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89F9FE" w14:textId="77777777" w:rsidR="00B24265" w:rsidRDefault="00B24265"/>
    <w:p w14:paraId="6CA7DD5F" w14:textId="77777777" w:rsidR="00B92966" w:rsidRDefault="00B92966"/>
    <w:p w14:paraId="1D1BEF90" w14:textId="77777777" w:rsidR="00B92966" w:rsidRDefault="00B92966"/>
    <w:p w14:paraId="3F247CE7" w14:textId="77777777" w:rsidR="00B92966" w:rsidRDefault="00B92966"/>
    <w:p w14:paraId="0EB0B63D" w14:textId="77777777" w:rsidR="00B92966" w:rsidRDefault="00B92966"/>
    <w:p w14:paraId="58B2C73E" w14:textId="77777777" w:rsidR="00B92966" w:rsidRDefault="00B92966"/>
    <w:p w14:paraId="588FF462" w14:textId="76BA1E36" w:rsidR="00B92966" w:rsidRDefault="00B92966" w:rsidP="00B92966">
      <w:pPr>
        <w:jc w:val="center"/>
        <w:rPr>
          <w:rFonts w:ascii="Arial" w:hAnsi="Arial" w:cs="Arial"/>
          <w:sz w:val="36"/>
          <w:szCs w:val="36"/>
        </w:rPr>
      </w:pPr>
      <w:r>
        <w:rPr>
          <w:rFonts w:ascii="Arial" w:hAnsi="Arial" w:cs="Arial"/>
          <w:sz w:val="36"/>
          <w:szCs w:val="36"/>
        </w:rPr>
        <w:t>STUDENT LEARNING LOG</w:t>
      </w:r>
    </w:p>
    <w:p w14:paraId="116282D6" w14:textId="77777777" w:rsidR="00B92966" w:rsidRDefault="00B92966" w:rsidP="00B92966">
      <w:pPr>
        <w:jc w:val="center"/>
        <w:rPr>
          <w:rFonts w:ascii="Arial" w:hAnsi="Arial" w:cs="Arial"/>
          <w:sz w:val="36"/>
          <w:szCs w:val="36"/>
        </w:rPr>
      </w:pPr>
    </w:p>
    <w:p w14:paraId="7DDA79A9" w14:textId="77777777" w:rsidR="00B92966" w:rsidRDefault="00B92966" w:rsidP="00B92966">
      <w:pPr>
        <w:jc w:val="center"/>
        <w:rPr>
          <w:rFonts w:ascii="Arial" w:hAnsi="Arial" w:cs="Arial"/>
          <w:sz w:val="36"/>
          <w:szCs w:val="36"/>
        </w:rPr>
      </w:pPr>
    </w:p>
    <w:p w14:paraId="088566AF" w14:textId="77777777" w:rsidR="00B92966" w:rsidRDefault="00B92966" w:rsidP="00B92966">
      <w:pPr>
        <w:jc w:val="center"/>
        <w:rPr>
          <w:rFonts w:ascii="Arial" w:hAnsi="Arial" w:cs="Arial"/>
          <w:sz w:val="36"/>
          <w:szCs w:val="36"/>
        </w:rPr>
      </w:pPr>
    </w:p>
    <w:p w14:paraId="06F30D52" w14:textId="77777777" w:rsidR="00B92966" w:rsidRDefault="00B92966" w:rsidP="00B92966">
      <w:pPr>
        <w:jc w:val="center"/>
        <w:rPr>
          <w:rFonts w:ascii="Arial" w:hAnsi="Arial" w:cs="Arial"/>
          <w:sz w:val="36"/>
          <w:szCs w:val="36"/>
        </w:rPr>
      </w:pPr>
    </w:p>
    <w:p w14:paraId="40CE0FE3" w14:textId="77777777" w:rsidR="00B92966" w:rsidRDefault="00B92966" w:rsidP="00B92966">
      <w:pPr>
        <w:jc w:val="center"/>
        <w:rPr>
          <w:rFonts w:ascii="Arial" w:hAnsi="Arial" w:cs="Arial"/>
          <w:sz w:val="36"/>
          <w:szCs w:val="36"/>
        </w:rPr>
      </w:pPr>
    </w:p>
    <w:p w14:paraId="2236B2D3" w14:textId="77777777" w:rsidR="00B92966" w:rsidRDefault="00B92966" w:rsidP="00B92966">
      <w:pPr>
        <w:jc w:val="center"/>
        <w:rPr>
          <w:rFonts w:ascii="Arial" w:hAnsi="Arial" w:cs="Arial"/>
          <w:sz w:val="36"/>
          <w:szCs w:val="36"/>
        </w:rPr>
      </w:pPr>
    </w:p>
    <w:p w14:paraId="78914617" w14:textId="77777777" w:rsidR="00B92966" w:rsidRDefault="00B92966" w:rsidP="00B92966">
      <w:pPr>
        <w:jc w:val="center"/>
        <w:rPr>
          <w:rFonts w:ascii="Arial" w:hAnsi="Arial" w:cs="Arial"/>
          <w:sz w:val="36"/>
          <w:szCs w:val="36"/>
        </w:rPr>
      </w:pPr>
    </w:p>
    <w:p w14:paraId="173EDD07" w14:textId="77777777" w:rsidR="00B92966" w:rsidRDefault="00B92966" w:rsidP="00B92966">
      <w:pPr>
        <w:jc w:val="center"/>
        <w:rPr>
          <w:rFonts w:ascii="Arial" w:hAnsi="Arial" w:cs="Arial"/>
          <w:sz w:val="36"/>
          <w:szCs w:val="36"/>
        </w:rPr>
      </w:pPr>
    </w:p>
    <w:p w14:paraId="08D9B66B" w14:textId="77777777" w:rsidR="00B92966" w:rsidRDefault="00B92966" w:rsidP="00B92966">
      <w:pPr>
        <w:jc w:val="center"/>
        <w:rPr>
          <w:rFonts w:ascii="Arial" w:hAnsi="Arial" w:cs="Arial"/>
          <w:sz w:val="36"/>
          <w:szCs w:val="36"/>
        </w:rPr>
      </w:pPr>
    </w:p>
    <w:p w14:paraId="069A5621" w14:textId="77777777" w:rsidR="00B92966" w:rsidRDefault="00B92966" w:rsidP="00B92966">
      <w:pPr>
        <w:jc w:val="center"/>
        <w:rPr>
          <w:rFonts w:ascii="Arial" w:hAnsi="Arial" w:cs="Arial"/>
          <w:sz w:val="36"/>
          <w:szCs w:val="36"/>
        </w:rPr>
      </w:pPr>
    </w:p>
    <w:p w14:paraId="5AF8CF28" w14:textId="77777777" w:rsidR="00B92966" w:rsidRDefault="00B92966" w:rsidP="00B92966">
      <w:pPr>
        <w:jc w:val="center"/>
        <w:rPr>
          <w:rFonts w:ascii="Arial" w:hAnsi="Arial" w:cs="Arial"/>
          <w:sz w:val="36"/>
          <w:szCs w:val="36"/>
        </w:rPr>
      </w:pPr>
    </w:p>
    <w:p w14:paraId="1CEC760E" w14:textId="5BEE7D48" w:rsidR="00B92966" w:rsidRPr="00B92966" w:rsidRDefault="00B92966" w:rsidP="00B92966">
      <w:pPr>
        <w:rPr>
          <w:rFonts w:ascii="Arial" w:hAnsi="Arial" w:cs="Arial"/>
          <w:sz w:val="28"/>
          <w:szCs w:val="28"/>
        </w:rPr>
      </w:pPr>
      <w:r w:rsidRPr="00B92966">
        <w:rPr>
          <w:rFonts w:ascii="Arial" w:hAnsi="Arial" w:cs="Arial"/>
          <w:sz w:val="28"/>
          <w:szCs w:val="28"/>
        </w:rPr>
        <w:t>STUDENT NAME: GABRIEL MIHAI ANTON</w:t>
      </w:r>
    </w:p>
    <w:p w14:paraId="1CCEEF89" w14:textId="23653F4F" w:rsidR="00B92966" w:rsidRPr="00B92966" w:rsidRDefault="00B92966" w:rsidP="00B92966">
      <w:pPr>
        <w:rPr>
          <w:rFonts w:ascii="Arial" w:hAnsi="Arial" w:cs="Arial"/>
          <w:sz w:val="28"/>
          <w:szCs w:val="28"/>
        </w:rPr>
      </w:pPr>
      <w:r w:rsidRPr="00B92966">
        <w:rPr>
          <w:rFonts w:ascii="Arial" w:hAnsi="Arial" w:cs="Arial"/>
          <w:sz w:val="28"/>
          <w:szCs w:val="28"/>
        </w:rPr>
        <w:t>STUDENT NUMBER: 2122258</w:t>
      </w:r>
    </w:p>
    <w:p w14:paraId="0B891386" w14:textId="1F6D87BA" w:rsidR="00B92966" w:rsidRPr="00B92966" w:rsidRDefault="00B92966" w:rsidP="00B92966">
      <w:pPr>
        <w:rPr>
          <w:rFonts w:ascii="Arial" w:hAnsi="Arial" w:cs="Arial"/>
          <w:sz w:val="28"/>
          <w:szCs w:val="28"/>
        </w:rPr>
      </w:pPr>
      <w:r w:rsidRPr="00B92966">
        <w:rPr>
          <w:rFonts w:ascii="Arial" w:hAnsi="Arial" w:cs="Arial"/>
          <w:sz w:val="28"/>
          <w:szCs w:val="28"/>
        </w:rPr>
        <w:t>MODULE NAME: MANAGING GUEST SERVICE OPERATIONS</w:t>
      </w:r>
    </w:p>
    <w:p w14:paraId="16D57E49" w14:textId="4885FF1C" w:rsidR="00B92966" w:rsidRPr="00B92966" w:rsidRDefault="00B92966" w:rsidP="00B92966">
      <w:pPr>
        <w:rPr>
          <w:rFonts w:ascii="Arial" w:hAnsi="Arial" w:cs="Arial"/>
          <w:sz w:val="28"/>
          <w:szCs w:val="28"/>
        </w:rPr>
      </w:pPr>
      <w:r w:rsidRPr="00B92966">
        <w:rPr>
          <w:rFonts w:ascii="Arial" w:hAnsi="Arial" w:cs="Arial"/>
          <w:sz w:val="28"/>
          <w:szCs w:val="28"/>
        </w:rPr>
        <w:t>MODULE NUMBER: BMIH6003</w:t>
      </w:r>
    </w:p>
    <w:p w14:paraId="0A0EB1E3" w14:textId="4158CBEA" w:rsidR="00B92966" w:rsidRDefault="00B92966" w:rsidP="00B92966">
      <w:pPr>
        <w:rPr>
          <w:rFonts w:ascii="Arial" w:hAnsi="Arial" w:cs="Arial"/>
          <w:sz w:val="28"/>
          <w:szCs w:val="28"/>
        </w:rPr>
      </w:pPr>
      <w:r w:rsidRPr="00B92966">
        <w:rPr>
          <w:rFonts w:ascii="Arial" w:hAnsi="Arial" w:cs="Arial"/>
          <w:sz w:val="28"/>
          <w:szCs w:val="28"/>
        </w:rPr>
        <w:t>LECTURER NAME: JESSICA NEWPORT</w:t>
      </w:r>
    </w:p>
    <w:p w14:paraId="32C002FC" w14:textId="77777777" w:rsidR="00B92966" w:rsidRDefault="00B92966" w:rsidP="00B92966">
      <w:pPr>
        <w:rPr>
          <w:rFonts w:ascii="Arial" w:hAnsi="Arial" w:cs="Arial"/>
          <w:sz w:val="28"/>
          <w:szCs w:val="28"/>
        </w:rPr>
      </w:pPr>
    </w:p>
    <w:p w14:paraId="1744CB6F" w14:textId="77777777" w:rsidR="00B92966" w:rsidRDefault="00B92966" w:rsidP="00B92966">
      <w:pPr>
        <w:rPr>
          <w:rFonts w:ascii="Arial" w:hAnsi="Arial" w:cs="Arial"/>
          <w:sz w:val="28"/>
          <w:szCs w:val="28"/>
        </w:rPr>
      </w:pPr>
    </w:p>
    <w:p w14:paraId="5502FABF" w14:textId="77777777" w:rsidR="00B92966" w:rsidRDefault="00B92966" w:rsidP="00B92966">
      <w:pPr>
        <w:rPr>
          <w:rFonts w:ascii="Arial" w:hAnsi="Arial" w:cs="Arial"/>
          <w:sz w:val="28"/>
          <w:szCs w:val="28"/>
        </w:rPr>
      </w:pPr>
    </w:p>
    <w:p w14:paraId="408A54EE" w14:textId="2AAF8004" w:rsidR="002F304C" w:rsidRDefault="002F304C" w:rsidP="002F304C">
      <w:pPr>
        <w:rPr>
          <w:rFonts w:ascii="Arial" w:hAnsi="Arial" w:cs="Arial"/>
          <w:sz w:val="28"/>
          <w:szCs w:val="28"/>
        </w:rPr>
      </w:pPr>
      <w:r w:rsidRPr="002F304C">
        <w:rPr>
          <w:rFonts w:ascii="Arial" w:hAnsi="Arial" w:cs="Arial"/>
          <w:sz w:val="28"/>
          <w:szCs w:val="28"/>
        </w:rPr>
        <w:lastRenderedPageBreak/>
        <w:t>Introduction</w:t>
      </w:r>
    </w:p>
    <w:p w14:paraId="3F96409B" w14:textId="77777777" w:rsidR="002A3B71" w:rsidRDefault="002A3B71" w:rsidP="002F304C">
      <w:pPr>
        <w:rPr>
          <w:rFonts w:ascii="Arial" w:hAnsi="Arial" w:cs="Arial"/>
          <w:sz w:val="24"/>
          <w:szCs w:val="24"/>
        </w:rPr>
      </w:pPr>
      <w:r w:rsidRPr="002A3B71">
        <w:rPr>
          <w:rFonts w:ascii="Arial" w:hAnsi="Arial" w:cs="Arial"/>
          <w:sz w:val="24"/>
          <w:szCs w:val="24"/>
        </w:rPr>
        <w:t>The Victorian design of the Rossington Hall Hotel, together with a variety of additional amenities, set it apart from other lodging establishments. With facilities for weddings and major conferences, in addition to conference rooms that are always in use for business meetings and smaller events, it is a well-known centre for events.</w:t>
      </w:r>
    </w:p>
    <w:p w14:paraId="5E25E780" w14:textId="7985846E" w:rsidR="002F304C" w:rsidRPr="002F304C" w:rsidRDefault="002F304C" w:rsidP="002F304C">
      <w:pPr>
        <w:rPr>
          <w:rFonts w:ascii="Arial" w:hAnsi="Arial" w:cs="Arial"/>
          <w:sz w:val="24"/>
          <w:szCs w:val="24"/>
        </w:rPr>
      </w:pPr>
      <w:r w:rsidRPr="002F304C">
        <w:rPr>
          <w:rFonts w:ascii="Arial" w:hAnsi="Arial" w:cs="Arial"/>
          <w:sz w:val="24"/>
          <w:szCs w:val="24"/>
        </w:rPr>
        <w:t>My placement at Rossington Hall gave me a hands-on learning opportunity where I was able to pick up useful skills and knowledge relevant to the hospitality business. I had the chance to experience real-world situations, learn about customer service</w:t>
      </w:r>
      <w:r w:rsidR="002A3B71">
        <w:rPr>
          <w:rFonts w:ascii="Arial" w:hAnsi="Arial" w:cs="Arial"/>
          <w:sz w:val="24"/>
          <w:szCs w:val="24"/>
        </w:rPr>
        <w:t xml:space="preserve"> </w:t>
      </w:r>
      <w:r w:rsidRPr="002F304C">
        <w:rPr>
          <w:rFonts w:ascii="Arial" w:hAnsi="Arial" w:cs="Arial"/>
          <w:sz w:val="24"/>
          <w:szCs w:val="24"/>
        </w:rPr>
        <w:t>operations, and gain insight into the inner workings of a hotel.</w:t>
      </w:r>
    </w:p>
    <w:p w14:paraId="6E75B67F" w14:textId="2B46FAA3" w:rsidR="00B92966" w:rsidRDefault="00B92966" w:rsidP="00B92966">
      <w:pPr>
        <w:rPr>
          <w:rFonts w:ascii="Arial" w:hAnsi="Arial" w:cs="Arial"/>
          <w:sz w:val="28"/>
          <w:szCs w:val="28"/>
        </w:rPr>
      </w:pPr>
      <w:r>
        <w:rPr>
          <w:rFonts w:ascii="Arial" w:hAnsi="Arial" w:cs="Arial"/>
          <w:sz w:val="28"/>
          <w:szCs w:val="28"/>
        </w:rPr>
        <w:t>Overview of chosen department:</w:t>
      </w:r>
    </w:p>
    <w:p w14:paraId="55DD71F9" w14:textId="6281E432" w:rsidR="00B92966" w:rsidRPr="00B92966" w:rsidRDefault="00B92966" w:rsidP="00B92966">
      <w:pPr>
        <w:rPr>
          <w:rFonts w:ascii="Arial" w:hAnsi="Arial" w:cs="Arial"/>
          <w:sz w:val="24"/>
          <w:szCs w:val="24"/>
        </w:rPr>
      </w:pPr>
      <w:r w:rsidRPr="00B92966">
        <w:rPr>
          <w:rFonts w:ascii="Arial" w:hAnsi="Arial" w:cs="Arial"/>
          <w:sz w:val="24"/>
          <w:szCs w:val="24"/>
        </w:rPr>
        <w:t>Being the main point of contact between visitors and the hotel</w:t>
      </w:r>
      <w:r w:rsidR="004E44E3">
        <w:rPr>
          <w:rFonts w:ascii="Arial" w:hAnsi="Arial" w:cs="Arial"/>
          <w:sz w:val="24"/>
          <w:szCs w:val="24"/>
        </w:rPr>
        <w:t xml:space="preserve"> at Rossington Hall</w:t>
      </w:r>
      <w:r w:rsidRPr="00B92966">
        <w:rPr>
          <w:rFonts w:ascii="Arial" w:hAnsi="Arial" w:cs="Arial"/>
          <w:sz w:val="24"/>
          <w:szCs w:val="24"/>
        </w:rPr>
        <w:t>, the reception/front office division is the hub of a hotel's activities. Numerous responsibilities are managed by this department, including as reservations, guest questions, check-ins/check-outs, and complaints. It is essential to determining how visitors are treated and guaranteeing their happiness.</w:t>
      </w:r>
      <w:r>
        <w:rPr>
          <w:rFonts w:ascii="Arial" w:hAnsi="Arial" w:cs="Arial"/>
          <w:sz w:val="24"/>
          <w:szCs w:val="24"/>
        </w:rPr>
        <w:t xml:space="preserve"> </w:t>
      </w:r>
      <w:r w:rsidRPr="00B92966">
        <w:rPr>
          <w:rFonts w:ascii="Arial" w:hAnsi="Arial" w:cs="Arial"/>
          <w:sz w:val="24"/>
          <w:szCs w:val="24"/>
        </w:rPr>
        <w:t>Gibbs' Reflective Cycle (1988), which has six stages—description, feelings, evaluation, analysis, conclusion, and action plan—will be used for this reflection.</w:t>
      </w:r>
    </w:p>
    <w:p w14:paraId="64F1EBAB" w14:textId="77F8FF7A" w:rsidR="00B92966" w:rsidRDefault="003F648B" w:rsidP="00B92966">
      <w:pPr>
        <w:rPr>
          <w:rFonts w:ascii="Arial" w:hAnsi="Arial" w:cs="Arial"/>
          <w:sz w:val="28"/>
          <w:szCs w:val="28"/>
        </w:rPr>
      </w:pPr>
      <w:r w:rsidRPr="003F648B">
        <w:rPr>
          <w:rFonts w:ascii="Arial" w:hAnsi="Arial" w:cs="Arial"/>
          <w:sz w:val="28"/>
          <w:szCs w:val="28"/>
        </w:rPr>
        <w:t>Learning objectives</w:t>
      </w:r>
      <w:r>
        <w:rPr>
          <w:rFonts w:ascii="Arial" w:hAnsi="Arial" w:cs="Arial"/>
          <w:sz w:val="28"/>
          <w:szCs w:val="28"/>
        </w:rPr>
        <w:t xml:space="preserve"> within the department:</w:t>
      </w:r>
    </w:p>
    <w:p w14:paraId="3EA8319A" w14:textId="5EB9FC0B" w:rsidR="003F648B" w:rsidRDefault="00781121" w:rsidP="00781121">
      <w:pPr>
        <w:rPr>
          <w:rFonts w:ascii="Arial" w:hAnsi="Arial" w:cs="Arial"/>
          <w:sz w:val="24"/>
          <w:szCs w:val="24"/>
        </w:rPr>
      </w:pPr>
      <w:r>
        <w:rPr>
          <w:rFonts w:ascii="Arial" w:hAnsi="Arial" w:cs="Arial"/>
          <w:sz w:val="24"/>
          <w:szCs w:val="24"/>
        </w:rPr>
        <w:t>1.</w:t>
      </w:r>
      <w:r w:rsidR="003F648B" w:rsidRPr="00781121">
        <w:rPr>
          <w:rFonts w:ascii="Arial" w:hAnsi="Arial" w:cs="Arial"/>
          <w:sz w:val="24"/>
          <w:szCs w:val="24"/>
        </w:rPr>
        <w:t xml:space="preserve">Acquire a thorough understanding of the front office's everyday activities. </w:t>
      </w:r>
      <w:r w:rsidR="003F648B" w:rsidRPr="00781121">
        <w:rPr>
          <w:rFonts w:ascii="Arial" w:hAnsi="Arial" w:cs="Arial"/>
          <w:sz w:val="24"/>
          <w:szCs w:val="24"/>
        </w:rPr>
        <w:br/>
      </w:r>
      <w:r w:rsidRPr="00781121">
        <w:rPr>
          <w:rFonts w:ascii="Arial" w:hAnsi="Arial" w:cs="Arial"/>
          <w:sz w:val="24"/>
          <w:szCs w:val="24"/>
        </w:rPr>
        <w:t>2.</w:t>
      </w:r>
      <w:r w:rsidR="003F648B" w:rsidRPr="00781121">
        <w:rPr>
          <w:rFonts w:ascii="Arial" w:hAnsi="Arial" w:cs="Arial"/>
          <w:sz w:val="24"/>
          <w:szCs w:val="24"/>
        </w:rPr>
        <w:t>Gain expertise in responding to questions and grievances from visitors.</w:t>
      </w:r>
      <w:r w:rsidR="003F648B" w:rsidRPr="00781121">
        <w:rPr>
          <w:rFonts w:ascii="Arial" w:hAnsi="Arial" w:cs="Arial"/>
          <w:sz w:val="24"/>
          <w:szCs w:val="24"/>
        </w:rPr>
        <w:br/>
      </w:r>
      <w:r w:rsidRPr="00781121">
        <w:rPr>
          <w:rFonts w:ascii="Arial" w:hAnsi="Arial" w:cs="Arial"/>
          <w:sz w:val="24"/>
          <w:szCs w:val="24"/>
        </w:rPr>
        <w:t>3. Develop</w:t>
      </w:r>
      <w:r w:rsidR="003F648B" w:rsidRPr="00781121">
        <w:rPr>
          <w:rFonts w:ascii="Arial" w:hAnsi="Arial" w:cs="Arial"/>
          <w:sz w:val="24"/>
          <w:szCs w:val="24"/>
        </w:rPr>
        <w:t xml:space="preserve"> your coordination and task-management abilities. </w:t>
      </w:r>
      <w:r w:rsidR="003F648B" w:rsidRPr="00781121">
        <w:rPr>
          <w:rFonts w:ascii="Arial" w:hAnsi="Arial" w:cs="Arial"/>
          <w:sz w:val="24"/>
          <w:szCs w:val="24"/>
        </w:rPr>
        <w:br/>
      </w:r>
      <w:r w:rsidRPr="00781121">
        <w:rPr>
          <w:rFonts w:ascii="Arial" w:hAnsi="Arial" w:cs="Arial"/>
          <w:sz w:val="24"/>
          <w:szCs w:val="24"/>
        </w:rPr>
        <w:t>4.</w:t>
      </w:r>
      <w:r w:rsidR="003F648B" w:rsidRPr="00781121">
        <w:rPr>
          <w:rFonts w:ascii="Arial" w:hAnsi="Arial" w:cs="Arial"/>
          <w:sz w:val="24"/>
          <w:szCs w:val="24"/>
        </w:rPr>
        <w:t xml:space="preserve">Become more adept at communicating with team members and visitors. </w:t>
      </w:r>
      <w:r w:rsidR="003F648B" w:rsidRPr="00781121">
        <w:rPr>
          <w:rFonts w:ascii="Arial" w:hAnsi="Arial" w:cs="Arial"/>
          <w:sz w:val="24"/>
          <w:szCs w:val="24"/>
        </w:rPr>
        <w:br/>
      </w:r>
      <w:r w:rsidRPr="00781121">
        <w:rPr>
          <w:rFonts w:ascii="Arial" w:hAnsi="Arial" w:cs="Arial"/>
          <w:sz w:val="24"/>
          <w:szCs w:val="24"/>
        </w:rPr>
        <w:t>5.</w:t>
      </w:r>
      <w:r w:rsidR="003F648B" w:rsidRPr="00781121">
        <w:rPr>
          <w:rFonts w:ascii="Arial" w:hAnsi="Arial" w:cs="Arial"/>
          <w:sz w:val="24"/>
          <w:szCs w:val="24"/>
        </w:rPr>
        <w:t>Learn the technical aspects of front office systems and processes.</w:t>
      </w:r>
    </w:p>
    <w:p w14:paraId="4B9708CF" w14:textId="77777777" w:rsidR="00781121" w:rsidRDefault="00781121" w:rsidP="00781121">
      <w:pPr>
        <w:rPr>
          <w:rFonts w:ascii="Arial" w:hAnsi="Arial" w:cs="Arial"/>
          <w:sz w:val="24"/>
          <w:szCs w:val="24"/>
        </w:rPr>
      </w:pPr>
    </w:p>
    <w:p w14:paraId="4A37F060" w14:textId="026E7198" w:rsidR="00781121" w:rsidRPr="00781121" w:rsidRDefault="00781121" w:rsidP="00781121">
      <w:pPr>
        <w:rPr>
          <w:rFonts w:ascii="Arial" w:hAnsi="Arial" w:cs="Arial"/>
          <w:sz w:val="28"/>
          <w:szCs w:val="28"/>
        </w:rPr>
      </w:pPr>
      <w:r w:rsidRPr="00781121">
        <w:rPr>
          <w:rFonts w:ascii="Arial" w:hAnsi="Arial" w:cs="Arial"/>
          <w:sz w:val="28"/>
          <w:szCs w:val="28"/>
        </w:rPr>
        <w:t>Description</w:t>
      </w:r>
    </w:p>
    <w:p w14:paraId="208E2024" w14:textId="77777777" w:rsidR="00781121" w:rsidRDefault="00781121" w:rsidP="00781121">
      <w:pPr>
        <w:rPr>
          <w:rFonts w:ascii="Arial" w:hAnsi="Arial" w:cs="Arial"/>
          <w:sz w:val="24"/>
          <w:szCs w:val="24"/>
        </w:rPr>
      </w:pPr>
      <w:r w:rsidRPr="00781121">
        <w:rPr>
          <w:rFonts w:ascii="Arial" w:hAnsi="Arial" w:cs="Arial"/>
          <w:sz w:val="24"/>
          <w:szCs w:val="24"/>
        </w:rPr>
        <w:t>I saw the daily operations and worked as the front office supervisor's shadow during my placement. My duties included taking care of reservations, helping with check-ins and check-outs, and responding to questions and grievances from visitors. I also saw how the manager oversaw the team's operations and assigned duties.</w:t>
      </w:r>
    </w:p>
    <w:p w14:paraId="7B6493AE" w14:textId="6AC86B5A" w:rsidR="00781121" w:rsidRPr="00781121" w:rsidRDefault="00781121" w:rsidP="00781121">
      <w:pPr>
        <w:rPr>
          <w:rFonts w:ascii="Arial" w:hAnsi="Arial" w:cs="Arial"/>
          <w:sz w:val="28"/>
          <w:szCs w:val="28"/>
        </w:rPr>
      </w:pPr>
      <w:r w:rsidRPr="00781121">
        <w:rPr>
          <w:rFonts w:ascii="Arial" w:hAnsi="Arial" w:cs="Arial"/>
          <w:sz w:val="28"/>
          <w:szCs w:val="28"/>
        </w:rPr>
        <w:t>Feelings</w:t>
      </w:r>
    </w:p>
    <w:p w14:paraId="481B5968" w14:textId="77777777" w:rsidR="00781121" w:rsidRPr="00781121" w:rsidRDefault="00781121" w:rsidP="00781121">
      <w:pPr>
        <w:rPr>
          <w:rFonts w:ascii="Arial" w:hAnsi="Arial" w:cs="Arial"/>
          <w:sz w:val="24"/>
          <w:szCs w:val="24"/>
        </w:rPr>
      </w:pPr>
      <w:r w:rsidRPr="00781121">
        <w:rPr>
          <w:rFonts w:ascii="Arial" w:hAnsi="Arial" w:cs="Arial"/>
          <w:sz w:val="24"/>
          <w:szCs w:val="24"/>
        </w:rPr>
        <w:t>I was first concerned about the great degree of responsibility and the fast-paced atmosphere. But as I grew more at ease with the procedures and self-assured, I discovered that the experience was educational and enjoyable.</w:t>
      </w:r>
    </w:p>
    <w:p w14:paraId="361D77B5" w14:textId="1B84A858" w:rsidR="00781121" w:rsidRDefault="00781121" w:rsidP="00781121">
      <w:pPr>
        <w:rPr>
          <w:rFonts w:ascii="Arial" w:hAnsi="Arial" w:cs="Arial"/>
          <w:sz w:val="28"/>
          <w:szCs w:val="28"/>
        </w:rPr>
      </w:pPr>
      <w:r w:rsidRPr="00781121">
        <w:rPr>
          <w:rFonts w:ascii="Arial" w:hAnsi="Arial" w:cs="Arial"/>
          <w:sz w:val="28"/>
          <w:szCs w:val="28"/>
        </w:rPr>
        <w:t>Evaluation</w:t>
      </w:r>
    </w:p>
    <w:p w14:paraId="25543E85" w14:textId="77777777" w:rsidR="002660E4" w:rsidRDefault="002660E4" w:rsidP="002660E4">
      <w:pPr>
        <w:rPr>
          <w:rFonts w:ascii="Arial" w:hAnsi="Arial" w:cs="Arial"/>
          <w:sz w:val="24"/>
          <w:szCs w:val="24"/>
        </w:rPr>
      </w:pPr>
      <w:r w:rsidRPr="002660E4">
        <w:rPr>
          <w:rFonts w:ascii="Arial" w:hAnsi="Arial" w:cs="Arial"/>
          <w:sz w:val="24"/>
          <w:szCs w:val="24"/>
        </w:rPr>
        <w:t xml:space="preserve">It was quite helpful to shadow the front office supervisor. It emphasised the value of task management, collaboration, and communication while giving me actual events insights into the difficulties of front office operations. It was especially amazing how </w:t>
      </w:r>
      <w:r w:rsidRPr="002660E4">
        <w:rPr>
          <w:rFonts w:ascii="Arial" w:hAnsi="Arial" w:cs="Arial"/>
          <w:sz w:val="24"/>
          <w:szCs w:val="24"/>
        </w:rPr>
        <w:lastRenderedPageBreak/>
        <w:t>the supervisor was able to manage several responsibilities while remaining composed.</w:t>
      </w:r>
    </w:p>
    <w:p w14:paraId="72E5FDFE" w14:textId="66D196D9" w:rsidR="002660E4" w:rsidRDefault="002660E4" w:rsidP="002660E4">
      <w:pPr>
        <w:rPr>
          <w:rFonts w:ascii="Arial" w:hAnsi="Arial" w:cs="Arial"/>
          <w:sz w:val="28"/>
          <w:szCs w:val="28"/>
        </w:rPr>
      </w:pPr>
      <w:r w:rsidRPr="002660E4">
        <w:rPr>
          <w:rFonts w:ascii="Arial" w:hAnsi="Arial" w:cs="Arial"/>
          <w:sz w:val="28"/>
          <w:szCs w:val="28"/>
        </w:rPr>
        <w:t>Analysis</w:t>
      </w:r>
    </w:p>
    <w:p w14:paraId="06711420" w14:textId="1F070B60" w:rsidR="00384E9C" w:rsidRPr="00384E9C" w:rsidRDefault="00384E9C" w:rsidP="00384E9C">
      <w:pPr>
        <w:rPr>
          <w:rFonts w:ascii="Arial" w:hAnsi="Arial" w:cs="Arial"/>
          <w:sz w:val="24"/>
          <w:szCs w:val="24"/>
        </w:rPr>
      </w:pPr>
      <w:r w:rsidRPr="00384E9C">
        <w:rPr>
          <w:rFonts w:ascii="Arial" w:hAnsi="Arial" w:cs="Arial"/>
          <w:sz w:val="24"/>
          <w:szCs w:val="24"/>
        </w:rPr>
        <w:t xml:space="preserve">This event made clear how important good communication is to </w:t>
      </w:r>
      <w:r w:rsidRPr="00384E9C">
        <w:rPr>
          <w:rFonts w:ascii="Arial" w:hAnsi="Arial" w:cs="Arial"/>
          <w:sz w:val="24"/>
          <w:szCs w:val="24"/>
        </w:rPr>
        <w:t>maintain</w:t>
      </w:r>
      <w:r w:rsidRPr="00384E9C">
        <w:rPr>
          <w:rFonts w:ascii="Arial" w:hAnsi="Arial" w:cs="Arial"/>
          <w:sz w:val="24"/>
          <w:szCs w:val="24"/>
        </w:rPr>
        <w:t xml:space="preserve"> efficient operations and happy visitors. Collaboration and teamwork were also crucial because the front office needs everyone to coordinate their activities in order to run smoothly. In order to prioritise and handle the many obligations that come with the position, task management abilities were essential.</w:t>
      </w:r>
    </w:p>
    <w:p w14:paraId="7AD6C6DF" w14:textId="77777777" w:rsidR="002660E4" w:rsidRDefault="002660E4" w:rsidP="002660E4">
      <w:pPr>
        <w:rPr>
          <w:rFonts w:ascii="Arial" w:hAnsi="Arial" w:cs="Arial"/>
          <w:sz w:val="28"/>
          <w:szCs w:val="28"/>
        </w:rPr>
      </w:pPr>
    </w:p>
    <w:p w14:paraId="121FB3B3" w14:textId="77777777" w:rsidR="002F304C" w:rsidRDefault="002F304C" w:rsidP="00781121">
      <w:pPr>
        <w:rPr>
          <w:rFonts w:ascii="Arial" w:hAnsi="Arial" w:cs="Arial"/>
          <w:sz w:val="28"/>
          <w:szCs w:val="28"/>
        </w:rPr>
      </w:pPr>
    </w:p>
    <w:p w14:paraId="3DD652FA" w14:textId="040D6D1D" w:rsidR="00CB4A7B" w:rsidRPr="00781121" w:rsidRDefault="00CB4A7B" w:rsidP="00781121">
      <w:pPr>
        <w:rPr>
          <w:rFonts w:ascii="Arial" w:hAnsi="Arial" w:cs="Arial"/>
          <w:sz w:val="28"/>
          <w:szCs w:val="28"/>
        </w:rPr>
      </w:pPr>
      <w:r>
        <w:rPr>
          <w:rFonts w:ascii="Arial" w:hAnsi="Arial" w:cs="Arial"/>
          <w:sz w:val="28"/>
          <w:szCs w:val="28"/>
        </w:rPr>
        <w:t>Conclusion</w:t>
      </w:r>
    </w:p>
    <w:p w14:paraId="7E767FE0" w14:textId="34E4B1B2" w:rsidR="00CB4A7B" w:rsidRDefault="00CB4A7B" w:rsidP="00CB4A7B">
      <w:pPr>
        <w:rPr>
          <w:rFonts w:ascii="Arial" w:hAnsi="Arial" w:cs="Arial"/>
          <w:sz w:val="24"/>
          <w:szCs w:val="24"/>
        </w:rPr>
      </w:pPr>
      <w:r w:rsidRPr="00CB4A7B">
        <w:rPr>
          <w:rFonts w:ascii="Arial" w:hAnsi="Arial" w:cs="Arial"/>
          <w:sz w:val="24"/>
          <w:szCs w:val="24"/>
        </w:rPr>
        <w:t xml:space="preserve">The front office placement experience really improved my </w:t>
      </w:r>
      <w:r w:rsidRPr="00CB4A7B">
        <w:rPr>
          <w:rFonts w:ascii="Arial" w:hAnsi="Arial" w:cs="Arial"/>
          <w:sz w:val="24"/>
          <w:szCs w:val="24"/>
        </w:rPr>
        <w:t>conception</w:t>
      </w:r>
      <w:r w:rsidRPr="00CB4A7B">
        <w:rPr>
          <w:rFonts w:ascii="Arial" w:hAnsi="Arial" w:cs="Arial"/>
          <w:sz w:val="24"/>
          <w:szCs w:val="24"/>
        </w:rPr>
        <w:t xml:space="preserve"> of the value of technical knowledge and work-based abilities in guest service operations. It also made clear the areas in which I still need to grow, especially in managing stress and multitasking.</w:t>
      </w:r>
    </w:p>
    <w:p w14:paraId="33354960" w14:textId="77777777" w:rsidR="00CB4A7B" w:rsidRDefault="00CB4A7B" w:rsidP="00CB4A7B">
      <w:pPr>
        <w:rPr>
          <w:rFonts w:ascii="Arial" w:hAnsi="Arial" w:cs="Arial"/>
          <w:sz w:val="24"/>
          <w:szCs w:val="24"/>
        </w:rPr>
      </w:pPr>
      <w:r w:rsidRPr="00CB4A7B">
        <w:rPr>
          <w:rFonts w:ascii="Arial" w:hAnsi="Arial" w:cs="Arial"/>
          <w:sz w:val="24"/>
          <w:szCs w:val="24"/>
        </w:rPr>
        <w:t>Work-Based Skills</w:t>
      </w:r>
    </w:p>
    <w:p w14:paraId="3BBDDCF7" w14:textId="439A75F4" w:rsidR="008C6DA8" w:rsidRDefault="008C6DA8" w:rsidP="00CB4A7B">
      <w:pPr>
        <w:rPr>
          <w:rFonts w:ascii="Arial" w:hAnsi="Arial" w:cs="Arial"/>
          <w:sz w:val="24"/>
          <w:szCs w:val="24"/>
        </w:rPr>
      </w:pPr>
      <w:r>
        <w:rPr>
          <w:rFonts w:ascii="Arial" w:hAnsi="Arial" w:cs="Arial"/>
          <w:sz w:val="24"/>
          <w:szCs w:val="24"/>
        </w:rPr>
        <w:t>1.</w:t>
      </w:r>
      <w:r w:rsidRPr="008C6DA8">
        <w:rPr>
          <w:rFonts w:ascii="Arial" w:hAnsi="Arial" w:cs="Arial"/>
          <w:sz w:val="24"/>
          <w:szCs w:val="24"/>
        </w:rPr>
        <w:t>Teamwork: According to Jones and Lockwood (2004), effective problem-solving and service delivery are ensured by team members' collaboration.</w:t>
      </w:r>
    </w:p>
    <w:p w14:paraId="44378F51" w14:textId="36DD9D3B" w:rsidR="008C6DA8" w:rsidRDefault="008C6DA8" w:rsidP="008C6DA8">
      <w:pPr>
        <w:rPr>
          <w:rFonts w:ascii="Arial" w:hAnsi="Arial" w:cs="Arial"/>
          <w:sz w:val="24"/>
          <w:szCs w:val="24"/>
        </w:rPr>
      </w:pPr>
      <w:r>
        <w:rPr>
          <w:rFonts w:ascii="Arial" w:hAnsi="Arial" w:cs="Arial"/>
          <w:sz w:val="24"/>
          <w:szCs w:val="24"/>
        </w:rPr>
        <w:t>2.</w:t>
      </w:r>
      <w:r w:rsidRPr="008C6DA8">
        <w:rPr>
          <w:rFonts w:ascii="Arial" w:hAnsi="Arial" w:cs="Arial"/>
          <w:sz w:val="24"/>
          <w:szCs w:val="24"/>
        </w:rPr>
        <w:t>Communication Skills: According to Ford, Sturman, and Heaton (2012), effective communication is crucial to comprehending visitors' needs, communicating information clearly, and quickly addressing problems.</w:t>
      </w:r>
    </w:p>
    <w:p w14:paraId="5AEDDBAC" w14:textId="7D058E29" w:rsidR="008C6DA8" w:rsidRDefault="008C6DA8" w:rsidP="008C6DA8">
      <w:pPr>
        <w:rPr>
          <w:rFonts w:ascii="Arial" w:hAnsi="Arial" w:cs="Arial"/>
          <w:sz w:val="24"/>
          <w:szCs w:val="24"/>
        </w:rPr>
      </w:pPr>
      <w:r>
        <w:rPr>
          <w:rFonts w:ascii="Arial" w:hAnsi="Arial" w:cs="Arial"/>
          <w:sz w:val="24"/>
          <w:szCs w:val="24"/>
        </w:rPr>
        <w:t>3.</w:t>
      </w:r>
      <w:r w:rsidRPr="008C6DA8">
        <w:rPr>
          <w:rFonts w:ascii="Arial" w:hAnsi="Arial" w:cs="Arial"/>
          <w:sz w:val="24"/>
          <w:szCs w:val="24"/>
        </w:rPr>
        <w:t xml:space="preserve">Problem-Solving: According to </w:t>
      </w:r>
      <w:proofErr w:type="spellStart"/>
      <w:r w:rsidRPr="008C6DA8">
        <w:rPr>
          <w:rFonts w:ascii="Arial" w:hAnsi="Arial" w:cs="Arial"/>
          <w:sz w:val="24"/>
          <w:szCs w:val="24"/>
        </w:rPr>
        <w:t>Hinkin</w:t>
      </w:r>
      <w:proofErr w:type="spellEnd"/>
      <w:r w:rsidRPr="008C6DA8">
        <w:rPr>
          <w:rFonts w:ascii="Arial" w:hAnsi="Arial" w:cs="Arial"/>
          <w:sz w:val="24"/>
          <w:szCs w:val="24"/>
        </w:rPr>
        <w:t xml:space="preserve"> and Tracey (2000), resolving guest concerns promptly and effectively is essential to preserving their contentment.</w:t>
      </w:r>
    </w:p>
    <w:p w14:paraId="7A33884B" w14:textId="7CC9CA6E" w:rsidR="008C6DA8" w:rsidRDefault="008C6DA8" w:rsidP="008C6DA8">
      <w:pPr>
        <w:rPr>
          <w:rFonts w:ascii="Arial" w:hAnsi="Arial" w:cs="Arial"/>
          <w:sz w:val="24"/>
          <w:szCs w:val="24"/>
        </w:rPr>
      </w:pPr>
      <w:r>
        <w:rPr>
          <w:rFonts w:ascii="Arial" w:hAnsi="Arial" w:cs="Arial"/>
          <w:sz w:val="24"/>
          <w:szCs w:val="24"/>
        </w:rPr>
        <w:t>4.</w:t>
      </w:r>
      <w:r w:rsidRPr="008C6DA8">
        <w:rPr>
          <w:rFonts w:ascii="Times New Roman" w:eastAsia="Times New Roman" w:hAnsi="Times New Roman" w:cs="Times New Roman"/>
          <w:kern w:val="0"/>
          <w:sz w:val="24"/>
          <w:szCs w:val="24"/>
          <w:lang w:eastAsia="en-GB"/>
          <w14:ligatures w14:val="none"/>
        </w:rPr>
        <w:t xml:space="preserve"> </w:t>
      </w:r>
      <w:r w:rsidRPr="008C6DA8">
        <w:rPr>
          <w:rFonts w:ascii="Arial" w:hAnsi="Arial" w:cs="Arial"/>
          <w:sz w:val="24"/>
          <w:szCs w:val="24"/>
        </w:rPr>
        <w:t>Task Management: In order to handle the changing environment of the front office, it is essential to prioritise duties and manage time effectively (Walker, 2017).</w:t>
      </w:r>
    </w:p>
    <w:p w14:paraId="66B0A789" w14:textId="77777777" w:rsidR="00C5536F" w:rsidRDefault="00C5536F" w:rsidP="008C6DA8">
      <w:pPr>
        <w:rPr>
          <w:rFonts w:ascii="Arial" w:hAnsi="Arial" w:cs="Arial"/>
          <w:sz w:val="24"/>
          <w:szCs w:val="24"/>
        </w:rPr>
      </w:pPr>
    </w:p>
    <w:p w14:paraId="64795CDA" w14:textId="77777777" w:rsidR="00C5536F" w:rsidRPr="00C5536F" w:rsidRDefault="00C5536F" w:rsidP="00C5536F">
      <w:pPr>
        <w:rPr>
          <w:rFonts w:ascii="Arial" w:hAnsi="Arial" w:cs="Arial"/>
          <w:sz w:val="24"/>
          <w:szCs w:val="24"/>
        </w:rPr>
      </w:pPr>
      <w:r w:rsidRPr="00C5536F">
        <w:rPr>
          <w:rFonts w:ascii="Arial" w:hAnsi="Arial" w:cs="Arial"/>
          <w:sz w:val="24"/>
          <w:szCs w:val="24"/>
        </w:rPr>
        <w:t>Technical Knowledge</w:t>
      </w:r>
    </w:p>
    <w:p w14:paraId="3A0CB8D6" w14:textId="63D2EF86" w:rsidR="00C5536F" w:rsidRPr="00C5536F" w:rsidRDefault="00C5536F" w:rsidP="00C5536F">
      <w:pPr>
        <w:rPr>
          <w:rFonts w:ascii="Arial" w:hAnsi="Arial" w:cs="Arial"/>
          <w:sz w:val="24"/>
          <w:szCs w:val="24"/>
        </w:rPr>
      </w:pPr>
      <w:r>
        <w:rPr>
          <w:rFonts w:ascii="Arial" w:hAnsi="Arial" w:cs="Arial"/>
          <w:sz w:val="24"/>
          <w:szCs w:val="24"/>
        </w:rPr>
        <w:t>1.</w:t>
      </w:r>
      <w:r w:rsidRPr="00C5536F">
        <w:rPr>
          <w:rFonts w:ascii="Arial" w:hAnsi="Arial" w:cs="Arial"/>
          <w:sz w:val="24"/>
          <w:szCs w:val="24"/>
        </w:rPr>
        <w:t>Booking Systems: Optimising hotel occupancy requires an understanding of online booking systems and channel managers (Barrows &amp; Powers, 2009).</w:t>
      </w:r>
    </w:p>
    <w:p w14:paraId="519D7DF5" w14:textId="49922DEA" w:rsidR="00C5536F" w:rsidRDefault="00C5536F" w:rsidP="00C5536F">
      <w:pPr>
        <w:rPr>
          <w:rFonts w:ascii="Arial" w:hAnsi="Arial" w:cs="Arial"/>
          <w:sz w:val="24"/>
          <w:szCs w:val="24"/>
        </w:rPr>
      </w:pPr>
      <w:r>
        <w:rPr>
          <w:rFonts w:ascii="Arial" w:hAnsi="Arial" w:cs="Arial"/>
          <w:sz w:val="24"/>
          <w:szCs w:val="24"/>
        </w:rPr>
        <w:t>2.</w:t>
      </w:r>
      <w:r w:rsidRPr="00C5536F">
        <w:rPr>
          <w:rFonts w:ascii="Arial" w:hAnsi="Arial" w:cs="Arial"/>
          <w:sz w:val="24"/>
          <w:szCs w:val="24"/>
        </w:rPr>
        <w:t>Front Office Software: To effectively manage reservations and visitor information, one must be proficient in property management systems such as Opera or Fidelio (</w:t>
      </w:r>
      <w:proofErr w:type="spellStart"/>
      <w:r w:rsidRPr="00C5536F">
        <w:rPr>
          <w:rFonts w:ascii="Arial" w:hAnsi="Arial" w:cs="Arial"/>
          <w:sz w:val="24"/>
          <w:szCs w:val="24"/>
        </w:rPr>
        <w:t>Kasavana</w:t>
      </w:r>
      <w:proofErr w:type="spellEnd"/>
      <w:r w:rsidRPr="00C5536F">
        <w:rPr>
          <w:rFonts w:ascii="Arial" w:hAnsi="Arial" w:cs="Arial"/>
          <w:sz w:val="24"/>
          <w:szCs w:val="24"/>
        </w:rPr>
        <w:t xml:space="preserve"> &amp; Brooks, 2012).</w:t>
      </w:r>
    </w:p>
    <w:p w14:paraId="3072A98B" w14:textId="45B781E9" w:rsidR="00D229D5" w:rsidRDefault="00C5536F" w:rsidP="00D229D5">
      <w:pPr>
        <w:rPr>
          <w:rFonts w:ascii="Arial" w:hAnsi="Arial" w:cs="Arial"/>
          <w:sz w:val="24"/>
          <w:szCs w:val="24"/>
        </w:rPr>
      </w:pPr>
      <w:r>
        <w:rPr>
          <w:rFonts w:ascii="Arial" w:hAnsi="Arial" w:cs="Arial"/>
          <w:sz w:val="24"/>
          <w:szCs w:val="24"/>
        </w:rPr>
        <w:t>3.</w:t>
      </w:r>
      <w:r w:rsidR="00D229D5" w:rsidRPr="00D229D5">
        <w:rPr>
          <w:rFonts w:ascii="Arial" w:hAnsi="Arial" w:cs="Arial"/>
          <w:sz w:val="24"/>
          <w:szCs w:val="24"/>
        </w:rPr>
        <w:t>Standard Operating Procedures (SOPs): According to Baker, Bradley, and Huyton (2000), familiarity with SOPs guarantees consistency in the provision of services and adherence to hotel policies.</w:t>
      </w:r>
    </w:p>
    <w:p w14:paraId="76CE3473" w14:textId="77777777" w:rsidR="00D229D5" w:rsidRDefault="00D229D5" w:rsidP="00D229D5">
      <w:pPr>
        <w:rPr>
          <w:rFonts w:ascii="Arial" w:hAnsi="Arial" w:cs="Arial"/>
          <w:sz w:val="24"/>
          <w:szCs w:val="24"/>
        </w:rPr>
      </w:pPr>
      <w:r w:rsidRPr="00D229D5">
        <w:rPr>
          <w:rFonts w:ascii="Arial" w:hAnsi="Arial" w:cs="Arial"/>
          <w:sz w:val="24"/>
          <w:szCs w:val="24"/>
        </w:rPr>
        <w:t>Reflection on Organisational Issues</w:t>
      </w:r>
    </w:p>
    <w:p w14:paraId="30F5A3C7" w14:textId="77777777" w:rsidR="00D229D5" w:rsidRPr="00D229D5" w:rsidRDefault="00D229D5" w:rsidP="00D229D5">
      <w:pPr>
        <w:rPr>
          <w:rFonts w:ascii="Arial" w:hAnsi="Arial" w:cs="Arial"/>
          <w:sz w:val="24"/>
          <w:szCs w:val="24"/>
        </w:rPr>
      </w:pPr>
      <w:r w:rsidRPr="00D229D5">
        <w:rPr>
          <w:rFonts w:ascii="Arial" w:hAnsi="Arial" w:cs="Arial"/>
          <w:sz w:val="24"/>
          <w:szCs w:val="24"/>
        </w:rPr>
        <w:lastRenderedPageBreak/>
        <w:t>Situation Encountered</w:t>
      </w:r>
    </w:p>
    <w:p w14:paraId="1F37BAC8" w14:textId="77777777" w:rsidR="00D229D5" w:rsidRDefault="00D229D5" w:rsidP="00D229D5">
      <w:pPr>
        <w:rPr>
          <w:rFonts w:ascii="Arial" w:hAnsi="Arial" w:cs="Arial"/>
          <w:sz w:val="24"/>
          <w:szCs w:val="24"/>
        </w:rPr>
      </w:pPr>
      <w:r w:rsidRPr="00D229D5">
        <w:rPr>
          <w:rFonts w:ascii="Arial" w:hAnsi="Arial" w:cs="Arial"/>
          <w:sz w:val="24"/>
          <w:szCs w:val="24"/>
        </w:rPr>
        <w:t>Managing a guest complaint regarding a noisy room resulting from neighbouring construction was one noteworthy instance. To rectify the situation, the manager gave free services and a new room right away.</w:t>
      </w:r>
    </w:p>
    <w:p w14:paraId="68B7C4F8" w14:textId="77777777" w:rsidR="00D229D5" w:rsidRPr="00D229D5" w:rsidRDefault="00D229D5" w:rsidP="00D229D5">
      <w:pPr>
        <w:rPr>
          <w:rFonts w:ascii="Arial" w:hAnsi="Arial" w:cs="Arial"/>
          <w:sz w:val="24"/>
          <w:szCs w:val="24"/>
        </w:rPr>
      </w:pPr>
      <w:r w:rsidRPr="00D229D5">
        <w:rPr>
          <w:rFonts w:ascii="Arial" w:hAnsi="Arial" w:cs="Arial"/>
          <w:sz w:val="24"/>
          <w:szCs w:val="24"/>
        </w:rPr>
        <w:t>Impact</w:t>
      </w:r>
    </w:p>
    <w:p w14:paraId="08917D63" w14:textId="77777777" w:rsidR="00D229D5" w:rsidRDefault="00D229D5" w:rsidP="00D229D5">
      <w:pPr>
        <w:rPr>
          <w:rFonts w:ascii="Arial" w:hAnsi="Arial" w:cs="Arial"/>
          <w:sz w:val="24"/>
          <w:szCs w:val="24"/>
        </w:rPr>
      </w:pPr>
      <w:r w:rsidRPr="00D229D5">
        <w:rPr>
          <w:rFonts w:ascii="Arial" w:hAnsi="Arial" w:cs="Arial"/>
          <w:sz w:val="24"/>
          <w:szCs w:val="24"/>
        </w:rPr>
        <w:t>This circumstance brought to light the value of prompt problem solving and clear communication. The guest's opinion of the hotel was enhanced by the supervisor's prompt and sympathetic resolution of the problem.</w:t>
      </w:r>
    </w:p>
    <w:p w14:paraId="7AC8CFB1" w14:textId="77777777" w:rsidR="00DC60DE" w:rsidRDefault="00DC60DE" w:rsidP="00D229D5">
      <w:pPr>
        <w:rPr>
          <w:rFonts w:ascii="Arial" w:hAnsi="Arial" w:cs="Arial"/>
          <w:sz w:val="24"/>
          <w:szCs w:val="24"/>
        </w:rPr>
      </w:pPr>
    </w:p>
    <w:p w14:paraId="6D3CB9DF" w14:textId="77777777" w:rsidR="00DC60DE" w:rsidRPr="00D229D5" w:rsidRDefault="00DC60DE" w:rsidP="00D229D5">
      <w:pPr>
        <w:rPr>
          <w:rFonts w:ascii="Arial" w:hAnsi="Arial" w:cs="Arial"/>
          <w:sz w:val="24"/>
          <w:szCs w:val="24"/>
        </w:rPr>
      </w:pPr>
    </w:p>
    <w:p w14:paraId="7402691F" w14:textId="56D25F49" w:rsidR="00D229D5" w:rsidRDefault="00DC60DE" w:rsidP="00D229D5">
      <w:pPr>
        <w:rPr>
          <w:rFonts w:ascii="Arial" w:hAnsi="Arial" w:cs="Arial"/>
          <w:sz w:val="24"/>
          <w:szCs w:val="24"/>
        </w:rPr>
      </w:pPr>
      <w:r>
        <w:rPr>
          <w:rFonts w:ascii="Arial" w:hAnsi="Arial" w:cs="Arial"/>
          <w:sz w:val="24"/>
          <w:szCs w:val="24"/>
        </w:rPr>
        <w:t>Possible solutions</w:t>
      </w:r>
    </w:p>
    <w:p w14:paraId="62B9482D" w14:textId="5DB2985D" w:rsidR="00DC60DE" w:rsidRDefault="00DC60DE" w:rsidP="00DC60DE">
      <w:pPr>
        <w:rPr>
          <w:rFonts w:ascii="Arial" w:hAnsi="Arial" w:cs="Arial"/>
          <w:sz w:val="24"/>
          <w:szCs w:val="24"/>
        </w:rPr>
      </w:pPr>
      <w:r>
        <w:rPr>
          <w:rFonts w:ascii="Arial" w:hAnsi="Arial" w:cs="Arial"/>
          <w:sz w:val="24"/>
          <w:szCs w:val="24"/>
        </w:rPr>
        <w:t>1.</w:t>
      </w:r>
      <w:r w:rsidRPr="00DC60DE">
        <w:rPr>
          <w:rFonts w:ascii="Arial" w:hAnsi="Arial" w:cs="Arial"/>
          <w:sz w:val="24"/>
          <w:szCs w:val="24"/>
        </w:rPr>
        <w:t xml:space="preserve">Employee Training: Consistent instruction in complaint handling and conflict resolution can enable employees to handle problems more </w:t>
      </w:r>
      <w:r w:rsidR="00F4286F" w:rsidRPr="00DC60DE">
        <w:rPr>
          <w:rFonts w:ascii="Arial" w:hAnsi="Arial" w:cs="Arial"/>
          <w:sz w:val="24"/>
          <w:szCs w:val="24"/>
        </w:rPr>
        <w:t>skilfully</w:t>
      </w:r>
      <w:r w:rsidRPr="00DC60DE">
        <w:rPr>
          <w:rFonts w:ascii="Arial" w:hAnsi="Arial" w:cs="Arial"/>
          <w:sz w:val="24"/>
          <w:szCs w:val="24"/>
        </w:rPr>
        <w:t xml:space="preserve"> (Lashley &amp; Morrison, 2000).</w:t>
      </w:r>
    </w:p>
    <w:p w14:paraId="77FB12E1" w14:textId="7E84C59E" w:rsidR="00DC60DE" w:rsidRPr="00DC60DE" w:rsidRDefault="00DC60DE" w:rsidP="00DC60DE">
      <w:pPr>
        <w:rPr>
          <w:rFonts w:ascii="Arial" w:hAnsi="Arial" w:cs="Arial"/>
          <w:sz w:val="24"/>
          <w:szCs w:val="24"/>
        </w:rPr>
      </w:pPr>
      <w:r>
        <w:rPr>
          <w:rFonts w:ascii="Arial" w:hAnsi="Arial" w:cs="Arial"/>
          <w:sz w:val="24"/>
          <w:szCs w:val="24"/>
        </w:rPr>
        <w:t>2.</w:t>
      </w:r>
      <w:r w:rsidRPr="00DC60DE">
        <w:rPr>
          <w:rFonts w:ascii="Arial" w:hAnsi="Arial" w:cs="Arial"/>
          <w:sz w:val="24"/>
          <w:szCs w:val="24"/>
        </w:rPr>
        <w:t>Guest Feedback Systems: Putting strong feedback systems in place can assist find problems that keep coming up and enhance the quality of the services provided (Brotherton, 2012).</w:t>
      </w:r>
    </w:p>
    <w:p w14:paraId="460CAF07" w14:textId="40FF5E3E" w:rsidR="00DC60DE" w:rsidRDefault="00DC60DE" w:rsidP="00DC60DE">
      <w:pPr>
        <w:rPr>
          <w:rFonts w:ascii="Arial" w:hAnsi="Arial" w:cs="Arial"/>
          <w:sz w:val="24"/>
          <w:szCs w:val="24"/>
        </w:rPr>
      </w:pPr>
      <w:r>
        <w:rPr>
          <w:rFonts w:ascii="Arial" w:hAnsi="Arial" w:cs="Arial"/>
          <w:sz w:val="24"/>
          <w:szCs w:val="24"/>
        </w:rPr>
        <w:t>3.</w:t>
      </w:r>
      <w:r w:rsidRPr="00DC60DE">
        <w:rPr>
          <w:rFonts w:ascii="Arial" w:hAnsi="Arial" w:cs="Arial"/>
          <w:sz w:val="24"/>
          <w:szCs w:val="24"/>
        </w:rPr>
        <w:t>Proactive Communication: Managing expectations and lowering complaints can be achieved by informing guests in advance about possible disruptions (Kotler, Bowen &amp; Makens, 2014).</w:t>
      </w:r>
    </w:p>
    <w:p w14:paraId="31784164" w14:textId="77777777" w:rsidR="00237E62" w:rsidRDefault="00237E62" w:rsidP="00DC60DE">
      <w:pPr>
        <w:rPr>
          <w:rFonts w:ascii="Arial" w:hAnsi="Arial" w:cs="Arial"/>
          <w:sz w:val="24"/>
          <w:szCs w:val="24"/>
        </w:rPr>
      </w:pPr>
    </w:p>
    <w:p w14:paraId="57FBA3B6" w14:textId="77777777" w:rsidR="00DC60DE" w:rsidRPr="00DC60DE" w:rsidRDefault="00DC60DE" w:rsidP="00DC60DE">
      <w:pPr>
        <w:rPr>
          <w:rFonts w:ascii="Arial" w:hAnsi="Arial" w:cs="Arial"/>
          <w:sz w:val="28"/>
          <w:szCs w:val="28"/>
        </w:rPr>
      </w:pPr>
      <w:r w:rsidRPr="00DC60DE">
        <w:rPr>
          <w:rFonts w:ascii="Arial" w:hAnsi="Arial" w:cs="Arial"/>
          <w:sz w:val="28"/>
          <w:szCs w:val="28"/>
        </w:rPr>
        <w:t>Future Action Plan</w:t>
      </w:r>
    </w:p>
    <w:p w14:paraId="4519B061" w14:textId="77777777" w:rsidR="00F4286F" w:rsidRDefault="00F4286F" w:rsidP="00F4286F">
      <w:pPr>
        <w:rPr>
          <w:rFonts w:ascii="Arial" w:hAnsi="Arial" w:cs="Arial"/>
          <w:sz w:val="24"/>
          <w:szCs w:val="24"/>
        </w:rPr>
      </w:pPr>
      <w:r w:rsidRPr="00F4286F">
        <w:rPr>
          <w:rFonts w:ascii="Arial" w:hAnsi="Arial" w:cs="Arial"/>
          <w:sz w:val="24"/>
          <w:szCs w:val="24"/>
        </w:rPr>
        <w:t>Areas for Improvement</w:t>
      </w:r>
    </w:p>
    <w:p w14:paraId="11E67976" w14:textId="7A4FFCBB" w:rsidR="00F4286F" w:rsidRPr="00F4286F" w:rsidRDefault="00F4286F" w:rsidP="00F4286F">
      <w:pPr>
        <w:rPr>
          <w:rFonts w:ascii="Arial" w:hAnsi="Arial" w:cs="Arial"/>
          <w:sz w:val="24"/>
          <w:szCs w:val="24"/>
        </w:rPr>
      </w:pPr>
      <w:r>
        <w:rPr>
          <w:rFonts w:ascii="Arial" w:hAnsi="Arial" w:cs="Arial"/>
          <w:sz w:val="24"/>
          <w:szCs w:val="24"/>
        </w:rPr>
        <w:t>1.</w:t>
      </w:r>
      <w:r w:rsidRPr="00F4286F">
        <w:rPr>
          <w:rFonts w:ascii="Arial" w:hAnsi="Arial" w:cs="Arial"/>
          <w:sz w:val="24"/>
          <w:szCs w:val="24"/>
        </w:rPr>
        <w:t>Developing Technical Proficiency: Through online classes and hands-on training, learn more about front office software and booking systems.</w:t>
      </w:r>
    </w:p>
    <w:p w14:paraId="5BB973A7" w14:textId="54A780C0" w:rsidR="00F4286F" w:rsidRPr="00F4286F" w:rsidRDefault="00F4286F" w:rsidP="00F4286F">
      <w:pPr>
        <w:rPr>
          <w:rFonts w:ascii="Arial" w:hAnsi="Arial" w:cs="Arial"/>
          <w:sz w:val="24"/>
          <w:szCs w:val="24"/>
        </w:rPr>
      </w:pPr>
      <w:r>
        <w:rPr>
          <w:rFonts w:ascii="Arial" w:hAnsi="Arial" w:cs="Arial"/>
          <w:sz w:val="24"/>
          <w:szCs w:val="24"/>
        </w:rPr>
        <w:t>2.</w:t>
      </w:r>
      <w:r w:rsidRPr="00F4286F">
        <w:rPr>
          <w:rFonts w:ascii="Times New Roman" w:eastAsia="Times New Roman" w:hAnsi="Times New Roman" w:cs="Times New Roman"/>
          <w:kern w:val="0"/>
          <w:sz w:val="24"/>
          <w:szCs w:val="24"/>
          <w:lang w:eastAsia="en-GB"/>
          <w14:ligatures w14:val="none"/>
        </w:rPr>
        <w:t xml:space="preserve"> </w:t>
      </w:r>
      <w:r w:rsidRPr="00F4286F">
        <w:rPr>
          <w:rFonts w:ascii="Arial" w:hAnsi="Arial" w:cs="Arial"/>
          <w:sz w:val="24"/>
          <w:szCs w:val="24"/>
        </w:rPr>
        <w:t>Improving Verbal and Nonverbal Communication Skills: Take part in training sessions and workshops to enhance your communication abilities.</w:t>
      </w:r>
    </w:p>
    <w:p w14:paraId="2CC684C5" w14:textId="7406EFD1" w:rsidR="00F4286F" w:rsidRDefault="00F4286F" w:rsidP="00F4286F">
      <w:pPr>
        <w:rPr>
          <w:rFonts w:ascii="Arial" w:hAnsi="Arial" w:cs="Arial"/>
          <w:sz w:val="24"/>
          <w:szCs w:val="24"/>
        </w:rPr>
      </w:pPr>
      <w:r>
        <w:rPr>
          <w:rFonts w:ascii="Arial" w:hAnsi="Arial" w:cs="Arial"/>
          <w:sz w:val="24"/>
          <w:szCs w:val="24"/>
        </w:rPr>
        <w:t>3.</w:t>
      </w:r>
      <w:r w:rsidRPr="00F4286F">
        <w:rPr>
          <w:rFonts w:ascii="Times New Roman" w:eastAsia="Times New Roman" w:hAnsi="Times New Roman" w:cs="Times New Roman"/>
          <w:kern w:val="0"/>
          <w:sz w:val="24"/>
          <w:szCs w:val="24"/>
          <w:lang w:eastAsia="en-GB"/>
          <w14:ligatures w14:val="none"/>
        </w:rPr>
        <w:t xml:space="preserve"> </w:t>
      </w:r>
      <w:r w:rsidRPr="00F4286F">
        <w:rPr>
          <w:rFonts w:ascii="Arial" w:hAnsi="Arial" w:cs="Arial"/>
          <w:sz w:val="24"/>
          <w:szCs w:val="24"/>
        </w:rPr>
        <w:t>Enhancing Task Management: Manage tasks more effectively and lessen stress by using tools like to-do lists and scheduling software.</w:t>
      </w:r>
    </w:p>
    <w:p w14:paraId="317C2B67" w14:textId="77777777" w:rsidR="00237E62" w:rsidRPr="00F4286F" w:rsidRDefault="00237E62" w:rsidP="00F4286F">
      <w:pPr>
        <w:rPr>
          <w:rFonts w:ascii="Arial" w:hAnsi="Arial" w:cs="Arial"/>
          <w:sz w:val="24"/>
          <w:szCs w:val="24"/>
        </w:rPr>
      </w:pPr>
    </w:p>
    <w:p w14:paraId="288B8E9F" w14:textId="0CEB32BF" w:rsidR="00237E62" w:rsidRDefault="00237E62" w:rsidP="00237E62">
      <w:pPr>
        <w:rPr>
          <w:rFonts w:ascii="Arial" w:hAnsi="Arial" w:cs="Arial"/>
          <w:sz w:val="24"/>
          <w:szCs w:val="24"/>
        </w:rPr>
      </w:pPr>
      <w:r w:rsidRPr="00237E62">
        <w:rPr>
          <w:rFonts w:ascii="Arial" w:hAnsi="Arial" w:cs="Arial"/>
          <w:sz w:val="24"/>
          <w:szCs w:val="24"/>
        </w:rPr>
        <w:t>Steps or Strategies</w:t>
      </w:r>
    </w:p>
    <w:p w14:paraId="659D0FE5" w14:textId="38F6CB9B" w:rsidR="00237E62" w:rsidRDefault="00237E62" w:rsidP="00237E62">
      <w:pPr>
        <w:rPr>
          <w:rFonts w:ascii="Arial" w:hAnsi="Arial" w:cs="Arial"/>
          <w:sz w:val="24"/>
          <w:szCs w:val="24"/>
        </w:rPr>
      </w:pPr>
      <w:r>
        <w:rPr>
          <w:rFonts w:ascii="Arial" w:hAnsi="Arial" w:cs="Arial"/>
          <w:sz w:val="24"/>
          <w:szCs w:val="24"/>
        </w:rPr>
        <w:t>1.</w:t>
      </w:r>
      <w:r w:rsidRPr="00237E62">
        <w:rPr>
          <w:rFonts w:ascii="Arial" w:hAnsi="Arial" w:cs="Arial"/>
          <w:sz w:val="24"/>
          <w:szCs w:val="24"/>
        </w:rPr>
        <w:t>Regular Feedback: To pinpoint your strengths and areas for development, get input from peers and supervisors.</w:t>
      </w:r>
    </w:p>
    <w:p w14:paraId="34E291AF" w14:textId="3CDE0D87" w:rsidR="00237E62" w:rsidRDefault="00237E62" w:rsidP="00237E62">
      <w:pPr>
        <w:rPr>
          <w:rFonts w:ascii="Arial" w:hAnsi="Arial" w:cs="Arial"/>
          <w:sz w:val="24"/>
          <w:szCs w:val="24"/>
        </w:rPr>
      </w:pPr>
      <w:r>
        <w:rPr>
          <w:rFonts w:ascii="Arial" w:hAnsi="Arial" w:cs="Arial"/>
          <w:sz w:val="24"/>
          <w:szCs w:val="24"/>
        </w:rPr>
        <w:t>2.</w:t>
      </w:r>
      <w:r w:rsidRPr="00237E62">
        <w:rPr>
          <w:rFonts w:ascii="Times New Roman" w:eastAsia="Times New Roman" w:hAnsi="Times New Roman" w:cs="Times New Roman"/>
          <w:kern w:val="0"/>
          <w:sz w:val="24"/>
          <w:szCs w:val="24"/>
          <w:lang w:eastAsia="en-GB"/>
          <w14:ligatures w14:val="none"/>
        </w:rPr>
        <w:t xml:space="preserve"> </w:t>
      </w:r>
      <w:r w:rsidRPr="00237E62">
        <w:rPr>
          <w:rFonts w:ascii="Arial" w:hAnsi="Arial" w:cs="Arial"/>
          <w:sz w:val="24"/>
          <w:szCs w:val="24"/>
        </w:rPr>
        <w:t>Always Learning: Enrol in courses for professional development that focus on customer service and hotel administration.</w:t>
      </w:r>
    </w:p>
    <w:p w14:paraId="483881B9" w14:textId="77777777" w:rsidR="00237E62" w:rsidRDefault="00237E62" w:rsidP="00237E62">
      <w:pPr>
        <w:rPr>
          <w:rFonts w:ascii="Arial" w:hAnsi="Arial" w:cs="Arial"/>
          <w:sz w:val="24"/>
          <w:szCs w:val="24"/>
        </w:rPr>
      </w:pPr>
      <w:r>
        <w:rPr>
          <w:rFonts w:ascii="Arial" w:hAnsi="Arial" w:cs="Arial"/>
          <w:sz w:val="24"/>
          <w:szCs w:val="24"/>
        </w:rPr>
        <w:lastRenderedPageBreak/>
        <w:t>3.</w:t>
      </w:r>
      <w:r w:rsidRPr="00237E62">
        <w:rPr>
          <w:rFonts w:ascii="Arial" w:hAnsi="Arial" w:cs="Arial"/>
          <w:sz w:val="24"/>
          <w:szCs w:val="24"/>
        </w:rPr>
        <w:t>Find a mentor in the field who can offer advice and assistance in developing your</w:t>
      </w:r>
      <w:r>
        <w:rPr>
          <w:rFonts w:ascii="Arial" w:hAnsi="Arial" w:cs="Arial"/>
          <w:sz w:val="24"/>
          <w:szCs w:val="24"/>
        </w:rPr>
        <w:t xml:space="preserve"> career.</w:t>
      </w:r>
    </w:p>
    <w:p w14:paraId="1B6767DE" w14:textId="77777777" w:rsidR="00237E62" w:rsidRPr="00237E62" w:rsidRDefault="00237E62" w:rsidP="00237E62">
      <w:pPr>
        <w:rPr>
          <w:rFonts w:ascii="Arial" w:hAnsi="Arial" w:cs="Arial"/>
          <w:sz w:val="24"/>
          <w:szCs w:val="24"/>
        </w:rPr>
      </w:pPr>
      <w:r>
        <w:rPr>
          <w:rFonts w:ascii="Arial" w:hAnsi="Arial" w:cs="Arial"/>
          <w:sz w:val="24"/>
          <w:szCs w:val="24"/>
        </w:rPr>
        <w:t xml:space="preserve">4. </w:t>
      </w:r>
      <w:r w:rsidRPr="00237E62">
        <w:rPr>
          <w:rFonts w:ascii="Arial" w:hAnsi="Arial" w:cs="Arial"/>
          <w:sz w:val="24"/>
          <w:szCs w:val="24"/>
        </w:rPr>
        <w:t>Networking: To keep up with the latest developments and best practices in guest service operations, join professional networks and go to conferences.</w:t>
      </w:r>
    </w:p>
    <w:p w14:paraId="17264C9A" w14:textId="5B760DC8" w:rsidR="005B4B07" w:rsidRPr="005B4B07" w:rsidRDefault="004E44E3" w:rsidP="005B4B07">
      <w:pPr>
        <w:rPr>
          <w:rFonts w:ascii="Arial" w:hAnsi="Arial" w:cs="Arial"/>
          <w:sz w:val="24"/>
          <w:szCs w:val="24"/>
        </w:rPr>
      </w:pPr>
      <w:r w:rsidRPr="004E44E3">
        <w:rPr>
          <w:rFonts w:ascii="Arial" w:hAnsi="Arial" w:cs="Arial"/>
          <w:sz w:val="24"/>
          <w:szCs w:val="24"/>
        </w:rPr>
        <w:t>By concentrating on these areas, I hope to improve my guest service operations skills and move closer to my long-term objective of being a skilled front office manager. My technical and social abilities will also be enhanced by this action plan, which will further position me for leadership positions in the hospitality sector. </w:t>
      </w:r>
      <w:r w:rsidR="005B4B07">
        <w:rPr>
          <w:rFonts w:ascii="Arial" w:hAnsi="Arial" w:cs="Arial"/>
          <w:sz w:val="24"/>
          <w:szCs w:val="24"/>
        </w:rPr>
        <w:t xml:space="preserve"> </w:t>
      </w:r>
      <w:r w:rsidR="005B4B07" w:rsidRPr="005B4B07">
        <w:rPr>
          <w:rFonts w:ascii="Arial" w:hAnsi="Arial" w:cs="Arial"/>
          <w:sz w:val="24"/>
          <w:szCs w:val="24"/>
        </w:rPr>
        <w:t xml:space="preserve">The location for the placement was the Rossington Hall Hotel, and the management there make excellent mentors. I gained </w:t>
      </w:r>
      <w:r w:rsidR="005B4B07" w:rsidRPr="005B4B07">
        <w:rPr>
          <w:rFonts w:ascii="Arial" w:hAnsi="Arial" w:cs="Arial"/>
          <w:sz w:val="24"/>
          <w:szCs w:val="24"/>
        </w:rPr>
        <w:t>courage</w:t>
      </w:r>
      <w:r w:rsidR="005B4B07" w:rsidRPr="005B4B07">
        <w:rPr>
          <w:rFonts w:ascii="Arial" w:hAnsi="Arial" w:cs="Arial"/>
          <w:sz w:val="24"/>
          <w:szCs w:val="24"/>
        </w:rPr>
        <w:t xml:space="preserve">, industry knowledge, and useful skills from this encounter. It also enhanced my capacity to solve problems on a personal and professional level. </w:t>
      </w:r>
    </w:p>
    <w:p w14:paraId="6448281C" w14:textId="77777777" w:rsidR="002F304C" w:rsidRDefault="002F304C" w:rsidP="004E44E3">
      <w:pPr>
        <w:rPr>
          <w:rFonts w:ascii="Arial" w:hAnsi="Arial" w:cs="Arial"/>
          <w:sz w:val="24"/>
          <w:szCs w:val="24"/>
        </w:rPr>
      </w:pPr>
    </w:p>
    <w:p w14:paraId="54E229FB" w14:textId="77777777" w:rsidR="002F304C" w:rsidRDefault="002F304C" w:rsidP="004E44E3">
      <w:pPr>
        <w:rPr>
          <w:rFonts w:ascii="Arial" w:hAnsi="Arial" w:cs="Arial"/>
          <w:sz w:val="24"/>
          <w:szCs w:val="24"/>
        </w:rPr>
      </w:pPr>
    </w:p>
    <w:p w14:paraId="315107EB" w14:textId="77777777" w:rsidR="002F304C" w:rsidRDefault="002F304C" w:rsidP="004E44E3">
      <w:pPr>
        <w:rPr>
          <w:rFonts w:ascii="Arial" w:hAnsi="Arial" w:cs="Arial"/>
          <w:sz w:val="24"/>
          <w:szCs w:val="24"/>
        </w:rPr>
      </w:pPr>
    </w:p>
    <w:p w14:paraId="609E6383" w14:textId="77777777" w:rsidR="002F304C" w:rsidRDefault="002F304C" w:rsidP="004E44E3">
      <w:pPr>
        <w:rPr>
          <w:rFonts w:ascii="Arial" w:hAnsi="Arial" w:cs="Arial"/>
          <w:sz w:val="24"/>
          <w:szCs w:val="24"/>
        </w:rPr>
      </w:pPr>
    </w:p>
    <w:p w14:paraId="753F0259" w14:textId="77777777" w:rsidR="002F304C" w:rsidRDefault="002F304C" w:rsidP="004E44E3">
      <w:pPr>
        <w:rPr>
          <w:rFonts w:ascii="Arial" w:hAnsi="Arial" w:cs="Arial"/>
          <w:sz w:val="24"/>
          <w:szCs w:val="24"/>
        </w:rPr>
      </w:pPr>
    </w:p>
    <w:p w14:paraId="6BDC7B5C" w14:textId="77777777" w:rsidR="002F304C" w:rsidRDefault="002F304C" w:rsidP="004E44E3">
      <w:pPr>
        <w:rPr>
          <w:rFonts w:ascii="Arial" w:hAnsi="Arial" w:cs="Arial"/>
          <w:sz w:val="24"/>
          <w:szCs w:val="24"/>
        </w:rPr>
      </w:pPr>
    </w:p>
    <w:p w14:paraId="2998C430" w14:textId="77777777" w:rsidR="002F304C" w:rsidRDefault="002F304C" w:rsidP="004E44E3">
      <w:pPr>
        <w:rPr>
          <w:rFonts w:ascii="Arial" w:hAnsi="Arial" w:cs="Arial"/>
          <w:sz w:val="24"/>
          <w:szCs w:val="24"/>
        </w:rPr>
      </w:pPr>
    </w:p>
    <w:p w14:paraId="14B0A61F" w14:textId="77777777" w:rsidR="002F304C" w:rsidRDefault="002F304C" w:rsidP="004E44E3">
      <w:pPr>
        <w:rPr>
          <w:rFonts w:ascii="Arial" w:hAnsi="Arial" w:cs="Arial"/>
          <w:sz w:val="24"/>
          <w:szCs w:val="24"/>
        </w:rPr>
      </w:pPr>
    </w:p>
    <w:p w14:paraId="063F586A" w14:textId="77777777" w:rsidR="002F304C" w:rsidRDefault="002F304C" w:rsidP="004E44E3">
      <w:pPr>
        <w:rPr>
          <w:rFonts w:ascii="Arial" w:hAnsi="Arial" w:cs="Arial"/>
          <w:sz w:val="24"/>
          <w:szCs w:val="24"/>
        </w:rPr>
      </w:pPr>
    </w:p>
    <w:p w14:paraId="069D6BC4" w14:textId="77777777" w:rsidR="002F304C" w:rsidRDefault="002F304C" w:rsidP="004E44E3">
      <w:pPr>
        <w:rPr>
          <w:rFonts w:ascii="Arial" w:hAnsi="Arial" w:cs="Arial"/>
          <w:sz w:val="24"/>
          <w:szCs w:val="24"/>
        </w:rPr>
      </w:pPr>
    </w:p>
    <w:p w14:paraId="7665D55F" w14:textId="77777777" w:rsidR="002F304C" w:rsidRDefault="002F304C" w:rsidP="004E44E3">
      <w:pPr>
        <w:rPr>
          <w:rFonts w:ascii="Arial" w:hAnsi="Arial" w:cs="Arial"/>
          <w:sz w:val="24"/>
          <w:szCs w:val="24"/>
        </w:rPr>
      </w:pPr>
    </w:p>
    <w:p w14:paraId="0D866EAD" w14:textId="77777777" w:rsidR="002F304C" w:rsidRDefault="002F304C" w:rsidP="004E44E3">
      <w:pPr>
        <w:rPr>
          <w:rFonts w:ascii="Arial" w:hAnsi="Arial" w:cs="Arial"/>
          <w:sz w:val="24"/>
          <w:szCs w:val="24"/>
        </w:rPr>
      </w:pPr>
    </w:p>
    <w:p w14:paraId="265E4066" w14:textId="77777777" w:rsidR="002F304C" w:rsidRDefault="002F304C" w:rsidP="004E44E3">
      <w:pPr>
        <w:rPr>
          <w:rFonts w:ascii="Arial" w:hAnsi="Arial" w:cs="Arial"/>
          <w:sz w:val="24"/>
          <w:szCs w:val="24"/>
        </w:rPr>
      </w:pPr>
    </w:p>
    <w:p w14:paraId="160D045E" w14:textId="77777777" w:rsidR="002F304C" w:rsidRDefault="002F304C" w:rsidP="004E44E3">
      <w:pPr>
        <w:rPr>
          <w:rFonts w:ascii="Arial" w:hAnsi="Arial" w:cs="Arial"/>
          <w:sz w:val="24"/>
          <w:szCs w:val="24"/>
        </w:rPr>
      </w:pPr>
    </w:p>
    <w:p w14:paraId="5723E650" w14:textId="77777777" w:rsidR="002F304C" w:rsidRDefault="002F304C" w:rsidP="004E44E3">
      <w:pPr>
        <w:rPr>
          <w:rFonts w:ascii="Arial" w:hAnsi="Arial" w:cs="Arial"/>
          <w:sz w:val="24"/>
          <w:szCs w:val="24"/>
        </w:rPr>
      </w:pPr>
    </w:p>
    <w:p w14:paraId="28B78670" w14:textId="77777777" w:rsidR="002F304C" w:rsidRDefault="002F304C" w:rsidP="004E44E3">
      <w:pPr>
        <w:rPr>
          <w:rFonts w:ascii="Arial" w:hAnsi="Arial" w:cs="Arial"/>
          <w:sz w:val="24"/>
          <w:szCs w:val="24"/>
        </w:rPr>
      </w:pPr>
    </w:p>
    <w:p w14:paraId="473CC7A7" w14:textId="77777777" w:rsidR="002F304C" w:rsidRDefault="002F304C" w:rsidP="004E44E3">
      <w:pPr>
        <w:rPr>
          <w:rFonts w:ascii="Arial" w:hAnsi="Arial" w:cs="Arial"/>
          <w:sz w:val="24"/>
          <w:szCs w:val="24"/>
        </w:rPr>
      </w:pPr>
    </w:p>
    <w:p w14:paraId="5BC642EB" w14:textId="77777777" w:rsidR="002F304C" w:rsidRDefault="002F304C" w:rsidP="004E44E3">
      <w:pPr>
        <w:rPr>
          <w:rFonts w:ascii="Arial" w:hAnsi="Arial" w:cs="Arial"/>
          <w:sz w:val="24"/>
          <w:szCs w:val="24"/>
        </w:rPr>
      </w:pPr>
    </w:p>
    <w:p w14:paraId="4A15F80D" w14:textId="77777777" w:rsidR="002F304C" w:rsidRDefault="002F304C" w:rsidP="004E44E3">
      <w:pPr>
        <w:rPr>
          <w:rFonts w:ascii="Arial" w:hAnsi="Arial" w:cs="Arial"/>
          <w:sz w:val="24"/>
          <w:szCs w:val="24"/>
        </w:rPr>
      </w:pPr>
    </w:p>
    <w:p w14:paraId="0B9E2B72" w14:textId="77777777" w:rsidR="002F304C" w:rsidRDefault="002F304C" w:rsidP="004E44E3">
      <w:pPr>
        <w:rPr>
          <w:rFonts w:ascii="Arial" w:hAnsi="Arial" w:cs="Arial"/>
          <w:sz w:val="24"/>
          <w:szCs w:val="24"/>
        </w:rPr>
      </w:pPr>
    </w:p>
    <w:p w14:paraId="5D70E70A" w14:textId="77777777" w:rsidR="002F304C" w:rsidRDefault="002F304C" w:rsidP="004E44E3">
      <w:pPr>
        <w:rPr>
          <w:rFonts w:ascii="Arial" w:hAnsi="Arial" w:cs="Arial"/>
          <w:sz w:val="24"/>
          <w:szCs w:val="24"/>
        </w:rPr>
      </w:pPr>
    </w:p>
    <w:p w14:paraId="21E105F3" w14:textId="77777777" w:rsidR="002F304C" w:rsidRDefault="002F304C" w:rsidP="004E44E3">
      <w:pPr>
        <w:rPr>
          <w:rFonts w:ascii="Arial" w:hAnsi="Arial" w:cs="Arial"/>
          <w:sz w:val="24"/>
          <w:szCs w:val="24"/>
        </w:rPr>
      </w:pPr>
    </w:p>
    <w:p w14:paraId="6D548F38" w14:textId="2262CA12" w:rsidR="004E44E3" w:rsidRDefault="005B4B07" w:rsidP="004E44E3">
      <w:pPr>
        <w:rPr>
          <w:rFonts w:ascii="Arial" w:hAnsi="Arial" w:cs="Arial"/>
          <w:sz w:val="24"/>
          <w:szCs w:val="24"/>
        </w:rPr>
      </w:pPr>
      <w:r>
        <w:rPr>
          <w:rFonts w:ascii="Arial" w:hAnsi="Arial" w:cs="Arial"/>
          <w:sz w:val="24"/>
          <w:szCs w:val="24"/>
        </w:rPr>
        <w:lastRenderedPageBreak/>
        <w:t>REFERENCES:</w:t>
      </w:r>
    </w:p>
    <w:p w14:paraId="3E7F37E4"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Barrows, C. W., &amp; Powers, T. (2009). Introduction to Management in the Hospitality Industry. Wiley.</w:t>
      </w:r>
    </w:p>
    <w:p w14:paraId="318FE8E4"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Baker, S., Bradley, P., &amp; Huyton, J. (2000). Principles of Hotel Front Office Operations. Cengage Learning.</w:t>
      </w:r>
    </w:p>
    <w:p w14:paraId="78E63C1B"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Brotherton, B. (2012). Hospitality and Tourism: An Introduction. SAGE Publications Ltd.</w:t>
      </w:r>
    </w:p>
    <w:p w14:paraId="339CCA60"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Ford, R. C., Sturman, M. C., &amp; Heaton, C. P. (2012). Managing Quality Service in Hospitality: How Organizations Achieve Excellence in the Guest Experience. Cengage Learning.</w:t>
      </w:r>
    </w:p>
    <w:p w14:paraId="210C9460" w14:textId="77777777" w:rsidR="002F304C" w:rsidRPr="002F304C" w:rsidRDefault="002F304C" w:rsidP="002F304C">
      <w:pPr>
        <w:numPr>
          <w:ilvl w:val="0"/>
          <w:numId w:val="8"/>
        </w:numPr>
        <w:rPr>
          <w:rFonts w:ascii="Arial" w:hAnsi="Arial" w:cs="Arial"/>
          <w:sz w:val="24"/>
          <w:szCs w:val="24"/>
        </w:rPr>
      </w:pPr>
      <w:proofErr w:type="spellStart"/>
      <w:r w:rsidRPr="002F304C">
        <w:rPr>
          <w:rFonts w:ascii="Arial" w:hAnsi="Arial" w:cs="Arial"/>
          <w:sz w:val="24"/>
          <w:szCs w:val="24"/>
        </w:rPr>
        <w:t>Hinkin</w:t>
      </w:r>
      <w:proofErr w:type="spellEnd"/>
      <w:r w:rsidRPr="002F304C">
        <w:rPr>
          <w:rFonts w:ascii="Arial" w:hAnsi="Arial" w:cs="Arial"/>
          <w:sz w:val="24"/>
          <w:szCs w:val="24"/>
        </w:rPr>
        <w:t>, T. R., &amp; Tracey, J. B. (2000). The cost of turnover: Putting a price on the learning curve. Cornell Hotel and Restaurant Administration Quarterly, 41(3), 14-21.</w:t>
      </w:r>
    </w:p>
    <w:p w14:paraId="7AA4F5FF"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Jones, P., &amp; Lockwood, A. (2004). The Management of Hotel Operations. Cengage Learning EMEA.</w:t>
      </w:r>
    </w:p>
    <w:p w14:paraId="257E30A6" w14:textId="77777777" w:rsidR="002F304C" w:rsidRPr="002F304C" w:rsidRDefault="002F304C" w:rsidP="002F304C">
      <w:pPr>
        <w:numPr>
          <w:ilvl w:val="0"/>
          <w:numId w:val="8"/>
        </w:numPr>
        <w:rPr>
          <w:rFonts w:ascii="Arial" w:hAnsi="Arial" w:cs="Arial"/>
          <w:sz w:val="24"/>
          <w:szCs w:val="24"/>
        </w:rPr>
      </w:pPr>
      <w:proofErr w:type="spellStart"/>
      <w:r w:rsidRPr="002F304C">
        <w:rPr>
          <w:rFonts w:ascii="Arial" w:hAnsi="Arial" w:cs="Arial"/>
          <w:sz w:val="24"/>
          <w:szCs w:val="24"/>
        </w:rPr>
        <w:t>Kasavana</w:t>
      </w:r>
      <w:proofErr w:type="spellEnd"/>
      <w:r w:rsidRPr="002F304C">
        <w:rPr>
          <w:rFonts w:ascii="Arial" w:hAnsi="Arial" w:cs="Arial"/>
          <w:sz w:val="24"/>
          <w:szCs w:val="24"/>
        </w:rPr>
        <w:t>, M. L., &amp; Brooks, R. M. (2012). Managing Front Office Operations. AHLEI.</w:t>
      </w:r>
    </w:p>
    <w:p w14:paraId="751D1144"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Kotler, P., Bowen, J. T., &amp; Makens, J. C. (2014). Marketing for Hospitality and Tourism. Pearson.</w:t>
      </w:r>
    </w:p>
    <w:p w14:paraId="772C4A0C"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Lashley, C., &amp; Morrison, A. (2000). In Search of Hospitality: Theoretical Perspectives and Debates. Butterworth-Heinemann.</w:t>
      </w:r>
    </w:p>
    <w:p w14:paraId="7921A15F" w14:textId="77777777" w:rsidR="002F304C" w:rsidRPr="002F304C" w:rsidRDefault="002F304C" w:rsidP="002F304C">
      <w:pPr>
        <w:numPr>
          <w:ilvl w:val="0"/>
          <w:numId w:val="8"/>
        </w:numPr>
        <w:rPr>
          <w:rFonts w:ascii="Arial" w:hAnsi="Arial" w:cs="Arial"/>
          <w:sz w:val="24"/>
          <w:szCs w:val="24"/>
        </w:rPr>
      </w:pPr>
      <w:r w:rsidRPr="002F304C">
        <w:rPr>
          <w:rFonts w:ascii="Arial" w:hAnsi="Arial" w:cs="Arial"/>
          <w:sz w:val="24"/>
          <w:szCs w:val="24"/>
        </w:rPr>
        <w:t>Walker, J. R. (2017). Introduction to Hospitality Management. Pearson.</w:t>
      </w:r>
    </w:p>
    <w:p w14:paraId="45EFFDF0" w14:textId="77777777" w:rsidR="002F304C" w:rsidRDefault="002F304C" w:rsidP="004E44E3">
      <w:pPr>
        <w:rPr>
          <w:rFonts w:ascii="Arial" w:hAnsi="Arial" w:cs="Arial"/>
          <w:sz w:val="24"/>
          <w:szCs w:val="24"/>
        </w:rPr>
      </w:pPr>
    </w:p>
    <w:p w14:paraId="33793B87" w14:textId="77777777" w:rsidR="005B4B07" w:rsidRPr="004E44E3" w:rsidRDefault="005B4B07" w:rsidP="004E44E3">
      <w:pPr>
        <w:rPr>
          <w:rFonts w:ascii="Arial" w:hAnsi="Arial" w:cs="Arial"/>
          <w:sz w:val="24"/>
          <w:szCs w:val="24"/>
        </w:rPr>
      </w:pPr>
    </w:p>
    <w:p w14:paraId="3F849F46" w14:textId="69087A0D" w:rsidR="00237E62" w:rsidRDefault="00237E62" w:rsidP="00237E62">
      <w:pPr>
        <w:rPr>
          <w:rFonts w:ascii="Arial" w:hAnsi="Arial" w:cs="Arial"/>
          <w:sz w:val="24"/>
          <w:szCs w:val="24"/>
        </w:rPr>
      </w:pPr>
    </w:p>
    <w:p w14:paraId="7897F1EC" w14:textId="77777777" w:rsidR="00237E62" w:rsidRPr="00237E62" w:rsidRDefault="00237E62" w:rsidP="00237E62">
      <w:pPr>
        <w:rPr>
          <w:rFonts w:ascii="Arial" w:hAnsi="Arial" w:cs="Arial"/>
          <w:sz w:val="24"/>
          <w:szCs w:val="24"/>
        </w:rPr>
      </w:pPr>
    </w:p>
    <w:p w14:paraId="36767735" w14:textId="72FBB1B9" w:rsidR="00237E62" w:rsidRPr="00237E62" w:rsidRDefault="00237E62" w:rsidP="00237E62">
      <w:pPr>
        <w:rPr>
          <w:rFonts w:ascii="Arial" w:hAnsi="Arial" w:cs="Arial"/>
          <w:sz w:val="24"/>
          <w:szCs w:val="24"/>
        </w:rPr>
      </w:pPr>
    </w:p>
    <w:p w14:paraId="7A39C479" w14:textId="77777777" w:rsidR="00237E62" w:rsidRPr="00237E62" w:rsidRDefault="00237E62" w:rsidP="00237E62">
      <w:pPr>
        <w:rPr>
          <w:rFonts w:ascii="Arial" w:hAnsi="Arial" w:cs="Arial"/>
          <w:sz w:val="24"/>
          <w:szCs w:val="24"/>
        </w:rPr>
      </w:pPr>
    </w:p>
    <w:p w14:paraId="78BC2AFE" w14:textId="56E04013" w:rsidR="00F4286F" w:rsidRPr="00F4286F" w:rsidRDefault="00F4286F" w:rsidP="00F4286F">
      <w:pPr>
        <w:rPr>
          <w:rFonts w:ascii="Arial" w:hAnsi="Arial" w:cs="Arial"/>
          <w:sz w:val="24"/>
          <w:szCs w:val="24"/>
        </w:rPr>
      </w:pPr>
    </w:p>
    <w:p w14:paraId="715748D3" w14:textId="77777777" w:rsidR="008C6DA8" w:rsidRPr="008C6DA8" w:rsidRDefault="008C6DA8" w:rsidP="008C6DA8">
      <w:pPr>
        <w:rPr>
          <w:rFonts w:ascii="Arial" w:hAnsi="Arial" w:cs="Arial"/>
          <w:sz w:val="24"/>
          <w:szCs w:val="24"/>
        </w:rPr>
      </w:pPr>
    </w:p>
    <w:p w14:paraId="5EC3656B" w14:textId="61B5BE64" w:rsidR="008C6DA8" w:rsidRPr="008C6DA8" w:rsidRDefault="008C6DA8" w:rsidP="008C6DA8">
      <w:pPr>
        <w:rPr>
          <w:rFonts w:ascii="Arial" w:hAnsi="Arial" w:cs="Arial"/>
          <w:sz w:val="24"/>
          <w:szCs w:val="24"/>
        </w:rPr>
      </w:pPr>
    </w:p>
    <w:p w14:paraId="13C14E9B" w14:textId="7AB4BD68" w:rsidR="008C6DA8" w:rsidRPr="00CB4A7B" w:rsidRDefault="008C6DA8" w:rsidP="00CB4A7B">
      <w:pPr>
        <w:rPr>
          <w:rFonts w:ascii="Arial" w:hAnsi="Arial" w:cs="Arial"/>
          <w:sz w:val="24"/>
          <w:szCs w:val="24"/>
        </w:rPr>
      </w:pPr>
    </w:p>
    <w:p w14:paraId="4103CB69" w14:textId="77777777" w:rsidR="00CB4A7B" w:rsidRPr="00CB4A7B" w:rsidRDefault="00CB4A7B" w:rsidP="00CB4A7B">
      <w:pPr>
        <w:rPr>
          <w:rFonts w:ascii="Arial" w:hAnsi="Arial" w:cs="Arial"/>
          <w:sz w:val="24"/>
          <w:szCs w:val="24"/>
        </w:rPr>
      </w:pPr>
    </w:p>
    <w:p w14:paraId="4094E310" w14:textId="77777777" w:rsidR="003F648B" w:rsidRPr="003F648B" w:rsidRDefault="003F648B" w:rsidP="00B92966">
      <w:pPr>
        <w:rPr>
          <w:rFonts w:ascii="Arial" w:hAnsi="Arial" w:cs="Arial"/>
          <w:sz w:val="28"/>
          <w:szCs w:val="28"/>
        </w:rPr>
      </w:pPr>
    </w:p>
    <w:sectPr w:rsidR="003F648B" w:rsidRPr="003F6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E0836"/>
    <w:multiLevelType w:val="hybridMultilevel"/>
    <w:tmpl w:val="7B9ED8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DF7DB4"/>
    <w:multiLevelType w:val="hybridMultilevel"/>
    <w:tmpl w:val="61661900"/>
    <w:lvl w:ilvl="0" w:tplc="530689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51A7DD6"/>
    <w:multiLevelType w:val="hybridMultilevel"/>
    <w:tmpl w:val="9312C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1616CB"/>
    <w:multiLevelType w:val="hybridMultilevel"/>
    <w:tmpl w:val="92A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D27BD9"/>
    <w:multiLevelType w:val="multilevel"/>
    <w:tmpl w:val="15443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4B6A2C"/>
    <w:multiLevelType w:val="hybridMultilevel"/>
    <w:tmpl w:val="E494955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C7533A2"/>
    <w:multiLevelType w:val="hybridMultilevel"/>
    <w:tmpl w:val="D82E1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85118C"/>
    <w:multiLevelType w:val="hybridMultilevel"/>
    <w:tmpl w:val="217258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4612537">
    <w:abstractNumId w:val="7"/>
  </w:num>
  <w:num w:numId="2" w16cid:durableId="5668838">
    <w:abstractNumId w:val="6"/>
  </w:num>
  <w:num w:numId="3" w16cid:durableId="1917322781">
    <w:abstractNumId w:val="1"/>
  </w:num>
  <w:num w:numId="4" w16cid:durableId="1773237120">
    <w:abstractNumId w:val="3"/>
  </w:num>
  <w:num w:numId="5" w16cid:durableId="2036954443">
    <w:abstractNumId w:val="0"/>
  </w:num>
  <w:num w:numId="6" w16cid:durableId="248470258">
    <w:abstractNumId w:val="5"/>
  </w:num>
  <w:num w:numId="7" w16cid:durableId="78987376">
    <w:abstractNumId w:val="2"/>
  </w:num>
  <w:num w:numId="8" w16cid:durableId="3597484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911"/>
    <w:rsid w:val="001F4D4E"/>
    <w:rsid w:val="00237E62"/>
    <w:rsid w:val="002660E4"/>
    <w:rsid w:val="002A3B71"/>
    <w:rsid w:val="002F304C"/>
    <w:rsid w:val="00384E9C"/>
    <w:rsid w:val="00393F7C"/>
    <w:rsid w:val="003F648B"/>
    <w:rsid w:val="00484911"/>
    <w:rsid w:val="004E44E3"/>
    <w:rsid w:val="005B4B07"/>
    <w:rsid w:val="0071188C"/>
    <w:rsid w:val="00781121"/>
    <w:rsid w:val="007C61F6"/>
    <w:rsid w:val="008C6DA8"/>
    <w:rsid w:val="009D2795"/>
    <w:rsid w:val="00A24DB4"/>
    <w:rsid w:val="00B24265"/>
    <w:rsid w:val="00B92966"/>
    <w:rsid w:val="00C40966"/>
    <w:rsid w:val="00C5536F"/>
    <w:rsid w:val="00CB4A7B"/>
    <w:rsid w:val="00D229D5"/>
    <w:rsid w:val="00DC60DE"/>
    <w:rsid w:val="00E841A7"/>
    <w:rsid w:val="00F42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8C061"/>
  <w15:chartTrackingRefBased/>
  <w15:docId w15:val="{07189CE0-53F0-413C-A43A-0D8BA2B3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4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4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911"/>
    <w:rPr>
      <w:rFonts w:eastAsiaTheme="majorEastAsia" w:cstheme="majorBidi"/>
      <w:color w:val="272727" w:themeColor="text1" w:themeTint="D8"/>
    </w:rPr>
  </w:style>
  <w:style w:type="paragraph" w:styleId="Title">
    <w:name w:val="Title"/>
    <w:basedOn w:val="Normal"/>
    <w:next w:val="Normal"/>
    <w:link w:val="TitleChar"/>
    <w:uiPriority w:val="10"/>
    <w:qFormat/>
    <w:rsid w:val="00484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911"/>
    <w:pPr>
      <w:spacing w:before="160"/>
      <w:jc w:val="center"/>
    </w:pPr>
    <w:rPr>
      <w:i/>
      <w:iCs/>
      <w:color w:val="404040" w:themeColor="text1" w:themeTint="BF"/>
    </w:rPr>
  </w:style>
  <w:style w:type="character" w:customStyle="1" w:styleId="QuoteChar">
    <w:name w:val="Quote Char"/>
    <w:basedOn w:val="DefaultParagraphFont"/>
    <w:link w:val="Quote"/>
    <w:uiPriority w:val="29"/>
    <w:rsid w:val="00484911"/>
    <w:rPr>
      <w:i/>
      <w:iCs/>
      <w:color w:val="404040" w:themeColor="text1" w:themeTint="BF"/>
    </w:rPr>
  </w:style>
  <w:style w:type="paragraph" w:styleId="ListParagraph">
    <w:name w:val="List Paragraph"/>
    <w:basedOn w:val="Normal"/>
    <w:uiPriority w:val="34"/>
    <w:qFormat/>
    <w:rsid w:val="00484911"/>
    <w:pPr>
      <w:ind w:left="720"/>
      <w:contextualSpacing/>
    </w:pPr>
  </w:style>
  <w:style w:type="character" w:styleId="IntenseEmphasis">
    <w:name w:val="Intense Emphasis"/>
    <w:basedOn w:val="DefaultParagraphFont"/>
    <w:uiPriority w:val="21"/>
    <w:qFormat/>
    <w:rsid w:val="00484911"/>
    <w:rPr>
      <w:i/>
      <w:iCs/>
      <w:color w:val="0F4761" w:themeColor="accent1" w:themeShade="BF"/>
    </w:rPr>
  </w:style>
  <w:style w:type="paragraph" w:styleId="IntenseQuote">
    <w:name w:val="Intense Quote"/>
    <w:basedOn w:val="Normal"/>
    <w:next w:val="Normal"/>
    <w:link w:val="IntenseQuoteChar"/>
    <w:uiPriority w:val="30"/>
    <w:qFormat/>
    <w:rsid w:val="00484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911"/>
    <w:rPr>
      <w:i/>
      <w:iCs/>
      <w:color w:val="0F4761" w:themeColor="accent1" w:themeShade="BF"/>
    </w:rPr>
  </w:style>
  <w:style w:type="character" w:styleId="IntenseReference">
    <w:name w:val="Intense Reference"/>
    <w:basedOn w:val="DefaultParagraphFont"/>
    <w:uiPriority w:val="32"/>
    <w:qFormat/>
    <w:rsid w:val="0048491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951286">
      <w:bodyDiv w:val="1"/>
      <w:marLeft w:val="0"/>
      <w:marRight w:val="0"/>
      <w:marTop w:val="0"/>
      <w:marBottom w:val="0"/>
      <w:divBdr>
        <w:top w:val="none" w:sz="0" w:space="0" w:color="auto"/>
        <w:left w:val="none" w:sz="0" w:space="0" w:color="auto"/>
        <w:bottom w:val="none" w:sz="0" w:space="0" w:color="auto"/>
        <w:right w:val="none" w:sz="0" w:space="0" w:color="auto"/>
      </w:divBdr>
    </w:div>
    <w:div w:id="47267580">
      <w:bodyDiv w:val="1"/>
      <w:marLeft w:val="0"/>
      <w:marRight w:val="0"/>
      <w:marTop w:val="0"/>
      <w:marBottom w:val="0"/>
      <w:divBdr>
        <w:top w:val="none" w:sz="0" w:space="0" w:color="auto"/>
        <w:left w:val="none" w:sz="0" w:space="0" w:color="auto"/>
        <w:bottom w:val="none" w:sz="0" w:space="0" w:color="auto"/>
        <w:right w:val="none" w:sz="0" w:space="0" w:color="auto"/>
      </w:divBdr>
    </w:div>
    <w:div w:id="250628824">
      <w:bodyDiv w:val="1"/>
      <w:marLeft w:val="0"/>
      <w:marRight w:val="0"/>
      <w:marTop w:val="0"/>
      <w:marBottom w:val="0"/>
      <w:divBdr>
        <w:top w:val="none" w:sz="0" w:space="0" w:color="auto"/>
        <w:left w:val="none" w:sz="0" w:space="0" w:color="auto"/>
        <w:bottom w:val="none" w:sz="0" w:space="0" w:color="auto"/>
        <w:right w:val="none" w:sz="0" w:space="0" w:color="auto"/>
      </w:divBdr>
    </w:div>
    <w:div w:id="288050303">
      <w:bodyDiv w:val="1"/>
      <w:marLeft w:val="0"/>
      <w:marRight w:val="0"/>
      <w:marTop w:val="0"/>
      <w:marBottom w:val="0"/>
      <w:divBdr>
        <w:top w:val="none" w:sz="0" w:space="0" w:color="auto"/>
        <w:left w:val="none" w:sz="0" w:space="0" w:color="auto"/>
        <w:bottom w:val="none" w:sz="0" w:space="0" w:color="auto"/>
        <w:right w:val="none" w:sz="0" w:space="0" w:color="auto"/>
      </w:divBdr>
    </w:div>
    <w:div w:id="292104814">
      <w:bodyDiv w:val="1"/>
      <w:marLeft w:val="0"/>
      <w:marRight w:val="0"/>
      <w:marTop w:val="0"/>
      <w:marBottom w:val="0"/>
      <w:divBdr>
        <w:top w:val="none" w:sz="0" w:space="0" w:color="auto"/>
        <w:left w:val="none" w:sz="0" w:space="0" w:color="auto"/>
        <w:bottom w:val="none" w:sz="0" w:space="0" w:color="auto"/>
        <w:right w:val="none" w:sz="0" w:space="0" w:color="auto"/>
      </w:divBdr>
    </w:div>
    <w:div w:id="337123678">
      <w:bodyDiv w:val="1"/>
      <w:marLeft w:val="0"/>
      <w:marRight w:val="0"/>
      <w:marTop w:val="0"/>
      <w:marBottom w:val="0"/>
      <w:divBdr>
        <w:top w:val="none" w:sz="0" w:space="0" w:color="auto"/>
        <w:left w:val="none" w:sz="0" w:space="0" w:color="auto"/>
        <w:bottom w:val="none" w:sz="0" w:space="0" w:color="auto"/>
        <w:right w:val="none" w:sz="0" w:space="0" w:color="auto"/>
      </w:divBdr>
    </w:div>
    <w:div w:id="388068990">
      <w:bodyDiv w:val="1"/>
      <w:marLeft w:val="0"/>
      <w:marRight w:val="0"/>
      <w:marTop w:val="0"/>
      <w:marBottom w:val="0"/>
      <w:divBdr>
        <w:top w:val="none" w:sz="0" w:space="0" w:color="auto"/>
        <w:left w:val="none" w:sz="0" w:space="0" w:color="auto"/>
        <w:bottom w:val="none" w:sz="0" w:space="0" w:color="auto"/>
        <w:right w:val="none" w:sz="0" w:space="0" w:color="auto"/>
      </w:divBdr>
    </w:div>
    <w:div w:id="410473285">
      <w:bodyDiv w:val="1"/>
      <w:marLeft w:val="0"/>
      <w:marRight w:val="0"/>
      <w:marTop w:val="0"/>
      <w:marBottom w:val="0"/>
      <w:divBdr>
        <w:top w:val="none" w:sz="0" w:space="0" w:color="auto"/>
        <w:left w:val="none" w:sz="0" w:space="0" w:color="auto"/>
        <w:bottom w:val="none" w:sz="0" w:space="0" w:color="auto"/>
        <w:right w:val="none" w:sz="0" w:space="0" w:color="auto"/>
      </w:divBdr>
    </w:div>
    <w:div w:id="496114503">
      <w:bodyDiv w:val="1"/>
      <w:marLeft w:val="0"/>
      <w:marRight w:val="0"/>
      <w:marTop w:val="0"/>
      <w:marBottom w:val="0"/>
      <w:divBdr>
        <w:top w:val="none" w:sz="0" w:space="0" w:color="auto"/>
        <w:left w:val="none" w:sz="0" w:space="0" w:color="auto"/>
        <w:bottom w:val="none" w:sz="0" w:space="0" w:color="auto"/>
        <w:right w:val="none" w:sz="0" w:space="0" w:color="auto"/>
      </w:divBdr>
    </w:div>
    <w:div w:id="588855838">
      <w:bodyDiv w:val="1"/>
      <w:marLeft w:val="0"/>
      <w:marRight w:val="0"/>
      <w:marTop w:val="0"/>
      <w:marBottom w:val="0"/>
      <w:divBdr>
        <w:top w:val="none" w:sz="0" w:space="0" w:color="auto"/>
        <w:left w:val="none" w:sz="0" w:space="0" w:color="auto"/>
        <w:bottom w:val="none" w:sz="0" w:space="0" w:color="auto"/>
        <w:right w:val="none" w:sz="0" w:space="0" w:color="auto"/>
      </w:divBdr>
    </w:div>
    <w:div w:id="594171084">
      <w:bodyDiv w:val="1"/>
      <w:marLeft w:val="0"/>
      <w:marRight w:val="0"/>
      <w:marTop w:val="0"/>
      <w:marBottom w:val="0"/>
      <w:divBdr>
        <w:top w:val="none" w:sz="0" w:space="0" w:color="auto"/>
        <w:left w:val="none" w:sz="0" w:space="0" w:color="auto"/>
        <w:bottom w:val="none" w:sz="0" w:space="0" w:color="auto"/>
        <w:right w:val="none" w:sz="0" w:space="0" w:color="auto"/>
      </w:divBdr>
    </w:div>
    <w:div w:id="620845091">
      <w:bodyDiv w:val="1"/>
      <w:marLeft w:val="0"/>
      <w:marRight w:val="0"/>
      <w:marTop w:val="0"/>
      <w:marBottom w:val="0"/>
      <w:divBdr>
        <w:top w:val="none" w:sz="0" w:space="0" w:color="auto"/>
        <w:left w:val="none" w:sz="0" w:space="0" w:color="auto"/>
        <w:bottom w:val="none" w:sz="0" w:space="0" w:color="auto"/>
        <w:right w:val="none" w:sz="0" w:space="0" w:color="auto"/>
      </w:divBdr>
    </w:div>
    <w:div w:id="696586409">
      <w:bodyDiv w:val="1"/>
      <w:marLeft w:val="0"/>
      <w:marRight w:val="0"/>
      <w:marTop w:val="0"/>
      <w:marBottom w:val="0"/>
      <w:divBdr>
        <w:top w:val="none" w:sz="0" w:space="0" w:color="auto"/>
        <w:left w:val="none" w:sz="0" w:space="0" w:color="auto"/>
        <w:bottom w:val="none" w:sz="0" w:space="0" w:color="auto"/>
        <w:right w:val="none" w:sz="0" w:space="0" w:color="auto"/>
      </w:divBdr>
    </w:div>
    <w:div w:id="712656883">
      <w:bodyDiv w:val="1"/>
      <w:marLeft w:val="0"/>
      <w:marRight w:val="0"/>
      <w:marTop w:val="0"/>
      <w:marBottom w:val="0"/>
      <w:divBdr>
        <w:top w:val="none" w:sz="0" w:space="0" w:color="auto"/>
        <w:left w:val="none" w:sz="0" w:space="0" w:color="auto"/>
        <w:bottom w:val="none" w:sz="0" w:space="0" w:color="auto"/>
        <w:right w:val="none" w:sz="0" w:space="0" w:color="auto"/>
      </w:divBdr>
    </w:div>
    <w:div w:id="755321415">
      <w:bodyDiv w:val="1"/>
      <w:marLeft w:val="0"/>
      <w:marRight w:val="0"/>
      <w:marTop w:val="0"/>
      <w:marBottom w:val="0"/>
      <w:divBdr>
        <w:top w:val="none" w:sz="0" w:space="0" w:color="auto"/>
        <w:left w:val="none" w:sz="0" w:space="0" w:color="auto"/>
        <w:bottom w:val="none" w:sz="0" w:space="0" w:color="auto"/>
        <w:right w:val="none" w:sz="0" w:space="0" w:color="auto"/>
      </w:divBdr>
    </w:div>
    <w:div w:id="759303027">
      <w:bodyDiv w:val="1"/>
      <w:marLeft w:val="0"/>
      <w:marRight w:val="0"/>
      <w:marTop w:val="0"/>
      <w:marBottom w:val="0"/>
      <w:divBdr>
        <w:top w:val="none" w:sz="0" w:space="0" w:color="auto"/>
        <w:left w:val="none" w:sz="0" w:space="0" w:color="auto"/>
        <w:bottom w:val="none" w:sz="0" w:space="0" w:color="auto"/>
        <w:right w:val="none" w:sz="0" w:space="0" w:color="auto"/>
      </w:divBdr>
    </w:div>
    <w:div w:id="879242101">
      <w:bodyDiv w:val="1"/>
      <w:marLeft w:val="0"/>
      <w:marRight w:val="0"/>
      <w:marTop w:val="0"/>
      <w:marBottom w:val="0"/>
      <w:divBdr>
        <w:top w:val="none" w:sz="0" w:space="0" w:color="auto"/>
        <w:left w:val="none" w:sz="0" w:space="0" w:color="auto"/>
        <w:bottom w:val="none" w:sz="0" w:space="0" w:color="auto"/>
        <w:right w:val="none" w:sz="0" w:space="0" w:color="auto"/>
      </w:divBdr>
    </w:div>
    <w:div w:id="918245472">
      <w:bodyDiv w:val="1"/>
      <w:marLeft w:val="0"/>
      <w:marRight w:val="0"/>
      <w:marTop w:val="0"/>
      <w:marBottom w:val="0"/>
      <w:divBdr>
        <w:top w:val="none" w:sz="0" w:space="0" w:color="auto"/>
        <w:left w:val="none" w:sz="0" w:space="0" w:color="auto"/>
        <w:bottom w:val="none" w:sz="0" w:space="0" w:color="auto"/>
        <w:right w:val="none" w:sz="0" w:space="0" w:color="auto"/>
      </w:divBdr>
    </w:div>
    <w:div w:id="1004552457">
      <w:bodyDiv w:val="1"/>
      <w:marLeft w:val="0"/>
      <w:marRight w:val="0"/>
      <w:marTop w:val="0"/>
      <w:marBottom w:val="0"/>
      <w:divBdr>
        <w:top w:val="none" w:sz="0" w:space="0" w:color="auto"/>
        <w:left w:val="none" w:sz="0" w:space="0" w:color="auto"/>
        <w:bottom w:val="none" w:sz="0" w:space="0" w:color="auto"/>
        <w:right w:val="none" w:sz="0" w:space="0" w:color="auto"/>
      </w:divBdr>
    </w:div>
    <w:div w:id="1247807732">
      <w:bodyDiv w:val="1"/>
      <w:marLeft w:val="0"/>
      <w:marRight w:val="0"/>
      <w:marTop w:val="0"/>
      <w:marBottom w:val="0"/>
      <w:divBdr>
        <w:top w:val="none" w:sz="0" w:space="0" w:color="auto"/>
        <w:left w:val="none" w:sz="0" w:space="0" w:color="auto"/>
        <w:bottom w:val="none" w:sz="0" w:space="0" w:color="auto"/>
        <w:right w:val="none" w:sz="0" w:space="0" w:color="auto"/>
      </w:divBdr>
    </w:div>
    <w:div w:id="1274943555">
      <w:bodyDiv w:val="1"/>
      <w:marLeft w:val="0"/>
      <w:marRight w:val="0"/>
      <w:marTop w:val="0"/>
      <w:marBottom w:val="0"/>
      <w:divBdr>
        <w:top w:val="none" w:sz="0" w:space="0" w:color="auto"/>
        <w:left w:val="none" w:sz="0" w:space="0" w:color="auto"/>
        <w:bottom w:val="none" w:sz="0" w:space="0" w:color="auto"/>
        <w:right w:val="none" w:sz="0" w:space="0" w:color="auto"/>
      </w:divBdr>
    </w:div>
    <w:div w:id="1277327799">
      <w:bodyDiv w:val="1"/>
      <w:marLeft w:val="0"/>
      <w:marRight w:val="0"/>
      <w:marTop w:val="0"/>
      <w:marBottom w:val="0"/>
      <w:divBdr>
        <w:top w:val="none" w:sz="0" w:space="0" w:color="auto"/>
        <w:left w:val="none" w:sz="0" w:space="0" w:color="auto"/>
        <w:bottom w:val="none" w:sz="0" w:space="0" w:color="auto"/>
        <w:right w:val="none" w:sz="0" w:space="0" w:color="auto"/>
      </w:divBdr>
    </w:div>
    <w:div w:id="1301350682">
      <w:bodyDiv w:val="1"/>
      <w:marLeft w:val="0"/>
      <w:marRight w:val="0"/>
      <w:marTop w:val="0"/>
      <w:marBottom w:val="0"/>
      <w:divBdr>
        <w:top w:val="none" w:sz="0" w:space="0" w:color="auto"/>
        <w:left w:val="none" w:sz="0" w:space="0" w:color="auto"/>
        <w:bottom w:val="none" w:sz="0" w:space="0" w:color="auto"/>
        <w:right w:val="none" w:sz="0" w:space="0" w:color="auto"/>
      </w:divBdr>
    </w:div>
    <w:div w:id="1406299211">
      <w:bodyDiv w:val="1"/>
      <w:marLeft w:val="0"/>
      <w:marRight w:val="0"/>
      <w:marTop w:val="0"/>
      <w:marBottom w:val="0"/>
      <w:divBdr>
        <w:top w:val="none" w:sz="0" w:space="0" w:color="auto"/>
        <w:left w:val="none" w:sz="0" w:space="0" w:color="auto"/>
        <w:bottom w:val="none" w:sz="0" w:space="0" w:color="auto"/>
        <w:right w:val="none" w:sz="0" w:space="0" w:color="auto"/>
      </w:divBdr>
    </w:div>
    <w:div w:id="1419400059">
      <w:bodyDiv w:val="1"/>
      <w:marLeft w:val="0"/>
      <w:marRight w:val="0"/>
      <w:marTop w:val="0"/>
      <w:marBottom w:val="0"/>
      <w:divBdr>
        <w:top w:val="none" w:sz="0" w:space="0" w:color="auto"/>
        <w:left w:val="none" w:sz="0" w:space="0" w:color="auto"/>
        <w:bottom w:val="none" w:sz="0" w:space="0" w:color="auto"/>
        <w:right w:val="none" w:sz="0" w:space="0" w:color="auto"/>
      </w:divBdr>
    </w:div>
    <w:div w:id="1533105416">
      <w:bodyDiv w:val="1"/>
      <w:marLeft w:val="0"/>
      <w:marRight w:val="0"/>
      <w:marTop w:val="0"/>
      <w:marBottom w:val="0"/>
      <w:divBdr>
        <w:top w:val="none" w:sz="0" w:space="0" w:color="auto"/>
        <w:left w:val="none" w:sz="0" w:space="0" w:color="auto"/>
        <w:bottom w:val="none" w:sz="0" w:space="0" w:color="auto"/>
        <w:right w:val="none" w:sz="0" w:space="0" w:color="auto"/>
      </w:divBdr>
    </w:div>
    <w:div w:id="1568567776">
      <w:bodyDiv w:val="1"/>
      <w:marLeft w:val="0"/>
      <w:marRight w:val="0"/>
      <w:marTop w:val="0"/>
      <w:marBottom w:val="0"/>
      <w:divBdr>
        <w:top w:val="none" w:sz="0" w:space="0" w:color="auto"/>
        <w:left w:val="none" w:sz="0" w:space="0" w:color="auto"/>
        <w:bottom w:val="none" w:sz="0" w:space="0" w:color="auto"/>
        <w:right w:val="none" w:sz="0" w:space="0" w:color="auto"/>
      </w:divBdr>
    </w:div>
    <w:div w:id="1600944183">
      <w:bodyDiv w:val="1"/>
      <w:marLeft w:val="0"/>
      <w:marRight w:val="0"/>
      <w:marTop w:val="0"/>
      <w:marBottom w:val="0"/>
      <w:divBdr>
        <w:top w:val="none" w:sz="0" w:space="0" w:color="auto"/>
        <w:left w:val="none" w:sz="0" w:space="0" w:color="auto"/>
        <w:bottom w:val="none" w:sz="0" w:space="0" w:color="auto"/>
        <w:right w:val="none" w:sz="0" w:space="0" w:color="auto"/>
      </w:divBdr>
    </w:div>
    <w:div w:id="1604917772">
      <w:bodyDiv w:val="1"/>
      <w:marLeft w:val="0"/>
      <w:marRight w:val="0"/>
      <w:marTop w:val="0"/>
      <w:marBottom w:val="0"/>
      <w:divBdr>
        <w:top w:val="none" w:sz="0" w:space="0" w:color="auto"/>
        <w:left w:val="none" w:sz="0" w:space="0" w:color="auto"/>
        <w:bottom w:val="none" w:sz="0" w:space="0" w:color="auto"/>
        <w:right w:val="none" w:sz="0" w:space="0" w:color="auto"/>
      </w:divBdr>
    </w:div>
    <w:div w:id="1619144191">
      <w:bodyDiv w:val="1"/>
      <w:marLeft w:val="0"/>
      <w:marRight w:val="0"/>
      <w:marTop w:val="0"/>
      <w:marBottom w:val="0"/>
      <w:divBdr>
        <w:top w:val="none" w:sz="0" w:space="0" w:color="auto"/>
        <w:left w:val="none" w:sz="0" w:space="0" w:color="auto"/>
        <w:bottom w:val="none" w:sz="0" w:space="0" w:color="auto"/>
        <w:right w:val="none" w:sz="0" w:space="0" w:color="auto"/>
      </w:divBdr>
    </w:div>
    <w:div w:id="1634024530">
      <w:bodyDiv w:val="1"/>
      <w:marLeft w:val="0"/>
      <w:marRight w:val="0"/>
      <w:marTop w:val="0"/>
      <w:marBottom w:val="0"/>
      <w:divBdr>
        <w:top w:val="none" w:sz="0" w:space="0" w:color="auto"/>
        <w:left w:val="none" w:sz="0" w:space="0" w:color="auto"/>
        <w:bottom w:val="none" w:sz="0" w:space="0" w:color="auto"/>
        <w:right w:val="none" w:sz="0" w:space="0" w:color="auto"/>
      </w:divBdr>
    </w:div>
    <w:div w:id="1715274702">
      <w:bodyDiv w:val="1"/>
      <w:marLeft w:val="0"/>
      <w:marRight w:val="0"/>
      <w:marTop w:val="0"/>
      <w:marBottom w:val="0"/>
      <w:divBdr>
        <w:top w:val="none" w:sz="0" w:space="0" w:color="auto"/>
        <w:left w:val="none" w:sz="0" w:space="0" w:color="auto"/>
        <w:bottom w:val="none" w:sz="0" w:space="0" w:color="auto"/>
        <w:right w:val="none" w:sz="0" w:space="0" w:color="auto"/>
      </w:divBdr>
    </w:div>
    <w:div w:id="1781996001">
      <w:bodyDiv w:val="1"/>
      <w:marLeft w:val="0"/>
      <w:marRight w:val="0"/>
      <w:marTop w:val="0"/>
      <w:marBottom w:val="0"/>
      <w:divBdr>
        <w:top w:val="none" w:sz="0" w:space="0" w:color="auto"/>
        <w:left w:val="none" w:sz="0" w:space="0" w:color="auto"/>
        <w:bottom w:val="none" w:sz="0" w:space="0" w:color="auto"/>
        <w:right w:val="none" w:sz="0" w:space="0" w:color="auto"/>
      </w:divBdr>
    </w:div>
    <w:div w:id="1822841948">
      <w:bodyDiv w:val="1"/>
      <w:marLeft w:val="0"/>
      <w:marRight w:val="0"/>
      <w:marTop w:val="0"/>
      <w:marBottom w:val="0"/>
      <w:divBdr>
        <w:top w:val="none" w:sz="0" w:space="0" w:color="auto"/>
        <w:left w:val="none" w:sz="0" w:space="0" w:color="auto"/>
        <w:bottom w:val="none" w:sz="0" w:space="0" w:color="auto"/>
        <w:right w:val="none" w:sz="0" w:space="0" w:color="auto"/>
      </w:divBdr>
    </w:div>
    <w:div w:id="1872915822">
      <w:bodyDiv w:val="1"/>
      <w:marLeft w:val="0"/>
      <w:marRight w:val="0"/>
      <w:marTop w:val="0"/>
      <w:marBottom w:val="0"/>
      <w:divBdr>
        <w:top w:val="none" w:sz="0" w:space="0" w:color="auto"/>
        <w:left w:val="none" w:sz="0" w:space="0" w:color="auto"/>
        <w:bottom w:val="none" w:sz="0" w:space="0" w:color="auto"/>
        <w:right w:val="none" w:sz="0" w:space="0" w:color="auto"/>
      </w:divBdr>
    </w:div>
    <w:div w:id="1889031169">
      <w:bodyDiv w:val="1"/>
      <w:marLeft w:val="0"/>
      <w:marRight w:val="0"/>
      <w:marTop w:val="0"/>
      <w:marBottom w:val="0"/>
      <w:divBdr>
        <w:top w:val="none" w:sz="0" w:space="0" w:color="auto"/>
        <w:left w:val="none" w:sz="0" w:space="0" w:color="auto"/>
        <w:bottom w:val="none" w:sz="0" w:space="0" w:color="auto"/>
        <w:right w:val="none" w:sz="0" w:space="0" w:color="auto"/>
      </w:divBdr>
    </w:div>
    <w:div w:id="1958943817">
      <w:bodyDiv w:val="1"/>
      <w:marLeft w:val="0"/>
      <w:marRight w:val="0"/>
      <w:marTop w:val="0"/>
      <w:marBottom w:val="0"/>
      <w:divBdr>
        <w:top w:val="none" w:sz="0" w:space="0" w:color="auto"/>
        <w:left w:val="none" w:sz="0" w:space="0" w:color="auto"/>
        <w:bottom w:val="none" w:sz="0" w:space="0" w:color="auto"/>
        <w:right w:val="none" w:sz="0" w:space="0" w:color="auto"/>
      </w:divBdr>
    </w:div>
    <w:div w:id="2056539878">
      <w:bodyDiv w:val="1"/>
      <w:marLeft w:val="0"/>
      <w:marRight w:val="0"/>
      <w:marTop w:val="0"/>
      <w:marBottom w:val="0"/>
      <w:divBdr>
        <w:top w:val="none" w:sz="0" w:space="0" w:color="auto"/>
        <w:left w:val="none" w:sz="0" w:space="0" w:color="auto"/>
        <w:bottom w:val="none" w:sz="0" w:space="0" w:color="auto"/>
        <w:right w:val="none" w:sz="0" w:space="0" w:color="auto"/>
      </w:divBdr>
    </w:div>
    <w:div w:id="214716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1452</TotalTime>
  <Pages>6</Pages>
  <Words>1255</Words>
  <Characters>7160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12</cp:revision>
  <dcterms:created xsi:type="dcterms:W3CDTF">2024-05-28T09:30:00Z</dcterms:created>
  <dcterms:modified xsi:type="dcterms:W3CDTF">2024-05-29T09:42:00Z</dcterms:modified>
</cp:coreProperties>
</file>