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82D7990" w14:textId="77777777" w:rsidR="005A7D45" w:rsidRDefault="005A7D45" w:rsidP="005A7D45">
      <w:pPr>
        <w:pStyle w:val="Header"/>
      </w:pPr>
      <w:r>
        <w:rPr>
          <w:noProof/>
          <w:lang w:eastAsia="zh-TW"/>
        </w:rPr>
        <w:drawing>
          <wp:inline distT="0" distB="0" distL="0" distR="0" wp14:anchorId="1DBD1370" wp14:editId="799F6256">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39D4EC6" w14:textId="77777777" w:rsidR="005A7D45" w:rsidRDefault="005A7D45" w:rsidP="005A7D45"/>
    <w:tbl>
      <w:tblPr>
        <w:tblW w:w="10627" w:type="dxa"/>
        <w:tblInd w:w="-9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5A7D45" w:rsidRPr="00C1361B" w14:paraId="49BC4D8F" w14:textId="77777777" w:rsidTr="005A7D45">
        <w:tc>
          <w:tcPr>
            <w:tcW w:w="10627" w:type="dxa"/>
            <w:shd w:val="clear" w:color="auto" w:fill="C0C0C0"/>
          </w:tcPr>
          <w:p w14:paraId="64E3C404" w14:textId="77777777" w:rsidR="005A7D45" w:rsidRDefault="005A7D45" w:rsidP="005A7D45">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10E3AF3D" w14:textId="77777777" w:rsidR="005A7D45" w:rsidRPr="0016550F" w:rsidRDefault="005A7D45" w:rsidP="005A7D45">
            <w:pPr>
              <w:jc w:val="center"/>
              <w:rPr>
                <w:rFonts w:ascii="Arial" w:hAnsi="Arial" w:cs="Arial"/>
                <w:b/>
                <w:noProof/>
                <w:sz w:val="10"/>
                <w:szCs w:val="10"/>
              </w:rPr>
            </w:pPr>
          </w:p>
          <w:p w14:paraId="09C66C37" w14:textId="77777777" w:rsidR="005A7D45" w:rsidRDefault="005A7D45" w:rsidP="005A7D45">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1C321E2C" w14:textId="77777777" w:rsidR="005A7D45" w:rsidRPr="0016550F" w:rsidRDefault="005A7D45" w:rsidP="005A7D45">
            <w:pPr>
              <w:jc w:val="center"/>
              <w:rPr>
                <w:rFonts w:ascii="Arial" w:hAnsi="Arial" w:cs="Arial"/>
                <w:sz w:val="10"/>
                <w:szCs w:val="10"/>
              </w:rPr>
            </w:pPr>
          </w:p>
        </w:tc>
      </w:tr>
    </w:tbl>
    <w:p w14:paraId="57F83D0A" w14:textId="77777777" w:rsidR="005A7D45" w:rsidRPr="00260FD9" w:rsidRDefault="005A7D45" w:rsidP="005A7D45">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Ind w:w="-8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5A7D45" w:rsidRPr="00C1361B" w14:paraId="4D1CF66E" w14:textId="77777777" w:rsidTr="005A7D45">
        <w:tc>
          <w:tcPr>
            <w:tcW w:w="2093" w:type="dxa"/>
            <w:shd w:val="pct15" w:color="auto" w:fill="auto"/>
          </w:tcPr>
          <w:p w14:paraId="694A9D85" w14:textId="77777777" w:rsidR="005A7D45" w:rsidRPr="00C1361B" w:rsidRDefault="005A7D45" w:rsidP="005A7D45">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6E89DEF1" w14:textId="77777777" w:rsidR="005A7D45" w:rsidRPr="00C1361B" w:rsidRDefault="005A7D45" w:rsidP="005A7D45">
            <w:pPr>
              <w:spacing w:before="120" w:after="120"/>
              <w:jc w:val="both"/>
              <w:rPr>
                <w:rFonts w:ascii="Calibri" w:hAnsi="Calibri" w:cs="Arial"/>
                <w:b/>
                <w:sz w:val="22"/>
                <w:szCs w:val="22"/>
              </w:rPr>
            </w:pPr>
            <w:r>
              <w:rPr>
                <w:rFonts w:ascii="Calibri" w:hAnsi="Calibri" w:cs="Arial"/>
                <w:b/>
                <w:sz w:val="22"/>
                <w:szCs w:val="22"/>
              </w:rPr>
              <w:t>Ashley Bassett</w:t>
            </w:r>
          </w:p>
        </w:tc>
        <w:tc>
          <w:tcPr>
            <w:tcW w:w="2768" w:type="dxa"/>
            <w:shd w:val="clear" w:color="auto" w:fill="D9D9D9"/>
          </w:tcPr>
          <w:p w14:paraId="3A3AA568" w14:textId="77777777" w:rsidR="005A7D45" w:rsidRPr="00C1361B" w:rsidRDefault="005A7D45" w:rsidP="005A7D45">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76E8694F" w14:textId="77777777" w:rsidR="005A7D45" w:rsidRPr="00C1361B" w:rsidRDefault="005A7D45" w:rsidP="005A7D45">
            <w:pPr>
              <w:spacing w:before="120" w:after="120"/>
              <w:jc w:val="both"/>
              <w:rPr>
                <w:rFonts w:ascii="Calibri" w:hAnsi="Calibri" w:cs="Arial"/>
                <w:b/>
                <w:sz w:val="22"/>
                <w:szCs w:val="22"/>
              </w:rPr>
            </w:pPr>
            <w:r>
              <w:rPr>
                <w:rFonts w:ascii="Calibri" w:hAnsi="Calibri" w:cs="Arial"/>
                <w:b/>
                <w:sz w:val="22"/>
                <w:szCs w:val="22"/>
              </w:rPr>
              <w:t>1501279</w:t>
            </w:r>
          </w:p>
        </w:tc>
      </w:tr>
      <w:tr w:rsidR="005A7D45" w:rsidRPr="00C1361B" w14:paraId="5BB9943D" w14:textId="77777777" w:rsidTr="005A7D45">
        <w:tc>
          <w:tcPr>
            <w:tcW w:w="2093" w:type="dxa"/>
            <w:shd w:val="pct15" w:color="auto" w:fill="auto"/>
          </w:tcPr>
          <w:p w14:paraId="6B26C82E" w14:textId="77777777" w:rsidR="005A7D45" w:rsidRPr="00C1361B" w:rsidRDefault="005A7D45" w:rsidP="005A7D45">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49DA6DF8" w14:textId="77777777" w:rsidR="005A7D45" w:rsidRPr="008566E5" w:rsidRDefault="005A7D45" w:rsidP="005A7D45">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5A7D45" w:rsidRPr="00C1361B" w14:paraId="10D3DB03" w14:textId="77777777" w:rsidTr="005A7D45">
        <w:tc>
          <w:tcPr>
            <w:tcW w:w="2093" w:type="dxa"/>
            <w:shd w:val="pct15" w:color="auto" w:fill="auto"/>
          </w:tcPr>
          <w:p w14:paraId="7978DD7F" w14:textId="77777777" w:rsidR="005A7D45" w:rsidRPr="00C1361B" w:rsidRDefault="005A7D45" w:rsidP="005A7D45">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2CD63C36" w14:textId="77777777" w:rsidR="005A7D45" w:rsidRPr="00FD4D8F" w:rsidRDefault="005A7D45" w:rsidP="005A7D45">
            <w:pPr>
              <w:spacing w:before="120" w:after="120"/>
              <w:rPr>
                <w:rFonts w:ascii="Calibri" w:hAnsi="Calibri" w:cs="Arial"/>
                <w:b/>
                <w:bCs/>
                <w:sz w:val="22"/>
                <w:szCs w:val="22"/>
              </w:rPr>
            </w:pPr>
            <w:r w:rsidRPr="00FD4D8F">
              <w:rPr>
                <w:rFonts w:ascii="Calibri" w:hAnsi="Calibri" w:cs="Arial"/>
                <w:b/>
                <w:bCs/>
                <w:sz w:val="22"/>
                <w:szCs w:val="22"/>
              </w:rPr>
              <w:t>Enterprising an</w:t>
            </w:r>
            <w:r>
              <w:rPr>
                <w:rFonts w:ascii="Calibri" w:hAnsi="Calibri" w:cs="Arial"/>
                <w:b/>
                <w:bCs/>
                <w:sz w:val="22"/>
                <w:szCs w:val="22"/>
              </w:rPr>
              <w:t>d Creative Teaching and Learning</w:t>
            </w:r>
          </w:p>
        </w:tc>
        <w:tc>
          <w:tcPr>
            <w:tcW w:w="2768" w:type="dxa"/>
            <w:shd w:val="clear" w:color="auto" w:fill="D9D9D9"/>
          </w:tcPr>
          <w:p w14:paraId="31D0ACD3" w14:textId="77777777" w:rsidR="005A7D45" w:rsidRPr="00C1361B" w:rsidRDefault="005A7D45" w:rsidP="005A7D45">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2D82DFE3" w14:textId="77777777" w:rsidR="005A7D45" w:rsidRPr="00C1361B" w:rsidRDefault="005A7D45" w:rsidP="005A7D45">
            <w:pPr>
              <w:spacing w:before="120" w:after="120"/>
              <w:jc w:val="both"/>
              <w:rPr>
                <w:rFonts w:ascii="Calibri" w:hAnsi="Calibri" w:cs="Arial"/>
                <w:b/>
                <w:sz w:val="22"/>
                <w:szCs w:val="22"/>
              </w:rPr>
            </w:pPr>
            <w:r>
              <w:rPr>
                <w:rFonts w:ascii="Calibri" w:hAnsi="Calibri" w:cs="Arial"/>
                <w:b/>
                <w:sz w:val="22"/>
                <w:szCs w:val="22"/>
              </w:rPr>
              <w:t>6</w:t>
            </w:r>
          </w:p>
        </w:tc>
      </w:tr>
      <w:tr w:rsidR="005A7D45" w:rsidRPr="00C1361B" w14:paraId="4A4D3BC2" w14:textId="77777777" w:rsidTr="005A7D45">
        <w:tc>
          <w:tcPr>
            <w:tcW w:w="2093" w:type="dxa"/>
            <w:shd w:val="pct15" w:color="auto" w:fill="auto"/>
          </w:tcPr>
          <w:p w14:paraId="2A85C9DF" w14:textId="7A16417B" w:rsidR="005A7D45" w:rsidRPr="00C1361B" w:rsidRDefault="00574F5D" w:rsidP="005A7D45">
            <w:pPr>
              <w:spacing w:before="120" w:after="120"/>
              <w:jc w:val="both"/>
              <w:rPr>
                <w:rFonts w:ascii="Calibri" w:hAnsi="Calibri" w:cs="Arial"/>
                <w:b/>
                <w:sz w:val="22"/>
                <w:szCs w:val="22"/>
              </w:rPr>
            </w:pPr>
            <w:r>
              <w:rPr>
                <w:rFonts w:ascii="Calibri" w:hAnsi="Calibri" w:cs="Arial"/>
                <w:b/>
                <w:sz w:val="22"/>
                <w:szCs w:val="22"/>
              </w:rPr>
              <w:t>z</w:t>
            </w:r>
            <w:r w:rsidR="005A7D45" w:rsidRPr="00C1361B">
              <w:rPr>
                <w:rFonts w:ascii="Calibri" w:hAnsi="Calibri" w:cs="Arial"/>
                <w:b/>
                <w:sz w:val="22"/>
                <w:szCs w:val="22"/>
              </w:rPr>
              <w:t>Module code:</w:t>
            </w:r>
            <w:r w:rsidR="005A7D45">
              <w:rPr>
                <w:rFonts w:ascii="Calibri" w:hAnsi="Calibri" w:cs="Arial"/>
                <w:b/>
                <w:sz w:val="22"/>
                <w:szCs w:val="22"/>
              </w:rPr>
              <w:t xml:space="preserve"> *</w:t>
            </w:r>
          </w:p>
        </w:tc>
        <w:tc>
          <w:tcPr>
            <w:tcW w:w="3781" w:type="dxa"/>
          </w:tcPr>
          <w:p w14:paraId="699E4A4C" w14:textId="77777777" w:rsidR="005A7D45" w:rsidRPr="00C1361B" w:rsidRDefault="005A7D45" w:rsidP="005A7D45">
            <w:pPr>
              <w:spacing w:before="120" w:after="120"/>
              <w:jc w:val="both"/>
              <w:rPr>
                <w:rFonts w:ascii="Calibri" w:hAnsi="Calibri" w:cs="Arial"/>
                <w:b/>
                <w:sz w:val="22"/>
                <w:szCs w:val="22"/>
              </w:rPr>
            </w:pPr>
            <w:r>
              <w:rPr>
                <w:rFonts w:ascii="Calibri" w:hAnsi="Calibri" w:cs="Arial"/>
                <w:b/>
                <w:sz w:val="22"/>
                <w:szCs w:val="22"/>
              </w:rPr>
              <w:t>ECAD6004/C</w:t>
            </w:r>
          </w:p>
        </w:tc>
        <w:tc>
          <w:tcPr>
            <w:tcW w:w="2768" w:type="dxa"/>
            <w:shd w:val="clear" w:color="auto" w:fill="D9D9D9"/>
          </w:tcPr>
          <w:p w14:paraId="78954117" w14:textId="77777777" w:rsidR="005A7D45" w:rsidRPr="00C1361B" w:rsidRDefault="005A7D45" w:rsidP="005A7D45">
            <w:pPr>
              <w:pStyle w:val="Heading2"/>
              <w:rPr>
                <w:rFonts w:ascii="Calibri" w:hAnsi="Calibri" w:cs="Arial"/>
                <w:sz w:val="22"/>
                <w:szCs w:val="22"/>
              </w:rPr>
            </w:pPr>
            <w:r w:rsidRPr="00C1361B">
              <w:rPr>
                <w:rFonts w:ascii="Calibri" w:hAnsi="Calibri" w:cs="Arial"/>
                <w:sz w:val="22"/>
                <w:szCs w:val="22"/>
              </w:rPr>
              <w:t xml:space="preserve">Contribution to Overall </w:t>
            </w:r>
          </w:p>
          <w:p w14:paraId="10EEF663" w14:textId="77777777" w:rsidR="005A7D45" w:rsidRPr="00C1361B" w:rsidRDefault="005A7D45" w:rsidP="005A7D45">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3A6EDE26" w14:textId="77777777" w:rsidR="005A7D45" w:rsidRPr="00C1361B" w:rsidRDefault="005A7D45" w:rsidP="005A7D45">
            <w:pPr>
              <w:spacing w:before="120" w:after="120"/>
              <w:jc w:val="both"/>
              <w:rPr>
                <w:rFonts w:ascii="Calibri" w:hAnsi="Calibri" w:cs="Arial"/>
                <w:b/>
                <w:sz w:val="22"/>
                <w:szCs w:val="22"/>
              </w:rPr>
            </w:pPr>
            <w:r>
              <w:rPr>
                <w:rFonts w:ascii="Calibri" w:hAnsi="Calibri" w:cs="Arial"/>
                <w:b/>
                <w:sz w:val="22"/>
                <w:szCs w:val="22"/>
              </w:rPr>
              <w:t>50%</w:t>
            </w:r>
          </w:p>
        </w:tc>
      </w:tr>
      <w:tr w:rsidR="005A7D45" w:rsidRPr="00C1361B" w14:paraId="7CB56731" w14:textId="77777777" w:rsidTr="005A7D45">
        <w:tc>
          <w:tcPr>
            <w:tcW w:w="2093" w:type="dxa"/>
            <w:shd w:val="pct15" w:color="auto" w:fill="auto"/>
          </w:tcPr>
          <w:p w14:paraId="0FFA6728" w14:textId="77777777" w:rsidR="005A7D45" w:rsidRPr="00C1361B" w:rsidRDefault="005A7D45" w:rsidP="005A7D45">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14542FAB" w14:textId="77777777" w:rsidR="005A7D45" w:rsidRPr="00C1361B" w:rsidRDefault="005A7D45" w:rsidP="005A7D45">
            <w:pPr>
              <w:spacing w:before="120" w:after="120"/>
              <w:jc w:val="both"/>
              <w:rPr>
                <w:rFonts w:ascii="Calibri" w:hAnsi="Calibri" w:cs="Arial"/>
                <w:b/>
                <w:sz w:val="22"/>
                <w:szCs w:val="22"/>
              </w:rPr>
            </w:pPr>
            <w:r>
              <w:rPr>
                <w:rFonts w:ascii="Calibri" w:hAnsi="Calibri" w:cs="Arial"/>
                <w:b/>
                <w:sz w:val="22"/>
                <w:szCs w:val="22"/>
              </w:rPr>
              <w:t>Mr T. Cox</w:t>
            </w:r>
          </w:p>
        </w:tc>
      </w:tr>
      <w:tr w:rsidR="005A7D45" w:rsidRPr="00C1361B" w14:paraId="676D044E" w14:textId="77777777" w:rsidTr="005A7D45">
        <w:tc>
          <w:tcPr>
            <w:tcW w:w="2093" w:type="dxa"/>
            <w:shd w:val="pct15" w:color="auto" w:fill="auto"/>
          </w:tcPr>
          <w:p w14:paraId="5644CC38" w14:textId="77777777" w:rsidR="005A7D45" w:rsidRPr="00C1361B" w:rsidRDefault="005A7D45" w:rsidP="005A7D45">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tcPr>
          <w:p w14:paraId="285B5F48" w14:textId="77777777" w:rsidR="005A7D45" w:rsidRPr="00F67644" w:rsidRDefault="005A7D45" w:rsidP="005A7D45">
            <w:pPr>
              <w:spacing w:before="120" w:after="120"/>
              <w:jc w:val="both"/>
              <w:rPr>
                <w:rFonts w:ascii="Calibri" w:hAnsi="Calibri" w:cs="Arial"/>
                <w:b/>
                <w:sz w:val="22"/>
                <w:szCs w:val="22"/>
              </w:rPr>
            </w:pPr>
            <w:r>
              <w:rPr>
                <w:rFonts w:ascii="Calibri" w:hAnsi="Calibri" w:cs="Arial"/>
                <w:b/>
                <w:sz w:val="22"/>
                <w:szCs w:val="22"/>
              </w:rPr>
              <w:t>3/10/17</w:t>
            </w:r>
          </w:p>
        </w:tc>
        <w:tc>
          <w:tcPr>
            <w:tcW w:w="2768" w:type="dxa"/>
            <w:shd w:val="pct15" w:color="auto" w:fill="auto"/>
          </w:tcPr>
          <w:p w14:paraId="546305F3" w14:textId="77777777" w:rsidR="005A7D45" w:rsidRPr="00C1361B" w:rsidRDefault="005A7D45" w:rsidP="005A7D45">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1956" w:type="dxa"/>
          </w:tcPr>
          <w:p w14:paraId="75E82F57" w14:textId="77777777" w:rsidR="005A7D45" w:rsidRPr="00C1361B" w:rsidRDefault="005A7D45" w:rsidP="005A7D45">
            <w:pPr>
              <w:spacing w:before="120" w:after="120"/>
              <w:jc w:val="both"/>
              <w:rPr>
                <w:rFonts w:ascii="Calibri" w:hAnsi="Calibri" w:cs="Arial"/>
                <w:b/>
                <w:sz w:val="22"/>
                <w:szCs w:val="22"/>
              </w:rPr>
            </w:pPr>
            <w:r>
              <w:rPr>
                <w:rFonts w:ascii="Calibri" w:hAnsi="Calibri" w:cs="Arial"/>
                <w:b/>
                <w:sz w:val="22"/>
                <w:szCs w:val="22"/>
              </w:rPr>
              <w:t>1 of 1</w:t>
            </w:r>
          </w:p>
        </w:tc>
      </w:tr>
      <w:tr w:rsidR="005A7D45" w:rsidRPr="00C1361B" w14:paraId="679A2E3C" w14:textId="77777777" w:rsidTr="005A7D45">
        <w:tc>
          <w:tcPr>
            <w:tcW w:w="2093" w:type="dxa"/>
            <w:shd w:val="pct15" w:color="auto" w:fill="auto"/>
          </w:tcPr>
          <w:p w14:paraId="5C4B0D29" w14:textId="77777777" w:rsidR="005A7D45" w:rsidRPr="00C1361B" w:rsidRDefault="005A7D45" w:rsidP="005A7D45">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3781" w:type="dxa"/>
            <w:shd w:val="clear" w:color="auto" w:fill="auto"/>
          </w:tcPr>
          <w:p w14:paraId="4644BC27" w14:textId="77777777" w:rsidR="005A7D45" w:rsidRPr="00C1361B" w:rsidRDefault="005A7D45" w:rsidP="005A7D45">
            <w:pPr>
              <w:spacing w:before="120" w:after="120"/>
              <w:jc w:val="both"/>
              <w:rPr>
                <w:rFonts w:ascii="Calibri" w:hAnsi="Calibri" w:cs="Arial"/>
                <w:b/>
                <w:sz w:val="22"/>
                <w:szCs w:val="22"/>
              </w:rPr>
            </w:pPr>
            <w:r>
              <w:rPr>
                <w:rFonts w:ascii="Calibri" w:hAnsi="Calibri" w:cs="Arial"/>
                <w:b/>
                <w:sz w:val="22"/>
                <w:szCs w:val="22"/>
              </w:rPr>
              <w:t>15/12/17</w:t>
            </w:r>
          </w:p>
        </w:tc>
        <w:tc>
          <w:tcPr>
            <w:tcW w:w="2768" w:type="dxa"/>
            <w:shd w:val="pct15" w:color="auto" w:fill="auto"/>
          </w:tcPr>
          <w:p w14:paraId="55F31156" w14:textId="77777777" w:rsidR="005A7D45" w:rsidRPr="00C1361B" w:rsidRDefault="005A7D45" w:rsidP="005A7D45">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1956" w:type="dxa"/>
          </w:tcPr>
          <w:p w14:paraId="68ED0308" w14:textId="77777777" w:rsidR="005A7D45" w:rsidRPr="00C1361B" w:rsidRDefault="005A7D45" w:rsidP="005A7D45">
            <w:pPr>
              <w:spacing w:before="120" w:after="120"/>
              <w:jc w:val="both"/>
              <w:rPr>
                <w:rFonts w:ascii="Calibri" w:hAnsi="Calibri" w:cs="Arial"/>
                <w:b/>
                <w:sz w:val="22"/>
                <w:szCs w:val="22"/>
              </w:rPr>
            </w:pPr>
            <w:r>
              <w:rPr>
                <w:rFonts w:ascii="Calibri" w:hAnsi="Calibri" w:cs="Arial"/>
                <w:b/>
                <w:sz w:val="22"/>
                <w:szCs w:val="22"/>
              </w:rPr>
              <w:t>26/1/18</w:t>
            </w:r>
          </w:p>
        </w:tc>
      </w:tr>
      <w:tr w:rsidR="005A7D45" w:rsidRPr="00C1361B" w14:paraId="18E31E4B" w14:textId="77777777" w:rsidTr="005A7D45">
        <w:tc>
          <w:tcPr>
            <w:tcW w:w="2093" w:type="dxa"/>
            <w:shd w:val="pct15" w:color="auto" w:fill="auto"/>
          </w:tcPr>
          <w:p w14:paraId="20EC95F5" w14:textId="77777777" w:rsidR="005A7D45" w:rsidRPr="00C1361B" w:rsidRDefault="005A7D45" w:rsidP="005A7D45">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8505" w:type="dxa"/>
            <w:gridSpan w:val="3"/>
            <w:shd w:val="clear" w:color="auto" w:fill="auto"/>
          </w:tcPr>
          <w:p w14:paraId="2F418988" w14:textId="77777777" w:rsidR="005A7D45" w:rsidRPr="00795393" w:rsidRDefault="005A7D45" w:rsidP="005A7D45">
            <w:pPr>
              <w:rPr>
                <w:rFonts w:ascii="Calibri" w:hAnsi="Calibri" w:cs="Arial"/>
                <w:b/>
                <w:sz w:val="22"/>
                <w:szCs w:val="22"/>
              </w:rPr>
            </w:pPr>
            <w:r w:rsidRPr="00795393">
              <w:rPr>
                <w:rFonts w:ascii="Calibri" w:hAnsi="Calibri" w:cs="Arial"/>
                <w:b/>
                <w:sz w:val="22"/>
                <w:szCs w:val="22"/>
              </w:rPr>
              <w:t xml:space="preserve">Critically evaluate your creativity and enterprise dispositions in terms of the Entrecomp frame work and how you might develop these to the next level and demonstrate progression. </w:t>
            </w:r>
          </w:p>
          <w:p w14:paraId="004602B9" w14:textId="77777777" w:rsidR="005A7D45" w:rsidRPr="00C1361B" w:rsidRDefault="005A7D45" w:rsidP="005A7D45">
            <w:pPr>
              <w:rPr>
                <w:rFonts w:ascii="Calibri" w:hAnsi="Calibri" w:cs="Arial"/>
                <w:b/>
                <w:sz w:val="22"/>
                <w:szCs w:val="22"/>
              </w:rPr>
            </w:pPr>
          </w:p>
        </w:tc>
      </w:tr>
    </w:tbl>
    <w:tbl>
      <w:tblPr>
        <w:tblpPr w:leftFromText="180" w:rightFromText="180" w:vertAnchor="text" w:horzAnchor="page" w:tblpX="490" w:tblpY="1"/>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5A7D45" w:rsidRPr="00C1361B" w14:paraId="29F55F33" w14:textId="77777777" w:rsidTr="005A7D45">
        <w:trPr>
          <w:trHeight w:val="421"/>
        </w:trPr>
        <w:tc>
          <w:tcPr>
            <w:tcW w:w="1809" w:type="dxa"/>
            <w:tcBorders>
              <w:top w:val="single" w:sz="6" w:space="0" w:color="auto"/>
            </w:tcBorders>
            <w:shd w:val="clear" w:color="auto" w:fill="D9D9D9"/>
          </w:tcPr>
          <w:p w14:paraId="069C8CFB" w14:textId="77777777" w:rsidR="005A7D45" w:rsidRPr="00C1361B" w:rsidRDefault="005A7D45" w:rsidP="005A7D45">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3ED91B34" w14:textId="77777777" w:rsidR="005A7D45" w:rsidRPr="008F78C2" w:rsidRDefault="005A7D45" w:rsidP="005A7D45">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5A7D45" w:rsidRPr="00C1361B" w14:paraId="45E50F2A" w14:textId="77777777" w:rsidTr="005A7D45">
        <w:trPr>
          <w:trHeight w:val="666"/>
        </w:trPr>
        <w:tc>
          <w:tcPr>
            <w:tcW w:w="1809" w:type="dxa"/>
            <w:tcBorders>
              <w:top w:val="single" w:sz="6" w:space="0" w:color="auto"/>
            </w:tcBorders>
            <w:shd w:val="clear" w:color="auto" w:fill="D9D9D9"/>
          </w:tcPr>
          <w:p w14:paraId="4552020A" w14:textId="77777777" w:rsidR="005A7D45" w:rsidRPr="00C1361B" w:rsidRDefault="005A7D45" w:rsidP="005A7D45">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762523A7" w14:textId="77777777" w:rsidR="005A7D45" w:rsidRPr="00152E9D" w:rsidRDefault="005A7D45" w:rsidP="005A7D45">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09D5BEB3" w14:textId="77777777" w:rsidR="005A7D45" w:rsidRDefault="005A7D45" w:rsidP="005A7D45">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68018469" w14:textId="77777777" w:rsidR="005A7D45" w:rsidRPr="00346346" w:rsidRDefault="005A7D45" w:rsidP="005A7D45">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1D419081" w14:textId="77777777" w:rsidR="005A7D45" w:rsidRPr="00C1361B" w:rsidRDefault="005A7D45" w:rsidP="005A7D45">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77516EF7" w14:textId="77777777" w:rsidR="005A7D45" w:rsidRDefault="005A7D45" w:rsidP="005A7D45">
            <w:pPr>
              <w:rPr>
                <w:rFonts w:ascii="Calibri" w:hAnsi="Calibri" w:cs="Arial"/>
                <w:b/>
                <w:sz w:val="22"/>
                <w:szCs w:val="22"/>
              </w:rPr>
            </w:pPr>
          </w:p>
          <w:p w14:paraId="0A1AEC39" w14:textId="77777777" w:rsidR="005A7D45" w:rsidRPr="00C1361B" w:rsidRDefault="005A7D45" w:rsidP="005A7D45">
            <w:pPr>
              <w:rPr>
                <w:rFonts w:ascii="Calibri" w:hAnsi="Calibri" w:cs="Arial"/>
                <w:b/>
              </w:rPr>
            </w:pPr>
            <w:r>
              <w:rPr>
                <w:rFonts w:ascii="Calibri" w:hAnsi="Calibri" w:cs="Arial"/>
                <w:b/>
                <w:sz w:val="22"/>
                <w:szCs w:val="22"/>
              </w:rPr>
              <w:t>15/12/17</w:t>
            </w:r>
          </w:p>
        </w:tc>
      </w:tr>
    </w:tbl>
    <w:p w14:paraId="5C0DE7BB" w14:textId="77777777" w:rsidR="005A7D45" w:rsidRPr="00C315AF" w:rsidRDefault="005A7D45" w:rsidP="005A7D45">
      <w:pPr>
        <w:rPr>
          <w:vanish/>
        </w:rPr>
      </w:pPr>
    </w:p>
    <w:p w14:paraId="58698FFB" w14:textId="77777777" w:rsidR="005A7D45" w:rsidRPr="00C315AF" w:rsidRDefault="005A7D45" w:rsidP="005A7D45">
      <w:pPr>
        <w:rPr>
          <w:vanish/>
        </w:rPr>
      </w:pPr>
    </w:p>
    <w:tbl>
      <w:tblPr>
        <w:tblW w:w="10598" w:type="dxa"/>
        <w:tblInd w:w="-8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5A7D45" w:rsidRPr="00BF30FF" w14:paraId="7C5DE22D" w14:textId="77777777" w:rsidTr="005A7D45">
        <w:trPr>
          <w:trHeight w:val="386"/>
        </w:trPr>
        <w:tc>
          <w:tcPr>
            <w:tcW w:w="9464" w:type="dxa"/>
            <w:vMerge w:val="restart"/>
            <w:shd w:val="pct15" w:color="auto" w:fill="auto"/>
          </w:tcPr>
          <w:p w14:paraId="64C56BAB" w14:textId="77777777" w:rsidR="005A7D45" w:rsidRPr="00AA29AB" w:rsidRDefault="005A7D45" w:rsidP="005A7D45">
            <w:pPr>
              <w:spacing w:before="120" w:after="120"/>
              <w:jc w:val="both"/>
              <w:rPr>
                <w:rFonts w:ascii="Calibri" w:hAnsi="Calibri" w:cs="Calibri"/>
                <w:b/>
                <w:sz w:val="22"/>
                <w:szCs w:val="22"/>
              </w:rPr>
            </w:pPr>
            <w:r w:rsidRPr="00AA29AB">
              <w:rPr>
                <w:rFonts w:ascii="Calibri" w:hAnsi="Calibri" w:cs="Arial"/>
                <w:sz w:val="22"/>
                <w:szCs w:val="22"/>
              </w:rPr>
              <w:t>Module lead to tick to indicate if a hard copy version of the assignment must be submitted.*</w:t>
            </w:r>
          </w:p>
        </w:tc>
        <w:tc>
          <w:tcPr>
            <w:tcW w:w="567" w:type="dxa"/>
            <w:shd w:val="pct15" w:color="auto" w:fill="auto"/>
          </w:tcPr>
          <w:p w14:paraId="04C07703" w14:textId="77777777" w:rsidR="005A7D45" w:rsidRPr="00132ED2" w:rsidRDefault="005A7D45" w:rsidP="005A7D45">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66A2532D" w14:textId="77777777" w:rsidR="005A7D45" w:rsidRPr="00BF30FF" w:rsidRDefault="005A7D45" w:rsidP="005A7D45">
            <w:pPr>
              <w:spacing w:before="120" w:after="120"/>
              <w:jc w:val="both"/>
              <w:rPr>
                <w:rFonts w:ascii="Calibri" w:hAnsi="Calibri" w:cs="Calibri"/>
                <w:b/>
              </w:rPr>
            </w:pPr>
          </w:p>
        </w:tc>
      </w:tr>
      <w:tr w:rsidR="005A7D45" w:rsidRPr="00BF30FF" w14:paraId="64790018" w14:textId="77777777" w:rsidTr="005A7D45">
        <w:trPr>
          <w:trHeight w:val="408"/>
        </w:trPr>
        <w:tc>
          <w:tcPr>
            <w:tcW w:w="9464" w:type="dxa"/>
            <w:vMerge/>
            <w:shd w:val="pct15" w:color="auto" w:fill="auto"/>
          </w:tcPr>
          <w:p w14:paraId="38BAC9B7" w14:textId="77777777" w:rsidR="005A7D45" w:rsidRPr="00BF30FF" w:rsidRDefault="005A7D45" w:rsidP="005A7D45">
            <w:pPr>
              <w:spacing w:before="120" w:after="120"/>
              <w:jc w:val="both"/>
              <w:rPr>
                <w:rFonts w:ascii="Calibri" w:hAnsi="Calibri" w:cs="Calibri"/>
                <w:b/>
              </w:rPr>
            </w:pPr>
          </w:p>
        </w:tc>
        <w:tc>
          <w:tcPr>
            <w:tcW w:w="567" w:type="dxa"/>
            <w:shd w:val="pct15" w:color="auto" w:fill="auto"/>
          </w:tcPr>
          <w:p w14:paraId="70D94493" w14:textId="77777777" w:rsidR="005A7D45" w:rsidRPr="00132ED2" w:rsidRDefault="005A7D45" w:rsidP="005A7D45">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5A28A619" w14:textId="77777777" w:rsidR="005A7D45" w:rsidRPr="00BF30FF" w:rsidRDefault="005A7D45" w:rsidP="005A7D45">
            <w:pPr>
              <w:spacing w:before="120" w:after="120"/>
              <w:jc w:val="both"/>
              <w:rPr>
                <w:rFonts w:ascii="Calibri" w:hAnsi="Calibri" w:cs="Calibri"/>
                <w:b/>
              </w:rPr>
            </w:pPr>
            <w:r>
              <w:rPr>
                <w:rFonts w:ascii="Calibri" w:hAnsi="Calibri" w:cs="Calibri"/>
                <w:b/>
              </w:rPr>
              <w:t>X</w:t>
            </w:r>
          </w:p>
        </w:tc>
      </w:tr>
    </w:tbl>
    <w:p w14:paraId="110591F5" w14:textId="77777777" w:rsidR="005A7D45" w:rsidRDefault="005A7D45" w:rsidP="005A7D45">
      <w:pPr>
        <w:rPr>
          <w:rFonts w:ascii="Calibri" w:hAnsi="Calibri" w:cs="Calibri"/>
          <w:b/>
        </w:rPr>
      </w:pPr>
    </w:p>
    <w:p w14:paraId="1F1F4C55" w14:textId="77777777" w:rsidR="005A7D45" w:rsidRDefault="005A7D45" w:rsidP="005A7D45">
      <w:pPr>
        <w:rPr>
          <w:rFonts w:ascii="Calibri" w:hAnsi="Calibri" w:cs="Calibri"/>
          <w:b/>
        </w:rPr>
      </w:pPr>
    </w:p>
    <w:p w14:paraId="0EC02635" w14:textId="77777777" w:rsidR="005A7D45" w:rsidRDefault="005A7D45" w:rsidP="005A7D45">
      <w:pPr>
        <w:rPr>
          <w:rFonts w:ascii="Calibri" w:hAnsi="Calibri" w:cs="Calibri"/>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A7D45" w14:paraId="5B736AB6" w14:textId="77777777" w:rsidTr="005A7D45">
        <w:trPr>
          <w:jc w:val="center"/>
        </w:trPr>
        <w:tc>
          <w:tcPr>
            <w:tcW w:w="10444" w:type="dxa"/>
            <w:shd w:val="clear" w:color="auto" w:fill="BFBFBF"/>
          </w:tcPr>
          <w:p w14:paraId="293E70A0" w14:textId="77777777" w:rsidR="005A7D45" w:rsidRDefault="005A7D45" w:rsidP="005A7D45">
            <w:r>
              <w:rPr>
                <w:sz w:val="32"/>
                <w:szCs w:val="32"/>
              </w:rPr>
              <w:lastRenderedPageBreak/>
              <w:br w:type="page"/>
            </w:r>
            <w:r w:rsidRPr="00681208">
              <w:rPr>
                <w:rFonts w:ascii="Calibri" w:hAnsi="Calibri" w:cs="Arial"/>
                <w:b/>
                <w:caps/>
                <w:sz w:val="40"/>
              </w:rPr>
              <w:t xml:space="preserve">                 marking criteria and Student FEEDBACK</w:t>
            </w:r>
          </w:p>
        </w:tc>
      </w:tr>
    </w:tbl>
    <w:p w14:paraId="75D1B7FB" w14:textId="77777777" w:rsidR="005A7D45" w:rsidRDefault="005A7D45" w:rsidP="005A7D45"/>
    <w:tbl>
      <w:tblPr>
        <w:tblpPr w:leftFromText="180" w:rightFromText="180" w:vertAnchor="text" w:horzAnchor="page" w:tblpX="1330" w:tblpY="1561"/>
        <w:tblW w:w="4313" w:type="pct"/>
        <w:tblLayout w:type="fixed"/>
        <w:tblLook w:val="04A0" w:firstRow="1" w:lastRow="0" w:firstColumn="1" w:lastColumn="0" w:noHBand="0" w:noVBand="1"/>
      </w:tblPr>
      <w:tblGrid>
        <w:gridCol w:w="7577"/>
        <w:gridCol w:w="733"/>
        <w:gridCol w:w="699"/>
      </w:tblGrid>
      <w:tr w:rsidR="005A7D45" w:rsidRPr="00266B32" w14:paraId="10BFD11C" w14:textId="77777777" w:rsidTr="005A7D45">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53E499D3" w14:textId="77777777" w:rsidR="005A7D45" w:rsidRPr="00F61A20" w:rsidRDefault="005A7D45" w:rsidP="005A7D45">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03EE142A" w14:textId="77777777" w:rsidR="005A7D45" w:rsidRDefault="005A7D45" w:rsidP="005A7D45">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8840EF" w14:textId="77777777" w:rsidR="005A7D45" w:rsidRDefault="005A7D45" w:rsidP="005A7D45">
            <w:pPr>
              <w:ind w:left="113" w:right="113"/>
              <w:jc w:val="center"/>
              <w:rPr>
                <w:rFonts w:ascii="Calibri" w:hAnsi="Calibri"/>
                <w:b/>
                <w:sz w:val="14"/>
                <w:szCs w:val="14"/>
              </w:rPr>
            </w:pPr>
            <w:r>
              <w:rPr>
                <w:rFonts w:ascii="Calibri" w:hAnsi="Calibri"/>
                <w:b/>
                <w:sz w:val="14"/>
                <w:szCs w:val="14"/>
              </w:rPr>
              <w:t xml:space="preserve">Marks </w:t>
            </w:r>
          </w:p>
          <w:p w14:paraId="092FFB14" w14:textId="77777777" w:rsidR="005A7D45" w:rsidRPr="00423934" w:rsidRDefault="005A7D45" w:rsidP="005A7D45">
            <w:pPr>
              <w:ind w:left="113" w:right="113"/>
              <w:jc w:val="center"/>
              <w:rPr>
                <w:rFonts w:ascii="Calibri" w:hAnsi="Calibri"/>
                <w:b/>
                <w:sz w:val="14"/>
                <w:szCs w:val="14"/>
              </w:rPr>
            </w:pPr>
            <w:r>
              <w:rPr>
                <w:rFonts w:ascii="Calibri" w:hAnsi="Calibri"/>
                <w:b/>
                <w:sz w:val="14"/>
                <w:szCs w:val="14"/>
              </w:rPr>
              <w:t>awarded</w:t>
            </w:r>
          </w:p>
        </w:tc>
      </w:tr>
      <w:tr w:rsidR="005A7D45" w:rsidRPr="00CC0370" w14:paraId="2D3D74AD" w14:textId="77777777" w:rsidTr="005A7D45">
        <w:trPr>
          <w:trHeight w:val="450"/>
        </w:trPr>
        <w:tc>
          <w:tcPr>
            <w:tcW w:w="4205" w:type="pct"/>
            <w:tcBorders>
              <w:top w:val="single" w:sz="4" w:space="0" w:color="auto"/>
              <w:left w:val="single" w:sz="4" w:space="0" w:color="auto"/>
              <w:right w:val="single" w:sz="4" w:space="0" w:color="auto"/>
            </w:tcBorders>
            <w:shd w:val="clear" w:color="auto" w:fill="D9D9D9"/>
          </w:tcPr>
          <w:p w14:paraId="29C5E468" w14:textId="77777777" w:rsidR="005A7D45" w:rsidRPr="00F61A20" w:rsidRDefault="005A7D45" w:rsidP="005A7D45">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27D83D54" w14:textId="77777777" w:rsidR="005A7D45" w:rsidRPr="00304471" w:rsidRDefault="005A7D45" w:rsidP="005A7D45">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2DB5874C" w14:textId="77777777" w:rsidR="005A7D45" w:rsidRPr="00F61A20" w:rsidRDefault="005A7D45" w:rsidP="005A7D45">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281448E6" w14:textId="77777777" w:rsidR="005A7D45" w:rsidRPr="00F61A20" w:rsidRDefault="005A7D45" w:rsidP="005A7D45">
            <w:pPr>
              <w:jc w:val="center"/>
              <w:rPr>
                <w:rFonts w:ascii="Calibri" w:hAnsi="Calibri"/>
                <w:sz w:val="32"/>
              </w:rPr>
            </w:pPr>
          </w:p>
        </w:tc>
      </w:tr>
      <w:tr w:rsidR="005A7D45" w:rsidRPr="00CC0370" w14:paraId="6F15CAFF" w14:textId="77777777" w:rsidTr="005A7D45">
        <w:trPr>
          <w:trHeight w:val="1745"/>
        </w:trPr>
        <w:tc>
          <w:tcPr>
            <w:tcW w:w="5000" w:type="pct"/>
            <w:gridSpan w:val="3"/>
            <w:tcBorders>
              <w:top w:val="single" w:sz="4" w:space="0" w:color="auto"/>
              <w:left w:val="single" w:sz="4" w:space="0" w:color="auto"/>
              <w:right w:val="single" w:sz="4" w:space="0" w:color="auto"/>
            </w:tcBorders>
          </w:tcPr>
          <w:p w14:paraId="29B1D183" w14:textId="77777777" w:rsidR="005A7D45" w:rsidRDefault="005A7D45" w:rsidP="005A7D45">
            <w:pPr>
              <w:spacing w:after="120"/>
              <w:rPr>
                <w:rFonts w:ascii="Calibri" w:hAnsi="Calibri"/>
                <w:sz w:val="14"/>
                <w:szCs w:val="14"/>
              </w:rPr>
            </w:pPr>
          </w:p>
          <w:p w14:paraId="25BF5F11" w14:textId="77777777" w:rsidR="005A7D45" w:rsidRDefault="005A7D45" w:rsidP="005A7D45">
            <w:pPr>
              <w:spacing w:after="120"/>
              <w:rPr>
                <w:rFonts w:ascii="Calibri" w:hAnsi="Calibri"/>
                <w:sz w:val="14"/>
                <w:szCs w:val="14"/>
              </w:rPr>
            </w:pPr>
          </w:p>
          <w:p w14:paraId="39AEC5CD" w14:textId="77777777" w:rsidR="005A7D45" w:rsidRDefault="005A7D45" w:rsidP="005A7D45">
            <w:pPr>
              <w:spacing w:after="120"/>
              <w:rPr>
                <w:rFonts w:ascii="Calibri" w:hAnsi="Calibri"/>
                <w:sz w:val="14"/>
                <w:szCs w:val="14"/>
              </w:rPr>
            </w:pPr>
          </w:p>
          <w:p w14:paraId="00E70CEA" w14:textId="77777777" w:rsidR="005A7D45" w:rsidRDefault="005A7D45" w:rsidP="005A7D45">
            <w:pPr>
              <w:spacing w:after="120"/>
              <w:rPr>
                <w:rFonts w:ascii="Calibri" w:hAnsi="Calibri"/>
                <w:sz w:val="14"/>
                <w:szCs w:val="14"/>
              </w:rPr>
            </w:pPr>
          </w:p>
          <w:p w14:paraId="3AE70C67" w14:textId="77777777" w:rsidR="005A7D45" w:rsidRDefault="005A7D45" w:rsidP="005A7D45">
            <w:pPr>
              <w:spacing w:after="120"/>
              <w:rPr>
                <w:rFonts w:ascii="Calibri" w:hAnsi="Calibri"/>
                <w:sz w:val="14"/>
                <w:szCs w:val="14"/>
              </w:rPr>
            </w:pPr>
          </w:p>
          <w:p w14:paraId="4CD3A961" w14:textId="77777777" w:rsidR="005A7D45" w:rsidRPr="00F61A20" w:rsidRDefault="005A7D45" w:rsidP="005A7D45">
            <w:pPr>
              <w:jc w:val="center"/>
              <w:rPr>
                <w:rFonts w:ascii="Calibri" w:hAnsi="Calibri"/>
                <w:sz w:val="32"/>
              </w:rPr>
            </w:pPr>
          </w:p>
        </w:tc>
      </w:tr>
      <w:tr w:rsidR="005A7D45" w:rsidRPr="00CC0370" w14:paraId="4FED6113" w14:textId="77777777" w:rsidTr="005A7D45">
        <w:trPr>
          <w:trHeight w:val="450"/>
        </w:trPr>
        <w:tc>
          <w:tcPr>
            <w:tcW w:w="4205" w:type="pct"/>
            <w:tcBorders>
              <w:top w:val="single" w:sz="4" w:space="0" w:color="auto"/>
              <w:left w:val="single" w:sz="4" w:space="0" w:color="auto"/>
              <w:right w:val="single" w:sz="4" w:space="0" w:color="auto"/>
            </w:tcBorders>
            <w:shd w:val="clear" w:color="auto" w:fill="D9D9D9"/>
          </w:tcPr>
          <w:p w14:paraId="321993E5" w14:textId="77777777" w:rsidR="005A7D45" w:rsidRPr="00F61A20" w:rsidRDefault="005A7D45" w:rsidP="005A7D45">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1A4B8A64" w14:textId="77777777" w:rsidR="005A7D45" w:rsidRPr="00304471" w:rsidRDefault="005A7D45" w:rsidP="005A7D45">
            <w:pPr>
              <w:spacing w:after="120"/>
              <w:rPr>
                <w:rFonts w:ascii="Calibri" w:hAnsi="Calibri"/>
                <w:sz w:val="16"/>
                <w:szCs w:val="16"/>
              </w:rPr>
            </w:pPr>
            <w:r w:rsidRPr="00304471">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5F08DBC5" w14:textId="77777777" w:rsidR="005A7D45" w:rsidRPr="00F61A20" w:rsidRDefault="005A7D45" w:rsidP="005A7D45">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1E3EC4E" w14:textId="77777777" w:rsidR="005A7D45" w:rsidRPr="00F61A20" w:rsidRDefault="005A7D45" w:rsidP="005A7D45">
            <w:pPr>
              <w:jc w:val="center"/>
              <w:rPr>
                <w:rFonts w:ascii="Calibri" w:hAnsi="Calibri"/>
                <w:sz w:val="32"/>
              </w:rPr>
            </w:pPr>
          </w:p>
        </w:tc>
      </w:tr>
      <w:tr w:rsidR="005A7D45" w:rsidRPr="00CC0370" w14:paraId="25B3D1CD" w14:textId="77777777" w:rsidTr="005A7D45">
        <w:trPr>
          <w:trHeight w:val="1745"/>
        </w:trPr>
        <w:tc>
          <w:tcPr>
            <w:tcW w:w="5000" w:type="pct"/>
            <w:gridSpan w:val="3"/>
            <w:tcBorders>
              <w:top w:val="single" w:sz="4" w:space="0" w:color="auto"/>
              <w:left w:val="single" w:sz="4" w:space="0" w:color="auto"/>
              <w:right w:val="single" w:sz="4" w:space="0" w:color="auto"/>
            </w:tcBorders>
          </w:tcPr>
          <w:p w14:paraId="60B1EFBD" w14:textId="77777777" w:rsidR="005A7D45" w:rsidRDefault="005A7D45" w:rsidP="005A7D45">
            <w:pPr>
              <w:spacing w:after="120"/>
              <w:rPr>
                <w:rFonts w:ascii="Calibri" w:hAnsi="Calibri"/>
                <w:sz w:val="14"/>
                <w:szCs w:val="14"/>
              </w:rPr>
            </w:pPr>
          </w:p>
          <w:p w14:paraId="25471DB2" w14:textId="77777777" w:rsidR="005A7D45" w:rsidRDefault="005A7D45" w:rsidP="005A7D45">
            <w:pPr>
              <w:spacing w:after="120"/>
              <w:rPr>
                <w:rFonts w:ascii="Calibri" w:hAnsi="Calibri"/>
                <w:sz w:val="14"/>
                <w:szCs w:val="14"/>
              </w:rPr>
            </w:pPr>
          </w:p>
          <w:p w14:paraId="344B0F0E" w14:textId="77777777" w:rsidR="005A7D45" w:rsidRDefault="005A7D45" w:rsidP="005A7D45">
            <w:pPr>
              <w:spacing w:after="120"/>
              <w:rPr>
                <w:rFonts w:ascii="Calibri" w:hAnsi="Calibri"/>
                <w:sz w:val="14"/>
                <w:szCs w:val="14"/>
              </w:rPr>
            </w:pPr>
          </w:p>
          <w:p w14:paraId="3E8D5A50" w14:textId="77777777" w:rsidR="005A7D45" w:rsidRDefault="005A7D45" w:rsidP="005A7D45">
            <w:pPr>
              <w:spacing w:after="120"/>
              <w:rPr>
                <w:rFonts w:ascii="Calibri" w:hAnsi="Calibri"/>
                <w:sz w:val="14"/>
                <w:szCs w:val="14"/>
              </w:rPr>
            </w:pPr>
          </w:p>
          <w:p w14:paraId="4FCE7AD0" w14:textId="77777777" w:rsidR="005A7D45" w:rsidRDefault="005A7D45" w:rsidP="005A7D45">
            <w:pPr>
              <w:spacing w:after="120"/>
              <w:rPr>
                <w:rFonts w:ascii="Calibri" w:hAnsi="Calibri"/>
                <w:sz w:val="14"/>
                <w:szCs w:val="14"/>
              </w:rPr>
            </w:pPr>
          </w:p>
          <w:p w14:paraId="3F4A6FE7" w14:textId="77777777" w:rsidR="005A7D45" w:rsidRPr="00F61A20" w:rsidRDefault="005A7D45" w:rsidP="005A7D45">
            <w:pPr>
              <w:jc w:val="center"/>
              <w:rPr>
                <w:rFonts w:ascii="Calibri" w:hAnsi="Calibri"/>
                <w:sz w:val="32"/>
              </w:rPr>
            </w:pPr>
          </w:p>
        </w:tc>
      </w:tr>
      <w:tr w:rsidR="005A7D45" w:rsidRPr="00CC0370" w14:paraId="63641DDA" w14:textId="77777777" w:rsidTr="005A7D45">
        <w:trPr>
          <w:trHeight w:val="450"/>
        </w:trPr>
        <w:tc>
          <w:tcPr>
            <w:tcW w:w="4205" w:type="pct"/>
            <w:tcBorders>
              <w:top w:val="single" w:sz="4" w:space="0" w:color="auto"/>
              <w:left w:val="single" w:sz="4" w:space="0" w:color="auto"/>
              <w:right w:val="single" w:sz="4" w:space="0" w:color="auto"/>
            </w:tcBorders>
            <w:shd w:val="clear" w:color="auto" w:fill="D9D9D9"/>
          </w:tcPr>
          <w:p w14:paraId="7E8479FD" w14:textId="77777777" w:rsidR="005A7D45" w:rsidRPr="00F61A20" w:rsidRDefault="005A7D45" w:rsidP="005A7D45">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3B48DAEB" w14:textId="77777777" w:rsidR="005A7D45" w:rsidRPr="00304471" w:rsidRDefault="005A7D45" w:rsidP="005A7D45">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75033485" w14:textId="77777777" w:rsidR="005A7D45" w:rsidRPr="00F61A20" w:rsidRDefault="005A7D45" w:rsidP="005A7D45">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702D9A4" w14:textId="77777777" w:rsidR="005A7D45" w:rsidRPr="00F61A20" w:rsidRDefault="005A7D45" w:rsidP="005A7D45">
            <w:pPr>
              <w:jc w:val="center"/>
              <w:rPr>
                <w:rFonts w:ascii="Calibri" w:hAnsi="Calibri"/>
                <w:sz w:val="32"/>
              </w:rPr>
            </w:pPr>
          </w:p>
        </w:tc>
      </w:tr>
      <w:tr w:rsidR="005A7D45" w:rsidRPr="00CC0370" w14:paraId="344702B6" w14:textId="77777777" w:rsidTr="005A7D45">
        <w:trPr>
          <w:trHeight w:val="1745"/>
        </w:trPr>
        <w:tc>
          <w:tcPr>
            <w:tcW w:w="5000" w:type="pct"/>
            <w:gridSpan w:val="3"/>
            <w:tcBorders>
              <w:top w:val="single" w:sz="4" w:space="0" w:color="auto"/>
              <w:left w:val="single" w:sz="4" w:space="0" w:color="auto"/>
              <w:right w:val="single" w:sz="4" w:space="0" w:color="auto"/>
            </w:tcBorders>
          </w:tcPr>
          <w:p w14:paraId="12DA13A8" w14:textId="77777777" w:rsidR="005A7D45" w:rsidRDefault="005A7D45" w:rsidP="005A7D45">
            <w:pPr>
              <w:spacing w:after="120"/>
              <w:rPr>
                <w:rFonts w:ascii="Calibri" w:hAnsi="Calibri"/>
                <w:sz w:val="14"/>
                <w:szCs w:val="14"/>
              </w:rPr>
            </w:pPr>
          </w:p>
          <w:p w14:paraId="5330D73E" w14:textId="77777777" w:rsidR="005A7D45" w:rsidRDefault="005A7D45" w:rsidP="005A7D45">
            <w:pPr>
              <w:spacing w:after="120"/>
              <w:rPr>
                <w:rFonts w:ascii="Calibri" w:hAnsi="Calibri"/>
                <w:sz w:val="14"/>
                <w:szCs w:val="14"/>
              </w:rPr>
            </w:pPr>
          </w:p>
          <w:p w14:paraId="13BE3CBE" w14:textId="77777777" w:rsidR="005A7D45" w:rsidRDefault="005A7D45" w:rsidP="005A7D45">
            <w:pPr>
              <w:spacing w:after="120"/>
              <w:rPr>
                <w:rFonts w:ascii="Calibri" w:hAnsi="Calibri"/>
                <w:sz w:val="14"/>
                <w:szCs w:val="14"/>
              </w:rPr>
            </w:pPr>
          </w:p>
          <w:p w14:paraId="042D08FD" w14:textId="77777777" w:rsidR="005A7D45" w:rsidRDefault="005A7D45" w:rsidP="005A7D45">
            <w:pPr>
              <w:spacing w:after="120"/>
              <w:rPr>
                <w:rFonts w:ascii="Calibri" w:hAnsi="Calibri"/>
                <w:sz w:val="14"/>
                <w:szCs w:val="14"/>
              </w:rPr>
            </w:pPr>
          </w:p>
          <w:p w14:paraId="4EBE7BB8" w14:textId="77777777" w:rsidR="005A7D45" w:rsidRDefault="005A7D45" w:rsidP="005A7D45">
            <w:pPr>
              <w:spacing w:after="120"/>
              <w:rPr>
                <w:rFonts w:ascii="Calibri" w:hAnsi="Calibri"/>
                <w:sz w:val="14"/>
                <w:szCs w:val="14"/>
              </w:rPr>
            </w:pPr>
          </w:p>
          <w:p w14:paraId="7C9D2951" w14:textId="77777777" w:rsidR="005A7D45" w:rsidRPr="00F61A20" w:rsidRDefault="005A7D45" w:rsidP="005A7D45">
            <w:pPr>
              <w:jc w:val="center"/>
              <w:rPr>
                <w:rFonts w:ascii="Calibri" w:hAnsi="Calibri"/>
                <w:sz w:val="32"/>
              </w:rPr>
            </w:pPr>
          </w:p>
        </w:tc>
      </w:tr>
      <w:tr w:rsidR="005A7D45" w:rsidRPr="00CC0370" w14:paraId="54548872" w14:textId="77777777" w:rsidTr="005A7D45">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233FC461" w14:textId="77777777" w:rsidR="005A7D45" w:rsidRPr="00304471" w:rsidRDefault="005A7D45" w:rsidP="005A7D45">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14:paraId="605D82EC" w14:textId="77777777" w:rsidR="005A7D45" w:rsidRPr="00304471" w:rsidRDefault="005A7D45" w:rsidP="005A7D45">
            <w:pPr>
              <w:spacing w:after="120"/>
              <w:rPr>
                <w:rFonts w:ascii="Calibri" w:hAnsi="Calibri"/>
                <w:sz w:val="16"/>
                <w:szCs w:val="16"/>
              </w:rPr>
            </w:pPr>
            <w:r w:rsidRPr="00304471">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7E746EB9" w14:textId="77777777" w:rsidR="005A7D45" w:rsidRPr="00F61A20" w:rsidRDefault="005A7D45" w:rsidP="005A7D45">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3C8AAFD" w14:textId="77777777" w:rsidR="005A7D45" w:rsidRPr="00F61A20" w:rsidRDefault="005A7D45" w:rsidP="005A7D45">
            <w:pPr>
              <w:jc w:val="center"/>
              <w:rPr>
                <w:rFonts w:ascii="Calibri" w:hAnsi="Calibri"/>
                <w:sz w:val="32"/>
              </w:rPr>
            </w:pPr>
          </w:p>
        </w:tc>
      </w:tr>
      <w:tr w:rsidR="005A7D45" w:rsidRPr="00CC0370" w14:paraId="0859CE65" w14:textId="77777777" w:rsidTr="005A7D45">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4A0363C4" w14:textId="77777777" w:rsidR="005A7D45" w:rsidRDefault="005A7D45" w:rsidP="005A7D45">
            <w:pPr>
              <w:spacing w:after="120"/>
              <w:rPr>
                <w:rFonts w:ascii="Calibri" w:hAnsi="Calibri"/>
                <w:sz w:val="14"/>
                <w:szCs w:val="14"/>
              </w:rPr>
            </w:pPr>
          </w:p>
          <w:p w14:paraId="7F1734AF" w14:textId="77777777" w:rsidR="005A7D45" w:rsidRDefault="005A7D45" w:rsidP="005A7D45">
            <w:pPr>
              <w:spacing w:after="120"/>
              <w:rPr>
                <w:rFonts w:ascii="Calibri" w:hAnsi="Calibri"/>
                <w:sz w:val="14"/>
                <w:szCs w:val="14"/>
              </w:rPr>
            </w:pPr>
          </w:p>
          <w:p w14:paraId="384D1FA7" w14:textId="77777777" w:rsidR="005A7D45" w:rsidRDefault="005A7D45" w:rsidP="005A7D45">
            <w:pPr>
              <w:spacing w:after="120"/>
              <w:rPr>
                <w:rFonts w:ascii="Calibri" w:hAnsi="Calibri"/>
                <w:sz w:val="14"/>
                <w:szCs w:val="14"/>
              </w:rPr>
            </w:pPr>
          </w:p>
          <w:p w14:paraId="01C409BC" w14:textId="77777777" w:rsidR="005A7D45" w:rsidRDefault="005A7D45" w:rsidP="005A7D45">
            <w:pPr>
              <w:spacing w:after="120"/>
              <w:rPr>
                <w:rFonts w:ascii="Calibri" w:hAnsi="Calibri"/>
                <w:sz w:val="14"/>
                <w:szCs w:val="14"/>
              </w:rPr>
            </w:pPr>
          </w:p>
          <w:p w14:paraId="58B63063" w14:textId="77777777" w:rsidR="005A7D45" w:rsidRDefault="005A7D45" w:rsidP="005A7D45">
            <w:pPr>
              <w:spacing w:after="120"/>
              <w:rPr>
                <w:rFonts w:ascii="Calibri" w:hAnsi="Calibri"/>
                <w:sz w:val="14"/>
                <w:szCs w:val="14"/>
              </w:rPr>
            </w:pPr>
          </w:p>
          <w:p w14:paraId="606B1D8F" w14:textId="77777777" w:rsidR="005A7D45" w:rsidRPr="00F61A20" w:rsidRDefault="005A7D45" w:rsidP="005A7D45">
            <w:pPr>
              <w:jc w:val="center"/>
              <w:rPr>
                <w:rFonts w:ascii="Calibri" w:hAnsi="Calibri"/>
                <w:sz w:val="32"/>
              </w:rPr>
            </w:pPr>
          </w:p>
        </w:tc>
      </w:tr>
    </w:tbl>
    <w:p w14:paraId="098C1FA8" w14:textId="77777777" w:rsidR="005A7D45" w:rsidRPr="003223E0" w:rsidRDefault="005A7D45" w:rsidP="005A7D45">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FA73317" w14:textId="77777777" w:rsidR="005A7D45" w:rsidRDefault="005A7D45" w:rsidP="005A7D45">
      <w:pPr>
        <w:rPr>
          <w:rFonts w:ascii="Calibri" w:hAnsi="Calibri"/>
          <w:b/>
          <w:sz w:val="22"/>
          <w:szCs w:val="22"/>
        </w:rPr>
        <w:sectPr w:rsidR="005A7D45">
          <w:footerReference w:type="default" r:id="rId9"/>
          <w:pgSz w:w="11894" w:h="16834"/>
          <w:pgMar w:top="720" w:right="720" w:bottom="720" w:left="720" w:header="706" w:footer="454" w:gutter="0"/>
          <w:paperSrc w:first="1" w:other="1"/>
          <w:cols w:space="720"/>
          <w:docGrid w:linePitch="272"/>
        </w:sectPr>
      </w:pPr>
    </w:p>
    <w:p w14:paraId="2C5FE900" w14:textId="77777777" w:rsidR="005A7D45" w:rsidRDefault="005A7D45" w:rsidP="005A7D45">
      <w:pPr>
        <w:rPr>
          <w:rFonts w:ascii="Calibri" w:hAnsi="Calibri"/>
          <w:b/>
          <w:sz w:val="22"/>
          <w:szCs w:val="22"/>
        </w:rPr>
      </w:pPr>
    </w:p>
    <w:p w14:paraId="34D67F8E" w14:textId="77777777" w:rsidR="005A7D45" w:rsidRDefault="005A7D45" w:rsidP="005A7D45">
      <w:pPr>
        <w:ind w:left="284" w:right="531"/>
        <w:rPr>
          <w:rFonts w:ascii="Calibri" w:hAnsi="Calibri"/>
          <w:b/>
          <w:sz w:val="16"/>
          <w:szCs w:val="16"/>
        </w:rPr>
      </w:pPr>
    </w:p>
    <w:p w14:paraId="23E84A7F" w14:textId="77777777" w:rsidR="005A7D45" w:rsidRPr="00EB4F96" w:rsidRDefault="005A7D45" w:rsidP="005A7D45">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5A7D45" w:rsidRPr="00525F5D" w14:paraId="79802B92" w14:textId="77777777" w:rsidTr="005A7D45">
        <w:trPr>
          <w:cantSplit/>
        </w:trPr>
        <w:tc>
          <w:tcPr>
            <w:tcW w:w="5925" w:type="dxa"/>
            <w:vMerge w:val="restart"/>
            <w:shd w:val="pct15" w:color="auto" w:fill="auto"/>
            <w:vAlign w:val="center"/>
          </w:tcPr>
          <w:p w14:paraId="217EB0CC" w14:textId="77777777" w:rsidR="005A7D45" w:rsidRPr="003223E0" w:rsidRDefault="005A7D45" w:rsidP="005A7D45">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451409A" w14:textId="77777777" w:rsidR="005A7D45" w:rsidRPr="00EB4F96" w:rsidRDefault="005A7D45" w:rsidP="005A7D45">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0C281A28" w14:textId="77777777" w:rsidR="005A7D45" w:rsidRPr="00525F5D" w:rsidRDefault="005A7D45" w:rsidP="005A7D45">
            <w:pPr>
              <w:jc w:val="right"/>
              <w:rPr>
                <w:rFonts w:ascii="Calibri" w:hAnsi="Calibri" w:cs="Arial"/>
                <w:b/>
                <w:bCs/>
              </w:rPr>
            </w:pPr>
            <w:r>
              <w:rPr>
                <w:rFonts w:ascii="Calibri" w:hAnsi="Calibri" w:cs="Arial"/>
                <w:b/>
                <w:bCs/>
              </w:rPr>
              <w:t>%</w:t>
            </w:r>
          </w:p>
        </w:tc>
      </w:tr>
      <w:tr w:rsidR="005A7D45" w:rsidRPr="00525F5D" w14:paraId="026F789D" w14:textId="77777777" w:rsidTr="005A7D45">
        <w:trPr>
          <w:cantSplit/>
        </w:trPr>
        <w:tc>
          <w:tcPr>
            <w:tcW w:w="5925" w:type="dxa"/>
            <w:vMerge/>
            <w:vAlign w:val="bottom"/>
          </w:tcPr>
          <w:p w14:paraId="45148556" w14:textId="77777777" w:rsidR="005A7D45" w:rsidRPr="00525F5D" w:rsidRDefault="005A7D45" w:rsidP="005A7D45">
            <w:pPr>
              <w:rPr>
                <w:rFonts w:ascii="Calibri" w:hAnsi="Calibri" w:cs="Arial"/>
              </w:rPr>
            </w:pPr>
          </w:p>
        </w:tc>
        <w:tc>
          <w:tcPr>
            <w:tcW w:w="2717" w:type="dxa"/>
            <w:vAlign w:val="bottom"/>
          </w:tcPr>
          <w:p w14:paraId="3F4C137A" w14:textId="77777777" w:rsidR="005A7D45" w:rsidRPr="00EB4F96" w:rsidRDefault="005A7D45" w:rsidP="005A7D45">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649403FD" w14:textId="77777777" w:rsidR="005A7D45" w:rsidRPr="00260FD9" w:rsidRDefault="005A7D45" w:rsidP="005A7D45">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14:paraId="1D69E47E" w14:textId="77777777" w:rsidR="005A7D45" w:rsidRPr="00525F5D" w:rsidRDefault="005A7D45" w:rsidP="005A7D45">
            <w:pPr>
              <w:ind w:leftChars="71" w:left="170"/>
              <w:rPr>
                <w:rFonts w:ascii="Calibri" w:hAnsi="Calibri" w:cs="Arial"/>
              </w:rPr>
            </w:pPr>
          </w:p>
        </w:tc>
      </w:tr>
      <w:tr w:rsidR="005A7D45" w:rsidRPr="00525F5D" w14:paraId="63D78437" w14:textId="77777777" w:rsidTr="005A7D45">
        <w:trPr>
          <w:cantSplit/>
        </w:trPr>
        <w:tc>
          <w:tcPr>
            <w:tcW w:w="5925" w:type="dxa"/>
            <w:vMerge/>
            <w:vAlign w:val="bottom"/>
          </w:tcPr>
          <w:p w14:paraId="0972D36A" w14:textId="77777777" w:rsidR="005A7D45" w:rsidRPr="00525F5D" w:rsidRDefault="005A7D45" w:rsidP="005A7D45">
            <w:pPr>
              <w:rPr>
                <w:rFonts w:ascii="Calibri" w:hAnsi="Calibri" w:cs="Arial"/>
              </w:rPr>
            </w:pPr>
          </w:p>
        </w:tc>
        <w:tc>
          <w:tcPr>
            <w:tcW w:w="2717" w:type="dxa"/>
            <w:vAlign w:val="bottom"/>
          </w:tcPr>
          <w:p w14:paraId="15253BB7" w14:textId="77777777" w:rsidR="005A7D45" w:rsidRPr="00EB4F96" w:rsidRDefault="005A7D45" w:rsidP="005A7D45">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50709A69" w14:textId="77777777" w:rsidR="005A7D45" w:rsidRPr="00260FD9" w:rsidRDefault="005A7D45" w:rsidP="005A7D45">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14:paraId="0AE08EEB" w14:textId="77777777" w:rsidR="005A7D45" w:rsidRPr="00525F5D" w:rsidRDefault="005A7D45" w:rsidP="005A7D45">
            <w:pPr>
              <w:ind w:firstLineChars="141" w:firstLine="338"/>
              <w:rPr>
                <w:rFonts w:ascii="Calibri" w:hAnsi="Calibri" w:cs="Arial"/>
              </w:rPr>
            </w:pPr>
          </w:p>
        </w:tc>
      </w:tr>
    </w:tbl>
    <w:tbl>
      <w:tblPr>
        <w:tblpPr w:leftFromText="180" w:rightFromText="180" w:vertAnchor="page" w:horzAnchor="page" w:tblpX="838" w:tblpY="361"/>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42"/>
        <w:gridCol w:w="1418"/>
        <w:gridCol w:w="1417"/>
        <w:gridCol w:w="1560"/>
        <w:gridCol w:w="1701"/>
        <w:gridCol w:w="1559"/>
        <w:gridCol w:w="1559"/>
      </w:tblGrid>
      <w:tr w:rsidR="005A7D45" w:rsidRPr="006B7858" w14:paraId="15708956" w14:textId="77777777" w:rsidTr="005A7D45">
        <w:trPr>
          <w:trHeight w:val="420"/>
        </w:trPr>
        <w:tc>
          <w:tcPr>
            <w:tcW w:w="10456" w:type="dxa"/>
            <w:gridSpan w:val="7"/>
            <w:shd w:val="clear" w:color="auto" w:fill="BFBFBF" w:themeFill="background1" w:themeFillShade="BF"/>
          </w:tcPr>
          <w:p w14:paraId="5DF830AF" w14:textId="77777777" w:rsidR="005A7D45" w:rsidRPr="00C86EAA" w:rsidRDefault="005A7D45" w:rsidP="005A7D45">
            <w:pPr>
              <w:jc w:val="center"/>
              <w:rPr>
                <w:b/>
                <w:sz w:val="40"/>
                <w:szCs w:val="40"/>
              </w:rPr>
            </w:pPr>
            <w:r w:rsidRPr="00C86EAA">
              <w:rPr>
                <w:rFonts w:ascii="Calibri" w:hAnsi="Calibri"/>
                <w:b/>
                <w:sz w:val="32"/>
                <w:szCs w:val="32"/>
              </w:rPr>
              <w:t>ASSESSMENT A</w:t>
            </w:r>
            <w:r>
              <w:rPr>
                <w:rFonts w:ascii="Calibri" w:hAnsi="Calibri"/>
                <w:b/>
                <w:sz w:val="32"/>
                <w:szCs w:val="32"/>
              </w:rPr>
              <w:t>ND MARKING CRITERIA FOR ECAD5001/C</w:t>
            </w:r>
            <w:r w:rsidRPr="00C86EAA">
              <w:rPr>
                <w:rFonts w:ascii="Calibri" w:hAnsi="Calibri"/>
                <w:b/>
                <w:sz w:val="32"/>
                <w:szCs w:val="32"/>
              </w:rPr>
              <w:t xml:space="preserve"> ASSIGNMENT</w:t>
            </w:r>
          </w:p>
        </w:tc>
      </w:tr>
      <w:tr w:rsidR="005A7D45" w:rsidRPr="006B7858" w14:paraId="03F1B464" w14:textId="77777777" w:rsidTr="005A7D45">
        <w:tc>
          <w:tcPr>
            <w:tcW w:w="1242" w:type="dxa"/>
            <w:shd w:val="clear" w:color="auto" w:fill="BFBFBF" w:themeFill="background1" w:themeFillShade="BF"/>
          </w:tcPr>
          <w:p w14:paraId="195160F7" w14:textId="77777777" w:rsidR="005A7D45" w:rsidRPr="00C86EAA" w:rsidRDefault="005A7D45" w:rsidP="005A7D45">
            <w:pPr>
              <w:rPr>
                <w:rFonts w:asciiTheme="majorHAnsi" w:hAnsiTheme="majorHAnsi"/>
                <w:b/>
              </w:rPr>
            </w:pPr>
            <w:r w:rsidRPr="00C86EAA">
              <w:rPr>
                <w:rFonts w:asciiTheme="majorHAnsi" w:hAnsiTheme="majorHAnsi"/>
                <w:b/>
              </w:rPr>
              <w:t>Level 5</w:t>
            </w:r>
          </w:p>
        </w:tc>
        <w:tc>
          <w:tcPr>
            <w:tcW w:w="9214" w:type="dxa"/>
            <w:gridSpan w:val="6"/>
            <w:shd w:val="clear" w:color="auto" w:fill="BFBFBF" w:themeFill="background1" w:themeFillShade="BF"/>
          </w:tcPr>
          <w:p w14:paraId="6201AA76" w14:textId="77777777" w:rsidR="005A7D45" w:rsidRPr="00C86EAA" w:rsidRDefault="005A7D45" w:rsidP="005A7D45">
            <w:pPr>
              <w:rPr>
                <w:rFonts w:asciiTheme="majorHAnsi" w:hAnsiTheme="majorHAnsi"/>
                <w:b/>
                <w:sz w:val="12"/>
                <w:szCs w:val="12"/>
              </w:rPr>
            </w:pPr>
            <w:r w:rsidRPr="00C86EAA">
              <w:rPr>
                <w:rFonts w:asciiTheme="majorHAnsi" w:hAnsiTheme="majorHAnsi"/>
                <w:b/>
                <w:sz w:val="12"/>
                <w:szCs w:val="12"/>
              </w:rPr>
              <w:t xml:space="preserve">Assessment Criteria Descriptors for BA Primary Education with QTS </w:t>
            </w:r>
          </w:p>
          <w:p w14:paraId="74F55CB0" w14:textId="77777777" w:rsidR="005A7D45" w:rsidRPr="00C86EAA" w:rsidRDefault="005A7D45" w:rsidP="005A7D45">
            <w:pPr>
              <w:rPr>
                <w:rFonts w:asciiTheme="majorHAnsi" w:hAnsiTheme="majorHAnsi"/>
                <w:b/>
                <w:sz w:val="12"/>
                <w:szCs w:val="12"/>
              </w:rPr>
            </w:pPr>
            <w:r w:rsidRPr="00C86EAA">
              <w:rPr>
                <w:rFonts w:asciiTheme="majorHAnsi" w:hAnsiTheme="majorHAnsi"/>
                <w:b/>
                <w:sz w:val="12"/>
                <w:szCs w:val="12"/>
              </w:rPr>
              <w:t xml:space="preserve">This format emphasizes the holistic nature of judgements to be made by markers. Criteria weighting is adjusted for each module. </w:t>
            </w:r>
          </w:p>
        </w:tc>
      </w:tr>
      <w:tr w:rsidR="005A7D45" w:rsidRPr="006B7858" w14:paraId="2CF55313" w14:textId="77777777" w:rsidTr="005A7D45">
        <w:tc>
          <w:tcPr>
            <w:tcW w:w="1242" w:type="dxa"/>
            <w:vMerge w:val="restart"/>
          </w:tcPr>
          <w:p w14:paraId="6AA21BE5" w14:textId="77777777" w:rsidR="005A7D45" w:rsidRPr="00C86EAA" w:rsidRDefault="005A7D45" w:rsidP="005A7D45">
            <w:pPr>
              <w:rPr>
                <w:rFonts w:asciiTheme="majorHAnsi" w:hAnsiTheme="majorHAnsi"/>
                <w:sz w:val="12"/>
                <w:szCs w:val="12"/>
              </w:rPr>
            </w:pPr>
          </w:p>
        </w:tc>
        <w:tc>
          <w:tcPr>
            <w:tcW w:w="1418" w:type="dxa"/>
            <w:shd w:val="clear" w:color="auto" w:fill="D9E2F3" w:themeFill="accent1" w:themeFillTint="33"/>
          </w:tcPr>
          <w:p w14:paraId="6815098A" w14:textId="77777777" w:rsidR="005A7D45" w:rsidRPr="00C86EAA" w:rsidRDefault="005A7D45" w:rsidP="005A7D45">
            <w:pPr>
              <w:jc w:val="center"/>
              <w:rPr>
                <w:rFonts w:asciiTheme="majorHAnsi" w:hAnsiTheme="majorHAnsi"/>
                <w:sz w:val="12"/>
                <w:szCs w:val="12"/>
              </w:rPr>
            </w:pPr>
            <w:r w:rsidRPr="00C86EAA">
              <w:rPr>
                <w:rFonts w:asciiTheme="majorHAnsi" w:hAnsiTheme="majorHAnsi"/>
                <w:sz w:val="12"/>
                <w:szCs w:val="12"/>
              </w:rPr>
              <w:t>0-39 (F)</w:t>
            </w:r>
          </w:p>
        </w:tc>
        <w:tc>
          <w:tcPr>
            <w:tcW w:w="1417" w:type="dxa"/>
            <w:shd w:val="clear" w:color="auto" w:fill="F7CAAC" w:themeFill="accent2" w:themeFillTint="66"/>
          </w:tcPr>
          <w:p w14:paraId="0A1BDBD0" w14:textId="77777777" w:rsidR="005A7D45" w:rsidRPr="00C86EAA" w:rsidRDefault="005A7D45" w:rsidP="005A7D45">
            <w:pPr>
              <w:jc w:val="center"/>
              <w:rPr>
                <w:rFonts w:asciiTheme="majorHAnsi" w:hAnsiTheme="majorHAnsi"/>
                <w:sz w:val="12"/>
                <w:szCs w:val="12"/>
              </w:rPr>
            </w:pPr>
            <w:r w:rsidRPr="00C86EAA">
              <w:rPr>
                <w:rFonts w:asciiTheme="majorHAnsi" w:hAnsiTheme="majorHAnsi"/>
                <w:sz w:val="12"/>
                <w:szCs w:val="12"/>
              </w:rPr>
              <w:t>40-49 (P)</w:t>
            </w:r>
          </w:p>
        </w:tc>
        <w:tc>
          <w:tcPr>
            <w:tcW w:w="1560" w:type="dxa"/>
            <w:shd w:val="clear" w:color="auto" w:fill="FFFF99"/>
          </w:tcPr>
          <w:p w14:paraId="69CC6485" w14:textId="77777777" w:rsidR="005A7D45" w:rsidRPr="00C86EAA" w:rsidRDefault="005A7D45" w:rsidP="005A7D45">
            <w:pPr>
              <w:jc w:val="center"/>
              <w:rPr>
                <w:rFonts w:asciiTheme="majorHAnsi" w:hAnsiTheme="majorHAnsi"/>
                <w:sz w:val="12"/>
                <w:szCs w:val="12"/>
              </w:rPr>
            </w:pPr>
            <w:r w:rsidRPr="00C86EAA">
              <w:rPr>
                <w:rFonts w:asciiTheme="majorHAnsi" w:hAnsiTheme="majorHAnsi"/>
                <w:sz w:val="12"/>
                <w:szCs w:val="12"/>
              </w:rPr>
              <w:t>50-59 (P)</w:t>
            </w:r>
          </w:p>
        </w:tc>
        <w:tc>
          <w:tcPr>
            <w:tcW w:w="1701" w:type="dxa"/>
            <w:shd w:val="clear" w:color="auto" w:fill="E2EFD9" w:themeFill="accent6" w:themeFillTint="33"/>
          </w:tcPr>
          <w:p w14:paraId="613937BA" w14:textId="77777777" w:rsidR="005A7D45" w:rsidRPr="00C86EAA" w:rsidRDefault="005A7D45" w:rsidP="005A7D45">
            <w:pPr>
              <w:jc w:val="center"/>
              <w:rPr>
                <w:rFonts w:asciiTheme="majorHAnsi" w:hAnsiTheme="majorHAnsi"/>
                <w:sz w:val="12"/>
                <w:szCs w:val="12"/>
              </w:rPr>
            </w:pPr>
            <w:r w:rsidRPr="00C86EAA">
              <w:rPr>
                <w:rFonts w:asciiTheme="majorHAnsi" w:hAnsiTheme="majorHAnsi"/>
                <w:sz w:val="12"/>
                <w:szCs w:val="12"/>
              </w:rPr>
              <w:t>60-69 (P)</w:t>
            </w:r>
          </w:p>
        </w:tc>
        <w:tc>
          <w:tcPr>
            <w:tcW w:w="1559" w:type="dxa"/>
            <w:shd w:val="clear" w:color="auto" w:fill="EDEDED" w:themeFill="accent3" w:themeFillTint="33"/>
          </w:tcPr>
          <w:p w14:paraId="6B1BCC9C" w14:textId="77777777" w:rsidR="005A7D45" w:rsidRPr="00C86EAA" w:rsidRDefault="005A7D45" w:rsidP="005A7D45">
            <w:pPr>
              <w:jc w:val="center"/>
              <w:rPr>
                <w:rFonts w:asciiTheme="majorHAnsi" w:hAnsiTheme="majorHAnsi"/>
                <w:sz w:val="12"/>
                <w:szCs w:val="12"/>
              </w:rPr>
            </w:pPr>
            <w:r w:rsidRPr="00C86EAA">
              <w:rPr>
                <w:rFonts w:asciiTheme="majorHAnsi" w:hAnsiTheme="majorHAnsi"/>
                <w:sz w:val="12"/>
                <w:szCs w:val="12"/>
              </w:rPr>
              <w:t>70-79 (P)</w:t>
            </w:r>
          </w:p>
        </w:tc>
        <w:tc>
          <w:tcPr>
            <w:tcW w:w="1559" w:type="dxa"/>
            <w:shd w:val="clear" w:color="auto" w:fill="EDEDED" w:themeFill="accent3" w:themeFillTint="33"/>
          </w:tcPr>
          <w:p w14:paraId="2485680C" w14:textId="77777777" w:rsidR="005A7D45" w:rsidRPr="00C86EAA" w:rsidRDefault="005A7D45" w:rsidP="005A7D45">
            <w:pPr>
              <w:jc w:val="center"/>
              <w:rPr>
                <w:rFonts w:asciiTheme="majorHAnsi" w:hAnsiTheme="majorHAnsi"/>
                <w:sz w:val="12"/>
                <w:szCs w:val="12"/>
              </w:rPr>
            </w:pPr>
            <w:r w:rsidRPr="00C86EAA">
              <w:rPr>
                <w:rFonts w:asciiTheme="majorHAnsi" w:hAnsiTheme="majorHAnsi"/>
                <w:sz w:val="12"/>
                <w:szCs w:val="12"/>
              </w:rPr>
              <w:t>80-100 (P)</w:t>
            </w:r>
          </w:p>
        </w:tc>
      </w:tr>
      <w:tr w:rsidR="005A7D45" w:rsidRPr="006B7858" w14:paraId="6ADBE6B8" w14:textId="77777777" w:rsidTr="005A7D45">
        <w:tc>
          <w:tcPr>
            <w:tcW w:w="1242" w:type="dxa"/>
            <w:vMerge/>
          </w:tcPr>
          <w:p w14:paraId="5A80DB04" w14:textId="77777777" w:rsidR="005A7D45" w:rsidRPr="00C86EAA" w:rsidRDefault="005A7D45" w:rsidP="005A7D45">
            <w:pPr>
              <w:rPr>
                <w:rFonts w:asciiTheme="majorHAnsi" w:hAnsiTheme="majorHAnsi"/>
                <w:sz w:val="12"/>
                <w:szCs w:val="12"/>
              </w:rPr>
            </w:pPr>
          </w:p>
        </w:tc>
        <w:tc>
          <w:tcPr>
            <w:tcW w:w="1418" w:type="dxa"/>
            <w:shd w:val="clear" w:color="auto" w:fill="D9E2F3" w:themeFill="accent1" w:themeFillTint="33"/>
          </w:tcPr>
          <w:p w14:paraId="1C5EFD80" w14:textId="77777777" w:rsidR="005A7D45" w:rsidRPr="00C86EAA" w:rsidRDefault="005A7D45" w:rsidP="005A7D45">
            <w:pPr>
              <w:jc w:val="center"/>
              <w:rPr>
                <w:rFonts w:asciiTheme="majorHAnsi" w:hAnsiTheme="majorHAnsi"/>
                <w:b/>
                <w:sz w:val="12"/>
                <w:szCs w:val="12"/>
              </w:rPr>
            </w:pPr>
            <w:r w:rsidRPr="00C86EAA">
              <w:rPr>
                <w:rFonts w:asciiTheme="majorHAnsi" w:hAnsiTheme="majorHAnsi"/>
                <w:b/>
                <w:sz w:val="12"/>
                <w:szCs w:val="12"/>
              </w:rPr>
              <w:t>Poor / Weak F</w:t>
            </w:r>
          </w:p>
        </w:tc>
        <w:tc>
          <w:tcPr>
            <w:tcW w:w="1417" w:type="dxa"/>
            <w:shd w:val="clear" w:color="auto" w:fill="F7CAAC" w:themeFill="accent2" w:themeFillTint="66"/>
          </w:tcPr>
          <w:p w14:paraId="032FD133" w14:textId="77777777" w:rsidR="005A7D45" w:rsidRPr="00C86EAA" w:rsidRDefault="005A7D45" w:rsidP="005A7D45">
            <w:pPr>
              <w:jc w:val="center"/>
              <w:rPr>
                <w:rFonts w:asciiTheme="majorHAnsi" w:hAnsiTheme="majorHAnsi"/>
                <w:b/>
                <w:sz w:val="12"/>
                <w:szCs w:val="12"/>
              </w:rPr>
            </w:pPr>
            <w:r w:rsidRPr="00C86EAA">
              <w:rPr>
                <w:rFonts w:asciiTheme="majorHAnsi" w:hAnsiTheme="majorHAnsi"/>
                <w:b/>
                <w:sz w:val="12"/>
                <w:szCs w:val="12"/>
              </w:rPr>
              <w:t>Satisfactory 3rd</w:t>
            </w:r>
          </w:p>
        </w:tc>
        <w:tc>
          <w:tcPr>
            <w:tcW w:w="1560" w:type="dxa"/>
            <w:shd w:val="clear" w:color="auto" w:fill="FFFF99"/>
          </w:tcPr>
          <w:p w14:paraId="5C793FC2" w14:textId="77777777" w:rsidR="005A7D45" w:rsidRPr="00C86EAA" w:rsidRDefault="005A7D45" w:rsidP="005A7D45">
            <w:pPr>
              <w:jc w:val="center"/>
              <w:rPr>
                <w:rFonts w:asciiTheme="majorHAnsi" w:hAnsiTheme="majorHAnsi"/>
                <w:b/>
                <w:sz w:val="12"/>
                <w:szCs w:val="12"/>
              </w:rPr>
            </w:pPr>
            <w:r w:rsidRPr="00C86EAA">
              <w:rPr>
                <w:rFonts w:asciiTheme="majorHAnsi" w:hAnsiTheme="majorHAnsi"/>
                <w:b/>
                <w:sz w:val="12"/>
                <w:szCs w:val="12"/>
              </w:rPr>
              <w:t>Good 2:2</w:t>
            </w:r>
          </w:p>
        </w:tc>
        <w:tc>
          <w:tcPr>
            <w:tcW w:w="1701" w:type="dxa"/>
            <w:shd w:val="clear" w:color="auto" w:fill="E2EFD9" w:themeFill="accent6" w:themeFillTint="33"/>
          </w:tcPr>
          <w:p w14:paraId="328FD217" w14:textId="77777777" w:rsidR="005A7D45" w:rsidRPr="00C86EAA" w:rsidRDefault="005A7D45" w:rsidP="005A7D45">
            <w:pPr>
              <w:jc w:val="center"/>
              <w:rPr>
                <w:rFonts w:asciiTheme="majorHAnsi" w:hAnsiTheme="majorHAnsi"/>
                <w:b/>
                <w:sz w:val="12"/>
                <w:szCs w:val="12"/>
              </w:rPr>
            </w:pPr>
            <w:r w:rsidRPr="00C86EAA">
              <w:rPr>
                <w:rFonts w:asciiTheme="majorHAnsi" w:hAnsiTheme="majorHAnsi"/>
                <w:b/>
                <w:sz w:val="12"/>
                <w:szCs w:val="12"/>
              </w:rPr>
              <w:t>Very good 2:1</w:t>
            </w:r>
          </w:p>
        </w:tc>
        <w:tc>
          <w:tcPr>
            <w:tcW w:w="3118" w:type="dxa"/>
            <w:gridSpan w:val="2"/>
            <w:shd w:val="clear" w:color="auto" w:fill="EDEDED" w:themeFill="accent3" w:themeFillTint="33"/>
          </w:tcPr>
          <w:p w14:paraId="527B9A51" w14:textId="77777777" w:rsidR="005A7D45" w:rsidRPr="00C86EAA" w:rsidRDefault="005A7D45" w:rsidP="005A7D45">
            <w:pPr>
              <w:jc w:val="center"/>
              <w:rPr>
                <w:rFonts w:asciiTheme="majorHAnsi" w:hAnsiTheme="majorHAnsi"/>
                <w:b/>
                <w:sz w:val="12"/>
                <w:szCs w:val="12"/>
              </w:rPr>
            </w:pPr>
            <w:r w:rsidRPr="00C86EAA">
              <w:rPr>
                <w:rFonts w:asciiTheme="majorHAnsi" w:hAnsiTheme="majorHAnsi"/>
                <w:b/>
                <w:sz w:val="12"/>
                <w:szCs w:val="12"/>
              </w:rPr>
              <w:t>Excellent 1</w:t>
            </w:r>
            <w:r w:rsidRPr="00C86EAA">
              <w:rPr>
                <w:rFonts w:asciiTheme="majorHAnsi" w:hAnsiTheme="majorHAnsi"/>
                <w:b/>
                <w:sz w:val="12"/>
                <w:szCs w:val="12"/>
                <w:vertAlign w:val="superscript"/>
              </w:rPr>
              <w:t>st</w:t>
            </w:r>
          </w:p>
        </w:tc>
      </w:tr>
      <w:tr w:rsidR="005A7D45" w:rsidRPr="006B7858" w14:paraId="4586292F" w14:textId="77777777" w:rsidTr="005A7D45">
        <w:tc>
          <w:tcPr>
            <w:tcW w:w="1242" w:type="dxa"/>
          </w:tcPr>
          <w:p w14:paraId="112F241F"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Assessment Criteria</w:t>
            </w:r>
          </w:p>
        </w:tc>
        <w:tc>
          <w:tcPr>
            <w:tcW w:w="1418" w:type="dxa"/>
            <w:shd w:val="clear" w:color="auto" w:fill="D9E2F3" w:themeFill="accent1" w:themeFillTint="33"/>
          </w:tcPr>
          <w:p w14:paraId="588975BA"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 xml:space="preserve">Poor, superficial, unsystematic, incomplete and/or inaccurate </w:t>
            </w:r>
          </w:p>
        </w:tc>
        <w:tc>
          <w:tcPr>
            <w:tcW w:w="1417" w:type="dxa"/>
            <w:shd w:val="clear" w:color="auto" w:fill="F7CAAC" w:themeFill="accent2" w:themeFillTint="66"/>
          </w:tcPr>
          <w:p w14:paraId="2C7650D0"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Satisfactory understanding of main issues demonstrated</w:t>
            </w:r>
          </w:p>
        </w:tc>
        <w:tc>
          <w:tcPr>
            <w:tcW w:w="1560" w:type="dxa"/>
            <w:shd w:val="clear" w:color="auto" w:fill="FFFF99"/>
          </w:tcPr>
          <w:p w14:paraId="52071926"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Good understanding demonstrated with some analysis</w:t>
            </w:r>
          </w:p>
        </w:tc>
        <w:tc>
          <w:tcPr>
            <w:tcW w:w="1701" w:type="dxa"/>
            <w:shd w:val="clear" w:color="auto" w:fill="E2EFD9" w:themeFill="accent6" w:themeFillTint="33"/>
          </w:tcPr>
          <w:p w14:paraId="755C9B9F"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Very good understanding of basic principles and relevant evidence, with a coherent and logical argument</w:t>
            </w:r>
          </w:p>
        </w:tc>
        <w:tc>
          <w:tcPr>
            <w:tcW w:w="1559" w:type="dxa"/>
            <w:shd w:val="clear" w:color="auto" w:fill="EDEDED" w:themeFill="accent3" w:themeFillTint="33"/>
          </w:tcPr>
          <w:p w14:paraId="7CCB1446"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14:paraId="15D5C8D4"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Outstanding answer, well written, highly structured and informed, showing striking personal insight and originality</w:t>
            </w:r>
          </w:p>
        </w:tc>
      </w:tr>
      <w:tr w:rsidR="005A7D45" w:rsidRPr="006B7858" w14:paraId="47427825" w14:textId="77777777" w:rsidTr="005A7D45">
        <w:trPr>
          <w:trHeight w:val="317"/>
        </w:trPr>
        <w:tc>
          <w:tcPr>
            <w:tcW w:w="1242" w:type="dxa"/>
            <w:shd w:val="clear" w:color="auto" w:fill="D9D9D9" w:themeFill="background1" w:themeFillShade="D9"/>
          </w:tcPr>
          <w:p w14:paraId="46E6C472" w14:textId="77777777" w:rsidR="005A7D45" w:rsidRPr="00C86EAA" w:rsidRDefault="005A7D45" w:rsidP="005A7D45">
            <w:pPr>
              <w:ind w:left="-57" w:right="-57"/>
              <w:rPr>
                <w:rFonts w:asciiTheme="majorHAnsi" w:hAnsiTheme="majorHAnsi"/>
                <w:sz w:val="12"/>
                <w:szCs w:val="12"/>
              </w:rPr>
            </w:pPr>
            <w:r w:rsidRPr="00C86EAA">
              <w:rPr>
                <w:rFonts w:asciiTheme="majorHAnsi" w:hAnsiTheme="majorHAnsi"/>
                <w:sz w:val="12"/>
                <w:szCs w:val="12"/>
              </w:rPr>
              <w:t>Module Learning Outcomes matched to:</w:t>
            </w:r>
          </w:p>
        </w:tc>
        <w:tc>
          <w:tcPr>
            <w:tcW w:w="1418" w:type="dxa"/>
            <w:shd w:val="clear" w:color="auto" w:fill="D9D9D9" w:themeFill="background1" w:themeFillShade="D9"/>
          </w:tcPr>
          <w:p w14:paraId="1E0B111F" w14:textId="77777777" w:rsidR="005A7D45" w:rsidRPr="00C86EAA" w:rsidRDefault="005A7D45" w:rsidP="005A7D45">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299CA595" w14:textId="77777777" w:rsidR="005A7D45" w:rsidRPr="00C86EAA" w:rsidRDefault="005A7D45" w:rsidP="005A7D45">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79891E5E" w14:textId="77777777" w:rsidR="005A7D45" w:rsidRPr="00C86EAA" w:rsidRDefault="005A7D45" w:rsidP="005A7D45">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1C5EE2CD" w14:textId="77777777" w:rsidR="005A7D45" w:rsidRPr="00C86EAA" w:rsidRDefault="005A7D45" w:rsidP="005A7D45">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7F2FA69D" w14:textId="77777777" w:rsidR="005A7D45" w:rsidRPr="00C86EAA" w:rsidRDefault="005A7D45" w:rsidP="005A7D45">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6217D490" w14:textId="77777777" w:rsidR="005A7D45" w:rsidRPr="00C86EAA" w:rsidRDefault="005A7D45" w:rsidP="005A7D45">
            <w:pPr>
              <w:jc w:val="center"/>
              <w:rPr>
                <w:rFonts w:asciiTheme="majorHAnsi" w:hAnsiTheme="majorHAnsi"/>
                <w:sz w:val="12"/>
                <w:szCs w:val="12"/>
              </w:rPr>
            </w:pPr>
            <w:r w:rsidRPr="00C86EAA">
              <w:rPr>
                <w:rFonts w:asciiTheme="majorHAnsi" w:hAnsiTheme="majorHAnsi"/>
                <w:sz w:val="12"/>
                <w:szCs w:val="12"/>
              </w:rPr>
              <w:t>24-30</w:t>
            </w:r>
          </w:p>
        </w:tc>
      </w:tr>
      <w:tr w:rsidR="005A7D45" w:rsidRPr="006B7858" w14:paraId="1BB8414F" w14:textId="77777777" w:rsidTr="005A7D45">
        <w:trPr>
          <w:trHeight w:val="682"/>
        </w:trPr>
        <w:tc>
          <w:tcPr>
            <w:tcW w:w="1242" w:type="dxa"/>
            <w:vMerge w:val="restart"/>
          </w:tcPr>
          <w:p w14:paraId="5C08097E" w14:textId="77777777" w:rsidR="005A7D45" w:rsidRPr="00C86EAA" w:rsidRDefault="005A7D45" w:rsidP="005A7D45">
            <w:pPr>
              <w:rPr>
                <w:rFonts w:asciiTheme="majorHAnsi" w:hAnsiTheme="majorHAnsi"/>
                <w:b/>
                <w:sz w:val="12"/>
                <w:szCs w:val="12"/>
              </w:rPr>
            </w:pPr>
            <w:r w:rsidRPr="00C86EAA">
              <w:rPr>
                <w:rFonts w:asciiTheme="majorHAnsi" w:hAnsiTheme="majorHAnsi"/>
                <w:b/>
                <w:sz w:val="12"/>
                <w:szCs w:val="12"/>
              </w:rPr>
              <w:t>Subject Knowledge and Understanding</w:t>
            </w:r>
          </w:p>
          <w:p w14:paraId="3B610FC0" w14:textId="77777777" w:rsidR="005A7D45" w:rsidRPr="00C86EAA" w:rsidRDefault="005A7D45" w:rsidP="005A7D45">
            <w:pPr>
              <w:rPr>
                <w:rFonts w:asciiTheme="majorHAnsi" w:hAnsiTheme="majorHAnsi"/>
                <w:sz w:val="12"/>
                <w:szCs w:val="12"/>
              </w:rPr>
            </w:pPr>
          </w:p>
          <w:p w14:paraId="15A5FE96"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(Conceptual)</w:t>
            </w:r>
          </w:p>
          <w:p w14:paraId="1C247F0F" w14:textId="77777777" w:rsidR="005A7D45" w:rsidRPr="00C86EAA" w:rsidRDefault="005A7D45" w:rsidP="005A7D45">
            <w:pPr>
              <w:rPr>
                <w:rFonts w:asciiTheme="majorHAnsi" w:hAnsiTheme="majorHAnsi"/>
                <w:sz w:val="12"/>
                <w:szCs w:val="12"/>
              </w:rPr>
            </w:pPr>
          </w:p>
          <w:p w14:paraId="3F2B2FA0" w14:textId="77777777" w:rsidR="005A7D45" w:rsidRPr="00C86EAA" w:rsidRDefault="005A7D45" w:rsidP="005A7D45">
            <w:pPr>
              <w:rPr>
                <w:rFonts w:asciiTheme="majorHAnsi" w:hAnsiTheme="majorHAnsi"/>
                <w:sz w:val="12"/>
                <w:szCs w:val="12"/>
              </w:rPr>
            </w:pPr>
          </w:p>
          <w:p w14:paraId="76CEEA68"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(Reading)</w:t>
            </w:r>
          </w:p>
        </w:tc>
        <w:tc>
          <w:tcPr>
            <w:tcW w:w="1418" w:type="dxa"/>
            <w:shd w:val="clear" w:color="auto" w:fill="D9E2F3" w:themeFill="accent1" w:themeFillTint="33"/>
          </w:tcPr>
          <w:p w14:paraId="7B039D73"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Basic misunderstanding, misconceptions,  misinterpretations and/or superficial knowledge in places</w:t>
            </w:r>
          </w:p>
        </w:tc>
        <w:tc>
          <w:tcPr>
            <w:tcW w:w="1417" w:type="dxa"/>
            <w:shd w:val="clear" w:color="auto" w:fill="F7CAAC" w:themeFill="accent2" w:themeFillTint="66"/>
          </w:tcPr>
          <w:p w14:paraId="54BC46C7"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Outline knowledge of  few key issues with evidence of understanding and application</w:t>
            </w:r>
          </w:p>
        </w:tc>
        <w:tc>
          <w:tcPr>
            <w:tcW w:w="1560" w:type="dxa"/>
            <w:shd w:val="clear" w:color="auto" w:fill="FFFF99"/>
          </w:tcPr>
          <w:p w14:paraId="55F41FD3"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Defined knowledge of some key issues and wider implications</w:t>
            </w:r>
          </w:p>
        </w:tc>
        <w:tc>
          <w:tcPr>
            <w:tcW w:w="1701" w:type="dxa"/>
            <w:shd w:val="clear" w:color="auto" w:fill="E2EFD9" w:themeFill="accent6" w:themeFillTint="33"/>
          </w:tcPr>
          <w:p w14:paraId="1175D233"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Wider knowledge of most key issues, concepts and arguments</w:t>
            </w:r>
          </w:p>
          <w:p w14:paraId="700D9B42" w14:textId="77777777" w:rsidR="005A7D45" w:rsidRPr="00C86EAA" w:rsidRDefault="005A7D45" w:rsidP="005A7D45">
            <w:pPr>
              <w:rPr>
                <w:rFonts w:asciiTheme="majorHAnsi" w:hAnsiTheme="majorHAnsi"/>
                <w:sz w:val="12"/>
                <w:szCs w:val="12"/>
              </w:rPr>
            </w:pPr>
          </w:p>
        </w:tc>
        <w:tc>
          <w:tcPr>
            <w:tcW w:w="1559" w:type="dxa"/>
            <w:shd w:val="clear" w:color="auto" w:fill="EDEDED" w:themeFill="accent3" w:themeFillTint="33"/>
          </w:tcPr>
          <w:p w14:paraId="550A1DAC"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Clear understanding of the key issues under discussion with logical discussion</w:t>
            </w:r>
          </w:p>
        </w:tc>
        <w:tc>
          <w:tcPr>
            <w:tcW w:w="1559" w:type="dxa"/>
            <w:shd w:val="clear" w:color="auto" w:fill="EDEDED" w:themeFill="accent3" w:themeFillTint="33"/>
          </w:tcPr>
          <w:p w14:paraId="00214281"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Excellent knowledge of key issues, concepts and arguments clearly discussed</w:t>
            </w:r>
          </w:p>
          <w:p w14:paraId="1700FB60" w14:textId="77777777" w:rsidR="005A7D45" w:rsidRPr="00C86EAA" w:rsidRDefault="005A7D45" w:rsidP="005A7D45">
            <w:pPr>
              <w:rPr>
                <w:rFonts w:asciiTheme="majorHAnsi" w:hAnsiTheme="majorHAnsi"/>
                <w:sz w:val="12"/>
                <w:szCs w:val="12"/>
              </w:rPr>
            </w:pPr>
          </w:p>
        </w:tc>
      </w:tr>
      <w:tr w:rsidR="005A7D45" w:rsidRPr="006B7858" w14:paraId="2DE6CEFD" w14:textId="77777777" w:rsidTr="005A7D45">
        <w:trPr>
          <w:trHeight w:val="694"/>
        </w:trPr>
        <w:tc>
          <w:tcPr>
            <w:tcW w:w="1242" w:type="dxa"/>
            <w:vMerge/>
          </w:tcPr>
          <w:p w14:paraId="06AE34B9" w14:textId="77777777" w:rsidR="005A7D45" w:rsidRPr="00C86EAA" w:rsidRDefault="005A7D45" w:rsidP="005A7D45">
            <w:pPr>
              <w:rPr>
                <w:rFonts w:asciiTheme="majorHAnsi" w:hAnsiTheme="majorHAnsi"/>
                <w:sz w:val="12"/>
                <w:szCs w:val="12"/>
              </w:rPr>
            </w:pPr>
          </w:p>
        </w:tc>
        <w:tc>
          <w:tcPr>
            <w:tcW w:w="1418" w:type="dxa"/>
            <w:shd w:val="clear" w:color="auto" w:fill="D9E2F3" w:themeFill="accent1" w:themeFillTint="33"/>
          </w:tcPr>
          <w:p w14:paraId="64294BA9"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 xml:space="preserve">Some inappropriate literature/material with limited reading range and lack of accuracy </w:t>
            </w:r>
          </w:p>
        </w:tc>
        <w:tc>
          <w:tcPr>
            <w:tcW w:w="1417" w:type="dxa"/>
            <w:shd w:val="clear" w:color="auto" w:fill="F7CAAC" w:themeFill="accent2" w:themeFillTint="66"/>
          </w:tcPr>
          <w:p w14:paraId="1F4883EA"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Satisfactory range of reading drawn from the recommended list and other sources</w:t>
            </w:r>
          </w:p>
        </w:tc>
        <w:tc>
          <w:tcPr>
            <w:tcW w:w="1560" w:type="dxa"/>
            <w:shd w:val="clear" w:color="auto" w:fill="FFFF99"/>
          </w:tcPr>
          <w:p w14:paraId="3BF9629A"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14:paraId="6948896E"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Very good range of relevant literature from a variety of sources beyond recommended list</w:t>
            </w:r>
          </w:p>
        </w:tc>
        <w:tc>
          <w:tcPr>
            <w:tcW w:w="1559" w:type="dxa"/>
            <w:shd w:val="clear" w:color="auto" w:fill="EDEDED" w:themeFill="accent3" w:themeFillTint="33"/>
          </w:tcPr>
          <w:p w14:paraId="1ECD38D9"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Evidence of well-considered thinking from a wide reading base using a variety of sources</w:t>
            </w:r>
          </w:p>
        </w:tc>
        <w:tc>
          <w:tcPr>
            <w:tcW w:w="1559" w:type="dxa"/>
            <w:shd w:val="clear" w:color="auto" w:fill="EDEDED" w:themeFill="accent3" w:themeFillTint="33"/>
          </w:tcPr>
          <w:p w14:paraId="420AA849"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Clear evidence of independent thinking informed by an excellent range of reading from a variety of sources</w:t>
            </w:r>
          </w:p>
        </w:tc>
      </w:tr>
      <w:tr w:rsidR="005A7D45" w:rsidRPr="006B7858" w14:paraId="0B5A4B63" w14:textId="77777777" w:rsidTr="005A7D45">
        <w:trPr>
          <w:trHeight w:val="159"/>
        </w:trPr>
        <w:tc>
          <w:tcPr>
            <w:tcW w:w="1242" w:type="dxa"/>
            <w:shd w:val="clear" w:color="auto" w:fill="D9D9D9" w:themeFill="background1" w:themeFillShade="D9"/>
          </w:tcPr>
          <w:p w14:paraId="0A9F8AEB" w14:textId="77777777" w:rsidR="005A7D45" w:rsidRPr="00C86EAA" w:rsidRDefault="005A7D45" w:rsidP="005A7D45">
            <w:pPr>
              <w:jc w:val="center"/>
              <w:rPr>
                <w:rFonts w:asciiTheme="majorHAnsi" w:hAnsiTheme="majorHAnsi"/>
                <w:sz w:val="12"/>
                <w:szCs w:val="12"/>
              </w:rPr>
            </w:pPr>
          </w:p>
        </w:tc>
        <w:tc>
          <w:tcPr>
            <w:tcW w:w="1418" w:type="dxa"/>
            <w:shd w:val="clear" w:color="auto" w:fill="D9D9D9" w:themeFill="background1" w:themeFillShade="D9"/>
          </w:tcPr>
          <w:p w14:paraId="25A10608" w14:textId="77777777" w:rsidR="005A7D45" w:rsidRPr="00C86EAA" w:rsidRDefault="005A7D45" w:rsidP="005A7D45">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2D711E46" w14:textId="77777777" w:rsidR="005A7D45" w:rsidRPr="00C86EAA" w:rsidRDefault="005A7D45" w:rsidP="005A7D45">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67A33433" w14:textId="77777777" w:rsidR="005A7D45" w:rsidRPr="00C86EAA" w:rsidRDefault="005A7D45" w:rsidP="005A7D45">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7B168162" w14:textId="77777777" w:rsidR="005A7D45" w:rsidRPr="00C86EAA" w:rsidRDefault="005A7D45" w:rsidP="005A7D45">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296E8C48" w14:textId="77777777" w:rsidR="005A7D45" w:rsidRPr="00C86EAA" w:rsidRDefault="005A7D45" w:rsidP="005A7D45">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11086D6B" w14:textId="77777777" w:rsidR="005A7D45" w:rsidRPr="00C86EAA" w:rsidRDefault="005A7D45" w:rsidP="005A7D45">
            <w:pPr>
              <w:jc w:val="center"/>
              <w:rPr>
                <w:rFonts w:asciiTheme="majorHAnsi" w:hAnsiTheme="majorHAnsi"/>
                <w:sz w:val="12"/>
                <w:szCs w:val="12"/>
              </w:rPr>
            </w:pPr>
            <w:r w:rsidRPr="00C86EAA">
              <w:rPr>
                <w:rFonts w:asciiTheme="majorHAnsi" w:hAnsiTheme="majorHAnsi"/>
                <w:sz w:val="12"/>
                <w:szCs w:val="12"/>
              </w:rPr>
              <w:t>24-30</w:t>
            </w:r>
          </w:p>
        </w:tc>
      </w:tr>
      <w:tr w:rsidR="005A7D45" w:rsidRPr="006B7858" w14:paraId="692D014B" w14:textId="77777777" w:rsidTr="005A7D45">
        <w:trPr>
          <w:trHeight w:val="653"/>
        </w:trPr>
        <w:tc>
          <w:tcPr>
            <w:tcW w:w="1242" w:type="dxa"/>
            <w:vMerge w:val="restart"/>
          </w:tcPr>
          <w:p w14:paraId="220ABA35" w14:textId="77777777" w:rsidR="005A7D45" w:rsidRPr="00C86EAA" w:rsidRDefault="005A7D45" w:rsidP="005A7D45">
            <w:pPr>
              <w:rPr>
                <w:rFonts w:asciiTheme="majorHAnsi" w:hAnsiTheme="majorHAnsi"/>
                <w:b/>
                <w:sz w:val="12"/>
                <w:szCs w:val="12"/>
              </w:rPr>
            </w:pPr>
            <w:r w:rsidRPr="00C86EAA">
              <w:rPr>
                <w:rFonts w:asciiTheme="majorHAnsi" w:hAnsiTheme="majorHAnsi"/>
                <w:b/>
                <w:sz w:val="12"/>
                <w:szCs w:val="12"/>
              </w:rPr>
              <w:t>Intellectual skills</w:t>
            </w:r>
          </w:p>
          <w:p w14:paraId="1096414C" w14:textId="77777777" w:rsidR="005A7D45" w:rsidRPr="00C86EAA" w:rsidRDefault="005A7D45" w:rsidP="005A7D45">
            <w:pPr>
              <w:rPr>
                <w:rFonts w:asciiTheme="majorHAnsi" w:hAnsiTheme="majorHAnsi"/>
                <w:sz w:val="12"/>
                <w:szCs w:val="12"/>
              </w:rPr>
            </w:pPr>
          </w:p>
          <w:p w14:paraId="6F53C35E"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(argument)</w:t>
            </w:r>
          </w:p>
          <w:p w14:paraId="7B7AE747" w14:textId="77777777" w:rsidR="005A7D45" w:rsidRPr="00C86EAA" w:rsidRDefault="005A7D45" w:rsidP="005A7D45">
            <w:pPr>
              <w:rPr>
                <w:rFonts w:asciiTheme="majorHAnsi" w:hAnsiTheme="majorHAnsi"/>
                <w:sz w:val="12"/>
                <w:szCs w:val="12"/>
              </w:rPr>
            </w:pPr>
          </w:p>
          <w:p w14:paraId="350791FE" w14:textId="77777777" w:rsidR="005A7D45" w:rsidRPr="00C86EAA" w:rsidRDefault="005A7D45" w:rsidP="005A7D45">
            <w:pPr>
              <w:rPr>
                <w:rFonts w:asciiTheme="majorHAnsi" w:hAnsiTheme="majorHAnsi"/>
                <w:sz w:val="12"/>
                <w:szCs w:val="12"/>
              </w:rPr>
            </w:pPr>
          </w:p>
          <w:p w14:paraId="7E789935" w14:textId="77777777" w:rsidR="005A7D45" w:rsidRPr="00C86EAA" w:rsidRDefault="005A7D45" w:rsidP="005A7D45">
            <w:pPr>
              <w:rPr>
                <w:rFonts w:asciiTheme="majorHAnsi" w:hAnsiTheme="majorHAnsi"/>
                <w:sz w:val="12"/>
                <w:szCs w:val="12"/>
              </w:rPr>
            </w:pPr>
          </w:p>
          <w:p w14:paraId="739A8195" w14:textId="77777777" w:rsidR="005A7D45" w:rsidRPr="00C86EAA" w:rsidRDefault="005A7D45" w:rsidP="005A7D45">
            <w:pPr>
              <w:rPr>
                <w:rFonts w:asciiTheme="majorHAnsi" w:hAnsiTheme="majorHAnsi"/>
                <w:sz w:val="12"/>
                <w:szCs w:val="12"/>
              </w:rPr>
            </w:pPr>
          </w:p>
          <w:p w14:paraId="096A30BC" w14:textId="77777777" w:rsidR="005A7D45" w:rsidRPr="00C86EAA" w:rsidRDefault="005A7D45" w:rsidP="005A7D45">
            <w:pPr>
              <w:rPr>
                <w:rFonts w:asciiTheme="majorHAnsi" w:hAnsiTheme="majorHAnsi"/>
                <w:sz w:val="12"/>
                <w:szCs w:val="12"/>
              </w:rPr>
            </w:pPr>
          </w:p>
          <w:p w14:paraId="49DC5CA9"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(presentation of findings/analysis)</w:t>
            </w:r>
          </w:p>
          <w:p w14:paraId="25DB9A5C" w14:textId="77777777" w:rsidR="005A7D45" w:rsidRPr="00C86EAA" w:rsidRDefault="005A7D45" w:rsidP="005A7D45">
            <w:pPr>
              <w:rPr>
                <w:rFonts w:asciiTheme="majorHAnsi" w:hAnsiTheme="majorHAnsi"/>
                <w:sz w:val="12"/>
                <w:szCs w:val="12"/>
              </w:rPr>
            </w:pPr>
          </w:p>
          <w:p w14:paraId="74BD8287" w14:textId="77777777" w:rsidR="005A7D45" w:rsidRPr="00C86EAA" w:rsidRDefault="005A7D45" w:rsidP="005A7D45">
            <w:pPr>
              <w:rPr>
                <w:rFonts w:asciiTheme="majorHAnsi" w:hAnsiTheme="majorHAnsi"/>
                <w:sz w:val="12"/>
                <w:szCs w:val="12"/>
              </w:rPr>
            </w:pPr>
          </w:p>
          <w:p w14:paraId="25455D58"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(critical /reflective evaluation)</w:t>
            </w:r>
          </w:p>
          <w:p w14:paraId="711ACCD0" w14:textId="77777777" w:rsidR="005A7D45" w:rsidRPr="00C86EAA" w:rsidRDefault="005A7D45" w:rsidP="005A7D45">
            <w:pPr>
              <w:rPr>
                <w:rFonts w:asciiTheme="majorHAnsi" w:hAnsiTheme="majorHAnsi"/>
                <w:sz w:val="12"/>
                <w:szCs w:val="12"/>
              </w:rPr>
            </w:pPr>
          </w:p>
        </w:tc>
        <w:tc>
          <w:tcPr>
            <w:tcW w:w="1418" w:type="dxa"/>
            <w:shd w:val="clear" w:color="auto" w:fill="D9E2F3" w:themeFill="accent1" w:themeFillTint="33"/>
          </w:tcPr>
          <w:p w14:paraId="2C302B38"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 xml:space="preserve">Argument is weak, little attempt to present differing viewpoints. </w:t>
            </w:r>
          </w:p>
          <w:p w14:paraId="4EF6CD4C"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 xml:space="preserve">Generally too descriptive </w:t>
            </w:r>
          </w:p>
        </w:tc>
        <w:tc>
          <w:tcPr>
            <w:tcW w:w="1417" w:type="dxa"/>
            <w:shd w:val="clear" w:color="auto" w:fill="F7CAAC" w:themeFill="accent2" w:themeFillTint="66"/>
          </w:tcPr>
          <w:p w14:paraId="6D2EC129"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The argument is beginning to be balanced with a growing  awareness of other viewpoints</w:t>
            </w:r>
          </w:p>
        </w:tc>
        <w:tc>
          <w:tcPr>
            <w:tcW w:w="1560" w:type="dxa"/>
            <w:shd w:val="clear" w:color="auto" w:fill="FFFF99"/>
          </w:tcPr>
          <w:p w14:paraId="35B538F5"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 xml:space="preserve">A balanced argument is presented while attempting to justify other viewpoints </w:t>
            </w:r>
          </w:p>
        </w:tc>
        <w:tc>
          <w:tcPr>
            <w:tcW w:w="1701" w:type="dxa"/>
            <w:shd w:val="clear" w:color="auto" w:fill="E2EFD9" w:themeFill="accent6" w:themeFillTint="33"/>
          </w:tcPr>
          <w:p w14:paraId="0456DA9C"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A balanced argument is presented showing an understanding of different viewpoints and the reasoning behind them</w:t>
            </w:r>
          </w:p>
        </w:tc>
        <w:tc>
          <w:tcPr>
            <w:tcW w:w="1559" w:type="dxa"/>
            <w:shd w:val="clear" w:color="auto" w:fill="EDEDED" w:themeFill="accent3" w:themeFillTint="33"/>
          </w:tcPr>
          <w:p w14:paraId="130D50B7"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A thoughtful argument is presented with appropriate consideration of viewpoints</w:t>
            </w:r>
          </w:p>
        </w:tc>
        <w:tc>
          <w:tcPr>
            <w:tcW w:w="1559" w:type="dxa"/>
            <w:shd w:val="clear" w:color="auto" w:fill="EDEDED" w:themeFill="accent3" w:themeFillTint="33"/>
          </w:tcPr>
          <w:p w14:paraId="00DE3F3F"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A well- structured critical argument is presented with insightful consideration of viewpoints</w:t>
            </w:r>
          </w:p>
        </w:tc>
      </w:tr>
      <w:tr w:rsidR="005A7D45" w:rsidRPr="006B7858" w14:paraId="065042E8" w14:textId="77777777" w:rsidTr="005A7D45">
        <w:trPr>
          <w:trHeight w:val="886"/>
        </w:trPr>
        <w:tc>
          <w:tcPr>
            <w:tcW w:w="1242" w:type="dxa"/>
            <w:vMerge/>
          </w:tcPr>
          <w:p w14:paraId="7E9776EE" w14:textId="77777777" w:rsidR="005A7D45" w:rsidRPr="00C86EAA" w:rsidRDefault="005A7D45" w:rsidP="005A7D45">
            <w:pPr>
              <w:rPr>
                <w:rFonts w:asciiTheme="majorHAnsi" w:hAnsiTheme="majorHAnsi"/>
                <w:sz w:val="12"/>
                <w:szCs w:val="12"/>
              </w:rPr>
            </w:pPr>
          </w:p>
        </w:tc>
        <w:tc>
          <w:tcPr>
            <w:tcW w:w="1418" w:type="dxa"/>
            <w:shd w:val="clear" w:color="auto" w:fill="D9E2F3" w:themeFill="accent1" w:themeFillTint="33"/>
          </w:tcPr>
          <w:p w14:paraId="13BA8837"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Findings presented within incomplete descriptive framework and few or inaccurate conclusions are drawn</w:t>
            </w:r>
          </w:p>
        </w:tc>
        <w:tc>
          <w:tcPr>
            <w:tcW w:w="1417" w:type="dxa"/>
            <w:shd w:val="clear" w:color="auto" w:fill="F7CAAC" w:themeFill="accent2" w:themeFillTint="66"/>
          </w:tcPr>
          <w:p w14:paraId="76087447"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Findings are beginning to be presented in a developing framework with some analysis and reasonable conclusions</w:t>
            </w:r>
          </w:p>
        </w:tc>
        <w:tc>
          <w:tcPr>
            <w:tcW w:w="1560" w:type="dxa"/>
            <w:shd w:val="clear" w:color="auto" w:fill="FFFF99"/>
          </w:tcPr>
          <w:p w14:paraId="3D61C0E1"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Findings are presented in a framework with some analysis and interpretation of data to form reasonable conclusions</w:t>
            </w:r>
          </w:p>
        </w:tc>
        <w:tc>
          <w:tcPr>
            <w:tcW w:w="1701" w:type="dxa"/>
            <w:shd w:val="clear" w:color="auto" w:fill="E2EFD9" w:themeFill="accent6" w:themeFillTint="33"/>
          </w:tcPr>
          <w:p w14:paraId="6A313F98"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Findings are presented in a framework with some analysis, interpretation and evaluation of data  to form reasonable conclusions</w:t>
            </w:r>
          </w:p>
        </w:tc>
        <w:tc>
          <w:tcPr>
            <w:tcW w:w="1559" w:type="dxa"/>
            <w:shd w:val="clear" w:color="auto" w:fill="EDEDED" w:themeFill="accent3" w:themeFillTint="33"/>
          </w:tcPr>
          <w:p w14:paraId="7E618B79"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Findings presented with some analysis and justified conclusions</w:t>
            </w:r>
          </w:p>
        </w:tc>
        <w:tc>
          <w:tcPr>
            <w:tcW w:w="1559" w:type="dxa"/>
            <w:shd w:val="clear" w:color="auto" w:fill="EDEDED" w:themeFill="accent3" w:themeFillTint="33"/>
          </w:tcPr>
          <w:p w14:paraId="7F309850"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Findings presented in a critical and analytical framework. Thoughtful conclusions, firmly based upon the evidence presented</w:t>
            </w:r>
          </w:p>
        </w:tc>
      </w:tr>
      <w:tr w:rsidR="005A7D45" w:rsidRPr="006B7858" w14:paraId="696041C7" w14:textId="77777777" w:rsidTr="005A7D45">
        <w:trPr>
          <w:trHeight w:val="410"/>
        </w:trPr>
        <w:tc>
          <w:tcPr>
            <w:tcW w:w="1242" w:type="dxa"/>
            <w:vMerge/>
          </w:tcPr>
          <w:p w14:paraId="50236BE9" w14:textId="77777777" w:rsidR="005A7D45" w:rsidRPr="00C86EAA" w:rsidRDefault="005A7D45" w:rsidP="005A7D45">
            <w:pPr>
              <w:rPr>
                <w:rFonts w:asciiTheme="majorHAnsi" w:hAnsiTheme="majorHAnsi"/>
                <w:sz w:val="12"/>
                <w:szCs w:val="12"/>
              </w:rPr>
            </w:pPr>
          </w:p>
        </w:tc>
        <w:tc>
          <w:tcPr>
            <w:tcW w:w="1418" w:type="dxa"/>
            <w:shd w:val="clear" w:color="auto" w:fill="D9E2F3" w:themeFill="accent1" w:themeFillTint="33"/>
          </w:tcPr>
          <w:p w14:paraId="79EFBB3C"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Lack of evidence of evaluation and/or critical reflection</w:t>
            </w:r>
          </w:p>
        </w:tc>
        <w:tc>
          <w:tcPr>
            <w:tcW w:w="1417" w:type="dxa"/>
            <w:shd w:val="clear" w:color="auto" w:fill="F7CAAC" w:themeFill="accent2" w:themeFillTint="66"/>
          </w:tcPr>
          <w:p w14:paraId="7CEED4B8"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Evaluation and/or reflection are present but lacks depth</w:t>
            </w:r>
          </w:p>
        </w:tc>
        <w:tc>
          <w:tcPr>
            <w:tcW w:w="1560" w:type="dxa"/>
            <w:shd w:val="clear" w:color="auto" w:fill="FFFF99"/>
          </w:tcPr>
          <w:p w14:paraId="716394A5"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Good engagement with evaluation and reflection</w:t>
            </w:r>
          </w:p>
        </w:tc>
        <w:tc>
          <w:tcPr>
            <w:tcW w:w="1701" w:type="dxa"/>
            <w:shd w:val="clear" w:color="auto" w:fill="E2EFD9" w:themeFill="accent6" w:themeFillTint="33"/>
          </w:tcPr>
          <w:p w14:paraId="144A7D3F"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Very good evidence of beginning to evaluate and critically reflect</w:t>
            </w:r>
          </w:p>
        </w:tc>
        <w:tc>
          <w:tcPr>
            <w:tcW w:w="1559" w:type="dxa"/>
            <w:shd w:val="clear" w:color="auto" w:fill="EDEDED" w:themeFill="accent3" w:themeFillTint="33"/>
          </w:tcPr>
          <w:p w14:paraId="08B3A4BE" w14:textId="77777777" w:rsidR="005A7D45" w:rsidRPr="00525EA5" w:rsidRDefault="005A7D45" w:rsidP="005A7D45">
            <w:pPr>
              <w:rPr>
                <w:rStyle w:val="SubtleEmphasis1"/>
              </w:rPr>
            </w:pPr>
            <w:r w:rsidRPr="00C86EAA">
              <w:rPr>
                <w:rFonts w:asciiTheme="majorHAnsi" w:hAnsiTheme="majorHAnsi"/>
                <w:sz w:val="12"/>
                <w:szCs w:val="12"/>
              </w:rPr>
              <w:t>Evidence of thoughtful critical engagement with evaluation and reflection</w:t>
            </w:r>
          </w:p>
        </w:tc>
        <w:tc>
          <w:tcPr>
            <w:tcW w:w="1559" w:type="dxa"/>
            <w:shd w:val="clear" w:color="auto" w:fill="EDEDED" w:themeFill="accent3" w:themeFillTint="33"/>
          </w:tcPr>
          <w:p w14:paraId="6EC3D21B" w14:textId="77777777" w:rsidR="005A7D45" w:rsidRPr="00525EA5" w:rsidRDefault="005A7D45" w:rsidP="005A7D45">
            <w:pPr>
              <w:rPr>
                <w:rStyle w:val="SubtleEmphasis1"/>
              </w:rPr>
            </w:pPr>
            <w:r w:rsidRPr="00C86EAA">
              <w:rPr>
                <w:rFonts w:asciiTheme="majorHAnsi" w:hAnsiTheme="majorHAnsi"/>
                <w:sz w:val="12"/>
                <w:szCs w:val="12"/>
              </w:rPr>
              <w:t>Effective and more in-depth critical engagement with evaluation and reflection</w:t>
            </w:r>
          </w:p>
        </w:tc>
      </w:tr>
      <w:tr w:rsidR="005A7D45" w:rsidRPr="006B7858" w14:paraId="479A1DB6" w14:textId="77777777" w:rsidTr="005A7D45">
        <w:trPr>
          <w:trHeight w:val="135"/>
        </w:trPr>
        <w:tc>
          <w:tcPr>
            <w:tcW w:w="1242" w:type="dxa"/>
            <w:shd w:val="clear" w:color="auto" w:fill="D9D9D9" w:themeFill="background1" w:themeFillShade="D9"/>
          </w:tcPr>
          <w:p w14:paraId="2CC865C2" w14:textId="77777777" w:rsidR="005A7D45" w:rsidRPr="00C86EAA" w:rsidRDefault="005A7D45" w:rsidP="005A7D45">
            <w:pPr>
              <w:jc w:val="center"/>
              <w:rPr>
                <w:rFonts w:asciiTheme="majorHAnsi" w:hAnsiTheme="majorHAnsi"/>
                <w:sz w:val="12"/>
                <w:szCs w:val="12"/>
              </w:rPr>
            </w:pPr>
          </w:p>
        </w:tc>
        <w:tc>
          <w:tcPr>
            <w:tcW w:w="1418" w:type="dxa"/>
            <w:shd w:val="clear" w:color="auto" w:fill="D9D9D9" w:themeFill="background1" w:themeFillShade="D9"/>
          </w:tcPr>
          <w:p w14:paraId="1EF47DA0" w14:textId="77777777" w:rsidR="005A7D45" w:rsidRPr="00C86EAA" w:rsidRDefault="005A7D45" w:rsidP="005A7D45">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248414CE" w14:textId="77777777" w:rsidR="005A7D45" w:rsidRPr="00C86EAA" w:rsidRDefault="005A7D45" w:rsidP="005A7D45">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7A1EE6B8" w14:textId="77777777" w:rsidR="005A7D45" w:rsidRPr="00C86EAA" w:rsidRDefault="005A7D45" w:rsidP="005A7D45">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0E86106A" w14:textId="77777777" w:rsidR="005A7D45" w:rsidRPr="00C86EAA" w:rsidRDefault="005A7D45" w:rsidP="005A7D45">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483077D1" w14:textId="77777777" w:rsidR="005A7D45" w:rsidRPr="00C86EAA" w:rsidRDefault="005A7D45" w:rsidP="005A7D45">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06716771" w14:textId="77777777" w:rsidR="005A7D45" w:rsidRPr="00C86EAA" w:rsidRDefault="005A7D45" w:rsidP="005A7D45">
            <w:pPr>
              <w:jc w:val="center"/>
              <w:rPr>
                <w:rFonts w:asciiTheme="majorHAnsi" w:hAnsiTheme="majorHAnsi"/>
                <w:sz w:val="12"/>
                <w:szCs w:val="12"/>
              </w:rPr>
            </w:pPr>
            <w:r w:rsidRPr="00C86EAA">
              <w:rPr>
                <w:rFonts w:asciiTheme="majorHAnsi" w:hAnsiTheme="majorHAnsi"/>
                <w:sz w:val="12"/>
                <w:szCs w:val="12"/>
              </w:rPr>
              <w:t>24-30</w:t>
            </w:r>
          </w:p>
        </w:tc>
      </w:tr>
      <w:tr w:rsidR="005A7D45" w:rsidRPr="006B7858" w14:paraId="38341775" w14:textId="77777777" w:rsidTr="005A7D45">
        <w:trPr>
          <w:trHeight w:val="92"/>
        </w:trPr>
        <w:tc>
          <w:tcPr>
            <w:tcW w:w="1242" w:type="dxa"/>
            <w:vMerge w:val="restart"/>
          </w:tcPr>
          <w:p w14:paraId="7E72A9C7" w14:textId="77777777" w:rsidR="005A7D45" w:rsidRPr="00C86EAA" w:rsidRDefault="005A7D45" w:rsidP="005A7D45">
            <w:pPr>
              <w:rPr>
                <w:rFonts w:asciiTheme="majorHAnsi" w:hAnsiTheme="majorHAnsi"/>
                <w:b/>
                <w:sz w:val="12"/>
                <w:szCs w:val="12"/>
              </w:rPr>
            </w:pPr>
            <w:r w:rsidRPr="00C86EAA">
              <w:rPr>
                <w:rFonts w:asciiTheme="majorHAnsi" w:hAnsiTheme="majorHAnsi"/>
                <w:b/>
                <w:sz w:val="12"/>
                <w:szCs w:val="12"/>
              </w:rPr>
              <w:t>Pedagogic and Professional applications</w:t>
            </w:r>
          </w:p>
          <w:p w14:paraId="0FE82F42" w14:textId="77777777" w:rsidR="005A7D45" w:rsidRPr="00C86EAA" w:rsidRDefault="005A7D45" w:rsidP="005A7D45">
            <w:pPr>
              <w:rPr>
                <w:rFonts w:asciiTheme="majorHAnsi" w:hAnsiTheme="majorHAnsi"/>
                <w:sz w:val="12"/>
                <w:szCs w:val="12"/>
              </w:rPr>
            </w:pPr>
          </w:p>
          <w:p w14:paraId="5969A31C" w14:textId="77777777" w:rsidR="005A7D45" w:rsidRPr="00C86EAA" w:rsidRDefault="005A7D45" w:rsidP="005A7D45">
            <w:pPr>
              <w:rPr>
                <w:rFonts w:asciiTheme="majorHAnsi" w:hAnsiTheme="majorHAnsi"/>
                <w:sz w:val="12"/>
                <w:szCs w:val="12"/>
              </w:rPr>
            </w:pPr>
          </w:p>
          <w:p w14:paraId="44A3427D"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(linking theory to practice)</w:t>
            </w:r>
          </w:p>
          <w:p w14:paraId="463A7CAB" w14:textId="77777777" w:rsidR="005A7D45" w:rsidRPr="00C86EAA" w:rsidRDefault="005A7D45" w:rsidP="005A7D45">
            <w:pPr>
              <w:rPr>
                <w:rFonts w:asciiTheme="majorHAnsi" w:hAnsiTheme="majorHAnsi"/>
                <w:sz w:val="12"/>
                <w:szCs w:val="12"/>
              </w:rPr>
            </w:pPr>
          </w:p>
          <w:p w14:paraId="4CCD7BFF" w14:textId="77777777" w:rsidR="005A7D45" w:rsidRPr="00C86EAA" w:rsidRDefault="005A7D45" w:rsidP="005A7D45">
            <w:pPr>
              <w:rPr>
                <w:rFonts w:asciiTheme="majorHAnsi" w:hAnsiTheme="majorHAnsi"/>
                <w:sz w:val="12"/>
                <w:szCs w:val="12"/>
              </w:rPr>
            </w:pPr>
          </w:p>
          <w:p w14:paraId="021AB13E"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(professional reflection)</w:t>
            </w:r>
          </w:p>
          <w:p w14:paraId="550E5590" w14:textId="77777777" w:rsidR="005A7D45" w:rsidRPr="00C86EAA" w:rsidRDefault="005A7D45" w:rsidP="005A7D45">
            <w:pPr>
              <w:rPr>
                <w:rFonts w:asciiTheme="majorHAnsi" w:hAnsiTheme="majorHAnsi"/>
                <w:sz w:val="12"/>
                <w:szCs w:val="12"/>
              </w:rPr>
            </w:pPr>
          </w:p>
          <w:p w14:paraId="21F55E71" w14:textId="77777777" w:rsidR="005A7D45" w:rsidRPr="00C86EAA" w:rsidRDefault="005A7D45" w:rsidP="005A7D45">
            <w:pPr>
              <w:rPr>
                <w:rFonts w:asciiTheme="majorHAnsi" w:hAnsiTheme="majorHAnsi"/>
                <w:sz w:val="12"/>
                <w:szCs w:val="12"/>
              </w:rPr>
            </w:pPr>
          </w:p>
          <w:p w14:paraId="5D34D975"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(ethical conduct  where appropriate)</w:t>
            </w:r>
          </w:p>
          <w:p w14:paraId="4F87577D" w14:textId="77777777" w:rsidR="005A7D45" w:rsidRPr="00C86EAA" w:rsidRDefault="005A7D45" w:rsidP="005A7D45">
            <w:pPr>
              <w:rPr>
                <w:rFonts w:asciiTheme="majorHAnsi" w:hAnsiTheme="majorHAnsi"/>
                <w:sz w:val="12"/>
                <w:szCs w:val="12"/>
              </w:rPr>
            </w:pPr>
          </w:p>
        </w:tc>
        <w:tc>
          <w:tcPr>
            <w:tcW w:w="1418" w:type="dxa"/>
            <w:shd w:val="clear" w:color="auto" w:fill="D9E2F3" w:themeFill="accent1" w:themeFillTint="33"/>
          </w:tcPr>
          <w:p w14:paraId="1634252A"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Superficial or lack of understanding of pedagogic and professional context(s)</w:t>
            </w:r>
          </w:p>
        </w:tc>
        <w:tc>
          <w:tcPr>
            <w:tcW w:w="1417" w:type="dxa"/>
            <w:shd w:val="clear" w:color="auto" w:fill="F7CAAC" w:themeFill="accent2" w:themeFillTint="66"/>
          </w:tcPr>
          <w:p w14:paraId="69826C0F"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 xml:space="preserve">Relates principles and concepts to underlying theoretical frameworks and approaches with respect to the pedagogic and professional context(s) </w:t>
            </w:r>
          </w:p>
        </w:tc>
        <w:tc>
          <w:tcPr>
            <w:tcW w:w="1560" w:type="dxa"/>
            <w:shd w:val="clear" w:color="auto" w:fill="FFFF99"/>
          </w:tcPr>
          <w:p w14:paraId="4B78774E"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 xml:space="preserve">Identifies principles/  concepts underlying theoretical frameworks and begins to identify their strengths and weaknesses with respect to the pedagogic and professional context(s) </w:t>
            </w:r>
          </w:p>
        </w:tc>
        <w:tc>
          <w:tcPr>
            <w:tcW w:w="1701" w:type="dxa"/>
            <w:shd w:val="clear" w:color="auto" w:fill="E2EFD9" w:themeFill="accent6" w:themeFillTint="33"/>
          </w:tcPr>
          <w:p w14:paraId="6785CED7"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 xml:space="preserve">Evidence of the use of relevant research or developments to inform actions with respect to the pedagogic and professional context(s) </w:t>
            </w:r>
          </w:p>
          <w:p w14:paraId="135CF057" w14:textId="77777777" w:rsidR="005A7D45" w:rsidRPr="00C86EAA" w:rsidRDefault="005A7D45" w:rsidP="005A7D45">
            <w:pPr>
              <w:rPr>
                <w:rFonts w:asciiTheme="majorHAnsi" w:hAnsiTheme="majorHAnsi"/>
                <w:sz w:val="12"/>
                <w:szCs w:val="12"/>
              </w:rPr>
            </w:pPr>
          </w:p>
        </w:tc>
        <w:tc>
          <w:tcPr>
            <w:tcW w:w="1559" w:type="dxa"/>
            <w:shd w:val="clear" w:color="auto" w:fill="EDEDED" w:themeFill="accent3" w:themeFillTint="33"/>
          </w:tcPr>
          <w:p w14:paraId="6F7CF219"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 xml:space="preserve">Clear evidence of integration of theory and practice with respect to the pedagogic and professional context(s) </w:t>
            </w:r>
          </w:p>
          <w:p w14:paraId="2760A7A3" w14:textId="77777777" w:rsidR="005A7D45" w:rsidRPr="00C86EAA" w:rsidRDefault="005A7D45" w:rsidP="005A7D45">
            <w:pPr>
              <w:rPr>
                <w:rFonts w:asciiTheme="majorHAnsi" w:hAnsiTheme="majorHAnsi"/>
                <w:sz w:val="12"/>
                <w:szCs w:val="12"/>
              </w:rPr>
            </w:pPr>
          </w:p>
        </w:tc>
        <w:tc>
          <w:tcPr>
            <w:tcW w:w="1559" w:type="dxa"/>
            <w:shd w:val="clear" w:color="auto" w:fill="EDEDED" w:themeFill="accent3" w:themeFillTint="33"/>
          </w:tcPr>
          <w:p w14:paraId="420BEA1D"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Effective integration of theory and practice with respect to the pedagogic and professional context(s)</w:t>
            </w:r>
          </w:p>
          <w:p w14:paraId="5E212277" w14:textId="77777777" w:rsidR="005A7D45" w:rsidRPr="00C86EAA" w:rsidRDefault="005A7D45" w:rsidP="005A7D45">
            <w:pPr>
              <w:rPr>
                <w:rFonts w:asciiTheme="majorHAnsi" w:hAnsiTheme="majorHAnsi"/>
                <w:sz w:val="12"/>
                <w:szCs w:val="12"/>
              </w:rPr>
            </w:pPr>
          </w:p>
        </w:tc>
      </w:tr>
      <w:tr w:rsidR="005A7D45" w:rsidRPr="006B7858" w14:paraId="495A01ED" w14:textId="77777777" w:rsidTr="005A7D45">
        <w:trPr>
          <w:trHeight w:val="226"/>
        </w:trPr>
        <w:tc>
          <w:tcPr>
            <w:tcW w:w="1242" w:type="dxa"/>
            <w:vMerge/>
          </w:tcPr>
          <w:p w14:paraId="4174B061" w14:textId="77777777" w:rsidR="005A7D45" w:rsidRPr="00C86EAA" w:rsidRDefault="005A7D45" w:rsidP="005A7D45">
            <w:pPr>
              <w:rPr>
                <w:rFonts w:asciiTheme="majorHAnsi" w:hAnsiTheme="majorHAnsi"/>
                <w:sz w:val="12"/>
                <w:szCs w:val="12"/>
              </w:rPr>
            </w:pPr>
          </w:p>
        </w:tc>
        <w:tc>
          <w:tcPr>
            <w:tcW w:w="1418" w:type="dxa"/>
            <w:shd w:val="clear" w:color="auto" w:fill="D9E2F3" w:themeFill="accent1" w:themeFillTint="33"/>
          </w:tcPr>
          <w:p w14:paraId="349F6104" w14:textId="77777777" w:rsidR="005A7D45" w:rsidRPr="00525EA5" w:rsidRDefault="005A7D45" w:rsidP="005A7D45">
            <w:pPr>
              <w:rPr>
                <w:rStyle w:val="SubtleEmphasis1"/>
              </w:rPr>
            </w:pPr>
            <w:r w:rsidRPr="00C86EAA">
              <w:rPr>
                <w:rFonts w:asciiTheme="majorHAnsi" w:hAnsiTheme="majorHAnsi"/>
                <w:sz w:val="12"/>
                <w:szCs w:val="12"/>
              </w:rPr>
              <w:t>Little or no evidence of reflection</w:t>
            </w:r>
          </w:p>
        </w:tc>
        <w:tc>
          <w:tcPr>
            <w:tcW w:w="1417" w:type="dxa"/>
            <w:shd w:val="clear" w:color="auto" w:fill="F7CAAC" w:themeFill="accent2" w:themeFillTint="66"/>
          </w:tcPr>
          <w:p w14:paraId="61599FE2" w14:textId="77777777" w:rsidR="005A7D45" w:rsidRPr="00525EA5" w:rsidRDefault="005A7D45" w:rsidP="005A7D45">
            <w:pPr>
              <w:rPr>
                <w:rStyle w:val="SubtleEmphasis1"/>
              </w:rPr>
            </w:pPr>
            <w:r w:rsidRPr="00C86EAA">
              <w:rPr>
                <w:rFonts w:asciiTheme="majorHAnsi" w:hAnsiTheme="majorHAnsi"/>
                <w:sz w:val="12"/>
                <w:szCs w:val="12"/>
              </w:rPr>
              <w:t xml:space="preserve">Reflection is evident  </w:t>
            </w:r>
          </w:p>
        </w:tc>
        <w:tc>
          <w:tcPr>
            <w:tcW w:w="1560" w:type="dxa"/>
            <w:shd w:val="clear" w:color="auto" w:fill="FFFF99"/>
          </w:tcPr>
          <w:p w14:paraId="46577B3E" w14:textId="77777777" w:rsidR="005A7D45" w:rsidRPr="00525EA5" w:rsidRDefault="005A7D45" w:rsidP="005A7D45">
            <w:pPr>
              <w:rPr>
                <w:rStyle w:val="SubtleEmphasis1"/>
              </w:rPr>
            </w:pPr>
            <w:r w:rsidRPr="00C86EAA">
              <w:rPr>
                <w:rStyle w:val="SubtleEmphasis1"/>
                <w:rFonts w:asciiTheme="majorHAnsi" w:hAnsiTheme="majorHAnsi"/>
                <w:sz w:val="12"/>
                <w:szCs w:val="12"/>
              </w:rPr>
              <w:t xml:space="preserve">Evidence of good reflection </w:t>
            </w:r>
          </w:p>
        </w:tc>
        <w:tc>
          <w:tcPr>
            <w:tcW w:w="1701" w:type="dxa"/>
            <w:shd w:val="clear" w:color="auto" w:fill="E2EFD9" w:themeFill="accent6" w:themeFillTint="33"/>
          </w:tcPr>
          <w:p w14:paraId="251FC0B5" w14:textId="77777777" w:rsidR="005A7D45" w:rsidRPr="00525EA5" w:rsidRDefault="005A7D45" w:rsidP="005A7D45">
            <w:pPr>
              <w:rPr>
                <w:rStyle w:val="SubtleEmphasis1"/>
              </w:rPr>
            </w:pPr>
            <w:r w:rsidRPr="00C86EAA">
              <w:rPr>
                <w:rStyle w:val="SubtleEmphasis1"/>
                <w:rFonts w:asciiTheme="majorHAnsi" w:hAnsiTheme="majorHAnsi"/>
                <w:sz w:val="12"/>
                <w:szCs w:val="12"/>
              </w:rPr>
              <w:t>Beginning to critically reflect</w:t>
            </w:r>
          </w:p>
        </w:tc>
        <w:tc>
          <w:tcPr>
            <w:tcW w:w="1559" w:type="dxa"/>
            <w:shd w:val="clear" w:color="auto" w:fill="EDEDED" w:themeFill="accent3" w:themeFillTint="33"/>
          </w:tcPr>
          <w:p w14:paraId="4E30A8A9" w14:textId="77777777" w:rsidR="005A7D45" w:rsidRPr="00525EA5" w:rsidRDefault="005A7D45" w:rsidP="005A7D45">
            <w:pPr>
              <w:rPr>
                <w:rStyle w:val="SubtleEmphasis1"/>
              </w:rPr>
            </w:pPr>
            <w:r w:rsidRPr="00C86EAA">
              <w:rPr>
                <w:rStyle w:val="SubtleEmphasis1"/>
                <w:rFonts w:asciiTheme="majorHAnsi" w:hAnsiTheme="majorHAnsi"/>
                <w:sz w:val="12"/>
                <w:szCs w:val="12"/>
              </w:rPr>
              <w:t>Critical reflection is evident</w:t>
            </w:r>
          </w:p>
        </w:tc>
        <w:tc>
          <w:tcPr>
            <w:tcW w:w="1559" w:type="dxa"/>
            <w:shd w:val="clear" w:color="auto" w:fill="EDEDED" w:themeFill="accent3" w:themeFillTint="33"/>
          </w:tcPr>
          <w:p w14:paraId="3BC32B1E" w14:textId="77777777" w:rsidR="005A7D45" w:rsidRPr="00525EA5" w:rsidRDefault="005A7D45" w:rsidP="005A7D45">
            <w:pPr>
              <w:rPr>
                <w:rStyle w:val="SubtleEmphasis1"/>
              </w:rPr>
            </w:pPr>
            <w:r w:rsidRPr="00C86EAA">
              <w:rPr>
                <w:rStyle w:val="SubtleEmphasis1"/>
                <w:rFonts w:asciiTheme="majorHAnsi" w:hAnsiTheme="majorHAnsi"/>
                <w:sz w:val="12"/>
                <w:szCs w:val="12"/>
              </w:rPr>
              <w:t>Effective and in-depth logical and critical reflection is evident</w:t>
            </w:r>
          </w:p>
        </w:tc>
      </w:tr>
      <w:tr w:rsidR="005A7D45" w:rsidRPr="006B7858" w14:paraId="6DB61ECA" w14:textId="77777777" w:rsidTr="005A7D45">
        <w:trPr>
          <w:trHeight w:val="750"/>
        </w:trPr>
        <w:tc>
          <w:tcPr>
            <w:tcW w:w="1242" w:type="dxa"/>
            <w:vMerge/>
          </w:tcPr>
          <w:p w14:paraId="1D08CDBF" w14:textId="77777777" w:rsidR="005A7D45" w:rsidRPr="00C86EAA" w:rsidRDefault="005A7D45" w:rsidP="005A7D45">
            <w:pPr>
              <w:rPr>
                <w:rFonts w:asciiTheme="majorHAnsi" w:hAnsiTheme="majorHAnsi"/>
                <w:sz w:val="12"/>
                <w:szCs w:val="12"/>
              </w:rPr>
            </w:pPr>
          </w:p>
        </w:tc>
        <w:tc>
          <w:tcPr>
            <w:tcW w:w="1418" w:type="dxa"/>
            <w:shd w:val="clear" w:color="auto" w:fill="D9E2F3" w:themeFill="accent1" w:themeFillTint="33"/>
          </w:tcPr>
          <w:p w14:paraId="75C9DA65"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 xml:space="preserve">Little or no awareness of ethical issues </w:t>
            </w:r>
          </w:p>
        </w:tc>
        <w:tc>
          <w:tcPr>
            <w:tcW w:w="1417" w:type="dxa"/>
            <w:shd w:val="clear" w:color="auto" w:fill="F7CAAC" w:themeFill="accent2" w:themeFillTint="66"/>
          </w:tcPr>
          <w:p w14:paraId="5BCC55DE"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Awareness of ethical issues</w:t>
            </w:r>
          </w:p>
        </w:tc>
        <w:tc>
          <w:tcPr>
            <w:tcW w:w="1560" w:type="dxa"/>
            <w:shd w:val="clear" w:color="auto" w:fill="FFFF99"/>
          </w:tcPr>
          <w:p w14:paraId="4907052F"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 xml:space="preserve">Awareness of ethical issues and able to discuss these in relation to personal beliefs and values </w:t>
            </w:r>
          </w:p>
        </w:tc>
        <w:tc>
          <w:tcPr>
            <w:tcW w:w="1701" w:type="dxa"/>
            <w:shd w:val="clear" w:color="auto" w:fill="E2EFD9" w:themeFill="accent6" w:themeFillTint="33"/>
          </w:tcPr>
          <w:p w14:paraId="2D5EA641"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14:paraId="231CDEB6"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Ethical issues have been clearly discussed in the context of  personal responsibility and professional codes of conduct</w:t>
            </w:r>
          </w:p>
        </w:tc>
        <w:tc>
          <w:tcPr>
            <w:tcW w:w="1559" w:type="dxa"/>
            <w:shd w:val="clear" w:color="auto" w:fill="EDEDED" w:themeFill="accent3" w:themeFillTint="33"/>
          </w:tcPr>
          <w:p w14:paraId="2598B074"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Ethical issues have been effectively addressed especially in the context of personal responsibility and professional codes of conduct</w:t>
            </w:r>
          </w:p>
        </w:tc>
      </w:tr>
      <w:tr w:rsidR="005A7D45" w:rsidRPr="006B7858" w14:paraId="50ACFC14" w14:textId="77777777" w:rsidTr="005A7D45">
        <w:trPr>
          <w:trHeight w:val="129"/>
        </w:trPr>
        <w:tc>
          <w:tcPr>
            <w:tcW w:w="1242" w:type="dxa"/>
            <w:shd w:val="clear" w:color="auto" w:fill="D9D9D9" w:themeFill="background1" w:themeFillShade="D9"/>
          </w:tcPr>
          <w:p w14:paraId="7EC8249D" w14:textId="77777777" w:rsidR="005A7D45" w:rsidRPr="00C86EAA" w:rsidRDefault="005A7D45" w:rsidP="005A7D45">
            <w:pPr>
              <w:jc w:val="center"/>
              <w:rPr>
                <w:rFonts w:asciiTheme="majorHAnsi" w:hAnsiTheme="majorHAnsi"/>
                <w:sz w:val="12"/>
                <w:szCs w:val="12"/>
              </w:rPr>
            </w:pPr>
          </w:p>
        </w:tc>
        <w:tc>
          <w:tcPr>
            <w:tcW w:w="1418" w:type="dxa"/>
            <w:shd w:val="clear" w:color="auto" w:fill="D9D9D9" w:themeFill="background1" w:themeFillShade="D9"/>
          </w:tcPr>
          <w:p w14:paraId="5F319757" w14:textId="77777777" w:rsidR="005A7D45" w:rsidRPr="00C86EAA" w:rsidRDefault="005A7D45" w:rsidP="005A7D45">
            <w:pPr>
              <w:jc w:val="center"/>
              <w:rPr>
                <w:rFonts w:asciiTheme="majorHAnsi" w:hAnsiTheme="majorHAnsi"/>
                <w:bCs/>
                <w:sz w:val="12"/>
                <w:szCs w:val="12"/>
              </w:rPr>
            </w:pPr>
            <w:r w:rsidRPr="00C86EAA">
              <w:rPr>
                <w:rFonts w:asciiTheme="majorHAnsi" w:hAnsiTheme="majorHAnsi"/>
                <w:bCs/>
                <w:sz w:val="12"/>
                <w:szCs w:val="12"/>
              </w:rPr>
              <w:t>0-3</w:t>
            </w:r>
          </w:p>
        </w:tc>
        <w:tc>
          <w:tcPr>
            <w:tcW w:w="1417" w:type="dxa"/>
            <w:shd w:val="clear" w:color="auto" w:fill="D9D9D9" w:themeFill="background1" w:themeFillShade="D9"/>
          </w:tcPr>
          <w:p w14:paraId="0C87CBA3" w14:textId="77777777" w:rsidR="005A7D45" w:rsidRPr="00C86EAA" w:rsidRDefault="005A7D45" w:rsidP="005A7D45">
            <w:pPr>
              <w:jc w:val="center"/>
              <w:rPr>
                <w:rFonts w:asciiTheme="majorHAnsi" w:hAnsiTheme="majorHAnsi"/>
                <w:bCs/>
                <w:sz w:val="12"/>
                <w:szCs w:val="12"/>
              </w:rPr>
            </w:pPr>
            <w:r w:rsidRPr="00C86EAA">
              <w:rPr>
                <w:rFonts w:asciiTheme="majorHAnsi" w:hAnsiTheme="majorHAnsi"/>
                <w:bCs/>
                <w:sz w:val="12"/>
                <w:szCs w:val="12"/>
              </w:rPr>
              <w:t>4</w:t>
            </w:r>
          </w:p>
        </w:tc>
        <w:tc>
          <w:tcPr>
            <w:tcW w:w="1560" w:type="dxa"/>
            <w:shd w:val="clear" w:color="auto" w:fill="D9D9D9" w:themeFill="background1" w:themeFillShade="D9"/>
          </w:tcPr>
          <w:p w14:paraId="509BD653" w14:textId="77777777" w:rsidR="005A7D45" w:rsidRPr="00C86EAA" w:rsidRDefault="005A7D45" w:rsidP="005A7D45">
            <w:pPr>
              <w:jc w:val="center"/>
              <w:rPr>
                <w:rFonts w:asciiTheme="majorHAnsi" w:hAnsiTheme="majorHAnsi"/>
                <w:bCs/>
                <w:sz w:val="12"/>
                <w:szCs w:val="12"/>
              </w:rPr>
            </w:pPr>
            <w:r w:rsidRPr="00C86EAA">
              <w:rPr>
                <w:rFonts w:asciiTheme="majorHAnsi" w:hAnsiTheme="majorHAnsi"/>
                <w:bCs/>
                <w:sz w:val="12"/>
                <w:szCs w:val="12"/>
              </w:rPr>
              <w:t>5</w:t>
            </w:r>
          </w:p>
        </w:tc>
        <w:tc>
          <w:tcPr>
            <w:tcW w:w="1701" w:type="dxa"/>
            <w:shd w:val="clear" w:color="auto" w:fill="D9D9D9" w:themeFill="background1" w:themeFillShade="D9"/>
          </w:tcPr>
          <w:p w14:paraId="057A0B24" w14:textId="77777777" w:rsidR="005A7D45" w:rsidRPr="00C86EAA" w:rsidRDefault="005A7D45" w:rsidP="005A7D45">
            <w:pPr>
              <w:jc w:val="center"/>
              <w:rPr>
                <w:rFonts w:asciiTheme="majorHAnsi" w:hAnsiTheme="majorHAnsi"/>
                <w:bCs/>
                <w:sz w:val="12"/>
                <w:szCs w:val="12"/>
              </w:rPr>
            </w:pPr>
            <w:r w:rsidRPr="00C86EAA">
              <w:rPr>
                <w:rFonts w:asciiTheme="majorHAnsi" w:hAnsiTheme="majorHAnsi"/>
                <w:bCs/>
                <w:sz w:val="12"/>
                <w:szCs w:val="12"/>
              </w:rPr>
              <w:t>6</w:t>
            </w:r>
          </w:p>
        </w:tc>
        <w:tc>
          <w:tcPr>
            <w:tcW w:w="1559" w:type="dxa"/>
            <w:shd w:val="clear" w:color="auto" w:fill="D9D9D9" w:themeFill="background1" w:themeFillShade="D9"/>
          </w:tcPr>
          <w:p w14:paraId="360A2784" w14:textId="77777777" w:rsidR="005A7D45" w:rsidRPr="00C86EAA" w:rsidRDefault="005A7D45" w:rsidP="005A7D45">
            <w:pPr>
              <w:jc w:val="center"/>
              <w:rPr>
                <w:rFonts w:asciiTheme="majorHAnsi" w:hAnsiTheme="majorHAnsi"/>
                <w:bCs/>
                <w:sz w:val="12"/>
                <w:szCs w:val="12"/>
              </w:rPr>
            </w:pPr>
            <w:r w:rsidRPr="00C86EAA">
              <w:rPr>
                <w:rFonts w:asciiTheme="majorHAnsi" w:hAnsiTheme="majorHAnsi"/>
                <w:bCs/>
                <w:sz w:val="12"/>
                <w:szCs w:val="12"/>
              </w:rPr>
              <w:t>7</w:t>
            </w:r>
          </w:p>
        </w:tc>
        <w:tc>
          <w:tcPr>
            <w:tcW w:w="1559" w:type="dxa"/>
            <w:shd w:val="clear" w:color="auto" w:fill="D9D9D9" w:themeFill="background1" w:themeFillShade="D9"/>
          </w:tcPr>
          <w:p w14:paraId="3E9AB8B6" w14:textId="77777777" w:rsidR="005A7D45" w:rsidRPr="00C86EAA" w:rsidRDefault="005A7D45" w:rsidP="005A7D45">
            <w:pPr>
              <w:jc w:val="center"/>
              <w:rPr>
                <w:rFonts w:asciiTheme="majorHAnsi" w:hAnsiTheme="majorHAnsi"/>
                <w:bCs/>
                <w:sz w:val="12"/>
                <w:szCs w:val="12"/>
              </w:rPr>
            </w:pPr>
            <w:r w:rsidRPr="00C86EAA">
              <w:rPr>
                <w:rFonts w:asciiTheme="majorHAnsi" w:hAnsiTheme="majorHAnsi"/>
                <w:bCs/>
                <w:sz w:val="12"/>
                <w:szCs w:val="12"/>
              </w:rPr>
              <w:t>8-10</w:t>
            </w:r>
          </w:p>
        </w:tc>
      </w:tr>
      <w:tr w:rsidR="005A7D45" w:rsidRPr="006B7858" w14:paraId="224066B7" w14:textId="77777777" w:rsidTr="005A7D45">
        <w:trPr>
          <w:trHeight w:val="219"/>
        </w:trPr>
        <w:tc>
          <w:tcPr>
            <w:tcW w:w="1242" w:type="dxa"/>
            <w:vMerge w:val="restart"/>
          </w:tcPr>
          <w:p w14:paraId="174F5C91" w14:textId="77777777" w:rsidR="005A7D45" w:rsidRPr="00C86EAA" w:rsidRDefault="005A7D45" w:rsidP="005A7D45">
            <w:pPr>
              <w:rPr>
                <w:rFonts w:asciiTheme="majorHAnsi" w:hAnsiTheme="majorHAnsi"/>
                <w:b/>
                <w:sz w:val="12"/>
                <w:szCs w:val="12"/>
              </w:rPr>
            </w:pPr>
            <w:r w:rsidRPr="00C86EAA">
              <w:rPr>
                <w:rFonts w:asciiTheme="majorHAnsi" w:hAnsiTheme="majorHAnsi"/>
                <w:b/>
                <w:sz w:val="12"/>
                <w:szCs w:val="12"/>
              </w:rPr>
              <w:t xml:space="preserve">Key/Transferable Skills </w:t>
            </w:r>
          </w:p>
          <w:p w14:paraId="5A9EDD39" w14:textId="77777777" w:rsidR="005A7D45" w:rsidRPr="00C86EAA" w:rsidRDefault="005A7D45" w:rsidP="005A7D45">
            <w:pPr>
              <w:rPr>
                <w:rFonts w:asciiTheme="majorHAnsi" w:hAnsiTheme="majorHAnsi"/>
                <w:sz w:val="12"/>
                <w:szCs w:val="12"/>
              </w:rPr>
            </w:pPr>
          </w:p>
          <w:p w14:paraId="1B99B68A" w14:textId="77777777" w:rsidR="005A7D45" w:rsidRPr="00C86EAA" w:rsidRDefault="005A7D45" w:rsidP="005A7D45">
            <w:pPr>
              <w:rPr>
                <w:rFonts w:asciiTheme="majorHAnsi" w:hAnsiTheme="majorHAnsi"/>
                <w:sz w:val="12"/>
                <w:szCs w:val="12"/>
              </w:rPr>
            </w:pPr>
          </w:p>
          <w:p w14:paraId="72FC9602" w14:textId="77777777" w:rsidR="005A7D45" w:rsidRPr="00C86EAA" w:rsidRDefault="005A7D45" w:rsidP="005A7D45">
            <w:pPr>
              <w:rPr>
                <w:rFonts w:asciiTheme="majorHAnsi" w:hAnsiTheme="majorHAnsi"/>
                <w:sz w:val="12"/>
                <w:szCs w:val="12"/>
              </w:rPr>
            </w:pPr>
          </w:p>
          <w:p w14:paraId="5F13CEAC" w14:textId="77777777" w:rsidR="005A7D45" w:rsidRPr="00C86EAA" w:rsidRDefault="005A7D45" w:rsidP="005A7D45">
            <w:pPr>
              <w:rPr>
                <w:rFonts w:asciiTheme="majorHAnsi" w:hAnsiTheme="majorHAnsi"/>
                <w:sz w:val="12"/>
                <w:szCs w:val="12"/>
              </w:rPr>
            </w:pPr>
          </w:p>
          <w:p w14:paraId="15EC97BF" w14:textId="77777777" w:rsidR="005A7D45" w:rsidRPr="00C86EAA" w:rsidRDefault="005A7D45" w:rsidP="005A7D45">
            <w:pPr>
              <w:rPr>
                <w:rFonts w:asciiTheme="majorHAnsi" w:hAnsiTheme="majorHAnsi"/>
                <w:sz w:val="12"/>
                <w:szCs w:val="12"/>
              </w:rPr>
            </w:pPr>
          </w:p>
          <w:p w14:paraId="30862625" w14:textId="77777777" w:rsidR="005A7D45" w:rsidRPr="00C86EAA" w:rsidRDefault="005A7D45" w:rsidP="005A7D45">
            <w:pPr>
              <w:rPr>
                <w:rFonts w:asciiTheme="majorHAnsi" w:hAnsiTheme="majorHAnsi"/>
                <w:sz w:val="12"/>
                <w:szCs w:val="12"/>
              </w:rPr>
            </w:pPr>
          </w:p>
          <w:p w14:paraId="25723648"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(Referencing techniques)</w:t>
            </w:r>
          </w:p>
          <w:p w14:paraId="29991DA8" w14:textId="77777777" w:rsidR="005A7D45" w:rsidRPr="00C86EAA" w:rsidRDefault="005A7D45" w:rsidP="005A7D45">
            <w:pPr>
              <w:rPr>
                <w:rFonts w:asciiTheme="majorHAnsi" w:hAnsiTheme="majorHAnsi"/>
                <w:sz w:val="12"/>
                <w:szCs w:val="12"/>
              </w:rPr>
            </w:pPr>
          </w:p>
        </w:tc>
        <w:tc>
          <w:tcPr>
            <w:tcW w:w="1418" w:type="dxa"/>
            <w:shd w:val="clear" w:color="auto" w:fill="D9E2F3" w:themeFill="accent1" w:themeFillTint="33"/>
          </w:tcPr>
          <w:p w14:paraId="72138407"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Weak presentation of written work</w:t>
            </w:r>
          </w:p>
        </w:tc>
        <w:tc>
          <w:tcPr>
            <w:tcW w:w="1417" w:type="dxa"/>
            <w:shd w:val="clear" w:color="auto" w:fill="F7CAAC" w:themeFill="accent2" w:themeFillTint="66"/>
          </w:tcPr>
          <w:p w14:paraId="71BD041D" w14:textId="77777777" w:rsidR="005A7D45" w:rsidRPr="00C86EAA" w:rsidRDefault="005A7D45" w:rsidP="005A7D45">
            <w:pPr>
              <w:ind w:right="-137"/>
              <w:rPr>
                <w:rFonts w:asciiTheme="majorHAnsi" w:hAnsiTheme="majorHAnsi"/>
                <w:sz w:val="12"/>
                <w:szCs w:val="12"/>
              </w:rPr>
            </w:pPr>
            <w:r w:rsidRPr="00C86EAA">
              <w:rPr>
                <w:rFonts w:asciiTheme="majorHAnsi" w:hAnsiTheme="majorHAnsi"/>
                <w:sz w:val="12"/>
                <w:szCs w:val="12"/>
              </w:rPr>
              <w:t xml:space="preserve">Satisfactory presentation of written work </w:t>
            </w:r>
          </w:p>
        </w:tc>
        <w:tc>
          <w:tcPr>
            <w:tcW w:w="1560" w:type="dxa"/>
            <w:shd w:val="clear" w:color="auto" w:fill="FFFF99"/>
          </w:tcPr>
          <w:p w14:paraId="7B53CB3C"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Good presentation of written work</w:t>
            </w:r>
          </w:p>
        </w:tc>
        <w:tc>
          <w:tcPr>
            <w:tcW w:w="1701" w:type="dxa"/>
            <w:shd w:val="clear" w:color="auto" w:fill="E2EFD9" w:themeFill="accent6" w:themeFillTint="33"/>
          </w:tcPr>
          <w:p w14:paraId="58A8C2FE"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 xml:space="preserve">Very good presentation of written work </w:t>
            </w:r>
          </w:p>
        </w:tc>
        <w:tc>
          <w:tcPr>
            <w:tcW w:w="1559" w:type="dxa"/>
            <w:shd w:val="clear" w:color="auto" w:fill="EDEDED" w:themeFill="accent3" w:themeFillTint="33"/>
          </w:tcPr>
          <w:p w14:paraId="5D4D7066"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Effective presentation of written work</w:t>
            </w:r>
          </w:p>
        </w:tc>
        <w:tc>
          <w:tcPr>
            <w:tcW w:w="1559" w:type="dxa"/>
            <w:shd w:val="clear" w:color="auto" w:fill="EDEDED" w:themeFill="accent3" w:themeFillTint="33"/>
          </w:tcPr>
          <w:p w14:paraId="7EDDE8FE"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Outstanding presentation of written work</w:t>
            </w:r>
          </w:p>
        </w:tc>
      </w:tr>
      <w:tr w:rsidR="005A7D45" w:rsidRPr="006B7858" w14:paraId="32366B08" w14:textId="77777777" w:rsidTr="005A7D45">
        <w:trPr>
          <w:trHeight w:val="396"/>
        </w:trPr>
        <w:tc>
          <w:tcPr>
            <w:tcW w:w="1242" w:type="dxa"/>
            <w:vMerge/>
          </w:tcPr>
          <w:p w14:paraId="1BB1397F" w14:textId="77777777" w:rsidR="005A7D45" w:rsidRPr="00C86EAA" w:rsidRDefault="005A7D45" w:rsidP="005A7D45">
            <w:pPr>
              <w:rPr>
                <w:rFonts w:asciiTheme="majorHAnsi" w:hAnsiTheme="majorHAnsi"/>
                <w:sz w:val="12"/>
                <w:szCs w:val="12"/>
              </w:rPr>
            </w:pPr>
          </w:p>
        </w:tc>
        <w:tc>
          <w:tcPr>
            <w:tcW w:w="1418" w:type="dxa"/>
            <w:shd w:val="clear" w:color="auto" w:fill="D9E2F3" w:themeFill="accent1" w:themeFillTint="33"/>
          </w:tcPr>
          <w:p w14:paraId="78F78DC2"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A number of basic errors in spelling, punctuation or grammar</w:t>
            </w:r>
          </w:p>
        </w:tc>
        <w:tc>
          <w:tcPr>
            <w:tcW w:w="1417" w:type="dxa"/>
            <w:shd w:val="clear" w:color="auto" w:fill="F7CAAC" w:themeFill="accent2" w:themeFillTint="66"/>
          </w:tcPr>
          <w:p w14:paraId="4C063666"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Some errors in spelling, punctuation or grammar</w:t>
            </w:r>
          </w:p>
        </w:tc>
        <w:tc>
          <w:tcPr>
            <w:tcW w:w="1560" w:type="dxa"/>
            <w:shd w:val="clear" w:color="auto" w:fill="FFFF99"/>
          </w:tcPr>
          <w:p w14:paraId="2561C8B0"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Few errors in spelling, punctuation or grammar</w:t>
            </w:r>
          </w:p>
        </w:tc>
        <w:tc>
          <w:tcPr>
            <w:tcW w:w="1701" w:type="dxa"/>
            <w:shd w:val="clear" w:color="auto" w:fill="E2EFD9" w:themeFill="accent6" w:themeFillTint="33"/>
          </w:tcPr>
          <w:p w14:paraId="335CD56A"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Very few errors in written language</w:t>
            </w:r>
          </w:p>
        </w:tc>
        <w:tc>
          <w:tcPr>
            <w:tcW w:w="1559" w:type="dxa"/>
            <w:shd w:val="clear" w:color="auto" w:fill="EDEDED" w:themeFill="accent3" w:themeFillTint="33"/>
          </w:tcPr>
          <w:p w14:paraId="0B74164F"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 xml:space="preserve">Minor errors in written language </w:t>
            </w:r>
          </w:p>
        </w:tc>
        <w:tc>
          <w:tcPr>
            <w:tcW w:w="1559" w:type="dxa"/>
            <w:shd w:val="clear" w:color="auto" w:fill="EDEDED" w:themeFill="accent3" w:themeFillTint="33"/>
          </w:tcPr>
          <w:p w14:paraId="7F887D28"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No errors in written language</w:t>
            </w:r>
          </w:p>
        </w:tc>
      </w:tr>
      <w:tr w:rsidR="005A7D45" w:rsidRPr="006B7858" w14:paraId="1F0E6968" w14:textId="77777777" w:rsidTr="005A7D45">
        <w:trPr>
          <w:trHeight w:val="473"/>
        </w:trPr>
        <w:tc>
          <w:tcPr>
            <w:tcW w:w="1242" w:type="dxa"/>
            <w:vMerge/>
          </w:tcPr>
          <w:p w14:paraId="6CB4E35A" w14:textId="77777777" w:rsidR="005A7D45" w:rsidRPr="00C86EAA" w:rsidRDefault="005A7D45" w:rsidP="005A7D45">
            <w:pPr>
              <w:rPr>
                <w:rFonts w:asciiTheme="majorHAnsi" w:hAnsiTheme="majorHAnsi"/>
                <w:sz w:val="12"/>
                <w:szCs w:val="12"/>
              </w:rPr>
            </w:pPr>
          </w:p>
        </w:tc>
        <w:tc>
          <w:tcPr>
            <w:tcW w:w="1418" w:type="dxa"/>
            <w:shd w:val="clear" w:color="auto" w:fill="D9E2F3" w:themeFill="accent1" w:themeFillTint="33"/>
          </w:tcPr>
          <w:p w14:paraId="7282DE8A"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Weak structure with unclear writing style in parts</w:t>
            </w:r>
          </w:p>
        </w:tc>
        <w:tc>
          <w:tcPr>
            <w:tcW w:w="1417" w:type="dxa"/>
            <w:shd w:val="clear" w:color="auto" w:fill="F7CAAC" w:themeFill="accent2" w:themeFillTint="66"/>
          </w:tcPr>
          <w:p w14:paraId="21A0553D"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Satisfactory structure with a mostly coherent writing style</w:t>
            </w:r>
          </w:p>
        </w:tc>
        <w:tc>
          <w:tcPr>
            <w:tcW w:w="1560" w:type="dxa"/>
            <w:shd w:val="clear" w:color="auto" w:fill="FFFF99"/>
          </w:tcPr>
          <w:p w14:paraId="1EF2B770"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 xml:space="preserve">Good structure with a coherent writing style </w:t>
            </w:r>
          </w:p>
          <w:p w14:paraId="607418F4" w14:textId="77777777" w:rsidR="005A7D45" w:rsidRPr="00C86EAA" w:rsidRDefault="005A7D45" w:rsidP="005A7D45">
            <w:pPr>
              <w:rPr>
                <w:rFonts w:asciiTheme="majorHAnsi" w:hAnsiTheme="majorHAnsi"/>
                <w:sz w:val="12"/>
                <w:szCs w:val="12"/>
              </w:rPr>
            </w:pPr>
          </w:p>
        </w:tc>
        <w:tc>
          <w:tcPr>
            <w:tcW w:w="1701" w:type="dxa"/>
            <w:shd w:val="clear" w:color="auto" w:fill="E2EFD9" w:themeFill="accent6" w:themeFillTint="33"/>
          </w:tcPr>
          <w:p w14:paraId="60EE3D9A"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 xml:space="preserve">Very good structure which supports the reader </w:t>
            </w:r>
          </w:p>
        </w:tc>
        <w:tc>
          <w:tcPr>
            <w:tcW w:w="1559" w:type="dxa"/>
            <w:shd w:val="clear" w:color="auto" w:fill="EDEDED" w:themeFill="accent3" w:themeFillTint="33"/>
          </w:tcPr>
          <w:p w14:paraId="2EBE2B8A"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 xml:space="preserve">Effective structure which supports the reader </w:t>
            </w:r>
          </w:p>
        </w:tc>
        <w:tc>
          <w:tcPr>
            <w:tcW w:w="1559" w:type="dxa"/>
            <w:shd w:val="clear" w:color="auto" w:fill="EDEDED" w:themeFill="accent3" w:themeFillTint="33"/>
          </w:tcPr>
          <w:p w14:paraId="50992ADE"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Highly coherent and mature writing style which fully engages the reader</w:t>
            </w:r>
          </w:p>
        </w:tc>
      </w:tr>
      <w:tr w:rsidR="005A7D45" w:rsidRPr="006B7858" w14:paraId="1922BCFB" w14:textId="77777777" w:rsidTr="005A7D45">
        <w:trPr>
          <w:trHeight w:val="551"/>
        </w:trPr>
        <w:tc>
          <w:tcPr>
            <w:tcW w:w="1242" w:type="dxa"/>
            <w:vMerge/>
          </w:tcPr>
          <w:p w14:paraId="06EE7DB2" w14:textId="77777777" w:rsidR="005A7D45" w:rsidRPr="00C86EAA" w:rsidRDefault="005A7D45" w:rsidP="005A7D45">
            <w:pPr>
              <w:rPr>
                <w:rFonts w:asciiTheme="majorHAnsi" w:hAnsiTheme="majorHAnsi"/>
                <w:sz w:val="12"/>
                <w:szCs w:val="12"/>
              </w:rPr>
            </w:pPr>
          </w:p>
        </w:tc>
        <w:tc>
          <w:tcPr>
            <w:tcW w:w="1418" w:type="dxa"/>
            <w:shd w:val="clear" w:color="auto" w:fill="D9E2F3" w:themeFill="accent1" w:themeFillTint="33"/>
          </w:tcPr>
          <w:p w14:paraId="0658D103"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Little or no use of protocols and conventions of Harvard referencing</w:t>
            </w:r>
          </w:p>
        </w:tc>
        <w:tc>
          <w:tcPr>
            <w:tcW w:w="1417" w:type="dxa"/>
            <w:shd w:val="clear" w:color="auto" w:fill="F7CAAC" w:themeFill="accent2" w:themeFillTint="66"/>
          </w:tcPr>
          <w:p w14:paraId="18570E2C"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Satisfactory use of Harvard referencing protocols and conventions</w:t>
            </w:r>
          </w:p>
        </w:tc>
        <w:tc>
          <w:tcPr>
            <w:tcW w:w="1560" w:type="dxa"/>
            <w:shd w:val="clear" w:color="auto" w:fill="FFFF99"/>
          </w:tcPr>
          <w:p w14:paraId="5EC77CA8"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Good use of Harvard referencing protocols and conventions</w:t>
            </w:r>
          </w:p>
        </w:tc>
        <w:tc>
          <w:tcPr>
            <w:tcW w:w="1701" w:type="dxa"/>
            <w:shd w:val="clear" w:color="auto" w:fill="E2EFD9" w:themeFill="accent6" w:themeFillTint="33"/>
          </w:tcPr>
          <w:p w14:paraId="26062E98"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Harvard system mainly used accurately, with some secondary sources</w:t>
            </w:r>
          </w:p>
        </w:tc>
        <w:tc>
          <w:tcPr>
            <w:tcW w:w="1559" w:type="dxa"/>
            <w:shd w:val="clear" w:color="auto" w:fill="EDEDED" w:themeFill="accent3" w:themeFillTint="33"/>
          </w:tcPr>
          <w:p w14:paraId="563656D5"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Harvard system used accurately including secondary sources</w:t>
            </w:r>
          </w:p>
        </w:tc>
        <w:tc>
          <w:tcPr>
            <w:tcW w:w="1559" w:type="dxa"/>
            <w:shd w:val="clear" w:color="auto" w:fill="EDEDED" w:themeFill="accent3" w:themeFillTint="33"/>
          </w:tcPr>
          <w:p w14:paraId="7DAE0C81" w14:textId="77777777" w:rsidR="005A7D45" w:rsidRPr="00C86EAA" w:rsidRDefault="005A7D45" w:rsidP="005A7D45">
            <w:pPr>
              <w:rPr>
                <w:rFonts w:asciiTheme="majorHAnsi" w:hAnsiTheme="majorHAnsi"/>
                <w:sz w:val="12"/>
                <w:szCs w:val="12"/>
              </w:rPr>
            </w:pPr>
            <w:r w:rsidRPr="00C86EAA">
              <w:rPr>
                <w:rFonts w:asciiTheme="majorHAnsi" w:hAnsiTheme="majorHAnsi"/>
                <w:sz w:val="12"/>
                <w:szCs w:val="12"/>
              </w:rPr>
              <w:t xml:space="preserve">Harvard system used accurately, consistently and effectively with all sources </w:t>
            </w:r>
          </w:p>
        </w:tc>
      </w:tr>
    </w:tbl>
    <w:p w14:paraId="64B8B66F" w14:textId="77777777" w:rsidR="005A7D45" w:rsidRDefault="005A7D45" w:rsidP="005A7D45"/>
    <w:p w14:paraId="1D3BA495" w14:textId="77777777" w:rsidR="005A7D45" w:rsidRDefault="005A7D45" w:rsidP="005A7D45"/>
    <w:p w14:paraId="14259CF5" w14:textId="77777777" w:rsidR="005A7D45" w:rsidRDefault="005A7D45" w:rsidP="005A7D45"/>
    <w:p w14:paraId="020318A8" w14:textId="77777777" w:rsidR="005A7D45" w:rsidRDefault="005A7D45" w:rsidP="005A7D45"/>
    <w:p w14:paraId="4BD59A9B" w14:textId="77777777" w:rsidR="005A7D45" w:rsidRDefault="005A7D45" w:rsidP="005A7D45"/>
    <w:p w14:paraId="5C990147" w14:textId="77777777" w:rsidR="005A7D45" w:rsidRDefault="005A7D45" w:rsidP="005A7D45"/>
    <w:p w14:paraId="74D2F0E2" w14:textId="77777777" w:rsidR="005A7D45" w:rsidRDefault="005A7D45" w:rsidP="005A7D45"/>
    <w:p w14:paraId="5B70041D" w14:textId="77777777" w:rsidR="005A7D45" w:rsidRDefault="005A7D45" w:rsidP="005A7D45"/>
    <w:p w14:paraId="735AA9AB" w14:textId="77777777" w:rsidR="005A7D45" w:rsidRDefault="005A7D45" w:rsidP="005A7D45"/>
    <w:p w14:paraId="427B7AF6" w14:textId="77777777" w:rsidR="005A7D45" w:rsidRDefault="005A7D45" w:rsidP="005A7D45"/>
    <w:tbl>
      <w:tblPr>
        <w:tblpPr w:leftFromText="180" w:rightFromText="180" w:vertAnchor="text" w:horzAnchor="page" w:tblpX="970" w:tblpY="-732"/>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D7CE1" w:rsidRPr="00CE0319" w14:paraId="57603F44" w14:textId="77777777" w:rsidTr="00CD7CE1">
        <w:trPr>
          <w:trHeight w:val="75"/>
        </w:trPr>
        <w:tc>
          <w:tcPr>
            <w:tcW w:w="10598" w:type="dxa"/>
            <w:shd w:val="clear" w:color="auto" w:fill="D9D9D9"/>
          </w:tcPr>
          <w:p w14:paraId="199A8154" w14:textId="77777777" w:rsidR="00CD7CE1" w:rsidRPr="00CE0319" w:rsidRDefault="00CD7CE1" w:rsidP="00CD7CE1">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16290610" w14:textId="77777777" w:rsidR="005A7D45" w:rsidRDefault="005A7D45" w:rsidP="005A7D45"/>
    <w:p w14:paraId="3EDA4D5C" w14:textId="77777777" w:rsidR="005A7D45" w:rsidRPr="00C315AF" w:rsidRDefault="005A7D45" w:rsidP="005A7D45">
      <w:pPr>
        <w:rPr>
          <w:vanish/>
        </w:rPr>
      </w:pPr>
    </w:p>
    <w:p w14:paraId="57D68914" w14:textId="77777777" w:rsidR="005A7D45" w:rsidRDefault="005A7D45" w:rsidP="005A7D45">
      <w:pPr>
        <w:rPr>
          <w:rFonts w:ascii="Calibri" w:hAnsi="Calibri"/>
          <w:sz w:val="18"/>
          <w:szCs w:val="18"/>
        </w:rPr>
      </w:pPr>
    </w:p>
    <w:p w14:paraId="5C55A91E" w14:textId="77777777" w:rsidR="005A7D45" w:rsidRPr="000522A4" w:rsidRDefault="005A7D45" w:rsidP="005A7D45">
      <w:pPr>
        <w:jc w:val="both"/>
        <w:rPr>
          <w:sz w:val="2"/>
          <w:szCs w:val="2"/>
        </w:rPr>
      </w:pPr>
    </w:p>
    <w:p w14:paraId="5D45D078" w14:textId="77777777" w:rsidR="005A7D45" w:rsidRPr="000522A4" w:rsidRDefault="005A7D45" w:rsidP="005A7D45">
      <w:pPr>
        <w:jc w:val="both"/>
        <w:rPr>
          <w:sz w:val="2"/>
          <w:szCs w:val="2"/>
        </w:rPr>
      </w:pPr>
    </w:p>
    <w:p w14:paraId="54FA0277" w14:textId="77777777" w:rsidR="005A7D45" w:rsidRPr="00FC593C" w:rsidRDefault="005A7D45" w:rsidP="005A7D45">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163D6DE8" w14:textId="77777777" w:rsidR="005A7D45" w:rsidRPr="0045662B" w:rsidRDefault="005A7D45" w:rsidP="005A7D45">
      <w:pPr>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1897"/>
        <w:gridCol w:w="1012"/>
        <w:gridCol w:w="1016"/>
        <w:gridCol w:w="983"/>
        <w:gridCol w:w="981"/>
        <w:gridCol w:w="1075"/>
        <w:gridCol w:w="1014"/>
        <w:gridCol w:w="1010"/>
      </w:tblGrid>
      <w:tr w:rsidR="005A7D45" w:rsidRPr="00266B32" w14:paraId="0EE35917" w14:textId="77777777" w:rsidTr="005A7D45">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4DAE10D5" w14:textId="77777777" w:rsidR="005A7D45" w:rsidRPr="00F61A20" w:rsidRDefault="005A7D45" w:rsidP="005A7D45">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29C89405" w14:textId="77777777" w:rsidR="005A7D45" w:rsidRPr="00F61A20" w:rsidRDefault="005A7D45" w:rsidP="005A7D45">
            <w:pPr>
              <w:rPr>
                <w:rFonts w:ascii="Calibri" w:hAnsi="Calibri"/>
                <w:b/>
                <w:sz w:val="22"/>
              </w:rPr>
            </w:pPr>
            <w:r w:rsidRPr="00F61A20">
              <w:rPr>
                <w:rFonts w:ascii="Calibri" w:hAnsi="Calibri"/>
                <w:b/>
                <w:sz w:val="22"/>
              </w:rPr>
              <w:t>Level of Achievement</w:t>
            </w:r>
          </w:p>
        </w:tc>
      </w:tr>
      <w:tr w:rsidR="005A7D45" w:rsidRPr="00CC0370" w14:paraId="2FE4F97C" w14:textId="77777777" w:rsidTr="005A7D45">
        <w:trPr>
          <w:trHeight w:val="571"/>
        </w:trPr>
        <w:tc>
          <w:tcPr>
            <w:tcW w:w="1055" w:type="pct"/>
            <w:vMerge/>
            <w:tcBorders>
              <w:left w:val="single" w:sz="4" w:space="0" w:color="auto"/>
              <w:bottom w:val="single" w:sz="4" w:space="0" w:color="auto"/>
              <w:right w:val="single" w:sz="4" w:space="0" w:color="auto"/>
            </w:tcBorders>
            <w:shd w:val="clear" w:color="auto" w:fill="BFBFBF"/>
          </w:tcPr>
          <w:p w14:paraId="42DD6F98" w14:textId="77777777" w:rsidR="005A7D45" w:rsidRPr="00F61A20" w:rsidRDefault="005A7D45" w:rsidP="005A7D45">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440EE273" w14:textId="77777777" w:rsidR="005A7D45" w:rsidRDefault="005A7D45" w:rsidP="005A7D45">
            <w:pPr>
              <w:jc w:val="center"/>
              <w:rPr>
                <w:rFonts w:ascii="Calibri" w:hAnsi="Calibri"/>
                <w:b/>
                <w:sz w:val="18"/>
              </w:rPr>
            </w:pPr>
          </w:p>
          <w:p w14:paraId="0A123384" w14:textId="77777777" w:rsidR="005A7D45" w:rsidRPr="009D3EA4" w:rsidRDefault="005A7D45" w:rsidP="005A7D45">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74F0B58" w14:textId="77777777" w:rsidR="005A7D45" w:rsidRDefault="005A7D45" w:rsidP="005A7D45">
            <w:pPr>
              <w:jc w:val="center"/>
              <w:rPr>
                <w:rFonts w:ascii="Calibri" w:hAnsi="Calibri"/>
                <w:b/>
                <w:sz w:val="18"/>
              </w:rPr>
            </w:pPr>
          </w:p>
          <w:p w14:paraId="2E73183F" w14:textId="77777777" w:rsidR="005A7D45" w:rsidRPr="00F61A20" w:rsidRDefault="005A7D45" w:rsidP="005A7D45">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1075E44F" w14:textId="77777777" w:rsidR="005A7D45" w:rsidRDefault="005A7D45" w:rsidP="005A7D45">
            <w:pPr>
              <w:jc w:val="center"/>
              <w:rPr>
                <w:rFonts w:ascii="Calibri" w:hAnsi="Calibri"/>
                <w:b/>
                <w:sz w:val="18"/>
              </w:rPr>
            </w:pPr>
          </w:p>
          <w:p w14:paraId="15C45FC0" w14:textId="77777777" w:rsidR="005A7D45" w:rsidRPr="00F61A20" w:rsidRDefault="005A7D45" w:rsidP="005A7D45">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299A134E" w14:textId="77777777" w:rsidR="005A7D45" w:rsidRDefault="005A7D45" w:rsidP="005A7D45">
            <w:pPr>
              <w:jc w:val="center"/>
              <w:rPr>
                <w:rFonts w:ascii="Calibri" w:hAnsi="Calibri"/>
                <w:b/>
                <w:sz w:val="18"/>
              </w:rPr>
            </w:pPr>
          </w:p>
          <w:p w14:paraId="16E366EA" w14:textId="77777777" w:rsidR="005A7D45" w:rsidRPr="00F61A20" w:rsidRDefault="005A7D45" w:rsidP="005A7D45">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2CEFCEBD" w14:textId="77777777" w:rsidR="005A7D45" w:rsidRDefault="005A7D45" w:rsidP="005A7D45">
            <w:pPr>
              <w:jc w:val="center"/>
              <w:rPr>
                <w:rFonts w:ascii="Calibri" w:hAnsi="Calibri"/>
                <w:b/>
                <w:sz w:val="18"/>
              </w:rPr>
            </w:pPr>
          </w:p>
          <w:p w14:paraId="06DAF730" w14:textId="77777777" w:rsidR="005A7D45" w:rsidRPr="00F61A20" w:rsidRDefault="005A7D45" w:rsidP="005A7D45">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1949ADB4" w14:textId="77777777" w:rsidR="005A7D45" w:rsidRDefault="005A7D45" w:rsidP="005A7D45">
            <w:pPr>
              <w:jc w:val="center"/>
              <w:rPr>
                <w:rFonts w:ascii="Calibri" w:hAnsi="Calibri"/>
                <w:b/>
                <w:sz w:val="18"/>
              </w:rPr>
            </w:pPr>
          </w:p>
          <w:p w14:paraId="3A998DE2" w14:textId="77777777" w:rsidR="005A7D45" w:rsidRPr="00F61A20" w:rsidRDefault="005A7D45" w:rsidP="005A7D45">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A7D45" w:rsidRPr="00CC0370" w14:paraId="29DC4989" w14:textId="77777777" w:rsidTr="005A7D45">
        <w:trPr>
          <w:trHeight w:val="468"/>
        </w:trPr>
        <w:tc>
          <w:tcPr>
            <w:tcW w:w="1055" w:type="pct"/>
            <w:tcBorders>
              <w:top w:val="single" w:sz="4" w:space="0" w:color="auto"/>
              <w:left w:val="single" w:sz="4" w:space="0" w:color="auto"/>
              <w:right w:val="single" w:sz="4" w:space="0" w:color="auto"/>
            </w:tcBorders>
            <w:shd w:val="clear" w:color="auto" w:fill="BFBFBF"/>
          </w:tcPr>
          <w:p w14:paraId="7E43D07A" w14:textId="77777777" w:rsidR="005A7D45" w:rsidRPr="00F61A20" w:rsidRDefault="005A7D45" w:rsidP="005A7D45">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0AA1CEA3" w14:textId="77777777" w:rsidR="005A7D45" w:rsidRPr="00EB4F96" w:rsidRDefault="005A7D45" w:rsidP="005A7D45">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7C80EF7E" w14:textId="77777777" w:rsidR="005A7D45" w:rsidRPr="00EB4F96" w:rsidRDefault="005A7D45" w:rsidP="005A7D45">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7970C262" w14:textId="77777777" w:rsidR="005A7D45" w:rsidRPr="00EB4F96" w:rsidRDefault="005A7D45" w:rsidP="005A7D45">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75DE357D" w14:textId="77777777" w:rsidR="005A7D45" w:rsidRPr="00EB4F96" w:rsidRDefault="005A7D45" w:rsidP="005A7D45">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68B70168" w14:textId="77777777" w:rsidR="005A7D45" w:rsidRPr="00EB4F96" w:rsidRDefault="005A7D45" w:rsidP="005A7D45">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4FBDDC81" w14:textId="77777777" w:rsidR="005A7D45" w:rsidRPr="00EB4F96" w:rsidRDefault="005A7D45" w:rsidP="005A7D45">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41C12604" w14:textId="77777777" w:rsidR="005A7D45" w:rsidRPr="00EB4F96" w:rsidRDefault="005A7D45" w:rsidP="005A7D45">
            <w:pPr>
              <w:spacing w:after="120"/>
              <w:jc w:val="center"/>
              <w:rPr>
                <w:rFonts w:ascii="Calibri" w:hAnsi="Calibri"/>
                <w:b/>
                <w:sz w:val="12"/>
                <w:szCs w:val="16"/>
              </w:rPr>
            </w:pPr>
            <w:r w:rsidRPr="00EB4F96">
              <w:rPr>
                <w:rFonts w:ascii="Calibri" w:hAnsi="Calibri"/>
                <w:b/>
                <w:sz w:val="12"/>
                <w:szCs w:val="16"/>
              </w:rPr>
              <w:t>EXCEPTIONAL</w:t>
            </w:r>
          </w:p>
        </w:tc>
      </w:tr>
      <w:tr w:rsidR="005A7D45" w:rsidRPr="00CC0370" w14:paraId="19FBD6DF" w14:textId="77777777" w:rsidTr="005A7D45">
        <w:trPr>
          <w:trHeight w:val="468"/>
        </w:trPr>
        <w:tc>
          <w:tcPr>
            <w:tcW w:w="1055" w:type="pct"/>
            <w:vMerge w:val="restart"/>
            <w:tcBorders>
              <w:top w:val="single" w:sz="4" w:space="0" w:color="auto"/>
              <w:left w:val="single" w:sz="4" w:space="0" w:color="auto"/>
              <w:right w:val="single" w:sz="4" w:space="0" w:color="auto"/>
            </w:tcBorders>
          </w:tcPr>
          <w:p w14:paraId="02FDDDB2" w14:textId="77777777" w:rsidR="005A7D45" w:rsidRPr="00F61A20" w:rsidRDefault="005A7D45" w:rsidP="005A7D45">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602EAFBB" w14:textId="77777777" w:rsidR="005A7D45" w:rsidRPr="00F61A20" w:rsidRDefault="005A7D45" w:rsidP="005A7D45">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A18905E" w14:textId="77777777" w:rsidR="005A7D45" w:rsidRPr="00F61A20" w:rsidRDefault="005A7D45" w:rsidP="005A7D45">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B676B86" w14:textId="77777777" w:rsidR="005A7D45" w:rsidRPr="00F61A20" w:rsidRDefault="005A7D45" w:rsidP="005A7D45">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994B371" w14:textId="77777777" w:rsidR="005A7D45" w:rsidRPr="00F61A20" w:rsidRDefault="005A7D45" w:rsidP="005A7D45">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8B4E5FF" w14:textId="77777777" w:rsidR="005A7D45" w:rsidRPr="00F61A20" w:rsidRDefault="005A7D45" w:rsidP="005A7D45">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1EE8295A" w14:textId="77777777" w:rsidR="005A7D45" w:rsidRPr="00F61A20" w:rsidRDefault="005A7D45" w:rsidP="005A7D45">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4B8720A2" w14:textId="77777777" w:rsidR="005A7D45" w:rsidRPr="00F61A20" w:rsidRDefault="005A7D45" w:rsidP="005A7D45">
            <w:pPr>
              <w:jc w:val="center"/>
              <w:rPr>
                <w:rFonts w:ascii="Calibri" w:hAnsi="Calibri"/>
                <w:b/>
                <w:sz w:val="18"/>
              </w:rPr>
            </w:pPr>
            <w:r w:rsidRPr="00F61A20">
              <w:rPr>
                <w:rFonts w:ascii="Calibri" w:hAnsi="Calibri"/>
                <w:b/>
                <w:sz w:val="18"/>
              </w:rPr>
              <w:t>80-100%</w:t>
            </w:r>
          </w:p>
        </w:tc>
      </w:tr>
      <w:tr w:rsidR="005A7D45" w:rsidRPr="00CC0370" w14:paraId="7F08AFF9" w14:textId="77777777" w:rsidTr="005A7D45">
        <w:trPr>
          <w:trHeight w:val="967"/>
        </w:trPr>
        <w:tc>
          <w:tcPr>
            <w:tcW w:w="1055" w:type="pct"/>
            <w:vMerge/>
            <w:tcBorders>
              <w:left w:val="single" w:sz="4" w:space="0" w:color="auto"/>
              <w:bottom w:val="single" w:sz="4" w:space="0" w:color="auto"/>
              <w:right w:val="single" w:sz="4" w:space="0" w:color="auto"/>
            </w:tcBorders>
          </w:tcPr>
          <w:p w14:paraId="6D6EF1B1" w14:textId="77777777" w:rsidR="005A7D45" w:rsidRPr="00F61A20" w:rsidRDefault="005A7D45" w:rsidP="005A7D45">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543AF47B" w14:textId="77777777" w:rsidR="005A7D45" w:rsidRPr="00F61A20" w:rsidRDefault="005A7D45" w:rsidP="005A7D45">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74C20326" w14:textId="77777777" w:rsidR="005A7D45" w:rsidRPr="00F61A20" w:rsidRDefault="005A7D45" w:rsidP="005A7D45">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1FFBB4B" w14:textId="77777777" w:rsidR="005A7D45" w:rsidRPr="00F61A20" w:rsidRDefault="005A7D45" w:rsidP="005A7D45">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AC11B10" w14:textId="77777777" w:rsidR="005A7D45" w:rsidRPr="00F61A20" w:rsidRDefault="005A7D45" w:rsidP="005A7D45">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3D382774" w14:textId="77777777" w:rsidR="005A7D45" w:rsidRPr="00F61A20" w:rsidRDefault="005A7D45" w:rsidP="005A7D45">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2E4E6389" w14:textId="77777777" w:rsidR="005A7D45" w:rsidRPr="00F61A20" w:rsidRDefault="005A7D45" w:rsidP="005A7D45">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104D42CF" w14:textId="77777777" w:rsidR="005A7D45" w:rsidRPr="00F61A20" w:rsidRDefault="005A7D45" w:rsidP="005A7D45">
            <w:pPr>
              <w:rPr>
                <w:rFonts w:ascii="Calibri" w:hAnsi="Calibri"/>
                <w:sz w:val="18"/>
                <w:szCs w:val="32"/>
              </w:rPr>
            </w:pPr>
            <w:r w:rsidRPr="00F61A20">
              <w:rPr>
                <w:rFonts w:ascii="Calibri" w:hAnsi="Calibri"/>
                <w:szCs w:val="32"/>
              </w:rPr>
              <w:sym w:font="Wingdings" w:char="F06F"/>
            </w:r>
          </w:p>
        </w:tc>
      </w:tr>
      <w:tr w:rsidR="005A7D45" w:rsidRPr="00CC0370" w14:paraId="1ED9E3E2" w14:textId="77777777" w:rsidTr="005A7D45">
        <w:trPr>
          <w:trHeight w:val="468"/>
        </w:trPr>
        <w:tc>
          <w:tcPr>
            <w:tcW w:w="1055" w:type="pct"/>
            <w:vMerge w:val="restart"/>
            <w:tcBorders>
              <w:top w:val="single" w:sz="4" w:space="0" w:color="auto"/>
              <w:left w:val="single" w:sz="4" w:space="0" w:color="auto"/>
              <w:right w:val="single" w:sz="4" w:space="0" w:color="auto"/>
            </w:tcBorders>
          </w:tcPr>
          <w:p w14:paraId="0B53ED2E" w14:textId="77777777" w:rsidR="005A7D45" w:rsidRPr="005E72F8" w:rsidRDefault="005A7D45" w:rsidP="005A7D45">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2DBEABCB" w14:textId="77777777" w:rsidR="005A7D45" w:rsidRPr="00F61A20" w:rsidRDefault="005A7D45" w:rsidP="005A7D45">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06D1596D" w14:textId="77777777" w:rsidR="005A7D45" w:rsidRPr="00F61A20" w:rsidRDefault="005A7D45" w:rsidP="005A7D45">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860536F" w14:textId="77777777" w:rsidR="005A7D45" w:rsidRPr="00F61A20" w:rsidRDefault="005A7D45" w:rsidP="005A7D45">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26DA2F1" w14:textId="77777777" w:rsidR="005A7D45" w:rsidRPr="00F61A20" w:rsidRDefault="005A7D45" w:rsidP="005A7D45">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310B452" w14:textId="77777777" w:rsidR="005A7D45" w:rsidRPr="00F61A20" w:rsidRDefault="005A7D45" w:rsidP="005A7D45">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02E26D2F" w14:textId="77777777" w:rsidR="005A7D45" w:rsidRPr="00F61A20" w:rsidRDefault="005A7D45" w:rsidP="005A7D45">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43834AD0" w14:textId="77777777" w:rsidR="005A7D45" w:rsidRPr="00F61A20" w:rsidRDefault="005A7D45" w:rsidP="005A7D45">
            <w:pPr>
              <w:jc w:val="center"/>
              <w:rPr>
                <w:rFonts w:ascii="Calibri" w:hAnsi="Calibri"/>
                <w:b/>
                <w:sz w:val="18"/>
              </w:rPr>
            </w:pPr>
            <w:r w:rsidRPr="00F61A20">
              <w:rPr>
                <w:rFonts w:ascii="Calibri" w:hAnsi="Calibri"/>
                <w:b/>
                <w:sz w:val="18"/>
              </w:rPr>
              <w:t>80-100%</w:t>
            </w:r>
          </w:p>
        </w:tc>
      </w:tr>
      <w:tr w:rsidR="005A7D45" w:rsidRPr="00CC0370" w14:paraId="604A9ECD" w14:textId="77777777" w:rsidTr="005A7D45">
        <w:trPr>
          <w:trHeight w:val="986"/>
        </w:trPr>
        <w:tc>
          <w:tcPr>
            <w:tcW w:w="1055" w:type="pct"/>
            <w:vMerge/>
            <w:tcBorders>
              <w:left w:val="single" w:sz="4" w:space="0" w:color="auto"/>
              <w:bottom w:val="single" w:sz="4" w:space="0" w:color="auto"/>
              <w:right w:val="single" w:sz="4" w:space="0" w:color="auto"/>
            </w:tcBorders>
          </w:tcPr>
          <w:p w14:paraId="2808292C" w14:textId="77777777" w:rsidR="005A7D45" w:rsidRPr="00F61A20" w:rsidRDefault="005A7D45" w:rsidP="005A7D45">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5C204F2E" w14:textId="77777777" w:rsidR="005A7D45" w:rsidRPr="00F61A20" w:rsidRDefault="005A7D45" w:rsidP="005A7D45">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E8A7B84" w14:textId="77777777" w:rsidR="005A7D45" w:rsidRPr="00F61A20" w:rsidRDefault="005A7D45" w:rsidP="005A7D45">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1B14EB3" w14:textId="77777777" w:rsidR="005A7D45" w:rsidRPr="00F61A20" w:rsidRDefault="005A7D45" w:rsidP="005A7D45">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A24D10B" w14:textId="77777777" w:rsidR="005A7D45" w:rsidRPr="00F61A20" w:rsidRDefault="005A7D45" w:rsidP="005A7D45">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41744653" w14:textId="77777777" w:rsidR="005A7D45" w:rsidRPr="00F61A20" w:rsidRDefault="005A7D45" w:rsidP="005A7D45">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24BAB8E2" w14:textId="77777777" w:rsidR="005A7D45" w:rsidRPr="00F61A20" w:rsidRDefault="005A7D45" w:rsidP="005A7D45">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2A537F62" w14:textId="77777777" w:rsidR="005A7D45" w:rsidRPr="00F61A20" w:rsidRDefault="005A7D45" w:rsidP="005A7D45">
            <w:pPr>
              <w:rPr>
                <w:rFonts w:ascii="Calibri" w:hAnsi="Calibri"/>
                <w:sz w:val="18"/>
                <w:szCs w:val="32"/>
              </w:rPr>
            </w:pPr>
            <w:r w:rsidRPr="00F61A20">
              <w:rPr>
                <w:rFonts w:ascii="Calibri" w:hAnsi="Calibri"/>
                <w:szCs w:val="32"/>
              </w:rPr>
              <w:sym w:font="Wingdings" w:char="F06F"/>
            </w:r>
          </w:p>
        </w:tc>
      </w:tr>
      <w:tr w:rsidR="005A7D45" w:rsidRPr="00CC0370" w14:paraId="088A0112" w14:textId="77777777" w:rsidTr="005A7D45">
        <w:trPr>
          <w:trHeight w:val="468"/>
        </w:trPr>
        <w:tc>
          <w:tcPr>
            <w:tcW w:w="1055" w:type="pct"/>
            <w:vMerge w:val="restart"/>
            <w:tcBorders>
              <w:top w:val="single" w:sz="4" w:space="0" w:color="auto"/>
              <w:left w:val="single" w:sz="4" w:space="0" w:color="auto"/>
              <w:right w:val="single" w:sz="4" w:space="0" w:color="auto"/>
            </w:tcBorders>
          </w:tcPr>
          <w:p w14:paraId="29BB1443" w14:textId="77777777" w:rsidR="005A7D45" w:rsidRDefault="005A7D45" w:rsidP="005A7D45">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09051680" w14:textId="77777777" w:rsidR="005A7D45" w:rsidRPr="006B04CC" w:rsidRDefault="005A7D45" w:rsidP="005A7D45">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233CDCE8" w14:textId="77777777" w:rsidR="005A7D45" w:rsidRPr="00F61A20" w:rsidRDefault="005A7D45" w:rsidP="005A7D45">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0F370CB" w14:textId="77777777" w:rsidR="005A7D45" w:rsidRPr="00F61A20" w:rsidRDefault="005A7D45" w:rsidP="005A7D45">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63B04A5" w14:textId="77777777" w:rsidR="005A7D45" w:rsidRPr="00F61A20" w:rsidRDefault="005A7D45" w:rsidP="005A7D45">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12E132B" w14:textId="77777777" w:rsidR="005A7D45" w:rsidRPr="00F61A20" w:rsidRDefault="005A7D45" w:rsidP="005A7D45">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FA241AC" w14:textId="77777777" w:rsidR="005A7D45" w:rsidRPr="00F61A20" w:rsidRDefault="005A7D45" w:rsidP="005A7D45">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4EBE3049" w14:textId="77777777" w:rsidR="005A7D45" w:rsidRPr="00F61A20" w:rsidRDefault="005A7D45" w:rsidP="005A7D45">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714F4153" w14:textId="77777777" w:rsidR="005A7D45" w:rsidRPr="00F61A20" w:rsidRDefault="005A7D45" w:rsidP="005A7D45">
            <w:pPr>
              <w:jc w:val="center"/>
              <w:rPr>
                <w:rFonts w:ascii="Calibri" w:hAnsi="Calibri"/>
                <w:b/>
                <w:sz w:val="18"/>
              </w:rPr>
            </w:pPr>
            <w:r w:rsidRPr="00F61A20">
              <w:rPr>
                <w:rFonts w:ascii="Calibri" w:hAnsi="Calibri"/>
                <w:b/>
                <w:sz w:val="18"/>
              </w:rPr>
              <w:t>80-100%</w:t>
            </w:r>
          </w:p>
        </w:tc>
      </w:tr>
      <w:tr w:rsidR="005A7D45" w:rsidRPr="00CC0370" w14:paraId="27B89DB9" w14:textId="77777777" w:rsidTr="005A7D45">
        <w:trPr>
          <w:trHeight w:val="1141"/>
        </w:trPr>
        <w:tc>
          <w:tcPr>
            <w:tcW w:w="1055" w:type="pct"/>
            <w:vMerge/>
            <w:tcBorders>
              <w:left w:val="single" w:sz="4" w:space="0" w:color="auto"/>
              <w:bottom w:val="single" w:sz="4" w:space="0" w:color="auto"/>
              <w:right w:val="single" w:sz="4" w:space="0" w:color="auto"/>
            </w:tcBorders>
          </w:tcPr>
          <w:p w14:paraId="3157C304" w14:textId="77777777" w:rsidR="005A7D45" w:rsidRPr="00F61A20" w:rsidRDefault="005A7D45" w:rsidP="005A7D45">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EE14221" w14:textId="77777777" w:rsidR="005A7D45" w:rsidRPr="00F61A20" w:rsidRDefault="005A7D45" w:rsidP="005A7D45">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72B29F03" w14:textId="77777777" w:rsidR="005A7D45" w:rsidRPr="00F61A20" w:rsidRDefault="005A7D45" w:rsidP="005A7D45">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498B2AAE" w14:textId="77777777" w:rsidR="005A7D45" w:rsidRPr="00F61A20" w:rsidRDefault="005A7D45" w:rsidP="005A7D45">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AF120F6" w14:textId="77777777" w:rsidR="005A7D45" w:rsidRPr="00F61A20" w:rsidRDefault="005A7D45" w:rsidP="005A7D45">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0F8A6FB6" w14:textId="77777777" w:rsidR="005A7D45" w:rsidRPr="00F61A20" w:rsidRDefault="005A7D45" w:rsidP="005A7D45">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4CEC53C9" w14:textId="77777777" w:rsidR="005A7D45" w:rsidRPr="00F61A20" w:rsidRDefault="005A7D45" w:rsidP="005A7D45">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2157287A" w14:textId="77777777" w:rsidR="005A7D45" w:rsidRPr="00F61A20" w:rsidRDefault="005A7D45" w:rsidP="005A7D45">
            <w:pPr>
              <w:rPr>
                <w:rFonts w:ascii="Calibri" w:hAnsi="Calibri"/>
                <w:sz w:val="18"/>
                <w:szCs w:val="32"/>
              </w:rPr>
            </w:pPr>
            <w:r w:rsidRPr="00F61A20">
              <w:rPr>
                <w:rFonts w:ascii="Calibri" w:hAnsi="Calibri"/>
                <w:szCs w:val="32"/>
              </w:rPr>
              <w:sym w:font="Wingdings" w:char="F06F"/>
            </w:r>
          </w:p>
        </w:tc>
      </w:tr>
      <w:tr w:rsidR="005A7D45" w:rsidRPr="00CC0370" w14:paraId="0262EBF0" w14:textId="77777777" w:rsidTr="005A7D45">
        <w:trPr>
          <w:trHeight w:val="469"/>
        </w:trPr>
        <w:tc>
          <w:tcPr>
            <w:tcW w:w="1055" w:type="pct"/>
            <w:vMerge w:val="restart"/>
            <w:tcBorders>
              <w:top w:val="single" w:sz="4" w:space="0" w:color="auto"/>
              <w:left w:val="single" w:sz="4" w:space="0" w:color="auto"/>
              <w:right w:val="single" w:sz="4" w:space="0" w:color="auto"/>
            </w:tcBorders>
          </w:tcPr>
          <w:p w14:paraId="70878E08" w14:textId="77777777" w:rsidR="005A7D45" w:rsidRPr="00F61A20" w:rsidRDefault="005A7D45" w:rsidP="005A7D45">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1B60C238" w14:textId="77777777" w:rsidR="005A7D45" w:rsidRPr="00F61A20" w:rsidRDefault="005A7D45" w:rsidP="005A7D45">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6A0794D0" w14:textId="77777777" w:rsidR="005A7D45" w:rsidRPr="00F61A20" w:rsidRDefault="005A7D45" w:rsidP="005A7D45">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FE4F1CA" w14:textId="77777777" w:rsidR="005A7D45" w:rsidRPr="00F61A20" w:rsidRDefault="005A7D45" w:rsidP="005A7D45">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4D1CA062" w14:textId="77777777" w:rsidR="005A7D45" w:rsidRPr="00F61A20" w:rsidRDefault="005A7D45" w:rsidP="005A7D45">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5E41ACD0" w14:textId="77777777" w:rsidR="005A7D45" w:rsidRPr="00F61A20" w:rsidRDefault="005A7D45" w:rsidP="005A7D45">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188F7FE8" w14:textId="77777777" w:rsidR="005A7D45" w:rsidRPr="00F61A20" w:rsidRDefault="005A7D45" w:rsidP="005A7D45">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542AA0AD" w14:textId="77777777" w:rsidR="005A7D45" w:rsidRPr="00F61A20" w:rsidRDefault="005A7D45" w:rsidP="005A7D45">
            <w:pPr>
              <w:jc w:val="center"/>
              <w:rPr>
                <w:rFonts w:ascii="Calibri" w:hAnsi="Calibri"/>
                <w:b/>
                <w:sz w:val="18"/>
              </w:rPr>
            </w:pPr>
            <w:r w:rsidRPr="00F61A20">
              <w:rPr>
                <w:rFonts w:ascii="Calibri" w:hAnsi="Calibri"/>
                <w:b/>
                <w:sz w:val="18"/>
              </w:rPr>
              <w:t>80-100%</w:t>
            </w:r>
          </w:p>
        </w:tc>
      </w:tr>
      <w:tr w:rsidR="005A7D45" w:rsidRPr="00CC0370" w14:paraId="65F4EB95" w14:textId="77777777" w:rsidTr="005A7D45">
        <w:trPr>
          <w:trHeight w:val="986"/>
        </w:trPr>
        <w:tc>
          <w:tcPr>
            <w:tcW w:w="1055" w:type="pct"/>
            <w:vMerge/>
            <w:tcBorders>
              <w:left w:val="single" w:sz="4" w:space="0" w:color="auto"/>
              <w:bottom w:val="single" w:sz="4" w:space="0" w:color="auto"/>
              <w:right w:val="single" w:sz="4" w:space="0" w:color="auto"/>
            </w:tcBorders>
          </w:tcPr>
          <w:p w14:paraId="2801F68F" w14:textId="77777777" w:rsidR="005A7D45" w:rsidRPr="00F61A20" w:rsidRDefault="005A7D45" w:rsidP="005A7D45">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6E5C9168" w14:textId="77777777" w:rsidR="005A7D45" w:rsidRPr="00F61A20" w:rsidRDefault="005A7D45" w:rsidP="005A7D45">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7043423B" w14:textId="77777777" w:rsidR="005A7D45" w:rsidRPr="00F61A20" w:rsidRDefault="005A7D45" w:rsidP="005A7D45">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F50D096" w14:textId="77777777" w:rsidR="005A7D45" w:rsidRPr="00F61A20" w:rsidRDefault="005A7D45" w:rsidP="005A7D45">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A5EEDC6" w14:textId="77777777" w:rsidR="005A7D45" w:rsidRPr="00F61A20" w:rsidRDefault="005A7D45" w:rsidP="005A7D45">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6D49241" w14:textId="77777777" w:rsidR="005A7D45" w:rsidRPr="00F61A20" w:rsidRDefault="005A7D45" w:rsidP="005A7D45">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3FBB2D7" w14:textId="77777777" w:rsidR="005A7D45" w:rsidRPr="00F61A20" w:rsidRDefault="005A7D45" w:rsidP="005A7D45">
            <w:pPr>
              <w:rPr>
                <w:rFonts w:ascii="Calibri" w:hAnsi="Calibri"/>
                <w:szCs w:val="32"/>
              </w:rPr>
            </w:pPr>
            <w:r>
              <w:rPr>
                <w:rFonts w:ascii="Calibri" w:hAnsi="Calibri"/>
                <w:szCs w:val="32"/>
              </w:rPr>
              <w:t>x</w:t>
            </w:r>
          </w:p>
        </w:tc>
        <w:tc>
          <w:tcPr>
            <w:tcW w:w="562" w:type="pct"/>
            <w:tcBorders>
              <w:top w:val="single" w:sz="4" w:space="0" w:color="auto"/>
              <w:left w:val="single" w:sz="4" w:space="0" w:color="auto"/>
              <w:bottom w:val="single" w:sz="4" w:space="0" w:color="auto"/>
              <w:right w:val="single" w:sz="4" w:space="0" w:color="auto"/>
            </w:tcBorders>
            <w:vAlign w:val="bottom"/>
          </w:tcPr>
          <w:p w14:paraId="6A0892CE" w14:textId="77777777" w:rsidR="005A7D45" w:rsidRPr="00F61A20" w:rsidRDefault="005A7D45" w:rsidP="005A7D45">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A7D45" w:rsidRPr="00971172" w14:paraId="25663FC4" w14:textId="77777777" w:rsidTr="005A7D45">
        <w:trPr>
          <w:trHeight w:val="75"/>
        </w:trPr>
        <w:tc>
          <w:tcPr>
            <w:tcW w:w="5299" w:type="dxa"/>
            <w:shd w:val="clear" w:color="auto" w:fill="D9D9D9"/>
          </w:tcPr>
          <w:p w14:paraId="7FFEB1E7" w14:textId="77777777" w:rsidR="005A7D45" w:rsidRPr="00CE0319" w:rsidRDefault="005A7D45" w:rsidP="005A7D45">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8FBF801" w14:textId="77777777" w:rsidR="005A7D45" w:rsidRPr="00CE0319" w:rsidRDefault="005A7D45" w:rsidP="005A7D45">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A7D45" w:rsidRPr="00971172" w14:paraId="68A72FFA" w14:textId="77777777" w:rsidTr="005A7D45">
        <w:trPr>
          <w:trHeight w:val="555"/>
        </w:trPr>
        <w:tc>
          <w:tcPr>
            <w:tcW w:w="5299" w:type="dxa"/>
            <w:tcBorders>
              <w:bottom w:val="single" w:sz="8" w:space="0" w:color="000000"/>
            </w:tcBorders>
          </w:tcPr>
          <w:p w14:paraId="5EA91047" w14:textId="77777777" w:rsidR="005A7D45" w:rsidRDefault="005A7D45" w:rsidP="005A7D45">
            <w:pPr>
              <w:pStyle w:val="BulletedList"/>
              <w:numPr>
                <w:ilvl w:val="0"/>
                <w:numId w:val="0"/>
              </w:numPr>
              <w:ind w:left="432"/>
              <w:rPr>
                <w:rFonts w:ascii="Calibri" w:hAnsi="Calibri"/>
                <w:sz w:val="20"/>
                <w:szCs w:val="20"/>
              </w:rPr>
            </w:pPr>
            <w:r>
              <w:rPr>
                <w:rFonts w:ascii="Calibri" w:hAnsi="Calibri"/>
                <w:sz w:val="20"/>
                <w:szCs w:val="20"/>
              </w:rPr>
              <w:t>I have evaluated my own performance, while offering recommendations to improve my practice</w:t>
            </w:r>
          </w:p>
          <w:p w14:paraId="16E257FA" w14:textId="77777777" w:rsidR="005A7D45" w:rsidRPr="00CE0319" w:rsidRDefault="005A7D45" w:rsidP="005A7D45">
            <w:pPr>
              <w:pStyle w:val="BulletedList"/>
              <w:numPr>
                <w:ilvl w:val="0"/>
                <w:numId w:val="0"/>
              </w:numPr>
              <w:ind w:left="432"/>
              <w:rPr>
                <w:rFonts w:ascii="Calibri" w:hAnsi="Calibri"/>
                <w:sz w:val="20"/>
                <w:szCs w:val="20"/>
              </w:rPr>
            </w:pPr>
            <w:r>
              <w:rPr>
                <w:rFonts w:ascii="Calibri" w:hAnsi="Calibri"/>
                <w:sz w:val="20"/>
                <w:szCs w:val="20"/>
              </w:rPr>
              <w:t>I have referred to key readings to support some of my arguments, whilst using evidence from PTE for the remainder.</w:t>
            </w:r>
          </w:p>
        </w:tc>
        <w:tc>
          <w:tcPr>
            <w:tcW w:w="5299" w:type="dxa"/>
            <w:tcBorders>
              <w:bottom w:val="single" w:sz="8" w:space="0" w:color="000000"/>
            </w:tcBorders>
          </w:tcPr>
          <w:p w14:paraId="41391A1F" w14:textId="77777777" w:rsidR="005A7D45" w:rsidRDefault="005A7D45" w:rsidP="005A7D45">
            <w:pPr>
              <w:pStyle w:val="BulletedList"/>
              <w:numPr>
                <w:ilvl w:val="0"/>
                <w:numId w:val="0"/>
              </w:numPr>
              <w:rPr>
                <w:rFonts w:ascii="Calibri" w:hAnsi="Calibri"/>
                <w:sz w:val="20"/>
                <w:szCs w:val="20"/>
              </w:rPr>
            </w:pPr>
            <w:r>
              <w:rPr>
                <w:rFonts w:ascii="Calibri" w:hAnsi="Calibri"/>
                <w:sz w:val="20"/>
                <w:szCs w:val="20"/>
              </w:rPr>
              <w:t>I don’t think I have discussed enterprise skills as much as maybe I should have.</w:t>
            </w:r>
          </w:p>
          <w:p w14:paraId="0455BFAE" w14:textId="2FB34AE3" w:rsidR="00574F5D" w:rsidRPr="00CE0319" w:rsidRDefault="00574F5D" w:rsidP="005A7D45">
            <w:pPr>
              <w:pStyle w:val="BulletedList"/>
              <w:numPr>
                <w:ilvl w:val="0"/>
                <w:numId w:val="0"/>
              </w:numPr>
              <w:rPr>
                <w:rFonts w:ascii="Calibri" w:hAnsi="Calibri"/>
                <w:sz w:val="20"/>
                <w:szCs w:val="20"/>
              </w:rPr>
            </w:pPr>
            <w:r>
              <w:rPr>
                <w:rFonts w:ascii="Calibri" w:hAnsi="Calibri"/>
                <w:sz w:val="20"/>
                <w:szCs w:val="20"/>
              </w:rPr>
              <w:t>I could have included arguments against creativity, instead of just supporting theory</w:t>
            </w: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5A7D45" w:rsidRPr="00971172" w14:paraId="382F2AFA" w14:textId="77777777" w:rsidTr="005A7D45">
        <w:trPr>
          <w:trHeight w:val="586"/>
        </w:trPr>
        <w:tc>
          <w:tcPr>
            <w:tcW w:w="2204" w:type="dxa"/>
            <w:shd w:val="clear" w:color="auto" w:fill="D9D9D9"/>
          </w:tcPr>
          <w:p w14:paraId="70E88BBE" w14:textId="77777777" w:rsidR="005A7D45" w:rsidRPr="00CE0319" w:rsidRDefault="005A7D45" w:rsidP="005A7D45">
            <w:pPr>
              <w:spacing w:before="120" w:after="120"/>
              <w:jc w:val="both"/>
              <w:rPr>
                <w:rFonts w:ascii="Calibri" w:hAnsi="Calibri" w:cs="Calibri"/>
                <w:b/>
              </w:rPr>
            </w:pPr>
            <w:r>
              <w:rPr>
                <w:rFonts w:ascii="Calibri" w:hAnsi="Calibri" w:cs="Calibri"/>
                <w:b/>
              </w:rPr>
              <w:lastRenderedPageBreak/>
              <w:t>Student</w:t>
            </w:r>
            <w:r w:rsidRPr="00CE0319">
              <w:rPr>
                <w:rFonts w:ascii="Calibri" w:hAnsi="Calibri" w:cs="Calibri"/>
                <w:b/>
              </w:rPr>
              <w:t>’s Name</w:t>
            </w:r>
          </w:p>
        </w:tc>
        <w:tc>
          <w:tcPr>
            <w:tcW w:w="3858" w:type="dxa"/>
          </w:tcPr>
          <w:p w14:paraId="2445F6E1" w14:textId="77777777" w:rsidR="005A7D45" w:rsidRPr="00CE0319" w:rsidRDefault="005A7D45" w:rsidP="005A7D45">
            <w:pPr>
              <w:spacing w:before="120" w:after="120"/>
              <w:jc w:val="both"/>
              <w:rPr>
                <w:rFonts w:ascii="Calibri" w:hAnsi="Calibri" w:cs="Calibri"/>
                <w:b/>
              </w:rPr>
            </w:pPr>
            <w:r>
              <w:rPr>
                <w:rFonts w:ascii="Calibri" w:hAnsi="Calibri" w:cs="Calibri"/>
                <w:b/>
              </w:rPr>
              <w:t>Ashley Bassett</w:t>
            </w:r>
          </w:p>
        </w:tc>
        <w:tc>
          <w:tcPr>
            <w:tcW w:w="1047" w:type="dxa"/>
            <w:shd w:val="clear" w:color="auto" w:fill="D9D9D9"/>
          </w:tcPr>
          <w:p w14:paraId="2B1CDD26" w14:textId="77777777" w:rsidR="005A7D45" w:rsidRPr="00CE0319" w:rsidRDefault="005A7D45" w:rsidP="005A7D45">
            <w:pPr>
              <w:spacing w:before="120" w:after="120"/>
              <w:jc w:val="both"/>
              <w:rPr>
                <w:rFonts w:ascii="Calibri" w:hAnsi="Calibri" w:cs="Calibri"/>
                <w:b/>
              </w:rPr>
            </w:pPr>
            <w:r>
              <w:rPr>
                <w:rFonts w:ascii="Calibri" w:hAnsi="Calibri" w:cs="Calibri"/>
                <w:b/>
              </w:rPr>
              <w:t>Date</w:t>
            </w:r>
          </w:p>
        </w:tc>
        <w:tc>
          <w:tcPr>
            <w:tcW w:w="3489" w:type="dxa"/>
          </w:tcPr>
          <w:p w14:paraId="0D5CB241" w14:textId="77777777" w:rsidR="005A7D45" w:rsidRPr="00CE0319" w:rsidRDefault="005A7D45" w:rsidP="005A7D45">
            <w:pPr>
              <w:spacing w:before="120" w:after="120"/>
              <w:jc w:val="both"/>
              <w:rPr>
                <w:rFonts w:ascii="Calibri" w:hAnsi="Calibri" w:cs="Calibri"/>
                <w:b/>
              </w:rPr>
            </w:pPr>
            <w:r>
              <w:rPr>
                <w:rFonts w:ascii="Calibri" w:hAnsi="Calibri" w:cs="Calibri"/>
                <w:b/>
              </w:rPr>
              <w:t>15/12/17</w:t>
            </w:r>
          </w:p>
        </w:tc>
      </w:tr>
      <w:tr w:rsidR="005A7D45" w:rsidRPr="00971172" w14:paraId="5F6A2609" w14:textId="77777777" w:rsidTr="005A7D45">
        <w:trPr>
          <w:trHeight w:val="574"/>
        </w:trPr>
        <w:tc>
          <w:tcPr>
            <w:tcW w:w="2204" w:type="dxa"/>
            <w:tcBorders>
              <w:bottom w:val="single" w:sz="8" w:space="0" w:color="000000"/>
            </w:tcBorders>
            <w:shd w:val="clear" w:color="auto" w:fill="D9D9D9"/>
          </w:tcPr>
          <w:p w14:paraId="0490779D" w14:textId="77777777" w:rsidR="005A7D45" w:rsidRPr="00CE0319" w:rsidRDefault="005A7D45" w:rsidP="005A7D45">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35497DC1" w14:textId="77777777" w:rsidR="005A7D45" w:rsidRPr="003F7027" w:rsidRDefault="005A7D45" w:rsidP="005A7D45">
            <w:pPr>
              <w:spacing w:before="120" w:after="120"/>
              <w:jc w:val="both"/>
              <w:rPr>
                <w:rFonts w:ascii="Calibri" w:hAnsi="Calibri" w:cs="Calibri"/>
                <w:b/>
                <w:strike/>
              </w:rPr>
            </w:pPr>
            <w:r w:rsidRPr="003F7027">
              <w:rPr>
                <w:rFonts w:ascii="Calibri" w:hAnsi="Calibri" w:cs="Calibri"/>
                <w:b/>
                <w:strike/>
              </w:rPr>
              <w:t>AJBASSETT</w:t>
            </w:r>
          </w:p>
        </w:tc>
      </w:tr>
    </w:tbl>
    <w:p w14:paraId="39DDAB27" w14:textId="77777777" w:rsidR="00B84127" w:rsidRDefault="00B84127" w:rsidP="00FE74DE">
      <w:pPr>
        <w:spacing w:beforeLines="1" w:before="2" w:afterLines="1" w:after="2"/>
        <w:rPr>
          <w:rFonts w:asciiTheme="majorHAnsi" w:hAnsiTheme="majorHAnsi"/>
          <w:sz w:val="22"/>
          <w:szCs w:val="18"/>
          <w:lang w:eastAsia="en-US"/>
        </w:rPr>
      </w:pPr>
    </w:p>
    <w:p w14:paraId="3ADEE71E" w14:textId="77777777" w:rsidR="000E628E" w:rsidRDefault="000E628E" w:rsidP="00FE74DE">
      <w:pPr>
        <w:spacing w:beforeLines="1" w:before="2" w:afterLines="1" w:after="2"/>
        <w:rPr>
          <w:rFonts w:asciiTheme="majorHAnsi" w:hAnsiTheme="majorHAnsi"/>
          <w:sz w:val="22"/>
          <w:szCs w:val="18"/>
          <w:lang w:eastAsia="en-US"/>
        </w:rPr>
      </w:pPr>
    </w:p>
    <w:p w14:paraId="14554AA2" w14:textId="77777777" w:rsidR="000E628E" w:rsidRDefault="000E628E" w:rsidP="00FE74DE">
      <w:pPr>
        <w:spacing w:beforeLines="1" w:before="2" w:afterLines="1" w:after="2"/>
        <w:rPr>
          <w:rFonts w:asciiTheme="majorHAnsi" w:hAnsiTheme="majorHAnsi"/>
          <w:sz w:val="22"/>
          <w:szCs w:val="18"/>
          <w:lang w:eastAsia="en-US"/>
        </w:rPr>
      </w:pPr>
    </w:p>
    <w:p w14:paraId="271CEF70" w14:textId="77777777" w:rsidR="000E628E" w:rsidRDefault="000E628E" w:rsidP="00FE74DE">
      <w:pPr>
        <w:spacing w:beforeLines="1" w:before="2" w:afterLines="1" w:after="2"/>
        <w:rPr>
          <w:rFonts w:asciiTheme="majorHAnsi" w:hAnsiTheme="majorHAnsi"/>
          <w:sz w:val="22"/>
          <w:szCs w:val="18"/>
          <w:lang w:eastAsia="en-US"/>
        </w:rPr>
      </w:pPr>
    </w:p>
    <w:p w14:paraId="1C1A5336" w14:textId="77777777" w:rsidR="000E628E" w:rsidRDefault="000E628E" w:rsidP="00FE74DE">
      <w:pPr>
        <w:spacing w:beforeLines="1" w:before="2" w:afterLines="1" w:after="2"/>
        <w:rPr>
          <w:rFonts w:asciiTheme="majorHAnsi" w:hAnsiTheme="majorHAnsi"/>
          <w:sz w:val="22"/>
          <w:szCs w:val="18"/>
          <w:lang w:eastAsia="en-US"/>
        </w:rPr>
      </w:pPr>
    </w:p>
    <w:p w14:paraId="38F708F2" w14:textId="77777777" w:rsidR="000E628E" w:rsidRDefault="000E628E" w:rsidP="00FE74DE">
      <w:pPr>
        <w:spacing w:beforeLines="1" w:before="2" w:afterLines="1" w:after="2"/>
        <w:rPr>
          <w:rFonts w:asciiTheme="majorHAnsi" w:hAnsiTheme="majorHAnsi"/>
          <w:sz w:val="22"/>
          <w:szCs w:val="18"/>
          <w:lang w:eastAsia="en-US"/>
        </w:rPr>
      </w:pPr>
    </w:p>
    <w:p w14:paraId="781F0CF1" w14:textId="77777777" w:rsidR="000E628E" w:rsidRDefault="000E628E" w:rsidP="00FE74DE">
      <w:pPr>
        <w:spacing w:beforeLines="1" w:before="2" w:afterLines="1" w:after="2"/>
        <w:rPr>
          <w:rFonts w:asciiTheme="majorHAnsi" w:hAnsiTheme="majorHAnsi"/>
          <w:sz w:val="22"/>
          <w:szCs w:val="18"/>
          <w:lang w:eastAsia="en-US"/>
        </w:rPr>
      </w:pPr>
    </w:p>
    <w:p w14:paraId="5A40825E" w14:textId="77777777" w:rsidR="000E628E" w:rsidRDefault="000E628E" w:rsidP="00FE74DE">
      <w:pPr>
        <w:spacing w:beforeLines="1" w:before="2" w:afterLines="1" w:after="2"/>
        <w:rPr>
          <w:rFonts w:asciiTheme="majorHAnsi" w:hAnsiTheme="majorHAnsi"/>
          <w:sz w:val="22"/>
          <w:szCs w:val="18"/>
          <w:lang w:eastAsia="en-US"/>
        </w:rPr>
      </w:pPr>
    </w:p>
    <w:p w14:paraId="77D6440F" w14:textId="77777777" w:rsidR="000E628E" w:rsidRDefault="000E628E" w:rsidP="00FE74DE">
      <w:pPr>
        <w:spacing w:beforeLines="1" w:before="2" w:afterLines="1" w:after="2"/>
        <w:rPr>
          <w:rFonts w:asciiTheme="majorHAnsi" w:hAnsiTheme="majorHAnsi"/>
          <w:sz w:val="22"/>
          <w:szCs w:val="18"/>
          <w:lang w:eastAsia="en-US"/>
        </w:rPr>
      </w:pPr>
    </w:p>
    <w:p w14:paraId="71FDF393" w14:textId="77777777" w:rsidR="000E628E" w:rsidRDefault="000E628E" w:rsidP="00FE74DE">
      <w:pPr>
        <w:spacing w:beforeLines="1" w:before="2" w:afterLines="1" w:after="2"/>
        <w:rPr>
          <w:rFonts w:asciiTheme="majorHAnsi" w:hAnsiTheme="majorHAnsi"/>
          <w:sz w:val="22"/>
          <w:szCs w:val="18"/>
          <w:lang w:eastAsia="en-US"/>
        </w:rPr>
      </w:pPr>
    </w:p>
    <w:p w14:paraId="36763F9F" w14:textId="77777777" w:rsidR="000E628E" w:rsidRDefault="000E628E" w:rsidP="00FE74DE">
      <w:pPr>
        <w:spacing w:beforeLines="1" w:before="2" w:afterLines="1" w:after="2"/>
        <w:rPr>
          <w:rFonts w:asciiTheme="majorHAnsi" w:hAnsiTheme="majorHAnsi"/>
          <w:sz w:val="22"/>
          <w:szCs w:val="18"/>
          <w:lang w:eastAsia="en-US"/>
        </w:rPr>
      </w:pPr>
    </w:p>
    <w:p w14:paraId="71737BEB" w14:textId="77777777" w:rsidR="000E628E" w:rsidRDefault="000E628E" w:rsidP="00FE74DE">
      <w:pPr>
        <w:spacing w:beforeLines="1" w:before="2" w:afterLines="1" w:after="2"/>
        <w:rPr>
          <w:rFonts w:asciiTheme="majorHAnsi" w:hAnsiTheme="majorHAnsi"/>
          <w:sz w:val="22"/>
          <w:szCs w:val="18"/>
          <w:lang w:eastAsia="en-US"/>
        </w:rPr>
      </w:pPr>
    </w:p>
    <w:p w14:paraId="7665D94F" w14:textId="77777777" w:rsidR="000E628E" w:rsidRDefault="000E628E" w:rsidP="00FE74DE">
      <w:pPr>
        <w:spacing w:beforeLines="1" w:before="2" w:afterLines="1" w:after="2"/>
        <w:rPr>
          <w:rFonts w:asciiTheme="majorHAnsi" w:hAnsiTheme="majorHAnsi"/>
          <w:sz w:val="22"/>
          <w:szCs w:val="18"/>
          <w:lang w:eastAsia="en-US"/>
        </w:rPr>
      </w:pPr>
    </w:p>
    <w:p w14:paraId="3C4E9E1E" w14:textId="77777777" w:rsidR="000E628E" w:rsidRDefault="000E628E" w:rsidP="00FE74DE">
      <w:pPr>
        <w:spacing w:beforeLines="1" w:before="2" w:afterLines="1" w:after="2"/>
        <w:rPr>
          <w:rFonts w:asciiTheme="majorHAnsi" w:hAnsiTheme="majorHAnsi"/>
          <w:sz w:val="22"/>
          <w:szCs w:val="18"/>
          <w:lang w:eastAsia="en-US"/>
        </w:rPr>
      </w:pPr>
    </w:p>
    <w:p w14:paraId="2F14A676" w14:textId="77777777" w:rsidR="000E628E" w:rsidRDefault="000E628E" w:rsidP="00FE74DE">
      <w:pPr>
        <w:spacing w:beforeLines="1" w:before="2" w:afterLines="1" w:after="2"/>
        <w:rPr>
          <w:rFonts w:asciiTheme="majorHAnsi" w:hAnsiTheme="majorHAnsi"/>
          <w:sz w:val="22"/>
          <w:szCs w:val="18"/>
          <w:lang w:eastAsia="en-US"/>
        </w:rPr>
      </w:pPr>
    </w:p>
    <w:p w14:paraId="4642D43C" w14:textId="77777777" w:rsidR="000E628E" w:rsidRDefault="000E628E" w:rsidP="00FE74DE">
      <w:pPr>
        <w:spacing w:beforeLines="1" w:before="2" w:afterLines="1" w:after="2"/>
        <w:rPr>
          <w:rFonts w:asciiTheme="majorHAnsi" w:hAnsiTheme="majorHAnsi"/>
          <w:sz w:val="22"/>
          <w:szCs w:val="18"/>
          <w:lang w:eastAsia="en-US"/>
        </w:rPr>
      </w:pPr>
    </w:p>
    <w:p w14:paraId="0CD4D3B2" w14:textId="77777777" w:rsidR="000E628E" w:rsidRDefault="000E628E" w:rsidP="00FE74DE">
      <w:pPr>
        <w:spacing w:beforeLines="1" w:before="2" w:afterLines="1" w:after="2"/>
        <w:rPr>
          <w:rFonts w:asciiTheme="majorHAnsi" w:hAnsiTheme="majorHAnsi"/>
          <w:sz w:val="22"/>
          <w:szCs w:val="18"/>
          <w:lang w:eastAsia="en-US"/>
        </w:rPr>
      </w:pPr>
    </w:p>
    <w:p w14:paraId="5BCA1B98" w14:textId="77777777" w:rsidR="000E628E" w:rsidRDefault="000E628E" w:rsidP="00FE74DE">
      <w:pPr>
        <w:spacing w:beforeLines="1" w:before="2" w:afterLines="1" w:after="2"/>
        <w:rPr>
          <w:rFonts w:asciiTheme="majorHAnsi" w:hAnsiTheme="majorHAnsi"/>
          <w:sz w:val="22"/>
          <w:szCs w:val="18"/>
          <w:lang w:eastAsia="en-US"/>
        </w:rPr>
      </w:pPr>
    </w:p>
    <w:p w14:paraId="73917E71" w14:textId="77777777" w:rsidR="000E628E" w:rsidRDefault="000E628E" w:rsidP="00FE74DE">
      <w:pPr>
        <w:spacing w:beforeLines="1" w:before="2" w:afterLines="1" w:after="2"/>
        <w:rPr>
          <w:rFonts w:asciiTheme="majorHAnsi" w:hAnsiTheme="majorHAnsi"/>
          <w:sz w:val="22"/>
          <w:szCs w:val="18"/>
          <w:lang w:eastAsia="en-US"/>
        </w:rPr>
      </w:pPr>
    </w:p>
    <w:p w14:paraId="2FACA84B" w14:textId="77777777" w:rsidR="000E628E" w:rsidRDefault="000E628E" w:rsidP="00FE74DE">
      <w:pPr>
        <w:spacing w:beforeLines="1" w:before="2" w:afterLines="1" w:after="2"/>
        <w:rPr>
          <w:rFonts w:asciiTheme="majorHAnsi" w:hAnsiTheme="majorHAnsi"/>
          <w:sz w:val="22"/>
          <w:szCs w:val="18"/>
          <w:lang w:eastAsia="en-US"/>
        </w:rPr>
      </w:pPr>
    </w:p>
    <w:p w14:paraId="0DC106D0" w14:textId="77777777" w:rsidR="000E628E" w:rsidRDefault="000E628E" w:rsidP="00FE74DE">
      <w:pPr>
        <w:spacing w:beforeLines="1" w:before="2" w:afterLines="1" w:after="2"/>
        <w:rPr>
          <w:rFonts w:asciiTheme="majorHAnsi" w:hAnsiTheme="majorHAnsi"/>
          <w:sz w:val="22"/>
          <w:szCs w:val="18"/>
          <w:lang w:eastAsia="en-US"/>
        </w:rPr>
      </w:pPr>
    </w:p>
    <w:p w14:paraId="412F0A91" w14:textId="77777777" w:rsidR="000E628E" w:rsidRDefault="000E628E" w:rsidP="00FE74DE">
      <w:pPr>
        <w:spacing w:beforeLines="1" w:before="2" w:afterLines="1" w:after="2"/>
        <w:rPr>
          <w:rFonts w:asciiTheme="majorHAnsi" w:hAnsiTheme="majorHAnsi"/>
          <w:sz w:val="22"/>
          <w:szCs w:val="18"/>
          <w:lang w:eastAsia="en-US"/>
        </w:rPr>
      </w:pPr>
    </w:p>
    <w:p w14:paraId="44B52E93" w14:textId="77777777" w:rsidR="000E628E" w:rsidRDefault="000E628E" w:rsidP="00FE74DE">
      <w:pPr>
        <w:spacing w:beforeLines="1" w:before="2" w:afterLines="1" w:after="2"/>
        <w:rPr>
          <w:rFonts w:asciiTheme="majorHAnsi" w:hAnsiTheme="majorHAnsi"/>
          <w:sz w:val="22"/>
          <w:szCs w:val="18"/>
          <w:lang w:eastAsia="en-US"/>
        </w:rPr>
      </w:pPr>
    </w:p>
    <w:p w14:paraId="75C88555" w14:textId="77777777" w:rsidR="000E628E" w:rsidRDefault="000E628E" w:rsidP="00FE74DE">
      <w:pPr>
        <w:spacing w:beforeLines="1" w:before="2" w:afterLines="1" w:after="2"/>
        <w:rPr>
          <w:rFonts w:asciiTheme="majorHAnsi" w:hAnsiTheme="majorHAnsi"/>
          <w:sz w:val="22"/>
          <w:szCs w:val="18"/>
          <w:lang w:eastAsia="en-US"/>
        </w:rPr>
      </w:pPr>
    </w:p>
    <w:p w14:paraId="28AFF61B" w14:textId="77777777" w:rsidR="000E628E" w:rsidRDefault="000E628E" w:rsidP="00FE74DE">
      <w:pPr>
        <w:spacing w:beforeLines="1" w:before="2" w:afterLines="1" w:after="2"/>
        <w:rPr>
          <w:rFonts w:asciiTheme="majorHAnsi" w:hAnsiTheme="majorHAnsi"/>
          <w:sz w:val="22"/>
          <w:szCs w:val="18"/>
          <w:lang w:eastAsia="en-US"/>
        </w:rPr>
      </w:pPr>
    </w:p>
    <w:p w14:paraId="018136C4" w14:textId="77777777" w:rsidR="000E628E" w:rsidRDefault="000E628E" w:rsidP="00FE74DE">
      <w:pPr>
        <w:spacing w:beforeLines="1" w:before="2" w:afterLines="1" w:after="2"/>
        <w:rPr>
          <w:rFonts w:asciiTheme="majorHAnsi" w:hAnsiTheme="majorHAnsi"/>
          <w:sz w:val="22"/>
          <w:szCs w:val="18"/>
          <w:lang w:eastAsia="en-US"/>
        </w:rPr>
      </w:pPr>
    </w:p>
    <w:p w14:paraId="551E9F38" w14:textId="77777777" w:rsidR="000E628E" w:rsidRDefault="000E628E" w:rsidP="00FE74DE">
      <w:pPr>
        <w:spacing w:beforeLines="1" w:before="2" w:afterLines="1" w:after="2"/>
        <w:rPr>
          <w:rFonts w:asciiTheme="majorHAnsi" w:hAnsiTheme="majorHAnsi"/>
          <w:sz w:val="22"/>
          <w:szCs w:val="18"/>
          <w:lang w:eastAsia="en-US"/>
        </w:rPr>
      </w:pPr>
    </w:p>
    <w:p w14:paraId="12CF1305" w14:textId="77777777" w:rsidR="000E628E" w:rsidRDefault="000E628E" w:rsidP="00FE74DE">
      <w:pPr>
        <w:spacing w:beforeLines="1" w:before="2" w:afterLines="1" w:after="2"/>
        <w:rPr>
          <w:rFonts w:asciiTheme="majorHAnsi" w:hAnsiTheme="majorHAnsi"/>
          <w:sz w:val="22"/>
          <w:szCs w:val="18"/>
          <w:lang w:eastAsia="en-US"/>
        </w:rPr>
      </w:pPr>
    </w:p>
    <w:p w14:paraId="2D19666F" w14:textId="77777777" w:rsidR="000E628E" w:rsidRDefault="000E628E" w:rsidP="00FE74DE">
      <w:pPr>
        <w:spacing w:beforeLines="1" w:before="2" w:afterLines="1" w:after="2"/>
        <w:rPr>
          <w:rFonts w:asciiTheme="majorHAnsi" w:hAnsiTheme="majorHAnsi"/>
          <w:sz w:val="22"/>
          <w:szCs w:val="18"/>
          <w:lang w:eastAsia="en-US"/>
        </w:rPr>
      </w:pPr>
    </w:p>
    <w:p w14:paraId="427B6BF8" w14:textId="77777777" w:rsidR="000E628E" w:rsidRDefault="000E628E" w:rsidP="00FE74DE">
      <w:pPr>
        <w:spacing w:beforeLines="1" w:before="2" w:afterLines="1" w:after="2"/>
        <w:rPr>
          <w:rFonts w:asciiTheme="majorHAnsi" w:hAnsiTheme="majorHAnsi"/>
          <w:sz w:val="22"/>
          <w:szCs w:val="18"/>
          <w:lang w:eastAsia="en-US"/>
        </w:rPr>
      </w:pPr>
    </w:p>
    <w:p w14:paraId="13E9D30D" w14:textId="77777777" w:rsidR="000E628E" w:rsidRDefault="000E628E" w:rsidP="00FE74DE">
      <w:pPr>
        <w:spacing w:beforeLines="1" w:before="2" w:afterLines="1" w:after="2"/>
        <w:rPr>
          <w:rFonts w:asciiTheme="majorHAnsi" w:hAnsiTheme="majorHAnsi"/>
          <w:sz w:val="22"/>
          <w:szCs w:val="18"/>
          <w:lang w:eastAsia="en-US"/>
        </w:rPr>
      </w:pPr>
    </w:p>
    <w:p w14:paraId="0C5257EB" w14:textId="77777777" w:rsidR="000E628E" w:rsidRDefault="000E628E" w:rsidP="00FE74DE">
      <w:pPr>
        <w:spacing w:beforeLines="1" w:before="2" w:afterLines="1" w:after="2"/>
        <w:rPr>
          <w:rFonts w:asciiTheme="majorHAnsi" w:hAnsiTheme="majorHAnsi"/>
          <w:sz w:val="22"/>
          <w:szCs w:val="18"/>
          <w:lang w:eastAsia="en-US"/>
        </w:rPr>
      </w:pPr>
    </w:p>
    <w:p w14:paraId="4E037CB4" w14:textId="77777777" w:rsidR="000E628E" w:rsidRDefault="000E628E" w:rsidP="00FE74DE">
      <w:pPr>
        <w:spacing w:beforeLines="1" w:before="2" w:afterLines="1" w:after="2"/>
        <w:rPr>
          <w:rFonts w:asciiTheme="majorHAnsi" w:hAnsiTheme="majorHAnsi"/>
          <w:sz w:val="22"/>
          <w:szCs w:val="18"/>
          <w:lang w:eastAsia="en-US"/>
        </w:rPr>
      </w:pPr>
    </w:p>
    <w:p w14:paraId="76D3F747" w14:textId="77777777" w:rsidR="000E628E" w:rsidRDefault="000E628E" w:rsidP="00FE74DE">
      <w:pPr>
        <w:spacing w:beforeLines="1" w:before="2" w:afterLines="1" w:after="2"/>
        <w:rPr>
          <w:rFonts w:asciiTheme="majorHAnsi" w:hAnsiTheme="majorHAnsi"/>
          <w:sz w:val="22"/>
          <w:szCs w:val="18"/>
          <w:lang w:eastAsia="en-US"/>
        </w:rPr>
      </w:pPr>
    </w:p>
    <w:p w14:paraId="3CC26298" w14:textId="77777777" w:rsidR="000E628E" w:rsidRDefault="000E628E" w:rsidP="00FE74DE">
      <w:pPr>
        <w:spacing w:beforeLines="1" w:before="2" w:afterLines="1" w:after="2"/>
        <w:rPr>
          <w:rFonts w:asciiTheme="majorHAnsi" w:hAnsiTheme="majorHAnsi"/>
          <w:sz w:val="22"/>
          <w:szCs w:val="18"/>
          <w:lang w:eastAsia="en-US"/>
        </w:rPr>
      </w:pPr>
    </w:p>
    <w:p w14:paraId="084D282E" w14:textId="77777777" w:rsidR="000E628E" w:rsidRDefault="000E628E" w:rsidP="00FE74DE">
      <w:pPr>
        <w:spacing w:beforeLines="1" w:before="2" w:afterLines="1" w:after="2"/>
        <w:rPr>
          <w:rFonts w:asciiTheme="majorHAnsi" w:hAnsiTheme="majorHAnsi"/>
          <w:sz w:val="22"/>
          <w:szCs w:val="18"/>
          <w:lang w:eastAsia="en-US"/>
        </w:rPr>
      </w:pPr>
    </w:p>
    <w:p w14:paraId="130B20B7" w14:textId="77777777" w:rsidR="000E628E" w:rsidRDefault="000E628E" w:rsidP="00FE74DE">
      <w:pPr>
        <w:spacing w:beforeLines="1" w:before="2" w:afterLines="1" w:after="2"/>
        <w:rPr>
          <w:rFonts w:asciiTheme="majorHAnsi" w:hAnsiTheme="majorHAnsi"/>
          <w:sz w:val="22"/>
          <w:szCs w:val="18"/>
          <w:lang w:eastAsia="en-US"/>
        </w:rPr>
      </w:pPr>
    </w:p>
    <w:p w14:paraId="2CF2C235" w14:textId="77777777" w:rsidR="000E628E" w:rsidRDefault="000E628E" w:rsidP="00FE74DE">
      <w:pPr>
        <w:spacing w:beforeLines="1" w:before="2" w:afterLines="1" w:after="2"/>
        <w:rPr>
          <w:rFonts w:asciiTheme="majorHAnsi" w:hAnsiTheme="majorHAnsi"/>
          <w:sz w:val="22"/>
          <w:szCs w:val="18"/>
          <w:lang w:eastAsia="en-US"/>
        </w:rPr>
      </w:pPr>
    </w:p>
    <w:p w14:paraId="781127CB" w14:textId="77777777" w:rsidR="000E628E" w:rsidRDefault="000E628E" w:rsidP="00FE74DE">
      <w:pPr>
        <w:spacing w:beforeLines="1" w:before="2" w:afterLines="1" w:after="2"/>
        <w:rPr>
          <w:rFonts w:asciiTheme="majorHAnsi" w:hAnsiTheme="majorHAnsi"/>
          <w:sz w:val="22"/>
          <w:szCs w:val="18"/>
          <w:lang w:eastAsia="en-US"/>
        </w:rPr>
      </w:pPr>
    </w:p>
    <w:p w14:paraId="45308DF5" w14:textId="77777777" w:rsidR="000E628E" w:rsidRDefault="000E628E" w:rsidP="00FE74DE">
      <w:pPr>
        <w:spacing w:beforeLines="1" w:before="2" w:afterLines="1" w:after="2"/>
        <w:rPr>
          <w:rFonts w:asciiTheme="majorHAnsi" w:hAnsiTheme="majorHAnsi"/>
          <w:sz w:val="22"/>
          <w:szCs w:val="18"/>
          <w:lang w:eastAsia="en-US"/>
        </w:rPr>
      </w:pPr>
    </w:p>
    <w:p w14:paraId="72C2C98A" w14:textId="77777777" w:rsidR="000E628E" w:rsidRDefault="000E628E" w:rsidP="00FE74DE">
      <w:pPr>
        <w:spacing w:beforeLines="1" w:before="2" w:afterLines="1" w:after="2"/>
        <w:rPr>
          <w:rFonts w:asciiTheme="majorHAnsi" w:hAnsiTheme="majorHAnsi"/>
          <w:sz w:val="22"/>
          <w:szCs w:val="18"/>
          <w:lang w:eastAsia="en-US"/>
        </w:rPr>
      </w:pPr>
    </w:p>
    <w:p w14:paraId="35BAB5A9" w14:textId="77777777" w:rsidR="000E628E" w:rsidRDefault="000E628E" w:rsidP="00FE74DE">
      <w:pPr>
        <w:spacing w:beforeLines="1" w:before="2" w:afterLines="1" w:after="2"/>
        <w:rPr>
          <w:rFonts w:asciiTheme="majorHAnsi" w:hAnsiTheme="majorHAnsi"/>
          <w:sz w:val="22"/>
          <w:szCs w:val="18"/>
          <w:lang w:eastAsia="en-US"/>
        </w:rPr>
      </w:pPr>
    </w:p>
    <w:p w14:paraId="56D7D80E" w14:textId="77777777" w:rsidR="000E628E" w:rsidRDefault="000E628E" w:rsidP="00FE74DE">
      <w:pPr>
        <w:spacing w:beforeLines="1" w:before="2" w:afterLines="1" w:after="2"/>
        <w:rPr>
          <w:rFonts w:asciiTheme="majorHAnsi" w:hAnsiTheme="majorHAnsi"/>
          <w:sz w:val="22"/>
          <w:szCs w:val="18"/>
          <w:lang w:eastAsia="en-US"/>
        </w:rPr>
      </w:pPr>
    </w:p>
    <w:p w14:paraId="31886BC0" w14:textId="77777777" w:rsidR="000E628E" w:rsidRDefault="000E628E" w:rsidP="00FE74DE">
      <w:pPr>
        <w:spacing w:beforeLines="1" w:before="2" w:afterLines="1" w:after="2"/>
        <w:rPr>
          <w:rFonts w:asciiTheme="majorHAnsi" w:hAnsiTheme="majorHAnsi"/>
          <w:sz w:val="22"/>
          <w:szCs w:val="18"/>
          <w:lang w:eastAsia="en-US"/>
        </w:rPr>
      </w:pPr>
    </w:p>
    <w:p w14:paraId="599A7658" w14:textId="77777777" w:rsidR="000E628E" w:rsidRDefault="000E628E" w:rsidP="00FE74DE">
      <w:pPr>
        <w:spacing w:beforeLines="1" w:before="2" w:afterLines="1" w:after="2"/>
        <w:rPr>
          <w:rFonts w:asciiTheme="majorHAnsi" w:hAnsiTheme="majorHAnsi"/>
          <w:sz w:val="22"/>
          <w:szCs w:val="18"/>
          <w:lang w:eastAsia="en-US"/>
        </w:rPr>
      </w:pPr>
    </w:p>
    <w:p w14:paraId="07FBC0FA" w14:textId="77777777" w:rsidR="00B84127" w:rsidRDefault="00B84127" w:rsidP="00FE74DE">
      <w:pPr>
        <w:spacing w:beforeLines="1" w:before="2" w:afterLines="1" w:after="2"/>
        <w:rPr>
          <w:rFonts w:ascii="Calibri" w:hAnsi="Calibri" w:cs="Arial"/>
          <w:b/>
          <w:sz w:val="22"/>
          <w:szCs w:val="22"/>
        </w:rPr>
      </w:pPr>
      <w:r w:rsidRPr="00795393">
        <w:rPr>
          <w:rFonts w:ascii="Calibri" w:hAnsi="Calibri" w:cs="Arial"/>
          <w:b/>
          <w:sz w:val="22"/>
          <w:szCs w:val="22"/>
        </w:rPr>
        <w:lastRenderedPageBreak/>
        <w:t>Critically evaluate your creativity and enterprise dispositions in terms of the Entrecomp frame work and how you might develop these to the next level and demonstrate progression.</w:t>
      </w:r>
    </w:p>
    <w:p w14:paraId="6026E713" w14:textId="77777777" w:rsidR="00B84127" w:rsidRDefault="00B84127" w:rsidP="00FE74DE">
      <w:pPr>
        <w:spacing w:beforeLines="1" w:before="2" w:afterLines="1" w:after="2"/>
        <w:rPr>
          <w:rFonts w:ascii="Calibri" w:hAnsi="Calibri" w:cs="Arial"/>
          <w:b/>
          <w:sz w:val="22"/>
          <w:szCs w:val="22"/>
        </w:rPr>
      </w:pPr>
    </w:p>
    <w:p w14:paraId="4F7B9CD7" w14:textId="5B23636F" w:rsidR="003C18B8" w:rsidRPr="000E628E" w:rsidRDefault="00FF485E" w:rsidP="00D00B60">
      <w:pPr>
        <w:spacing w:beforeLines="1" w:before="2" w:afterLines="1" w:after="2" w:line="360" w:lineRule="auto"/>
        <w:ind w:firstLine="720"/>
        <w:rPr>
          <w:rFonts w:eastAsia="Helvetica"/>
          <w:szCs w:val="22"/>
        </w:rPr>
      </w:pPr>
      <w:r w:rsidRPr="000E628E">
        <w:rPr>
          <w:szCs w:val="22"/>
        </w:rPr>
        <w:t>W</w:t>
      </w:r>
      <w:r w:rsidR="003312FB" w:rsidRPr="000E628E">
        <w:rPr>
          <w:szCs w:val="22"/>
        </w:rPr>
        <w:t>e all aspire to be a</w:t>
      </w:r>
      <w:r w:rsidR="00E36EB8" w:rsidRPr="000E628E">
        <w:rPr>
          <w:szCs w:val="22"/>
        </w:rPr>
        <w:t>n</w:t>
      </w:r>
      <w:r w:rsidR="003312FB" w:rsidRPr="000E628E">
        <w:rPr>
          <w:szCs w:val="22"/>
        </w:rPr>
        <w:t xml:space="preserve"> enterprising</w:t>
      </w:r>
      <w:r w:rsidR="00E36EB8" w:rsidRPr="000E628E">
        <w:rPr>
          <w:szCs w:val="22"/>
        </w:rPr>
        <w:t xml:space="preserve"> and creative</w:t>
      </w:r>
      <w:r w:rsidR="003312FB" w:rsidRPr="000E628E">
        <w:rPr>
          <w:szCs w:val="22"/>
        </w:rPr>
        <w:t xml:space="preserve"> teacher, but what exactly is a</w:t>
      </w:r>
      <w:r w:rsidR="00E36EB8" w:rsidRPr="000E628E">
        <w:rPr>
          <w:szCs w:val="22"/>
        </w:rPr>
        <w:t>n</w:t>
      </w:r>
      <w:r w:rsidR="003312FB" w:rsidRPr="000E628E">
        <w:rPr>
          <w:szCs w:val="22"/>
        </w:rPr>
        <w:t xml:space="preserve"> </w:t>
      </w:r>
      <w:r w:rsidR="00E36EB8" w:rsidRPr="000E628E">
        <w:rPr>
          <w:szCs w:val="22"/>
        </w:rPr>
        <w:t>enterprising and creative</w:t>
      </w:r>
      <w:r w:rsidR="003312FB" w:rsidRPr="000E628E">
        <w:rPr>
          <w:szCs w:val="22"/>
        </w:rPr>
        <w:t xml:space="preserve"> teacher</w:t>
      </w:r>
      <w:r w:rsidR="00DC1246" w:rsidRPr="000E628E">
        <w:rPr>
          <w:szCs w:val="22"/>
        </w:rPr>
        <w:t>?</w:t>
      </w:r>
      <w:r w:rsidR="00744B23" w:rsidRPr="000E628E">
        <w:rPr>
          <w:szCs w:val="22"/>
        </w:rPr>
        <w:t xml:space="preserve"> Creativity,</w:t>
      </w:r>
      <w:r w:rsidR="00B35A62" w:rsidRPr="000E628E">
        <w:rPr>
          <w:szCs w:val="22"/>
        </w:rPr>
        <w:t xml:space="preserve"> as defined by </w:t>
      </w:r>
      <w:r w:rsidR="00500D99" w:rsidRPr="000E628E">
        <w:rPr>
          <w:szCs w:val="22"/>
        </w:rPr>
        <w:t>Sir Ken Robinson</w:t>
      </w:r>
      <w:r w:rsidR="0014749C" w:rsidRPr="000E628E">
        <w:rPr>
          <w:szCs w:val="22"/>
        </w:rPr>
        <w:t xml:space="preserve"> </w:t>
      </w:r>
      <w:r w:rsidR="0037374F" w:rsidRPr="000E628E">
        <w:rPr>
          <w:szCs w:val="22"/>
        </w:rPr>
        <w:t xml:space="preserve">and Lou Aronica </w:t>
      </w:r>
      <w:r w:rsidR="000A0EDA" w:rsidRPr="000E628E">
        <w:rPr>
          <w:szCs w:val="22"/>
        </w:rPr>
        <w:t>(2016</w:t>
      </w:r>
      <w:r w:rsidR="0014749C" w:rsidRPr="000E628E">
        <w:rPr>
          <w:szCs w:val="22"/>
        </w:rPr>
        <w:t>)</w:t>
      </w:r>
      <w:r w:rsidR="00500D99" w:rsidRPr="000E628E">
        <w:rPr>
          <w:szCs w:val="22"/>
        </w:rPr>
        <w:t>, is</w:t>
      </w:r>
      <w:r w:rsidR="000556F9" w:rsidRPr="000E628E">
        <w:rPr>
          <w:szCs w:val="22"/>
        </w:rPr>
        <w:t xml:space="preserve"> </w:t>
      </w:r>
      <w:r w:rsidR="00500D99" w:rsidRPr="000E628E">
        <w:rPr>
          <w:rFonts w:ascii="Helvetica" w:eastAsia="Helvetica" w:hAnsi="Helvetica" w:cs="Helvetica"/>
          <w:szCs w:val="22"/>
        </w:rPr>
        <w:t>”</w:t>
      </w:r>
      <w:r w:rsidR="00B103FD" w:rsidRPr="000E628E">
        <w:rPr>
          <w:rFonts w:eastAsia="Helvetica"/>
          <w:szCs w:val="22"/>
        </w:rPr>
        <w:t>the process of original ideas that have value</w:t>
      </w:r>
      <w:r w:rsidR="00B103FD" w:rsidRPr="000E628E">
        <w:rPr>
          <w:rFonts w:eastAsia="Helvetica"/>
          <w:i/>
          <w:szCs w:val="22"/>
        </w:rPr>
        <w:t>.</w:t>
      </w:r>
      <w:r w:rsidR="00B103FD" w:rsidRPr="000E628E">
        <w:rPr>
          <w:rFonts w:ascii="Helvetica" w:eastAsia="Helvetica" w:hAnsi="Helvetica" w:cs="Helvetica"/>
          <w:i/>
          <w:szCs w:val="22"/>
        </w:rPr>
        <w:t>”</w:t>
      </w:r>
      <w:r w:rsidR="00B103FD" w:rsidRPr="000E628E">
        <w:rPr>
          <w:rFonts w:eastAsia="Helvetica"/>
          <w:i/>
          <w:szCs w:val="22"/>
        </w:rPr>
        <w:t xml:space="preserve"> </w:t>
      </w:r>
      <w:r w:rsidR="00B103FD" w:rsidRPr="000E628E">
        <w:rPr>
          <w:rFonts w:eastAsia="Helvetica"/>
          <w:szCs w:val="22"/>
        </w:rPr>
        <w:t>In addition to this, the National Advisory Committee of Creative and Culture Education (NACCCE, 1999), of which Sir Ken Robinson is the chairman, defines the process of thinking creatively as having 4 key components;</w:t>
      </w:r>
      <w:r w:rsidR="00500D99" w:rsidRPr="000E628E">
        <w:rPr>
          <w:szCs w:val="22"/>
        </w:rPr>
        <w:t xml:space="preserve"> </w:t>
      </w:r>
      <w:r w:rsidR="000556F9" w:rsidRPr="000E628E">
        <w:rPr>
          <w:szCs w:val="22"/>
        </w:rPr>
        <w:t>the use of imagination, having a purpose, being original and it is of value.</w:t>
      </w:r>
      <w:r w:rsidR="00CF359B" w:rsidRPr="000E628E">
        <w:rPr>
          <w:szCs w:val="22"/>
        </w:rPr>
        <w:t xml:space="preserve"> Contrary to this, Desailly (2012) believes that educators often find it hard to agree on a true definition of creativity within the classroom as what often is found is that creativity means different things to different people. This ties in to Wallace</w:t>
      </w:r>
      <w:r w:rsidR="004C3533" w:rsidRPr="000E628E">
        <w:rPr>
          <w:szCs w:val="22"/>
        </w:rPr>
        <w:t xml:space="preserve"> (1986) who believes that there </w:t>
      </w:r>
      <w:r w:rsidR="00C60861" w:rsidRPr="000E628E">
        <w:rPr>
          <w:szCs w:val="22"/>
        </w:rPr>
        <w:t>is no such thing</w:t>
      </w:r>
      <w:r w:rsidR="004C3533" w:rsidRPr="000E628E">
        <w:rPr>
          <w:szCs w:val="22"/>
        </w:rPr>
        <w:t xml:space="preserve"> as a perfect definition to creativity. </w:t>
      </w:r>
      <w:r w:rsidR="00C60861" w:rsidRPr="000E628E">
        <w:rPr>
          <w:szCs w:val="22"/>
        </w:rPr>
        <w:t xml:space="preserve">The author believes this to be quite significant, as </w:t>
      </w:r>
      <w:r w:rsidR="00C60861" w:rsidRPr="000E628E">
        <w:rPr>
          <w:rFonts w:ascii="Helvetica" w:eastAsia="Helvetica" w:hAnsi="Helvetica" w:cs="Helvetica"/>
          <w:szCs w:val="22"/>
        </w:rPr>
        <w:t>‘</w:t>
      </w:r>
      <w:r w:rsidR="00C60861" w:rsidRPr="000E628E">
        <w:rPr>
          <w:szCs w:val="22"/>
        </w:rPr>
        <w:t>to be creative</w:t>
      </w:r>
      <w:r w:rsidR="00C60861" w:rsidRPr="000E628E">
        <w:rPr>
          <w:rFonts w:ascii="Helvetica" w:eastAsia="Helvetica" w:hAnsi="Helvetica" w:cs="Helvetica"/>
          <w:szCs w:val="22"/>
        </w:rPr>
        <w:t>’</w:t>
      </w:r>
      <w:r w:rsidR="00C60861" w:rsidRPr="000E628E">
        <w:rPr>
          <w:szCs w:val="22"/>
        </w:rPr>
        <w:t>, to some, is to be original with the development of ideas</w:t>
      </w:r>
      <w:r w:rsidR="002408E9" w:rsidRPr="000E628E">
        <w:rPr>
          <w:rFonts w:eastAsia="Helvetica"/>
          <w:szCs w:val="22"/>
        </w:rPr>
        <w:t>,</w:t>
      </w:r>
      <w:r w:rsidR="00C60861" w:rsidRPr="000E628E">
        <w:rPr>
          <w:szCs w:val="22"/>
        </w:rPr>
        <w:t xml:space="preserve"> this would suggest that there is no sing</w:t>
      </w:r>
      <w:r w:rsidR="006A470E" w:rsidRPr="000E628E">
        <w:rPr>
          <w:szCs w:val="22"/>
        </w:rPr>
        <w:t>le correct way of going about being creative</w:t>
      </w:r>
      <w:r w:rsidR="00C60861" w:rsidRPr="000E628E">
        <w:rPr>
          <w:szCs w:val="22"/>
        </w:rPr>
        <w:t xml:space="preserve">, as is the case regarding the definition. </w:t>
      </w:r>
      <w:r w:rsidR="006A470E" w:rsidRPr="000E628E">
        <w:rPr>
          <w:szCs w:val="22"/>
        </w:rPr>
        <w:t xml:space="preserve">Enterprise skills </w:t>
      </w:r>
      <w:r w:rsidR="004F2110" w:rsidRPr="000E628E">
        <w:rPr>
          <w:szCs w:val="22"/>
        </w:rPr>
        <w:t>are not normally used in conversation alongside primary teaching, howe</w:t>
      </w:r>
      <w:r w:rsidR="00646A07" w:rsidRPr="000E628E">
        <w:rPr>
          <w:szCs w:val="22"/>
        </w:rPr>
        <w:t xml:space="preserve">ver, they play an important, albeit subtle, role in the skills that the national curriculum aim to develop. </w:t>
      </w:r>
      <w:r w:rsidR="00207629" w:rsidRPr="000E628E">
        <w:rPr>
          <w:szCs w:val="22"/>
        </w:rPr>
        <w:t xml:space="preserve">The Quality Assurance Agency (QAA) (2012) define enterprise as </w:t>
      </w:r>
      <w:r w:rsidR="00250E4C" w:rsidRPr="000E628E">
        <w:rPr>
          <w:rFonts w:ascii="Helvetica" w:eastAsia="Helvetica" w:hAnsi="Helvetica" w:cs="Helvetica"/>
          <w:szCs w:val="22"/>
        </w:rPr>
        <w:t>“</w:t>
      </w:r>
      <w:r w:rsidR="00250E4C" w:rsidRPr="000E628E">
        <w:rPr>
          <w:szCs w:val="22"/>
        </w:rPr>
        <w:t>the application of creative ideas and innovations to practical situations</w:t>
      </w:r>
      <w:r w:rsidR="00250E4C" w:rsidRPr="000E628E">
        <w:rPr>
          <w:rFonts w:ascii="Helvetica" w:eastAsia="Helvetica" w:hAnsi="Helvetica" w:cs="Helvetica"/>
          <w:szCs w:val="22"/>
        </w:rPr>
        <w:t>”</w:t>
      </w:r>
      <w:r w:rsidR="00250E4C" w:rsidRPr="000E628E">
        <w:rPr>
          <w:rFonts w:eastAsia="Helvetica"/>
          <w:szCs w:val="22"/>
        </w:rPr>
        <w:t xml:space="preserve">. </w:t>
      </w:r>
      <w:r w:rsidR="00614C32" w:rsidRPr="000E628E">
        <w:rPr>
          <w:rFonts w:eastAsia="Helvetica"/>
          <w:szCs w:val="22"/>
        </w:rPr>
        <w:t>The QAA</w:t>
      </w:r>
      <w:r w:rsidR="00250E4C" w:rsidRPr="000E628E">
        <w:rPr>
          <w:rFonts w:eastAsia="Helvetica"/>
          <w:szCs w:val="22"/>
        </w:rPr>
        <w:t xml:space="preserve"> go on to say that creative skills </w:t>
      </w:r>
      <w:r w:rsidR="00614C32" w:rsidRPr="000E628E">
        <w:rPr>
          <w:rFonts w:eastAsia="Helvetica"/>
          <w:szCs w:val="22"/>
        </w:rPr>
        <w:t>include; king the initiative, making things happen, problem solving and strategic thinking among others.</w:t>
      </w:r>
    </w:p>
    <w:p w14:paraId="3B67B95B" w14:textId="77777777" w:rsidR="00D00B60" w:rsidRPr="000E628E" w:rsidRDefault="00D00B60" w:rsidP="00E965CD">
      <w:pPr>
        <w:spacing w:beforeLines="1" w:before="2" w:afterLines="1" w:after="2" w:line="360" w:lineRule="auto"/>
        <w:rPr>
          <w:rFonts w:eastAsia="Helvetica"/>
          <w:szCs w:val="22"/>
        </w:rPr>
      </w:pPr>
    </w:p>
    <w:p w14:paraId="543CD53F" w14:textId="0EF689B5" w:rsidR="003C18B8" w:rsidRPr="000E628E" w:rsidRDefault="00614C32" w:rsidP="00E965CD">
      <w:pPr>
        <w:spacing w:beforeLines="1" w:before="2" w:afterLines="1" w:after="2" w:line="360" w:lineRule="auto"/>
        <w:ind w:firstLine="720"/>
        <w:rPr>
          <w:rFonts w:eastAsia="Helvetica"/>
          <w:szCs w:val="22"/>
        </w:rPr>
      </w:pPr>
      <w:r w:rsidRPr="000E628E">
        <w:rPr>
          <w:rFonts w:eastAsia="Helvetica"/>
          <w:szCs w:val="22"/>
        </w:rPr>
        <w:t xml:space="preserve">This begs the question of </w:t>
      </w:r>
      <w:r w:rsidRPr="000E628E">
        <w:rPr>
          <w:rFonts w:ascii="Helvetica" w:eastAsia="Helvetica" w:hAnsi="Helvetica" w:cs="Helvetica"/>
          <w:szCs w:val="22"/>
        </w:rPr>
        <w:t>‘</w:t>
      </w:r>
      <w:r w:rsidRPr="000E628E">
        <w:rPr>
          <w:rFonts w:eastAsia="Helvetica"/>
          <w:szCs w:val="22"/>
        </w:rPr>
        <w:t>Why should we develop c</w:t>
      </w:r>
      <w:r w:rsidR="003C18B8" w:rsidRPr="000E628E">
        <w:rPr>
          <w:rFonts w:eastAsia="Helvetica"/>
          <w:szCs w:val="22"/>
        </w:rPr>
        <w:t xml:space="preserve">reativity and enterprise skills </w:t>
      </w:r>
      <w:r w:rsidRPr="000E628E">
        <w:rPr>
          <w:rFonts w:eastAsia="Helvetica"/>
          <w:szCs w:val="22"/>
        </w:rPr>
        <w:t>in school?</w:t>
      </w:r>
      <w:r w:rsidRPr="000E628E">
        <w:rPr>
          <w:rFonts w:ascii="Helvetica" w:eastAsia="Helvetica" w:hAnsi="Helvetica" w:cs="Helvetica"/>
          <w:szCs w:val="22"/>
        </w:rPr>
        <w:t>’</w:t>
      </w:r>
      <w:r w:rsidR="002408E9" w:rsidRPr="000E628E">
        <w:rPr>
          <w:rFonts w:eastAsia="Helvetica"/>
          <w:szCs w:val="22"/>
        </w:rPr>
        <w:t xml:space="preserve"> As educators, our aim is to provide the skills </w:t>
      </w:r>
      <w:r w:rsidR="00966115" w:rsidRPr="000E628E">
        <w:rPr>
          <w:rFonts w:eastAsia="Helvetica"/>
          <w:szCs w:val="22"/>
        </w:rPr>
        <w:t xml:space="preserve">that </w:t>
      </w:r>
      <w:r w:rsidR="002408E9" w:rsidRPr="000E628E">
        <w:rPr>
          <w:rFonts w:eastAsia="Helvetica"/>
          <w:szCs w:val="22"/>
        </w:rPr>
        <w:t xml:space="preserve">learners </w:t>
      </w:r>
      <w:r w:rsidR="00574F5D">
        <w:rPr>
          <w:rFonts w:eastAsia="Helvetica"/>
          <w:szCs w:val="22"/>
        </w:rPr>
        <w:t xml:space="preserve">will </w:t>
      </w:r>
      <w:r w:rsidR="002408E9" w:rsidRPr="000E628E">
        <w:rPr>
          <w:rFonts w:eastAsia="Helvetica"/>
          <w:szCs w:val="22"/>
        </w:rPr>
        <w:t>require in order to become employable.</w:t>
      </w:r>
      <w:r w:rsidR="00966115" w:rsidRPr="000E628E">
        <w:rPr>
          <w:rFonts w:eastAsia="Helvetica"/>
          <w:szCs w:val="22"/>
        </w:rPr>
        <w:t xml:space="preserve"> The QAA (2012) state that there is a definite relationship between employability characteristics and the enterprise skills mentioned previously, and that with said skills, learners are more focussed on opportunity, self-aware and accustomed to </w:t>
      </w:r>
      <w:r w:rsidR="005D6BFA" w:rsidRPr="000E628E">
        <w:rPr>
          <w:rFonts w:eastAsia="Helvetica"/>
          <w:szCs w:val="22"/>
        </w:rPr>
        <w:t>the workplace environment</w:t>
      </w:r>
      <w:r w:rsidR="0037559B" w:rsidRPr="000E628E">
        <w:rPr>
          <w:rFonts w:eastAsia="Helvetica"/>
          <w:szCs w:val="22"/>
        </w:rPr>
        <w:t>.</w:t>
      </w:r>
      <w:r w:rsidR="005D6BFA" w:rsidRPr="000E628E">
        <w:rPr>
          <w:rFonts w:eastAsia="Helvetica"/>
          <w:szCs w:val="22"/>
        </w:rPr>
        <w:t xml:space="preserve"> It i</w:t>
      </w:r>
      <w:r w:rsidR="00574F5D">
        <w:rPr>
          <w:rFonts w:eastAsia="Helvetica"/>
          <w:szCs w:val="22"/>
        </w:rPr>
        <w:t>s important that these skills are</w:t>
      </w:r>
      <w:r w:rsidR="005D6BFA" w:rsidRPr="000E628E">
        <w:rPr>
          <w:rFonts w:eastAsia="Helvetica"/>
          <w:szCs w:val="22"/>
        </w:rPr>
        <w:t xml:space="preserve"> developed as we aspire to </w:t>
      </w:r>
      <w:r w:rsidR="00FC5260" w:rsidRPr="000E628E">
        <w:rPr>
          <w:rFonts w:eastAsia="Helvetica"/>
          <w:szCs w:val="22"/>
        </w:rPr>
        <w:t>provide the best possible opportunities for learners to succeed in the future</w:t>
      </w:r>
      <w:r w:rsidR="000231F0" w:rsidRPr="000E628E">
        <w:rPr>
          <w:rFonts w:eastAsia="Helvetica"/>
          <w:szCs w:val="22"/>
        </w:rPr>
        <w:t xml:space="preserve">. Another reason as to why these skills should be developed is in the form of </w:t>
      </w:r>
      <w:r w:rsidR="000231F0" w:rsidRPr="000E628E">
        <w:rPr>
          <w:rFonts w:ascii="Helvetica" w:eastAsia="Helvetica" w:hAnsi="Helvetica" w:cs="Helvetica"/>
          <w:szCs w:val="22"/>
        </w:rPr>
        <w:t>‘</w:t>
      </w:r>
      <w:r w:rsidR="000231F0" w:rsidRPr="000E628E">
        <w:rPr>
          <w:rFonts w:eastAsia="Helvetica"/>
          <w:szCs w:val="22"/>
        </w:rPr>
        <w:t>Successful Futures</w:t>
      </w:r>
      <w:r w:rsidR="000231F0" w:rsidRPr="000E628E">
        <w:rPr>
          <w:rFonts w:ascii="Helvetica" w:eastAsia="Helvetica" w:hAnsi="Helvetica" w:cs="Helvetica"/>
          <w:szCs w:val="22"/>
        </w:rPr>
        <w:t>’</w:t>
      </w:r>
      <w:r w:rsidR="000231F0" w:rsidRPr="000E628E">
        <w:rPr>
          <w:rFonts w:eastAsia="Helvetica"/>
          <w:szCs w:val="22"/>
        </w:rPr>
        <w:t xml:space="preserve"> </w:t>
      </w:r>
      <w:r w:rsidR="005D4527" w:rsidRPr="000E628E">
        <w:rPr>
          <w:rFonts w:eastAsia="Helvetica"/>
          <w:szCs w:val="22"/>
        </w:rPr>
        <w:t xml:space="preserve">(2015) </w:t>
      </w:r>
      <w:r w:rsidR="000231F0" w:rsidRPr="000E628E">
        <w:rPr>
          <w:rFonts w:eastAsia="Helvetica"/>
          <w:szCs w:val="22"/>
        </w:rPr>
        <w:t>and Professor Graham Donaldson</w:t>
      </w:r>
      <w:r w:rsidR="0050562F" w:rsidRPr="000E628E">
        <w:rPr>
          <w:rFonts w:eastAsia="Helvetica"/>
          <w:szCs w:val="22"/>
        </w:rPr>
        <w:t>. As part of the new structure to the curriculum that Donaldson proposes, one of the 4 purposes of said curriculum is to create</w:t>
      </w:r>
      <w:r w:rsidR="0091239E" w:rsidRPr="000E628E">
        <w:rPr>
          <w:rFonts w:eastAsia="Helvetica"/>
          <w:szCs w:val="22"/>
        </w:rPr>
        <w:t xml:space="preserve"> </w:t>
      </w:r>
      <w:r w:rsidR="0091239E" w:rsidRPr="000E628E">
        <w:rPr>
          <w:rFonts w:ascii="Helvetica" w:eastAsia="Helvetica" w:hAnsi="Helvetica" w:cs="Helvetica"/>
          <w:szCs w:val="22"/>
        </w:rPr>
        <w:t>‘</w:t>
      </w:r>
      <w:r w:rsidR="0091239E" w:rsidRPr="000E628E">
        <w:rPr>
          <w:rFonts w:eastAsia="Helvetica"/>
          <w:szCs w:val="22"/>
        </w:rPr>
        <w:t>creative and enterprising contributors</w:t>
      </w:r>
      <w:r w:rsidR="00222E20" w:rsidRPr="000E628E">
        <w:rPr>
          <w:rFonts w:eastAsia="Helvetica"/>
          <w:szCs w:val="22"/>
        </w:rPr>
        <w:t xml:space="preserve"> who are ready to play a full part in life and work, which coincides with the point made previously.</w:t>
      </w:r>
      <w:r w:rsidR="008736B3" w:rsidRPr="000E628E">
        <w:rPr>
          <w:rFonts w:eastAsia="Helvetica"/>
          <w:szCs w:val="22"/>
        </w:rPr>
        <w:t xml:space="preserve"> </w:t>
      </w:r>
      <w:r w:rsidR="003C18B8" w:rsidRPr="000E628E">
        <w:rPr>
          <w:rFonts w:eastAsia="Helvetica"/>
          <w:szCs w:val="22"/>
        </w:rPr>
        <w:t xml:space="preserve">Donaldson (2015) believes that this purpose to the curriculum will enable learners </w:t>
      </w:r>
      <w:r w:rsidR="003C18B8" w:rsidRPr="000E628E">
        <w:rPr>
          <w:rFonts w:eastAsia="Helvetica"/>
          <w:szCs w:val="22"/>
        </w:rPr>
        <w:lastRenderedPageBreak/>
        <w:t>to develop their creativity in a number of different expression</w:t>
      </w:r>
      <w:r w:rsidR="00574F5D">
        <w:rPr>
          <w:rFonts w:eastAsia="Helvetica"/>
          <w:szCs w:val="22"/>
        </w:rPr>
        <w:t>s</w:t>
      </w:r>
      <w:r w:rsidR="003C18B8" w:rsidRPr="000E628E">
        <w:rPr>
          <w:rFonts w:eastAsia="Helvetica"/>
          <w:szCs w:val="22"/>
        </w:rPr>
        <w:t xml:space="preserve">, it should also provide challenge to their work that they can then </w:t>
      </w:r>
      <w:r w:rsidR="00574F5D">
        <w:rPr>
          <w:rFonts w:eastAsia="Helvetica"/>
          <w:szCs w:val="22"/>
        </w:rPr>
        <w:t>complete collaboratively, while, in the meantime,</w:t>
      </w:r>
      <w:r w:rsidR="003C18B8" w:rsidRPr="000E628E">
        <w:rPr>
          <w:rFonts w:eastAsia="Helvetica"/>
          <w:szCs w:val="22"/>
        </w:rPr>
        <w:t xml:space="preserve"> also allowing learners to learn from appraisal. </w:t>
      </w:r>
    </w:p>
    <w:p w14:paraId="69C165B5" w14:textId="77777777" w:rsidR="00D00B60" w:rsidRPr="000E628E" w:rsidRDefault="00D00B60" w:rsidP="00E965CD">
      <w:pPr>
        <w:spacing w:beforeLines="1" w:before="2" w:afterLines="1" w:after="2" w:line="360" w:lineRule="auto"/>
        <w:ind w:firstLine="720"/>
        <w:rPr>
          <w:rFonts w:eastAsia="Helvetica"/>
          <w:szCs w:val="22"/>
        </w:rPr>
      </w:pPr>
    </w:p>
    <w:p w14:paraId="3CCDB65E" w14:textId="27853275" w:rsidR="002408E9" w:rsidRPr="000E628E" w:rsidRDefault="008736B3" w:rsidP="00E965CD">
      <w:pPr>
        <w:spacing w:beforeLines="1" w:before="2" w:afterLines="1" w:after="2" w:line="360" w:lineRule="auto"/>
        <w:ind w:firstLine="720"/>
        <w:rPr>
          <w:rFonts w:eastAsia="Helvetica"/>
          <w:szCs w:val="22"/>
        </w:rPr>
      </w:pPr>
      <w:r w:rsidRPr="000E628E">
        <w:rPr>
          <w:rFonts w:eastAsia="Helvetica"/>
          <w:szCs w:val="22"/>
        </w:rPr>
        <w:t xml:space="preserve">Not only is it important to provide the learners with these skills </w:t>
      </w:r>
      <w:r w:rsidR="005D4527" w:rsidRPr="000E628E">
        <w:rPr>
          <w:rFonts w:eastAsia="Helvetica"/>
          <w:szCs w:val="22"/>
        </w:rPr>
        <w:t xml:space="preserve">but it is so important that the teachers themselves are in possession of these skills. This is </w:t>
      </w:r>
      <w:r w:rsidR="003C18B8" w:rsidRPr="000E628E">
        <w:rPr>
          <w:rFonts w:eastAsia="Helvetica"/>
          <w:szCs w:val="22"/>
        </w:rPr>
        <w:t>because,</w:t>
      </w:r>
      <w:r w:rsidR="005D4527" w:rsidRPr="000E628E">
        <w:rPr>
          <w:rFonts w:eastAsia="Helvetica"/>
          <w:szCs w:val="22"/>
        </w:rPr>
        <w:t xml:space="preserve"> when teaching anything within a primary setting, subject knowledge is key</w:t>
      </w:r>
      <w:r w:rsidR="00500FD6" w:rsidRPr="000E628E">
        <w:rPr>
          <w:rFonts w:eastAsia="Helvetica"/>
          <w:szCs w:val="22"/>
        </w:rPr>
        <w:t xml:space="preserve">. </w:t>
      </w:r>
      <w:r w:rsidR="004B5AD1" w:rsidRPr="000E628E">
        <w:rPr>
          <w:rFonts w:eastAsia="Helvetica"/>
          <w:szCs w:val="22"/>
        </w:rPr>
        <w:t>An artic</w:t>
      </w:r>
      <w:r w:rsidR="00DB167F" w:rsidRPr="000E628E">
        <w:rPr>
          <w:rFonts w:eastAsia="Helvetica"/>
          <w:szCs w:val="22"/>
        </w:rPr>
        <w:t>l</w:t>
      </w:r>
      <w:r w:rsidR="004B5AD1" w:rsidRPr="000E628E">
        <w:rPr>
          <w:rFonts w:eastAsia="Helvetica"/>
          <w:szCs w:val="22"/>
        </w:rPr>
        <w:t xml:space="preserve">e from </w:t>
      </w:r>
      <w:r w:rsidR="00704926" w:rsidRPr="000E628E">
        <w:rPr>
          <w:rFonts w:eastAsia="Helvetica"/>
          <w:szCs w:val="22"/>
        </w:rPr>
        <w:t xml:space="preserve">Nick Morrison for </w:t>
      </w:r>
      <w:r w:rsidR="004B5AD1" w:rsidRPr="000E628E">
        <w:rPr>
          <w:rFonts w:eastAsia="Helvetica"/>
          <w:szCs w:val="22"/>
        </w:rPr>
        <w:t>TES</w:t>
      </w:r>
      <w:r w:rsidR="00DB167F" w:rsidRPr="000E628E">
        <w:rPr>
          <w:rFonts w:eastAsia="Helvetica"/>
          <w:szCs w:val="22"/>
        </w:rPr>
        <w:t xml:space="preserve"> (2014) states that subject knowledge is at the core of being a good teacher. Mitchell Chester, education commissioner for the State of Massachusetts (best performing state in the United States) </w:t>
      </w:r>
      <w:r w:rsidR="00574F5D">
        <w:rPr>
          <w:rFonts w:eastAsia="Helvetica"/>
          <w:szCs w:val="22"/>
        </w:rPr>
        <w:t>continues by saying</w:t>
      </w:r>
      <w:r w:rsidR="00DB167F" w:rsidRPr="000E628E">
        <w:rPr>
          <w:rFonts w:eastAsia="Helvetica"/>
          <w:szCs w:val="22"/>
        </w:rPr>
        <w:t xml:space="preserve"> that subject knowledge is the critical component</w:t>
      </w:r>
      <w:r w:rsidR="00F449A2" w:rsidRPr="000E628E">
        <w:rPr>
          <w:rFonts w:eastAsia="Helvetica"/>
          <w:szCs w:val="22"/>
        </w:rPr>
        <w:t xml:space="preserve"> in teaching</w:t>
      </w:r>
      <w:r w:rsidR="00574F5D">
        <w:rPr>
          <w:rFonts w:eastAsia="Helvetica"/>
          <w:szCs w:val="22"/>
        </w:rPr>
        <w:t>,</w:t>
      </w:r>
      <w:r w:rsidR="00F449A2" w:rsidRPr="000E628E">
        <w:rPr>
          <w:rFonts w:eastAsia="Helvetica"/>
          <w:szCs w:val="22"/>
        </w:rPr>
        <w:t xml:space="preserve"> and </w:t>
      </w:r>
      <w:r w:rsidR="00F449A2" w:rsidRPr="000E628E">
        <w:rPr>
          <w:rFonts w:ascii="Helvetica" w:eastAsia="Helvetica" w:hAnsi="Helvetica" w:cs="Helvetica"/>
          <w:szCs w:val="22"/>
        </w:rPr>
        <w:t>“</w:t>
      </w:r>
      <w:r w:rsidR="00F449A2" w:rsidRPr="000E628E">
        <w:rPr>
          <w:rFonts w:eastAsia="Helvetica"/>
          <w:szCs w:val="22"/>
        </w:rPr>
        <w:t>how can you expect to be a teacher of mathematics if you are not strong in that subject.</w:t>
      </w:r>
      <w:r w:rsidR="00F449A2" w:rsidRPr="000E628E">
        <w:rPr>
          <w:rFonts w:ascii="Helvetica" w:eastAsia="Helvetica" w:hAnsi="Helvetica" w:cs="Helvetica"/>
          <w:szCs w:val="22"/>
        </w:rPr>
        <w:t>”</w:t>
      </w:r>
      <w:r w:rsidR="00F449A2" w:rsidRPr="000E628E">
        <w:rPr>
          <w:rFonts w:eastAsia="Helvetica"/>
          <w:szCs w:val="22"/>
        </w:rPr>
        <w:t xml:space="preserve"> This statement can be carried over to any area of the cu</w:t>
      </w:r>
      <w:r w:rsidR="00E55296" w:rsidRPr="000E628E">
        <w:rPr>
          <w:rFonts w:eastAsia="Helvetica"/>
          <w:szCs w:val="22"/>
        </w:rPr>
        <w:t xml:space="preserve">rriculum. therefore, teachers must be well equipped with the </w:t>
      </w:r>
      <w:r w:rsidR="00E965CD" w:rsidRPr="000E628E">
        <w:rPr>
          <w:rFonts w:eastAsia="Helvetica"/>
          <w:szCs w:val="22"/>
        </w:rPr>
        <w:t>creative and enterprise skills in order to transfer these skills to the learners.</w:t>
      </w:r>
      <w:r w:rsidR="00E55296" w:rsidRPr="000E628E">
        <w:rPr>
          <w:rFonts w:eastAsia="Helvetica"/>
          <w:szCs w:val="22"/>
        </w:rPr>
        <w:t xml:space="preserve"> </w:t>
      </w:r>
    </w:p>
    <w:p w14:paraId="1FC87F1E" w14:textId="77777777" w:rsidR="00D00B60" w:rsidRPr="000E628E" w:rsidRDefault="00D00B60" w:rsidP="00E965CD">
      <w:pPr>
        <w:spacing w:beforeLines="1" w:before="2" w:afterLines="1" w:after="2" w:line="360" w:lineRule="auto"/>
        <w:ind w:firstLine="720"/>
        <w:rPr>
          <w:rFonts w:eastAsia="Helvetica"/>
          <w:szCs w:val="22"/>
        </w:rPr>
      </w:pPr>
    </w:p>
    <w:p w14:paraId="3AD9FDE1" w14:textId="35B12B72" w:rsidR="00C11EEF" w:rsidRPr="000E628E" w:rsidRDefault="00514A29" w:rsidP="00C11EEF">
      <w:pPr>
        <w:spacing w:beforeLines="1" w:before="2" w:afterLines="1" w:after="2" w:line="360" w:lineRule="auto"/>
        <w:ind w:firstLine="720"/>
        <w:rPr>
          <w:rFonts w:eastAsia="Helvetica"/>
          <w:szCs w:val="22"/>
        </w:rPr>
      </w:pPr>
      <w:r w:rsidRPr="000E628E">
        <w:rPr>
          <w:rFonts w:eastAsia="Helvetica"/>
          <w:szCs w:val="22"/>
        </w:rPr>
        <w:t>A vital component of this assignment is to critically evaluate creativity</w:t>
      </w:r>
      <w:r w:rsidR="00087BAA" w:rsidRPr="000E628E">
        <w:rPr>
          <w:rFonts w:eastAsia="Helvetica"/>
          <w:szCs w:val="22"/>
        </w:rPr>
        <w:t xml:space="preserve"> and other dispositions against the Entrecomp framework. The Entrecomp</w:t>
      </w:r>
      <w:r w:rsidR="005225F3" w:rsidRPr="000E628E">
        <w:rPr>
          <w:rFonts w:eastAsia="Helvetica"/>
          <w:szCs w:val="22"/>
        </w:rPr>
        <w:t xml:space="preserve"> framework</w:t>
      </w:r>
      <w:r w:rsidR="00AF22EB" w:rsidRPr="000E628E">
        <w:rPr>
          <w:rFonts w:eastAsia="Helvetica"/>
          <w:szCs w:val="22"/>
        </w:rPr>
        <w:t xml:space="preserve"> (</w:t>
      </w:r>
      <w:r w:rsidR="00441D90" w:rsidRPr="000E628E">
        <w:rPr>
          <w:rFonts w:eastAsia="Helvetica"/>
          <w:szCs w:val="22"/>
        </w:rPr>
        <w:t xml:space="preserve">Bacigalupo et al. </w:t>
      </w:r>
      <w:r w:rsidR="00AF22EB" w:rsidRPr="000E628E">
        <w:rPr>
          <w:rFonts w:eastAsia="Helvetica"/>
          <w:szCs w:val="22"/>
        </w:rPr>
        <w:t>2016)</w:t>
      </w:r>
      <w:r w:rsidR="005225F3" w:rsidRPr="000E628E">
        <w:rPr>
          <w:rFonts w:eastAsia="Helvetica"/>
          <w:szCs w:val="22"/>
        </w:rPr>
        <w:t xml:space="preserve"> is a tool that allows for </w:t>
      </w:r>
      <w:r w:rsidR="0003683C" w:rsidRPr="000E628E">
        <w:rPr>
          <w:rFonts w:eastAsia="Helvetica"/>
          <w:szCs w:val="22"/>
        </w:rPr>
        <w:t xml:space="preserve">the </w:t>
      </w:r>
      <w:r w:rsidR="009431D3" w:rsidRPr="000E628E">
        <w:rPr>
          <w:rFonts w:eastAsia="Helvetica"/>
          <w:szCs w:val="22"/>
        </w:rPr>
        <w:t>promotion</w:t>
      </w:r>
      <w:r w:rsidR="0003683C" w:rsidRPr="000E628E">
        <w:rPr>
          <w:rFonts w:eastAsia="Helvetica"/>
          <w:szCs w:val="22"/>
        </w:rPr>
        <w:t xml:space="preserve"> </w:t>
      </w:r>
      <w:r w:rsidR="009431D3" w:rsidRPr="000E628E">
        <w:rPr>
          <w:rFonts w:eastAsia="Helvetica"/>
          <w:szCs w:val="22"/>
        </w:rPr>
        <w:t xml:space="preserve">of entrepreneurship competence across education and work, whilst simultaneously bridging the gap between the worlds of education and work. The framework contains 3 areas of competence, 15 competences and an </w:t>
      </w:r>
      <w:r w:rsidR="00CE2969" w:rsidRPr="000E628E">
        <w:rPr>
          <w:rFonts w:eastAsia="Helvetica"/>
          <w:szCs w:val="22"/>
        </w:rPr>
        <w:t>8-level</w:t>
      </w:r>
      <w:r w:rsidR="009431D3" w:rsidRPr="000E628E">
        <w:rPr>
          <w:rFonts w:eastAsia="Helvetica"/>
          <w:szCs w:val="22"/>
        </w:rPr>
        <w:t xml:space="preserve"> progression model for each competence.</w:t>
      </w:r>
      <w:r w:rsidR="003B09A3" w:rsidRPr="000E628E">
        <w:rPr>
          <w:rFonts w:eastAsia="Helvetica"/>
          <w:szCs w:val="22"/>
        </w:rPr>
        <w:t xml:space="preserve"> As mentioned previously</w:t>
      </w:r>
      <w:r w:rsidR="00574F5D">
        <w:rPr>
          <w:rFonts w:eastAsia="Helvetica"/>
          <w:szCs w:val="22"/>
        </w:rPr>
        <w:t>, this framework bridges the</w:t>
      </w:r>
      <w:r w:rsidR="003B09A3" w:rsidRPr="000E628E">
        <w:rPr>
          <w:rFonts w:eastAsia="Helvetica"/>
          <w:szCs w:val="22"/>
        </w:rPr>
        <w:t xml:space="preserve"> gap between education and work</w:t>
      </w:r>
      <w:r w:rsidR="009F18D1" w:rsidRPr="000E628E">
        <w:rPr>
          <w:rFonts w:eastAsia="Helvetica"/>
          <w:szCs w:val="22"/>
        </w:rPr>
        <w:t xml:space="preserve">, this statement ties nicely to the </w:t>
      </w:r>
      <w:r w:rsidR="00A911E5" w:rsidRPr="000E628E">
        <w:rPr>
          <w:rFonts w:eastAsia="Helvetica"/>
          <w:szCs w:val="22"/>
        </w:rPr>
        <w:t>statement made by the QAA regarding enterprise</w:t>
      </w:r>
      <w:r w:rsidR="00EF6883" w:rsidRPr="000E628E">
        <w:rPr>
          <w:rFonts w:eastAsia="Helvetica"/>
          <w:szCs w:val="22"/>
        </w:rPr>
        <w:t xml:space="preserve"> skills</w:t>
      </w:r>
      <w:r w:rsidR="00A911E5" w:rsidRPr="000E628E">
        <w:rPr>
          <w:rFonts w:eastAsia="Helvetica"/>
          <w:szCs w:val="22"/>
        </w:rPr>
        <w:t xml:space="preserve"> and employability</w:t>
      </w:r>
      <w:r w:rsidR="00EF6883" w:rsidRPr="000E628E">
        <w:rPr>
          <w:rFonts w:eastAsia="Helvetica"/>
          <w:szCs w:val="22"/>
        </w:rPr>
        <w:t xml:space="preserve">. </w:t>
      </w:r>
      <w:r w:rsidR="00E1760E" w:rsidRPr="000E628E">
        <w:rPr>
          <w:rFonts w:eastAsia="Helvetica"/>
          <w:szCs w:val="22"/>
        </w:rPr>
        <w:t>With the i</w:t>
      </w:r>
      <w:r w:rsidR="00634EB1" w:rsidRPr="000E628E">
        <w:rPr>
          <w:rFonts w:eastAsia="Helvetica"/>
          <w:szCs w:val="22"/>
        </w:rPr>
        <w:t>nclusion</w:t>
      </w:r>
      <w:r w:rsidR="00E1760E" w:rsidRPr="000E628E">
        <w:rPr>
          <w:rFonts w:eastAsia="Helvetica"/>
          <w:szCs w:val="22"/>
        </w:rPr>
        <w:t xml:space="preserve"> of the Entrecomp framework</w:t>
      </w:r>
      <w:r w:rsidR="00634EB1" w:rsidRPr="000E628E">
        <w:rPr>
          <w:rFonts w:eastAsia="Helvetica"/>
          <w:szCs w:val="22"/>
        </w:rPr>
        <w:t xml:space="preserve"> into education</w:t>
      </w:r>
      <w:r w:rsidR="00E1760E" w:rsidRPr="000E628E">
        <w:rPr>
          <w:rFonts w:eastAsia="Helvetica"/>
          <w:szCs w:val="22"/>
        </w:rPr>
        <w:t xml:space="preserve"> </w:t>
      </w:r>
      <w:r w:rsidR="00634EB1" w:rsidRPr="000E628E">
        <w:rPr>
          <w:rFonts w:eastAsia="Helvetica"/>
          <w:szCs w:val="22"/>
        </w:rPr>
        <w:t>it will further increase the employability of learners</w:t>
      </w:r>
      <w:r w:rsidR="00574F5D">
        <w:rPr>
          <w:rFonts w:eastAsia="Helvetica"/>
          <w:szCs w:val="22"/>
        </w:rPr>
        <w:t>,</w:t>
      </w:r>
      <w:r w:rsidR="00634EB1" w:rsidRPr="000E628E">
        <w:rPr>
          <w:rFonts w:eastAsia="Helvetica"/>
          <w:szCs w:val="22"/>
        </w:rPr>
        <w:t xml:space="preserve"> if the QAA</w:t>
      </w:r>
      <w:r w:rsidR="00634EB1" w:rsidRPr="000E628E">
        <w:rPr>
          <w:rFonts w:ascii="Helvetica" w:eastAsia="Helvetica" w:hAnsi="Helvetica" w:cs="Helvetica"/>
          <w:szCs w:val="22"/>
        </w:rPr>
        <w:t>’</w:t>
      </w:r>
      <w:r w:rsidR="00634EB1" w:rsidRPr="000E628E">
        <w:rPr>
          <w:rFonts w:eastAsia="Helvetica"/>
          <w:szCs w:val="22"/>
        </w:rPr>
        <w:t xml:space="preserve">s statement is correct. Another benefit to this framework is that </w:t>
      </w:r>
      <w:r w:rsidR="00765EC9" w:rsidRPr="000E628E">
        <w:rPr>
          <w:rFonts w:eastAsia="Helvetica"/>
          <w:szCs w:val="22"/>
        </w:rPr>
        <w:t xml:space="preserve">it offers clear progression level which enables users to </w:t>
      </w:r>
      <w:r w:rsidR="00EA664C" w:rsidRPr="000E628E">
        <w:rPr>
          <w:rFonts w:eastAsia="Helvetica"/>
          <w:szCs w:val="22"/>
        </w:rPr>
        <w:t>identify where they stand in terms</w:t>
      </w:r>
      <w:r w:rsidR="00574F5D">
        <w:rPr>
          <w:rFonts w:eastAsia="Helvetica"/>
          <w:szCs w:val="22"/>
        </w:rPr>
        <w:t xml:space="preserve"> of individual competences. I</w:t>
      </w:r>
      <w:r w:rsidR="00EA664C" w:rsidRPr="000E628E">
        <w:rPr>
          <w:rFonts w:eastAsia="Helvetica"/>
          <w:szCs w:val="22"/>
        </w:rPr>
        <w:t xml:space="preserve">t </w:t>
      </w:r>
      <w:r w:rsidR="00574F5D">
        <w:rPr>
          <w:rFonts w:eastAsia="Helvetica"/>
          <w:szCs w:val="22"/>
        </w:rPr>
        <w:t xml:space="preserve">then </w:t>
      </w:r>
      <w:r w:rsidR="00EA664C" w:rsidRPr="000E628E">
        <w:rPr>
          <w:rFonts w:eastAsia="Helvetica"/>
          <w:szCs w:val="22"/>
        </w:rPr>
        <w:t xml:space="preserve">offers clear descriptors of what is needed to progress further, this will be put in to practice </w:t>
      </w:r>
      <w:r w:rsidR="00B164CA" w:rsidRPr="000E628E">
        <w:rPr>
          <w:rFonts w:eastAsia="Helvetica"/>
          <w:szCs w:val="22"/>
        </w:rPr>
        <w:t>later in the assignment. Despite these benefits there are also limitations to this framework. The framework itself highlights</w:t>
      </w:r>
      <w:r w:rsidR="00FB5904" w:rsidRPr="000E628E">
        <w:rPr>
          <w:rFonts w:eastAsia="Helvetica"/>
          <w:szCs w:val="22"/>
        </w:rPr>
        <w:t xml:space="preserve"> the fact that </w:t>
      </w:r>
      <w:r w:rsidR="00102CFD" w:rsidRPr="000E628E">
        <w:rPr>
          <w:rFonts w:eastAsia="Helvetica"/>
          <w:szCs w:val="22"/>
        </w:rPr>
        <w:t xml:space="preserve">the framework </w:t>
      </w:r>
      <w:r w:rsidR="0002405C" w:rsidRPr="000E628E">
        <w:rPr>
          <w:rFonts w:eastAsia="Helvetica"/>
          <w:szCs w:val="22"/>
        </w:rPr>
        <w:t xml:space="preserve">is a result of a </w:t>
      </w:r>
      <w:r w:rsidR="0002405C" w:rsidRPr="000E628E">
        <w:rPr>
          <w:rFonts w:ascii="Helvetica" w:eastAsia="Helvetica" w:hAnsi="Helvetica" w:cs="Helvetica"/>
          <w:szCs w:val="22"/>
        </w:rPr>
        <w:t>“</w:t>
      </w:r>
      <w:r w:rsidR="0002405C" w:rsidRPr="000E628E">
        <w:rPr>
          <w:rFonts w:eastAsia="Helvetica"/>
          <w:szCs w:val="22"/>
        </w:rPr>
        <w:t>robust research methodology</w:t>
      </w:r>
      <w:r w:rsidR="0002405C" w:rsidRPr="000E628E">
        <w:rPr>
          <w:rFonts w:ascii="Helvetica" w:eastAsia="Helvetica" w:hAnsi="Helvetica" w:cs="Helvetica"/>
          <w:szCs w:val="22"/>
        </w:rPr>
        <w:t>”</w:t>
      </w:r>
      <w:r w:rsidR="00335BEC" w:rsidRPr="000E628E">
        <w:rPr>
          <w:rFonts w:eastAsia="Helvetica"/>
          <w:szCs w:val="22"/>
        </w:rPr>
        <w:t xml:space="preserve"> and despite being endorsed across the world, it has not yet been adapted and tested in real life settings. The author suggests that a next step</w:t>
      </w:r>
      <w:r w:rsidR="005830BA">
        <w:rPr>
          <w:rFonts w:eastAsia="Helvetica"/>
          <w:szCs w:val="22"/>
        </w:rPr>
        <w:t xml:space="preserve"> for the framework be that it should be</w:t>
      </w:r>
      <w:r w:rsidR="00335BEC" w:rsidRPr="000E628E">
        <w:rPr>
          <w:rFonts w:eastAsia="Helvetica"/>
          <w:szCs w:val="22"/>
        </w:rPr>
        <w:t xml:space="preserve"> applied in practice and in a specific context, allowing for feedback and subsequently adapt</w:t>
      </w:r>
      <w:r w:rsidR="005830BA">
        <w:rPr>
          <w:rFonts w:eastAsia="Helvetica"/>
          <w:szCs w:val="22"/>
        </w:rPr>
        <w:t>ing</w:t>
      </w:r>
      <w:r w:rsidR="00335BEC" w:rsidRPr="000E628E">
        <w:rPr>
          <w:rFonts w:eastAsia="Helvetica"/>
          <w:szCs w:val="22"/>
        </w:rPr>
        <w:t xml:space="preserve"> it to suit </w:t>
      </w:r>
      <w:r w:rsidR="009D46B0" w:rsidRPr="000E628E">
        <w:rPr>
          <w:rFonts w:eastAsia="Helvetica"/>
          <w:szCs w:val="22"/>
        </w:rPr>
        <w:t>the needs of the users of the framework</w:t>
      </w:r>
      <w:r w:rsidR="00C11EEF" w:rsidRPr="000E628E">
        <w:rPr>
          <w:rFonts w:eastAsia="Helvetica"/>
          <w:szCs w:val="22"/>
        </w:rPr>
        <w:t>.</w:t>
      </w:r>
    </w:p>
    <w:p w14:paraId="65DCD81A" w14:textId="77777777" w:rsidR="00D00B60" w:rsidRPr="000E628E" w:rsidRDefault="00D00B60" w:rsidP="00C11EEF">
      <w:pPr>
        <w:spacing w:beforeLines="1" w:before="2" w:afterLines="1" w:after="2" w:line="360" w:lineRule="auto"/>
        <w:ind w:firstLine="720"/>
        <w:rPr>
          <w:rFonts w:eastAsia="Helvetica"/>
          <w:szCs w:val="22"/>
        </w:rPr>
      </w:pPr>
    </w:p>
    <w:p w14:paraId="57ED7063" w14:textId="77777777" w:rsidR="00744B23" w:rsidRPr="000E628E" w:rsidRDefault="00D26485" w:rsidP="00C11EEF">
      <w:pPr>
        <w:spacing w:beforeLines="1" w:before="2" w:afterLines="1" w:after="2" w:line="360" w:lineRule="auto"/>
        <w:ind w:firstLine="720"/>
        <w:rPr>
          <w:szCs w:val="22"/>
        </w:rPr>
      </w:pPr>
      <w:r w:rsidRPr="000E628E">
        <w:rPr>
          <w:szCs w:val="22"/>
        </w:rPr>
        <w:t xml:space="preserve">This assignment requires the evaluation of dispositions from the Entrecomp </w:t>
      </w:r>
      <w:r w:rsidR="00293ACC" w:rsidRPr="000E628E">
        <w:rPr>
          <w:szCs w:val="22"/>
        </w:rPr>
        <w:t xml:space="preserve">framework. I have </w:t>
      </w:r>
      <w:r w:rsidR="007141E5" w:rsidRPr="000E628E">
        <w:rPr>
          <w:szCs w:val="22"/>
        </w:rPr>
        <w:t>decided</w:t>
      </w:r>
      <w:r w:rsidR="00293ACC" w:rsidRPr="000E628E">
        <w:rPr>
          <w:szCs w:val="22"/>
        </w:rPr>
        <w:t xml:space="preserve"> to critically evaluate my competence in creativity, </w:t>
      </w:r>
      <w:r w:rsidR="00001997" w:rsidRPr="000E628E">
        <w:rPr>
          <w:szCs w:val="22"/>
        </w:rPr>
        <w:t xml:space="preserve">motivation and </w:t>
      </w:r>
      <w:r w:rsidR="000A645D" w:rsidRPr="000E628E">
        <w:rPr>
          <w:szCs w:val="22"/>
        </w:rPr>
        <w:t>perseverance</w:t>
      </w:r>
      <w:r w:rsidR="00FC6183" w:rsidRPr="000E628E">
        <w:rPr>
          <w:szCs w:val="22"/>
        </w:rPr>
        <w:t xml:space="preserve">, and </w:t>
      </w:r>
      <w:r w:rsidR="005424F5" w:rsidRPr="000E628E">
        <w:rPr>
          <w:szCs w:val="22"/>
        </w:rPr>
        <w:t>coping with ambiguity, uncertainty and risk.</w:t>
      </w:r>
    </w:p>
    <w:p w14:paraId="645B5B3F" w14:textId="77777777" w:rsidR="00D00B60" w:rsidRPr="000E628E" w:rsidRDefault="00D00B60" w:rsidP="00C11EEF">
      <w:pPr>
        <w:spacing w:beforeLines="1" w:before="2" w:afterLines="1" w:after="2" w:line="360" w:lineRule="auto"/>
        <w:ind w:firstLine="720"/>
        <w:rPr>
          <w:szCs w:val="22"/>
        </w:rPr>
      </w:pPr>
    </w:p>
    <w:p w14:paraId="4AFD6307" w14:textId="3B5280B2" w:rsidR="0081722C" w:rsidRPr="000E628E" w:rsidRDefault="005424F5" w:rsidP="0081722C">
      <w:pPr>
        <w:spacing w:beforeLines="1" w:before="2" w:afterLines="1" w:after="2" w:line="360" w:lineRule="auto"/>
        <w:ind w:firstLine="720"/>
        <w:rPr>
          <w:szCs w:val="22"/>
        </w:rPr>
      </w:pPr>
      <w:r w:rsidRPr="000E628E">
        <w:rPr>
          <w:szCs w:val="22"/>
        </w:rPr>
        <w:t xml:space="preserve">As this assignment asks to discuss and critically evaluate my creativity, it was imperative that I choose creativity as a competence of interest from the Entrecomp framework. In </w:t>
      </w:r>
      <w:r w:rsidR="007717EF" w:rsidRPr="000E628E">
        <w:rPr>
          <w:szCs w:val="22"/>
        </w:rPr>
        <w:t>terms of the framework, creativity as a competence is separated into five different areas; Being curious and open, defining problems, developing ideas</w:t>
      </w:r>
      <w:r w:rsidR="00694F3F" w:rsidRPr="000E628E">
        <w:rPr>
          <w:szCs w:val="22"/>
        </w:rPr>
        <w:t xml:space="preserve">, design value and being innovative. Having examined the Entrecomp framework I have determined that I currently at a level 3 with elements of level 4. Level 4 indicates that I am currently at </w:t>
      </w:r>
      <w:r w:rsidR="0081722C" w:rsidRPr="000E628E">
        <w:rPr>
          <w:szCs w:val="22"/>
        </w:rPr>
        <w:t xml:space="preserve">the building independence stage of my creativity development, with level 4 indicting that I am beginning to take and share </w:t>
      </w:r>
      <w:r w:rsidR="008E4035" w:rsidRPr="000E628E">
        <w:rPr>
          <w:szCs w:val="22"/>
        </w:rPr>
        <w:t>responsibility</w:t>
      </w:r>
      <w:r w:rsidR="0081722C" w:rsidRPr="000E628E">
        <w:rPr>
          <w:szCs w:val="22"/>
        </w:rPr>
        <w:t>. I am well aware of the fact that, as a teacher</w:t>
      </w:r>
      <w:r w:rsidR="004907A0" w:rsidRPr="000E628E">
        <w:rPr>
          <w:szCs w:val="22"/>
        </w:rPr>
        <w:t>, I will be in charge of a whole class, meaning that the responsibility will be solely on me.</w:t>
      </w:r>
      <w:r w:rsidR="00C80A4D" w:rsidRPr="000E628E">
        <w:rPr>
          <w:szCs w:val="22"/>
        </w:rPr>
        <w:t xml:space="preserve"> Therefore</w:t>
      </w:r>
      <w:r w:rsidR="00CE2969" w:rsidRPr="000E628E">
        <w:rPr>
          <w:szCs w:val="22"/>
        </w:rPr>
        <w:t>,</w:t>
      </w:r>
      <w:r w:rsidR="00C80A4D" w:rsidRPr="000E628E">
        <w:rPr>
          <w:szCs w:val="22"/>
        </w:rPr>
        <w:t xml:space="preserve"> I need to </w:t>
      </w:r>
      <w:r w:rsidR="005046A8" w:rsidRPr="000E628E">
        <w:rPr>
          <w:szCs w:val="22"/>
        </w:rPr>
        <w:t>be able to take the responsibility</w:t>
      </w:r>
      <w:r w:rsidR="008E4035" w:rsidRPr="000E628E">
        <w:rPr>
          <w:szCs w:val="22"/>
        </w:rPr>
        <w:t xml:space="preserve"> in my teaching competences.</w:t>
      </w:r>
      <w:r w:rsidR="004907A0" w:rsidRPr="000E628E">
        <w:rPr>
          <w:szCs w:val="22"/>
        </w:rPr>
        <w:t xml:space="preserve"> </w:t>
      </w:r>
      <w:r w:rsidR="009874B7" w:rsidRPr="000E628E">
        <w:rPr>
          <w:szCs w:val="22"/>
        </w:rPr>
        <w:t>In terms of judging myself against the framework, I have determined to be at a level</w:t>
      </w:r>
      <w:r w:rsidR="00C90CBA" w:rsidRPr="000E628E">
        <w:rPr>
          <w:szCs w:val="22"/>
        </w:rPr>
        <w:t xml:space="preserve"> 3 due to the fact that </w:t>
      </w:r>
      <w:r w:rsidR="00AF5547" w:rsidRPr="000E628E">
        <w:rPr>
          <w:szCs w:val="22"/>
        </w:rPr>
        <w:t>I am beginning to</w:t>
      </w:r>
      <w:r w:rsidR="009B3347" w:rsidRPr="000E628E">
        <w:rPr>
          <w:szCs w:val="22"/>
        </w:rPr>
        <w:t xml:space="preserve"> take bit of responsibility. However,</w:t>
      </w:r>
      <w:r w:rsidR="00CA7F4E" w:rsidRPr="000E628E">
        <w:rPr>
          <w:szCs w:val="22"/>
        </w:rPr>
        <w:t xml:space="preserve"> during placement, I began by team te</w:t>
      </w:r>
      <w:r w:rsidR="001D1648">
        <w:rPr>
          <w:szCs w:val="22"/>
        </w:rPr>
        <w:t>aching and co-planning. At this stage,</w:t>
      </w:r>
      <w:r w:rsidR="00CA7F4E" w:rsidRPr="000E628E">
        <w:rPr>
          <w:szCs w:val="22"/>
        </w:rPr>
        <w:t xml:space="preserve"> </w:t>
      </w:r>
      <w:r w:rsidR="001D1648">
        <w:rPr>
          <w:szCs w:val="22"/>
        </w:rPr>
        <w:t xml:space="preserve">it </w:t>
      </w:r>
      <w:r w:rsidR="00CA7F4E" w:rsidRPr="000E628E">
        <w:rPr>
          <w:szCs w:val="22"/>
        </w:rPr>
        <w:t xml:space="preserve">is suitable to be doing this </w:t>
      </w:r>
      <w:r w:rsidR="00786D73" w:rsidRPr="000E628E">
        <w:rPr>
          <w:szCs w:val="22"/>
        </w:rPr>
        <w:t xml:space="preserve">as I am still at the development stage of teaching, and planning and teaching in this format allows me to witness and contribute to good practice. Having said this, towards the end of placement I began to plan without supervision and limited guidance whilst teaching and managing learners confidently with no input from the class teacher. Towards </w:t>
      </w:r>
      <w:r w:rsidR="003E1B1B" w:rsidRPr="000E628E">
        <w:rPr>
          <w:szCs w:val="22"/>
        </w:rPr>
        <w:t>the end of the placement</w:t>
      </w:r>
      <w:r w:rsidR="00786D73" w:rsidRPr="000E628E">
        <w:rPr>
          <w:szCs w:val="22"/>
        </w:rPr>
        <w:t xml:space="preserve"> I was also </w:t>
      </w:r>
      <w:r w:rsidR="003E1B1B" w:rsidRPr="000E628E">
        <w:rPr>
          <w:szCs w:val="22"/>
        </w:rPr>
        <w:t>able to identify problems in my teaching, whilst also being able to address these issues</w:t>
      </w:r>
      <w:r w:rsidR="0038062B" w:rsidRPr="000E628E">
        <w:rPr>
          <w:szCs w:val="22"/>
        </w:rPr>
        <w:t xml:space="preserve"> in time for the next session. </w:t>
      </w:r>
      <w:r w:rsidR="00995ACB" w:rsidRPr="000E628E">
        <w:rPr>
          <w:szCs w:val="22"/>
        </w:rPr>
        <w:t>In terms of the n</w:t>
      </w:r>
      <w:r w:rsidR="002A7ACD" w:rsidRPr="000E628E">
        <w:rPr>
          <w:szCs w:val="22"/>
        </w:rPr>
        <w:t>ext step and reaching level 4 and</w:t>
      </w:r>
      <w:r w:rsidR="00995ACB" w:rsidRPr="000E628E">
        <w:rPr>
          <w:szCs w:val="22"/>
        </w:rPr>
        <w:t xml:space="preserve"> 5 in the framework, from a personal point of view I think that going into placement with self-belief and a </w:t>
      </w:r>
      <w:r w:rsidR="00995ACB" w:rsidRPr="000E628E">
        <w:rPr>
          <w:rFonts w:ascii="Helvetica" w:eastAsia="Helvetica" w:hAnsi="Helvetica" w:cs="Helvetica"/>
          <w:szCs w:val="22"/>
        </w:rPr>
        <w:t>‘</w:t>
      </w:r>
      <w:r w:rsidR="00995ACB" w:rsidRPr="000E628E">
        <w:rPr>
          <w:szCs w:val="22"/>
        </w:rPr>
        <w:t>can do</w:t>
      </w:r>
      <w:r w:rsidR="00995ACB" w:rsidRPr="000E628E">
        <w:rPr>
          <w:rFonts w:ascii="Helvetica" w:eastAsia="Helvetica" w:hAnsi="Helvetica" w:cs="Helvetica"/>
          <w:szCs w:val="22"/>
        </w:rPr>
        <w:t>’</w:t>
      </w:r>
      <w:r w:rsidR="00995ACB" w:rsidRPr="000E628E">
        <w:rPr>
          <w:szCs w:val="22"/>
        </w:rPr>
        <w:t xml:space="preserve"> attitude will be extremely beneficial. I will attempt</w:t>
      </w:r>
      <w:r w:rsidR="006970C7" w:rsidRPr="000E628E">
        <w:rPr>
          <w:szCs w:val="22"/>
        </w:rPr>
        <w:t xml:space="preserve"> to arrive in placement with</w:t>
      </w:r>
      <w:r w:rsidR="00CA4508" w:rsidRPr="000E628E">
        <w:rPr>
          <w:szCs w:val="22"/>
        </w:rPr>
        <w:t xml:space="preserve"> my own ideas of the way that the learning should progress, with my own creative spin on the learning. </w:t>
      </w:r>
      <w:r w:rsidR="009C0D70" w:rsidRPr="000E628E">
        <w:rPr>
          <w:szCs w:val="22"/>
        </w:rPr>
        <w:t xml:space="preserve">In line with Desailly (2012) I will try to </w:t>
      </w:r>
      <w:r w:rsidR="00DD2F6C" w:rsidRPr="000E628E">
        <w:rPr>
          <w:szCs w:val="22"/>
        </w:rPr>
        <w:t>plan more open ended activities</w:t>
      </w:r>
      <w:r w:rsidR="00334BE6" w:rsidRPr="000E628E">
        <w:rPr>
          <w:szCs w:val="22"/>
        </w:rPr>
        <w:t xml:space="preserve"> as not only will the activities develop the </w:t>
      </w:r>
      <w:r w:rsidR="001D1648" w:rsidRPr="000E628E">
        <w:rPr>
          <w:szCs w:val="22"/>
        </w:rPr>
        <w:t>learners’</w:t>
      </w:r>
      <w:r w:rsidR="00334BE6" w:rsidRPr="000E628E">
        <w:rPr>
          <w:szCs w:val="22"/>
        </w:rPr>
        <w:t xml:space="preserve"> creativity, but will also develop my creativity with regards to planning and making provision for creativity</w:t>
      </w:r>
      <w:r w:rsidR="001F0A17" w:rsidRPr="000E628E">
        <w:rPr>
          <w:szCs w:val="22"/>
        </w:rPr>
        <w:t>.</w:t>
      </w:r>
      <w:r w:rsidR="00DD2F6C" w:rsidRPr="000E628E">
        <w:rPr>
          <w:szCs w:val="22"/>
        </w:rPr>
        <w:t xml:space="preserve"> T</w:t>
      </w:r>
      <w:r w:rsidR="009C0D70" w:rsidRPr="000E628E">
        <w:rPr>
          <w:szCs w:val="22"/>
        </w:rPr>
        <w:t xml:space="preserve">his type of </w:t>
      </w:r>
      <w:r w:rsidR="00DD2F6C" w:rsidRPr="000E628E">
        <w:rPr>
          <w:szCs w:val="22"/>
        </w:rPr>
        <w:t>teaching</w:t>
      </w:r>
      <w:r w:rsidR="0035643B" w:rsidRPr="000E628E">
        <w:rPr>
          <w:szCs w:val="22"/>
        </w:rPr>
        <w:t xml:space="preserve"> will also tie into Barnes</w:t>
      </w:r>
      <w:r w:rsidR="001F0A17" w:rsidRPr="000E628E">
        <w:rPr>
          <w:szCs w:val="22"/>
        </w:rPr>
        <w:t xml:space="preserve"> (2015) opportunistic </w:t>
      </w:r>
      <w:r w:rsidR="00E46F9D" w:rsidRPr="000E628E">
        <w:rPr>
          <w:szCs w:val="22"/>
        </w:rPr>
        <w:t>c</w:t>
      </w:r>
      <w:r w:rsidR="001F0A17" w:rsidRPr="000E628E">
        <w:rPr>
          <w:szCs w:val="22"/>
        </w:rPr>
        <w:t>ross curricular teaching approach.</w:t>
      </w:r>
      <w:r w:rsidR="00DD2F6C" w:rsidRPr="000E628E">
        <w:rPr>
          <w:szCs w:val="22"/>
        </w:rPr>
        <w:t xml:space="preserve"> </w:t>
      </w:r>
      <w:r w:rsidR="00E46F9D" w:rsidRPr="000E628E">
        <w:rPr>
          <w:szCs w:val="22"/>
        </w:rPr>
        <w:t xml:space="preserve">Whereby the learning </w:t>
      </w:r>
      <w:r w:rsidR="002E1D8E" w:rsidRPr="000E628E">
        <w:rPr>
          <w:szCs w:val="22"/>
        </w:rPr>
        <w:t xml:space="preserve">is completely child led, therefore the planning needs to be thorough, and I will need to plan creatively in order to deliver this teaching approach effectively. </w:t>
      </w:r>
      <w:r w:rsidR="00CA4508" w:rsidRPr="000E628E">
        <w:rPr>
          <w:szCs w:val="22"/>
        </w:rPr>
        <w:t xml:space="preserve">I </w:t>
      </w:r>
      <w:r w:rsidR="00A377AE" w:rsidRPr="000E628E">
        <w:rPr>
          <w:szCs w:val="22"/>
        </w:rPr>
        <w:t>will</w:t>
      </w:r>
      <w:r w:rsidR="00CA4508" w:rsidRPr="000E628E">
        <w:rPr>
          <w:szCs w:val="22"/>
        </w:rPr>
        <w:t xml:space="preserve"> also look at </w:t>
      </w:r>
      <w:r w:rsidR="00A377AE" w:rsidRPr="000E628E">
        <w:rPr>
          <w:szCs w:val="22"/>
        </w:rPr>
        <w:t xml:space="preserve">ways to actively solve </w:t>
      </w:r>
      <w:r w:rsidR="00A377AE" w:rsidRPr="000E628E">
        <w:rPr>
          <w:szCs w:val="22"/>
        </w:rPr>
        <w:lastRenderedPageBreak/>
        <w:t xml:space="preserve">problems in the learning environment and with my teaching </w:t>
      </w:r>
      <w:r w:rsidR="00D074C0" w:rsidRPr="000E628E">
        <w:rPr>
          <w:szCs w:val="22"/>
        </w:rPr>
        <w:t>overall</w:t>
      </w:r>
      <w:r w:rsidR="00A377AE" w:rsidRPr="000E628E">
        <w:rPr>
          <w:szCs w:val="22"/>
        </w:rPr>
        <w:t>.</w:t>
      </w:r>
      <w:r w:rsidR="00D074C0" w:rsidRPr="000E628E">
        <w:rPr>
          <w:szCs w:val="22"/>
        </w:rPr>
        <w:t xml:space="preserve"> Thorne</w:t>
      </w:r>
      <w:r w:rsidR="003D708F" w:rsidRPr="000E628E">
        <w:rPr>
          <w:szCs w:val="22"/>
        </w:rPr>
        <w:t xml:space="preserve"> (2007) believes that all teachers need to have some element of creativity, and that despite to constraints </w:t>
      </w:r>
      <w:r w:rsidR="00323F37" w:rsidRPr="000E628E">
        <w:rPr>
          <w:szCs w:val="22"/>
        </w:rPr>
        <w:t xml:space="preserve">of the curriculum that some teachers </w:t>
      </w:r>
      <w:r w:rsidR="008D4001" w:rsidRPr="000E628E">
        <w:rPr>
          <w:szCs w:val="22"/>
        </w:rPr>
        <w:t xml:space="preserve">face, they still find ways of harnessing their creative thoughts. </w:t>
      </w:r>
      <w:r w:rsidR="002E1D8E" w:rsidRPr="000E628E">
        <w:rPr>
          <w:szCs w:val="22"/>
        </w:rPr>
        <w:t>She also goes on to say that in order to become creative, it is important to evaluate past experience and pinpoint what enabled the creativity</w:t>
      </w:r>
      <w:r w:rsidR="002A7ACD" w:rsidRPr="000E628E">
        <w:rPr>
          <w:szCs w:val="22"/>
        </w:rPr>
        <w:t xml:space="preserve"> and try to recreate those conditions in order to stimulate creative thinking. It has been proven that walking can increase creative o</w:t>
      </w:r>
      <w:r w:rsidR="00AD6024" w:rsidRPr="000E628E">
        <w:rPr>
          <w:szCs w:val="22"/>
        </w:rPr>
        <w:t>utput.</w:t>
      </w:r>
      <w:r w:rsidR="00935651" w:rsidRPr="000E628E">
        <w:rPr>
          <w:szCs w:val="22"/>
        </w:rPr>
        <w:t xml:space="preserve"> A study by Oppezzo and Schwartz (2014) found that the act of walking for as little as 5 minutes can increase creativity levels by 60% and that the participants devised more unique ideas than those who were not walking. </w:t>
      </w:r>
      <w:r w:rsidR="004A49D2" w:rsidRPr="000E628E">
        <w:rPr>
          <w:szCs w:val="22"/>
        </w:rPr>
        <w:t>After discovering this information,</w:t>
      </w:r>
      <w:r w:rsidR="00935651" w:rsidRPr="000E628E">
        <w:rPr>
          <w:szCs w:val="22"/>
        </w:rPr>
        <w:t xml:space="preserve"> a strategy I will adopt when planning is to take a short walk before </w:t>
      </w:r>
      <w:r w:rsidR="004A49D2" w:rsidRPr="000E628E">
        <w:rPr>
          <w:szCs w:val="22"/>
        </w:rPr>
        <w:t>beginning an activity that requires a creative output.</w:t>
      </w:r>
    </w:p>
    <w:p w14:paraId="7A9CA117" w14:textId="77777777" w:rsidR="00D00B60" w:rsidRPr="000E628E" w:rsidRDefault="00D00B60" w:rsidP="0081722C">
      <w:pPr>
        <w:spacing w:beforeLines="1" w:before="2" w:afterLines="1" w:after="2" w:line="360" w:lineRule="auto"/>
        <w:ind w:firstLine="720"/>
        <w:rPr>
          <w:szCs w:val="22"/>
        </w:rPr>
      </w:pPr>
    </w:p>
    <w:p w14:paraId="75CCCDF2" w14:textId="10E6274F" w:rsidR="0034769D" w:rsidRDefault="0034769D" w:rsidP="0081722C">
      <w:pPr>
        <w:spacing w:beforeLines="1" w:before="2" w:afterLines="1" w:after="2" w:line="360" w:lineRule="auto"/>
        <w:ind w:firstLine="720"/>
        <w:rPr>
          <w:szCs w:val="22"/>
        </w:rPr>
      </w:pPr>
      <w:r w:rsidRPr="000E628E">
        <w:rPr>
          <w:szCs w:val="22"/>
        </w:rPr>
        <w:t xml:space="preserve">The second competence I have decide to evaluate is </w:t>
      </w:r>
      <w:r w:rsidRPr="000E628E">
        <w:rPr>
          <w:rFonts w:ascii="Helvetica" w:eastAsia="Helvetica" w:hAnsi="Helvetica" w:cs="Helvetica"/>
          <w:szCs w:val="22"/>
        </w:rPr>
        <w:t>‘</w:t>
      </w:r>
      <w:r w:rsidRPr="000E628E">
        <w:rPr>
          <w:szCs w:val="22"/>
        </w:rPr>
        <w:t>motivation and perseverance</w:t>
      </w:r>
      <w:r w:rsidRPr="000E628E">
        <w:rPr>
          <w:rFonts w:ascii="Helvetica" w:eastAsia="Helvetica" w:hAnsi="Helvetica" w:cs="Helvetica"/>
          <w:szCs w:val="22"/>
        </w:rPr>
        <w:t>’</w:t>
      </w:r>
      <w:r w:rsidRPr="000E628E">
        <w:rPr>
          <w:szCs w:val="22"/>
        </w:rPr>
        <w:t xml:space="preserve">. In my opinion motivation is one of the most important qualities one must have as a teacher. If a teacher is in front of the class portraying an unmotivated body language then this will be replicated in the output received from the learners. In terms of the framework, motivation is divided into 5 </w:t>
      </w:r>
      <w:r w:rsidRPr="000E628E">
        <w:rPr>
          <w:rFonts w:ascii="Helvetica" w:eastAsia="Helvetica" w:hAnsi="Helvetica" w:cs="Helvetica"/>
          <w:szCs w:val="22"/>
        </w:rPr>
        <w:t>‘</w:t>
      </w:r>
      <w:r w:rsidRPr="000E628E">
        <w:rPr>
          <w:szCs w:val="22"/>
        </w:rPr>
        <w:t>threads</w:t>
      </w:r>
      <w:r w:rsidRPr="000E628E">
        <w:rPr>
          <w:rFonts w:ascii="Helvetica" w:eastAsia="Helvetica" w:hAnsi="Helvetica" w:cs="Helvetica"/>
          <w:szCs w:val="22"/>
        </w:rPr>
        <w:t xml:space="preserve">’; </w:t>
      </w:r>
      <w:r w:rsidRPr="000E628E">
        <w:rPr>
          <w:rFonts w:eastAsia="Helvetica"/>
          <w:szCs w:val="22"/>
        </w:rPr>
        <w:t>staying driven, being determined, focussing on what keeps you motivated</w:t>
      </w:r>
      <w:r w:rsidR="004A4712" w:rsidRPr="000E628E">
        <w:rPr>
          <w:rFonts w:eastAsia="Helvetica"/>
          <w:szCs w:val="22"/>
        </w:rPr>
        <w:t>, being resilient and not giving up.</w:t>
      </w:r>
      <w:r w:rsidR="004A4712" w:rsidRPr="000E628E">
        <w:rPr>
          <w:rFonts w:ascii="Helvetica" w:eastAsia="Helvetica" w:hAnsi="Helvetica" w:cs="Helvetica"/>
          <w:szCs w:val="22"/>
        </w:rPr>
        <w:t xml:space="preserve"> </w:t>
      </w:r>
      <w:r w:rsidRPr="000E628E">
        <w:rPr>
          <w:szCs w:val="22"/>
        </w:rPr>
        <w:t>I have identified myself as a level</w:t>
      </w:r>
      <w:r w:rsidR="004A4712" w:rsidRPr="000E628E">
        <w:rPr>
          <w:szCs w:val="22"/>
        </w:rPr>
        <w:t xml:space="preserve"> 4 as a best fit. I have identified areas of improvement for the individual threads as part of motivation. Being determined at a level 3 is </w:t>
      </w:r>
      <w:r w:rsidR="000479C4" w:rsidRPr="000E628E">
        <w:rPr>
          <w:szCs w:val="22"/>
        </w:rPr>
        <w:t>described</w:t>
      </w:r>
      <w:r w:rsidR="004A4712" w:rsidRPr="000E628E">
        <w:rPr>
          <w:szCs w:val="22"/>
        </w:rPr>
        <w:t xml:space="preserve"> as </w:t>
      </w:r>
      <w:r w:rsidR="000479C4" w:rsidRPr="000E628E">
        <w:rPr>
          <w:szCs w:val="22"/>
        </w:rPr>
        <w:t xml:space="preserve">being </w:t>
      </w:r>
      <w:r w:rsidR="000479C4" w:rsidRPr="000E628E">
        <w:rPr>
          <w:rFonts w:ascii="Helvetica" w:eastAsia="Helvetica" w:hAnsi="Helvetica" w:cs="Helvetica"/>
          <w:szCs w:val="22"/>
        </w:rPr>
        <w:t>‘</w:t>
      </w:r>
      <w:r w:rsidR="000479C4" w:rsidRPr="000E628E">
        <w:rPr>
          <w:szCs w:val="22"/>
        </w:rPr>
        <w:t>able to set challenges to motivate myself</w:t>
      </w:r>
      <w:r w:rsidR="000479C4" w:rsidRPr="000E628E">
        <w:rPr>
          <w:rFonts w:ascii="Helvetica" w:eastAsia="Helvetica" w:hAnsi="Helvetica" w:cs="Helvetica"/>
          <w:szCs w:val="22"/>
        </w:rPr>
        <w:t>’</w:t>
      </w:r>
      <w:r w:rsidR="000479C4" w:rsidRPr="000E628E">
        <w:rPr>
          <w:szCs w:val="22"/>
        </w:rPr>
        <w:t xml:space="preserve">. At present I feel that I do this by the scope in which I plan my lessons. I always want to improve and I try to do so with every passing lesson. In order for me to reach my goal for this thread (level 5), I have given myself the target of acquiring confidence when completing tasks. This is not to say that I suffer from a lack of confidence, however, in order to reach level </w:t>
      </w:r>
      <w:r w:rsidR="00C07E74" w:rsidRPr="000E628E">
        <w:rPr>
          <w:szCs w:val="22"/>
        </w:rPr>
        <w:t>5,</w:t>
      </w:r>
      <w:r w:rsidR="000479C4" w:rsidRPr="000E628E">
        <w:rPr>
          <w:szCs w:val="22"/>
        </w:rPr>
        <w:t xml:space="preserve"> the framework states that I must </w:t>
      </w:r>
      <w:r w:rsidR="000479C4" w:rsidRPr="000E628E">
        <w:rPr>
          <w:rFonts w:ascii="Helvetica" w:eastAsia="Helvetica" w:hAnsi="Helvetica" w:cs="Helvetica"/>
          <w:szCs w:val="22"/>
        </w:rPr>
        <w:t>“</w:t>
      </w:r>
      <w:r w:rsidR="000479C4" w:rsidRPr="000E628E">
        <w:rPr>
          <w:szCs w:val="22"/>
        </w:rPr>
        <w:t>drive my effort by using belief in my ability to achieve</w:t>
      </w:r>
      <w:r w:rsidR="008F2955" w:rsidRPr="000E628E">
        <w:rPr>
          <w:rFonts w:ascii="Helvetica" w:eastAsia="Helvetica" w:hAnsi="Helvetica" w:cs="Helvetica"/>
          <w:szCs w:val="22"/>
        </w:rPr>
        <w:t>”</w:t>
      </w:r>
      <w:r w:rsidR="000479C4" w:rsidRPr="000E628E">
        <w:rPr>
          <w:szCs w:val="22"/>
        </w:rPr>
        <w:t>. To address</w:t>
      </w:r>
      <w:r w:rsidR="00CE2969" w:rsidRPr="000E628E">
        <w:rPr>
          <w:szCs w:val="22"/>
        </w:rPr>
        <w:t xml:space="preserve"> </w:t>
      </w:r>
      <w:r w:rsidR="008F2955" w:rsidRPr="000E628E">
        <w:rPr>
          <w:szCs w:val="22"/>
        </w:rPr>
        <w:t>this,</w:t>
      </w:r>
      <w:r w:rsidR="000479C4" w:rsidRPr="000E628E">
        <w:rPr>
          <w:szCs w:val="22"/>
        </w:rPr>
        <w:t xml:space="preserve"> it stems back to the point made in the introduction whereby it was stated that subject knowledge plays a pivotal role in becoming a good teacher. If I were to increase my subject knowledge across the curriculum to a higher level that it is now, then I believe that my confidence in my own performance will increase as a result.</w:t>
      </w:r>
      <w:r w:rsidR="008F2955" w:rsidRPr="000E628E">
        <w:rPr>
          <w:szCs w:val="22"/>
        </w:rPr>
        <w:t xml:space="preserve"> </w:t>
      </w:r>
      <w:r w:rsidR="00BF31BD" w:rsidRPr="000E628E">
        <w:rPr>
          <w:szCs w:val="22"/>
        </w:rPr>
        <w:t xml:space="preserve">The third thread of this competence involves focussing on what keeps you motivated. At present I believe I am at a level 4, which states that I am able to differentiate between internal and external factors that motivate me. I know this as I am able to offer myself personal incentives to keep </w:t>
      </w:r>
      <w:r w:rsidR="00E0634F">
        <w:rPr>
          <w:szCs w:val="22"/>
        </w:rPr>
        <w:t xml:space="preserve">going </w:t>
      </w:r>
      <w:r w:rsidR="00BF31BD" w:rsidRPr="000E628E">
        <w:rPr>
          <w:szCs w:val="22"/>
        </w:rPr>
        <w:t xml:space="preserve">in my work, for example I would offer myself the incentive of going out in a social capacity but </w:t>
      </w:r>
      <w:r w:rsidR="00BF31BD" w:rsidRPr="000E628E">
        <w:rPr>
          <w:szCs w:val="22"/>
        </w:rPr>
        <w:lastRenderedPageBreak/>
        <w:t>only after my work is complete. In order for me to reach level 5, which states that I am able to use strategies to keep motivated, I will need to research motivational strategies. An idea of what I could do would be to use ARC</w:t>
      </w:r>
      <w:r w:rsidR="00BF31BD" w:rsidRPr="000E628E">
        <w:rPr>
          <w:rFonts w:ascii="Helvetica" w:eastAsia="Helvetica" w:hAnsi="Helvetica" w:cs="Helvetica"/>
          <w:szCs w:val="22"/>
        </w:rPr>
        <w:t>’</w:t>
      </w:r>
      <w:r w:rsidR="00BF31BD" w:rsidRPr="000E628E">
        <w:rPr>
          <w:szCs w:val="22"/>
        </w:rPr>
        <w:t xml:space="preserve">s to identify aspects (positive or negative) of lessons I complete and use these aspects to motivate myself to improve or replicate for future lessons. In terms of the </w:t>
      </w:r>
      <w:r w:rsidR="00BF31BD" w:rsidRPr="000E628E">
        <w:rPr>
          <w:rFonts w:ascii="Helvetica" w:eastAsia="Helvetica" w:hAnsi="Helvetica" w:cs="Helvetica"/>
          <w:szCs w:val="22"/>
        </w:rPr>
        <w:t>‘</w:t>
      </w:r>
      <w:r w:rsidR="00BF31BD" w:rsidRPr="000E628E">
        <w:rPr>
          <w:szCs w:val="22"/>
        </w:rPr>
        <w:t>not giving up</w:t>
      </w:r>
      <w:r w:rsidR="00BF31BD" w:rsidRPr="000E628E">
        <w:rPr>
          <w:rFonts w:ascii="Helvetica" w:eastAsia="Helvetica" w:hAnsi="Helvetica" w:cs="Helvetica"/>
          <w:szCs w:val="22"/>
        </w:rPr>
        <w:t>’</w:t>
      </w:r>
      <w:r w:rsidR="00BF31BD" w:rsidRPr="000E628E">
        <w:rPr>
          <w:szCs w:val="22"/>
        </w:rPr>
        <w:t xml:space="preserve"> thread of this competence, I have decided that I am a level 4, as I believe that I am able to </w:t>
      </w:r>
      <w:r w:rsidR="00BF31BD" w:rsidRPr="000E628E">
        <w:rPr>
          <w:rFonts w:ascii="Helvetica" w:eastAsia="Helvetica" w:hAnsi="Helvetica" w:cs="Helvetica"/>
          <w:szCs w:val="22"/>
        </w:rPr>
        <w:t>“</w:t>
      </w:r>
      <w:r w:rsidR="00BF31BD" w:rsidRPr="000E628E">
        <w:rPr>
          <w:szCs w:val="22"/>
        </w:rPr>
        <w:t>maintain effort and interest, despite setbacks.</w:t>
      </w:r>
      <w:r w:rsidR="00E0634F">
        <w:rPr>
          <w:rFonts w:ascii="Helvetica" w:eastAsia="Helvetica" w:hAnsi="Helvetica" w:cs="Helvetica"/>
          <w:szCs w:val="22"/>
        </w:rPr>
        <w:t>”</w:t>
      </w:r>
      <w:r w:rsidR="00BF31BD" w:rsidRPr="000E628E">
        <w:rPr>
          <w:szCs w:val="22"/>
        </w:rPr>
        <w:t xml:space="preserve"> This has been apparent none more so than on placement, ther</w:t>
      </w:r>
      <w:r w:rsidR="00247FBD" w:rsidRPr="000E628E">
        <w:rPr>
          <w:szCs w:val="22"/>
        </w:rPr>
        <w:t>e</w:t>
      </w:r>
      <w:r w:rsidR="00BF31BD" w:rsidRPr="000E628E">
        <w:rPr>
          <w:szCs w:val="22"/>
        </w:rPr>
        <w:t xml:space="preserve"> were numerous days in which I questioned whether teaching was for me, however, I knew that for that period </w:t>
      </w:r>
      <w:r w:rsidR="00051C91" w:rsidRPr="000E628E">
        <w:rPr>
          <w:szCs w:val="22"/>
        </w:rPr>
        <w:t xml:space="preserve">of </w:t>
      </w:r>
      <w:r w:rsidR="00BF31BD" w:rsidRPr="000E628E">
        <w:rPr>
          <w:szCs w:val="22"/>
        </w:rPr>
        <w:t>time (</w:t>
      </w:r>
      <w:r w:rsidR="00051C91" w:rsidRPr="000E628E">
        <w:rPr>
          <w:szCs w:val="22"/>
        </w:rPr>
        <w:t xml:space="preserve">the placement duration), I had an obligation to provide effective lessons and opportunities for the learners to learn. Therefore, I was able to look past my setback and continue with planning and effective delivery. Level 5 of </w:t>
      </w:r>
      <w:r w:rsidR="00051C91" w:rsidRPr="000E628E">
        <w:rPr>
          <w:rFonts w:ascii="Helvetica" w:eastAsia="Helvetica" w:hAnsi="Helvetica" w:cs="Helvetica"/>
          <w:szCs w:val="22"/>
        </w:rPr>
        <w:t>‘</w:t>
      </w:r>
      <w:r w:rsidR="00051C91" w:rsidRPr="000E628E">
        <w:rPr>
          <w:szCs w:val="22"/>
        </w:rPr>
        <w:t>not giving up</w:t>
      </w:r>
      <w:r w:rsidR="00051C91" w:rsidRPr="000E628E">
        <w:rPr>
          <w:rFonts w:ascii="Helvetica" w:eastAsia="Helvetica" w:hAnsi="Helvetica" w:cs="Helvetica"/>
          <w:szCs w:val="22"/>
        </w:rPr>
        <w:t>’</w:t>
      </w:r>
      <w:r w:rsidR="00051C91" w:rsidRPr="000E628E">
        <w:rPr>
          <w:szCs w:val="22"/>
        </w:rPr>
        <w:t xml:space="preserve"> requires </w:t>
      </w:r>
      <w:r w:rsidR="00824D8E" w:rsidRPr="000E628E">
        <w:rPr>
          <w:szCs w:val="22"/>
        </w:rPr>
        <w:t>me to be able to celebrate short term achievements. The benefits of celebrating short term achievements is that by doing so, it will enable me to acquire the confidence needed in the second thread</w:t>
      </w:r>
      <w:r w:rsidR="007A73C5" w:rsidRPr="000E628E">
        <w:rPr>
          <w:szCs w:val="22"/>
        </w:rPr>
        <w:t xml:space="preserve">, and will allow for my self-esteem to be improved. Motivation is important in determining ones </w:t>
      </w:r>
      <w:r w:rsidR="007A73C5" w:rsidRPr="000E628E">
        <w:rPr>
          <w:rFonts w:ascii="Helvetica" w:eastAsia="Helvetica" w:hAnsi="Helvetica" w:cs="Helvetica"/>
          <w:szCs w:val="22"/>
        </w:rPr>
        <w:t>‘</w:t>
      </w:r>
      <w:r w:rsidR="007A73C5" w:rsidRPr="000E628E">
        <w:rPr>
          <w:szCs w:val="22"/>
        </w:rPr>
        <w:t>emotional intelligence</w:t>
      </w:r>
      <w:r w:rsidR="007A73C5" w:rsidRPr="000E628E">
        <w:rPr>
          <w:rFonts w:ascii="Helvetica" w:eastAsia="Helvetica" w:hAnsi="Helvetica" w:cs="Helvetica"/>
          <w:szCs w:val="22"/>
        </w:rPr>
        <w:t>’</w:t>
      </w:r>
      <w:r w:rsidR="007A73C5" w:rsidRPr="000E628E">
        <w:rPr>
          <w:szCs w:val="22"/>
        </w:rPr>
        <w:t>. Goleman</w:t>
      </w:r>
      <w:r w:rsidR="005F775C" w:rsidRPr="000E628E">
        <w:rPr>
          <w:rFonts w:ascii="Helvetica" w:eastAsia="Helvetica" w:hAnsi="Helvetica" w:cs="Helvetica"/>
          <w:szCs w:val="22"/>
        </w:rPr>
        <w:t>’</w:t>
      </w:r>
      <w:r w:rsidR="005F775C" w:rsidRPr="000E628E">
        <w:rPr>
          <w:szCs w:val="22"/>
        </w:rPr>
        <w:t>s</w:t>
      </w:r>
      <w:r w:rsidR="007A73C5" w:rsidRPr="000E628E">
        <w:rPr>
          <w:szCs w:val="22"/>
        </w:rPr>
        <w:t xml:space="preserve"> (1998) </w:t>
      </w:r>
      <w:r w:rsidR="005F775C" w:rsidRPr="000E628E">
        <w:rPr>
          <w:szCs w:val="22"/>
        </w:rPr>
        <w:t xml:space="preserve">definition of </w:t>
      </w:r>
      <w:r w:rsidR="005F775C" w:rsidRPr="000E628E">
        <w:rPr>
          <w:rFonts w:ascii="Helvetica" w:eastAsia="Helvetica" w:hAnsi="Helvetica" w:cs="Helvetica"/>
          <w:szCs w:val="22"/>
        </w:rPr>
        <w:t>‘</w:t>
      </w:r>
      <w:r w:rsidR="005F775C" w:rsidRPr="000E628E">
        <w:rPr>
          <w:szCs w:val="22"/>
        </w:rPr>
        <w:t>emotional intelligence</w:t>
      </w:r>
      <w:r w:rsidR="005F775C" w:rsidRPr="000E628E">
        <w:rPr>
          <w:rFonts w:ascii="Helvetica" w:eastAsia="Helvetica" w:hAnsi="Helvetica" w:cs="Helvetica"/>
          <w:szCs w:val="22"/>
        </w:rPr>
        <w:t>’</w:t>
      </w:r>
      <w:r w:rsidR="007C3DA6" w:rsidRPr="000E628E">
        <w:rPr>
          <w:rFonts w:ascii="Helvetica" w:eastAsia="Helvetica" w:hAnsi="Helvetica" w:cs="Helvetica"/>
          <w:szCs w:val="22"/>
        </w:rPr>
        <w:t xml:space="preserve"> </w:t>
      </w:r>
      <w:r w:rsidR="007C3DA6" w:rsidRPr="000E628E">
        <w:rPr>
          <w:szCs w:val="22"/>
        </w:rPr>
        <w:t xml:space="preserve">is the ability to control and monitor ones own feelings and use said feeling to guide thought and action. Within this, Goleman has devised five basic emotional and social competencies, with </w:t>
      </w:r>
      <w:r w:rsidR="005F775C" w:rsidRPr="000E628E">
        <w:rPr>
          <w:szCs w:val="22"/>
        </w:rPr>
        <w:t xml:space="preserve">motivation being </w:t>
      </w:r>
      <w:r w:rsidR="007C3DA6" w:rsidRPr="000E628E">
        <w:rPr>
          <w:szCs w:val="22"/>
        </w:rPr>
        <w:t>one of said competences. Therefore, in order for me</w:t>
      </w:r>
      <w:r w:rsidR="00E0634F">
        <w:rPr>
          <w:szCs w:val="22"/>
        </w:rPr>
        <w:t>,</w:t>
      </w:r>
      <w:r w:rsidR="007C3DA6" w:rsidRPr="000E628E">
        <w:rPr>
          <w:szCs w:val="22"/>
        </w:rPr>
        <w:t xml:space="preserve"> as an educator</w:t>
      </w:r>
      <w:r w:rsidR="00E0634F">
        <w:rPr>
          <w:szCs w:val="22"/>
        </w:rPr>
        <w:t>, to turn my thoughts into action, I need to be motivated.</w:t>
      </w:r>
    </w:p>
    <w:p w14:paraId="4151CFC5" w14:textId="77777777" w:rsidR="00D00B60" w:rsidRDefault="00D00B60" w:rsidP="0081722C">
      <w:pPr>
        <w:spacing w:beforeLines="1" w:before="2" w:afterLines="1" w:after="2" w:line="360" w:lineRule="auto"/>
        <w:ind w:firstLine="720"/>
        <w:rPr>
          <w:szCs w:val="22"/>
        </w:rPr>
      </w:pPr>
    </w:p>
    <w:p w14:paraId="4D05A4EA" w14:textId="4C9ECF2E" w:rsidR="007C3DA6" w:rsidRDefault="007C3DA6" w:rsidP="00EC3882">
      <w:pPr>
        <w:spacing w:beforeLines="1" w:before="2" w:afterLines="1" w:after="2" w:line="360" w:lineRule="auto"/>
        <w:ind w:firstLine="720"/>
        <w:rPr>
          <w:szCs w:val="22"/>
        </w:rPr>
      </w:pPr>
      <w:r>
        <w:rPr>
          <w:szCs w:val="22"/>
        </w:rPr>
        <w:t xml:space="preserve">The third </w:t>
      </w:r>
      <w:r w:rsidR="000826D1">
        <w:rPr>
          <w:szCs w:val="22"/>
        </w:rPr>
        <w:t xml:space="preserve">and final </w:t>
      </w:r>
      <w:r>
        <w:rPr>
          <w:szCs w:val="22"/>
        </w:rPr>
        <w:t>competence that will be evaluated is my ability to cope with ambiguity, uncertainty and risk.</w:t>
      </w:r>
      <w:r w:rsidR="00855A93">
        <w:rPr>
          <w:szCs w:val="22"/>
        </w:rPr>
        <w:t xml:space="preserve"> In the framework, this competence is divided into </w:t>
      </w:r>
      <w:r w:rsidR="00581E2B">
        <w:rPr>
          <w:szCs w:val="22"/>
        </w:rPr>
        <w:t xml:space="preserve">three threads; </w:t>
      </w:r>
      <w:r w:rsidR="00581E2B">
        <w:rPr>
          <w:rFonts w:ascii="Helvetica" w:eastAsia="Helvetica" w:hAnsi="Helvetica" w:cs="Helvetica"/>
          <w:szCs w:val="22"/>
        </w:rPr>
        <w:t>‘</w:t>
      </w:r>
      <w:r w:rsidR="00581E2B">
        <w:rPr>
          <w:szCs w:val="22"/>
        </w:rPr>
        <w:t>cope with uncertainty and ambiguity</w:t>
      </w:r>
      <w:r w:rsidR="00581E2B">
        <w:rPr>
          <w:rFonts w:ascii="Helvetica" w:eastAsia="Helvetica" w:hAnsi="Helvetica" w:cs="Helvetica"/>
          <w:szCs w:val="22"/>
        </w:rPr>
        <w:t>’</w:t>
      </w:r>
      <w:r w:rsidR="00581E2B">
        <w:rPr>
          <w:szCs w:val="22"/>
        </w:rPr>
        <w:t xml:space="preserve">, </w:t>
      </w:r>
      <w:r w:rsidR="00581E2B">
        <w:rPr>
          <w:rFonts w:ascii="Helvetica" w:eastAsia="Helvetica" w:hAnsi="Helvetica" w:cs="Helvetica"/>
          <w:szCs w:val="22"/>
        </w:rPr>
        <w:t>‘</w:t>
      </w:r>
      <w:r w:rsidR="00581E2B">
        <w:rPr>
          <w:szCs w:val="22"/>
        </w:rPr>
        <w:t>calculate risk</w:t>
      </w:r>
      <w:r w:rsidR="00581E2B">
        <w:rPr>
          <w:rFonts w:ascii="Helvetica" w:eastAsia="Helvetica" w:hAnsi="Helvetica" w:cs="Helvetica"/>
          <w:szCs w:val="22"/>
        </w:rPr>
        <w:t>’</w:t>
      </w:r>
      <w:r w:rsidR="00581E2B">
        <w:rPr>
          <w:szCs w:val="22"/>
        </w:rPr>
        <w:t xml:space="preserve"> and </w:t>
      </w:r>
      <w:r w:rsidR="00581E2B">
        <w:rPr>
          <w:rFonts w:ascii="Helvetica" w:eastAsia="Helvetica" w:hAnsi="Helvetica" w:cs="Helvetica"/>
          <w:szCs w:val="22"/>
        </w:rPr>
        <w:t>‘</w:t>
      </w:r>
      <w:r w:rsidR="00581E2B">
        <w:rPr>
          <w:szCs w:val="22"/>
        </w:rPr>
        <w:t>manage risk</w:t>
      </w:r>
      <w:r w:rsidR="00581E2B">
        <w:rPr>
          <w:rFonts w:ascii="Helvetica" w:eastAsia="Helvetica" w:hAnsi="Helvetica" w:cs="Helvetica"/>
          <w:szCs w:val="22"/>
        </w:rPr>
        <w:t>’</w:t>
      </w:r>
      <w:r w:rsidR="00581E2B">
        <w:rPr>
          <w:szCs w:val="22"/>
        </w:rPr>
        <w:t xml:space="preserve">. </w:t>
      </w:r>
      <w:r w:rsidR="000826D1">
        <w:rPr>
          <w:szCs w:val="22"/>
        </w:rPr>
        <w:t>I have judged myself to be a level 3 in coping with ambi</w:t>
      </w:r>
      <w:r w:rsidR="00A6296D">
        <w:rPr>
          <w:szCs w:val="22"/>
        </w:rPr>
        <w:t>guity and managing risk, whereas</w:t>
      </w:r>
      <w:r w:rsidR="000826D1">
        <w:rPr>
          <w:szCs w:val="22"/>
        </w:rPr>
        <w:t xml:space="preserve"> I believe that I am a level 4 in calculating risk.</w:t>
      </w:r>
      <w:r w:rsidR="00593408">
        <w:rPr>
          <w:szCs w:val="22"/>
        </w:rPr>
        <w:t xml:space="preserve"> I have given myself these judgements as</w:t>
      </w:r>
      <w:r w:rsidR="003442D9">
        <w:rPr>
          <w:szCs w:val="22"/>
        </w:rPr>
        <w:t xml:space="preserve"> presently, I am weighing up the options available for </w:t>
      </w:r>
      <w:r w:rsidR="00DB78ED">
        <w:rPr>
          <w:szCs w:val="22"/>
        </w:rPr>
        <w:t xml:space="preserve">me after finishing this degree and </w:t>
      </w:r>
      <w:r w:rsidR="00C33FBA">
        <w:rPr>
          <w:szCs w:val="22"/>
        </w:rPr>
        <w:t>comparing</w:t>
      </w:r>
      <w:r w:rsidR="00DB78ED">
        <w:rPr>
          <w:szCs w:val="22"/>
        </w:rPr>
        <w:t xml:space="preserve"> different career paths</w:t>
      </w:r>
      <w:r w:rsidR="00A6296D">
        <w:rPr>
          <w:szCs w:val="22"/>
        </w:rPr>
        <w:t>,</w:t>
      </w:r>
      <w:r w:rsidR="00DB78ED">
        <w:rPr>
          <w:szCs w:val="22"/>
        </w:rPr>
        <w:t xml:space="preserve"> which</w:t>
      </w:r>
      <w:r w:rsidR="003442D9">
        <w:rPr>
          <w:szCs w:val="22"/>
        </w:rPr>
        <w:t xml:space="preserve"> is stated in level 4 of the </w:t>
      </w:r>
      <w:r w:rsidR="003442D9">
        <w:rPr>
          <w:rFonts w:ascii="Helvetica" w:eastAsia="Helvetica" w:hAnsi="Helvetica" w:cs="Helvetica"/>
          <w:szCs w:val="22"/>
        </w:rPr>
        <w:t>‘</w:t>
      </w:r>
      <w:r w:rsidR="003442D9">
        <w:rPr>
          <w:szCs w:val="22"/>
        </w:rPr>
        <w:t>calculate risk</w:t>
      </w:r>
      <w:r w:rsidR="003442D9">
        <w:rPr>
          <w:rFonts w:ascii="Helvetica" w:eastAsia="Helvetica" w:hAnsi="Helvetica" w:cs="Helvetica"/>
          <w:szCs w:val="22"/>
        </w:rPr>
        <w:t>’</w:t>
      </w:r>
      <w:r w:rsidR="003442D9">
        <w:rPr>
          <w:szCs w:val="22"/>
        </w:rPr>
        <w:t xml:space="preserve"> thread. Likewise</w:t>
      </w:r>
      <w:r w:rsidR="00D00B60">
        <w:rPr>
          <w:szCs w:val="22"/>
        </w:rPr>
        <w:t>,</w:t>
      </w:r>
      <w:r w:rsidR="003442D9">
        <w:rPr>
          <w:szCs w:val="22"/>
        </w:rPr>
        <w:t xml:space="preserve"> in the first thread of this competence, level 3 states that I can discuss the </w:t>
      </w:r>
      <w:r w:rsidR="008A295A">
        <w:rPr>
          <w:szCs w:val="22"/>
        </w:rPr>
        <w:t xml:space="preserve">role of information in reducing risk and ambiguity. I know that the more information </w:t>
      </w:r>
      <w:r w:rsidR="00A6296D">
        <w:rPr>
          <w:szCs w:val="22"/>
        </w:rPr>
        <w:t>available</w:t>
      </w:r>
      <w:r w:rsidR="008A295A">
        <w:rPr>
          <w:szCs w:val="22"/>
        </w:rPr>
        <w:t xml:space="preserve"> regarding a decision, the less risks that will be involved in making that decision. </w:t>
      </w:r>
      <w:r w:rsidR="00593408">
        <w:rPr>
          <w:szCs w:val="22"/>
        </w:rPr>
        <w:t>In order for me to reach my goal of level 5 across the competence. I need to show evidence</w:t>
      </w:r>
      <w:r w:rsidR="000A6902">
        <w:rPr>
          <w:szCs w:val="22"/>
        </w:rPr>
        <w:t xml:space="preserve"> that I </w:t>
      </w:r>
      <w:r w:rsidR="00EC3882">
        <w:rPr>
          <w:szCs w:val="22"/>
        </w:rPr>
        <w:t xml:space="preserve">can find ways of making decisions when information is incomplete, </w:t>
      </w:r>
      <w:r w:rsidR="00DD25C7">
        <w:rPr>
          <w:szCs w:val="22"/>
        </w:rPr>
        <w:t xml:space="preserve">I think that this stems down, again, to having a deep and broad knowledge of the subject and curriculum, as when a problem </w:t>
      </w:r>
      <w:r w:rsidR="000101F0">
        <w:rPr>
          <w:szCs w:val="22"/>
        </w:rPr>
        <w:t xml:space="preserve">like this </w:t>
      </w:r>
      <w:r w:rsidR="00DD25C7">
        <w:rPr>
          <w:szCs w:val="22"/>
        </w:rPr>
        <w:t>does arise</w:t>
      </w:r>
      <w:r w:rsidR="000101F0">
        <w:rPr>
          <w:szCs w:val="22"/>
        </w:rPr>
        <w:t xml:space="preserve">, I will </w:t>
      </w:r>
      <w:r w:rsidR="000101F0">
        <w:rPr>
          <w:szCs w:val="22"/>
        </w:rPr>
        <w:lastRenderedPageBreak/>
        <w:t>be able to call upon my prior knowledge on the subject to either complete the information or to calculate the risk involved.</w:t>
      </w:r>
      <w:r w:rsidR="00410A75">
        <w:rPr>
          <w:szCs w:val="22"/>
        </w:rPr>
        <w:t xml:space="preserve"> To reach level 5 </w:t>
      </w:r>
      <w:r w:rsidR="00C33FBA">
        <w:rPr>
          <w:szCs w:val="22"/>
        </w:rPr>
        <w:t xml:space="preserve">in </w:t>
      </w:r>
      <w:r w:rsidR="00C33FBA">
        <w:rPr>
          <w:rFonts w:ascii="Helvetica" w:eastAsia="Helvetica" w:hAnsi="Helvetica" w:cs="Helvetica"/>
          <w:szCs w:val="22"/>
        </w:rPr>
        <w:t>‘</w:t>
      </w:r>
      <w:r w:rsidR="00C33FBA">
        <w:rPr>
          <w:szCs w:val="22"/>
        </w:rPr>
        <w:t>calcula</w:t>
      </w:r>
      <w:r w:rsidR="00DB78ED">
        <w:rPr>
          <w:szCs w:val="22"/>
        </w:rPr>
        <w:t>te risk</w:t>
      </w:r>
      <w:r w:rsidR="00DB78ED">
        <w:rPr>
          <w:rFonts w:ascii="Helvetica" w:eastAsia="Helvetica" w:hAnsi="Helvetica" w:cs="Helvetica"/>
          <w:szCs w:val="22"/>
        </w:rPr>
        <w:t>’</w:t>
      </w:r>
      <w:r w:rsidR="00DB78ED">
        <w:rPr>
          <w:szCs w:val="22"/>
        </w:rPr>
        <w:t xml:space="preserve"> I need to be able to make affordable losses when making decisions. In terms of teaching, there are going to be </w:t>
      </w:r>
      <w:r w:rsidR="00BD0A9F">
        <w:rPr>
          <w:szCs w:val="22"/>
        </w:rPr>
        <w:t xml:space="preserve">times where </w:t>
      </w:r>
      <w:r w:rsidR="007B793D">
        <w:rPr>
          <w:szCs w:val="22"/>
        </w:rPr>
        <w:t>not everything I plan will be achievable, I would therefore have to make a calculated risk on areas of my plan that can be omitted, but still allow me to deliver effective pedagogy.</w:t>
      </w:r>
      <w:r w:rsidR="009F5369">
        <w:rPr>
          <w:szCs w:val="22"/>
        </w:rPr>
        <w:t xml:space="preserve"> Level 5 of managing risk states that I should be weighing up the expected benefits and risks of a creative activity. </w:t>
      </w:r>
      <w:r w:rsidR="00290603">
        <w:rPr>
          <w:szCs w:val="22"/>
        </w:rPr>
        <w:t>At present I feel that I perhaps shy away from risk taking, especially from a creative point of view</w:t>
      </w:r>
      <w:r w:rsidR="00960B9A">
        <w:rPr>
          <w:szCs w:val="22"/>
        </w:rPr>
        <w:t>,</w:t>
      </w:r>
      <w:r w:rsidR="00290603">
        <w:rPr>
          <w:szCs w:val="22"/>
        </w:rPr>
        <w:t xml:space="preserve"> </w:t>
      </w:r>
      <w:r w:rsidR="00960B9A">
        <w:rPr>
          <w:szCs w:val="22"/>
        </w:rPr>
        <w:t xml:space="preserve">due to the uncertainty of the outcome and the fact that there is a lot of pressure on teachers in the form of </w:t>
      </w:r>
      <w:r w:rsidR="00960B9A">
        <w:rPr>
          <w:rFonts w:ascii="Helvetica" w:eastAsia="Helvetica" w:hAnsi="Helvetica" w:cs="Helvetica"/>
          <w:szCs w:val="22"/>
        </w:rPr>
        <w:t>‘</w:t>
      </w:r>
      <w:r w:rsidR="00960B9A">
        <w:rPr>
          <w:szCs w:val="22"/>
        </w:rPr>
        <w:t>value added</w:t>
      </w:r>
      <w:r w:rsidR="00960B9A">
        <w:rPr>
          <w:rFonts w:ascii="Helvetica" w:eastAsia="Helvetica" w:hAnsi="Helvetica" w:cs="Helvetica"/>
          <w:szCs w:val="22"/>
        </w:rPr>
        <w:t>’</w:t>
      </w:r>
      <w:r w:rsidR="004C5F60">
        <w:rPr>
          <w:rFonts w:ascii="Helvetica" w:eastAsia="Helvetica" w:hAnsi="Helvetica" w:cs="Helvetica"/>
          <w:szCs w:val="22"/>
        </w:rPr>
        <w:t>.</w:t>
      </w:r>
      <w:r w:rsidR="004C5F60">
        <w:rPr>
          <w:szCs w:val="22"/>
        </w:rPr>
        <w:t xml:space="preserve"> I think it is </w:t>
      </w:r>
      <w:r w:rsidR="00D00B60">
        <w:rPr>
          <w:szCs w:val="22"/>
        </w:rPr>
        <w:t>because of</w:t>
      </w:r>
      <w:r w:rsidR="004C5F60">
        <w:rPr>
          <w:szCs w:val="22"/>
        </w:rPr>
        <w:t xml:space="preserve"> this that I prefer to deliver tried and tested</w:t>
      </w:r>
      <w:r w:rsidR="00961157">
        <w:rPr>
          <w:szCs w:val="22"/>
        </w:rPr>
        <w:t>, almost safe approach to teaching. This is fine up to a point</w:t>
      </w:r>
      <w:r w:rsidR="00DE23A3">
        <w:rPr>
          <w:szCs w:val="22"/>
        </w:rPr>
        <w:t xml:space="preserve">. However, I perhaps need to understand that risk taking is part and parcel of becoming a teacher. Risk taking </w:t>
      </w:r>
      <w:r w:rsidR="00653CE8">
        <w:rPr>
          <w:szCs w:val="22"/>
        </w:rPr>
        <w:t>is</w:t>
      </w:r>
      <w:r w:rsidR="00DE23A3">
        <w:rPr>
          <w:szCs w:val="22"/>
        </w:rPr>
        <w:t xml:space="preserve"> very important </w:t>
      </w:r>
      <w:r w:rsidR="00653CE8">
        <w:rPr>
          <w:szCs w:val="22"/>
        </w:rPr>
        <w:t>in regard to improvement, and if I am not willing to step out of my comfort zone, then neither will the learners.</w:t>
      </w:r>
    </w:p>
    <w:p w14:paraId="5D73DF7E" w14:textId="77777777" w:rsidR="00D00B60" w:rsidRDefault="00D00B60" w:rsidP="00EC3882">
      <w:pPr>
        <w:spacing w:beforeLines="1" w:before="2" w:afterLines="1" w:after="2" w:line="360" w:lineRule="auto"/>
        <w:ind w:firstLine="720"/>
        <w:rPr>
          <w:szCs w:val="22"/>
        </w:rPr>
      </w:pPr>
    </w:p>
    <w:p w14:paraId="3BA12DD6" w14:textId="70DC5CA6" w:rsidR="005C2C64" w:rsidRDefault="005C2C64" w:rsidP="00EC3882">
      <w:pPr>
        <w:spacing w:beforeLines="1" w:before="2" w:afterLines="1" w:after="2" w:line="360" w:lineRule="auto"/>
        <w:ind w:firstLine="720"/>
        <w:rPr>
          <w:szCs w:val="22"/>
        </w:rPr>
      </w:pPr>
      <w:r>
        <w:rPr>
          <w:szCs w:val="22"/>
        </w:rPr>
        <w:t xml:space="preserve">Before beginning to assess and evaluate my creativity, I believed that I was a creative individual. I </w:t>
      </w:r>
      <w:r w:rsidR="00D00B60">
        <w:rPr>
          <w:szCs w:val="22"/>
        </w:rPr>
        <w:t>s</w:t>
      </w:r>
      <w:r>
        <w:rPr>
          <w:szCs w:val="22"/>
        </w:rPr>
        <w:t xml:space="preserve">till believe this to be the case, however the Entrecomp </w:t>
      </w:r>
      <w:r w:rsidR="00D00B60">
        <w:rPr>
          <w:szCs w:val="22"/>
        </w:rPr>
        <w:t xml:space="preserve">framework </w:t>
      </w:r>
      <w:r>
        <w:rPr>
          <w:szCs w:val="22"/>
        </w:rPr>
        <w:t xml:space="preserve">has allowed me to identify individual strands within creativity that I need to address </w:t>
      </w:r>
      <w:r w:rsidR="00D00B60">
        <w:rPr>
          <w:szCs w:val="22"/>
        </w:rPr>
        <w:t>in order for</w:t>
      </w:r>
      <w:r>
        <w:rPr>
          <w:szCs w:val="22"/>
        </w:rPr>
        <w:t xml:space="preserve"> me to become more creative. </w:t>
      </w:r>
      <w:r w:rsidR="00D00B60">
        <w:rPr>
          <w:szCs w:val="22"/>
        </w:rPr>
        <w:t xml:space="preserve">Throughout the response, I have highlighted, on numerous occasions, the fact that weaker areas that can be addressed through having a comprehensive knowledge of all subject areas. </w:t>
      </w:r>
      <w:r w:rsidR="00477CC3">
        <w:rPr>
          <w:szCs w:val="22"/>
        </w:rPr>
        <w:t>This response highlights areas that I need to improve, I believe that is imperative that I do improve these areas, as</w:t>
      </w:r>
      <w:r w:rsidR="00A6296D">
        <w:rPr>
          <w:szCs w:val="22"/>
        </w:rPr>
        <w:t>,</w:t>
      </w:r>
      <w:r w:rsidR="00477CC3">
        <w:rPr>
          <w:szCs w:val="22"/>
        </w:rPr>
        <w:t xml:space="preserve"> in a matter of months I may have </w:t>
      </w:r>
      <w:r w:rsidR="00473678">
        <w:rPr>
          <w:szCs w:val="22"/>
        </w:rPr>
        <w:t xml:space="preserve">my own class of learners, and at present I do not feel </w:t>
      </w:r>
      <w:r w:rsidR="00A6296D">
        <w:rPr>
          <w:szCs w:val="22"/>
        </w:rPr>
        <w:t>that</w:t>
      </w:r>
      <w:r w:rsidR="00473678">
        <w:rPr>
          <w:szCs w:val="22"/>
        </w:rPr>
        <w:t xml:space="preserve"> my competency </w:t>
      </w:r>
      <w:r w:rsidR="00D328A8">
        <w:rPr>
          <w:szCs w:val="22"/>
        </w:rPr>
        <w:t xml:space="preserve">levels in the </w:t>
      </w:r>
      <w:r w:rsidR="00CB6610">
        <w:rPr>
          <w:szCs w:val="22"/>
        </w:rPr>
        <w:t xml:space="preserve">areas stated above are necessarily good enough. However, upon completion of the next steps mentioned previously, I am of the belief that I will </w:t>
      </w:r>
      <w:r w:rsidR="00693EF4">
        <w:rPr>
          <w:szCs w:val="22"/>
        </w:rPr>
        <w:t>good enough in the areas stated.</w:t>
      </w:r>
    </w:p>
    <w:p w14:paraId="342EEEED" w14:textId="77777777" w:rsidR="00693EF4" w:rsidRDefault="00693EF4" w:rsidP="00EC3882">
      <w:pPr>
        <w:spacing w:beforeLines="1" w:before="2" w:afterLines="1" w:after="2" w:line="360" w:lineRule="auto"/>
        <w:ind w:firstLine="720"/>
        <w:rPr>
          <w:szCs w:val="22"/>
        </w:rPr>
      </w:pPr>
    </w:p>
    <w:p w14:paraId="0790DC8F" w14:textId="5FC87337" w:rsidR="00693EF4" w:rsidRPr="0081722C" w:rsidRDefault="00E0634F" w:rsidP="00EC3882">
      <w:pPr>
        <w:spacing w:beforeLines="1" w:before="2" w:afterLines="1" w:after="2" w:line="360" w:lineRule="auto"/>
        <w:ind w:firstLine="720"/>
        <w:rPr>
          <w:szCs w:val="22"/>
        </w:rPr>
      </w:pPr>
      <w:r>
        <w:rPr>
          <w:szCs w:val="22"/>
        </w:rPr>
        <w:t>Word Count - 2720</w:t>
      </w:r>
      <w:bookmarkStart w:id="0" w:name="_GoBack"/>
      <w:bookmarkEnd w:id="0"/>
    </w:p>
    <w:p w14:paraId="6C948357" w14:textId="77777777" w:rsidR="00B84127" w:rsidRDefault="00B84127" w:rsidP="00FE74DE">
      <w:pPr>
        <w:spacing w:beforeLines="1" w:before="2" w:afterLines="1" w:after="2"/>
        <w:rPr>
          <w:rFonts w:asciiTheme="majorHAnsi" w:hAnsiTheme="majorHAnsi"/>
          <w:sz w:val="22"/>
          <w:szCs w:val="18"/>
          <w:lang w:eastAsia="en-US"/>
        </w:rPr>
      </w:pPr>
    </w:p>
    <w:p w14:paraId="187F94BF" w14:textId="77777777" w:rsidR="00B84127" w:rsidRDefault="00B84127" w:rsidP="00FE74DE">
      <w:pPr>
        <w:spacing w:beforeLines="1" w:before="2" w:afterLines="1" w:after="2"/>
        <w:rPr>
          <w:rFonts w:asciiTheme="majorHAnsi" w:hAnsiTheme="majorHAnsi"/>
          <w:sz w:val="22"/>
          <w:szCs w:val="18"/>
          <w:lang w:eastAsia="en-US"/>
        </w:rPr>
      </w:pPr>
    </w:p>
    <w:p w14:paraId="45B44AE4" w14:textId="77777777" w:rsidR="0087152D" w:rsidRDefault="0087152D" w:rsidP="00FE74DE">
      <w:pPr>
        <w:ind w:left="360"/>
        <w:rPr>
          <w:rFonts w:asciiTheme="majorHAnsi" w:hAnsiTheme="majorHAnsi"/>
          <w:sz w:val="22"/>
          <w:szCs w:val="18"/>
          <w:lang w:eastAsia="en-US"/>
        </w:rPr>
      </w:pPr>
    </w:p>
    <w:p w14:paraId="560D0056" w14:textId="77777777" w:rsidR="00445749" w:rsidRDefault="00445749" w:rsidP="00FE74DE">
      <w:pPr>
        <w:ind w:left="360"/>
        <w:rPr>
          <w:rFonts w:asciiTheme="majorHAnsi" w:hAnsiTheme="majorHAnsi"/>
          <w:sz w:val="22"/>
          <w:szCs w:val="18"/>
          <w:lang w:eastAsia="en-US"/>
        </w:rPr>
      </w:pPr>
    </w:p>
    <w:p w14:paraId="4BD2C33A" w14:textId="77777777" w:rsidR="00445749" w:rsidRDefault="00445749" w:rsidP="00FE74DE">
      <w:pPr>
        <w:ind w:left="360"/>
        <w:rPr>
          <w:rFonts w:asciiTheme="majorHAnsi" w:hAnsiTheme="majorHAnsi"/>
          <w:sz w:val="22"/>
          <w:szCs w:val="18"/>
          <w:lang w:eastAsia="en-US"/>
        </w:rPr>
      </w:pPr>
    </w:p>
    <w:p w14:paraId="6F9855B2" w14:textId="77777777" w:rsidR="00445749" w:rsidRDefault="00445749" w:rsidP="00FE74DE">
      <w:pPr>
        <w:ind w:left="360"/>
        <w:rPr>
          <w:rFonts w:asciiTheme="majorHAnsi" w:hAnsiTheme="majorHAnsi"/>
          <w:sz w:val="22"/>
          <w:szCs w:val="18"/>
          <w:lang w:eastAsia="en-US"/>
        </w:rPr>
      </w:pPr>
    </w:p>
    <w:p w14:paraId="421C6E66" w14:textId="77777777" w:rsidR="00445749" w:rsidRDefault="00445749" w:rsidP="00FE74DE">
      <w:pPr>
        <w:ind w:left="360"/>
        <w:rPr>
          <w:rFonts w:asciiTheme="majorHAnsi" w:hAnsiTheme="majorHAnsi"/>
          <w:sz w:val="22"/>
          <w:szCs w:val="18"/>
          <w:lang w:eastAsia="en-US"/>
        </w:rPr>
      </w:pPr>
    </w:p>
    <w:p w14:paraId="57C405B6" w14:textId="77777777" w:rsidR="00445749" w:rsidRDefault="00445749" w:rsidP="00FE74DE">
      <w:pPr>
        <w:ind w:left="360"/>
        <w:rPr>
          <w:rFonts w:asciiTheme="majorHAnsi" w:hAnsiTheme="majorHAnsi"/>
          <w:sz w:val="22"/>
          <w:szCs w:val="18"/>
          <w:lang w:eastAsia="en-US"/>
        </w:rPr>
      </w:pPr>
    </w:p>
    <w:p w14:paraId="161BFBF9" w14:textId="77777777" w:rsidR="00445749" w:rsidRDefault="00445749" w:rsidP="00FE74DE">
      <w:pPr>
        <w:ind w:left="360"/>
        <w:rPr>
          <w:rFonts w:asciiTheme="majorHAnsi" w:hAnsiTheme="majorHAnsi"/>
          <w:sz w:val="22"/>
          <w:szCs w:val="18"/>
          <w:lang w:eastAsia="en-US"/>
        </w:rPr>
      </w:pPr>
    </w:p>
    <w:p w14:paraId="4A9E45AA" w14:textId="77777777" w:rsidR="00445749" w:rsidRDefault="00445749" w:rsidP="00FE74DE">
      <w:pPr>
        <w:ind w:left="360"/>
        <w:rPr>
          <w:rFonts w:asciiTheme="majorHAnsi" w:hAnsiTheme="majorHAnsi"/>
          <w:sz w:val="22"/>
          <w:szCs w:val="18"/>
          <w:lang w:eastAsia="en-US"/>
        </w:rPr>
      </w:pPr>
    </w:p>
    <w:p w14:paraId="4A9244F6" w14:textId="77777777" w:rsidR="00445749" w:rsidRDefault="00445749" w:rsidP="00445749">
      <w:pPr>
        <w:rPr>
          <w:rFonts w:asciiTheme="majorHAnsi" w:hAnsiTheme="majorHAnsi"/>
          <w:sz w:val="22"/>
          <w:szCs w:val="18"/>
          <w:lang w:eastAsia="en-US"/>
        </w:rPr>
      </w:pPr>
    </w:p>
    <w:p w14:paraId="686C5F11" w14:textId="1B16D834" w:rsidR="00445749" w:rsidRPr="00177A5A" w:rsidRDefault="00445749" w:rsidP="00445749">
      <w:pPr>
        <w:rPr>
          <w:b/>
          <w:i/>
          <w:szCs w:val="18"/>
          <w:u w:val="single"/>
          <w:lang w:eastAsia="en-US"/>
        </w:rPr>
      </w:pPr>
      <w:r w:rsidRPr="00177A5A">
        <w:rPr>
          <w:b/>
          <w:i/>
          <w:szCs w:val="18"/>
          <w:u w:val="single"/>
          <w:lang w:eastAsia="en-US"/>
        </w:rPr>
        <w:lastRenderedPageBreak/>
        <w:t>Reference List/Bibliography</w:t>
      </w:r>
    </w:p>
    <w:p w14:paraId="44046E49" w14:textId="77777777" w:rsidR="00177A5A" w:rsidRDefault="00177A5A" w:rsidP="00445749">
      <w:pPr>
        <w:rPr>
          <w:rFonts w:asciiTheme="majorHAnsi" w:hAnsiTheme="majorHAnsi"/>
          <w:sz w:val="22"/>
          <w:szCs w:val="18"/>
          <w:lang w:eastAsia="en-US"/>
        </w:rPr>
      </w:pPr>
    </w:p>
    <w:p w14:paraId="68170C12" w14:textId="77777777" w:rsidR="00177A5A" w:rsidRPr="000E628E" w:rsidRDefault="00177A5A" w:rsidP="00177A5A">
      <w:pPr>
        <w:spacing w:line="360" w:lineRule="auto"/>
        <w:rPr>
          <w:rFonts w:eastAsia="Helvetica"/>
          <w:szCs w:val="22"/>
        </w:rPr>
      </w:pPr>
      <w:r w:rsidRPr="000E628E">
        <w:rPr>
          <w:rFonts w:eastAsia="Helvetica"/>
          <w:szCs w:val="22"/>
        </w:rPr>
        <w:t xml:space="preserve">Bacigalupo, M. Kampylis, P. Punie, Y and Van Den Brande, G. (2016) </w:t>
      </w:r>
      <w:r w:rsidRPr="000E628E">
        <w:rPr>
          <w:rFonts w:ascii="Helvetica" w:eastAsia="Helvetica" w:hAnsi="Helvetica" w:cs="Helvetica"/>
          <w:szCs w:val="22"/>
        </w:rPr>
        <w:t>‘</w:t>
      </w:r>
      <w:r w:rsidRPr="000E628E">
        <w:rPr>
          <w:rFonts w:eastAsia="Helvetica"/>
          <w:i/>
          <w:szCs w:val="22"/>
        </w:rPr>
        <w:t>Entrecomp: The Entrepreneurship Competence Framework</w:t>
      </w:r>
      <w:r w:rsidRPr="000E628E">
        <w:rPr>
          <w:rFonts w:ascii="Helvetica" w:eastAsia="Helvetica" w:hAnsi="Helvetica" w:cs="Helvetica"/>
          <w:i/>
          <w:szCs w:val="22"/>
        </w:rPr>
        <w:t>’</w:t>
      </w:r>
      <w:r w:rsidRPr="000E628E">
        <w:rPr>
          <w:rFonts w:eastAsia="Helvetica"/>
          <w:i/>
          <w:szCs w:val="22"/>
        </w:rPr>
        <w:t xml:space="preserve">. </w:t>
      </w:r>
      <w:r w:rsidRPr="000E628E">
        <w:rPr>
          <w:rFonts w:eastAsia="Helvetica"/>
          <w:szCs w:val="22"/>
        </w:rPr>
        <w:t xml:space="preserve">Luxembourg: Publication Office of the European Union </w:t>
      </w:r>
    </w:p>
    <w:p w14:paraId="5736EB13" w14:textId="77777777" w:rsidR="00177A5A" w:rsidRPr="000E628E" w:rsidRDefault="00177A5A" w:rsidP="00177A5A"/>
    <w:p w14:paraId="70E51E40" w14:textId="77777777" w:rsidR="00177A5A" w:rsidRPr="006241B8" w:rsidRDefault="00177A5A" w:rsidP="00177A5A">
      <w:pPr>
        <w:spacing w:line="360" w:lineRule="auto"/>
        <w:rPr>
          <w:szCs w:val="22"/>
        </w:rPr>
      </w:pPr>
      <w:r w:rsidRPr="000E628E">
        <w:rPr>
          <w:szCs w:val="22"/>
        </w:rPr>
        <w:t xml:space="preserve">Barnes, J. (2015) </w:t>
      </w:r>
      <w:r w:rsidRPr="000E628E">
        <w:rPr>
          <w:rFonts w:ascii="Helvetica" w:eastAsia="Helvetica" w:hAnsi="Helvetica" w:cs="Helvetica"/>
          <w:szCs w:val="22"/>
        </w:rPr>
        <w:t>‘</w:t>
      </w:r>
      <w:r w:rsidRPr="00B2794A">
        <w:rPr>
          <w:i/>
          <w:szCs w:val="22"/>
        </w:rPr>
        <w:t>Cross-Curricular Learning 3-14</w:t>
      </w:r>
      <w:r w:rsidRPr="00B2794A">
        <w:rPr>
          <w:rFonts w:ascii="Helvetica" w:eastAsia="Helvetica" w:hAnsi="Helvetica" w:cs="Helvetica"/>
          <w:i/>
          <w:szCs w:val="22"/>
        </w:rPr>
        <w:t>’</w:t>
      </w:r>
      <w:r w:rsidRPr="006241B8">
        <w:rPr>
          <w:szCs w:val="22"/>
        </w:rPr>
        <w:t xml:space="preserve"> third edition, London: SAGE</w:t>
      </w:r>
    </w:p>
    <w:p w14:paraId="20C6821A" w14:textId="77777777" w:rsidR="00177A5A" w:rsidRPr="006241B8" w:rsidRDefault="00177A5A" w:rsidP="00177A5A">
      <w:pPr>
        <w:spacing w:line="360" w:lineRule="auto"/>
        <w:rPr>
          <w:szCs w:val="22"/>
        </w:rPr>
      </w:pPr>
    </w:p>
    <w:p w14:paraId="7A79D4DE" w14:textId="77777777" w:rsidR="00177A5A" w:rsidRPr="006241B8" w:rsidRDefault="00177A5A" w:rsidP="00177A5A">
      <w:pPr>
        <w:pStyle w:val="Heading1"/>
        <w:shd w:val="clear" w:color="auto" w:fill="FFFFFF"/>
        <w:spacing w:before="0" w:beforeAutospacing="0" w:after="0" w:afterAutospacing="0" w:line="360" w:lineRule="auto"/>
        <w:rPr>
          <w:rFonts w:eastAsia="Times New Roman"/>
          <w:b w:val="0"/>
          <w:color w:val="32322F"/>
          <w:sz w:val="24"/>
          <w:szCs w:val="24"/>
        </w:rPr>
      </w:pPr>
      <w:r w:rsidRPr="006241B8">
        <w:rPr>
          <w:rFonts w:eastAsia="Times New Roman"/>
          <w:b w:val="0"/>
          <w:color w:val="32322F"/>
          <w:sz w:val="24"/>
          <w:szCs w:val="24"/>
        </w:rPr>
        <w:t xml:space="preserve">Craft, A. (2010) </w:t>
      </w:r>
      <w:r w:rsidRPr="006241B8">
        <w:rPr>
          <w:rFonts w:ascii="Helvetica" w:eastAsia="Helvetica" w:hAnsi="Helvetica" w:cs="Helvetica"/>
          <w:b w:val="0"/>
          <w:color w:val="32322F"/>
          <w:sz w:val="24"/>
          <w:szCs w:val="24"/>
        </w:rPr>
        <w:t>‘</w:t>
      </w:r>
      <w:r w:rsidRPr="00B2794A">
        <w:rPr>
          <w:rFonts w:eastAsia="Times New Roman"/>
          <w:b w:val="0"/>
          <w:i/>
          <w:color w:val="32322F"/>
          <w:sz w:val="24"/>
          <w:szCs w:val="24"/>
        </w:rPr>
        <w:t>Creativity and education futures: learning in a digital age</w:t>
      </w:r>
      <w:r w:rsidRPr="00B2794A">
        <w:rPr>
          <w:rFonts w:ascii="Helvetica" w:eastAsia="Helvetica" w:hAnsi="Helvetica" w:cs="Helvetica"/>
          <w:b w:val="0"/>
          <w:i/>
          <w:color w:val="32322F"/>
          <w:sz w:val="24"/>
          <w:szCs w:val="24"/>
        </w:rPr>
        <w:t>’</w:t>
      </w:r>
      <w:r w:rsidRPr="006241B8">
        <w:rPr>
          <w:rFonts w:eastAsia="Times New Roman"/>
          <w:b w:val="0"/>
          <w:color w:val="32322F"/>
          <w:sz w:val="24"/>
          <w:szCs w:val="24"/>
        </w:rPr>
        <w:t xml:space="preserve"> Stoke-on-Trent: Trentham</w:t>
      </w:r>
    </w:p>
    <w:p w14:paraId="2EE8360C" w14:textId="77777777" w:rsidR="00177A5A" w:rsidRPr="006241B8" w:rsidRDefault="00177A5A" w:rsidP="00177A5A">
      <w:pPr>
        <w:spacing w:line="360" w:lineRule="auto"/>
        <w:rPr>
          <w:iCs/>
          <w:color w:val="222222"/>
          <w:spacing w:val="2"/>
          <w:shd w:val="clear" w:color="auto" w:fill="FFFFFF"/>
        </w:rPr>
      </w:pPr>
    </w:p>
    <w:p w14:paraId="1D6E2555" w14:textId="77777777" w:rsidR="00177A5A" w:rsidRPr="006241B8" w:rsidRDefault="00177A5A" w:rsidP="00177A5A">
      <w:pPr>
        <w:spacing w:line="360" w:lineRule="auto"/>
        <w:rPr>
          <w:rFonts w:eastAsiaTheme="minorEastAsia"/>
        </w:rPr>
      </w:pPr>
      <w:r>
        <w:t>Desail</w:t>
      </w:r>
      <w:r w:rsidRPr="006241B8">
        <w:t xml:space="preserve">ly, J. (2012) </w:t>
      </w:r>
      <w:r w:rsidRPr="006241B8">
        <w:rPr>
          <w:rFonts w:ascii="Helvetica" w:eastAsia="Helvetica" w:hAnsi="Helvetica" w:cs="Helvetica"/>
        </w:rPr>
        <w:t>‘</w:t>
      </w:r>
      <w:r w:rsidRPr="00B2794A">
        <w:rPr>
          <w:i/>
        </w:rPr>
        <w:t>Creativity in the primary classroom</w:t>
      </w:r>
      <w:r w:rsidRPr="00B2794A">
        <w:rPr>
          <w:rFonts w:ascii="Helvetica" w:eastAsia="Helvetica" w:hAnsi="Helvetica" w:cs="Helvetica"/>
          <w:i/>
        </w:rPr>
        <w:t>’</w:t>
      </w:r>
      <w:r w:rsidRPr="006241B8">
        <w:rPr>
          <w:rFonts w:eastAsia="Helvetica"/>
        </w:rPr>
        <w:t xml:space="preserve"> London: SAGE </w:t>
      </w:r>
    </w:p>
    <w:p w14:paraId="259ADF7C" w14:textId="77777777" w:rsidR="00177A5A" w:rsidRDefault="00177A5A" w:rsidP="00177A5A">
      <w:pPr>
        <w:spacing w:line="360" w:lineRule="auto"/>
      </w:pPr>
    </w:p>
    <w:p w14:paraId="417C54F7" w14:textId="77777777" w:rsidR="00177A5A" w:rsidRPr="000E628E" w:rsidRDefault="00177A5A" w:rsidP="00177A5A">
      <w:pPr>
        <w:spacing w:line="360" w:lineRule="auto"/>
        <w:rPr>
          <w:rFonts w:eastAsia="Helvetica"/>
        </w:rPr>
      </w:pPr>
      <w:r w:rsidRPr="000E628E">
        <w:rPr>
          <w:rFonts w:eastAsia="Helvetica"/>
          <w:szCs w:val="22"/>
        </w:rPr>
        <w:t xml:space="preserve">Donaldson, G. (2015) </w:t>
      </w:r>
      <w:r w:rsidRPr="000E628E">
        <w:rPr>
          <w:rFonts w:ascii="Helvetica" w:eastAsia="Helvetica" w:hAnsi="Helvetica" w:cs="Helvetica"/>
          <w:szCs w:val="22"/>
        </w:rPr>
        <w:t>‘</w:t>
      </w:r>
      <w:r w:rsidRPr="000E628E">
        <w:rPr>
          <w:rFonts w:eastAsia="Helvetica"/>
          <w:i/>
          <w:szCs w:val="22"/>
        </w:rPr>
        <w:t>successful futures</w:t>
      </w:r>
      <w:r w:rsidRPr="000E628E">
        <w:rPr>
          <w:rFonts w:ascii="Helvetica" w:eastAsia="Helvetica" w:hAnsi="Helvetica" w:cs="Helvetica"/>
          <w:i/>
          <w:szCs w:val="22"/>
        </w:rPr>
        <w:t>’</w:t>
      </w:r>
      <w:r w:rsidRPr="000E628E">
        <w:rPr>
          <w:rFonts w:eastAsia="Helvetica"/>
          <w:szCs w:val="22"/>
        </w:rPr>
        <w:t xml:space="preserve"> </w:t>
      </w:r>
      <w:r w:rsidRPr="000E628E">
        <w:rPr>
          <w:rFonts w:eastAsia="Helvetica"/>
        </w:rPr>
        <w:t xml:space="preserve">available at: </w:t>
      </w:r>
      <w:hyperlink r:id="rId10" w:history="1">
        <w:r w:rsidRPr="000E628E">
          <w:rPr>
            <w:rStyle w:val="Hyperlink"/>
            <w:rFonts w:eastAsia="Helvetica"/>
          </w:rPr>
          <w:t>http://gov.wales/docs/dcells/publications/150225-successful-futures-en.pdf</w:t>
        </w:r>
      </w:hyperlink>
      <w:r w:rsidRPr="000E628E">
        <w:rPr>
          <w:rFonts w:eastAsia="Helvetica"/>
        </w:rPr>
        <w:t xml:space="preserve"> [accessed: 3/12/17]  </w:t>
      </w:r>
    </w:p>
    <w:p w14:paraId="59D4550E" w14:textId="77777777" w:rsidR="00177A5A" w:rsidRPr="000E628E" w:rsidRDefault="00177A5A" w:rsidP="00177A5A">
      <w:pPr>
        <w:spacing w:line="360" w:lineRule="auto"/>
        <w:rPr>
          <w:rFonts w:eastAsia="Helvetica"/>
        </w:rPr>
      </w:pPr>
    </w:p>
    <w:p w14:paraId="41CFE54F" w14:textId="77777777" w:rsidR="00177A5A" w:rsidRPr="003326E2" w:rsidRDefault="00177A5A" w:rsidP="00177A5A">
      <w:pPr>
        <w:spacing w:line="360" w:lineRule="auto"/>
        <w:rPr>
          <w:szCs w:val="22"/>
          <w:lang w:val="en-US"/>
        </w:rPr>
      </w:pPr>
      <w:r w:rsidRPr="000E628E">
        <w:rPr>
          <w:szCs w:val="22"/>
        </w:rPr>
        <w:t>Goleman</w:t>
      </w:r>
      <w:r w:rsidRPr="000E628E">
        <w:rPr>
          <w:rFonts w:eastAsia="Helvetica"/>
          <w:szCs w:val="22"/>
        </w:rPr>
        <w:t>, D.</w:t>
      </w:r>
      <w:r w:rsidRPr="000E628E">
        <w:rPr>
          <w:szCs w:val="22"/>
        </w:rPr>
        <w:t xml:space="preserve"> (1998)</w:t>
      </w:r>
      <w:r w:rsidRPr="006241B8">
        <w:rPr>
          <w:szCs w:val="22"/>
        </w:rPr>
        <w:t xml:space="preserve"> </w:t>
      </w:r>
      <w:r w:rsidRPr="006241B8">
        <w:rPr>
          <w:rFonts w:ascii="Helvetica" w:eastAsia="Helvetica" w:hAnsi="Helvetica" w:cs="Helvetica"/>
          <w:szCs w:val="22"/>
        </w:rPr>
        <w:t>‘</w:t>
      </w:r>
      <w:r w:rsidRPr="00B2794A">
        <w:rPr>
          <w:i/>
          <w:szCs w:val="22"/>
        </w:rPr>
        <w:t>Working with emotional intelligence</w:t>
      </w:r>
      <w:r w:rsidRPr="00B2794A">
        <w:rPr>
          <w:rFonts w:ascii="Helvetica" w:eastAsia="Helvetica" w:hAnsi="Helvetica" w:cs="Helvetica"/>
          <w:i/>
          <w:szCs w:val="22"/>
        </w:rPr>
        <w:t>’</w:t>
      </w:r>
      <w:r w:rsidRPr="006241B8">
        <w:rPr>
          <w:szCs w:val="22"/>
        </w:rPr>
        <w:t xml:space="preserve"> cited in: </w:t>
      </w:r>
      <w:r w:rsidRPr="006241B8">
        <w:rPr>
          <w:color w:val="32322F"/>
        </w:rPr>
        <w:t xml:space="preserve">Thorne, K. (2007) </w:t>
      </w:r>
      <w:r w:rsidRPr="006241B8">
        <w:rPr>
          <w:rFonts w:ascii="Helvetica" w:eastAsia="Helvetica" w:hAnsi="Helvetica" w:cs="Helvetica"/>
          <w:b/>
          <w:color w:val="32322F"/>
        </w:rPr>
        <w:t>‘</w:t>
      </w:r>
      <w:r w:rsidRPr="00B2794A">
        <w:rPr>
          <w:i/>
          <w:color w:val="32322F"/>
        </w:rPr>
        <w:t>Essential creativity in the classroom: inspiring kids</w:t>
      </w:r>
      <w:r w:rsidRPr="00B2794A">
        <w:rPr>
          <w:rFonts w:ascii="Helvetica" w:eastAsia="Helvetica" w:hAnsi="Helvetica" w:cs="Helvetica"/>
          <w:b/>
          <w:i/>
          <w:color w:val="32322F"/>
        </w:rPr>
        <w:t>’</w:t>
      </w:r>
      <w:r w:rsidRPr="006241B8">
        <w:rPr>
          <w:b/>
          <w:color w:val="32322F"/>
        </w:rPr>
        <w:t xml:space="preserve"> </w:t>
      </w:r>
      <w:r w:rsidRPr="006241B8">
        <w:rPr>
          <w:color w:val="32322F"/>
        </w:rPr>
        <w:t>London: Routledge</w:t>
      </w:r>
    </w:p>
    <w:p w14:paraId="5F9CDEC4" w14:textId="77777777" w:rsidR="00177A5A" w:rsidRPr="003326E2" w:rsidRDefault="00177A5A" w:rsidP="00177A5A">
      <w:pPr>
        <w:rPr>
          <w:lang w:val="en-US"/>
        </w:rPr>
      </w:pPr>
    </w:p>
    <w:p w14:paraId="201AE198" w14:textId="77777777" w:rsidR="00177A5A" w:rsidRDefault="00177A5A" w:rsidP="00177A5A">
      <w:pPr>
        <w:shd w:val="clear" w:color="auto" w:fill="FFFFFF"/>
        <w:spacing w:line="360" w:lineRule="auto"/>
        <w:outlineLvl w:val="1"/>
        <w:rPr>
          <w:rFonts w:eastAsia="Helvetica"/>
          <w:color w:val="32322F"/>
        </w:rPr>
      </w:pPr>
      <w:r w:rsidRPr="00FE4710">
        <w:rPr>
          <w:color w:val="32322F"/>
        </w:rPr>
        <w:t>Mcdonough, M</w:t>
      </w:r>
      <w:r w:rsidRPr="006241B8">
        <w:rPr>
          <w:color w:val="32322F"/>
        </w:rPr>
        <w:t xml:space="preserve">. (2015) </w:t>
      </w:r>
      <w:r w:rsidRPr="006241B8">
        <w:rPr>
          <w:rFonts w:ascii="Helvetica" w:eastAsia="Helvetica" w:hAnsi="Helvetica" w:cs="Helvetica"/>
          <w:color w:val="32322F"/>
        </w:rPr>
        <w:t>‘</w:t>
      </w:r>
      <w:r w:rsidRPr="00B2794A">
        <w:rPr>
          <w:i/>
          <w:color w:val="32322F"/>
        </w:rPr>
        <w:t>Creativity in the Classroom</w:t>
      </w:r>
      <w:r w:rsidRPr="00B2794A">
        <w:rPr>
          <w:rFonts w:ascii="Helvetica" w:eastAsia="Helvetica" w:hAnsi="Helvetica" w:cs="Helvetica"/>
          <w:i/>
          <w:color w:val="32322F"/>
        </w:rPr>
        <w:t>’</w:t>
      </w:r>
      <w:r w:rsidRPr="006241B8">
        <w:rPr>
          <w:rFonts w:eastAsia="Helvetica"/>
          <w:color w:val="32322F"/>
        </w:rPr>
        <w:t xml:space="preserve"> Vol.3(4), pp 28-29, AMLE Magazine</w:t>
      </w:r>
    </w:p>
    <w:p w14:paraId="424D3645" w14:textId="77777777" w:rsidR="00177A5A" w:rsidRDefault="00177A5A" w:rsidP="00177A5A">
      <w:pPr>
        <w:shd w:val="clear" w:color="auto" w:fill="FFFFFF"/>
        <w:spacing w:line="360" w:lineRule="auto"/>
        <w:outlineLvl w:val="1"/>
        <w:rPr>
          <w:rFonts w:eastAsia="Helvetica"/>
          <w:color w:val="32322F"/>
        </w:rPr>
      </w:pPr>
    </w:p>
    <w:p w14:paraId="2727DBCC" w14:textId="77777777" w:rsidR="00177A5A" w:rsidRPr="006241B8" w:rsidRDefault="00177A5A" w:rsidP="00177A5A">
      <w:pPr>
        <w:shd w:val="clear" w:color="auto" w:fill="FFFFFF"/>
        <w:spacing w:line="360" w:lineRule="auto"/>
        <w:outlineLvl w:val="1"/>
        <w:rPr>
          <w:rFonts w:eastAsia="Helvetica"/>
          <w:color w:val="32322F"/>
        </w:rPr>
      </w:pPr>
      <w:r w:rsidRPr="006241B8">
        <w:rPr>
          <w:color w:val="32322F"/>
        </w:rPr>
        <w:t xml:space="preserve">Morgan, S., Forster, J. (1999) </w:t>
      </w:r>
      <w:r w:rsidRPr="00B2794A">
        <w:rPr>
          <w:i/>
          <w:color w:val="32322F"/>
        </w:rPr>
        <w:t>Creativity in the Classroom</w:t>
      </w:r>
      <w:r w:rsidRPr="00B2794A">
        <w:rPr>
          <w:rFonts w:ascii="Helvetica" w:eastAsia="Helvetica" w:hAnsi="Helvetica" w:cs="Helvetica"/>
          <w:i/>
          <w:color w:val="32322F"/>
        </w:rPr>
        <w:t>’</w:t>
      </w:r>
      <w:r w:rsidRPr="006241B8">
        <w:rPr>
          <w:rFonts w:ascii="Helvetica" w:eastAsia="Helvetica" w:hAnsi="Helvetica" w:cs="Helvetica"/>
          <w:color w:val="32322F"/>
        </w:rPr>
        <w:t xml:space="preserve"> </w:t>
      </w:r>
      <w:r w:rsidRPr="006241B8">
        <w:rPr>
          <w:rFonts w:eastAsia="Helvetica"/>
          <w:color w:val="32322F"/>
        </w:rPr>
        <w:t>Volume 14(1), pp29-43 [Peer reviewed Journal], Gifted Education International</w:t>
      </w:r>
    </w:p>
    <w:p w14:paraId="3F27D5B6" w14:textId="77777777" w:rsidR="00177A5A" w:rsidRPr="006241B8" w:rsidRDefault="00177A5A" w:rsidP="00177A5A">
      <w:pPr>
        <w:shd w:val="clear" w:color="auto" w:fill="FFFFFF"/>
        <w:spacing w:line="360" w:lineRule="auto"/>
        <w:outlineLvl w:val="1"/>
        <w:rPr>
          <w:color w:val="32322F"/>
        </w:rPr>
      </w:pPr>
    </w:p>
    <w:p w14:paraId="763E6E39" w14:textId="77777777" w:rsidR="00177A5A" w:rsidRPr="006241B8" w:rsidRDefault="00177A5A" w:rsidP="00177A5A">
      <w:pPr>
        <w:spacing w:line="360" w:lineRule="auto"/>
        <w:rPr>
          <w:iCs/>
          <w:color w:val="222222"/>
          <w:spacing w:val="2"/>
          <w:shd w:val="clear" w:color="auto" w:fill="FFFFFF"/>
        </w:rPr>
      </w:pPr>
      <w:r w:rsidRPr="006241B8">
        <w:rPr>
          <w:iCs/>
          <w:color w:val="222222"/>
          <w:spacing w:val="2"/>
          <w:shd w:val="clear" w:color="auto" w:fill="FFFFFF"/>
        </w:rPr>
        <w:t xml:space="preserve">Morrison, N. (2014) </w:t>
      </w:r>
      <w:r w:rsidRPr="006241B8">
        <w:rPr>
          <w:rFonts w:ascii="Helvetica" w:eastAsia="Helvetica" w:hAnsi="Helvetica" w:cs="Helvetica"/>
          <w:iCs/>
          <w:color w:val="222222"/>
          <w:spacing w:val="2"/>
          <w:shd w:val="clear" w:color="auto" w:fill="FFFFFF"/>
        </w:rPr>
        <w:t>‘</w:t>
      </w:r>
      <w:r w:rsidRPr="00B2794A">
        <w:rPr>
          <w:rFonts w:eastAsia="Helvetica"/>
          <w:i/>
          <w:iCs/>
          <w:color w:val="222222"/>
          <w:spacing w:val="2"/>
          <w:shd w:val="clear" w:color="auto" w:fill="FFFFFF"/>
        </w:rPr>
        <w:t>Subject knowledge is prime factor in good teaching, experts say</w:t>
      </w:r>
      <w:r w:rsidRPr="00B2794A">
        <w:rPr>
          <w:rFonts w:ascii="Helvetica" w:eastAsia="Helvetica" w:hAnsi="Helvetica" w:cs="Helvetica"/>
          <w:i/>
          <w:iCs/>
          <w:color w:val="222222"/>
          <w:spacing w:val="2"/>
          <w:shd w:val="clear" w:color="auto" w:fill="FFFFFF"/>
        </w:rPr>
        <w:t>’</w:t>
      </w:r>
      <w:r w:rsidRPr="00B2794A">
        <w:rPr>
          <w:rFonts w:eastAsia="Helvetica"/>
          <w:i/>
          <w:iCs/>
          <w:color w:val="222222"/>
          <w:spacing w:val="2"/>
          <w:shd w:val="clear" w:color="auto" w:fill="FFFFFF"/>
        </w:rPr>
        <w:t xml:space="preserve"> </w:t>
      </w:r>
      <w:r w:rsidRPr="006241B8">
        <w:rPr>
          <w:iCs/>
          <w:color w:val="222222"/>
          <w:spacing w:val="2"/>
          <w:shd w:val="clear" w:color="auto" w:fill="FFFFFF"/>
        </w:rPr>
        <w:t xml:space="preserve">Available at: </w:t>
      </w:r>
      <w:hyperlink r:id="rId11" w:history="1">
        <w:r w:rsidRPr="006241B8">
          <w:rPr>
            <w:rStyle w:val="Hyperlink"/>
            <w:iCs/>
            <w:spacing w:val="2"/>
            <w:shd w:val="clear" w:color="auto" w:fill="FFFFFF"/>
          </w:rPr>
          <w:t>https://www.tes.com/news/school-news/breaking-news/subject-knowledge-prime-factor-good-teaching-experts-say</w:t>
        </w:r>
      </w:hyperlink>
      <w:r w:rsidRPr="006241B8">
        <w:rPr>
          <w:iCs/>
          <w:color w:val="222222"/>
          <w:spacing w:val="2"/>
          <w:shd w:val="clear" w:color="auto" w:fill="FFFFFF"/>
        </w:rPr>
        <w:t xml:space="preserve"> [Accessed: 3/12/17]</w:t>
      </w:r>
    </w:p>
    <w:p w14:paraId="54176902" w14:textId="77777777" w:rsidR="00177A5A" w:rsidRPr="006241B8" w:rsidRDefault="00177A5A" w:rsidP="00177A5A">
      <w:pPr>
        <w:spacing w:line="360" w:lineRule="auto"/>
        <w:rPr>
          <w:iCs/>
          <w:color w:val="222222"/>
          <w:spacing w:val="2"/>
          <w:shd w:val="clear" w:color="auto" w:fill="FFFFFF"/>
        </w:rPr>
      </w:pPr>
    </w:p>
    <w:p w14:paraId="21244593" w14:textId="77777777" w:rsidR="00177A5A" w:rsidRPr="006241B8" w:rsidRDefault="00177A5A" w:rsidP="00177A5A">
      <w:pPr>
        <w:spacing w:line="360" w:lineRule="auto"/>
        <w:rPr>
          <w:iCs/>
          <w:color w:val="222222"/>
          <w:spacing w:val="2"/>
          <w:shd w:val="clear" w:color="auto" w:fill="FFFFFF"/>
        </w:rPr>
      </w:pPr>
      <w:r w:rsidRPr="006241B8">
        <w:rPr>
          <w:iCs/>
          <w:color w:val="222222"/>
          <w:spacing w:val="2"/>
          <w:shd w:val="clear" w:color="auto" w:fill="FFFFFF"/>
        </w:rPr>
        <w:t>N</w:t>
      </w:r>
      <w:r>
        <w:rPr>
          <w:iCs/>
          <w:color w:val="222222"/>
          <w:spacing w:val="2"/>
          <w:shd w:val="clear" w:color="auto" w:fill="FFFFFF"/>
        </w:rPr>
        <w:t>ational Advisory Committee for Creativity, Culture and Education</w:t>
      </w:r>
      <w:r w:rsidRPr="006241B8">
        <w:rPr>
          <w:iCs/>
          <w:color w:val="222222"/>
          <w:spacing w:val="2"/>
          <w:shd w:val="clear" w:color="auto" w:fill="FFFFFF"/>
        </w:rPr>
        <w:t xml:space="preserve">, (1999) </w:t>
      </w:r>
      <w:r w:rsidRPr="006241B8">
        <w:rPr>
          <w:rFonts w:ascii="Helvetica" w:eastAsia="Helvetica" w:hAnsi="Helvetica" w:cs="Helvetica"/>
          <w:iCs/>
          <w:color w:val="222222"/>
          <w:spacing w:val="2"/>
          <w:shd w:val="clear" w:color="auto" w:fill="FFFFFF"/>
        </w:rPr>
        <w:t>‘</w:t>
      </w:r>
      <w:r w:rsidRPr="00B2794A">
        <w:rPr>
          <w:i/>
          <w:iCs/>
          <w:color w:val="222222"/>
          <w:spacing w:val="2"/>
          <w:shd w:val="clear" w:color="auto" w:fill="FFFFFF"/>
        </w:rPr>
        <w:t>All Our Futures: Creativity, Culture and Education</w:t>
      </w:r>
      <w:r w:rsidRPr="006241B8">
        <w:rPr>
          <w:rFonts w:ascii="Helvetica" w:eastAsia="Helvetica" w:hAnsi="Helvetica" w:cs="Helvetica"/>
          <w:iCs/>
          <w:color w:val="222222"/>
          <w:spacing w:val="2"/>
          <w:shd w:val="clear" w:color="auto" w:fill="FFFFFF"/>
        </w:rPr>
        <w:t>’</w:t>
      </w:r>
      <w:r w:rsidRPr="006241B8">
        <w:rPr>
          <w:iCs/>
          <w:color w:val="222222"/>
          <w:spacing w:val="2"/>
          <w:shd w:val="clear" w:color="auto" w:fill="FFFFFF"/>
        </w:rPr>
        <w:t xml:space="preserve"> Available at: </w:t>
      </w:r>
      <w:hyperlink r:id="rId12" w:history="1">
        <w:r w:rsidRPr="006241B8">
          <w:rPr>
            <w:rStyle w:val="Hyperlink"/>
            <w:iCs/>
            <w:spacing w:val="2"/>
            <w:shd w:val="clear" w:color="auto" w:fill="FFFFFF"/>
          </w:rPr>
          <w:t>http://sirkenrobinson.com/pdf/allourfutures.pdf</w:t>
        </w:r>
      </w:hyperlink>
      <w:r w:rsidRPr="006241B8">
        <w:rPr>
          <w:iCs/>
          <w:color w:val="222222"/>
          <w:spacing w:val="2"/>
          <w:shd w:val="clear" w:color="auto" w:fill="FFFFFF"/>
        </w:rPr>
        <w:t xml:space="preserve"> [Accessed 8/12/17]</w:t>
      </w:r>
    </w:p>
    <w:p w14:paraId="078DD5B3" w14:textId="77777777" w:rsidR="00177A5A" w:rsidRPr="00FE4710" w:rsidRDefault="00177A5A" w:rsidP="00177A5A">
      <w:pPr>
        <w:shd w:val="clear" w:color="auto" w:fill="FFFFFF"/>
        <w:spacing w:line="360" w:lineRule="auto"/>
        <w:outlineLvl w:val="1"/>
        <w:rPr>
          <w:color w:val="32322F"/>
        </w:rPr>
      </w:pPr>
    </w:p>
    <w:p w14:paraId="674BD777" w14:textId="77777777" w:rsidR="00177A5A" w:rsidRPr="006241B8" w:rsidRDefault="00177A5A" w:rsidP="00177A5A">
      <w:pPr>
        <w:spacing w:line="360" w:lineRule="auto"/>
        <w:rPr>
          <w:szCs w:val="22"/>
        </w:rPr>
      </w:pPr>
      <w:r w:rsidRPr="00B2794A">
        <w:rPr>
          <w:szCs w:val="22"/>
        </w:rPr>
        <w:lastRenderedPageBreak/>
        <w:t>Oppezzo, M and Schwartz, D (2014)</w:t>
      </w:r>
      <w:r w:rsidRPr="006241B8">
        <w:rPr>
          <w:szCs w:val="22"/>
        </w:rPr>
        <w:t xml:space="preserve"> </w:t>
      </w:r>
      <w:r w:rsidRPr="006241B8">
        <w:rPr>
          <w:rFonts w:ascii="Helvetica" w:eastAsia="Helvetica" w:hAnsi="Helvetica" w:cs="Helvetica"/>
          <w:szCs w:val="22"/>
        </w:rPr>
        <w:t>‘</w:t>
      </w:r>
      <w:r w:rsidRPr="006241B8">
        <w:rPr>
          <w:i/>
          <w:szCs w:val="22"/>
        </w:rPr>
        <w:t>Journal of Experimental Psychology: Learning, Memory and Cognition</w:t>
      </w:r>
      <w:r w:rsidRPr="006241B8">
        <w:rPr>
          <w:rFonts w:ascii="Helvetica" w:eastAsia="Helvetica" w:hAnsi="Helvetica" w:cs="Helvetica"/>
          <w:szCs w:val="22"/>
        </w:rPr>
        <w:t>’</w:t>
      </w:r>
      <w:r w:rsidRPr="006241B8">
        <w:rPr>
          <w:szCs w:val="22"/>
        </w:rPr>
        <w:t xml:space="preserve"> Cited in: Cox, T (2017) </w:t>
      </w:r>
      <w:r w:rsidRPr="006241B8">
        <w:rPr>
          <w:rFonts w:ascii="Helvetica" w:eastAsia="Helvetica" w:hAnsi="Helvetica" w:cs="Helvetica"/>
          <w:szCs w:val="22"/>
        </w:rPr>
        <w:t>‘</w:t>
      </w:r>
      <w:r w:rsidRPr="006241B8">
        <w:rPr>
          <w:szCs w:val="22"/>
        </w:rPr>
        <w:t>Y</w:t>
      </w:r>
      <w:r w:rsidRPr="006241B8">
        <w:rPr>
          <w:i/>
          <w:szCs w:val="22"/>
        </w:rPr>
        <w:t>ou don</w:t>
      </w:r>
      <w:r w:rsidRPr="006241B8">
        <w:rPr>
          <w:rFonts w:ascii="Helvetica" w:eastAsia="Helvetica" w:hAnsi="Helvetica" w:cs="Helvetica"/>
          <w:i/>
          <w:szCs w:val="22"/>
        </w:rPr>
        <w:t>’t</w:t>
      </w:r>
      <w:r w:rsidRPr="006241B8">
        <w:rPr>
          <w:i/>
          <w:szCs w:val="22"/>
        </w:rPr>
        <w:t xml:space="preserve"> </w:t>
      </w:r>
      <w:r w:rsidRPr="006241B8">
        <w:rPr>
          <w:rFonts w:ascii="Helvetica" w:eastAsia="Helvetica" w:hAnsi="Helvetica" w:cs="Helvetica"/>
          <w:i/>
          <w:szCs w:val="22"/>
        </w:rPr>
        <w:t>‘</w:t>
      </w:r>
      <w:r w:rsidRPr="006241B8">
        <w:rPr>
          <w:i/>
          <w:szCs w:val="22"/>
        </w:rPr>
        <w:t>think</w:t>
      </w:r>
      <w:r w:rsidRPr="006241B8">
        <w:rPr>
          <w:rFonts w:ascii="Helvetica" w:eastAsia="Helvetica" w:hAnsi="Helvetica" w:cs="Helvetica"/>
          <w:i/>
          <w:szCs w:val="22"/>
        </w:rPr>
        <w:t>’</w:t>
      </w:r>
      <w:r w:rsidRPr="006241B8">
        <w:rPr>
          <w:i/>
          <w:szCs w:val="22"/>
        </w:rPr>
        <w:t xml:space="preserve"> of an idea, you </w:t>
      </w:r>
      <w:r w:rsidRPr="006241B8">
        <w:rPr>
          <w:rFonts w:ascii="Helvetica" w:eastAsia="Helvetica" w:hAnsi="Helvetica" w:cs="Helvetica"/>
          <w:i/>
          <w:szCs w:val="22"/>
        </w:rPr>
        <w:t>‘</w:t>
      </w:r>
      <w:r w:rsidRPr="006241B8">
        <w:rPr>
          <w:i/>
          <w:szCs w:val="22"/>
        </w:rPr>
        <w:t>find</w:t>
      </w:r>
      <w:r w:rsidRPr="006241B8">
        <w:rPr>
          <w:rFonts w:ascii="Helvetica" w:eastAsia="Helvetica" w:hAnsi="Helvetica" w:cs="Helvetica"/>
          <w:i/>
          <w:szCs w:val="22"/>
        </w:rPr>
        <w:t>’</w:t>
      </w:r>
      <w:r w:rsidRPr="006241B8">
        <w:rPr>
          <w:i/>
          <w:szCs w:val="22"/>
        </w:rPr>
        <w:t xml:space="preserve"> it</w:t>
      </w:r>
      <w:r w:rsidRPr="006241B8">
        <w:rPr>
          <w:szCs w:val="22"/>
        </w:rPr>
        <w:t>!</w:t>
      </w:r>
      <w:r w:rsidRPr="006241B8">
        <w:rPr>
          <w:rFonts w:ascii="Helvetica" w:eastAsia="Helvetica" w:hAnsi="Helvetica" w:cs="Helvetica"/>
          <w:szCs w:val="22"/>
        </w:rPr>
        <w:t>’</w:t>
      </w:r>
      <w:r w:rsidRPr="006241B8">
        <w:rPr>
          <w:szCs w:val="22"/>
        </w:rPr>
        <w:t xml:space="preserve"> Available at:</w:t>
      </w:r>
      <w:r w:rsidRPr="006241B8">
        <w:t xml:space="preserve"> </w:t>
      </w:r>
      <w:hyperlink r:id="rId13" w:history="1">
        <w:r w:rsidRPr="006241B8">
          <w:rPr>
            <w:rStyle w:val="Hyperlink"/>
            <w:szCs w:val="22"/>
          </w:rPr>
          <w:t>http://moodle.uwtsd.ac.uk/pluginfile.php/124072/mod_resource/content/1/ideas%20generation.pdf</w:t>
        </w:r>
      </w:hyperlink>
      <w:r w:rsidRPr="006241B8">
        <w:rPr>
          <w:szCs w:val="22"/>
        </w:rPr>
        <w:t xml:space="preserve"> [accessed: 10/12/17]</w:t>
      </w:r>
    </w:p>
    <w:p w14:paraId="6395ED36" w14:textId="77777777" w:rsidR="00177A5A" w:rsidRDefault="00177A5A" w:rsidP="00177A5A">
      <w:pPr>
        <w:spacing w:line="360" w:lineRule="auto"/>
      </w:pPr>
    </w:p>
    <w:p w14:paraId="09BA0990" w14:textId="77777777" w:rsidR="00177A5A" w:rsidRPr="006241B8" w:rsidRDefault="00177A5A" w:rsidP="00177A5A">
      <w:pPr>
        <w:spacing w:line="360" w:lineRule="auto"/>
      </w:pPr>
      <w:r w:rsidRPr="00B2794A">
        <w:rPr>
          <w:szCs w:val="22"/>
        </w:rPr>
        <w:t>Quality Assurance Agency (2012)</w:t>
      </w:r>
      <w:r>
        <w:rPr>
          <w:szCs w:val="22"/>
        </w:rPr>
        <w:t xml:space="preserve"> </w:t>
      </w:r>
      <w:r>
        <w:rPr>
          <w:rFonts w:ascii="Helvetica" w:eastAsia="Helvetica" w:hAnsi="Helvetica" w:cs="Helvetica"/>
          <w:szCs w:val="22"/>
        </w:rPr>
        <w:t>‘</w:t>
      </w:r>
      <w:r w:rsidRPr="00B2794A">
        <w:rPr>
          <w:i/>
          <w:szCs w:val="22"/>
        </w:rPr>
        <w:t>Enterprise and entrepreneurship education: Guidance for UK higher education providers</w:t>
      </w:r>
      <w:r w:rsidRPr="00B2794A">
        <w:rPr>
          <w:rFonts w:ascii="Helvetica" w:eastAsia="Helvetica" w:hAnsi="Helvetica" w:cs="Helvetica"/>
          <w:i/>
          <w:szCs w:val="22"/>
        </w:rPr>
        <w:t>’</w:t>
      </w:r>
      <w:r>
        <w:rPr>
          <w:szCs w:val="22"/>
        </w:rPr>
        <w:t xml:space="preserve">, Available at: </w:t>
      </w:r>
      <w:hyperlink r:id="rId14" w:history="1">
        <w:r w:rsidRPr="00314C02">
          <w:rPr>
            <w:rStyle w:val="Hyperlink"/>
            <w:szCs w:val="22"/>
          </w:rPr>
          <w:t>http://moodle.uwtsd.ac.uk/pluginfile.php/111405/mod_resource/content/1/enterprise-entrepreneurship-guidance.pdf</w:t>
        </w:r>
      </w:hyperlink>
      <w:r>
        <w:rPr>
          <w:szCs w:val="22"/>
        </w:rPr>
        <w:t xml:space="preserve"> [accessed: 10/12/17]</w:t>
      </w:r>
    </w:p>
    <w:p w14:paraId="410D7DBA" w14:textId="77777777" w:rsidR="00177A5A" w:rsidRPr="00FE4710" w:rsidRDefault="00177A5A" w:rsidP="00177A5A">
      <w:pPr>
        <w:spacing w:line="360" w:lineRule="auto"/>
      </w:pPr>
    </w:p>
    <w:p w14:paraId="3D9D2D0D" w14:textId="77777777" w:rsidR="00177A5A" w:rsidRPr="006241B8" w:rsidRDefault="00177A5A" w:rsidP="00177A5A">
      <w:pPr>
        <w:spacing w:line="360" w:lineRule="auto"/>
        <w:rPr>
          <w:rFonts w:eastAsia="Helvetica"/>
          <w:iCs/>
          <w:color w:val="222222"/>
          <w:spacing w:val="2"/>
          <w:shd w:val="clear" w:color="auto" w:fill="FFFFFF"/>
        </w:rPr>
      </w:pPr>
      <w:r w:rsidRPr="006241B8">
        <w:rPr>
          <w:iCs/>
          <w:color w:val="222222"/>
          <w:spacing w:val="2"/>
          <w:shd w:val="clear" w:color="auto" w:fill="FFFFFF"/>
        </w:rPr>
        <w:t xml:space="preserve">Robinson, K. Aronica, L. (2016) </w:t>
      </w:r>
      <w:r w:rsidRPr="006241B8">
        <w:rPr>
          <w:rFonts w:ascii="Helvetica" w:eastAsia="Helvetica" w:hAnsi="Helvetica" w:cs="Helvetica"/>
          <w:iCs/>
          <w:color w:val="222222"/>
          <w:spacing w:val="2"/>
          <w:shd w:val="clear" w:color="auto" w:fill="FFFFFF"/>
        </w:rPr>
        <w:t>‘</w:t>
      </w:r>
      <w:r w:rsidRPr="00B2794A">
        <w:rPr>
          <w:i/>
          <w:iCs/>
          <w:color w:val="222222"/>
          <w:spacing w:val="2"/>
          <w:shd w:val="clear" w:color="auto" w:fill="FFFFFF"/>
        </w:rPr>
        <w:t>Creative Schools</w:t>
      </w:r>
      <w:r w:rsidRPr="00B2794A">
        <w:rPr>
          <w:rFonts w:ascii="Helvetica" w:eastAsia="Helvetica" w:hAnsi="Helvetica" w:cs="Helvetica"/>
          <w:i/>
          <w:iCs/>
          <w:color w:val="222222"/>
          <w:spacing w:val="2"/>
          <w:shd w:val="clear" w:color="auto" w:fill="FFFFFF"/>
        </w:rPr>
        <w:t>’</w:t>
      </w:r>
      <w:r w:rsidRPr="006241B8">
        <w:rPr>
          <w:rFonts w:eastAsia="Helvetica"/>
          <w:iCs/>
          <w:color w:val="222222"/>
          <w:spacing w:val="2"/>
          <w:shd w:val="clear" w:color="auto" w:fill="FFFFFF"/>
        </w:rPr>
        <w:t xml:space="preserve"> New York: Penguin Books</w:t>
      </w:r>
    </w:p>
    <w:p w14:paraId="51D61574" w14:textId="77777777" w:rsidR="00177A5A" w:rsidRDefault="00177A5A" w:rsidP="00177A5A">
      <w:pPr>
        <w:pStyle w:val="Heading1"/>
        <w:shd w:val="clear" w:color="auto" w:fill="FFFFFF"/>
        <w:spacing w:before="0" w:beforeAutospacing="0" w:after="0" w:afterAutospacing="0" w:line="360" w:lineRule="auto"/>
        <w:rPr>
          <w:rFonts w:eastAsia="Times New Roman"/>
          <w:b w:val="0"/>
          <w:color w:val="32322F"/>
          <w:sz w:val="24"/>
          <w:szCs w:val="24"/>
        </w:rPr>
      </w:pPr>
    </w:p>
    <w:p w14:paraId="1D01D2CB" w14:textId="77777777" w:rsidR="00177A5A" w:rsidRDefault="00177A5A" w:rsidP="00177A5A">
      <w:pPr>
        <w:spacing w:line="360" w:lineRule="auto"/>
        <w:rPr>
          <w:rFonts w:eastAsia="Helvetica"/>
        </w:rPr>
      </w:pPr>
      <w:r w:rsidRPr="006241B8">
        <w:t xml:space="preserve">Starko, A.J., (2009) </w:t>
      </w:r>
      <w:r w:rsidRPr="006241B8">
        <w:rPr>
          <w:rFonts w:ascii="Helvetica" w:eastAsia="Helvetica" w:hAnsi="Helvetica" w:cs="Helvetica"/>
        </w:rPr>
        <w:t>‘</w:t>
      </w:r>
      <w:r w:rsidRPr="00B2794A">
        <w:rPr>
          <w:rFonts w:eastAsia="Helvetica"/>
          <w:i/>
        </w:rPr>
        <w:t>Creativity in the classroom: schools of curious delight</w:t>
      </w:r>
      <w:r w:rsidRPr="00B2794A">
        <w:rPr>
          <w:rFonts w:ascii="Helvetica" w:eastAsia="Helvetica" w:hAnsi="Helvetica" w:cs="Helvetica"/>
          <w:i/>
        </w:rPr>
        <w:t>’</w:t>
      </w:r>
      <w:r w:rsidRPr="006241B8">
        <w:rPr>
          <w:rFonts w:ascii="Helvetica" w:eastAsia="Helvetica" w:hAnsi="Helvetica" w:cs="Helvetica"/>
        </w:rPr>
        <w:t xml:space="preserve"> </w:t>
      </w:r>
      <w:r w:rsidRPr="006241B8">
        <w:rPr>
          <w:rFonts w:eastAsia="Helvetica"/>
        </w:rPr>
        <w:t>4th Edition, New York: Routledge</w:t>
      </w:r>
    </w:p>
    <w:p w14:paraId="6A006C71" w14:textId="77777777" w:rsidR="00177A5A" w:rsidRPr="00B2794A" w:rsidRDefault="00177A5A" w:rsidP="00177A5A">
      <w:pPr>
        <w:spacing w:line="360" w:lineRule="auto"/>
        <w:rPr>
          <w:rFonts w:eastAsia="Helvetica"/>
          <w:lang w:val="en-US"/>
        </w:rPr>
      </w:pPr>
    </w:p>
    <w:p w14:paraId="2D4D1BD2" w14:textId="77777777" w:rsidR="00177A5A" w:rsidRPr="00FF7AF7" w:rsidRDefault="00177A5A" w:rsidP="00177A5A">
      <w:pPr>
        <w:shd w:val="clear" w:color="auto" w:fill="FFFFFF"/>
        <w:spacing w:line="360" w:lineRule="auto"/>
        <w:outlineLvl w:val="1"/>
        <w:rPr>
          <w:color w:val="32322F"/>
        </w:rPr>
      </w:pPr>
      <w:r w:rsidRPr="006241B8">
        <w:rPr>
          <w:color w:val="32322F"/>
        </w:rPr>
        <w:t xml:space="preserve">Swiniarski, D. (2007) </w:t>
      </w:r>
      <w:r w:rsidRPr="006241B8">
        <w:rPr>
          <w:rFonts w:ascii="Helvetica" w:eastAsia="Helvetica" w:hAnsi="Helvetica" w:cs="Helvetica"/>
          <w:color w:val="32322F"/>
        </w:rPr>
        <w:t>‘</w:t>
      </w:r>
      <w:r w:rsidRPr="00B2794A">
        <w:rPr>
          <w:i/>
          <w:color w:val="32322F"/>
        </w:rPr>
        <w:t>Creativity in the classroom</w:t>
      </w:r>
      <w:r w:rsidRPr="00B2794A">
        <w:rPr>
          <w:rFonts w:ascii="Helvetica" w:eastAsia="Helvetica" w:hAnsi="Helvetica" w:cs="Helvetica"/>
          <w:i/>
          <w:color w:val="32322F"/>
        </w:rPr>
        <w:t>’</w:t>
      </w:r>
      <w:r w:rsidRPr="006241B8">
        <w:rPr>
          <w:rFonts w:eastAsia="Helvetica"/>
          <w:color w:val="32322F"/>
        </w:rPr>
        <w:t xml:space="preserve"> Vol.41(14), p.2, ATA News</w:t>
      </w:r>
    </w:p>
    <w:p w14:paraId="023108EE" w14:textId="77777777" w:rsidR="00177A5A" w:rsidRDefault="00177A5A" w:rsidP="00177A5A">
      <w:pPr>
        <w:spacing w:line="360" w:lineRule="auto"/>
      </w:pPr>
    </w:p>
    <w:p w14:paraId="2E304A6F" w14:textId="77777777" w:rsidR="00177A5A" w:rsidRPr="006241B8" w:rsidRDefault="00177A5A" w:rsidP="00177A5A">
      <w:pPr>
        <w:pStyle w:val="Heading1"/>
        <w:shd w:val="clear" w:color="auto" w:fill="FFFFFF"/>
        <w:spacing w:before="0" w:beforeAutospacing="0" w:after="0" w:afterAutospacing="0" w:line="360" w:lineRule="auto"/>
        <w:rPr>
          <w:rFonts w:eastAsia="Times New Roman"/>
          <w:b w:val="0"/>
          <w:color w:val="32322F"/>
          <w:sz w:val="24"/>
          <w:szCs w:val="24"/>
        </w:rPr>
      </w:pPr>
      <w:r w:rsidRPr="006241B8">
        <w:rPr>
          <w:rFonts w:eastAsia="Times New Roman"/>
          <w:b w:val="0"/>
          <w:color w:val="32322F"/>
          <w:sz w:val="24"/>
          <w:szCs w:val="24"/>
        </w:rPr>
        <w:t xml:space="preserve">Thorne, K. (2007) </w:t>
      </w:r>
      <w:r w:rsidRPr="006241B8">
        <w:rPr>
          <w:rFonts w:ascii="Helvetica" w:eastAsia="Helvetica" w:hAnsi="Helvetica" w:cs="Helvetica"/>
          <w:b w:val="0"/>
          <w:color w:val="32322F"/>
          <w:sz w:val="24"/>
          <w:szCs w:val="24"/>
        </w:rPr>
        <w:t>‘</w:t>
      </w:r>
      <w:r w:rsidRPr="00B2794A">
        <w:rPr>
          <w:rFonts w:eastAsia="Times New Roman"/>
          <w:b w:val="0"/>
          <w:i/>
          <w:color w:val="32322F"/>
          <w:sz w:val="24"/>
          <w:szCs w:val="24"/>
        </w:rPr>
        <w:t>Essential creativity in the classroom: inspiring kids</w:t>
      </w:r>
      <w:r w:rsidRPr="00B2794A">
        <w:rPr>
          <w:rFonts w:ascii="Helvetica" w:eastAsia="Helvetica" w:hAnsi="Helvetica" w:cs="Helvetica"/>
          <w:b w:val="0"/>
          <w:i/>
          <w:color w:val="32322F"/>
          <w:sz w:val="24"/>
          <w:szCs w:val="24"/>
        </w:rPr>
        <w:t>’</w:t>
      </w:r>
      <w:r w:rsidRPr="006241B8">
        <w:rPr>
          <w:rFonts w:eastAsia="Times New Roman"/>
          <w:b w:val="0"/>
          <w:color w:val="32322F"/>
          <w:sz w:val="24"/>
          <w:szCs w:val="24"/>
        </w:rPr>
        <w:t xml:space="preserve"> London: Routledge</w:t>
      </w:r>
    </w:p>
    <w:p w14:paraId="0DA4521B" w14:textId="77777777" w:rsidR="00177A5A" w:rsidRPr="006241B8" w:rsidRDefault="00177A5A" w:rsidP="00177A5A">
      <w:pPr>
        <w:spacing w:line="360" w:lineRule="auto"/>
      </w:pPr>
    </w:p>
    <w:p w14:paraId="73EE8EC0" w14:textId="77777777" w:rsidR="00177A5A" w:rsidRPr="00F81D21" w:rsidRDefault="00177A5A" w:rsidP="00177A5A">
      <w:pPr>
        <w:shd w:val="clear" w:color="auto" w:fill="FFFFFF"/>
        <w:spacing w:line="360" w:lineRule="auto"/>
        <w:outlineLvl w:val="1"/>
        <w:rPr>
          <w:color w:val="32322F"/>
        </w:rPr>
      </w:pPr>
      <w:r w:rsidRPr="006241B8">
        <w:rPr>
          <w:color w:val="32322F"/>
          <w:shd w:val="clear" w:color="auto" w:fill="FFFFFF"/>
        </w:rPr>
        <w:t>Wallace, B.  (1986) Cited in:</w:t>
      </w:r>
      <w:r w:rsidRPr="006241B8">
        <w:rPr>
          <w:color w:val="32322F"/>
        </w:rPr>
        <w:t xml:space="preserve"> Morgan, S., Forster, J. (1999) </w:t>
      </w:r>
      <w:r w:rsidRPr="00B2794A">
        <w:rPr>
          <w:i/>
          <w:color w:val="32322F"/>
        </w:rPr>
        <w:t>Creativity in the Classroom</w:t>
      </w:r>
      <w:r w:rsidRPr="00B2794A">
        <w:rPr>
          <w:rFonts w:ascii="Helvetica" w:eastAsia="Helvetica" w:hAnsi="Helvetica" w:cs="Helvetica"/>
          <w:i/>
          <w:color w:val="32322F"/>
        </w:rPr>
        <w:t xml:space="preserve">’ </w:t>
      </w:r>
      <w:r w:rsidRPr="006241B8">
        <w:rPr>
          <w:rFonts w:eastAsia="Helvetica"/>
          <w:color w:val="32322F"/>
        </w:rPr>
        <w:t>Volume 14(1), pp29-43 [Peer reviewed Journal], Gifted Education International</w:t>
      </w:r>
    </w:p>
    <w:p w14:paraId="21E75DC1" w14:textId="77777777" w:rsidR="00177A5A" w:rsidRPr="006241B8" w:rsidRDefault="00177A5A" w:rsidP="00177A5A">
      <w:pPr>
        <w:spacing w:line="360" w:lineRule="auto"/>
      </w:pPr>
    </w:p>
    <w:p w14:paraId="736796F4" w14:textId="77777777" w:rsidR="00177A5A" w:rsidRDefault="00177A5A" w:rsidP="00445749">
      <w:pPr>
        <w:rPr>
          <w:rFonts w:asciiTheme="majorHAnsi" w:hAnsiTheme="majorHAnsi"/>
          <w:sz w:val="22"/>
          <w:szCs w:val="18"/>
          <w:lang w:eastAsia="en-US"/>
        </w:rPr>
      </w:pPr>
    </w:p>
    <w:p w14:paraId="2087F6E1" w14:textId="77777777" w:rsidR="00445749" w:rsidRDefault="00445749" w:rsidP="00445749">
      <w:pPr>
        <w:rPr>
          <w:rFonts w:asciiTheme="majorHAnsi" w:hAnsiTheme="majorHAnsi"/>
          <w:sz w:val="22"/>
          <w:szCs w:val="18"/>
          <w:lang w:eastAsia="en-US"/>
        </w:rPr>
      </w:pPr>
    </w:p>
    <w:p w14:paraId="5670FAC9" w14:textId="77777777" w:rsidR="00445749" w:rsidRDefault="00445749" w:rsidP="00445749">
      <w:pPr>
        <w:rPr>
          <w:sz w:val="28"/>
        </w:rPr>
      </w:pPr>
    </w:p>
    <w:p w14:paraId="7907B0B2" w14:textId="77777777" w:rsidR="00177A5A" w:rsidRDefault="00177A5A" w:rsidP="00445749">
      <w:pPr>
        <w:rPr>
          <w:sz w:val="28"/>
        </w:rPr>
      </w:pPr>
    </w:p>
    <w:p w14:paraId="37129620" w14:textId="77777777" w:rsidR="00177A5A" w:rsidRDefault="00177A5A" w:rsidP="00445749">
      <w:pPr>
        <w:rPr>
          <w:sz w:val="28"/>
        </w:rPr>
      </w:pPr>
    </w:p>
    <w:p w14:paraId="5F160E08" w14:textId="77777777" w:rsidR="00177A5A" w:rsidRDefault="00177A5A" w:rsidP="00445749">
      <w:pPr>
        <w:rPr>
          <w:sz w:val="28"/>
        </w:rPr>
      </w:pPr>
    </w:p>
    <w:p w14:paraId="6C2542E3" w14:textId="77777777" w:rsidR="00177A5A" w:rsidRDefault="00177A5A" w:rsidP="00445749">
      <w:pPr>
        <w:rPr>
          <w:sz w:val="28"/>
        </w:rPr>
      </w:pPr>
    </w:p>
    <w:p w14:paraId="6C83F393" w14:textId="77777777" w:rsidR="00177A5A" w:rsidRDefault="00177A5A" w:rsidP="00445749">
      <w:pPr>
        <w:rPr>
          <w:sz w:val="28"/>
        </w:rPr>
      </w:pPr>
    </w:p>
    <w:p w14:paraId="1D244B03" w14:textId="77777777" w:rsidR="00177A5A" w:rsidRDefault="00177A5A" w:rsidP="00445749">
      <w:pPr>
        <w:rPr>
          <w:sz w:val="28"/>
        </w:rPr>
      </w:pPr>
    </w:p>
    <w:p w14:paraId="145E6844" w14:textId="77777777" w:rsidR="00177A5A" w:rsidRDefault="00177A5A" w:rsidP="00445749">
      <w:pPr>
        <w:rPr>
          <w:sz w:val="28"/>
        </w:rPr>
      </w:pPr>
    </w:p>
    <w:p w14:paraId="04D2B8B2" w14:textId="77777777" w:rsidR="00177A5A" w:rsidRDefault="00177A5A" w:rsidP="00445749">
      <w:pPr>
        <w:rPr>
          <w:sz w:val="28"/>
        </w:rPr>
      </w:pPr>
    </w:p>
    <w:p w14:paraId="23043CCA" w14:textId="77777777" w:rsidR="00177A5A" w:rsidRDefault="00177A5A" w:rsidP="00445749">
      <w:pPr>
        <w:rPr>
          <w:sz w:val="28"/>
        </w:rPr>
      </w:pPr>
    </w:p>
    <w:p w14:paraId="749CC6BB" w14:textId="77777777" w:rsidR="00177A5A" w:rsidRDefault="00177A5A" w:rsidP="00445749">
      <w:pPr>
        <w:rPr>
          <w:sz w:val="28"/>
        </w:rPr>
      </w:pPr>
    </w:p>
    <w:p w14:paraId="3D80DA5C" w14:textId="7AD3A8D5" w:rsidR="00177A5A" w:rsidRPr="007F59CA" w:rsidRDefault="00177A5A" w:rsidP="00445749">
      <w:pPr>
        <w:rPr>
          <w:b/>
          <w:i/>
          <w:sz w:val="28"/>
          <w:u w:val="single"/>
        </w:rPr>
      </w:pPr>
      <w:r w:rsidRPr="007F59CA">
        <w:rPr>
          <w:b/>
          <w:i/>
          <w:sz w:val="28"/>
          <w:u w:val="single"/>
        </w:rPr>
        <w:lastRenderedPageBreak/>
        <w:t>Appendices</w:t>
      </w:r>
    </w:p>
    <w:p w14:paraId="7CE1744C" w14:textId="77777777" w:rsidR="00D45D9C" w:rsidRDefault="00D45D9C" w:rsidP="00445749">
      <w:pPr>
        <w:rPr>
          <w:sz w:val="28"/>
        </w:rPr>
      </w:pPr>
    </w:p>
    <w:p w14:paraId="70378629" w14:textId="1D22CB28" w:rsidR="00D45D9C" w:rsidRPr="007F59CA" w:rsidRDefault="00D45D9C" w:rsidP="00445749">
      <w:pPr>
        <w:rPr>
          <w:b/>
          <w:i/>
          <w:sz w:val="28"/>
          <w:u w:val="single"/>
        </w:rPr>
      </w:pPr>
      <w:r w:rsidRPr="007F59CA">
        <w:rPr>
          <w:b/>
          <w:i/>
          <w:sz w:val="28"/>
          <w:u w:val="single"/>
        </w:rPr>
        <w:t>Appendix 1</w:t>
      </w:r>
    </w:p>
    <w:p w14:paraId="46674E7F" w14:textId="77777777" w:rsidR="00D45D9C" w:rsidRDefault="00D45D9C" w:rsidP="00D45D9C">
      <w:pPr>
        <w:pStyle w:val="Title"/>
        <w:rPr>
          <w:sz w:val="44"/>
          <w:lang w:val="cy-GB"/>
        </w:rPr>
      </w:pPr>
      <w:r w:rsidRPr="001F7D4C">
        <w:rPr>
          <w:sz w:val="44"/>
          <w:lang w:val="cy-GB"/>
        </w:rPr>
        <w:t xml:space="preserve">Model Casgliadau Adfyfyriol </w:t>
      </w:r>
      <w:r w:rsidRPr="001F7D4C">
        <w:rPr>
          <w:rFonts w:ascii="Helvetica" w:eastAsia="Helvetica" w:hAnsi="Helvetica" w:cs="Helvetica"/>
          <w:sz w:val="44"/>
          <w:lang w:val="cy-GB"/>
        </w:rPr>
        <w:t xml:space="preserve">â Chymorth (ARC) </w:t>
      </w:r>
      <w:r>
        <w:rPr>
          <w:sz w:val="44"/>
          <w:lang w:val="cy-GB"/>
        </w:rPr>
        <w:t xml:space="preserve">(Model </w:t>
      </w:r>
      <w:r>
        <w:rPr>
          <w:rFonts w:ascii="Helvetica" w:eastAsia="Helvetica" w:hAnsi="Helvetica" w:cs="Helvetica"/>
          <w:sz w:val="44"/>
          <w:lang w:val="cy-GB"/>
        </w:rPr>
        <w:t>‘Myfyrio a Newid’)</w:t>
      </w:r>
    </w:p>
    <w:p w14:paraId="043B2C11" w14:textId="77777777" w:rsidR="00D45D9C" w:rsidRPr="001F7D4C" w:rsidRDefault="00D45D9C" w:rsidP="00D45D9C">
      <w:pPr>
        <w:pStyle w:val="Title"/>
        <w:rPr>
          <w:sz w:val="44"/>
        </w:rPr>
      </w:pPr>
      <w:r w:rsidRPr="001F7D4C">
        <w:rPr>
          <w:i/>
          <w:sz w:val="44"/>
        </w:rPr>
        <w:t>Assisted Reflective Conclusions (ARC) Model</w:t>
      </w:r>
    </w:p>
    <w:p w14:paraId="6D16380D" w14:textId="77777777" w:rsidR="00D45D9C" w:rsidRDefault="00D45D9C" w:rsidP="00D45D9C">
      <w:pPr>
        <w:rPr>
          <w:b/>
          <w:u w:val="single"/>
        </w:rPr>
      </w:pPr>
      <w:r>
        <w:rPr>
          <w:b/>
          <w:u w:val="single"/>
        </w:rPr>
        <w:t>Dyddiad/</w:t>
      </w:r>
      <w:r w:rsidRPr="001F7D4C">
        <w:rPr>
          <w:b/>
          <w:i/>
          <w:u w:val="single"/>
        </w:rPr>
        <w:t>Date</w:t>
      </w:r>
      <w:r>
        <w:rPr>
          <w:b/>
          <w:u w:val="single"/>
        </w:rPr>
        <w:t>: 13/3/17</w:t>
      </w:r>
    </w:p>
    <w:p w14:paraId="08714D8D" w14:textId="77777777" w:rsidR="00D45D9C" w:rsidRDefault="00D45D9C" w:rsidP="00D45D9C">
      <w:pPr>
        <w:rPr>
          <w:b/>
          <w:u w:val="single"/>
          <w:lang w:val="en-US"/>
        </w:rPr>
      </w:pPr>
      <w:r>
        <w:rPr>
          <w:b/>
          <w:u w:val="single"/>
          <w:lang w:val="en-US"/>
        </w:rPr>
        <w:t>D</w:t>
      </w:r>
      <w:r w:rsidRPr="0098684E">
        <w:rPr>
          <w:b/>
          <w:u w:val="single"/>
          <w:lang w:val="en-US"/>
        </w:rPr>
        <w:t>igwyddiad critigol</w:t>
      </w:r>
      <w:r>
        <w:rPr>
          <w:b/>
          <w:u w:val="single"/>
          <w:lang w:val="en-US"/>
        </w:rPr>
        <w:t xml:space="preserve"> (Ffocws)/</w:t>
      </w:r>
      <w:r w:rsidRPr="001F7D4C">
        <w:rPr>
          <w:b/>
          <w:i/>
          <w:u w:val="single"/>
          <w:lang w:val="en-US"/>
        </w:rPr>
        <w:t>Critical incident (focus):</w:t>
      </w:r>
      <w:r>
        <w:rPr>
          <w:b/>
          <w:u w:val="single"/>
          <w:lang w:val="en-US"/>
        </w:rPr>
        <w:t xml:space="preserve"> Timetable Maths lesson</w:t>
      </w:r>
    </w:p>
    <w:tbl>
      <w:tblPr>
        <w:tblStyle w:val="TableGrid"/>
        <w:tblW w:w="10206" w:type="dxa"/>
        <w:tblInd w:w="-459" w:type="dxa"/>
        <w:tblLook w:val="04A0" w:firstRow="1" w:lastRow="0" w:firstColumn="1" w:lastColumn="0" w:noHBand="0" w:noVBand="1"/>
      </w:tblPr>
      <w:tblGrid>
        <w:gridCol w:w="2552"/>
        <w:gridCol w:w="7654"/>
      </w:tblGrid>
      <w:tr w:rsidR="00D45D9C" w14:paraId="303FA542" w14:textId="77777777" w:rsidTr="005A7D45">
        <w:tc>
          <w:tcPr>
            <w:tcW w:w="10206" w:type="dxa"/>
            <w:gridSpan w:val="2"/>
            <w:shd w:val="clear" w:color="auto" w:fill="E7E6E6" w:themeFill="background2"/>
          </w:tcPr>
          <w:p w14:paraId="7DB8D364" w14:textId="77777777" w:rsidR="00D45D9C" w:rsidRDefault="00D45D9C" w:rsidP="005A7D45">
            <w:pPr>
              <w:jc w:val="center"/>
              <w:rPr>
                <w:i/>
                <w:lang w:val="en-US"/>
              </w:rPr>
            </w:pPr>
            <w:r w:rsidRPr="0098684E">
              <w:rPr>
                <w:lang w:val="en-US"/>
              </w:rPr>
              <w:t xml:space="preserve">Profiad/ </w:t>
            </w:r>
            <w:r w:rsidRPr="001F7D4C">
              <w:rPr>
                <w:i/>
                <w:lang w:val="en-US"/>
              </w:rPr>
              <w:t>Experience</w:t>
            </w:r>
          </w:p>
          <w:p w14:paraId="369293DF" w14:textId="77777777" w:rsidR="00D45D9C" w:rsidRDefault="00D45D9C" w:rsidP="005A7D45">
            <w:pPr>
              <w:rPr>
                <w:b/>
                <w:u w:val="single"/>
                <w:lang w:val="en-US"/>
              </w:rPr>
            </w:pPr>
          </w:p>
        </w:tc>
      </w:tr>
      <w:tr w:rsidR="00D45D9C" w14:paraId="0F872610" w14:textId="77777777" w:rsidTr="005A7D45">
        <w:trPr>
          <w:trHeight w:val="872"/>
        </w:trPr>
        <w:tc>
          <w:tcPr>
            <w:tcW w:w="2552" w:type="dxa"/>
          </w:tcPr>
          <w:p w14:paraId="14B3A740" w14:textId="77777777" w:rsidR="00D45D9C" w:rsidRDefault="00D45D9C" w:rsidP="005A7D45">
            <w:pPr>
              <w:rPr>
                <w:lang w:val="en-US"/>
              </w:rPr>
            </w:pPr>
            <w:r>
              <w:rPr>
                <w:lang w:val="en-US"/>
              </w:rPr>
              <w:t>Teimladau/</w:t>
            </w:r>
          </w:p>
          <w:p w14:paraId="4B2406A9" w14:textId="77777777" w:rsidR="00D45D9C" w:rsidRDefault="00D45D9C" w:rsidP="005A7D45">
            <w:pPr>
              <w:rPr>
                <w:i/>
                <w:lang w:val="en-US"/>
              </w:rPr>
            </w:pPr>
            <w:r w:rsidRPr="001F7D4C">
              <w:rPr>
                <w:i/>
                <w:lang w:val="en-US"/>
              </w:rPr>
              <w:t>Feelings</w:t>
            </w:r>
          </w:p>
          <w:p w14:paraId="40205504" w14:textId="77777777" w:rsidR="00D45D9C" w:rsidRPr="00381B9B" w:rsidRDefault="00D45D9C" w:rsidP="005A7D45">
            <w:pPr>
              <w:rPr>
                <w:i/>
                <w:sz w:val="16"/>
                <w:lang w:val="en-US"/>
              </w:rPr>
            </w:pPr>
            <w:r w:rsidRPr="00381B9B">
              <w:rPr>
                <w:rFonts w:ascii="Helvetica" w:eastAsia="Helvetica" w:hAnsi="Helvetica" w:cs="Helvetica"/>
                <w:i/>
                <w:sz w:val="16"/>
                <w:lang w:val="en-US"/>
              </w:rPr>
              <w:t>“What are your feelings regarding the experience</w:t>
            </w:r>
            <w:r>
              <w:rPr>
                <w:i/>
                <w:sz w:val="16"/>
                <w:lang w:val="en-US"/>
              </w:rPr>
              <w:t>?</w:t>
            </w:r>
            <w:r w:rsidRPr="00381B9B">
              <w:rPr>
                <w:rFonts w:ascii="Helvetica" w:eastAsia="Helvetica" w:hAnsi="Helvetica" w:cs="Helvetica"/>
                <w:i/>
                <w:sz w:val="16"/>
                <w:lang w:val="en-US"/>
              </w:rPr>
              <w:t>”</w:t>
            </w:r>
          </w:p>
        </w:tc>
        <w:tc>
          <w:tcPr>
            <w:tcW w:w="7654" w:type="dxa"/>
          </w:tcPr>
          <w:p w14:paraId="336A4934" w14:textId="77777777" w:rsidR="00D45D9C" w:rsidRPr="00125981" w:rsidRDefault="00D45D9C" w:rsidP="005A7D45">
            <w:pPr>
              <w:rPr>
                <w:lang w:val="en-US"/>
              </w:rPr>
            </w:pPr>
            <w:r>
              <w:rPr>
                <w:lang w:val="en-US"/>
              </w:rPr>
              <w:t>I feel the lesson went okay, however it was not my best lesson that I have taught. I received feedback stating that I should aim to be more creative when teaching, give the observer something the might not have necessarily seen before.</w:t>
            </w:r>
          </w:p>
        </w:tc>
      </w:tr>
      <w:tr w:rsidR="00D45D9C" w14:paraId="17290C2C" w14:textId="77777777" w:rsidTr="005A7D45">
        <w:tc>
          <w:tcPr>
            <w:tcW w:w="2552" w:type="dxa"/>
          </w:tcPr>
          <w:p w14:paraId="4ECBE2F1" w14:textId="77777777" w:rsidR="00D45D9C" w:rsidRDefault="00D45D9C" w:rsidP="005A7D45">
            <w:pPr>
              <w:rPr>
                <w:lang w:val="en-US"/>
              </w:rPr>
            </w:pPr>
            <w:r>
              <w:rPr>
                <w:lang w:val="en-US"/>
              </w:rPr>
              <w:t>Cofio a Deall/</w:t>
            </w:r>
          </w:p>
          <w:p w14:paraId="7ECE1B0D" w14:textId="77777777" w:rsidR="00D45D9C" w:rsidRDefault="00D45D9C" w:rsidP="005A7D45">
            <w:pPr>
              <w:rPr>
                <w:i/>
                <w:lang w:val="en-US"/>
              </w:rPr>
            </w:pPr>
            <w:r w:rsidRPr="001F7D4C">
              <w:rPr>
                <w:i/>
                <w:lang w:val="en-US"/>
              </w:rPr>
              <w:t>Remember and Understand</w:t>
            </w:r>
          </w:p>
          <w:p w14:paraId="43F0CA51" w14:textId="77777777" w:rsidR="00D45D9C" w:rsidRDefault="00D45D9C" w:rsidP="005A7D45">
            <w:pPr>
              <w:rPr>
                <w:i/>
                <w:sz w:val="16"/>
                <w:lang w:val="en-US"/>
              </w:rPr>
            </w:pPr>
          </w:p>
          <w:p w14:paraId="078E645D" w14:textId="77777777" w:rsidR="00D45D9C" w:rsidRDefault="00D45D9C" w:rsidP="005A7D45">
            <w:pPr>
              <w:rPr>
                <w:i/>
                <w:sz w:val="16"/>
                <w:lang w:val="en-US"/>
              </w:rPr>
            </w:pPr>
            <w:r w:rsidRPr="00381B9B">
              <w:rPr>
                <w:rFonts w:ascii="Helvetica" w:eastAsia="Helvetica" w:hAnsi="Helvetica" w:cs="Helvetica"/>
                <w:i/>
                <w:sz w:val="16"/>
                <w:lang w:val="en-US"/>
              </w:rPr>
              <w:t xml:space="preserve">“Can you list the aspects of the </w:t>
            </w:r>
            <w:r>
              <w:rPr>
                <w:i/>
                <w:sz w:val="16"/>
                <w:lang w:val="en-US"/>
              </w:rPr>
              <w:t>learning experience</w:t>
            </w:r>
            <w:r w:rsidRPr="00381B9B">
              <w:rPr>
                <w:i/>
                <w:sz w:val="16"/>
                <w:lang w:val="en-US"/>
              </w:rPr>
              <w:t xml:space="preserve"> that went well?</w:t>
            </w:r>
            <w:r w:rsidRPr="00381B9B">
              <w:rPr>
                <w:rFonts w:ascii="Helvetica" w:eastAsia="Helvetica" w:hAnsi="Helvetica" w:cs="Helvetica"/>
                <w:i/>
                <w:sz w:val="16"/>
                <w:lang w:val="en-US"/>
              </w:rPr>
              <w:t>”</w:t>
            </w:r>
          </w:p>
          <w:p w14:paraId="7CACFC94" w14:textId="77777777" w:rsidR="00D45D9C" w:rsidRDefault="00D45D9C" w:rsidP="005A7D45">
            <w:pPr>
              <w:rPr>
                <w:i/>
                <w:sz w:val="16"/>
                <w:lang w:val="en-US"/>
              </w:rPr>
            </w:pPr>
          </w:p>
          <w:p w14:paraId="1362ADD5" w14:textId="77777777" w:rsidR="00D45D9C" w:rsidRDefault="00D45D9C" w:rsidP="005A7D45">
            <w:pPr>
              <w:rPr>
                <w:i/>
                <w:sz w:val="16"/>
                <w:lang w:val="en-US"/>
              </w:rPr>
            </w:pPr>
            <w:r>
              <w:rPr>
                <w:rFonts w:ascii="Helvetica" w:eastAsia="Helvetica" w:hAnsi="Helvetica" w:cs="Helvetica"/>
                <w:i/>
                <w:sz w:val="16"/>
                <w:lang w:val="en-US"/>
              </w:rPr>
              <w:t>“</w:t>
            </w:r>
            <w:r>
              <w:rPr>
                <w:i/>
                <w:sz w:val="16"/>
                <w:lang w:val="en-US"/>
              </w:rPr>
              <w:t>What were the elements of the learning experience that were disappointing?</w:t>
            </w:r>
            <w:r>
              <w:rPr>
                <w:rFonts w:ascii="Helvetica" w:eastAsia="Helvetica" w:hAnsi="Helvetica" w:cs="Helvetica"/>
                <w:i/>
                <w:sz w:val="16"/>
                <w:lang w:val="en-US"/>
              </w:rPr>
              <w:t>”</w:t>
            </w:r>
          </w:p>
          <w:p w14:paraId="4BB385CA" w14:textId="77777777" w:rsidR="00D45D9C" w:rsidRPr="00381B9B" w:rsidRDefault="00D45D9C" w:rsidP="005A7D45">
            <w:pPr>
              <w:rPr>
                <w:i/>
                <w:sz w:val="16"/>
                <w:lang w:val="en-US"/>
              </w:rPr>
            </w:pPr>
          </w:p>
        </w:tc>
        <w:tc>
          <w:tcPr>
            <w:tcW w:w="7654" w:type="dxa"/>
          </w:tcPr>
          <w:p w14:paraId="4120862D" w14:textId="77777777" w:rsidR="00D45D9C" w:rsidRDefault="00D45D9C" w:rsidP="005A7D45">
            <w:pPr>
              <w:rPr>
                <w:b/>
                <w:u w:val="single"/>
                <w:lang w:val="en-US"/>
              </w:rPr>
            </w:pPr>
          </w:p>
          <w:p w14:paraId="17C8467D" w14:textId="77777777" w:rsidR="00D45D9C" w:rsidRDefault="00D45D9C" w:rsidP="005A7D45">
            <w:pPr>
              <w:rPr>
                <w:b/>
                <w:u w:val="single"/>
                <w:lang w:val="en-US"/>
              </w:rPr>
            </w:pPr>
            <w:r>
              <w:rPr>
                <w:b/>
                <w:u w:val="single"/>
                <w:lang w:val="en-US"/>
              </w:rPr>
              <w:t>What went well?</w:t>
            </w:r>
          </w:p>
          <w:p w14:paraId="7944F097" w14:textId="77777777" w:rsidR="00D45D9C" w:rsidRPr="00F859DA" w:rsidRDefault="00D45D9C" w:rsidP="005A7D45">
            <w:pPr>
              <w:pStyle w:val="ListParagraph"/>
              <w:numPr>
                <w:ilvl w:val="0"/>
                <w:numId w:val="5"/>
              </w:numPr>
              <w:rPr>
                <w:lang w:val="en-US"/>
              </w:rPr>
            </w:pPr>
            <w:r w:rsidRPr="00F859DA">
              <w:rPr>
                <w:lang w:val="en-US"/>
              </w:rPr>
              <w:t>I feel that I delivered the content specified in my plan to a good standard</w:t>
            </w:r>
          </w:p>
          <w:p w14:paraId="64CEC01F" w14:textId="77777777" w:rsidR="00D45D9C" w:rsidRPr="00F859DA" w:rsidRDefault="00D45D9C" w:rsidP="005A7D45">
            <w:pPr>
              <w:pStyle w:val="ListParagraph"/>
              <w:numPr>
                <w:ilvl w:val="0"/>
                <w:numId w:val="5"/>
              </w:numPr>
              <w:rPr>
                <w:lang w:val="en-US"/>
              </w:rPr>
            </w:pPr>
            <w:r w:rsidRPr="00F859DA">
              <w:rPr>
                <w:lang w:val="en-US"/>
              </w:rPr>
              <w:t>My plan was thorough and enabled me to cover everything that I allocated in my plan.</w:t>
            </w:r>
          </w:p>
          <w:p w14:paraId="6AAD5B6C" w14:textId="77777777" w:rsidR="00D45D9C" w:rsidRPr="00F859DA" w:rsidRDefault="00D45D9C" w:rsidP="005A7D45">
            <w:pPr>
              <w:pStyle w:val="ListParagraph"/>
              <w:numPr>
                <w:ilvl w:val="0"/>
                <w:numId w:val="5"/>
              </w:numPr>
              <w:rPr>
                <w:lang w:val="en-US"/>
              </w:rPr>
            </w:pPr>
            <w:r w:rsidRPr="00F859DA">
              <w:rPr>
                <w:lang w:val="en-US"/>
              </w:rPr>
              <w:t xml:space="preserve">I feel that in terms of </w:t>
            </w:r>
            <w:r w:rsidRPr="00F859DA">
              <w:rPr>
                <w:rFonts w:ascii="Helvetica" w:eastAsia="Helvetica" w:hAnsi="Helvetica" w:cs="Helvetica"/>
                <w:lang w:val="en-US"/>
              </w:rPr>
              <w:t>‘</w:t>
            </w:r>
            <w:r w:rsidRPr="00F859DA">
              <w:rPr>
                <w:lang w:val="en-US"/>
              </w:rPr>
              <w:t>value added</w:t>
            </w:r>
            <w:r w:rsidRPr="00F859DA">
              <w:rPr>
                <w:rFonts w:ascii="Helvetica" w:eastAsia="Helvetica" w:hAnsi="Helvetica" w:cs="Helvetica"/>
                <w:lang w:val="en-US"/>
              </w:rPr>
              <w:t>’</w:t>
            </w:r>
            <w:r w:rsidRPr="00F859DA">
              <w:rPr>
                <w:lang w:val="en-US"/>
              </w:rPr>
              <w:t xml:space="preserve"> then this session </w:t>
            </w:r>
            <w:r>
              <w:rPr>
                <w:lang w:val="en-US"/>
              </w:rPr>
              <w:t>was</w:t>
            </w:r>
            <w:r w:rsidRPr="00F859DA">
              <w:rPr>
                <w:lang w:val="en-US"/>
              </w:rPr>
              <w:t xml:space="preserve"> been very useful</w:t>
            </w:r>
          </w:p>
          <w:p w14:paraId="1799293C" w14:textId="77777777" w:rsidR="00D45D9C" w:rsidRDefault="00D45D9C" w:rsidP="005A7D45">
            <w:pPr>
              <w:rPr>
                <w:b/>
                <w:u w:val="single"/>
                <w:lang w:val="en-US"/>
              </w:rPr>
            </w:pPr>
          </w:p>
          <w:p w14:paraId="69CFA4F5" w14:textId="77777777" w:rsidR="00D45D9C" w:rsidRDefault="00D45D9C" w:rsidP="005A7D45">
            <w:pPr>
              <w:rPr>
                <w:b/>
                <w:u w:val="single"/>
                <w:lang w:val="en-US"/>
              </w:rPr>
            </w:pPr>
            <w:r w:rsidRPr="00125981">
              <w:rPr>
                <w:b/>
                <w:u w:val="single"/>
                <w:lang w:val="en-US"/>
              </w:rPr>
              <w:t>What was disappointing</w:t>
            </w:r>
            <w:r>
              <w:rPr>
                <w:b/>
                <w:u w:val="single"/>
                <w:lang w:val="en-US"/>
              </w:rPr>
              <w:t>?</w:t>
            </w:r>
          </w:p>
          <w:p w14:paraId="5DF833C1" w14:textId="77777777" w:rsidR="00D45D9C" w:rsidRPr="00F859DA" w:rsidRDefault="00D45D9C" w:rsidP="005A7D45">
            <w:pPr>
              <w:pStyle w:val="ListParagraph"/>
              <w:numPr>
                <w:ilvl w:val="0"/>
                <w:numId w:val="6"/>
              </w:numPr>
              <w:rPr>
                <w:lang w:val="en-US"/>
              </w:rPr>
            </w:pPr>
            <w:r w:rsidRPr="00F859DA">
              <w:rPr>
                <w:lang w:val="en-US"/>
              </w:rPr>
              <w:t>I was disappointed with the feedback I was given, however, upon reflection the feedback was justified.</w:t>
            </w:r>
          </w:p>
          <w:p w14:paraId="15E64A68" w14:textId="77777777" w:rsidR="00D45D9C" w:rsidRPr="00F859DA" w:rsidRDefault="00D45D9C" w:rsidP="005A7D45">
            <w:pPr>
              <w:pStyle w:val="ListParagraph"/>
              <w:numPr>
                <w:ilvl w:val="0"/>
                <w:numId w:val="6"/>
              </w:numPr>
              <w:rPr>
                <w:lang w:val="en-US"/>
              </w:rPr>
            </w:pPr>
            <w:r w:rsidRPr="00F859DA">
              <w:rPr>
                <w:lang w:val="en-US"/>
              </w:rPr>
              <w:t xml:space="preserve">I was told to give the lesson more of a </w:t>
            </w:r>
            <w:r w:rsidRPr="00F859DA">
              <w:rPr>
                <w:rFonts w:ascii="Helvetica" w:eastAsia="Helvetica" w:hAnsi="Helvetica" w:cs="Helvetica"/>
                <w:lang w:val="en-US"/>
              </w:rPr>
              <w:t>‘</w:t>
            </w:r>
            <w:r w:rsidRPr="00F859DA">
              <w:rPr>
                <w:lang w:val="en-US"/>
              </w:rPr>
              <w:t>wow factor</w:t>
            </w:r>
            <w:r w:rsidRPr="00F859DA">
              <w:rPr>
                <w:rFonts w:ascii="Helvetica" w:eastAsia="Helvetica" w:hAnsi="Helvetica" w:cs="Helvetica"/>
                <w:lang w:val="en-US"/>
              </w:rPr>
              <w:t>’</w:t>
            </w:r>
            <w:r w:rsidRPr="00F859DA">
              <w:rPr>
                <w:lang w:val="en-US"/>
              </w:rPr>
              <w:t xml:space="preserve"> </w:t>
            </w:r>
          </w:p>
          <w:p w14:paraId="3EC142B6" w14:textId="77777777" w:rsidR="00D45D9C" w:rsidRPr="00011C6B" w:rsidRDefault="00D45D9C" w:rsidP="005A7D45">
            <w:pPr>
              <w:pStyle w:val="ListParagraph"/>
              <w:numPr>
                <w:ilvl w:val="0"/>
                <w:numId w:val="6"/>
              </w:numPr>
              <w:rPr>
                <w:lang w:val="en-US"/>
              </w:rPr>
            </w:pPr>
            <w:r w:rsidRPr="00F859DA">
              <w:rPr>
                <w:lang w:val="en-US"/>
              </w:rPr>
              <w:t>I was too far in my comfort zone</w:t>
            </w:r>
          </w:p>
        </w:tc>
      </w:tr>
      <w:tr w:rsidR="00D45D9C" w14:paraId="252E6E03" w14:textId="77777777" w:rsidTr="005A7D45">
        <w:tc>
          <w:tcPr>
            <w:tcW w:w="2552" w:type="dxa"/>
          </w:tcPr>
          <w:p w14:paraId="1CC4B579" w14:textId="77777777" w:rsidR="00D45D9C" w:rsidRDefault="00D45D9C" w:rsidP="005A7D45">
            <w:pPr>
              <w:rPr>
                <w:lang w:val="en-US"/>
              </w:rPr>
            </w:pPr>
            <w:r>
              <w:rPr>
                <w:lang w:val="en-US"/>
              </w:rPr>
              <w:t>Gwerthuso a dadansoddi/</w:t>
            </w:r>
          </w:p>
          <w:p w14:paraId="4172B35B" w14:textId="77777777" w:rsidR="00D45D9C" w:rsidRDefault="00D45D9C" w:rsidP="005A7D45">
            <w:pPr>
              <w:rPr>
                <w:i/>
                <w:lang w:val="en-US"/>
              </w:rPr>
            </w:pPr>
            <w:r w:rsidRPr="001F7D4C">
              <w:rPr>
                <w:i/>
                <w:lang w:val="en-US"/>
              </w:rPr>
              <w:t>Evaluate and analyse</w:t>
            </w:r>
          </w:p>
          <w:p w14:paraId="68578013" w14:textId="77777777" w:rsidR="00D45D9C" w:rsidRDefault="00D45D9C" w:rsidP="005A7D45">
            <w:pPr>
              <w:rPr>
                <w:i/>
                <w:sz w:val="16"/>
                <w:lang w:val="en-US"/>
              </w:rPr>
            </w:pPr>
          </w:p>
          <w:p w14:paraId="7FD946D2" w14:textId="77777777" w:rsidR="00D45D9C" w:rsidRDefault="00D45D9C" w:rsidP="005A7D45">
            <w:pPr>
              <w:rPr>
                <w:i/>
                <w:sz w:val="16"/>
                <w:lang w:val="en-US"/>
              </w:rPr>
            </w:pPr>
            <w:r>
              <w:rPr>
                <w:rFonts w:ascii="Helvetica" w:eastAsia="Helvetica" w:hAnsi="Helvetica" w:cs="Helvetica"/>
                <w:i/>
                <w:sz w:val="16"/>
                <w:lang w:val="en-US"/>
              </w:rPr>
              <w:t>“What will you keep</w:t>
            </w:r>
            <w:r>
              <w:rPr>
                <w:i/>
                <w:sz w:val="16"/>
                <w:lang w:val="en-US"/>
              </w:rPr>
              <w:t xml:space="preserve"> the same to ensure effective teaching and learning in the future?</w:t>
            </w:r>
            <w:r>
              <w:rPr>
                <w:rFonts w:ascii="Helvetica" w:eastAsia="Helvetica" w:hAnsi="Helvetica" w:cs="Helvetica"/>
                <w:i/>
                <w:sz w:val="16"/>
                <w:lang w:val="en-US"/>
              </w:rPr>
              <w:t>”</w:t>
            </w:r>
          </w:p>
          <w:p w14:paraId="4D7ED209" w14:textId="77777777" w:rsidR="00D45D9C" w:rsidRDefault="00D45D9C" w:rsidP="005A7D45">
            <w:pPr>
              <w:rPr>
                <w:i/>
                <w:sz w:val="16"/>
                <w:lang w:val="en-US"/>
              </w:rPr>
            </w:pPr>
          </w:p>
          <w:p w14:paraId="154C84E7" w14:textId="77777777" w:rsidR="00D45D9C" w:rsidRDefault="00D45D9C" w:rsidP="005A7D45">
            <w:pPr>
              <w:rPr>
                <w:i/>
                <w:sz w:val="16"/>
                <w:lang w:val="en-US"/>
              </w:rPr>
            </w:pPr>
            <w:r>
              <w:rPr>
                <w:rFonts w:ascii="Helvetica" w:eastAsia="Helvetica" w:hAnsi="Helvetica" w:cs="Helvetica"/>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r w:rsidRPr="00FB6DDF">
              <w:rPr>
                <w:rFonts w:ascii="Helvetica" w:eastAsia="Helvetica" w:hAnsi="Helvetica" w:cs="Helvetica"/>
                <w:i/>
                <w:sz w:val="16"/>
                <w:lang w:val="en-US"/>
              </w:rPr>
              <w:t>”</w:t>
            </w:r>
          </w:p>
          <w:p w14:paraId="33935F65" w14:textId="77777777" w:rsidR="00D45D9C" w:rsidRPr="00FB6DDF" w:rsidRDefault="00D45D9C" w:rsidP="005A7D45">
            <w:pPr>
              <w:rPr>
                <w:i/>
                <w:sz w:val="16"/>
                <w:lang w:val="en-US"/>
              </w:rPr>
            </w:pPr>
          </w:p>
        </w:tc>
        <w:tc>
          <w:tcPr>
            <w:tcW w:w="7654" w:type="dxa"/>
          </w:tcPr>
          <w:p w14:paraId="37BF787D" w14:textId="77777777" w:rsidR="00D45D9C" w:rsidRDefault="00D45D9C" w:rsidP="005A7D45">
            <w:pPr>
              <w:rPr>
                <w:b/>
                <w:u w:val="single"/>
                <w:lang w:val="en-US"/>
              </w:rPr>
            </w:pPr>
          </w:p>
          <w:p w14:paraId="477E223C" w14:textId="77777777" w:rsidR="00D45D9C" w:rsidRDefault="00D45D9C" w:rsidP="005A7D45">
            <w:pPr>
              <w:rPr>
                <w:b/>
                <w:u w:val="single"/>
                <w:lang w:val="en-US"/>
              </w:rPr>
            </w:pPr>
            <w:r>
              <w:rPr>
                <w:b/>
                <w:u w:val="single"/>
                <w:lang w:val="en-US"/>
              </w:rPr>
              <w:t>What will I keep the same?</w:t>
            </w:r>
          </w:p>
          <w:p w14:paraId="4CF434EF" w14:textId="77777777" w:rsidR="00D45D9C" w:rsidRPr="00A86C80" w:rsidRDefault="00D45D9C" w:rsidP="005A7D45">
            <w:pPr>
              <w:pStyle w:val="ListParagraph"/>
              <w:numPr>
                <w:ilvl w:val="0"/>
                <w:numId w:val="7"/>
              </w:numPr>
              <w:rPr>
                <w:lang w:val="en-US"/>
              </w:rPr>
            </w:pPr>
            <w:r w:rsidRPr="00A86C80">
              <w:rPr>
                <w:lang w:val="en-US"/>
              </w:rPr>
              <w:t xml:space="preserve">I will attempt to keep the same amount of </w:t>
            </w:r>
            <w:r w:rsidRPr="00A86C80">
              <w:rPr>
                <w:rFonts w:ascii="Helvetica" w:eastAsia="Helvetica" w:hAnsi="Helvetica" w:cs="Helvetica"/>
                <w:lang w:val="en-US"/>
              </w:rPr>
              <w:t>‘</w:t>
            </w:r>
            <w:r w:rsidRPr="00A86C80">
              <w:rPr>
                <w:lang w:val="en-US"/>
              </w:rPr>
              <w:t>value added</w:t>
            </w:r>
            <w:r w:rsidRPr="00A86C80">
              <w:rPr>
                <w:rFonts w:ascii="Helvetica" w:eastAsia="Helvetica" w:hAnsi="Helvetica" w:cs="Helvetica"/>
                <w:lang w:val="en-US"/>
              </w:rPr>
              <w:t>’</w:t>
            </w:r>
            <w:r w:rsidRPr="00A86C80">
              <w:rPr>
                <w:lang w:val="en-US"/>
              </w:rPr>
              <w:t xml:space="preserve"> in future sessions as this is something that I found pleasing.</w:t>
            </w:r>
          </w:p>
          <w:p w14:paraId="4F9F8632" w14:textId="77777777" w:rsidR="00D45D9C" w:rsidRPr="00A86C80" w:rsidRDefault="00D45D9C" w:rsidP="005A7D45">
            <w:pPr>
              <w:pStyle w:val="ListParagraph"/>
              <w:numPr>
                <w:ilvl w:val="0"/>
                <w:numId w:val="7"/>
              </w:numPr>
              <w:rPr>
                <w:lang w:val="en-US"/>
              </w:rPr>
            </w:pPr>
            <w:r w:rsidRPr="00A86C80">
              <w:rPr>
                <w:lang w:val="en-US"/>
              </w:rPr>
              <w:t>I will also plan thoroughly like I have done on this occasion</w:t>
            </w:r>
            <w:r>
              <w:rPr>
                <w:lang w:val="en-US"/>
              </w:rPr>
              <w:t>.</w:t>
            </w:r>
          </w:p>
          <w:p w14:paraId="35EC100B" w14:textId="77777777" w:rsidR="00D45D9C" w:rsidRDefault="00D45D9C" w:rsidP="005A7D45">
            <w:pPr>
              <w:rPr>
                <w:b/>
                <w:u w:val="single"/>
                <w:lang w:val="en-US"/>
              </w:rPr>
            </w:pPr>
            <w:r>
              <w:rPr>
                <w:b/>
                <w:u w:val="single"/>
                <w:lang w:val="en-US"/>
              </w:rPr>
              <w:t>What caused the most disappointment?</w:t>
            </w:r>
          </w:p>
          <w:p w14:paraId="3C3054B5" w14:textId="77777777" w:rsidR="00D45D9C" w:rsidRPr="00011C6B" w:rsidRDefault="00D45D9C" w:rsidP="005A7D45">
            <w:pPr>
              <w:rPr>
                <w:lang w:val="en-US"/>
              </w:rPr>
            </w:pPr>
            <w:r>
              <w:rPr>
                <w:lang w:val="en-US"/>
              </w:rPr>
              <w:t>The cause of the biggest disappointment was the fact that the lesson did not take me out of my comfort zone and contain a risk. It should contain an aspect of uncertainty to allow the learners and myself to express ourselves.</w:t>
            </w:r>
          </w:p>
        </w:tc>
      </w:tr>
      <w:tr w:rsidR="00D45D9C" w14:paraId="4BA4DEBD" w14:textId="77777777" w:rsidTr="005A7D45">
        <w:trPr>
          <w:trHeight w:val="2555"/>
        </w:trPr>
        <w:tc>
          <w:tcPr>
            <w:tcW w:w="2552" w:type="dxa"/>
          </w:tcPr>
          <w:p w14:paraId="013F1CCB" w14:textId="77777777" w:rsidR="00D45D9C" w:rsidRDefault="00D45D9C" w:rsidP="005A7D45">
            <w:pPr>
              <w:rPr>
                <w:lang w:val="en-US"/>
              </w:rPr>
            </w:pPr>
            <w:r>
              <w:rPr>
                <w:lang w:val="en-US"/>
              </w:rPr>
              <w:t>Casgliadau a chamau gweithredu/</w:t>
            </w:r>
          </w:p>
          <w:p w14:paraId="6D4057F5" w14:textId="77777777" w:rsidR="00D45D9C" w:rsidRDefault="00D45D9C" w:rsidP="005A7D45">
            <w:pPr>
              <w:rPr>
                <w:i/>
                <w:lang w:val="en-US"/>
              </w:rPr>
            </w:pPr>
            <w:r w:rsidRPr="001F7D4C">
              <w:rPr>
                <w:i/>
                <w:lang w:val="en-US"/>
              </w:rPr>
              <w:t>Conclusions and actions</w:t>
            </w:r>
          </w:p>
          <w:p w14:paraId="587B4565" w14:textId="77777777" w:rsidR="00D45D9C" w:rsidRDefault="00D45D9C" w:rsidP="005A7D45">
            <w:pPr>
              <w:rPr>
                <w:i/>
                <w:sz w:val="16"/>
                <w:lang w:val="en-US"/>
              </w:rPr>
            </w:pPr>
          </w:p>
          <w:p w14:paraId="0C220E95" w14:textId="77777777" w:rsidR="00D45D9C" w:rsidRDefault="00D45D9C" w:rsidP="005A7D45">
            <w:pPr>
              <w:rPr>
                <w:i/>
                <w:sz w:val="16"/>
                <w:lang w:val="en-US"/>
              </w:rPr>
            </w:pPr>
            <w:r w:rsidRPr="00A94C08">
              <w:rPr>
                <w:rFonts w:ascii="Helvetica" w:eastAsia="Helvetica" w:hAnsi="Helvetica" w:cs="Helvetica"/>
                <w:i/>
                <w:sz w:val="16"/>
                <w:lang w:val="en-US"/>
              </w:rPr>
              <w:t>“</w:t>
            </w:r>
            <w:r>
              <w:rPr>
                <w:i/>
                <w:sz w:val="16"/>
                <w:lang w:val="en-US"/>
              </w:rPr>
              <w:t xml:space="preserve">What are your possible solutions to </w:t>
            </w:r>
            <w:r w:rsidRPr="00A94C08">
              <w:rPr>
                <w:i/>
                <w:sz w:val="16"/>
                <w:lang w:val="en-US"/>
              </w:rPr>
              <w:t>the disappointing issues identified?</w:t>
            </w:r>
            <w:r w:rsidRPr="00A94C08">
              <w:rPr>
                <w:rFonts w:ascii="Helvetica" w:eastAsia="Helvetica" w:hAnsi="Helvetica" w:cs="Helvetica"/>
                <w:i/>
                <w:sz w:val="16"/>
                <w:lang w:val="en-US"/>
              </w:rPr>
              <w:t>”</w:t>
            </w:r>
          </w:p>
          <w:p w14:paraId="11962A45" w14:textId="77777777" w:rsidR="00D45D9C" w:rsidRDefault="00D45D9C" w:rsidP="005A7D45">
            <w:pPr>
              <w:rPr>
                <w:i/>
                <w:sz w:val="16"/>
                <w:lang w:val="en-US"/>
              </w:rPr>
            </w:pPr>
          </w:p>
          <w:p w14:paraId="48E05F20" w14:textId="77777777" w:rsidR="00D45D9C" w:rsidRDefault="00D45D9C" w:rsidP="005A7D45">
            <w:pPr>
              <w:rPr>
                <w:i/>
                <w:sz w:val="16"/>
                <w:lang w:val="en-US"/>
              </w:rPr>
            </w:pPr>
            <w:r>
              <w:rPr>
                <w:rFonts w:ascii="Helvetica" w:eastAsia="Helvetica" w:hAnsi="Helvetica" w:cs="Helvetica"/>
                <w:i/>
                <w:sz w:val="16"/>
                <w:lang w:val="en-US"/>
              </w:rPr>
              <w:t>“What will you do next?”</w:t>
            </w:r>
          </w:p>
          <w:p w14:paraId="62AE2218" w14:textId="77777777" w:rsidR="00D45D9C" w:rsidRPr="00A94C08" w:rsidRDefault="00D45D9C" w:rsidP="005A7D45">
            <w:pPr>
              <w:rPr>
                <w:i/>
                <w:sz w:val="16"/>
                <w:lang w:val="en-US"/>
              </w:rPr>
            </w:pPr>
          </w:p>
        </w:tc>
        <w:tc>
          <w:tcPr>
            <w:tcW w:w="7654" w:type="dxa"/>
          </w:tcPr>
          <w:p w14:paraId="4D5ED9E5" w14:textId="77777777" w:rsidR="00D45D9C" w:rsidRDefault="00D45D9C" w:rsidP="005A7D45">
            <w:pPr>
              <w:rPr>
                <w:b/>
                <w:u w:val="single"/>
                <w:lang w:val="en-US"/>
              </w:rPr>
            </w:pPr>
          </w:p>
          <w:p w14:paraId="4ADA049A" w14:textId="77777777" w:rsidR="00D45D9C" w:rsidRDefault="00D45D9C" w:rsidP="005A7D45">
            <w:pPr>
              <w:rPr>
                <w:b/>
                <w:u w:val="single"/>
                <w:lang w:val="en-US"/>
              </w:rPr>
            </w:pPr>
            <w:r>
              <w:rPr>
                <w:b/>
                <w:u w:val="single"/>
                <w:lang w:val="en-US"/>
              </w:rPr>
              <w:t>Solutions?</w:t>
            </w:r>
          </w:p>
          <w:p w14:paraId="28EF5CB1" w14:textId="77777777" w:rsidR="00D45D9C" w:rsidRPr="00011C6B" w:rsidRDefault="00D45D9C" w:rsidP="005A7D45">
            <w:pPr>
              <w:rPr>
                <w:lang w:val="en-US"/>
              </w:rPr>
            </w:pPr>
            <w:r w:rsidRPr="00011C6B">
              <w:rPr>
                <w:lang w:val="en-US"/>
              </w:rPr>
              <w:t>I will use motivation strategies in order to motivate myself and enable me to have the confidence to implement a risky strategy.</w:t>
            </w:r>
            <w:r>
              <w:rPr>
                <w:lang w:val="en-US"/>
              </w:rPr>
              <w:t xml:space="preserve"> I will also neec to strengthen my subject knowledge, doing so will also increase confidence and in turn, motivation</w:t>
            </w:r>
          </w:p>
          <w:p w14:paraId="01C3B67D" w14:textId="77777777" w:rsidR="00D45D9C" w:rsidRDefault="00D45D9C" w:rsidP="005A7D45">
            <w:pPr>
              <w:rPr>
                <w:b/>
                <w:u w:val="single"/>
                <w:lang w:val="en-US"/>
              </w:rPr>
            </w:pPr>
            <w:r>
              <w:rPr>
                <w:b/>
                <w:u w:val="single"/>
                <w:lang w:val="en-US"/>
              </w:rPr>
              <w:t>What will I do next?</w:t>
            </w:r>
          </w:p>
          <w:p w14:paraId="4C3C9820" w14:textId="77777777" w:rsidR="00D45D9C" w:rsidRPr="00011C6B" w:rsidRDefault="00D45D9C" w:rsidP="005A7D45">
            <w:pPr>
              <w:rPr>
                <w:lang w:val="en-US"/>
              </w:rPr>
            </w:pPr>
            <w:r>
              <w:rPr>
                <w:lang w:val="en-US"/>
              </w:rPr>
              <w:t>Next time I will include a calculated risk, that could enhance the learning significantly, but I should also make provision for if the risk back-fires. I will also ensure that the content of the lesson is as affective as it was in this lesson</w:t>
            </w:r>
            <w:r w:rsidRPr="000E628E">
              <w:rPr>
                <w:lang w:val="en-US"/>
              </w:rPr>
              <w:t xml:space="preserve">. And I will also ensure that I meet my </w:t>
            </w:r>
            <w:r w:rsidRPr="000E628E">
              <w:rPr>
                <w:rFonts w:ascii="Helvetica" w:eastAsia="Helvetica" w:hAnsi="Helvetica" w:cs="Helvetica"/>
                <w:lang w:val="en-US"/>
              </w:rPr>
              <w:t>‘value added’ targ</w:t>
            </w:r>
            <w:r w:rsidRPr="000E628E">
              <w:rPr>
                <w:rFonts w:eastAsia="Helvetica"/>
                <w:lang w:val="en-US"/>
              </w:rPr>
              <w:t>et for the session.</w:t>
            </w:r>
          </w:p>
        </w:tc>
      </w:tr>
      <w:tr w:rsidR="00D45D9C" w14:paraId="56AFCABF" w14:textId="77777777" w:rsidTr="005A7D45">
        <w:tc>
          <w:tcPr>
            <w:tcW w:w="10206" w:type="dxa"/>
            <w:gridSpan w:val="2"/>
            <w:shd w:val="clear" w:color="auto" w:fill="E7E6E6" w:themeFill="background2"/>
          </w:tcPr>
          <w:p w14:paraId="0F01E4B6" w14:textId="77777777" w:rsidR="00D45D9C" w:rsidRPr="00C53B1B" w:rsidRDefault="00D45D9C" w:rsidP="005A7D45">
            <w:pPr>
              <w:jc w:val="center"/>
              <w:rPr>
                <w:i/>
                <w:lang w:val="en-US"/>
              </w:rPr>
            </w:pPr>
            <w:r>
              <w:rPr>
                <w:lang w:val="en-US"/>
              </w:rPr>
              <w:t xml:space="preserve">Y profiad newydd / </w:t>
            </w:r>
            <w:r w:rsidRPr="001F7D4C">
              <w:rPr>
                <w:i/>
                <w:lang w:val="en-US"/>
              </w:rPr>
              <w:t>Transformed experience</w:t>
            </w:r>
          </w:p>
        </w:tc>
      </w:tr>
    </w:tbl>
    <w:p w14:paraId="3101D6CE" w14:textId="77777777" w:rsidR="00D45D9C" w:rsidRPr="0098684E" w:rsidRDefault="00D45D9C" w:rsidP="00D45D9C">
      <w:pPr>
        <w:rPr>
          <w:b/>
          <w:u w:val="single"/>
          <w:lang w:val="en-US"/>
        </w:rPr>
      </w:pPr>
    </w:p>
    <w:p w14:paraId="6173E24D" w14:textId="77777777" w:rsidR="00D45D9C" w:rsidRPr="00D45D9C" w:rsidRDefault="00D45D9C" w:rsidP="00445749">
      <w:pPr>
        <w:rPr>
          <w:sz w:val="28"/>
          <w:lang w:val="en-US"/>
        </w:rPr>
      </w:pPr>
    </w:p>
    <w:p w14:paraId="35BD9E1B" w14:textId="77777777" w:rsidR="00D45D9C" w:rsidRDefault="00D45D9C" w:rsidP="00445749">
      <w:pPr>
        <w:rPr>
          <w:sz w:val="28"/>
        </w:rPr>
      </w:pPr>
    </w:p>
    <w:p w14:paraId="5DA8A542" w14:textId="77777777" w:rsidR="00D45D9C" w:rsidRDefault="00D45D9C" w:rsidP="00445749">
      <w:pPr>
        <w:rPr>
          <w:sz w:val="28"/>
        </w:rPr>
      </w:pPr>
    </w:p>
    <w:p w14:paraId="29D8CF7C" w14:textId="7D9CA135" w:rsidR="00D45D9C" w:rsidRPr="007F59CA" w:rsidRDefault="00D45D9C" w:rsidP="00445749">
      <w:pPr>
        <w:rPr>
          <w:b/>
          <w:i/>
          <w:sz w:val="28"/>
          <w:u w:val="single"/>
        </w:rPr>
      </w:pPr>
      <w:r w:rsidRPr="007F59CA">
        <w:rPr>
          <w:b/>
          <w:i/>
          <w:sz w:val="28"/>
          <w:u w:val="single"/>
        </w:rPr>
        <w:t>Appendix 2</w:t>
      </w:r>
    </w:p>
    <w:p w14:paraId="1345E0F4" w14:textId="77777777" w:rsidR="00177A5A" w:rsidRDefault="00177A5A" w:rsidP="00445749">
      <w:pPr>
        <w:rPr>
          <w:sz w:val="28"/>
        </w:rPr>
      </w:pPr>
    </w:p>
    <w:tbl>
      <w:tblPr>
        <w:tblpPr w:leftFromText="180" w:rightFromText="180" w:vertAnchor="text" w:horzAnchor="margin" w:tblpY="181"/>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8"/>
      </w:tblGrid>
      <w:tr w:rsidR="00D45D9C" w14:paraId="21193B20" w14:textId="77777777" w:rsidTr="005A7D45">
        <w:tc>
          <w:tcPr>
            <w:tcW w:w="9828" w:type="dxa"/>
          </w:tcPr>
          <w:p w14:paraId="13A44C8B" w14:textId="77777777" w:rsidR="00D45D9C" w:rsidRPr="00EC6B0D" w:rsidRDefault="00D45D9C" w:rsidP="005A7D45">
            <w:pPr>
              <w:rPr>
                <w:rFonts w:ascii="Calibri" w:hAnsi="Calibri"/>
                <w:lang w:val="en-US"/>
              </w:rPr>
            </w:pPr>
            <w:r w:rsidRPr="00EC6B0D">
              <w:rPr>
                <w:rFonts w:ascii="Calibri" w:hAnsi="Calibri"/>
                <w:lang w:val="en-US"/>
              </w:rPr>
              <w:t xml:space="preserve">Week:      1    2    3    4    </w:t>
            </w:r>
            <w:r w:rsidRPr="007B1249">
              <w:rPr>
                <w:rFonts w:ascii="Calibri" w:hAnsi="Calibri"/>
                <w:highlight w:val="green"/>
                <w:lang w:val="en-US"/>
              </w:rPr>
              <w:t>5</w:t>
            </w:r>
            <w:r>
              <w:rPr>
                <w:rFonts w:ascii="Calibri" w:hAnsi="Calibri"/>
                <w:lang w:val="en-US"/>
              </w:rPr>
              <w:t xml:space="preserve">    6    7    8    9    10 </w:t>
            </w:r>
            <w:r w:rsidRPr="00EC6B0D">
              <w:rPr>
                <w:rFonts w:ascii="Calibri" w:hAnsi="Calibri"/>
                <w:lang w:val="en-US"/>
              </w:rPr>
              <w:t>(circle as appropriate)</w:t>
            </w:r>
          </w:p>
        </w:tc>
      </w:tr>
      <w:tr w:rsidR="00D45D9C" w14:paraId="07B9E09E" w14:textId="77777777" w:rsidTr="005A7D45">
        <w:tc>
          <w:tcPr>
            <w:tcW w:w="9828" w:type="dxa"/>
          </w:tcPr>
          <w:p w14:paraId="5FFE112A" w14:textId="77777777" w:rsidR="00D45D9C" w:rsidRPr="00EC6B0D" w:rsidRDefault="00D45D9C" w:rsidP="005A7D45">
            <w:pPr>
              <w:rPr>
                <w:rFonts w:ascii="Calibri" w:hAnsi="Calibri"/>
                <w:b/>
                <w:lang w:val="en-US"/>
              </w:rPr>
            </w:pPr>
            <w:r w:rsidRPr="00EC6B0D">
              <w:rPr>
                <w:rFonts w:ascii="Calibri" w:hAnsi="Calibri"/>
                <w:b/>
                <w:lang w:val="en-US"/>
              </w:rPr>
              <w:t>Current personal training target/s:</w:t>
            </w:r>
          </w:p>
          <w:p w14:paraId="30E57098" w14:textId="77777777" w:rsidR="00D45D9C" w:rsidRDefault="00D45D9C" w:rsidP="00D45D9C">
            <w:pPr>
              <w:numPr>
                <w:ilvl w:val="0"/>
                <w:numId w:val="8"/>
              </w:numPr>
              <w:rPr>
                <w:rFonts w:ascii="Calibri" w:hAnsi="Calibri"/>
                <w:lang w:val="en-US"/>
              </w:rPr>
            </w:pPr>
            <w:r>
              <w:rPr>
                <w:rFonts w:ascii="Calibri" w:hAnsi="Calibri"/>
                <w:lang w:val="en-US"/>
              </w:rPr>
              <w:t>To take more risks in lessons</w:t>
            </w:r>
          </w:p>
          <w:p w14:paraId="6D1D461E" w14:textId="77777777" w:rsidR="00D45D9C" w:rsidRPr="00EC6B0D" w:rsidRDefault="00D45D9C" w:rsidP="00D45D9C">
            <w:pPr>
              <w:numPr>
                <w:ilvl w:val="0"/>
                <w:numId w:val="8"/>
              </w:numPr>
              <w:rPr>
                <w:rFonts w:ascii="Calibri" w:hAnsi="Calibri"/>
                <w:lang w:val="en-US"/>
              </w:rPr>
            </w:pPr>
            <w:r>
              <w:rPr>
                <w:rFonts w:ascii="Calibri" w:hAnsi="Calibri"/>
                <w:lang w:val="en-US"/>
              </w:rPr>
              <w:t>Allow creativity to be apparent in lessons</w:t>
            </w:r>
          </w:p>
          <w:p w14:paraId="1717D101" w14:textId="77777777" w:rsidR="00D45D9C" w:rsidRPr="00EC6B0D" w:rsidRDefault="00D45D9C" w:rsidP="005A7D45">
            <w:pPr>
              <w:rPr>
                <w:rFonts w:ascii="Calibri" w:hAnsi="Calibri"/>
                <w:lang w:val="en-US"/>
              </w:rPr>
            </w:pPr>
          </w:p>
        </w:tc>
      </w:tr>
      <w:tr w:rsidR="00D45D9C" w14:paraId="048197A1" w14:textId="77777777" w:rsidTr="005A7D45">
        <w:tc>
          <w:tcPr>
            <w:tcW w:w="9828" w:type="dxa"/>
          </w:tcPr>
          <w:p w14:paraId="00EACB4B" w14:textId="77777777" w:rsidR="00D45D9C" w:rsidRPr="00EC6B0D" w:rsidRDefault="00D45D9C" w:rsidP="005A7D45">
            <w:pPr>
              <w:rPr>
                <w:rFonts w:ascii="Calibri" w:hAnsi="Calibri"/>
                <w:b/>
              </w:rPr>
            </w:pPr>
            <w:r w:rsidRPr="00EC6B0D">
              <w:rPr>
                <w:rFonts w:ascii="Calibri" w:hAnsi="Calibri"/>
                <w:b/>
              </w:rPr>
              <w:t>What progress have you made against your personal training targets during the past week?</w:t>
            </w:r>
          </w:p>
          <w:p w14:paraId="4A85B112" w14:textId="77777777" w:rsidR="00D45D9C" w:rsidRDefault="00D45D9C" w:rsidP="005A7D45">
            <w:pPr>
              <w:rPr>
                <w:rFonts w:ascii="Calibri" w:hAnsi="Calibri"/>
              </w:rPr>
            </w:pPr>
            <w:r w:rsidRPr="00B74F7D">
              <w:rPr>
                <w:rFonts w:ascii="Calibri" w:hAnsi="Calibri"/>
              </w:rPr>
              <w:t xml:space="preserve">I have attempted to include pre-meditated risks in as many lessons as possible. The class teacher has been able to look at my plan and pinpoint where and when the risk is. I have attempted to look at all new and different strategies with a positive mind set </w:t>
            </w:r>
            <w:r w:rsidRPr="00B74F7D">
              <w:rPr>
                <w:rFonts w:ascii="Helvetica" w:eastAsia="Helvetica" w:hAnsi="Helvetica" w:cs="Helvetica"/>
              </w:rPr>
              <w:t>–</w:t>
            </w:r>
            <w:r w:rsidRPr="00B74F7D">
              <w:rPr>
                <w:rFonts w:ascii="Calibri" w:hAnsi="Calibri"/>
              </w:rPr>
              <w:t xml:space="preserve"> giving everything a chance.</w:t>
            </w:r>
          </w:p>
          <w:p w14:paraId="05E6DB8E" w14:textId="77777777" w:rsidR="00D45D9C" w:rsidRPr="00B74F7D" w:rsidRDefault="00D45D9C" w:rsidP="005A7D45">
            <w:pPr>
              <w:rPr>
                <w:rFonts w:ascii="Calibri" w:hAnsi="Calibri"/>
              </w:rPr>
            </w:pPr>
          </w:p>
        </w:tc>
      </w:tr>
      <w:tr w:rsidR="00D45D9C" w14:paraId="1E66A7AB" w14:textId="77777777" w:rsidTr="005A7D45">
        <w:tc>
          <w:tcPr>
            <w:tcW w:w="9828" w:type="dxa"/>
          </w:tcPr>
          <w:p w14:paraId="7AA2A213" w14:textId="77777777" w:rsidR="00D45D9C" w:rsidRPr="00EC6B0D" w:rsidRDefault="00D45D9C" w:rsidP="005A7D45">
            <w:pPr>
              <w:rPr>
                <w:rFonts w:ascii="Calibri" w:hAnsi="Calibri"/>
              </w:rPr>
            </w:pPr>
            <w:r w:rsidRPr="00EC6B0D">
              <w:rPr>
                <w:rFonts w:ascii="Calibri" w:hAnsi="Calibri"/>
                <w:b/>
              </w:rPr>
              <w:t>How do you know?</w:t>
            </w:r>
            <w:r w:rsidRPr="00EC6B0D">
              <w:rPr>
                <w:rFonts w:ascii="Calibri" w:hAnsi="Calibri"/>
              </w:rPr>
              <w:t xml:space="preserve"> (Provide a summary of your achievements)</w:t>
            </w:r>
          </w:p>
          <w:p w14:paraId="4C30A1A5" w14:textId="77777777" w:rsidR="00D45D9C" w:rsidRDefault="00D45D9C" w:rsidP="00D45D9C">
            <w:pPr>
              <w:numPr>
                <w:ilvl w:val="0"/>
                <w:numId w:val="9"/>
              </w:numPr>
              <w:rPr>
                <w:rFonts w:ascii="Calibri" w:hAnsi="Calibri"/>
              </w:rPr>
            </w:pPr>
            <w:r>
              <w:rPr>
                <w:rFonts w:ascii="Calibri" w:hAnsi="Calibri"/>
              </w:rPr>
              <w:t>I have put risks in my plans to allow myself to move away from my comfort zone</w:t>
            </w:r>
          </w:p>
          <w:p w14:paraId="00B622C4" w14:textId="77777777" w:rsidR="00D45D9C" w:rsidRDefault="00D45D9C" w:rsidP="00D45D9C">
            <w:pPr>
              <w:numPr>
                <w:ilvl w:val="0"/>
                <w:numId w:val="9"/>
              </w:numPr>
              <w:rPr>
                <w:rFonts w:ascii="Calibri" w:hAnsi="Calibri"/>
              </w:rPr>
            </w:pPr>
            <w:r>
              <w:rPr>
                <w:rFonts w:ascii="Calibri" w:hAnsi="Calibri"/>
              </w:rPr>
              <w:t>I am trying new techniques in the learning environment</w:t>
            </w:r>
          </w:p>
          <w:p w14:paraId="66607B4A" w14:textId="77777777" w:rsidR="00D45D9C" w:rsidRPr="00B74F7D" w:rsidRDefault="00D45D9C" w:rsidP="00D45D9C">
            <w:pPr>
              <w:numPr>
                <w:ilvl w:val="0"/>
                <w:numId w:val="9"/>
              </w:numPr>
              <w:rPr>
                <w:rFonts w:ascii="Calibri" w:hAnsi="Calibri"/>
              </w:rPr>
            </w:pPr>
            <w:r>
              <w:rPr>
                <w:rFonts w:ascii="Calibri" w:hAnsi="Calibri"/>
              </w:rPr>
              <w:t>The new techniques are motivating me to become better and in turn, take more risks.</w:t>
            </w:r>
          </w:p>
        </w:tc>
      </w:tr>
      <w:tr w:rsidR="00D45D9C" w14:paraId="4C2A5A66" w14:textId="77777777" w:rsidTr="005A7D45">
        <w:trPr>
          <w:trHeight w:val="3389"/>
        </w:trPr>
        <w:tc>
          <w:tcPr>
            <w:tcW w:w="9828" w:type="dxa"/>
          </w:tcPr>
          <w:p w14:paraId="633B0BA2" w14:textId="77777777" w:rsidR="00D45D9C" w:rsidRPr="00EC6B0D" w:rsidRDefault="00D45D9C" w:rsidP="005A7D45">
            <w:pPr>
              <w:rPr>
                <w:rFonts w:ascii="Calibri" w:hAnsi="Calibri"/>
                <w:b/>
              </w:rPr>
            </w:pPr>
            <w:r w:rsidRPr="00EC6B0D">
              <w:rPr>
                <w:rFonts w:ascii="Calibri" w:hAnsi="Calibri"/>
                <w:b/>
              </w:rPr>
              <w:t xml:space="preserve">Evaluation against QTS standards (to be agreed by </w:t>
            </w:r>
          </w:p>
          <w:p w14:paraId="6B3A2EC0" w14:textId="77777777" w:rsidR="00D45D9C" w:rsidRPr="00EC6B0D" w:rsidRDefault="00D45D9C" w:rsidP="005A7D45">
            <w:pPr>
              <w:rPr>
                <w:rFonts w:ascii="Calibri" w:hAnsi="Calibri"/>
                <w:b/>
              </w:rPr>
            </w:pPr>
            <w:r w:rsidRPr="00EC6B0D">
              <w:rPr>
                <w:rFonts w:ascii="Calibri" w:hAnsi="Calibri"/>
                <w:b/>
              </w:rPr>
              <w:t>both trainee and mentor):</w:t>
            </w:r>
          </w:p>
          <w:tbl>
            <w:tblPr>
              <w:tblpPr w:leftFromText="180" w:rightFromText="180" w:vertAnchor="text" w:horzAnchor="page" w:tblpX="5611" w:tblpY="-108"/>
              <w:tblOverlap w:val="never"/>
              <w:tblW w:w="338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13"/>
              <w:gridCol w:w="593"/>
              <w:gridCol w:w="720"/>
              <w:gridCol w:w="720"/>
              <w:gridCol w:w="840"/>
            </w:tblGrid>
            <w:tr w:rsidR="00D45D9C" w:rsidRPr="008F5642" w14:paraId="16B7E843" w14:textId="77777777" w:rsidTr="005A7D45">
              <w:trPr>
                <w:trHeight w:val="191"/>
              </w:trPr>
              <w:tc>
                <w:tcPr>
                  <w:tcW w:w="3386" w:type="dxa"/>
                  <w:gridSpan w:val="5"/>
                </w:tcPr>
                <w:p w14:paraId="322060FB" w14:textId="77777777" w:rsidR="00D45D9C" w:rsidRPr="008F5642" w:rsidRDefault="00D45D9C" w:rsidP="005A7D45">
                  <w:pPr>
                    <w:rPr>
                      <w:rFonts w:ascii="Calibri" w:hAnsi="Calibri" w:cs="Arial"/>
                      <w:i/>
                      <w:sz w:val="16"/>
                      <w:szCs w:val="16"/>
                    </w:rPr>
                  </w:pPr>
                  <w:r w:rsidRPr="008F5642">
                    <w:rPr>
                      <w:rFonts w:ascii="Calibri" w:hAnsi="Calibri" w:cs="Arial"/>
                      <w:b/>
                      <w:i/>
                      <w:sz w:val="16"/>
                      <w:szCs w:val="16"/>
                    </w:rPr>
                    <w:t xml:space="preserve">E </w:t>
                  </w:r>
                  <w:r w:rsidRPr="008F5642">
                    <w:rPr>
                      <w:rFonts w:ascii="Helvetica" w:eastAsia="Helvetica" w:hAnsi="Helvetica" w:cs="Helvetica"/>
                      <w:i/>
                      <w:sz w:val="16"/>
                      <w:szCs w:val="16"/>
                    </w:rPr>
                    <w:t xml:space="preserve">– Excellent, </w:t>
                  </w:r>
                  <w:r w:rsidRPr="008F5642">
                    <w:rPr>
                      <w:rFonts w:ascii="Calibri" w:hAnsi="Calibri" w:cs="Arial"/>
                      <w:b/>
                      <w:i/>
                      <w:sz w:val="16"/>
                      <w:szCs w:val="16"/>
                    </w:rPr>
                    <w:t xml:space="preserve"> G </w:t>
                  </w:r>
                  <w:r w:rsidRPr="008F5642">
                    <w:rPr>
                      <w:rFonts w:ascii="Helvetica" w:eastAsia="Helvetica" w:hAnsi="Helvetica" w:cs="Helvetica"/>
                      <w:i/>
                      <w:sz w:val="16"/>
                      <w:szCs w:val="16"/>
                    </w:rPr>
                    <w:t xml:space="preserve">– Good, </w:t>
                  </w:r>
                  <w:r w:rsidRPr="008F5642">
                    <w:rPr>
                      <w:rFonts w:ascii="Calibri" w:hAnsi="Calibri" w:cs="Arial"/>
                      <w:b/>
                      <w:i/>
                      <w:sz w:val="16"/>
                      <w:szCs w:val="16"/>
                    </w:rPr>
                    <w:t xml:space="preserve">A </w:t>
                  </w:r>
                  <w:r w:rsidRPr="008F5642">
                    <w:rPr>
                      <w:rFonts w:ascii="Helvetica" w:eastAsia="Helvetica" w:hAnsi="Helvetica" w:cs="Helvetica"/>
                      <w:b/>
                      <w:i/>
                      <w:sz w:val="16"/>
                      <w:szCs w:val="16"/>
                    </w:rPr>
                    <w:t xml:space="preserve">– </w:t>
                  </w:r>
                  <w:r w:rsidRPr="008F5642">
                    <w:rPr>
                      <w:rFonts w:ascii="Calibri" w:hAnsi="Calibri" w:cs="Arial"/>
                      <w:i/>
                      <w:sz w:val="16"/>
                      <w:szCs w:val="16"/>
                    </w:rPr>
                    <w:t>Adequate,</w:t>
                  </w:r>
                </w:p>
                <w:p w14:paraId="1F353FF2" w14:textId="77777777" w:rsidR="00D45D9C" w:rsidRPr="008F5642" w:rsidRDefault="00D45D9C" w:rsidP="005A7D45">
                  <w:pPr>
                    <w:rPr>
                      <w:rFonts w:ascii="Calibri" w:hAnsi="Calibri" w:cs="Arial"/>
                      <w:i/>
                      <w:sz w:val="16"/>
                      <w:szCs w:val="16"/>
                    </w:rPr>
                  </w:pPr>
                  <w:r w:rsidRPr="008F5642">
                    <w:rPr>
                      <w:rFonts w:ascii="Calibri" w:hAnsi="Calibri" w:cs="Arial"/>
                      <w:b/>
                      <w:i/>
                      <w:sz w:val="16"/>
                      <w:szCs w:val="16"/>
                    </w:rPr>
                    <w:t>U</w:t>
                  </w:r>
                  <w:r w:rsidRPr="008F5642">
                    <w:rPr>
                      <w:rFonts w:ascii="Calibri" w:hAnsi="Calibri" w:cs="Arial"/>
                      <w:i/>
                      <w:sz w:val="16"/>
                      <w:szCs w:val="16"/>
                    </w:rPr>
                    <w:t xml:space="preserve"> - Unsatisfactory (Significant Improvement Required)</w:t>
                  </w:r>
                </w:p>
                <w:p w14:paraId="58E2FAAF" w14:textId="77777777" w:rsidR="00D45D9C" w:rsidRPr="008F5642" w:rsidRDefault="00D45D9C" w:rsidP="005A7D45">
                  <w:pPr>
                    <w:rPr>
                      <w:rFonts w:ascii="Calibri" w:hAnsi="Calibri" w:cs="Arial"/>
                      <w:b/>
                      <w:sz w:val="16"/>
                      <w:szCs w:val="16"/>
                    </w:rPr>
                  </w:pPr>
                  <w:r>
                    <w:rPr>
                      <w:rFonts w:ascii="Calibri" w:hAnsi="Calibri" w:cs="Arial"/>
                      <w:b/>
                      <w:sz w:val="16"/>
                      <w:szCs w:val="16"/>
                    </w:rPr>
                    <w:t>Please tick appropriate judgements</w:t>
                  </w:r>
                </w:p>
              </w:tc>
            </w:tr>
            <w:tr w:rsidR="00D45D9C" w:rsidRPr="008F5642" w14:paraId="3B57F56A" w14:textId="77777777" w:rsidTr="005A7D45">
              <w:trPr>
                <w:trHeight w:val="51"/>
              </w:trPr>
              <w:tc>
                <w:tcPr>
                  <w:tcW w:w="513" w:type="dxa"/>
                </w:tcPr>
                <w:p w14:paraId="28562044" w14:textId="77777777" w:rsidR="00D45D9C" w:rsidRPr="008F5642" w:rsidRDefault="00D45D9C" w:rsidP="005A7D45">
                  <w:pPr>
                    <w:rPr>
                      <w:rFonts w:ascii="Calibri" w:hAnsi="Calibri" w:cs="Arial"/>
                      <w:b/>
                      <w:sz w:val="12"/>
                      <w:szCs w:val="12"/>
                    </w:rPr>
                  </w:pPr>
                </w:p>
              </w:tc>
              <w:tc>
                <w:tcPr>
                  <w:tcW w:w="593" w:type="dxa"/>
                </w:tcPr>
                <w:p w14:paraId="0B20A6F3" w14:textId="77777777" w:rsidR="00D45D9C" w:rsidRPr="008F5642" w:rsidRDefault="00D45D9C" w:rsidP="005A7D45">
                  <w:pPr>
                    <w:rPr>
                      <w:rFonts w:ascii="Calibri" w:hAnsi="Calibri" w:cs="Arial"/>
                      <w:b/>
                      <w:sz w:val="16"/>
                      <w:szCs w:val="16"/>
                    </w:rPr>
                  </w:pPr>
                  <w:r w:rsidRPr="008F5642">
                    <w:rPr>
                      <w:rFonts w:ascii="Calibri" w:hAnsi="Calibri" w:cs="Arial"/>
                      <w:b/>
                      <w:sz w:val="16"/>
                      <w:szCs w:val="16"/>
                    </w:rPr>
                    <w:t>E</w:t>
                  </w:r>
                </w:p>
              </w:tc>
              <w:tc>
                <w:tcPr>
                  <w:tcW w:w="720" w:type="dxa"/>
                </w:tcPr>
                <w:p w14:paraId="7EB16E5F" w14:textId="77777777" w:rsidR="00D45D9C" w:rsidRPr="008F5642" w:rsidRDefault="00D45D9C" w:rsidP="005A7D45">
                  <w:pPr>
                    <w:rPr>
                      <w:rFonts w:ascii="Calibri" w:hAnsi="Calibri" w:cs="Arial"/>
                      <w:b/>
                      <w:sz w:val="16"/>
                      <w:szCs w:val="16"/>
                    </w:rPr>
                  </w:pPr>
                  <w:r w:rsidRPr="008F5642">
                    <w:rPr>
                      <w:rFonts w:ascii="Calibri" w:hAnsi="Calibri" w:cs="Arial"/>
                      <w:b/>
                      <w:sz w:val="16"/>
                      <w:szCs w:val="16"/>
                    </w:rPr>
                    <w:t>G</w:t>
                  </w:r>
                </w:p>
              </w:tc>
              <w:tc>
                <w:tcPr>
                  <w:tcW w:w="720" w:type="dxa"/>
                </w:tcPr>
                <w:p w14:paraId="77E43841" w14:textId="77777777" w:rsidR="00D45D9C" w:rsidRPr="008F5642" w:rsidRDefault="00D45D9C" w:rsidP="005A7D45">
                  <w:pPr>
                    <w:rPr>
                      <w:rFonts w:ascii="Calibri" w:hAnsi="Calibri" w:cs="Arial"/>
                      <w:b/>
                      <w:sz w:val="16"/>
                      <w:szCs w:val="16"/>
                    </w:rPr>
                  </w:pPr>
                  <w:r w:rsidRPr="008F5642">
                    <w:rPr>
                      <w:rFonts w:ascii="Calibri" w:hAnsi="Calibri" w:cs="Arial"/>
                      <w:b/>
                      <w:sz w:val="16"/>
                      <w:szCs w:val="16"/>
                    </w:rPr>
                    <w:t>A</w:t>
                  </w:r>
                </w:p>
              </w:tc>
              <w:tc>
                <w:tcPr>
                  <w:tcW w:w="840" w:type="dxa"/>
                </w:tcPr>
                <w:p w14:paraId="094F1EA9" w14:textId="77777777" w:rsidR="00D45D9C" w:rsidRPr="008F5642" w:rsidRDefault="00D45D9C" w:rsidP="005A7D45">
                  <w:pPr>
                    <w:rPr>
                      <w:rFonts w:ascii="Calibri" w:hAnsi="Calibri" w:cs="Arial"/>
                      <w:b/>
                      <w:sz w:val="16"/>
                      <w:szCs w:val="16"/>
                    </w:rPr>
                  </w:pPr>
                  <w:r w:rsidRPr="008F5642">
                    <w:rPr>
                      <w:rFonts w:ascii="Calibri" w:hAnsi="Calibri" w:cs="Arial"/>
                      <w:b/>
                      <w:sz w:val="16"/>
                      <w:szCs w:val="16"/>
                    </w:rPr>
                    <w:t>U</w:t>
                  </w:r>
                </w:p>
              </w:tc>
            </w:tr>
            <w:tr w:rsidR="00D45D9C" w:rsidRPr="008F5642" w14:paraId="6DBA6DEE" w14:textId="77777777" w:rsidTr="005A7D45">
              <w:trPr>
                <w:trHeight w:val="29"/>
              </w:trPr>
              <w:tc>
                <w:tcPr>
                  <w:tcW w:w="513" w:type="dxa"/>
                </w:tcPr>
                <w:p w14:paraId="386EA9F1" w14:textId="77777777" w:rsidR="00D45D9C" w:rsidRPr="008F5642" w:rsidRDefault="00D45D9C" w:rsidP="005A7D45">
                  <w:pPr>
                    <w:rPr>
                      <w:rFonts w:ascii="Calibri" w:hAnsi="Calibri" w:cs="Arial"/>
                      <w:b/>
                      <w:sz w:val="16"/>
                      <w:szCs w:val="16"/>
                    </w:rPr>
                  </w:pPr>
                  <w:r w:rsidRPr="008F5642">
                    <w:rPr>
                      <w:rFonts w:ascii="Calibri" w:hAnsi="Calibri" w:cs="Arial"/>
                      <w:b/>
                      <w:sz w:val="16"/>
                      <w:szCs w:val="16"/>
                    </w:rPr>
                    <w:t>S1</w:t>
                  </w:r>
                </w:p>
                <w:p w14:paraId="087A5281" w14:textId="77777777" w:rsidR="00D45D9C" w:rsidRPr="008F5642" w:rsidRDefault="00D45D9C" w:rsidP="005A7D45">
                  <w:pPr>
                    <w:rPr>
                      <w:rFonts w:ascii="Calibri" w:hAnsi="Calibri" w:cs="Arial"/>
                      <w:b/>
                      <w:sz w:val="16"/>
                      <w:szCs w:val="16"/>
                    </w:rPr>
                  </w:pPr>
                </w:p>
              </w:tc>
              <w:tc>
                <w:tcPr>
                  <w:tcW w:w="593" w:type="dxa"/>
                </w:tcPr>
                <w:p w14:paraId="57BBCB12" w14:textId="3C4B2DE4" w:rsidR="00D45D9C" w:rsidRPr="008F5642" w:rsidRDefault="000E628E" w:rsidP="005A7D45">
                  <w:pPr>
                    <w:rPr>
                      <w:rFonts w:ascii="Calibri" w:hAnsi="Calibri" w:cs="Arial"/>
                      <w:sz w:val="16"/>
                      <w:szCs w:val="16"/>
                    </w:rPr>
                  </w:pPr>
                  <w:r>
                    <w:rPr>
                      <w:rFonts w:ascii="Calibri" w:hAnsi="Calibri" w:cs="Arial"/>
                      <w:sz w:val="16"/>
                      <w:szCs w:val="16"/>
                    </w:rPr>
                    <w:t>x</w:t>
                  </w:r>
                </w:p>
              </w:tc>
              <w:tc>
                <w:tcPr>
                  <w:tcW w:w="720" w:type="dxa"/>
                </w:tcPr>
                <w:p w14:paraId="5A6A51D2" w14:textId="77777777" w:rsidR="00D45D9C" w:rsidRPr="008F5642" w:rsidRDefault="00D45D9C" w:rsidP="005A7D45">
                  <w:pPr>
                    <w:rPr>
                      <w:rFonts w:ascii="Calibri" w:hAnsi="Calibri" w:cs="Arial"/>
                      <w:sz w:val="16"/>
                      <w:szCs w:val="16"/>
                    </w:rPr>
                  </w:pPr>
                </w:p>
              </w:tc>
              <w:tc>
                <w:tcPr>
                  <w:tcW w:w="720" w:type="dxa"/>
                </w:tcPr>
                <w:p w14:paraId="3BD1CECA" w14:textId="77777777" w:rsidR="00D45D9C" w:rsidRPr="008F5642" w:rsidRDefault="00D45D9C" w:rsidP="005A7D45">
                  <w:pPr>
                    <w:rPr>
                      <w:rFonts w:ascii="Calibri" w:hAnsi="Calibri" w:cs="Arial"/>
                      <w:sz w:val="16"/>
                      <w:szCs w:val="16"/>
                    </w:rPr>
                  </w:pPr>
                </w:p>
              </w:tc>
              <w:tc>
                <w:tcPr>
                  <w:tcW w:w="840" w:type="dxa"/>
                </w:tcPr>
                <w:p w14:paraId="7AF6EBA1" w14:textId="77777777" w:rsidR="00D45D9C" w:rsidRPr="008F5642" w:rsidRDefault="00D45D9C" w:rsidP="005A7D45">
                  <w:pPr>
                    <w:rPr>
                      <w:rFonts w:ascii="Calibri" w:hAnsi="Calibri" w:cs="Arial"/>
                      <w:sz w:val="16"/>
                      <w:szCs w:val="16"/>
                    </w:rPr>
                  </w:pPr>
                </w:p>
              </w:tc>
            </w:tr>
            <w:tr w:rsidR="00D45D9C" w:rsidRPr="008F5642" w14:paraId="5A30F25D" w14:textId="77777777" w:rsidTr="005A7D45">
              <w:trPr>
                <w:trHeight w:val="29"/>
              </w:trPr>
              <w:tc>
                <w:tcPr>
                  <w:tcW w:w="513" w:type="dxa"/>
                </w:tcPr>
                <w:p w14:paraId="241839C6" w14:textId="77777777" w:rsidR="00D45D9C" w:rsidRPr="008F5642" w:rsidRDefault="00D45D9C" w:rsidP="005A7D45">
                  <w:pPr>
                    <w:rPr>
                      <w:rFonts w:ascii="Calibri" w:hAnsi="Calibri" w:cs="Arial"/>
                      <w:b/>
                      <w:sz w:val="16"/>
                      <w:szCs w:val="16"/>
                    </w:rPr>
                  </w:pPr>
                  <w:r w:rsidRPr="008F5642">
                    <w:rPr>
                      <w:rFonts w:ascii="Calibri" w:hAnsi="Calibri" w:cs="Arial"/>
                      <w:b/>
                      <w:sz w:val="16"/>
                      <w:szCs w:val="16"/>
                    </w:rPr>
                    <w:t>S2</w:t>
                  </w:r>
                </w:p>
                <w:p w14:paraId="506D3393" w14:textId="77777777" w:rsidR="00D45D9C" w:rsidRPr="008F5642" w:rsidRDefault="00D45D9C" w:rsidP="005A7D45">
                  <w:pPr>
                    <w:rPr>
                      <w:rFonts w:ascii="Calibri" w:hAnsi="Calibri" w:cs="Arial"/>
                      <w:b/>
                      <w:sz w:val="16"/>
                      <w:szCs w:val="16"/>
                    </w:rPr>
                  </w:pPr>
                </w:p>
              </w:tc>
              <w:tc>
                <w:tcPr>
                  <w:tcW w:w="593" w:type="dxa"/>
                </w:tcPr>
                <w:p w14:paraId="086075A8" w14:textId="77777777" w:rsidR="00D45D9C" w:rsidRPr="008F5642" w:rsidRDefault="00D45D9C" w:rsidP="005A7D45">
                  <w:pPr>
                    <w:rPr>
                      <w:rFonts w:ascii="Calibri" w:hAnsi="Calibri" w:cs="Arial"/>
                      <w:sz w:val="16"/>
                      <w:szCs w:val="16"/>
                    </w:rPr>
                  </w:pPr>
                </w:p>
              </w:tc>
              <w:tc>
                <w:tcPr>
                  <w:tcW w:w="720" w:type="dxa"/>
                </w:tcPr>
                <w:p w14:paraId="778E6D0B" w14:textId="2B2C5248" w:rsidR="00D45D9C" w:rsidRPr="008F5642" w:rsidRDefault="000E628E" w:rsidP="005A7D45">
                  <w:pPr>
                    <w:rPr>
                      <w:rFonts w:ascii="Calibri" w:hAnsi="Calibri" w:cs="Arial"/>
                      <w:sz w:val="16"/>
                      <w:szCs w:val="16"/>
                    </w:rPr>
                  </w:pPr>
                  <w:r>
                    <w:rPr>
                      <w:rFonts w:ascii="Calibri" w:hAnsi="Calibri" w:cs="Arial"/>
                      <w:sz w:val="16"/>
                      <w:szCs w:val="16"/>
                    </w:rPr>
                    <w:t>x</w:t>
                  </w:r>
                </w:p>
              </w:tc>
              <w:tc>
                <w:tcPr>
                  <w:tcW w:w="720" w:type="dxa"/>
                </w:tcPr>
                <w:p w14:paraId="2DFA35FC" w14:textId="77777777" w:rsidR="00D45D9C" w:rsidRPr="008F5642" w:rsidRDefault="00D45D9C" w:rsidP="005A7D45">
                  <w:pPr>
                    <w:rPr>
                      <w:rFonts w:ascii="Calibri" w:hAnsi="Calibri" w:cs="Arial"/>
                      <w:sz w:val="16"/>
                      <w:szCs w:val="16"/>
                    </w:rPr>
                  </w:pPr>
                </w:p>
              </w:tc>
              <w:tc>
                <w:tcPr>
                  <w:tcW w:w="840" w:type="dxa"/>
                </w:tcPr>
                <w:p w14:paraId="72F5C91A" w14:textId="77777777" w:rsidR="00D45D9C" w:rsidRPr="008F5642" w:rsidRDefault="00D45D9C" w:rsidP="005A7D45">
                  <w:pPr>
                    <w:rPr>
                      <w:rFonts w:ascii="Calibri" w:hAnsi="Calibri" w:cs="Arial"/>
                      <w:sz w:val="16"/>
                      <w:szCs w:val="16"/>
                    </w:rPr>
                  </w:pPr>
                </w:p>
              </w:tc>
            </w:tr>
            <w:tr w:rsidR="00D45D9C" w:rsidRPr="008F5642" w14:paraId="6E210A9D" w14:textId="77777777" w:rsidTr="005A7D45">
              <w:trPr>
                <w:trHeight w:val="29"/>
              </w:trPr>
              <w:tc>
                <w:tcPr>
                  <w:tcW w:w="513" w:type="dxa"/>
                </w:tcPr>
                <w:p w14:paraId="22CEC6CF" w14:textId="77777777" w:rsidR="00D45D9C" w:rsidRPr="008F5642" w:rsidRDefault="00D45D9C" w:rsidP="005A7D45">
                  <w:pPr>
                    <w:rPr>
                      <w:rFonts w:ascii="Calibri" w:hAnsi="Calibri" w:cs="Arial"/>
                      <w:b/>
                      <w:sz w:val="16"/>
                      <w:szCs w:val="16"/>
                    </w:rPr>
                  </w:pPr>
                  <w:r w:rsidRPr="008F5642">
                    <w:rPr>
                      <w:rFonts w:ascii="Calibri" w:hAnsi="Calibri" w:cs="Arial"/>
                      <w:b/>
                      <w:sz w:val="16"/>
                      <w:szCs w:val="16"/>
                    </w:rPr>
                    <w:t>S3.1</w:t>
                  </w:r>
                </w:p>
                <w:p w14:paraId="71ADB1B0" w14:textId="77777777" w:rsidR="00D45D9C" w:rsidRPr="008F5642" w:rsidRDefault="00D45D9C" w:rsidP="005A7D45">
                  <w:pPr>
                    <w:rPr>
                      <w:rFonts w:ascii="Calibri" w:hAnsi="Calibri" w:cs="Arial"/>
                      <w:b/>
                      <w:sz w:val="16"/>
                      <w:szCs w:val="16"/>
                    </w:rPr>
                  </w:pPr>
                </w:p>
              </w:tc>
              <w:tc>
                <w:tcPr>
                  <w:tcW w:w="593" w:type="dxa"/>
                </w:tcPr>
                <w:p w14:paraId="2F869983" w14:textId="77777777" w:rsidR="00D45D9C" w:rsidRPr="008F5642" w:rsidRDefault="00D45D9C" w:rsidP="005A7D45">
                  <w:pPr>
                    <w:rPr>
                      <w:rFonts w:ascii="Calibri" w:hAnsi="Calibri" w:cs="Arial"/>
                      <w:sz w:val="16"/>
                      <w:szCs w:val="16"/>
                    </w:rPr>
                  </w:pPr>
                </w:p>
              </w:tc>
              <w:tc>
                <w:tcPr>
                  <w:tcW w:w="720" w:type="dxa"/>
                </w:tcPr>
                <w:p w14:paraId="59BBF1B5" w14:textId="5E5D4E73" w:rsidR="00D45D9C" w:rsidRPr="008F5642" w:rsidRDefault="000E628E" w:rsidP="005A7D45">
                  <w:pPr>
                    <w:rPr>
                      <w:rFonts w:ascii="Calibri" w:hAnsi="Calibri" w:cs="Arial"/>
                      <w:sz w:val="16"/>
                      <w:szCs w:val="16"/>
                    </w:rPr>
                  </w:pPr>
                  <w:r>
                    <w:rPr>
                      <w:rFonts w:ascii="Calibri" w:hAnsi="Calibri" w:cs="Arial"/>
                      <w:sz w:val="16"/>
                      <w:szCs w:val="16"/>
                    </w:rPr>
                    <w:t>x</w:t>
                  </w:r>
                </w:p>
              </w:tc>
              <w:tc>
                <w:tcPr>
                  <w:tcW w:w="720" w:type="dxa"/>
                </w:tcPr>
                <w:p w14:paraId="1A3492A9" w14:textId="77777777" w:rsidR="00D45D9C" w:rsidRPr="008F5642" w:rsidRDefault="00D45D9C" w:rsidP="005A7D45">
                  <w:pPr>
                    <w:rPr>
                      <w:rFonts w:ascii="Calibri" w:hAnsi="Calibri" w:cs="Arial"/>
                      <w:sz w:val="16"/>
                      <w:szCs w:val="16"/>
                    </w:rPr>
                  </w:pPr>
                </w:p>
              </w:tc>
              <w:tc>
                <w:tcPr>
                  <w:tcW w:w="840" w:type="dxa"/>
                </w:tcPr>
                <w:p w14:paraId="6DEB1211" w14:textId="77777777" w:rsidR="00D45D9C" w:rsidRPr="008F5642" w:rsidRDefault="00D45D9C" w:rsidP="005A7D45">
                  <w:pPr>
                    <w:rPr>
                      <w:rFonts w:ascii="Calibri" w:hAnsi="Calibri" w:cs="Arial"/>
                      <w:sz w:val="16"/>
                      <w:szCs w:val="16"/>
                    </w:rPr>
                  </w:pPr>
                </w:p>
              </w:tc>
            </w:tr>
            <w:tr w:rsidR="00D45D9C" w:rsidRPr="008F5642" w14:paraId="0801A8A8" w14:textId="77777777" w:rsidTr="005A7D45">
              <w:trPr>
                <w:trHeight w:val="88"/>
              </w:trPr>
              <w:tc>
                <w:tcPr>
                  <w:tcW w:w="513" w:type="dxa"/>
                </w:tcPr>
                <w:p w14:paraId="04A10D5E" w14:textId="77777777" w:rsidR="00D45D9C" w:rsidRPr="008F5642" w:rsidRDefault="00D45D9C" w:rsidP="005A7D45">
                  <w:pPr>
                    <w:rPr>
                      <w:rFonts w:ascii="Calibri" w:hAnsi="Calibri" w:cs="Arial"/>
                      <w:b/>
                      <w:sz w:val="16"/>
                      <w:szCs w:val="16"/>
                    </w:rPr>
                  </w:pPr>
                  <w:r w:rsidRPr="008F5642">
                    <w:rPr>
                      <w:rFonts w:ascii="Calibri" w:hAnsi="Calibri" w:cs="Arial"/>
                      <w:b/>
                      <w:sz w:val="16"/>
                      <w:szCs w:val="16"/>
                    </w:rPr>
                    <w:t>S3.2</w:t>
                  </w:r>
                </w:p>
                <w:p w14:paraId="318A8B04" w14:textId="77777777" w:rsidR="00D45D9C" w:rsidRPr="008F5642" w:rsidRDefault="00D45D9C" w:rsidP="005A7D45">
                  <w:pPr>
                    <w:rPr>
                      <w:rFonts w:ascii="Calibri" w:hAnsi="Calibri" w:cs="Arial"/>
                      <w:b/>
                      <w:sz w:val="16"/>
                      <w:szCs w:val="16"/>
                    </w:rPr>
                  </w:pPr>
                </w:p>
              </w:tc>
              <w:tc>
                <w:tcPr>
                  <w:tcW w:w="593" w:type="dxa"/>
                </w:tcPr>
                <w:p w14:paraId="2B03F750" w14:textId="77777777" w:rsidR="00D45D9C" w:rsidRPr="008F5642" w:rsidRDefault="00D45D9C" w:rsidP="005A7D45">
                  <w:pPr>
                    <w:rPr>
                      <w:rFonts w:ascii="Calibri" w:hAnsi="Calibri" w:cs="Arial"/>
                      <w:sz w:val="16"/>
                      <w:szCs w:val="16"/>
                    </w:rPr>
                  </w:pPr>
                </w:p>
              </w:tc>
              <w:tc>
                <w:tcPr>
                  <w:tcW w:w="720" w:type="dxa"/>
                </w:tcPr>
                <w:p w14:paraId="52339041" w14:textId="77777777" w:rsidR="00D45D9C" w:rsidRPr="008F5642" w:rsidRDefault="00D45D9C" w:rsidP="005A7D45">
                  <w:pPr>
                    <w:rPr>
                      <w:rFonts w:ascii="Calibri" w:hAnsi="Calibri" w:cs="Arial"/>
                      <w:sz w:val="16"/>
                      <w:szCs w:val="16"/>
                    </w:rPr>
                  </w:pPr>
                </w:p>
              </w:tc>
              <w:tc>
                <w:tcPr>
                  <w:tcW w:w="720" w:type="dxa"/>
                </w:tcPr>
                <w:p w14:paraId="1F31DF70" w14:textId="3C9777C1" w:rsidR="00D45D9C" w:rsidRPr="008F5642" w:rsidRDefault="000E628E" w:rsidP="005A7D45">
                  <w:pPr>
                    <w:rPr>
                      <w:rFonts w:ascii="Calibri" w:hAnsi="Calibri" w:cs="Arial"/>
                      <w:sz w:val="16"/>
                      <w:szCs w:val="16"/>
                    </w:rPr>
                  </w:pPr>
                  <w:r>
                    <w:rPr>
                      <w:rFonts w:ascii="Calibri" w:hAnsi="Calibri" w:cs="Arial"/>
                      <w:sz w:val="16"/>
                      <w:szCs w:val="16"/>
                    </w:rPr>
                    <w:t>x</w:t>
                  </w:r>
                </w:p>
              </w:tc>
              <w:tc>
                <w:tcPr>
                  <w:tcW w:w="840" w:type="dxa"/>
                </w:tcPr>
                <w:p w14:paraId="57558CA6" w14:textId="77777777" w:rsidR="00D45D9C" w:rsidRPr="008F5642" w:rsidRDefault="00D45D9C" w:rsidP="005A7D45">
                  <w:pPr>
                    <w:rPr>
                      <w:rFonts w:ascii="Calibri" w:hAnsi="Calibri" w:cs="Arial"/>
                      <w:sz w:val="16"/>
                      <w:szCs w:val="16"/>
                    </w:rPr>
                  </w:pPr>
                </w:p>
              </w:tc>
            </w:tr>
            <w:tr w:rsidR="00D45D9C" w:rsidRPr="008F5642" w14:paraId="6E531D1D" w14:textId="77777777" w:rsidTr="005A7D45">
              <w:trPr>
                <w:trHeight w:val="213"/>
              </w:trPr>
              <w:tc>
                <w:tcPr>
                  <w:tcW w:w="513" w:type="dxa"/>
                </w:tcPr>
                <w:p w14:paraId="42AFDB2B" w14:textId="77777777" w:rsidR="00D45D9C" w:rsidRPr="008F5642" w:rsidRDefault="00D45D9C" w:rsidP="005A7D45">
                  <w:pPr>
                    <w:rPr>
                      <w:rFonts w:ascii="Calibri" w:hAnsi="Calibri" w:cs="Arial"/>
                      <w:b/>
                      <w:sz w:val="16"/>
                      <w:szCs w:val="16"/>
                    </w:rPr>
                  </w:pPr>
                  <w:r w:rsidRPr="008F5642">
                    <w:rPr>
                      <w:rFonts w:ascii="Calibri" w:hAnsi="Calibri" w:cs="Arial"/>
                      <w:b/>
                      <w:sz w:val="16"/>
                      <w:szCs w:val="16"/>
                    </w:rPr>
                    <w:t>S3.3</w:t>
                  </w:r>
                </w:p>
              </w:tc>
              <w:tc>
                <w:tcPr>
                  <w:tcW w:w="593" w:type="dxa"/>
                </w:tcPr>
                <w:p w14:paraId="6F77EBEA" w14:textId="77777777" w:rsidR="00D45D9C" w:rsidRDefault="00D45D9C" w:rsidP="005A7D45">
                  <w:pPr>
                    <w:rPr>
                      <w:rFonts w:ascii="Calibri" w:hAnsi="Calibri" w:cs="Arial"/>
                      <w:sz w:val="16"/>
                      <w:szCs w:val="16"/>
                    </w:rPr>
                  </w:pPr>
                </w:p>
                <w:p w14:paraId="66A27467" w14:textId="77777777" w:rsidR="00D45D9C" w:rsidRPr="008F5642" w:rsidRDefault="00D45D9C" w:rsidP="005A7D45">
                  <w:pPr>
                    <w:rPr>
                      <w:rFonts w:ascii="Calibri" w:hAnsi="Calibri" w:cs="Arial"/>
                      <w:sz w:val="16"/>
                      <w:szCs w:val="16"/>
                    </w:rPr>
                  </w:pPr>
                </w:p>
              </w:tc>
              <w:tc>
                <w:tcPr>
                  <w:tcW w:w="720" w:type="dxa"/>
                </w:tcPr>
                <w:p w14:paraId="01589220" w14:textId="77777777" w:rsidR="00D45D9C" w:rsidRPr="008F5642" w:rsidRDefault="00D45D9C" w:rsidP="005A7D45">
                  <w:pPr>
                    <w:rPr>
                      <w:rFonts w:ascii="Calibri" w:hAnsi="Calibri" w:cs="Arial"/>
                      <w:sz w:val="16"/>
                      <w:szCs w:val="16"/>
                    </w:rPr>
                  </w:pPr>
                </w:p>
              </w:tc>
              <w:tc>
                <w:tcPr>
                  <w:tcW w:w="720" w:type="dxa"/>
                </w:tcPr>
                <w:p w14:paraId="3DEA8F05" w14:textId="4D97314D" w:rsidR="00D45D9C" w:rsidRPr="008F5642" w:rsidRDefault="000E628E" w:rsidP="005A7D45">
                  <w:pPr>
                    <w:rPr>
                      <w:rFonts w:ascii="Calibri" w:hAnsi="Calibri" w:cs="Arial"/>
                      <w:sz w:val="16"/>
                      <w:szCs w:val="16"/>
                    </w:rPr>
                  </w:pPr>
                  <w:r>
                    <w:rPr>
                      <w:rFonts w:ascii="Calibri" w:hAnsi="Calibri" w:cs="Arial"/>
                      <w:sz w:val="16"/>
                      <w:szCs w:val="16"/>
                    </w:rPr>
                    <w:t>x</w:t>
                  </w:r>
                </w:p>
              </w:tc>
              <w:tc>
                <w:tcPr>
                  <w:tcW w:w="840" w:type="dxa"/>
                </w:tcPr>
                <w:p w14:paraId="6A7D91E6" w14:textId="77777777" w:rsidR="00D45D9C" w:rsidRPr="008F5642" w:rsidRDefault="00D45D9C" w:rsidP="005A7D45">
                  <w:pPr>
                    <w:rPr>
                      <w:rFonts w:ascii="Calibri" w:hAnsi="Calibri" w:cs="Arial"/>
                      <w:sz w:val="16"/>
                      <w:szCs w:val="16"/>
                    </w:rPr>
                  </w:pPr>
                </w:p>
              </w:tc>
            </w:tr>
          </w:tbl>
          <w:p w14:paraId="0590C558" w14:textId="77777777" w:rsidR="00D45D9C" w:rsidRPr="00EC6B0D" w:rsidRDefault="00D45D9C" w:rsidP="005A7D45">
            <w:pPr>
              <w:rPr>
                <w:rFonts w:ascii="Calibri" w:hAnsi="Calibri"/>
                <w:b/>
              </w:rPr>
            </w:pPr>
          </w:p>
          <w:p w14:paraId="1DEF7259" w14:textId="77777777" w:rsidR="00D45D9C" w:rsidRPr="00EC6B0D" w:rsidRDefault="00D45D9C" w:rsidP="005A7D45">
            <w:pPr>
              <w:rPr>
                <w:rFonts w:ascii="Calibri" w:hAnsi="Calibri"/>
                <w:b/>
              </w:rPr>
            </w:pPr>
          </w:p>
          <w:p w14:paraId="06028EB6" w14:textId="77777777" w:rsidR="00D45D9C" w:rsidRPr="00EC6B0D" w:rsidRDefault="00D45D9C" w:rsidP="005A7D45">
            <w:pPr>
              <w:rPr>
                <w:rFonts w:ascii="Calibri" w:hAnsi="Calibri"/>
              </w:rPr>
            </w:pPr>
          </w:p>
          <w:p w14:paraId="2B298F72" w14:textId="77777777" w:rsidR="00D45D9C" w:rsidRPr="00EC6B0D" w:rsidRDefault="00D45D9C" w:rsidP="005A7D45">
            <w:pPr>
              <w:rPr>
                <w:rFonts w:ascii="Calibri" w:hAnsi="Calibri"/>
              </w:rPr>
            </w:pPr>
          </w:p>
          <w:p w14:paraId="7470CC25" w14:textId="77777777" w:rsidR="00D45D9C" w:rsidRPr="00EC6B0D" w:rsidRDefault="00D45D9C" w:rsidP="005A7D45">
            <w:pPr>
              <w:rPr>
                <w:rFonts w:ascii="Calibri" w:hAnsi="Calibri"/>
              </w:rPr>
            </w:pPr>
          </w:p>
          <w:p w14:paraId="2654AF70" w14:textId="77777777" w:rsidR="00D45D9C" w:rsidRPr="00EC6B0D" w:rsidRDefault="00D45D9C" w:rsidP="005A7D45">
            <w:pPr>
              <w:rPr>
                <w:rFonts w:ascii="Calibri" w:hAnsi="Calibri"/>
              </w:rPr>
            </w:pPr>
          </w:p>
          <w:p w14:paraId="19DB293E" w14:textId="77777777" w:rsidR="00D45D9C" w:rsidRPr="00EC6B0D" w:rsidRDefault="00D45D9C" w:rsidP="005A7D45">
            <w:pPr>
              <w:rPr>
                <w:rFonts w:ascii="Calibri" w:hAnsi="Calibri"/>
              </w:rPr>
            </w:pPr>
          </w:p>
          <w:p w14:paraId="07C9E2EE" w14:textId="05C24D19" w:rsidR="00D45D9C" w:rsidRPr="00EC6B0D" w:rsidRDefault="00D45D9C" w:rsidP="005A7D45">
            <w:pPr>
              <w:tabs>
                <w:tab w:val="left" w:pos="3360"/>
              </w:tabs>
              <w:rPr>
                <w:rFonts w:ascii="Calibri" w:hAnsi="Calibri"/>
              </w:rPr>
            </w:pPr>
            <w:r w:rsidRPr="00EC6B0D">
              <w:rPr>
                <w:rFonts w:ascii="Calibri" w:hAnsi="Calibri"/>
              </w:rPr>
              <w:t>Trainee signature:</w:t>
            </w:r>
            <w:r w:rsidR="000E628E">
              <w:rPr>
                <w:rFonts w:ascii="Calibri" w:hAnsi="Calibri"/>
              </w:rPr>
              <w:t xml:space="preserve"> </w:t>
            </w:r>
            <w:r w:rsidR="000E628E" w:rsidRPr="000E628E">
              <w:rPr>
                <w:rFonts w:ascii="Calibri" w:hAnsi="Calibri"/>
                <w:strike/>
              </w:rPr>
              <w:t>AJBASSETT</w:t>
            </w:r>
          </w:p>
          <w:p w14:paraId="671368CD" w14:textId="77777777" w:rsidR="00D45D9C" w:rsidRPr="00EC6B0D" w:rsidRDefault="00D45D9C" w:rsidP="005A7D45">
            <w:pPr>
              <w:tabs>
                <w:tab w:val="left" w:pos="3360"/>
              </w:tabs>
              <w:rPr>
                <w:rFonts w:ascii="Calibri" w:hAnsi="Calibri"/>
              </w:rPr>
            </w:pPr>
            <w:r w:rsidRPr="00EC6B0D">
              <w:rPr>
                <w:rFonts w:ascii="Calibri" w:hAnsi="Calibri"/>
              </w:rPr>
              <w:t>Mentor/Senior Mentor signature:</w:t>
            </w:r>
          </w:p>
          <w:p w14:paraId="6EA85DFB" w14:textId="0A147347" w:rsidR="00D45D9C" w:rsidRPr="00EC6B0D" w:rsidRDefault="00D45D9C" w:rsidP="005A7D45">
            <w:pPr>
              <w:tabs>
                <w:tab w:val="left" w:pos="3360"/>
              </w:tabs>
              <w:rPr>
                <w:rFonts w:ascii="Calibri" w:hAnsi="Calibri"/>
              </w:rPr>
            </w:pPr>
            <w:r w:rsidRPr="00EC6B0D">
              <w:rPr>
                <w:rFonts w:ascii="Calibri" w:hAnsi="Calibri"/>
              </w:rPr>
              <w:t>Date:</w:t>
            </w:r>
            <w:r w:rsidR="000E628E">
              <w:rPr>
                <w:rFonts w:ascii="Calibri" w:hAnsi="Calibri"/>
              </w:rPr>
              <w:t xml:space="preserve"> 10/3/17</w:t>
            </w:r>
            <w:r w:rsidRPr="00EC6B0D">
              <w:rPr>
                <w:rFonts w:ascii="Calibri" w:hAnsi="Calibri"/>
              </w:rPr>
              <w:tab/>
            </w:r>
          </w:p>
        </w:tc>
      </w:tr>
      <w:tr w:rsidR="00D45D9C" w14:paraId="02C96FB1" w14:textId="77777777" w:rsidTr="005A7D45">
        <w:trPr>
          <w:trHeight w:val="841"/>
        </w:trPr>
        <w:tc>
          <w:tcPr>
            <w:tcW w:w="9828" w:type="dxa"/>
          </w:tcPr>
          <w:p w14:paraId="0FDACA68" w14:textId="77777777" w:rsidR="00D45D9C" w:rsidRPr="00EC6B0D" w:rsidRDefault="00D45D9C" w:rsidP="005A7D45">
            <w:pPr>
              <w:rPr>
                <w:rFonts w:ascii="Calibri" w:hAnsi="Calibri"/>
              </w:rPr>
            </w:pPr>
            <w:r w:rsidRPr="00EC6B0D">
              <w:rPr>
                <w:rFonts w:ascii="Calibri" w:hAnsi="Calibri"/>
                <w:b/>
              </w:rPr>
              <w:t>What are your next areas for development?</w:t>
            </w:r>
            <w:r w:rsidRPr="00EC6B0D">
              <w:rPr>
                <w:rFonts w:ascii="Calibri" w:hAnsi="Calibri"/>
              </w:rPr>
              <w:t xml:space="preserve"> Set personal training targets for next week.</w:t>
            </w:r>
          </w:p>
          <w:p w14:paraId="5793B8F8" w14:textId="77777777" w:rsidR="00D45D9C" w:rsidRPr="00B74F7D" w:rsidRDefault="00D45D9C" w:rsidP="005A7D45">
            <w:pPr>
              <w:rPr>
                <w:rFonts w:ascii="Calibri" w:hAnsi="Calibri"/>
              </w:rPr>
            </w:pPr>
            <w:r w:rsidRPr="00B74F7D">
              <w:rPr>
                <w:rFonts w:ascii="Calibri" w:hAnsi="Calibri"/>
              </w:rPr>
              <w:t xml:space="preserve">My areas will be to continue to strive for creativity and continue to take risks. </w:t>
            </w:r>
          </w:p>
          <w:p w14:paraId="592BDCFB" w14:textId="77777777" w:rsidR="00D45D9C" w:rsidRPr="00B74F7D" w:rsidRDefault="00D45D9C" w:rsidP="005A7D45">
            <w:pPr>
              <w:rPr>
                <w:rFonts w:ascii="Calibri" w:hAnsi="Calibri"/>
              </w:rPr>
            </w:pPr>
            <w:r w:rsidRPr="00B74F7D">
              <w:rPr>
                <w:rFonts w:ascii="Calibri" w:hAnsi="Calibri"/>
              </w:rPr>
              <w:t>Continue to motivate myself, with the learners being motivated as a result of this.</w:t>
            </w:r>
          </w:p>
        </w:tc>
      </w:tr>
      <w:tr w:rsidR="00D45D9C" w14:paraId="32EF5659" w14:textId="77777777" w:rsidTr="005A7D45">
        <w:tc>
          <w:tcPr>
            <w:tcW w:w="9828" w:type="dxa"/>
          </w:tcPr>
          <w:p w14:paraId="04CE7900" w14:textId="77777777" w:rsidR="00D45D9C" w:rsidRPr="00EC6B0D" w:rsidRDefault="00D45D9C" w:rsidP="005A7D45">
            <w:pPr>
              <w:rPr>
                <w:rFonts w:ascii="Calibri" w:hAnsi="Calibri"/>
                <w:b/>
              </w:rPr>
            </w:pPr>
            <w:r w:rsidRPr="00EC6B0D">
              <w:rPr>
                <w:rFonts w:ascii="Calibri" w:hAnsi="Calibri"/>
                <w:b/>
              </w:rPr>
              <w:t>Which QTS standard/s do your targets relate to?</w:t>
            </w:r>
          </w:p>
          <w:p w14:paraId="0004A21D" w14:textId="77777777" w:rsidR="00D45D9C" w:rsidRDefault="00D45D9C" w:rsidP="005A7D45">
            <w:pPr>
              <w:rPr>
                <w:rFonts w:ascii="Calibri" w:hAnsi="Calibri"/>
              </w:rPr>
            </w:pPr>
            <w:r>
              <w:rPr>
                <w:rFonts w:ascii="Calibri" w:hAnsi="Calibri"/>
              </w:rPr>
              <w:t>S1</w:t>
            </w:r>
          </w:p>
          <w:p w14:paraId="4CCBE3FA" w14:textId="77777777" w:rsidR="00D45D9C" w:rsidRDefault="00D45D9C" w:rsidP="005A7D45">
            <w:pPr>
              <w:rPr>
                <w:rFonts w:ascii="Calibri" w:hAnsi="Calibri"/>
              </w:rPr>
            </w:pPr>
            <w:r>
              <w:rPr>
                <w:rFonts w:ascii="Calibri" w:hAnsi="Calibri"/>
              </w:rPr>
              <w:t>S2</w:t>
            </w:r>
          </w:p>
          <w:p w14:paraId="44F5DA45" w14:textId="77777777" w:rsidR="00D45D9C" w:rsidRDefault="00D45D9C" w:rsidP="005A7D45">
            <w:pPr>
              <w:rPr>
                <w:rFonts w:ascii="Calibri" w:hAnsi="Calibri"/>
              </w:rPr>
            </w:pPr>
            <w:r>
              <w:rPr>
                <w:rFonts w:ascii="Calibri" w:hAnsi="Calibri"/>
              </w:rPr>
              <w:t>S3.1</w:t>
            </w:r>
          </w:p>
          <w:p w14:paraId="26C371BE" w14:textId="77777777" w:rsidR="00D45D9C" w:rsidRPr="00EC6B0D" w:rsidRDefault="00D45D9C" w:rsidP="005A7D45">
            <w:pPr>
              <w:rPr>
                <w:rFonts w:ascii="Calibri" w:hAnsi="Calibri"/>
              </w:rPr>
            </w:pPr>
            <w:r>
              <w:rPr>
                <w:rFonts w:ascii="Calibri" w:hAnsi="Calibri"/>
              </w:rPr>
              <w:t>S3.3</w:t>
            </w:r>
          </w:p>
        </w:tc>
      </w:tr>
      <w:tr w:rsidR="00D45D9C" w14:paraId="2F817248" w14:textId="77777777" w:rsidTr="005A7D45">
        <w:tc>
          <w:tcPr>
            <w:tcW w:w="9828" w:type="dxa"/>
          </w:tcPr>
          <w:p w14:paraId="22D06362" w14:textId="77777777" w:rsidR="00D45D9C" w:rsidRPr="00EC6B0D" w:rsidRDefault="00D45D9C" w:rsidP="005A7D45">
            <w:pPr>
              <w:rPr>
                <w:rFonts w:ascii="Calibri" w:hAnsi="Calibri"/>
              </w:rPr>
            </w:pPr>
            <w:r w:rsidRPr="00EC6B0D">
              <w:rPr>
                <w:rFonts w:ascii="Calibri" w:hAnsi="Calibri"/>
                <w:b/>
              </w:rPr>
              <w:t xml:space="preserve">How </w:t>
            </w:r>
            <w:r w:rsidRPr="00EC6B0D">
              <w:rPr>
                <w:rFonts w:ascii="Calibri" w:hAnsi="Calibri"/>
                <w:b/>
                <w:i/>
              </w:rPr>
              <w:t xml:space="preserve">exactly </w:t>
            </w:r>
            <w:r w:rsidRPr="00EC6B0D">
              <w:rPr>
                <w:rFonts w:ascii="Calibri" w:hAnsi="Calibri"/>
                <w:b/>
              </w:rPr>
              <w:t>will you achieve your targets?</w:t>
            </w:r>
            <w:r w:rsidRPr="00EC6B0D">
              <w:rPr>
                <w:rFonts w:ascii="Calibri" w:hAnsi="Calibri"/>
              </w:rPr>
              <w:t xml:space="preserve"> Complete an action plan (Form C20) to indicate the steps you will take to develop.</w:t>
            </w:r>
          </w:p>
        </w:tc>
      </w:tr>
    </w:tbl>
    <w:p w14:paraId="1409F92B" w14:textId="77777777" w:rsidR="00D45D9C" w:rsidRDefault="00D45D9C" w:rsidP="00D45D9C"/>
    <w:p w14:paraId="2500FC6D" w14:textId="77777777" w:rsidR="00177A5A" w:rsidRDefault="00177A5A" w:rsidP="00445749">
      <w:pPr>
        <w:rPr>
          <w:sz w:val="28"/>
        </w:rPr>
      </w:pPr>
    </w:p>
    <w:p w14:paraId="5AD88589" w14:textId="77777777" w:rsidR="00D45D9C" w:rsidRDefault="00D45D9C" w:rsidP="00445749">
      <w:pPr>
        <w:rPr>
          <w:sz w:val="28"/>
        </w:rPr>
      </w:pPr>
    </w:p>
    <w:p w14:paraId="3F87C7F7" w14:textId="77777777" w:rsidR="00D45D9C" w:rsidRDefault="00D45D9C" w:rsidP="00445749">
      <w:pPr>
        <w:rPr>
          <w:sz w:val="28"/>
        </w:rPr>
      </w:pPr>
    </w:p>
    <w:p w14:paraId="570F177C" w14:textId="77777777" w:rsidR="00D45D9C" w:rsidRDefault="00D45D9C" w:rsidP="00445749">
      <w:pPr>
        <w:rPr>
          <w:sz w:val="28"/>
        </w:rPr>
      </w:pPr>
    </w:p>
    <w:p w14:paraId="49E6E26F" w14:textId="5A2C058F" w:rsidR="00D45D9C" w:rsidRPr="007F59CA" w:rsidRDefault="00D45D9C" w:rsidP="00445749">
      <w:pPr>
        <w:rPr>
          <w:b/>
          <w:i/>
          <w:sz w:val="28"/>
          <w:u w:val="single"/>
        </w:rPr>
      </w:pPr>
      <w:r w:rsidRPr="007F59CA">
        <w:rPr>
          <w:b/>
          <w:i/>
          <w:sz w:val="28"/>
          <w:u w:val="single"/>
        </w:rPr>
        <w:lastRenderedPageBreak/>
        <w:t>Appendix 3</w:t>
      </w:r>
    </w:p>
    <w:p w14:paraId="3989A84C" w14:textId="488FF499" w:rsidR="00D45D9C" w:rsidRDefault="00D45D9C" w:rsidP="00445749">
      <w:pPr>
        <w:rPr>
          <w:sz w:val="28"/>
        </w:rPr>
      </w:pPr>
    </w:p>
    <w:p w14:paraId="613AB0FF" w14:textId="55A75E3C" w:rsidR="007F59CA" w:rsidRPr="00FE74DE" w:rsidRDefault="007F59CA" w:rsidP="00445749">
      <w:pPr>
        <w:rPr>
          <w:sz w:val="28"/>
        </w:rPr>
      </w:pPr>
      <w:r w:rsidRPr="007F59CA">
        <w:rPr>
          <w:noProof/>
          <w:sz w:val="28"/>
          <w:lang w:eastAsia="zh-TW"/>
        </w:rPr>
        <w:drawing>
          <wp:anchor distT="0" distB="0" distL="114300" distR="114300" simplePos="0" relativeHeight="251658240" behindDoc="0" locked="0" layoutInCell="1" allowOverlap="1" wp14:anchorId="3D6D05F6" wp14:editId="557CC734">
            <wp:simplePos x="0" y="0"/>
            <wp:positionH relativeFrom="column">
              <wp:posOffset>-1141095</wp:posOffset>
            </wp:positionH>
            <wp:positionV relativeFrom="paragraph">
              <wp:posOffset>1109345</wp:posOffset>
            </wp:positionV>
            <wp:extent cx="7625715" cy="6233795"/>
            <wp:effectExtent l="10160" t="0" r="4445"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rot="16200000">
                      <a:off x="0" y="0"/>
                      <a:ext cx="7625715" cy="6233795"/>
                    </a:xfrm>
                    <a:prstGeom prst="rect">
                      <a:avLst/>
                    </a:prstGeom>
                  </pic:spPr>
                </pic:pic>
              </a:graphicData>
            </a:graphic>
            <wp14:sizeRelH relativeFrom="page">
              <wp14:pctWidth>0</wp14:pctWidth>
            </wp14:sizeRelH>
            <wp14:sizeRelV relativeFrom="page">
              <wp14:pctHeight>0</wp14:pctHeight>
            </wp14:sizeRelV>
          </wp:anchor>
        </w:drawing>
      </w:r>
    </w:p>
    <w:sectPr w:rsidR="007F59CA" w:rsidRPr="00FE74DE" w:rsidSect="00D74991">
      <w:headerReference w:type="default" r:id="rId16"/>
      <w:footerReference w:type="even" r:id="rId17"/>
      <w:footerReference w:type="default" r:id="rId1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DA0C0AF" w14:textId="77777777" w:rsidR="006755B5" w:rsidRDefault="006755B5" w:rsidP="004A4712">
      <w:r>
        <w:separator/>
      </w:r>
    </w:p>
  </w:endnote>
  <w:endnote w:type="continuationSeparator" w:id="0">
    <w:p w14:paraId="17F76596" w14:textId="77777777" w:rsidR="006755B5" w:rsidRDefault="006755B5" w:rsidP="004A47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新細明體">
    <w:charset w:val="88"/>
    <w:family w:val="auto"/>
    <w:pitch w:val="variable"/>
    <w:sig w:usb0="A00002FF" w:usb1="28CFFCFA" w:usb2="00000016" w:usb3="00000000" w:csb0="00100001" w:csb1="00000000"/>
  </w:font>
  <w:font w:name="Calibri Light">
    <w:panose1 w:val="020F0302020204030204"/>
    <w:charset w:val="00"/>
    <w:family w:val="auto"/>
    <w:pitch w:val="variable"/>
    <w:sig w:usb0="A00002EF" w:usb1="4000207B"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4207B5" w14:textId="77777777" w:rsidR="005A7D45" w:rsidRPr="00304471" w:rsidRDefault="005A7D45">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574F5D">
      <w:rPr>
        <w:rFonts w:asciiTheme="majorHAnsi" w:hAnsiTheme="majorHAnsi"/>
        <w:b/>
        <w:noProof/>
      </w:rPr>
      <w:t>2</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574F5D">
      <w:rPr>
        <w:rFonts w:asciiTheme="majorHAnsi" w:hAnsiTheme="majorHAnsi"/>
        <w:b/>
        <w:noProof/>
      </w:rPr>
      <w:t>16</w:t>
    </w:r>
    <w:r w:rsidRPr="00304471">
      <w:rPr>
        <w:rFonts w:asciiTheme="majorHAnsi" w:hAnsiTheme="majorHAnsi"/>
        <w:b/>
      </w:rPr>
      <w:fldChar w:fldCharType="end"/>
    </w:r>
  </w:p>
  <w:p w14:paraId="2E2E5577" w14:textId="77777777" w:rsidR="005A7D45" w:rsidRDefault="005A7D45">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FBB852" w14:textId="77777777" w:rsidR="005A7D45" w:rsidRDefault="005A7D45" w:rsidP="00855A9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0DB0D16" w14:textId="77777777" w:rsidR="005A7D45" w:rsidRDefault="005A7D45" w:rsidP="004A4712">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BF5BCF" w14:textId="77777777" w:rsidR="005A7D45" w:rsidRDefault="005A7D45" w:rsidP="00855A9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0634F">
      <w:rPr>
        <w:rStyle w:val="PageNumber"/>
        <w:noProof/>
      </w:rPr>
      <w:t>11</w:t>
    </w:r>
    <w:r>
      <w:rPr>
        <w:rStyle w:val="PageNumber"/>
      </w:rPr>
      <w:fldChar w:fldCharType="end"/>
    </w:r>
  </w:p>
  <w:p w14:paraId="4131ECFD" w14:textId="77777777" w:rsidR="005A7D45" w:rsidRDefault="005A7D45" w:rsidP="004A471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E58D50D" w14:textId="77777777" w:rsidR="006755B5" w:rsidRDefault="006755B5" w:rsidP="004A4712">
      <w:r>
        <w:separator/>
      </w:r>
    </w:p>
  </w:footnote>
  <w:footnote w:type="continuationSeparator" w:id="0">
    <w:p w14:paraId="28853F8F" w14:textId="77777777" w:rsidR="006755B5" w:rsidRDefault="006755B5" w:rsidP="004A471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2AD3AA" w14:textId="77777777" w:rsidR="005A7D45" w:rsidRDefault="005A7D45">
    <w:pPr>
      <w:pStyle w:val="Header"/>
    </w:pPr>
    <w:r>
      <w:t>1501279</w:t>
    </w:r>
  </w:p>
  <w:p w14:paraId="69070815" w14:textId="77777777" w:rsidR="005A7D45" w:rsidRDefault="005A7D45">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857E10"/>
    <w:multiLevelType w:val="hybridMultilevel"/>
    <w:tmpl w:val="E0C6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5CC4497"/>
    <w:multiLevelType w:val="hybridMultilevel"/>
    <w:tmpl w:val="10D29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46475725"/>
    <w:multiLevelType w:val="hybridMultilevel"/>
    <w:tmpl w:val="D0143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5F02D80"/>
    <w:multiLevelType w:val="hybridMultilevel"/>
    <w:tmpl w:val="66904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228707A"/>
    <w:multiLevelType w:val="hybridMultilevel"/>
    <w:tmpl w:val="84F65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3546883"/>
    <w:multiLevelType w:val="hybridMultilevel"/>
    <w:tmpl w:val="57DAB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65CD3605"/>
    <w:multiLevelType w:val="hybridMultilevel"/>
    <w:tmpl w:val="5A866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D82499E"/>
    <w:multiLevelType w:val="hybridMultilevel"/>
    <w:tmpl w:val="CB507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5"/>
  </w:num>
  <w:num w:numId="4">
    <w:abstractNumId w:val="7"/>
  </w:num>
  <w:num w:numId="5">
    <w:abstractNumId w:val="6"/>
  </w:num>
  <w:num w:numId="6">
    <w:abstractNumId w:val="3"/>
  </w:num>
  <w:num w:numId="7">
    <w:abstractNumId w:val="9"/>
  </w:num>
  <w:num w:numId="8">
    <w:abstractNumId w:val="0"/>
  </w:num>
  <w:num w:numId="9">
    <w:abstractNumId w:val="1"/>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1"/>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5598"/>
    <w:rsid w:val="00001997"/>
    <w:rsid w:val="000101F0"/>
    <w:rsid w:val="000231F0"/>
    <w:rsid w:val="0002405C"/>
    <w:rsid w:val="0003683C"/>
    <w:rsid w:val="000479C4"/>
    <w:rsid w:val="00051C91"/>
    <w:rsid w:val="000556F9"/>
    <w:rsid w:val="000826D1"/>
    <w:rsid w:val="00087BAA"/>
    <w:rsid w:val="000A0EDA"/>
    <w:rsid w:val="000A645D"/>
    <w:rsid w:val="000A6902"/>
    <w:rsid w:val="000E3F16"/>
    <w:rsid w:val="000E628E"/>
    <w:rsid w:val="00102CFD"/>
    <w:rsid w:val="0014749C"/>
    <w:rsid w:val="00177A5A"/>
    <w:rsid w:val="001D1648"/>
    <w:rsid w:val="001F0A17"/>
    <w:rsid w:val="00207629"/>
    <w:rsid w:val="00210B4F"/>
    <w:rsid w:val="00213C8D"/>
    <w:rsid w:val="00222E20"/>
    <w:rsid w:val="002336F7"/>
    <w:rsid w:val="002408E9"/>
    <w:rsid w:val="00247FBD"/>
    <w:rsid w:val="00250E4C"/>
    <w:rsid w:val="00290603"/>
    <w:rsid w:val="00293ACC"/>
    <w:rsid w:val="002A7ACD"/>
    <w:rsid w:val="002E1D8E"/>
    <w:rsid w:val="00300279"/>
    <w:rsid w:val="00323F37"/>
    <w:rsid w:val="003312FB"/>
    <w:rsid w:val="00334BE6"/>
    <w:rsid w:val="00335BEC"/>
    <w:rsid w:val="003442D9"/>
    <w:rsid w:val="0034769D"/>
    <w:rsid w:val="0035643B"/>
    <w:rsid w:val="0037374F"/>
    <w:rsid w:val="0037559B"/>
    <w:rsid w:val="0038062B"/>
    <w:rsid w:val="003B09A3"/>
    <w:rsid w:val="003C18B8"/>
    <w:rsid w:val="003D708F"/>
    <w:rsid w:val="003E1B1B"/>
    <w:rsid w:val="00410A75"/>
    <w:rsid w:val="00441D90"/>
    <w:rsid w:val="00445749"/>
    <w:rsid w:val="00473678"/>
    <w:rsid w:val="00477CC3"/>
    <w:rsid w:val="004907A0"/>
    <w:rsid w:val="004A4712"/>
    <w:rsid w:val="004A49D2"/>
    <w:rsid w:val="004A58F2"/>
    <w:rsid w:val="004B5AD1"/>
    <w:rsid w:val="004B788E"/>
    <w:rsid w:val="004C3533"/>
    <w:rsid w:val="004C5F60"/>
    <w:rsid w:val="004F2110"/>
    <w:rsid w:val="00500D99"/>
    <w:rsid w:val="00500FD6"/>
    <w:rsid w:val="005046A8"/>
    <w:rsid w:val="0050562F"/>
    <w:rsid w:val="00514A29"/>
    <w:rsid w:val="005225F3"/>
    <w:rsid w:val="005424F5"/>
    <w:rsid w:val="00574F5D"/>
    <w:rsid w:val="00581E2B"/>
    <w:rsid w:val="005830BA"/>
    <w:rsid w:val="00592744"/>
    <w:rsid w:val="00593408"/>
    <w:rsid w:val="005A7D45"/>
    <w:rsid w:val="005B58A6"/>
    <w:rsid w:val="005C2C64"/>
    <w:rsid w:val="005D4527"/>
    <w:rsid w:val="005D6BFA"/>
    <w:rsid w:val="005F775C"/>
    <w:rsid w:val="00614C32"/>
    <w:rsid w:val="00634EB1"/>
    <w:rsid w:val="00646A07"/>
    <w:rsid w:val="00653CE8"/>
    <w:rsid w:val="00654A77"/>
    <w:rsid w:val="00664928"/>
    <w:rsid w:val="006755B5"/>
    <w:rsid w:val="006814B6"/>
    <w:rsid w:val="00693EF4"/>
    <w:rsid w:val="00694F3F"/>
    <w:rsid w:val="006970C7"/>
    <w:rsid w:val="006A470E"/>
    <w:rsid w:val="007011D5"/>
    <w:rsid w:val="00704926"/>
    <w:rsid w:val="00705598"/>
    <w:rsid w:val="007141E5"/>
    <w:rsid w:val="00744B23"/>
    <w:rsid w:val="00765EC9"/>
    <w:rsid w:val="007717EF"/>
    <w:rsid w:val="007724B1"/>
    <w:rsid w:val="00786D73"/>
    <w:rsid w:val="007A73C5"/>
    <w:rsid w:val="007B793D"/>
    <w:rsid w:val="007C3DA6"/>
    <w:rsid w:val="007C3EE9"/>
    <w:rsid w:val="007F59CA"/>
    <w:rsid w:val="008145F4"/>
    <w:rsid w:val="0081722C"/>
    <w:rsid w:val="00824D8E"/>
    <w:rsid w:val="00855A93"/>
    <w:rsid w:val="0087152D"/>
    <w:rsid w:val="008736B3"/>
    <w:rsid w:val="00892C30"/>
    <w:rsid w:val="008A295A"/>
    <w:rsid w:val="008C42F8"/>
    <w:rsid w:val="008D4001"/>
    <w:rsid w:val="008E4035"/>
    <w:rsid w:val="008F2955"/>
    <w:rsid w:val="0091239E"/>
    <w:rsid w:val="00935651"/>
    <w:rsid w:val="009431D3"/>
    <w:rsid w:val="00960B9A"/>
    <w:rsid w:val="00961157"/>
    <w:rsid w:val="00966115"/>
    <w:rsid w:val="009874B7"/>
    <w:rsid w:val="00992B65"/>
    <w:rsid w:val="00995ACB"/>
    <w:rsid w:val="009B3347"/>
    <w:rsid w:val="009C0D70"/>
    <w:rsid w:val="009D46B0"/>
    <w:rsid w:val="009F18D1"/>
    <w:rsid w:val="009F5369"/>
    <w:rsid w:val="00A377AE"/>
    <w:rsid w:val="00A43F3A"/>
    <w:rsid w:val="00A6296D"/>
    <w:rsid w:val="00A911E5"/>
    <w:rsid w:val="00A92471"/>
    <w:rsid w:val="00AD6024"/>
    <w:rsid w:val="00AF22EB"/>
    <w:rsid w:val="00AF5547"/>
    <w:rsid w:val="00B103FD"/>
    <w:rsid w:val="00B164CA"/>
    <w:rsid w:val="00B35677"/>
    <w:rsid w:val="00B35A62"/>
    <w:rsid w:val="00B84127"/>
    <w:rsid w:val="00BD0A9F"/>
    <w:rsid w:val="00BF31BD"/>
    <w:rsid w:val="00C07E74"/>
    <w:rsid w:val="00C11EEF"/>
    <w:rsid w:val="00C24F30"/>
    <w:rsid w:val="00C33FBA"/>
    <w:rsid w:val="00C60861"/>
    <w:rsid w:val="00C80A4D"/>
    <w:rsid w:val="00C90CBA"/>
    <w:rsid w:val="00C94342"/>
    <w:rsid w:val="00CA4508"/>
    <w:rsid w:val="00CA7F4E"/>
    <w:rsid w:val="00CB6610"/>
    <w:rsid w:val="00CD7CE1"/>
    <w:rsid w:val="00CE2969"/>
    <w:rsid w:val="00CF1E3C"/>
    <w:rsid w:val="00CF359B"/>
    <w:rsid w:val="00CF4A91"/>
    <w:rsid w:val="00D00B60"/>
    <w:rsid w:val="00D074C0"/>
    <w:rsid w:val="00D26485"/>
    <w:rsid w:val="00D328A8"/>
    <w:rsid w:val="00D45D9C"/>
    <w:rsid w:val="00D74991"/>
    <w:rsid w:val="00D96F17"/>
    <w:rsid w:val="00DB167F"/>
    <w:rsid w:val="00DB78ED"/>
    <w:rsid w:val="00DC1246"/>
    <w:rsid w:val="00DD25C7"/>
    <w:rsid w:val="00DD2F6C"/>
    <w:rsid w:val="00DE23A3"/>
    <w:rsid w:val="00E0634F"/>
    <w:rsid w:val="00E14B9D"/>
    <w:rsid w:val="00E1760E"/>
    <w:rsid w:val="00E36EB8"/>
    <w:rsid w:val="00E414F3"/>
    <w:rsid w:val="00E46F9D"/>
    <w:rsid w:val="00E55296"/>
    <w:rsid w:val="00E965CD"/>
    <w:rsid w:val="00EA664C"/>
    <w:rsid w:val="00EC3882"/>
    <w:rsid w:val="00EC560E"/>
    <w:rsid w:val="00EF6883"/>
    <w:rsid w:val="00F449A2"/>
    <w:rsid w:val="00FB12A5"/>
    <w:rsid w:val="00FB5904"/>
    <w:rsid w:val="00FC5260"/>
    <w:rsid w:val="00FC6183"/>
    <w:rsid w:val="00FE74DE"/>
    <w:rsid w:val="00FF485E"/>
  </w:rsids>
  <m:mathPr>
    <m:mathFont m:val="Cambria Math"/>
    <m:brkBin m:val="before"/>
    <m:brkBinSub m:val="--"/>
    <m:smallFrac m:val="0"/>
    <m:dispDef/>
    <m:lMargin m:val="0"/>
    <m:rMargin m:val="0"/>
    <m:defJc m:val="centerGroup"/>
    <m:wrapIndent m:val="1440"/>
    <m:intLim m:val="subSup"/>
    <m:naryLim m:val="undOvr"/>
  </m:mathPr>
  <w:themeFontLang w:val="en-US" w:eastAsia="zh-TW"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90393"/>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zh-TW"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E74DE"/>
    <w:rPr>
      <w:rFonts w:ascii="Times New Roman" w:eastAsia="Times New Roman" w:hAnsi="Times New Roman" w:cs="Times New Roman"/>
      <w:lang w:val="en-GB" w:eastAsia="en-GB"/>
    </w:rPr>
  </w:style>
  <w:style w:type="paragraph" w:styleId="Heading1">
    <w:name w:val="heading 1"/>
    <w:basedOn w:val="Normal"/>
    <w:link w:val="Heading1Char"/>
    <w:uiPriority w:val="9"/>
    <w:qFormat/>
    <w:rsid w:val="00177A5A"/>
    <w:pPr>
      <w:spacing w:before="100" w:beforeAutospacing="1" w:after="100" w:afterAutospacing="1"/>
      <w:outlineLvl w:val="0"/>
    </w:pPr>
    <w:rPr>
      <w:rFonts w:eastAsiaTheme="minorEastAsia"/>
      <w:b/>
      <w:bCs/>
      <w:kern w:val="36"/>
      <w:sz w:val="48"/>
      <w:szCs w:val="48"/>
      <w:lang w:eastAsia="zh-TW"/>
    </w:rPr>
  </w:style>
  <w:style w:type="paragraph" w:styleId="Heading2">
    <w:name w:val="heading 2"/>
    <w:basedOn w:val="Normal"/>
    <w:next w:val="Normal"/>
    <w:link w:val="Heading2Char"/>
    <w:uiPriority w:val="9"/>
    <w:semiHidden/>
    <w:unhideWhenUsed/>
    <w:qFormat/>
    <w:rsid w:val="005A7D4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24B1"/>
    <w:pPr>
      <w:ind w:left="720"/>
      <w:contextualSpacing/>
    </w:pPr>
  </w:style>
  <w:style w:type="paragraph" w:styleId="Footer">
    <w:name w:val="footer"/>
    <w:basedOn w:val="Normal"/>
    <w:link w:val="FooterChar"/>
    <w:uiPriority w:val="99"/>
    <w:unhideWhenUsed/>
    <w:rsid w:val="004A4712"/>
    <w:pPr>
      <w:tabs>
        <w:tab w:val="center" w:pos="4513"/>
        <w:tab w:val="right" w:pos="9026"/>
      </w:tabs>
    </w:pPr>
  </w:style>
  <w:style w:type="character" w:customStyle="1" w:styleId="FooterChar">
    <w:name w:val="Footer Char"/>
    <w:basedOn w:val="DefaultParagraphFont"/>
    <w:link w:val="Footer"/>
    <w:uiPriority w:val="99"/>
    <w:rsid w:val="004A4712"/>
    <w:rPr>
      <w:rFonts w:ascii="Times New Roman" w:eastAsia="Times New Roman" w:hAnsi="Times New Roman" w:cs="Times New Roman"/>
      <w:lang w:val="en-GB" w:eastAsia="en-GB"/>
    </w:rPr>
  </w:style>
  <w:style w:type="character" w:styleId="PageNumber">
    <w:name w:val="page number"/>
    <w:basedOn w:val="DefaultParagraphFont"/>
    <w:uiPriority w:val="99"/>
    <w:semiHidden/>
    <w:unhideWhenUsed/>
    <w:rsid w:val="004A4712"/>
  </w:style>
  <w:style w:type="paragraph" w:styleId="Header">
    <w:name w:val="header"/>
    <w:basedOn w:val="Normal"/>
    <w:link w:val="HeaderChar"/>
    <w:unhideWhenUsed/>
    <w:rsid w:val="004A4712"/>
    <w:pPr>
      <w:tabs>
        <w:tab w:val="center" w:pos="4513"/>
        <w:tab w:val="right" w:pos="9026"/>
      </w:tabs>
    </w:pPr>
  </w:style>
  <w:style w:type="character" w:customStyle="1" w:styleId="HeaderChar">
    <w:name w:val="Header Char"/>
    <w:basedOn w:val="DefaultParagraphFont"/>
    <w:link w:val="Header"/>
    <w:rsid w:val="004A4712"/>
    <w:rPr>
      <w:rFonts w:ascii="Times New Roman" w:eastAsia="Times New Roman" w:hAnsi="Times New Roman" w:cs="Times New Roman"/>
      <w:lang w:val="en-GB" w:eastAsia="en-GB"/>
    </w:rPr>
  </w:style>
  <w:style w:type="character" w:customStyle="1" w:styleId="Heading1Char">
    <w:name w:val="Heading 1 Char"/>
    <w:basedOn w:val="DefaultParagraphFont"/>
    <w:link w:val="Heading1"/>
    <w:uiPriority w:val="9"/>
    <w:rsid w:val="00177A5A"/>
    <w:rPr>
      <w:rFonts w:ascii="Times New Roman" w:hAnsi="Times New Roman" w:cs="Times New Roman"/>
      <w:b/>
      <w:bCs/>
      <w:kern w:val="36"/>
      <w:sz w:val="48"/>
      <w:szCs w:val="48"/>
      <w:lang w:val="en-GB"/>
    </w:rPr>
  </w:style>
  <w:style w:type="character" w:styleId="Hyperlink">
    <w:name w:val="Hyperlink"/>
    <w:basedOn w:val="DefaultParagraphFont"/>
    <w:uiPriority w:val="99"/>
    <w:unhideWhenUsed/>
    <w:rsid w:val="00177A5A"/>
    <w:rPr>
      <w:color w:val="0000FF"/>
      <w:u w:val="single"/>
    </w:rPr>
  </w:style>
  <w:style w:type="table" w:styleId="TableGrid">
    <w:name w:val="Table Grid"/>
    <w:basedOn w:val="TableNormal"/>
    <w:uiPriority w:val="59"/>
    <w:rsid w:val="00D45D9C"/>
    <w:rPr>
      <w:rFonts w:eastAsiaTheme="minorHAnsi"/>
      <w:sz w:val="22"/>
      <w:szCs w:val="22"/>
      <w:lang w:val="en-GB"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D45D9C"/>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lang w:eastAsia="en-US"/>
    </w:rPr>
  </w:style>
  <w:style w:type="character" w:customStyle="1" w:styleId="TitleChar">
    <w:name w:val="Title Char"/>
    <w:basedOn w:val="DefaultParagraphFont"/>
    <w:link w:val="Title"/>
    <w:uiPriority w:val="10"/>
    <w:rsid w:val="00D45D9C"/>
    <w:rPr>
      <w:rFonts w:asciiTheme="majorHAnsi" w:eastAsiaTheme="majorEastAsia" w:hAnsiTheme="majorHAnsi" w:cstheme="majorBidi"/>
      <w:color w:val="323E4F" w:themeColor="text2" w:themeShade="BF"/>
      <w:spacing w:val="5"/>
      <w:kern w:val="28"/>
      <w:sz w:val="52"/>
      <w:szCs w:val="52"/>
      <w:lang w:val="en-GB" w:eastAsia="en-US"/>
    </w:rPr>
  </w:style>
  <w:style w:type="character" w:customStyle="1" w:styleId="Heading2Char">
    <w:name w:val="Heading 2 Char"/>
    <w:basedOn w:val="DefaultParagraphFont"/>
    <w:link w:val="Heading2"/>
    <w:uiPriority w:val="9"/>
    <w:semiHidden/>
    <w:rsid w:val="005A7D45"/>
    <w:rPr>
      <w:rFonts w:asciiTheme="majorHAnsi" w:eastAsiaTheme="majorEastAsia" w:hAnsiTheme="majorHAnsi" w:cstheme="majorBidi"/>
      <w:color w:val="2F5496" w:themeColor="accent1" w:themeShade="BF"/>
      <w:sz w:val="26"/>
      <w:szCs w:val="26"/>
      <w:lang w:val="en-GB" w:eastAsia="en-GB"/>
    </w:rPr>
  </w:style>
  <w:style w:type="paragraph" w:styleId="BodyText2">
    <w:name w:val="Body Text 2"/>
    <w:basedOn w:val="Normal"/>
    <w:link w:val="BodyText2Char"/>
    <w:rsid w:val="005A7D45"/>
    <w:pPr>
      <w:spacing w:after="120" w:line="480" w:lineRule="auto"/>
    </w:pPr>
    <w:rPr>
      <w:sz w:val="20"/>
      <w:szCs w:val="20"/>
      <w:lang w:val="en-US"/>
    </w:rPr>
  </w:style>
  <w:style w:type="character" w:customStyle="1" w:styleId="BodyText2Char">
    <w:name w:val="Body Text 2 Char"/>
    <w:basedOn w:val="DefaultParagraphFont"/>
    <w:link w:val="BodyText2"/>
    <w:rsid w:val="005A7D45"/>
    <w:rPr>
      <w:rFonts w:ascii="Times New Roman" w:eastAsia="Times New Roman" w:hAnsi="Times New Roman" w:cs="Times New Roman"/>
      <w:sz w:val="20"/>
      <w:szCs w:val="20"/>
      <w:lang w:eastAsia="en-GB"/>
    </w:rPr>
  </w:style>
  <w:style w:type="paragraph" w:customStyle="1" w:styleId="BodyText1">
    <w:name w:val="Body Text1"/>
    <w:basedOn w:val="Normal"/>
    <w:rsid w:val="005A7D45"/>
    <w:pPr>
      <w:tabs>
        <w:tab w:val="left" w:pos="720"/>
        <w:tab w:val="left" w:pos="1440"/>
      </w:tabs>
    </w:pPr>
    <w:rPr>
      <w:rFonts w:ascii="CG Times (WN)" w:hAnsi="CG Times (WN)"/>
      <w:lang w:eastAsia="en-US"/>
    </w:rPr>
  </w:style>
  <w:style w:type="paragraph" w:customStyle="1" w:styleId="BulletedList">
    <w:name w:val="Bulleted List"/>
    <w:basedOn w:val="Normal"/>
    <w:rsid w:val="005A7D45"/>
    <w:pPr>
      <w:numPr>
        <w:numId w:val="10"/>
      </w:numPr>
      <w:spacing w:before="120" w:after="240"/>
    </w:pPr>
    <w:rPr>
      <w:rFonts w:ascii="Verdana" w:hAnsi="Verdana"/>
      <w:sz w:val="16"/>
      <w:lang w:val="en-US" w:eastAsia="en-US"/>
    </w:rPr>
  </w:style>
  <w:style w:type="character" w:customStyle="1" w:styleId="SubtleEmphasis1">
    <w:name w:val="Subtle Emphasis1"/>
    <w:uiPriority w:val="65"/>
    <w:qFormat/>
    <w:rsid w:val="005A7D45"/>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footer" Target="footer1.xml"/><Relationship Id="rId20" Type="http://schemas.openxmlformats.org/officeDocument/2006/relationships/theme" Target="theme/theme1.xml"/><Relationship Id="rId10" Type="http://schemas.openxmlformats.org/officeDocument/2006/relationships/hyperlink" Target="http://gov.wales/docs/dcells/publications/150225-successful-futures-en.pdf" TargetMode="External"/><Relationship Id="rId11" Type="http://schemas.openxmlformats.org/officeDocument/2006/relationships/hyperlink" Target="https://www.tes.com/news/school-news/breaking-news/subject-knowledge-prime-factor-good-teaching-experts-say" TargetMode="External"/><Relationship Id="rId12" Type="http://schemas.openxmlformats.org/officeDocument/2006/relationships/hyperlink" Target="http://sirkenrobinson.com/pdf/allourfutures.pdf" TargetMode="External"/><Relationship Id="rId13" Type="http://schemas.openxmlformats.org/officeDocument/2006/relationships/hyperlink" Target="http://moodle.uwtsd.ac.uk/pluginfile.php/124072/mod_resource/content/1/ideas%20generation.pdf" TargetMode="External"/><Relationship Id="rId14" Type="http://schemas.openxmlformats.org/officeDocument/2006/relationships/hyperlink" Target="http://moodle.uwtsd.ac.uk/pluginfile.php/111405/mod_resource/content/1/enterprise-entrepreneurship-guidance.pdf" TargetMode="External"/><Relationship Id="rId15" Type="http://schemas.openxmlformats.org/officeDocument/2006/relationships/image" Target="media/image2.tiff"/><Relationship Id="rId16" Type="http://schemas.openxmlformats.org/officeDocument/2006/relationships/header" Target="header1.xml"/><Relationship Id="rId17" Type="http://schemas.openxmlformats.org/officeDocument/2006/relationships/footer" Target="footer2.xml"/><Relationship Id="rId18" Type="http://schemas.openxmlformats.org/officeDocument/2006/relationships/footer" Target="footer3.xml"/><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389</TotalTime>
  <Pages>16</Pages>
  <Words>5341</Words>
  <Characters>30446</Characters>
  <Application>Microsoft Macintosh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35716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2017-12-11T18:20:00Z</dcterms:created>
  <dcterms:modified xsi:type="dcterms:W3CDTF">2017-12-15T11:43:00Z</dcterms:modified>
</cp:coreProperties>
</file>