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28396" w14:textId="77777777" w:rsidR="00E447EA" w:rsidRPr="0031096A" w:rsidRDefault="00E447EA" w:rsidP="00F73B99">
      <w:pPr>
        <w:rPr>
          <w:rFonts w:cs="Arial"/>
          <w:color w:val="000000" w:themeColor="text1"/>
          <w:sz w:val="40"/>
          <w:szCs w:val="40"/>
        </w:rPr>
      </w:pPr>
      <w:r w:rsidRPr="0031096A">
        <w:rPr>
          <w:rFonts w:eastAsia="Times New Roman" w:cs="Arial"/>
          <w:color w:val="000000" w:themeColor="text1"/>
          <w:sz w:val="40"/>
          <w:szCs w:val="40"/>
        </w:rPr>
        <w:t>PROPOSED HOTEL DEVELOPMENT</w:t>
      </w:r>
    </w:p>
    <w:p w14:paraId="03AEFA3F" w14:textId="77777777" w:rsidR="00E447EA" w:rsidRPr="0031096A" w:rsidRDefault="00E447EA" w:rsidP="00F73B99">
      <w:pPr>
        <w:rPr>
          <w:rFonts w:eastAsia="Times New Roman" w:cs="Arial"/>
          <w:color w:val="000000" w:themeColor="text1"/>
          <w:kern w:val="0"/>
          <w:sz w:val="40"/>
          <w:szCs w:val="40"/>
        </w:rPr>
      </w:pPr>
      <w:r w:rsidRPr="0031096A">
        <w:rPr>
          <w:rFonts w:eastAsia="Times New Roman" w:cs="Arial"/>
          <w:color w:val="000000" w:themeColor="text1"/>
          <w:kern w:val="0"/>
          <w:sz w:val="40"/>
          <w:szCs w:val="40"/>
        </w:rPr>
        <w:t>BUILD ABILITY AND SUSTAINABILITY ASSESSMENT</w:t>
      </w:r>
    </w:p>
    <w:p w14:paraId="6AC2F3D0" w14:textId="77777777" w:rsidR="00E447EA" w:rsidRPr="0031096A" w:rsidRDefault="00E447EA" w:rsidP="00F73B99">
      <w:pPr>
        <w:rPr>
          <w:rFonts w:eastAsia="Times New Roman" w:cs="Arial"/>
          <w:color w:val="000000" w:themeColor="text1"/>
          <w:kern w:val="0"/>
        </w:rPr>
      </w:pPr>
      <w:r w:rsidRPr="005E6034">
        <w:rPr>
          <w:rFonts w:eastAsia="Times New Roman" w:cs="Arial"/>
          <w:noProof/>
          <w:color w:val="000000" w:themeColor="text1"/>
          <w:kern w:val="0"/>
        </w:rPr>
        <mc:AlternateContent>
          <mc:Choice Requires="wps">
            <w:drawing>
              <wp:inline distT="0" distB="0" distL="0" distR="0" wp14:anchorId="79ED3C84" wp14:editId="1D379A74">
                <wp:extent cx="5731510" cy="1270"/>
                <wp:effectExtent l="0" t="31750" r="0" b="36830"/>
                <wp:docPr id="134165950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E0BE3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541063DA" w14:textId="77777777" w:rsidR="00E447EA" w:rsidRPr="005E6034" w:rsidRDefault="00E447EA" w:rsidP="00F73B99">
      <w:pPr>
        <w:pStyle w:val="p1"/>
        <w:rPr>
          <w:rFonts w:asciiTheme="minorHAnsi" w:hAnsiTheme="minorHAnsi" w:cs="Arial"/>
          <w:color w:val="000000" w:themeColor="text1"/>
        </w:rPr>
      </w:pPr>
      <w:r w:rsidRPr="005E6034">
        <w:rPr>
          <w:rStyle w:val="s1"/>
          <w:rFonts w:asciiTheme="minorHAnsi" w:hAnsiTheme="minorHAnsi" w:cs="Arial"/>
          <w:color w:val="000000" w:themeColor="text1"/>
        </w:rPr>
        <w:t>Project Name:</w:t>
      </w:r>
      <w:r w:rsidRPr="005E6034">
        <w:rPr>
          <w:rStyle w:val="s2"/>
          <w:rFonts w:asciiTheme="minorHAnsi" w:hAnsiTheme="minorHAnsi" w:cs="Arial"/>
          <w:color w:val="000000" w:themeColor="text1"/>
        </w:rPr>
        <w:t xml:space="preserve"> Swansea Hotel Development</w:t>
      </w:r>
    </w:p>
    <w:p w14:paraId="13D3949D" w14:textId="77777777" w:rsidR="00E447EA" w:rsidRPr="005E6034" w:rsidRDefault="00E447EA" w:rsidP="00F73B99">
      <w:pPr>
        <w:pStyle w:val="p1"/>
        <w:rPr>
          <w:rFonts w:asciiTheme="minorHAnsi" w:hAnsiTheme="minorHAnsi" w:cs="Arial"/>
          <w:color w:val="000000" w:themeColor="text1"/>
        </w:rPr>
      </w:pPr>
      <w:r w:rsidRPr="005E6034">
        <w:rPr>
          <w:rStyle w:val="s1"/>
          <w:rFonts w:asciiTheme="minorHAnsi" w:hAnsiTheme="minorHAnsi" w:cs="Arial"/>
          <w:color w:val="000000" w:themeColor="text1"/>
        </w:rPr>
        <w:t>Client:</w:t>
      </w:r>
      <w:r w:rsidRPr="005E6034">
        <w:rPr>
          <w:rStyle w:val="s2"/>
          <w:rFonts w:asciiTheme="minorHAnsi" w:hAnsiTheme="minorHAnsi" w:cs="Arial"/>
          <w:color w:val="000000" w:themeColor="text1"/>
        </w:rPr>
        <w:t xml:space="preserve"> Property Developer</w:t>
      </w:r>
    </w:p>
    <w:p w14:paraId="36F90C86" w14:textId="77777777" w:rsidR="00E447EA" w:rsidRPr="005E6034" w:rsidRDefault="00E447EA" w:rsidP="00F73B99">
      <w:pPr>
        <w:pStyle w:val="p1"/>
        <w:rPr>
          <w:rFonts w:asciiTheme="minorHAnsi" w:hAnsiTheme="minorHAnsi" w:cs="Arial"/>
          <w:color w:val="000000" w:themeColor="text1"/>
        </w:rPr>
      </w:pPr>
      <w:r w:rsidRPr="005E6034">
        <w:rPr>
          <w:rStyle w:val="s1"/>
          <w:rFonts w:asciiTheme="minorHAnsi" w:hAnsiTheme="minorHAnsi" w:cs="Arial"/>
          <w:color w:val="000000" w:themeColor="text1"/>
        </w:rPr>
        <w:t>Location:</w:t>
      </w:r>
      <w:r w:rsidRPr="005E6034">
        <w:rPr>
          <w:rStyle w:val="s2"/>
          <w:rFonts w:asciiTheme="minorHAnsi" w:hAnsiTheme="minorHAnsi" w:cs="Arial"/>
          <w:color w:val="000000" w:themeColor="text1"/>
        </w:rPr>
        <w:t xml:space="preserve"> Singleton Campus, Swansea</w:t>
      </w:r>
    </w:p>
    <w:p w14:paraId="0B624115" w14:textId="77777777" w:rsidR="00E447EA" w:rsidRPr="005E6034" w:rsidRDefault="00E447EA" w:rsidP="00F73B99">
      <w:pPr>
        <w:pStyle w:val="p1"/>
        <w:rPr>
          <w:rFonts w:asciiTheme="minorHAnsi" w:hAnsiTheme="minorHAnsi" w:cs="Arial"/>
          <w:color w:val="000000" w:themeColor="text1"/>
        </w:rPr>
      </w:pPr>
      <w:r w:rsidRPr="005E6034">
        <w:rPr>
          <w:rStyle w:val="s1"/>
          <w:rFonts w:asciiTheme="minorHAnsi" w:hAnsiTheme="minorHAnsi" w:cs="Arial"/>
          <w:color w:val="000000" w:themeColor="text1"/>
        </w:rPr>
        <w:t>Prepared by:</w:t>
      </w:r>
      <w:r w:rsidRPr="005E6034">
        <w:rPr>
          <w:rStyle w:val="s2"/>
          <w:rFonts w:asciiTheme="minorHAnsi" w:hAnsiTheme="minorHAnsi" w:cs="Arial"/>
          <w:color w:val="000000" w:themeColor="text1"/>
        </w:rPr>
        <w:t xml:space="preserve"> Robyn Watts</w:t>
      </w:r>
    </w:p>
    <w:p w14:paraId="53677248" w14:textId="77777777" w:rsidR="00E447EA" w:rsidRPr="005E6034" w:rsidRDefault="00E447EA" w:rsidP="00F73B99">
      <w:pPr>
        <w:pStyle w:val="p1"/>
        <w:rPr>
          <w:rFonts w:asciiTheme="minorHAnsi" w:hAnsiTheme="minorHAnsi" w:cs="Arial"/>
          <w:color w:val="000000" w:themeColor="text1"/>
        </w:rPr>
      </w:pPr>
      <w:r w:rsidRPr="005E6034">
        <w:rPr>
          <w:rStyle w:val="s1"/>
          <w:rFonts w:asciiTheme="minorHAnsi" w:hAnsiTheme="minorHAnsi" w:cs="Arial"/>
          <w:color w:val="000000" w:themeColor="text1"/>
        </w:rPr>
        <w:t>Date:</w:t>
      </w:r>
      <w:r w:rsidRPr="005E6034">
        <w:rPr>
          <w:rStyle w:val="s2"/>
          <w:rFonts w:asciiTheme="minorHAnsi" w:hAnsiTheme="minorHAnsi" w:cs="Arial"/>
          <w:color w:val="000000" w:themeColor="text1"/>
        </w:rPr>
        <w:t xml:space="preserve"> </w:t>
      </w:r>
      <w:r>
        <w:rPr>
          <w:rStyle w:val="s2"/>
          <w:rFonts w:asciiTheme="minorHAnsi" w:hAnsiTheme="minorHAnsi" w:cs="Arial"/>
          <w:color w:val="000000" w:themeColor="text1"/>
        </w:rPr>
        <w:t>11</w:t>
      </w:r>
      <w:r w:rsidRPr="0031096A">
        <w:rPr>
          <w:rStyle w:val="s2"/>
          <w:rFonts w:asciiTheme="minorHAnsi" w:hAnsiTheme="minorHAnsi" w:cs="Arial"/>
          <w:color w:val="000000" w:themeColor="text1"/>
          <w:vertAlign w:val="superscript"/>
        </w:rPr>
        <w:t>th</w:t>
      </w:r>
      <w:r>
        <w:rPr>
          <w:rStyle w:val="s2"/>
          <w:rFonts w:asciiTheme="minorHAnsi" w:hAnsiTheme="minorHAnsi" w:cs="Arial"/>
          <w:color w:val="000000" w:themeColor="text1"/>
        </w:rPr>
        <w:t xml:space="preserve"> </w:t>
      </w:r>
      <w:r w:rsidRPr="005E6034">
        <w:rPr>
          <w:rStyle w:val="s2"/>
          <w:rFonts w:asciiTheme="minorHAnsi" w:hAnsiTheme="minorHAnsi" w:cs="Arial"/>
          <w:color w:val="000000" w:themeColor="text1"/>
        </w:rPr>
        <w:t>May 2026</w:t>
      </w:r>
    </w:p>
    <w:p w14:paraId="42982214" w14:textId="77777777" w:rsidR="00E447EA" w:rsidRPr="005E6034" w:rsidRDefault="00E447EA" w:rsidP="00F73B99">
      <w:pPr>
        <w:rPr>
          <w:color w:val="000000" w:themeColor="text1"/>
        </w:rPr>
      </w:pPr>
    </w:p>
    <w:p w14:paraId="61601EA6" w14:textId="77777777" w:rsidR="00E447EA" w:rsidRPr="005E6034" w:rsidRDefault="00E447EA" w:rsidP="00F73B99">
      <w:pPr>
        <w:rPr>
          <w:color w:val="000000" w:themeColor="text1"/>
        </w:rPr>
      </w:pPr>
      <w:r w:rsidRPr="005E6034">
        <w:rPr>
          <w:color w:val="000000" w:themeColor="text1"/>
        </w:rPr>
        <w:br w:type="page"/>
      </w:r>
    </w:p>
    <w:sdt>
      <w:sdtPr>
        <w:rPr>
          <w:rFonts w:asciiTheme="minorHAnsi" w:eastAsiaTheme="minorEastAsia" w:hAnsiTheme="minorHAnsi" w:cstheme="minorBidi"/>
          <w:b w:val="0"/>
          <w:bCs w:val="0"/>
          <w:color w:val="000000" w:themeColor="text1"/>
          <w:kern w:val="2"/>
          <w:sz w:val="24"/>
          <w:szCs w:val="24"/>
          <w:lang w:val="en-GB" w:eastAsia="en-GB"/>
          <w14:ligatures w14:val="standardContextual"/>
        </w:rPr>
        <w:id w:val="-1889800039"/>
        <w:docPartObj>
          <w:docPartGallery w:val="Table of Contents"/>
          <w:docPartUnique/>
        </w:docPartObj>
      </w:sdtPr>
      <w:sdtEndPr>
        <w:rPr>
          <w:noProof/>
        </w:rPr>
      </w:sdtEndPr>
      <w:sdtContent>
        <w:p w14:paraId="3F84A7C9" w14:textId="77777777" w:rsidR="00E447EA" w:rsidRPr="00702F2C" w:rsidRDefault="00E447EA" w:rsidP="00F73B99">
          <w:pPr>
            <w:pStyle w:val="TOCHeading"/>
            <w:rPr>
              <w:rFonts w:asciiTheme="minorHAnsi" w:hAnsiTheme="minorHAnsi"/>
              <w:b w:val="0"/>
              <w:bCs w:val="0"/>
              <w:color w:val="156082" w:themeColor="accent1"/>
              <w:sz w:val="40"/>
              <w:szCs w:val="40"/>
            </w:rPr>
          </w:pPr>
          <w:r w:rsidRPr="00702F2C">
            <w:rPr>
              <w:rFonts w:asciiTheme="minorHAnsi" w:hAnsiTheme="minorHAnsi"/>
              <w:b w:val="0"/>
              <w:bCs w:val="0"/>
              <w:color w:val="156082" w:themeColor="accent1"/>
              <w:sz w:val="40"/>
              <w:szCs w:val="40"/>
            </w:rPr>
            <w:t>Table of Contents</w:t>
          </w:r>
        </w:p>
        <w:p w14:paraId="59638209" w14:textId="3392D520" w:rsidR="00880AB8" w:rsidRDefault="00E447EA">
          <w:pPr>
            <w:pStyle w:val="TOC1"/>
            <w:tabs>
              <w:tab w:val="right" w:leader="dot" w:pos="9016"/>
            </w:tabs>
            <w:rPr>
              <w:noProof/>
            </w:rPr>
          </w:pPr>
          <w:r w:rsidRPr="005E6034">
            <w:rPr>
              <w:color w:val="000000" w:themeColor="text1"/>
            </w:rPr>
            <w:fldChar w:fldCharType="begin"/>
          </w:r>
          <w:r w:rsidRPr="005E6034">
            <w:rPr>
              <w:color w:val="000000" w:themeColor="text1"/>
            </w:rPr>
            <w:instrText xml:space="preserve"> TOC \o "1-3" \h \z \u </w:instrText>
          </w:r>
          <w:r w:rsidRPr="005E6034">
            <w:rPr>
              <w:color w:val="000000" w:themeColor="text1"/>
            </w:rPr>
            <w:fldChar w:fldCharType="separate"/>
          </w:r>
          <w:hyperlink w:anchor="_Toc229413666" w:history="1">
            <w:r w:rsidR="00880AB8" w:rsidRPr="001259F9">
              <w:rPr>
                <w:rStyle w:val="Hyperlink"/>
                <w:noProof/>
              </w:rPr>
              <w:t>1.Introduction</w:t>
            </w:r>
            <w:r w:rsidR="00880AB8">
              <w:rPr>
                <w:noProof/>
                <w:webHidden/>
              </w:rPr>
              <w:tab/>
            </w:r>
            <w:r w:rsidR="00880AB8">
              <w:rPr>
                <w:noProof/>
                <w:webHidden/>
              </w:rPr>
              <w:fldChar w:fldCharType="begin"/>
            </w:r>
            <w:r w:rsidR="00880AB8">
              <w:rPr>
                <w:noProof/>
                <w:webHidden/>
              </w:rPr>
              <w:instrText xml:space="preserve"> PAGEREF _Toc229413666 \h </w:instrText>
            </w:r>
            <w:r w:rsidR="00880AB8">
              <w:rPr>
                <w:noProof/>
                <w:webHidden/>
              </w:rPr>
            </w:r>
            <w:r w:rsidR="00880AB8">
              <w:rPr>
                <w:noProof/>
                <w:webHidden/>
              </w:rPr>
              <w:fldChar w:fldCharType="separate"/>
            </w:r>
            <w:r w:rsidR="00880AB8">
              <w:rPr>
                <w:noProof/>
                <w:webHidden/>
              </w:rPr>
              <w:t>3</w:t>
            </w:r>
            <w:r w:rsidR="00880AB8">
              <w:rPr>
                <w:noProof/>
                <w:webHidden/>
              </w:rPr>
              <w:fldChar w:fldCharType="end"/>
            </w:r>
          </w:hyperlink>
        </w:p>
        <w:p w14:paraId="59807BA5" w14:textId="5C203C7A" w:rsidR="00880AB8" w:rsidRDefault="00880AB8">
          <w:pPr>
            <w:pStyle w:val="TOC1"/>
            <w:tabs>
              <w:tab w:val="right" w:leader="dot" w:pos="9016"/>
            </w:tabs>
            <w:rPr>
              <w:noProof/>
            </w:rPr>
          </w:pPr>
          <w:hyperlink w:anchor="_Toc229413667" w:history="1">
            <w:r w:rsidRPr="001259F9">
              <w:rPr>
                <w:rStyle w:val="Hyperlink"/>
                <w:noProof/>
              </w:rPr>
              <w:t>2. Environmental Impact</w:t>
            </w:r>
            <w:r>
              <w:rPr>
                <w:noProof/>
                <w:webHidden/>
              </w:rPr>
              <w:tab/>
            </w:r>
            <w:r>
              <w:rPr>
                <w:noProof/>
                <w:webHidden/>
              </w:rPr>
              <w:fldChar w:fldCharType="begin"/>
            </w:r>
            <w:r>
              <w:rPr>
                <w:noProof/>
                <w:webHidden/>
              </w:rPr>
              <w:instrText xml:space="preserve"> PAGEREF _Toc229413667 \h </w:instrText>
            </w:r>
            <w:r>
              <w:rPr>
                <w:noProof/>
                <w:webHidden/>
              </w:rPr>
            </w:r>
            <w:r>
              <w:rPr>
                <w:noProof/>
                <w:webHidden/>
              </w:rPr>
              <w:fldChar w:fldCharType="separate"/>
            </w:r>
            <w:r>
              <w:rPr>
                <w:noProof/>
                <w:webHidden/>
              </w:rPr>
              <w:t>3</w:t>
            </w:r>
            <w:r>
              <w:rPr>
                <w:noProof/>
                <w:webHidden/>
              </w:rPr>
              <w:fldChar w:fldCharType="end"/>
            </w:r>
          </w:hyperlink>
        </w:p>
        <w:p w14:paraId="311443C1" w14:textId="793A75E0" w:rsidR="00880AB8" w:rsidRDefault="00880AB8">
          <w:pPr>
            <w:pStyle w:val="TOC2"/>
            <w:tabs>
              <w:tab w:val="right" w:leader="dot" w:pos="9016"/>
            </w:tabs>
            <w:rPr>
              <w:noProof/>
            </w:rPr>
          </w:pPr>
          <w:hyperlink w:anchor="_Toc229413668" w:history="1">
            <w:r w:rsidRPr="001259F9">
              <w:rPr>
                <w:rStyle w:val="Hyperlink"/>
                <w:noProof/>
              </w:rPr>
              <w:t>2.1 Orientation</w:t>
            </w:r>
            <w:r>
              <w:rPr>
                <w:noProof/>
                <w:webHidden/>
              </w:rPr>
              <w:tab/>
            </w:r>
            <w:r>
              <w:rPr>
                <w:noProof/>
                <w:webHidden/>
              </w:rPr>
              <w:fldChar w:fldCharType="begin"/>
            </w:r>
            <w:r>
              <w:rPr>
                <w:noProof/>
                <w:webHidden/>
              </w:rPr>
              <w:instrText xml:space="preserve"> PAGEREF _Toc229413668 \h </w:instrText>
            </w:r>
            <w:r>
              <w:rPr>
                <w:noProof/>
                <w:webHidden/>
              </w:rPr>
            </w:r>
            <w:r>
              <w:rPr>
                <w:noProof/>
                <w:webHidden/>
              </w:rPr>
              <w:fldChar w:fldCharType="separate"/>
            </w:r>
            <w:r>
              <w:rPr>
                <w:noProof/>
                <w:webHidden/>
              </w:rPr>
              <w:t>3</w:t>
            </w:r>
            <w:r>
              <w:rPr>
                <w:noProof/>
                <w:webHidden/>
              </w:rPr>
              <w:fldChar w:fldCharType="end"/>
            </w:r>
          </w:hyperlink>
        </w:p>
        <w:p w14:paraId="717822A5" w14:textId="05425BE1" w:rsidR="00880AB8" w:rsidRDefault="00880AB8">
          <w:pPr>
            <w:pStyle w:val="TOC3"/>
            <w:tabs>
              <w:tab w:val="right" w:leader="dot" w:pos="9016"/>
            </w:tabs>
            <w:rPr>
              <w:noProof/>
            </w:rPr>
          </w:pPr>
          <w:hyperlink w:anchor="_Toc229413669" w:history="1">
            <w:r w:rsidRPr="001259F9">
              <w:rPr>
                <w:rStyle w:val="Hyperlink"/>
                <w:noProof/>
              </w:rPr>
              <w:t>2.1.1 Solar Optimisation</w:t>
            </w:r>
            <w:r>
              <w:rPr>
                <w:noProof/>
                <w:webHidden/>
              </w:rPr>
              <w:tab/>
            </w:r>
            <w:r>
              <w:rPr>
                <w:noProof/>
                <w:webHidden/>
              </w:rPr>
              <w:fldChar w:fldCharType="begin"/>
            </w:r>
            <w:r>
              <w:rPr>
                <w:noProof/>
                <w:webHidden/>
              </w:rPr>
              <w:instrText xml:space="preserve"> PAGEREF _Toc229413669 \h </w:instrText>
            </w:r>
            <w:r>
              <w:rPr>
                <w:noProof/>
                <w:webHidden/>
              </w:rPr>
            </w:r>
            <w:r>
              <w:rPr>
                <w:noProof/>
                <w:webHidden/>
              </w:rPr>
              <w:fldChar w:fldCharType="separate"/>
            </w:r>
            <w:r>
              <w:rPr>
                <w:noProof/>
                <w:webHidden/>
              </w:rPr>
              <w:t>3</w:t>
            </w:r>
            <w:r>
              <w:rPr>
                <w:noProof/>
                <w:webHidden/>
              </w:rPr>
              <w:fldChar w:fldCharType="end"/>
            </w:r>
          </w:hyperlink>
        </w:p>
        <w:p w14:paraId="28D6047C" w14:textId="648C2596" w:rsidR="00880AB8" w:rsidRDefault="00880AB8">
          <w:pPr>
            <w:pStyle w:val="TOC3"/>
            <w:tabs>
              <w:tab w:val="right" w:leader="dot" w:pos="9016"/>
            </w:tabs>
            <w:rPr>
              <w:noProof/>
            </w:rPr>
          </w:pPr>
          <w:hyperlink w:anchor="_Toc229413670" w:history="1">
            <w:r w:rsidRPr="001259F9">
              <w:rPr>
                <w:rStyle w:val="Hyperlink"/>
                <w:noProof/>
              </w:rPr>
              <w:t>2.1.2 Wind Loading and Ventilation</w:t>
            </w:r>
            <w:r>
              <w:rPr>
                <w:noProof/>
                <w:webHidden/>
              </w:rPr>
              <w:tab/>
            </w:r>
            <w:r>
              <w:rPr>
                <w:noProof/>
                <w:webHidden/>
              </w:rPr>
              <w:fldChar w:fldCharType="begin"/>
            </w:r>
            <w:r>
              <w:rPr>
                <w:noProof/>
                <w:webHidden/>
              </w:rPr>
              <w:instrText xml:space="preserve"> PAGEREF _Toc229413670 \h </w:instrText>
            </w:r>
            <w:r>
              <w:rPr>
                <w:noProof/>
                <w:webHidden/>
              </w:rPr>
            </w:r>
            <w:r>
              <w:rPr>
                <w:noProof/>
                <w:webHidden/>
              </w:rPr>
              <w:fldChar w:fldCharType="separate"/>
            </w:r>
            <w:r>
              <w:rPr>
                <w:noProof/>
                <w:webHidden/>
              </w:rPr>
              <w:t>3</w:t>
            </w:r>
            <w:r>
              <w:rPr>
                <w:noProof/>
                <w:webHidden/>
              </w:rPr>
              <w:fldChar w:fldCharType="end"/>
            </w:r>
          </w:hyperlink>
        </w:p>
        <w:p w14:paraId="3576DC25" w14:textId="3DA692AD" w:rsidR="00880AB8" w:rsidRDefault="00880AB8">
          <w:pPr>
            <w:pStyle w:val="TOC2"/>
            <w:tabs>
              <w:tab w:val="right" w:leader="dot" w:pos="9016"/>
            </w:tabs>
            <w:rPr>
              <w:noProof/>
            </w:rPr>
          </w:pPr>
          <w:hyperlink w:anchor="_Toc229413671" w:history="1">
            <w:r w:rsidRPr="001259F9">
              <w:rPr>
                <w:rStyle w:val="Hyperlink"/>
                <w:noProof/>
              </w:rPr>
              <w:t>2.2 Life Cycle</w:t>
            </w:r>
            <w:r>
              <w:rPr>
                <w:noProof/>
                <w:webHidden/>
              </w:rPr>
              <w:tab/>
            </w:r>
            <w:r>
              <w:rPr>
                <w:noProof/>
                <w:webHidden/>
              </w:rPr>
              <w:fldChar w:fldCharType="begin"/>
            </w:r>
            <w:r>
              <w:rPr>
                <w:noProof/>
                <w:webHidden/>
              </w:rPr>
              <w:instrText xml:space="preserve"> PAGEREF _Toc229413671 \h </w:instrText>
            </w:r>
            <w:r>
              <w:rPr>
                <w:noProof/>
                <w:webHidden/>
              </w:rPr>
            </w:r>
            <w:r>
              <w:rPr>
                <w:noProof/>
                <w:webHidden/>
              </w:rPr>
              <w:fldChar w:fldCharType="separate"/>
            </w:r>
            <w:r>
              <w:rPr>
                <w:noProof/>
                <w:webHidden/>
              </w:rPr>
              <w:t>4</w:t>
            </w:r>
            <w:r>
              <w:rPr>
                <w:noProof/>
                <w:webHidden/>
              </w:rPr>
              <w:fldChar w:fldCharType="end"/>
            </w:r>
          </w:hyperlink>
        </w:p>
        <w:p w14:paraId="2BE83BC7" w14:textId="0790147F" w:rsidR="00880AB8" w:rsidRDefault="00880AB8">
          <w:pPr>
            <w:pStyle w:val="TOC2"/>
            <w:tabs>
              <w:tab w:val="right" w:leader="dot" w:pos="9016"/>
            </w:tabs>
            <w:rPr>
              <w:noProof/>
            </w:rPr>
          </w:pPr>
          <w:hyperlink w:anchor="_Toc229413672" w:history="1">
            <w:r w:rsidRPr="001259F9">
              <w:rPr>
                <w:rStyle w:val="Hyperlink"/>
                <w:noProof/>
              </w:rPr>
              <w:t>2.3 Aesthetic Integration and Environmental Context</w:t>
            </w:r>
            <w:r>
              <w:rPr>
                <w:noProof/>
                <w:webHidden/>
              </w:rPr>
              <w:tab/>
            </w:r>
            <w:r>
              <w:rPr>
                <w:noProof/>
                <w:webHidden/>
              </w:rPr>
              <w:fldChar w:fldCharType="begin"/>
            </w:r>
            <w:r>
              <w:rPr>
                <w:noProof/>
                <w:webHidden/>
              </w:rPr>
              <w:instrText xml:space="preserve"> PAGEREF _Toc229413672 \h </w:instrText>
            </w:r>
            <w:r>
              <w:rPr>
                <w:noProof/>
                <w:webHidden/>
              </w:rPr>
            </w:r>
            <w:r>
              <w:rPr>
                <w:noProof/>
                <w:webHidden/>
              </w:rPr>
              <w:fldChar w:fldCharType="separate"/>
            </w:r>
            <w:r>
              <w:rPr>
                <w:noProof/>
                <w:webHidden/>
              </w:rPr>
              <w:t>5</w:t>
            </w:r>
            <w:r>
              <w:rPr>
                <w:noProof/>
                <w:webHidden/>
              </w:rPr>
              <w:fldChar w:fldCharType="end"/>
            </w:r>
          </w:hyperlink>
        </w:p>
        <w:p w14:paraId="074A0DF3" w14:textId="646E116F" w:rsidR="00880AB8" w:rsidRDefault="00880AB8">
          <w:pPr>
            <w:pStyle w:val="TOC1"/>
            <w:tabs>
              <w:tab w:val="right" w:leader="dot" w:pos="9016"/>
            </w:tabs>
            <w:rPr>
              <w:noProof/>
            </w:rPr>
          </w:pPr>
          <w:hyperlink w:anchor="_Toc229413673" w:history="1">
            <w:r w:rsidRPr="001259F9">
              <w:rPr>
                <w:rStyle w:val="Hyperlink"/>
                <w:noProof/>
              </w:rPr>
              <w:t>3. Façade Greening</w:t>
            </w:r>
            <w:r>
              <w:rPr>
                <w:noProof/>
                <w:webHidden/>
              </w:rPr>
              <w:tab/>
            </w:r>
            <w:r>
              <w:rPr>
                <w:noProof/>
                <w:webHidden/>
              </w:rPr>
              <w:fldChar w:fldCharType="begin"/>
            </w:r>
            <w:r>
              <w:rPr>
                <w:noProof/>
                <w:webHidden/>
              </w:rPr>
              <w:instrText xml:space="preserve"> PAGEREF _Toc229413673 \h </w:instrText>
            </w:r>
            <w:r>
              <w:rPr>
                <w:noProof/>
                <w:webHidden/>
              </w:rPr>
            </w:r>
            <w:r>
              <w:rPr>
                <w:noProof/>
                <w:webHidden/>
              </w:rPr>
              <w:fldChar w:fldCharType="separate"/>
            </w:r>
            <w:r>
              <w:rPr>
                <w:noProof/>
                <w:webHidden/>
              </w:rPr>
              <w:t>5</w:t>
            </w:r>
            <w:r>
              <w:rPr>
                <w:noProof/>
                <w:webHidden/>
              </w:rPr>
              <w:fldChar w:fldCharType="end"/>
            </w:r>
          </w:hyperlink>
        </w:p>
        <w:p w14:paraId="3F05CFC9" w14:textId="215D3F9B" w:rsidR="00880AB8" w:rsidRDefault="00880AB8">
          <w:pPr>
            <w:pStyle w:val="TOC1"/>
            <w:tabs>
              <w:tab w:val="right" w:leader="dot" w:pos="9016"/>
            </w:tabs>
            <w:rPr>
              <w:noProof/>
            </w:rPr>
          </w:pPr>
          <w:hyperlink w:anchor="_Toc229413674" w:history="1">
            <w:r w:rsidRPr="001259F9">
              <w:rPr>
                <w:rStyle w:val="Hyperlink"/>
                <w:noProof/>
              </w:rPr>
              <w:t>4. SUDS</w:t>
            </w:r>
            <w:r>
              <w:rPr>
                <w:noProof/>
                <w:webHidden/>
              </w:rPr>
              <w:tab/>
            </w:r>
            <w:r>
              <w:rPr>
                <w:noProof/>
                <w:webHidden/>
              </w:rPr>
              <w:fldChar w:fldCharType="begin"/>
            </w:r>
            <w:r>
              <w:rPr>
                <w:noProof/>
                <w:webHidden/>
              </w:rPr>
              <w:instrText xml:space="preserve"> PAGEREF _Toc229413674 \h </w:instrText>
            </w:r>
            <w:r>
              <w:rPr>
                <w:noProof/>
                <w:webHidden/>
              </w:rPr>
            </w:r>
            <w:r>
              <w:rPr>
                <w:noProof/>
                <w:webHidden/>
              </w:rPr>
              <w:fldChar w:fldCharType="separate"/>
            </w:r>
            <w:r>
              <w:rPr>
                <w:noProof/>
                <w:webHidden/>
              </w:rPr>
              <w:t>6</w:t>
            </w:r>
            <w:r>
              <w:rPr>
                <w:noProof/>
                <w:webHidden/>
              </w:rPr>
              <w:fldChar w:fldCharType="end"/>
            </w:r>
          </w:hyperlink>
        </w:p>
        <w:p w14:paraId="5D0127D0" w14:textId="576FFD12" w:rsidR="00880AB8" w:rsidRDefault="00880AB8">
          <w:pPr>
            <w:pStyle w:val="TOC2"/>
            <w:tabs>
              <w:tab w:val="right" w:leader="dot" w:pos="9016"/>
            </w:tabs>
            <w:rPr>
              <w:noProof/>
            </w:rPr>
          </w:pPr>
          <w:hyperlink w:anchor="_Toc229413675" w:history="1">
            <w:r w:rsidRPr="001259F9">
              <w:rPr>
                <w:rStyle w:val="Hyperlink"/>
                <w:noProof/>
              </w:rPr>
              <w:t>4.1 Proposed SuDS Strategy</w:t>
            </w:r>
            <w:r>
              <w:rPr>
                <w:noProof/>
                <w:webHidden/>
              </w:rPr>
              <w:tab/>
            </w:r>
            <w:r>
              <w:rPr>
                <w:noProof/>
                <w:webHidden/>
              </w:rPr>
              <w:fldChar w:fldCharType="begin"/>
            </w:r>
            <w:r>
              <w:rPr>
                <w:noProof/>
                <w:webHidden/>
              </w:rPr>
              <w:instrText xml:space="preserve"> PAGEREF _Toc229413675 \h </w:instrText>
            </w:r>
            <w:r>
              <w:rPr>
                <w:noProof/>
                <w:webHidden/>
              </w:rPr>
            </w:r>
            <w:r>
              <w:rPr>
                <w:noProof/>
                <w:webHidden/>
              </w:rPr>
              <w:fldChar w:fldCharType="separate"/>
            </w:r>
            <w:r>
              <w:rPr>
                <w:noProof/>
                <w:webHidden/>
              </w:rPr>
              <w:t>7</w:t>
            </w:r>
            <w:r>
              <w:rPr>
                <w:noProof/>
                <w:webHidden/>
              </w:rPr>
              <w:fldChar w:fldCharType="end"/>
            </w:r>
          </w:hyperlink>
        </w:p>
        <w:p w14:paraId="10612F95" w14:textId="56231D34" w:rsidR="00880AB8" w:rsidRDefault="00880AB8">
          <w:pPr>
            <w:pStyle w:val="TOC2"/>
            <w:tabs>
              <w:tab w:val="right" w:leader="dot" w:pos="9016"/>
            </w:tabs>
            <w:rPr>
              <w:noProof/>
            </w:rPr>
          </w:pPr>
          <w:hyperlink w:anchor="_Toc229413676" w:history="1">
            <w:r w:rsidRPr="001259F9">
              <w:rPr>
                <w:rStyle w:val="Hyperlink"/>
                <w:noProof/>
              </w:rPr>
              <w:t>4.2 Performance and Runoff Reduction</w:t>
            </w:r>
            <w:r>
              <w:rPr>
                <w:noProof/>
                <w:webHidden/>
              </w:rPr>
              <w:tab/>
            </w:r>
            <w:r>
              <w:rPr>
                <w:noProof/>
                <w:webHidden/>
              </w:rPr>
              <w:fldChar w:fldCharType="begin"/>
            </w:r>
            <w:r>
              <w:rPr>
                <w:noProof/>
                <w:webHidden/>
              </w:rPr>
              <w:instrText xml:space="preserve"> PAGEREF _Toc229413676 \h </w:instrText>
            </w:r>
            <w:r>
              <w:rPr>
                <w:noProof/>
                <w:webHidden/>
              </w:rPr>
            </w:r>
            <w:r>
              <w:rPr>
                <w:noProof/>
                <w:webHidden/>
              </w:rPr>
              <w:fldChar w:fldCharType="separate"/>
            </w:r>
            <w:r>
              <w:rPr>
                <w:noProof/>
                <w:webHidden/>
              </w:rPr>
              <w:t>7</w:t>
            </w:r>
            <w:r>
              <w:rPr>
                <w:noProof/>
                <w:webHidden/>
              </w:rPr>
              <w:fldChar w:fldCharType="end"/>
            </w:r>
          </w:hyperlink>
        </w:p>
        <w:p w14:paraId="7B6B1282" w14:textId="33572C78" w:rsidR="00880AB8" w:rsidRDefault="00880AB8">
          <w:pPr>
            <w:pStyle w:val="TOC2"/>
            <w:tabs>
              <w:tab w:val="right" w:leader="dot" w:pos="9016"/>
            </w:tabs>
            <w:rPr>
              <w:noProof/>
            </w:rPr>
          </w:pPr>
          <w:hyperlink w:anchor="_Toc229413677" w:history="1">
            <w:r w:rsidRPr="001259F9">
              <w:rPr>
                <w:rStyle w:val="Hyperlink"/>
                <w:noProof/>
              </w:rPr>
              <w:t>4.3 Wider Benefits for the Hotel Development</w:t>
            </w:r>
            <w:r>
              <w:rPr>
                <w:noProof/>
                <w:webHidden/>
              </w:rPr>
              <w:tab/>
            </w:r>
            <w:r>
              <w:rPr>
                <w:noProof/>
                <w:webHidden/>
              </w:rPr>
              <w:fldChar w:fldCharType="begin"/>
            </w:r>
            <w:r>
              <w:rPr>
                <w:noProof/>
                <w:webHidden/>
              </w:rPr>
              <w:instrText xml:space="preserve"> PAGEREF _Toc229413677 \h </w:instrText>
            </w:r>
            <w:r>
              <w:rPr>
                <w:noProof/>
                <w:webHidden/>
              </w:rPr>
            </w:r>
            <w:r>
              <w:rPr>
                <w:noProof/>
                <w:webHidden/>
              </w:rPr>
              <w:fldChar w:fldCharType="separate"/>
            </w:r>
            <w:r>
              <w:rPr>
                <w:noProof/>
                <w:webHidden/>
              </w:rPr>
              <w:t>7</w:t>
            </w:r>
            <w:r>
              <w:rPr>
                <w:noProof/>
                <w:webHidden/>
              </w:rPr>
              <w:fldChar w:fldCharType="end"/>
            </w:r>
          </w:hyperlink>
        </w:p>
        <w:p w14:paraId="55B20BF2" w14:textId="05473EBF" w:rsidR="00880AB8" w:rsidRDefault="00880AB8">
          <w:pPr>
            <w:pStyle w:val="TOC2"/>
            <w:tabs>
              <w:tab w:val="right" w:leader="dot" w:pos="9016"/>
            </w:tabs>
            <w:rPr>
              <w:noProof/>
            </w:rPr>
          </w:pPr>
          <w:hyperlink w:anchor="_Toc229413678" w:history="1">
            <w:r w:rsidRPr="001259F9">
              <w:rPr>
                <w:rStyle w:val="Hyperlink"/>
                <w:noProof/>
              </w:rPr>
              <w:t>4.4 Critical Considerations and Limitations</w:t>
            </w:r>
            <w:r>
              <w:rPr>
                <w:noProof/>
                <w:webHidden/>
              </w:rPr>
              <w:tab/>
            </w:r>
            <w:r>
              <w:rPr>
                <w:noProof/>
                <w:webHidden/>
              </w:rPr>
              <w:fldChar w:fldCharType="begin"/>
            </w:r>
            <w:r>
              <w:rPr>
                <w:noProof/>
                <w:webHidden/>
              </w:rPr>
              <w:instrText xml:space="preserve"> PAGEREF _Toc229413678 \h </w:instrText>
            </w:r>
            <w:r>
              <w:rPr>
                <w:noProof/>
                <w:webHidden/>
              </w:rPr>
            </w:r>
            <w:r>
              <w:rPr>
                <w:noProof/>
                <w:webHidden/>
              </w:rPr>
              <w:fldChar w:fldCharType="separate"/>
            </w:r>
            <w:r>
              <w:rPr>
                <w:noProof/>
                <w:webHidden/>
              </w:rPr>
              <w:t>8</w:t>
            </w:r>
            <w:r>
              <w:rPr>
                <w:noProof/>
                <w:webHidden/>
              </w:rPr>
              <w:fldChar w:fldCharType="end"/>
            </w:r>
          </w:hyperlink>
        </w:p>
        <w:p w14:paraId="2A813362" w14:textId="1951FC22" w:rsidR="00880AB8" w:rsidRDefault="00880AB8">
          <w:pPr>
            <w:pStyle w:val="TOC2"/>
            <w:tabs>
              <w:tab w:val="right" w:leader="dot" w:pos="9016"/>
            </w:tabs>
            <w:rPr>
              <w:noProof/>
            </w:rPr>
          </w:pPr>
          <w:hyperlink w:anchor="_Toc229413679" w:history="1">
            <w:r w:rsidRPr="001259F9">
              <w:rPr>
                <w:rStyle w:val="Hyperlink"/>
                <w:noProof/>
              </w:rPr>
              <w:t>4.5 Case Study: IKEA Greenwich</w:t>
            </w:r>
            <w:r>
              <w:rPr>
                <w:noProof/>
                <w:webHidden/>
              </w:rPr>
              <w:tab/>
            </w:r>
            <w:r>
              <w:rPr>
                <w:noProof/>
                <w:webHidden/>
              </w:rPr>
              <w:fldChar w:fldCharType="begin"/>
            </w:r>
            <w:r>
              <w:rPr>
                <w:noProof/>
                <w:webHidden/>
              </w:rPr>
              <w:instrText xml:space="preserve"> PAGEREF _Toc229413679 \h </w:instrText>
            </w:r>
            <w:r>
              <w:rPr>
                <w:noProof/>
                <w:webHidden/>
              </w:rPr>
            </w:r>
            <w:r>
              <w:rPr>
                <w:noProof/>
                <w:webHidden/>
              </w:rPr>
              <w:fldChar w:fldCharType="separate"/>
            </w:r>
            <w:r>
              <w:rPr>
                <w:noProof/>
                <w:webHidden/>
              </w:rPr>
              <w:t>8</w:t>
            </w:r>
            <w:r>
              <w:rPr>
                <w:noProof/>
                <w:webHidden/>
              </w:rPr>
              <w:fldChar w:fldCharType="end"/>
            </w:r>
          </w:hyperlink>
        </w:p>
        <w:p w14:paraId="399D02BB" w14:textId="057A404A" w:rsidR="00880AB8" w:rsidRDefault="00880AB8">
          <w:pPr>
            <w:pStyle w:val="TOC1"/>
            <w:tabs>
              <w:tab w:val="right" w:leader="dot" w:pos="9016"/>
            </w:tabs>
            <w:rPr>
              <w:noProof/>
            </w:rPr>
          </w:pPr>
          <w:hyperlink w:anchor="_Toc229413680" w:history="1">
            <w:r w:rsidRPr="001259F9">
              <w:rPr>
                <w:rStyle w:val="Hyperlink"/>
                <w:rFonts w:asciiTheme="majorHAnsi" w:eastAsiaTheme="majorEastAsia" w:hAnsiTheme="majorHAnsi" w:cstheme="majorBidi"/>
                <w:noProof/>
              </w:rPr>
              <w:t>5. Build ability</w:t>
            </w:r>
            <w:r>
              <w:rPr>
                <w:noProof/>
                <w:webHidden/>
              </w:rPr>
              <w:tab/>
            </w:r>
            <w:r>
              <w:rPr>
                <w:noProof/>
                <w:webHidden/>
              </w:rPr>
              <w:fldChar w:fldCharType="begin"/>
            </w:r>
            <w:r>
              <w:rPr>
                <w:noProof/>
                <w:webHidden/>
              </w:rPr>
              <w:instrText xml:space="preserve"> PAGEREF _Toc229413680 \h </w:instrText>
            </w:r>
            <w:r>
              <w:rPr>
                <w:noProof/>
                <w:webHidden/>
              </w:rPr>
            </w:r>
            <w:r>
              <w:rPr>
                <w:noProof/>
                <w:webHidden/>
              </w:rPr>
              <w:fldChar w:fldCharType="separate"/>
            </w:r>
            <w:r>
              <w:rPr>
                <w:noProof/>
                <w:webHidden/>
              </w:rPr>
              <w:t>9</w:t>
            </w:r>
            <w:r>
              <w:rPr>
                <w:noProof/>
                <w:webHidden/>
              </w:rPr>
              <w:fldChar w:fldCharType="end"/>
            </w:r>
          </w:hyperlink>
        </w:p>
        <w:p w14:paraId="577E8863" w14:textId="48B24033" w:rsidR="00880AB8" w:rsidRDefault="00880AB8">
          <w:pPr>
            <w:pStyle w:val="TOC2"/>
            <w:tabs>
              <w:tab w:val="right" w:leader="dot" w:pos="9016"/>
            </w:tabs>
            <w:rPr>
              <w:noProof/>
            </w:rPr>
          </w:pPr>
          <w:hyperlink w:anchor="_Toc229413681" w:history="1">
            <w:r w:rsidRPr="001259F9">
              <w:rPr>
                <w:rStyle w:val="Hyperlink"/>
                <w:noProof/>
              </w:rPr>
              <w:t>5.1 Construction Methods and Practicality</w:t>
            </w:r>
            <w:r>
              <w:rPr>
                <w:noProof/>
                <w:webHidden/>
              </w:rPr>
              <w:tab/>
            </w:r>
            <w:r>
              <w:rPr>
                <w:noProof/>
                <w:webHidden/>
              </w:rPr>
              <w:fldChar w:fldCharType="begin"/>
            </w:r>
            <w:r>
              <w:rPr>
                <w:noProof/>
                <w:webHidden/>
              </w:rPr>
              <w:instrText xml:space="preserve"> PAGEREF _Toc229413681 \h </w:instrText>
            </w:r>
            <w:r>
              <w:rPr>
                <w:noProof/>
                <w:webHidden/>
              </w:rPr>
            </w:r>
            <w:r>
              <w:rPr>
                <w:noProof/>
                <w:webHidden/>
              </w:rPr>
              <w:fldChar w:fldCharType="separate"/>
            </w:r>
            <w:r>
              <w:rPr>
                <w:noProof/>
                <w:webHidden/>
              </w:rPr>
              <w:t>9</w:t>
            </w:r>
            <w:r>
              <w:rPr>
                <w:noProof/>
                <w:webHidden/>
              </w:rPr>
              <w:fldChar w:fldCharType="end"/>
            </w:r>
          </w:hyperlink>
        </w:p>
        <w:p w14:paraId="2C43309B" w14:textId="66F6CA87" w:rsidR="00880AB8" w:rsidRDefault="00880AB8">
          <w:pPr>
            <w:pStyle w:val="TOC2"/>
            <w:tabs>
              <w:tab w:val="right" w:leader="dot" w:pos="9016"/>
            </w:tabs>
            <w:rPr>
              <w:noProof/>
            </w:rPr>
          </w:pPr>
          <w:hyperlink w:anchor="_Toc229413682" w:history="1">
            <w:r w:rsidRPr="001259F9">
              <w:rPr>
                <w:rStyle w:val="Hyperlink"/>
                <w:noProof/>
              </w:rPr>
              <w:t>5.2 Construction Sequence and Programme</w:t>
            </w:r>
            <w:r>
              <w:rPr>
                <w:noProof/>
                <w:webHidden/>
              </w:rPr>
              <w:tab/>
            </w:r>
            <w:r>
              <w:rPr>
                <w:noProof/>
                <w:webHidden/>
              </w:rPr>
              <w:fldChar w:fldCharType="begin"/>
            </w:r>
            <w:r>
              <w:rPr>
                <w:noProof/>
                <w:webHidden/>
              </w:rPr>
              <w:instrText xml:space="preserve"> PAGEREF _Toc229413682 \h </w:instrText>
            </w:r>
            <w:r>
              <w:rPr>
                <w:noProof/>
                <w:webHidden/>
              </w:rPr>
            </w:r>
            <w:r>
              <w:rPr>
                <w:noProof/>
                <w:webHidden/>
              </w:rPr>
              <w:fldChar w:fldCharType="separate"/>
            </w:r>
            <w:r>
              <w:rPr>
                <w:noProof/>
                <w:webHidden/>
              </w:rPr>
              <w:t>9</w:t>
            </w:r>
            <w:r>
              <w:rPr>
                <w:noProof/>
                <w:webHidden/>
              </w:rPr>
              <w:fldChar w:fldCharType="end"/>
            </w:r>
          </w:hyperlink>
        </w:p>
        <w:p w14:paraId="28AC80B4" w14:textId="24DFD66D" w:rsidR="00880AB8" w:rsidRDefault="00880AB8">
          <w:pPr>
            <w:pStyle w:val="TOC2"/>
            <w:tabs>
              <w:tab w:val="right" w:leader="dot" w:pos="9016"/>
            </w:tabs>
            <w:rPr>
              <w:noProof/>
            </w:rPr>
          </w:pPr>
          <w:hyperlink w:anchor="_Toc229413683" w:history="1">
            <w:r w:rsidRPr="001259F9">
              <w:rPr>
                <w:rStyle w:val="Hyperlink"/>
                <w:rFonts w:eastAsia="Times New Roman" w:cs="Times New Roman"/>
                <w:noProof/>
                <w:kern w:val="0"/>
                <w14:ligatures w14:val="none"/>
              </w:rPr>
              <w:t>Proposed Construction Sequence Storyboard – Swansea Hotel Development</w:t>
            </w:r>
            <w:r>
              <w:rPr>
                <w:noProof/>
                <w:webHidden/>
              </w:rPr>
              <w:tab/>
            </w:r>
            <w:r>
              <w:rPr>
                <w:noProof/>
                <w:webHidden/>
              </w:rPr>
              <w:fldChar w:fldCharType="begin"/>
            </w:r>
            <w:r>
              <w:rPr>
                <w:noProof/>
                <w:webHidden/>
              </w:rPr>
              <w:instrText xml:space="preserve"> PAGEREF _Toc229413683 \h </w:instrText>
            </w:r>
            <w:r>
              <w:rPr>
                <w:noProof/>
                <w:webHidden/>
              </w:rPr>
            </w:r>
            <w:r>
              <w:rPr>
                <w:noProof/>
                <w:webHidden/>
              </w:rPr>
              <w:fldChar w:fldCharType="separate"/>
            </w:r>
            <w:r>
              <w:rPr>
                <w:noProof/>
                <w:webHidden/>
              </w:rPr>
              <w:t>10</w:t>
            </w:r>
            <w:r>
              <w:rPr>
                <w:noProof/>
                <w:webHidden/>
              </w:rPr>
              <w:fldChar w:fldCharType="end"/>
            </w:r>
          </w:hyperlink>
        </w:p>
        <w:p w14:paraId="7CD23D6C" w14:textId="22C034CD" w:rsidR="00880AB8" w:rsidRDefault="00880AB8">
          <w:pPr>
            <w:pStyle w:val="TOC2"/>
            <w:tabs>
              <w:tab w:val="right" w:leader="dot" w:pos="9016"/>
            </w:tabs>
            <w:rPr>
              <w:noProof/>
            </w:rPr>
          </w:pPr>
          <w:hyperlink w:anchor="_Toc229413684" w:history="1">
            <w:r w:rsidRPr="001259F9">
              <w:rPr>
                <w:rStyle w:val="Hyperlink"/>
                <w:noProof/>
              </w:rPr>
              <w:t>5.3 Site Logistics, Materials and Labour</w:t>
            </w:r>
            <w:r>
              <w:rPr>
                <w:noProof/>
                <w:webHidden/>
              </w:rPr>
              <w:tab/>
            </w:r>
            <w:r>
              <w:rPr>
                <w:noProof/>
                <w:webHidden/>
              </w:rPr>
              <w:fldChar w:fldCharType="begin"/>
            </w:r>
            <w:r>
              <w:rPr>
                <w:noProof/>
                <w:webHidden/>
              </w:rPr>
              <w:instrText xml:space="preserve"> PAGEREF _Toc229413684 \h </w:instrText>
            </w:r>
            <w:r>
              <w:rPr>
                <w:noProof/>
                <w:webHidden/>
              </w:rPr>
            </w:r>
            <w:r>
              <w:rPr>
                <w:noProof/>
                <w:webHidden/>
              </w:rPr>
              <w:fldChar w:fldCharType="separate"/>
            </w:r>
            <w:r>
              <w:rPr>
                <w:noProof/>
                <w:webHidden/>
              </w:rPr>
              <w:t>10</w:t>
            </w:r>
            <w:r>
              <w:rPr>
                <w:noProof/>
                <w:webHidden/>
              </w:rPr>
              <w:fldChar w:fldCharType="end"/>
            </w:r>
          </w:hyperlink>
        </w:p>
        <w:p w14:paraId="288B55BE" w14:textId="691FD830" w:rsidR="00880AB8" w:rsidRDefault="00880AB8">
          <w:pPr>
            <w:pStyle w:val="TOC2"/>
            <w:tabs>
              <w:tab w:val="right" w:leader="dot" w:pos="9016"/>
            </w:tabs>
            <w:rPr>
              <w:noProof/>
            </w:rPr>
          </w:pPr>
          <w:hyperlink w:anchor="_Toc229413685" w:history="1">
            <w:r w:rsidRPr="001259F9">
              <w:rPr>
                <w:rStyle w:val="Hyperlink"/>
                <w:noProof/>
              </w:rPr>
              <w:t>5.4 Challenges and Environmental Constraints</w:t>
            </w:r>
            <w:r>
              <w:rPr>
                <w:noProof/>
                <w:webHidden/>
              </w:rPr>
              <w:tab/>
            </w:r>
            <w:r>
              <w:rPr>
                <w:noProof/>
                <w:webHidden/>
              </w:rPr>
              <w:fldChar w:fldCharType="begin"/>
            </w:r>
            <w:r>
              <w:rPr>
                <w:noProof/>
                <w:webHidden/>
              </w:rPr>
              <w:instrText xml:space="preserve"> PAGEREF _Toc229413685 \h </w:instrText>
            </w:r>
            <w:r>
              <w:rPr>
                <w:noProof/>
                <w:webHidden/>
              </w:rPr>
            </w:r>
            <w:r>
              <w:rPr>
                <w:noProof/>
                <w:webHidden/>
              </w:rPr>
              <w:fldChar w:fldCharType="separate"/>
            </w:r>
            <w:r>
              <w:rPr>
                <w:noProof/>
                <w:webHidden/>
              </w:rPr>
              <w:t>11</w:t>
            </w:r>
            <w:r>
              <w:rPr>
                <w:noProof/>
                <w:webHidden/>
              </w:rPr>
              <w:fldChar w:fldCharType="end"/>
            </w:r>
          </w:hyperlink>
        </w:p>
        <w:p w14:paraId="04651718" w14:textId="1FF2C709" w:rsidR="00880AB8" w:rsidRDefault="00880AB8">
          <w:pPr>
            <w:pStyle w:val="TOC2"/>
            <w:tabs>
              <w:tab w:val="right" w:leader="dot" w:pos="9016"/>
            </w:tabs>
            <w:rPr>
              <w:noProof/>
            </w:rPr>
          </w:pPr>
          <w:hyperlink w:anchor="_Toc229413686" w:history="1">
            <w:r w:rsidRPr="001259F9">
              <w:rPr>
                <w:rStyle w:val="Hyperlink"/>
                <w:noProof/>
              </w:rPr>
              <w:t>5.5 Efficiency, Safety and Sustainability</w:t>
            </w:r>
            <w:r>
              <w:rPr>
                <w:noProof/>
                <w:webHidden/>
              </w:rPr>
              <w:tab/>
            </w:r>
            <w:r>
              <w:rPr>
                <w:noProof/>
                <w:webHidden/>
              </w:rPr>
              <w:fldChar w:fldCharType="begin"/>
            </w:r>
            <w:r>
              <w:rPr>
                <w:noProof/>
                <w:webHidden/>
              </w:rPr>
              <w:instrText xml:space="preserve"> PAGEREF _Toc229413686 \h </w:instrText>
            </w:r>
            <w:r>
              <w:rPr>
                <w:noProof/>
                <w:webHidden/>
              </w:rPr>
            </w:r>
            <w:r>
              <w:rPr>
                <w:noProof/>
                <w:webHidden/>
              </w:rPr>
              <w:fldChar w:fldCharType="separate"/>
            </w:r>
            <w:r>
              <w:rPr>
                <w:noProof/>
                <w:webHidden/>
              </w:rPr>
              <w:t>11</w:t>
            </w:r>
            <w:r>
              <w:rPr>
                <w:noProof/>
                <w:webHidden/>
              </w:rPr>
              <w:fldChar w:fldCharType="end"/>
            </w:r>
          </w:hyperlink>
        </w:p>
        <w:p w14:paraId="3533A89E" w14:textId="53526C81" w:rsidR="00880AB8" w:rsidRDefault="00880AB8">
          <w:pPr>
            <w:pStyle w:val="TOC1"/>
            <w:tabs>
              <w:tab w:val="right" w:leader="dot" w:pos="9016"/>
            </w:tabs>
            <w:rPr>
              <w:noProof/>
            </w:rPr>
          </w:pPr>
          <w:hyperlink w:anchor="_Toc229413687" w:history="1">
            <w:r w:rsidRPr="001259F9">
              <w:rPr>
                <w:rStyle w:val="Hyperlink"/>
                <w:noProof/>
              </w:rPr>
              <w:t>References</w:t>
            </w:r>
            <w:r>
              <w:rPr>
                <w:noProof/>
                <w:webHidden/>
              </w:rPr>
              <w:tab/>
            </w:r>
            <w:r>
              <w:rPr>
                <w:noProof/>
                <w:webHidden/>
              </w:rPr>
              <w:fldChar w:fldCharType="begin"/>
            </w:r>
            <w:r>
              <w:rPr>
                <w:noProof/>
                <w:webHidden/>
              </w:rPr>
              <w:instrText xml:space="preserve"> PAGEREF _Toc229413687 \h </w:instrText>
            </w:r>
            <w:r>
              <w:rPr>
                <w:noProof/>
                <w:webHidden/>
              </w:rPr>
            </w:r>
            <w:r>
              <w:rPr>
                <w:noProof/>
                <w:webHidden/>
              </w:rPr>
              <w:fldChar w:fldCharType="separate"/>
            </w:r>
            <w:r>
              <w:rPr>
                <w:noProof/>
                <w:webHidden/>
              </w:rPr>
              <w:t>12</w:t>
            </w:r>
            <w:r>
              <w:rPr>
                <w:noProof/>
                <w:webHidden/>
              </w:rPr>
              <w:fldChar w:fldCharType="end"/>
            </w:r>
          </w:hyperlink>
        </w:p>
        <w:p w14:paraId="23AED298" w14:textId="19D89862" w:rsidR="00E447EA" w:rsidRPr="005E6034" w:rsidRDefault="00E447EA" w:rsidP="00F73B99">
          <w:pPr>
            <w:rPr>
              <w:color w:val="000000" w:themeColor="text1"/>
            </w:rPr>
          </w:pPr>
          <w:r w:rsidRPr="005E6034">
            <w:rPr>
              <w:noProof/>
              <w:color w:val="000000" w:themeColor="text1"/>
            </w:rPr>
            <w:fldChar w:fldCharType="end"/>
          </w:r>
        </w:p>
      </w:sdtContent>
    </w:sdt>
    <w:p w14:paraId="04D1C898" w14:textId="77777777" w:rsidR="00E447EA" w:rsidRPr="005E6034" w:rsidRDefault="00E447EA" w:rsidP="00F73B99">
      <w:pPr>
        <w:rPr>
          <w:color w:val="000000" w:themeColor="text1"/>
        </w:rPr>
      </w:pPr>
      <w:r w:rsidRPr="005E6034">
        <w:rPr>
          <w:color w:val="000000" w:themeColor="text1"/>
        </w:rPr>
        <w:br w:type="page"/>
      </w:r>
    </w:p>
    <w:p w14:paraId="7F092B9C" w14:textId="77777777" w:rsidR="00E447EA" w:rsidRPr="005E6034" w:rsidRDefault="00E447EA" w:rsidP="00F73B99">
      <w:pPr>
        <w:pStyle w:val="Heading1"/>
      </w:pPr>
      <w:bookmarkStart w:id="0" w:name="_Toc229413666"/>
      <w:r>
        <w:lastRenderedPageBreak/>
        <w:t>1.</w:t>
      </w:r>
      <w:r w:rsidRPr="005E6034">
        <w:t>Introduction</w:t>
      </w:r>
      <w:bookmarkEnd w:id="0"/>
      <w:r w:rsidRPr="005E6034">
        <w:t xml:space="preserve"> </w:t>
      </w:r>
    </w:p>
    <w:p w14:paraId="1DDAE8F3"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This report builds on the earlier structural and construction proposal for the Swansea Hotel Development, focusing on how the design performs in terms of build ability and sustainability. The earlier design showed a reinforced concrete frame with post-tensioned slabs, a central core, piled foundations, and a ventilated rain screen façade. These choices </w:t>
      </w:r>
      <w:bookmarkStart w:id="1" w:name="_Int_FrGdAg6w"/>
      <w:r w:rsidRPr="005E6034">
        <w:rPr>
          <w:rFonts w:cs="Times New Roman"/>
          <w:color w:val="000000" w:themeColor="text1"/>
          <w:kern w:val="0"/>
          <w14:ligatures w14:val="none"/>
        </w:rPr>
        <w:t>were made</w:t>
      </w:r>
      <w:bookmarkEnd w:id="1"/>
      <w:r w:rsidRPr="005E6034">
        <w:rPr>
          <w:rFonts w:cs="Times New Roman"/>
          <w:color w:val="000000" w:themeColor="text1"/>
          <w:kern w:val="0"/>
          <w14:ligatures w14:val="none"/>
        </w:rPr>
        <w:t xml:space="preserve"> in response to the site conditions, structural requirements, and the exposed coastal environment.</w:t>
      </w:r>
    </w:p>
    <w:p w14:paraId="72276DB1" w14:textId="22A16AA3"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proposed development </w:t>
      </w:r>
      <w:bookmarkStart w:id="2" w:name="_Int_QVXd3Se0"/>
      <w:r w:rsidRPr="005E6034">
        <w:rPr>
          <w:rFonts w:cs="Times New Roman"/>
          <w:color w:val="000000" w:themeColor="text1"/>
          <w:kern w:val="0"/>
          <w14:ligatures w14:val="none"/>
        </w:rPr>
        <w:t xml:space="preserve">is </w:t>
      </w:r>
      <w:r w:rsidR="00834ACA" w:rsidRPr="005E6034">
        <w:rPr>
          <w:rFonts w:cs="Times New Roman"/>
          <w:color w:val="000000" w:themeColor="text1"/>
          <w:kern w:val="0"/>
          <w14:ligatures w14:val="none"/>
        </w:rPr>
        <w:t>found</w:t>
      </w:r>
      <w:bookmarkEnd w:id="2"/>
      <w:r w:rsidRPr="005E6034">
        <w:rPr>
          <w:rFonts w:cs="Times New Roman"/>
          <w:color w:val="000000" w:themeColor="text1"/>
          <w:kern w:val="0"/>
          <w14:ligatures w14:val="none"/>
        </w:rPr>
        <w:t xml:space="preserve"> within Singleton Campus, presents several challenges. It is close to the seafront, meaning it </w:t>
      </w:r>
      <w:bookmarkStart w:id="3" w:name="_Int_t0IhaWJX"/>
      <w:r w:rsidRPr="005E6034">
        <w:rPr>
          <w:rFonts w:cs="Times New Roman"/>
          <w:color w:val="000000" w:themeColor="text1"/>
          <w:kern w:val="0"/>
          <w14:ligatures w14:val="none"/>
        </w:rPr>
        <w:t>is exposed</w:t>
      </w:r>
      <w:bookmarkEnd w:id="3"/>
      <w:r w:rsidRPr="005E6034">
        <w:rPr>
          <w:rFonts w:cs="Times New Roman"/>
          <w:color w:val="000000" w:themeColor="text1"/>
          <w:kern w:val="0"/>
          <w14:ligatures w14:val="none"/>
        </w:rPr>
        <w:t xml:space="preserve"> to high winds and salt-laden air, and it is also near a hospital and public areas, which limits space for construction activities. Because of this, decisions around orientation, materials, and construction methods need to </w:t>
      </w:r>
      <w:bookmarkStart w:id="4" w:name="_Int_R3rQjf0l"/>
      <w:r w:rsidRPr="005E6034">
        <w:rPr>
          <w:rFonts w:cs="Times New Roman"/>
          <w:color w:val="000000" w:themeColor="text1"/>
          <w:kern w:val="0"/>
          <w14:ligatures w14:val="none"/>
        </w:rPr>
        <w:t>be carefully considered</w:t>
      </w:r>
      <w:bookmarkEnd w:id="4"/>
      <w:r w:rsidRPr="005E6034">
        <w:rPr>
          <w:rFonts w:cs="Times New Roman"/>
          <w:color w:val="000000" w:themeColor="text1"/>
          <w:kern w:val="0"/>
          <w14:ligatures w14:val="none"/>
        </w:rPr>
        <w:t>.</w:t>
      </w:r>
    </w:p>
    <w:p w14:paraId="14CDDCB1" w14:textId="50B23602" w:rsidR="00913E5F"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This report examines how the building performs environmentally, including its site orientation, material performance over time, and integration with its surroundings. It also explores sustainable strategies such as green façades and SuDS, before assessing how practical the design is to build.</w:t>
      </w:r>
    </w:p>
    <w:p w14:paraId="201D35F1" w14:textId="77777777" w:rsidR="00E447EA" w:rsidRPr="005E6034" w:rsidRDefault="00E447EA" w:rsidP="00F73B99">
      <w:pPr>
        <w:pStyle w:val="Heading1"/>
        <w:rPr>
          <w:rFonts w:cs="Times New Roman"/>
          <w:kern w:val="0"/>
          <w14:ligatures w14:val="none"/>
        </w:rPr>
      </w:pPr>
      <w:bookmarkStart w:id="5" w:name="_Toc229413667"/>
      <w:r w:rsidRPr="005E6034">
        <w:t>2. Environmental Impact</w:t>
      </w:r>
      <w:bookmarkEnd w:id="5"/>
    </w:p>
    <w:p w14:paraId="1BAB1540" w14:textId="77777777" w:rsidR="00E447EA" w:rsidRPr="005E6034" w:rsidRDefault="00E447EA" w:rsidP="00F73B99">
      <w:pPr>
        <w:pStyle w:val="Heading2"/>
      </w:pPr>
      <w:bookmarkStart w:id="6" w:name="_Toc229413668"/>
      <w:r w:rsidRPr="005E6034">
        <w:t>2.1 Orientation</w:t>
      </w:r>
      <w:bookmarkEnd w:id="6"/>
    </w:p>
    <w:p w14:paraId="0D5B02A8"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The building's orientation plays a key role in how energy-efficient and comfortable it will be. In Swansea, both sunlight and wind need careful consideration.</w:t>
      </w:r>
    </w:p>
    <w:p w14:paraId="7781A8AA" w14:textId="521A0BDA" w:rsidR="00E447EA" w:rsidRPr="00EF5B1B" w:rsidRDefault="00EF5B1B" w:rsidP="00C05599">
      <w:pPr>
        <w:pStyle w:val="Heading3"/>
      </w:pPr>
      <w:bookmarkStart w:id="7" w:name="_Toc229413669"/>
      <w:r>
        <w:t xml:space="preserve">2.1.1 </w:t>
      </w:r>
      <w:r w:rsidR="00E447EA" w:rsidRPr="00EF5B1B">
        <w:t>Solar Optimisation</w:t>
      </w:r>
      <w:bookmarkEnd w:id="7"/>
    </w:p>
    <w:p w14:paraId="44308675"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building has </w:t>
      </w:r>
      <w:bookmarkStart w:id="8" w:name="_Int_AXFeifpl"/>
      <w:r w:rsidRPr="005E6034">
        <w:rPr>
          <w:rFonts w:cs="Times New Roman"/>
          <w:color w:val="000000" w:themeColor="text1"/>
          <w:kern w:val="0"/>
          <w14:ligatures w14:val="none"/>
        </w:rPr>
        <w:t>been positioned</w:t>
      </w:r>
      <w:bookmarkEnd w:id="8"/>
      <w:r w:rsidRPr="005E6034">
        <w:rPr>
          <w:rFonts w:cs="Times New Roman"/>
          <w:color w:val="000000" w:themeColor="text1"/>
          <w:kern w:val="0"/>
          <w14:ligatures w14:val="none"/>
        </w:rPr>
        <w:t xml:space="preserve"> to make the most of natural daylight, particularly from the south. This helps reduce the need for artificial lighting during the day, improving energy efficiency and creating more comfortable internal spaces. However, too much sunlight can cause overheating, especially in summer. To address this, the design includes recessed windows and façade detailing that provide natural shading.</w:t>
      </w:r>
    </w:p>
    <w:p w14:paraId="14A3045B" w14:textId="1F754C6A" w:rsidR="00E447EA" w:rsidRDefault="00EF5B1B" w:rsidP="00C05599">
      <w:pPr>
        <w:pStyle w:val="Heading3"/>
      </w:pPr>
      <w:bookmarkStart w:id="9" w:name="_Toc229413670"/>
      <w:r>
        <w:t>2.1.2</w:t>
      </w:r>
      <w:r w:rsidR="00D463F3">
        <w:t xml:space="preserve"> </w:t>
      </w:r>
      <w:r w:rsidR="00E447EA" w:rsidRPr="00EF5B1B">
        <w:t>Wind Loading and Ventilation</w:t>
      </w:r>
      <w:bookmarkEnd w:id="9"/>
    </w:p>
    <w:p w14:paraId="48D79E44" w14:textId="77777777" w:rsidR="00D31B32" w:rsidRPr="00EC2E3F" w:rsidRDefault="00D31B32" w:rsidP="00D31B32">
      <w:pPr>
        <w:spacing w:before="100" w:beforeAutospacing="1" w:after="100" w:afterAutospacing="1" w:line="240" w:lineRule="auto"/>
        <w:rPr>
          <w:rFonts w:cs="Times New Roman"/>
          <w:kern w:val="0"/>
          <w14:ligatures w14:val="none"/>
        </w:rPr>
      </w:pPr>
      <w:r w:rsidRPr="00D31B32">
        <w:rPr>
          <w:rFonts w:ascii="Times New Roman" w:hAnsi="Times New Roman" w:cs="Times New Roman"/>
          <w:kern w:val="0"/>
          <w14:ligatures w14:val="none"/>
        </w:rPr>
        <w:t xml:space="preserve">Because the site is located close to the coast, wind loading is a significant design </w:t>
      </w:r>
      <w:r w:rsidRPr="00EC2E3F">
        <w:rPr>
          <w:rFonts w:cs="Times New Roman"/>
          <w:kern w:val="0"/>
          <w14:ligatures w14:val="none"/>
        </w:rPr>
        <w:t>consideration, particularly for the proposed 10-storey hotel. Wind speed increases with height due to the wind gradient effect, which can be estimated using the power law relationship:</w:t>
      </w:r>
    </w:p>
    <w:p w14:paraId="4502D931" w14:textId="5073DF4E" w:rsidR="00EF3B21" w:rsidRPr="00EC2E3F" w:rsidRDefault="00853FB0" w:rsidP="00D31B32">
      <w:pPr>
        <w:spacing w:before="100" w:beforeAutospacing="1" w:after="100" w:afterAutospacing="1" w:line="240" w:lineRule="auto"/>
        <w:rPr>
          <w:rFonts w:cs="Times New Roman"/>
          <w:kern w:val="0"/>
          <w14:ligatures w14:val="none"/>
        </w:rPr>
      </w:pPr>
      <w:r>
        <w:rPr>
          <w:rFonts w:cs="Times New Roman"/>
          <w:kern w:val="0"/>
          <w14:ligatures w14:val="none"/>
        </w:rPr>
        <w:t xml:space="preserve">Vh= </w:t>
      </w:r>
      <w:r w:rsidR="00662164">
        <w:rPr>
          <w:rFonts w:cs="Times New Roman"/>
          <w:kern w:val="0"/>
          <w14:ligatures w14:val="none"/>
        </w:rPr>
        <w:t>Vr (</w:t>
      </w:r>
      <w:r w:rsidR="00EF3B21">
        <w:rPr>
          <w:rFonts w:cs="Times New Roman"/>
          <w:kern w:val="0"/>
          <w14:ligatures w14:val="none"/>
        </w:rPr>
        <w:t xml:space="preserve">h/hR) </w:t>
      </w:r>
    </w:p>
    <w:p w14:paraId="21CA2245" w14:textId="77777777"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Assuming:</w:t>
      </w:r>
    </w:p>
    <w:p w14:paraId="629170AE" w14:textId="77777777" w:rsidR="00D31B32" w:rsidRPr="00EC2E3F" w:rsidRDefault="00D31B32" w:rsidP="00EC2E3F">
      <w:pPr>
        <w:numPr>
          <w:ilvl w:val="0"/>
          <w:numId w:val="3"/>
        </w:numPr>
        <w:spacing w:before="100" w:beforeAutospacing="1" w:after="100" w:afterAutospacing="1" w:line="240" w:lineRule="auto"/>
        <w:rPr>
          <w:rFonts w:eastAsia="Times New Roman" w:cs="Times New Roman"/>
          <w:kern w:val="0"/>
          <w14:ligatures w14:val="none"/>
        </w:rPr>
      </w:pPr>
      <w:r w:rsidRPr="00EC2E3F">
        <w:rPr>
          <w:rFonts w:eastAsia="Times New Roman" w:cs="Times New Roman"/>
          <w:kern w:val="0"/>
          <w14:ligatures w14:val="none"/>
        </w:rPr>
        <w:t>Reference wind speed = 24 m/s at 10 m height</w:t>
      </w:r>
    </w:p>
    <w:p w14:paraId="009CA539" w14:textId="77777777" w:rsidR="00D31B32" w:rsidRPr="00EC2E3F" w:rsidRDefault="00D31B32" w:rsidP="00EC2E3F">
      <w:pPr>
        <w:numPr>
          <w:ilvl w:val="0"/>
          <w:numId w:val="3"/>
        </w:numPr>
        <w:spacing w:before="100" w:beforeAutospacing="1" w:after="100" w:afterAutospacing="1" w:line="240" w:lineRule="auto"/>
        <w:rPr>
          <w:rFonts w:eastAsia="Times New Roman" w:cs="Times New Roman"/>
          <w:kern w:val="0"/>
          <w14:ligatures w14:val="none"/>
        </w:rPr>
      </w:pPr>
      <w:r w:rsidRPr="00EC2E3F">
        <w:rPr>
          <w:rFonts w:eastAsia="Times New Roman" w:cs="Times New Roman"/>
          <w:kern w:val="0"/>
          <w14:ligatures w14:val="none"/>
        </w:rPr>
        <w:lastRenderedPageBreak/>
        <w:t>Building height = 30 m</w:t>
      </w:r>
    </w:p>
    <w:p w14:paraId="147B1F4D" w14:textId="77777777" w:rsidR="00D31B32" w:rsidRPr="00EC2E3F" w:rsidRDefault="00D31B32" w:rsidP="00EC2E3F">
      <w:pPr>
        <w:numPr>
          <w:ilvl w:val="0"/>
          <w:numId w:val="3"/>
        </w:numPr>
        <w:spacing w:before="100" w:beforeAutospacing="1" w:after="100" w:afterAutospacing="1" w:line="240" w:lineRule="auto"/>
        <w:rPr>
          <w:rFonts w:eastAsia="Times New Roman" w:cs="Times New Roman"/>
          <w:kern w:val="0"/>
          <w14:ligatures w14:val="none"/>
        </w:rPr>
      </w:pPr>
      <w:r w:rsidRPr="00EC2E3F">
        <w:rPr>
          <w:rFonts w:eastAsia="Times New Roman" w:cs="Times New Roman"/>
          <w:kern w:val="0"/>
          <w14:ligatures w14:val="none"/>
        </w:rPr>
        <w:t>Terrain exponent = 0.14 for open coastal terrain</w:t>
      </w:r>
    </w:p>
    <w:p w14:paraId="526C8B2A" w14:textId="4156DE95"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V</w:t>
      </w:r>
      <w:r w:rsidR="00876D3C">
        <w:rPr>
          <w:rFonts w:cs="Times New Roman"/>
          <w:kern w:val="0"/>
          <w14:ligatures w14:val="none"/>
        </w:rPr>
        <w:t>30 = 24 (30/10) 0.14</w:t>
      </w:r>
    </w:p>
    <w:p w14:paraId="2923A675" w14:textId="3824544C"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V</w:t>
      </w:r>
      <w:r w:rsidR="00876D3C">
        <w:rPr>
          <w:rFonts w:cs="Times New Roman"/>
          <w:kern w:val="0"/>
          <w14:ligatures w14:val="none"/>
        </w:rPr>
        <w:t>30 = 28.1m/s</w:t>
      </w:r>
    </w:p>
    <w:p w14:paraId="57B5B0B7" w14:textId="77777777"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Wind pressure acting on the façade can then be estimated using:</w:t>
      </w:r>
    </w:p>
    <w:p w14:paraId="704950FE" w14:textId="597277BD"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 xml:space="preserve">q = </w:t>
      </w:r>
      <w:proofErr w:type="spellStart"/>
      <w:r w:rsidRPr="00EC2E3F">
        <w:rPr>
          <w:rFonts w:cs="Times New Roman"/>
          <w:kern w:val="0"/>
          <w14:ligatures w14:val="none"/>
        </w:rPr>
        <w:t>0.5</w:t>
      </w:r>
      <w:r w:rsidR="0020742E">
        <w:rPr>
          <w:rFonts w:cs="Times New Roman"/>
          <w:kern w:val="0"/>
          <w14:ligatures w14:val="none"/>
        </w:rPr>
        <w:t>pv2</w:t>
      </w:r>
      <w:proofErr w:type="spellEnd"/>
    </w:p>
    <w:p w14:paraId="47B50B6C" w14:textId="77777777"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Using an air density of 1.25 kg/m³ gives an approximate pressure of:</w:t>
      </w:r>
    </w:p>
    <w:p w14:paraId="0783FE56" w14:textId="73A4DA8F" w:rsidR="00D31B32" w:rsidRPr="00EC2E3F" w:rsidRDefault="0020742E" w:rsidP="00D31B32">
      <w:pPr>
        <w:spacing w:before="100" w:beforeAutospacing="1" w:after="100" w:afterAutospacing="1" w:line="240" w:lineRule="auto"/>
        <w:rPr>
          <w:rFonts w:cs="Times New Roman"/>
          <w:kern w:val="0"/>
          <w14:ligatures w14:val="none"/>
        </w:rPr>
      </w:pPr>
      <w:r>
        <w:rPr>
          <w:rFonts w:cs="Times New Roman"/>
          <w:kern w:val="0"/>
          <w14:ligatures w14:val="none"/>
        </w:rPr>
        <w:t xml:space="preserve">Q = </w:t>
      </w:r>
      <w:proofErr w:type="spellStart"/>
      <w:r>
        <w:rPr>
          <w:rFonts w:cs="Times New Roman"/>
          <w:kern w:val="0"/>
          <w14:ligatures w14:val="none"/>
        </w:rPr>
        <w:t>0.5pv2</w:t>
      </w:r>
      <w:proofErr w:type="spellEnd"/>
    </w:p>
    <w:p w14:paraId="6DC0E362" w14:textId="77777777"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Applying a pressure coefficient of 1.2 for exposed coastal conditions results in an estimated design pressure of approximately:</w:t>
      </w:r>
    </w:p>
    <w:p w14:paraId="1BE02502" w14:textId="4CF4E7DB"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0.59</w:t>
      </w:r>
      <w:r w:rsidR="00662164">
        <w:rPr>
          <w:rFonts w:cs="Times New Roman"/>
          <w:kern w:val="0"/>
          <w14:ligatures w14:val="none"/>
        </w:rPr>
        <w:t xml:space="preserve"> </w:t>
      </w:r>
      <w:proofErr w:type="spellStart"/>
      <w:r w:rsidR="00662164">
        <w:rPr>
          <w:rFonts w:cs="Times New Roman"/>
          <w:kern w:val="0"/>
          <w14:ligatures w14:val="none"/>
        </w:rPr>
        <w:t>kn</w:t>
      </w:r>
      <w:proofErr w:type="spellEnd"/>
      <w:r w:rsidR="00662164">
        <w:rPr>
          <w:rFonts w:cs="Times New Roman"/>
          <w:kern w:val="0"/>
          <w14:ligatures w14:val="none"/>
        </w:rPr>
        <w:t>/m2</w:t>
      </w:r>
    </w:p>
    <w:p w14:paraId="00F881B1" w14:textId="55B01B50" w:rsidR="00D31B32" w:rsidRPr="00EC2E3F" w:rsidRDefault="00D31B32" w:rsidP="00D31B32">
      <w:pPr>
        <w:spacing w:before="100" w:beforeAutospacing="1" w:after="100" w:afterAutospacing="1" w:line="240" w:lineRule="auto"/>
        <w:rPr>
          <w:rFonts w:cs="Times New Roman"/>
          <w:kern w:val="0"/>
          <w14:ligatures w14:val="none"/>
        </w:rPr>
      </w:pPr>
      <w:r w:rsidRPr="00EC2E3F">
        <w:rPr>
          <w:rFonts w:cs="Times New Roman"/>
          <w:kern w:val="0"/>
          <w14:ligatures w14:val="none"/>
        </w:rPr>
        <w:t xml:space="preserve">This </w:t>
      </w:r>
      <w:r w:rsidR="00662164" w:rsidRPr="00EC2E3F">
        <w:rPr>
          <w:rFonts w:cs="Times New Roman"/>
          <w:kern w:val="0"/>
          <w14:ligatures w14:val="none"/>
        </w:rPr>
        <w:t>shows</w:t>
      </w:r>
      <w:r w:rsidRPr="00EC2E3F">
        <w:rPr>
          <w:rFonts w:cs="Times New Roman"/>
          <w:kern w:val="0"/>
          <w14:ligatures w14:val="none"/>
        </w:rPr>
        <w:t xml:space="preserve"> that the façade, glazing systems, and green façade supports must be designed to resist significant lateral wind forces. At the same time, the orientation allows natural ventilation by aligning openings with prevailing winds, helping reduce reliance on mechanical systems. However, excessive exposure may increase discomfort around entrances and upper floors, meaning careful façade detailing and landscaping are required.</w:t>
      </w:r>
    </w:p>
    <w:p w14:paraId="17FA2786" w14:textId="77777777" w:rsidR="00D31B32" w:rsidRPr="00D31B32" w:rsidRDefault="00D31B32" w:rsidP="00D31B32"/>
    <w:p w14:paraId="26202D79" w14:textId="77777777" w:rsidR="00E447EA" w:rsidRPr="005E6034" w:rsidRDefault="00E447EA" w:rsidP="00F73B99">
      <w:pPr>
        <w:pStyle w:val="Heading2"/>
      </w:pPr>
      <w:bookmarkStart w:id="10" w:name="_Toc229413671"/>
      <w:r w:rsidRPr="005E6034">
        <w:t>2.2 Life Cycle</w:t>
      </w:r>
      <w:bookmarkEnd w:id="10"/>
    </w:p>
    <w:p w14:paraId="3B7D3627"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When considering sustainability, it is important to consider how the building will perform throughout its lifespan, not just during construction.</w:t>
      </w:r>
    </w:p>
    <w:p w14:paraId="4D933CAD"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Riley and Cotgrave (2018) suggest that reinforced concrete is a strong choice for multi-storey buildings because it is durable, fire-resistant, and provides good thermal mass. In this design, post-tensioned slabs </w:t>
      </w:r>
      <w:bookmarkStart w:id="11" w:name="_Int_t7nkAR6z"/>
      <w:r w:rsidRPr="005E6034">
        <w:rPr>
          <w:rFonts w:cs="Times New Roman"/>
          <w:color w:val="000000" w:themeColor="text1"/>
          <w:kern w:val="0"/>
          <w14:ligatures w14:val="none"/>
        </w:rPr>
        <w:t>are used</w:t>
      </w:r>
      <w:bookmarkEnd w:id="11"/>
      <w:r w:rsidRPr="005E6034">
        <w:rPr>
          <w:rFonts w:cs="Times New Roman"/>
          <w:color w:val="000000" w:themeColor="text1"/>
          <w:kern w:val="0"/>
          <w14:ligatures w14:val="none"/>
        </w:rPr>
        <w:t>, which reduces the amount of material needed while still providing strength, making the structure more efficient.</w:t>
      </w:r>
    </w:p>
    <w:p w14:paraId="248B8FC4" w14:textId="71477995"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rain screen façade also plays a key role. It protects the main structure from weather, particularly important in a coastal environment, and makes maintenance or replacement easier if needed. Instead of using traditional solid stone, lightweight stone cladding </w:t>
      </w:r>
      <w:bookmarkStart w:id="12" w:name="_Int_FgVfUVrt"/>
      <w:r w:rsidRPr="005E6034">
        <w:rPr>
          <w:rFonts w:cs="Times New Roman"/>
          <w:color w:val="000000" w:themeColor="text1"/>
          <w:kern w:val="0"/>
          <w14:ligatures w14:val="none"/>
        </w:rPr>
        <w:t>is used</w:t>
      </w:r>
      <w:bookmarkEnd w:id="12"/>
      <w:r w:rsidRPr="005E6034">
        <w:rPr>
          <w:rFonts w:cs="Times New Roman"/>
          <w:color w:val="000000" w:themeColor="text1"/>
          <w:kern w:val="0"/>
          <w14:ligatures w14:val="none"/>
        </w:rPr>
        <w:t xml:space="preserve">. This </w:t>
      </w:r>
      <w:r w:rsidR="00834ACA" w:rsidRPr="005E6034">
        <w:rPr>
          <w:rFonts w:cs="Times New Roman"/>
          <w:color w:val="000000" w:themeColor="text1"/>
          <w:kern w:val="0"/>
          <w14:ligatures w14:val="none"/>
        </w:rPr>
        <w:t>keeps</w:t>
      </w:r>
      <w:r w:rsidRPr="005E6034">
        <w:rPr>
          <w:rFonts w:cs="Times New Roman"/>
          <w:color w:val="000000" w:themeColor="text1"/>
          <w:kern w:val="0"/>
          <w14:ligatures w14:val="none"/>
        </w:rPr>
        <w:t xml:space="preserve"> the same visual appearance while reducing structural loads and environmental impact.</w:t>
      </w:r>
    </w:p>
    <w:p w14:paraId="191720A8"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As Chudley and Greeno (2020) point out, choosing durable materials reduces maintenance over time, which is especially important in harsh environments like this one.</w:t>
      </w:r>
    </w:p>
    <w:p w14:paraId="274C8754" w14:textId="77777777" w:rsidR="00E447EA" w:rsidRPr="005E6034" w:rsidRDefault="00E447EA" w:rsidP="00F73B99">
      <w:pPr>
        <w:pStyle w:val="Heading2"/>
      </w:pPr>
      <w:bookmarkStart w:id="13" w:name="_Toc229413672"/>
      <w:r w:rsidRPr="005E6034">
        <w:lastRenderedPageBreak/>
        <w:t>2.3 Aesthetic Integration and Environmental Context</w:t>
      </w:r>
      <w:bookmarkEnd w:id="13"/>
    </w:p>
    <w:p w14:paraId="3DF06121"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design aims to fit into its surroundings while still functioning as a modern hotel. This </w:t>
      </w:r>
      <w:bookmarkStart w:id="14" w:name="_Int_GvD6rqbl"/>
      <w:r w:rsidRPr="005E6034">
        <w:rPr>
          <w:rFonts w:cs="Times New Roman"/>
          <w:color w:val="000000" w:themeColor="text1"/>
          <w:kern w:val="0"/>
          <w14:ligatures w14:val="none"/>
        </w:rPr>
        <w:t>is done</w:t>
      </w:r>
      <w:bookmarkEnd w:id="14"/>
      <w:r w:rsidRPr="005E6034">
        <w:rPr>
          <w:rFonts w:cs="Times New Roman"/>
          <w:color w:val="000000" w:themeColor="text1"/>
          <w:kern w:val="0"/>
          <w14:ligatures w14:val="none"/>
        </w:rPr>
        <w:t xml:space="preserve"> by combining traditional visual elements with modern materials and performance.</w:t>
      </w:r>
    </w:p>
    <w:p w14:paraId="49CB10FF"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windows follow a consistent vertical pattern, which reflects typical local architectural styles. At the same time, modern glazing </w:t>
      </w:r>
      <w:bookmarkStart w:id="15" w:name="_Int_Y1naAoF5"/>
      <w:r w:rsidRPr="005E6034">
        <w:rPr>
          <w:rFonts w:cs="Times New Roman"/>
          <w:color w:val="000000" w:themeColor="text1"/>
          <w:kern w:val="0"/>
          <w14:ligatures w14:val="none"/>
        </w:rPr>
        <w:t>is used</w:t>
      </w:r>
      <w:bookmarkEnd w:id="15"/>
      <w:r w:rsidRPr="005E6034">
        <w:rPr>
          <w:rFonts w:cs="Times New Roman"/>
          <w:color w:val="000000" w:themeColor="text1"/>
          <w:kern w:val="0"/>
          <w14:ligatures w14:val="none"/>
        </w:rPr>
        <w:t xml:space="preserve"> to improve insulation and reduce noise. The recessed positioning of the windows also helps protect against wind-driven rain and reduces solar gain.</w:t>
      </w:r>
    </w:p>
    <w:p w14:paraId="0E57D098"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The use of stone-effect cladding helps the building blend into the local environment while staying practical to construct. This balance between appearance and performance is important.</w:t>
      </w:r>
    </w:p>
    <w:p w14:paraId="599BA4E6" w14:textId="7D3B739E" w:rsidR="00913E5F"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Green façades also help visually connect the building to nearby green spaces. As noted by Urban Green-Blue Grids (n.d.), they can also improve air quality and reduce heat gain, thereby contributing to both aesthetics and environmental performance.</w:t>
      </w:r>
    </w:p>
    <w:p w14:paraId="04442DD9" w14:textId="77777777" w:rsidR="00E447EA" w:rsidRPr="005E6034" w:rsidRDefault="00E447EA" w:rsidP="00F73B99">
      <w:pPr>
        <w:pStyle w:val="Heading1"/>
      </w:pPr>
      <w:bookmarkStart w:id="16" w:name="_Toc229413673"/>
      <w:r w:rsidRPr="005E6034">
        <w:t>3. Façade Greening</w:t>
      </w:r>
      <w:bookmarkEnd w:id="16"/>
      <w:r w:rsidRPr="005E6034">
        <w:t xml:space="preserve"> </w:t>
      </w:r>
    </w:p>
    <w:p w14:paraId="469F82FF" w14:textId="6F3FA8FE" w:rsidR="00E447EA" w:rsidRPr="00FF6BCB" w:rsidRDefault="005B4DE7" w:rsidP="00F73B99">
      <w:pPr>
        <w:spacing w:before="100" w:beforeAutospacing="1" w:after="100" w:afterAutospacing="1" w:line="240" w:lineRule="auto"/>
        <w:rPr>
          <w:rFonts w:cs="Times New Roman"/>
          <w:kern w:val="0"/>
          <w14:ligatures w14:val="none"/>
        </w:rPr>
      </w:pPr>
      <w:r>
        <w:rPr>
          <w:rFonts w:cs="Times New Roman"/>
          <w:noProof/>
          <w:color w:val="000000" w:themeColor="text1"/>
          <w:kern w:val="0"/>
        </w:rPr>
        <w:drawing>
          <wp:anchor distT="0" distB="0" distL="114300" distR="114300" simplePos="0" relativeHeight="251660288" behindDoc="0" locked="0" layoutInCell="1" allowOverlap="1" wp14:anchorId="579333EA" wp14:editId="35B92438">
            <wp:simplePos x="0" y="0"/>
            <wp:positionH relativeFrom="column">
              <wp:posOffset>2262656</wp:posOffset>
            </wp:positionH>
            <wp:positionV relativeFrom="paragraph">
              <wp:posOffset>98049</wp:posOffset>
            </wp:positionV>
            <wp:extent cx="3782060" cy="1983740"/>
            <wp:effectExtent l="0" t="0" r="2540" b="0"/>
            <wp:wrapThrough wrapText="bothSides">
              <wp:wrapPolygon edited="0">
                <wp:start x="0" y="0"/>
                <wp:lineTo x="0" y="21434"/>
                <wp:lineTo x="21542" y="21434"/>
                <wp:lineTo x="21542" y="0"/>
                <wp:lineTo x="0" y="0"/>
              </wp:wrapPolygon>
            </wp:wrapThrough>
            <wp:docPr id="20248428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42809" name="Picture 2024842809"/>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82060" cy="1983740"/>
                    </a:xfrm>
                    <a:prstGeom prst="rect">
                      <a:avLst/>
                    </a:prstGeom>
                  </pic:spPr>
                </pic:pic>
              </a:graphicData>
            </a:graphic>
            <wp14:sizeRelH relativeFrom="margin">
              <wp14:pctWidth>0</wp14:pctWidth>
            </wp14:sizeRelH>
            <wp14:sizeRelV relativeFrom="margin">
              <wp14:pctHeight>0</wp14:pctHeight>
            </wp14:sizeRelV>
          </wp:anchor>
        </w:drawing>
      </w:r>
      <w:r w:rsidR="00E447EA" w:rsidRPr="00FF6BCB">
        <w:rPr>
          <w:rFonts w:cs="Times New Roman"/>
          <w:kern w:val="0"/>
          <w14:ligatures w14:val="none"/>
        </w:rPr>
        <w:t>The proposed hotel incorporates a green façade system along the promenade-facing elevation, using a trellis-supported climbing system. This approach enhances environmental performance while staying practical in terms of construction, maintenance, and durability in a coastal setting.</w:t>
      </w:r>
    </w:p>
    <w:p w14:paraId="70714E12" w14:textId="09FDF8D5" w:rsidR="00E447EA" w:rsidRPr="00FF6BCB" w:rsidRDefault="00E447EA" w:rsidP="00F73B99">
      <w:pPr>
        <w:spacing w:before="100" w:beforeAutospacing="1" w:after="100" w:afterAutospacing="1" w:line="240" w:lineRule="auto"/>
        <w:rPr>
          <w:rFonts w:cs="Times New Roman"/>
          <w:kern w:val="0"/>
          <w14:ligatures w14:val="none"/>
        </w:rPr>
      </w:pPr>
      <w:r w:rsidRPr="00FF6BCB">
        <w:rPr>
          <w:rFonts w:cs="Times New Roman"/>
          <w:kern w:val="0"/>
          <w14:ligatures w14:val="none"/>
        </w:rPr>
        <w:t xml:space="preserve">Trellis systems support climbing plants on a lightweight frame rather than embedding vegetation within the façade. New Earth Solutions (2024) note that this avoids the complexity of living walls, which require irrigation systems, heavier substrates, and higher maintenance. In this context, the simpler system is more </w:t>
      </w:r>
      <w:bookmarkStart w:id="17" w:name="_Int_g7aqt7mx"/>
      <w:r w:rsidRPr="00FF6BCB">
        <w:rPr>
          <w:rFonts w:cs="Times New Roman"/>
          <w:kern w:val="0"/>
          <w14:ligatures w14:val="none"/>
        </w:rPr>
        <w:t>appropriate</w:t>
      </w:r>
      <w:bookmarkEnd w:id="17"/>
      <w:r w:rsidRPr="00FF6BCB">
        <w:rPr>
          <w:rFonts w:cs="Times New Roman"/>
          <w:kern w:val="0"/>
          <w14:ligatures w14:val="none"/>
        </w:rPr>
        <w:t>, as exposure to wind, salt spray, and moisture would increase the risk of failure in more complex solutions.</w:t>
      </w:r>
    </w:p>
    <w:p w14:paraId="45CCF5C9" w14:textId="37C3DACF" w:rsidR="00E447EA" w:rsidRPr="00FF6BCB" w:rsidRDefault="00E447EA" w:rsidP="00F73B99">
      <w:pPr>
        <w:spacing w:before="100" w:beforeAutospacing="1" w:after="100" w:afterAutospacing="1" w:line="240" w:lineRule="auto"/>
        <w:rPr>
          <w:rFonts w:cs="Times New Roman"/>
          <w:kern w:val="0"/>
          <w14:ligatures w14:val="none"/>
        </w:rPr>
      </w:pPr>
      <w:r w:rsidRPr="00FF6BCB">
        <w:rPr>
          <w:rFonts w:cs="Times New Roman"/>
          <w:kern w:val="0"/>
          <w14:ligatures w14:val="none"/>
        </w:rPr>
        <w:t xml:space="preserve">Green façades provide environmental benefits by reducing surface temperatures through shading and evapotranspiration, improving internal thermal comfort, and reducing cooling demand. They can also improve air quality by capturing particulate matter (Urban Green-Blue Grids, n.d.), which is particularly relevant for a hotel </w:t>
      </w:r>
      <w:bookmarkStart w:id="18" w:name="_Int_aMHsQaMM"/>
      <w:r w:rsidRPr="00FF6BCB">
        <w:rPr>
          <w:rFonts w:cs="Times New Roman"/>
          <w:kern w:val="0"/>
          <w14:ligatures w14:val="none"/>
        </w:rPr>
        <w:t>located</w:t>
      </w:r>
      <w:bookmarkEnd w:id="18"/>
      <w:r w:rsidRPr="00FF6BCB">
        <w:rPr>
          <w:rFonts w:cs="Times New Roman"/>
          <w:kern w:val="0"/>
          <w14:ligatures w14:val="none"/>
        </w:rPr>
        <w:t xml:space="preserve"> along a busy seafront. In addition, the façade enhances visual integration with surrounding green spaces, softening the building’s appearance and improving guest experience.</w:t>
      </w:r>
    </w:p>
    <w:p w14:paraId="62FDF36A" w14:textId="56A8BB77" w:rsidR="00E447EA" w:rsidRPr="00FF6BCB" w:rsidRDefault="00E447EA" w:rsidP="00F73B99">
      <w:pPr>
        <w:spacing w:before="100" w:beforeAutospacing="1" w:after="100" w:afterAutospacing="1" w:line="240" w:lineRule="auto"/>
        <w:rPr>
          <w:rFonts w:cs="Times New Roman"/>
          <w:kern w:val="0"/>
          <w14:ligatures w14:val="none"/>
        </w:rPr>
      </w:pPr>
      <w:r w:rsidRPr="00FF6BCB">
        <w:rPr>
          <w:rFonts w:cs="Times New Roman"/>
          <w:kern w:val="0"/>
          <w14:ligatures w14:val="none"/>
        </w:rPr>
        <w:lastRenderedPageBreak/>
        <w:t xml:space="preserve">However, limitations must </w:t>
      </w:r>
      <w:bookmarkStart w:id="19" w:name="_Int_ogXdnP6v"/>
      <w:r w:rsidRPr="00FF6BCB">
        <w:rPr>
          <w:rFonts w:cs="Times New Roman"/>
          <w:kern w:val="0"/>
          <w14:ligatures w14:val="none"/>
        </w:rPr>
        <w:t>be considered</w:t>
      </w:r>
      <w:bookmarkEnd w:id="19"/>
      <w:r w:rsidRPr="00FF6BCB">
        <w:rPr>
          <w:rFonts w:cs="Times New Roman"/>
          <w:kern w:val="0"/>
          <w14:ligatures w14:val="none"/>
        </w:rPr>
        <w:t xml:space="preserve">. As vegetation grows, wind loads increase, which is significant in this exposed coastal location. The system must therefore </w:t>
      </w:r>
      <w:bookmarkStart w:id="20" w:name="_Int_SoHES1vt"/>
      <w:r w:rsidRPr="00FF6BCB">
        <w:rPr>
          <w:rFonts w:cs="Times New Roman"/>
          <w:kern w:val="0"/>
          <w14:ligatures w14:val="none"/>
        </w:rPr>
        <w:t>be designed</w:t>
      </w:r>
      <w:bookmarkEnd w:id="20"/>
      <w:r w:rsidRPr="00FF6BCB">
        <w:rPr>
          <w:rFonts w:cs="Times New Roman"/>
          <w:kern w:val="0"/>
          <w14:ligatures w14:val="none"/>
        </w:rPr>
        <w:t xml:space="preserve"> following Eurocode wind loading requirements (BSI, 2005). Maintenance is also </w:t>
      </w:r>
      <w:bookmarkStart w:id="21" w:name="_Int_nhZKbcHm"/>
      <w:r w:rsidRPr="00FF6BCB">
        <w:rPr>
          <w:rFonts w:cs="Times New Roman"/>
          <w:kern w:val="0"/>
          <w14:ligatures w14:val="none"/>
        </w:rPr>
        <w:t>required</w:t>
      </w:r>
      <w:bookmarkEnd w:id="21"/>
      <w:r w:rsidRPr="00FF6BCB">
        <w:rPr>
          <w:rFonts w:cs="Times New Roman"/>
          <w:kern w:val="0"/>
          <w14:ligatures w14:val="none"/>
        </w:rPr>
        <w:t>, including pruning and inspection, and poor upkeep could negatively affect the building’s image. Seasonal variation may also reduce visual consistency.</w:t>
      </w:r>
    </w:p>
    <w:p w14:paraId="3C319403" w14:textId="313400C0" w:rsidR="00E447EA" w:rsidRPr="00C77A2C" w:rsidRDefault="00E447EA" w:rsidP="00C77A2C">
      <w:pPr>
        <w:spacing w:before="100" w:beforeAutospacing="1" w:after="100" w:afterAutospacing="1" w:line="240" w:lineRule="auto"/>
        <w:rPr>
          <w:rFonts w:cs="Times New Roman"/>
          <w:kern w:val="0"/>
          <w14:ligatures w14:val="none"/>
        </w:rPr>
      </w:pPr>
      <w:r w:rsidRPr="00FF6BCB">
        <w:rPr>
          <w:rFonts w:cs="Times New Roman"/>
          <w:kern w:val="0"/>
          <w14:ligatures w14:val="none"/>
        </w:rPr>
        <w:t xml:space="preserve">The coastal environment increases corrosion risk, particularly for metal components, requiring materials to </w:t>
      </w:r>
      <w:bookmarkStart w:id="22" w:name="_Int_E85BUdP3"/>
      <w:r w:rsidRPr="00FF6BCB">
        <w:rPr>
          <w:rFonts w:cs="Times New Roman"/>
          <w:kern w:val="0"/>
          <w14:ligatures w14:val="none"/>
        </w:rPr>
        <w:t>comply with</w:t>
      </w:r>
      <w:bookmarkEnd w:id="22"/>
      <w:r w:rsidRPr="00FF6BCB">
        <w:rPr>
          <w:rFonts w:cs="Times New Roman"/>
          <w:kern w:val="0"/>
          <w14:ligatures w14:val="none"/>
        </w:rPr>
        <w:t xml:space="preserve"> BS EN ISO 12944 (BSI, 2018). Overall, while living walls may offer greater visual impact, they would introduce higher structural loads and maintenance risks. The trellis system is therefore a more balanced and realistic solution, providing environmental and aesthetic benefits while staying practical for this hotel development.</w:t>
      </w:r>
    </w:p>
    <w:p w14:paraId="55080B75" w14:textId="77777777" w:rsidR="00E447EA" w:rsidRPr="005E6034" w:rsidRDefault="00E447EA" w:rsidP="00F73B99">
      <w:pPr>
        <w:pStyle w:val="Heading1"/>
      </w:pPr>
      <w:bookmarkStart w:id="23" w:name="_Toc229413674"/>
      <w:r w:rsidRPr="005E6034">
        <w:t>4. SUDS</w:t>
      </w:r>
      <w:bookmarkEnd w:id="23"/>
      <w:r w:rsidRPr="005E6034">
        <w:t xml:space="preserve"> </w:t>
      </w:r>
    </w:p>
    <w:p w14:paraId="30AC7593" w14:textId="4CECA6DA"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The proposed hotel development incorporates Sustainable Urban Drainage Systems (SuDS) to manage surface water runoff in a controlled, environmentally responsible manner. Rather than relying on traditional drainage systems that quickly remove water from the site, SuDS aim to slow down runoff, improve water quality, and replicate natural drainage processes. This approach follows guidance set out in the CIRIA SuDS Manual (CIRIA, 2015), Welsh Government standards (2019), and Building Regulations Part H (HM Government, 2015).</w:t>
      </w:r>
    </w:p>
    <w:p w14:paraId="63275BB9" w14:textId="6BD4947D" w:rsidR="00E447EA" w:rsidRDefault="00560CF0" w:rsidP="00F73B99">
      <w:pPr>
        <w:spacing w:after="255" w:line="240" w:lineRule="auto"/>
        <w:rPr>
          <w:rFonts w:cs="Times New Roman"/>
          <w:color w:val="000000" w:themeColor="text1"/>
          <w:kern w:val="0"/>
          <w14:ligatures w14:val="none"/>
        </w:rPr>
      </w:pPr>
      <w:r>
        <w:rPr>
          <w:rFonts w:cs="Times New Roman"/>
          <w:noProof/>
          <w:color w:val="000000" w:themeColor="text1"/>
          <w:kern w:val="0"/>
        </w:rPr>
        <w:drawing>
          <wp:anchor distT="0" distB="0" distL="114300" distR="114300" simplePos="0" relativeHeight="251659264" behindDoc="0" locked="0" layoutInCell="1" allowOverlap="1" wp14:anchorId="442915D3" wp14:editId="555174D2">
            <wp:simplePos x="0" y="0"/>
            <wp:positionH relativeFrom="column">
              <wp:posOffset>123987</wp:posOffset>
            </wp:positionH>
            <wp:positionV relativeFrom="paragraph">
              <wp:posOffset>946775</wp:posOffset>
            </wp:positionV>
            <wp:extent cx="5267960" cy="3316605"/>
            <wp:effectExtent l="0" t="0" r="2540" b="0"/>
            <wp:wrapThrough wrapText="bothSides">
              <wp:wrapPolygon edited="0">
                <wp:start x="0" y="0"/>
                <wp:lineTo x="0" y="21505"/>
                <wp:lineTo x="21558" y="21505"/>
                <wp:lineTo x="21558" y="0"/>
                <wp:lineTo x="0" y="0"/>
              </wp:wrapPolygon>
            </wp:wrapThrough>
            <wp:docPr id="481181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81366" name="Picture 4811813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67960" cy="3316605"/>
                    </a:xfrm>
                    <a:prstGeom prst="rect">
                      <a:avLst/>
                    </a:prstGeom>
                  </pic:spPr>
                </pic:pic>
              </a:graphicData>
            </a:graphic>
            <wp14:sizeRelH relativeFrom="margin">
              <wp14:pctWidth>0</wp14:pctWidth>
            </wp14:sizeRelH>
            <wp14:sizeRelV relativeFrom="margin">
              <wp14:pctHeight>0</wp14:pctHeight>
            </wp14:sizeRelV>
          </wp:anchor>
        </w:drawing>
      </w:r>
      <w:r w:rsidR="00E447EA" w:rsidRPr="005E6034">
        <w:rPr>
          <w:rFonts w:cs="Times New Roman"/>
          <w:color w:val="000000" w:themeColor="text1"/>
          <w:kern w:val="0"/>
          <w14:ligatures w14:val="none"/>
        </w:rPr>
        <w:t xml:space="preserve">This is particularly important for the Swansea site. The combination of coastal exposure, high rainfall typical of South Wales, and limited site space means that unmanaged runoff could increase flood risk and place pressure on local drainage infrastructure. As a result, an integrated SuDS strategy has </w:t>
      </w:r>
      <w:bookmarkStart w:id="24" w:name="_Int_P4M4OMU6"/>
      <w:r w:rsidR="00E447EA" w:rsidRPr="005E6034">
        <w:rPr>
          <w:rFonts w:cs="Times New Roman"/>
          <w:color w:val="000000" w:themeColor="text1"/>
          <w:kern w:val="0"/>
          <w14:ligatures w14:val="none"/>
        </w:rPr>
        <w:t>been developed</w:t>
      </w:r>
      <w:bookmarkEnd w:id="24"/>
      <w:r w:rsidR="00E447EA" w:rsidRPr="005E6034">
        <w:rPr>
          <w:rFonts w:cs="Times New Roman"/>
          <w:color w:val="000000" w:themeColor="text1"/>
          <w:kern w:val="0"/>
          <w14:ligatures w14:val="none"/>
        </w:rPr>
        <w:t>, combining multiple components into a treatment train.</w:t>
      </w:r>
    </w:p>
    <w:p w14:paraId="70EBB0A0" w14:textId="1E52DC27" w:rsidR="001846A7" w:rsidRPr="005E6034" w:rsidRDefault="001846A7" w:rsidP="00F73B99">
      <w:pPr>
        <w:spacing w:after="255" w:line="240" w:lineRule="auto"/>
        <w:rPr>
          <w:rFonts w:cs="Times New Roman"/>
          <w:color w:val="000000" w:themeColor="text1"/>
          <w:kern w:val="0"/>
          <w14:ligatures w14:val="none"/>
        </w:rPr>
      </w:pPr>
    </w:p>
    <w:p w14:paraId="77F6A172" w14:textId="77777777" w:rsidR="00E447EA" w:rsidRPr="005E6034" w:rsidRDefault="00E447EA" w:rsidP="00F73B99">
      <w:pPr>
        <w:pStyle w:val="Heading2"/>
      </w:pPr>
      <w:r w:rsidRPr="005E6034">
        <w:lastRenderedPageBreak/>
        <w:t xml:space="preserve"> </w:t>
      </w:r>
      <w:bookmarkStart w:id="25" w:name="_Toc229413675"/>
      <w:r w:rsidRPr="005E6034">
        <w:t>4.1 Proposed SuDS Strategy</w:t>
      </w:r>
      <w:bookmarkEnd w:id="25"/>
    </w:p>
    <w:p w14:paraId="4B9C7911"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The design includes a combination of green roofs, permeable paving, swales, and rain gardens. Each element plays a specific role, but their effectiveness is greatest when working together.</w:t>
      </w:r>
    </w:p>
    <w:p w14:paraId="4CDD552C" w14:textId="49E5F8A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green roof acts as the first stage of the system by intercepting rainfall at source. It absorbs a proportion of the water and slows the rate at which it reaches the drainage system. This is particularly beneficial for a hotel, as the large roof area </w:t>
      </w:r>
      <w:r w:rsidR="00425512" w:rsidRPr="005E6034">
        <w:rPr>
          <w:rFonts w:cs="Times New Roman"/>
          <w:color w:val="000000" w:themeColor="text1"/>
          <w:kern w:val="0"/>
          <w14:ligatures w14:val="none"/>
        </w:rPr>
        <w:t>offers</w:t>
      </w:r>
      <w:r w:rsidRPr="005E6034">
        <w:rPr>
          <w:rFonts w:cs="Times New Roman"/>
          <w:color w:val="000000" w:themeColor="text1"/>
          <w:kern w:val="0"/>
          <w14:ligatures w14:val="none"/>
        </w:rPr>
        <w:t xml:space="preserve"> a significant opportunity to reduce runoff while also improving thermal performance.</w:t>
      </w:r>
    </w:p>
    <w:p w14:paraId="62194436"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Permeable paving </w:t>
      </w:r>
      <w:bookmarkStart w:id="26" w:name="_Int_W3NvBkX2"/>
      <w:r w:rsidRPr="005E6034">
        <w:rPr>
          <w:rFonts w:cs="Times New Roman"/>
          <w:color w:val="000000" w:themeColor="text1"/>
          <w:kern w:val="0"/>
          <w14:ligatures w14:val="none"/>
        </w:rPr>
        <w:t>is proposed</w:t>
      </w:r>
      <w:bookmarkEnd w:id="26"/>
      <w:r w:rsidRPr="005E6034">
        <w:rPr>
          <w:rFonts w:cs="Times New Roman"/>
          <w:color w:val="000000" w:themeColor="text1"/>
          <w:kern w:val="0"/>
          <w14:ligatures w14:val="none"/>
        </w:rPr>
        <w:t xml:space="preserve"> for external hardstanding areas, including pedestrian routes and parking zones. This allows water to infiltrate through the surface into a granular sub-base, where it can </w:t>
      </w:r>
      <w:bookmarkStart w:id="27" w:name="_Int_02aItVMO"/>
      <w:r w:rsidRPr="005E6034">
        <w:rPr>
          <w:rFonts w:cs="Times New Roman"/>
          <w:color w:val="000000" w:themeColor="text1"/>
          <w:kern w:val="0"/>
          <w14:ligatures w14:val="none"/>
        </w:rPr>
        <w:t>be temporarily stored</w:t>
      </w:r>
      <w:bookmarkEnd w:id="27"/>
      <w:r w:rsidRPr="005E6034">
        <w:rPr>
          <w:rFonts w:cs="Times New Roman"/>
          <w:color w:val="000000" w:themeColor="text1"/>
          <w:kern w:val="0"/>
          <w14:ligatures w14:val="none"/>
        </w:rPr>
        <w:t xml:space="preserve"> before slowly draining away. This reduces peak flow rates and helps prevent surface water accumulation.</w:t>
      </w:r>
    </w:p>
    <w:p w14:paraId="7E5AB38A"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Swales </w:t>
      </w:r>
      <w:bookmarkStart w:id="28" w:name="_Int_ZExiGfUH"/>
      <w:r w:rsidRPr="005E6034">
        <w:rPr>
          <w:rFonts w:cs="Times New Roman"/>
          <w:color w:val="000000" w:themeColor="text1"/>
          <w:kern w:val="0"/>
          <w14:ligatures w14:val="none"/>
        </w:rPr>
        <w:t>are positioned</w:t>
      </w:r>
      <w:bookmarkEnd w:id="28"/>
      <w:r w:rsidRPr="005E6034">
        <w:rPr>
          <w:rFonts w:cs="Times New Roman"/>
          <w:color w:val="000000" w:themeColor="text1"/>
          <w:kern w:val="0"/>
          <w14:ligatures w14:val="none"/>
        </w:rPr>
        <w:t xml:space="preserve"> along site boundaries to convey and temporarily store runoff. These shallow, vegetated channels not only manage water flow but also contribute to the landscape design, enhancing the site's visual quality. Rain gardens provide a final stage of filtration, improving water quality by removing pollutants and supporting biodiversity.</w:t>
      </w:r>
    </w:p>
    <w:p w14:paraId="78A6B2DC" w14:textId="77777777" w:rsidR="00E447EA" w:rsidRPr="005E6034" w:rsidRDefault="00E447EA" w:rsidP="00F73B99">
      <w:pPr>
        <w:pStyle w:val="Heading2"/>
      </w:pPr>
      <w:bookmarkStart w:id="29" w:name="_Toc229413676"/>
      <w:r w:rsidRPr="005E6034">
        <w:t>4.2 Performance and Runoff Reduction</w:t>
      </w:r>
      <w:bookmarkEnd w:id="29"/>
    </w:p>
    <w:p w14:paraId="2E289A2F" w14:textId="6F9EC44E"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effectiveness of the system can </w:t>
      </w:r>
      <w:bookmarkStart w:id="30" w:name="_Int_bgMpRYov"/>
      <w:r w:rsidRPr="005E6034">
        <w:rPr>
          <w:rFonts w:cs="Times New Roman"/>
          <w:color w:val="000000" w:themeColor="text1"/>
          <w:kern w:val="0"/>
          <w14:ligatures w14:val="none"/>
        </w:rPr>
        <w:t xml:space="preserve">be </w:t>
      </w:r>
      <w:r w:rsidR="00425512" w:rsidRPr="005E6034">
        <w:rPr>
          <w:rFonts w:cs="Times New Roman"/>
          <w:color w:val="000000" w:themeColor="text1"/>
          <w:kern w:val="0"/>
          <w14:ligatures w14:val="none"/>
        </w:rPr>
        <w:t>shown</w:t>
      </w:r>
      <w:bookmarkEnd w:id="30"/>
      <w:r w:rsidRPr="005E6034">
        <w:rPr>
          <w:rFonts w:cs="Times New Roman"/>
          <w:color w:val="000000" w:themeColor="text1"/>
          <w:kern w:val="0"/>
          <w14:ligatures w14:val="none"/>
        </w:rPr>
        <w:t xml:space="preserve"> through a simple runoff calculation:</w:t>
      </w:r>
    </w:p>
    <w:p w14:paraId="66AFC514" w14:textId="7690F3EC"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Runoff = Area</w:t>
      </w:r>
      <w:r w:rsidR="00E04D58">
        <w:rPr>
          <w:rFonts w:cs="Times New Roman"/>
          <w:color w:val="000000" w:themeColor="text1"/>
          <w:kern w:val="0"/>
          <w14:ligatures w14:val="none"/>
        </w:rPr>
        <w:t xml:space="preserve"> x</w:t>
      </w:r>
      <w:r w:rsidRPr="005E6034">
        <w:rPr>
          <w:rFonts w:cs="Times New Roman"/>
          <w:color w:val="000000" w:themeColor="text1"/>
          <w:kern w:val="0"/>
          <w14:ligatures w14:val="none"/>
        </w:rPr>
        <w:t xml:space="preserve"> Rainfall</w:t>
      </w:r>
      <w:r w:rsidR="00E04D58">
        <w:rPr>
          <w:rFonts w:cs="Times New Roman"/>
          <w:color w:val="000000" w:themeColor="text1"/>
          <w:kern w:val="0"/>
          <w14:ligatures w14:val="none"/>
        </w:rPr>
        <w:t xml:space="preserve"> x </w:t>
      </w:r>
      <w:r w:rsidRPr="005E6034">
        <w:rPr>
          <w:rFonts w:cs="Times New Roman"/>
          <w:color w:val="000000" w:themeColor="text1"/>
          <w:kern w:val="0"/>
          <w14:ligatures w14:val="none"/>
        </w:rPr>
        <w:t>Coefficient</w:t>
      </w:r>
    </w:p>
    <w:p w14:paraId="00287F77" w14:textId="4E721481"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For a 1000 m</w:t>
      </w:r>
      <w:r w:rsidR="00B076A4">
        <w:rPr>
          <w:rFonts w:cs="Times New Roman"/>
          <w:color w:val="000000" w:themeColor="text1"/>
          <w:kern w:val="0"/>
          <w14:ligatures w14:val="none"/>
        </w:rPr>
        <w:t xml:space="preserve">2 </w:t>
      </w:r>
      <w:r w:rsidRPr="005E6034">
        <w:rPr>
          <w:rFonts w:cs="Times New Roman"/>
          <w:color w:val="000000" w:themeColor="text1"/>
          <w:kern w:val="0"/>
          <w14:ligatures w14:val="none"/>
        </w:rPr>
        <w:t>roof area with 50 mm rainfall:</w:t>
      </w:r>
    </w:p>
    <w:p w14:paraId="2CAE9AA0" w14:textId="09981C10" w:rsidR="00E447EA" w:rsidRPr="005E6034" w:rsidRDefault="00E447EA" w:rsidP="00F73B99">
      <w:pPr>
        <w:numPr>
          <w:ilvl w:val="0"/>
          <w:numId w:val="1"/>
        </w:numPr>
        <w:spacing w:after="0" w:line="240" w:lineRule="auto"/>
        <w:rPr>
          <w:rFonts w:eastAsia="Times New Roman" w:cs="Times New Roman"/>
          <w:color w:val="000000" w:themeColor="text1"/>
          <w:kern w:val="0"/>
          <w14:ligatures w14:val="none"/>
        </w:rPr>
      </w:pPr>
      <w:r w:rsidRPr="005E6034">
        <w:rPr>
          <w:rFonts w:eastAsia="Times New Roman" w:cs="Times New Roman"/>
          <w:color w:val="000000" w:themeColor="text1"/>
          <w:kern w:val="0"/>
          <w14:ligatures w14:val="none"/>
        </w:rPr>
        <w:t>Without SuDS intervention: approximately 45 m</w:t>
      </w:r>
      <w:r w:rsidR="00B076A4">
        <w:rPr>
          <w:rFonts w:eastAsia="Times New Roman" w:cs="Times New Roman"/>
          <w:color w:val="000000" w:themeColor="text1"/>
          <w:kern w:val="0"/>
          <w14:ligatures w14:val="none"/>
        </w:rPr>
        <w:t>3</w:t>
      </w:r>
      <w:r w:rsidRPr="005E6034">
        <w:rPr>
          <w:rFonts w:eastAsia="Times New Roman" w:cs="Times New Roman"/>
          <w:color w:val="000000" w:themeColor="text1"/>
          <w:kern w:val="0"/>
          <w14:ligatures w14:val="none"/>
        </w:rPr>
        <w:t>runoff</w:t>
      </w:r>
    </w:p>
    <w:p w14:paraId="416EADEA" w14:textId="5FE69607" w:rsidR="00E447EA" w:rsidRDefault="00E447EA" w:rsidP="00F73B99">
      <w:pPr>
        <w:numPr>
          <w:ilvl w:val="0"/>
          <w:numId w:val="1"/>
        </w:numPr>
        <w:spacing w:after="0" w:line="240" w:lineRule="auto"/>
        <w:rPr>
          <w:rFonts w:eastAsia="Times New Roman" w:cs="Times New Roman"/>
          <w:color w:val="000000" w:themeColor="text1"/>
          <w:kern w:val="0"/>
          <w14:ligatures w14:val="none"/>
        </w:rPr>
      </w:pPr>
      <w:r w:rsidRPr="005E6034">
        <w:rPr>
          <w:rFonts w:eastAsia="Times New Roman" w:cs="Times New Roman"/>
          <w:color w:val="000000" w:themeColor="text1"/>
          <w:kern w:val="0"/>
          <w14:ligatures w14:val="none"/>
        </w:rPr>
        <w:t>With green roof attenuation: approximately 25 m</w:t>
      </w:r>
      <w:r w:rsidR="00B076A4">
        <w:rPr>
          <w:rFonts w:eastAsia="Times New Roman" w:cs="Times New Roman"/>
          <w:color w:val="000000" w:themeColor="text1"/>
          <w:kern w:val="0"/>
          <w14:ligatures w14:val="none"/>
        </w:rPr>
        <w:t>3</w:t>
      </w:r>
      <w:r w:rsidRPr="005E6034">
        <w:rPr>
          <w:rFonts w:eastAsia="Times New Roman" w:cs="Times New Roman"/>
          <w:color w:val="000000" w:themeColor="text1"/>
          <w:kern w:val="0"/>
          <w14:ligatures w14:val="none"/>
        </w:rPr>
        <w:t>of runoff</w:t>
      </w:r>
    </w:p>
    <w:p w14:paraId="4E12BE4D" w14:textId="77777777" w:rsidR="00E447EA" w:rsidRPr="005E6034" w:rsidRDefault="00E447EA" w:rsidP="00F73B99">
      <w:pPr>
        <w:spacing w:after="0" w:line="240" w:lineRule="auto"/>
        <w:rPr>
          <w:rFonts w:eastAsia="Times New Roman" w:cs="Times New Roman"/>
          <w:color w:val="000000" w:themeColor="text1"/>
          <w:kern w:val="0"/>
          <w14:ligatures w14:val="none"/>
        </w:rPr>
      </w:pPr>
    </w:p>
    <w:p w14:paraId="401B7713" w14:textId="1C941CFE"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This is a reduction of around 20 m</w:t>
      </w:r>
      <w:r w:rsidR="005D1720">
        <w:rPr>
          <w:rFonts w:cs="Times New Roman"/>
          <w:color w:val="000000" w:themeColor="text1"/>
          <w:kern w:val="0"/>
          <w14:ligatures w14:val="none"/>
        </w:rPr>
        <w:t xml:space="preserve">3, </w:t>
      </w:r>
      <w:r w:rsidR="005D1720" w:rsidRPr="005E6034">
        <w:rPr>
          <w:rFonts w:cs="Times New Roman"/>
          <w:color w:val="000000" w:themeColor="text1"/>
          <w:kern w:val="0"/>
          <w14:ligatures w14:val="none"/>
        </w:rPr>
        <w:t>showing</w:t>
      </w:r>
      <w:r w:rsidRPr="005E6034">
        <w:rPr>
          <w:rFonts w:cs="Times New Roman"/>
          <w:color w:val="000000" w:themeColor="text1"/>
          <w:kern w:val="0"/>
          <w14:ligatures w14:val="none"/>
        </w:rPr>
        <w:t xml:space="preserve"> how early-stage interception can significantly reduce the volume of water entering the drainage system. When combined with the </w:t>
      </w:r>
      <w:bookmarkStart w:id="31" w:name="_Int_MPgt2csO"/>
      <w:r w:rsidRPr="005E6034">
        <w:rPr>
          <w:rFonts w:cs="Times New Roman"/>
          <w:color w:val="000000" w:themeColor="text1"/>
          <w:kern w:val="0"/>
          <w14:ligatures w14:val="none"/>
        </w:rPr>
        <w:t>additional</w:t>
      </w:r>
      <w:bookmarkEnd w:id="31"/>
      <w:r w:rsidRPr="005E6034">
        <w:rPr>
          <w:rFonts w:cs="Times New Roman"/>
          <w:color w:val="000000" w:themeColor="text1"/>
          <w:kern w:val="0"/>
          <w14:ligatures w14:val="none"/>
        </w:rPr>
        <w:t xml:space="preserve"> storage and filtration provided by permeable paving, swales, and rain gardens, the overall system can manage rainfall events more effectively and reduce peak discharge rates.</w:t>
      </w:r>
    </w:p>
    <w:p w14:paraId="78B3EB57" w14:textId="77777777" w:rsidR="00E447EA" w:rsidRPr="005E6034" w:rsidRDefault="00E447EA" w:rsidP="00F73B99">
      <w:pPr>
        <w:pStyle w:val="Heading2"/>
      </w:pPr>
      <w:bookmarkStart w:id="32" w:name="_Toc229413677"/>
      <w:r w:rsidRPr="005E6034">
        <w:t>4.3 Wider Benefits for the Hotel Development</w:t>
      </w:r>
      <w:bookmarkEnd w:id="32"/>
    </w:p>
    <w:p w14:paraId="295867D6"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Beyond drainage, SuDS offer a range of </w:t>
      </w:r>
      <w:bookmarkStart w:id="33" w:name="_Int_4a2yw7p5"/>
      <w:r w:rsidRPr="005E6034">
        <w:rPr>
          <w:rFonts w:cs="Times New Roman"/>
          <w:color w:val="000000" w:themeColor="text1"/>
          <w:kern w:val="0"/>
          <w14:ligatures w14:val="none"/>
        </w:rPr>
        <w:t>additional</w:t>
      </w:r>
      <w:bookmarkEnd w:id="33"/>
      <w:r w:rsidRPr="005E6034">
        <w:rPr>
          <w:rFonts w:cs="Times New Roman"/>
          <w:color w:val="000000" w:themeColor="text1"/>
          <w:kern w:val="0"/>
          <w14:ligatures w14:val="none"/>
        </w:rPr>
        <w:t xml:space="preserve"> benefits, particularly relevant to a hotel environment. CIRIA (2015) emphasises that SuDS can enhance amenity and biodiversity while improving water quality.</w:t>
      </w:r>
    </w:p>
    <w:p w14:paraId="3F94408D" w14:textId="5B554803"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For this project, landscaped SuDS features, such as swales and rain gardens, improve the site's appearance, creating a more attractive environment for guests. This is important, as external spaces contribute to the overall user experience. Green roofs </w:t>
      </w:r>
      <w:r w:rsidRPr="005E6034">
        <w:rPr>
          <w:rFonts w:cs="Times New Roman"/>
          <w:color w:val="000000" w:themeColor="text1"/>
          <w:kern w:val="0"/>
          <w14:ligatures w14:val="none"/>
        </w:rPr>
        <w:lastRenderedPageBreak/>
        <w:t xml:space="preserve">and planted areas also support biodiversity, which aligns with sustainability </w:t>
      </w:r>
      <w:r w:rsidR="007966DA" w:rsidRPr="005E6034">
        <w:rPr>
          <w:rFonts w:cs="Times New Roman"/>
          <w:color w:val="000000" w:themeColor="text1"/>
          <w:kern w:val="0"/>
          <w14:ligatures w14:val="none"/>
        </w:rPr>
        <w:t>aims</w:t>
      </w:r>
      <w:r w:rsidRPr="005E6034">
        <w:rPr>
          <w:rFonts w:cs="Times New Roman"/>
          <w:color w:val="000000" w:themeColor="text1"/>
          <w:kern w:val="0"/>
          <w14:ligatures w14:val="none"/>
        </w:rPr>
        <w:t xml:space="preserve"> and planning expectations.</w:t>
      </w:r>
    </w:p>
    <w:p w14:paraId="357D49D3" w14:textId="77777777"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In addition, reducing surface water runoff lowers the risk of localised flooding, which is critical for </w:t>
      </w:r>
      <w:bookmarkStart w:id="34" w:name="_Int_tRj4sLWj"/>
      <w:r w:rsidRPr="005E6034">
        <w:rPr>
          <w:rFonts w:cs="Times New Roman"/>
          <w:color w:val="000000" w:themeColor="text1"/>
          <w:kern w:val="0"/>
          <w14:ligatures w14:val="none"/>
        </w:rPr>
        <w:t>maintaining</w:t>
      </w:r>
      <w:bookmarkEnd w:id="34"/>
      <w:r w:rsidRPr="005E6034">
        <w:rPr>
          <w:rFonts w:cs="Times New Roman"/>
          <w:color w:val="000000" w:themeColor="text1"/>
          <w:kern w:val="0"/>
          <w14:ligatures w14:val="none"/>
        </w:rPr>
        <w:t xml:space="preserve"> building operations and protecting infrastructure. For a hotel, disruptions caused by flooding would have direct operational and financial impacts, so this would add practical value as well as an environmental benefit.</w:t>
      </w:r>
    </w:p>
    <w:p w14:paraId="2285ED02" w14:textId="77777777" w:rsidR="00E447EA" w:rsidRPr="005E6034" w:rsidRDefault="00E447EA" w:rsidP="00F73B99">
      <w:pPr>
        <w:pStyle w:val="Heading2"/>
      </w:pPr>
      <w:bookmarkStart w:id="35" w:name="_Toc229413678"/>
      <w:r w:rsidRPr="005E6034">
        <w:t>4.4 Critical Considerations and Limitations</w:t>
      </w:r>
      <w:bookmarkEnd w:id="35"/>
    </w:p>
    <w:p w14:paraId="06E238E7" w14:textId="18B83522"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While the proposed SuDS strategy offers clear benefits, it also presents challenges that must </w:t>
      </w:r>
      <w:bookmarkStart w:id="36" w:name="_Int_pdV4tR00"/>
      <w:r w:rsidRPr="005E6034">
        <w:rPr>
          <w:rFonts w:cs="Times New Roman"/>
          <w:color w:val="000000" w:themeColor="text1"/>
          <w:kern w:val="0"/>
          <w14:ligatures w14:val="none"/>
        </w:rPr>
        <w:t>be considered</w:t>
      </w:r>
      <w:bookmarkEnd w:id="36"/>
      <w:r w:rsidRPr="005E6034">
        <w:rPr>
          <w:rFonts w:cs="Times New Roman"/>
          <w:color w:val="000000" w:themeColor="text1"/>
          <w:kern w:val="0"/>
          <w14:ligatures w14:val="none"/>
        </w:rPr>
        <w:t xml:space="preserve">. One of the main limitations is space. The site </w:t>
      </w:r>
      <w:bookmarkStart w:id="37" w:name="_Int_TheaOTk2"/>
      <w:r w:rsidRPr="005E6034">
        <w:rPr>
          <w:rFonts w:cs="Times New Roman"/>
          <w:color w:val="000000" w:themeColor="text1"/>
          <w:kern w:val="0"/>
          <w14:ligatures w14:val="none"/>
        </w:rPr>
        <w:t xml:space="preserve">is </w:t>
      </w:r>
      <w:r w:rsidR="00845BC3" w:rsidRPr="005E6034">
        <w:rPr>
          <w:rFonts w:cs="Times New Roman"/>
          <w:color w:val="000000" w:themeColor="text1"/>
          <w:kern w:val="0"/>
          <w14:ligatures w14:val="none"/>
        </w:rPr>
        <w:t>constrained</w:t>
      </w:r>
      <w:bookmarkEnd w:id="37"/>
      <w:r w:rsidRPr="005E6034">
        <w:rPr>
          <w:rFonts w:cs="Times New Roman"/>
          <w:color w:val="000000" w:themeColor="text1"/>
          <w:kern w:val="0"/>
          <w14:ligatures w14:val="none"/>
        </w:rPr>
        <w:t xml:space="preserve">, which restricts the size and capacity of SuDS components such as swales and rain gardens. This means that careful design </w:t>
      </w:r>
      <w:bookmarkStart w:id="38" w:name="_Int_5qQ30woC"/>
      <w:r w:rsidRPr="005E6034">
        <w:rPr>
          <w:rFonts w:cs="Times New Roman"/>
          <w:color w:val="000000" w:themeColor="text1"/>
          <w:kern w:val="0"/>
          <w14:ligatures w14:val="none"/>
        </w:rPr>
        <w:t>is needed</w:t>
      </w:r>
      <w:bookmarkEnd w:id="38"/>
      <w:r w:rsidRPr="005E6034">
        <w:rPr>
          <w:rFonts w:cs="Times New Roman"/>
          <w:color w:val="000000" w:themeColor="text1"/>
          <w:kern w:val="0"/>
          <w14:ligatures w14:val="none"/>
        </w:rPr>
        <w:t xml:space="preserve"> to ensure sufficient storage capacity without compromising usable space.</w:t>
      </w:r>
    </w:p>
    <w:p w14:paraId="2FAD9ADC" w14:textId="7FAE8076"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Maintenance is another crucial factor. SuDS systems rely on regular upkeep to remain effective. For example, permeable paving can become clogged over time, and vegetation within swales and rain gardens must </w:t>
      </w:r>
      <w:bookmarkStart w:id="39" w:name="_Int_NwB2ws0U"/>
      <w:r w:rsidRPr="005E6034">
        <w:rPr>
          <w:rFonts w:cs="Times New Roman"/>
          <w:color w:val="000000" w:themeColor="text1"/>
          <w:kern w:val="0"/>
          <w14:ligatures w14:val="none"/>
        </w:rPr>
        <w:t>be managed</w:t>
      </w:r>
      <w:bookmarkEnd w:id="39"/>
      <w:r w:rsidRPr="005E6034">
        <w:rPr>
          <w:rFonts w:cs="Times New Roman"/>
          <w:color w:val="000000" w:themeColor="text1"/>
          <w:kern w:val="0"/>
          <w14:ligatures w14:val="none"/>
        </w:rPr>
        <w:t xml:space="preserve"> to ensure proper performance. In a hotel setting, poor maintenance could negatively affect both functionality and appearance. Therefore, maintenance requirements must </w:t>
      </w:r>
      <w:bookmarkStart w:id="40" w:name="_Int_yfv4E4zE"/>
      <w:r w:rsidRPr="005E6034">
        <w:rPr>
          <w:rFonts w:cs="Times New Roman"/>
          <w:color w:val="000000" w:themeColor="text1"/>
          <w:kern w:val="0"/>
          <w14:ligatures w14:val="none"/>
        </w:rPr>
        <w:t>be considered</w:t>
      </w:r>
      <w:bookmarkEnd w:id="40"/>
      <w:r w:rsidRPr="005E6034">
        <w:rPr>
          <w:rFonts w:cs="Times New Roman"/>
          <w:color w:val="000000" w:themeColor="text1"/>
          <w:kern w:val="0"/>
          <w14:ligatures w14:val="none"/>
        </w:rPr>
        <w:t xml:space="preserve"> at the design stage to ensure systems are accessible and manageable.</w:t>
      </w:r>
    </w:p>
    <w:p w14:paraId="321AB274" w14:textId="0748F47D"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There is also a balance to </w:t>
      </w:r>
      <w:bookmarkStart w:id="41" w:name="_Int_0lCI8q8N"/>
      <w:r w:rsidRPr="005E6034">
        <w:rPr>
          <w:rFonts w:cs="Times New Roman"/>
          <w:color w:val="000000" w:themeColor="text1"/>
          <w:kern w:val="0"/>
          <w14:ligatures w14:val="none"/>
        </w:rPr>
        <w:t>be achieved</w:t>
      </w:r>
      <w:bookmarkEnd w:id="41"/>
      <w:r w:rsidRPr="005E6034">
        <w:rPr>
          <w:rFonts w:cs="Times New Roman"/>
          <w:color w:val="000000" w:themeColor="text1"/>
          <w:kern w:val="0"/>
          <w14:ligatures w14:val="none"/>
        </w:rPr>
        <w:t xml:space="preserve"> between aesthetics and performance. While landscaped SuDS features improve visual quality, they must still </w:t>
      </w:r>
      <w:bookmarkStart w:id="42" w:name="_Int_r58POyAT"/>
      <w:r w:rsidRPr="005E6034">
        <w:rPr>
          <w:rFonts w:cs="Times New Roman"/>
          <w:color w:val="000000" w:themeColor="text1"/>
          <w:kern w:val="0"/>
          <w14:ligatures w14:val="none"/>
        </w:rPr>
        <w:t>be designed</w:t>
      </w:r>
      <w:bookmarkEnd w:id="42"/>
      <w:r w:rsidRPr="005E6034">
        <w:rPr>
          <w:rFonts w:cs="Times New Roman"/>
          <w:color w:val="000000" w:themeColor="text1"/>
          <w:kern w:val="0"/>
          <w14:ligatures w14:val="none"/>
        </w:rPr>
        <w:t xml:space="preserve"> to function effectively during heavy rainfall events. This requires careful detailing and coordination with the overall site layout.</w:t>
      </w:r>
    </w:p>
    <w:p w14:paraId="453CDF63" w14:textId="64832E78" w:rsidR="00E447EA" w:rsidRPr="005E6034" w:rsidRDefault="005F36D1" w:rsidP="00F73B99">
      <w:pPr>
        <w:pStyle w:val="Heading2"/>
      </w:pPr>
      <w:bookmarkStart w:id="43" w:name="_Toc229413679"/>
      <w:r>
        <w:rPr>
          <w:rFonts w:cs="Times New Roman"/>
          <w:noProof/>
          <w:color w:val="000000" w:themeColor="text1"/>
          <w:kern w:val="0"/>
        </w:rPr>
        <w:drawing>
          <wp:anchor distT="0" distB="0" distL="114300" distR="114300" simplePos="0" relativeHeight="251661312" behindDoc="0" locked="0" layoutInCell="1" allowOverlap="1" wp14:anchorId="4578AA37" wp14:editId="179A9853">
            <wp:simplePos x="0" y="0"/>
            <wp:positionH relativeFrom="column">
              <wp:posOffset>2198255</wp:posOffset>
            </wp:positionH>
            <wp:positionV relativeFrom="paragraph">
              <wp:posOffset>329276</wp:posOffset>
            </wp:positionV>
            <wp:extent cx="3534410" cy="2668905"/>
            <wp:effectExtent l="0" t="0" r="0" b="0"/>
            <wp:wrapThrough wrapText="bothSides">
              <wp:wrapPolygon edited="0">
                <wp:start x="0" y="0"/>
                <wp:lineTo x="0" y="21482"/>
                <wp:lineTo x="21499" y="21482"/>
                <wp:lineTo x="21499" y="0"/>
                <wp:lineTo x="0" y="0"/>
              </wp:wrapPolygon>
            </wp:wrapThrough>
            <wp:docPr id="1519685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85281" name="Picture 151968528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34410" cy="2668905"/>
                    </a:xfrm>
                    <a:prstGeom prst="rect">
                      <a:avLst/>
                    </a:prstGeom>
                  </pic:spPr>
                </pic:pic>
              </a:graphicData>
            </a:graphic>
            <wp14:sizeRelH relativeFrom="margin">
              <wp14:pctWidth>0</wp14:pctWidth>
            </wp14:sizeRelH>
            <wp14:sizeRelV relativeFrom="margin">
              <wp14:pctHeight>0</wp14:pctHeight>
            </wp14:sizeRelV>
          </wp:anchor>
        </w:drawing>
      </w:r>
      <w:r w:rsidR="00E447EA" w:rsidRPr="005E6034">
        <w:t>4.5 Case Study: IKEA Greenwich</w:t>
      </w:r>
      <w:bookmarkEnd w:id="43"/>
    </w:p>
    <w:p w14:paraId="4B52AB3C" w14:textId="59260992"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The IKEA Greenwich development </w:t>
      </w:r>
      <w:bookmarkStart w:id="44" w:name="_Int_rzbRchSI"/>
      <w:r w:rsidRPr="005E6034">
        <w:rPr>
          <w:rFonts w:cs="Times New Roman"/>
          <w:color w:val="000000" w:themeColor="text1"/>
          <w:kern w:val="0"/>
          <w14:ligatures w14:val="none"/>
        </w:rPr>
        <w:t>provides</w:t>
      </w:r>
      <w:bookmarkEnd w:id="44"/>
      <w:r w:rsidRPr="005E6034">
        <w:rPr>
          <w:rFonts w:cs="Times New Roman"/>
          <w:color w:val="000000" w:themeColor="text1"/>
          <w:kern w:val="0"/>
          <w14:ligatures w14:val="none"/>
        </w:rPr>
        <w:t xml:space="preserve"> a useful example of how SuDS can </w:t>
      </w:r>
      <w:bookmarkStart w:id="45" w:name="_Int_dNxjfS0H"/>
      <w:r w:rsidRPr="005E6034">
        <w:rPr>
          <w:rFonts w:cs="Times New Roman"/>
          <w:color w:val="000000" w:themeColor="text1"/>
          <w:kern w:val="0"/>
          <w14:ligatures w14:val="none"/>
        </w:rPr>
        <w:t>be successfully integrated</w:t>
      </w:r>
      <w:bookmarkEnd w:id="45"/>
      <w:r w:rsidRPr="005E6034">
        <w:rPr>
          <w:rFonts w:cs="Times New Roman"/>
          <w:color w:val="000000" w:themeColor="text1"/>
          <w:kern w:val="0"/>
          <w14:ligatures w14:val="none"/>
        </w:rPr>
        <w:t xml:space="preserve"> into a commercial project. The scheme incorporates green roofs, rainwater harvesting, and landscaped drainage features to manage water at source while also enhancing biodiversity and user experience (Susdrain, n.d.).</w:t>
      </w:r>
    </w:p>
    <w:p w14:paraId="3D800792" w14:textId="64563BD2"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A key strength of the project is its use of a treatment train approach, in which multiple SuDS components work together to manage water progressively. This principle has </w:t>
      </w:r>
      <w:bookmarkStart w:id="46" w:name="_Int_LjavzqGv"/>
      <w:r w:rsidRPr="005E6034">
        <w:rPr>
          <w:rFonts w:cs="Times New Roman"/>
          <w:color w:val="000000" w:themeColor="text1"/>
          <w:kern w:val="0"/>
          <w14:ligatures w14:val="none"/>
        </w:rPr>
        <w:t>been applied</w:t>
      </w:r>
      <w:bookmarkEnd w:id="46"/>
      <w:r w:rsidRPr="005E6034">
        <w:rPr>
          <w:rFonts w:cs="Times New Roman"/>
          <w:color w:val="000000" w:themeColor="text1"/>
          <w:kern w:val="0"/>
          <w14:ligatures w14:val="none"/>
        </w:rPr>
        <w:t xml:space="preserve"> to the Swansea hotel design, although at </w:t>
      </w:r>
      <w:r w:rsidRPr="005E6034">
        <w:rPr>
          <w:rFonts w:cs="Times New Roman"/>
          <w:color w:val="000000" w:themeColor="text1"/>
          <w:kern w:val="0"/>
          <w14:ligatures w14:val="none"/>
        </w:rPr>
        <w:lastRenderedPageBreak/>
        <w:t xml:space="preserve">a smaller scale. The case study </w:t>
      </w:r>
      <w:r w:rsidR="00E033D2" w:rsidRPr="005E6034">
        <w:rPr>
          <w:rFonts w:cs="Times New Roman"/>
          <w:color w:val="000000" w:themeColor="text1"/>
          <w:kern w:val="0"/>
          <w14:ligatures w14:val="none"/>
        </w:rPr>
        <w:t>shows</w:t>
      </w:r>
      <w:r w:rsidRPr="005E6034">
        <w:rPr>
          <w:rFonts w:cs="Times New Roman"/>
          <w:color w:val="000000" w:themeColor="text1"/>
          <w:kern w:val="0"/>
          <w14:ligatures w14:val="none"/>
        </w:rPr>
        <w:t xml:space="preserve"> that SuDS can deliver multiple benefits beyond drainage, supporting both environmental and social aims.</w:t>
      </w:r>
    </w:p>
    <w:p w14:paraId="73AF3FA8" w14:textId="7F7B14B8"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Overall, the SuDS strategy for the proposed hotel is a well-integrated and sustainable approach to surface water management. By combining multiple systems, the design reduces runoff, improves water quality, and enhances the site’s environmental value.</w:t>
      </w:r>
    </w:p>
    <w:p w14:paraId="252A0525" w14:textId="4954585D" w:rsidR="00E447EA" w:rsidRPr="005E6034"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 xml:space="preserve">Importantly, the approach is also practical. The selected systems are simple to construct and </w:t>
      </w:r>
      <w:bookmarkStart w:id="47" w:name="_Int_0bdEnTEq"/>
      <w:r w:rsidRPr="005E6034">
        <w:rPr>
          <w:rFonts w:cs="Times New Roman"/>
          <w:color w:val="000000" w:themeColor="text1"/>
          <w:kern w:val="0"/>
          <w14:ligatures w14:val="none"/>
        </w:rPr>
        <w:t>maintain</w:t>
      </w:r>
      <w:bookmarkEnd w:id="47"/>
      <w:r w:rsidRPr="005E6034">
        <w:rPr>
          <w:rFonts w:cs="Times New Roman"/>
          <w:color w:val="000000" w:themeColor="text1"/>
          <w:kern w:val="0"/>
          <w14:ligatures w14:val="none"/>
        </w:rPr>
        <w:t xml:space="preserve">, making them suitable for the site's constraints. While there are challenges related to space and maintenance, these can </w:t>
      </w:r>
      <w:bookmarkStart w:id="48" w:name="_Int_uYAU1LwS"/>
      <w:r w:rsidRPr="005E6034">
        <w:rPr>
          <w:rFonts w:cs="Times New Roman"/>
          <w:color w:val="000000" w:themeColor="text1"/>
          <w:kern w:val="0"/>
          <w14:ligatures w14:val="none"/>
        </w:rPr>
        <w:t>be addressed</w:t>
      </w:r>
      <w:bookmarkEnd w:id="48"/>
      <w:r w:rsidRPr="005E6034">
        <w:rPr>
          <w:rFonts w:cs="Times New Roman"/>
          <w:color w:val="000000" w:themeColor="text1"/>
          <w:kern w:val="0"/>
          <w14:ligatures w14:val="none"/>
        </w:rPr>
        <w:t xml:space="preserve"> through careful design and management.</w:t>
      </w:r>
    </w:p>
    <w:p w14:paraId="783F1604" w14:textId="3CBF29D4" w:rsidR="00913E5F" w:rsidRDefault="00E447EA" w:rsidP="00F73B99">
      <w:pPr>
        <w:spacing w:after="255" w:line="240" w:lineRule="auto"/>
        <w:rPr>
          <w:rFonts w:cs="Times New Roman"/>
          <w:color w:val="000000" w:themeColor="text1"/>
          <w:kern w:val="0"/>
          <w14:ligatures w14:val="none"/>
        </w:rPr>
      </w:pPr>
      <w:r w:rsidRPr="005E6034">
        <w:rPr>
          <w:rFonts w:cs="Times New Roman"/>
          <w:color w:val="000000" w:themeColor="text1"/>
          <w:kern w:val="0"/>
          <w14:ligatures w14:val="none"/>
        </w:rPr>
        <w:t>For this hotel development, SuDS provide more than just a drainage solution. They contribute to the overall quality of the building, improving resilience, enhancing the external environment, and supporting a more sustainable design outcome.</w:t>
      </w:r>
    </w:p>
    <w:p w14:paraId="19E9400A" w14:textId="77777777" w:rsidR="00E447EA" w:rsidRPr="00DD1787" w:rsidRDefault="00E447EA" w:rsidP="00F73B99">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49" w:name="_Toc229413680"/>
      <w:r w:rsidRPr="00DD1787">
        <w:rPr>
          <w:rFonts w:asciiTheme="majorHAnsi" w:eastAsiaTheme="majorEastAsia" w:hAnsiTheme="majorHAnsi" w:cstheme="majorBidi"/>
          <w:color w:val="0F4761" w:themeColor="accent1" w:themeShade="BF"/>
          <w:sz w:val="40"/>
          <w:szCs w:val="40"/>
        </w:rPr>
        <w:t>5. Build ability</w:t>
      </w:r>
      <w:bookmarkEnd w:id="49"/>
      <w:r w:rsidRPr="00DD1787">
        <w:rPr>
          <w:rFonts w:asciiTheme="majorHAnsi" w:eastAsiaTheme="majorEastAsia" w:hAnsiTheme="majorHAnsi" w:cstheme="majorBidi"/>
          <w:color w:val="0F4761" w:themeColor="accent1" w:themeShade="BF"/>
          <w:sz w:val="40"/>
          <w:szCs w:val="40"/>
        </w:rPr>
        <w:t xml:space="preserve"> </w:t>
      </w:r>
    </w:p>
    <w:p w14:paraId="244A78A8" w14:textId="23AAE900" w:rsidR="00E447EA" w:rsidRPr="00DD1787" w:rsidRDefault="00461396" w:rsidP="00F73B99">
      <w:pPr>
        <w:spacing w:after="255" w:line="240" w:lineRule="auto"/>
        <w:rPr>
          <w:rFonts w:cs="Times New Roman"/>
          <w:color w:val="000000"/>
          <w:kern w:val="0"/>
          <w14:ligatures w14:val="none"/>
        </w:rPr>
      </w:pPr>
      <w:r w:rsidRPr="00DD1787">
        <w:rPr>
          <w:rFonts w:cs="Times New Roman"/>
          <w:color w:val="000000"/>
          <w:kern w:val="0"/>
          <w14:ligatures w14:val="none"/>
        </w:rPr>
        <w:t>Build ability</w:t>
      </w:r>
      <w:r w:rsidR="00E447EA" w:rsidRPr="00DD1787">
        <w:rPr>
          <w:rFonts w:cs="Times New Roman"/>
          <w:color w:val="000000"/>
          <w:kern w:val="0"/>
          <w14:ligatures w14:val="none"/>
        </w:rPr>
        <w:t xml:space="preserve"> is a key consideration in ensuring that the proposed Swansea Hotel Development can </w:t>
      </w:r>
      <w:bookmarkStart w:id="50" w:name="_Int_OiM2PONr"/>
      <w:r w:rsidR="00E447EA" w:rsidRPr="00DD1787">
        <w:rPr>
          <w:rFonts w:cs="Times New Roman"/>
          <w:color w:val="000000"/>
          <w:kern w:val="0"/>
          <w14:ligatures w14:val="none"/>
        </w:rPr>
        <w:t>be constructed</w:t>
      </w:r>
      <w:bookmarkEnd w:id="50"/>
      <w:r w:rsidR="00E447EA" w:rsidRPr="00DD1787">
        <w:rPr>
          <w:rFonts w:cs="Times New Roman"/>
          <w:color w:val="000000"/>
          <w:kern w:val="0"/>
          <w14:ligatures w14:val="none"/>
        </w:rPr>
        <w:t xml:space="preserve"> efficiently, safely, and within realistic programme constraints. While the design performs well structurally and environmentally, it must also be practical to deliver on site, particularly given the coastal location and surrounding constraints.</w:t>
      </w:r>
    </w:p>
    <w:p w14:paraId="58038146" w14:textId="77777777" w:rsidR="00E447EA" w:rsidRPr="00DD1787" w:rsidRDefault="00E447EA" w:rsidP="00F73B99">
      <w:pPr>
        <w:pStyle w:val="Heading2"/>
      </w:pPr>
      <w:bookmarkStart w:id="51" w:name="_Toc229413681"/>
      <w:r w:rsidRPr="00DD1787">
        <w:t>5.1 Construction Methods and Practicality</w:t>
      </w:r>
      <w:bookmarkEnd w:id="51"/>
    </w:p>
    <w:p w14:paraId="198335C5" w14:textId="77777777"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From a construction perspective, a reinforced concrete frame with post-tensioned flat slabs is a practical and </w:t>
      </w:r>
      <w:bookmarkStart w:id="52" w:name="_Int_LKVf7ZLB"/>
      <w:r w:rsidRPr="00DD1787">
        <w:rPr>
          <w:rFonts w:cs="Times New Roman"/>
          <w:color w:val="000000"/>
          <w:kern w:val="0"/>
          <w14:ligatures w14:val="none"/>
        </w:rPr>
        <w:t>appropriate choice</w:t>
      </w:r>
      <w:bookmarkEnd w:id="52"/>
      <w:r w:rsidRPr="00DD1787">
        <w:rPr>
          <w:rFonts w:cs="Times New Roman"/>
          <w:color w:val="000000"/>
          <w:kern w:val="0"/>
          <w14:ligatures w14:val="none"/>
        </w:rPr>
        <w:t>. Riley and Cotgrave (2014) suggest that reinforced concrete is well-suited to buildings with repetitive layouts, such as hotels, as it allows for consistent construction processes and improved efficiency. This is directly relevant to the proposed design, which repeats floor layouts across multiple levels.</w:t>
      </w:r>
    </w:p>
    <w:p w14:paraId="59B28A27" w14:textId="35C0BBE3"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Post-tensioned slabs further improve </w:t>
      </w:r>
      <w:r w:rsidR="00461396" w:rsidRPr="00DD1787">
        <w:rPr>
          <w:rFonts w:cs="Times New Roman"/>
          <w:color w:val="000000"/>
          <w:kern w:val="0"/>
          <w14:ligatures w14:val="none"/>
        </w:rPr>
        <w:t>build ability</w:t>
      </w:r>
      <w:r w:rsidRPr="00DD1787">
        <w:rPr>
          <w:rFonts w:cs="Times New Roman"/>
          <w:color w:val="000000"/>
          <w:kern w:val="0"/>
          <w14:ligatures w14:val="none"/>
        </w:rPr>
        <w:t xml:space="preserve"> by reducing slab thickness and limiting the number of internal columns. This simplifies formwork and allows for more flexible internal layouts, which is beneficial during both construction and future use.</w:t>
      </w:r>
    </w:p>
    <w:p w14:paraId="316ACDDD" w14:textId="77777777" w:rsidR="00E447EA" w:rsidRPr="00DD1787" w:rsidRDefault="00E447EA" w:rsidP="00F73B99">
      <w:pPr>
        <w:pStyle w:val="Heading2"/>
      </w:pPr>
      <w:bookmarkStart w:id="53" w:name="_Toc229413682"/>
      <w:r w:rsidRPr="00DD1787">
        <w:t>5.2 Construction Sequence and Programme</w:t>
      </w:r>
      <w:bookmarkEnd w:id="53"/>
    </w:p>
    <w:p w14:paraId="69686D00" w14:textId="77777777"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The construction process </w:t>
      </w:r>
      <w:bookmarkStart w:id="54" w:name="_Int_rJjFvD77"/>
      <w:r w:rsidRPr="00DD1787">
        <w:rPr>
          <w:rFonts w:cs="Times New Roman"/>
          <w:color w:val="000000"/>
          <w:kern w:val="0"/>
          <w14:ligatures w14:val="none"/>
        </w:rPr>
        <w:t>is expected</w:t>
      </w:r>
      <w:bookmarkEnd w:id="54"/>
      <w:r w:rsidRPr="00DD1787">
        <w:rPr>
          <w:rFonts w:cs="Times New Roman"/>
          <w:color w:val="000000"/>
          <w:kern w:val="0"/>
          <w14:ligatures w14:val="none"/>
        </w:rPr>
        <w:t xml:space="preserve"> to follow a logical and structured sequence. Initial site setup and enabling works would </w:t>
      </w:r>
      <w:bookmarkStart w:id="55" w:name="_Int_lOUaNP6F"/>
      <w:r w:rsidRPr="00DD1787">
        <w:rPr>
          <w:rFonts w:cs="Times New Roman"/>
          <w:color w:val="000000"/>
          <w:kern w:val="0"/>
          <w14:ligatures w14:val="none"/>
        </w:rPr>
        <w:t>be followed</w:t>
      </w:r>
      <w:bookmarkEnd w:id="55"/>
      <w:r w:rsidRPr="00DD1787">
        <w:rPr>
          <w:rFonts w:cs="Times New Roman"/>
          <w:color w:val="000000"/>
          <w:kern w:val="0"/>
          <w14:ligatures w14:val="none"/>
        </w:rPr>
        <w:t xml:space="preserve"> by the installation of bored piled foundations, which are suitable for the ground conditions and minimise vibration compared to driven piles. Pile caps and ground beams would then </w:t>
      </w:r>
      <w:bookmarkStart w:id="56" w:name="_Int_XNYcYZr6"/>
      <w:r w:rsidRPr="00DD1787">
        <w:rPr>
          <w:rFonts w:cs="Times New Roman"/>
          <w:color w:val="000000"/>
          <w:kern w:val="0"/>
          <w14:ligatures w14:val="none"/>
        </w:rPr>
        <w:t>be constructed</w:t>
      </w:r>
      <w:bookmarkEnd w:id="56"/>
      <w:r w:rsidRPr="00DD1787">
        <w:rPr>
          <w:rFonts w:cs="Times New Roman"/>
          <w:color w:val="000000"/>
          <w:kern w:val="0"/>
          <w14:ligatures w14:val="none"/>
        </w:rPr>
        <w:t xml:space="preserve">, followed by the reinforced concrete core, which provides early structural stability and </w:t>
      </w:r>
      <w:bookmarkStart w:id="57" w:name="_Int_5VFl2Y2g"/>
      <w:r w:rsidRPr="00DD1787">
        <w:rPr>
          <w:rFonts w:cs="Times New Roman"/>
          <w:color w:val="000000"/>
          <w:kern w:val="0"/>
          <w14:ligatures w14:val="none"/>
        </w:rPr>
        <w:t>establishes</w:t>
      </w:r>
      <w:bookmarkEnd w:id="57"/>
      <w:r w:rsidRPr="00DD1787">
        <w:rPr>
          <w:rFonts w:cs="Times New Roman"/>
          <w:color w:val="000000"/>
          <w:kern w:val="0"/>
          <w14:ligatures w14:val="none"/>
        </w:rPr>
        <w:t xml:space="preserve"> vertical circulation.</w:t>
      </w:r>
    </w:p>
    <w:p w14:paraId="662A9168" w14:textId="77777777"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The superstructure would then </w:t>
      </w:r>
      <w:bookmarkStart w:id="58" w:name="_Int_R0YX4Lcp"/>
      <w:r w:rsidRPr="00DD1787">
        <w:rPr>
          <w:rFonts w:cs="Times New Roman"/>
          <w:color w:val="000000"/>
          <w:kern w:val="0"/>
          <w14:ligatures w14:val="none"/>
        </w:rPr>
        <w:t>be constructed</w:t>
      </w:r>
      <w:bookmarkEnd w:id="58"/>
      <w:r w:rsidRPr="00DD1787">
        <w:rPr>
          <w:rFonts w:cs="Times New Roman"/>
          <w:color w:val="000000"/>
          <w:kern w:val="0"/>
          <w14:ligatures w14:val="none"/>
        </w:rPr>
        <w:t xml:space="preserve"> floor by floor in a repetitive cycle, followed by façade installation, internal fit-out, and external works such as SuDS and landscaping.</w:t>
      </w:r>
    </w:p>
    <w:p w14:paraId="0A193F04" w14:textId="77777777" w:rsidR="00E447EA"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lastRenderedPageBreak/>
        <w:t xml:space="preserve">The repetitive nature of the structural system supports an efficient construction programme, as floor cycles can be standardised and repeated. This improves predictability and reduces the risk of delays. However, timeline feasibility must also consider external factors. The exposed coastal location means that high winds may affect crane operations and slow down construction progress, particularly during façade installation. As a result, contingency time should </w:t>
      </w:r>
      <w:bookmarkStart w:id="59" w:name="_Int_1GiQ5gIx"/>
      <w:r w:rsidRPr="00DD1787">
        <w:rPr>
          <w:rFonts w:cs="Times New Roman"/>
          <w:color w:val="000000"/>
          <w:kern w:val="0"/>
          <w14:ligatures w14:val="none"/>
        </w:rPr>
        <w:t>be included</w:t>
      </w:r>
      <w:bookmarkEnd w:id="59"/>
      <w:r w:rsidRPr="00DD1787">
        <w:rPr>
          <w:rFonts w:cs="Times New Roman"/>
          <w:color w:val="000000"/>
          <w:kern w:val="0"/>
          <w14:ligatures w14:val="none"/>
        </w:rPr>
        <w:t xml:space="preserve"> within the programme to ensure realistic scheduling.</w:t>
      </w:r>
    </w:p>
    <w:p w14:paraId="1DC5667D" w14:textId="7FE31444" w:rsidR="003665DD" w:rsidRPr="003665DD" w:rsidRDefault="003665DD" w:rsidP="003665DD">
      <w:pPr>
        <w:spacing w:before="100" w:beforeAutospacing="1" w:after="100" w:afterAutospacing="1" w:line="240" w:lineRule="auto"/>
        <w:outlineLvl w:val="1"/>
        <w:rPr>
          <w:rFonts w:eastAsia="Times New Roman" w:cs="Times New Roman"/>
          <w:kern w:val="0"/>
          <w14:ligatures w14:val="none"/>
        </w:rPr>
      </w:pPr>
      <w:bookmarkStart w:id="60" w:name="_Toc229413683"/>
      <w:r w:rsidRPr="003665DD">
        <w:rPr>
          <w:rFonts w:eastAsia="Times New Roman" w:cs="Times New Roman"/>
          <w:kern w:val="0"/>
          <w14:ligatures w14:val="none"/>
        </w:rPr>
        <w:t>Proposed Construction Sequence Storyboard – Swansea Hotel Development</w:t>
      </w:r>
      <w:bookmarkEnd w:id="60"/>
    </w:p>
    <w:p w14:paraId="38F99730" w14:textId="77777777" w:rsidR="003665DD" w:rsidRPr="003665DD" w:rsidRDefault="003665DD" w:rsidP="003665DD">
      <w:pPr>
        <w:spacing w:before="100" w:beforeAutospacing="1" w:after="100" w:afterAutospacing="1" w:line="240" w:lineRule="auto"/>
        <w:rPr>
          <w:rFonts w:cs="Times New Roman"/>
          <w:kern w:val="0"/>
          <w14:ligatures w14:val="none"/>
        </w:rPr>
      </w:pPr>
      <w:r w:rsidRPr="003665DD">
        <w:rPr>
          <w:rFonts w:cs="Times New Roman"/>
          <w:kern w:val="0"/>
          <w14:ligatures w14:val="none"/>
        </w:rPr>
        <w:t>(Source: Author’s own drawing, 2026)</w:t>
      </w:r>
    </w:p>
    <w:p w14:paraId="4A0244DD" w14:textId="5EC668D9" w:rsidR="003665DD" w:rsidRDefault="002A3022" w:rsidP="00F73B99">
      <w:pPr>
        <w:spacing w:after="255" w:line="240" w:lineRule="auto"/>
        <w:rPr>
          <w:rFonts w:cs="Times New Roman"/>
          <w:color w:val="000000"/>
          <w:kern w:val="0"/>
          <w14:ligatures w14:val="none"/>
        </w:rPr>
      </w:pPr>
      <w:r>
        <w:rPr>
          <w:rFonts w:cs="Times New Roman"/>
          <w:noProof/>
          <w:color w:val="000000"/>
          <w:kern w:val="0"/>
        </w:rPr>
        <w:drawing>
          <wp:anchor distT="0" distB="0" distL="114300" distR="114300" simplePos="0" relativeHeight="251662336" behindDoc="0" locked="0" layoutInCell="1" allowOverlap="1" wp14:anchorId="41A7E343" wp14:editId="76588B03">
            <wp:simplePos x="0" y="0"/>
            <wp:positionH relativeFrom="column">
              <wp:posOffset>0</wp:posOffset>
            </wp:positionH>
            <wp:positionV relativeFrom="paragraph">
              <wp:posOffset>298</wp:posOffset>
            </wp:positionV>
            <wp:extent cx="5731510" cy="4284980"/>
            <wp:effectExtent l="0" t="0" r="0" b="0"/>
            <wp:wrapTopAndBottom/>
            <wp:docPr id="85388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8857" name="Picture 8538885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84980"/>
                    </a:xfrm>
                    <a:prstGeom prst="rect">
                      <a:avLst/>
                    </a:prstGeom>
                  </pic:spPr>
                </pic:pic>
              </a:graphicData>
            </a:graphic>
          </wp:anchor>
        </w:drawing>
      </w:r>
    </w:p>
    <w:p w14:paraId="7F099BB8" w14:textId="2E932A31" w:rsidR="003C63DB" w:rsidRPr="00DD1787" w:rsidRDefault="003C63DB" w:rsidP="00F73B99">
      <w:pPr>
        <w:spacing w:after="255" w:line="240" w:lineRule="auto"/>
        <w:rPr>
          <w:rFonts w:cs="Times New Roman"/>
          <w:color w:val="000000"/>
          <w:kern w:val="0"/>
          <w14:ligatures w14:val="none"/>
        </w:rPr>
      </w:pPr>
    </w:p>
    <w:p w14:paraId="05933614" w14:textId="2DAF0257" w:rsidR="00E447EA" w:rsidRPr="00DD1787" w:rsidRDefault="00E447EA" w:rsidP="00F73B99">
      <w:pPr>
        <w:pStyle w:val="Heading2"/>
      </w:pPr>
      <w:bookmarkStart w:id="61" w:name="_Toc229413684"/>
      <w:r w:rsidRPr="00DD1787">
        <w:t>5.3 Site Logistics, Materials and Labour</w:t>
      </w:r>
      <w:bookmarkEnd w:id="61"/>
    </w:p>
    <w:p w14:paraId="7B8E4486" w14:textId="21526020"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The site presents several logistical challenges due to its limited size and proximity to Singleton Hospital. There is limited space for material storage, so deliveries must </w:t>
      </w:r>
      <w:bookmarkStart w:id="62" w:name="_Int_3GtNI6dO"/>
      <w:r w:rsidRPr="00DD1787">
        <w:rPr>
          <w:rFonts w:cs="Times New Roman"/>
          <w:color w:val="000000"/>
          <w:kern w:val="0"/>
          <w14:ligatures w14:val="none"/>
        </w:rPr>
        <w:t>be carefully planned</w:t>
      </w:r>
      <w:bookmarkEnd w:id="62"/>
      <w:r w:rsidRPr="00DD1787">
        <w:rPr>
          <w:rFonts w:cs="Times New Roman"/>
          <w:color w:val="000000"/>
          <w:kern w:val="0"/>
          <w14:ligatures w14:val="none"/>
        </w:rPr>
        <w:t xml:space="preserve">. A just-in-time delivery approach is likely to </w:t>
      </w:r>
      <w:bookmarkStart w:id="63" w:name="_Int_OlLbwdlC"/>
      <w:r w:rsidRPr="00DD1787">
        <w:rPr>
          <w:rFonts w:cs="Times New Roman"/>
          <w:color w:val="000000"/>
          <w:kern w:val="0"/>
          <w14:ligatures w14:val="none"/>
        </w:rPr>
        <w:t xml:space="preserve">be </w:t>
      </w:r>
      <w:r w:rsidR="00CB65BF" w:rsidRPr="00DD1787">
        <w:rPr>
          <w:rFonts w:cs="Times New Roman"/>
          <w:color w:val="000000"/>
          <w:kern w:val="0"/>
          <w14:ligatures w14:val="none"/>
        </w:rPr>
        <w:t>needed</w:t>
      </w:r>
      <w:bookmarkEnd w:id="63"/>
      <w:r w:rsidRPr="00DD1787">
        <w:rPr>
          <w:rFonts w:cs="Times New Roman"/>
          <w:color w:val="000000"/>
          <w:kern w:val="0"/>
          <w14:ligatures w14:val="none"/>
        </w:rPr>
        <w:t xml:space="preserve"> to minimise congestion and </w:t>
      </w:r>
      <w:r w:rsidR="00845BC3">
        <w:rPr>
          <w:rFonts w:cs="Times New Roman"/>
          <w:color w:val="000000"/>
          <w:kern w:val="0"/>
          <w14:ligatures w14:val="none"/>
        </w:rPr>
        <w:t xml:space="preserve">support </w:t>
      </w:r>
      <w:r w:rsidR="00845BC3" w:rsidRPr="00DD1787">
        <w:rPr>
          <w:rFonts w:cs="Times New Roman"/>
          <w:color w:val="000000"/>
          <w:kern w:val="0"/>
          <w14:ligatures w14:val="none"/>
        </w:rPr>
        <w:t>site</w:t>
      </w:r>
      <w:r w:rsidRPr="00DD1787">
        <w:rPr>
          <w:rFonts w:cs="Times New Roman"/>
          <w:color w:val="000000"/>
          <w:kern w:val="0"/>
          <w14:ligatures w14:val="none"/>
        </w:rPr>
        <w:t xml:space="preserve"> efficiency.</w:t>
      </w:r>
    </w:p>
    <w:p w14:paraId="1BE7CFC7" w14:textId="1862238C"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lastRenderedPageBreak/>
        <w:t xml:space="preserve">Construction activities must also </w:t>
      </w:r>
      <w:bookmarkStart w:id="64" w:name="_Int_1bvswEdA"/>
      <w:r w:rsidRPr="00DD1787">
        <w:rPr>
          <w:rFonts w:cs="Times New Roman"/>
          <w:color w:val="000000"/>
          <w:kern w:val="0"/>
          <w14:ligatures w14:val="none"/>
        </w:rPr>
        <w:t>be managed</w:t>
      </w:r>
      <w:bookmarkEnd w:id="64"/>
      <w:r w:rsidRPr="00DD1787">
        <w:rPr>
          <w:rFonts w:cs="Times New Roman"/>
          <w:color w:val="000000"/>
          <w:kern w:val="0"/>
          <w14:ligatures w14:val="none"/>
        </w:rPr>
        <w:t xml:space="preserve"> to minimise disruption to surrounding areas, particularly noise, dust, and access. This requires careful planning and coordination throughout the construction process.</w:t>
      </w:r>
    </w:p>
    <w:p w14:paraId="271ACBF4" w14:textId="0DD6C5A3"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In terms of material availability, reinforced concrete </w:t>
      </w:r>
      <w:bookmarkStart w:id="65" w:name="_Int_7SDsjVEY"/>
      <w:r w:rsidRPr="00DD1787">
        <w:rPr>
          <w:rFonts w:cs="Times New Roman"/>
          <w:color w:val="000000"/>
          <w:kern w:val="0"/>
          <w14:ligatures w14:val="none"/>
        </w:rPr>
        <w:t>is widely used</w:t>
      </w:r>
      <w:bookmarkEnd w:id="65"/>
      <w:r w:rsidRPr="00DD1787">
        <w:rPr>
          <w:rFonts w:cs="Times New Roman"/>
          <w:color w:val="000000"/>
          <w:kern w:val="0"/>
          <w14:ligatures w14:val="none"/>
        </w:rPr>
        <w:t xml:space="preserve"> in the UK construction industry, meaning materials and </w:t>
      </w:r>
      <w:r w:rsidR="00F37063" w:rsidRPr="00DD1787">
        <w:rPr>
          <w:rFonts w:cs="Times New Roman"/>
          <w:color w:val="000000"/>
          <w:kern w:val="0"/>
          <w14:ligatures w14:val="none"/>
        </w:rPr>
        <w:t>ability</w:t>
      </w:r>
      <w:r w:rsidRPr="00DD1787">
        <w:rPr>
          <w:rFonts w:cs="Times New Roman"/>
          <w:color w:val="000000"/>
          <w:kern w:val="0"/>
          <w14:ligatures w14:val="none"/>
        </w:rPr>
        <w:t xml:space="preserve"> are readily accessible. This reduces procurement risk and supports programme reliability. Labour requirements are also relatively straightforward, as the repetitive building layout allows for consistent workforce deployment and improved productivity. However, specialist labour </w:t>
      </w:r>
      <w:bookmarkStart w:id="66" w:name="_Int_j0kpB3zK"/>
      <w:r w:rsidRPr="00DD1787">
        <w:rPr>
          <w:rFonts w:cs="Times New Roman"/>
          <w:color w:val="000000"/>
          <w:kern w:val="0"/>
          <w14:ligatures w14:val="none"/>
        </w:rPr>
        <w:t xml:space="preserve">is </w:t>
      </w:r>
      <w:r w:rsidR="00742290" w:rsidRPr="00DD1787">
        <w:rPr>
          <w:rFonts w:cs="Times New Roman"/>
          <w:color w:val="000000"/>
          <w:kern w:val="0"/>
          <w14:ligatures w14:val="none"/>
        </w:rPr>
        <w:t>needed</w:t>
      </w:r>
      <w:bookmarkEnd w:id="66"/>
      <w:r w:rsidRPr="00DD1787">
        <w:rPr>
          <w:rFonts w:cs="Times New Roman"/>
          <w:color w:val="000000"/>
          <w:kern w:val="0"/>
          <w14:ligatures w14:val="none"/>
        </w:rPr>
        <w:t xml:space="preserve"> for post-tensioning operations, which may introduce </w:t>
      </w:r>
      <w:bookmarkStart w:id="67" w:name="_Int_BXgjqpj3"/>
      <w:r w:rsidRPr="00DD1787">
        <w:rPr>
          <w:rFonts w:cs="Times New Roman"/>
          <w:color w:val="000000"/>
          <w:kern w:val="0"/>
          <w14:ligatures w14:val="none"/>
        </w:rPr>
        <w:t>additional</w:t>
      </w:r>
      <w:bookmarkEnd w:id="67"/>
      <w:r w:rsidRPr="00DD1787">
        <w:rPr>
          <w:rFonts w:cs="Times New Roman"/>
          <w:color w:val="000000"/>
          <w:kern w:val="0"/>
          <w14:ligatures w14:val="none"/>
        </w:rPr>
        <w:t xml:space="preserve"> coordination requirements.</w:t>
      </w:r>
    </w:p>
    <w:p w14:paraId="4A0F0E21" w14:textId="77777777" w:rsidR="00E447EA" w:rsidRPr="00DD1787" w:rsidRDefault="00E447EA" w:rsidP="00F73B99">
      <w:pPr>
        <w:pStyle w:val="Heading2"/>
      </w:pPr>
      <w:bookmarkStart w:id="68" w:name="_Toc229413685"/>
      <w:r w:rsidRPr="00DD1787">
        <w:t>5.4 Challenges and Environmental Constraints</w:t>
      </w:r>
      <w:bookmarkEnd w:id="68"/>
    </w:p>
    <w:p w14:paraId="3E9DF48F" w14:textId="77777777"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The coastal environment introduces </w:t>
      </w:r>
      <w:bookmarkStart w:id="69" w:name="_Int_ebmnNmsT"/>
      <w:r w:rsidRPr="00DD1787">
        <w:rPr>
          <w:rFonts w:cs="Times New Roman"/>
          <w:color w:val="000000"/>
          <w:kern w:val="0"/>
          <w14:ligatures w14:val="none"/>
        </w:rPr>
        <w:t>additional</w:t>
      </w:r>
      <w:bookmarkEnd w:id="69"/>
      <w:r w:rsidRPr="00DD1787">
        <w:rPr>
          <w:rFonts w:cs="Times New Roman"/>
          <w:color w:val="000000"/>
          <w:kern w:val="0"/>
          <w14:ligatures w14:val="none"/>
        </w:rPr>
        <w:t xml:space="preserve"> challenges, particularly </w:t>
      </w:r>
      <w:bookmarkStart w:id="70" w:name="_Int_rjEX125O"/>
      <w:r w:rsidRPr="00DD1787">
        <w:rPr>
          <w:rFonts w:cs="Times New Roman"/>
          <w:color w:val="000000"/>
          <w:kern w:val="0"/>
          <w14:ligatures w14:val="none"/>
        </w:rPr>
        <w:t>regarding</w:t>
      </w:r>
      <w:bookmarkEnd w:id="70"/>
      <w:r w:rsidRPr="00DD1787">
        <w:rPr>
          <w:rFonts w:cs="Times New Roman"/>
          <w:color w:val="000000"/>
          <w:kern w:val="0"/>
          <w14:ligatures w14:val="none"/>
        </w:rPr>
        <w:t xml:space="preserve"> material durability and weather conditions. Exposure to salt-laden air increases the risk of corrosion, especially for metal components. To address this, materials must </w:t>
      </w:r>
      <w:bookmarkStart w:id="71" w:name="_Int_jfXhXKmP"/>
      <w:r w:rsidRPr="00DD1787">
        <w:rPr>
          <w:rFonts w:cs="Times New Roman"/>
          <w:color w:val="000000"/>
          <w:kern w:val="0"/>
          <w14:ligatures w14:val="none"/>
        </w:rPr>
        <w:t>be specified</w:t>
      </w:r>
      <w:bookmarkEnd w:id="71"/>
      <w:r w:rsidRPr="00DD1787">
        <w:rPr>
          <w:rFonts w:cs="Times New Roman"/>
          <w:color w:val="000000"/>
          <w:kern w:val="0"/>
          <w14:ligatures w14:val="none"/>
        </w:rPr>
        <w:t xml:space="preserve"> following BS EN ISO 12944 (BSI, 2018), ensuring long-term protection.</w:t>
      </w:r>
    </w:p>
    <w:p w14:paraId="4CBBF35B" w14:textId="77777777"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Weather conditions may also affect construction progress. High winds and heavy rainfall can disrupt crane operations and external works, requiring flexible planning and sequencing to minimise delays.</w:t>
      </w:r>
    </w:p>
    <w:p w14:paraId="6173C8FE" w14:textId="77777777" w:rsidR="00E447EA" w:rsidRPr="00DD1787" w:rsidRDefault="00E447EA" w:rsidP="00F73B99">
      <w:pPr>
        <w:pStyle w:val="Heading2"/>
      </w:pPr>
      <w:bookmarkStart w:id="72" w:name="_Toc229413686"/>
      <w:r w:rsidRPr="00DD1787">
        <w:t>5.5 Efficiency, Safety and Sustainability</w:t>
      </w:r>
      <w:bookmarkEnd w:id="72"/>
    </w:p>
    <w:p w14:paraId="31F2976F" w14:textId="77777777"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 xml:space="preserve">The design supports efficient construction through a regular structural grid and repetitive floor layouts, reducing complexity and improving productivity. Safety </w:t>
      </w:r>
      <w:bookmarkStart w:id="73" w:name="_Int_xKc75zn5"/>
      <w:r w:rsidRPr="00DD1787">
        <w:rPr>
          <w:rFonts w:cs="Times New Roman"/>
          <w:color w:val="000000"/>
          <w:kern w:val="0"/>
          <w14:ligatures w14:val="none"/>
        </w:rPr>
        <w:t>is enhanced</w:t>
      </w:r>
      <w:bookmarkEnd w:id="73"/>
      <w:r w:rsidRPr="00DD1787">
        <w:rPr>
          <w:rFonts w:cs="Times New Roman"/>
          <w:color w:val="000000"/>
          <w:kern w:val="0"/>
          <w14:ligatures w14:val="none"/>
        </w:rPr>
        <w:t xml:space="preserve"> by reinforced concrete's inherent fire resistance and structural stability, providing a safer working environment during construction.</w:t>
      </w:r>
    </w:p>
    <w:p w14:paraId="42A84B06" w14:textId="77777777" w:rsidR="00E447EA" w:rsidRPr="00DD1787" w:rsidRDefault="00E447EA" w:rsidP="00F73B99">
      <w:pPr>
        <w:spacing w:after="255" w:line="240" w:lineRule="auto"/>
        <w:rPr>
          <w:rFonts w:cs="Times New Roman"/>
          <w:color w:val="000000"/>
          <w:kern w:val="0"/>
          <w14:ligatures w14:val="none"/>
        </w:rPr>
      </w:pPr>
      <w:r w:rsidRPr="00DD1787">
        <w:rPr>
          <w:rFonts w:cs="Times New Roman"/>
          <w:color w:val="000000"/>
          <w:kern w:val="0"/>
          <w14:ligatures w14:val="none"/>
        </w:rPr>
        <w:t>In terms of sustainability, the use of durable materials reduces long-term maintenance requirements. The potential use of prefabricated façade elements can also minimise waste, improve quality control, and reduce on-site labour, contributing to a more efficient construction process.</w:t>
      </w:r>
    </w:p>
    <w:p w14:paraId="0621FC91" w14:textId="24B77BDC" w:rsidR="00E447EA" w:rsidRDefault="00E447EA" w:rsidP="00D463F3">
      <w:pPr>
        <w:spacing w:after="255" w:line="240" w:lineRule="auto"/>
        <w:rPr>
          <w:rFonts w:cs="Times New Roman"/>
          <w:color w:val="000000"/>
          <w:kern w:val="0"/>
          <w14:ligatures w14:val="none"/>
        </w:rPr>
      </w:pPr>
      <w:r w:rsidRPr="00DD1787">
        <w:rPr>
          <w:rFonts w:cs="Times New Roman"/>
          <w:color w:val="000000"/>
          <w:kern w:val="0"/>
          <w14:ligatures w14:val="none"/>
        </w:rPr>
        <w:t xml:space="preserve">Overall, the proposed design shows good build ability. While site constraints and coastal conditions pose challenges, they have </w:t>
      </w:r>
      <w:bookmarkStart w:id="74" w:name="_Int_SCc2ZzML"/>
      <w:r w:rsidRPr="00DD1787">
        <w:rPr>
          <w:rFonts w:cs="Times New Roman"/>
          <w:color w:val="000000"/>
          <w:kern w:val="0"/>
          <w14:ligatures w14:val="none"/>
        </w:rPr>
        <w:t>been addressed</w:t>
      </w:r>
      <w:bookmarkEnd w:id="74"/>
      <w:r w:rsidRPr="00DD1787">
        <w:rPr>
          <w:rFonts w:cs="Times New Roman"/>
          <w:color w:val="000000"/>
          <w:kern w:val="0"/>
          <w14:ligatures w14:val="none"/>
        </w:rPr>
        <w:t xml:space="preserve"> through </w:t>
      </w:r>
      <w:bookmarkStart w:id="75" w:name="_Int_49hL10Pz"/>
      <w:r w:rsidRPr="00DD1787">
        <w:rPr>
          <w:rFonts w:cs="Times New Roman"/>
          <w:color w:val="000000"/>
          <w:kern w:val="0"/>
          <w14:ligatures w14:val="none"/>
        </w:rPr>
        <w:t>appropriate construction</w:t>
      </w:r>
      <w:bookmarkEnd w:id="75"/>
      <w:r w:rsidRPr="00DD1787">
        <w:rPr>
          <w:rFonts w:cs="Times New Roman"/>
          <w:color w:val="000000"/>
          <w:kern w:val="0"/>
          <w14:ligatures w14:val="none"/>
        </w:rPr>
        <w:t xml:space="preserve"> methods and design decisions. The combination of a practical structural system, efficient sequencing, and careful coordination </w:t>
      </w:r>
      <w:r>
        <w:rPr>
          <w:rFonts w:cs="Times New Roman"/>
          <w:color w:val="000000"/>
          <w:kern w:val="0"/>
          <w14:ligatures w14:val="none"/>
        </w:rPr>
        <w:t xml:space="preserve">to </w:t>
      </w:r>
      <w:r w:rsidRPr="00DD1787">
        <w:rPr>
          <w:rFonts w:cs="Times New Roman"/>
          <w:color w:val="000000"/>
          <w:kern w:val="0"/>
          <w14:ligatures w14:val="none"/>
        </w:rPr>
        <w:t xml:space="preserve">ensure the building </w:t>
      </w:r>
      <w:bookmarkStart w:id="76" w:name="_Int_N96nKZal"/>
      <w:r w:rsidRPr="00DD1787">
        <w:rPr>
          <w:rFonts w:cs="Times New Roman"/>
          <w:color w:val="000000"/>
          <w:kern w:val="0"/>
          <w14:ligatures w14:val="none"/>
        </w:rPr>
        <w:t>is delivered</w:t>
      </w:r>
      <w:bookmarkEnd w:id="76"/>
      <w:r w:rsidRPr="00DD1787">
        <w:rPr>
          <w:rFonts w:cs="Times New Roman"/>
          <w:color w:val="000000"/>
          <w:kern w:val="0"/>
          <w14:ligatures w14:val="none"/>
        </w:rPr>
        <w:t xml:space="preserve"> safely, efficiently, and sustainably.</w:t>
      </w:r>
    </w:p>
    <w:p w14:paraId="555D79E7" w14:textId="77777777" w:rsidR="00D463F3" w:rsidRDefault="00D463F3" w:rsidP="00D463F3">
      <w:pPr>
        <w:spacing w:after="255" w:line="240" w:lineRule="auto"/>
        <w:rPr>
          <w:rFonts w:cs="Times New Roman"/>
          <w:color w:val="000000"/>
          <w:kern w:val="0"/>
          <w14:ligatures w14:val="none"/>
        </w:rPr>
      </w:pPr>
    </w:p>
    <w:p w14:paraId="3886414A" w14:textId="77777777" w:rsidR="002A3022" w:rsidRDefault="002A3022" w:rsidP="00D463F3">
      <w:pPr>
        <w:spacing w:after="255" w:line="240" w:lineRule="auto"/>
        <w:rPr>
          <w:rFonts w:cs="Times New Roman"/>
          <w:color w:val="000000"/>
          <w:kern w:val="0"/>
          <w14:ligatures w14:val="none"/>
        </w:rPr>
      </w:pPr>
    </w:p>
    <w:p w14:paraId="7F4DFEF6" w14:textId="77777777" w:rsidR="002A3022" w:rsidRDefault="002A3022" w:rsidP="00D463F3">
      <w:pPr>
        <w:spacing w:after="255" w:line="240" w:lineRule="auto"/>
        <w:rPr>
          <w:rFonts w:cs="Times New Roman"/>
          <w:color w:val="000000"/>
          <w:kern w:val="0"/>
          <w14:ligatures w14:val="none"/>
        </w:rPr>
      </w:pPr>
    </w:p>
    <w:p w14:paraId="0E85997E" w14:textId="77777777" w:rsidR="002A3022" w:rsidRDefault="002A3022" w:rsidP="00D463F3">
      <w:pPr>
        <w:spacing w:after="255" w:line="240" w:lineRule="auto"/>
        <w:rPr>
          <w:rFonts w:cs="Times New Roman"/>
          <w:color w:val="000000"/>
          <w:kern w:val="0"/>
          <w14:ligatures w14:val="none"/>
        </w:rPr>
      </w:pPr>
    </w:p>
    <w:p w14:paraId="1E7E22E1" w14:textId="77777777" w:rsidR="002A3022" w:rsidRPr="00D463F3" w:rsidRDefault="002A3022" w:rsidP="00D463F3">
      <w:pPr>
        <w:spacing w:after="255" w:line="240" w:lineRule="auto"/>
        <w:rPr>
          <w:rFonts w:cs="Times New Roman"/>
          <w:color w:val="000000"/>
          <w:kern w:val="0"/>
          <w14:ligatures w14:val="none"/>
        </w:rPr>
      </w:pPr>
    </w:p>
    <w:p w14:paraId="60E2FE92" w14:textId="77777777" w:rsidR="00E447EA" w:rsidRDefault="00E447EA" w:rsidP="00F73B99">
      <w:pPr>
        <w:pStyle w:val="Heading1"/>
      </w:pPr>
      <w:bookmarkStart w:id="77" w:name="_Toc229413687"/>
      <w:r>
        <w:t>References</w:t>
      </w:r>
      <w:bookmarkEnd w:id="77"/>
      <w:r>
        <w:t xml:space="preserve"> </w:t>
      </w:r>
    </w:p>
    <w:p w14:paraId="7F4D1435" w14:textId="77777777" w:rsidR="00E447EA" w:rsidRPr="00EC0324" w:rsidRDefault="00E447EA" w:rsidP="00F73B99">
      <w:pPr>
        <w:spacing w:after="255" w:line="240" w:lineRule="auto"/>
        <w:rPr>
          <w:rFonts w:cs="Times New Roman"/>
          <w:color w:val="000000"/>
          <w:kern w:val="0"/>
          <w14:ligatures w14:val="none"/>
        </w:rPr>
      </w:pPr>
      <w:r w:rsidRPr="00EC0324">
        <w:rPr>
          <w:rFonts w:cs="Times New Roman"/>
          <w:color w:val="000000"/>
          <w:kern w:val="0"/>
          <w14:ligatures w14:val="none"/>
        </w:rPr>
        <w:t>BSI (2005) BS EN 1991-1-4: Eurocode 1 – Actions on structures – General actions – Wind actions. London: British Standards Institution.</w:t>
      </w:r>
    </w:p>
    <w:p w14:paraId="4B0D280B" w14:textId="77777777" w:rsidR="00E447EA" w:rsidRPr="00EC0324" w:rsidRDefault="00E447EA" w:rsidP="00F73B99">
      <w:pPr>
        <w:spacing w:after="255" w:line="240" w:lineRule="auto"/>
        <w:rPr>
          <w:rFonts w:cs="Times New Roman"/>
          <w:color w:val="000000"/>
          <w:kern w:val="0"/>
          <w14:ligatures w14:val="none"/>
        </w:rPr>
      </w:pPr>
      <w:r w:rsidRPr="00EC0324">
        <w:rPr>
          <w:rFonts w:cs="Times New Roman"/>
          <w:color w:val="000000"/>
          <w:kern w:val="0"/>
          <w14:ligatures w14:val="none"/>
        </w:rPr>
        <w:t>BSI (2018) BS EN ISO 12944: Paints and varnishes – Corrosion protection of steel structures by protective paint systems. London: British Standards Institution.</w:t>
      </w:r>
    </w:p>
    <w:p w14:paraId="52C61253" w14:textId="77777777" w:rsidR="00E447EA" w:rsidRPr="00EC0324" w:rsidRDefault="00E447EA" w:rsidP="00F73B99">
      <w:pPr>
        <w:spacing w:after="255" w:line="240" w:lineRule="auto"/>
        <w:rPr>
          <w:rFonts w:cs="Times New Roman"/>
          <w:color w:val="000000"/>
          <w:kern w:val="0"/>
          <w14:ligatures w14:val="none"/>
        </w:rPr>
      </w:pPr>
      <w:r w:rsidRPr="00EC0324">
        <w:rPr>
          <w:rFonts w:cs="Times New Roman"/>
          <w:color w:val="000000"/>
          <w:kern w:val="0"/>
          <w14:ligatures w14:val="none"/>
        </w:rPr>
        <w:t>Chudley, R. and Greeno, R. (2020) Building Construction Handbook. 12th edn. London: Routledge.</w:t>
      </w:r>
    </w:p>
    <w:p w14:paraId="13B9DC50" w14:textId="77777777" w:rsidR="00E447EA" w:rsidRPr="00EC0324" w:rsidRDefault="00E447EA" w:rsidP="00F73B99">
      <w:pPr>
        <w:spacing w:after="255" w:line="240" w:lineRule="auto"/>
        <w:rPr>
          <w:rFonts w:cs="Times New Roman"/>
          <w:color w:val="000000"/>
          <w:kern w:val="0"/>
          <w14:ligatures w14:val="none"/>
        </w:rPr>
      </w:pPr>
      <w:r w:rsidRPr="00EC0324">
        <w:rPr>
          <w:rFonts w:cs="Times New Roman"/>
          <w:color w:val="000000"/>
          <w:kern w:val="0"/>
          <w14:ligatures w14:val="none"/>
        </w:rPr>
        <w:t>CIRIA (2015) The SuDS Manual (C753). London: CIRIA.</w:t>
      </w:r>
    </w:p>
    <w:p w14:paraId="5C459A97" w14:textId="77777777" w:rsidR="00E447EA" w:rsidRPr="00EC0324" w:rsidRDefault="00E447EA" w:rsidP="00F73B99">
      <w:pPr>
        <w:spacing w:after="255" w:line="240" w:lineRule="auto"/>
        <w:rPr>
          <w:rFonts w:cs="Times New Roman"/>
          <w:color w:val="000000"/>
          <w:kern w:val="0"/>
          <w14:ligatures w14:val="none"/>
        </w:rPr>
      </w:pPr>
      <w:r w:rsidRPr="00EC0324">
        <w:rPr>
          <w:rFonts w:cs="Times New Roman"/>
          <w:color w:val="000000"/>
          <w:kern w:val="0"/>
          <w14:ligatures w14:val="none"/>
        </w:rPr>
        <w:t>HM Government (2015). Approved Document H: Drainage and Waste Disposal. London: HMSO.</w:t>
      </w:r>
    </w:p>
    <w:p w14:paraId="75486F2A" w14:textId="77777777" w:rsidR="00E447EA" w:rsidRPr="00F62F9C" w:rsidRDefault="00E447EA" w:rsidP="00F73B99">
      <w:r w:rsidRPr="00EC0324">
        <w:rPr>
          <w:rFonts w:cs="Times New Roman"/>
          <w:kern w:val="0"/>
          <w14:ligatures w14:val="none"/>
        </w:rPr>
        <w:t>New Earth Solutions (2024) Outdoor green walls: The power of the trellis. Available at:</w:t>
      </w:r>
      <w:r w:rsidRPr="00F62F9C">
        <w:t xml:space="preserve"> </w:t>
      </w:r>
      <w:hyperlink r:id="rId11" w:history="1">
        <w:r w:rsidRPr="001A1ED4">
          <w:rPr>
            <w:rStyle w:val="Hyperlink"/>
          </w:rPr>
          <w:t>https://newearthsolutions.com/2024/08/19/outdoor-green-walls-the-power-of-the-trellis/</w:t>
        </w:r>
      </w:hyperlink>
      <w:r w:rsidRPr="00EC0324">
        <w:rPr>
          <w:rFonts w:cs="Times New Roman"/>
          <w:kern w:val="0"/>
          <w14:ligatures w14:val="none"/>
        </w:rPr>
        <w:t xml:space="preserve"> (Accessed: </w:t>
      </w:r>
      <w:r>
        <w:rPr>
          <w:rFonts w:cs="Times New Roman"/>
          <w:kern w:val="0"/>
          <w14:ligatures w14:val="none"/>
        </w:rPr>
        <w:t>10</w:t>
      </w:r>
      <w:r w:rsidRPr="00E24C91">
        <w:rPr>
          <w:rFonts w:cs="Times New Roman"/>
          <w:kern w:val="0"/>
          <w:vertAlign w:val="superscript"/>
          <w14:ligatures w14:val="none"/>
        </w:rPr>
        <w:t>th</w:t>
      </w:r>
      <w:r>
        <w:rPr>
          <w:rFonts w:cs="Times New Roman"/>
          <w:kern w:val="0"/>
          <w14:ligatures w14:val="none"/>
        </w:rPr>
        <w:t xml:space="preserve"> April</w:t>
      </w:r>
      <w:r w:rsidRPr="00EC0324">
        <w:rPr>
          <w:rFonts w:cs="Times New Roman"/>
          <w:kern w:val="0"/>
          <w14:ligatures w14:val="none"/>
        </w:rPr>
        <w:t xml:space="preserve"> 2026).</w:t>
      </w:r>
    </w:p>
    <w:p w14:paraId="76DD9611" w14:textId="77777777" w:rsidR="00E447EA" w:rsidRPr="00EC0324" w:rsidRDefault="00E447EA" w:rsidP="00F73B99">
      <w:pPr>
        <w:spacing w:before="100" w:beforeAutospacing="1" w:after="100" w:afterAutospacing="1" w:line="240" w:lineRule="auto"/>
        <w:rPr>
          <w:rFonts w:cs="Times New Roman"/>
          <w:kern w:val="0"/>
          <w14:ligatures w14:val="none"/>
        </w:rPr>
      </w:pPr>
      <w:r w:rsidRPr="00EC0324">
        <w:rPr>
          <w:rFonts w:cs="Times New Roman"/>
          <w:kern w:val="0"/>
          <w14:ligatures w14:val="none"/>
        </w:rPr>
        <w:t>Riley, M. and Cotgrave, A. (2014) Construction Technology 2: Industrial and Commercial Building. 3rd edn. Basingstoke: Palgrave Macmillan.</w:t>
      </w:r>
    </w:p>
    <w:p w14:paraId="2DD2F51A" w14:textId="77777777" w:rsidR="00E447EA" w:rsidRPr="00EC0324" w:rsidRDefault="00E447EA" w:rsidP="00F73B99">
      <w:pPr>
        <w:spacing w:before="100" w:beforeAutospacing="1" w:after="100" w:afterAutospacing="1" w:line="240" w:lineRule="auto"/>
        <w:rPr>
          <w:rFonts w:cs="Times New Roman"/>
          <w:kern w:val="0"/>
          <w14:ligatures w14:val="none"/>
        </w:rPr>
      </w:pPr>
      <w:r w:rsidRPr="00EC0324">
        <w:rPr>
          <w:rFonts w:cs="Times New Roman"/>
          <w:kern w:val="0"/>
          <w14:ligatures w14:val="none"/>
        </w:rPr>
        <w:t>Riley, M. and Cotgrave, A. (2018) Construction Technology 1: House Construction. 4th edn. London: Bloomsbury Visual Arts.</w:t>
      </w:r>
    </w:p>
    <w:p w14:paraId="1111A1B7" w14:textId="77777777" w:rsidR="00E447EA" w:rsidRPr="00BD79E0" w:rsidRDefault="00E447EA" w:rsidP="00F73B99">
      <w:r w:rsidRPr="00EC0324">
        <w:rPr>
          <w:rFonts w:cs="Times New Roman"/>
          <w:kern w:val="0"/>
          <w14:ligatures w14:val="none"/>
        </w:rPr>
        <w:t>Susdrain (n.d.) IKEA Greenwich Case Study. Available at:</w:t>
      </w:r>
      <w:r w:rsidRPr="00BD79E0">
        <w:t xml:space="preserve"> </w:t>
      </w:r>
      <w:hyperlink r:id="rId12" w:history="1">
        <w:r w:rsidRPr="00FF0715">
          <w:rPr>
            <w:rStyle w:val="Hyperlink"/>
          </w:rPr>
          <w:t>https://www.susdrain.org/case-studies/case_studies/ikea_greenwich_-_light_case_study.html</w:t>
        </w:r>
      </w:hyperlink>
      <w:r>
        <w:t xml:space="preserve"> </w:t>
      </w:r>
      <w:r w:rsidRPr="00EC0324">
        <w:rPr>
          <w:rFonts w:cs="Times New Roman"/>
          <w:kern w:val="0"/>
          <w14:ligatures w14:val="none"/>
        </w:rPr>
        <w:t xml:space="preserve">(Accessed: </w:t>
      </w:r>
      <w:r>
        <w:rPr>
          <w:rFonts w:cs="Times New Roman"/>
          <w:kern w:val="0"/>
          <w14:ligatures w14:val="none"/>
        </w:rPr>
        <w:t xml:space="preserve">1st </w:t>
      </w:r>
      <w:r w:rsidRPr="00EC0324">
        <w:rPr>
          <w:rFonts w:cs="Times New Roman"/>
          <w:kern w:val="0"/>
          <w14:ligatures w14:val="none"/>
        </w:rPr>
        <w:t>May 2026).</w:t>
      </w:r>
    </w:p>
    <w:p w14:paraId="6C75B6F4" w14:textId="77777777" w:rsidR="00E447EA" w:rsidRPr="00F62F9C" w:rsidRDefault="00E447EA" w:rsidP="00F73B99">
      <w:r w:rsidRPr="00EC0324">
        <w:rPr>
          <w:rFonts w:cs="Times New Roman"/>
          <w:kern w:val="0"/>
          <w14:ligatures w14:val="none"/>
        </w:rPr>
        <w:t>Urban Green-Blue Grids (n.d.) Green facades. Available at</w:t>
      </w:r>
      <w:r>
        <w:rPr>
          <w:rFonts w:cs="Times New Roman"/>
          <w:kern w:val="0"/>
          <w14:ligatures w14:val="none"/>
        </w:rPr>
        <w:t xml:space="preserve"> </w:t>
      </w:r>
      <w:hyperlink r:id="rId13" w:history="1">
        <w:r w:rsidRPr="001A1ED4">
          <w:rPr>
            <w:rStyle w:val="Hyperlink"/>
          </w:rPr>
          <w:t>https://urbangreenbluegrids.com/measures/green-facades/</w:t>
        </w:r>
      </w:hyperlink>
      <w:r>
        <w:t xml:space="preserve"> </w:t>
      </w:r>
      <w:r>
        <w:rPr>
          <w:rFonts w:cs="Times New Roman"/>
          <w:kern w:val="0"/>
          <w14:ligatures w14:val="none"/>
        </w:rPr>
        <w:t xml:space="preserve"> (</w:t>
      </w:r>
      <w:r w:rsidRPr="00EC0324">
        <w:rPr>
          <w:rFonts w:cs="Times New Roman"/>
          <w:kern w:val="0"/>
          <w14:ligatures w14:val="none"/>
        </w:rPr>
        <w:t xml:space="preserve">Accessed: </w:t>
      </w:r>
      <w:r>
        <w:rPr>
          <w:rFonts w:cs="Times New Roman"/>
          <w:kern w:val="0"/>
          <w14:ligatures w14:val="none"/>
        </w:rPr>
        <w:t>15</w:t>
      </w:r>
      <w:r w:rsidRPr="00E24C91">
        <w:rPr>
          <w:rFonts w:cs="Times New Roman"/>
          <w:kern w:val="0"/>
          <w:vertAlign w:val="superscript"/>
          <w14:ligatures w14:val="none"/>
        </w:rPr>
        <w:t>th</w:t>
      </w:r>
      <w:r>
        <w:rPr>
          <w:rFonts w:cs="Times New Roman"/>
          <w:kern w:val="0"/>
          <w14:ligatures w14:val="none"/>
        </w:rPr>
        <w:t xml:space="preserve"> April</w:t>
      </w:r>
      <w:r w:rsidRPr="00EC0324">
        <w:rPr>
          <w:rFonts w:cs="Times New Roman"/>
          <w:kern w:val="0"/>
          <w14:ligatures w14:val="none"/>
        </w:rPr>
        <w:t xml:space="preserve"> 2026).</w:t>
      </w:r>
    </w:p>
    <w:p w14:paraId="7AF8A7CC" w14:textId="77777777" w:rsidR="00E447EA" w:rsidRPr="00BD79E0" w:rsidRDefault="00E447EA" w:rsidP="00F73B99">
      <w:r w:rsidRPr="00EC0324">
        <w:rPr>
          <w:rFonts w:cs="Times New Roman"/>
          <w:kern w:val="0"/>
          <w14:ligatures w14:val="none"/>
        </w:rPr>
        <w:t>Welsh Government (2019) Statutory National Standards for Sustainable Drainage Systems (SuDS). Available at</w:t>
      </w:r>
      <w:r>
        <w:rPr>
          <w:rFonts w:cs="Times New Roman"/>
          <w:kern w:val="0"/>
          <w14:ligatures w14:val="none"/>
        </w:rPr>
        <w:t xml:space="preserve">: </w:t>
      </w:r>
      <w:hyperlink r:id="rId14" w:history="1">
        <w:r w:rsidRPr="00FF0715">
          <w:rPr>
            <w:rStyle w:val="Hyperlink"/>
          </w:rPr>
          <w:t>https://www.gov.wales/sites/default/files/publications/2019-06/statutory-national-standards-for-sustainable-drainage-systems.pdf</w:t>
        </w:r>
      </w:hyperlink>
      <w:r>
        <w:t xml:space="preserve"> </w:t>
      </w:r>
      <w:r w:rsidRPr="00EC0324">
        <w:rPr>
          <w:rFonts w:cs="Times New Roman"/>
          <w:kern w:val="0"/>
          <w14:ligatures w14:val="none"/>
        </w:rPr>
        <w:t xml:space="preserve">(Accessed: </w:t>
      </w:r>
      <w:r>
        <w:rPr>
          <w:rFonts w:cs="Times New Roman"/>
          <w:kern w:val="0"/>
          <w14:ligatures w14:val="none"/>
        </w:rPr>
        <w:t>1</w:t>
      </w:r>
      <w:r w:rsidRPr="00E24C91">
        <w:rPr>
          <w:rFonts w:cs="Times New Roman"/>
          <w:kern w:val="0"/>
          <w:vertAlign w:val="superscript"/>
          <w14:ligatures w14:val="none"/>
        </w:rPr>
        <w:t>st</w:t>
      </w:r>
      <w:r>
        <w:rPr>
          <w:rFonts w:cs="Times New Roman"/>
          <w:kern w:val="0"/>
          <w14:ligatures w14:val="none"/>
        </w:rPr>
        <w:t xml:space="preserve"> </w:t>
      </w:r>
      <w:r w:rsidRPr="00EC0324">
        <w:rPr>
          <w:rFonts w:cs="Times New Roman"/>
          <w:kern w:val="0"/>
          <w14:ligatures w14:val="none"/>
        </w:rPr>
        <w:t>May 2026).</w:t>
      </w:r>
    </w:p>
    <w:p w14:paraId="297B4AB1" w14:textId="77777777" w:rsidR="00E447EA" w:rsidRPr="005E6034" w:rsidRDefault="00E447EA" w:rsidP="00F73B99">
      <w:pPr>
        <w:rPr>
          <w:color w:val="000000" w:themeColor="text1"/>
        </w:rPr>
      </w:pPr>
    </w:p>
    <w:p w14:paraId="24C49590" w14:textId="77777777" w:rsidR="00E447EA" w:rsidRDefault="00E447EA"/>
    <w:sectPr w:rsidR="00E447EA" w:rsidSect="00E447E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97961" w14:textId="77777777" w:rsidR="005B69E3" w:rsidRDefault="005B69E3" w:rsidP="005A7397">
      <w:pPr>
        <w:spacing w:after="0" w:line="240" w:lineRule="auto"/>
      </w:pPr>
      <w:r>
        <w:separator/>
      </w:r>
    </w:p>
  </w:endnote>
  <w:endnote w:type="continuationSeparator" w:id="0">
    <w:p w14:paraId="12F889B7" w14:textId="77777777" w:rsidR="005B69E3" w:rsidRDefault="005B69E3" w:rsidP="005A7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BC7D5" w14:textId="77777777" w:rsidR="005A7397" w:rsidRDefault="005A7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6FBAC" w14:textId="77777777" w:rsidR="005A7397" w:rsidRDefault="005A7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F0171" w14:textId="77777777" w:rsidR="005A7397" w:rsidRDefault="005A7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26089" w14:textId="77777777" w:rsidR="005B69E3" w:rsidRDefault="005B69E3" w:rsidP="005A7397">
      <w:pPr>
        <w:spacing w:after="0" w:line="240" w:lineRule="auto"/>
      </w:pPr>
      <w:r>
        <w:separator/>
      </w:r>
    </w:p>
  </w:footnote>
  <w:footnote w:type="continuationSeparator" w:id="0">
    <w:p w14:paraId="3F427D54" w14:textId="77777777" w:rsidR="005B69E3" w:rsidRDefault="005B69E3" w:rsidP="005A7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E2907" w14:textId="77777777" w:rsidR="005A7397" w:rsidRDefault="005A7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99556" w14:textId="77777777" w:rsidR="005A7397" w:rsidRDefault="005A7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05CEA" w14:textId="77777777" w:rsidR="005A7397" w:rsidRDefault="005A739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FrGdAg6w" int2:invalidationBookmarkName="" int2:hashCode="pdrtf9u37YnqFQ" int2:id="NhJjzgol">
      <int2:state int2:value="Rejected" int2:type="style"/>
    </int2:bookmark>
    <int2:bookmark int2:bookmarkName="_Int_QVXd3Se0" int2:invalidationBookmarkName="" int2:hashCode="mPCOiGMyBJKuTM" int2:id="R7JcmqEO">
      <int2:state int2:value="Rejected" int2:type="style"/>
    </int2:bookmark>
    <int2:bookmark int2:bookmarkName="_Int_t0IhaWJX" int2:invalidationBookmarkName="" int2:hashCode="qgsUrlxp6OWAme" int2:id="4SbtfzBr">
      <int2:state int2:value="Rejected" int2:type="style"/>
    </int2:bookmark>
    <int2:bookmark int2:bookmarkName="_Int_R3rQjf0l" int2:invalidationBookmarkName="" int2:hashCode="7196N58Tje+R+B" int2:id="rQK6DTvG">
      <int2:state int2:value="Rejected" int2:type="style"/>
    </int2:bookmark>
    <int2:bookmark int2:bookmarkName="_Int_AXFeifpl" int2:invalidationBookmarkName="" int2:hashCode="Pkj9PjdIDTNLpb" int2:id="LnALY675">
      <int2:state int2:value="Rejected" int2:type="style"/>
    </int2:bookmark>
    <int2:bookmark int2:bookmarkName="_Int_BXgjqpj3" int2:invalidationBookmarkName="" int2:hashCode="IEEkdmk2qlIoq+" int2:id="526y99XD">
      <int2:state int2:value="Rejected" int2:type="style"/>
    </int2:bookmark>
    <int2:bookmark int2:bookmarkName="_Int_j0kpB3zK" int2:invalidationBookmarkName="" int2:hashCode="5REDhXTu2EAQNs" int2:id="3z1greTN">
      <int2:state int2:value="Rejected" int2:type="style"/>
    </int2:bookmark>
    <int2:bookmark int2:bookmarkName="_Int_t7nkAR6z" int2:invalidationBookmarkName="" int2:hashCode="gUJOMp1skMc5S9" int2:id="xcN6eRjS">
      <int2:state int2:value="Rejected" int2:type="style"/>
    </int2:bookmark>
    <int2:bookmark int2:bookmarkName="_Int_FgVfUVrt" int2:invalidationBookmarkName="" int2:hashCode="yEuNNnCfzg/Khq" int2:id="iq3LAW9X">
      <int2:state int2:value="Rejected" int2:type="style"/>
    </int2:bookmark>
    <int2:bookmark int2:bookmarkName="_Int_GvD6rqbl" int2:invalidationBookmarkName="" int2:hashCode="LgytRmH4AvJTyK" int2:id="IJFGWEuH">
      <int2:state int2:value="Rejected" int2:type="style"/>
    </int2:bookmark>
    <int2:bookmark int2:bookmarkName="_Int_Y1naAoF5" int2:invalidationBookmarkName="" int2:hashCode="yEuNNnCfzg/Khq" int2:id="311TPsGF">
      <int2:state int2:value="Rejected" int2:type="style"/>
    </int2:bookmark>
    <int2:bookmark int2:bookmarkName="_Int_g7aqt7mx" int2:invalidationBookmarkName="" int2:hashCode="8pD9mhRfnlRI6v" int2:id="jclqC4sI">
      <int2:state int2:value="Rejected" int2:type="style"/>
    </int2:bookmark>
    <int2:bookmark int2:bookmarkName="_Int_aMHsQaMM" int2:invalidationBookmarkName="" int2:hashCode="fG9aogHwWVTxO9" int2:id="ggB5eVpP">
      <int2:state int2:value="Rejected" int2:type="style"/>
    </int2:bookmark>
    <int2:bookmark int2:bookmarkName="_Int_ogXdnP6v" int2:invalidationBookmarkName="" int2:hashCode="5sI2PUUDC3XtUc" int2:id="oArsLMvP">
      <int2:state int2:value="Rejected" int2:type="style"/>
    </int2:bookmark>
    <int2:bookmark int2:bookmarkName="_Int_SoHES1vt" int2:invalidationBookmarkName="" int2:hashCode="f4g/7MUePyz+rZ" int2:id="dd7G7lqN">
      <int2:state int2:value="Rejected" int2:type="style"/>
    </int2:bookmark>
    <int2:bookmark int2:bookmarkName="_Int_nhZKbcHm" int2:invalidationBookmarkName="" int2:hashCode="GnfUFiJMu+d6Q5" int2:id="apeY2pDs">
      <int2:state int2:value="Rejected" int2:type="style"/>
    </int2:bookmark>
    <int2:bookmark int2:bookmarkName="_Int_E85BUdP3" int2:invalidationBookmarkName="" int2:hashCode="RwEBslXvhQQH1P" int2:id="WgnqFaa1">
      <int2:state int2:value="Rejected" int2:type="style"/>
    </int2:bookmark>
    <int2:bookmark int2:bookmarkName="_Int_P4M4OMU6" int2:invalidationBookmarkName="" int2:hashCode="B8BBJQQ2/Eu8dn" int2:id="tSZyHnKV">
      <int2:state int2:value="Rejected" int2:type="style"/>
    </int2:bookmark>
    <int2:bookmark int2:bookmarkName="_Int_W3NvBkX2" int2:invalidationBookmarkName="" int2:hashCode="Zhs8r8LMFGMDGV" int2:id="L9Jcv4tA">
      <int2:state int2:value="Rejected" int2:type="style"/>
    </int2:bookmark>
    <int2:bookmark int2:bookmarkName="_Int_02aItVMO" int2:invalidationBookmarkName="" int2:hashCode="YtQ35G+cezldt1" int2:id="t4AfFGpA">
      <int2:state int2:value="Rejected" int2:type="style"/>
    </int2:bookmark>
    <int2:bookmark int2:bookmarkName="_Int_ZExiGfUH" int2:invalidationBookmarkName="" int2:hashCode="hcLBcE9A+oFKiK" int2:id="nrnT3ZGL">
      <int2:state int2:value="Rejected" int2:type="style"/>
    </int2:bookmark>
    <int2:bookmark int2:bookmarkName="_Int_MPgt2csO" int2:invalidationBookmarkName="" int2:hashCode="IEEkdmk2qlIoq+" int2:id="3kAXkVca">
      <int2:state int2:value="Rejected" int2:type="style"/>
    </int2:bookmark>
    <int2:bookmark int2:bookmarkName="_Int_4a2yw7p5" int2:invalidationBookmarkName="" int2:hashCode="IEEkdmk2qlIoq+" int2:id="tQdSbjSR">
      <int2:state int2:value="Rejected" int2:type="style"/>
    </int2:bookmark>
    <int2:bookmark int2:bookmarkName="_Int_tRj4sLWj" int2:invalidationBookmarkName="" int2:hashCode="051uur3qTsy1Ie" int2:id="vMlGLBiV">
      <int2:state int2:value="Rejected" int2:type="style"/>
    </int2:bookmark>
    <int2:bookmark int2:bookmarkName="_Int_pdV4tR00" int2:invalidationBookmarkName="" int2:hashCode="5sI2PUUDC3XtUc" int2:id="gKY3nTEB">
      <int2:state int2:value="Rejected" int2:type="style"/>
    </int2:bookmark>
    <int2:bookmark int2:bookmarkName="_Int_5qQ30woC" int2:invalidationBookmarkName="" int2:hashCode="5REDhXTu2EAQNs" int2:id="Mh8sP6Og">
      <int2:state int2:value="Rejected" int2:type="style"/>
    </int2:bookmark>
    <int2:bookmark int2:bookmarkName="_Int_NwB2ws0U" int2:invalidationBookmarkName="" int2:hashCode="yuIiwplPbWxYuk" int2:id="Ujnv17if">
      <int2:state int2:value="Rejected" int2:type="style"/>
    </int2:bookmark>
    <int2:bookmark int2:bookmarkName="_Int_yfv4E4zE" int2:invalidationBookmarkName="" int2:hashCode="5sI2PUUDC3XtUc" int2:id="cCxmiArr">
      <int2:state int2:value="Rejected" int2:type="style"/>
    </int2:bookmark>
    <int2:bookmark int2:bookmarkName="_Int_0lCI8q8N" int2:invalidationBookmarkName="" int2:hashCode="WFMMxYjAgS+MCk" int2:id="kz4jOdCM">
      <int2:state int2:value="Rejected" int2:type="style"/>
    </int2:bookmark>
    <int2:bookmark int2:bookmarkName="_Int_r58POyAT" int2:invalidationBookmarkName="" int2:hashCode="f4g/7MUePyz+rZ" int2:id="CzsMf7l1">
      <int2:state int2:value="Rejected" int2:type="style"/>
    </int2:bookmark>
    <int2:bookmark int2:bookmarkName="_Int_rzbRchSI" int2:invalidationBookmarkName="" int2:hashCode="a7X/VNNYq0VXgz" int2:id="Xbgs0ykm">
      <int2:state int2:value="Rejected" int2:type="style"/>
    </int2:bookmark>
    <int2:bookmark int2:bookmarkName="_Int_dNxjfS0H" int2:invalidationBookmarkName="" int2:hashCode="OIfoxy03icNiZQ" int2:id="nbNwtTTy">
      <int2:state int2:value="Rejected" int2:type="style"/>
    </int2:bookmark>
    <int2:bookmark int2:bookmarkName="_Int_LjavzqGv" int2:invalidationBookmarkName="" int2:hashCode="qV5zsjIYjD6r/B" int2:id="tQqlG0uC">
      <int2:state int2:value="Rejected" int2:type="style"/>
    </int2:bookmark>
    <int2:bookmark int2:bookmarkName="_Int_0bdEnTEq" int2:invalidationBookmarkName="" int2:hashCode="6xX40Nbu8SUY24" int2:id="AqzJOfgv">
      <int2:state int2:value="Rejected" int2:type="style"/>
    </int2:bookmark>
    <int2:bookmark int2:bookmarkName="_Int_uYAU1LwS" int2:invalidationBookmarkName="" int2:hashCode="KH/R9eYBhxaRyz" int2:id="xIKjBIsv">
      <int2:state int2:value="Rejected" int2:type="style"/>
    </int2:bookmark>
    <int2:bookmark int2:bookmarkName="_Int_OiM2PONr" int2:invalidationBookmarkName="" int2:hashCode="HiXHz7NrPGUxNT" int2:id="xM7Wwj5Z">
      <int2:state int2:value="Rejected" int2:type="style"/>
    </int2:bookmark>
    <int2:bookmark int2:bookmarkName="_Int_LKVf7ZLB" int2:invalidationBookmarkName="" int2:hashCode="kQAWu+Vm5TQwlo" int2:id="oSfhsv57">
      <int2:state int2:value="Rejected" int2:type="style"/>
    </int2:bookmark>
    <int2:bookmark int2:bookmarkName="_Int_rJjFvD77" int2:invalidationBookmarkName="" int2:hashCode="wGaqei8aKWnHGI" int2:id="IlAPMRoL">
      <int2:state int2:value="Rejected" int2:type="style"/>
    </int2:bookmark>
    <int2:bookmark int2:bookmarkName="_Int_lOUaNP6F" int2:invalidationBookmarkName="" int2:hashCode="WtXBwZMMuWSRvR" int2:id="mRPgeiZC">
      <int2:state int2:value="Rejected" int2:type="style"/>
    </int2:bookmark>
    <int2:bookmark int2:bookmarkName="_Int_XNYcYZr6" int2:invalidationBookmarkName="" int2:hashCode="HiXHz7NrPGUxNT" int2:id="qr17OvqL">
      <int2:state int2:value="Rejected" int2:type="style"/>
    </int2:bookmark>
    <int2:bookmark int2:bookmarkName="_Int_5VFl2Y2g" int2:invalidationBookmarkName="" int2:hashCode="XzfjCMtpN8eINf" int2:id="pdXAx8aQ">
      <int2:state int2:value="Rejected" int2:type="style"/>
    </int2:bookmark>
    <int2:bookmark int2:bookmarkName="_Int_R0YX4Lcp" int2:invalidationBookmarkName="" int2:hashCode="HiXHz7NrPGUxNT" int2:id="Hbft2EhO">
      <int2:state int2:value="Rejected" int2:type="style"/>
    </int2:bookmark>
    <int2:bookmark int2:bookmarkName="_Int_1GiQ5gIx" int2:invalidationBookmarkName="" int2:hashCode="OsKuZMp/fasG2S" int2:id="td4feszG">
      <int2:state int2:value="Rejected" int2:type="style"/>
    </int2:bookmark>
    <int2:bookmark int2:bookmarkName="_Int_3GtNI6dO" int2:invalidationBookmarkName="" int2:hashCode="cHd6jRqHMO6W4a" int2:id="4vkGZwzB">
      <int2:state int2:value="Rejected" int2:type="style"/>
    </int2:bookmark>
    <int2:bookmark int2:bookmarkName="_Int_1bvswEdA" int2:invalidationBookmarkName="" int2:hashCode="yuIiwplPbWxYuk" int2:id="Uq9E09aO">
      <int2:state int2:value="Rejected" int2:type="style"/>
    </int2:bookmark>
    <int2:bookmark int2:bookmarkName="_Int_7SDsjVEY" int2:invalidationBookmarkName="" int2:hashCode="hirAGn78cxScXm" int2:id="uuxKdSGj">
      <int2:state int2:value="Rejected" int2:type="style"/>
    </int2:bookmark>
    <int2:bookmark int2:bookmarkName="_Int_ebmnNmsT" int2:invalidationBookmarkName="" int2:hashCode="IEEkdmk2qlIoq+" int2:id="LBk1hQdD">
      <int2:state int2:value="Rejected" int2:type="style"/>
    </int2:bookmark>
    <int2:bookmark int2:bookmarkName="_Int_rjEX125O" int2:invalidationBookmarkName="" int2:hashCode="43K/JlIt1QZTyM" int2:id="IMpBfaSJ">
      <int2:state int2:value="Rejected" int2:type="style"/>
    </int2:bookmark>
    <int2:bookmark int2:bookmarkName="_Int_jfXhXKmP" int2:invalidationBookmarkName="" int2:hashCode="rK0YlWK9l9aPOW" int2:id="Ul4GUj75">
      <int2:state int2:value="Rejected" int2:type="style"/>
    </int2:bookmark>
    <int2:bookmark int2:bookmarkName="_Int_xKc75zn5" int2:invalidationBookmarkName="" int2:hashCode="XKPQTAePHSfDLD" int2:id="jxUYjwmh">
      <int2:state int2:value="Rejected" int2:type="style"/>
    </int2:bookmark>
    <int2:bookmark int2:bookmarkName="_Int_SCc2ZzML" int2:invalidationBookmarkName="" int2:hashCode="vcRXZ0iWj3HCPL" int2:id="fBiJ0EtH">
      <int2:state int2:value="Rejected" int2:type="style"/>
    </int2:bookmark>
    <int2:bookmark int2:bookmarkName="_Int_49hL10Pz" int2:invalidationBookmarkName="" int2:hashCode="ADuN/iBPVlNuN9" int2:id="hm3NW4B7">
      <int2:state int2:value="Rejected" int2:type="style"/>
    </int2:bookmark>
    <int2:bookmark int2:bookmarkName="_Int_N96nKZal" int2:invalidationBookmarkName="" int2:hashCode="hATNN1lOSAMz5p" int2:id="x8Ten9T2">
      <int2:state int2:value="Rejected" int2:type="style"/>
    </int2:bookmark>
    <int2:bookmark int2:bookmarkName="_Int_bgMpRYov" int2:invalidationBookmarkName="" int2:hashCode="a3dVHepU5GL5Gg" int2:id="0wAv3ifP">
      <int2:state int2:value="Rejected" int2:type="style"/>
    </int2:bookmark>
    <int2:bookmark int2:bookmarkName="_Int_TheaOTk2" int2:invalidationBookmarkName="" int2:hashCode="kwTtIEwkk6AUvD" int2:id="h9B9SSJe">
      <int2:state int2:value="Rejected" int2:type="style"/>
    </int2:bookmark>
    <int2:bookmark int2:bookmarkName="_Int_OlLbwdlC" int2:invalidationBookmarkName="" int2:hashCode="poyFFU/lKEMyh2" int2:id="cEOs9p0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82FA5"/>
    <w:multiLevelType w:val="multilevel"/>
    <w:tmpl w:val="FBAEEDC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CA42B7"/>
    <w:multiLevelType w:val="multilevel"/>
    <w:tmpl w:val="36026E4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CA73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8987440">
    <w:abstractNumId w:val="0"/>
  </w:num>
  <w:num w:numId="2" w16cid:durableId="1235319868">
    <w:abstractNumId w:val="2"/>
  </w:num>
  <w:num w:numId="3" w16cid:durableId="6640140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7EA"/>
    <w:rsid w:val="00021E36"/>
    <w:rsid w:val="001846A7"/>
    <w:rsid w:val="001C4FF3"/>
    <w:rsid w:val="0020742E"/>
    <w:rsid w:val="00264823"/>
    <w:rsid w:val="002A3022"/>
    <w:rsid w:val="003665DD"/>
    <w:rsid w:val="003C63DB"/>
    <w:rsid w:val="00425512"/>
    <w:rsid w:val="00461396"/>
    <w:rsid w:val="00560CF0"/>
    <w:rsid w:val="005A7397"/>
    <w:rsid w:val="005B4DE7"/>
    <w:rsid w:val="005B69E3"/>
    <w:rsid w:val="005D1720"/>
    <w:rsid w:val="005F36D1"/>
    <w:rsid w:val="00642BDF"/>
    <w:rsid w:val="00662164"/>
    <w:rsid w:val="00742290"/>
    <w:rsid w:val="007966DA"/>
    <w:rsid w:val="00834ACA"/>
    <w:rsid w:val="00845BC3"/>
    <w:rsid w:val="00853FB0"/>
    <w:rsid w:val="00876D3C"/>
    <w:rsid w:val="00880AB8"/>
    <w:rsid w:val="009059D7"/>
    <w:rsid w:val="00913E5F"/>
    <w:rsid w:val="00A12924"/>
    <w:rsid w:val="00AA7E50"/>
    <w:rsid w:val="00B076A4"/>
    <w:rsid w:val="00C05599"/>
    <w:rsid w:val="00C77A2C"/>
    <w:rsid w:val="00CB65BF"/>
    <w:rsid w:val="00D067AC"/>
    <w:rsid w:val="00D31B32"/>
    <w:rsid w:val="00D32B25"/>
    <w:rsid w:val="00D463F3"/>
    <w:rsid w:val="00E033D2"/>
    <w:rsid w:val="00E04D58"/>
    <w:rsid w:val="00E447EA"/>
    <w:rsid w:val="00E5675C"/>
    <w:rsid w:val="00EC2E3F"/>
    <w:rsid w:val="00EF3B21"/>
    <w:rsid w:val="00EF5B1B"/>
    <w:rsid w:val="00F37063"/>
    <w:rsid w:val="00F71D18"/>
    <w:rsid w:val="00F71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485AD8"/>
  <w15:chartTrackingRefBased/>
  <w15:docId w15:val="{4729C301-ADE7-8647-B5EC-4248A0E39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7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47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447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47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47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47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7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7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7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4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44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7EA"/>
    <w:rPr>
      <w:rFonts w:eastAsiaTheme="majorEastAsia" w:cstheme="majorBidi"/>
      <w:color w:val="272727" w:themeColor="text1" w:themeTint="D8"/>
    </w:rPr>
  </w:style>
  <w:style w:type="paragraph" w:styleId="Title">
    <w:name w:val="Title"/>
    <w:basedOn w:val="Normal"/>
    <w:next w:val="Normal"/>
    <w:link w:val="TitleChar"/>
    <w:uiPriority w:val="10"/>
    <w:qFormat/>
    <w:rsid w:val="00E447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7EA"/>
    <w:pPr>
      <w:spacing w:before="160"/>
      <w:jc w:val="center"/>
    </w:pPr>
    <w:rPr>
      <w:i/>
      <w:iCs/>
      <w:color w:val="404040" w:themeColor="text1" w:themeTint="BF"/>
    </w:rPr>
  </w:style>
  <w:style w:type="character" w:customStyle="1" w:styleId="QuoteChar">
    <w:name w:val="Quote Char"/>
    <w:basedOn w:val="DefaultParagraphFont"/>
    <w:link w:val="Quote"/>
    <w:uiPriority w:val="29"/>
    <w:rsid w:val="00E447EA"/>
    <w:rPr>
      <w:i/>
      <w:iCs/>
      <w:color w:val="404040" w:themeColor="text1" w:themeTint="BF"/>
    </w:rPr>
  </w:style>
  <w:style w:type="paragraph" w:styleId="ListParagraph">
    <w:name w:val="List Paragraph"/>
    <w:basedOn w:val="Normal"/>
    <w:uiPriority w:val="34"/>
    <w:qFormat/>
    <w:rsid w:val="00E447EA"/>
    <w:pPr>
      <w:ind w:left="720"/>
      <w:contextualSpacing/>
    </w:pPr>
  </w:style>
  <w:style w:type="character" w:styleId="IntenseEmphasis">
    <w:name w:val="Intense Emphasis"/>
    <w:basedOn w:val="DefaultParagraphFont"/>
    <w:uiPriority w:val="21"/>
    <w:qFormat/>
    <w:rsid w:val="00E447EA"/>
    <w:rPr>
      <w:i/>
      <w:iCs/>
      <w:color w:val="0F4761" w:themeColor="accent1" w:themeShade="BF"/>
    </w:rPr>
  </w:style>
  <w:style w:type="paragraph" w:styleId="IntenseQuote">
    <w:name w:val="Intense Quote"/>
    <w:basedOn w:val="Normal"/>
    <w:next w:val="Normal"/>
    <w:link w:val="IntenseQuoteChar"/>
    <w:uiPriority w:val="30"/>
    <w:qFormat/>
    <w:rsid w:val="00E447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47EA"/>
    <w:rPr>
      <w:i/>
      <w:iCs/>
      <w:color w:val="0F4761" w:themeColor="accent1" w:themeShade="BF"/>
    </w:rPr>
  </w:style>
  <w:style w:type="character" w:styleId="IntenseReference">
    <w:name w:val="Intense Reference"/>
    <w:basedOn w:val="DefaultParagraphFont"/>
    <w:uiPriority w:val="32"/>
    <w:qFormat/>
    <w:rsid w:val="00E447EA"/>
    <w:rPr>
      <w:b/>
      <w:bCs/>
      <w:smallCaps/>
      <w:color w:val="0F4761" w:themeColor="accent1" w:themeShade="BF"/>
      <w:spacing w:val="5"/>
    </w:rPr>
  </w:style>
  <w:style w:type="character" w:customStyle="1" w:styleId="s1">
    <w:name w:val="s1"/>
    <w:basedOn w:val="DefaultParagraphFont"/>
    <w:rsid w:val="00E447EA"/>
  </w:style>
  <w:style w:type="paragraph" w:customStyle="1" w:styleId="p1">
    <w:name w:val="p1"/>
    <w:basedOn w:val="Normal"/>
    <w:rsid w:val="00E447E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447EA"/>
  </w:style>
  <w:style w:type="paragraph" w:styleId="TOCHeading">
    <w:name w:val="TOC Heading"/>
    <w:basedOn w:val="Heading1"/>
    <w:next w:val="Normal"/>
    <w:uiPriority w:val="39"/>
    <w:unhideWhenUsed/>
    <w:qFormat/>
    <w:rsid w:val="00E447EA"/>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E447EA"/>
    <w:pPr>
      <w:spacing w:after="100"/>
    </w:pPr>
  </w:style>
  <w:style w:type="paragraph" w:styleId="TOC2">
    <w:name w:val="toc 2"/>
    <w:basedOn w:val="Normal"/>
    <w:next w:val="Normal"/>
    <w:autoRedefine/>
    <w:uiPriority w:val="39"/>
    <w:unhideWhenUsed/>
    <w:rsid w:val="00E447EA"/>
    <w:pPr>
      <w:spacing w:after="100"/>
      <w:ind w:left="240"/>
    </w:pPr>
  </w:style>
  <w:style w:type="character" w:styleId="Hyperlink">
    <w:name w:val="Hyperlink"/>
    <w:basedOn w:val="DefaultParagraphFont"/>
    <w:uiPriority w:val="99"/>
    <w:unhideWhenUsed/>
    <w:rsid w:val="00E447EA"/>
    <w:rPr>
      <w:color w:val="467886" w:themeColor="hyperlink"/>
      <w:u w:val="single"/>
    </w:rPr>
  </w:style>
  <w:style w:type="paragraph" w:styleId="TOC3">
    <w:name w:val="toc 3"/>
    <w:basedOn w:val="Normal"/>
    <w:next w:val="Normal"/>
    <w:autoRedefine/>
    <w:uiPriority w:val="39"/>
    <w:unhideWhenUsed/>
    <w:rsid w:val="00021E36"/>
    <w:pPr>
      <w:spacing w:after="100"/>
      <w:ind w:left="480"/>
    </w:pPr>
  </w:style>
  <w:style w:type="character" w:styleId="FollowedHyperlink">
    <w:name w:val="FollowedHyperlink"/>
    <w:basedOn w:val="DefaultParagraphFont"/>
    <w:uiPriority w:val="99"/>
    <w:semiHidden/>
    <w:unhideWhenUsed/>
    <w:rsid w:val="005F36D1"/>
    <w:rPr>
      <w:color w:val="96607D" w:themeColor="followedHyperlink"/>
      <w:u w:val="single"/>
    </w:rPr>
  </w:style>
  <w:style w:type="paragraph" w:customStyle="1" w:styleId="p2">
    <w:name w:val="p2"/>
    <w:basedOn w:val="Normal"/>
    <w:rsid w:val="003665DD"/>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D31B3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5A73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397"/>
  </w:style>
  <w:style w:type="paragraph" w:styleId="Footer">
    <w:name w:val="footer"/>
    <w:basedOn w:val="Normal"/>
    <w:link w:val="FooterChar"/>
    <w:uiPriority w:val="99"/>
    <w:unhideWhenUsed/>
    <w:rsid w:val="005A7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rbangreenbluegrids.com/measures/green-facade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susdrain.org/case-studies/case_studies/ikea_greenwich_-_light_case_study.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earthsolutions.com/2024/08/19/outdoor-green-walls-the-power-of-the-trellis/" TargetMode="External"/><Relationship Id="rId5" Type="http://schemas.openxmlformats.org/officeDocument/2006/relationships/footnotes" Target="footnotes.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wales/sites/default/files/publications/2019-06/statutory-national-standards-for-sustainable-drainage-system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133</TotalTime>
  <Pages>12</Pages>
  <Words>3445</Words>
  <Characters>19640</Characters>
  <Application>Microsoft Office Word</Application>
  <DocSecurity>0</DocSecurity>
  <Lines>163</Lines>
  <Paragraphs>46</Paragraphs>
  <ScaleCrop>false</ScaleCrop>
  <Company/>
  <LinksUpToDate>false</LinksUpToDate>
  <CharactersWithSpaces>23039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Watts (2406776)</dc:creator>
  <cp:keywords/>
  <dc:description/>
  <cp:lastModifiedBy>Robyn Watts (2406776)</cp:lastModifiedBy>
  <cp:revision>43</cp:revision>
  <dcterms:created xsi:type="dcterms:W3CDTF">2026-04-29T07:59:00Z</dcterms:created>
  <dcterms:modified xsi:type="dcterms:W3CDTF">2026-05-11T16:41:00Z</dcterms:modified>
</cp:coreProperties>
</file>