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104FD5" w14:textId="77777777" w:rsidR="00860F8B" w:rsidRDefault="00860F8B" w:rsidP="00860F8B">
      <w:pPr>
        <w:ind w:firstLine="0"/>
      </w:pPr>
    </w:p>
    <w:p w14:paraId="4ED35DC1" w14:textId="77777777" w:rsidR="00860F8B" w:rsidRDefault="00860F8B" w:rsidP="00860F8B">
      <w:pPr>
        <w:ind w:firstLine="0"/>
      </w:pPr>
    </w:p>
    <w:p w14:paraId="1DC091B1" w14:textId="77777777" w:rsidR="00860F8B" w:rsidRDefault="00860F8B" w:rsidP="00860F8B">
      <w:pPr>
        <w:ind w:firstLine="0"/>
      </w:pPr>
    </w:p>
    <w:p w14:paraId="6C6FCEDD" w14:textId="5CD2D723" w:rsidR="0064013E" w:rsidRPr="00F57AE0" w:rsidRDefault="0064013E" w:rsidP="0064013E">
      <w:pPr>
        <w:tabs>
          <w:tab w:val="left" w:pos="9810"/>
        </w:tabs>
        <w:ind w:firstLine="0"/>
        <w:jc w:val="center"/>
        <w:rPr>
          <w:sz w:val="28"/>
          <w:szCs w:val="28"/>
        </w:rPr>
      </w:pPr>
      <w:r w:rsidRPr="00F57AE0">
        <w:rPr>
          <w:sz w:val="28"/>
          <w:szCs w:val="28"/>
        </w:rPr>
        <w:t>BA International Hotel Management</w:t>
      </w:r>
    </w:p>
    <w:p w14:paraId="133D03C1" w14:textId="51B5FE72" w:rsidR="0064013E" w:rsidRPr="00F57AE0" w:rsidRDefault="0064013E" w:rsidP="0064013E">
      <w:pPr>
        <w:tabs>
          <w:tab w:val="left" w:pos="9810"/>
        </w:tabs>
        <w:ind w:firstLine="0"/>
        <w:jc w:val="center"/>
        <w:rPr>
          <w:sz w:val="28"/>
          <w:szCs w:val="28"/>
        </w:rPr>
      </w:pPr>
      <w:r w:rsidRPr="00F57AE0">
        <w:rPr>
          <w:sz w:val="28"/>
          <w:szCs w:val="28"/>
        </w:rPr>
        <w:t>Student learning log</w:t>
      </w:r>
    </w:p>
    <w:p w14:paraId="75624E1A" w14:textId="65591346" w:rsidR="00E24E1D" w:rsidRPr="00F57AE0" w:rsidRDefault="0064013E" w:rsidP="00860F8B">
      <w:pPr>
        <w:ind w:firstLine="0"/>
        <w:jc w:val="center"/>
        <w:rPr>
          <w:rFonts w:eastAsiaTheme="majorEastAsia" w:cstheme="majorBidi"/>
          <w:color w:val="000000" w:themeColor="text1"/>
          <w:sz w:val="28"/>
          <w:szCs w:val="28"/>
        </w:rPr>
      </w:pPr>
      <w:r w:rsidRPr="00F57AE0">
        <w:rPr>
          <w:sz w:val="28"/>
          <w:szCs w:val="28"/>
        </w:rPr>
        <w:t>M</w:t>
      </w:r>
      <w:r w:rsidR="00E24E1D" w:rsidRPr="00F57AE0">
        <w:rPr>
          <w:rFonts w:eastAsiaTheme="majorEastAsia" w:cstheme="majorBidi"/>
          <w:color w:val="000000" w:themeColor="text1"/>
          <w:sz w:val="28"/>
          <w:szCs w:val="28"/>
        </w:rPr>
        <w:t>anaging Food and Beverage Operations BMIH6002</w:t>
      </w:r>
    </w:p>
    <w:p w14:paraId="6D36CC25" w14:textId="12804103" w:rsidR="0064013E" w:rsidRPr="00F57AE0" w:rsidRDefault="0064013E" w:rsidP="00860F8B">
      <w:pPr>
        <w:ind w:firstLine="0"/>
        <w:jc w:val="center"/>
        <w:rPr>
          <w:rFonts w:eastAsiaTheme="majorEastAsia" w:cstheme="majorBidi"/>
          <w:color w:val="000000" w:themeColor="text1"/>
          <w:sz w:val="28"/>
          <w:szCs w:val="28"/>
        </w:rPr>
      </w:pPr>
      <w:r w:rsidRPr="00F57AE0">
        <w:rPr>
          <w:rFonts w:eastAsiaTheme="majorEastAsia" w:cstheme="majorBidi"/>
          <w:color w:val="000000" w:themeColor="text1"/>
          <w:sz w:val="28"/>
          <w:szCs w:val="28"/>
        </w:rPr>
        <w:t>Rehan Shah 2241266</w:t>
      </w:r>
    </w:p>
    <w:p w14:paraId="6DBD694D" w14:textId="37014FAB" w:rsidR="00EA139C" w:rsidRDefault="00EA139C" w:rsidP="00860F8B">
      <w:pPr>
        <w:ind w:firstLine="0"/>
        <w:jc w:val="center"/>
        <w:rPr>
          <w:rFonts w:eastAsiaTheme="majorEastAsia" w:cstheme="majorBidi"/>
          <w:color w:val="000000" w:themeColor="text1"/>
          <w:sz w:val="28"/>
          <w:szCs w:val="28"/>
        </w:rPr>
      </w:pPr>
      <w:r w:rsidRPr="00F57AE0">
        <w:rPr>
          <w:rFonts w:eastAsiaTheme="majorEastAsia" w:cstheme="majorBidi"/>
          <w:color w:val="000000" w:themeColor="text1"/>
          <w:sz w:val="28"/>
          <w:szCs w:val="28"/>
        </w:rPr>
        <w:t>Jessica Newport</w:t>
      </w:r>
    </w:p>
    <w:p w14:paraId="59C49614" w14:textId="06F1EE31" w:rsidR="008E7831" w:rsidRPr="00F57AE0" w:rsidRDefault="008E7831" w:rsidP="00860F8B">
      <w:pPr>
        <w:ind w:firstLine="0"/>
        <w:jc w:val="center"/>
        <w:rPr>
          <w:rFonts w:eastAsiaTheme="majorEastAsia" w:cstheme="majorBidi"/>
          <w:color w:val="000000" w:themeColor="text1"/>
          <w:sz w:val="28"/>
          <w:szCs w:val="28"/>
        </w:rPr>
      </w:pPr>
      <w:r>
        <w:rPr>
          <w:rFonts w:eastAsiaTheme="majorEastAsia" w:cstheme="majorBidi"/>
          <w:color w:val="000000" w:themeColor="text1"/>
          <w:sz w:val="28"/>
          <w:szCs w:val="28"/>
        </w:rPr>
        <w:t>13/11/2025</w:t>
      </w:r>
    </w:p>
    <w:p w14:paraId="4CD89CA4" w14:textId="77777777" w:rsidR="00860F8B" w:rsidRDefault="00860F8B" w:rsidP="00860F8B">
      <w:pPr>
        <w:ind w:firstLine="0"/>
        <w:jc w:val="center"/>
        <w:rPr>
          <w:rFonts w:eastAsiaTheme="majorEastAsia" w:cstheme="majorBidi"/>
          <w:b/>
          <w:color w:val="000000" w:themeColor="text1"/>
          <w:sz w:val="36"/>
          <w:szCs w:val="40"/>
        </w:rPr>
      </w:pPr>
    </w:p>
    <w:p w14:paraId="29D30EA6" w14:textId="6F7B175C" w:rsidR="0064013E" w:rsidRDefault="0064013E" w:rsidP="0064013E">
      <w:pPr>
        <w:ind w:firstLine="0"/>
        <w:jc w:val="center"/>
        <w:rPr>
          <w:rFonts w:eastAsiaTheme="majorEastAsia" w:cstheme="majorBidi"/>
          <w:bCs/>
          <w:color w:val="000000" w:themeColor="text1"/>
          <w:szCs w:val="28"/>
        </w:rPr>
      </w:pPr>
      <w:r>
        <w:t>I confirm that I have not presented any AI generated text as my own work. I confirm I have copies of my drafts, notes, and other resources I used before, and after the use of AI tools which I may be asked to provide in evidence.</w:t>
      </w:r>
      <w:r>
        <w:rPr>
          <w:rFonts w:eastAsiaTheme="majorEastAsia" w:cstheme="majorBidi"/>
          <w:bCs/>
          <w:color w:val="000000" w:themeColor="text1"/>
          <w:szCs w:val="28"/>
        </w:rPr>
        <w:t xml:space="preserve"> </w:t>
      </w:r>
    </w:p>
    <w:p w14:paraId="20E5C090" w14:textId="42CACC86" w:rsidR="00860F8B" w:rsidRDefault="00860F8B" w:rsidP="00860F8B">
      <w:pPr>
        <w:rPr>
          <w:rFonts w:eastAsiaTheme="majorEastAsia" w:cstheme="majorBidi"/>
          <w:bCs/>
          <w:color w:val="000000" w:themeColor="text1"/>
          <w:sz w:val="28"/>
          <w:szCs w:val="32"/>
        </w:rPr>
      </w:pPr>
      <w:r>
        <w:rPr>
          <w:rFonts w:eastAsiaTheme="majorEastAsia" w:cstheme="majorBidi"/>
          <w:bCs/>
          <w:color w:val="000000" w:themeColor="text1"/>
          <w:sz w:val="28"/>
          <w:szCs w:val="32"/>
        </w:rPr>
        <w:br w:type="page"/>
      </w:r>
    </w:p>
    <w:sdt>
      <w:sdtPr>
        <w:rPr>
          <w:rFonts w:ascii="Times New Roman" w:eastAsiaTheme="minorHAnsi" w:hAnsi="Times New Roman" w:cs="Times New Roman"/>
          <w:b/>
          <w:bCs/>
          <w:color w:val="auto"/>
          <w:kern w:val="2"/>
          <w:sz w:val="36"/>
          <w:szCs w:val="36"/>
          <w:lang w:val="en-GB"/>
          <w14:ligatures w14:val="standardContextual"/>
        </w:rPr>
        <w:id w:val="-1380162384"/>
        <w:docPartObj>
          <w:docPartGallery w:val="Table of Contents"/>
          <w:docPartUnique/>
        </w:docPartObj>
      </w:sdtPr>
      <w:sdtEndPr>
        <w:rPr>
          <w:rFonts w:cstheme="minorBidi"/>
          <w:noProof/>
          <w:sz w:val="24"/>
          <w:szCs w:val="24"/>
        </w:rPr>
      </w:sdtEndPr>
      <w:sdtContent>
        <w:p w14:paraId="29190804" w14:textId="77777777" w:rsidR="00860F8B" w:rsidRPr="008E7831" w:rsidRDefault="00860F8B" w:rsidP="00860F8B">
          <w:pPr>
            <w:pStyle w:val="TOCHeading"/>
            <w:jc w:val="center"/>
            <w:rPr>
              <w:rFonts w:ascii="Times New Roman" w:hAnsi="Times New Roman" w:cs="Times New Roman"/>
              <w:b/>
              <w:bCs/>
              <w:color w:val="auto"/>
              <w:sz w:val="28"/>
              <w:szCs w:val="28"/>
            </w:rPr>
          </w:pPr>
          <w:r w:rsidRPr="008E7831">
            <w:rPr>
              <w:rFonts w:ascii="Times New Roman" w:hAnsi="Times New Roman" w:cs="Times New Roman"/>
              <w:b/>
              <w:bCs/>
              <w:color w:val="auto"/>
              <w:sz w:val="28"/>
              <w:szCs w:val="28"/>
            </w:rPr>
            <w:t>Table of Contents</w:t>
          </w:r>
        </w:p>
        <w:p w14:paraId="60D8E9EB" w14:textId="7714F5A2" w:rsidR="005A5817" w:rsidRPr="00EA139C" w:rsidRDefault="00860F8B" w:rsidP="00EA139C">
          <w:pPr>
            <w:pStyle w:val="TOC1"/>
            <w:rPr>
              <w:rFonts w:asciiTheme="minorHAnsi" w:eastAsiaTheme="minorEastAsia" w:hAnsiTheme="minorHAnsi"/>
              <w:lang w:val="en-US"/>
            </w:rPr>
          </w:pPr>
          <w:r w:rsidRPr="00EA139C">
            <w:rPr>
              <w:noProof w:val="0"/>
            </w:rPr>
            <w:fldChar w:fldCharType="begin"/>
          </w:r>
          <w:r w:rsidRPr="00EA139C">
            <w:instrText xml:space="preserve"> TOC \o "1-3" \h \z \u </w:instrText>
          </w:r>
          <w:r w:rsidRPr="00EA139C">
            <w:rPr>
              <w:noProof w:val="0"/>
            </w:rPr>
            <w:fldChar w:fldCharType="separate"/>
          </w:r>
          <w:hyperlink w:anchor="_Toc213799568" w:history="1">
            <w:r w:rsidR="005A5817" w:rsidRPr="00EA139C">
              <w:rPr>
                <w:rStyle w:val="Hyperlink"/>
                <w:b w:val="0"/>
                <w:bCs w:val="0"/>
                <w:color w:val="000000" w:themeColor="text1"/>
              </w:rPr>
              <w:t>Introduction</w:t>
            </w:r>
            <w:r w:rsidR="005A5817" w:rsidRPr="00EA139C">
              <w:rPr>
                <w:webHidden/>
              </w:rPr>
              <w:tab/>
            </w:r>
            <w:r w:rsidR="005A5817" w:rsidRPr="00EA139C">
              <w:rPr>
                <w:webHidden/>
              </w:rPr>
              <w:fldChar w:fldCharType="begin"/>
            </w:r>
            <w:r w:rsidR="005A5817" w:rsidRPr="00EA139C">
              <w:rPr>
                <w:webHidden/>
              </w:rPr>
              <w:instrText xml:space="preserve"> PAGEREF _Toc213799568 \h </w:instrText>
            </w:r>
            <w:r w:rsidR="005A5817" w:rsidRPr="00EA139C">
              <w:rPr>
                <w:webHidden/>
              </w:rPr>
            </w:r>
            <w:r w:rsidR="005A5817" w:rsidRPr="00EA139C">
              <w:rPr>
                <w:webHidden/>
              </w:rPr>
              <w:fldChar w:fldCharType="separate"/>
            </w:r>
            <w:r w:rsidR="005A5817" w:rsidRPr="00EA139C">
              <w:rPr>
                <w:webHidden/>
              </w:rPr>
              <w:t>3</w:t>
            </w:r>
            <w:r w:rsidR="005A5817" w:rsidRPr="00EA139C">
              <w:rPr>
                <w:webHidden/>
              </w:rPr>
              <w:fldChar w:fldCharType="end"/>
            </w:r>
          </w:hyperlink>
        </w:p>
        <w:p w14:paraId="7C92CCD6" w14:textId="43ACD081" w:rsidR="005A5817" w:rsidRPr="00EA139C" w:rsidRDefault="005A5817" w:rsidP="00EA139C">
          <w:pPr>
            <w:pStyle w:val="TOC1"/>
            <w:rPr>
              <w:rFonts w:asciiTheme="minorHAnsi" w:eastAsiaTheme="minorEastAsia" w:hAnsiTheme="minorHAnsi"/>
              <w:lang w:val="en-US"/>
            </w:rPr>
          </w:pPr>
          <w:hyperlink w:anchor="_Toc213799569" w:history="1">
            <w:r w:rsidRPr="00EA139C">
              <w:rPr>
                <w:rStyle w:val="Hyperlink"/>
                <w:b w:val="0"/>
                <w:bCs w:val="0"/>
                <w:color w:val="000000" w:themeColor="text1"/>
                <w:lang w:val="en-US"/>
              </w:rPr>
              <w:t>Food and Beverage Operations at Ibis Nottingham</w:t>
            </w:r>
            <w:r w:rsidRPr="00EA139C">
              <w:rPr>
                <w:webHidden/>
              </w:rPr>
              <w:tab/>
            </w:r>
            <w:r w:rsidRPr="00EA139C">
              <w:rPr>
                <w:webHidden/>
              </w:rPr>
              <w:fldChar w:fldCharType="begin"/>
            </w:r>
            <w:r w:rsidRPr="00EA139C">
              <w:rPr>
                <w:webHidden/>
              </w:rPr>
              <w:instrText xml:space="preserve"> PAGEREF _Toc213799569 \h </w:instrText>
            </w:r>
            <w:r w:rsidRPr="00EA139C">
              <w:rPr>
                <w:webHidden/>
              </w:rPr>
            </w:r>
            <w:r w:rsidRPr="00EA139C">
              <w:rPr>
                <w:webHidden/>
              </w:rPr>
              <w:fldChar w:fldCharType="separate"/>
            </w:r>
            <w:r w:rsidRPr="00EA139C">
              <w:rPr>
                <w:webHidden/>
              </w:rPr>
              <w:t>3</w:t>
            </w:r>
            <w:r w:rsidRPr="00EA139C">
              <w:rPr>
                <w:webHidden/>
              </w:rPr>
              <w:fldChar w:fldCharType="end"/>
            </w:r>
          </w:hyperlink>
        </w:p>
        <w:p w14:paraId="26C9203C" w14:textId="264A8149" w:rsidR="005A5817" w:rsidRPr="00EA139C" w:rsidRDefault="005A5817" w:rsidP="0064013E">
          <w:pPr>
            <w:pStyle w:val="TOC2"/>
            <w:tabs>
              <w:tab w:val="right" w:leader="dot" w:pos="9350"/>
            </w:tabs>
            <w:ind w:left="0" w:firstLine="0"/>
            <w:rPr>
              <w:rFonts w:asciiTheme="minorHAnsi" w:eastAsiaTheme="minorEastAsia" w:hAnsiTheme="minorHAnsi"/>
              <w:bCs/>
              <w:noProof/>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213799570" w:history="1">
            <w:r w:rsidRPr="00EA139C">
              <w:rPr>
                <w:rStyle w:val="Hyperlink"/>
                <w:bCs/>
                <w:noProof/>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Sustainability Practices in Food and Beverage Operations</w:t>
            </w:r>
            <w:r w:rsidRPr="00EA139C">
              <w:rPr>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EA139C">
              <w:rPr>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EA139C">
              <w:rPr>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_Toc213799570 \h </w:instrText>
            </w:r>
            <w:r w:rsidRPr="00EA139C">
              <w:rPr>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Pr="00EA139C">
              <w:rPr>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EA139C">
              <w:rPr>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Pr="00EA139C">
              <w:rPr>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0CE66642" w14:textId="4ACACDDA" w:rsidR="005A5817" w:rsidRPr="00EA139C" w:rsidRDefault="005A5817" w:rsidP="0064013E">
          <w:pPr>
            <w:pStyle w:val="TOC2"/>
            <w:tabs>
              <w:tab w:val="right" w:leader="dot" w:pos="9350"/>
            </w:tabs>
            <w:ind w:left="0" w:firstLine="0"/>
            <w:rPr>
              <w:rFonts w:asciiTheme="minorHAnsi" w:eastAsiaTheme="minorEastAsia" w:hAnsiTheme="minorHAnsi"/>
              <w:bCs/>
              <w:noProof/>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213799571" w:history="1">
            <w:r w:rsidRPr="00EA139C">
              <w:rPr>
                <w:rStyle w:val="Hyperlink"/>
                <w:bCs/>
                <w:noProof/>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Marketing Strategies in F&amp;B Operations</w:t>
            </w:r>
            <w:r w:rsidRPr="00EA139C">
              <w:rPr>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EA139C">
              <w:rPr>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EA139C">
              <w:rPr>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_Toc213799571 \h </w:instrText>
            </w:r>
            <w:r w:rsidRPr="00EA139C">
              <w:rPr>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Pr="00EA139C">
              <w:rPr>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EA139C">
              <w:rPr>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rsidRPr="00EA139C">
              <w:rPr>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7DED97E3" w14:textId="2467943C" w:rsidR="005A5817" w:rsidRPr="00EA139C" w:rsidRDefault="005A5817" w:rsidP="0064013E">
          <w:pPr>
            <w:pStyle w:val="TOC2"/>
            <w:tabs>
              <w:tab w:val="right" w:leader="dot" w:pos="9350"/>
            </w:tabs>
            <w:ind w:left="0" w:firstLine="0"/>
            <w:rPr>
              <w:rFonts w:asciiTheme="minorHAnsi" w:eastAsiaTheme="minorEastAsia" w:hAnsiTheme="minorHAnsi"/>
              <w:bCs/>
              <w:noProof/>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213799572" w:history="1">
            <w:r w:rsidRPr="00EA139C">
              <w:rPr>
                <w:rStyle w:val="Hyperlink"/>
                <w:bCs/>
                <w:noProof/>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Operational Issues and Task Management</w:t>
            </w:r>
            <w:r w:rsidRPr="00EA139C">
              <w:rPr>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EA139C">
              <w:rPr>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EA139C">
              <w:rPr>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_Toc213799572 \h </w:instrText>
            </w:r>
            <w:r w:rsidRPr="00EA139C">
              <w:rPr>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Pr="00EA139C">
              <w:rPr>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EA139C">
              <w:rPr>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rsidRPr="00EA139C">
              <w:rPr>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1EE8DC39" w14:textId="24A4C6CB" w:rsidR="005A5817" w:rsidRPr="00EA139C" w:rsidRDefault="005A5817" w:rsidP="0064013E">
          <w:pPr>
            <w:pStyle w:val="TOC2"/>
            <w:tabs>
              <w:tab w:val="right" w:leader="dot" w:pos="9350"/>
            </w:tabs>
            <w:ind w:left="0" w:firstLine="0"/>
            <w:rPr>
              <w:rFonts w:asciiTheme="minorHAnsi" w:eastAsiaTheme="minorEastAsia" w:hAnsiTheme="minorHAnsi"/>
              <w:bCs/>
              <w:noProof/>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hyperlink w:anchor="_Toc213799573" w:history="1">
            <w:r w:rsidRPr="00EA139C">
              <w:rPr>
                <w:rStyle w:val="Hyperlink"/>
                <w:bCs/>
                <w:noProof/>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My Involvement and Reflection</w:t>
            </w:r>
            <w:r w:rsidRPr="00EA139C">
              <w:rPr>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r w:rsidRPr="00EA139C">
              <w:rPr>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EA139C">
              <w:rPr>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PAGEREF _Toc213799573 \h </w:instrText>
            </w:r>
            <w:r w:rsidRPr="00EA139C">
              <w:rPr>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r>
            <w:r w:rsidRPr="00EA139C">
              <w:rPr>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EA139C">
              <w:rPr>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sidRPr="00EA139C">
              <w:rPr>
                <w:bCs/>
                <w:noProof/>
                <w:webHidde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hyperlink>
        </w:p>
        <w:p w14:paraId="66553AD1" w14:textId="075CC492" w:rsidR="005A5817" w:rsidRPr="00EA139C" w:rsidRDefault="005A5817" w:rsidP="00EA139C">
          <w:pPr>
            <w:pStyle w:val="TOC1"/>
            <w:rPr>
              <w:rFonts w:asciiTheme="minorHAnsi" w:eastAsiaTheme="minorEastAsia" w:hAnsiTheme="minorHAnsi"/>
              <w:lang w:val="en-US"/>
            </w:rPr>
          </w:pPr>
          <w:hyperlink w:anchor="_Toc213799574" w:history="1">
            <w:r w:rsidRPr="00EA139C">
              <w:rPr>
                <w:rStyle w:val="Hyperlink"/>
                <w:b w:val="0"/>
                <w:bCs w:val="0"/>
                <w:color w:val="000000" w:themeColor="text1"/>
              </w:rPr>
              <w:t>Conclusion</w:t>
            </w:r>
            <w:r w:rsidRPr="00EA139C">
              <w:rPr>
                <w:webHidden/>
              </w:rPr>
              <w:tab/>
            </w:r>
            <w:r w:rsidRPr="00EA139C">
              <w:rPr>
                <w:webHidden/>
              </w:rPr>
              <w:fldChar w:fldCharType="begin"/>
            </w:r>
            <w:r w:rsidRPr="00EA139C">
              <w:rPr>
                <w:webHidden/>
              </w:rPr>
              <w:instrText xml:space="preserve"> PAGEREF _Toc213799574 \h </w:instrText>
            </w:r>
            <w:r w:rsidRPr="00EA139C">
              <w:rPr>
                <w:webHidden/>
              </w:rPr>
            </w:r>
            <w:r w:rsidRPr="00EA139C">
              <w:rPr>
                <w:webHidden/>
              </w:rPr>
              <w:fldChar w:fldCharType="separate"/>
            </w:r>
            <w:r w:rsidRPr="00EA139C">
              <w:rPr>
                <w:webHidden/>
              </w:rPr>
              <w:t>6</w:t>
            </w:r>
            <w:r w:rsidRPr="00EA139C">
              <w:rPr>
                <w:webHidden/>
              </w:rPr>
              <w:fldChar w:fldCharType="end"/>
            </w:r>
          </w:hyperlink>
        </w:p>
        <w:p w14:paraId="6EBE4208" w14:textId="1954C013" w:rsidR="005A5817" w:rsidRPr="00EA139C" w:rsidRDefault="005A5817" w:rsidP="00EA139C">
          <w:pPr>
            <w:pStyle w:val="TOC1"/>
            <w:rPr>
              <w:rFonts w:asciiTheme="minorHAnsi" w:eastAsiaTheme="minorEastAsia" w:hAnsiTheme="minorHAnsi"/>
              <w:lang w:val="en-US"/>
            </w:rPr>
          </w:pPr>
          <w:hyperlink w:anchor="_Toc213799575" w:history="1">
            <w:r w:rsidRPr="00EA139C">
              <w:rPr>
                <w:rStyle w:val="Hyperlink"/>
                <w:b w:val="0"/>
                <w:bCs w:val="0"/>
                <w:color w:val="000000" w:themeColor="text1"/>
              </w:rPr>
              <w:t>References</w:t>
            </w:r>
            <w:r w:rsidRPr="00EA139C">
              <w:rPr>
                <w:webHidden/>
              </w:rPr>
              <w:tab/>
            </w:r>
            <w:r w:rsidRPr="00EA139C">
              <w:rPr>
                <w:webHidden/>
              </w:rPr>
              <w:fldChar w:fldCharType="begin"/>
            </w:r>
            <w:r w:rsidRPr="00EA139C">
              <w:rPr>
                <w:webHidden/>
              </w:rPr>
              <w:instrText xml:space="preserve"> PAGEREF _Toc213799575 \h </w:instrText>
            </w:r>
            <w:r w:rsidRPr="00EA139C">
              <w:rPr>
                <w:webHidden/>
              </w:rPr>
            </w:r>
            <w:r w:rsidRPr="00EA139C">
              <w:rPr>
                <w:webHidden/>
              </w:rPr>
              <w:fldChar w:fldCharType="separate"/>
            </w:r>
            <w:r w:rsidRPr="00EA139C">
              <w:rPr>
                <w:webHidden/>
              </w:rPr>
              <w:t>7</w:t>
            </w:r>
            <w:r w:rsidRPr="00EA139C">
              <w:rPr>
                <w:webHidden/>
              </w:rPr>
              <w:fldChar w:fldCharType="end"/>
            </w:r>
          </w:hyperlink>
        </w:p>
        <w:p w14:paraId="13F83282" w14:textId="77D9089C" w:rsidR="005A5817" w:rsidRPr="00EA139C" w:rsidRDefault="005A5817" w:rsidP="00EA139C">
          <w:pPr>
            <w:pStyle w:val="TOC1"/>
            <w:rPr>
              <w:rFonts w:asciiTheme="minorHAnsi" w:eastAsiaTheme="minorEastAsia" w:hAnsiTheme="minorHAnsi"/>
              <w:lang w:val="en-US"/>
            </w:rPr>
          </w:pPr>
          <w:hyperlink w:anchor="_Toc213799576" w:history="1">
            <w:r w:rsidRPr="00EA139C">
              <w:rPr>
                <w:rStyle w:val="Hyperlink"/>
                <w:b w:val="0"/>
                <w:color w:val="000000" w:themeColor="text1"/>
              </w:rPr>
              <w:t>Appendix</w:t>
            </w:r>
            <w:r w:rsidRPr="00EA139C">
              <w:rPr>
                <w:webHidden/>
              </w:rPr>
              <w:tab/>
            </w:r>
            <w:r w:rsidRPr="00EA139C">
              <w:rPr>
                <w:webHidden/>
              </w:rPr>
              <w:fldChar w:fldCharType="begin"/>
            </w:r>
            <w:r w:rsidRPr="00EA139C">
              <w:rPr>
                <w:webHidden/>
              </w:rPr>
              <w:instrText xml:space="preserve"> PAGEREF _Toc213799576 \h </w:instrText>
            </w:r>
            <w:r w:rsidRPr="00EA139C">
              <w:rPr>
                <w:webHidden/>
              </w:rPr>
            </w:r>
            <w:r w:rsidRPr="00EA139C">
              <w:rPr>
                <w:webHidden/>
              </w:rPr>
              <w:fldChar w:fldCharType="separate"/>
            </w:r>
            <w:r w:rsidRPr="00EA139C">
              <w:rPr>
                <w:webHidden/>
              </w:rPr>
              <w:t>8</w:t>
            </w:r>
            <w:r w:rsidRPr="00EA139C">
              <w:rPr>
                <w:webHidden/>
              </w:rPr>
              <w:fldChar w:fldCharType="end"/>
            </w:r>
          </w:hyperlink>
        </w:p>
        <w:p w14:paraId="2EBB579B" w14:textId="33B6539C" w:rsidR="00860F8B" w:rsidRDefault="00860F8B" w:rsidP="00860F8B">
          <w:r w:rsidRPr="00EA139C">
            <w:rPr>
              <w:b/>
              <w:bCs/>
              <w:noProof/>
            </w:rPr>
            <w:fldChar w:fldCharType="end"/>
          </w:r>
        </w:p>
      </w:sdtContent>
    </w:sdt>
    <w:p w14:paraId="641CAF98" w14:textId="77777777" w:rsidR="00860F8B" w:rsidRPr="007C2F2D" w:rsidRDefault="00860F8B" w:rsidP="00860F8B">
      <w:pPr>
        <w:ind w:firstLine="0"/>
        <w:rPr>
          <w:rFonts w:eastAsiaTheme="majorEastAsia" w:cstheme="majorBidi"/>
          <w:bCs/>
          <w:color w:val="000000" w:themeColor="text1"/>
          <w:sz w:val="28"/>
          <w:szCs w:val="32"/>
        </w:rPr>
      </w:pPr>
    </w:p>
    <w:p w14:paraId="05FBDB14" w14:textId="1EA99B0E" w:rsidR="00860F8B" w:rsidRDefault="00860F8B" w:rsidP="00860F8B">
      <w:pPr>
        <w:ind w:firstLine="0"/>
        <w:rPr>
          <w:rFonts w:eastAsiaTheme="majorEastAsia" w:cstheme="majorBidi"/>
          <w:b/>
          <w:color w:val="000000" w:themeColor="text1"/>
          <w:szCs w:val="40"/>
        </w:rPr>
      </w:pPr>
      <w:r>
        <w:br w:type="page"/>
      </w:r>
    </w:p>
    <w:p w14:paraId="5F776121" w14:textId="00317FAE" w:rsidR="00C14FC2" w:rsidRDefault="00C14FC2" w:rsidP="000D251F">
      <w:pPr>
        <w:pStyle w:val="Heading1"/>
        <w:ind w:firstLine="0"/>
      </w:pPr>
      <w:bookmarkStart w:id="0" w:name="_Toc213799568"/>
      <w:r>
        <w:t>Introduction</w:t>
      </w:r>
      <w:bookmarkEnd w:id="0"/>
    </w:p>
    <w:p w14:paraId="0EBDF4EB" w14:textId="2742BB2E" w:rsidR="00C14FC2" w:rsidRPr="001A2756" w:rsidRDefault="00C14FC2" w:rsidP="00C14FC2">
      <w:pPr>
        <w:ind w:firstLine="0"/>
        <w:rPr>
          <w:lang w:val="en-US"/>
        </w:rPr>
      </w:pPr>
      <w:r>
        <w:t xml:space="preserve">Ibis Nottingham, </w:t>
      </w:r>
      <w:r w:rsidR="00317307">
        <w:t>a subsidiary of the international Accor, offers</w:t>
      </w:r>
      <w:r>
        <w:t xml:space="preserve"> contemporary and convenient food and beverage (F&amp;B) services to both business and leisure travellers</w:t>
      </w:r>
      <w:r w:rsidR="001A2756">
        <w:t xml:space="preserve"> </w:t>
      </w:r>
      <w:r w:rsidR="001A2756" w:rsidRPr="001A2756">
        <w:rPr>
          <w:lang w:val="en-US"/>
        </w:rPr>
        <w:t>(Accor, 2024)</w:t>
      </w:r>
      <w:r>
        <w:t xml:space="preserve">. Ibis </w:t>
      </w:r>
      <w:r w:rsidR="00317307">
        <w:t>Nottingham's</w:t>
      </w:r>
      <w:r>
        <w:t xml:space="preserve"> F&amp;B operation is mainly based on the daily breakfast buffet</w:t>
      </w:r>
      <w:r w:rsidR="00317307">
        <w:t>,</w:t>
      </w:r>
      <w:r>
        <w:t xml:space="preserve"> where guests are served with various hot and cold dishes. The hotel aims </w:t>
      </w:r>
      <w:r w:rsidR="00317307">
        <w:t>to offer</w:t>
      </w:r>
      <w:r>
        <w:t xml:space="preserve"> </w:t>
      </w:r>
      <w:r w:rsidR="00317307">
        <w:t>high-quality</w:t>
      </w:r>
      <w:r>
        <w:t xml:space="preserve"> and fresh</w:t>
      </w:r>
      <w:r w:rsidR="00D21C70">
        <w:t>,</w:t>
      </w:r>
      <w:r>
        <w:t xml:space="preserve"> as well as locally sourced foods</w:t>
      </w:r>
      <w:r w:rsidR="00317307">
        <w:t>,</w:t>
      </w:r>
      <w:r>
        <w:t xml:space="preserve"> and therefore a wide variety of foods to cater to a broad taste. Besides the breakfast buffet, the hotel also has a bar where guests can have a choice of cocktails, local craft beers and other non-alcoholic drinks</w:t>
      </w:r>
      <w:r w:rsidR="00317307">
        <w:t>,</w:t>
      </w:r>
      <w:r>
        <w:t xml:space="preserve"> and this makes it a comfortable place to unwind after a long day. The 16 hours per week</w:t>
      </w:r>
      <w:r w:rsidR="000D251F">
        <w:t>,</w:t>
      </w:r>
      <w:r>
        <w:t xml:space="preserve"> 10-week placement at Ibis Nottingham gave me a chance to observe and be involved in F&amp;B </w:t>
      </w:r>
      <w:r w:rsidR="00317307">
        <w:t>operations</w:t>
      </w:r>
      <w:r>
        <w:t xml:space="preserve"> closely, especially in food preparation, interacting with guests, and operational management. This position enabled me to observe the application of the theories and concepts that I have learned throughout my modules to practise and contemplate the difficulties and achievements of F&amp;B operations management in a real-life context.</w:t>
      </w:r>
    </w:p>
    <w:p w14:paraId="47C4CB55" w14:textId="77777777" w:rsidR="000D251F" w:rsidRDefault="000D251F" w:rsidP="000D251F">
      <w:pPr>
        <w:pStyle w:val="Heading1"/>
        <w:ind w:firstLine="0"/>
        <w:rPr>
          <w:lang w:val="en-US"/>
        </w:rPr>
      </w:pPr>
      <w:bookmarkStart w:id="1" w:name="_Toc213799569"/>
      <w:r w:rsidRPr="00F7574C">
        <w:rPr>
          <w:lang w:val="en-US"/>
        </w:rPr>
        <w:t>Food and Beverage Operations at Ibis Nottingham</w:t>
      </w:r>
      <w:bookmarkEnd w:id="1"/>
    </w:p>
    <w:p w14:paraId="7C52A467" w14:textId="452A587F" w:rsidR="009E4753" w:rsidRPr="009E4753" w:rsidRDefault="009E4753" w:rsidP="009E4753">
      <w:pPr>
        <w:ind w:firstLine="0"/>
        <w:rPr>
          <w:lang w:val="en-US"/>
        </w:rPr>
      </w:pPr>
      <w:r w:rsidRPr="009E4753">
        <w:t xml:space="preserve">Throughout my experience </w:t>
      </w:r>
      <w:r w:rsidR="005760A1">
        <w:t>at</w:t>
      </w:r>
      <w:r w:rsidRPr="009E4753">
        <w:t xml:space="preserve"> Ibis Nottingham, where I was required to work</w:t>
      </w:r>
      <w:r w:rsidR="005760A1">
        <w:t>,</w:t>
      </w:r>
      <w:r w:rsidRPr="009E4753">
        <w:t xml:space="preserve"> </w:t>
      </w:r>
      <w:r w:rsidR="0069587E">
        <w:t xml:space="preserve">which involved </w:t>
      </w:r>
      <w:r w:rsidRPr="009E4753">
        <w:t xml:space="preserve">the Food and Beverage (F&amp;B) processes were directly engaged. I was assigned to help in the preparation of the breakfast buffet, </w:t>
      </w:r>
      <w:r w:rsidR="005760A1">
        <w:t xml:space="preserve">the </w:t>
      </w:r>
      <w:r w:rsidRPr="009E4753">
        <w:t xml:space="preserve">preparation of food and replenishment. I used to see how the theory of Hotel Placement - Managing Food and Beverage Operations module was put into </w:t>
      </w:r>
      <w:r w:rsidR="005760A1">
        <w:t>practice</w:t>
      </w:r>
      <w:r w:rsidRPr="009E4753">
        <w:t>. The Ibis Nottingham F&amp;B department offers quality food preparation, presentation, and satisfaction of guests through the daily breakfast buffet.</w:t>
      </w:r>
    </w:p>
    <w:p w14:paraId="67E2836A" w14:textId="77777777" w:rsidR="000D251F" w:rsidRPr="000D251F" w:rsidRDefault="000D251F" w:rsidP="000D251F">
      <w:pPr>
        <w:pStyle w:val="Heading2"/>
        <w:ind w:firstLine="0"/>
        <w:rPr>
          <w:lang w:val="en-US"/>
        </w:rPr>
      </w:pPr>
      <w:bookmarkStart w:id="2" w:name="_Toc213799570"/>
      <w:r w:rsidRPr="000D251F">
        <w:rPr>
          <w:lang w:val="en-US"/>
        </w:rPr>
        <w:t>Sustainability Practices in Food and Beverage Operations</w:t>
      </w:r>
      <w:bookmarkEnd w:id="2"/>
    </w:p>
    <w:p w14:paraId="5828E124" w14:textId="577219F7" w:rsidR="003E06AC" w:rsidRDefault="00C14FC2" w:rsidP="00C14FC2">
      <w:pPr>
        <w:ind w:firstLine="0"/>
      </w:pPr>
      <w:r>
        <w:t xml:space="preserve">In my placement </w:t>
      </w:r>
      <w:r w:rsidR="000D251F">
        <w:t>at</w:t>
      </w:r>
      <w:r>
        <w:t xml:space="preserve"> Ibis Nottingham, I was able to see the way in which sustainability is integrated into the F&amp;B operations of the hotel, which was consistent with the Planet 21 programme of Accor. Hospitality sustainability is one of the primary subjects of interest, and I got a chance to observe how these ideas are implemented. Among the </w:t>
      </w:r>
      <w:r w:rsidR="000D251F">
        <w:t>practices</w:t>
      </w:r>
      <w:r>
        <w:t xml:space="preserve"> that were the most striking was the fact that the hotel tried to minimise food waste</w:t>
      </w:r>
      <w:r w:rsidR="00442227">
        <w:t>. The Petra</w:t>
      </w:r>
      <w:r w:rsidR="00E47521">
        <w:t>,</w:t>
      </w:r>
      <w:r w:rsidR="00BB5ABC">
        <w:t xml:space="preserve"> </w:t>
      </w:r>
      <w:r>
        <w:t xml:space="preserve">who is </w:t>
      </w:r>
      <w:r w:rsidR="00BB5ABC">
        <w:t>a</w:t>
      </w:r>
      <w:r>
        <w:t xml:space="preserve"> staff </w:t>
      </w:r>
      <w:r w:rsidR="000D251F">
        <w:t xml:space="preserve">member </w:t>
      </w:r>
      <w:r>
        <w:t xml:space="preserve">of the kitchen and has a sustainable policy, separates food waste and general waste. Petra documents the volume of food waste after every shift, which is used to monitor and decrease the levels of waste </w:t>
      </w:r>
      <w:r w:rsidR="000D251F">
        <w:t>over</w:t>
      </w:r>
      <w:r>
        <w:t xml:space="preserve"> time.</w:t>
      </w:r>
      <w:r w:rsidR="00BB382C">
        <w:t xml:space="preserve"> </w:t>
      </w:r>
    </w:p>
    <w:p w14:paraId="2A8D3890" w14:textId="3F591935" w:rsidR="00C14FC2" w:rsidRDefault="00C14FC2" w:rsidP="00C14FC2">
      <w:pPr>
        <w:ind w:firstLine="0"/>
      </w:pPr>
      <w:r>
        <w:t xml:space="preserve">This practice can be </w:t>
      </w:r>
      <w:r w:rsidR="000D251F">
        <w:t>attributed</w:t>
      </w:r>
      <w:r>
        <w:t xml:space="preserve"> to my Sustainability in the Hospitality Industry module</w:t>
      </w:r>
      <w:r w:rsidR="000D251F">
        <w:t>,</w:t>
      </w:r>
      <w:r>
        <w:t xml:space="preserve"> which is keen on the significance of sustainable sourcing and waste management in lowering the environmental footprint of a hotel. </w:t>
      </w:r>
      <w:r w:rsidR="008C627C" w:rsidRPr="008C627C">
        <w:t xml:space="preserve">Hussain </w:t>
      </w:r>
      <w:r w:rsidR="008C627C">
        <w:t>and</w:t>
      </w:r>
      <w:r w:rsidR="008C627C" w:rsidRPr="008C627C">
        <w:t xml:space="preserve"> Soni (2025)</w:t>
      </w:r>
      <w:r w:rsidR="008C627C">
        <w:t xml:space="preserve"> </w:t>
      </w:r>
      <w:r>
        <w:t xml:space="preserve">point out that sustainable sourcing and waste reduction are essential elements to reduce carbon footprints in the hospitality industry.  Most of the drinks and food products were served in </w:t>
      </w:r>
      <w:r w:rsidR="000D251F">
        <w:t>plastic</w:t>
      </w:r>
      <w:r>
        <w:t xml:space="preserve">, which can be enhanced through the use of biodegradable or reusable alternatives. Sustainability is a direction </w:t>
      </w:r>
      <w:r w:rsidR="00D21C70">
        <w:t>in which</w:t>
      </w:r>
      <w:r>
        <w:t xml:space="preserve"> the hotel has invested much effort, especially in waste management and eco-friendly dishwashing products, which is why it is stated that there are still some aspects in which the hotel can improve.</w:t>
      </w:r>
    </w:p>
    <w:p w14:paraId="4A1CEA1C" w14:textId="77777777" w:rsidR="00A3096F" w:rsidRPr="00A3096F" w:rsidRDefault="00A3096F" w:rsidP="00A3096F">
      <w:pPr>
        <w:pStyle w:val="Heading2"/>
        <w:ind w:firstLine="0"/>
        <w:rPr>
          <w:lang w:val="en-US"/>
        </w:rPr>
      </w:pPr>
      <w:bookmarkStart w:id="3" w:name="_Toc213799571"/>
      <w:r w:rsidRPr="00A3096F">
        <w:rPr>
          <w:lang w:val="en-US"/>
        </w:rPr>
        <w:t>Marketing Strategies in F&amp;B Operations</w:t>
      </w:r>
      <w:bookmarkEnd w:id="3"/>
    </w:p>
    <w:p w14:paraId="01284823" w14:textId="542CCE60" w:rsidR="00C14FC2" w:rsidRDefault="00C14FC2" w:rsidP="00C14FC2">
      <w:pPr>
        <w:ind w:firstLine="0"/>
      </w:pPr>
      <w:r>
        <w:t xml:space="preserve">Marketing is a considerable aspect of marketing the F&amp;B services at the Ibis Nottingham, especially </w:t>
      </w:r>
      <w:r w:rsidR="00584EC7">
        <w:t>on</w:t>
      </w:r>
      <w:r>
        <w:t xml:space="preserve"> special occasions or promotions. The hotel is employing online marketing approaches to connect with its clients and make them aware of </w:t>
      </w:r>
      <w:r w:rsidR="00584EC7">
        <w:t>its</w:t>
      </w:r>
      <w:r>
        <w:t xml:space="preserve"> products and services. I noticed how the marketing team would promote themed events through social media, like Instagram and Facebook, like the Mexican or British Classics Night. This is in line with the marketing concepts touched </w:t>
      </w:r>
      <w:r w:rsidR="00584EC7">
        <w:t xml:space="preserve">on </w:t>
      </w:r>
      <w:r>
        <w:t>in my Marketing in Hospitality module</w:t>
      </w:r>
      <w:r w:rsidR="00584EC7">
        <w:t>,</w:t>
      </w:r>
      <w:r>
        <w:t xml:space="preserve"> where relationship marketing is highlighted as a means of customer engagement and building brand loyalty.</w:t>
      </w:r>
    </w:p>
    <w:p w14:paraId="0164273B" w14:textId="44636A96" w:rsidR="00C14FC2" w:rsidRDefault="00C14FC2" w:rsidP="00C14FC2">
      <w:pPr>
        <w:ind w:firstLine="0"/>
      </w:pPr>
      <w:r>
        <w:t xml:space="preserve">Nevertheless, the hotel is very active in marketing its F&amp;B services via the Internet, but I observed that the advertising was rather generic. Little attention was given to making the offer personal to customer preferences or behaviour. </w:t>
      </w:r>
      <w:r w:rsidR="008F09F6" w:rsidRPr="008F09F6">
        <w:t>Glukhova (2020)</w:t>
      </w:r>
      <w:r>
        <w:t xml:space="preserve"> note that digitised marketing strategies based on </w:t>
      </w:r>
      <w:r w:rsidR="00A3096F">
        <w:t>personalisation</w:t>
      </w:r>
      <w:r>
        <w:t xml:space="preserve"> are one of the essential factors to pull in repeat customers and raise engagement. </w:t>
      </w:r>
      <w:r w:rsidR="00206207" w:rsidRPr="00F57AE0">
        <w:t>The hotel also provides services related to the F&amp;B</w:t>
      </w:r>
      <w:r w:rsidR="00A61542" w:rsidRPr="00F57AE0">
        <w:t>, like promotional offers</w:t>
      </w:r>
      <w:r w:rsidR="00206207" w:rsidRPr="00F57AE0">
        <w:t xml:space="preserve">, such as a 10% discount on breakfast when it is ordered during check-in, and </w:t>
      </w:r>
      <w:r w:rsidR="00A61542" w:rsidRPr="00F57AE0">
        <w:t>£20 for 2 drinks and a pizza</w:t>
      </w:r>
      <w:r w:rsidR="00206207" w:rsidRPr="00F57AE0">
        <w:t>. This is an exclusive offer that will increase guest satisfaction and generate other revenues.</w:t>
      </w:r>
      <w:r w:rsidR="00206207">
        <w:t xml:space="preserve"> </w:t>
      </w:r>
      <w:r>
        <w:t xml:space="preserve">In my opinion, Ibis Nottingham may also enhance its promotional activities through the application of data-focused approaches to </w:t>
      </w:r>
      <w:r w:rsidR="00A3096F">
        <w:t>customise</w:t>
      </w:r>
      <w:r>
        <w:t xml:space="preserve"> the offers to former visitors, depending on their preferences and eating </w:t>
      </w:r>
      <w:r w:rsidR="00A3096F">
        <w:t>behaviours</w:t>
      </w:r>
      <w:r>
        <w:t>. This would not only increase customer satisfaction but also increase revenue by way of revisiting and loyalty.</w:t>
      </w:r>
    </w:p>
    <w:p w14:paraId="0DC69CC1" w14:textId="77777777" w:rsidR="00A3096F" w:rsidRPr="00A3096F" w:rsidRDefault="00A3096F" w:rsidP="00A3096F">
      <w:pPr>
        <w:pStyle w:val="Heading2"/>
        <w:ind w:firstLine="0"/>
        <w:rPr>
          <w:lang w:val="en-US"/>
        </w:rPr>
      </w:pPr>
      <w:bookmarkStart w:id="4" w:name="_Toc213799572"/>
      <w:r w:rsidRPr="00A3096F">
        <w:rPr>
          <w:lang w:val="en-US"/>
        </w:rPr>
        <w:t>Operational Issues and Task Management</w:t>
      </w:r>
      <w:bookmarkEnd w:id="4"/>
    </w:p>
    <w:p w14:paraId="482E4ED2" w14:textId="2F13A33D" w:rsidR="00C14FC2" w:rsidRDefault="00C14FC2" w:rsidP="00C14FC2">
      <w:pPr>
        <w:ind w:firstLine="0"/>
      </w:pPr>
      <w:r>
        <w:t>Another important sector I undertook during my placement was the operational management at the F&amp;B department. The manager of the restaurant is Petra</w:t>
      </w:r>
      <w:r w:rsidR="00A3096F">
        <w:t>,</w:t>
      </w:r>
      <w:r>
        <w:t xml:space="preserve"> who is in charge of the buffet service</w:t>
      </w:r>
      <w:r w:rsidR="00A3096F">
        <w:t>,</w:t>
      </w:r>
      <w:r>
        <w:t xml:space="preserve"> and I help in the kitchen with food preparation and </w:t>
      </w:r>
      <w:r w:rsidRPr="00F57AE0">
        <w:t>replenishment</w:t>
      </w:r>
      <w:r w:rsidR="00442227" w:rsidRPr="00F57AE0">
        <w:t xml:space="preserve">. </w:t>
      </w:r>
      <w:r w:rsidR="003777EA" w:rsidRPr="00F57AE0">
        <w:t>She does all the buffet work by herself and is assisted on the busier days</w:t>
      </w:r>
      <w:r w:rsidR="00442227" w:rsidRPr="00F57AE0">
        <w:t>.</w:t>
      </w:r>
      <w:r w:rsidR="00442227">
        <w:t xml:space="preserve"> </w:t>
      </w:r>
      <w:r>
        <w:t xml:space="preserve">Among the main problems that were found was the absence of proper communication between the kitchen and restaurant at busy breakfast times. </w:t>
      </w:r>
      <w:r w:rsidR="00A3096F">
        <w:t>On</w:t>
      </w:r>
      <w:r>
        <w:t xml:space="preserve"> </w:t>
      </w:r>
      <w:r w:rsidR="003777EA">
        <w:t>several</w:t>
      </w:r>
      <w:r>
        <w:t xml:space="preserve"> occasions, like when a coach group came without prior notice, the buffet </w:t>
      </w:r>
      <w:r w:rsidR="00A3096F">
        <w:t>ran</w:t>
      </w:r>
      <w:r>
        <w:t xml:space="preserve"> out of some of its products</w:t>
      </w:r>
      <w:r w:rsidR="00A3096F">
        <w:t>,</w:t>
      </w:r>
      <w:r>
        <w:t xml:space="preserve"> such as scrambled eggs and sausages. The guest service was being run by Petra</w:t>
      </w:r>
      <w:r w:rsidR="00A3096F">
        <w:t>,</w:t>
      </w:r>
      <w:r>
        <w:t xml:space="preserve"> and she could not communicate </w:t>
      </w:r>
      <w:r w:rsidR="00A3096F">
        <w:t>with</w:t>
      </w:r>
      <w:r>
        <w:t xml:space="preserve"> the kitchen before it was too late and </w:t>
      </w:r>
      <w:r w:rsidR="00A3096F">
        <w:t>which</w:t>
      </w:r>
      <w:r>
        <w:t xml:space="preserve"> resulted in delays and customer dissatisfaction.</w:t>
      </w:r>
      <w:r w:rsidR="003777EA">
        <w:t xml:space="preserve"> </w:t>
      </w:r>
      <w:r w:rsidR="003777EA" w:rsidRPr="00F57AE0">
        <w:t xml:space="preserve">During the reception, I </w:t>
      </w:r>
      <w:r w:rsidR="00D32598" w:rsidRPr="00F57AE0">
        <w:t>work closely</w:t>
      </w:r>
      <w:r w:rsidR="003777EA" w:rsidRPr="00F57AE0">
        <w:t xml:space="preserve"> with Kamaljit Singh (Kamal)</w:t>
      </w:r>
      <w:r w:rsidR="00D32598" w:rsidRPr="00F57AE0">
        <w:t>,</w:t>
      </w:r>
      <w:r w:rsidR="003777EA" w:rsidRPr="00F57AE0">
        <w:t xml:space="preserve"> who </w:t>
      </w:r>
      <w:r w:rsidR="00D32598" w:rsidRPr="00F57AE0">
        <w:t>helps</w:t>
      </w:r>
      <w:r w:rsidR="003777EA" w:rsidRPr="00F57AE0">
        <w:t xml:space="preserve"> in communication with the guests and F&amp;B queries. The daily operations are monitored by Robert, the General Manager and Akshay, the Assistant Manager</w:t>
      </w:r>
      <w:r w:rsidR="00D32598" w:rsidRPr="00F57AE0">
        <w:t>,</w:t>
      </w:r>
      <w:r w:rsidR="003777EA" w:rsidRPr="00F57AE0">
        <w:t xml:space="preserve"> who ensure that there is a smooth service at a time when there is more traffic, and to resolve operational problems</w:t>
      </w:r>
    </w:p>
    <w:p w14:paraId="3392AF06" w14:textId="53FBE30C" w:rsidR="00C14FC2" w:rsidRDefault="00C14FC2" w:rsidP="00C14FC2">
      <w:pPr>
        <w:ind w:firstLine="0"/>
      </w:pPr>
      <w:r>
        <w:t>Based on my Leadership and Teamwork and Communication in Hospitality modules, I have learned that without communication, the running of an F&amp;B service can hardly run smoothly, particularly during the peak period. Efficient communication also makes sure that food products are replenished in time to ensure that there are no service disruptions</w:t>
      </w:r>
      <w:r w:rsidR="00182908">
        <w:t xml:space="preserve"> (</w:t>
      </w:r>
      <w:r w:rsidR="00A40AC9" w:rsidRPr="00A40AC9">
        <w:t>Sutar</w:t>
      </w:r>
      <w:r w:rsidR="00A40AC9">
        <w:t xml:space="preserve"> et al., 2025)</w:t>
      </w:r>
      <w:r>
        <w:t xml:space="preserve">. Having identified the problem, I and Petra introduced a basic communication structure in which she would indicate when an item is half full so that I could begin preparing its replacement in good time. I also started checking on the buffet more often so as to predict the shortage and make sure that there is </w:t>
      </w:r>
      <w:r w:rsidR="00A3096F">
        <w:t xml:space="preserve">a </w:t>
      </w:r>
      <w:r>
        <w:t>constant supply of food. This is a mere change that enhanced efficiency in the service and minimised guest dissatisfaction at peak times.</w:t>
      </w:r>
      <w:r w:rsidR="0069587E">
        <w:t xml:space="preserve"> </w:t>
      </w:r>
      <w:r w:rsidR="0069587E" w:rsidRPr="0069587E">
        <w:t xml:space="preserve">Another sustainable </w:t>
      </w:r>
      <w:r w:rsidR="00160AE2">
        <w:t>practice</w:t>
      </w:r>
      <w:r w:rsidR="0069587E" w:rsidRPr="0069587E">
        <w:t xml:space="preserve"> that Petra adheres to is the management of food waste</w:t>
      </w:r>
      <w:r w:rsidR="00160AE2">
        <w:t>,</w:t>
      </w:r>
      <w:r w:rsidR="0069587E" w:rsidRPr="0069587E">
        <w:t xml:space="preserve"> whereby two different bins are used</w:t>
      </w:r>
      <w:r w:rsidR="00160AE2">
        <w:t>,</w:t>
      </w:r>
      <w:r w:rsidR="0069587E" w:rsidRPr="0069587E">
        <w:t xml:space="preserve"> with one being </w:t>
      </w:r>
      <w:r w:rsidR="005760A1">
        <w:t xml:space="preserve">for </w:t>
      </w:r>
      <w:r w:rsidR="0069587E" w:rsidRPr="0069587E">
        <w:t xml:space="preserve">food waste and another </w:t>
      </w:r>
      <w:r w:rsidR="005760A1">
        <w:t xml:space="preserve">for </w:t>
      </w:r>
      <w:r w:rsidR="0069587E" w:rsidRPr="0069587E">
        <w:t>general waste</w:t>
      </w:r>
      <w:r w:rsidR="00D517D9">
        <w:t xml:space="preserve">. </w:t>
      </w:r>
      <w:r w:rsidR="0069587E" w:rsidRPr="0069587E">
        <w:t>This system will assist in monitoring the level of waste and is in tandem with the sustainability objectives of the hotel by means of appropriate segregation of waste to be recycled and reduced.</w:t>
      </w:r>
    </w:p>
    <w:p w14:paraId="4C0258A1" w14:textId="77777777" w:rsidR="00CC0C79" w:rsidRPr="00CC0C79" w:rsidRDefault="00CC0C79" w:rsidP="00CC0C79">
      <w:pPr>
        <w:pStyle w:val="Heading2"/>
        <w:ind w:firstLine="0"/>
        <w:rPr>
          <w:lang w:val="en-US"/>
        </w:rPr>
      </w:pPr>
      <w:bookmarkStart w:id="5" w:name="_Toc213799573"/>
      <w:r w:rsidRPr="00CC0C79">
        <w:rPr>
          <w:lang w:val="en-US"/>
        </w:rPr>
        <w:t>My Involvement and Reflection</w:t>
      </w:r>
      <w:bookmarkEnd w:id="5"/>
    </w:p>
    <w:p w14:paraId="5107F9B9" w14:textId="1A678CCB" w:rsidR="00C14FC2" w:rsidRDefault="00C14FC2" w:rsidP="00C14FC2">
      <w:pPr>
        <w:ind w:firstLine="0"/>
      </w:pPr>
      <w:r>
        <w:t>During my placement, I was actively involved in solving the operational issues, especially waste management of food and communication between the kitchen and the restaurant. I collaborated with Petra to establish a feedback mechanism that would enable the guests to rate their experience after meals. This was a Customer Relationship Management initiative, which was inspired by the Customer Relationship Management module, and was meant to capture the feedback of the guests and enhance the quality of services</w:t>
      </w:r>
      <w:r w:rsidR="000D50E7">
        <w:t xml:space="preserve"> (</w:t>
      </w:r>
      <w:r w:rsidR="000D50E7" w:rsidRPr="000D50E7">
        <w:t>Davis, 2023).</w:t>
      </w:r>
      <w:r w:rsidR="000D50E7">
        <w:t xml:space="preserve"> </w:t>
      </w:r>
      <w:r>
        <w:t xml:space="preserve">Through this system, we were in a position to come up with useful information concerning the preferences of the guests and also where we were lacking regarding </w:t>
      </w:r>
      <w:r w:rsidR="00CC0C79">
        <w:t xml:space="preserve">the </w:t>
      </w:r>
      <w:r>
        <w:t>provision of food and delivery services.</w:t>
      </w:r>
    </w:p>
    <w:p w14:paraId="4B7D51CF" w14:textId="3A041EE6" w:rsidR="00212B3D" w:rsidRDefault="00C14FC2" w:rsidP="00C14FC2">
      <w:pPr>
        <w:ind w:firstLine="0"/>
      </w:pPr>
      <w:r>
        <w:t>Looking back at my Level 4 studies, I can now realise how the theoretical knowledge, like customer service, sustainability, and operational management, can be applied in the real-life environment. At the time I started the placement, I had a purely academic knowledge of food and beverage management, but this placement enabled me to see how these concepts were applied and modified to fit operational demands.</w:t>
      </w:r>
    </w:p>
    <w:p w14:paraId="4C5BBEC6" w14:textId="33AB7CC7" w:rsidR="00BD09D5" w:rsidRDefault="00BD09D5" w:rsidP="00BD09D5">
      <w:pPr>
        <w:pStyle w:val="Heading1"/>
        <w:ind w:firstLine="0"/>
      </w:pPr>
      <w:bookmarkStart w:id="6" w:name="_Toc213799574"/>
      <w:r>
        <w:t>Conclusion</w:t>
      </w:r>
      <w:bookmarkEnd w:id="6"/>
    </w:p>
    <w:p w14:paraId="7F19E438" w14:textId="11F21587" w:rsidR="00BD09D5" w:rsidRDefault="00A126DB" w:rsidP="00C14FC2">
      <w:pPr>
        <w:ind w:firstLine="0"/>
      </w:pPr>
      <w:r w:rsidRPr="00A126DB">
        <w:t xml:space="preserve">Working in Ibis Nottingham has enabled me to close the divide between theory and </w:t>
      </w:r>
      <w:r w:rsidR="00D21C70">
        <w:t>practice</w:t>
      </w:r>
      <w:r w:rsidRPr="00A126DB">
        <w:t>. My experience in the F&amp;B operations has allowed me to see how sustainability was incorporated, how marketing strategies were implemented, and how problems with operations were resolved by the means of efficient teamwork and communication. Although the hotel has achieved a lot in terms of sustainability, it can also improve</w:t>
      </w:r>
      <w:r w:rsidR="00D21C70">
        <w:t>,</w:t>
      </w:r>
      <w:r w:rsidRPr="00A126DB">
        <w:t xml:space="preserve"> especially in the areas of </w:t>
      </w:r>
      <w:r w:rsidR="00D21C70">
        <w:t xml:space="preserve">the </w:t>
      </w:r>
      <w:r w:rsidRPr="00A126DB">
        <w:t>reduction of packaging waste and personalised marketing strategies. Using the knowledge acquired during my modules, including the notions of sustainability, marketing, and communication</w:t>
      </w:r>
      <w:r w:rsidR="00D517D9">
        <w:t xml:space="preserve">. </w:t>
      </w:r>
      <w:r w:rsidRPr="00A126DB">
        <w:t xml:space="preserve">This experience has not only boosted my professional confidence but also improved my perception of the dynamics involved in the operations of F&amp;B in a high-traffic hotel </w:t>
      </w:r>
      <w:r w:rsidR="005D0505">
        <w:t>environment</w:t>
      </w:r>
      <w:r w:rsidRPr="00A126DB">
        <w:t>.</w:t>
      </w:r>
    </w:p>
    <w:p w14:paraId="577DD527" w14:textId="399621A9" w:rsidR="005D0505" w:rsidRDefault="005D0505">
      <w:r>
        <w:br w:type="page"/>
      </w:r>
    </w:p>
    <w:p w14:paraId="4F9612EE" w14:textId="6A3147E7" w:rsidR="005D0505" w:rsidRDefault="005D0505" w:rsidP="005D0505">
      <w:pPr>
        <w:pStyle w:val="Heading1"/>
        <w:ind w:firstLine="0"/>
      </w:pPr>
      <w:bookmarkStart w:id="7" w:name="_Toc213799575"/>
      <w:r>
        <w:t>References</w:t>
      </w:r>
      <w:bookmarkEnd w:id="7"/>
    </w:p>
    <w:p w14:paraId="1DCB6C46" w14:textId="77777777" w:rsidR="00C30418" w:rsidRPr="009A332E" w:rsidRDefault="00C30418" w:rsidP="000018AC">
      <w:pPr>
        <w:ind w:left="720" w:hanging="720"/>
        <w:rPr>
          <w:lang w:val="it-IT"/>
        </w:rPr>
      </w:pPr>
      <w:r w:rsidRPr="000018AC">
        <w:rPr>
          <w:lang w:val="en-US"/>
        </w:rPr>
        <w:t xml:space="preserve">Accor. (2024). </w:t>
      </w:r>
      <w:r w:rsidRPr="000018AC">
        <w:rPr>
          <w:i/>
          <w:iCs/>
          <w:lang w:val="en-US"/>
        </w:rPr>
        <w:t>ibis Nottingham Centre</w:t>
      </w:r>
      <w:r w:rsidRPr="000018AC">
        <w:rPr>
          <w:lang w:val="en-US"/>
        </w:rPr>
        <w:t xml:space="preserve">. </w:t>
      </w:r>
      <w:r w:rsidRPr="009A332E">
        <w:rPr>
          <w:lang w:val="it-IT"/>
        </w:rPr>
        <w:t xml:space="preserve">All.accor.com. </w:t>
      </w:r>
      <w:r>
        <w:fldChar w:fldCharType="begin"/>
      </w:r>
      <w:r>
        <w:instrText>HYPERLINK "https://all.accor.com/hotel/6160/index.en.shtml"</w:instrText>
      </w:r>
      <w:r>
        <w:fldChar w:fldCharType="separate"/>
      </w:r>
      <w:r w:rsidRPr="009A332E">
        <w:rPr>
          <w:rStyle w:val="Hyperlink"/>
          <w:lang w:val="it-IT"/>
        </w:rPr>
        <w:t>https://all.accor.com/hotel/6160/index.en.shtml</w:t>
      </w:r>
      <w:r>
        <w:fldChar w:fldCharType="end"/>
      </w:r>
    </w:p>
    <w:p w14:paraId="20056EB5" w14:textId="77777777" w:rsidR="00C30418" w:rsidRDefault="00C30418" w:rsidP="000018AC">
      <w:pPr>
        <w:ind w:left="720" w:hanging="720"/>
      </w:pPr>
      <w:r w:rsidRPr="000D50E7">
        <w:t>Davis, L. (2023). </w:t>
      </w:r>
      <w:r w:rsidRPr="000D50E7">
        <w:rPr>
          <w:i/>
          <w:iCs/>
        </w:rPr>
        <w:t>Customer Relationship Management in the Hotel Industry</w:t>
      </w:r>
      <w:r w:rsidRPr="000D50E7">
        <w:t> (Doctoral dissertation, Walden University).</w:t>
      </w:r>
      <w:r>
        <w:t xml:space="preserve"> </w:t>
      </w:r>
    </w:p>
    <w:p w14:paraId="0B74CEDA" w14:textId="77777777" w:rsidR="00C30418" w:rsidRDefault="00C30418" w:rsidP="008C627C">
      <w:pPr>
        <w:ind w:left="720" w:hanging="720"/>
      </w:pPr>
      <w:r w:rsidRPr="008F09F6">
        <w:t>Glukhova, P. (2020). Customer relationship building through digital marketing tools: online language schools.</w:t>
      </w:r>
      <w:r>
        <w:t xml:space="preserve"> </w:t>
      </w:r>
      <w:hyperlink r:id="rId6" w:history="1">
        <w:r w:rsidRPr="00660457">
          <w:rPr>
            <w:rStyle w:val="Hyperlink"/>
          </w:rPr>
          <w:t>https://urn.fi/URN:NBN:fi-fe2020112592924</w:t>
        </w:r>
      </w:hyperlink>
    </w:p>
    <w:p w14:paraId="1B304469" w14:textId="77777777" w:rsidR="00C30418" w:rsidRDefault="00C30418" w:rsidP="008C627C">
      <w:pPr>
        <w:ind w:left="720" w:hanging="720"/>
      </w:pPr>
      <w:r w:rsidRPr="008C627C">
        <w:t xml:space="preserve">Hussain, S., </w:t>
      </w:r>
      <w:r>
        <w:t>and</w:t>
      </w:r>
      <w:r w:rsidRPr="008C627C">
        <w:t xml:space="preserve"> Soni, G. (2025). Sustainable Waste Management Practices in the Hospitality Industry: Towards Environmental Responsibility and Economic Viability. In </w:t>
      </w:r>
      <w:r w:rsidRPr="008C627C">
        <w:rPr>
          <w:i/>
          <w:iCs/>
        </w:rPr>
        <w:t>Sustainable Waste Management in the Tourism and Hospitality Sectors</w:t>
      </w:r>
      <w:r w:rsidRPr="008C627C">
        <w:t> (pp. 91-124). IGI Global Scientific Publishing.</w:t>
      </w:r>
      <w:r>
        <w:t xml:space="preserve"> </w:t>
      </w:r>
      <w:hyperlink r:id="rId7" w:history="1">
        <w:r w:rsidRPr="00660457">
          <w:rPr>
            <w:rStyle w:val="Hyperlink"/>
          </w:rPr>
          <w:t>https://doi.org/10.4018/979-8-3693-6110-8.ch005</w:t>
        </w:r>
      </w:hyperlink>
      <w:r>
        <w:t xml:space="preserve"> </w:t>
      </w:r>
    </w:p>
    <w:p w14:paraId="2F5DE096" w14:textId="73DBDC07" w:rsidR="00A57941" w:rsidRDefault="00C30418" w:rsidP="00050D86">
      <w:pPr>
        <w:ind w:left="720" w:hanging="720"/>
        <w:rPr>
          <w:rStyle w:val="Hyperlink"/>
        </w:rPr>
      </w:pPr>
      <w:r w:rsidRPr="00A40AC9">
        <w:t xml:space="preserve">Sutar, P. S., Kolte, G. C., </w:t>
      </w:r>
      <w:r>
        <w:t>and</w:t>
      </w:r>
      <w:r w:rsidRPr="00A40AC9">
        <w:t xml:space="preserve"> Yamini, S. (2025). Food supply chain disruptions and </w:t>
      </w:r>
      <w:r w:rsidR="008B2F35">
        <w:t>their</w:t>
      </w:r>
      <w:r w:rsidRPr="00A40AC9">
        <w:t xml:space="preserve"> resilience: a framework and review for resilience strategies in the digital era. </w:t>
      </w:r>
      <w:proofErr w:type="spellStart"/>
      <w:r w:rsidRPr="00A40AC9">
        <w:rPr>
          <w:i/>
          <w:iCs/>
        </w:rPr>
        <w:t>Opsearch</w:t>
      </w:r>
      <w:proofErr w:type="spellEnd"/>
      <w:r w:rsidRPr="00A40AC9">
        <w:t>, 1-35.</w:t>
      </w:r>
      <w:r>
        <w:t xml:space="preserve">  </w:t>
      </w:r>
      <w:hyperlink r:id="rId8" w:history="1">
        <w:r w:rsidRPr="00660457">
          <w:rPr>
            <w:rStyle w:val="Hyperlink"/>
          </w:rPr>
          <w:t>https://doi.org/10.1007/s12597-025-00915-z</w:t>
        </w:r>
      </w:hyperlink>
      <w:r w:rsidR="00D871BA">
        <w:rPr>
          <w:rStyle w:val="Hyperlink"/>
        </w:rPr>
        <w:t>/</w:t>
      </w:r>
      <w:r w:rsidR="00A57941">
        <w:rPr>
          <w:rStyle w:val="Hyperlink"/>
        </w:rPr>
        <w:br w:type="page"/>
      </w:r>
    </w:p>
    <w:p w14:paraId="5033C3F1" w14:textId="3AF4B49B" w:rsidR="00D216B1" w:rsidRPr="00F57AE0" w:rsidRDefault="00A57941" w:rsidP="00D216B1">
      <w:pPr>
        <w:pStyle w:val="Heading1"/>
        <w:ind w:firstLine="0"/>
      </w:pPr>
      <w:bookmarkStart w:id="8" w:name="_Toc213799576"/>
      <w:r w:rsidRPr="00F57AE0">
        <w:t>Appendix</w:t>
      </w:r>
      <w:bookmarkEnd w:id="8"/>
    </w:p>
    <w:p w14:paraId="150A97C4" w14:textId="77777777" w:rsidR="00D216B1" w:rsidRPr="00F57AE0" w:rsidRDefault="00D216B1" w:rsidP="00D216B1">
      <w:pPr>
        <w:pStyle w:val="Heading2"/>
        <w:ind w:firstLine="0"/>
        <w:rPr>
          <w:lang w:val="en-US"/>
        </w:rPr>
      </w:pPr>
      <w:r w:rsidRPr="00F57AE0">
        <w:rPr>
          <w:lang w:val="en-US"/>
        </w:rPr>
        <w:t>Reflection and Learning Objectives</w:t>
      </w:r>
    </w:p>
    <w:p w14:paraId="526CE4C3" w14:textId="6B7F47CF" w:rsidR="00D216B1" w:rsidRPr="00F57AE0" w:rsidRDefault="00D216B1" w:rsidP="00D216B1">
      <w:pPr>
        <w:ind w:firstLine="0"/>
        <w:rPr>
          <w:lang w:val="en-US"/>
        </w:rPr>
      </w:pPr>
      <w:r w:rsidRPr="00F57AE0">
        <w:rPr>
          <w:b/>
          <w:bCs/>
          <w:lang w:val="en-US"/>
        </w:rPr>
        <w:t xml:space="preserve">Learning Objective 1: Improve my working skills in food preparation and </w:t>
      </w:r>
      <w:r w:rsidR="008B2F35" w:rsidRPr="00F57AE0">
        <w:rPr>
          <w:b/>
          <w:bCs/>
          <w:lang w:val="en-US"/>
        </w:rPr>
        <w:t>mini</w:t>
      </w:r>
      <w:r w:rsidR="008E7831">
        <w:rPr>
          <w:b/>
          <w:bCs/>
          <w:lang w:val="en-US"/>
        </w:rPr>
        <w:t>mize</w:t>
      </w:r>
      <w:r w:rsidRPr="00F57AE0">
        <w:rPr>
          <w:b/>
          <w:bCs/>
          <w:lang w:val="en-US"/>
        </w:rPr>
        <w:t xml:space="preserve"> food waste in the F&amp;B department.</w:t>
      </w:r>
    </w:p>
    <w:p w14:paraId="6D2AA3FF" w14:textId="141B1105" w:rsidR="00D216B1" w:rsidRPr="00F57AE0" w:rsidRDefault="00D216B1" w:rsidP="00D216B1">
      <w:pPr>
        <w:ind w:firstLine="0"/>
      </w:pPr>
      <w:r w:rsidRPr="00F57AE0">
        <w:t xml:space="preserve">My targets were to improve my skills in the management of </w:t>
      </w:r>
      <w:r w:rsidR="00BB34AC" w:rsidRPr="00F57AE0">
        <w:t xml:space="preserve">the </w:t>
      </w:r>
      <w:r w:rsidRPr="00F57AE0">
        <w:t>production of food items</w:t>
      </w:r>
      <w:r w:rsidR="00BB34AC" w:rsidRPr="00F57AE0">
        <w:t>,</w:t>
      </w:r>
      <w:r w:rsidRPr="00F57AE0">
        <w:t xml:space="preserve"> especially in breakfast shifts and to </w:t>
      </w:r>
      <w:r w:rsidR="00BB34AC" w:rsidRPr="00F57AE0">
        <w:t>minimise</w:t>
      </w:r>
      <w:r w:rsidRPr="00F57AE0">
        <w:t xml:space="preserve"> food waste. I was taught how to prepare hot and cold buffet dishes with paying a lot of attention to portion control and safe holding times. I collaborated with Petra, the kitchen operations manager, to introduce the system of tracking the food waste, and I suggested making smaller and more frequent trays on low-traffic days to reduce the waste. Even though I had achieved improvements in improving my technical skills and </w:t>
      </w:r>
      <w:r w:rsidR="00BB34AC" w:rsidRPr="00F57AE0">
        <w:t>minimising</w:t>
      </w:r>
      <w:r w:rsidRPr="00F57AE0">
        <w:t xml:space="preserve"> waste during the shifts, I had not achieved the point of measuring and tracking the reduction of food waste consistently.</w:t>
      </w:r>
    </w:p>
    <w:p w14:paraId="2D8B2BC9" w14:textId="77777777" w:rsidR="00D216B1" w:rsidRPr="00F57AE0" w:rsidRDefault="00D216B1" w:rsidP="00D216B1">
      <w:pPr>
        <w:ind w:firstLine="0"/>
        <w:rPr>
          <w:b/>
          <w:bCs/>
        </w:rPr>
      </w:pPr>
      <w:r w:rsidRPr="00F57AE0">
        <w:rPr>
          <w:b/>
          <w:bCs/>
        </w:rPr>
        <w:t>Learning Objective 2: Understand how managerial decisions balance sustainability, staffing, and cost considerations.</w:t>
      </w:r>
    </w:p>
    <w:p w14:paraId="2F06BDFE" w14:textId="73C99982" w:rsidR="00D216B1" w:rsidRPr="00F57AE0" w:rsidRDefault="00D216B1" w:rsidP="00D216B1">
      <w:pPr>
        <w:ind w:firstLine="0"/>
      </w:pPr>
      <w:r w:rsidRPr="00F57AE0">
        <w:t xml:space="preserve">I also wanted to know how F&amp;B managers, such as Petra, can reconcile sustainability policies, such as the Planet 21 program, with operational limitations, such as staffing and budget. As a part of my placement, I was able to observe decision-making in such spheres as ordering, choice of supplier, waste </w:t>
      </w:r>
      <w:r w:rsidR="00BB34AC" w:rsidRPr="00F57AE0">
        <w:t>minimisation</w:t>
      </w:r>
      <w:r w:rsidRPr="00F57AE0">
        <w:t xml:space="preserve"> plans, and </w:t>
      </w:r>
      <w:r w:rsidR="00BB34AC" w:rsidRPr="00F57AE0">
        <w:t>labour</w:t>
      </w:r>
      <w:r w:rsidRPr="00F57AE0">
        <w:t xml:space="preserve"> planning. I experienced myself that in certain situations, limited staff and data may complicate matters to the extent that managers are not able to establish specific waste reduction targets. But this experience has changed my viewpoint, as I am now able to see the </w:t>
      </w:r>
      <w:r w:rsidR="00BB34AC" w:rsidRPr="00F57AE0">
        <w:t>wide-scale</w:t>
      </w:r>
      <w:r w:rsidRPr="00F57AE0">
        <w:t xml:space="preserve"> effect of policies, budgets, and the operation systems on the daily activities within F&amp;B management.</w:t>
      </w:r>
    </w:p>
    <w:p w14:paraId="417483BA" w14:textId="497E58AB" w:rsidR="00B371C7" w:rsidRPr="00F57AE0" w:rsidRDefault="00B371C7" w:rsidP="00D216B1">
      <w:pPr>
        <w:ind w:firstLine="0"/>
        <w:rPr>
          <w:b/>
          <w:bCs/>
        </w:rPr>
      </w:pPr>
      <w:r w:rsidRPr="00F57AE0">
        <w:rPr>
          <w:b/>
          <w:bCs/>
        </w:rPr>
        <w:t xml:space="preserve">Learning Objective 3: Enhance my customer service and communication skills to promote sustainable </w:t>
      </w:r>
      <w:r w:rsidR="00284DA0" w:rsidRPr="00F57AE0">
        <w:rPr>
          <w:b/>
          <w:bCs/>
        </w:rPr>
        <w:t>behaviours</w:t>
      </w:r>
      <w:r w:rsidRPr="00F57AE0">
        <w:rPr>
          <w:b/>
          <w:bCs/>
        </w:rPr>
        <w:t>.</w:t>
      </w:r>
    </w:p>
    <w:p w14:paraId="11731BC8" w14:textId="75927086" w:rsidR="00FF5EEF" w:rsidRPr="00FF5EEF" w:rsidRDefault="00D216B1" w:rsidP="00D216B1">
      <w:pPr>
        <w:ind w:firstLine="0"/>
      </w:pPr>
      <w:r w:rsidRPr="00F57AE0">
        <w:t xml:space="preserve">My goal was to become a better communicator to the guests, especially when providing sustainable </w:t>
      </w:r>
      <w:r w:rsidR="008B2F35" w:rsidRPr="00F57AE0">
        <w:t>behaviours</w:t>
      </w:r>
      <w:r w:rsidRPr="00F57AE0">
        <w:t xml:space="preserve"> such as portion control and dietary guidelines. I also trained myself to find ways of welcoming the guests to the buffet by making them take small portions and then come back to take some more to reduce the amount of food wasted. I also got to know how to effectively deal with complaints made by guests, including providing vegan options upon demand. I significantly achieved this goal as I now feel confident in combining the use of polite communication with the suggestions that would improve the satisfaction of the guests and lead to more sustainable consumption.</w:t>
      </w:r>
    </w:p>
    <w:p w14:paraId="11428612" w14:textId="77777777" w:rsidR="000018AC" w:rsidRDefault="000018AC" w:rsidP="000018AC"/>
    <w:sectPr w:rsidR="000018AC">
      <w:head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AC0E3B" w14:textId="77777777" w:rsidR="00B15C89" w:rsidRDefault="00B15C89" w:rsidP="00D517D9">
      <w:pPr>
        <w:spacing w:after="0" w:line="240" w:lineRule="auto"/>
      </w:pPr>
      <w:r>
        <w:separator/>
      </w:r>
    </w:p>
  </w:endnote>
  <w:endnote w:type="continuationSeparator" w:id="0">
    <w:p w14:paraId="6700FCD2" w14:textId="77777777" w:rsidR="00B15C89" w:rsidRDefault="00B15C89" w:rsidP="00D517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4BF7B1" w14:textId="77777777" w:rsidR="00B15C89" w:rsidRDefault="00B15C89" w:rsidP="00D517D9">
      <w:pPr>
        <w:spacing w:after="0" w:line="240" w:lineRule="auto"/>
      </w:pPr>
      <w:r>
        <w:separator/>
      </w:r>
    </w:p>
  </w:footnote>
  <w:footnote w:type="continuationSeparator" w:id="0">
    <w:p w14:paraId="085828FD" w14:textId="77777777" w:rsidR="00B15C89" w:rsidRDefault="00B15C89" w:rsidP="00D517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67685916"/>
      <w:docPartObj>
        <w:docPartGallery w:val="Page Numbers (Top of Page)"/>
        <w:docPartUnique/>
      </w:docPartObj>
    </w:sdtPr>
    <w:sdtEndPr>
      <w:rPr>
        <w:noProof/>
      </w:rPr>
    </w:sdtEndPr>
    <w:sdtContent>
      <w:p w14:paraId="0116A707" w14:textId="23D79090" w:rsidR="00D517D9" w:rsidRDefault="00D517D9">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10BAAE03" w14:textId="77777777" w:rsidR="00D517D9" w:rsidRDefault="00D517D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4FC2"/>
    <w:rsid w:val="000018AC"/>
    <w:rsid w:val="00050D86"/>
    <w:rsid w:val="00075877"/>
    <w:rsid w:val="000828DD"/>
    <w:rsid w:val="000949AE"/>
    <w:rsid w:val="000B3348"/>
    <w:rsid w:val="000D251F"/>
    <w:rsid w:val="000D2B9F"/>
    <w:rsid w:val="000D50E7"/>
    <w:rsid w:val="000F5EFB"/>
    <w:rsid w:val="001004B6"/>
    <w:rsid w:val="00160AE2"/>
    <w:rsid w:val="00182908"/>
    <w:rsid w:val="001A2756"/>
    <w:rsid w:val="001E3A1B"/>
    <w:rsid w:val="001F0F8F"/>
    <w:rsid w:val="00206207"/>
    <w:rsid w:val="00212B3D"/>
    <w:rsid w:val="00226794"/>
    <w:rsid w:val="00284DA0"/>
    <w:rsid w:val="00317307"/>
    <w:rsid w:val="003777EA"/>
    <w:rsid w:val="003E06AC"/>
    <w:rsid w:val="003E4C39"/>
    <w:rsid w:val="004162A0"/>
    <w:rsid w:val="00442227"/>
    <w:rsid w:val="00466931"/>
    <w:rsid w:val="004A5170"/>
    <w:rsid w:val="004F5561"/>
    <w:rsid w:val="00506F17"/>
    <w:rsid w:val="00535E71"/>
    <w:rsid w:val="005760A1"/>
    <w:rsid w:val="00584EC7"/>
    <w:rsid w:val="00595F8C"/>
    <w:rsid w:val="005A5817"/>
    <w:rsid w:val="005D0505"/>
    <w:rsid w:val="005E2E57"/>
    <w:rsid w:val="0064013E"/>
    <w:rsid w:val="00651E9E"/>
    <w:rsid w:val="0069587E"/>
    <w:rsid w:val="006C7CE9"/>
    <w:rsid w:val="00742D8C"/>
    <w:rsid w:val="007E7D04"/>
    <w:rsid w:val="007F5008"/>
    <w:rsid w:val="00810729"/>
    <w:rsid w:val="00860F8B"/>
    <w:rsid w:val="008840C2"/>
    <w:rsid w:val="008B2F35"/>
    <w:rsid w:val="008C627C"/>
    <w:rsid w:val="008E7831"/>
    <w:rsid w:val="008F09F6"/>
    <w:rsid w:val="0093031E"/>
    <w:rsid w:val="009963DB"/>
    <w:rsid w:val="009A332E"/>
    <w:rsid w:val="009E4753"/>
    <w:rsid w:val="00A11D41"/>
    <w:rsid w:val="00A126DB"/>
    <w:rsid w:val="00A3096F"/>
    <w:rsid w:val="00A40AC9"/>
    <w:rsid w:val="00A57941"/>
    <w:rsid w:val="00A61542"/>
    <w:rsid w:val="00B0718E"/>
    <w:rsid w:val="00B1218C"/>
    <w:rsid w:val="00B15C89"/>
    <w:rsid w:val="00B371C7"/>
    <w:rsid w:val="00B701C1"/>
    <w:rsid w:val="00B719E0"/>
    <w:rsid w:val="00B96C1D"/>
    <w:rsid w:val="00BB34AC"/>
    <w:rsid w:val="00BB382C"/>
    <w:rsid w:val="00BB5ABC"/>
    <w:rsid w:val="00BC496B"/>
    <w:rsid w:val="00BD09D5"/>
    <w:rsid w:val="00C14FC2"/>
    <w:rsid w:val="00C30418"/>
    <w:rsid w:val="00CB542A"/>
    <w:rsid w:val="00CC0C79"/>
    <w:rsid w:val="00CF0801"/>
    <w:rsid w:val="00D216B1"/>
    <w:rsid w:val="00D21C70"/>
    <w:rsid w:val="00D32598"/>
    <w:rsid w:val="00D33F5A"/>
    <w:rsid w:val="00D42162"/>
    <w:rsid w:val="00D44A8F"/>
    <w:rsid w:val="00D517D9"/>
    <w:rsid w:val="00D52C51"/>
    <w:rsid w:val="00D764E2"/>
    <w:rsid w:val="00D871BA"/>
    <w:rsid w:val="00D968C7"/>
    <w:rsid w:val="00DA4B48"/>
    <w:rsid w:val="00DF5B70"/>
    <w:rsid w:val="00E00632"/>
    <w:rsid w:val="00E24E1D"/>
    <w:rsid w:val="00E47521"/>
    <w:rsid w:val="00E6088A"/>
    <w:rsid w:val="00EA139C"/>
    <w:rsid w:val="00EC0B25"/>
    <w:rsid w:val="00ED0824"/>
    <w:rsid w:val="00F57AE0"/>
    <w:rsid w:val="00F958B5"/>
    <w:rsid w:val="00FB1994"/>
    <w:rsid w:val="00FF5EE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2C17FB"/>
  <w15:chartTrackingRefBased/>
  <w15:docId w15:val="{30F866B9-6DB0-47C2-A7F2-198A059639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4"/>
        <w:lang w:val="en-US" w:eastAsia="en-US" w:bidi="ar-SA"/>
        <w14:ligatures w14:val="standardContextual"/>
      </w:rPr>
    </w:rPrDefault>
    <w:pPrDefault>
      <w:pPr>
        <w:spacing w:after="160" w:line="360" w:lineRule="auto"/>
        <w:ind w:firstLine="72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0D251F"/>
    <w:pPr>
      <w:keepNext/>
      <w:keepLines/>
      <w:spacing w:before="360" w:after="80"/>
      <w:outlineLvl w:val="0"/>
    </w:pPr>
    <w:rPr>
      <w:rFonts w:eastAsiaTheme="majorEastAsia" w:cstheme="majorBidi"/>
      <w:b/>
      <w:color w:val="000000" w:themeColor="text1"/>
      <w:szCs w:val="40"/>
    </w:rPr>
  </w:style>
  <w:style w:type="paragraph" w:styleId="Heading2">
    <w:name w:val="heading 2"/>
    <w:basedOn w:val="Normal"/>
    <w:next w:val="Normal"/>
    <w:link w:val="Heading2Char"/>
    <w:uiPriority w:val="9"/>
    <w:unhideWhenUsed/>
    <w:qFormat/>
    <w:rsid w:val="000D251F"/>
    <w:pPr>
      <w:keepNext/>
      <w:keepLines/>
      <w:spacing w:before="160" w:after="80"/>
      <w:outlineLvl w:val="1"/>
    </w:pPr>
    <w:rPr>
      <w:rFonts w:eastAsiaTheme="majorEastAsia" w:cstheme="majorBidi"/>
      <w:b/>
      <w:i/>
      <w:color w:val="000000" w:themeColor="text1"/>
      <w:szCs w:val="32"/>
    </w:rPr>
  </w:style>
  <w:style w:type="paragraph" w:styleId="Heading3">
    <w:name w:val="heading 3"/>
    <w:basedOn w:val="Normal"/>
    <w:next w:val="Normal"/>
    <w:link w:val="Heading3Char"/>
    <w:uiPriority w:val="9"/>
    <w:semiHidden/>
    <w:unhideWhenUsed/>
    <w:qFormat/>
    <w:rsid w:val="00212B3D"/>
    <w:pPr>
      <w:keepNext/>
      <w:keepLines/>
      <w:spacing w:before="160" w:after="80"/>
      <w:outlineLvl w:val="2"/>
    </w:pPr>
    <w:rPr>
      <w:rFonts w:eastAsiaTheme="majorEastAsia" w:cstheme="majorBidi"/>
      <w:color w:val="000000" w:themeColor="text1"/>
      <w:sz w:val="28"/>
      <w:szCs w:val="28"/>
    </w:rPr>
  </w:style>
  <w:style w:type="paragraph" w:styleId="Heading4">
    <w:name w:val="heading 4"/>
    <w:basedOn w:val="Normal"/>
    <w:next w:val="Normal"/>
    <w:link w:val="Heading4Char"/>
    <w:uiPriority w:val="9"/>
    <w:semiHidden/>
    <w:unhideWhenUsed/>
    <w:qFormat/>
    <w:rsid w:val="00C14FC2"/>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14FC2"/>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C14FC2"/>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C14FC2"/>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C14FC2"/>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C14FC2"/>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251F"/>
    <w:rPr>
      <w:rFonts w:eastAsiaTheme="majorEastAsia" w:cstheme="majorBidi"/>
      <w:b/>
      <w:color w:val="000000" w:themeColor="text1"/>
      <w:szCs w:val="40"/>
      <w:lang w:val="en-GB"/>
    </w:rPr>
  </w:style>
  <w:style w:type="character" w:customStyle="1" w:styleId="Heading2Char">
    <w:name w:val="Heading 2 Char"/>
    <w:basedOn w:val="DefaultParagraphFont"/>
    <w:link w:val="Heading2"/>
    <w:uiPriority w:val="9"/>
    <w:rsid w:val="000D251F"/>
    <w:rPr>
      <w:rFonts w:eastAsiaTheme="majorEastAsia" w:cstheme="majorBidi"/>
      <w:b/>
      <w:i/>
      <w:color w:val="000000" w:themeColor="text1"/>
      <w:szCs w:val="32"/>
      <w:lang w:val="en-GB"/>
    </w:rPr>
  </w:style>
  <w:style w:type="character" w:customStyle="1" w:styleId="Heading3Char">
    <w:name w:val="Heading 3 Char"/>
    <w:basedOn w:val="DefaultParagraphFont"/>
    <w:link w:val="Heading3"/>
    <w:uiPriority w:val="9"/>
    <w:semiHidden/>
    <w:rsid w:val="00212B3D"/>
    <w:rPr>
      <w:rFonts w:eastAsiaTheme="majorEastAsia" w:cstheme="majorBidi"/>
      <w:color w:val="000000" w:themeColor="text1"/>
      <w:sz w:val="28"/>
      <w:szCs w:val="28"/>
    </w:rPr>
  </w:style>
  <w:style w:type="paragraph" w:styleId="Caption">
    <w:name w:val="caption"/>
    <w:basedOn w:val="Normal"/>
    <w:next w:val="Normal"/>
    <w:uiPriority w:val="35"/>
    <w:unhideWhenUsed/>
    <w:qFormat/>
    <w:rsid w:val="00212B3D"/>
    <w:pPr>
      <w:spacing w:after="200"/>
      <w:jc w:val="center"/>
    </w:pPr>
    <w:rPr>
      <w:b/>
      <w:i/>
      <w:iCs/>
      <w:color w:val="000000" w:themeColor="text1"/>
      <w:sz w:val="22"/>
      <w:szCs w:val="18"/>
    </w:rPr>
  </w:style>
  <w:style w:type="character" w:customStyle="1" w:styleId="Heading4Char">
    <w:name w:val="Heading 4 Char"/>
    <w:basedOn w:val="DefaultParagraphFont"/>
    <w:link w:val="Heading4"/>
    <w:uiPriority w:val="9"/>
    <w:semiHidden/>
    <w:rsid w:val="00C14FC2"/>
    <w:rPr>
      <w:rFonts w:asciiTheme="minorHAnsi" w:eastAsiaTheme="majorEastAsia" w:hAnsiTheme="minorHAnsi"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C14FC2"/>
    <w:rPr>
      <w:rFonts w:asciiTheme="minorHAnsi" w:eastAsiaTheme="majorEastAsia" w:hAnsiTheme="minorHAnsi" w:cstheme="majorBidi"/>
      <w:color w:val="2F5496" w:themeColor="accent1" w:themeShade="BF"/>
      <w:lang w:val="en-GB"/>
    </w:rPr>
  </w:style>
  <w:style w:type="character" w:customStyle="1" w:styleId="Heading6Char">
    <w:name w:val="Heading 6 Char"/>
    <w:basedOn w:val="DefaultParagraphFont"/>
    <w:link w:val="Heading6"/>
    <w:uiPriority w:val="9"/>
    <w:semiHidden/>
    <w:rsid w:val="00C14FC2"/>
    <w:rPr>
      <w:rFonts w:asciiTheme="minorHAnsi" w:eastAsiaTheme="majorEastAsia" w:hAnsiTheme="minorHAnsi" w:cstheme="majorBidi"/>
      <w:i/>
      <w:iCs/>
      <w:color w:val="595959" w:themeColor="text1" w:themeTint="A6"/>
      <w:lang w:val="en-GB"/>
    </w:rPr>
  </w:style>
  <w:style w:type="character" w:customStyle="1" w:styleId="Heading7Char">
    <w:name w:val="Heading 7 Char"/>
    <w:basedOn w:val="DefaultParagraphFont"/>
    <w:link w:val="Heading7"/>
    <w:uiPriority w:val="9"/>
    <w:semiHidden/>
    <w:rsid w:val="00C14FC2"/>
    <w:rPr>
      <w:rFonts w:asciiTheme="minorHAnsi" w:eastAsiaTheme="majorEastAsia" w:hAnsiTheme="minorHAnsi" w:cstheme="majorBidi"/>
      <w:color w:val="595959" w:themeColor="text1" w:themeTint="A6"/>
      <w:lang w:val="en-GB"/>
    </w:rPr>
  </w:style>
  <w:style w:type="character" w:customStyle="1" w:styleId="Heading8Char">
    <w:name w:val="Heading 8 Char"/>
    <w:basedOn w:val="DefaultParagraphFont"/>
    <w:link w:val="Heading8"/>
    <w:uiPriority w:val="9"/>
    <w:semiHidden/>
    <w:rsid w:val="00C14FC2"/>
    <w:rPr>
      <w:rFonts w:asciiTheme="minorHAnsi" w:eastAsiaTheme="majorEastAsia" w:hAnsiTheme="minorHAnsi" w:cstheme="majorBidi"/>
      <w:i/>
      <w:iCs/>
      <w:color w:val="272727" w:themeColor="text1" w:themeTint="D8"/>
      <w:lang w:val="en-GB"/>
    </w:rPr>
  </w:style>
  <w:style w:type="character" w:customStyle="1" w:styleId="Heading9Char">
    <w:name w:val="Heading 9 Char"/>
    <w:basedOn w:val="DefaultParagraphFont"/>
    <w:link w:val="Heading9"/>
    <w:uiPriority w:val="9"/>
    <w:semiHidden/>
    <w:rsid w:val="00C14FC2"/>
    <w:rPr>
      <w:rFonts w:asciiTheme="minorHAnsi" w:eastAsiaTheme="majorEastAsia" w:hAnsiTheme="minorHAnsi" w:cstheme="majorBidi"/>
      <w:color w:val="272727" w:themeColor="text1" w:themeTint="D8"/>
      <w:lang w:val="en-GB"/>
    </w:rPr>
  </w:style>
  <w:style w:type="paragraph" w:styleId="Title">
    <w:name w:val="Title"/>
    <w:basedOn w:val="Normal"/>
    <w:next w:val="Normal"/>
    <w:link w:val="TitleChar"/>
    <w:uiPriority w:val="10"/>
    <w:qFormat/>
    <w:rsid w:val="00C14F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14FC2"/>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C14FC2"/>
    <w:pPr>
      <w:numPr>
        <w:ilvl w:val="1"/>
      </w:numPr>
      <w:ind w:firstLine="72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14FC2"/>
    <w:rPr>
      <w:rFonts w:asciiTheme="minorHAnsi" w:eastAsiaTheme="majorEastAsia" w:hAnsiTheme="minorHAnsi"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C14FC2"/>
    <w:pPr>
      <w:spacing w:before="160"/>
      <w:jc w:val="center"/>
    </w:pPr>
    <w:rPr>
      <w:i/>
      <w:iCs/>
      <w:color w:val="404040" w:themeColor="text1" w:themeTint="BF"/>
    </w:rPr>
  </w:style>
  <w:style w:type="character" w:customStyle="1" w:styleId="QuoteChar">
    <w:name w:val="Quote Char"/>
    <w:basedOn w:val="DefaultParagraphFont"/>
    <w:link w:val="Quote"/>
    <w:uiPriority w:val="29"/>
    <w:rsid w:val="00C14FC2"/>
    <w:rPr>
      <w:i/>
      <w:iCs/>
      <w:color w:val="404040" w:themeColor="text1" w:themeTint="BF"/>
      <w:lang w:val="en-GB"/>
    </w:rPr>
  </w:style>
  <w:style w:type="paragraph" w:styleId="ListParagraph">
    <w:name w:val="List Paragraph"/>
    <w:basedOn w:val="Normal"/>
    <w:uiPriority w:val="34"/>
    <w:qFormat/>
    <w:rsid w:val="00C14FC2"/>
    <w:pPr>
      <w:ind w:left="720"/>
      <w:contextualSpacing/>
    </w:pPr>
  </w:style>
  <w:style w:type="character" w:styleId="IntenseEmphasis">
    <w:name w:val="Intense Emphasis"/>
    <w:basedOn w:val="DefaultParagraphFont"/>
    <w:uiPriority w:val="21"/>
    <w:qFormat/>
    <w:rsid w:val="00C14FC2"/>
    <w:rPr>
      <w:i/>
      <w:iCs/>
      <w:color w:val="2F5496" w:themeColor="accent1" w:themeShade="BF"/>
    </w:rPr>
  </w:style>
  <w:style w:type="paragraph" w:styleId="IntenseQuote">
    <w:name w:val="Intense Quote"/>
    <w:basedOn w:val="Normal"/>
    <w:next w:val="Normal"/>
    <w:link w:val="IntenseQuoteChar"/>
    <w:uiPriority w:val="30"/>
    <w:qFormat/>
    <w:rsid w:val="00C14FC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14FC2"/>
    <w:rPr>
      <w:i/>
      <w:iCs/>
      <w:color w:val="2F5496" w:themeColor="accent1" w:themeShade="BF"/>
      <w:lang w:val="en-GB"/>
    </w:rPr>
  </w:style>
  <w:style w:type="character" w:styleId="IntenseReference">
    <w:name w:val="Intense Reference"/>
    <w:basedOn w:val="DefaultParagraphFont"/>
    <w:uiPriority w:val="32"/>
    <w:qFormat/>
    <w:rsid w:val="00C14FC2"/>
    <w:rPr>
      <w:b/>
      <w:bCs/>
      <w:smallCaps/>
      <w:color w:val="2F5496" w:themeColor="accent1" w:themeShade="BF"/>
      <w:spacing w:val="5"/>
    </w:rPr>
  </w:style>
  <w:style w:type="character" w:styleId="Hyperlink">
    <w:name w:val="Hyperlink"/>
    <w:basedOn w:val="DefaultParagraphFont"/>
    <w:uiPriority w:val="99"/>
    <w:unhideWhenUsed/>
    <w:rsid w:val="008F09F6"/>
    <w:rPr>
      <w:color w:val="0563C1" w:themeColor="hyperlink"/>
      <w:u w:val="single"/>
    </w:rPr>
  </w:style>
  <w:style w:type="character" w:styleId="UnresolvedMention">
    <w:name w:val="Unresolved Mention"/>
    <w:basedOn w:val="DefaultParagraphFont"/>
    <w:uiPriority w:val="99"/>
    <w:semiHidden/>
    <w:unhideWhenUsed/>
    <w:rsid w:val="008F09F6"/>
    <w:rPr>
      <w:color w:val="605E5C"/>
      <w:shd w:val="clear" w:color="auto" w:fill="E1DFDD"/>
    </w:rPr>
  </w:style>
  <w:style w:type="paragraph" w:styleId="TOCHeading">
    <w:name w:val="TOC Heading"/>
    <w:basedOn w:val="Heading1"/>
    <w:next w:val="Normal"/>
    <w:uiPriority w:val="39"/>
    <w:unhideWhenUsed/>
    <w:qFormat/>
    <w:rsid w:val="00860F8B"/>
    <w:pPr>
      <w:spacing w:before="240" w:after="0" w:line="259" w:lineRule="auto"/>
      <w:ind w:firstLine="0"/>
      <w:jc w:val="left"/>
      <w:outlineLvl w:val="9"/>
    </w:pPr>
    <w:rPr>
      <w:rFonts w:asciiTheme="majorHAnsi" w:hAnsiTheme="majorHAns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EA139C"/>
    <w:pPr>
      <w:tabs>
        <w:tab w:val="right" w:leader="dot" w:pos="9350"/>
      </w:tabs>
      <w:spacing w:after="100"/>
      <w:ind w:firstLine="0"/>
    </w:pPr>
    <w:rPr>
      <w:b/>
      <w:bCs/>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tyle>
  <w:style w:type="paragraph" w:styleId="TOC2">
    <w:name w:val="toc 2"/>
    <w:basedOn w:val="Normal"/>
    <w:next w:val="Normal"/>
    <w:autoRedefine/>
    <w:uiPriority w:val="39"/>
    <w:unhideWhenUsed/>
    <w:rsid w:val="00860F8B"/>
    <w:pPr>
      <w:spacing w:after="100"/>
      <w:ind w:left="240"/>
    </w:pPr>
  </w:style>
  <w:style w:type="character" w:styleId="CommentReference">
    <w:name w:val="annotation reference"/>
    <w:basedOn w:val="DefaultParagraphFont"/>
    <w:uiPriority w:val="99"/>
    <w:semiHidden/>
    <w:unhideWhenUsed/>
    <w:rsid w:val="00E24E1D"/>
    <w:rPr>
      <w:sz w:val="16"/>
      <w:szCs w:val="16"/>
    </w:rPr>
  </w:style>
  <w:style w:type="paragraph" w:styleId="CommentText">
    <w:name w:val="annotation text"/>
    <w:basedOn w:val="Normal"/>
    <w:link w:val="CommentTextChar"/>
    <w:uiPriority w:val="99"/>
    <w:semiHidden/>
    <w:unhideWhenUsed/>
    <w:rsid w:val="00E24E1D"/>
    <w:pPr>
      <w:spacing w:line="240" w:lineRule="auto"/>
    </w:pPr>
    <w:rPr>
      <w:sz w:val="20"/>
      <w:szCs w:val="20"/>
    </w:rPr>
  </w:style>
  <w:style w:type="character" w:customStyle="1" w:styleId="CommentTextChar">
    <w:name w:val="Comment Text Char"/>
    <w:basedOn w:val="DefaultParagraphFont"/>
    <w:link w:val="CommentText"/>
    <w:uiPriority w:val="99"/>
    <w:semiHidden/>
    <w:rsid w:val="00E24E1D"/>
    <w:rPr>
      <w:sz w:val="20"/>
      <w:szCs w:val="20"/>
      <w:lang w:val="en-GB"/>
    </w:rPr>
  </w:style>
  <w:style w:type="paragraph" w:styleId="CommentSubject">
    <w:name w:val="annotation subject"/>
    <w:basedOn w:val="CommentText"/>
    <w:next w:val="CommentText"/>
    <w:link w:val="CommentSubjectChar"/>
    <w:uiPriority w:val="99"/>
    <w:semiHidden/>
    <w:unhideWhenUsed/>
    <w:rsid w:val="00E24E1D"/>
    <w:rPr>
      <w:b/>
      <w:bCs/>
    </w:rPr>
  </w:style>
  <w:style w:type="character" w:customStyle="1" w:styleId="CommentSubjectChar">
    <w:name w:val="Comment Subject Char"/>
    <w:basedOn w:val="CommentTextChar"/>
    <w:link w:val="CommentSubject"/>
    <w:uiPriority w:val="99"/>
    <w:semiHidden/>
    <w:rsid w:val="00E24E1D"/>
    <w:rPr>
      <w:b/>
      <w:bCs/>
      <w:sz w:val="20"/>
      <w:szCs w:val="20"/>
      <w:lang w:val="en-GB"/>
    </w:rPr>
  </w:style>
  <w:style w:type="table" w:styleId="TableGrid">
    <w:name w:val="Table Grid"/>
    <w:basedOn w:val="TableNormal"/>
    <w:uiPriority w:val="39"/>
    <w:rsid w:val="00FF5E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517D9"/>
    <w:pPr>
      <w:tabs>
        <w:tab w:val="center" w:pos="4680"/>
        <w:tab w:val="right" w:pos="9360"/>
      </w:tabs>
      <w:spacing w:after="0" w:line="240" w:lineRule="auto"/>
    </w:pPr>
  </w:style>
  <w:style w:type="character" w:customStyle="1" w:styleId="HeaderChar">
    <w:name w:val="Header Char"/>
    <w:basedOn w:val="DefaultParagraphFont"/>
    <w:link w:val="Header"/>
    <w:uiPriority w:val="99"/>
    <w:rsid w:val="00D517D9"/>
    <w:rPr>
      <w:lang w:val="en-GB"/>
    </w:rPr>
  </w:style>
  <w:style w:type="paragraph" w:styleId="Footer">
    <w:name w:val="footer"/>
    <w:basedOn w:val="Normal"/>
    <w:link w:val="FooterChar"/>
    <w:uiPriority w:val="99"/>
    <w:unhideWhenUsed/>
    <w:rsid w:val="00D517D9"/>
    <w:pPr>
      <w:tabs>
        <w:tab w:val="center" w:pos="4680"/>
        <w:tab w:val="right" w:pos="9360"/>
      </w:tabs>
      <w:spacing w:after="0" w:line="240" w:lineRule="auto"/>
    </w:pPr>
  </w:style>
  <w:style w:type="character" w:customStyle="1" w:styleId="FooterChar">
    <w:name w:val="Footer Char"/>
    <w:basedOn w:val="DefaultParagraphFont"/>
    <w:link w:val="Footer"/>
    <w:uiPriority w:val="99"/>
    <w:rsid w:val="00D517D9"/>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s12597-025-00915-z" TargetMode="External"/><Relationship Id="rId3" Type="http://schemas.openxmlformats.org/officeDocument/2006/relationships/webSettings" Target="webSettings.xml"/><Relationship Id="rId7" Type="http://schemas.openxmlformats.org/officeDocument/2006/relationships/hyperlink" Target="https://doi.org/10.4018/979-8-3693-6110-8.ch005"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urn.fi/URN:NBN:fi-fe2020112592924"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2119</Words>
  <Characters>12084</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Rehan Shah</dc:creator>
  <cp:keywords/>
  <dc:description/>
  <cp:lastModifiedBy>Rehan Shah</cp:lastModifiedBy>
  <cp:revision>2</cp:revision>
  <dcterms:created xsi:type="dcterms:W3CDTF">2025-11-13T01:04:00Z</dcterms:created>
  <dcterms:modified xsi:type="dcterms:W3CDTF">2025-11-13T01:04:00Z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a7355b8a-d280-417e-b061-006d1136abcf</vt:lpwstr>
  </property>
</Properties>
</file>