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F9A3A" w14:textId="77777777" w:rsidR="00045677" w:rsidRDefault="00045677" w:rsidP="00045677">
      <w:pPr>
        <w:rPr>
          <w:rFonts w:eastAsiaTheme="minorHAnsi"/>
          <w:sz w:val="20"/>
        </w:rPr>
      </w:pPr>
    </w:p>
    <w:p w14:paraId="544C7C02" w14:textId="77777777" w:rsidR="00045677" w:rsidRDefault="00045677" w:rsidP="00045677">
      <w:pPr>
        <w:rPr>
          <w:rFonts w:eastAsiaTheme="minorHAnsi"/>
          <w:sz w:val="20"/>
        </w:rPr>
      </w:pPr>
    </w:p>
    <w:p w14:paraId="153E49DF" w14:textId="77777777" w:rsidR="00045677" w:rsidRDefault="00045677" w:rsidP="00045677">
      <w:pPr>
        <w:rPr>
          <w:rFonts w:eastAsiaTheme="minorHAnsi"/>
          <w:sz w:val="20"/>
        </w:rPr>
      </w:pPr>
    </w:p>
    <w:p w14:paraId="11A4AE21" w14:textId="77777777" w:rsidR="00045677" w:rsidRDefault="00045677" w:rsidP="00045677">
      <w:pPr>
        <w:rPr>
          <w:rFonts w:eastAsiaTheme="minorHAnsi"/>
          <w:sz w:val="20"/>
        </w:rPr>
      </w:pPr>
    </w:p>
    <w:p w14:paraId="75B8F1B7" w14:textId="77777777" w:rsidR="00045677" w:rsidRPr="00D977E7" w:rsidRDefault="00045677" w:rsidP="00045677">
      <w:pPr>
        <w:jc w:val="both"/>
        <w:rPr>
          <w:rFonts w:eastAsiaTheme="minorHAnsi"/>
          <w:b/>
          <w:bCs/>
          <w:sz w:val="20"/>
        </w:rPr>
      </w:pPr>
      <w:r>
        <w:rPr>
          <w:noProof/>
        </w:rPr>
        <w:t xml:space="preserve">                                                  </w:t>
      </w:r>
      <w:r>
        <w:rPr>
          <w:noProof/>
        </w:rPr>
        <w:drawing>
          <wp:inline distT="0" distB="0" distL="0" distR="0" wp14:anchorId="4BE1F0E1" wp14:editId="35E2D2E3">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531DEF7E" w14:textId="77777777" w:rsidR="00045677" w:rsidRDefault="00045677" w:rsidP="00045677">
      <w:pPr>
        <w:rPr>
          <w:rFonts w:eastAsiaTheme="minorHAnsi"/>
          <w:sz w:val="20"/>
        </w:rPr>
      </w:pPr>
    </w:p>
    <w:p w14:paraId="3E7991E9" w14:textId="77777777" w:rsidR="00045677" w:rsidRDefault="00045677" w:rsidP="00045677">
      <w:pPr>
        <w:rPr>
          <w:rFonts w:eastAsiaTheme="minorHAnsi"/>
          <w:sz w:val="20"/>
        </w:rPr>
      </w:pPr>
    </w:p>
    <w:p w14:paraId="58DF6904" w14:textId="77777777" w:rsidR="00045677" w:rsidRDefault="00045677" w:rsidP="00045677">
      <w:pPr>
        <w:rPr>
          <w:rFonts w:eastAsiaTheme="minorHAnsi"/>
          <w:sz w:val="20"/>
        </w:rPr>
      </w:pPr>
    </w:p>
    <w:p w14:paraId="0DCCA256" w14:textId="77777777" w:rsidR="00045677" w:rsidRDefault="00045677" w:rsidP="00045677">
      <w:pPr>
        <w:rPr>
          <w:rFonts w:eastAsiaTheme="minorHAnsi"/>
          <w:sz w:val="20"/>
        </w:rPr>
      </w:pPr>
    </w:p>
    <w:p w14:paraId="7E7C7596" w14:textId="77777777" w:rsidR="00045677" w:rsidRDefault="00045677" w:rsidP="00045677">
      <w:pPr>
        <w:rPr>
          <w:rFonts w:eastAsiaTheme="minorHAnsi"/>
          <w:sz w:val="20"/>
        </w:rPr>
      </w:pPr>
    </w:p>
    <w:p w14:paraId="07B7EC1D" w14:textId="77777777" w:rsidR="00045677" w:rsidRDefault="00045677" w:rsidP="00045677">
      <w:pPr>
        <w:rPr>
          <w:rFonts w:eastAsiaTheme="minorHAnsi"/>
          <w:sz w:val="20"/>
        </w:rPr>
      </w:pPr>
    </w:p>
    <w:p w14:paraId="35E9C850" w14:textId="77777777" w:rsidR="00045677" w:rsidRDefault="00045677" w:rsidP="00045677">
      <w:pPr>
        <w:rPr>
          <w:rFonts w:eastAsiaTheme="minorHAnsi"/>
          <w:sz w:val="20"/>
        </w:rPr>
      </w:pPr>
    </w:p>
    <w:p w14:paraId="64B66C3E" w14:textId="77777777" w:rsidR="00045677" w:rsidRPr="00D2294C" w:rsidRDefault="00045677" w:rsidP="00045677">
      <w:pPr>
        <w:rPr>
          <w:rFonts w:ascii="Arial" w:eastAsiaTheme="minorHAnsi" w:hAnsi="Arial" w:cs="Arial"/>
          <w:b/>
          <w:bCs/>
          <w:sz w:val="40"/>
          <w:szCs w:val="40"/>
        </w:rPr>
      </w:pPr>
    </w:p>
    <w:p w14:paraId="456375CB" w14:textId="77777777" w:rsidR="00045677" w:rsidRPr="00D2294C" w:rsidRDefault="00045677" w:rsidP="00045677">
      <w:pPr>
        <w:rPr>
          <w:rFonts w:ascii="Arial" w:eastAsiaTheme="minorHAnsi" w:hAnsi="Arial" w:cs="Arial"/>
          <w:b/>
          <w:bCs/>
          <w:sz w:val="40"/>
          <w:szCs w:val="40"/>
        </w:rPr>
      </w:pPr>
      <w:r>
        <w:rPr>
          <w:rFonts w:ascii="Arial" w:eastAsiaTheme="minorHAnsi" w:hAnsi="Arial" w:cs="Arial"/>
          <w:b/>
          <w:bCs/>
          <w:sz w:val="40"/>
          <w:szCs w:val="40"/>
        </w:rPr>
        <w:t xml:space="preserve">       </w:t>
      </w:r>
      <w:r w:rsidRPr="00D2294C">
        <w:rPr>
          <w:rFonts w:ascii="Arial" w:eastAsiaTheme="minorHAnsi" w:hAnsi="Arial" w:cs="Arial"/>
          <w:b/>
          <w:bCs/>
          <w:sz w:val="40"/>
          <w:szCs w:val="40"/>
        </w:rPr>
        <w:t>Module (LCLM 4001_Lon): Academic skills</w:t>
      </w:r>
    </w:p>
    <w:p w14:paraId="13AABC79" w14:textId="77777777" w:rsidR="00045677" w:rsidRDefault="00045677" w:rsidP="00045677">
      <w:pPr>
        <w:rPr>
          <w:rFonts w:eastAsiaTheme="minorHAnsi"/>
          <w:sz w:val="20"/>
        </w:rPr>
      </w:pPr>
    </w:p>
    <w:p w14:paraId="180D2BA0" w14:textId="77777777" w:rsidR="00045677" w:rsidRDefault="00045677" w:rsidP="00045677">
      <w:pPr>
        <w:rPr>
          <w:rFonts w:eastAsiaTheme="minorHAnsi"/>
          <w:sz w:val="20"/>
        </w:rPr>
      </w:pPr>
    </w:p>
    <w:p w14:paraId="4C4F5F68" w14:textId="77777777" w:rsidR="00045677" w:rsidRDefault="00045677" w:rsidP="00045677">
      <w:pPr>
        <w:rPr>
          <w:rFonts w:eastAsiaTheme="minorHAnsi"/>
          <w:sz w:val="20"/>
        </w:rPr>
      </w:pPr>
    </w:p>
    <w:p w14:paraId="1C0C0129" w14:textId="77777777" w:rsidR="00045677" w:rsidRDefault="00045677" w:rsidP="00045677">
      <w:pPr>
        <w:rPr>
          <w:rFonts w:eastAsiaTheme="minorHAnsi"/>
          <w:sz w:val="20"/>
        </w:rPr>
      </w:pPr>
    </w:p>
    <w:p w14:paraId="13953659" w14:textId="77777777" w:rsidR="00045677" w:rsidRDefault="00045677" w:rsidP="00045677">
      <w:pPr>
        <w:rPr>
          <w:rFonts w:eastAsiaTheme="minorHAnsi"/>
          <w:sz w:val="20"/>
        </w:rPr>
      </w:pPr>
    </w:p>
    <w:tbl>
      <w:tblPr>
        <w:tblStyle w:val="TableGrid"/>
        <w:tblW w:w="0" w:type="auto"/>
        <w:tblInd w:w="0" w:type="dxa"/>
        <w:tblLook w:val="04A0" w:firstRow="1" w:lastRow="0" w:firstColumn="1" w:lastColumn="0" w:noHBand="0" w:noVBand="1"/>
      </w:tblPr>
      <w:tblGrid>
        <w:gridCol w:w="2405"/>
        <w:gridCol w:w="7601"/>
      </w:tblGrid>
      <w:tr w:rsidR="00045677" w14:paraId="65F69117" w14:textId="77777777" w:rsidTr="00B769E4">
        <w:trPr>
          <w:trHeight w:val="481"/>
        </w:trPr>
        <w:tc>
          <w:tcPr>
            <w:tcW w:w="2405" w:type="dxa"/>
            <w:tcBorders>
              <w:top w:val="single" w:sz="4" w:space="0" w:color="auto"/>
              <w:left w:val="single" w:sz="4" w:space="0" w:color="auto"/>
              <w:bottom w:val="single" w:sz="4" w:space="0" w:color="auto"/>
              <w:right w:val="single" w:sz="4" w:space="0" w:color="auto"/>
            </w:tcBorders>
            <w:hideMark/>
          </w:tcPr>
          <w:p w14:paraId="5E52AD80" w14:textId="77777777" w:rsidR="00045677" w:rsidRDefault="00045677" w:rsidP="00B769E4">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24D6F80B" w14:textId="69C29602" w:rsidR="00045677" w:rsidRDefault="00045677" w:rsidP="00B769E4">
            <w:pPr>
              <w:rPr>
                <w:szCs w:val="24"/>
                <w:lang w:eastAsia="en-GB"/>
              </w:rPr>
            </w:pPr>
            <w:r>
              <w:rPr>
                <w:szCs w:val="24"/>
                <w:lang w:eastAsia="en-GB"/>
              </w:rPr>
              <w:t>Andrei-</w:t>
            </w:r>
            <w:proofErr w:type="spellStart"/>
            <w:r>
              <w:rPr>
                <w:szCs w:val="24"/>
                <w:lang w:eastAsia="en-GB"/>
              </w:rPr>
              <w:t>Vasile</w:t>
            </w:r>
            <w:proofErr w:type="spellEnd"/>
            <w:r>
              <w:rPr>
                <w:szCs w:val="24"/>
                <w:lang w:eastAsia="en-GB"/>
              </w:rPr>
              <w:t xml:space="preserve"> </w:t>
            </w:r>
            <w:proofErr w:type="spellStart"/>
            <w:r>
              <w:rPr>
                <w:szCs w:val="24"/>
                <w:lang w:eastAsia="en-GB"/>
              </w:rPr>
              <w:t>Chiriac</w:t>
            </w:r>
            <w:proofErr w:type="spellEnd"/>
          </w:p>
        </w:tc>
      </w:tr>
      <w:tr w:rsidR="00045677" w14:paraId="7F2B3087" w14:textId="77777777" w:rsidTr="00B769E4">
        <w:trPr>
          <w:trHeight w:val="559"/>
        </w:trPr>
        <w:tc>
          <w:tcPr>
            <w:tcW w:w="2405" w:type="dxa"/>
            <w:tcBorders>
              <w:top w:val="single" w:sz="4" w:space="0" w:color="auto"/>
              <w:left w:val="single" w:sz="4" w:space="0" w:color="auto"/>
              <w:bottom w:val="single" w:sz="4" w:space="0" w:color="auto"/>
              <w:right w:val="single" w:sz="4" w:space="0" w:color="auto"/>
            </w:tcBorders>
            <w:hideMark/>
          </w:tcPr>
          <w:p w14:paraId="3F290A0E" w14:textId="77777777" w:rsidR="00045677" w:rsidRDefault="00045677" w:rsidP="00B769E4">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247387BD" w14:textId="4C2AD786" w:rsidR="00045677" w:rsidRDefault="00045677" w:rsidP="00B769E4">
            <w:pPr>
              <w:rPr>
                <w:szCs w:val="24"/>
                <w:lang w:eastAsia="en-GB"/>
              </w:rPr>
            </w:pPr>
            <w:r>
              <w:rPr>
                <w:szCs w:val="24"/>
                <w:lang w:eastAsia="en-GB"/>
              </w:rPr>
              <w:t>2417295</w:t>
            </w:r>
          </w:p>
        </w:tc>
      </w:tr>
      <w:tr w:rsidR="00045677" w14:paraId="212B0E1E" w14:textId="77777777" w:rsidTr="00B769E4">
        <w:trPr>
          <w:trHeight w:val="561"/>
        </w:trPr>
        <w:tc>
          <w:tcPr>
            <w:tcW w:w="2405" w:type="dxa"/>
            <w:tcBorders>
              <w:top w:val="single" w:sz="4" w:space="0" w:color="auto"/>
              <w:left w:val="single" w:sz="4" w:space="0" w:color="auto"/>
              <w:bottom w:val="single" w:sz="4" w:space="0" w:color="auto"/>
              <w:right w:val="single" w:sz="4" w:space="0" w:color="auto"/>
            </w:tcBorders>
            <w:hideMark/>
          </w:tcPr>
          <w:p w14:paraId="36F1A733" w14:textId="77777777" w:rsidR="00045677" w:rsidRDefault="00045677" w:rsidP="00B769E4">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6FA8289D" w14:textId="77777777" w:rsidR="00045677" w:rsidRDefault="00045677" w:rsidP="00B769E4">
            <w:pPr>
              <w:rPr>
                <w:szCs w:val="24"/>
                <w:lang w:eastAsia="en-GB"/>
              </w:rPr>
            </w:pPr>
            <w:proofErr w:type="spellStart"/>
            <w:r>
              <w:rPr>
                <w:szCs w:val="24"/>
                <w:lang w:eastAsia="en-GB"/>
              </w:rPr>
              <w:t>Sukhpreet</w:t>
            </w:r>
            <w:proofErr w:type="spellEnd"/>
            <w:r>
              <w:rPr>
                <w:szCs w:val="24"/>
                <w:lang w:eastAsia="en-GB"/>
              </w:rPr>
              <w:t xml:space="preserve"> Grewal</w:t>
            </w:r>
          </w:p>
        </w:tc>
      </w:tr>
      <w:tr w:rsidR="00045677" w14:paraId="59BA7CC0" w14:textId="77777777" w:rsidTr="00B769E4">
        <w:trPr>
          <w:trHeight w:val="711"/>
        </w:trPr>
        <w:tc>
          <w:tcPr>
            <w:tcW w:w="2405" w:type="dxa"/>
            <w:tcBorders>
              <w:top w:val="single" w:sz="4" w:space="0" w:color="auto"/>
              <w:left w:val="single" w:sz="4" w:space="0" w:color="auto"/>
              <w:bottom w:val="single" w:sz="4" w:space="0" w:color="auto"/>
              <w:right w:val="single" w:sz="4" w:space="0" w:color="auto"/>
            </w:tcBorders>
            <w:hideMark/>
          </w:tcPr>
          <w:p w14:paraId="0BC94AC7" w14:textId="77777777" w:rsidR="00045677" w:rsidRDefault="00045677" w:rsidP="00B769E4">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44465869" w14:textId="77777777" w:rsidR="00045677" w:rsidRDefault="00045677" w:rsidP="00B769E4">
            <w:pPr>
              <w:rPr>
                <w:szCs w:val="24"/>
                <w:lang w:eastAsia="en-GB"/>
              </w:rPr>
            </w:pPr>
            <w:r>
              <w:rPr>
                <w:szCs w:val="24"/>
                <w:lang w:eastAsia="en-GB"/>
              </w:rPr>
              <w:t>18.12.2024</w:t>
            </w:r>
          </w:p>
        </w:tc>
      </w:tr>
    </w:tbl>
    <w:p w14:paraId="6250ABF6" w14:textId="77777777" w:rsidR="00045677" w:rsidRDefault="00045677" w:rsidP="00045677">
      <w:pPr>
        <w:rPr>
          <w:sz w:val="12"/>
        </w:rPr>
        <w:sectPr w:rsidR="00045677">
          <w:pgSz w:w="11910" w:h="16840"/>
          <w:pgMar w:top="1440" w:right="760" w:bottom="280" w:left="1134" w:header="720" w:footer="720" w:gutter="0"/>
          <w:cols w:space="720"/>
        </w:sectPr>
      </w:pPr>
    </w:p>
    <w:p w14:paraId="492D8FDE" w14:textId="60BE5AD2" w:rsidR="00121F74" w:rsidRPr="00853AFC" w:rsidRDefault="00121F74" w:rsidP="00045677">
      <w:pPr>
        <w:spacing w:after="160" w:line="360" w:lineRule="auto"/>
        <w:rPr>
          <w:rFonts w:ascii="Arial" w:eastAsiaTheme="majorEastAsia" w:hAnsi="Arial" w:cs="Arial"/>
          <w:b/>
          <w:bCs/>
          <w:i/>
          <w:iCs/>
          <w:kern w:val="2"/>
          <w:szCs w:val="40"/>
          <w14:ligatures w14:val="standardContextual"/>
        </w:rPr>
      </w:pPr>
    </w:p>
    <w:sdt>
      <w:sdtPr>
        <w:rPr>
          <w:rFonts w:ascii="Arial" w:eastAsia="SimSun" w:hAnsi="Arial" w:cs="Arial"/>
          <w:b/>
          <w:bCs/>
          <w:color w:val="auto"/>
          <w:sz w:val="44"/>
          <w:szCs w:val="44"/>
          <w:lang w:val="en-GB"/>
        </w:rPr>
        <w:id w:val="1447047358"/>
        <w:docPartObj>
          <w:docPartGallery w:val="Table of Contents"/>
          <w:docPartUnique/>
        </w:docPartObj>
      </w:sdtPr>
      <w:sdtEndPr>
        <w:rPr>
          <w:noProof/>
          <w:sz w:val="24"/>
          <w:szCs w:val="20"/>
        </w:rPr>
      </w:sdtEndPr>
      <w:sdtContent>
        <w:p w14:paraId="5B7BD455" w14:textId="7C0A1DA7" w:rsidR="00121F74" w:rsidRPr="00853AFC" w:rsidRDefault="00121F74" w:rsidP="00121F74">
          <w:pPr>
            <w:pStyle w:val="TOCHeading"/>
            <w:spacing w:line="360" w:lineRule="auto"/>
            <w:jc w:val="center"/>
            <w:rPr>
              <w:rFonts w:ascii="Arial" w:hAnsi="Arial" w:cs="Arial"/>
              <w:b/>
              <w:bCs/>
              <w:color w:val="auto"/>
              <w:sz w:val="44"/>
              <w:szCs w:val="44"/>
            </w:rPr>
          </w:pPr>
          <w:r w:rsidRPr="00853AFC">
            <w:rPr>
              <w:rFonts w:ascii="Arial" w:hAnsi="Arial" w:cs="Arial"/>
              <w:b/>
              <w:bCs/>
              <w:color w:val="auto"/>
              <w:sz w:val="44"/>
              <w:szCs w:val="44"/>
            </w:rPr>
            <w:t>Table of Contents</w:t>
          </w:r>
        </w:p>
        <w:p w14:paraId="04E829FE" w14:textId="27ACF857" w:rsidR="00121F74" w:rsidRPr="00853AFC" w:rsidRDefault="00121F74" w:rsidP="00121F74">
          <w:pPr>
            <w:pStyle w:val="TOC1"/>
            <w:tabs>
              <w:tab w:val="right" w:leader="dot" w:pos="9350"/>
            </w:tabs>
            <w:spacing w:line="360" w:lineRule="auto"/>
            <w:rPr>
              <w:rFonts w:ascii="Arial" w:hAnsi="Arial" w:cs="Arial"/>
              <w:noProof/>
            </w:rPr>
          </w:pPr>
          <w:r w:rsidRPr="00853AFC">
            <w:rPr>
              <w:rFonts w:ascii="Arial" w:hAnsi="Arial" w:cs="Arial"/>
            </w:rPr>
            <w:fldChar w:fldCharType="begin"/>
          </w:r>
          <w:r w:rsidRPr="00853AFC">
            <w:rPr>
              <w:rFonts w:ascii="Arial" w:hAnsi="Arial" w:cs="Arial"/>
            </w:rPr>
            <w:instrText xml:space="preserve"> TOC \o "1-3" \h \z \u </w:instrText>
          </w:r>
          <w:r w:rsidRPr="00853AFC">
            <w:rPr>
              <w:rFonts w:ascii="Arial" w:hAnsi="Arial" w:cs="Arial"/>
            </w:rPr>
            <w:fldChar w:fldCharType="separate"/>
          </w:r>
          <w:hyperlink w:anchor="_Toc185179006" w:history="1">
            <w:r w:rsidRPr="00853AFC">
              <w:rPr>
                <w:rStyle w:val="Hyperlink"/>
                <w:rFonts w:ascii="Arial" w:hAnsi="Arial" w:cs="Arial"/>
                <w:noProof/>
              </w:rPr>
              <w:t>Introduction</w:t>
            </w:r>
            <w:r w:rsidRPr="00853AFC">
              <w:rPr>
                <w:rFonts w:ascii="Arial" w:hAnsi="Arial" w:cs="Arial"/>
                <w:noProof/>
                <w:webHidden/>
              </w:rPr>
              <w:tab/>
            </w:r>
            <w:r w:rsidRPr="00853AFC">
              <w:rPr>
                <w:rFonts w:ascii="Arial" w:hAnsi="Arial" w:cs="Arial"/>
                <w:noProof/>
                <w:webHidden/>
              </w:rPr>
              <w:fldChar w:fldCharType="begin"/>
            </w:r>
            <w:r w:rsidRPr="00853AFC">
              <w:rPr>
                <w:rFonts w:ascii="Arial" w:hAnsi="Arial" w:cs="Arial"/>
                <w:noProof/>
                <w:webHidden/>
              </w:rPr>
              <w:instrText xml:space="preserve"> PAGEREF _Toc185179006 \h </w:instrText>
            </w:r>
            <w:r w:rsidRPr="00853AFC">
              <w:rPr>
                <w:rFonts w:ascii="Arial" w:hAnsi="Arial" w:cs="Arial"/>
                <w:noProof/>
                <w:webHidden/>
              </w:rPr>
            </w:r>
            <w:r w:rsidRPr="00853AFC">
              <w:rPr>
                <w:rFonts w:ascii="Arial" w:hAnsi="Arial" w:cs="Arial"/>
                <w:noProof/>
                <w:webHidden/>
              </w:rPr>
              <w:fldChar w:fldCharType="separate"/>
            </w:r>
            <w:r w:rsidRPr="00853AFC">
              <w:rPr>
                <w:rFonts w:ascii="Arial" w:hAnsi="Arial" w:cs="Arial"/>
                <w:noProof/>
                <w:webHidden/>
              </w:rPr>
              <w:t>3</w:t>
            </w:r>
            <w:r w:rsidRPr="00853AFC">
              <w:rPr>
                <w:rFonts w:ascii="Arial" w:hAnsi="Arial" w:cs="Arial"/>
                <w:noProof/>
                <w:webHidden/>
              </w:rPr>
              <w:fldChar w:fldCharType="end"/>
            </w:r>
          </w:hyperlink>
        </w:p>
        <w:p w14:paraId="599FB303" w14:textId="6AD8CAFF" w:rsidR="00121F74" w:rsidRPr="00853AFC" w:rsidRDefault="00512558" w:rsidP="00121F74">
          <w:pPr>
            <w:pStyle w:val="TOC1"/>
            <w:tabs>
              <w:tab w:val="right" w:leader="dot" w:pos="9350"/>
            </w:tabs>
            <w:spacing w:line="360" w:lineRule="auto"/>
            <w:rPr>
              <w:rFonts w:ascii="Arial" w:hAnsi="Arial" w:cs="Arial"/>
              <w:noProof/>
            </w:rPr>
          </w:pPr>
          <w:hyperlink w:anchor="_Toc185179007" w:history="1">
            <w:r w:rsidR="00121F74" w:rsidRPr="00853AFC">
              <w:rPr>
                <w:rStyle w:val="Hyperlink"/>
                <w:rFonts w:ascii="Arial" w:hAnsi="Arial" w:cs="Arial"/>
                <w:noProof/>
              </w:rPr>
              <w:t>Reflecting on skills through Gibbs’ Reflective Cycle</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_Toc185179007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3</w:t>
            </w:r>
            <w:r w:rsidR="00121F74" w:rsidRPr="00853AFC">
              <w:rPr>
                <w:rFonts w:ascii="Arial" w:hAnsi="Arial" w:cs="Arial"/>
                <w:noProof/>
                <w:webHidden/>
              </w:rPr>
              <w:fldChar w:fldCharType="end"/>
            </w:r>
          </w:hyperlink>
        </w:p>
        <w:p w14:paraId="5EA36DB4" w14:textId="2BF301C1" w:rsidR="00121F74" w:rsidRPr="00853AFC" w:rsidRDefault="00512558" w:rsidP="00121F74">
          <w:pPr>
            <w:pStyle w:val="TOC2"/>
            <w:tabs>
              <w:tab w:val="right" w:leader="dot" w:pos="9350"/>
            </w:tabs>
            <w:spacing w:line="360" w:lineRule="auto"/>
            <w:rPr>
              <w:rFonts w:ascii="Arial" w:hAnsi="Arial" w:cs="Arial"/>
              <w:noProof/>
            </w:rPr>
          </w:pPr>
          <w:hyperlink w:anchor="_Toc185179008" w:history="1">
            <w:r w:rsidR="00121F74" w:rsidRPr="00853AFC">
              <w:rPr>
                <w:rStyle w:val="Hyperlink"/>
                <w:rFonts w:ascii="Arial" w:hAnsi="Arial" w:cs="Arial"/>
                <w:noProof/>
              </w:rPr>
              <w:t>1. Paragraph Writing Skills</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_Toc185179008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3</w:t>
            </w:r>
            <w:r w:rsidR="00121F74" w:rsidRPr="00853AFC">
              <w:rPr>
                <w:rFonts w:ascii="Arial" w:hAnsi="Arial" w:cs="Arial"/>
                <w:noProof/>
                <w:webHidden/>
              </w:rPr>
              <w:fldChar w:fldCharType="end"/>
            </w:r>
          </w:hyperlink>
        </w:p>
        <w:p w14:paraId="3EB476A5" w14:textId="5E3032C9" w:rsidR="00121F74" w:rsidRPr="00853AFC" w:rsidRDefault="00512558" w:rsidP="00121F74">
          <w:pPr>
            <w:pStyle w:val="TOC2"/>
            <w:tabs>
              <w:tab w:val="right" w:leader="dot" w:pos="9350"/>
            </w:tabs>
            <w:spacing w:line="360" w:lineRule="auto"/>
            <w:rPr>
              <w:rFonts w:ascii="Arial" w:hAnsi="Arial" w:cs="Arial"/>
              <w:noProof/>
            </w:rPr>
          </w:pPr>
          <w:hyperlink w:anchor="_Toc185179009" w:history="1">
            <w:r w:rsidR="00121F74" w:rsidRPr="00853AFC">
              <w:rPr>
                <w:rStyle w:val="Hyperlink"/>
                <w:rFonts w:ascii="Arial" w:hAnsi="Arial" w:cs="Arial"/>
                <w:noProof/>
              </w:rPr>
              <w:t>2. Paraphrasing Skills</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_Toc185179009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4</w:t>
            </w:r>
            <w:r w:rsidR="00121F74" w:rsidRPr="00853AFC">
              <w:rPr>
                <w:rFonts w:ascii="Arial" w:hAnsi="Arial" w:cs="Arial"/>
                <w:noProof/>
                <w:webHidden/>
              </w:rPr>
              <w:fldChar w:fldCharType="end"/>
            </w:r>
          </w:hyperlink>
        </w:p>
        <w:p w14:paraId="2C387321" w14:textId="567DE45F" w:rsidR="00121F74" w:rsidRPr="00853AFC" w:rsidRDefault="00512558" w:rsidP="00121F74">
          <w:pPr>
            <w:pStyle w:val="TOC2"/>
            <w:tabs>
              <w:tab w:val="right" w:leader="dot" w:pos="9350"/>
            </w:tabs>
            <w:spacing w:line="360" w:lineRule="auto"/>
            <w:rPr>
              <w:rFonts w:ascii="Arial" w:hAnsi="Arial" w:cs="Arial"/>
              <w:noProof/>
            </w:rPr>
          </w:pPr>
          <w:hyperlink w:anchor="_Toc185179010" w:history="1">
            <w:r w:rsidR="00121F74" w:rsidRPr="00853AFC">
              <w:rPr>
                <w:rStyle w:val="Hyperlink"/>
                <w:rFonts w:ascii="Arial" w:hAnsi="Arial" w:cs="Arial"/>
                <w:noProof/>
              </w:rPr>
              <w:t>3. Summarising Skills</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_Toc185179010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5</w:t>
            </w:r>
            <w:r w:rsidR="00121F74" w:rsidRPr="00853AFC">
              <w:rPr>
                <w:rFonts w:ascii="Arial" w:hAnsi="Arial" w:cs="Arial"/>
                <w:noProof/>
                <w:webHidden/>
              </w:rPr>
              <w:fldChar w:fldCharType="end"/>
            </w:r>
          </w:hyperlink>
        </w:p>
        <w:p w14:paraId="0CA59501" w14:textId="7936F9AE" w:rsidR="00121F74" w:rsidRPr="00853AFC" w:rsidRDefault="00512558" w:rsidP="00121F74">
          <w:pPr>
            <w:pStyle w:val="TOC1"/>
            <w:tabs>
              <w:tab w:val="right" w:leader="dot" w:pos="9350"/>
            </w:tabs>
            <w:spacing w:line="360" w:lineRule="auto"/>
            <w:rPr>
              <w:rFonts w:ascii="Arial" w:hAnsi="Arial" w:cs="Arial"/>
              <w:noProof/>
            </w:rPr>
          </w:pPr>
          <w:hyperlink w:anchor="_Toc185179011" w:history="1">
            <w:r w:rsidR="00121F74" w:rsidRPr="00853AFC">
              <w:rPr>
                <w:rStyle w:val="Hyperlink"/>
                <w:rFonts w:ascii="Arial" w:hAnsi="Arial" w:cs="Arial"/>
                <w:noProof/>
              </w:rPr>
              <w:t>Conclusion</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_Toc185179011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6</w:t>
            </w:r>
            <w:r w:rsidR="00121F74" w:rsidRPr="00853AFC">
              <w:rPr>
                <w:rFonts w:ascii="Arial" w:hAnsi="Arial" w:cs="Arial"/>
                <w:noProof/>
                <w:webHidden/>
              </w:rPr>
              <w:fldChar w:fldCharType="end"/>
            </w:r>
          </w:hyperlink>
        </w:p>
        <w:p w14:paraId="4751FCF0" w14:textId="730C9B68" w:rsidR="00121F74" w:rsidRPr="00853AFC" w:rsidRDefault="00512558" w:rsidP="00121F74">
          <w:pPr>
            <w:pStyle w:val="TOC1"/>
            <w:tabs>
              <w:tab w:val="right" w:leader="dot" w:pos="9350"/>
            </w:tabs>
            <w:spacing w:line="360" w:lineRule="auto"/>
            <w:rPr>
              <w:rFonts w:ascii="Arial" w:hAnsi="Arial" w:cs="Arial"/>
              <w:noProof/>
            </w:rPr>
          </w:pPr>
          <w:hyperlink w:anchor="_Toc185179012" w:history="1">
            <w:r w:rsidR="00121F74" w:rsidRPr="00853AFC">
              <w:rPr>
                <w:rStyle w:val="Hyperlink"/>
                <w:rFonts w:ascii="Arial" w:hAnsi="Arial" w:cs="Arial"/>
                <w:noProof/>
              </w:rPr>
              <w:t>References:</w:t>
            </w:r>
            <w:r w:rsidR="00121F74" w:rsidRPr="00853AFC">
              <w:rPr>
                <w:rFonts w:ascii="Arial" w:hAnsi="Arial" w:cs="Arial"/>
                <w:noProof/>
                <w:webHidden/>
              </w:rPr>
              <w:tab/>
            </w:r>
            <w:r w:rsidR="00121F74" w:rsidRPr="00853AFC">
              <w:rPr>
                <w:rFonts w:ascii="Arial" w:hAnsi="Arial" w:cs="Arial"/>
                <w:noProof/>
                <w:webHidden/>
              </w:rPr>
              <w:fldChar w:fldCharType="begin"/>
            </w:r>
            <w:r w:rsidR="00121F74" w:rsidRPr="00853AFC">
              <w:rPr>
                <w:rFonts w:ascii="Arial" w:hAnsi="Arial" w:cs="Arial"/>
                <w:noProof/>
                <w:webHidden/>
              </w:rPr>
              <w:instrText xml:space="preserve"> PAGEREF _Toc185179012 \h </w:instrText>
            </w:r>
            <w:r w:rsidR="00121F74" w:rsidRPr="00853AFC">
              <w:rPr>
                <w:rFonts w:ascii="Arial" w:hAnsi="Arial" w:cs="Arial"/>
                <w:noProof/>
                <w:webHidden/>
              </w:rPr>
            </w:r>
            <w:r w:rsidR="00121F74" w:rsidRPr="00853AFC">
              <w:rPr>
                <w:rFonts w:ascii="Arial" w:hAnsi="Arial" w:cs="Arial"/>
                <w:noProof/>
                <w:webHidden/>
              </w:rPr>
              <w:fldChar w:fldCharType="separate"/>
            </w:r>
            <w:r w:rsidR="00121F74" w:rsidRPr="00853AFC">
              <w:rPr>
                <w:rFonts w:ascii="Arial" w:hAnsi="Arial" w:cs="Arial"/>
                <w:noProof/>
                <w:webHidden/>
              </w:rPr>
              <w:t>7</w:t>
            </w:r>
            <w:r w:rsidR="00121F74" w:rsidRPr="00853AFC">
              <w:rPr>
                <w:rFonts w:ascii="Arial" w:hAnsi="Arial" w:cs="Arial"/>
                <w:noProof/>
                <w:webHidden/>
              </w:rPr>
              <w:fldChar w:fldCharType="end"/>
            </w:r>
          </w:hyperlink>
        </w:p>
        <w:p w14:paraId="388D96D3" w14:textId="45B2EBBA" w:rsidR="00121F74" w:rsidRPr="00853AFC" w:rsidRDefault="00121F74" w:rsidP="00121F74">
          <w:pPr>
            <w:spacing w:line="360" w:lineRule="auto"/>
            <w:rPr>
              <w:rFonts w:ascii="Arial" w:hAnsi="Arial" w:cs="Arial"/>
            </w:rPr>
          </w:pPr>
          <w:r w:rsidRPr="00853AFC">
            <w:rPr>
              <w:rFonts w:ascii="Arial" w:hAnsi="Arial" w:cs="Arial"/>
              <w:b/>
              <w:bCs/>
              <w:noProof/>
            </w:rPr>
            <w:fldChar w:fldCharType="end"/>
          </w:r>
        </w:p>
      </w:sdtContent>
    </w:sdt>
    <w:p w14:paraId="3A7948DE" w14:textId="77777777" w:rsidR="00121F74" w:rsidRPr="00853AFC" w:rsidRDefault="00121F74" w:rsidP="00121F74">
      <w:pPr>
        <w:spacing w:after="160" w:line="360" w:lineRule="auto"/>
        <w:rPr>
          <w:rFonts w:ascii="Arial" w:eastAsiaTheme="majorEastAsia" w:hAnsi="Arial" w:cs="Arial"/>
          <w:b/>
          <w:bCs/>
          <w:i/>
          <w:iCs/>
          <w:kern w:val="2"/>
          <w:szCs w:val="40"/>
          <w14:ligatures w14:val="standardContextual"/>
        </w:rPr>
      </w:pPr>
      <w:r w:rsidRPr="00853AFC">
        <w:rPr>
          <w:rFonts w:ascii="Arial" w:hAnsi="Arial" w:cs="Arial"/>
        </w:rPr>
        <w:br w:type="page"/>
      </w:r>
    </w:p>
    <w:p w14:paraId="4FB5B4F8" w14:textId="170F2132" w:rsidR="002A7531" w:rsidRPr="00853AFC" w:rsidRDefault="00512558" w:rsidP="00121F74">
      <w:pPr>
        <w:pStyle w:val="Heading1"/>
        <w:spacing w:line="360" w:lineRule="auto"/>
        <w:rPr>
          <w:rFonts w:ascii="Arial" w:hAnsi="Arial" w:cs="Arial"/>
          <w:lang w:val="en-GB"/>
        </w:rPr>
      </w:pPr>
      <w:bookmarkStart w:id="0" w:name="_Toc185179006"/>
      <w:r w:rsidRPr="00853AFC">
        <w:rPr>
          <w:rFonts w:ascii="Arial" w:hAnsi="Arial" w:cs="Arial"/>
          <w:lang w:val="en-GB"/>
        </w:rPr>
        <w:lastRenderedPageBreak/>
        <w:t>Introduction</w:t>
      </w:r>
      <w:bookmarkEnd w:id="0"/>
    </w:p>
    <w:p w14:paraId="70986AC7" w14:textId="58948F98" w:rsidR="002A7531" w:rsidRPr="00853AFC" w:rsidRDefault="00512558" w:rsidP="00071F3C">
      <w:pPr>
        <w:spacing w:line="360" w:lineRule="auto"/>
        <w:jc w:val="both"/>
        <w:rPr>
          <w:rFonts w:ascii="Arial" w:hAnsi="Arial" w:cs="Arial"/>
        </w:rPr>
      </w:pPr>
      <w:r w:rsidRPr="00853AFC">
        <w:rPr>
          <w:rFonts w:ascii="Arial" w:hAnsi="Arial" w:cs="Arial"/>
        </w:rPr>
        <w:t>This reflective report aims to evaluate how the learning in this module has helped me develop three essential academic skills: they also tackled: paragraph writing, paraphrasing, and summarising. These skills are important for academic achievement, as they</w:t>
      </w:r>
      <w:r w:rsidRPr="00853AFC">
        <w:rPr>
          <w:rFonts w:ascii="Arial" w:hAnsi="Arial" w:cs="Arial"/>
        </w:rPr>
        <w:t xml:space="preserve"> help enhance work organization. To structure this reflection, I will use Gibbs' Reflective Cycle (1988), which includes six stages: The DFEAC action plan intends to use the following acronyms: Description, Feelings, Evaluation, Analysis, Conclusion, and A</w:t>
      </w:r>
      <w:r w:rsidRPr="00853AFC">
        <w:rPr>
          <w:rFonts w:ascii="Arial" w:hAnsi="Arial" w:cs="Arial"/>
        </w:rPr>
        <w:t xml:space="preserve">ction Plan. Learning is beneficial for critically </w:t>
      </w:r>
      <w:proofErr w:type="spellStart"/>
      <w:r w:rsidRPr="00853AFC">
        <w:rPr>
          <w:rFonts w:ascii="Arial" w:hAnsi="Arial" w:cs="Arial"/>
        </w:rPr>
        <w:t>analyzing</w:t>
      </w:r>
      <w:proofErr w:type="spellEnd"/>
      <w:r w:rsidRPr="00853AFC">
        <w:rPr>
          <w:rFonts w:ascii="Arial" w:hAnsi="Arial" w:cs="Arial"/>
        </w:rPr>
        <w:t xml:space="preserve"> my experiences to select possible improvement directions</w:t>
      </w:r>
      <w:r w:rsidR="00F450AE" w:rsidRPr="00853AFC">
        <w:rPr>
          <w:rFonts w:ascii="Arial" w:hAnsi="Arial" w:cs="Arial"/>
        </w:rPr>
        <w:t xml:space="preserve"> (Sadeghi et al., 2016)</w:t>
      </w:r>
      <w:r w:rsidRPr="00853AFC">
        <w:rPr>
          <w:rFonts w:ascii="Arial" w:hAnsi="Arial" w:cs="Arial"/>
        </w:rPr>
        <w:t>. Promoting what I have learned through the challenges and successes of previous lessons/videotaped problem-solving s</w:t>
      </w:r>
      <w:r w:rsidRPr="00853AFC">
        <w:rPr>
          <w:rFonts w:ascii="Arial" w:hAnsi="Arial" w:cs="Arial"/>
        </w:rPr>
        <w:t>essions will also help me identify what aspects need improvement. This way, it'll be possible to define specific actions for further improvement of your academic writing in the future and, consequently, make further progress in your study process and in yo</w:t>
      </w:r>
      <w:r w:rsidRPr="00853AFC">
        <w:rPr>
          <w:rFonts w:ascii="Arial" w:hAnsi="Arial" w:cs="Arial"/>
        </w:rPr>
        <w:t>ur ability to promote your understanding of various issues.</w:t>
      </w:r>
    </w:p>
    <w:p w14:paraId="63978C13" w14:textId="661BDAA1" w:rsidR="00185274" w:rsidRPr="00853AFC" w:rsidRDefault="00512558" w:rsidP="00121F74">
      <w:pPr>
        <w:pStyle w:val="Heading1"/>
        <w:spacing w:line="360" w:lineRule="auto"/>
        <w:rPr>
          <w:rFonts w:ascii="Arial" w:eastAsia="SimSun" w:hAnsi="Arial" w:cs="Arial"/>
          <w:b w:val="0"/>
          <w:bCs w:val="0"/>
          <w:i w:val="0"/>
          <w:iCs w:val="0"/>
          <w:kern w:val="0"/>
          <w:szCs w:val="20"/>
          <w:lang w:val="en-GB"/>
          <w14:ligatures w14:val="none"/>
        </w:rPr>
      </w:pPr>
      <w:bookmarkStart w:id="1" w:name="_Toc185179007"/>
      <w:r w:rsidRPr="00853AFC">
        <w:rPr>
          <w:rFonts w:ascii="Arial" w:hAnsi="Arial" w:cs="Arial"/>
          <w:lang w:val="en-GB"/>
        </w:rPr>
        <w:t>Reflecting on skills through Gibbs’ Reflective Cycle</w:t>
      </w:r>
      <w:bookmarkEnd w:id="1"/>
      <w:r w:rsidRPr="00853AFC">
        <w:rPr>
          <w:rFonts w:ascii="Arial" w:hAnsi="Arial" w:cs="Arial"/>
          <w:lang w:val="en-GB"/>
        </w:rPr>
        <w:t xml:space="preserve"> </w:t>
      </w:r>
    </w:p>
    <w:p w14:paraId="47E5B21B" w14:textId="77777777" w:rsidR="00185274" w:rsidRPr="00853AFC" w:rsidRDefault="00512558" w:rsidP="00121F74">
      <w:pPr>
        <w:pStyle w:val="Heading2"/>
        <w:spacing w:line="360" w:lineRule="auto"/>
        <w:rPr>
          <w:rFonts w:ascii="Arial" w:hAnsi="Arial" w:cs="Arial"/>
          <w:lang w:val="en-GB"/>
        </w:rPr>
      </w:pPr>
      <w:bookmarkStart w:id="2" w:name="_Toc185179008"/>
      <w:r w:rsidRPr="00853AFC">
        <w:rPr>
          <w:rFonts w:ascii="Arial" w:hAnsi="Arial" w:cs="Arial"/>
          <w:lang w:val="en-GB"/>
        </w:rPr>
        <w:t>1. Paragraph Writing Skills</w:t>
      </w:r>
      <w:bookmarkEnd w:id="2"/>
    </w:p>
    <w:p w14:paraId="045C2298" w14:textId="0D16C5F9" w:rsidR="002A7531" w:rsidRPr="00853AFC" w:rsidRDefault="00512558" w:rsidP="00071F3C">
      <w:pPr>
        <w:spacing w:line="360" w:lineRule="auto"/>
        <w:jc w:val="both"/>
        <w:rPr>
          <w:rFonts w:ascii="Arial" w:hAnsi="Arial" w:cs="Arial"/>
        </w:rPr>
      </w:pPr>
      <w:r w:rsidRPr="00853AFC">
        <w:rPr>
          <w:rFonts w:ascii="Arial" w:hAnsi="Arial" w:cs="Arial"/>
          <w:b/>
          <w:bCs/>
        </w:rPr>
        <w:t>Description:</w:t>
      </w:r>
      <w:r w:rsidRPr="00853AFC">
        <w:rPr>
          <w:rFonts w:ascii="Arial" w:hAnsi="Arial" w:cs="Arial"/>
        </w:rPr>
        <w:t xml:space="preserve"> In this particular module, the instructor explained that it is vital to present the paragraphs coherently. I understood the pattern of the topic, the evidence, and the concluding statement. For instance, while writing the essay, I exercised how to write p</w:t>
      </w:r>
      <w:r w:rsidRPr="00853AFC">
        <w:rPr>
          <w:rFonts w:ascii="Arial" w:hAnsi="Arial" w:cs="Arial"/>
        </w:rPr>
        <w:t>roperly developing paragraphs where one main idea is developed with some details in support of it</w:t>
      </w:r>
      <w:r w:rsidR="00F450AE" w:rsidRPr="00853AFC">
        <w:rPr>
          <w:rFonts w:ascii="Arial" w:hAnsi="Arial" w:cs="Arial"/>
        </w:rPr>
        <w:t xml:space="preserve"> (Rossi, 2022)</w:t>
      </w:r>
      <w:r w:rsidRPr="00853AFC">
        <w:rPr>
          <w:rFonts w:ascii="Arial" w:hAnsi="Arial" w:cs="Arial"/>
        </w:rPr>
        <w:t>.</w:t>
      </w:r>
    </w:p>
    <w:p w14:paraId="0E70325C" w14:textId="77777777" w:rsidR="002A7531" w:rsidRPr="00853AFC" w:rsidRDefault="002A7531" w:rsidP="00121F74">
      <w:pPr>
        <w:spacing w:line="360" w:lineRule="auto"/>
        <w:ind w:firstLine="720"/>
        <w:rPr>
          <w:rFonts w:ascii="Arial" w:hAnsi="Arial" w:cs="Arial"/>
        </w:rPr>
      </w:pPr>
    </w:p>
    <w:p w14:paraId="6B73634A" w14:textId="7CDD1523" w:rsidR="002A7531" w:rsidRPr="00853AFC" w:rsidRDefault="00512558" w:rsidP="00071F3C">
      <w:pPr>
        <w:spacing w:line="360" w:lineRule="auto"/>
        <w:jc w:val="both"/>
        <w:rPr>
          <w:rFonts w:ascii="Arial" w:hAnsi="Arial" w:cs="Arial"/>
        </w:rPr>
      </w:pPr>
      <w:r w:rsidRPr="00853AFC">
        <w:rPr>
          <w:rFonts w:ascii="Arial" w:hAnsi="Arial" w:cs="Arial"/>
          <w:b/>
          <w:bCs/>
        </w:rPr>
        <w:t>Feelings:</w:t>
      </w:r>
      <w:r w:rsidRPr="00853AFC">
        <w:rPr>
          <w:rFonts w:ascii="Arial" w:hAnsi="Arial" w:cs="Arial"/>
        </w:rPr>
        <w:t xml:space="preserve"> First, I could not help but get stressed out by the need to make my ideas clear and have coherent paragraphs. Sometimes, I faced a p</w:t>
      </w:r>
      <w:r w:rsidRPr="00853AFC">
        <w:rPr>
          <w:rFonts w:ascii="Arial" w:hAnsi="Arial" w:cs="Arial"/>
        </w:rPr>
        <w:t>roblem connecting different sentences and had some doubts about communicating the ideas. But as it took time for me to practice, I increased my competence</w:t>
      </w:r>
      <w:r w:rsidR="00F450AE" w:rsidRPr="00853AFC">
        <w:rPr>
          <w:rFonts w:ascii="Arial" w:hAnsi="Arial" w:cs="Arial"/>
        </w:rPr>
        <w:t xml:space="preserve"> (Rogerson and McCarthy, 2017)</w:t>
      </w:r>
      <w:r w:rsidRPr="00853AFC">
        <w:rPr>
          <w:rFonts w:ascii="Arial" w:hAnsi="Arial" w:cs="Arial"/>
        </w:rPr>
        <w:t>.</w:t>
      </w:r>
    </w:p>
    <w:p w14:paraId="202DDC61" w14:textId="77777777" w:rsidR="002A7531" w:rsidRPr="00853AFC" w:rsidRDefault="002A7531" w:rsidP="00121F74">
      <w:pPr>
        <w:spacing w:line="360" w:lineRule="auto"/>
        <w:ind w:firstLine="720"/>
        <w:rPr>
          <w:rFonts w:ascii="Arial" w:hAnsi="Arial" w:cs="Arial"/>
        </w:rPr>
      </w:pPr>
    </w:p>
    <w:p w14:paraId="285D75FC" w14:textId="5489B0ED" w:rsidR="002A7531" w:rsidRPr="00853AFC" w:rsidRDefault="00512558" w:rsidP="00071F3C">
      <w:pPr>
        <w:spacing w:line="360" w:lineRule="auto"/>
        <w:jc w:val="both"/>
        <w:rPr>
          <w:rFonts w:ascii="Arial" w:hAnsi="Arial" w:cs="Arial"/>
        </w:rPr>
      </w:pPr>
      <w:r w:rsidRPr="00853AFC">
        <w:rPr>
          <w:rFonts w:ascii="Arial" w:hAnsi="Arial" w:cs="Arial"/>
          <w:b/>
          <w:bCs/>
        </w:rPr>
        <w:t>Evaluation:</w:t>
      </w:r>
      <w:r w:rsidRPr="00853AFC">
        <w:rPr>
          <w:rFonts w:ascii="Arial" w:hAnsi="Arial" w:cs="Arial"/>
        </w:rPr>
        <w:t xml:space="preserve"> I found the practice exercises and feedback from my tutor</w:t>
      </w:r>
      <w:r w:rsidRPr="00853AFC">
        <w:rPr>
          <w:rFonts w:ascii="Arial" w:hAnsi="Arial" w:cs="Arial"/>
        </w:rPr>
        <w:t xml:space="preserve"> useful. I noticed that if I followed the paragraph writing structure as taught in the module, my writing would </w:t>
      </w:r>
      <w:r w:rsidRPr="00853AFC">
        <w:rPr>
          <w:rFonts w:ascii="Arial" w:hAnsi="Arial" w:cs="Arial"/>
        </w:rPr>
        <w:lastRenderedPageBreak/>
        <w:t>be much better. I could, therefore, be more organized in my thinking process, and my composition essays were now more comprehensible</w:t>
      </w:r>
      <w:r w:rsidR="00F450AE" w:rsidRPr="00853AFC">
        <w:rPr>
          <w:rFonts w:ascii="Arial" w:hAnsi="Arial" w:cs="Arial"/>
        </w:rPr>
        <w:t xml:space="preserve"> (Muluneh, 2018)</w:t>
      </w:r>
      <w:r w:rsidRPr="00853AFC">
        <w:rPr>
          <w:rFonts w:ascii="Arial" w:hAnsi="Arial" w:cs="Arial"/>
        </w:rPr>
        <w:t>.</w:t>
      </w:r>
    </w:p>
    <w:p w14:paraId="051EF1E6" w14:textId="77777777" w:rsidR="002A7531" w:rsidRPr="00853AFC" w:rsidRDefault="002A7531" w:rsidP="00121F74">
      <w:pPr>
        <w:spacing w:line="360" w:lineRule="auto"/>
        <w:ind w:firstLine="720"/>
        <w:rPr>
          <w:rFonts w:ascii="Arial" w:hAnsi="Arial" w:cs="Arial"/>
        </w:rPr>
      </w:pPr>
    </w:p>
    <w:p w14:paraId="1C6CC5E8" w14:textId="47F40E94" w:rsidR="00A1651D" w:rsidRPr="00853AFC" w:rsidRDefault="00512558" w:rsidP="00071F3C">
      <w:pPr>
        <w:spacing w:line="360" w:lineRule="auto"/>
        <w:jc w:val="both"/>
        <w:rPr>
          <w:rFonts w:ascii="Arial" w:hAnsi="Arial" w:cs="Arial"/>
        </w:rPr>
      </w:pPr>
      <w:r w:rsidRPr="00853AFC">
        <w:rPr>
          <w:rFonts w:ascii="Arial" w:hAnsi="Arial" w:cs="Arial"/>
          <w:b/>
          <w:bCs/>
        </w:rPr>
        <w:t>Analysis:</w:t>
      </w:r>
      <w:r w:rsidRPr="00853AFC">
        <w:rPr>
          <w:rFonts w:ascii="Arial" w:hAnsi="Arial" w:cs="Arial"/>
        </w:rPr>
        <w:t xml:space="preserve"> This structured writing approach helped me decompose complex thinking into different and simpler parts. One of the major benefits of learning how to construct clear topic sentences was that every paragraph had a function. This skill is ver</w:t>
      </w:r>
      <w:r w:rsidRPr="00853AFC">
        <w:rPr>
          <w:rFonts w:ascii="Arial" w:hAnsi="Arial" w:cs="Arial"/>
        </w:rPr>
        <w:t>y important in writing essays, specifically academic writing since it prevents the writer from going around in circles</w:t>
      </w:r>
      <w:r w:rsidR="00F450AE" w:rsidRPr="00853AFC">
        <w:rPr>
          <w:rFonts w:ascii="Arial" w:hAnsi="Arial" w:cs="Arial"/>
        </w:rPr>
        <w:t xml:space="preserve"> (</w:t>
      </w:r>
      <w:proofErr w:type="spellStart"/>
      <w:r w:rsidR="00F450AE" w:rsidRPr="00853AFC">
        <w:rPr>
          <w:rFonts w:ascii="Arial" w:hAnsi="Arial" w:cs="Arial"/>
        </w:rPr>
        <w:t>Coullie</w:t>
      </w:r>
      <w:proofErr w:type="spellEnd"/>
      <w:r w:rsidR="00F450AE" w:rsidRPr="00853AFC">
        <w:rPr>
          <w:rFonts w:ascii="Arial" w:hAnsi="Arial" w:cs="Arial"/>
        </w:rPr>
        <w:t>, 2020)</w:t>
      </w:r>
      <w:r w:rsidRPr="00853AFC">
        <w:rPr>
          <w:rFonts w:ascii="Arial" w:hAnsi="Arial" w:cs="Arial"/>
        </w:rPr>
        <w:t>.</w:t>
      </w:r>
    </w:p>
    <w:p w14:paraId="23878E04" w14:textId="77777777" w:rsidR="00A1651D" w:rsidRPr="00853AFC" w:rsidRDefault="00A1651D" w:rsidP="00121F74">
      <w:pPr>
        <w:spacing w:line="360" w:lineRule="auto"/>
        <w:ind w:firstLine="720"/>
        <w:rPr>
          <w:rFonts w:ascii="Arial" w:hAnsi="Arial" w:cs="Arial"/>
        </w:rPr>
      </w:pPr>
    </w:p>
    <w:p w14:paraId="22EB89F0" w14:textId="7943A558" w:rsidR="00A1651D" w:rsidRPr="00853AFC" w:rsidRDefault="00512558" w:rsidP="00071F3C">
      <w:pPr>
        <w:spacing w:line="360" w:lineRule="auto"/>
        <w:jc w:val="both"/>
        <w:rPr>
          <w:rFonts w:ascii="Arial" w:hAnsi="Arial" w:cs="Arial"/>
        </w:rPr>
      </w:pPr>
      <w:r w:rsidRPr="00853AFC">
        <w:rPr>
          <w:rFonts w:ascii="Arial" w:hAnsi="Arial" w:cs="Arial"/>
          <w:b/>
          <w:bCs/>
        </w:rPr>
        <w:t>Conclusion:</w:t>
      </w:r>
      <w:r w:rsidRPr="00853AFC">
        <w:rPr>
          <w:rFonts w:ascii="Arial" w:hAnsi="Arial" w:cs="Arial"/>
        </w:rPr>
        <w:t xml:space="preserve"> I now know that every topic should be presented in a structured paragraph or series of paragraphs. In the b</w:t>
      </w:r>
      <w:r w:rsidRPr="00853AFC">
        <w:rPr>
          <w:rFonts w:ascii="Arial" w:hAnsi="Arial" w:cs="Arial"/>
        </w:rPr>
        <w:t>eginning, I had some difficulties, but with practice, I have become capable of writing proper paragraphs</w:t>
      </w:r>
      <w:r w:rsidR="00F450AE" w:rsidRPr="00853AFC">
        <w:rPr>
          <w:rFonts w:ascii="Arial" w:hAnsi="Arial" w:cs="Arial"/>
        </w:rPr>
        <w:t xml:space="preserve"> (Calvani et al., 2023)</w:t>
      </w:r>
      <w:r w:rsidRPr="00853AFC">
        <w:rPr>
          <w:rFonts w:ascii="Arial" w:hAnsi="Arial" w:cs="Arial"/>
        </w:rPr>
        <w:t>.</w:t>
      </w:r>
    </w:p>
    <w:p w14:paraId="125736A6" w14:textId="77777777" w:rsidR="00A1651D" w:rsidRPr="00853AFC" w:rsidRDefault="00A1651D" w:rsidP="00121F74">
      <w:pPr>
        <w:spacing w:line="360" w:lineRule="auto"/>
        <w:ind w:firstLine="720"/>
        <w:rPr>
          <w:rFonts w:ascii="Arial" w:hAnsi="Arial" w:cs="Arial"/>
        </w:rPr>
      </w:pPr>
    </w:p>
    <w:p w14:paraId="30DB3C60" w14:textId="7F5BA794" w:rsidR="00A1651D" w:rsidRPr="00853AFC" w:rsidRDefault="00512558" w:rsidP="00071F3C">
      <w:pPr>
        <w:spacing w:line="360" w:lineRule="auto"/>
        <w:jc w:val="both"/>
        <w:rPr>
          <w:rFonts w:ascii="Arial" w:hAnsi="Arial" w:cs="Arial"/>
        </w:rPr>
      </w:pPr>
      <w:r w:rsidRPr="00853AFC">
        <w:rPr>
          <w:rFonts w:ascii="Arial" w:hAnsi="Arial" w:cs="Arial"/>
          <w:b/>
          <w:bCs/>
        </w:rPr>
        <w:t>Action Plan:</w:t>
      </w:r>
      <w:r w:rsidRPr="00853AFC">
        <w:rPr>
          <w:rFonts w:ascii="Arial" w:hAnsi="Arial" w:cs="Arial"/>
        </w:rPr>
        <w:t xml:space="preserve"> The skills practiced throughout this course will be enhanced by writing short paragraphs on various topics of int</w:t>
      </w:r>
      <w:r w:rsidRPr="00853AFC">
        <w:rPr>
          <w:rFonts w:ascii="Arial" w:hAnsi="Arial" w:cs="Arial"/>
        </w:rPr>
        <w:t>erest and seeking feedback from the faculty and peers. This will enable me to develop areas that need development and improve the write-up method I will use. Also, I will read some paragraphs from professional articles and textbooks to know how professiona</w:t>
      </w:r>
      <w:r w:rsidRPr="00853AFC">
        <w:rPr>
          <w:rFonts w:ascii="Arial" w:hAnsi="Arial" w:cs="Arial"/>
        </w:rPr>
        <w:t>l writers manage to put related ideas and arguments appropriately. Concerning the various features of different writing, I intend to improve my writing skills by forming logical, clearly structured, and interesting paragraphs</w:t>
      </w:r>
      <w:r w:rsidR="00F450AE" w:rsidRPr="00853AFC">
        <w:rPr>
          <w:rFonts w:ascii="Arial" w:hAnsi="Arial" w:cs="Arial"/>
        </w:rPr>
        <w:t xml:space="preserve"> (Sadeghi et al., 2016)</w:t>
      </w:r>
      <w:r w:rsidRPr="00853AFC">
        <w:rPr>
          <w:rFonts w:ascii="Arial" w:hAnsi="Arial" w:cs="Arial"/>
        </w:rPr>
        <w:t>.</w:t>
      </w:r>
    </w:p>
    <w:p w14:paraId="3FBC5E46" w14:textId="77777777" w:rsidR="00185274" w:rsidRPr="00853AFC" w:rsidRDefault="00512558" w:rsidP="00121F74">
      <w:pPr>
        <w:pStyle w:val="Heading2"/>
        <w:spacing w:line="360" w:lineRule="auto"/>
        <w:rPr>
          <w:rFonts w:ascii="Arial" w:hAnsi="Arial" w:cs="Arial"/>
          <w:lang w:val="en-GB"/>
        </w:rPr>
      </w:pPr>
      <w:bookmarkStart w:id="3" w:name="_Toc185179009"/>
      <w:r w:rsidRPr="00853AFC">
        <w:rPr>
          <w:rFonts w:ascii="Arial" w:hAnsi="Arial" w:cs="Arial"/>
          <w:lang w:val="en-GB"/>
        </w:rPr>
        <w:t>2. Par</w:t>
      </w:r>
      <w:r w:rsidRPr="00853AFC">
        <w:rPr>
          <w:rFonts w:ascii="Arial" w:hAnsi="Arial" w:cs="Arial"/>
          <w:lang w:val="en-GB"/>
        </w:rPr>
        <w:t>aphrasing Skills</w:t>
      </w:r>
      <w:bookmarkEnd w:id="3"/>
    </w:p>
    <w:p w14:paraId="5374B634" w14:textId="5456EE53" w:rsidR="00A1651D" w:rsidRPr="00853AFC" w:rsidRDefault="00512558" w:rsidP="00071F3C">
      <w:pPr>
        <w:spacing w:line="360" w:lineRule="auto"/>
        <w:jc w:val="both"/>
        <w:rPr>
          <w:rFonts w:ascii="Arial" w:hAnsi="Arial" w:cs="Arial"/>
        </w:rPr>
      </w:pPr>
      <w:r w:rsidRPr="00853AFC">
        <w:rPr>
          <w:rFonts w:ascii="Arial" w:hAnsi="Arial" w:cs="Arial"/>
          <w:b/>
          <w:bCs/>
        </w:rPr>
        <w:t>Description:</w:t>
      </w:r>
      <w:r w:rsidRPr="00853AFC">
        <w:rPr>
          <w:rFonts w:ascii="Arial" w:hAnsi="Arial" w:cs="Arial"/>
        </w:rPr>
        <w:t xml:space="preserve"> The module focused strongly on paraphrasing every piece of content to avoid plagiarizing and demonstrate an understanding of the source information. Examples include changing the physical structure of the sentence, using a con</w:t>
      </w:r>
      <w:r w:rsidRPr="00853AFC">
        <w:rPr>
          <w:rFonts w:ascii="Arial" w:hAnsi="Arial" w:cs="Arial"/>
        </w:rPr>
        <w:t>cept referent, and censoring the idea.</w:t>
      </w:r>
    </w:p>
    <w:p w14:paraId="5029AC14" w14:textId="77777777" w:rsidR="00A1651D" w:rsidRPr="00853AFC" w:rsidRDefault="00A1651D" w:rsidP="00121F74">
      <w:pPr>
        <w:spacing w:line="360" w:lineRule="auto"/>
        <w:ind w:firstLine="720"/>
        <w:rPr>
          <w:rFonts w:ascii="Arial" w:hAnsi="Arial" w:cs="Arial"/>
        </w:rPr>
      </w:pPr>
    </w:p>
    <w:p w14:paraId="34D0D041" w14:textId="6A06125A" w:rsidR="00A1651D" w:rsidRPr="00853AFC" w:rsidRDefault="00512558" w:rsidP="00071F3C">
      <w:pPr>
        <w:spacing w:line="360" w:lineRule="auto"/>
        <w:jc w:val="both"/>
        <w:rPr>
          <w:rFonts w:ascii="Arial" w:hAnsi="Arial" w:cs="Arial"/>
        </w:rPr>
      </w:pPr>
      <w:r w:rsidRPr="00853AFC">
        <w:rPr>
          <w:rFonts w:ascii="Arial" w:hAnsi="Arial" w:cs="Arial"/>
          <w:b/>
          <w:bCs/>
        </w:rPr>
        <w:t>Feelings:</w:t>
      </w:r>
      <w:r w:rsidRPr="00853AFC">
        <w:rPr>
          <w:rFonts w:ascii="Arial" w:hAnsi="Arial" w:cs="Arial"/>
        </w:rPr>
        <w:t xml:space="preserve"> In the beginning, paraphrasing seemed very challenging. This made me reluctant to inadvertently reproduce the source information or distort the information presented in the source. I also needed help with a</w:t>
      </w:r>
      <w:r w:rsidRPr="00853AFC">
        <w:rPr>
          <w:rFonts w:ascii="Arial" w:hAnsi="Arial" w:cs="Arial"/>
        </w:rPr>
        <w:t>cademic language when altering the structure of the sentence</w:t>
      </w:r>
      <w:r w:rsidR="00F450AE" w:rsidRPr="00853AFC">
        <w:rPr>
          <w:rFonts w:ascii="Arial" w:hAnsi="Arial" w:cs="Arial"/>
        </w:rPr>
        <w:t xml:space="preserve"> (Rogerson and McCarthy, 2017)</w:t>
      </w:r>
      <w:r w:rsidRPr="00853AFC">
        <w:rPr>
          <w:rFonts w:ascii="Arial" w:hAnsi="Arial" w:cs="Arial"/>
        </w:rPr>
        <w:t>.</w:t>
      </w:r>
    </w:p>
    <w:p w14:paraId="1C381639" w14:textId="77777777" w:rsidR="00A1651D" w:rsidRPr="00853AFC" w:rsidRDefault="00A1651D" w:rsidP="00121F74">
      <w:pPr>
        <w:spacing w:line="360" w:lineRule="auto"/>
        <w:ind w:firstLine="720"/>
        <w:rPr>
          <w:rFonts w:ascii="Arial" w:hAnsi="Arial" w:cs="Arial"/>
        </w:rPr>
      </w:pPr>
    </w:p>
    <w:p w14:paraId="29BBF283" w14:textId="41079F1A" w:rsidR="00A1651D" w:rsidRPr="00853AFC" w:rsidRDefault="00512558" w:rsidP="00071F3C">
      <w:pPr>
        <w:spacing w:line="360" w:lineRule="auto"/>
        <w:jc w:val="both"/>
        <w:rPr>
          <w:rFonts w:ascii="Arial" w:hAnsi="Arial" w:cs="Arial"/>
        </w:rPr>
      </w:pPr>
      <w:r w:rsidRPr="00853AFC">
        <w:rPr>
          <w:rFonts w:ascii="Arial" w:hAnsi="Arial" w:cs="Arial"/>
          <w:b/>
          <w:bCs/>
        </w:rPr>
        <w:t>Evaluation:</w:t>
      </w:r>
      <w:r w:rsidRPr="00853AFC">
        <w:rPr>
          <w:rFonts w:ascii="Arial" w:hAnsi="Arial" w:cs="Arial"/>
        </w:rPr>
        <w:t xml:space="preserve"> The procedures and exercises we did in class helped me a lot, especially in making me confident in paraphrasing. My tutor's comments showed me my mista</w:t>
      </w:r>
      <w:r w:rsidRPr="00853AFC">
        <w:rPr>
          <w:rFonts w:ascii="Arial" w:hAnsi="Arial" w:cs="Arial"/>
        </w:rPr>
        <w:t>kes and when I had a good go at paraphrasing. When I paraphrased, I also saw that I had improved my grasp of the subject matter at hand</w:t>
      </w:r>
      <w:r w:rsidR="00F450AE" w:rsidRPr="00853AFC">
        <w:rPr>
          <w:rFonts w:ascii="Arial" w:hAnsi="Arial" w:cs="Arial"/>
        </w:rPr>
        <w:t xml:space="preserve"> (Muluneh, 2018)</w:t>
      </w:r>
      <w:r w:rsidRPr="00853AFC">
        <w:rPr>
          <w:rFonts w:ascii="Arial" w:hAnsi="Arial" w:cs="Arial"/>
        </w:rPr>
        <w:t>.</w:t>
      </w:r>
      <w:r w:rsidR="00F450AE" w:rsidRPr="00853AFC">
        <w:rPr>
          <w:rFonts w:ascii="Arial" w:hAnsi="Arial" w:cs="Arial"/>
        </w:rPr>
        <w:t xml:space="preserve"> </w:t>
      </w:r>
    </w:p>
    <w:p w14:paraId="59C37D06" w14:textId="77777777" w:rsidR="00A1651D" w:rsidRPr="00853AFC" w:rsidRDefault="00A1651D" w:rsidP="00071F3C">
      <w:pPr>
        <w:spacing w:line="360" w:lineRule="auto"/>
        <w:ind w:firstLine="720"/>
        <w:jc w:val="both"/>
        <w:rPr>
          <w:rFonts w:ascii="Arial" w:hAnsi="Arial" w:cs="Arial"/>
        </w:rPr>
      </w:pPr>
    </w:p>
    <w:p w14:paraId="12029146" w14:textId="470A0064" w:rsidR="00A1651D" w:rsidRPr="00853AFC" w:rsidRDefault="00512558" w:rsidP="00071F3C">
      <w:pPr>
        <w:spacing w:line="360" w:lineRule="auto"/>
        <w:jc w:val="both"/>
        <w:rPr>
          <w:rFonts w:ascii="Arial" w:hAnsi="Arial" w:cs="Arial"/>
        </w:rPr>
      </w:pPr>
      <w:r w:rsidRPr="00853AFC">
        <w:rPr>
          <w:rFonts w:ascii="Arial" w:hAnsi="Arial" w:cs="Arial"/>
          <w:b/>
          <w:bCs/>
        </w:rPr>
        <w:t>Analysis:</w:t>
      </w:r>
      <w:r w:rsidRPr="00853AFC">
        <w:rPr>
          <w:rFonts w:ascii="Arial" w:hAnsi="Arial" w:cs="Arial"/>
        </w:rPr>
        <w:t xml:space="preserve"> One can only produce good paraphrases with adequate knowledge of the source used. This practice proved very useful in helping me examine my passages more critically, hence improving my understanding. It also helped me avoid direct quotations and include s</w:t>
      </w:r>
      <w:r w:rsidRPr="00853AFC">
        <w:rPr>
          <w:rFonts w:ascii="Arial" w:hAnsi="Arial" w:cs="Arial"/>
        </w:rPr>
        <w:t>ources almost effortlessly in my writing</w:t>
      </w:r>
      <w:r w:rsidR="00F450AE" w:rsidRPr="00853AFC">
        <w:rPr>
          <w:rFonts w:ascii="Arial" w:hAnsi="Arial" w:cs="Arial"/>
        </w:rPr>
        <w:t xml:space="preserve"> (Calvani et al., 2023)</w:t>
      </w:r>
      <w:r w:rsidRPr="00853AFC">
        <w:rPr>
          <w:rFonts w:ascii="Arial" w:hAnsi="Arial" w:cs="Arial"/>
        </w:rPr>
        <w:t>.</w:t>
      </w:r>
    </w:p>
    <w:p w14:paraId="417B55EE" w14:textId="16F78A6C" w:rsidR="00A1651D" w:rsidRPr="00853AFC" w:rsidRDefault="00512558" w:rsidP="00071F3C">
      <w:pPr>
        <w:spacing w:line="360" w:lineRule="auto"/>
        <w:jc w:val="both"/>
        <w:rPr>
          <w:rFonts w:ascii="Arial" w:hAnsi="Arial" w:cs="Arial"/>
        </w:rPr>
      </w:pPr>
      <w:r w:rsidRPr="00853AFC">
        <w:rPr>
          <w:rFonts w:ascii="Arial" w:hAnsi="Arial" w:cs="Arial"/>
          <w:b/>
          <w:bCs/>
        </w:rPr>
        <w:t>Conclusion:</w:t>
      </w:r>
      <w:r w:rsidRPr="00853AFC">
        <w:rPr>
          <w:rFonts w:ascii="Arial" w:hAnsi="Arial" w:cs="Arial"/>
        </w:rPr>
        <w:t xml:space="preserve"> I have enhanced my paraphrasing skills, though I have to be careful at times lest I stray from the author's real intention. The module has helped me understand what Academic Integ</w:t>
      </w:r>
      <w:r w:rsidRPr="00853AFC">
        <w:rPr>
          <w:rFonts w:ascii="Arial" w:hAnsi="Arial" w:cs="Arial"/>
        </w:rPr>
        <w:t>rity is all about and has also helped me realize the need for critical thinking in processing information.</w:t>
      </w:r>
    </w:p>
    <w:p w14:paraId="13C7170D" w14:textId="77777777" w:rsidR="00A1651D" w:rsidRPr="00853AFC" w:rsidRDefault="00A1651D" w:rsidP="00121F74">
      <w:pPr>
        <w:spacing w:line="360" w:lineRule="auto"/>
        <w:ind w:firstLine="720"/>
        <w:rPr>
          <w:rFonts w:ascii="Arial" w:hAnsi="Arial" w:cs="Arial"/>
        </w:rPr>
      </w:pPr>
    </w:p>
    <w:p w14:paraId="07038412" w14:textId="4D59D25B" w:rsidR="00A1651D" w:rsidRPr="00853AFC" w:rsidRDefault="00512558" w:rsidP="00071F3C">
      <w:pPr>
        <w:spacing w:line="360" w:lineRule="auto"/>
        <w:jc w:val="both"/>
        <w:rPr>
          <w:rFonts w:ascii="Arial" w:hAnsi="Arial" w:cs="Arial"/>
        </w:rPr>
      </w:pPr>
      <w:r w:rsidRPr="00853AFC">
        <w:rPr>
          <w:rFonts w:ascii="Arial" w:hAnsi="Arial" w:cs="Arial"/>
          <w:b/>
          <w:bCs/>
        </w:rPr>
        <w:t>Action Plan:</w:t>
      </w:r>
      <w:r w:rsidRPr="00853AFC">
        <w:rPr>
          <w:rFonts w:ascii="Arial" w:hAnsi="Arial" w:cs="Arial"/>
        </w:rPr>
        <w:t xml:space="preserve"> To improve my paraphrasing skills, I shall take some time every day to paraphrase small articles and compare them with their originals.</w:t>
      </w:r>
      <w:r w:rsidRPr="00853AFC">
        <w:rPr>
          <w:rFonts w:ascii="Arial" w:hAnsi="Arial" w:cs="Arial"/>
        </w:rPr>
        <w:t xml:space="preserve"> I will also utilize online resources to find cases of accidental plagiarism and improve my technique</w:t>
      </w:r>
      <w:r w:rsidR="00F450AE" w:rsidRPr="00853AFC">
        <w:rPr>
          <w:rFonts w:ascii="Arial" w:hAnsi="Arial" w:cs="Arial"/>
        </w:rPr>
        <w:t xml:space="preserve"> (</w:t>
      </w:r>
      <w:proofErr w:type="spellStart"/>
      <w:r w:rsidR="00F450AE" w:rsidRPr="00853AFC">
        <w:rPr>
          <w:rFonts w:ascii="Arial" w:hAnsi="Arial" w:cs="Arial"/>
        </w:rPr>
        <w:t>Coullie</w:t>
      </w:r>
      <w:proofErr w:type="spellEnd"/>
      <w:r w:rsidR="00F450AE" w:rsidRPr="00853AFC">
        <w:rPr>
          <w:rFonts w:ascii="Arial" w:hAnsi="Arial" w:cs="Arial"/>
        </w:rPr>
        <w:t>, 2020).</w:t>
      </w:r>
    </w:p>
    <w:p w14:paraId="3FE309A3" w14:textId="586BA44E" w:rsidR="00185274" w:rsidRPr="00853AFC" w:rsidRDefault="00185274" w:rsidP="00121F74">
      <w:pPr>
        <w:spacing w:line="360" w:lineRule="auto"/>
        <w:rPr>
          <w:rFonts w:ascii="Arial" w:hAnsi="Arial" w:cs="Arial"/>
        </w:rPr>
      </w:pPr>
    </w:p>
    <w:p w14:paraId="03F57D39" w14:textId="77777777" w:rsidR="00185274" w:rsidRPr="00853AFC" w:rsidRDefault="00512558" w:rsidP="00121F74">
      <w:pPr>
        <w:pStyle w:val="Heading2"/>
        <w:spacing w:line="360" w:lineRule="auto"/>
        <w:rPr>
          <w:rFonts w:ascii="Arial" w:hAnsi="Arial" w:cs="Arial"/>
          <w:lang w:val="en-GB"/>
        </w:rPr>
      </w:pPr>
      <w:bookmarkStart w:id="4" w:name="_Toc185179010"/>
      <w:r w:rsidRPr="00853AFC">
        <w:rPr>
          <w:rFonts w:ascii="Arial" w:hAnsi="Arial" w:cs="Arial"/>
          <w:lang w:val="en-GB"/>
        </w:rPr>
        <w:t>3. Summarising Skills</w:t>
      </w:r>
      <w:bookmarkEnd w:id="4"/>
    </w:p>
    <w:p w14:paraId="0A2FCB40" w14:textId="59CFCCCB" w:rsidR="00A1651D" w:rsidRPr="00853AFC" w:rsidRDefault="00512558" w:rsidP="00071F3C">
      <w:pPr>
        <w:spacing w:line="360" w:lineRule="auto"/>
        <w:jc w:val="both"/>
        <w:rPr>
          <w:rFonts w:ascii="Arial" w:hAnsi="Arial" w:cs="Arial"/>
        </w:rPr>
      </w:pPr>
      <w:r w:rsidRPr="00853AFC">
        <w:rPr>
          <w:rFonts w:ascii="Arial" w:hAnsi="Arial" w:cs="Arial"/>
          <w:b/>
          <w:bCs/>
        </w:rPr>
        <w:t>Description:</w:t>
      </w:r>
      <w:r w:rsidRPr="00853AFC">
        <w:rPr>
          <w:rFonts w:ascii="Arial" w:hAnsi="Arial" w:cs="Arial"/>
        </w:rPr>
        <w:t xml:space="preserve"> The module also covered summarising, which is a valuable skill. I discovered paraphrasing when </w:t>
      </w:r>
      <w:r w:rsidR="00071F3C" w:rsidRPr="00853AFC">
        <w:rPr>
          <w:rFonts w:ascii="Arial" w:hAnsi="Arial" w:cs="Arial"/>
        </w:rPr>
        <w:t>analysing</w:t>
      </w:r>
      <w:r w:rsidRPr="00853AFC">
        <w:rPr>
          <w:rFonts w:ascii="Arial" w:hAnsi="Arial" w:cs="Arial"/>
        </w:rPr>
        <w:t xml:space="preserve"> long articles and chapters to provide a brief overview of the authors' main points and arguments.</w:t>
      </w:r>
    </w:p>
    <w:p w14:paraId="7C36122C" w14:textId="77777777" w:rsidR="00A1651D" w:rsidRPr="00853AFC" w:rsidRDefault="00A1651D" w:rsidP="00121F74">
      <w:pPr>
        <w:spacing w:line="360" w:lineRule="auto"/>
        <w:ind w:firstLine="720"/>
        <w:rPr>
          <w:rFonts w:ascii="Arial" w:hAnsi="Arial" w:cs="Arial"/>
        </w:rPr>
      </w:pPr>
    </w:p>
    <w:p w14:paraId="748FCF88" w14:textId="4F0BA49E" w:rsidR="00A1651D" w:rsidRPr="00853AFC" w:rsidRDefault="00512558" w:rsidP="00071F3C">
      <w:pPr>
        <w:spacing w:line="360" w:lineRule="auto"/>
        <w:jc w:val="both"/>
        <w:rPr>
          <w:rFonts w:ascii="Arial" w:hAnsi="Arial" w:cs="Arial"/>
        </w:rPr>
      </w:pPr>
      <w:r w:rsidRPr="00853AFC">
        <w:rPr>
          <w:rFonts w:ascii="Arial" w:hAnsi="Arial" w:cs="Arial"/>
          <w:b/>
          <w:bCs/>
        </w:rPr>
        <w:t>Feelings:</w:t>
      </w:r>
      <w:r w:rsidRPr="00853AFC">
        <w:rPr>
          <w:rFonts w:ascii="Arial" w:hAnsi="Arial" w:cs="Arial"/>
        </w:rPr>
        <w:t xml:space="preserve"> At first, summarising created difficultie</w:t>
      </w:r>
      <w:r w:rsidRPr="00853AFC">
        <w:rPr>
          <w:rFonts w:ascii="Arial" w:hAnsi="Arial" w:cs="Arial"/>
        </w:rPr>
        <w:t>s because I could not distinguish between what to consider significant enough to be part of the general conclusion and what details are worthy of being left out of it. Sometimes, I got concerned that what I included may be too much or that I may have omitt</w:t>
      </w:r>
      <w:r w:rsidRPr="00853AFC">
        <w:rPr>
          <w:rFonts w:ascii="Arial" w:hAnsi="Arial" w:cs="Arial"/>
        </w:rPr>
        <w:t>ed some crucial information</w:t>
      </w:r>
      <w:r w:rsidR="00F450AE" w:rsidRPr="00853AFC">
        <w:rPr>
          <w:rFonts w:ascii="Arial" w:hAnsi="Arial" w:cs="Arial"/>
        </w:rPr>
        <w:t xml:space="preserve"> (Calvani et al., 2023)</w:t>
      </w:r>
      <w:r w:rsidRPr="00853AFC">
        <w:rPr>
          <w:rFonts w:ascii="Arial" w:hAnsi="Arial" w:cs="Arial"/>
        </w:rPr>
        <w:t>.</w:t>
      </w:r>
    </w:p>
    <w:p w14:paraId="0BE59C51" w14:textId="77777777" w:rsidR="00A1651D" w:rsidRPr="00853AFC" w:rsidRDefault="00A1651D" w:rsidP="00121F74">
      <w:pPr>
        <w:spacing w:line="360" w:lineRule="auto"/>
        <w:ind w:firstLine="720"/>
        <w:rPr>
          <w:rFonts w:ascii="Arial" w:hAnsi="Arial" w:cs="Arial"/>
        </w:rPr>
      </w:pPr>
    </w:p>
    <w:p w14:paraId="7C239943" w14:textId="69BAC3F0" w:rsidR="00A1651D" w:rsidRPr="00853AFC" w:rsidRDefault="00512558" w:rsidP="00071F3C">
      <w:pPr>
        <w:spacing w:line="360" w:lineRule="auto"/>
        <w:jc w:val="both"/>
        <w:rPr>
          <w:rFonts w:ascii="Arial" w:hAnsi="Arial" w:cs="Arial"/>
        </w:rPr>
      </w:pPr>
      <w:r w:rsidRPr="00853AFC">
        <w:rPr>
          <w:rFonts w:ascii="Arial" w:hAnsi="Arial" w:cs="Arial"/>
          <w:b/>
          <w:bCs/>
        </w:rPr>
        <w:lastRenderedPageBreak/>
        <w:t>Evaluation:</w:t>
      </w:r>
      <w:r w:rsidRPr="00853AFC">
        <w:rPr>
          <w:rFonts w:ascii="Arial" w:hAnsi="Arial" w:cs="Arial"/>
        </w:rPr>
        <w:t xml:space="preserve"> Summarising activities helped me highlight the main points. The insight into the summary and the feedback from my tutor helped me make the necessary discriminations and decisions regarding th</w:t>
      </w:r>
      <w:r w:rsidRPr="00853AFC">
        <w:rPr>
          <w:rFonts w:ascii="Arial" w:hAnsi="Arial" w:cs="Arial"/>
        </w:rPr>
        <w:t>is text. I discovered that summarising kept them fresh for assignments that I had coming up, as well as for revamping</w:t>
      </w:r>
      <w:r w:rsidR="00F450AE" w:rsidRPr="00853AFC">
        <w:rPr>
          <w:rFonts w:ascii="Arial" w:hAnsi="Arial" w:cs="Arial"/>
        </w:rPr>
        <w:t xml:space="preserve"> (Muluneh, 2018)</w:t>
      </w:r>
      <w:r w:rsidRPr="00853AFC">
        <w:rPr>
          <w:rFonts w:ascii="Arial" w:hAnsi="Arial" w:cs="Arial"/>
        </w:rPr>
        <w:t>.</w:t>
      </w:r>
    </w:p>
    <w:p w14:paraId="72FA7C46" w14:textId="77777777" w:rsidR="00A1651D" w:rsidRPr="00853AFC" w:rsidRDefault="00A1651D" w:rsidP="00121F74">
      <w:pPr>
        <w:spacing w:line="360" w:lineRule="auto"/>
        <w:ind w:firstLine="720"/>
        <w:rPr>
          <w:rFonts w:ascii="Arial" w:hAnsi="Arial" w:cs="Arial"/>
        </w:rPr>
      </w:pPr>
    </w:p>
    <w:p w14:paraId="2705A284" w14:textId="32268777" w:rsidR="00A1651D" w:rsidRPr="00853AFC" w:rsidRDefault="00512558" w:rsidP="00071F3C">
      <w:pPr>
        <w:spacing w:line="360" w:lineRule="auto"/>
        <w:jc w:val="both"/>
        <w:rPr>
          <w:rFonts w:ascii="Arial" w:hAnsi="Arial" w:cs="Arial"/>
        </w:rPr>
      </w:pPr>
      <w:r w:rsidRPr="00853AFC">
        <w:rPr>
          <w:rFonts w:ascii="Arial" w:hAnsi="Arial" w:cs="Arial"/>
          <w:b/>
          <w:bCs/>
        </w:rPr>
        <w:t>Analysis:</w:t>
      </w:r>
      <w:r w:rsidRPr="00853AFC">
        <w:rPr>
          <w:rFonts w:ascii="Arial" w:hAnsi="Arial" w:cs="Arial"/>
        </w:rPr>
        <w:t xml:space="preserve"> Summarising implies the ability to think critically and determine the main ideas of any piece of information. </w:t>
      </w:r>
      <w:r w:rsidRPr="00853AFC">
        <w:rPr>
          <w:rFonts w:ascii="Arial" w:hAnsi="Arial" w:cs="Arial"/>
        </w:rPr>
        <w:t>This skill is crucial for success due to the complexity of the material presented to me. Also, summarising helps in knowledge acquisition and retention since it consolidates ideas in one's brain.</w:t>
      </w:r>
    </w:p>
    <w:p w14:paraId="73A4FDF2" w14:textId="77777777" w:rsidR="00A1651D" w:rsidRPr="00853AFC" w:rsidRDefault="00A1651D" w:rsidP="00071F3C">
      <w:pPr>
        <w:spacing w:line="360" w:lineRule="auto"/>
        <w:ind w:firstLine="720"/>
        <w:jc w:val="both"/>
        <w:rPr>
          <w:rFonts w:ascii="Arial" w:hAnsi="Arial" w:cs="Arial"/>
        </w:rPr>
      </w:pPr>
    </w:p>
    <w:p w14:paraId="6A001DE2" w14:textId="0B27B5F4" w:rsidR="00A1651D" w:rsidRPr="00853AFC" w:rsidRDefault="00512558" w:rsidP="00071F3C">
      <w:pPr>
        <w:spacing w:line="360" w:lineRule="auto"/>
        <w:jc w:val="both"/>
        <w:rPr>
          <w:rFonts w:ascii="Arial" w:hAnsi="Arial" w:cs="Arial"/>
        </w:rPr>
      </w:pPr>
      <w:r w:rsidRPr="00853AFC">
        <w:rPr>
          <w:rFonts w:ascii="Arial" w:hAnsi="Arial" w:cs="Arial"/>
          <w:b/>
          <w:bCs/>
        </w:rPr>
        <w:t>Conclusion:</w:t>
      </w:r>
      <w:r w:rsidRPr="00853AFC">
        <w:rPr>
          <w:rFonts w:ascii="Arial" w:hAnsi="Arial" w:cs="Arial"/>
        </w:rPr>
        <w:t xml:space="preserve"> My ability to sum up academic texts has improve</w:t>
      </w:r>
      <w:r w:rsidRPr="00853AFC">
        <w:rPr>
          <w:rFonts w:ascii="Arial" w:hAnsi="Arial" w:cs="Arial"/>
        </w:rPr>
        <w:t>d significantly. This way, I have significantly improved my skills in constructing short summaries, including all the essentials of the initial material, which is sensibly extended.</w:t>
      </w:r>
    </w:p>
    <w:p w14:paraId="61177E14" w14:textId="77777777" w:rsidR="00A1651D" w:rsidRPr="00853AFC" w:rsidRDefault="00A1651D" w:rsidP="00121F74">
      <w:pPr>
        <w:spacing w:line="360" w:lineRule="auto"/>
        <w:ind w:firstLine="720"/>
        <w:rPr>
          <w:rFonts w:ascii="Arial" w:hAnsi="Arial" w:cs="Arial"/>
        </w:rPr>
      </w:pPr>
    </w:p>
    <w:p w14:paraId="5AEBDDDE" w14:textId="1A3B8122" w:rsidR="00A1651D" w:rsidRPr="00853AFC" w:rsidRDefault="00512558" w:rsidP="00071F3C">
      <w:pPr>
        <w:spacing w:line="360" w:lineRule="auto"/>
        <w:jc w:val="both"/>
        <w:rPr>
          <w:rFonts w:ascii="Arial" w:hAnsi="Arial" w:cs="Arial"/>
        </w:rPr>
      </w:pPr>
      <w:r w:rsidRPr="00853AFC">
        <w:rPr>
          <w:rFonts w:ascii="Arial" w:hAnsi="Arial" w:cs="Arial"/>
          <w:b/>
          <w:bCs/>
        </w:rPr>
        <w:t>Action Plan:</w:t>
      </w:r>
      <w:r w:rsidRPr="00853AFC">
        <w:rPr>
          <w:rFonts w:ascii="Arial" w:hAnsi="Arial" w:cs="Arial"/>
        </w:rPr>
        <w:t xml:space="preserve"> To enhance my understanding of the ability I have developed,</w:t>
      </w:r>
      <w:r w:rsidRPr="00853AFC">
        <w:rPr>
          <w:rFonts w:ascii="Arial" w:hAnsi="Arial" w:cs="Arial"/>
        </w:rPr>
        <w:t xml:space="preserve"> I shall Summarize articles and chapters from what I read frequently. I will also compare my summaries to others to ascertain whether I am oriented correctly</w:t>
      </w:r>
      <w:r w:rsidR="00F450AE" w:rsidRPr="00853AFC">
        <w:rPr>
          <w:rFonts w:ascii="Arial" w:hAnsi="Arial" w:cs="Arial"/>
        </w:rPr>
        <w:t xml:space="preserve"> (Rossi, 2022)</w:t>
      </w:r>
      <w:r w:rsidRPr="00853AFC">
        <w:rPr>
          <w:rFonts w:ascii="Arial" w:hAnsi="Arial" w:cs="Arial"/>
        </w:rPr>
        <w:t>.</w:t>
      </w:r>
    </w:p>
    <w:p w14:paraId="1C87044C" w14:textId="68B22F05" w:rsidR="00A1651D" w:rsidRPr="00853AFC" w:rsidRDefault="00512558" w:rsidP="00121F74">
      <w:pPr>
        <w:pStyle w:val="Heading1"/>
        <w:spacing w:line="360" w:lineRule="auto"/>
        <w:rPr>
          <w:rFonts w:ascii="Arial" w:hAnsi="Arial" w:cs="Arial"/>
          <w:lang w:val="en-GB"/>
        </w:rPr>
      </w:pPr>
      <w:bookmarkStart w:id="5" w:name="_Toc185179011"/>
      <w:r w:rsidRPr="00853AFC">
        <w:rPr>
          <w:rFonts w:ascii="Arial" w:hAnsi="Arial" w:cs="Arial"/>
          <w:lang w:val="en-GB"/>
        </w:rPr>
        <w:t>Conclusion</w:t>
      </w:r>
      <w:bookmarkEnd w:id="5"/>
    </w:p>
    <w:p w14:paraId="16309CAB" w14:textId="640476BA" w:rsidR="00A1651D" w:rsidRPr="00853AFC" w:rsidRDefault="00512558" w:rsidP="00071F3C">
      <w:pPr>
        <w:spacing w:line="360" w:lineRule="auto"/>
        <w:jc w:val="both"/>
        <w:rPr>
          <w:rFonts w:ascii="Arial" w:hAnsi="Arial" w:cs="Arial"/>
        </w:rPr>
      </w:pPr>
      <w:r w:rsidRPr="00853AFC">
        <w:rPr>
          <w:rFonts w:ascii="Arial" w:hAnsi="Arial" w:cs="Arial"/>
        </w:rPr>
        <w:t>To sum up, this learning from this particular module has benefited me in</w:t>
      </w:r>
      <w:r w:rsidRPr="00853AFC">
        <w:rPr>
          <w:rFonts w:ascii="Arial" w:hAnsi="Arial" w:cs="Arial"/>
        </w:rPr>
        <w:t xml:space="preserve"> terms of academic skills in writing, paraphrasing, and summarising paragraphs. These areas of expertise are essential in writing as they aid me in making my work cohesive and enable me to lay out information on my work comprehensibly and concisely by enha</w:t>
      </w:r>
      <w:r w:rsidRPr="00853AFC">
        <w:rPr>
          <w:rFonts w:ascii="Arial" w:hAnsi="Arial" w:cs="Arial"/>
        </w:rPr>
        <w:t>ncing my argument architecture. Applying Gibbs' Reflective Cycle has helped me use a structure and ensure that no aspect is missed during the evaluation of my progress. This process also helped me understand my strengths and weaknesses, and the difficultie</w:t>
      </w:r>
      <w:r w:rsidRPr="00853AFC">
        <w:rPr>
          <w:rFonts w:ascii="Arial" w:hAnsi="Arial" w:cs="Arial"/>
        </w:rPr>
        <w:t>s I encountered enabled me to adapt those skills in different learning environments. While studying, I understand the need to enhance these skills for better academic performance. In the future, the author will still adhere to these techniques and get feed</w:t>
      </w:r>
      <w:r w:rsidRPr="00853AFC">
        <w:rPr>
          <w:rFonts w:ascii="Arial" w:hAnsi="Arial" w:cs="Arial"/>
        </w:rPr>
        <w:t>back from peers and professors to continuously enhance positive changes in learning and working processes.</w:t>
      </w:r>
    </w:p>
    <w:p w14:paraId="61F464EA" w14:textId="73B14B2E" w:rsidR="00531B76" w:rsidRPr="00071F3C" w:rsidRDefault="00071F3C" w:rsidP="00071F3C">
      <w:pPr>
        <w:spacing w:after="160" w:line="360" w:lineRule="auto"/>
        <w:rPr>
          <w:rFonts w:ascii="Arial" w:hAnsi="Arial" w:cs="Arial"/>
          <w:b/>
          <w:bCs/>
          <w:i/>
          <w:iCs/>
        </w:rPr>
      </w:pPr>
      <w:bookmarkStart w:id="6" w:name="_Toc185179012"/>
      <w:r>
        <w:rPr>
          <w:rFonts w:ascii="Arial" w:hAnsi="Arial" w:cs="Arial"/>
          <w:b/>
          <w:bCs/>
          <w:i/>
          <w:iCs/>
        </w:rPr>
        <w:lastRenderedPageBreak/>
        <w:t>R</w:t>
      </w:r>
      <w:r w:rsidR="00F450AE" w:rsidRPr="00071F3C">
        <w:rPr>
          <w:rFonts w:ascii="Arial" w:hAnsi="Arial" w:cs="Arial"/>
          <w:b/>
          <w:bCs/>
          <w:i/>
          <w:iCs/>
        </w:rPr>
        <w:t>eferences:</w:t>
      </w:r>
      <w:bookmarkEnd w:id="6"/>
    </w:p>
    <w:p w14:paraId="734F6668" w14:textId="77777777" w:rsidR="00F450AE" w:rsidRPr="00853AFC" w:rsidRDefault="00F450AE" w:rsidP="00121F74">
      <w:pPr>
        <w:spacing w:line="360" w:lineRule="auto"/>
        <w:ind w:left="720" w:hanging="720"/>
        <w:rPr>
          <w:rFonts w:ascii="Arial" w:hAnsi="Arial" w:cs="Arial"/>
        </w:rPr>
      </w:pPr>
      <w:bookmarkStart w:id="7" w:name="_Hlk185178773"/>
      <w:r w:rsidRPr="00853AFC">
        <w:rPr>
          <w:rFonts w:ascii="Arial" w:hAnsi="Arial" w:cs="Arial"/>
        </w:rPr>
        <w:t xml:space="preserve">Calvani, A., Marzano, A., Montesano, L., Pellegrini, M., Rizzo, A.L., </w:t>
      </w:r>
      <w:proofErr w:type="spellStart"/>
      <w:r w:rsidRPr="00853AFC">
        <w:rPr>
          <w:rFonts w:ascii="Arial" w:hAnsi="Arial" w:cs="Arial"/>
        </w:rPr>
        <w:t>Traversetti</w:t>
      </w:r>
      <w:proofErr w:type="spellEnd"/>
      <w:r w:rsidRPr="00853AFC">
        <w:rPr>
          <w:rFonts w:ascii="Arial" w:hAnsi="Arial" w:cs="Arial"/>
        </w:rPr>
        <w:t xml:space="preserve">, M. and </w:t>
      </w:r>
      <w:proofErr w:type="spellStart"/>
      <w:r w:rsidRPr="00853AFC">
        <w:rPr>
          <w:rFonts w:ascii="Arial" w:hAnsi="Arial" w:cs="Arial"/>
        </w:rPr>
        <w:t>Vivanet</w:t>
      </w:r>
      <w:proofErr w:type="spellEnd"/>
      <w:r w:rsidRPr="00853AFC">
        <w:rPr>
          <w:rFonts w:ascii="Arial" w:hAnsi="Arial" w:cs="Arial"/>
        </w:rPr>
        <w:t>, G., 2023. Improving Reading Comprehension and Summarising Skills in Primary School: A Quasi-Experimental Study. Journal of Educational, Cultural and Psychological Studies (ECPS Journal), (28), pp.81-100.</w:t>
      </w:r>
    </w:p>
    <w:p w14:paraId="4818A5C8" w14:textId="77777777" w:rsidR="00F450AE" w:rsidRPr="00853AFC" w:rsidRDefault="00F450AE" w:rsidP="00121F74">
      <w:pPr>
        <w:spacing w:line="360" w:lineRule="auto"/>
        <w:ind w:left="720" w:hanging="720"/>
        <w:rPr>
          <w:rFonts w:ascii="Arial" w:hAnsi="Arial" w:cs="Arial"/>
        </w:rPr>
      </w:pPr>
      <w:proofErr w:type="spellStart"/>
      <w:r w:rsidRPr="00853AFC">
        <w:rPr>
          <w:rFonts w:ascii="Arial" w:hAnsi="Arial" w:cs="Arial"/>
        </w:rPr>
        <w:t>Coullie</w:t>
      </w:r>
      <w:proofErr w:type="spellEnd"/>
      <w:r w:rsidRPr="00853AFC">
        <w:rPr>
          <w:rFonts w:ascii="Arial" w:hAnsi="Arial" w:cs="Arial"/>
        </w:rPr>
        <w:t>, J.L., 2020. Teaching strategies for lecturers and tutors to assist non-English mother tongue tertiary students: Summarising, paraphrasing and vocabulary enrichment. South African Journal of Higher Education, 34(1), pp.37-56.</w:t>
      </w:r>
    </w:p>
    <w:p w14:paraId="749CC930" w14:textId="77777777" w:rsidR="00F450AE" w:rsidRPr="00853AFC" w:rsidRDefault="00F450AE" w:rsidP="00121F74">
      <w:pPr>
        <w:spacing w:line="360" w:lineRule="auto"/>
        <w:ind w:left="720" w:hanging="720"/>
        <w:rPr>
          <w:rFonts w:ascii="Arial" w:hAnsi="Arial" w:cs="Arial"/>
        </w:rPr>
      </w:pPr>
      <w:r w:rsidRPr="00853AFC">
        <w:rPr>
          <w:rFonts w:ascii="Arial" w:hAnsi="Arial" w:cs="Arial"/>
        </w:rPr>
        <w:t>Muluneh, T.K., 2018. Improving students’ paragraph writing skill through task-based approach. Arts and Social Sciences Journal, 9(3), pp.1-4.</w:t>
      </w:r>
    </w:p>
    <w:p w14:paraId="3DDF26FB" w14:textId="77777777" w:rsidR="00F450AE" w:rsidRPr="00853AFC" w:rsidRDefault="00F450AE" w:rsidP="00121F74">
      <w:pPr>
        <w:spacing w:line="360" w:lineRule="auto"/>
        <w:ind w:left="720" w:hanging="720"/>
        <w:rPr>
          <w:rFonts w:ascii="Arial" w:hAnsi="Arial" w:cs="Arial"/>
        </w:rPr>
      </w:pPr>
      <w:r w:rsidRPr="00853AFC">
        <w:rPr>
          <w:rFonts w:ascii="Arial" w:hAnsi="Arial" w:cs="Arial"/>
        </w:rPr>
        <w:t>Rogerson, A.M. and McCarthy, G., 2017. Using Internet based paraphrasing tools: Original work, patchwriting or facilitated plagiarism?. International Journal for Educational Integrity, 13, pp.1-15.</w:t>
      </w:r>
    </w:p>
    <w:p w14:paraId="34E73E6E" w14:textId="77777777" w:rsidR="00F450AE" w:rsidRPr="00853AFC" w:rsidRDefault="00F450AE" w:rsidP="00121F74">
      <w:pPr>
        <w:spacing w:line="360" w:lineRule="auto"/>
        <w:ind w:left="720" w:hanging="720"/>
        <w:rPr>
          <w:rFonts w:ascii="Arial" w:hAnsi="Arial" w:cs="Arial"/>
        </w:rPr>
      </w:pPr>
      <w:r w:rsidRPr="00853AFC">
        <w:rPr>
          <w:rFonts w:ascii="Arial" w:hAnsi="Arial" w:cs="Arial"/>
        </w:rPr>
        <w:t>Rossi, S.L., 2022. Revisioning paraphrasing instruction. In Academic integrity in Canada: An enduring and essential challenge (pp. 411-429). Cham: Springer International Publishing.</w:t>
      </w:r>
    </w:p>
    <w:p w14:paraId="2652D43C" w14:textId="77777777" w:rsidR="00F450AE" w:rsidRPr="00853AFC" w:rsidRDefault="00F450AE" w:rsidP="00121F74">
      <w:pPr>
        <w:spacing w:line="360" w:lineRule="auto"/>
        <w:ind w:left="720" w:hanging="720"/>
        <w:rPr>
          <w:rFonts w:ascii="Arial" w:hAnsi="Arial" w:cs="Arial"/>
        </w:rPr>
      </w:pPr>
      <w:r w:rsidRPr="00853AFC">
        <w:rPr>
          <w:rFonts w:ascii="Arial" w:hAnsi="Arial" w:cs="Arial"/>
        </w:rPr>
        <w:t>Sadeghi, H., Biniaz, M. and Soleimani, H., 2016. The impact of project-based language learning on Iranian EFL learners comparison/contrast paragraph writing skills. International Journal of Asian Social Science, 6(9), pp.510-524.</w:t>
      </w:r>
    </w:p>
    <w:bookmarkEnd w:id="7"/>
    <w:p w14:paraId="3B8CE652" w14:textId="77777777" w:rsidR="00F450AE" w:rsidRPr="00853AFC" w:rsidRDefault="00F450AE" w:rsidP="00121F74">
      <w:pPr>
        <w:spacing w:line="360" w:lineRule="auto"/>
        <w:rPr>
          <w:rFonts w:ascii="Arial" w:hAnsi="Arial" w:cs="Arial"/>
        </w:rPr>
      </w:pPr>
    </w:p>
    <w:p w14:paraId="78386BBB" w14:textId="77777777" w:rsidR="00F450AE" w:rsidRPr="00853AFC" w:rsidRDefault="00F450AE" w:rsidP="00121F74">
      <w:pPr>
        <w:spacing w:line="360" w:lineRule="auto"/>
        <w:rPr>
          <w:rFonts w:ascii="Arial" w:hAnsi="Arial" w:cs="Arial"/>
        </w:rPr>
      </w:pPr>
    </w:p>
    <w:sectPr w:rsidR="00F450AE" w:rsidRPr="00853AFC" w:rsidSect="005C11EA">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CB2EF" w14:textId="77777777" w:rsidR="00512558" w:rsidRDefault="00512558" w:rsidP="005C11EA">
      <w:r>
        <w:separator/>
      </w:r>
    </w:p>
  </w:endnote>
  <w:endnote w:type="continuationSeparator" w:id="0">
    <w:p w14:paraId="3814E537" w14:textId="77777777" w:rsidR="00512558" w:rsidRDefault="00512558" w:rsidP="005C11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A3300" w14:textId="77777777" w:rsidR="00512558" w:rsidRDefault="00512558" w:rsidP="005C11EA">
      <w:r>
        <w:separator/>
      </w:r>
    </w:p>
  </w:footnote>
  <w:footnote w:type="continuationSeparator" w:id="0">
    <w:p w14:paraId="74BB2E3A" w14:textId="77777777" w:rsidR="00512558" w:rsidRDefault="00512558" w:rsidP="005C11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744633"/>
      <w:docPartObj>
        <w:docPartGallery w:val="Page Numbers (Top of Page)"/>
        <w:docPartUnique/>
      </w:docPartObj>
    </w:sdtPr>
    <w:sdtEndPr>
      <w:rPr>
        <w:noProof/>
      </w:rPr>
    </w:sdtEndPr>
    <w:sdtContent>
      <w:p w14:paraId="0B48977D" w14:textId="5A8FD285" w:rsidR="005C11EA" w:rsidRDefault="005C11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CEEB5A" w14:textId="77777777" w:rsidR="005C11EA" w:rsidRDefault="005C11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863AE2"/>
    <w:multiLevelType w:val="hybridMultilevel"/>
    <w:tmpl w:val="C8585DA6"/>
    <w:lvl w:ilvl="0" w:tplc="FC62FF8C">
      <w:start w:val="1"/>
      <w:numFmt w:val="bullet"/>
      <w:lvlText w:val=""/>
      <w:lvlJc w:val="left"/>
      <w:pPr>
        <w:ind w:left="720" w:hanging="360"/>
      </w:pPr>
      <w:rPr>
        <w:rFonts w:ascii="Symbol" w:hAnsi="Symbol" w:hint="default"/>
      </w:rPr>
    </w:lvl>
    <w:lvl w:ilvl="1" w:tplc="42B0B2A8" w:tentative="1">
      <w:start w:val="1"/>
      <w:numFmt w:val="bullet"/>
      <w:lvlText w:val="o"/>
      <w:lvlJc w:val="left"/>
      <w:pPr>
        <w:ind w:left="1440" w:hanging="360"/>
      </w:pPr>
      <w:rPr>
        <w:rFonts w:ascii="Courier New" w:hAnsi="Courier New" w:cs="Courier New" w:hint="default"/>
      </w:rPr>
    </w:lvl>
    <w:lvl w:ilvl="2" w:tplc="711240C6" w:tentative="1">
      <w:start w:val="1"/>
      <w:numFmt w:val="bullet"/>
      <w:lvlText w:val=""/>
      <w:lvlJc w:val="left"/>
      <w:pPr>
        <w:ind w:left="2160" w:hanging="360"/>
      </w:pPr>
      <w:rPr>
        <w:rFonts w:ascii="Wingdings" w:hAnsi="Wingdings" w:hint="default"/>
      </w:rPr>
    </w:lvl>
    <w:lvl w:ilvl="3" w:tplc="779C219E" w:tentative="1">
      <w:start w:val="1"/>
      <w:numFmt w:val="bullet"/>
      <w:lvlText w:val=""/>
      <w:lvlJc w:val="left"/>
      <w:pPr>
        <w:ind w:left="2880" w:hanging="360"/>
      </w:pPr>
      <w:rPr>
        <w:rFonts w:ascii="Symbol" w:hAnsi="Symbol" w:hint="default"/>
      </w:rPr>
    </w:lvl>
    <w:lvl w:ilvl="4" w:tplc="EB28161E" w:tentative="1">
      <w:start w:val="1"/>
      <w:numFmt w:val="bullet"/>
      <w:lvlText w:val="o"/>
      <w:lvlJc w:val="left"/>
      <w:pPr>
        <w:ind w:left="3600" w:hanging="360"/>
      </w:pPr>
      <w:rPr>
        <w:rFonts w:ascii="Courier New" w:hAnsi="Courier New" w:cs="Courier New" w:hint="default"/>
      </w:rPr>
    </w:lvl>
    <w:lvl w:ilvl="5" w:tplc="03289748" w:tentative="1">
      <w:start w:val="1"/>
      <w:numFmt w:val="bullet"/>
      <w:lvlText w:val=""/>
      <w:lvlJc w:val="left"/>
      <w:pPr>
        <w:ind w:left="4320" w:hanging="360"/>
      </w:pPr>
      <w:rPr>
        <w:rFonts w:ascii="Wingdings" w:hAnsi="Wingdings" w:hint="default"/>
      </w:rPr>
    </w:lvl>
    <w:lvl w:ilvl="6" w:tplc="4A6CA16E" w:tentative="1">
      <w:start w:val="1"/>
      <w:numFmt w:val="bullet"/>
      <w:lvlText w:val=""/>
      <w:lvlJc w:val="left"/>
      <w:pPr>
        <w:ind w:left="5040" w:hanging="360"/>
      </w:pPr>
      <w:rPr>
        <w:rFonts w:ascii="Symbol" w:hAnsi="Symbol" w:hint="default"/>
      </w:rPr>
    </w:lvl>
    <w:lvl w:ilvl="7" w:tplc="9DCC3FF8" w:tentative="1">
      <w:start w:val="1"/>
      <w:numFmt w:val="bullet"/>
      <w:lvlText w:val="o"/>
      <w:lvlJc w:val="left"/>
      <w:pPr>
        <w:ind w:left="5760" w:hanging="360"/>
      </w:pPr>
      <w:rPr>
        <w:rFonts w:ascii="Courier New" w:hAnsi="Courier New" w:cs="Courier New" w:hint="default"/>
      </w:rPr>
    </w:lvl>
    <w:lvl w:ilvl="8" w:tplc="8F0AE00C" w:tentative="1">
      <w:start w:val="1"/>
      <w:numFmt w:val="bullet"/>
      <w:lvlText w:val=""/>
      <w:lvlJc w:val="left"/>
      <w:pPr>
        <w:ind w:left="6480" w:hanging="360"/>
      </w:pPr>
      <w:rPr>
        <w:rFonts w:ascii="Wingdings" w:hAnsi="Wingdings" w:hint="default"/>
      </w:rPr>
    </w:lvl>
  </w:abstractNum>
  <w:abstractNum w:abstractNumId="1" w15:restartNumberingAfterBreak="0">
    <w:nsid w:val="63062483"/>
    <w:multiLevelType w:val="multilevel"/>
    <w:tmpl w:val="D4EC19B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6184166"/>
    <w:multiLevelType w:val="multilevel"/>
    <w:tmpl w:val="D73CB6C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B76"/>
    <w:rsid w:val="00001210"/>
    <w:rsid w:val="000049AD"/>
    <w:rsid w:val="00034A88"/>
    <w:rsid w:val="00037C55"/>
    <w:rsid w:val="00045677"/>
    <w:rsid w:val="00051FF3"/>
    <w:rsid w:val="000669D9"/>
    <w:rsid w:val="00071F3C"/>
    <w:rsid w:val="000803DD"/>
    <w:rsid w:val="00086212"/>
    <w:rsid w:val="0009443B"/>
    <w:rsid w:val="0009462E"/>
    <w:rsid w:val="000972F7"/>
    <w:rsid w:val="000B12D4"/>
    <w:rsid w:val="000C4C3E"/>
    <w:rsid w:val="000D0992"/>
    <w:rsid w:val="000D2DAA"/>
    <w:rsid w:val="000E0031"/>
    <w:rsid w:val="000E50C8"/>
    <w:rsid w:val="00121F74"/>
    <w:rsid w:val="001249A8"/>
    <w:rsid w:val="001536D4"/>
    <w:rsid w:val="001553AE"/>
    <w:rsid w:val="00162F47"/>
    <w:rsid w:val="00172512"/>
    <w:rsid w:val="00175DFC"/>
    <w:rsid w:val="00185274"/>
    <w:rsid w:val="001B489E"/>
    <w:rsid w:val="001C5C36"/>
    <w:rsid w:val="001F0089"/>
    <w:rsid w:val="00211E7B"/>
    <w:rsid w:val="00215D1C"/>
    <w:rsid w:val="002216A2"/>
    <w:rsid w:val="00230D9A"/>
    <w:rsid w:val="002327BD"/>
    <w:rsid w:val="002354C9"/>
    <w:rsid w:val="0028505F"/>
    <w:rsid w:val="00292E20"/>
    <w:rsid w:val="002A0674"/>
    <w:rsid w:val="002A7531"/>
    <w:rsid w:val="002C6AEC"/>
    <w:rsid w:val="00305324"/>
    <w:rsid w:val="00306AD0"/>
    <w:rsid w:val="0035013C"/>
    <w:rsid w:val="003605F8"/>
    <w:rsid w:val="00365DED"/>
    <w:rsid w:val="00380838"/>
    <w:rsid w:val="00382475"/>
    <w:rsid w:val="003926B3"/>
    <w:rsid w:val="003954C3"/>
    <w:rsid w:val="003A2325"/>
    <w:rsid w:val="003B2B90"/>
    <w:rsid w:val="003B4E02"/>
    <w:rsid w:val="003D3AB9"/>
    <w:rsid w:val="003E023C"/>
    <w:rsid w:val="003F3049"/>
    <w:rsid w:val="00400E23"/>
    <w:rsid w:val="00430DED"/>
    <w:rsid w:val="00437AD6"/>
    <w:rsid w:val="00455733"/>
    <w:rsid w:val="00494AD6"/>
    <w:rsid w:val="004A5BD4"/>
    <w:rsid w:val="004B47B5"/>
    <w:rsid w:val="004C06CE"/>
    <w:rsid w:val="004C1A13"/>
    <w:rsid w:val="004D0106"/>
    <w:rsid w:val="004D640B"/>
    <w:rsid w:val="00512558"/>
    <w:rsid w:val="00531B76"/>
    <w:rsid w:val="00540D81"/>
    <w:rsid w:val="0055565A"/>
    <w:rsid w:val="005556E4"/>
    <w:rsid w:val="0056096F"/>
    <w:rsid w:val="00570C06"/>
    <w:rsid w:val="00590573"/>
    <w:rsid w:val="005951B6"/>
    <w:rsid w:val="005A3BC1"/>
    <w:rsid w:val="005A491E"/>
    <w:rsid w:val="005A58C0"/>
    <w:rsid w:val="005C023F"/>
    <w:rsid w:val="005C11EA"/>
    <w:rsid w:val="005C332B"/>
    <w:rsid w:val="005C57DD"/>
    <w:rsid w:val="005D67B3"/>
    <w:rsid w:val="005F752F"/>
    <w:rsid w:val="00620E49"/>
    <w:rsid w:val="00652133"/>
    <w:rsid w:val="006A3469"/>
    <w:rsid w:val="006C6363"/>
    <w:rsid w:val="006F423A"/>
    <w:rsid w:val="00707068"/>
    <w:rsid w:val="00761440"/>
    <w:rsid w:val="007828C1"/>
    <w:rsid w:val="007B1FD1"/>
    <w:rsid w:val="007C59A9"/>
    <w:rsid w:val="007C5E44"/>
    <w:rsid w:val="007D3210"/>
    <w:rsid w:val="007D5750"/>
    <w:rsid w:val="007E203B"/>
    <w:rsid w:val="007E3D77"/>
    <w:rsid w:val="00800D50"/>
    <w:rsid w:val="00846EA7"/>
    <w:rsid w:val="00853AFC"/>
    <w:rsid w:val="00857F91"/>
    <w:rsid w:val="008673E6"/>
    <w:rsid w:val="00881C91"/>
    <w:rsid w:val="008824C6"/>
    <w:rsid w:val="00894FA3"/>
    <w:rsid w:val="008B490A"/>
    <w:rsid w:val="008D0D4C"/>
    <w:rsid w:val="008D7EB8"/>
    <w:rsid w:val="008E1582"/>
    <w:rsid w:val="008F6132"/>
    <w:rsid w:val="00936518"/>
    <w:rsid w:val="00941E48"/>
    <w:rsid w:val="00964A20"/>
    <w:rsid w:val="009670B6"/>
    <w:rsid w:val="00970325"/>
    <w:rsid w:val="0099096D"/>
    <w:rsid w:val="009F3D7C"/>
    <w:rsid w:val="00A06FF2"/>
    <w:rsid w:val="00A1651D"/>
    <w:rsid w:val="00A201D3"/>
    <w:rsid w:val="00A41582"/>
    <w:rsid w:val="00A8674C"/>
    <w:rsid w:val="00A93859"/>
    <w:rsid w:val="00AB5ADC"/>
    <w:rsid w:val="00AC181C"/>
    <w:rsid w:val="00AE06D9"/>
    <w:rsid w:val="00B07CEB"/>
    <w:rsid w:val="00B302D7"/>
    <w:rsid w:val="00B3065A"/>
    <w:rsid w:val="00B61E00"/>
    <w:rsid w:val="00B77CA0"/>
    <w:rsid w:val="00B77CEE"/>
    <w:rsid w:val="00BB1E87"/>
    <w:rsid w:val="00BE3A25"/>
    <w:rsid w:val="00BF551D"/>
    <w:rsid w:val="00C0494E"/>
    <w:rsid w:val="00C137F6"/>
    <w:rsid w:val="00C13CCE"/>
    <w:rsid w:val="00C336D1"/>
    <w:rsid w:val="00CC3270"/>
    <w:rsid w:val="00CD1CFE"/>
    <w:rsid w:val="00CD3C23"/>
    <w:rsid w:val="00CD440C"/>
    <w:rsid w:val="00CE0AA4"/>
    <w:rsid w:val="00CF0B43"/>
    <w:rsid w:val="00CF0F71"/>
    <w:rsid w:val="00D01480"/>
    <w:rsid w:val="00D70E8B"/>
    <w:rsid w:val="00D91713"/>
    <w:rsid w:val="00D95C6C"/>
    <w:rsid w:val="00DA56D5"/>
    <w:rsid w:val="00DC0654"/>
    <w:rsid w:val="00DE31AA"/>
    <w:rsid w:val="00E0690C"/>
    <w:rsid w:val="00E13566"/>
    <w:rsid w:val="00E1491E"/>
    <w:rsid w:val="00E1700D"/>
    <w:rsid w:val="00E35AA9"/>
    <w:rsid w:val="00E73001"/>
    <w:rsid w:val="00E77ECB"/>
    <w:rsid w:val="00EA06D2"/>
    <w:rsid w:val="00ED15F7"/>
    <w:rsid w:val="00ED52D4"/>
    <w:rsid w:val="00EE1769"/>
    <w:rsid w:val="00EF644E"/>
    <w:rsid w:val="00F02F65"/>
    <w:rsid w:val="00F0533E"/>
    <w:rsid w:val="00F13406"/>
    <w:rsid w:val="00F1766B"/>
    <w:rsid w:val="00F33325"/>
    <w:rsid w:val="00F401F1"/>
    <w:rsid w:val="00F4184A"/>
    <w:rsid w:val="00F450AE"/>
    <w:rsid w:val="00F62933"/>
    <w:rsid w:val="00F773AE"/>
    <w:rsid w:val="00F86AED"/>
    <w:rsid w:val="00FB2BF5"/>
    <w:rsid w:val="00FB6EAC"/>
    <w:rsid w:val="00FD248C"/>
    <w:rsid w:val="00FE4B3D"/>
    <w:rsid w:val="00FF3EE4"/>
    <w:rsid w:val="00FF47B9"/>
    <w:rsid w:val="00FF7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53A86"/>
  <w15:chartTrackingRefBased/>
  <w15:docId w15:val="{2F969EA3-A473-4D53-BCB5-2614943CA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B76"/>
    <w:pPr>
      <w:spacing w:after="0" w:line="240" w:lineRule="auto"/>
    </w:pPr>
    <w:rPr>
      <w:rFonts w:ascii="Times New Roman" w:eastAsia="SimSun" w:hAnsi="Times New Roman" w:cs="Times New Roman"/>
      <w:kern w:val="0"/>
      <w:sz w:val="24"/>
      <w:szCs w:val="20"/>
      <w:lang w:val="en-GB"/>
      <w14:ligatures w14:val="none"/>
    </w:rPr>
  </w:style>
  <w:style w:type="paragraph" w:styleId="Heading1">
    <w:name w:val="heading 1"/>
    <w:basedOn w:val="Normal"/>
    <w:next w:val="Normal"/>
    <w:link w:val="Heading1Char"/>
    <w:uiPriority w:val="9"/>
    <w:qFormat/>
    <w:rsid w:val="00B77CEE"/>
    <w:pPr>
      <w:keepNext/>
      <w:keepLines/>
      <w:spacing w:before="360" w:after="80" w:line="279" w:lineRule="auto"/>
      <w:outlineLvl w:val="0"/>
    </w:pPr>
    <w:rPr>
      <w:rFonts w:eastAsiaTheme="majorEastAsia" w:cstheme="majorBidi"/>
      <w:b/>
      <w:bCs/>
      <w:i/>
      <w:iCs/>
      <w:kern w:val="2"/>
      <w:szCs w:val="40"/>
      <w:lang w:val="en-US"/>
      <w14:ligatures w14:val="standardContextual"/>
    </w:rPr>
  </w:style>
  <w:style w:type="paragraph" w:styleId="Heading2">
    <w:name w:val="heading 2"/>
    <w:basedOn w:val="Normal"/>
    <w:next w:val="Normal"/>
    <w:link w:val="Heading2Char"/>
    <w:autoRedefine/>
    <w:uiPriority w:val="9"/>
    <w:unhideWhenUsed/>
    <w:qFormat/>
    <w:rsid w:val="00B77CEE"/>
    <w:pPr>
      <w:keepNext/>
      <w:keepLines/>
      <w:spacing w:before="160" w:after="80" w:line="279" w:lineRule="auto"/>
      <w:outlineLvl w:val="1"/>
    </w:pPr>
    <w:rPr>
      <w:rFonts w:eastAsiaTheme="majorEastAsia" w:cstheme="majorBidi"/>
      <w:i/>
      <w:kern w:val="2"/>
      <w:szCs w:val="32"/>
      <w:lang w:val="en-US"/>
      <w14:ligatures w14:val="standardContextual"/>
    </w:rPr>
  </w:style>
  <w:style w:type="paragraph" w:styleId="Heading3">
    <w:name w:val="heading 3"/>
    <w:basedOn w:val="Normal"/>
    <w:link w:val="Heading3Char"/>
    <w:autoRedefine/>
    <w:uiPriority w:val="9"/>
    <w:unhideWhenUsed/>
    <w:qFormat/>
    <w:rsid w:val="00DA56D5"/>
    <w:pPr>
      <w:widowControl w:val="0"/>
      <w:autoSpaceDE w:val="0"/>
      <w:autoSpaceDN w:val="0"/>
      <w:ind w:left="839" w:hanging="719"/>
      <w:jc w:val="center"/>
      <w:outlineLvl w:val="2"/>
    </w:pPr>
    <w:rPr>
      <w:rFonts w:eastAsia="Times New Roman"/>
      <w:iCs/>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CEE"/>
    <w:rPr>
      <w:rFonts w:ascii="Times New Roman" w:eastAsiaTheme="majorEastAsia" w:hAnsi="Times New Roman" w:cstheme="majorBidi"/>
      <w:b/>
      <w:bCs/>
      <w:i/>
      <w:iCs/>
      <w:sz w:val="24"/>
      <w:szCs w:val="40"/>
    </w:rPr>
  </w:style>
  <w:style w:type="character" w:customStyle="1" w:styleId="Heading2Char">
    <w:name w:val="Heading 2 Char"/>
    <w:basedOn w:val="DefaultParagraphFont"/>
    <w:link w:val="Heading2"/>
    <w:uiPriority w:val="9"/>
    <w:rsid w:val="00B77CEE"/>
    <w:rPr>
      <w:rFonts w:ascii="Times New Roman" w:eastAsiaTheme="majorEastAsia" w:hAnsi="Times New Roman" w:cstheme="majorBidi"/>
      <w:i/>
      <w:sz w:val="24"/>
      <w:szCs w:val="32"/>
    </w:rPr>
  </w:style>
  <w:style w:type="character" w:customStyle="1" w:styleId="Heading3Char">
    <w:name w:val="Heading 3 Char"/>
    <w:basedOn w:val="DefaultParagraphFont"/>
    <w:link w:val="Heading3"/>
    <w:uiPriority w:val="9"/>
    <w:rsid w:val="00DA56D5"/>
    <w:rPr>
      <w:rFonts w:ascii="Times New Roman" w:eastAsia="Times New Roman" w:hAnsi="Times New Roman" w:cs="Times New Roman"/>
      <w:iCs/>
      <w:kern w:val="0"/>
      <w:sz w:val="24"/>
      <w:szCs w:val="32"/>
      <w14:ligatures w14:val="none"/>
    </w:rPr>
  </w:style>
  <w:style w:type="paragraph" w:styleId="NoSpacing">
    <w:name w:val="No Spacing"/>
    <w:uiPriority w:val="1"/>
    <w:qFormat/>
    <w:rsid w:val="006F423A"/>
    <w:pPr>
      <w:spacing w:after="0" w:line="240" w:lineRule="auto"/>
    </w:pPr>
    <w:rPr>
      <w:rFonts w:ascii="Times New Roman" w:hAnsi="Times New Roman"/>
      <w:kern w:val="0"/>
      <w:sz w:val="24"/>
      <w:lang w:val="en-GB"/>
      <w14:ligatures w14:val="none"/>
    </w:rPr>
  </w:style>
  <w:style w:type="paragraph" w:styleId="ListParagraph">
    <w:name w:val="List Paragraph"/>
    <w:basedOn w:val="Normal"/>
    <w:uiPriority w:val="34"/>
    <w:qFormat/>
    <w:rsid w:val="00531B76"/>
    <w:pPr>
      <w:ind w:left="720"/>
      <w:contextualSpacing/>
    </w:pPr>
  </w:style>
  <w:style w:type="paragraph" w:styleId="TOCHeading">
    <w:name w:val="TOC Heading"/>
    <w:basedOn w:val="Heading1"/>
    <w:next w:val="Normal"/>
    <w:uiPriority w:val="39"/>
    <w:unhideWhenUsed/>
    <w:qFormat/>
    <w:rsid w:val="00121F74"/>
    <w:pPr>
      <w:spacing w:before="240" w:after="0" w:line="259" w:lineRule="auto"/>
      <w:outlineLvl w:val="9"/>
    </w:pPr>
    <w:rPr>
      <w:rFonts w:asciiTheme="majorHAnsi" w:hAnsiTheme="majorHAnsi"/>
      <w:b w:val="0"/>
      <w:bCs w:val="0"/>
      <w:i w:val="0"/>
      <w:i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21F74"/>
    <w:pPr>
      <w:spacing w:after="100"/>
    </w:pPr>
  </w:style>
  <w:style w:type="paragraph" w:styleId="TOC2">
    <w:name w:val="toc 2"/>
    <w:basedOn w:val="Normal"/>
    <w:next w:val="Normal"/>
    <w:autoRedefine/>
    <w:uiPriority w:val="39"/>
    <w:unhideWhenUsed/>
    <w:rsid w:val="00121F74"/>
    <w:pPr>
      <w:spacing w:after="100"/>
      <w:ind w:left="240"/>
    </w:pPr>
  </w:style>
  <w:style w:type="character" w:styleId="Hyperlink">
    <w:name w:val="Hyperlink"/>
    <w:basedOn w:val="DefaultParagraphFont"/>
    <w:uiPriority w:val="99"/>
    <w:unhideWhenUsed/>
    <w:rsid w:val="00121F74"/>
    <w:rPr>
      <w:color w:val="0563C1" w:themeColor="hyperlink"/>
      <w:u w:val="single"/>
    </w:rPr>
  </w:style>
  <w:style w:type="paragraph" w:styleId="Header">
    <w:name w:val="header"/>
    <w:basedOn w:val="Normal"/>
    <w:link w:val="HeaderChar"/>
    <w:uiPriority w:val="99"/>
    <w:unhideWhenUsed/>
    <w:rsid w:val="005C11EA"/>
    <w:pPr>
      <w:tabs>
        <w:tab w:val="center" w:pos="4680"/>
        <w:tab w:val="right" w:pos="9360"/>
      </w:tabs>
    </w:pPr>
  </w:style>
  <w:style w:type="character" w:customStyle="1" w:styleId="HeaderChar">
    <w:name w:val="Header Char"/>
    <w:basedOn w:val="DefaultParagraphFont"/>
    <w:link w:val="Header"/>
    <w:uiPriority w:val="99"/>
    <w:rsid w:val="005C11EA"/>
    <w:rPr>
      <w:rFonts w:ascii="Times New Roman" w:eastAsia="SimSun" w:hAnsi="Times New Roman" w:cs="Times New Roman"/>
      <w:kern w:val="0"/>
      <w:sz w:val="24"/>
      <w:szCs w:val="20"/>
      <w:lang w:val="en-GB"/>
      <w14:ligatures w14:val="none"/>
    </w:rPr>
  </w:style>
  <w:style w:type="paragraph" w:styleId="Footer">
    <w:name w:val="footer"/>
    <w:basedOn w:val="Normal"/>
    <w:link w:val="FooterChar"/>
    <w:uiPriority w:val="99"/>
    <w:unhideWhenUsed/>
    <w:rsid w:val="005C11EA"/>
    <w:pPr>
      <w:tabs>
        <w:tab w:val="center" w:pos="4680"/>
        <w:tab w:val="right" w:pos="9360"/>
      </w:tabs>
    </w:pPr>
  </w:style>
  <w:style w:type="character" w:customStyle="1" w:styleId="FooterChar">
    <w:name w:val="Footer Char"/>
    <w:basedOn w:val="DefaultParagraphFont"/>
    <w:link w:val="Footer"/>
    <w:uiPriority w:val="99"/>
    <w:rsid w:val="005C11EA"/>
    <w:rPr>
      <w:rFonts w:ascii="Times New Roman" w:eastAsia="SimSun" w:hAnsi="Times New Roman" w:cs="Times New Roman"/>
      <w:kern w:val="0"/>
      <w:sz w:val="24"/>
      <w:szCs w:val="20"/>
      <w:lang w:val="en-GB"/>
      <w14:ligatures w14:val="none"/>
    </w:rPr>
  </w:style>
  <w:style w:type="table" w:styleId="TableGrid">
    <w:name w:val="Table Grid"/>
    <w:basedOn w:val="TableNormal"/>
    <w:uiPriority w:val="39"/>
    <w:rsid w:val="00045677"/>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243">
      <w:bodyDiv w:val="1"/>
      <w:marLeft w:val="0"/>
      <w:marRight w:val="0"/>
      <w:marTop w:val="0"/>
      <w:marBottom w:val="0"/>
      <w:divBdr>
        <w:top w:val="none" w:sz="0" w:space="0" w:color="auto"/>
        <w:left w:val="none" w:sz="0" w:space="0" w:color="auto"/>
        <w:bottom w:val="none" w:sz="0" w:space="0" w:color="auto"/>
        <w:right w:val="none" w:sz="0" w:space="0" w:color="auto"/>
      </w:divBdr>
    </w:div>
    <w:div w:id="103353137">
      <w:bodyDiv w:val="1"/>
      <w:marLeft w:val="0"/>
      <w:marRight w:val="0"/>
      <w:marTop w:val="0"/>
      <w:marBottom w:val="0"/>
      <w:divBdr>
        <w:top w:val="none" w:sz="0" w:space="0" w:color="auto"/>
        <w:left w:val="none" w:sz="0" w:space="0" w:color="auto"/>
        <w:bottom w:val="none" w:sz="0" w:space="0" w:color="auto"/>
        <w:right w:val="none" w:sz="0" w:space="0" w:color="auto"/>
      </w:divBdr>
    </w:div>
    <w:div w:id="108744002">
      <w:bodyDiv w:val="1"/>
      <w:marLeft w:val="0"/>
      <w:marRight w:val="0"/>
      <w:marTop w:val="0"/>
      <w:marBottom w:val="0"/>
      <w:divBdr>
        <w:top w:val="none" w:sz="0" w:space="0" w:color="auto"/>
        <w:left w:val="none" w:sz="0" w:space="0" w:color="auto"/>
        <w:bottom w:val="none" w:sz="0" w:space="0" w:color="auto"/>
        <w:right w:val="none" w:sz="0" w:space="0" w:color="auto"/>
      </w:divBdr>
    </w:div>
    <w:div w:id="261883481">
      <w:bodyDiv w:val="1"/>
      <w:marLeft w:val="0"/>
      <w:marRight w:val="0"/>
      <w:marTop w:val="0"/>
      <w:marBottom w:val="0"/>
      <w:divBdr>
        <w:top w:val="none" w:sz="0" w:space="0" w:color="auto"/>
        <w:left w:val="none" w:sz="0" w:space="0" w:color="auto"/>
        <w:bottom w:val="none" w:sz="0" w:space="0" w:color="auto"/>
        <w:right w:val="none" w:sz="0" w:space="0" w:color="auto"/>
      </w:divBdr>
    </w:div>
    <w:div w:id="325786834">
      <w:bodyDiv w:val="1"/>
      <w:marLeft w:val="0"/>
      <w:marRight w:val="0"/>
      <w:marTop w:val="0"/>
      <w:marBottom w:val="0"/>
      <w:divBdr>
        <w:top w:val="none" w:sz="0" w:space="0" w:color="auto"/>
        <w:left w:val="none" w:sz="0" w:space="0" w:color="auto"/>
        <w:bottom w:val="none" w:sz="0" w:space="0" w:color="auto"/>
        <w:right w:val="none" w:sz="0" w:space="0" w:color="auto"/>
      </w:divBdr>
    </w:div>
    <w:div w:id="336350030">
      <w:bodyDiv w:val="1"/>
      <w:marLeft w:val="0"/>
      <w:marRight w:val="0"/>
      <w:marTop w:val="0"/>
      <w:marBottom w:val="0"/>
      <w:divBdr>
        <w:top w:val="none" w:sz="0" w:space="0" w:color="auto"/>
        <w:left w:val="none" w:sz="0" w:space="0" w:color="auto"/>
        <w:bottom w:val="none" w:sz="0" w:space="0" w:color="auto"/>
        <w:right w:val="none" w:sz="0" w:space="0" w:color="auto"/>
      </w:divBdr>
    </w:div>
    <w:div w:id="477654568">
      <w:bodyDiv w:val="1"/>
      <w:marLeft w:val="0"/>
      <w:marRight w:val="0"/>
      <w:marTop w:val="0"/>
      <w:marBottom w:val="0"/>
      <w:divBdr>
        <w:top w:val="none" w:sz="0" w:space="0" w:color="auto"/>
        <w:left w:val="none" w:sz="0" w:space="0" w:color="auto"/>
        <w:bottom w:val="none" w:sz="0" w:space="0" w:color="auto"/>
        <w:right w:val="none" w:sz="0" w:space="0" w:color="auto"/>
      </w:divBdr>
    </w:div>
    <w:div w:id="721444630">
      <w:bodyDiv w:val="1"/>
      <w:marLeft w:val="0"/>
      <w:marRight w:val="0"/>
      <w:marTop w:val="0"/>
      <w:marBottom w:val="0"/>
      <w:divBdr>
        <w:top w:val="none" w:sz="0" w:space="0" w:color="auto"/>
        <w:left w:val="none" w:sz="0" w:space="0" w:color="auto"/>
        <w:bottom w:val="none" w:sz="0" w:space="0" w:color="auto"/>
        <w:right w:val="none" w:sz="0" w:space="0" w:color="auto"/>
      </w:divBdr>
    </w:div>
    <w:div w:id="737827140">
      <w:bodyDiv w:val="1"/>
      <w:marLeft w:val="0"/>
      <w:marRight w:val="0"/>
      <w:marTop w:val="0"/>
      <w:marBottom w:val="0"/>
      <w:divBdr>
        <w:top w:val="none" w:sz="0" w:space="0" w:color="auto"/>
        <w:left w:val="none" w:sz="0" w:space="0" w:color="auto"/>
        <w:bottom w:val="none" w:sz="0" w:space="0" w:color="auto"/>
        <w:right w:val="none" w:sz="0" w:space="0" w:color="auto"/>
      </w:divBdr>
    </w:div>
    <w:div w:id="782655878">
      <w:bodyDiv w:val="1"/>
      <w:marLeft w:val="0"/>
      <w:marRight w:val="0"/>
      <w:marTop w:val="0"/>
      <w:marBottom w:val="0"/>
      <w:divBdr>
        <w:top w:val="none" w:sz="0" w:space="0" w:color="auto"/>
        <w:left w:val="none" w:sz="0" w:space="0" w:color="auto"/>
        <w:bottom w:val="none" w:sz="0" w:space="0" w:color="auto"/>
        <w:right w:val="none" w:sz="0" w:space="0" w:color="auto"/>
      </w:divBdr>
    </w:div>
    <w:div w:id="810364395">
      <w:bodyDiv w:val="1"/>
      <w:marLeft w:val="0"/>
      <w:marRight w:val="0"/>
      <w:marTop w:val="0"/>
      <w:marBottom w:val="0"/>
      <w:divBdr>
        <w:top w:val="none" w:sz="0" w:space="0" w:color="auto"/>
        <w:left w:val="none" w:sz="0" w:space="0" w:color="auto"/>
        <w:bottom w:val="none" w:sz="0" w:space="0" w:color="auto"/>
        <w:right w:val="none" w:sz="0" w:space="0" w:color="auto"/>
      </w:divBdr>
    </w:div>
    <w:div w:id="847477942">
      <w:bodyDiv w:val="1"/>
      <w:marLeft w:val="0"/>
      <w:marRight w:val="0"/>
      <w:marTop w:val="0"/>
      <w:marBottom w:val="0"/>
      <w:divBdr>
        <w:top w:val="none" w:sz="0" w:space="0" w:color="auto"/>
        <w:left w:val="none" w:sz="0" w:space="0" w:color="auto"/>
        <w:bottom w:val="none" w:sz="0" w:space="0" w:color="auto"/>
        <w:right w:val="none" w:sz="0" w:space="0" w:color="auto"/>
      </w:divBdr>
    </w:div>
    <w:div w:id="875313732">
      <w:bodyDiv w:val="1"/>
      <w:marLeft w:val="0"/>
      <w:marRight w:val="0"/>
      <w:marTop w:val="0"/>
      <w:marBottom w:val="0"/>
      <w:divBdr>
        <w:top w:val="none" w:sz="0" w:space="0" w:color="auto"/>
        <w:left w:val="none" w:sz="0" w:space="0" w:color="auto"/>
        <w:bottom w:val="none" w:sz="0" w:space="0" w:color="auto"/>
        <w:right w:val="none" w:sz="0" w:space="0" w:color="auto"/>
      </w:divBdr>
    </w:div>
    <w:div w:id="959142345">
      <w:bodyDiv w:val="1"/>
      <w:marLeft w:val="0"/>
      <w:marRight w:val="0"/>
      <w:marTop w:val="0"/>
      <w:marBottom w:val="0"/>
      <w:divBdr>
        <w:top w:val="none" w:sz="0" w:space="0" w:color="auto"/>
        <w:left w:val="none" w:sz="0" w:space="0" w:color="auto"/>
        <w:bottom w:val="none" w:sz="0" w:space="0" w:color="auto"/>
        <w:right w:val="none" w:sz="0" w:space="0" w:color="auto"/>
      </w:divBdr>
    </w:div>
    <w:div w:id="1076975529">
      <w:bodyDiv w:val="1"/>
      <w:marLeft w:val="0"/>
      <w:marRight w:val="0"/>
      <w:marTop w:val="0"/>
      <w:marBottom w:val="0"/>
      <w:divBdr>
        <w:top w:val="none" w:sz="0" w:space="0" w:color="auto"/>
        <w:left w:val="none" w:sz="0" w:space="0" w:color="auto"/>
        <w:bottom w:val="none" w:sz="0" w:space="0" w:color="auto"/>
        <w:right w:val="none" w:sz="0" w:space="0" w:color="auto"/>
      </w:divBdr>
    </w:div>
    <w:div w:id="1111239028">
      <w:bodyDiv w:val="1"/>
      <w:marLeft w:val="0"/>
      <w:marRight w:val="0"/>
      <w:marTop w:val="0"/>
      <w:marBottom w:val="0"/>
      <w:divBdr>
        <w:top w:val="none" w:sz="0" w:space="0" w:color="auto"/>
        <w:left w:val="none" w:sz="0" w:space="0" w:color="auto"/>
        <w:bottom w:val="none" w:sz="0" w:space="0" w:color="auto"/>
        <w:right w:val="none" w:sz="0" w:space="0" w:color="auto"/>
      </w:divBdr>
    </w:div>
    <w:div w:id="1186289357">
      <w:bodyDiv w:val="1"/>
      <w:marLeft w:val="0"/>
      <w:marRight w:val="0"/>
      <w:marTop w:val="0"/>
      <w:marBottom w:val="0"/>
      <w:divBdr>
        <w:top w:val="none" w:sz="0" w:space="0" w:color="auto"/>
        <w:left w:val="none" w:sz="0" w:space="0" w:color="auto"/>
        <w:bottom w:val="none" w:sz="0" w:space="0" w:color="auto"/>
        <w:right w:val="none" w:sz="0" w:space="0" w:color="auto"/>
      </w:divBdr>
    </w:div>
    <w:div w:id="1645695912">
      <w:bodyDiv w:val="1"/>
      <w:marLeft w:val="0"/>
      <w:marRight w:val="0"/>
      <w:marTop w:val="0"/>
      <w:marBottom w:val="0"/>
      <w:divBdr>
        <w:top w:val="none" w:sz="0" w:space="0" w:color="auto"/>
        <w:left w:val="none" w:sz="0" w:space="0" w:color="auto"/>
        <w:bottom w:val="none" w:sz="0" w:space="0" w:color="auto"/>
        <w:right w:val="none" w:sz="0" w:space="0" w:color="auto"/>
      </w:divBdr>
    </w:div>
    <w:div w:id="1725522780">
      <w:bodyDiv w:val="1"/>
      <w:marLeft w:val="0"/>
      <w:marRight w:val="0"/>
      <w:marTop w:val="0"/>
      <w:marBottom w:val="0"/>
      <w:divBdr>
        <w:top w:val="none" w:sz="0" w:space="0" w:color="auto"/>
        <w:left w:val="none" w:sz="0" w:space="0" w:color="auto"/>
        <w:bottom w:val="none" w:sz="0" w:space="0" w:color="auto"/>
        <w:right w:val="none" w:sz="0" w:space="0" w:color="auto"/>
      </w:divBdr>
    </w:div>
    <w:div w:id="1746956110">
      <w:bodyDiv w:val="1"/>
      <w:marLeft w:val="0"/>
      <w:marRight w:val="0"/>
      <w:marTop w:val="0"/>
      <w:marBottom w:val="0"/>
      <w:divBdr>
        <w:top w:val="none" w:sz="0" w:space="0" w:color="auto"/>
        <w:left w:val="none" w:sz="0" w:space="0" w:color="auto"/>
        <w:bottom w:val="none" w:sz="0" w:space="0" w:color="auto"/>
        <w:right w:val="none" w:sz="0" w:space="0" w:color="auto"/>
      </w:divBdr>
    </w:div>
    <w:div w:id="1757553161">
      <w:bodyDiv w:val="1"/>
      <w:marLeft w:val="0"/>
      <w:marRight w:val="0"/>
      <w:marTop w:val="0"/>
      <w:marBottom w:val="0"/>
      <w:divBdr>
        <w:top w:val="none" w:sz="0" w:space="0" w:color="auto"/>
        <w:left w:val="none" w:sz="0" w:space="0" w:color="auto"/>
        <w:bottom w:val="none" w:sz="0" w:space="0" w:color="auto"/>
        <w:right w:val="none" w:sz="0" w:space="0" w:color="auto"/>
      </w:divBdr>
    </w:div>
    <w:div w:id="1789667204">
      <w:bodyDiv w:val="1"/>
      <w:marLeft w:val="0"/>
      <w:marRight w:val="0"/>
      <w:marTop w:val="0"/>
      <w:marBottom w:val="0"/>
      <w:divBdr>
        <w:top w:val="none" w:sz="0" w:space="0" w:color="auto"/>
        <w:left w:val="none" w:sz="0" w:space="0" w:color="auto"/>
        <w:bottom w:val="none" w:sz="0" w:space="0" w:color="auto"/>
        <w:right w:val="none" w:sz="0" w:space="0" w:color="auto"/>
      </w:divBdr>
    </w:div>
    <w:div w:id="1866823376">
      <w:bodyDiv w:val="1"/>
      <w:marLeft w:val="0"/>
      <w:marRight w:val="0"/>
      <w:marTop w:val="0"/>
      <w:marBottom w:val="0"/>
      <w:divBdr>
        <w:top w:val="none" w:sz="0" w:space="0" w:color="auto"/>
        <w:left w:val="none" w:sz="0" w:space="0" w:color="auto"/>
        <w:bottom w:val="none" w:sz="0" w:space="0" w:color="auto"/>
        <w:right w:val="none" w:sz="0" w:space="0" w:color="auto"/>
      </w:divBdr>
    </w:div>
    <w:div w:id="1886941512">
      <w:bodyDiv w:val="1"/>
      <w:marLeft w:val="0"/>
      <w:marRight w:val="0"/>
      <w:marTop w:val="0"/>
      <w:marBottom w:val="0"/>
      <w:divBdr>
        <w:top w:val="none" w:sz="0" w:space="0" w:color="auto"/>
        <w:left w:val="none" w:sz="0" w:space="0" w:color="auto"/>
        <w:bottom w:val="none" w:sz="0" w:space="0" w:color="auto"/>
        <w:right w:val="none" w:sz="0" w:space="0" w:color="auto"/>
      </w:divBdr>
    </w:div>
    <w:div w:id="1925340938">
      <w:bodyDiv w:val="1"/>
      <w:marLeft w:val="0"/>
      <w:marRight w:val="0"/>
      <w:marTop w:val="0"/>
      <w:marBottom w:val="0"/>
      <w:divBdr>
        <w:top w:val="none" w:sz="0" w:space="0" w:color="auto"/>
        <w:left w:val="none" w:sz="0" w:space="0" w:color="auto"/>
        <w:bottom w:val="none" w:sz="0" w:space="0" w:color="auto"/>
        <w:right w:val="none" w:sz="0" w:space="0" w:color="auto"/>
      </w:divBdr>
    </w:div>
    <w:div w:id="1973778760">
      <w:bodyDiv w:val="1"/>
      <w:marLeft w:val="0"/>
      <w:marRight w:val="0"/>
      <w:marTop w:val="0"/>
      <w:marBottom w:val="0"/>
      <w:divBdr>
        <w:top w:val="none" w:sz="0" w:space="0" w:color="auto"/>
        <w:left w:val="none" w:sz="0" w:space="0" w:color="auto"/>
        <w:bottom w:val="none" w:sz="0" w:space="0" w:color="auto"/>
        <w:right w:val="none" w:sz="0" w:space="0" w:color="auto"/>
      </w:divBdr>
    </w:div>
    <w:div w:id="2044791339">
      <w:bodyDiv w:val="1"/>
      <w:marLeft w:val="0"/>
      <w:marRight w:val="0"/>
      <w:marTop w:val="0"/>
      <w:marBottom w:val="0"/>
      <w:divBdr>
        <w:top w:val="none" w:sz="0" w:space="0" w:color="auto"/>
        <w:left w:val="none" w:sz="0" w:space="0" w:color="auto"/>
        <w:bottom w:val="none" w:sz="0" w:space="0" w:color="auto"/>
        <w:right w:val="none" w:sz="0" w:space="0" w:color="auto"/>
      </w:divBdr>
    </w:div>
    <w:div w:id="209577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8324E8-0E52-4FCF-9DFF-720F6D46C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1527</Words>
  <Characters>8706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Lina Macarie</cp:lastModifiedBy>
  <cp:revision>4</cp:revision>
  <dcterms:created xsi:type="dcterms:W3CDTF">2024-12-17T21:58:00Z</dcterms:created>
  <dcterms:modified xsi:type="dcterms:W3CDTF">2024-12-17T22:06:00Z</dcterms:modified>
</cp:coreProperties>
</file>