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4355E3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3E4581">
        <w:rPr>
          <w:rFonts w:asciiTheme="minorBidi" w:hAnsiTheme="minorBidi"/>
          <w:sz w:val="28"/>
          <w:szCs w:val="28"/>
        </w:rPr>
        <w:t>Alazar Befikadu</w:t>
      </w:r>
    </w:p>
    <w:p w14:paraId="485B6F49" w14:textId="611FD25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E4581">
        <w:rPr>
          <w:rFonts w:asciiTheme="minorBidi" w:hAnsiTheme="minorBidi"/>
          <w:sz w:val="28"/>
          <w:szCs w:val="28"/>
        </w:rPr>
        <w:t>2541000</w:t>
      </w:r>
    </w:p>
    <w:p w14:paraId="3C1E7A20" w14:textId="4D1C191C" w:rsidR="00ED5964" w:rsidRDefault="00ED5964" w:rsidP="00ED5964">
      <w:pPr>
        <w:jc w:val="both"/>
        <w:rPr>
          <w:rFonts w:asciiTheme="minorBidi" w:hAnsiTheme="minorBidi"/>
          <w:sz w:val="28"/>
          <w:szCs w:val="28"/>
        </w:rPr>
      </w:pPr>
      <w:r>
        <w:rPr>
          <w:rFonts w:asciiTheme="minorBidi" w:hAnsiTheme="minorBidi"/>
          <w:sz w:val="28"/>
          <w:szCs w:val="28"/>
        </w:rPr>
        <w:t>Module Code:</w:t>
      </w:r>
      <w:r w:rsidR="003E4581" w:rsidRPr="003E4581">
        <w:rPr>
          <w:rFonts w:asciiTheme="minorBidi" w:hAnsiTheme="minorBidi"/>
          <w:b/>
          <w:bCs/>
          <w:sz w:val="22"/>
        </w:rPr>
        <w:t xml:space="preserve"> </w:t>
      </w:r>
      <w:r w:rsidR="003E4581" w:rsidRPr="003E4581">
        <w:rPr>
          <w:rFonts w:asciiTheme="minorBidi" w:hAnsiTheme="minorBidi"/>
          <w:sz w:val="28"/>
          <w:szCs w:val="28"/>
        </w:rPr>
        <w:t>LCHS4001</w:t>
      </w:r>
      <w:r>
        <w:rPr>
          <w:rFonts w:asciiTheme="minorBidi" w:hAnsiTheme="minorBidi"/>
          <w:sz w:val="28"/>
          <w:szCs w:val="28"/>
        </w:rPr>
        <w:t xml:space="preserve"> </w:t>
      </w:r>
    </w:p>
    <w:p w14:paraId="4EEB2DA3" w14:textId="2A4D0A10" w:rsidR="00ED5964" w:rsidRPr="003E4581" w:rsidRDefault="00ED5964" w:rsidP="00ED5964">
      <w:pPr>
        <w:jc w:val="both"/>
        <w:rPr>
          <w:rFonts w:asciiTheme="minorBidi" w:hAnsiTheme="minorBidi"/>
          <w:sz w:val="28"/>
          <w:szCs w:val="28"/>
        </w:rPr>
      </w:pPr>
      <w:r>
        <w:rPr>
          <w:rFonts w:asciiTheme="minorBidi" w:hAnsiTheme="minorBidi"/>
          <w:sz w:val="28"/>
          <w:szCs w:val="28"/>
        </w:rPr>
        <w:t>Module</w:t>
      </w:r>
      <w:r w:rsidRPr="003E4581">
        <w:rPr>
          <w:rFonts w:asciiTheme="minorBidi" w:hAnsiTheme="minorBidi"/>
          <w:sz w:val="28"/>
          <w:szCs w:val="28"/>
        </w:rPr>
        <w:t xml:space="preserve">: </w:t>
      </w:r>
      <w:r w:rsidR="003E4581" w:rsidRPr="003E4581">
        <w:rPr>
          <w:sz w:val="28"/>
          <w:szCs w:val="28"/>
        </w:rPr>
        <w:t>Academic and Employability Skills (M26 FLX G3)</w:t>
      </w:r>
    </w:p>
    <w:p w14:paraId="112342CB" w14:textId="04C08840" w:rsidR="00ED5964" w:rsidRPr="003E4581" w:rsidRDefault="00ED5964" w:rsidP="00ED5964">
      <w:pPr>
        <w:jc w:val="both"/>
        <w:rPr>
          <w:rFonts w:asciiTheme="minorBidi" w:hAnsiTheme="minorBidi"/>
          <w:sz w:val="28"/>
          <w:szCs w:val="28"/>
        </w:rPr>
      </w:pPr>
      <w:r>
        <w:rPr>
          <w:rFonts w:asciiTheme="minorBidi" w:hAnsiTheme="minorBidi"/>
          <w:sz w:val="28"/>
          <w:szCs w:val="28"/>
        </w:rPr>
        <w:t>Lecturer</w:t>
      </w:r>
      <w:r w:rsidRPr="003E4581">
        <w:rPr>
          <w:rFonts w:asciiTheme="minorBidi" w:hAnsiTheme="minorBidi"/>
          <w:sz w:val="28"/>
          <w:szCs w:val="28"/>
        </w:rPr>
        <w:t xml:space="preserve">: </w:t>
      </w:r>
      <w:r w:rsidR="003E4581" w:rsidRPr="003E4581">
        <w:rPr>
          <w:rFonts w:asciiTheme="minorBidi" w:hAnsiTheme="minorBidi"/>
          <w:sz w:val="28"/>
          <w:szCs w:val="28"/>
        </w:rPr>
        <w:t>Dr. Emmanuel Asante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E19AD9D"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B083A">
        <w:rPr>
          <w:rFonts w:asciiTheme="minorBidi" w:hAnsiTheme="minorBidi"/>
          <w:sz w:val="28"/>
          <w:szCs w:val="28"/>
        </w:rPr>
        <w:t>19.07.2026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2FBB3BFB"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 xml:space="preserve">1.2 Description of, and background to, </w:t>
            </w:r>
            <w:r w:rsidR="00D375A0" w:rsidRPr="00D375A0">
              <w:rPr>
                <w:rStyle w:val="Hyperlink"/>
                <w:noProof/>
              </w:rPr>
              <w:t>a Care Home Manager</w:t>
            </w:r>
            <w:r w:rsidRPr="000F0B77">
              <w:rPr>
                <w:rStyle w:val="Hyperlink"/>
                <w:noProof/>
              </w:rPr>
              <w:t xml:space="preserv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524A9391"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 xml:space="preserve">1.3 Evaluation of the skills needed for </w:t>
            </w:r>
            <w:r w:rsidR="00D375A0" w:rsidRPr="00D375A0">
              <w:rPr>
                <w:rStyle w:val="Hyperlink"/>
                <w:noProof/>
              </w:rPr>
              <w:t>a Care Home Manager</w:t>
            </w:r>
            <w:r w:rsidRPr="000F0B77">
              <w:rPr>
                <w:rStyle w:val="Hyperlink"/>
                <w:noProof/>
              </w:rPr>
              <w:t xml:space="preserv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59577260"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 xml:space="preserve">1.4 Strategies to improve the skills for </w:t>
            </w:r>
            <w:r w:rsidR="00D375A0" w:rsidRPr="00D375A0">
              <w:rPr>
                <w:rStyle w:val="Hyperlink"/>
                <w:noProof/>
              </w:rPr>
              <w:t>a Care Home Manager</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61ED935A"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D8D39A9" w14:textId="4CF34160" w:rsidR="00216E08" w:rsidRPr="00D0463F" w:rsidRDefault="00216E08" w:rsidP="00216E08">
      <w:pPr>
        <w:spacing w:line="360" w:lineRule="auto"/>
        <w:jc w:val="both"/>
        <w:rPr>
          <w:rFonts w:asciiTheme="minorBidi" w:hAnsiTheme="minorBidi"/>
          <w:sz w:val="22"/>
        </w:rPr>
      </w:pPr>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100C6035" w14:textId="77777777" w:rsidR="00657900" w:rsidRDefault="00657900" w:rsidP="00500295">
      <w:pPr>
        <w:spacing w:after="0" w:line="240" w:lineRule="auto"/>
        <w:jc w:val="both"/>
        <w:rPr>
          <w:b/>
          <w:bCs/>
          <w:sz w:val="21"/>
          <w:szCs w:val="21"/>
        </w:rPr>
      </w:pPr>
    </w:p>
    <w:p w14:paraId="5EAECA92" w14:textId="67A4B98D" w:rsidR="00657900" w:rsidRPr="00894C22" w:rsidRDefault="00953451" w:rsidP="00D375A0">
      <w:pPr>
        <w:spacing w:after="0" w:line="360" w:lineRule="auto"/>
        <w:jc w:val="both"/>
        <w:rPr>
          <w:sz w:val="22"/>
        </w:rPr>
      </w:pPr>
      <w:r w:rsidRPr="00894C22">
        <w:rPr>
          <w:sz w:val="22"/>
        </w:rPr>
        <w:t>This report will examine the role of a care home manager. This role was chosen because of its importance within health and social care and the opportunity to explore skills required for effective practice. Care Home Managers play a key role in leading staff, maintaining quality standards and supporting resident well-being. This report will provide an overview of the Care Home Manager role, evaluate three essential skills required for effective practice, including leadership, communication and decision-making, and discuss strategies for developing these skills. In other words, the report will examine key skills and care improvement strategies.</w:t>
      </w:r>
    </w:p>
    <w:p w14:paraId="4CC61BC1" w14:textId="77777777" w:rsidR="00F36ADC" w:rsidRPr="00894C22" w:rsidRDefault="00F36ADC" w:rsidP="00D375A0">
      <w:pPr>
        <w:spacing w:after="0" w:line="360" w:lineRule="auto"/>
        <w:jc w:val="both"/>
        <w:rPr>
          <w:sz w:val="22"/>
        </w:rPr>
      </w:pPr>
    </w:p>
    <w:p w14:paraId="091C7E9F" w14:textId="77777777" w:rsidR="00894C22" w:rsidRDefault="00894C22" w:rsidP="00D375A0">
      <w:pPr>
        <w:spacing w:after="0" w:line="360" w:lineRule="auto"/>
        <w:jc w:val="both"/>
        <w:rPr>
          <w:sz w:val="22"/>
        </w:rPr>
      </w:pPr>
    </w:p>
    <w:p w14:paraId="66A6D1D3" w14:textId="1DFB6AC8" w:rsidR="00894C22" w:rsidRPr="00894C22" w:rsidRDefault="00894C22" w:rsidP="00894C22">
      <w:pPr>
        <w:spacing w:after="0" w:line="240" w:lineRule="auto"/>
        <w:jc w:val="both"/>
        <w:rPr>
          <w:sz w:val="22"/>
        </w:rPr>
      </w:pPr>
      <w:bookmarkStart w:id="8" w:name="_Toc228861926"/>
      <w:bookmarkStart w:id="9" w:name="_Toc228861969"/>
      <w:bookmarkStart w:id="10" w:name="_Toc228862232"/>
      <w:bookmarkStart w:id="11" w:name="_Toc228862629"/>
      <w:r w:rsidRPr="00D375A0">
        <w:rPr>
          <w:color w:val="4472C4" w:themeColor="accent1"/>
          <w:sz w:val="28"/>
          <w:szCs w:val="28"/>
        </w:rPr>
        <w:t>1.2</w:t>
      </w:r>
      <w:r w:rsidRPr="00D375A0">
        <w:rPr>
          <w:color w:val="4472C4" w:themeColor="accent1"/>
          <w:sz w:val="22"/>
        </w:rPr>
        <w:t xml:space="preserve"> </w:t>
      </w:r>
      <w:r w:rsidRPr="005817BC">
        <w:rPr>
          <w:color w:val="4472C4" w:themeColor="accent1"/>
          <w:sz w:val="28"/>
          <w:szCs w:val="28"/>
        </w:rPr>
        <w:t xml:space="preserve">Description of, and background to, </w:t>
      </w:r>
      <w:r w:rsidR="005817BC">
        <w:rPr>
          <w:color w:val="4472C4" w:themeColor="accent1"/>
          <w:sz w:val="28"/>
          <w:szCs w:val="28"/>
        </w:rPr>
        <w:t>a Care Home Manager</w:t>
      </w:r>
      <w:r w:rsidRPr="005817BC">
        <w:rPr>
          <w:color w:val="4472C4" w:themeColor="accent1"/>
          <w:sz w:val="28"/>
          <w:szCs w:val="28"/>
        </w:rPr>
        <w:t xml:space="preserve"> in healthcare</w:t>
      </w:r>
      <w:bookmarkEnd w:id="8"/>
      <w:bookmarkEnd w:id="9"/>
      <w:bookmarkEnd w:id="10"/>
      <w:bookmarkEnd w:id="11"/>
      <w:r w:rsidRPr="005817BC">
        <w:rPr>
          <w:color w:val="4472C4" w:themeColor="accent1"/>
          <w:sz w:val="22"/>
        </w:rPr>
        <w:t xml:space="preserve"> </w:t>
      </w:r>
    </w:p>
    <w:p w14:paraId="6783E10E" w14:textId="77777777" w:rsidR="00894C22" w:rsidRDefault="00894C22" w:rsidP="00894C22">
      <w:pPr>
        <w:spacing w:after="0" w:line="240" w:lineRule="auto"/>
        <w:jc w:val="both"/>
        <w:rPr>
          <w:sz w:val="22"/>
        </w:rPr>
      </w:pPr>
    </w:p>
    <w:p w14:paraId="5FD15E03" w14:textId="77777777" w:rsidR="005817BC" w:rsidRDefault="005817BC" w:rsidP="00D375A0">
      <w:pPr>
        <w:spacing w:after="0" w:line="360" w:lineRule="auto"/>
        <w:jc w:val="both"/>
        <w:rPr>
          <w:sz w:val="22"/>
        </w:rPr>
      </w:pPr>
      <w:r w:rsidRPr="005817BC">
        <w:rPr>
          <w:sz w:val="22"/>
        </w:rPr>
        <w:t xml:space="preserve">A Care Home Manager is responsible for leading and managing a residential care service for adults or children. The role involves overseeing the daily operation of the care home and ensuring that residents receive safe, suitable and person-centred care. According to the National Careers Service (2026), the duties of a Care Home Manager include managing care staff, monitoring the quality of care, maintaining records, managing resources, supporting staff development and ensuring that health and safety requirements are followed. </w:t>
      </w:r>
    </w:p>
    <w:p w14:paraId="57F087D0" w14:textId="77777777" w:rsidR="005817BC" w:rsidRDefault="005817BC" w:rsidP="00D375A0">
      <w:pPr>
        <w:spacing w:after="0" w:line="360" w:lineRule="auto"/>
        <w:jc w:val="both"/>
        <w:rPr>
          <w:sz w:val="22"/>
        </w:rPr>
      </w:pPr>
    </w:p>
    <w:p w14:paraId="35CEB088" w14:textId="7E1071F4" w:rsidR="008E1C20" w:rsidRPr="005817BC" w:rsidRDefault="005817BC" w:rsidP="00D375A0">
      <w:pPr>
        <w:spacing w:after="0" w:line="360" w:lineRule="auto"/>
        <w:jc w:val="both"/>
        <w:rPr>
          <w:sz w:val="22"/>
        </w:rPr>
      </w:pPr>
      <w:r w:rsidRPr="005817BC">
        <w:rPr>
          <w:sz w:val="22"/>
        </w:rPr>
        <w:t xml:space="preserve">One of the most important duties of a Care Home Manager is ensuring that residents receive high-quality care that meets their individual needs. This requires effective organisation, safeguarding awareness and the ability to maintain professional standards within the care environment. This specific role is highly important in health and social care because managers directly influence the overall quality and safety of services provided to residents within the facility. To perform this role effectively, a Care Home Manager needs essential practical skills such as leadership, communication and decision-making. These skills help managers guide </w:t>
      </w:r>
      <w:r w:rsidRPr="005817BC">
        <w:rPr>
          <w:sz w:val="22"/>
        </w:rPr>
        <w:lastRenderedPageBreak/>
        <w:t>staff, respond to daily challenges and create a positive environment where residents’ wellbeing is supported.</w:t>
      </w:r>
    </w:p>
    <w:p w14:paraId="4010C35E" w14:textId="7871B32C" w:rsidR="00EC7EBE" w:rsidRDefault="00676FEB" w:rsidP="004D1EE6">
      <w:pPr>
        <w:pStyle w:val="Heading2"/>
      </w:pPr>
      <w:bookmarkStart w:id="12" w:name="_Toc228862630"/>
      <w:r w:rsidRPr="008E1C20">
        <w:t xml:space="preserve">1.3 </w:t>
      </w:r>
      <w:r w:rsidR="00805726" w:rsidRPr="008E1C20">
        <w:t xml:space="preserve">Evaluation of the </w:t>
      </w:r>
      <w:r w:rsidR="00D4006B" w:rsidRPr="008E1C20">
        <w:t xml:space="preserve">skills needed for </w:t>
      </w:r>
      <w:r w:rsidR="0081213A">
        <w:t>a Care Home Manager</w:t>
      </w:r>
      <w:r w:rsidR="007138EF" w:rsidRPr="008E1C20">
        <w:t xml:space="preserve"> in </w:t>
      </w:r>
      <w:r w:rsidR="00634D18" w:rsidRPr="008E1C20">
        <w:t>h</w:t>
      </w:r>
      <w:r w:rsidR="007138EF" w:rsidRPr="008E1C20">
        <w:t>ealthcare</w:t>
      </w:r>
      <w:bookmarkEnd w:id="12"/>
    </w:p>
    <w:p w14:paraId="710B27CF" w14:textId="77777777" w:rsidR="00D375A0" w:rsidRPr="00D375A0" w:rsidRDefault="00D375A0" w:rsidP="00D375A0"/>
    <w:p w14:paraId="48FA24B3" w14:textId="77777777" w:rsidR="005817BC" w:rsidRDefault="00BF340E" w:rsidP="00D375A0">
      <w:pPr>
        <w:spacing w:after="0" w:line="360" w:lineRule="auto"/>
        <w:jc w:val="both"/>
        <w:rPr>
          <w:sz w:val="22"/>
        </w:rPr>
      </w:pPr>
      <w:r w:rsidRPr="00894C22">
        <w:rPr>
          <w:sz w:val="22"/>
        </w:rPr>
        <w:t xml:space="preserve">Developing leadership, communication and decision-making skills is highly important for Care Home Managers to improve the overall quality of care and support effective staff practice. The following strategies have been chosen because they provide clear opportunities for professional learning, practical workplace support and continuous service improvement. One strategy to improve critical leadership skills is completing formal professional training courses, such as the Level 5 Diploma in Leadership for Health and Social Care. This type of qualification helps managers improve their knowledge of leadership approaches, daily staff management and overall service improvement (Skills for Care, 2026). For example, a Care Home Manager can easily use the specific knowledge gained from training to improve team performance and manage challenges such as staff shortages or sudden changes in care procedures. Another useful strategy is mentoring from experienced managers. Mentoring allows new or developing managers to learn from real workplace situations and receive guidance when dealing with daily challenges. For example, an experienced manager can support a new Care Home Manager in handling safeguarding concerns, staff disagreements or serious complaints from residents’ families. This can improve confidence and strengthen long-term leadership skills. This strategy was chosen because sharing real-life experience helps managers learn practical solutions quickly. </w:t>
      </w:r>
    </w:p>
    <w:p w14:paraId="2E98D329" w14:textId="77777777" w:rsidR="005817BC" w:rsidRDefault="005817BC" w:rsidP="00D375A0">
      <w:pPr>
        <w:spacing w:after="0" w:line="360" w:lineRule="auto"/>
        <w:jc w:val="both"/>
        <w:rPr>
          <w:sz w:val="22"/>
        </w:rPr>
      </w:pPr>
    </w:p>
    <w:p w14:paraId="193492B9" w14:textId="77777777" w:rsidR="005817BC" w:rsidRDefault="00BF340E" w:rsidP="00D375A0">
      <w:pPr>
        <w:spacing w:after="0" w:line="360" w:lineRule="auto"/>
        <w:jc w:val="both"/>
        <w:rPr>
          <w:sz w:val="22"/>
        </w:rPr>
      </w:pPr>
      <w:r w:rsidRPr="00894C22">
        <w:rPr>
          <w:sz w:val="22"/>
        </w:rPr>
        <w:t xml:space="preserve">Communication skills can be improved through practical training, active listening practice and regular feedback. These useful methods help managers share information clearly and respond appropriately to residents, families and staff. Regular team meetings are also useful because they provide open opportunities for carers and support workers to discuss concerns, share ideas and improve teamwork. This supports better workplace communication and helps ensure that vulnerable residents receive safe and consistent care across all shifts. </w:t>
      </w:r>
    </w:p>
    <w:p w14:paraId="01874265" w14:textId="77777777" w:rsidR="005817BC" w:rsidRDefault="005817BC" w:rsidP="00D375A0">
      <w:pPr>
        <w:spacing w:after="0" w:line="360" w:lineRule="auto"/>
        <w:jc w:val="both"/>
        <w:rPr>
          <w:sz w:val="22"/>
        </w:rPr>
      </w:pPr>
    </w:p>
    <w:p w14:paraId="7F33F356" w14:textId="10ED7AA8" w:rsidR="000753AE" w:rsidRPr="00894C22" w:rsidRDefault="00BF340E" w:rsidP="00D375A0">
      <w:pPr>
        <w:spacing w:after="0" w:line="360" w:lineRule="auto"/>
        <w:jc w:val="both"/>
        <w:rPr>
          <w:sz w:val="22"/>
        </w:rPr>
      </w:pPr>
      <w:r w:rsidRPr="00894C22">
        <w:rPr>
          <w:sz w:val="22"/>
        </w:rPr>
        <w:t xml:space="preserve">Decision-making skills can be developed through reflective practice and continuing professional development (CPD). Reflecting on previous workplace situations allows managers </w:t>
      </w:r>
      <w:r w:rsidRPr="00894C22">
        <w:rPr>
          <w:sz w:val="22"/>
        </w:rPr>
        <w:lastRenderedPageBreak/>
        <w:t>to consider what actions were successful and what could be improved in the future. For example, after managing a safeguarding issue, a manager can reflect on the response taken and identify ways to improve future practice. Keeping up to date with changing regulations, official guidance and quality standards also supports better choices and decisions. Understanding CQC requirements helps managers consider safety, safeguarding and residents’ rights when making important decisions (Care Quality Commission, 2026). Overall, these three specific strategies support Care Home Managers in developing the essential skills needed to lead staff effectively, communicate clearly and make safe choices within the health and social care environment.</w:t>
      </w:r>
    </w:p>
    <w:p w14:paraId="1497148C" w14:textId="4DB7DA84" w:rsidR="00A946CB" w:rsidRPr="004D1EE6" w:rsidRDefault="00AA77C8" w:rsidP="004D1EE6">
      <w:pPr>
        <w:pStyle w:val="Heading2"/>
      </w:pPr>
      <w:bookmarkStart w:id="13" w:name="_Toc228861928"/>
      <w:bookmarkStart w:id="14" w:name="_Toc228861971"/>
      <w:bookmarkStart w:id="15" w:name="_Toc228862234"/>
      <w:bookmarkStart w:id="16" w:name="_Toc228862632"/>
      <w:r w:rsidRPr="004D1EE6">
        <w:t>1</w:t>
      </w:r>
      <w:r w:rsidR="00A946CB" w:rsidRPr="004D1EE6">
        <w:t>.4 Conclusion</w:t>
      </w:r>
      <w:bookmarkEnd w:id="13"/>
      <w:bookmarkEnd w:id="14"/>
      <w:bookmarkEnd w:id="15"/>
      <w:bookmarkEnd w:id="16"/>
    </w:p>
    <w:p w14:paraId="50C45218" w14:textId="221DE2F0" w:rsidR="00BF340E" w:rsidRPr="00D375A0" w:rsidRDefault="00BF340E" w:rsidP="00D375A0">
      <w:pPr>
        <w:spacing w:after="0" w:line="240" w:lineRule="auto"/>
        <w:rPr>
          <w:sz w:val="21"/>
          <w:szCs w:val="21"/>
        </w:rPr>
      </w:pPr>
    </w:p>
    <w:p w14:paraId="76565AE3" w14:textId="4685D859" w:rsidR="003458DB" w:rsidRPr="00894C22" w:rsidRDefault="00BF340E" w:rsidP="00D375A0">
      <w:pPr>
        <w:spacing w:after="0" w:line="360" w:lineRule="auto"/>
        <w:rPr>
          <w:sz w:val="22"/>
        </w:rPr>
      </w:pPr>
      <w:r w:rsidRPr="00894C22">
        <w:rPr>
          <w:sz w:val="22"/>
        </w:rPr>
        <w:t>In conclusion, the Care Home Manager role requires a range of essential skills to maintain safe and effective care services. Leadership, communication and decision-making are key skills that support effective management, clear staff guidance and the consistent delivery of person-centred care. These skills can be successfully improved through professional training, workplace experience, regular feedback and reflective practice. Effective leadership and management are essential in adult social care to ensure that residents receive safe, high-quality care. Continued development of these skills helps maintain high professional standards and supports the ongoing improvement of care services for residents and the wider community.</w:t>
      </w:r>
      <w:r w:rsidR="00F1720B" w:rsidRPr="00894C22">
        <w:rPr>
          <w:sz w:val="22"/>
        </w:rPr>
        <w:t xml:space="preserve"> </w:t>
      </w:r>
    </w:p>
    <w:p w14:paraId="1427B6B5" w14:textId="77777777" w:rsidR="00BF340E" w:rsidRDefault="00BF340E" w:rsidP="00BF340E">
      <w:pPr>
        <w:pStyle w:val="ListParagraph"/>
        <w:spacing w:after="0" w:line="240" w:lineRule="auto"/>
        <w:rPr>
          <w:sz w:val="21"/>
          <w:szCs w:val="21"/>
        </w:rPr>
      </w:pPr>
    </w:p>
    <w:p w14:paraId="6C4B494D" w14:textId="4DC7106D" w:rsidR="00226D31" w:rsidRDefault="00AA77C8" w:rsidP="004D1EE6">
      <w:pPr>
        <w:pStyle w:val="Heading2"/>
      </w:pPr>
      <w:bookmarkStart w:id="17" w:name="_Toc228861929"/>
      <w:bookmarkStart w:id="18" w:name="_Toc228861972"/>
      <w:bookmarkStart w:id="19" w:name="_Toc228862235"/>
      <w:bookmarkStart w:id="20" w:name="_Toc228862633"/>
      <w:r w:rsidRPr="004D1EE6">
        <w:t>1</w:t>
      </w:r>
      <w:r w:rsidR="00226D31" w:rsidRPr="004D1EE6">
        <w:t>.5 Reference List</w:t>
      </w:r>
      <w:bookmarkEnd w:id="17"/>
      <w:bookmarkEnd w:id="18"/>
      <w:bookmarkEnd w:id="19"/>
      <w:bookmarkEnd w:id="20"/>
      <w:r w:rsidR="00D448CE">
        <w:t xml:space="preserve"> </w:t>
      </w:r>
    </w:p>
    <w:p w14:paraId="40B0AA2A" w14:textId="77777777" w:rsidR="00D448CE" w:rsidRPr="00D448CE" w:rsidRDefault="00D448CE" w:rsidP="00D448CE"/>
    <w:p w14:paraId="26762A9B" w14:textId="77777777" w:rsidR="00D448CE" w:rsidRDefault="00D448CE" w:rsidP="00F4484F">
      <w:pPr>
        <w:spacing w:line="360" w:lineRule="auto"/>
        <w:rPr>
          <w:sz w:val="22"/>
        </w:rPr>
      </w:pPr>
      <w:r w:rsidRPr="00D448CE">
        <w:rPr>
          <w:sz w:val="22"/>
        </w:rPr>
        <w:t>Care Quality Commission (2026) The fundamental standards of care. Available at: cqc.org.uk [Accessed: 10 July 2026].</w:t>
      </w:r>
    </w:p>
    <w:p w14:paraId="137994D2" w14:textId="77777777" w:rsidR="00D448CE" w:rsidRDefault="00D448CE" w:rsidP="00F4484F">
      <w:pPr>
        <w:spacing w:line="360" w:lineRule="auto"/>
        <w:rPr>
          <w:sz w:val="22"/>
        </w:rPr>
      </w:pPr>
      <w:r w:rsidRPr="00D448CE">
        <w:rPr>
          <w:sz w:val="22"/>
        </w:rPr>
        <w:t>Leonard, M., Graham, S. and Bonacum, D. (2004) ‘The human factor: the critical importance of effective teamwork and communication in providing safe care’, Quality and Safety in Health Care, 13(Suppl. 1), pp. i85–i90.</w:t>
      </w:r>
    </w:p>
    <w:p w14:paraId="04F739D9" w14:textId="77777777" w:rsidR="00D448CE" w:rsidRDefault="00D448CE" w:rsidP="00F4484F">
      <w:pPr>
        <w:spacing w:line="360" w:lineRule="auto"/>
        <w:rPr>
          <w:sz w:val="22"/>
        </w:rPr>
      </w:pPr>
      <w:r w:rsidRPr="00D448CE">
        <w:rPr>
          <w:sz w:val="22"/>
        </w:rPr>
        <w:t>National Careers Service (2026) Care home manager. Available at: service.gov.uk [Accessed: 10 July 2026].</w:t>
      </w:r>
    </w:p>
    <w:p w14:paraId="2376DC54" w14:textId="77777777" w:rsidR="00D448CE" w:rsidRDefault="00D448CE" w:rsidP="00F4484F">
      <w:pPr>
        <w:spacing w:line="360" w:lineRule="auto"/>
        <w:rPr>
          <w:sz w:val="22"/>
        </w:rPr>
      </w:pPr>
      <w:r w:rsidRPr="00D448CE">
        <w:rPr>
          <w:sz w:val="22"/>
        </w:rPr>
        <w:lastRenderedPageBreak/>
        <w:t>Skills for Care (2026) Leading and managing in adult social care. Available at: skillsforcare.org.uk [Accessed: 10 July 2026].</w:t>
      </w:r>
    </w:p>
    <w:p w14:paraId="1D0F2D59" w14:textId="1B72F03C" w:rsidR="004552CE" w:rsidRPr="00D448CE" w:rsidRDefault="00D448CE" w:rsidP="00F4484F">
      <w:pPr>
        <w:spacing w:line="360" w:lineRule="auto"/>
        <w:rPr>
          <w:sz w:val="22"/>
        </w:rPr>
      </w:pPr>
      <w:r w:rsidRPr="00D448CE">
        <w:rPr>
          <w:sz w:val="22"/>
        </w:rPr>
        <w:t>West, M., Eckert, R., Collins, B. and Chowla, R. (2015) Caring to Change: How Compassionate Leadership Can Stimulate Innovation in Health Care. London: The King’s Fund.</w:t>
      </w:r>
    </w:p>
    <w:sectPr w:rsidR="004552CE" w:rsidRPr="00D448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8DCAB" w14:textId="77777777" w:rsidR="0014615E" w:rsidRDefault="0014615E" w:rsidP="003C7C97">
      <w:pPr>
        <w:spacing w:after="0" w:line="240" w:lineRule="auto"/>
      </w:pPr>
      <w:r>
        <w:separator/>
      </w:r>
    </w:p>
  </w:endnote>
  <w:endnote w:type="continuationSeparator" w:id="0">
    <w:p w14:paraId="542D6D8B" w14:textId="77777777" w:rsidR="0014615E" w:rsidRDefault="0014615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8C47C" w14:textId="77777777" w:rsidR="0014615E" w:rsidRDefault="0014615E" w:rsidP="003C7C97">
      <w:pPr>
        <w:spacing w:after="0" w:line="240" w:lineRule="auto"/>
      </w:pPr>
      <w:r>
        <w:separator/>
      </w:r>
    </w:p>
  </w:footnote>
  <w:footnote w:type="continuationSeparator" w:id="0">
    <w:p w14:paraId="49D98695" w14:textId="77777777" w:rsidR="0014615E" w:rsidRDefault="0014615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 w:numId="23" w16cid:durableId="10160321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753AE"/>
    <w:rsid w:val="0008238F"/>
    <w:rsid w:val="00082EC6"/>
    <w:rsid w:val="00085388"/>
    <w:rsid w:val="000D41DC"/>
    <w:rsid w:val="00125D37"/>
    <w:rsid w:val="00127C1A"/>
    <w:rsid w:val="0014615E"/>
    <w:rsid w:val="00150D81"/>
    <w:rsid w:val="00166CEB"/>
    <w:rsid w:val="001730B8"/>
    <w:rsid w:val="00183CB9"/>
    <w:rsid w:val="00184A9A"/>
    <w:rsid w:val="001947DF"/>
    <w:rsid w:val="001B22BB"/>
    <w:rsid w:val="001B619C"/>
    <w:rsid w:val="001D1D3C"/>
    <w:rsid w:val="00216E08"/>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E4581"/>
    <w:rsid w:val="003F1CFC"/>
    <w:rsid w:val="00406B8D"/>
    <w:rsid w:val="00410068"/>
    <w:rsid w:val="0041618E"/>
    <w:rsid w:val="0042295C"/>
    <w:rsid w:val="00426EEC"/>
    <w:rsid w:val="004466C3"/>
    <w:rsid w:val="004552CE"/>
    <w:rsid w:val="00481FF7"/>
    <w:rsid w:val="004D06CF"/>
    <w:rsid w:val="004D1EE6"/>
    <w:rsid w:val="00500295"/>
    <w:rsid w:val="00501AAF"/>
    <w:rsid w:val="00527AFA"/>
    <w:rsid w:val="005419DA"/>
    <w:rsid w:val="005678AC"/>
    <w:rsid w:val="005709B1"/>
    <w:rsid w:val="00572B3B"/>
    <w:rsid w:val="005817BC"/>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57900"/>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7F7711"/>
    <w:rsid w:val="00805726"/>
    <w:rsid w:val="0081213A"/>
    <w:rsid w:val="00815117"/>
    <w:rsid w:val="00820936"/>
    <w:rsid w:val="008520F8"/>
    <w:rsid w:val="00855F34"/>
    <w:rsid w:val="00872076"/>
    <w:rsid w:val="008826B6"/>
    <w:rsid w:val="00894C22"/>
    <w:rsid w:val="008B0B22"/>
    <w:rsid w:val="008C58B0"/>
    <w:rsid w:val="008C591B"/>
    <w:rsid w:val="008C6182"/>
    <w:rsid w:val="008E1C20"/>
    <w:rsid w:val="00926458"/>
    <w:rsid w:val="00933720"/>
    <w:rsid w:val="00953451"/>
    <w:rsid w:val="009C7E52"/>
    <w:rsid w:val="009E4934"/>
    <w:rsid w:val="009F40A7"/>
    <w:rsid w:val="009F5CE6"/>
    <w:rsid w:val="00A035CD"/>
    <w:rsid w:val="00A03EC5"/>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0E"/>
    <w:rsid w:val="00BF34E1"/>
    <w:rsid w:val="00C3215E"/>
    <w:rsid w:val="00C45272"/>
    <w:rsid w:val="00C47770"/>
    <w:rsid w:val="00C54212"/>
    <w:rsid w:val="00C75856"/>
    <w:rsid w:val="00C85A7C"/>
    <w:rsid w:val="00C94693"/>
    <w:rsid w:val="00C94775"/>
    <w:rsid w:val="00C95214"/>
    <w:rsid w:val="00CC3F59"/>
    <w:rsid w:val="00CD4774"/>
    <w:rsid w:val="00D10AAF"/>
    <w:rsid w:val="00D27540"/>
    <w:rsid w:val="00D375A0"/>
    <w:rsid w:val="00D4006B"/>
    <w:rsid w:val="00D40D7A"/>
    <w:rsid w:val="00D448CE"/>
    <w:rsid w:val="00D64A0D"/>
    <w:rsid w:val="00D750B4"/>
    <w:rsid w:val="00D81C18"/>
    <w:rsid w:val="00D823C6"/>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4484F"/>
    <w:rsid w:val="00F514B7"/>
    <w:rsid w:val="00F605C6"/>
    <w:rsid w:val="00F6785B"/>
    <w:rsid w:val="00F915D6"/>
    <w:rsid w:val="00FB083A"/>
    <w:rsid w:val="00FD7250"/>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Alazar Befikadu (2541000)</cp:lastModifiedBy>
  <cp:revision>2</cp:revision>
  <dcterms:created xsi:type="dcterms:W3CDTF">2026-07-19T10:12:00Z</dcterms:created>
  <dcterms:modified xsi:type="dcterms:W3CDTF">2026-07-19T10:12:00Z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