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B12B6" w14:textId="77777777" w:rsidR="003D5C26" w:rsidRDefault="003D5C26" w:rsidP="003D5C26">
      <w:pPr>
        <w:pStyle w:val="NormalWeb"/>
      </w:pPr>
      <w:r>
        <w:rPr>
          <w:rStyle w:val="Strong"/>
          <w:rFonts w:ascii="Segoe UI Emoji" w:hAnsi="Segoe UI Emoji" w:cs="Segoe UI Emoji"/>
        </w:rPr>
        <w:t>🌐</w:t>
      </w:r>
      <w:r>
        <w:rPr>
          <w:rStyle w:val="Strong"/>
        </w:rPr>
        <w:t xml:space="preserve"> Group</w:t>
      </w:r>
      <w:r>
        <w:t xml:space="preserve"> </w:t>
      </w:r>
      <w:r>
        <w:rPr>
          <w:rStyle w:val="Strong"/>
        </w:rPr>
        <w:t>Activity 1: Cross-Cultural Communication - Scenario exercise (40 mins)</w:t>
      </w:r>
      <w:r>
        <w:t xml:space="preserve"> As an HR manager of an acquiring firm, you conduct a Depression, Anxiety and Stress survey for employees and the results show that, 60% of the staff within an acquired firm feel moderate to extreme levels of depression, anxiety and stress following the recent acquisition. The acquired firm is located in Brazil while the acquiring firm is headquartered in the USA. Based on this brief, in groups answer the following questions:</w:t>
      </w:r>
    </w:p>
    <w:p w14:paraId="5409BD36" w14:textId="77777777" w:rsidR="003D5C26" w:rsidRDefault="003D5C26" w:rsidP="003D5C26">
      <w:pPr>
        <w:pStyle w:val="NormalWeb"/>
      </w:pPr>
      <w:r>
        <w:rPr>
          <w:rStyle w:val="Strong"/>
        </w:rPr>
        <w:t xml:space="preserve">• Determine which of these two countries is high and low context, explaining the key characteristics of high and low context cultures •What types of communication styles and channels can be used to mitigate the levels of depression, anxiety and stress for the acquired employees. Propose a communication plan • Choose a leader who will present your answers to the class </w:t>
      </w:r>
    </w:p>
    <w:p w14:paraId="4DE3208D" w14:textId="77777777" w:rsidR="003078A2" w:rsidRDefault="003078A2"/>
    <w:sectPr w:rsidR="00307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C26"/>
    <w:rsid w:val="003078A2"/>
    <w:rsid w:val="003D5C26"/>
    <w:rsid w:val="00973989"/>
    <w:rsid w:val="00B80E4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39718"/>
  <w15:chartTrackingRefBased/>
  <w15:docId w15:val="{055361BE-DA56-49BB-A11B-006C66681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5C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5C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202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131</Words>
  <Characters>750</Characters>
  <Application>Microsoft Office Word</Application>
  <DocSecurity>0</DocSecurity>
  <Lines>6</Lines>
  <Paragraphs>1</Paragraphs>
  <ScaleCrop>false</ScaleCrop>
  <Company/>
  <LinksUpToDate>false</LinksUpToDate>
  <CharactersWithSpaces>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Mohammadnazari</dc:creator>
  <cp:keywords/>
  <dc:description/>
  <cp:lastModifiedBy>Zahra Mohammadnazari</cp:lastModifiedBy>
  <cp:revision>1</cp:revision>
  <dcterms:created xsi:type="dcterms:W3CDTF">2023-02-27T14:26:00Z</dcterms:created>
  <dcterms:modified xsi:type="dcterms:W3CDTF">2023-02-27T14:26:00Z</dcterms:modified>
</cp:coreProperties>
</file>