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05C9762" w:rsidP="304A4DE9" w:rsidRDefault="405C9762" w14:paraId="590BBA9D" w14:textId="37889869" w14:noSpellErr="1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R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achel Vela</w:t>
      </w:r>
      <w:r w:rsidRPr="304A4DE9" w:rsidR="304A4DE9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405C9762" w:rsidP="405C9762" w:rsidRDefault="405C9762" w14:noSpellErr="1" w14:paraId="41CDC5A1" w14:textId="464B0BB6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4F160C3F" w:rsidP="4F160C3F" w:rsidRDefault="4F160C3F" w14:noSpellErr="1" w14:paraId="4C678D7D" w14:textId="664CEA63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405C9762" w:rsidR="405C976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Task - In what ways can </w:t>
      </w:r>
      <w:r w:rsidRPr="405C9762" w:rsidR="405C976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touring</w:t>
      </w:r>
      <w:r w:rsidRPr="405C9762" w:rsidR="405C976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theatre affect its audience in terms of addressing social, political and cultural issues? Base your response on your specific piece of theatre you are creating.</w:t>
      </w:r>
    </w:p>
    <w:p w:rsidR="405C9762" w:rsidP="405C9762" w:rsidRDefault="405C9762" w14:noSpellErr="1" w14:paraId="16042819" w14:textId="701B28BA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405C9762" w:rsidP="304A4DE9" w:rsidRDefault="405C9762" w14:paraId="040B57F4" w14:textId="2268019F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ouring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theatre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can affect its audience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firstly by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presenting a piece in which the audience may not be able to relate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to,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secondly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there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are risks which can affect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 touring theatre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's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purpose to deliver a particular message within what they have created. </w:t>
      </w:r>
      <w:proofErr w:type="gramStart"/>
      <w:proofErr w:type="gramEnd"/>
      <w:proofErr w:type="gramStart"/>
      <w:proofErr w:type="gramEnd"/>
      <w:proofErr w:type="gramStart"/>
      <w:proofErr w:type="gramEnd"/>
    </w:p>
    <w:p w:rsidR="405C9762" w:rsidP="304A4DE9" w:rsidRDefault="405C9762" w14:paraId="4D1460D8" w14:textId="4DBF2118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W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ith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the majority of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pieces presented by varied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independent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touring theatre compa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nies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there can be elements included that become a real eye-opener for each target audience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w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hilst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researching the </w:t>
      </w:r>
      <w:proofErr w:type="gramStart"/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affects</w:t>
      </w:r>
      <w:proofErr w:type="gramEnd"/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of touring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theatre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an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article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that I found from The Guardian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had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one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particular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section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which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really caught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my eye as it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explains in some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detail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how touring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theatre can be a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risk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'</w:t>
      </w:r>
      <w:r w:rsidRPr="304A4DE9" w:rsidR="304A4DE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'</w:t>
      </w:r>
      <w:r w:rsidRPr="304A4DE9" w:rsidR="304A4DE9"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  <w:t>Without the time and resources to build a deeper engagement with local audiences, touring companies demand even more risk on the part of the audience than their building-based counterparts.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'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'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(Lo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ve,2017)</w:t>
      </w:r>
      <w:r w:rsidRPr="304A4DE9" w:rsidR="304A4DE9">
        <w:rPr>
          <w:rFonts w:ascii="Calibri" w:hAnsi="Calibri" w:eastAsia="Calibri" w:cs="Calibri"/>
          <w:noProof w:val="0"/>
          <w:color w:val="002060"/>
          <w:sz w:val="22"/>
          <w:szCs w:val="22"/>
          <w:lang w:val="en-GB"/>
        </w:rPr>
        <w:t xml:space="preserve">.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After reading this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it came to my attention that with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in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the piece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myself and my peers are currently creating with our director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, our audience members are infants which means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firstly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as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individuals and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collectivel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y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as an ensemble we have a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responsibility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in finding the most suitable way to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approach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such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 young audience.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The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basis of our piece is focused on verbatim theatre, we are each re-telling significant moments of our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childhood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. ''</w:t>
      </w:r>
      <w:r w:rsidRPr="304A4DE9" w:rsidR="304A4DE9"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  <w:t>Memory is our past and future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'' (</w:t>
      </w:r>
      <w:proofErr w:type="spellStart"/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Fernyhough</w:t>
      </w:r>
      <w:proofErr w:type="spellEnd"/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, 2017)</w:t>
      </w:r>
    </w:p>
    <w:p w:rsidR="405C9762" w:rsidP="304A4DE9" w:rsidRDefault="405C9762" w14:paraId="1BD1EE8F" w14:noSpellErr="1" w14:textId="580BD698">
      <w:pPr>
        <w:pStyle w:val="Normal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In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terms of touring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theatre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affecting its audience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through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addressing social issues.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S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ociety has drastically changed in the last decade due to the fact that the world is forever changing day by day. For </w:t>
      </w:r>
      <w:proofErr w:type="gramStart"/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example</w:t>
      </w:r>
      <w:proofErr w:type="gramEnd"/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when we first discussed our childhood with each other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it i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s very evident that we have all co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me from a certain era in which technology was only just beginning to become advanced.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I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n our piece we all have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an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object which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regene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rates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 warm memory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.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proofErr w:type="gramStart"/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However</w:t>
      </w:r>
      <w:proofErr w:type="gramEnd"/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I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f I were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to compare my childhood to a child now growing up in 2017 there is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definitely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 huge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contrast in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how life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was back then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growing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up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in the 90's and early 2000's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. C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hildren's memories in </w:t>
      </w:r>
      <w:proofErr w:type="gramStart"/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todays</w:t>
      </w:r>
      <w:proofErr w:type="gramEnd"/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world will have a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unique quality simply for the fact of how society is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and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i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n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response to the social aspect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which can affect touring theatre, the political and cultural issues which have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surfaced in conversation with my fellow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peers,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has shed light on who we each are as individuals,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and our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backgrounds, for me I identify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myself as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a young black female who has grown up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in South London all of her life, I have a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certain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demeanour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and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I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have taken into account that my accent may be much harder to understand especially with the culture that I am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accus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tomed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to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.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Through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research into the life of a child in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2017, I found that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''</w:t>
      </w:r>
      <w:r w:rsidRPr="304A4DE9" w:rsidR="304A4DE9"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  <w:t xml:space="preserve">Children are learning how to organize memories in a narrative, and in doing so, they are learning the genre of </w:t>
      </w:r>
      <w:r w:rsidRPr="304A4DE9" w:rsidR="304A4DE9"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  <w:t>memory''</w:t>
      </w:r>
      <w:r w:rsidRPr="304A4DE9" w:rsidR="304A4DE9"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  <w:t xml:space="preserve">.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(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Day, 2017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).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T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he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objective of our piece is to always remember our memories, they </w:t>
      </w:r>
      <w:proofErr w:type="gramStart"/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makes</w:t>
      </w:r>
      <w:proofErr w:type="gramEnd"/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us who we are today and they are there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304A4DE9" w:rsidR="304A4DE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to help shape our futures.</w:t>
      </w:r>
    </w:p>
    <w:p w:rsidR="304A4DE9" w:rsidP="304A4DE9" w:rsidRDefault="304A4DE9" w14:noSpellErr="1" w14:paraId="572463BA" w14:textId="5DDD7055">
      <w:pPr>
        <w:pStyle w:val="Normal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304A4DE9" w:rsidP="304A4DE9" w:rsidRDefault="304A4DE9" w14:noSpellErr="1" w14:paraId="585BC640" w14:textId="2B185721">
      <w:pPr>
        <w:pStyle w:val="Normal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304A4DE9" w:rsidP="304A4DE9" w:rsidRDefault="304A4DE9" w14:noSpellErr="1" w14:paraId="297CC270" w14:textId="4279CF2B">
      <w:pPr>
        <w:pStyle w:val="Normal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304A4DE9" w:rsidP="304A4DE9" w:rsidRDefault="304A4DE9" w14:paraId="3AB829CA" w14:textId="6B389CFC">
      <w:pPr>
        <w:pStyle w:val="Normal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304A4DE9" w:rsidP="304A4DE9" w:rsidRDefault="304A4DE9" w14:paraId="0075D3CD" w14:textId="2E456017">
      <w:pPr>
        <w:pStyle w:val="Normal"/>
        <w:rPr>
          <w:rFonts w:ascii="Calibri" w:hAnsi="Calibri" w:eastAsia="Calibri" w:cs="Calibri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304A4DE9" w:rsidP="304A4DE9" w:rsidRDefault="304A4DE9" w14:noSpellErr="1" w14:paraId="5553A2C8" w14:textId="7B0BB3ED">
      <w:pPr>
        <w:pStyle w:val="Normal"/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u w:val="single"/>
          <w:lang w:val="en-GB"/>
        </w:rPr>
      </w:pPr>
      <w:r w:rsidRPr="304A4DE9" w:rsidR="304A4DE9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Bibliography</w:t>
      </w:r>
    </w:p>
    <w:p w:rsidR="304A4DE9" w:rsidP="304A4DE9" w:rsidRDefault="304A4DE9" w14:noSpellErr="1" w14:paraId="5B4BA57F" w14:textId="5BE45A97">
      <w:pPr>
        <w:pStyle w:val="Heading2"/>
      </w:pPr>
      <w:r w:rsidRPr="304A4DE9" w:rsidR="304A4DE9">
        <w:rPr>
          <w:rFonts w:ascii="Times New Roman" w:hAnsi="Times New Roman" w:eastAsia="Times New Roman" w:cs="Times New Roman"/>
          <w:b w:val="0"/>
          <w:bCs w:val="0"/>
        </w:rPr>
        <w:t>References</w:t>
      </w:r>
    </w:p>
    <w:p w:rsidR="304A4DE9" w:rsidP="304A4DE9" w:rsidRDefault="304A4DE9" w14:paraId="550260ED" w14:textId="61A3AFEE">
      <w:pPr>
        <w:ind w:left="450" w:hanging="450"/>
      </w:pPr>
      <w:proofErr w:type="spellStart"/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ArtsProfessional</w:t>
      </w:r>
      <w:proofErr w:type="spellEnd"/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(2017). </w:t>
      </w:r>
      <w:r w:rsidRPr="304A4DE9" w:rsidR="304A4D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How to... plan a theatre tour</w:t>
      </w:r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b66eac23665240c2">
        <w:r w:rsidRPr="304A4DE9" w:rsidR="304A4D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https://www.artsprofessional.co.uk/magazine/article/how-plan-theatre-tour</w:t>
        </w:r>
      </w:hyperlink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23 Oct. 2017].</w:t>
      </w:r>
    </w:p>
    <w:p w:rsidR="304A4DE9" w:rsidP="304A4DE9" w:rsidRDefault="304A4DE9" w14:noSpellErr="1" w14:paraId="43656F0A" w14:textId="1A090C32">
      <w:pPr>
        <w:ind w:left="450" w:hanging="450"/>
      </w:pPr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Day, N. (2017). </w:t>
      </w:r>
      <w:r w:rsidRPr="304A4DE9" w:rsidR="304A4D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Your Toddler’s Memory Is Better Than You Think</w:t>
      </w:r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Slate Magazine. Available at: </w:t>
      </w:r>
      <w:hyperlink r:id="Rfd483b660db94027">
        <w:r w:rsidRPr="304A4DE9" w:rsidR="304A4D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http://www.slate.com/articles/life/family/2012/04/children_s_memories_toddlers_remember_better_than_you_think_.html</w:t>
        </w:r>
      </w:hyperlink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10 Oct. 2017].</w:t>
      </w:r>
    </w:p>
    <w:p w:rsidR="304A4DE9" w:rsidP="304A4DE9" w:rsidRDefault="304A4DE9" w14:noSpellErr="1" w14:paraId="7BE380E6" w14:textId="058AAC31">
      <w:pPr>
        <w:ind w:left="450" w:hanging="450"/>
      </w:pPr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Love, C. (2017). </w:t>
      </w:r>
      <w:r w:rsidRPr="304A4DE9" w:rsidR="304A4D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Touring theatre: a risky business for audiences </w:t>
      </w:r>
      <w:proofErr w:type="gramStart"/>
      <w:r w:rsidRPr="304A4DE9" w:rsidR="304A4D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too?</w:t>
      </w:r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proofErr w:type="gramEnd"/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the Guardian. Available at: </w:t>
      </w:r>
      <w:hyperlink r:id="Rbf61f0fafecb49e5">
        <w:r w:rsidRPr="304A4DE9" w:rsidR="304A4D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https://www.theguardian.com/culture-professionals-network/culture-professionals-blog/2013/jul/18/touring-theatre-audiences-reducing-risk</w:t>
        </w:r>
      </w:hyperlink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15 Oct. 2017].</w:t>
      </w:r>
    </w:p>
    <w:p w:rsidR="304A4DE9" w:rsidP="304A4DE9" w:rsidRDefault="304A4DE9" w14:noSpellErr="1" w14:paraId="5812185F" w14:textId="7BBDFE07">
      <w:pPr>
        <w:ind w:left="450" w:hanging="450"/>
      </w:pPr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YouTube. (2017). </w:t>
      </w:r>
      <w:r w:rsidRPr="304A4DE9" w:rsidR="304A4D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Kids Learn </w:t>
      </w:r>
      <w:proofErr w:type="gramStart"/>
      <w:r w:rsidRPr="304A4DE9" w:rsidR="304A4D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To</w:t>
      </w:r>
      <w:proofErr w:type="gramEnd"/>
      <w:r w:rsidRPr="304A4DE9" w:rsidR="304A4D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Lie About Eating Sweets | The Secret Life of 4, 5 &amp; 6 Year Olds</w:t>
      </w:r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481735634c4b4d19">
        <w:r w:rsidRPr="304A4DE9" w:rsidR="304A4D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https://www.youtube.com/watch?v=wJCRzgAPwE4</w:t>
        </w:r>
      </w:hyperlink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20 Oct. 2017].</w:t>
      </w:r>
    </w:p>
    <w:p w:rsidR="304A4DE9" w:rsidP="304A4DE9" w:rsidRDefault="304A4DE9" w14:noSpellErr="1" w14:paraId="6912C2A7" w14:textId="2A9F31ED">
      <w:pPr>
        <w:ind w:left="450" w:hanging="450"/>
      </w:pPr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YouTube. (2017). </w:t>
      </w:r>
      <w:r w:rsidRPr="304A4DE9" w:rsidR="304A4D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The Secret Life of Brothers and Sisters | "What Do You Think </w:t>
      </w:r>
      <w:proofErr w:type="gramStart"/>
      <w:r w:rsidRPr="304A4DE9" w:rsidR="304A4D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</w:t>
      </w:r>
      <w:proofErr w:type="gramEnd"/>
      <w:r w:rsidRPr="304A4DE9" w:rsidR="304A4D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Slug Tastes Like?"</w:t>
      </w:r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dab12f5ae5444726">
        <w:r w:rsidRPr="304A4DE9" w:rsidR="304A4D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https://www.youtube.com/watch?v=ERdDsabmiFw</w:t>
        </w:r>
      </w:hyperlink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20 Oct. 2017].</w:t>
      </w:r>
    </w:p>
    <w:p w:rsidR="304A4DE9" w:rsidP="304A4DE9" w:rsidRDefault="304A4DE9" w14:paraId="77606BF9" w14:textId="37DB9D18">
      <w:pPr>
        <w:ind w:left="450" w:hanging="450"/>
      </w:pPr>
      <w:proofErr w:type="spellStart"/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Fernyhough</w:t>
      </w:r>
      <w:proofErr w:type="spellEnd"/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C. (2017). </w:t>
      </w:r>
      <w:r w:rsidRPr="304A4DE9" w:rsidR="304A4D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story of the self</w:t>
      </w:r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the Guardian. Available at: </w:t>
      </w:r>
      <w:hyperlink r:id="Rea9aaa61dc664f87">
        <w:r w:rsidRPr="304A4DE9" w:rsidR="304A4D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https://www.theguardian.com/lifeandstyle/2012/jan/13/our-memories-tell-our-story</w:t>
        </w:r>
      </w:hyperlink>
      <w:r w:rsidRPr="304A4DE9" w:rsidR="304A4D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25 Oct. 2017].</w:t>
      </w:r>
    </w:p>
    <w:p w:rsidR="304A4DE9" w:rsidP="304A4DE9" w:rsidRDefault="304A4DE9" w14:noSpellErr="1" w14:paraId="78B5BB45" w14:textId="13ABBA7B">
      <w:pPr>
        <w:pStyle w:val="Normal"/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E5787A5"/>
  <w15:docId w15:val="{cde17f74-7c05-4435-9e29-4134d55e937a}"/>
  <w:rsids>
    <w:rsidRoot w:val="4F160C3F"/>
    <w:rsid w:val="2D47C1CB"/>
    <w:rsid w:val="304A4DE9"/>
    <w:rsid w:val="405C9762"/>
    <w:rsid w:val="46405771"/>
    <w:rsid w:val="4F160C3F"/>
    <w:rsid w:val="5C02DF9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rtsprofessional.co.uk/magazine/article/how-plan-theatre-tour" TargetMode="External" Id="Rb66eac23665240c2" /><Relationship Type="http://schemas.openxmlformats.org/officeDocument/2006/relationships/hyperlink" Target="http://www.slate.com/articles/life/family/2012/04/children_s_memories_toddlers_remember_better_than_you_think_.html" TargetMode="External" Id="Rfd483b660db94027" /><Relationship Type="http://schemas.openxmlformats.org/officeDocument/2006/relationships/hyperlink" Target="https://www.theguardian.com/culture-professionals-network/culture-professionals-blog/2013/jul/18/touring-theatre-audiences-reducing-risk" TargetMode="External" Id="Rbf61f0fafecb49e5" /><Relationship Type="http://schemas.openxmlformats.org/officeDocument/2006/relationships/hyperlink" Target="https://www.youtube.com/watch?v=wJCRzgAPwE4" TargetMode="External" Id="R481735634c4b4d19" /><Relationship Type="http://schemas.openxmlformats.org/officeDocument/2006/relationships/hyperlink" Target="https://www.youtube.com/watch?v=ERdDsabmiFw" TargetMode="External" Id="Rdab12f5ae5444726" /><Relationship Type="http://schemas.openxmlformats.org/officeDocument/2006/relationships/hyperlink" Target="https://www.theguardian.com/lifeandstyle/2012/jan/13/our-memories-tell-our-story" TargetMode="External" Id="Rea9aaa61dc664f8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Vela</dc:creator>
  <keywords/>
  <dc:description/>
  <lastModifiedBy>Rachel Vela</lastModifiedBy>
  <revision>7</revision>
  <dcterms:created xsi:type="dcterms:W3CDTF">2017-10-23T18:56:52.9720012Z</dcterms:created>
  <dcterms:modified xsi:type="dcterms:W3CDTF">2017-10-27T13:54:50.1528120Z</dcterms:modified>
</coreProperties>
</file>