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36705B2" w14:textId="30EE5075" w:rsidR="005F2D0C" w:rsidRDefault="005F2D0C" w:rsidP="000E7E82">
      <w:pPr>
        <w:spacing w:before="240" w:after="0" w:line="240" w:lineRule="auto"/>
        <w:ind w:left="284"/>
        <w:rPr>
          <w:rFonts w:ascii="Arial" w:hAnsi="Arial" w:cs="Arial"/>
          <w:sz w:val="22"/>
          <w:szCs w:val="22"/>
        </w:rPr>
      </w:pPr>
    </w:p>
    <w:p w14:paraId="34688026" w14:textId="1428565D" w:rsidR="00E16C30" w:rsidRPr="003A0DFC" w:rsidRDefault="008B3A30" w:rsidP="007D18F8">
      <w:pPr>
        <w:spacing w:before="240" w:after="0" w:line="360" w:lineRule="auto"/>
        <w:ind w:left="284"/>
        <w:jc w:val="both"/>
        <w:rPr>
          <w:rFonts w:ascii="Times New Roman" w:hAnsi="Times New Roman" w:cs="Times New Roman"/>
        </w:rPr>
      </w:pPr>
      <w:r>
        <w:rPr>
          <w:rFonts w:ascii="Times New Roman" w:hAnsi="Times New Roman" w:cs="Times New Roman"/>
        </w:rPr>
        <w:t xml:space="preserve">This written assignment aims to rigorously </w:t>
      </w:r>
      <w:r w:rsidR="00550AEC">
        <w:rPr>
          <w:rFonts w:ascii="Times New Roman" w:hAnsi="Times New Roman" w:cs="Times New Roman"/>
        </w:rPr>
        <w:t>analyse</w:t>
      </w:r>
      <w:r>
        <w:rPr>
          <w:rFonts w:ascii="Times New Roman" w:hAnsi="Times New Roman" w:cs="Times New Roman"/>
        </w:rPr>
        <w:t xml:space="preserve"> the implications of contemporary government policies and legislative measures targeting activist groups and individuals deemed to be extremists. </w:t>
      </w:r>
      <w:r w:rsidR="003025E6">
        <w:rPr>
          <w:rFonts w:ascii="Times New Roman" w:hAnsi="Times New Roman" w:cs="Times New Roman"/>
        </w:rPr>
        <w:t>Emphasising</w:t>
      </w:r>
      <w:r>
        <w:rPr>
          <w:rFonts w:ascii="Times New Roman" w:hAnsi="Times New Roman" w:cs="Times New Roman"/>
        </w:rPr>
        <w:t xml:space="preserve"> the activist </w:t>
      </w:r>
      <w:r w:rsidR="003025E6">
        <w:rPr>
          <w:rFonts w:ascii="Times New Roman" w:hAnsi="Times New Roman" w:cs="Times New Roman"/>
        </w:rPr>
        <w:t>organisation</w:t>
      </w:r>
      <w:r>
        <w:rPr>
          <w:rFonts w:ascii="Times New Roman" w:hAnsi="Times New Roman" w:cs="Times New Roman"/>
        </w:rPr>
        <w:t xml:space="preserve"> Just Stop Oil, the discussion will investigate the ramifications of their actions on broader societal efforts to instigate meaningful change, particularly in the context of climate action.</w:t>
      </w:r>
      <w:r w:rsidR="007D18F8">
        <w:rPr>
          <w:rFonts w:ascii="Times New Roman" w:hAnsi="Times New Roman" w:cs="Times New Roman"/>
        </w:rPr>
        <w:t xml:space="preserve"> </w:t>
      </w:r>
      <w:r>
        <w:rPr>
          <w:rFonts w:ascii="Times New Roman" w:hAnsi="Times New Roman" w:cs="Times New Roman"/>
        </w:rPr>
        <w:t xml:space="preserve">Moreover, the assignment will delineate the governmental responses to activist movements like Just Stop Oil, </w:t>
      </w:r>
      <w:r w:rsidR="00E87A98">
        <w:rPr>
          <w:rFonts w:ascii="Times New Roman" w:hAnsi="Times New Roman" w:cs="Times New Roman"/>
        </w:rPr>
        <w:t>specifically referencing</w:t>
      </w:r>
      <w:r>
        <w:rPr>
          <w:rFonts w:ascii="Times New Roman" w:hAnsi="Times New Roman" w:cs="Times New Roman"/>
        </w:rPr>
        <w:t xml:space="preserve"> recent legislative developments such as the </w:t>
      </w:r>
      <w:r w:rsidRPr="007D18F8">
        <w:rPr>
          <w:rFonts w:ascii="Times New Roman" w:hAnsi="Times New Roman" w:cs="Times New Roman"/>
          <w:i/>
          <w:iCs/>
        </w:rPr>
        <w:t>Crime, Police, and Courts Act (2022)</w:t>
      </w:r>
      <w:r>
        <w:rPr>
          <w:rFonts w:ascii="Times New Roman" w:hAnsi="Times New Roman" w:cs="Times New Roman"/>
        </w:rPr>
        <w:t xml:space="preserve"> and the </w:t>
      </w:r>
      <w:r w:rsidRPr="007D18F8">
        <w:rPr>
          <w:rFonts w:ascii="Times New Roman" w:hAnsi="Times New Roman" w:cs="Times New Roman"/>
          <w:i/>
          <w:iCs/>
        </w:rPr>
        <w:t>Public Order Bill</w:t>
      </w:r>
      <w:r>
        <w:rPr>
          <w:rFonts w:ascii="Times New Roman" w:hAnsi="Times New Roman" w:cs="Times New Roman"/>
        </w:rPr>
        <w:t>. This examination will also probe into media representations of these activist groups, considering the framing and narratives that influence public perception.</w:t>
      </w:r>
      <w:r w:rsidR="007D18F8">
        <w:rPr>
          <w:rFonts w:ascii="Times New Roman" w:hAnsi="Times New Roman" w:cs="Times New Roman"/>
        </w:rPr>
        <w:t xml:space="preserve"> </w:t>
      </w:r>
      <w:r>
        <w:rPr>
          <w:rFonts w:ascii="Times New Roman" w:hAnsi="Times New Roman" w:cs="Times New Roman"/>
        </w:rPr>
        <w:t xml:space="preserve">The analysis will further explore the communicative strategies employed by activist </w:t>
      </w:r>
      <w:r w:rsidR="003025E6">
        <w:rPr>
          <w:rFonts w:ascii="Times New Roman" w:hAnsi="Times New Roman" w:cs="Times New Roman"/>
        </w:rPr>
        <w:t>organisations</w:t>
      </w:r>
      <w:r>
        <w:rPr>
          <w:rFonts w:ascii="Times New Roman" w:hAnsi="Times New Roman" w:cs="Times New Roman"/>
        </w:rPr>
        <w:t xml:space="preserve"> </w:t>
      </w:r>
      <w:r w:rsidR="00E87A98">
        <w:rPr>
          <w:rFonts w:ascii="Times New Roman" w:hAnsi="Times New Roman" w:cs="Times New Roman"/>
        </w:rPr>
        <w:t>to convey their messages effectively</w:t>
      </w:r>
      <w:r>
        <w:rPr>
          <w:rFonts w:ascii="Times New Roman" w:hAnsi="Times New Roman" w:cs="Times New Roman"/>
        </w:rPr>
        <w:t xml:space="preserve"> and secure visibility among the public and </w:t>
      </w:r>
      <w:r w:rsidR="007D18F8">
        <w:rPr>
          <w:rFonts w:ascii="Times New Roman" w:hAnsi="Times New Roman" w:cs="Times New Roman"/>
        </w:rPr>
        <w:t xml:space="preserve">the </w:t>
      </w:r>
      <w:r>
        <w:rPr>
          <w:rFonts w:ascii="Times New Roman" w:hAnsi="Times New Roman" w:cs="Times New Roman"/>
        </w:rPr>
        <w:t xml:space="preserve">media. It will investigate the dynamics of activism, </w:t>
      </w:r>
      <w:r w:rsidR="003025E6">
        <w:rPr>
          <w:rFonts w:ascii="Times New Roman" w:hAnsi="Times New Roman" w:cs="Times New Roman"/>
        </w:rPr>
        <w:t>scrutinising</w:t>
      </w:r>
      <w:r>
        <w:rPr>
          <w:rFonts w:ascii="Times New Roman" w:hAnsi="Times New Roman" w:cs="Times New Roman"/>
        </w:rPr>
        <w:t xml:space="preserve"> how these groups articulate their goals and </w:t>
      </w:r>
      <w:r w:rsidR="003025E6">
        <w:rPr>
          <w:rFonts w:ascii="Times New Roman" w:hAnsi="Times New Roman" w:cs="Times New Roman"/>
        </w:rPr>
        <w:t>mobilise</w:t>
      </w:r>
      <w:r>
        <w:rPr>
          <w:rFonts w:ascii="Times New Roman" w:hAnsi="Times New Roman" w:cs="Times New Roman"/>
        </w:rPr>
        <w:t xml:space="preserve"> support to combat climate change and halt the exploitation of fossil fuels. This discussion will include a detailed examination of the specific forms of activism and extremism displayed during protests, drawing on empirical evidence to illustrate the lengths to which members of Just Stop Oil are willing to go in pursuit of their objectives</w:t>
      </w:r>
      <w:r w:rsidR="00E87A98">
        <w:rPr>
          <w:rFonts w:ascii="Times New Roman" w:hAnsi="Times New Roman" w:cs="Times New Roman"/>
        </w:rPr>
        <w:t xml:space="preserve"> and </w:t>
      </w:r>
      <w:r w:rsidR="00B25594">
        <w:rPr>
          <w:rFonts w:ascii="Times New Roman" w:hAnsi="Times New Roman" w:cs="Times New Roman"/>
        </w:rPr>
        <w:t>show how Brofrenbreens Ecological Systems Theory li</w:t>
      </w:r>
      <w:r w:rsidR="006C27BD">
        <w:rPr>
          <w:rFonts w:ascii="Times New Roman" w:hAnsi="Times New Roman" w:cs="Times New Roman"/>
        </w:rPr>
        <w:t xml:space="preserve">nks all individuals discussed </w:t>
      </w:r>
      <w:r w:rsidR="003025E6">
        <w:rPr>
          <w:rFonts w:ascii="Times New Roman" w:hAnsi="Times New Roman" w:cs="Times New Roman"/>
        </w:rPr>
        <w:t>in writing.</w:t>
      </w:r>
      <w:r w:rsidR="006C27BD">
        <w:rPr>
          <w:rFonts w:ascii="Times New Roman" w:hAnsi="Times New Roman" w:cs="Times New Roman"/>
        </w:rPr>
        <w:t xml:space="preserve"> </w:t>
      </w:r>
    </w:p>
    <w:p w14:paraId="13165383" w14:textId="77777777" w:rsidR="00550AEC" w:rsidRDefault="00550AEC" w:rsidP="000E7E82">
      <w:pPr>
        <w:spacing w:before="240" w:after="0" w:line="360" w:lineRule="auto"/>
        <w:jc w:val="both"/>
        <w:rPr>
          <w:rFonts w:ascii="Times New Roman" w:hAnsi="Times New Roman" w:cs="Times New Roman"/>
          <w:color w:val="222222"/>
          <w:shd w:val="clear" w:color="auto" w:fill="FFFFFF"/>
        </w:rPr>
      </w:pPr>
    </w:p>
    <w:p w14:paraId="6ADD7B5C" w14:textId="00534341" w:rsidR="00C408D7" w:rsidRPr="00752523" w:rsidRDefault="00B92602" w:rsidP="00D549B1">
      <w:pPr>
        <w:spacing w:before="240" w:after="0" w:line="360" w:lineRule="auto"/>
        <w:ind w:left="284"/>
        <w:jc w:val="both"/>
        <w:rPr>
          <w:rFonts w:ascii="Times New Roman" w:hAnsi="Times New Roman" w:cs="Times New Roman"/>
          <w:i/>
          <w:iCs/>
        </w:rPr>
      </w:pPr>
      <w:r>
        <w:rPr>
          <w:rFonts w:ascii="Times New Roman" w:hAnsi="Times New Roman" w:cs="Times New Roman"/>
          <w:color w:val="222222"/>
          <w:shd w:val="clear" w:color="auto" w:fill="FFFFFF"/>
        </w:rPr>
        <w:t xml:space="preserve">The United Kingdom has recently </w:t>
      </w:r>
      <w:r w:rsidR="005E4579">
        <w:rPr>
          <w:rFonts w:ascii="Times New Roman" w:hAnsi="Times New Roman" w:cs="Times New Roman"/>
          <w:color w:val="222222"/>
          <w:shd w:val="clear" w:color="auto" w:fill="FFFFFF"/>
        </w:rPr>
        <w:t>seen a rise in environmental movements calling for immediate action to address the climate crisis.</w:t>
      </w:r>
      <w:r w:rsidR="00E93DBA" w:rsidRPr="003A0DFC">
        <w:rPr>
          <w:rFonts w:ascii="Times New Roman" w:hAnsi="Times New Roman" w:cs="Times New Roman"/>
          <w:color w:val="222222"/>
          <w:shd w:val="clear" w:color="auto" w:fill="FFFFFF"/>
        </w:rPr>
        <w:t xml:space="preserve"> </w:t>
      </w:r>
      <w:r w:rsidR="00596E7A">
        <w:rPr>
          <w:rFonts w:ascii="Times New Roman" w:hAnsi="Times New Roman" w:cs="Times New Roman"/>
          <w:color w:val="222222"/>
          <w:shd w:val="clear" w:color="auto" w:fill="FFFFFF"/>
        </w:rPr>
        <w:t xml:space="preserve">While these groups have common goals, their activism methods frequently vary. A prominent example of this difference </w:t>
      </w:r>
      <w:r w:rsidR="00E27048">
        <w:rPr>
          <w:rFonts w:ascii="Times New Roman" w:hAnsi="Times New Roman" w:cs="Times New Roman"/>
          <w:color w:val="222222"/>
          <w:shd w:val="clear" w:color="auto" w:fill="FFFFFF"/>
        </w:rPr>
        <w:t>occurred</w:t>
      </w:r>
      <w:r w:rsidR="00596E7A">
        <w:rPr>
          <w:rFonts w:ascii="Times New Roman" w:hAnsi="Times New Roman" w:cs="Times New Roman"/>
          <w:color w:val="222222"/>
          <w:shd w:val="clear" w:color="auto" w:fill="FFFFFF"/>
        </w:rPr>
        <w:t xml:space="preserve"> in January 2023, when Extinction Rebellion (XR)</w:t>
      </w:r>
      <w:r w:rsidR="00BD2ADC">
        <w:rPr>
          <w:rFonts w:ascii="Times New Roman" w:hAnsi="Times New Roman" w:cs="Times New Roman"/>
          <w:color w:val="222222"/>
          <w:shd w:val="clear" w:color="auto" w:fill="FFFFFF"/>
        </w:rPr>
        <w:t xml:space="preserve"> </w:t>
      </w:r>
      <w:r w:rsidR="00E93DBA" w:rsidRPr="003A0DFC">
        <w:rPr>
          <w:rFonts w:ascii="Times New Roman" w:hAnsi="Times New Roman" w:cs="Times New Roman"/>
          <w:color w:val="222222"/>
          <w:shd w:val="clear" w:color="auto" w:fill="FFFFFF"/>
        </w:rPr>
        <w:t xml:space="preserve">announced </w:t>
      </w:r>
      <w:r w:rsidR="003E4EB0" w:rsidRPr="003A0DFC">
        <w:rPr>
          <w:rFonts w:ascii="Times New Roman" w:hAnsi="Times New Roman" w:cs="Times New Roman"/>
          <w:color w:val="222222"/>
          <w:shd w:val="clear" w:color="auto" w:fill="FFFFFF"/>
        </w:rPr>
        <w:t>its</w:t>
      </w:r>
      <w:r w:rsidR="00E93DBA" w:rsidRPr="003A0DFC">
        <w:rPr>
          <w:rFonts w:ascii="Times New Roman" w:hAnsi="Times New Roman" w:cs="Times New Roman"/>
          <w:color w:val="222222"/>
          <w:shd w:val="clear" w:color="auto" w:fill="FFFFFF"/>
        </w:rPr>
        <w:t xml:space="preserve"> decision to cease disruptive actions directed at </w:t>
      </w:r>
      <w:r w:rsidR="00417111">
        <w:rPr>
          <w:rFonts w:ascii="Times New Roman" w:hAnsi="Times New Roman" w:cs="Times New Roman"/>
          <w:color w:val="222222"/>
          <w:shd w:val="clear" w:color="auto" w:fill="FFFFFF"/>
        </w:rPr>
        <w:t>the broader population</w:t>
      </w:r>
      <w:r w:rsidR="00E93DBA" w:rsidRPr="003A0DFC">
        <w:rPr>
          <w:rFonts w:ascii="Times New Roman" w:hAnsi="Times New Roman" w:cs="Times New Roman"/>
          <w:color w:val="222222"/>
          <w:shd w:val="clear" w:color="auto" w:fill="FFFFFF"/>
        </w:rPr>
        <w:t xml:space="preserve">. Meanwhile, peer </w:t>
      </w:r>
      <w:r w:rsidR="0045218B">
        <w:rPr>
          <w:rFonts w:ascii="Times New Roman" w:hAnsi="Times New Roman" w:cs="Times New Roman"/>
          <w:color w:val="222222"/>
          <w:shd w:val="clear" w:color="auto" w:fill="FFFFFF"/>
        </w:rPr>
        <w:t>organisations</w:t>
      </w:r>
      <w:r w:rsidR="00E93DBA" w:rsidRPr="003A0DFC">
        <w:rPr>
          <w:rFonts w:ascii="Times New Roman" w:hAnsi="Times New Roman" w:cs="Times New Roman"/>
          <w:color w:val="222222"/>
          <w:shd w:val="clear" w:color="auto" w:fill="FFFFFF"/>
        </w:rPr>
        <w:t xml:space="preserve"> Just Stop Oil</w:t>
      </w:r>
      <w:r w:rsidR="00111362">
        <w:rPr>
          <w:rFonts w:ascii="Times New Roman" w:hAnsi="Times New Roman" w:cs="Times New Roman"/>
          <w:color w:val="222222"/>
          <w:shd w:val="clear" w:color="auto" w:fill="FFFFFF"/>
        </w:rPr>
        <w:t>,</w:t>
      </w:r>
      <w:r w:rsidR="00D54963" w:rsidRPr="003A0DFC">
        <w:rPr>
          <w:rFonts w:ascii="Times New Roman" w:hAnsi="Times New Roman" w:cs="Times New Roman"/>
          <w:color w:val="222222"/>
          <w:shd w:val="clear" w:color="auto" w:fill="FFFFFF"/>
        </w:rPr>
        <w:t xml:space="preserve"> and Animal Rising persisted with </w:t>
      </w:r>
      <w:r w:rsidR="00BF0846">
        <w:rPr>
          <w:rFonts w:ascii="Times New Roman" w:hAnsi="Times New Roman" w:cs="Times New Roman"/>
          <w:color w:val="222222"/>
          <w:shd w:val="clear" w:color="auto" w:fill="FFFFFF"/>
        </w:rPr>
        <w:t>innovative measures</w:t>
      </w:r>
      <w:r w:rsidR="00D54963" w:rsidRPr="003A0DFC">
        <w:rPr>
          <w:rFonts w:ascii="Times New Roman" w:hAnsi="Times New Roman" w:cs="Times New Roman"/>
          <w:color w:val="222222"/>
          <w:shd w:val="clear" w:color="auto" w:fill="FFFFFF"/>
        </w:rPr>
        <w:t xml:space="preserve">, believing such tactics </w:t>
      </w:r>
      <w:r w:rsidR="00CA6031">
        <w:rPr>
          <w:rFonts w:ascii="Times New Roman" w:hAnsi="Times New Roman" w:cs="Times New Roman"/>
          <w:color w:val="222222"/>
          <w:shd w:val="clear" w:color="auto" w:fill="FFFFFF"/>
        </w:rPr>
        <w:t>proved to be the most efficient.</w:t>
      </w:r>
      <w:r w:rsidR="00BF58C5">
        <w:rPr>
          <w:rFonts w:ascii="Times New Roman" w:hAnsi="Times New Roman" w:cs="Times New Roman"/>
          <w:color w:val="222222"/>
          <w:shd w:val="clear" w:color="auto" w:fill="FFFFFF"/>
        </w:rPr>
        <w:t xml:space="preserve"> </w:t>
      </w:r>
      <w:r w:rsidR="00E27048">
        <w:rPr>
          <w:rFonts w:ascii="Times New Roman" w:hAnsi="Times New Roman" w:cs="Times New Roman"/>
          <w:color w:val="222222"/>
          <w:shd w:val="clear" w:color="auto" w:fill="FFFFFF"/>
        </w:rPr>
        <w:t>Way</w:t>
      </w:r>
      <w:r w:rsidR="00D54963" w:rsidRPr="003A0DFC">
        <w:rPr>
          <w:rFonts w:ascii="Times New Roman" w:hAnsi="Times New Roman" w:cs="Times New Roman"/>
          <w:color w:val="222222"/>
          <w:shd w:val="clear" w:color="auto" w:fill="FFFFFF"/>
        </w:rPr>
        <w:t xml:space="preserve"> to </w:t>
      </w:r>
      <w:r w:rsidR="00320224">
        <w:rPr>
          <w:rFonts w:ascii="Times New Roman" w:hAnsi="Times New Roman" w:cs="Times New Roman"/>
          <w:color w:val="222222"/>
          <w:shd w:val="clear" w:color="auto" w:fill="FFFFFF"/>
        </w:rPr>
        <w:t>draw media focus to their concerns</w:t>
      </w:r>
      <w:r w:rsidR="008C78EC">
        <w:rPr>
          <w:rFonts w:ascii="Times New Roman" w:hAnsi="Times New Roman" w:cs="Times New Roman"/>
          <w:color w:val="222222"/>
          <w:shd w:val="clear" w:color="auto" w:fill="FFFFFF"/>
        </w:rPr>
        <w:t xml:space="preserve"> </w:t>
      </w:r>
      <w:r w:rsidR="00D54963" w:rsidRPr="003A0DFC">
        <w:rPr>
          <w:rFonts w:ascii="Times New Roman" w:hAnsi="Times New Roman" w:cs="Times New Roman"/>
          <w:color w:val="222222"/>
          <w:shd w:val="clear" w:color="auto" w:fill="FFFFFF"/>
        </w:rPr>
        <w:t xml:space="preserve">(Scheuch </w:t>
      </w:r>
      <w:r w:rsidR="00652081" w:rsidRPr="003A0DFC">
        <w:rPr>
          <w:rFonts w:ascii="Times New Roman" w:hAnsi="Times New Roman" w:cs="Times New Roman"/>
          <w:i/>
          <w:iCs/>
          <w:color w:val="222222"/>
          <w:shd w:val="clear" w:color="auto" w:fill="FFFFFF"/>
        </w:rPr>
        <w:t>et</w:t>
      </w:r>
      <w:r w:rsidR="00D54963" w:rsidRPr="003A0DFC">
        <w:rPr>
          <w:rFonts w:ascii="Times New Roman" w:hAnsi="Times New Roman" w:cs="Times New Roman"/>
          <w:i/>
          <w:iCs/>
          <w:color w:val="222222"/>
          <w:shd w:val="clear" w:color="auto" w:fill="FFFFFF"/>
        </w:rPr>
        <w:t xml:space="preserve"> </w:t>
      </w:r>
      <w:r w:rsidR="00CC028A" w:rsidRPr="003A0DFC">
        <w:rPr>
          <w:rFonts w:ascii="Times New Roman" w:hAnsi="Times New Roman" w:cs="Times New Roman"/>
          <w:i/>
          <w:iCs/>
          <w:color w:val="222222"/>
          <w:shd w:val="clear" w:color="auto" w:fill="FFFFFF"/>
        </w:rPr>
        <w:t>al</w:t>
      </w:r>
      <w:r w:rsidR="00661CC7" w:rsidRPr="003A0DFC">
        <w:rPr>
          <w:rFonts w:ascii="Times New Roman" w:hAnsi="Times New Roman" w:cs="Times New Roman"/>
          <w:i/>
          <w:iCs/>
          <w:color w:val="222222"/>
          <w:shd w:val="clear" w:color="auto" w:fill="FFFFFF"/>
        </w:rPr>
        <w:t>.</w:t>
      </w:r>
      <w:r w:rsidR="003F7577" w:rsidRPr="003A0DFC">
        <w:rPr>
          <w:rFonts w:ascii="Times New Roman" w:hAnsi="Times New Roman" w:cs="Times New Roman"/>
          <w:i/>
          <w:iCs/>
          <w:color w:val="222222"/>
          <w:shd w:val="clear" w:color="auto" w:fill="FFFFFF"/>
        </w:rPr>
        <w:t xml:space="preserve"> </w:t>
      </w:r>
      <w:r w:rsidR="00CC028A" w:rsidRPr="003A0DFC">
        <w:rPr>
          <w:rFonts w:ascii="Times New Roman" w:hAnsi="Times New Roman" w:cs="Times New Roman"/>
          <w:color w:val="222222"/>
          <w:shd w:val="clear" w:color="auto" w:fill="FFFFFF"/>
        </w:rPr>
        <w:t>2024).</w:t>
      </w:r>
      <w:r w:rsidR="00550AEC">
        <w:rPr>
          <w:rFonts w:ascii="Times New Roman" w:hAnsi="Times New Roman" w:cs="Times New Roman"/>
          <w:i/>
          <w:iCs/>
        </w:rPr>
        <w:t xml:space="preserve"> </w:t>
      </w:r>
      <w:r w:rsidR="008E728C" w:rsidRPr="003A0DFC">
        <w:rPr>
          <w:rFonts w:ascii="Times New Roman" w:hAnsi="Times New Roman" w:cs="Times New Roman"/>
        </w:rPr>
        <w:t>Corry and Reiner</w:t>
      </w:r>
      <w:r w:rsidR="00C12853" w:rsidRPr="003A0DFC">
        <w:rPr>
          <w:rFonts w:ascii="Times New Roman" w:hAnsi="Times New Roman" w:cs="Times New Roman"/>
        </w:rPr>
        <w:t xml:space="preserve"> (2020)</w:t>
      </w:r>
      <w:r w:rsidR="008E728C" w:rsidRPr="003A0DFC">
        <w:rPr>
          <w:rFonts w:ascii="Times New Roman" w:hAnsi="Times New Roman" w:cs="Times New Roman"/>
        </w:rPr>
        <w:t xml:space="preserve"> </w:t>
      </w:r>
      <w:r w:rsidR="00C12853" w:rsidRPr="003A0DFC">
        <w:rPr>
          <w:rFonts w:ascii="Times New Roman" w:hAnsi="Times New Roman" w:cs="Times New Roman"/>
        </w:rPr>
        <w:t>S</w:t>
      </w:r>
      <w:r w:rsidR="00EC0CE3" w:rsidRPr="003A0DFC">
        <w:rPr>
          <w:rFonts w:ascii="Times New Roman" w:hAnsi="Times New Roman" w:cs="Times New Roman"/>
        </w:rPr>
        <w:t xml:space="preserve">tate In what ways radical movements that aim for </w:t>
      </w:r>
      <w:r w:rsidR="00390FC1">
        <w:rPr>
          <w:rFonts w:ascii="Times New Roman" w:hAnsi="Times New Roman" w:cs="Times New Roman"/>
        </w:rPr>
        <w:t>profound</w:t>
      </w:r>
      <w:r w:rsidR="00EC0CE3" w:rsidRPr="003A0DFC">
        <w:rPr>
          <w:rFonts w:ascii="Times New Roman" w:hAnsi="Times New Roman" w:cs="Times New Roman"/>
        </w:rPr>
        <w:t xml:space="preserve"> social transformation address immediate policy challenges.</w:t>
      </w:r>
      <w:r w:rsidR="00E23140" w:rsidRPr="003A0DFC">
        <w:rPr>
          <w:rFonts w:ascii="Times New Roman" w:hAnsi="Times New Roman" w:cs="Times New Roman"/>
        </w:rPr>
        <w:t xml:space="preserve"> </w:t>
      </w:r>
      <w:r w:rsidR="003669BA" w:rsidRPr="003A0DFC">
        <w:rPr>
          <w:rFonts w:ascii="Times New Roman" w:hAnsi="Times New Roman" w:cs="Times New Roman"/>
        </w:rPr>
        <w:t xml:space="preserve">Activists participating in </w:t>
      </w:r>
      <w:r w:rsidR="000F3145">
        <w:rPr>
          <w:rFonts w:ascii="Times New Roman" w:hAnsi="Times New Roman" w:cs="Times New Roman"/>
        </w:rPr>
        <w:t xml:space="preserve">active measures beyond </w:t>
      </w:r>
      <w:r w:rsidR="00B57EEA">
        <w:rPr>
          <w:rFonts w:ascii="Times New Roman" w:hAnsi="Times New Roman" w:cs="Times New Roman"/>
        </w:rPr>
        <w:t>the traditional political</w:t>
      </w:r>
      <w:r w:rsidR="003669BA" w:rsidRPr="003A0DFC">
        <w:rPr>
          <w:rFonts w:ascii="Times New Roman" w:hAnsi="Times New Roman" w:cs="Times New Roman"/>
        </w:rPr>
        <w:t xml:space="preserve"> framework demonstrated policy expertise and objectives that were on par with or even exceeded those of individuals </w:t>
      </w:r>
      <w:r w:rsidR="00344D3E">
        <w:rPr>
          <w:rFonts w:ascii="Times New Roman" w:hAnsi="Times New Roman" w:cs="Times New Roman"/>
        </w:rPr>
        <w:t xml:space="preserve">operating within the </w:t>
      </w:r>
      <w:r w:rsidR="00344D3E">
        <w:rPr>
          <w:rFonts w:ascii="Times New Roman" w:hAnsi="Times New Roman" w:cs="Times New Roman"/>
        </w:rPr>
        <w:lastRenderedPageBreak/>
        <w:t>framework</w:t>
      </w:r>
      <w:r w:rsidR="003669BA" w:rsidRPr="003A0DFC">
        <w:rPr>
          <w:rFonts w:ascii="Times New Roman" w:hAnsi="Times New Roman" w:cs="Times New Roman"/>
        </w:rPr>
        <w:t xml:space="preserve">. </w:t>
      </w:r>
      <w:r w:rsidR="002C4BED">
        <w:rPr>
          <w:rFonts w:ascii="Times New Roman" w:hAnsi="Times New Roman" w:cs="Times New Roman"/>
        </w:rPr>
        <w:t>Promoting a call for significant transformation.</w:t>
      </w:r>
      <w:r w:rsidR="00111362">
        <w:rPr>
          <w:rFonts w:ascii="Times New Roman" w:hAnsi="Times New Roman" w:cs="Times New Roman"/>
        </w:rPr>
        <w:t>is</w:t>
      </w:r>
      <w:r w:rsidR="003669BA" w:rsidRPr="003A0DFC">
        <w:rPr>
          <w:rFonts w:ascii="Times New Roman" w:hAnsi="Times New Roman" w:cs="Times New Roman"/>
        </w:rPr>
        <w:t xml:space="preserve"> associated with rather than against</w:t>
      </w:r>
      <w:r w:rsidR="007E6B50">
        <w:rPr>
          <w:rFonts w:ascii="Times New Roman" w:hAnsi="Times New Roman" w:cs="Times New Roman"/>
        </w:rPr>
        <w:t xml:space="preserve"> </w:t>
      </w:r>
      <w:r w:rsidR="003669BA" w:rsidRPr="003A0DFC">
        <w:rPr>
          <w:rFonts w:ascii="Times New Roman" w:hAnsi="Times New Roman" w:cs="Times New Roman"/>
        </w:rPr>
        <w:t>an understanding and interest in policy agendas</w:t>
      </w:r>
      <w:r w:rsidR="00C12853" w:rsidRPr="003A0DFC">
        <w:rPr>
          <w:rFonts w:ascii="Times New Roman" w:hAnsi="Times New Roman" w:cs="Times New Roman"/>
        </w:rPr>
        <w:t xml:space="preserve"> (Corry</w:t>
      </w:r>
      <w:r w:rsidR="006C6EB9" w:rsidRPr="003A0DFC">
        <w:rPr>
          <w:rFonts w:ascii="Times New Roman" w:hAnsi="Times New Roman" w:cs="Times New Roman"/>
        </w:rPr>
        <w:t xml:space="preserve"> and Reiner, 2020).</w:t>
      </w:r>
      <w:r w:rsidR="00550AEC">
        <w:rPr>
          <w:rFonts w:ascii="Times New Roman" w:hAnsi="Times New Roman" w:cs="Times New Roman"/>
          <w:i/>
          <w:iCs/>
        </w:rPr>
        <w:t xml:space="preserve"> </w:t>
      </w:r>
      <w:r w:rsidR="00E16C30" w:rsidRPr="003A0DFC">
        <w:rPr>
          <w:rFonts w:ascii="Times New Roman" w:hAnsi="Times New Roman" w:cs="Times New Roman"/>
        </w:rPr>
        <w:t xml:space="preserve">Who are </w:t>
      </w:r>
      <w:r w:rsidR="00944A3C" w:rsidRPr="003A0DFC">
        <w:rPr>
          <w:rFonts w:ascii="Times New Roman" w:hAnsi="Times New Roman" w:cs="Times New Roman"/>
        </w:rPr>
        <w:t xml:space="preserve">this activist </w:t>
      </w:r>
      <w:r w:rsidR="0007044F" w:rsidRPr="003A0DFC">
        <w:rPr>
          <w:rFonts w:ascii="Times New Roman" w:hAnsi="Times New Roman" w:cs="Times New Roman"/>
        </w:rPr>
        <w:t xml:space="preserve">group </w:t>
      </w:r>
      <w:r w:rsidR="00424E05">
        <w:rPr>
          <w:rFonts w:ascii="Times New Roman" w:hAnsi="Times New Roman" w:cs="Times New Roman"/>
        </w:rPr>
        <w:t xml:space="preserve">Just Stop Oil is a peaceful civil disobedience </w:t>
      </w:r>
      <w:r w:rsidR="00E27048">
        <w:rPr>
          <w:rFonts w:ascii="Times New Roman" w:hAnsi="Times New Roman" w:cs="Times New Roman"/>
        </w:rPr>
        <w:t>organisation</w:t>
      </w:r>
      <w:r w:rsidR="00424E05">
        <w:rPr>
          <w:rFonts w:ascii="Times New Roman" w:hAnsi="Times New Roman" w:cs="Times New Roman"/>
        </w:rPr>
        <w:t xml:space="preserve"> based in the UK. In 2022, we began our efforts to urge the UK Government to cease the licensing of any new oil, gas, and coal initiatives</w:t>
      </w:r>
      <w:r w:rsidR="00AA7A81">
        <w:rPr>
          <w:rFonts w:ascii="Times New Roman" w:hAnsi="Times New Roman" w:cs="Times New Roman"/>
        </w:rPr>
        <w:t xml:space="preserve"> </w:t>
      </w:r>
      <w:r w:rsidR="0007044F" w:rsidRPr="003A0DFC">
        <w:rPr>
          <w:rFonts w:ascii="Times New Roman" w:hAnsi="Times New Roman" w:cs="Times New Roman"/>
        </w:rPr>
        <w:t>(Just Stop Oil</w:t>
      </w:r>
      <w:r w:rsidR="00944A3C" w:rsidRPr="003A0DFC">
        <w:rPr>
          <w:rFonts w:ascii="Times New Roman" w:hAnsi="Times New Roman" w:cs="Times New Roman"/>
        </w:rPr>
        <w:t>, 2025</w:t>
      </w:r>
      <w:r w:rsidR="00175D38" w:rsidRPr="003A0DFC">
        <w:rPr>
          <w:rFonts w:ascii="Times New Roman" w:hAnsi="Times New Roman" w:cs="Times New Roman"/>
        </w:rPr>
        <w:t>a</w:t>
      </w:r>
      <w:r w:rsidR="00944A3C" w:rsidRPr="003A0DFC">
        <w:rPr>
          <w:rFonts w:ascii="Times New Roman" w:hAnsi="Times New Roman" w:cs="Times New Roman"/>
        </w:rPr>
        <w:t>).</w:t>
      </w:r>
      <w:r w:rsidR="00C11150" w:rsidRPr="003A0DFC">
        <w:rPr>
          <w:rFonts w:ascii="Times New Roman" w:hAnsi="Times New Roman" w:cs="Times New Roman"/>
        </w:rPr>
        <w:t xml:space="preserve"> They have one </w:t>
      </w:r>
      <w:r w:rsidR="000A1D12" w:rsidRPr="003A0DFC">
        <w:rPr>
          <w:rFonts w:ascii="Times New Roman" w:hAnsi="Times New Roman" w:cs="Times New Roman"/>
        </w:rPr>
        <w:t>primary</w:t>
      </w:r>
      <w:r w:rsidR="00C11150" w:rsidRPr="003A0DFC">
        <w:rPr>
          <w:rFonts w:ascii="Times New Roman" w:hAnsi="Times New Roman" w:cs="Times New Roman"/>
        </w:rPr>
        <w:t xml:space="preserve"> demand</w:t>
      </w:r>
      <w:r w:rsidR="00EA20E5">
        <w:rPr>
          <w:rFonts w:ascii="Times New Roman" w:hAnsi="Times New Roman" w:cs="Times New Roman"/>
        </w:rPr>
        <w:t>: The</w:t>
      </w:r>
      <w:r w:rsidR="0064734F">
        <w:rPr>
          <w:rFonts w:ascii="Times New Roman" w:hAnsi="Times New Roman" w:cs="Times New Roman"/>
        </w:rPr>
        <w:t xml:space="preserve"> UK Government should commit to a Fossil Fuel Treaty aimed at halting oil extraction by 2030. "It is essential for our governments to collaborate in creating a legally binding agreement to cease the extraction and combustion of oil, gas, and coal by 203</w:t>
      </w:r>
      <w:r w:rsidR="00CD1B71">
        <w:rPr>
          <w:rFonts w:ascii="Times New Roman" w:hAnsi="Times New Roman" w:cs="Times New Roman"/>
        </w:rPr>
        <w:t>0</w:t>
      </w:r>
      <w:r w:rsidR="00175D38" w:rsidRPr="003A0DFC">
        <w:rPr>
          <w:rFonts w:ascii="Times New Roman" w:hAnsi="Times New Roman" w:cs="Times New Roman"/>
        </w:rPr>
        <w:t xml:space="preserve"> </w:t>
      </w:r>
      <w:r w:rsidR="0007044F" w:rsidRPr="003A0DFC">
        <w:rPr>
          <w:rFonts w:ascii="Times New Roman" w:hAnsi="Times New Roman" w:cs="Times New Roman"/>
        </w:rPr>
        <w:t xml:space="preserve">and support and </w:t>
      </w:r>
      <w:r w:rsidR="00C47D41">
        <w:rPr>
          <w:rFonts w:ascii="Times New Roman" w:hAnsi="Times New Roman" w:cs="Times New Roman"/>
        </w:rPr>
        <w:t>provide financial support to other nations to ensure a swift, equitable, and just transition</w:t>
      </w:r>
      <w:r w:rsidR="005E1D5B">
        <w:rPr>
          <w:rFonts w:ascii="Times New Roman" w:hAnsi="Times New Roman" w:cs="Times New Roman"/>
        </w:rPr>
        <w:t xml:space="preserve"> </w:t>
      </w:r>
      <w:r w:rsidR="00175D38" w:rsidRPr="003A0DFC">
        <w:rPr>
          <w:rFonts w:ascii="Times New Roman" w:hAnsi="Times New Roman" w:cs="Times New Roman"/>
        </w:rPr>
        <w:t xml:space="preserve">(Just </w:t>
      </w:r>
      <w:r w:rsidR="00C50A8A" w:rsidRPr="003A0DFC">
        <w:rPr>
          <w:rFonts w:ascii="Times New Roman" w:hAnsi="Times New Roman" w:cs="Times New Roman"/>
        </w:rPr>
        <w:t>Stop Oil</w:t>
      </w:r>
      <w:r w:rsidR="00175D38" w:rsidRPr="003A0DFC">
        <w:rPr>
          <w:rFonts w:ascii="Times New Roman" w:hAnsi="Times New Roman" w:cs="Times New Roman"/>
        </w:rPr>
        <w:t>, 2025b)</w:t>
      </w:r>
      <w:r w:rsidR="00363A0C" w:rsidRPr="003A0DFC">
        <w:rPr>
          <w:rFonts w:ascii="Times New Roman" w:hAnsi="Times New Roman" w:cs="Times New Roman"/>
        </w:rPr>
        <w:t xml:space="preserve">. </w:t>
      </w:r>
      <w:r w:rsidR="00E919B8" w:rsidRPr="003A0DFC">
        <w:rPr>
          <w:rFonts w:ascii="Times New Roman" w:hAnsi="Times New Roman" w:cs="Times New Roman"/>
        </w:rPr>
        <w:t xml:space="preserve">Just </w:t>
      </w:r>
      <w:r w:rsidR="0007044F" w:rsidRPr="003A0DFC">
        <w:rPr>
          <w:rFonts w:ascii="Times New Roman" w:hAnsi="Times New Roman" w:cs="Times New Roman"/>
        </w:rPr>
        <w:t xml:space="preserve">Stop Oil (2025c) stated that </w:t>
      </w:r>
      <w:r w:rsidR="00645F7B" w:rsidRPr="003A0DFC">
        <w:rPr>
          <w:rFonts w:ascii="Times New Roman" w:hAnsi="Times New Roman" w:cs="Times New Roman"/>
        </w:rPr>
        <w:t>in</w:t>
      </w:r>
      <w:r w:rsidR="0007044F" w:rsidRPr="003A0DFC">
        <w:rPr>
          <w:rFonts w:ascii="Times New Roman" w:hAnsi="Times New Roman" w:cs="Times New Roman"/>
        </w:rPr>
        <w:t xml:space="preserve"> 2022, we won our demand to end all new oil and gas,</w:t>
      </w:r>
      <w:r w:rsidR="001B516C" w:rsidRPr="003A0DFC">
        <w:rPr>
          <w:rFonts w:ascii="Times New Roman" w:hAnsi="Times New Roman" w:cs="Times New Roman"/>
        </w:rPr>
        <w:t xml:space="preserve"> but the fight </w:t>
      </w:r>
      <w:r w:rsidR="00FC28AC" w:rsidRPr="003A0DFC">
        <w:rPr>
          <w:rFonts w:ascii="Times New Roman" w:hAnsi="Times New Roman" w:cs="Times New Roman"/>
        </w:rPr>
        <w:t>is not</w:t>
      </w:r>
      <w:r w:rsidR="001B516C" w:rsidRPr="003A0DFC">
        <w:rPr>
          <w:rFonts w:ascii="Times New Roman" w:hAnsi="Times New Roman" w:cs="Times New Roman"/>
        </w:rPr>
        <w:t xml:space="preserve"> over. We have already passed 1.5C of warming</w:t>
      </w:r>
      <w:r w:rsidR="00C50A8A" w:rsidRPr="003A0DFC">
        <w:rPr>
          <w:rFonts w:ascii="Times New Roman" w:hAnsi="Times New Roman" w:cs="Times New Roman"/>
        </w:rPr>
        <w:t>,</w:t>
      </w:r>
      <w:r w:rsidR="001B516C" w:rsidRPr="003A0DFC">
        <w:rPr>
          <w:rFonts w:ascii="Times New Roman" w:hAnsi="Times New Roman" w:cs="Times New Roman"/>
        </w:rPr>
        <w:t xml:space="preserve"> and we know we </w:t>
      </w:r>
      <w:r w:rsidR="00386C37" w:rsidRPr="003A0DFC">
        <w:rPr>
          <w:rFonts w:ascii="Times New Roman" w:hAnsi="Times New Roman" w:cs="Times New Roman"/>
        </w:rPr>
        <w:t>cannot</w:t>
      </w:r>
      <w:r w:rsidR="001B516C" w:rsidRPr="003A0DFC">
        <w:rPr>
          <w:rFonts w:ascii="Times New Roman" w:hAnsi="Times New Roman" w:cs="Times New Roman"/>
        </w:rPr>
        <w:t xml:space="preserve"> afford to stop after this initial win</w:t>
      </w:r>
      <w:r w:rsidR="00094B37" w:rsidRPr="003A0DFC">
        <w:rPr>
          <w:rFonts w:ascii="Times New Roman" w:hAnsi="Times New Roman" w:cs="Times New Roman"/>
        </w:rPr>
        <w:t>. T</w:t>
      </w:r>
      <w:r w:rsidR="00E919B8" w:rsidRPr="003A0DFC">
        <w:rPr>
          <w:rFonts w:ascii="Times New Roman" w:hAnsi="Times New Roman" w:cs="Times New Roman"/>
        </w:rPr>
        <w:t xml:space="preserve">hey are now asking </w:t>
      </w:r>
      <w:r w:rsidR="00C61049" w:rsidRPr="003A0DFC">
        <w:rPr>
          <w:rFonts w:ascii="Times New Roman" w:hAnsi="Times New Roman" w:cs="Times New Roman"/>
        </w:rPr>
        <w:t xml:space="preserve">for more people to </w:t>
      </w:r>
      <w:r w:rsidR="00D8459C" w:rsidRPr="003A0DFC">
        <w:rPr>
          <w:rFonts w:ascii="Times New Roman" w:hAnsi="Times New Roman" w:cs="Times New Roman"/>
        </w:rPr>
        <w:t xml:space="preserve">join them as they aim </w:t>
      </w:r>
      <w:r w:rsidR="00CC12C4" w:rsidRPr="003A0DFC">
        <w:rPr>
          <w:rFonts w:ascii="Times New Roman" w:hAnsi="Times New Roman" w:cs="Times New Roman"/>
        </w:rPr>
        <w:t xml:space="preserve">for </w:t>
      </w:r>
      <w:r w:rsidR="00A3692C" w:rsidRPr="003A0DFC">
        <w:rPr>
          <w:rFonts w:ascii="Times New Roman" w:hAnsi="Times New Roman" w:cs="Times New Roman"/>
        </w:rPr>
        <w:t>2025</w:t>
      </w:r>
      <w:r w:rsidR="00EA20E5">
        <w:rPr>
          <w:rFonts w:ascii="Times New Roman" w:hAnsi="Times New Roman" w:cs="Times New Roman"/>
        </w:rPr>
        <w:t>; we</w:t>
      </w:r>
      <w:r w:rsidR="00D05198">
        <w:rPr>
          <w:rFonts w:ascii="Times New Roman" w:hAnsi="Times New Roman" w:cs="Times New Roman"/>
        </w:rPr>
        <w:t xml:space="preserve"> are determined to take back Parliament. Our goal is to restore Parliament to the citizens. We are </w:t>
      </w:r>
      <w:r w:rsidR="00EA20E5">
        <w:rPr>
          <w:rFonts w:ascii="Times New Roman" w:hAnsi="Times New Roman" w:cs="Times New Roman"/>
        </w:rPr>
        <w:t>returning it</w:t>
      </w:r>
      <w:r w:rsidR="00D05198">
        <w:rPr>
          <w:rFonts w:ascii="Times New Roman" w:hAnsi="Times New Roman" w:cs="Times New Roman"/>
        </w:rPr>
        <w:t xml:space="preserve"> from the billionaires and corporate interests that benefit from it. We are reclaiming it from the existing system, which </w:t>
      </w:r>
      <w:r w:rsidR="00EA20E5">
        <w:rPr>
          <w:rFonts w:ascii="Times New Roman" w:hAnsi="Times New Roman" w:cs="Times New Roman"/>
        </w:rPr>
        <w:t>prioritises</w:t>
      </w:r>
      <w:r w:rsidR="00D05198">
        <w:rPr>
          <w:rFonts w:ascii="Times New Roman" w:hAnsi="Times New Roman" w:cs="Times New Roman"/>
        </w:rPr>
        <w:t xml:space="preserve"> profit</w:t>
      </w:r>
      <w:r w:rsidR="00A3692C">
        <w:rPr>
          <w:rFonts w:ascii="Times New Roman" w:hAnsi="Times New Roman" w:cs="Times New Roman"/>
        </w:rPr>
        <w:t xml:space="preserve"> </w:t>
      </w:r>
      <w:r w:rsidR="003A323B" w:rsidRPr="003A0DFC">
        <w:rPr>
          <w:rFonts w:ascii="Times New Roman" w:hAnsi="Times New Roman" w:cs="Times New Roman"/>
        </w:rPr>
        <w:t>primarily</w:t>
      </w:r>
      <w:r w:rsidR="00200A86" w:rsidRPr="003A0DFC">
        <w:rPr>
          <w:rFonts w:ascii="Times New Roman" w:hAnsi="Times New Roman" w:cs="Times New Roman"/>
        </w:rPr>
        <w:t>.</w:t>
      </w:r>
      <w:r w:rsidR="00B636C3" w:rsidRPr="003A0DFC">
        <w:rPr>
          <w:rFonts w:ascii="Times New Roman" w:hAnsi="Times New Roman" w:cs="Times New Roman"/>
        </w:rPr>
        <w:t xml:space="preserve"> </w:t>
      </w:r>
      <w:r w:rsidR="00200A86" w:rsidRPr="003A0DFC">
        <w:rPr>
          <w:rFonts w:ascii="Times New Roman" w:hAnsi="Times New Roman" w:cs="Times New Roman"/>
        </w:rPr>
        <w:t xml:space="preserve">We aim to provide </w:t>
      </w:r>
      <w:r>
        <w:rPr>
          <w:rFonts w:ascii="Times New Roman" w:hAnsi="Times New Roman" w:cs="Times New Roman"/>
        </w:rPr>
        <w:t>the spark needed to protect our communities and stop the extraction and burning of fossil fuels by 2030. We</w:t>
      </w:r>
      <w:r w:rsidR="001E3EFD">
        <w:rPr>
          <w:rFonts w:ascii="Times New Roman" w:hAnsi="Times New Roman" w:cs="Times New Roman"/>
        </w:rPr>
        <w:t xml:space="preserve"> will deliver our message clearly and </w:t>
      </w:r>
      <w:r w:rsidR="00145C32">
        <w:rPr>
          <w:rFonts w:ascii="Times New Roman" w:hAnsi="Times New Roman" w:cs="Times New Roman"/>
        </w:rPr>
        <w:t xml:space="preserve">forcefully </w:t>
      </w:r>
      <w:r w:rsidR="00EA20E5">
        <w:rPr>
          <w:rFonts w:ascii="Times New Roman" w:hAnsi="Times New Roman" w:cs="Times New Roman"/>
        </w:rPr>
        <w:t>that</w:t>
      </w:r>
      <w:r w:rsidR="00200A86" w:rsidRPr="003A0DFC">
        <w:rPr>
          <w:rFonts w:ascii="Times New Roman" w:hAnsi="Times New Roman" w:cs="Times New Roman"/>
        </w:rPr>
        <w:t xml:space="preserve"> the system will fail sooner or later. We can determine what comes next.</w:t>
      </w:r>
      <w:r w:rsidR="00C408D7" w:rsidRPr="003A0DFC">
        <w:rPr>
          <w:rFonts w:ascii="Times New Roman" w:hAnsi="Times New Roman" w:cs="Times New Roman"/>
        </w:rPr>
        <w:t xml:space="preserve"> </w:t>
      </w:r>
      <w:r w:rsidR="00200A86" w:rsidRPr="003A0DFC">
        <w:rPr>
          <w:rFonts w:ascii="Times New Roman" w:hAnsi="Times New Roman" w:cs="Times New Roman"/>
        </w:rPr>
        <w:t xml:space="preserve">Whether </w:t>
      </w:r>
      <w:r w:rsidR="00996CBC" w:rsidRPr="003A0DFC">
        <w:rPr>
          <w:rFonts w:ascii="Times New Roman" w:hAnsi="Times New Roman" w:cs="Times New Roman"/>
        </w:rPr>
        <w:t>you have</w:t>
      </w:r>
      <w:r w:rsidR="00200A86" w:rsidRPr="003A0DFC">
        <w:rPr>
          <w:rFonts w:ascii="Times New Roman" w:hAnsi="Times New Roman" w:cs="Times New Roman"/>
        </w:rPr>
        <w:t xml:space="preserve"> been on the roads before or </w:t>
      </w:r>
      <w:r w:rsidR="003F006C" w:rsidRPr="003A0DFC">
        <w:rPr>
          <w:rFonts w:ascii="Times New Roman" w:hAnsi="Times New Roman" w:cs="Times New Roman"/>
        </w:rPr>
        <w:t>are</w:t>
      </w:r>
      <w:r w:rsidR="00200A86" w:rsidRPr="003A0DFC">
        <w:rPr>
          <w:rFonts w:ascii="Times New Roman" w:hAnsi="Times New Roman" w:cs="Times New Roman"/>
        </w:rPr>
        <w:t xml:space="preserve"> new to the campaign, join us in 2025. The time has never been more critical for us to come together and resist</w:t>
      </w:r>
      <w:r w:rsidR="00C408D7" w:rsidRPr="003A0DFC">
        <w:rPr>
          <w:rFonts w:ascii="Times New Roman" w:hAnsi="Times New Roman" w:cs="Times New Roman"/>
        </w:rPr>
        <w:t xml:space="preserve"> (Just </w:t>
      </w:r>
      <w:r w:rsidR="00C50A8A" w:rsidRPr="003A0DFC">
        <w:rPr>
          <w:rFonts w:ascii="Times New Roman" w:hAnsi="Times New Roman" w:cs="Times New Roman"/>
        </w:rPr>
        <w:t>Stop Oil</w:t>
      </w:r>
      <w:r w:rsidR="00C408D7" w:rsidRPr="003A0DFC">
        <w:rPr>
          <w:rFonts w:ascii="Times New Roman" w:hAnsi="Times New Roman" w:cs="Times New Roman"/>
        </w:rPr>
        <w:t>, 2025</w:t>
      </w:r>
      <w:r w:rsidR="00F262E0" w:rsidRPr="003A0DFC">
        <w:rPr>
          <w:rFonts w:ascii="Times New Roman" w:hAnsi="Times New Roman" w:cs="Times New Roman"/>
        </w:rPr>
        <w:t>d</w:t>
      </w:r>
      <w:r w:rsidR="00C408D7" w:rsidRPr="003A0DFC">
        <w:rPr>
          <w:rFonts w:ascii="Times New Roman" w:hAnsi="Times New Roman" w:cs="Times New Roman"/>
        </w:rPr>
        <w:t>).</w:t>
      </w:r>
      <w:r w:rsidR="00E154FD" w:rsidRPr="003A0DFC">
        <w:rPr>
          <w:rFonts w:ascii="Times New Roman" w:hAnsi="Times New Roman" w:cs="Times New Roman"/>
        </w:rPr>
        <w:t xml:space="preserve"> </w:t>
      </w:r>
      <w:r w:rsidR="007854FB" w:rsidRPr="003A0DFC">
        <w:rPr>
          <w:rFonts w:ascii="Times New Roman" w:hAnsi="Times New Roman" w:cs="Times New Roman"/>
        </w:rPr>
        <w:t xml:space="preserve">Being an activist with </w:t>
      </w:r>
      <w:r w:rsidR="00794FFD" w:rsidRPr="003A0DFC">
        <w:rPr>
          <w:rFonts w:ascii="Times New Roman" w:hAnsi="Times New Roman" w:cs="Times New Roman"/>
        </w:rPr>
        <w:t>anyone</w:t>
      </w:r>
      <w:r w:rsidR="0007044F" w:rsidRPr="003A0DFC">
        <w:rPr>
          <w:rFonts w:ascii="Times New Roman" w:hAnsi="Times New Roman" w:cs="Times New Roman"/>
        </w:rPr>
        <w:t>, not just Stop Oil, brings you contact with the police; however, with (just Stop Oil e),</w:t>
      </w:r>
      <w:r w:rsidR="00091791" w:rsidRPr="003A0DFC">
        <w:rPr>
          <w:rFonts w:ascii="Times New Roman" w:hAnsi="Times New Roman" w:cs="Times New Roman"/>
        </w:rPr>
        <w:t xml:space="preserve"> Thousands of supporters </w:t>
      </w:r>
      <w:r w:rsidR="003F006C" w:rsidRPr="003A0DFC">
        <w:rPr>
          <w:rFonts w:ascii="Times New Roman" w:hAnsi="Times New Roman" w:cs="Times New Roman"/>
        </w:rPr>
        <w:t xml:space="preserve">face the legal system </w:t>
      </w:r>
      <w:r w:rsidR="00EA20E5">
        <w:rPr>
          <w:rFonts w:ascii="Times New Roman" w:hAnsi="Times New Roman" w:cs="Times New Roman"/>
        </w:rPr>
        <w:t>because</w:t>
      </w:r>
      <w:r w:rsidR="003F006C" w:rsidRPr="003A0DFC">
        <w:rPr>
          <w:rFonts w:ascii="Times New Roman" w:hAnsi="Times New Roman" w:cs="Times New Roman"/>
        </w:rPr>
        <w:t xml:space="preserve"> </w:t>
      </w:r>
      <w:r w:rsidR="00301370">
        <w:rPr>
          <w:rFonts w:ascii="Times New Roman" w:hAnsi="Times New Roman" w:cs="Times New Roman"/>
        </w:rPr>
        <w:t>engaging</w:t>
      </w:r>
      <w:r w:rsidR="00D549B1">
        <w:rPr>
          <w:rFonts w:ascii="Times New Roman" w:hAnsi="Times New Roman" w:cs="Times New Roman"/>
        </w:rPr>
        <w:t xml:space="preserve"> in nonviolent direct action is a collective effort. Whenever supporters of Just Stop Oil encounter legal repercussions, they </w:t>
      </w:r>
      <w:r w:rsidR="00EA20E5">
        <w:rPr>
          <w:rFonts w:ascii="Times New Roman" w:hAnsi="Times New Roman" w:cs="Times New Roman"/>
        </w:rPr>
        <w:t>can</w:t>
      </w:r>
      <w:r w:rsidR="00D549B1">
        <w:rPr>
          <w:rFonts w:ascii="Times New Roman" w:hAnsi="Times New Roman" w:cs="Times New Roman"/>
        </w:rPr>
        <w:t xml:space="preserve"> reach out to Climate Action Support Pathway (CASP), an autonomous </w:t>
      </w:r>
      <w:r w:rsidR="00EA20E5">
        <w:rPr>
          <w:rFonts w:ascii="Times New Roman" w:hAnsi="Times New Roman" w:cs="Times New Roman"/>
        </w:rPr>
        <w:t>organisation</w:t>
      </w:r>
      <w:r w:rsidR="00D549B1">
        <w:rPr>
          <w:rFonts w:ascii="Times New Roman" w:hAnsi="Times New Roman" w:cs="Times New Roman"/>
        </w:rPr>
        <w:t xml:space="preserve"> established to offer legal and emotional assistance. They </w:t>
      </w:r>
      <w:r w:rsidR="00141B23">
        <w:rPr>
          <w:rFonts w:ascii="Times New Roman" w:hAnsi="Times New Roman" w:cs="Times New Roman"/>
        </w:rPr>
        <w:t>provide</w:t>
      </w:r>
      <w:r w:rsidR="00D549B1">
        <w:rPr>
          <w:rFonts w:ascii="Times New Roman" w:hAnsi="Times New Roman" w:cs="Times New Roman"/>
        </w:rPr>
        <w:t xml:space="preserve"> training sessions, legal cafes, and comprehensive guidance to help individuals manage these challenges</w:t>
      </w:r>
      <w:r w:rsidR="009D1A1B">
        <w:rPr>
          <w:rFonts w:ascii="Times New Roman" w:hAnsi="Times New Roman" w:cs="Times New Roman"/>
        </w:rPr>
        <w:t xml:space="preserve"> </w:t>
      </w:r>
      <w:r w:rsidR="00A17EB9" w:rsidRPr="003A0DFC">
        <w:rPr>
          <w:rFonts w:ascii="Times New Roman" w:hAnsi="Times New Roman" w:cs="Times New Roman"/>
        </w:rPr>
        <w:t xml:space="preserve">(Just </w:t>
      </w:r>
      <w:r w:rsidR="001758B2" w:rsidRPr="003A0DFC">
        <w:rPr>
          <w:rFonts w:ascii="Times New Roman" w:hAnsi="Times New Roman" w:cs="Times New Roman"/>
        </w:rPr>
        <w:t>Stop Oil</w:t>
      </w:r>
      <w:r w:rsidR="00796923" w:rsidRPr="003A0DFC">
        <w:rPr>
          <w:rFonts w:ascii="Times New Roman" w:hAnsi="Times New Roman" w:cs="Times New Roman"/>
        </w:rPr>
        <w:t>, 2025</w:t>
      </w:r>
      <w:r w:rsidR="00A17EB9" w:rsidRPr="003A0DFC">
        <w:rPr>
          <w:rFonts w:ascii="Times New Roman" w:hAnsi="Times New Roman" w:cs="Times New Roman"/>
        </w:rPr>
        <w:t>f)</w:t>
      </w:r>
      <w:r w:rsidR="003F006C" w:rsidRPr="003A0DFC">
        <w:rPr>
          <w:rFonts w:ascii="Times New Roman" w:hAnsi="Times New Roman" w:cs="Times New Roman"/>
        </w:rPr>
        <w:t>.</w:t>
      </w:r>
      <w:r w:rsidR="00752523">
        <w:rPr>
          <w:rFonts w:ascii="Times New Roman" w:hAnsi="Times New Roman" w:cs="Times New Roman"/>
          <w:i/>
          <w:iCs/>
        </w:rPr>
        <w:t xml:space="preserve"> </w:t>
      </w:r>
      <w:r w:rsidR="00DD5C70" w:rsidRPr="003A0DFC">
        <w:rPr>
          <w:rFonts w:ascii="Times New Roman" w:hAnsi="Times New Roman" w:cs="Times New Roman"/>
        </w:rPr>
        <w:t xml:space="preserve">Recent climate demonstrations have been </w:t>
      </w:r>
      <w:r w:rsidR="0016305F">
        <w:rPr>
          <w:rFonts w:ascii="Times New Roman" w:hAnsi="Times New Roman" w:cs="Times New Roman"/>
        </w:rPr>
        <w:t>recognised</w:t>
      </w:r>
      <w:r w:rsidR="00DD5C70" w:rsidRPr="003A0DFC">
        <w:rPr>
          <w:rFonts w:ascii="Times New Roman" w:hAnsi="Times New Roman" w:cs="Times New Roman"/>
        </w:rPr>
        <w:t xml:space="preserve"> for their extreme approaches and focus on</w:t>
      </w:r>
      <w:r w:rsidR="00FA6815" w:rsidRPr="003A0DFC">
        <w:rPr>
          <w:rFonts w:ascii="Times New Roman" w:hAnsi="Times New Roman" w:cs="Times New Roman"/>
        </w:rPr>
        <w:t xml:space="preserve"> </w:t>
      </w:r>
      <w:r w:rsidR="00DD5C70" w:rsidRPr="003A0DFC">
        <w:rPr>
          <w:rFonts w:ascii="Times New Roman" w:hAnsi="Times New Roman" w:cs="Times New Roman"/>
        </w:rPr>
        <w:t>science</w:t>
      </w:r>
      <w:r w:rsidR="00FA6815" w:rsidRPr="003A0DFC">
        <w:rPr>
          <w:rFonts w:ascii="Times New Roman" w:hAnsi="Times New Roman" w:cs="Times New Roman"/>
        </w:rPr>
        <w:t xml:space="preserve"> </w:t>
      </w:r>
      <w:r w:rsidR="00DD5C70" w:rsidRPr="003A0DFC">
        <w:rPr>
          <w:rFonts w:ascii="Times New Roman" w:hAnsi="Times New Roman" w:cs="Times New Roman"/>
        </w:rPr>
        <w:t xml:space="preserve">and truth while calling for government-driven policy initiatives </w:t>
      </w:r>
      <w:r w:rsidR="0059052D" w:rsidRPr="003A0DFC">
        <w:rPr>
          <w:rFonts w:ascii="Times New Roman" w:hAnsi="Times New Roman" w:cs="Times New Roman"/>
        </w:rPr>
        <w:t>(Doherty et al., 2018)</w:t>
      </w:r>
      <w:r w:rsidR="00B6075D" w:rsidRPr="003A0DFC">
        <w:rPr>
          <w:rFonts w:ascii="Times New Roman" w:hAnsi="Times New Roman" w:cs="Times New Roman"/>
        </w:rPr>
        <w:t>.</w:t>
      </w:r>
      <w:r w:rsidR="00416FC2">
        <w:rPr>
          <w:rFonts w:ascii="Times New Roman" w:hAnsi="Times New Roman" w:cs="Times New Roman"/>
        </w:rPr>
        <w:t xml:space="preserve"> </w:t>
      </w:r>
      <w:r w:rsidR="00A20810" w:rsidRPr="003A0DFC">
        <w:rPr>
          <w:rFonts w:ascii="Times New Roman" w:hAnsi="Times New Roman" w:cs="Times New Roman"/>
        </w:rPr>
        <w:t>Social movements have influenced the world</w:t>
      </w:r>
      <w:r w:rsidR="00167292" w:rsidRPr="003A0DFC">
        <w:rPr>
          <w:rFonts w:ascii="Times New Roman" w:hAnsi="Times New Roman" w:cs="Times New Roman"/>
        </w:rPr>
        <w:t>,</w:t>
      </w:r>
      <w:r w:rsidR="00DE582A" w:rsidRPr="003A0DFC">
        <w:rPr>
          <w:rFonts w:ascii="Times New Roman" w:hAnsi="Times New Roman" w:cs="Times New Roman"/>
        </w:rPr>
        <w:t xml:space="preserve"> </w:t>
      </w:r>
      <w:r w:rsidR="00A20810" w:rsidRPr="003A0DFC">
        <w:rPr>
          <w:rFonts w:ascii="Times New Roman" w:hAnsi="Times New Roman" w:cs="Times New Roman"/>
        </w:rPr>
        <w:t xml:space="preserve">toppling dictatorships and monarchies, creating democracies, prompting changes in local policies, and shifting public opinions on specific social and political issues. </w:t>
      </w:r>
      <w:r w:rsidR="003B7D78" w:rsidRPr="003A0DFC">
        <w:rPr>
          <w:rFonts w:ascii="Times New Roman" w:hAnsi="Times New Roman" w:cs="Times New Roman"/>
        </w:rPr>
        <w:t>Depending on the state system's nature, society's characteristics, and the context of global geopolitics, they can alter or reshape the state and society</w:t>
      </w:r>
      <w:r w:rsidR="00A20810" w:rsidRPr="003A0DFC">
        <w:rPr>
          <w:rFonts w:ascii="Times New Roman" w:hAnsi="Times New Roman" w:cs="Times New Roman"/>
        </w:rPr>
        <w:t xml:space="preserve">. Additionally, </w:t>
      </w:r>
      <w:r w:rsidR="00A20810" w:rsidRPr="003A0DFC">
        <w:rPr>
          <w:rFonts w:ascii="Times New Roman" w:hAnsi="Times New Roman" w:cs="Times New Roman"/>
        </w:rPr>
        <w:lastRenderedPageBreak/>
        <w:t xml:space="preserve">movements do not necessarily disappear once they achieve their objectives; </w:t>
      </w:r>
      <w:r w:rsidR="00724185" w:rsidRPr="003A0DFC">
        <w:rPr>
          <w:rFonts w:ascii="Times New Roman" w:hAnsi="Times New Roman" w:cs="Times New Roman"/>
        </w:rPr>
        <w:t>instead</w:t>
      </w:r>
      <w:r w:rsidR="00A20810" w:rsidRPr="003A0DFC">
        <w:rPr>
          <w:rFonts w:ascii="Times New Roman" w:hAnsi="Times New Roman" w:cs="Times New Roman"/>
        </w:rPr>
        <w:t>, as products of society, they are also subject to ongoing transformation</w:t>
      </w:r>
      <w:r w:rsidR="00DE582A" w:rsidRPr="003A0DFC">
        <w:rPr>
          <w:rFonts w:ascii="Times New Roman" w:hAnsi="Times New Roman" w:cs="Times New Roman"/>
        </w:rPr>
        <w:t xml:space="preserve"> (</w:t>
      </w:r>
      <w:r w:rsidR="0017078D" w:rsidRPr="003A0DFC">
        <w:rPr>
          <w:rFonts w:ascii="Times New Roman" w:hAnsi="Times New Roman" w:cs="Times New Roman"/>
        </w:rPr>
        <w:t>She</w:t>
      </w:r>
      <w:r w:rsidR="00160806" w:rsidRPr="003A0DFC">
        <w:rPr>
          <w:rFonts w:ascii="Times New Roman" w:hAnsi="Times New Roman" w:cs="Times New Roman"/>
        </w:rPr>
        <w:t>wly, and Geharz, 2023).</w:t>
      </w:r>
      <w:r w:rsidR="0005536F" w:rsidRPr="003A0DFC">
        <w:rPr>
          <w:rFonts w:ascii="Times New Roman" w:hAnsi="Times New Roman" w:cs="Times New Roman"/>
        </w:rPr>
        <w:t xml:space="preserve"> </w:t>
      </w:r>
      <w:r w:rsidR="001F00E0" w:rsidRPr="003A0DFC">
        <w:rPr>
          <w:rFonts w:ascii="Times New Roman" w:hAnsi="Times New Roman" w:cs="Times New Roman"/>
        </w:rPr>
        <w:t>Jenkins and Form (2013) contend that changes in social movements result from a distinct series of political interactions involving social movements, their supporters, adversaries, and authorities, which can lead to planned and unplanned achievements.</w:t>
      </w:r>
    </w:p>
    <w:p w14:paraId="6FD80D9A" w14:textId="58C8C88D" w:rsidR="007A3498" w:rsidRPr="007A3498" w:rsidRDefault="0026247F" w:rsidP="007A3498">
      <w:pPr>
        <w:tabs>
          <w:tab w:val="left" w:pos="780"/>
        </w:tabs>
        <w:spacing w:before="240" w:after="0" w:line="360" w:lineRule="auto"/>
        <w:ind w:left="284"/>
        <w:jc w:val="both"/>
        <w:rPr>
          <w:rFonts w:ascii="Times New Roman" w:hAnsi="Times New Roman" w:cs="Times New Roman"/>
        </w:rPr>
      </w:pPr>
      <w:r w:rsidRPr="003A0DFC">
        <w:rPr>
          <w:rFonts w:ascii="Times New Roman" w:hAnsi="Times New Roman" w:cs="Times New Roman"/>
        </w:rPr>
        <w:t>What constitutes extremism, and what strategies can be employed to counter it? A recent analysis (Cassam, 2021) identifies three types of extremism</w:t>
      </w:r>
      <w:r w:rsidR="0092570A">
        <w:rPr>
          <w:rFonts w:ascii="Times New Roman" w:hAnsi="Times New Roman" w:cs="Times New Roman"/>
        </w:rPr>
        <w:t>:</w:t>
      </w:r>
      <w:r w:rsidR="007A7B73">
        <w:rPr>
          <w:rFonts w:ascii="Times New Roman" w:hAnsi="Times New Roman" w:cs="Times New Roman"/>
        </w:rPr>
        <w:t xml:space="preserve"> </w:t>
      </w:r>
      <w:r w:rsidRPr="003A0DFC">
        <w:rPr>
          <w:rFonts w:ascii="Times New Roman" w:hAnsi="Times New Roman" w:cs="Times New Roman"/>
        </w:rPr>
        <w:t xml:space="preserve">ideological, methodological, and psychological. The psychological aspect, referred to by Cassam as ‘mindset extremism,’ is </w:t>
      </w:r>
      <w:r w:rsidR="00724185" w:rsidRPr="003A0DFC">
        <w:rPr>
          <w:rFonts w:ascii="Times New Roman" w:hAnsi="Times New Roman" w:cs="Times New Roman"/>
        </w:rPr>
        <w:t>utilised</w:t>
      </w:r>
      <w:r w:rsidRPr="003A0DFC">
        <w:rPr>
          <w:rFonts w:ascii="Times New Roman" w:hAnsi="Times New Roman" w:cs="Times New Roman"/>
        </w:rPr>
        <w:t xml:space="preserve"> to understand the factors that drive individuals to adopt extreme approaches. Consequently, we can argue that </w:t>
      </w:r>
      <w:r w:rsidR="00167292" w:rsidRPr="003A0DFC">
        <w:rPr>
          <w:rFonts w:ascii="Times New Roman" w:hAnsi="Times New Roman" w:cs="Times New Roman"/>
        </w:rPr>
        <w:t>extremist</w:t>
      </w:r>
      <w:r w:rsidRPr="003A0DFC">
        <w:rPr>
          <w:rFonts w:ascii="Times New Roman" w:hAnsi="Times New Roman" w:cs="Times New Roman"/>
        </w:rPr>
        <w:t xml:space="preserve"> methods can be addressed by preventing individuals from </w:t>
      </w:r>
      <w:r w:rsidR="008A50BB" w:rsidRPr="003A0DFC">
        <w:rPr>
          <w:rFonts w:ascii="Times New Roman" w:hAnsi="Times New Roman" w:cs="Times New Roman"/>
        </w:rPr>
        <w:t>becoming</w:t>
      </w:r>
      <w:r w:rsidRPr="003A0DFC">
        <w:rPr>
          <w:rFonts w:ascii="Times New Roman" w:hAnsi="Times New Roman" w:cs="Times New Roman"/>
        </w:rPr>
        <w:t xml:space="preserve"> mindset extremists.</w:t>
      </w:r>
      <w:r w:rsidR="007A7B73">
        <w:rPr>
          <w:rFonts w:ascii="Times New Roman" w:hAnsi="Times New Roman" w:cs="Times New Roman"/>
        </w:rPr>
        <w:t xml:space="preserve"> </w:t>
      </w:r>
      <w:r w:rsidR="00D00555">
        <w:rPr>
          <w:rFonts w:ascii="Times New Roman" w:hAnsi="Times New Roman" w:cs="Times New Roman"/>
        </w:rPr>
        <w:t xml:space="preserve">Cassam’s research on extremism is pioneering, particularly his explanation of mindset extremism, which </w:t>
      </w:r>
      <w:r w:rsidR="006A2F27">
        <w:rPr>
          <w:rFonts w:ascii="Times New Roman" w:hAnsi="Times New Roman" w:cs="Times New Roman"/>
        </w:rPr>
        <w:t>provides</w:t>
      </w:r>
      <w:r w:rsidR="00D00555">
        <w:rPr>
          <w:rFonts w:ascii="Times New Roman" w:hAnsi="Times New Roman" w:cs="Times New Roman"/>
        </w:rPr>
        <w:t xml:space="preserve"> a reasonable insight into the reasons that lead individuals to adopt extreme methods, a topic not previously articulated so succinctly in other works</w:t>
      </w:r>
      <w:r w:rsidR="006A2F27">
        <w:rPr>
          <w:rFonts w:ascii="Times New Roman" w:hAnsi="Times New Roman" w:cs="Times New Roman"/>
        </w:rPr>
        <w:t xml:space="preserve"> </w:t>
      </w:r>
      <w:r w:rsidR="00D00555">
        <w:rPr>
          <w:rFonts w:ascii="Times New Roman" w:hAnsi="Times New Roman" w:cs="Times New Roman"/>
        </w:rPr>
        <w:t>will concentrate on the overarching issue that Cassam’s perspective does not fully capture the social and group dimensions of extremism. This manifests in several ways. The first aspect I will examine is that it does not sufficiently differentiate between individual and collective expressions of extremism</w:t>
      </w:r>
      <w:r w:rsidR="00DE53E6">
        <w:rPr>
          <w:rFonts w:ascii="Times New Roman" w:hAnsi="Times New Roman" w:cs="Times New Roman"/>
        </w:rPr>
        <w:t xml:space="preserve"> (Malcolm,</w:t>
      </w:r>
      <w:r w:rsidR="00496D53">
        <w:rPr>
          <w:rFonts w:ascii="Times New Roman" w:hAnsi="Times New Roman" w:cs="Times New Roman"/>
        </w:rPr>
        <w:t xml:space="preserve"> 2023).</w:t>
      </w:r>
    </w:p>
    <w:p w14:paraId="7361135C" w14:textId="4E8EC701" w:rsidR="007855F4" w:rsidRPr="003A0DFC" w:rsidRDefault="007855F4" w:rsidP="00A20810">
      <w:pPr>
        <w:tabs>
          <w:tab w:val="left" w:pos="780"/>
        </w:tabs>
        <w:spacing w:before="240" w:after="0" w:line="360" w:lineRule="auto"/>
        <w:ind w:left="284"/>
        <w:jc w:val="both"/>
        <w:rPr>
          <w:rFonts w:ascii="Times New Roman" w:hAnsi="Times New Roman" w:cs="Times New Roman"/>
        </w:rPr>
      </w:pPr>
    </w:p>
    <w:p w14:paraId="1D8CBDE3" w14:textId="77777777" w:rsidR="00DB337D" w:rsidRDefault="00DB337D" w:rsidP="00F35960">
      <w:pPr>
        <w:tabs>
          <w:tab w:val="left" w:pos="780"/>
        </w:tabs>
        <w:spacing w:before="240" w:after="0" w:line="360" w:lineRule="auto"/>
        <w:ind w:left="284"/>
        <w:jc w:val="both"/>
        <w:rPr>
          <w:rFonts w:ascii="Times New Roman" w:hAnsi="Times New Roman" w:cs="Times New Roman"/>
        </w:rPr>
      </w:pPr>
    </w:p>
    <w:p w14:paraId="0CA11E15" w14:textId="77777777" w:rsidR="00DB337D" w:rsidRDefault="00DB337D" w:rsidP="00F35960">
      <w:pPr>
        <w:tabs>
          <w:tab w:val="left" w:pos="780"/>
        </w:tabs>
        <w:spacing w:before="240" w:after="0" w:line="360" w:lineRule="auto"/>
        <w:ind w:left="284"/>
        <w:jc w:val="both"/>
        <w:rPr>
          <w:rFonts w:ascii="Times New Roman" w:hAnsi="Times New Roman" w:cs="Times New Roman"/>
        </w:rPr>
      </w:pPr>
    </w:p>
    <w:p w14:paraId="4C3EC2C4" w14:textId="79B0932F" w:rsidR="00DB337D" w:rsidRDefault="008A50BB" w:rsidP="00DB337D">
      <w:pPr>
        <w:tabs>
          <w:tab w:val="left" w:pos="780"/>
        </w:tabs>
        <w:spacing w:before="240" w:after="0" w:line="360" w:lineRule="auto"/>
        <w:ind w:left="284"/>
        <w:jc w:val="both"/>
        <w:rPr>
          <w:rFonts w:eastAsia="Times New Roman"/>
          <w:color w:val="222222"/>
          <w:kern w:val="0"/>
          <w:lang w:eastAsia="en-GB"/>
          <w14:ligatures w14:val="none"/>
        </w:rPr>
      </w:pPr>
      <w:r w:rsidRPr="003A0DFC">
        <w:rPr>
          <w:rFonts w:ascii="Times New Roman" w:hAnsi="Times New Roman" w:cs="Times New Roman"/>
        </w:rPr>
        <w:t xml:space="preserve">Numerous concepts can be applied to the Just Stop Oil campaigns, particularly value consensus or its absence, </w:t>
      </w:r>
      <w:r w:rsidR="00724185" w:rsidRPr="003A0DFC">
        <w:rPr>
          <w:rFonts w:ascii="Times New Roman" w:hAnsi="Times New Roman" w:cs="Times New Roman"/>
        </w:rPr>
        <w:t>individualisation</w:t>
      </w:r>
      <w:r w:rsidRPr="003A0DFC">
        <w:rPr>
          <w:rFonts w:ascii="Times New Roman" w:hAnsi="Times New Roman" w:cs="Times New Roman"/>
        </w:rPr>
        <w:t>, the Marxist viewpoint on global power dynamics, and Durkheim’s theories regarding deviance and social transformation</w:t>
      </w:r>
      <w:r w:rsidR="00A30B66" w:rsidRPr="003A0DFC">
        <w:rPr>
          <w:rFonts w:ascii="Times New Roman" w:hAnsi="Times New Roman" w:cs="Times New Roman"/>
        </w:rPr>
        <w:t xml:space="preserve"> (Thomson,2024).</w:t>
      </w:r>
      <w:r w:rsidR="00F35960" w:rsidRPr="003A0DFC">
        <w:rPr>
          <w:rFonts w:ascii="Times New Roman" w:hAnsi="Times New Roman" w:cs="Times New Roman"/>
        </w:rPr>
        <w:t xml:space="preserve"> </w:t>
      </w:r>
      <w:r w:rsidR="00A36B0F" w:rsidRPr="003A0DFC">
        <w:rPr>
          <w:rFonts w:ascii="Times New Roman" w:hAnsi="Times New Roman" w:cs="Times New Roman"/>
        </w:rPr>
        <w:t xml:space="preserve">Just Stop Oil urges individuals to reconsider their values, as illustrated in the FAQ on their website regarding 'why soup over art' – the main idea behind that is to prompt people to reflect on why they </w:t>
      </w:r>
      <w:r w:rsidR="00853C09">
        <w:rPr>
          <w:rFonts w:ascii="Times New Roman" w:hAnsi="Times New Roman" w:cs="Times New Roman"/>
        </w:rPr>
        <w:t>prioritise</w:t>
      </w:r>
      <w:r w:rsidR="00A36B0F" w:rsidRPr="003A0DFC">
        <w:rPr>
          <w:rFonts w:ascii="Times New Roman" w:hAnsi="Times New Roman" w:cs="Times New Roman"/>
        </w:rPr>
        <w:t xml:space="preserve"> art over the climate if their frustration is directed solely at the art instead of the environmental issues</w:t>
      </w:r>
      <w:r w:rsidR="00A30B66" w:rsidRPr="003A0DFC">
        <w:rPr>
          <w:rFonts w:ascii="Times New Roman" w:hAnsi="Times New Roman" w:cs="Times New Roman"/>
        </w:rPr>
        <w:t xml:space="preserve"> (Thomson, 2024)</w:t>
      </w:r>
      <w:r w:rsidR="00DB337D">
        <w:rPr>
          <w:rFonts w:ascii="Times New Roman" w:hAnsi="Times New Roman" w:cs="Times New Roman"/>
        </w:rPr>
        <w:t xml:space="preserve">. </w:t>
      </w:r>
      <w:r w:rsidR="0007044F" w:rsidRPr="003A0DFC">
        <w:rPr>
          <w:rFonts w:ascii="Times New Roman" w:hAnsi="Times New Roman" w:cs="Times New Roman"/>
        </w:rPr>
        <w:t xml:space="preserve">Due to recent disruption caused by protesters, the government has introduced new legislation to </w:t>
      </w:r>
      <w:r w:rsidR="001758B2" w:rsidRPr="003A0DFC">
        <w:rPr>
          <w:rFonts w:ascii="Times New Roman" w:hAnsi="Times New Roman" w:cs="Times New Roman"/>
        </w:rPr>
        <w:t>act</w:t>
      </w:r>
      <w:r w:rsidR="0007044F" w:rsidRPr="003A0DFC">
        <w:rPr>
          <w:rFonts w:ascii="Times New Roman" w:hAnsi="Times New Roman" w:cs="Times New Roman"/>
        </w:rPr>
        <w:t xml:space="preserve"> against them and make</w:t>
      </w:r>
      <w:r w:rsidR="00B4228F" w:rsidRPr="003A0DFC">
        <w:rPr>
          <w:rFonts w:ascii="Times New Roman" w:hAnsi="Times New Roman" w:cs="Times New Roman"/>
        </w:rPr>
        <w:t xml:space="preserve"> certain </w:t>
      </w:r>
      <w:r w:rsidR="001758B2" w:rsidRPr="003A0DFC">
        <w:rPr>
          <w:rFonts w:ascii="Times New Roman" w:hAnsi="Times New Roman" w:cs="Times New Roman"/>
        </w:rPr>
        <w:t>protesting acts</w:t>
      </w:r>
      <w:r w:rsidR="003A4580" w:rsidRPr="003A0DFC">
        <w:rPr>
          <w:rFonts w:ascii="Times New Roman" w:hAnsi="Times New Roman" w:cs="Times New Roman"/>
        </w:rPr>
        <w:t xml:space="preserve"> punishable by law</w:t>
      </w:r>
      <w:r w:rsidR="00717E91" w:rsidRPr="003A0DFC">
        <w:rPr>
          <w:rFonts w:ascii="Times New Roman" w:hAnsi="Times New Roman" w:cs="Times New Roman"/>
        </w:rPr>
        <w:t>.</w:t>
      </w:r>
      <w:r w:rsidR="003A4580" w:rsidRPr="003A0DFC">
        <w:rPr>
          <w:rFonts w:ascii="Times New Roman" w:hAnsi="Times New Roman" w:cs="Times New Roman"/>
        </w:rPr>
        <w:t xml:space="preserve"> </w:t>
      </w:r>
      <w:r w:rsidR="00AD315A" w:rsidRPr="003A0DFC">
        <w:rPr>
          <w:rFonts w:ascii="Times New Roman" w:hAnsi="Times New Roman" w:cs="Times New Roman"/>
        </w:rPr>
        <w:t xml:space="preserve">The ability to protest peacefully </w:t>
      </w:r>
      <w:r w:rsidR="00AD315A" w:rsidRPr="003A0DFC">
        <w:rPr>
          <w:rFonts w:ascii="Times New Roman" w:hAnsi="Times New Roman" w:cs="Times New Roman"/>
        </w:rPr>
        <w:lastRenderedPageBreak/>
        <w:t xml:space="preserve">is part of the essential human rights associated with Freedom of Assembly and Freedom of Expression, as outlined in the Universal Declaration of Human Rights, the European Convention on Human Rights, and the UK Human Rights Act 1998. The right to peaceful assembly encompasses </w:t>
      </w:r>
      <w:r w:rsidR="002C1AD0" w:rsidRPr="003A0DFC">
        <w:rPr>
          <w:rFonts w:ascii="Times New Roman" w:hAnsi="Times New Roman" w:cs="Times New Roman"/>
        </w:rPr>
        <w:t>conducting</w:t>
      </w:r>
      <w:r w:rsidR="00AD315A" w:rsidRPr="003A0DFC">
        <w:rPr>
          <w:rFonts w:ascii="Times New Roman" w:hAnsi="Times New Roman" w:cs="Times New Roman"/>
        </w:rPr>
        <w:t xml:space="preserve"> meetings, sit-ins, strikes, rallies, events, or protests. It serves to exercise numerous other rights, such as </w:t>
      </w:r>
      <w:r w:rsidR="00240705" w:rsidRPr="003A0DFC">
        <w:rPr>
          <w:rFonts w:ascii="Times New Roman" w:hAnsi="Times New Roman" w:cs="Times New Roman"/>
        </w:rPr>
        <w:t>acting</w:t>
      </w:r>
      <w:r w:rsidR="00AD315A" w:rsidRPr="003A0DFC">
        <w:rPr>
          <w:rFonts w:ascii="Times New Roman" w:hAnsi="Times New Roman" w:cs="Times New Roman"/>
        </w:rPr>
        <w:t xml:space="preserve"> against </w:t>
      </w:r>
      <w:r w:rsidR="00A30B66" w:rsidRPr="003A0DFC">
        <w:rPr>
          <w:rFonts w:ascii="Times New Roman" w:hAnsi="Times New Roman" w:cs="Times New Roman"/>
        </w:rPr>
        <w:t>(</w:t>
      </w:r>
      <w:r w:rsidR="00AD315A" w:rsidRPr="003A0DFC">
        <w:rPr>
          <w:rFonts w:ascii="Times New Roman" w:hAnsi="Times New Roman" w:cs="Times New Roman"/>
        </w:rPr>
        <w:t xml:space="preserve">racial or religious discrimination. Everyone has the right to engage in </w:t>
      </w:r>
      <w:r w:rsidR="00724185" w:rsidRPr="003A0DFC">
        <w:rPr>
          <w:rFonts w:ascii="Times New Roman" w:hAnsi="Times New Roman" w:cs="Times New Roman"/>
        </w:rPr>
        <w:t>demonstrations</w:t>
      </w:r>
      <w:r w:rsidR="00AD315A" w:rsidRPr="003A0DFC">
        <w:rPr>
          <w:rFonts w:ascii="Times New Roman" w:hAnsi="Times New Roman" w:cs="Times New Roman"/>
        </w:rPr>
        <w:t xml:space="preserve"> and </w:t>
      </w:r>
      <w:r w:rsidR="00724185" w:rsidRPr="003A0DFC">
        <w:rPr>
          <w:rFonts w:ascii="Times New Roman" w:hAnsi="Times New Roman" w:cs="Times New Roman"/>
        </w:rPr>
        <w:t>organise them, and authorities are responsible for permitting and supporting</w:t>
      </w:r>
      <w:r w:rsidR="00AD315A" w:rsidRPr="003A0DFC">
        <w:rPr>
          <w:rFonts w:ascii="Times New Roman" w:hAnsi="Times New Roman" w:cs="Times New Roman"/>
        </w:rPr>
        <w:t xml:space="preserve"> such peaceful demonstrations</w:t>
      </w:r>
      <w:r w:rsidR="00BB1028" w:rsidRPr="003A0DFC">
        <w:rPr>
          <w:rFonts w:ascii="Times New Roman" w:hAnsi="Times New Roman" w:cs="Times New Roman"/>
        </w:rPr>
        <w:t xml:space="preserve"> (</w:t>
      </w:r>
      <w:r w:rsidR="00690F68" w:rsidRPr="003A0DFC">
        <w:rPr>
          <w:rFonts w:ascii="Times New Roman" w:hAnsi="Times New Roman" w:cs="Times New Roman"/>
        </w:rPr>
        <w:t>Von Wiese, n.d).</w:t>
      </w:r>
      <w:r w:rsidR="00DC39FF" w:rsidRPr="003A0DFC">
        <w:rPr>
          <w:rFonts w:ascii="Times New Roman" w:hAnsi="Times New Roman" w:cs="Times New Roman"/>
        </w:rPr>
        <w:t xml:space="preserve"> </w:t>
      </w:r>
      <w:r w:rsidR="004F3279" w:rsidRPr="003A0DFC">
        <w:rPr>
          <w:rFonts w:ascii="Times New Roman" w:hAnsi="Times New Roman" w:cs="Times New Roman"/>
        </w:rPr>
        <w:t xml:space="preserve">The entitlement to protest has boundaries defined by the collective and individual rights of others, such as the right to life, personal safety, and the peaceful use of property and public areas. When rights come into conflict, we can apply fundamental and </w:t>
      </w:r>
      <w:r w:rsidR="007A1C57" w:rsidRPr="003A0DFC">
        <w:rPr>
          <w:rFonts w:ascii="Times New Roman" w:hAnsi="Times New Roman" w:cs="Times New Roman"/>
        </w:rPr>
        <w:t>straightforward</w:t>
      </w:r>
      <w:r w:rsidR="004F3279" w:rsidRPr="003A0DFC">
        <w:rPr>
          <w:rFonts w:ascii="Times New Roman" w:hAnsi="Times New Roman" w:cs="Times New Roman"/>
        </w:rPr>
        <w:t xml:space="preserve"> principles to navigate these disputes: we compare rights against one another and evaluate the justification for any limitations based on the principle of proportionality. This approach </w:t>
      </w:r>
      <w:r w:rsidR="00724185" w:rsidRPr="003A0DFC">
        <w:rPr>
          <w:rFonts w:ascii="Times New Roman" w:hAnsi="Times New Roman" w:cs="Times New Roman"/>
        </w:rPr>
        <w:t>also applies to other rights and, in most</w:t>
      </w:r>
      <w:r w:rsidR="004F3279" w:rsidRPr="003A0DFC">
        <w:rPr>
          <w:rFonts w:ascii="Times New Roman" w:hAnsi="Times New Roman" w:cs="Times New Roman"/>
        </w:rPr>
        <w:t xml:space="preserve"> liberal democracies, has proven to be quite effective regarding the right to protest</w:t>
      </w:r>
      <w:r w:rsidR="0050189A" w:rsidRPr="003A0DFC">
        <w:rPr>
          <w:rFonts w:ascii="Times New Roman" w:hAnsi="Times New Roman" w:cs="Times New Roman"/>
        </w:rPr>
        <w:t xml:space="preserve"> (Von Wiese, n.d).</w:t>
      </w:r>
      <w:r w:rsidR="007C2772">
        <w:rPr>
          <w:rFonts w:ascii="Times New Roman" w:hAnsi="Times New Roman" w:cs="Times New Roman"/>
        </w:rPr>
        <w:t xml:space="preserve"> </w:t>
      </w:r>
      <w:r w:rsidR="000428E3">
        <w:rPr>
          <w:rFonts w:ascii="Times New Roman" w:hAnsi="Times New Roman" w:cs="Times New Roman"/>
          <w:color w:val="222222"/>
          <w:shd w:val="clear" w:color="auto" w:fill="FFFFFF"/>
        </w:rPr>
        <w:t xml:space="preserve">This variation in approaches presents a chance to investigate how the media reports on various forms of climate action. Although there has been extensive research on climate activism in recent years, there has been comparatively little examination of how different protest strategies impact the amount and nature of media coverage. This kind of research is </w:t>
      </w:r>
      <w:r w:rsidR="00853C09">
        <w:rPr>
          <w:rFonts w:ascii="Times New Roman" w:hAnsi="Times New Roman" w:cs="Times New Roman"/>
          <w:color w:val="222222"/>
          <w:shd w:val="clear" w:color="auto" w:fill="FFFFFF"/>
        </w:rPr>
        <w:t>essential</w:t>
      </w:r>
      <w:r w:rsidR="000428E3">
        <w:rPr>
          <w:rFonts w:ascii="Times New Roman" w:hAnsi="Times New Roman" w:cs="Times New Roman"/>
          <w:color w:val="222222"/>
          <w:shd w:val="clear" w:color="auto" w:fill="FFFFFF"/>
        </w:rPr>
        <w:t xml:space="preserve"> for two main reasons</w:t>
      </w:r>
      <w:r w:rsidR="005345F8">
        <w:rPr>
          <w:rFonts w:ascii="Times New Roman" w:hAnsi="Times New Roman" w:cs="Times New Roman"/>
          <w:color w:val="222222"/>
          <w:shd w:val="clear" w:color="auto" w:fill="FFFFFF"/>
        </w:rPr>
        <w:t xml:space="preserve"> </w:t>
      </w:r>
      <w:r w:rsidR="006E215A" w:rsidRPr="006E215A">
        <w:rPr>
          <w:rFonts w:ascii="Times New Roman" w:hAnsi="Times New Roman" w:cs="Times New Roman"/>
          <w:color w:val="222222"/>
          <w:shd w:val="clear" w:color="auto" w:fill="FFFFFF"/>
        </w:rPr>
        <w:t>(Taylor and Watts, </w:t>
      </w:r>
      <w:hyperlink r:id="rId7" w:anchor="ref-CR59" w:tooltip="Taylor M, Watts, J (2019) ‘Enough is enough’: biggest-ever climate protest sweeps UK" w:history="1">
        <w:r w:rsidR="004B09B8">
          <w:rPr>
            <w:rFonts w:ascii="Times New Roman" w:hAnsi="Times New Roman" w:cs="Times New Roman"/>
            <w:shd w:val="clear" w:color="auto" w:fill="FFFFFF"/>
          </w:rPr>
          <w:t>2019,</w:t>
        </w:r>
      </w:hyperlink>
      <w:r w:rsidR="00DF73AD">
        <w:t xml:space="preserve"> cited by Fin</w:t>
      </w:r>
      <w:r w:rsidR="00653067">
        <w:t>n</w:t>
      </w:r>
      <w:r w:rsidR="00BC75DF">
        <w:t>egan</w:t>
      </w:r>
      <w:r w:rsidR="00731D5A">
        <w:t xml:space="preserve">, </w:t>
      </w:r>
      <w:r w:rsidR="00E42595">
        <w:t>2022</w:t>
      </w:r>
      <w:r w:rsidR="00DF73AD">
        <w:t xml:space="preserve"> </w:t>
      </w:r>
      <w:r w:rsidR="006E215A" w:rsidRPr="006E215A">
        <w:rPr>
          <w:rFonts w:ascii="Times New Roman" w:hAnsi="Times New Roman" w:cs="Times New Roman"/>
          <w:shd w:val="clear" w:color="auto" w:fill="FFFFFF"/>
        </w:rPr>
        <w:t>)</w:t>
      </w:r>
      <w:r w:rsidR="00BD2454">
        <w:rPr>
          <w:rFonts w:ascii="Times New Roman" w:hAnsi="Times New Roman" w:cs="Times New Roman"/>
          <w:shd w:val="clear" w:color="auto" w:fill="FFFFFF"/>
        </w:rPr>
        <w:t>. Secondly</w:t>
      </w:r>
      <w:r w:rsidR="003B49E8">
        <w:rPr>
          <w:shd w:val="clear" w:color="auto" w:fill="FFFFFF"/>
        </w:rPr>
        <w:t>,</w:t>
      </w:r>
      <w:r w:rsidR="00690EAD">
        <w:rPr>
          <w:shd w:val="clear" w:color="auto" w:fill="FFFFFF"/>
        </w:rPr>
        <w:t xml:space="preserve"> </w:t>
      </w:r>
      <w:proofErr w:type="gramStart"/>
      <w:r w:rsidR="002B3BFB">
        <w:rPr>
          <w:rFonts w:ascii="Times New Roman" w:eastAsia="Times New Roman" w:hAnsi="Times New Roman" w:cs="Times New Roman"/>
          <w:color w:val="222222"/>
          <w:kern w:val="0"/>
          <w:lang w:eastAsia="en-GB"/>
          <w14:ligatures w14:val="none"/>
        </w:rPr>
        <w:t>It</w:t>
      </w:r>
      <w:proofErr w:type="gramEnd"/>
      <w:r w:rsidR="002B3BFB">
        <w:rPr>
          <w:rFonts w:ascii="Times New Roman" w:eastAsia="Times New Roman" w:hAnsi="Times New Roman" w:cs="Times New Roman"/>
          <w:color w:val="222222"/>
          <w:kern w:val="0"/>
          <w:lang w:eastAsia="en-GB"/>
          <w14:ligatures w14:val="none"/>
        </w:rPr>
        <w:t xml:space="preserve"> could </w:t>
      </w:r>
      <w:r w:rsidR="00141B23">
        <w:rPr>
          <w:rFonts w:ascii="Times New Roman" w:eastAsia="Times New Roman" w:hAnsi="Times New Roman" w:cs="Times New Roman"/>
          <w:color w:val="222222"/>
          <w:kern w:val="0"/>
          <w:lang w:eastAsia="en-GB"/>
          <w14:ligatures w14:val="none"/>
        </w:rPr>
        <w:t>indirectly affect</w:t>
      </w:r>
      <w:r w:rsidR="002B3BFB">
        <w:rPr>
          <w:rFonts w:ascii="Times New Roman" w:eastAsia="Times New Roman" w:hAnsi="Times New Roman" w:cs="Times New Roman"/>
          <w:color w:val="222222"/>
          <w:kern w:val="0"/>
          <w:lang w:eastAsia="en-GB"/>
          <w14:ligatures w14:val="none"/>
        </w:rPr>
        <w:t xml:space="preserve"> the speed at which Britain reduces carbon emissions in its economy. Prior studies indicate that media coverage impacts public perception.</w:t>
      </w:r>
      <w:r w:rsidR="00876DA9" w:rsidRPr="00876DA9">
        <w:rPr>
          <w:rFonts w:ascii="Times New Roman" w:eastAsia="Times New Roman" w:hAnsi="Times New Roman" w:cs="Times New Roman"/>
          <w:color w:val="222222"/>
          <w:kern w:val="0"/>
          <w:lang w:eastAsia="en-GB"/>
          <w14:ligatures w14:val="none"/>
        </w:rPr>
        <w:t xml:space="preserve"> (Mutz and Soss, </w:t>
      </w:r>
      <w:hyperlink r:id="rId8" w:anchor="ref-CR44" w:tooltip="Mutz DC, Soss J (1997) Reading public opinion: The influence of news coverage on perceptions of public sentiment. Public Opin Q 61(3):431–451" w:history="1">
        <w:r w:rsidR="00876DA9" w:rsidRPr="00876DA9">
          <w:rPr>
            <w:rFonts w:ascii="Times New Roman" w:eastAsia="Times New Roman" w:hAnsi="Times New Roman" w:cs="Times New Roman"/>
            <w:kern w:val="0"/>
            <w:lang w:eastAsia="en-GB"/>
            <w14:ligatures w14:val="none"/>
          </w:rPr>
          <w:t>1997</w:t>
        </w:r>
      </w:hyperlink>
      <w:r w:rsidR="00876DA9" w:rsidRPr="00876DA9">
        <w:rPr>
          <w:rFonts w:ascii="Times New Roman" w:eastAsia="Times New Roman" w:hAnsi="Times New Roman" w:cs="Times New Roman"/>
          <w:kern w:val="0"/>
          <w:lang w:eastAsia="en-GB"/>
          <w14:ligatures w14:val="none"/>
        </w:rPr>
        <w:t xml:space="preserve">; </w:t>
      </w:r>
      <w:r w:rsidR="00876DA9" w:rsidRPr="00876DA9">
        <w:rPr>
          <w:rFonts w:ascii="Times New Roman" w:eastAsia="Times New Roman" w:hAnsi="Times New Roman" w:cs="Times New Roman"/>
          <w:color w:val="222222"/>
          <w:kern w:val="0"/>
          <w:lang w:eastAsia="en-GB"/>
          <w14:ligatures w14:val="none"/>
        </w:rPr>
        <w:t xml:space="preserve">Huang </w:t>
      </w:r>
      <w:r w:rsidR="00876DA9" w:rsidRPr="00876DA9">
        <w:rPr>
          <w:rFonts w:ascii="Times New Roman" w:eastAsia="Times New Roman" w:hAnsi="Times New Roman" w:cs="Times New Roman"/>
          <w:i/>
          <w:iCs/>
          <w:color w:val="222222"/>
          <w:kern w:val="0"/>
          <w:lang w:eastAsia="en-GB"/>
          <w14:ligatures w14:val="none"/>
        </w:rPr>
        <w:t>et al</w:t>
      </w:r>
      <w:r w:rsidR="00876DA9" w:rsidRPr="00876DA9">
        <w:rPr>
          <w:rFonts w:ascii="Times New Roman" w:eastAsia="Times New Roman" w:hAnsi="Times New Roman" w:cs="Times New Roman"/>
          <w:color w:val="222222"/>
          <w:kern w:val="0"/>
          <w:lang w:eastAsia="en-GB"/>
          <w14:ligatures w14:val="none"/>
        </w:rPr>
        <w:t>. </w:t>
      </w:r>
      <w:hyperlink r:id="rId9" w:anchor="ref-CR32" w:tooltip="Huang J, Cook GG, Xie Y (2021) Large-scale quantitative evidence of media impact on public opinion toward China. Humanit Soc Sci Commun 8:181. &#10;                  https://doi.org/10.1057/s41599-021-00846-2&#10;                  &#10;                " w:history="1">
        <w:r w:rsidR="00876DA9" w:rsidRPr="00876DA9">
          <w:rPr>
            <w:rFonts w:ascii="Times New Roman" w:eastAsia="Times New Roman" w:hAnsi="Times New Roman" w:cs="Times New Roman"/>
            <w:kern w:val="0"/>
            <w:lang w:eastAsia="en-GB"/>
            <w14:ligatures w14:val="none"/>
          </w:rPr>
          <w:t>2021</w:t>
        </w:r>
      </w:hyperlink>
      <w:r w:rsidR="00876DA9" w:rsidRPr="00876DA9">
        <w:rPr>
          <w:rFonts w:ascii="Times New Roman" w:eastAsia="Times New Roman" w:hAnsi="Times New Roman" w:cs="Times New Roman"/>
          <w:color w:val="222222"/>
          <w:kern w:val="0"/>
          <w:lang w:eastAsia="en-GB"/>
          <w14:ligatures w14:val="none"/>
        </w:rPr>
        <w:t xml:space="preserve">), </w:t>
      </w:r>
      <w:r w:rsidR="00D5530C">
        <w:rPr>
          <w:rFonts w:eastAsia="Times New Roman"/>
          <w:color w:val="222222"/>
          <w:kern w:val="0"/>
          <w:lang w:eastAsia="en-GB"/>
          <w14:ligatures w14:val="none"/>
        </w:rPr>
        <w:t xml:space="preserve">and </w:t>
      </w:r>
    </w:p>
    <w:p w14:paraId="2E05428D" w14:textId="77777777" w:rsidR="00DB337D" w:rsidRDefault="00DB337D" w:rsidP="00DB337D">
      <w:pPr>
        <w:tabs>
          <w:tab w:val="left" w:pos="780"/>
        </w:tabs>
        <w:spacing w:before="240" w:after="0" w:line="360" w:lineRule="auto"/>
        <w:ind w:left="284"/>
        <w:jc w:val="both"/>
        <w:rPr>
          <w:rFonts w:eastAsia="Times New Roman"/>
          <w:color w:val="222222"/>
          <w:kern w:val="0"/>
          <w:lang w:eastAsia="en-GB"/>
          <w14:ligatures w14:val="none"/>
        </w:rPr>
      </w:pPr>
    </w:p>
    <w:p w14:paraId="7B1BF16F" w14:textId="060B5E80" w:rsidR="006E215A" w:rsidRPr="006E215A" w:rsidRDefault="0084657E" w:rsidP="00DB337D">
      <w:pPr>
        <w:tabs>
          <w:tab w:val="left" w:pos="780"/>
        </w:tabs>
        <w:spacing w:before="240" w:after="0" w:line="360" w:lineRule="auto"/>
        <w:ind w:left="284"/>
        <w:jc w:val="both"/>
        <w:rPr>
          <w:rFonts w:ascii="Times New Roman" w:hAnsi="Times New Roman" w:cs="Times New Roman"/>
        </w:rPr>
      </w:pPr>
      <w:r>
        <w:rPr>
          <w:rFonts w:eastAsia="Times New Roman"/>
          <w:color w:val="222222"/>
          <w:kern w:val="0"/>
          <w:lang w:eastAsia="en-GB"/>
          <w14:ligatures w14:val="none"/>
        </w:rPr>
        <w:t>Regarding</w:t>
      </w:r>
      <w:r w:rsidR="00D5530C">
        <w:rPr>
          <w:rFonts w:eastAsia="Times New Roman"/>
          <w:color w:val="222222"/>
          <w:kern w:val="0"/>
          <w:lang w:eastAsia="en-GB"/>
          <w14:ligatures w14:val="none"/>
        </w:rPr>
        <w:t xml:space="preserve"> views on climate change specifically</w:t>
      </w:r>
      <w:r w:rsidR="005345F8">
        <w:rPr>
          <w:rFonts w:eastAsia="Times New Roman"/>
          <w:color w:val="222222"/>
          <w:kern w:val="0"/>
          <w:lang w:eastAsia="en-GB"/>
          <w14:ligatures w14:val="none"/>
        </w:rPr>
        <w:t xml:space="preserve"> </w:t>
      </w:r>
      <w:r w:rsidR="00876DA9" w:rsidRPr="00876DA9">
        <w:rPr>
          <w:rFonts w:ascii="Times New Roman" w:eastAsia="Times New Roman" w:hAnsi="Times New Roman" w:cs="Times New Roman"/>
          <w:color w:val="222222"/>
          <w:kern w:val="0"/>
          <w:lang w:eastAsia="en-GB"/>
          <w14:ligatures w14:val="none"/>
        </w:rPr>
        <w:t xml:space="preserve">(Chinn </w:t>
      </w:r>
      <w:r w:rsidR="00876DA9" w:rsidRPr="00876DA9">
        <w:rPr>
          <w:rFonts w:ascii="Times New Roman" w:eastAsia="Times New Roman" w:hAnsi="Times New Roman" w:cs="Times New Roman"/>
          <w:i/>
          <w:iCs/>
          <w:color w:val="222222"/>
          <w:kern w:val="0"/>
          <w:lang w:eastAsia="en-GB"/>
          <w14:ligatures w14:val="none"/>
        </w:rPr>
        <w:t>et al</w:t>
      </w:r>
      <w:r w:rsidR="00876DA9" w:rsidRPr="00876DA9">
        <w:rPr>
          <w:rFonts w:ascii="Times New Roman" w:eastAsia="Times New Roman" w:hAnsi="Times New Roman" w:cs="Times New Roman"/>
          <w:color w:val="222222"/>
          <w:kern w:val="0"/>
          <w:lang w:eastAsia="en-GB"/>
          <w14:ligatures w14:val="none"/>
        </w:rPr>
        <w:t>. </w:t>
      </w:r>
      <w:hyperlink r:id="rId10" w:anchor="ref-CR14" w:tooltip="Chinn S, Hart PS, Soroka S (2020) Politicization and Polarization in Climate Change News Content, 1985-2017. Sci Commun 42(1):112–129. &#10;                  https://doi.org/10.1177/1075547019900290&#10;                  &#10;                " w:history="1">
        <w:r w:rsidR="00876DA9" w:rsidRPr="00876DA9">
          <w:rPr>
            <w:rFonts w:ascii="Times New Roman" w:eastAsia="Times New Roman" w:hAnsi="Times New Roman" w:cs="Times New Roman"/>
            <w:kern w:val="0"/>
            <w:lang w:eastAsia="en-GB"/>
            <w14:ligatures w14:val="none"/>
          </w:rPr>
          <w:t>2020</w:t>
        </w:r>
      </w:hyperlink>
      <w:r w:rsidR="00876DA9" w:rsidRPr="00876DA9">
        <w:rPr>
          <w:rFonts w:ascii="Times New Roman" w:eastAsia="Times New Roman" w:hAnsi="Times New Roman" w:cs="Times New Roman"/>
          <w:kern w:val="0"/>
          <w:lang w:eastAsia="en-GB"/>
          <w14:ligatures w14:val="none"/>
        </w:rPr>
        <w:t xml:space="preserve">). </w:t>
      </w:r>
      <w:r w:rsidR="00FE6BBE">
        <w:rPr>
          <w:rFonts w:eastAsia="Times New Roman"/>
          <w:color w:val="222222"/>
          <w:kern w:val="0"/>
          <w:lang w:eastAsia="en-GB"/>
          <w14:ligatures w14:val="none"/>
        </w:rPr>
        <w:t xml:space="preserve">The media plays a crucial role in shaping the dialogue surrounding climate issues, making news coverage a significant result of climate initiatives. It </w:t>
      </w:r>
      <w:r w:rsidR="001C2189">
        <w:rPr>
          <w:rFonts w:eastAsia="Times New Roman"/>
          <w:color w:val="222222"/>
          <w:kern w:val="0"/>
          <w:lang w:eastAsia="en-GB"/>
          <w14:ligatures w14:val="none"/>
        </w:rPr>
        <w:t xml:space="preserve">can </w:t>
      </w:r>
      <w:r w:rsidR="00D97680">
        <w:rPr>
          <w:rFonts w:eastAsia="Times New Roman"/>
          <w:color w:val="222222"/>
          <w:kern w:val="0"/>
          <w:lang w:eastAsia="en-GB"/>
          <w14:ligatures w14:val="none"/>
        </w:rPr>
        <w:t xml:space="preserve">alter the "Overton Window" regarding which perspectives are </w:t>
      </w:r>
      <w:r w:rsidR="00FE6BBE">
        <w:rPr>
          <w:rFonts w:eastAsia="Times New Roman"/>
          <w:color w:val="222222"/>
          <w:kern w:val="0"/>
          <w:lang w:eastAsia="en-GB"/>
          <w14:ligatures w14:val="none"/>
        </w:rPr>
        <w:t>socially acceptable on a particular topic</w:t>
      </w:r>
      <w:r w:rsidR="005376EC">
        <w:rPr>
          <w:rFonts w:eastAsia="Times New Roman"/>
          <w:color w:val="222222"/>
          <w:kern w:val="0"/>
          <w:lang w:eastAsia="en-GB"/>
          <w14:ligatures w14:val="none"/>
        </w:rPr>
        <w:t xml:space="preserve"> </w:t>
      </w:r>
      <w:r w:rsidR="00876DA9" w:rsidRPr="00876DA9">
        <w:rPr>
          <w:rFonts w:ascii="Times New Roman" w:eastAsia="Times New Roman" w:hAnsi="Times New Roman" w:cs="Times New Roman"/>
          <w:color w:val="222222"/>
          <w:kern w:val="0"/>
          <w:lang w:eastAsia="en-GB"/>
          <w14:ligatures w14:val="none"/>
        </w:rPr>
        <w:t>(Vo</w:t>
      </w:r>
      <w:r w:rsidR="00876DA9" w:rsidRPr="00876DA9">
        <w:rPr>
          <w:rFonts w:ascii="Times New Roman" w:eastAsia="Times New Roman" w:hAnsi="Times New Roman" w:cs="Times New Roman"/>
          <w:kern w:val="0"/>
          <w:lang w:eastAsia="en-GB"/>
          <w14:ligatures w14:val="none"/>
        </w:rPr>
        <w:t> </w:t>
      </w:r>
      <w:hyperlink r:id="rId11" w:anchor="ref-CR64" w:tooltip="Vo LT (2019) How the Internet Created Multiple Publics. Geo L Tech Rev 4:399" w:history="1">
        <w:r w:rsidR="00876DA9" w:rsidRPr="00876DA9">
          <w:rPr>
            <w:rFonts w:ascii="Times New Roman" w:eastAsia="Times New Roman" w:hAnsi="Times New Roman" w:cs="Times New Roman"/>
            <w:kern w:val="0"/>
            <w:lang w:eastAsia="en-GB"/>
            <w14:ligatures w14:val="none"/>
          </w:rPr>
          <w:t>2019</w:t>
        </w:r>
      </w:hyperlink>
      <w:r w:rsidR="00876DA9" w:rsidRPr="00876DA9">
        <w:rPr>
          <w:rFonts w:ascii="Times New Roman" w:eastAsia="Times New Roman" w:hAnsi="Times New Roman" w:cs="Times New Roman"/>
          <w:color w:val="222222"/>
          <w:kern w:val="0"/>
          <w:lang w:eastAsia="en-GB"/>
          <w14:ligatures w14:val="none"/>
        </w:rPr>
        <w:t xml:space="preserve">). </w:t>
      </w:r>
      <w:r w:rsidR="007C2772">
        <w:rPr>
          <w:rFonts w:eastAsia="Times New Roman"/>
          <w:color w:val="222222"/>
          <w:kern w:val="0"/>
          <w:lang w:eastAsia="en-GB"/>
          <w14:ligatures w14:val="none"/>
        </w:rPr>
        <w:t>Recent studies on the effectiveness of climate change demonstrations have reinforced the crucial importance of media attention in the success of these protests</w:t>
      </w:r>
      <w:r w:rsidR="005345F8">
        <w:rPr>
          <w:rFonts w:eastAsia="Times New Roman"/>
          <w:color w:val="222222"/>
          <w:kern w:val="0"/>
          <w:lang w:eastAsia="en-GB"/>
          <w14:ligatures w14:val="none"/>
        </w:rPr>
        <w:t xml:space="preserve"> </w:t>
      </w:r>
      <w:r w:rsidR="00876DA9" w:rsidRPr="00876DA9">
        <w:rPr>
          <w:rFonts w:ascii="Times New Roman" w:eastAsia="Times New Roman" w:hAnsi="Times New Roman" w:cs="Times New Roman"/>
          <w:color w:val="222222"/>
          <w:kern w:val="0"/>
          <w:lang w:eastAsia="en-GB"/>
          <w14:ligatures w14:val="none"/>
        </w:rPr>
        <w:t>(Fisher</w:t>
      </w:r>
      <w:r w:rsidR="00C70A7A">
        <w:rPr>
          <w:rFonts w:ascii="Times New Roman" w:eastAsia="Times New Roman" w:hAnsi="Times New Roman" w:cs="Times New Roman"/>
          <w:color w:val="222222"/>
          <w:kern w:val="0"/>
          <w:lang w:eastAsia="en-GB"/>
          <w14:ligatures w14:val="none"/>
        </w:rPr>
        <w:t>,</w:t>
      </w:r>
      <w:r w:rsidR="00C07836">
        <w:rPr>
          <w:rFonts w:ascii="Times New Roman" w:eastAsia="Times New Roman" w:hAnsi="Times New Roman" w:cs="Times New Roman"/>
          <w:color w:val="222222"/>
          <w:kern w:val="0"/>
          <w:lang w:eastAsia="en-GB"/>
          <w14:ligatures w14:val="none"/>
        </w:rPr>
        <w:t xml:space="preserve"> Ber</w:t>
      </w:r>
      <w:r w:rsidR="002819E4">
        <w:rPr>
          <w:rFonts w:ascii="Times New Roman" w:eastAsia="Times New Roman" w:hAnsi="Times New Roman" w:cs="Times New Roman"/>
          <w:color w:val="222222"/>
          <w:kern w:val="0"/>
          <w:lang w:eastAsia="en-GB"/>
          <w14:ligatures w14:val="none"/>
        </w:rPr>
        <w:t>glund</w:t>
      </w:r>
      <w:r w:rsidR="006E1A61">
        <w:rPr>
          <w:rFonts w:ascii="Times New Roman" w:eastAsia="Times New Roman" w:hAnsi="Times New Roman" w:cs="Times New Roman"/>
          <w:color w:val="222222"/>
          <w:kern w:val="0"/>
          <w:lang w:eastAsia="en-GB"/>
          <w14:ligatures w14:val="none"/>
        </w:rPr>
        <w:t>, Davis</w:t>
      </w:r>
      <w:r w:rsidR="004C15F4">
        <w:rPr>
          <w:rFonts w:ascii="Times New Roman" w:eastAsia="Times New Roman" w:hAnsi="Times New Roman" w:cs="Times New Roman"/>
          <w:color w:val="222222"/>
          <w:kern w:val="0"/>
          <w:lang w:eastAsia="en-GB"/>
          <w14:ligatures w14:val="none"/>
        </w:rPr>
        <w:t xml:space="preserve">, </w:t>
      </w:r>
      <w:hyperlink r:id="rId12" w:anchor="ref-CR25" w:tooltip="Fisher DR, Berglund O, Davis CJ (2023) How effective are climate protests at swaying policy—and what could make a difference? Nature 623(7989):910–913" w:history="1">
        <w:r w:rsidR="00876DA9" w:rsidRPr="00876DA9">
          <w:rPr>
            <w:rFonts w:ascii="Times New Roman" w:eastAsia="Times New Roman" w:hAnsi="Times New Roman" w:cs="Times New Roman"/>
            <w:kern w:val="0"/>
            <w:lang w:eastAsia="en-GB"/>
            <w14:ligatures w14:val="none"/>
          </w:rPr>
          <w:t>2023</w:t>
        </w:r>
      </w:hyperlink>
      <w:r w:rsidR="00876DA9" w:rsidRPr="00876DA9">
        <w:rPr>
          <w:rFonts w:ascii="Times New Roman" w:eastAsia="Times New Roman" w:hAnsi="Times New Roman" w:cs="Times New Roman"/>
          <w:color w:val="222222"/>
          <w:kern w:val="0"/>
          <w:lang w:eastAsia="en-GB"/>
          <w14:ligatures w14:val="none"/>
        </w:rPr>
        <w:t>).</w:t>
      </w:r>
      <w:r w:rsidR="00584E89">
        <w:rPr>
          <w:rFonts w:ascii="Times New Roman" w:eastAsia="Times New Roman" w:hAnsi="Times New Roman" w:cs="Times New Roman"/>
          <w:color w:val="222222"/>
          <w:kern w:val="0"/>
          <w:lang w:eastAsia="en-GB"/>
          <w14:ligatures w14:val="none"/>
        </w:rPr>
        <w:t xml:space="preserve"> </w:t>
      </w:r>
      <w:r w:rsidR="006819F6">
        <w:rPr>
          <w:rFonts w:ascii="Times New Roman" w:hAnsi="Times New Roman" w:cs="Times New Roman"/>
          <w:color w:val="222222"/>
          <w:shd w:val="clear" w:color="auto" w:fill="FFFFFF"/>
        </w:rPr>
        <w:t xml:space="preserve">Additionally, the media is seldom impartial, as some news outlets significantly contribute to </w:t>
      </w:r>
      <w:r>
        <w:rPr>
          <w:rFonts w:ascii="Times New Roman" w:hAnsi="Times New Roman" w:cs="Times New Roman"/>
          <w:color w:val="222222"/>
          <w:shd w:val="clear" w:color="auto" w:fill="FFFFFF"/>
        </w:rPr>
        <w:t>disseminating</w:t>
      </w:r>
      <w:r w:rsidR="006819F6">
        <w:rPr>
          <w:rFonts w:ascii="Times New Roman" w:hAnsi="Times New Roman" w:cs="Times New Roman"/>
          <w:color w:val="222222"/>
          <w:shd w:val="clear" w:color="auto" w:fill="FFFFFF"/>
        </w:rPr>
        <w:t xml:space="preserve"> false information and hinder progress on climate issues</w:t>
      </w:r>
      <w:r w:rsidR="00A81029">
        <w:rPr>
          <w:rFonts w:ascii="Times New Roman" w:hAnsi="Times New Roman" w:cs="Times New Roman"/>
          <w:color w:val="222222"/>
          <w:shd w:val="clear" w:color="auto" w:fill="FFFFFF"/>
        </w:rPr>
        <w:t xml:space="preserve"> (</w:t>
      </w:r>
      <w:r w:rsidR="00554C29">
        <w:rPr>
          <w:rFonts w:ascii="Times New Roman" w:hAnsi="Times New Roman" w:cs="Times New Roman"/>
          <w:color w:val="222222"/>
          <w:shd w:val="clear" w:color="auto" w:fill="FFFFFF"/>
        </w:rPr>
        <w:t>Painter</w:t>
      </w:r>
      <w:r w:rsidR="00FB27BC">
        <w:rPr>
          <w:rFonts w:ascii="Times New Roman" w:hAnsi="Times New Roman" w:cs="Times New Roman"/>
          <w:color w:val="222222"/>
          <w:shd w:val="clear" w:color="auto" w:fill="FFFFFF"/>
        </w:rPr>
        <w:t>, and Gavin, 2016</w:t>
      </w:r>
      <w:r w:rsidR="00226B0B">
        <w:rPr>
          <w:rFonts w:ascii="Times New Roman" w:hAnsi="Times New Roman" w:cs="Times New Roman"/>
          <w:color w:val="222222"/>
          <w:shd w:val="clear" w:color="auto" w:fill="FFFFFF"/>
        </w:rPr>
        <w:t>).</w:t>
      </w:r>
      <w:r w:rsidR="001E7F5F">
        <w:rPr>
          <w:rFonts w:ascii="Times New Roman" w:hAnsi="Times New Roman" w:cs="Times New Roman"/>
          <w:color w:val="222222"/>
          <w:shd w:val="clear" w:color="auto" w:fill="FFFFFF"/>
        </w:rPr>
        <w:t xml:space="preserve"> </w:t>
      </w:r>
      <w:r w:rsidR="009657AA">
        <w:rPr>
          <w:rFonts w:ascii="Times New Roman" w:hAnsi="Times New Roman" w:cs="Times New Roman"/>
          <w:color w:val="222222"/>
          <w:shd w:val="clear" w:color="auto" w:fill="FFFFFF"/>
        </w:rPr>
        <w:t xml:space="preserve">Painter and Gavin (2016) also state </w:t>
      </w:r>
      <w:r w:rsidR="00D91560">
        <w:rPr>
          <w:rFonts w:ascii="Times New Roman" w:hAnsi="Times New Roman" w:cs="Times New Roman"/>
          <w:color w:val="222222"/>
          <w:shd w:val="clear" w:color="auto" w:fill="FFFFFF"/>
        </w:rPr>
        <w:t>that t</w:t>
      </w:r>
      <w:r w:rsidR="00581F9A">
        <w:rPr>
          <w:rFonts w:ascii="Times New Roman" w:hAnsi="Times New Roman" w:cs="Times New Roman"/>
          <w:color w:val="222222"/>
          <w:shd w:val="clear" w:color="auto" w:fill="FFFFFF"/>
        </w:rPr>
        <w:t xml:space="preserve">he </w:t>
      </w:r>
      <w:r w:rsidR="00581F9A">
        <w:rPr>
          <w:rFonts w:ascii="Times New Roman" w:hAnsi="Times New Roman" w:cs="Times New Roman"/>
          <w:color w:val="222222"/>
          <w:shd w:val="clear" w:color="auto" w:fill="FFFFFF"/>
        </w:rPr>
        <w:lastRenderedPageBreak/>
        <w:t>amount of climate scepticism in UK newspapers is rising annually and is frequently presented without a supportive perspective on climate issues.</w:t>
      </w:r>
      <w:r w:rsidR="00B85692">
        <w:rPr>
          <w:rFonts w:ascii="Times New Roman" w:hAnsi="Times New Roman" w:cs="Times New Roman"/>
          <w:color w:val="222222"/>
          <w:shd w:val="clear" w:color="auto" w:fill="FFFFFF"/>
        </w:rPr>
        <w:t xml:space="preserve"> </w:t>
      </w:r>
      <w:r w:rsidR="000B3F3E">
        <w:rPr>
          <w:rFonts w:ascii="Times New Roman" w:hAnsi="Times New Roman" w:cs="Times New Roman"/>
          <w:color w:val="222222"/>
          <w:shd w:val="clear" w:color="auto" w:fill="FFFFFF"/>
        </w:rPr>
        <w:t>Lewandowsk</w:t>
      </w:r>
      <w:r w:rsidR="001008BB">
        <w:rPr>
          <w:rFonts w:ascii="Times New Roman" w:hAnsi="Times New Roman" w:cs="Times New Roman"/>
          <w:color w:val="222222"/>
          <w:shd w:val="clear" w:color="auto" w:fill="FFFFFF"/>
        </w:rPr>
        <w:t>y (2021)</w:t>
      </w:r>
      <w:r w:rsidR="007E146A">
        <w:rPr>
          <w:rFonts w:ascii="Times New Roman" w:hAnsi="Times New Roman" w:cs="Times New Roman"/>
          <w:color w:val="222222"/>
          <w:shd w:val="clear" w:color="auto" w:fill="FFFFFF"/>
        </w:rPr>
        <w:t xml:space="preserve"> f</w:t>
      </w:r>
      <w:r w:rsidR="00DA212F">
        <w:rPr>
          <w:rFonts w:ascii="Times New Roman" w:hAnsi="Times New Roman" w:cs="Times New Roman"/>
          <w:color w:val="222222"/>
          <w:shd w:val="clear" w:color="auto" w:fill="FFFFFF"/>
        </w:rPr>
        <w:t>urther supports</w:t>
      </w:r>
      <w:r w:rsidR="008B61DD">
        <w:rPr>
          <w:rFonts w:ascii="Times New Roman" w:hAnsi="Times New Roman" w:cs="Times New Roman"/>
          <w:color w:val="222222"/>
          <w:shd w:val="clear" w:color="auto" w:fill="FFFFFF"/>
        </w:rPr>
        <w:t xml:space="preserve"> this argument </w:t>
      </w:r>
      <w:r w:rsidR="00DA212F">
        <w:rPr>
          <w:rFonts w:ascii="Times New Roman" w:hAnsi="Times New Roman" w:cs="Times New Roman"/>
          <w:color w:val="222222"/>
          <w:shd w:val="clear" w:color="auto" w:fill="FFFFFF"/>
        </w:rPr>
        <w:t xml:space="preserve">by </w:t>
      </w:r>
      <w:r w:rsidR="00564041">
        <w:rPr>
          <w:rFonts w:ascii="Times New Roman" w:hAnsi="Times New Roman" w:cs="Times New Roman"/>
          <w:color w:val="222222"/>
          <w:shd w:val="clear" w:color="auto" w:fill="FFFFFF"/>
        </w:rPr>
        <w:t xml:space="preserve">stating </w:t>
      </w:r>
      <w:r w:rsidR="00141B23">
        <w:rPr>
          <w:rFonts w:ascii="Times New Roman" w:hAnsi="Times New Roman" w:cs="Times New Roman"/>
          <w:color w:val="222222"/>
          <w:shd w:val="clear" w:color="auto" w:fill="FFFFFF"/>
        </w:rPr>
        <w:t xml:space="preserve">that </w:t>
      </w:r>
      <w:r w:rsidR="008B61DD">
        <w:rPr>
          <w:rFonts w:ascii="Times New Roman" w:hAnsi="Times New Roman" w:cs="Times New Roman"/>
          <w:color w:val="222222"/>
          <w:shd w:val="clear" w:color="auto" w:fill="FFFFFF"/>
        </w:rPr>
        <w:t>t</w:t>
      </w:r>
      <w:r w:rsidR="00B61722">
        <w:rPr>
          <w:rFonts w:ascii="Times New Roman" w:hAnsi="Times New Roman" w:cs="Times New Roman"/>
          <w:color w:val="222222"/>
          <w:shd w:val="clear" w:color="auto" w:fill="FFFFFF"/>
        </w:rPr>
        <w:t xml:space="preserve">his issue is not limited to only </w:t>
      </w:r>
      <w:r w:rsidR="00EA431C">
        <w:rPr>
          <w:rFonts w:ascii="Times New Roman" w:hAnsi="Times New Roman" w:cs="Times New Roman"/>
          <w:color w:val="222222"/>
          <w:shd w:val="clear" w:color="auto" w:fill="FFFFFF"/>
        </w:rPr>
        <w:t>right-wing media; even</w:t>
      </w:r>
      <w:r w:rsidR="00B61722">
        <w:rPr>
          <w:rFonts w:ascii="Times New Roman" w:hAnsi="Times New Roman" w:cs="Times New Roman"/>
          <w:color w:val="222222"/>
          <w:shd w:val="clear" w:color="auto" w:fill="FFFFFF"/>
        </w:rPr>
        <w:t xml:space="preserve"> reputable sources frequently misinterpret fundamental facts regarding climate change.</w:t>
      </w:r>
    </w:p>
    <w:p w14:paraId="71853B2B" w14:textId="77777777" w:rsidR="00DB337D" w:rsidRDefault="009C5E9C" w:rsidP="00DB337D">
      <w:pPr>
        <w:tabs>
          <w:tab w:val="left" w:pos="780"/>
        </w:tabs>
        <w:spacing w:before="240" w:after="0" w:line="360" w:lineRule="auto"/>
        <w:ind w:left="284"/>
        <w:jc w:val="both"/>
        <w:rPr>
          <w:rFonts w:ascii="Times New Roman" w:hAnsi="Times New Roman" w:cs="Times New Roman"/>
        </w:rPr>
      </w:pPr>
      <w:r w:rsidRPr="003A0DFC">
        <w:rPr>
          <w:rFonts w:ascii="Times New Roman" w:hAnsi="Times New Roman" w:cs="Times New Roman"/>
        </w:rPr>
        <w:t>The situation is different in the UK. In response to the Climate and Black Lives Matter protests in various British cities, the government enacted two laws that significantly undermine the right to protest. Both pieces of legislation were hastily approved by parliament despite opposition from legal experts, civil society groups, and the House of Lords (Von Wiese, n.d).</w:t>
      </w:r>
      <w:r w:rsidR="008758DB" w:rsidRPr="003A0DFC">
        <w:rPr>
          <w:rFonts w:ascii="Times New Roman" w:hAnsi="Times New Roman" w:cs="Times New Roman"/>
        </w:rPr>
        <w:t xml:space="preserve"> </w:t>
      </w:r>
      <w:r w:rsidR="008065DE" w:rsidRPr="003A0DFC">
        <w:rPr>
          <w:rFonts w:ascii="Times New Roman" w:hAnsi="Times New Roman" w:cs="Times New Roman"/>
        </w:rPr>
        <w:t xml:space="preserve">Initially, the Police, Crime, Sentencing &amp; Courts Act 2022 introduced significant alterations to how law enforcement can limit the right to protest. It </w:t>
      </w:r>
      <w:r w:rsidR="007A1C57" w:rsidRPr="003A0DFC">
        <w:rPr>
          <w:rFonts w:ascii="Times New Roman" w:hAnsi="Times New Roman" w:cs="Times New Roman"/>
        </w:rPr>
        <w:t>enhanced</w:t>
      </w:r>
      <w:r w:rsidR="008065DE" w:rsidRPr="003A0DFC">
        <w:rPr>
          <w:rFonts w:ascii="Times New Roman" w:hAnsi="Times New Roman" w:cs="Times New Roman"/>
        </w:rPr>
        <w:t xml:space="preserve"> the authority of high-ranking police officials – including the highest-ranking officer present at any given moment – to enforce limitations on demonstrations </w:t>
      </w:r>
      <w:r w:rsidR="000B5DA1" w:rsidRPr="003A0DFC">
        <w:rPr>
          <w:rFonts w:ascii="Times New Roman" w:hAnsi="Times New Roman" w:cs="Times New Roman"/>
        </w:rPr>
        <w:t>(Von Wiese, n.d).</w:t>
      </w:r>
      <w:r w:rsidR="00DB337D">
        <w:rPr>
          <w:rFonts w:ascii="Times New Roman" w:hAnsi="Times New Roman" w:cs="Times New Roman"/>
        </w:rPr>
        <w:t xml:space="preserve"> </w:t>
      </w:r>
      <w:r w:rsidR="006F6635" w:rsidRPr="003A0DFC">
        <w:rPr>
          <w:rFonts w:ascii="Times New Roman" w:hAnsi="Times New Roman" w:cs="Times New Roman"/>
        </w:rPr>
        <w:t>DellaPorta and Dieter (1995) noted</w:t>
      </w:r>
      <w:r w:rsidR="00AD2193" w:rsidRPr="003A0DFC">
        <w:rPr>
          <w:rFonts w:ascii="Times New Roman" w:hAnsi="Times New Roman" w:cs="Times New Roman"/>
        </w:rPr>
        <w:t xml:space="preserve">, </w:t>
      </w:r>
      <w:r w:rsidR="00283357" w:rsidRPr="003A0DFC">
        <w:rPr>
          <w:rFonts w:ascii="Times New Roman" w:hAnsi="Times New Roman" w:cs="Times New Roman"/>
        </w:rPr>
        <w:t>In the pursuit of change, social movements are affected, moulded, and reinterpreted by their engagements with different societal groups, encompassing both political supporters and opponents." "</w:t>
      </w:r>
      <w:r w:rsidR="006F0E5A">
        <w:rPr>
          <w:rFonts w:ascii="Times New Roman" w:hAnsi="Times New Roman" w:cs="Times New Roman"/>
        </w:rPr>
        <w:t>Various</w:t>
      </w:r>
      <w:r w:rsidR="00283357" w:rsidRPr="003A0DFC">
        <w:rPr>
          <w:rFonts w:ascii="Times New Roman" w:hAnsi="Times New Roman" w:cs="Times New Roman"/>
        </w:rPr>
        <w:t xml:space="preserve"> researchers integrate insights </w:t>
      </w:r>
      <w:r w:rsidR="00BE6997">
        <w:rPr>
          <w:rFonts w:ascii="Times New Roman" w:hAnsi="Times New Roman" w:cs="Times New Roman"/>
        </w:rPr>
        <w:t>on</w:t>
      </w:r>
      <w:r w:rsidR="00283357" w:rsidRPr="003A0DFC">
        <w:rPr>
          <w:rFonts w:ascii="Times New Roman" w:hAnsi="Times New Roman" w:cs="Times New Roman"/>
        </w:rPr>
        <w:t xml:space="preserve"> resources, opportunities</w:t>
      </w:r>
      <w:r w:rsidR="001F75E9">
        <w:rPr>
          <w:rFonts w:ascii="Times New Roman" w:hAnsi="Times New Roman" w:cs="Times New Roman"/>
        </w:rPr>
        <w:t xml:space="preserve">, </w:t>
      </w:r>
      <w:r w:rsidR="00283357" w:rsidRPr="003A0DFC">
        <w:rPr>
          <w:rFonts w:ascii="Times New Roman" w:hAnsi="Times New Roman" w:cs="Times New Roman"/>
        </w:rPr>
        <w:t>dangers,</w:t>
      </w:r>
      <w:r w:rsidR="001F75E9">
        <w:rPr>
          <w:rFonts w:ascii="Times New Roman" w:hAnsi="Times New Roman" w:cs="Times New Roman"/>
        </w:rPr>
        <w:t xml:space="preserve"> </w:t>
      </w:r>
      <w:r w:rsidR="001F75E9" w:rsidRPr="003A0DFC">
        <w:rPr>
          <w:rFonts w:ascii="Times New Roman" w:hAnsi="Times New Roman" w:cs="Times New Roman"/>
        </w:rPr>
        <w:t>framing</w:t>
      </w:r>
      <w:r w:rsidR="001F75E9">
        <w:rPr>
          <w:rFonts w:ascii="Times New Roman" w:hAnsi="Times New Roman" w:cs="Times New Roman"/>
        </w:rPr>
        <w:t>,</w:t>
      </w:r>
      <w:r w:rsidR="001F75E9" w:rsidRPr="003A0DFC">
        <w:rPr>
          <w:rFonts w:ascii="Times New Roman" w:hAnsi="Times New Roman" w:cs="Times New Roman"/>
        </w:rPr>
        <w:t xml:space="preserve"> identity</w:t>
      </w:r>
      <w:r w:rsidR="001F75E9">
        <w:rPr>
          <w:rFonts w:ascii="Times New Roman" w:hAnsi="Times New Roman" w:cs="Times New Roman"/>
        </w:rPr>
        <w:t xml:space="preserve">, and </w:t>
      </w:r>
      <w:r w:rsidR="00283357" w:rsidRPr="003A0DFC">
        <w:rPr>
          <w:rFonts w:ascii="Times New Roman" w:hAnsi="Times New Roman" w:cs="Times New Roman"/>
        </w:rPr>
        <w:t>ideology to clarify transformations within social movements.</w:t>
      </w:r>
      <w:r w:rsidR="00DB337D">
        <w:rPr>
          <w:rFonts w:ascii="Times New Roman" w:hAnsi="Times New Roman" w:cs="Times New Roman"/>
        </w:rPr>
        <w:t xml:space="preserve"> </w:t>
      </w:r>
      <w:r w:rsidR="009D2581" w:rsidRPr="003A0DFC">
        <w:rPr>
          <w:rFonts w:ascii="Times New Roman" w:hAnsi="Times New Roman" w:cs="Times New Roman"/>
        </w:rPr>
        <w:t xml:space="preserve">Alongside the prominent demonstrations, advocacy campaigns, and social media activities, groups and individuals have </w:t>
      </w:r>
      <w:r w:rsidR="006F0E5A">
        <w:rPr>
          <w:rFonts w:ascii="Times New Roman" w:hAnsi="Times New Roman" w:cs="Times New Roman"/>
        </w:rPr>
        <w:t>utilised</w:t>
      </w:r>
      <w:r w:rsidR="009D2581" w:rsidRPr="003A0DFC">
        <w:rPr>
          <w:rFonts w:ascii="Times New Roman" w:hAnsi="Times New Roman" w:cs="Times New Roman"/>
        </w:rPr>
        <w:t xml:space="preserve"> discreet strategies to advocate for political results, such as partnering with </w:t>
      </w:r>
      <w:r w:rsidR="0031306A">
        <w:rPr>
          <w:rFonts w:ascii="Times New Roman" w:hAnsi="Times New Roman" w:cs="Times New Roman"/>
        </w:rPr>
        <w:t>specialised</w:t>
      </w:r>
      <w:r w:rsidR="009D2581" w:rsidRPr="003A0DFC">
        <w:rPr>
          <w:rFonts w:ascii="Times New Roman" w:hAnsi="Times New Roman" w:cs="Times New Roman"/>
        </w:rPr>
        <w:t xml:space="preserve"> advocacy </w:t>
      </w:r>
      <w:r w:rsidR="00123658">
        <w:rPr>
          <w:rFonts w:ascii="Times New Roman" w:hAnsi="Times New Roman" w:cs="Times New Roman"/>
        </w:rPr>
        <w:t>organisations</w:t>
      </w:r>
      <w:r w:rsidR="009D2581" w:rsidRPr="003A0DFC">
        <w:rPr>
          <w:rFonts w:ascii="Times New Roman" w:hAnsi="Times New Roman" w:cs="Times New Roman"/>
        </w:rPr>
        <w:t xml:space="preserve"> or engaging with influential policy figures. The endeavour to influence policy results by convincing government representatives from nations at various levels of development has become an increasingly profitable enterprise (Dni.Gov, 2021).</w:t>
      </w:r>
      <w:r w:rsidR="001649F7">
        <w:rPr>
          <w:rFonts w:ascii="Times New Roman" w:hAnsi="Times New Roman" w:cs="Times New Roman"/>
        </w:rPr>
        <w:t xml:space="preserve"> </w:t>
      </w:r>
    </w:p>
    <w:p w14:paraId="5611AD2D" w14:textId="77777777" w:rsidR="00DB337D" w:rsidRDefault="00DB337D" w:rsidP="00DB337D">
      <w:pPr>
        <w:tabs>
          <w:tab w:val="left" w:pos="780"/>
        </w:tabs>
        <w:spacing w:before="240" w:after="0" w:line="360" w:lineRule="auto"/>
        <w:ind w:left="284"/>
        <w:jc w:val="both"/>
        <w:rPr>
          <w:rFonts w:ascii="Times New Roman" w:hAnsi="Times New Roman" w:cs="Times New Roman"/>
        </w:rPr>
      </w:pPr>
    </w:p>
    <w:p w14:paraId="1A48136E" w14:textId="6A096D1E" w:rsidR="005E24BC" w:rsidRPr="00DB337D" w:rsidRDefault="009D2581" w:rsidP="00DB337D">
      <w:pPr>
        <w:tabs>
          <w:tab w:val="left" w:pos="780"/>
        </w:tabs>
        <w:spacing w:before="240" w:after="0" w:line="360" w:lineRule="auto"/>
        <w:ind w:left="284"/>
        <w:jc w:val="both"/>
        <w:rPr>
          <w:rFonts w:ascii="Times New Roman" w:hAnsi="Times New Roman" w:cs="Times New Roman"/>
        </w:rPr>
      </w:pPr>
      <w:r w:rsidRPr="003A0DFC">
        <w:rPr>
          <w:rFonts w:ascii="Times New Roman" w:hAnsi="Times New Roman" w:cs="Times New Roman"/>
        </w:rPr>
        <w:t xml:space="preserve">Non-profit </w:t>
      </w:r>
      <w:r w:rsidR="0031306A">
        <w:rPr>
          <w:rFonts w:ascii="Times New Roman" w:hAnsi="Times New Roman" w:cs="Times New Roman"/>
        </w:rPr>
        <w:t>organisations</w:t>
      </w:r>
      <w:r w:rsidRPr="003A0DFC">
        <w:rPr>
          <w:rFonts w:ascii="Times New Roman" w:hAnsi="Times New Roman" w:cs="Times New Roman"/>
        </w:rPr>
        <w:t xml:space="preserve"> frequently spearhead advocacy initiatives and rely significantly on public backing, which has impacted government policies concerning </w:t>
      </w:r>
      <w:r w:rsidR="00073094" w:rsidRPr="003A0DFC">
        <w:rPr>
          <w:rFonts w:ascii="Times New Roman" w:hAnsi="Times New Roman" w:cs="Times New Roman"/>
        </w:rPr>
        <w:t>diverse topics</w:t>
      </w:r>
      <w:r w:rsidRPr="003A0DFC">
        <w:rPr>
          <w:rFonts w:ascii="Times New Roman" w:hAnsi="Times New Roman" w:cs="Times New Roman"/>
        </w:rPr>
        <w:t>, including arms sales, nuclear non-proliferation, individual country policies, and development aid. Solid public support can be crucial for the success of an advocacy campaign</w:t>
      </w:r>
      <w:r w:rsidR="00D10E91">
        <w:rPr>
          <w:rFonts w:ascii="Times New Roman" w:hAnsi="Times New Roman" w:cs="Times New Roman"/>
        </w:rPr>
        <w:t xml:space="preserve"> (Dni.gov</w:t>
      </w:r>
      <w:r w:rsidR="00393D52">
        <w:rPr>
          <w:rFonts w:ascii="Times New Roman" w:hAnsi="Times New Roman" w:cs="Times New Roman"/>
        </w:rPr>
        <w:t>, 2024).</w:t>
      </w:r>
      <w:r w:rsidRPr="003A0DFC">
        <w:rPr>
          <w:rFonts w:ascii="Times New Roman" w:hAnsi="Times New Roman" w:cs="Times New Roman"/>
        </w:rPr>
        <w:t xml:space="preserve"> A recent study examining advocacy effectiveness in European markets revealed that Ambition extends beyond immediate requirements. Additionally, as individuals in developing nations gain wealth, they frequently articulate growing economic and social expectations regarding material advantages, such as improved healthcare, </w:t>
      </w:r>
      <w:r w:rsidRPr="003A0DFC">
        <w:rPr>
          <w:rFonts w:ascii="Times New Roman" w:hAnsi="Times New Roman" w:cs="Times New Roman"/>
        </w:rPr>
        <w:lastRenderedPageBreak/>
        <w:t>housing, or education, which governments frequently struggle to deliver promptly (Dni.Gov, 2021).</w:t>
      </w:r>
      <w:r w:rsidR="00DB337D">
        <w:rPr>
          <w:rFonts w:ascii="Times New Roman" w:hAnsi="Times New Roman" w:cs="Times New Roman"/>
        </w:rPr>
        <w:t xml:space="preserve"> </w:t>
      </w:r>
      <w:r w:rsidR="00DA181D" w:rsidRPr="003A0DFC">
        <w:rPr>
          <w:rFonts w:ascii="Times New Roman" w:hAnsi="Times New Roman" w:cs="Times New Roman"/>
          <w:color w:val="1C1C1C"/>
        </w:rPr>
        <w:t xml:space="preserve">The European Union, which asserts its position as a global leader in combatting climate change, has frequently fallen short of this portrayal. </w:t>
      </w:r>
      <w:r w:rsidR="00FB26B9" w:rsidRPr="003A0DFC">
        <w:rPr>
          <w:rFonts w:ascii="Times New Roman" w:hAnsi="Times New Roman" w:cs="Times New Roman"/>
          <w:color w:val="1C1C1C"/>
        </w:rPr>
        <w:t>Despite</w:t>
      </w:r>
      <w:r w:rsidR="00DA181D" w:rsidRPr="003A0DFC">
        <w:rPr>
          <w:rFonts w:ascii="Times New Roman" w:hAnsi="Times New Roman" w:cs="Times New Roman"/>
          <w:color w:val="1C1C1C"/>
        </w:rPr>
        <w:t xml:space="preserve"> its strong climate messaging, EU leadership has often given in to corporate demands, placing profit above the immediate need for action (</w:t>
      </w:r>
      <w:r w:rsidR="00EE4086" w:rsidRPr="003A0DFC">
        <w:rPr>
          <w:rFonts w:ascii="Times New Roman" w:hAnsi="Times New Roman" w:cs="Times New Roman"/>
          <w:color w:val="1C1C1C"/>
        </w:rPr>
        <w:t xml:space="preserve">D’Emidio, </w:t>
      </w:r>
      <w:r w:rsidR="00910A54" w:rsidRPr="003A0DFC">
        <w:rPr>
          <w:rFonts w:ascii="Times New Roman" w:hAnsi="Times New Roman" w:cs="Times New Roman"/>
          <w:color w:val="1C1C1C"/>
        </w:rPr>
        <w:t>2024).</w:t>
      </w:r>
      <w:r w:rsidR="00DB337D">
        <w:rPr>
          <w:rFonts w:ascii="Times New Roman" w:hAnsi="Times New Roman" w:cs="Times New Roman"/>
        </w:rPr>
        <w:t xml:space="preserve"> </w:t>
      </w:r>
      <w:r w:rsidRPr="003A0DFC">
        <w:rPr>
          <w:rFonts w:ascii="Times New Roman" w:hAnsi="Times New Roman" w:cs="Times New Roman"/>
        </w:rPr>
        <w:t xml:space="preserve">Extremist climate activists who lack trust in politicians and governmental bodies might also be likely to reject the notion that alterations in policy could effectively address an issue as complex as climate change. </w:t>
      </w:r>
      <w:r w:rsidR="00D93C25">
        <w:rPr>
          <w:rFonts w:ascii="Times New Roman" w:hAnsi="Times New Roman" w:cs="Times New Roman"/>
        </w:rPr>
        <w:t>However,</w:t>
      </w:r>
      <w:r w:rsidRPr="003A0DFC">
        <w:rPr>
          <w:rFonts w:ascii="Times New Roman" w:hAnsi="Times New Roman" w:cs="Times New Roman"/>
        </w:rPr>
        <w:t xml:space="preserve"> it is argued that a catastrophist emergency perspective among climate activists leads to the </w:t>
      </w:r>
      <w:r w:rsidR="00C1052A">
        <w:rPr>
          <w:rFonts w:ascii="Times New Roman" w:hAnsi="Times New Roman" w:cs="Times New Roman"/>
        </w:rPr>
        <w:t>depoliticisation</w:t>
      </w:r>
      <w:r w:rsidRPr="003A0DFC">
        <w:rPr>
          <w:rFonts w:ascii="Times New Roman" w:hAnsi="Times New Roman" w:cs="Times New Roman"/>
        </w:rPr>
        <w:t xml:space="preserve"> of climate as an issue (Schlembach et al., 2012; Swyngedouw, 2010)</w:t>
      </w:r>
      <w:r w:rsidR="00673E71">
        <w:rPr>
          <w:rFonts w:ascii="Times New Roman" w:hAnsi="Times New Roman" w:cs="Times New Roman"/>
        </w:rPr>
        <w:t>.</w:t>
      </w:r>
      <w:r w:rsidR="0004685D">
        <w:rPr>
          <w:rFonts w:ascii="Times New Roman" w:hAnsi="Times New Roman" w:cs="Times New Roman"/>
        </w:rPr>
        <w:t xml:space="preserve"> </w:t>
      </w:r>
      <w:r w:rsidR="00FD7460">
        <w:rPr>
          <w:rFonts w:ascii="Times New Roman" w:hAnsi="Times New Roman" w:cs="Times New Roman"/>
        </w:rPr>
        <w:t>Lev</w:t>
      </w:r>
      <w:r w:rsidR="00F72820">
        <w:rPr>
          <w:rFonts w:ascii="Times New Roman" w:hAnsi="Times New Roman" w:cs="Times New Roman"/>
        </w:rPr>
        <w:t>antesi</w:t>
      </w:r>
      <w:r w:rsidR="00D07062">
        <w:rPr>
          <w:rFonts w:ascii="Times New Roman" w:hAnsi="Times New Roman" w:cs="Times New Roman"/>
        </w:rPr>
        <w:t xml:space="preserve"> (20</w:t>
      </w:r>
      <w:r w:rsidR="00D93C25">
        <w:rPr>
          <w:rFonts w:ascii="Times New Roman" w:hAnsi="Times New Roman" w:cs="Times New Roman"/>
        </w:rPr>
        <w:t>23)</w:t>
      </w:r>
      <w:r w:rsidR="00F72820">
        <w:rPr>
          <w:rFonts w:ascii="Times New Roman" w:hAnsi="Times New Roman" w:cs="Times New Roman"/>
        </w:rPr>
        <w:t xml:space="preserve"> </w:t>
      </w:r>
      <w:r w:rsidR="00D07062">
        <w:rPr>
          <w:rFonts w:ascii="Times New Roman" w:hAnsi="Times New Roman" w:cs="Times New Roman"/>
        </w:rPr>
        <w:t xml:space="preserve">States that </w:t>
      </w:r>
      <w:r w:rsidR="00FD7460">
        <w:rPr>
          <w:rFonts w:ascii="Times New Roman" w:hAnsi="Times New Roman" w:cs="Times New Roman"/>
          <w:color w:val="000000"/>
          <w:shd w:val="clear" w:color="auto" w:fill="FFFFFF"/>
        </w:rPr>
        <w:t>“othering” is a fundamental approach used in efforts to obstruct climate action. For instance, those who deny or delay climate change have used labels like “realists” and “alarmists” to undermine credible scientific alerts and link denier rhetoric with logic and realism.</w:t>
      </w:r>
      <w:r w:rsidR="00DB337D">
        <w:rPr>
          <w:rFonts w:ascii="Times New Roman" w:hAnsi="Times New Roman" w:cs="Times New Roman"/>
        </w:rPr>
        <w:t xml:space="preserve"> </w:t>
      </w:r>
      <w:r w:rsidR="00503F03">
        <w:rPr>
          <w:rFonts w:ascii="Times New Roman" w:hAnsi="Times New Roman" w:cs="Times New Roman"/>
          <w:color w:val="222222"/>
          <w:shd w:val="clear" w:color="auto" w:fill="FFFFFF"/>
        </w:rPr>
        <w:t xml:space="preserve">Most notably, Just Stop Oil and Animal Rising. Following XR's choice </w:t>
      </w:r>
      <w:r w:rsidR="00141B23">
        <w:rPr>
          <w:rFonts w:ascii="Times New Roman" w:hAnsi="Times New Roman" w:cs="Times New Roman"/>
          <w:color w:val="222222"/>
          <w:shd w:val="clear" w:color="auto" w:fill="FFFFFF"/>
        </w:rPr>
        <w:t xml:space="preserve">to </w:t>
      </w:r>
      <w:r w:rsidR="00B92602">
        <w:rPr>
          <w:rFonts w:ascii="Times New Roman" w:hAnsi="Times New Roman" w:cs="Times New Roman"/>
          <w:color w:val="222222"/>
          <w:shd w:val="clear" w:color="auto" w:fill="FFFFFF"/>
        </w:rPr>
        <w:t>briefly halt their public disruptive actions</w:t>
      </w:r>
      <w:r w:rsidR="00503F03">
        <w:rPr>
          <w:rFonts w:ascii="Times New Roman" w:hAnsi="Times New Roman" w:cs="Times New Roman"/>
          <w:color w:val="222222"/>
          <w:shd w:val="clear" w:color="auto" w:fill="FFFFFF"/>
        </w:rPr>
        <w:t xml:space="preserve">, both </w:t>
      </w:r>
      <w:r w:rsidR="00141B23">
        <w:rPr>
          <w:rFonts w:ascii="Times New Roman" w:hAnsi="Times New Roman" w:cs="Times New Roman"/>
          <w:color w:val="222222"/>
          <w:shd w:val="clear" w:color="auto" w:fill="FFFFFF"/>
        </w:rPr>
        <w:t>organisations</w:t>
      </w:r>
      <w:r w:rsidR="00503F03">
        <w:rPr>
          <w:rFonts w:ascii="Times New Roman" w:hAnsi="Times New Roman" w:cs="Times New Roman"/>
          <w:color w:val="222222"/>
          <w:shd w:val="clear" w:color="auto" w:fill="FFFFFF"/>
        </w:rPr>
        <w:t xml:space="preserve"> restated their dedication to public disruption as a fundamental aspect of their strategy.</w:t>
      </w:r>
      <w:r w:rsidR="00FB26B9" w:rsidRPr="003A0DFC">
        <w:rPr>
          <w:rFonts w:ascii="Times New Roman" w:hAnsi="Times New Roman" w:cs="Times New Roman"/>
          <w:color w:val="222222"/>
          <w:shd w:val="clear" w:color="auto" w:fill="FFFFFF"/>
        </w:rPr>
        <w:t>(Gayle</w:t>
      </w:r>
      <w:r w:rsidR="005D3440" w:rsidRPr="003A0DFC">
        <w:rPr>
          <w:rFonts w:ascii="Times New Roman" w:hAnsi="Times New Roman" w:cs="Times New Roman"/>
          <w:color w:val="222222"/>
          <w:shd w:val="clear" w:color="auto" w:fill="FFFFFF"/>
        </w:rPr>
        <w:t>,</w:t>
      </w:r>
      <w:r w:rsidR="00FB26B9" w:rsidRPr="003A0DFC">
        <w:rPr>
          <w:rFonts w:ascii="Times New Roman" w:hAnsi="Times New Roman" w:cs="Times New Roman"/>
          <w:color w:val="222222"/>
          <w:shd w:val="clear" w:color="auto" w:fill="FFFFFF"/>
        </w:rPr>
        <w:t> </w:t>
      </w:r>
      <w:hyperlink r:id="rId13" w:anchor="ref-CR28" w:tooltip="Gayle D (2023) Insulate Britain and Just Stop Oil vow to continue disruptive action. The Guardian, accessed March 2023 from &#10;                  https://www.theguardian.com/environment/2023/jan/02/insulate-britain-and-just-stop-oil-vow-to-continue-disruptive-act" w:history="1">
        <w:r w:rsidR="00FB26B9" w:rsidRPr="003A0DFC">
          <w:rPr>
            <w:rFonts w:ascii="Times New Roman" w:hAnsi="Times New Roman" w:cs="Times New Roman"/>
            <w:shd w:val="clear" w:color="auto" w:fill="FFFFFF"/>
          </w:rPr>
          <w:t>2023</w:t>
        </w:r>
      </w:hyperlink>
      <w:r w:rsidR="003E03EC">
        <w:t xml:space="preserve"> </w:t>
      </w:r>
      <w:r w:rsidR="000D7FD5">
        <w:t xml:space="preserve"> </w:t>
      </w:r>
      <w:r w:rsidR="000D7FD5" w:rsidRPr="00C20DF3">
        <w:rPr>
          <w:rFonts w:ascii="Times New Roman" w:hAnsi="Times New Roman" w:cs="Times New Roman"/>
        </w:rPr>
        <w:t xml:space="preserve">cited in </w:t>
      </w:r>
      <w:r w:rsidR="00233FE8" w:rsidRPr="00C20DF3">
        <w:rPr>
          <w:rFonts w:ascii="Times New Roman" w:hAnsi="Times New Roman" w:cs="Times New Roman"/>
        </w:rPr>
        <w:t>Sc</w:t>
      </w:r>
      <w:r w:rsidR="003E03EC" w:rsidRPr="00C20DF3">
        <w:rPr>
          <w:rFonts w:ascii="Times New Roman" w:hAnsi="Times New Roman" w:cs="Times New Roman"/>
        </w:rPr>
        <w:t xml:space="preserve">heuch </w:t>
      </w:r>
      <w:r w:rsidR="003E03EC" w:rsidRPr="00C20DF3">
        <w:rPr>
          <w:rFonts w:ascii="Times New Roman" w:hAnsi="Times New Roman" w:cs="Times New Roman"/>
          <w:i/>
          <w:iCs/>
        </w:rPr>
        <w:t>et al</w:t>
      </w:r>
      <w:r w:rsidR="003E03EC" w:rsidRPr="00C20DF3">
        <w:rPr>
          <w:rFonts w:ascii="Times New Roman" w:hAnsi="Times New Roman" w:cs="Times New Roman"/>
        </w:rPr>
        <w:t>,</w:t>
      </w:r>
      <w:r w:rsidR="00581A03" w:rsidRPr="00C20DF3">
        <w:rPr>
          <w:rFonts w:ascii="Times New Roman" w:hAnsi="Times New Roman" w:cs="Times New Roman"/>
        </w:rPr>
        <w:t xml:space="preserve"> 2024</w:t>
      </w:r>
      <w:r w:rsidR="00FB26B9" w:rsidRPr="00C20DF3">
        <w:rPr>
          <w:rFonts w:ascii="Times New Roman" w:hAnsi="Times New Roman" w:cs="Times New Roman"/>
          <w:shd w:val="clear" w:color="auto" w:fill="FFFFFF"/>
        </w:rPr>
        <w:t>).</w:t>
      </w:r>
      <w:r w:rsidR="007E5630" w:rsidRPr="003A0DFC">
        <w:rPr>
          <w:rFonts w:ascii="Times New Roman" w:hAnsi="Times New Roman" w:cs="Times New Roman"/>
          <w:shd w:val="clear" w:color="auto" w:fill="FFFFFF"/>
        </w:rPr>
        <w:t xml:space="preserve"> </w:t>
      </w:r>
      <w:r w:rsidR="00D83E43" w:rsidRPr="003A0DFC">
        <w:rPr>
          <w:rFonts w:ascii="Times New Roman" w:hAnsi="Times New Roman" w:cs="Times New Roman"/>
          <w:shd w:val="clear" w:color="auto" w:fill="FFFFFF"/>
        </w:rPr>
        <w:t>Sch</w:t>
      </w:r>
      <w:r w:rsidR="00786C59" w:rsidRPr="003A0DFC">
        <w:rPr>
          <w:rFonts w:ascii="Times New Roman" w:hAnsi="Times New Roman" w:cs="Times New Roman"/>
          <w:shd w:val="clear" w:color="auto" w:fill="FFFFFF"/>
        </w:rPr>
        <w:t xml:space="preserve">euch </w:t>
      </w:r>
      <w:r w:rsidR="00786C59" w:rsidRPr="003A0DFC">
        <w:rPr>
          <w:rFonts w:ascii="Times New Roman" w:hAnsi="Times New Roman" w:cs="Times New Roman"/>
          <w:i/>
          <w:iCs/>
          <w:shd w:val="clear" w:color="auto" w:fill="FFFFFF"/>
        </w:rPr>
        <w:t>et</w:t>
      </w:r>
      <w:r w:rsidR="006109A2" w:rsidRPr="003A0DFC">
        <w:rPr>
          <w:rFonts w:ascii="Times New Roman" w:hAnsi="Times New Roman" w:cs="Times New Roman"/>
          <w:i/>
          <w:iCs/>
          <w:shd w:val="clear" w:color="auto" w:fill="FFFFFF"/>
        </w:rPr>
        <w:t>, al</w:t>
      </w:r>
      <w:r w:rsidR="006109A2" w:rsidRPr="003A0DFC">
        <w:rPr>
          <w:rFonts w:ascii="Times New Roman" w:hAnsi="Times New Roman" w:cs="Times New Roman"/>
          <w:shd w:val="clear" w:color="auto" w:fill="FFFFFF"/>
        </w:rPr>
        <w:t xml:space="preserve">  (2024</w:t>
      </w:r>
      <w:r w:rsidR="00C34B20" w:rsidRPr="003A0DFC">
        <w:rPr>
          <w:rFonts w:ascii="Times New Roman" w:hAnsi="Times New Roman" w:cs="Times New Roman"/>
          <w:shd w:val="clear" w:color="auto" w:fill="FFFFFF"/>
        </w:rPr>
        <w:t>)</w:t>
      </w:r>
      <w:r w:rsidR="00FA1083" w:rsidRPr="003A0DFC">
        <w:rPr>
          <w:rFonts w:ascii="Times New Roman" w:hAnsi="Times New Roman" w:cs="Times New Roman"/>
          <w:shd w:val="clear" w:color="auto" w:fill="FFFFFF"/>
        </w:rPr>
        <w:t xml:space="preserve"> state </w:t>
      </w:r>
      <w:r w:rsidR="00C34B20" w:rsidRPr="003A0DFC">
        <w:rPr>
          <w:rFonts w:ascii="Times New Roman" w:hAnsi="Times New Roman" w:cs="Times New Roman"/>
          <w:shd w:val="clear" w:color="auto" w:fill="FFFFFF"/>
        </w:rPr>
        <w:t xml:space="preserve"> </w:t>
      </w:r>
      <w:r w:rsidR="000E16FB" w:rsidRPr="003A0DFC">
        <w:rPr>
          <w:rFonts w:ascii="Times New Roman" w:hAnsi="Times New Roman" w:cs="Times New Roman"/>
          <w:shd w:val="clear" w:color="auto" w:fill="FFFFFF"/>
        </w:rPr>
        <w:t>These strategies involved obstructing traffic on key bridges and highways, carried out by Just Stop Oil, throwing soup on Van Gogh’s renowned painting Sunflowers as part of their protest, also by Just Stop Oil, and staging sit-ins at restaurants that serve primarily meat, orchestrated by Animal Rising, all intended to attract public and political awareness to their issues.</w:t>
      </w:r>
    </w:p>
    <w:p w14:paraId="193D3B35" w14:textId="76047465" w:rsidR="00DB337D" w:rsidRDefault="00276C8B" w:rsidP="00784F18">
      <w:pPr>
        <w:tabs>
          <w:tab w:val="left" w:pos="780"/>
        </w:tabs>
        <w:spacing w:before="240" w:after="0" w:line="360" w:lineRule="auto"/>
        <w:ind w:left="284"/>
        <w:jc w:val="both"/>
        <w:rPr>
          <w:rFonts w:ascii="Times New Roman" w:eastAsia="Times New Roman" w:hAnsi="Times New Roman" w:cs="Times New Roman"/>
          <w:color w:val="222222"/>
          <w:kern w:val="0"/>
          <w:lang w:eastAsia="en-GB"/>
          <w14:ligatures w14:val="none"/>
        </w:rPr>
      </w:pPr>
      <w:r>
        <w:rPr>
          <w:rFonts w:ascii="Times New Roman" w:eastAsia="Times New Roman" w:hAnsi="Times New Roman" w:cs="Times New Roman"/>
          <w:color w:val="222222"/>
          <w:kern w:val="0"/>
          <w:lang w:eastAsia="en-GB"/>
          <w14:ligatures w14:val="none"/>
        </w:rPr>
        <w:t xml:space="preserve">Besides </w:t>
      </w:r>
      <w:r w:rsidR="000B35C5">
        <w:rPr>
          <w:rFonts w:ascii="Times New Roman" w:eastAsia="Times New Roman" w:hAnsi="Times New Roman" w:cs="Times New Roman"/>
          <w:color w:val="222222"/>
          <w:kern w:val="0"/>
          <w:lang w:eastAsia="en-GB"/>
          <w14:ligatures w14:val="none"/>
        </w:rPr>
        <w:t>deciding</w:t>
      </w:r>
      <w:r>
        <w:rPr>
          <w:rFonts w:ascii="Times New Roman" w:eastAsia="Times New Roman" w:hAnsi="Times New Roman" w:cs="Times New Roman"/>
          <w:color w:val="222222"/>
          <w:kern w:val="0"/>
          <w:lang w:eastAsia="en-GB"/>
          <w14:ligatures w14:val="none"/>
        </w:rPr>
        <w:t xml:space="preserve"> whether to appeal to the public or a specific segment of society (like political or business leaders), another critical aspect of protest strategies is the legality of these actions</w:t>
      </w:r>
      <w:r w:rsidR="001C68F0">
        <w:rPr>
          <w:rFonts w:ascii="Times New Roman" w:eastAsia="Times New Roman" w:hAnsi="Times New Roman" w:cs="Times New Roman"/>
          <w:color w:val="222222"/>
          <w:kern w:val="0"/>
          <w:lang w:eastAsia="en-GB"/>
          <w14:ligatures w14:val="none"/>
        </w:rPr>
        <w:t xml:space="preserve"> (</w:t>
      </w:r>
      <w:r w:rsidR="00602635">
        <w:rPr>
          <w:rFonts w:ascii="Times New Roman" w:eastAsia="Times New Roman" w:hAnsi="Times New Roman" w:cs="Times New Roman"/>
          <w:color w:val="222222"/>
          <w:kern w:val="0"/>
          <w:lang w:eastAsia="en-GB"/>
          <w14:ligatures w14:val="none"/>
        </w:rPr>
        <w:t>Sch</w:t>
      </w:r>
      <w:r w:rsidR="00F33A3C">
        <w:rPr>
          <w:rFonts w:ascii="Times New Roman" w:eastAsia="Times New Roman" w:hAnsi="Times New Roman" w:cs="Times New Roman"/>
          <w:color w:val="222222"/>
          <w:kern w:val="0"/>
          <w:lang w:eastAsia="en-GB"/>
          <w14:ligatures w14:val="none"/>
        </w:rPr>
        <w:t>euch</w:t>
      </w:r>
      <w:r w:rsidR="00EC3939">
        <w:rPr>
          <w:rFonts w:ascii="Times New Roman" w:eastAsia="Times New Roman" w:hAnsi="Times New Roman" w:cs="Times New Roman"/>
          <w:color w:val="222222"/>
          <w:kern w:val="0"/>
          <w:lang w:eastAsia="en-GB"/>
          <w14:ligatures w14:val="none"/>
        </w:rPr>
        <w:t>,</w:t>
      </w:r>
      <w:r w:rsidR="00092E65">
        <w:rPr>
          <w:rFonts w:ascii="Times New Roman" w:eastAsia="Times New Roman" w:hAnsi="Times New Roman" w:cs="Times New Roman"/>
          <w:color w:val="222222"/>
          <w:kern w:val="0"/>
          <w:lang w:eastAsia="en-GB"/>
          <w14:ligatures w14:val="none"/>
        </w:rPr>
        <w:t xml:space="preserve"> </w:t>
      </w:r>
      <w:r w:rsidR="00092E65" w:rsidRPr="00092E65">
        <w:rPr>
          <w:rFonts w:ascii="Times New Roman" w:eastAsia="Times New Roman" w:hAnsi="Times New Roman" w:cs="Times New Roman"/>
          <w:i/>
          <w:iCs/>
          <w:color w:val="222222"/>
          <w:kern w:val="0"/>
          <w:lang w:eastAsia="en-GB"/>
          <w14:ligatures w14:val="none"/>
        </w:rPr>
        <w:t>et al</w:t>
      </w:r>
      <w:r w:rsidR="00092E65">
        <w:rPr>
          <w:rFonts w:ascii="Times New Roman" w:eastAsia="Times New Roman" w:hAnsi="Times New Roman" w:cs="Times New Roman"/>
          <w:color w:val="222222"/>
          <w:kern w:val="0"/>
          <w:lang w:eastAsia="en-GB"/>
          <w14:ligatures w14:val="none"/>
        </w:rPr>
        <w:t>, 2024).</w:t>
      </w:r>
      <w:r>
        <w:rPr>
          <w:rFonts w:ascii="Times New Roman" w:eastAsia="Times New Roman" w:hAnsi="Times New Roman" w:cs="Times New Roman"/>
          <w:color w:val="222222"/>
          <w:kern w:val="0"/>
          <w:lang w:eastAsia="en-GB"/>
          <w14:ligatures w14:val="none"/>
        </w:rPr>
        <w:t xml:space="preserve"> Engaging in illegal </w:t>
      </w:r>
      <w:r w:rsidR="00417C59">
        <w:rPr>
          <w:rFonts w:ascii="Times New Roman" w:eastAsia="Times New Roman" w:hAnsi="Times New Roman" w:cs="Times New Roman"/>
          <w:color w:val="222222"/>
          <w:kern w:val="0"/>
          <w:lang w:eastAsia="en-GB"/>
          <w14:ligatures w14:val="none"/>
        </w:rPr>
        <w:t>behaviours</w:t>
      </w:r>
      <w:r>
        <w:rPr>
          <w:rFonts w:ascii="Times New Roman" w:eastAsia="Times New Roman" w:hAnsi="Times New Roman" w:cs="Times New Roman"/>
          <w:color w:val="222222"/>
          <w:kern w:val="0"/>
          <w:lang w:eastAsia="en-GB"/>
          <w14:ligatures w14:val="none"/>
        </w:rPr>
        <w:t xml:space="preserve"> may deter </w:t>
      </w:r>
    </w:p>
    <w:p w14:paraId="0EC2062B" w14:textId="77777777" w:rsidR="00DB337D" w:rsidRDefault="00DB337D" w:rsidP="00784F18">
      <w:pPr>
        <w:tabs>
          <w:tab w:val="left" w:pos="780"/>
        </w:tabs>
        <w:spacing w:before="240" w:after="0" w:line="360" w:lineRule="auto"/>
        <w:ind w:left="284"/>
        <w:jc w:val="both"/>
        <w:rPr>
          <w:rFonts w:ascii="Times New Roman" w:eastAsia="Times New Roman" w:hAnsi="Times New Roman" w:cs="Times New Roman"/>
          <w:color w:val="222222"/>
          <w:kern w:val="0"/>
          <w:lang w:eastAsia="en-GB"/>
          <w14:ligatures w14:val="none"/>
        </w:rPr>
      </w:pPr>
    </w:p>
    <w:p w14:paraId="3E8E26EA" w14:textId="72BA30D0" w:rsidR="008758DB" w:rsidRPr="001439FF" w:rsidRDefault="00C80C29" w:rsidP="001439FF">
      <w:pPr>
        <w:tabs>
          <w:tab w:val="left" w:pos="780"/>
        </w:tabs>
        <w:spacing w:before="240" w:after="0" w:line="360" w:lineRule="auto"/>
        <w:ind w:left="284"/>
        <w:jc w:val="both"/>
        <w:rPr>
          <w:rFonts w:ascii="Times New Roman" w:hAnsi="Times New Roman" w:cs="Times New Roman"/>
          <w:shd w:val="clear" w:color="auto" w:fill="FFFFFF"/>
        </w:rPr>
      </w:pPr>
      <w:r>
        <w:rPr>
          <w:rFonts w:ascii="Times New Roman" w:eastAsia="Times New Roman" w:hAnsi="Times New Roman" w:cs="Times New Roman"/>
          <w:color w:val="222222"/>
          <w:kern w:val="0"/>
          <w:lang w:eastAsia="en-GB"/>
          <w14:ligatures w14:val="none"/>
        </w:rPr>
        <w:t>Some</w:t>
      </w:r>
      <w:r w:rsidR="00276C8B">
        <w:rPr>
          <w:rFonts w:ascii="Times New Roman" w:eastAsia="Times New Roman" w:hAnsi="Times New Roman" w:cs="Times New Roman"/>
          <w:color w:val="222222"/>
          <w:kern w:val="0"/>
          <w:lang w:eastAsia="en-GB"/>
          <w14:ligatures w14:val="none"/>
        </w:rPr>
        <w:t xml:space="preserve"> members from volunteering due to the potential repercussions of law-breaking, which can pose an unacceptable risk for </w:t>
      </w:r>
      <w:r>
        <w:rPr>
          <w:rFonts w:ascii="Times New Roman" w:eastAsia="Times New Roman" w:hAnsi="Times New Roman" w:cs="Times New Roman"/>
          <w:color w:val="222222"/>
          <w:kern w:val="0"/>
          <w:lang w:eastAsia="en-GB"/>
          <w14:ligatures w14:val="none"/>
        </w:rPr>
        <w:t>specific</w:t>
      </w:r>
      <w:r w:rsidR="00276C8B">
        <w:rPr>
          <w:rFonts w:ascii="Times New Roman" w:eastAsia="Times New Roman" w:hAnsi="Times New Roman" w:cs="Times New Roman"/>
          <w:color w:val="222222"/>
          <w:kern w:val="0"/>
          <w:lang w:eastAsia="en-GB"/>
          <w14:ligatures w14:val="none"/>
        </w:rPr>
        <w:t xml:space="preserve"> individuals, such as those on visas, primary caregivers, family breadwinners, or members of </w:t>
      </w:r>
      <w:r>
        <w:rPr>
          <w:rFonts w:ascii="Times New Roman" w:eastAsia="Times New Roman" w:hAnsi="Times New Roman" w:cs="Times New Roman"/>
          <w:color w:val="222222"/>
          <w:kern w:val="0"/>
          <w:lang w:eastAsia="en-GB"/>
          <w14:ligatures w14:val="none"/>
        </w:rPr>
        <w:t>marginalised</w:t>
      </w:r>
      <w:r w:rsidR="00276C8B">
        <w:rPr>
          <w:rFonts w:ascii="Times New Roman" w:eastAsia="Times New Roman" w:hAnsi="Times New Roman" w:cs="Times New Roman"/>
          <w:color w:val="222222"/>
          <w:kern w:val="0"/>
          <w:lang w:eastAsia="en-GB"/>
          <w14:ligatures w14:val="none"/>
        </w:rPr>
        <w:t xml:space="preserve"> communities. In this sense, </w:t>
      </w:r>
      <w:r>
        <w:rPr>
          <w:rFonts w:ascii="Times New Roman" w:eastAsia="Times New Roman" w:hAnsi="Times New Roman" w:cs="Times New Roman"/>
          <w:color w:val="222222"/>
          <w:kern w:val="0"/>
          <w:lang w:eastAsia="en-GB"/>
          <w14:ligatures w14:val="none"/>
        </w:rPr>
        <w:t>these individuals might perceive such illegal actions as exclusionary or uninviting</w:t>
      </w:r>
      <w:r w:rsidR="00276C8B">
        <w:rPr>
          <w:rFonts w:ascii="Times New Roman" w:eastAsia="Times New Roman" w:hAnsi="Times New Roman" w:cs="Times New Roman"/>
          <w:color w:val="222222"/>
          <w:kern w:val="0"/>
          <w:lang w:eastAsia="en-GB"/>
          <w14:ligatures w14:val="none"/>
        </w:rPr>
        <w:t>. Nonetheless, if they successfully elevate public awareness of the issue by generating more media coverage related to climate concerns, including showing that others in society are willing to risk arrest for the cause, they may be justified</w:t>
      </w:r>
      <w:r w:rsidR="002A4BAF">
        <w:rPr>
          <w:rFonts w:ascii="Times New Roman" w:eastAsia="Times New Roman" w:hAnsi="Times New Roman" w:cs="Times New Roman"/>
          <w:color w:val="222222"/>
          <w:kern w:val="0"/>
          <w:lang w:eastAsia="en-GB"/>
          <w14:ligatures w14:val="none"/>
        </w:rPr>
        <w:t xml:space="preserve"> (Sch</w:t>
      </w:r>
      <w:r w:rsidR="00A4598C">
        <w:rPr>
          <w:rFonts w:ascii="Times New Roman" w:eastAsia="Times New Roman" w:hAnsi="Times New Roman" w:cs="Times New Roman"/>
          <w:color w:val="222222"/>
          <w:kern w:val="0"/>
          <w:lang w:eastAsia="en-GB"/>
          <w14:ligatures w14:val="none"/>
        </w:rPr>
        <w:t xml:space="preserve">euch, </w:t>
      </w:r>
      <w:r w:rsidR="00A4598C" w:rsidRPr="00A4598C">
        <w:rPr>
          <w:rFonts w:ascii="Times New Roman" w:eastAsia="Times New Roman" w:hAnsi="Times New Roman" w:cs="Times New Roman"/>
          <w:i/>
          <w:iCs/>
          <w:color w:val="222222"/>
          <w:kern w:val="0"/>
          <w:lang w:eastAsia="en-GB"/>
          <w14:ligatures w14:val="none"/>
        </w:rPr>
        <w:t>et al</w:t>
      </w:r>
      <w:r w:rsidR="00A4598C">
        <w:rPr>
          <w:rFonts w:ascii="Times New Roman" w:eastAsia="Times New Roman" w:hAnsi="Times New Roman" w:cs="Times New Roman"/>
          <w:i/>
          <w:iCs/>
          <w:color w:val="222222"/>
          <w:kern w:val="0"/>
          <w:lang w:eastAsia="en-GB"/>
          <w14:ligatures w14:val="none"/>
        </w:rPr>
        <w:t xml:space="preserve">, </w:t>
      </w:r>
      <w:r w:rsidR="00A4598C">
        <w:rPr>
          <w:rFonts w:ascii="Times New Roman" w:eastAsia="Times New Roman" w:hAnsi="Times New Roman" w:cs="Times New Roman"/>
          <w:color w:val="222222"/>
          <w:kern w:val="0"/>
          <w:lang w:eastAsia="en-GB"/>
          <w14:ligatures w14:val="none"/>
        </w:rPr>
        <w:t>2024).</w:t>
      </w:r>
    </w:p>
    <w:p w14:paraId="4D4056DF" w14:textId="16105044" w:rsidR="00D86CD1" w:rsidRPr="003A0DFC" w:rsidRDefault="004C16C9" w:rsidP="00C40DA2">
      <w:pPr>
        <w:tabs>
          <w:tab w:val="left" w:pos="780"/>
        </w:tabs>
        <w:spacing w:before="240" w:after="0" w:line="360" w:lineRule="auto"/>
        <w:ind w:left="284"/>
        <w:jc w:val="both"/>
        <w:rPr>
          <w:rFonts w:ascii="Times New Roman" w:hAnsi="Times New Roman" w:cs="Times New Roman"/>
        </w:rPr>
      </w:pPr>
      <w:r>
        <w:rPr>
          <w:rFonts w:ascii="Times New Roman" w:hAnsi="Times New Roman" w:cs="Times New Roman"/>
        </w:rPr>
        <w:lastRenderedPageBreak/>
        <w:t xml:space="preserve">The updated regulations will target hazardous disorder in response to alerts from police leaders indicating that some demonstrators are using masks to hide their identities, not only to intimidate law-abiding citizens but also to evade criminal charges (Gov.UK, 2024). Although law enforcement already possesses the authority to request individuals to take off these coverings at </w:t>
      </w:r>
      <w:r w:rsidR="00B46BE0">
        <w:rPr>
          <w:rFonts w:ascii="Times New Roman" w:hAnsi="Times New Roman" w:cs="Times New Roman"/>
        </w:rPr>
        <w:t>specific</w:t>
      </w:r>
      <w:r>
        <w:rPr>
          <w:rFonts w:ascii="Times New Roman" w:hAnsi="Times New Roman" w:cs="Times New Roman"/>
        </w:rPr>
        <w:t xml:space="preserve"> protests, when there is a belief that criminal activity may take place, this new </w:t>
      </w:r>
      <w:r w:rsidR="0032541D">
        <w:rPr>
          <w:rFonts w:ascii="Times New Roman" w:hAnsi="Times New Roman" w:cs="Times New Roman"/>
        </w:rPr>
        <w:t>offence</w:t>
      </w:r>
      <w:r>
        <w:rPr>
          <w:rFonts w:ascii="Times New Roman" w:hAnsi="Times New Roman" w:cs="Times New Roman"/>
        </w:rPr>
        <w:t xml:space="preserve"> will give officers the power to detain individuals who ignore their commands, with those who violate the rules potentially facing up to a month in prison and a £1,000 penalty</w:t>
      </w:r>
      <w:r w:rsidR="0032541D">
        <w:rPr>
          <w:rFonts w:ascii="Times New Roman" w:hAnsi="Times New Roman" w:cs="Times New Roman"/>
        </w:rPr>
        <w:t xml:space="preserve"> </w:t>
      </w:r>
      <w:r w:rsidR="001E66BB" w:rsidRPr="003A0DFC">
        <w:rPr>
          <w:rFonts w:ascii="Times New Roman" w:hAnsi="Times New Roman" w:cs="Times New Roman"/>
        </w:rPr>
        <w:t xml:space="preserve">(Gov.uk, </w:t>
      </w:r>
      <w:r w:rsidR="006C4A1F" w:rsidRPr="003A0DFC">
        <w:rPr>
          <w:rFonts w:ascii="Times New Roman" w:hAnsi="Times New Roman" w:cs="Times New Roman"/>
        </w:rPr>
        <w:t xml:space="preserve">2024). </w:t>
      </w:r>
      <w:r w:rsidR="00731B8C">
        <w:rPr>
          <w:rFonts w:ascii="Times New Roman" w:hAnsi="Times New Roman" w:cs="Times New Roman"/>
        </w:rPr>
        <w:t>The Criminal Justice Bill will establish a specific public order offence for climbing on war memorials, punishable by a three-month prison sentence and a fine of £1,000. This decision follows recent events in which people have strayed from large demonstrations to climb national monuments, showcasing a blatant disregard for those who sacrificed their lives for the country.</w:t>
      </w:r>
      <w:r w:rsidR="005658D2" w:rsidRPr="003A0DFC">
        <w:rPr>
          <w:rFonts w:ascii="Times New Roman" w:hAnsi="Times New Roman" w:cs="Times New Roman"/>
        </w:rPr>
        <w:t xml:space="preserve"> (Gov.uk, 2024b).</w:t>
      </w:r>
      <w:r w:rsidR="00717E91" w:rsidRPr="003A0DFC">
        <w:rPr>
          <w:rFonts w:ascii="Times New Roman" w:hAnsi="Times New Roman" w:cs="Times New Roman"/>
        </w:rPr>
        <w:t xml:space="preserve"> </w:t>
      </w:r>
      <w:r w:rsidR="005C0EDC">
        <w:rPr>
          <w:rFonts w:ascii="Times New Roman" w:hAnsi="Times New Roman" w:cs="Times New Roman"/>
        </w:rPr>
        <w:t>The proposed legislation will establish a new crime related to disrupting critical national infrastructure. This crime encompasses any actions that hinder or considerably postpone the functioning of essential services, such as airports, railroads, printing facilities, and oil and gas infrastructure. The maximum punishment for this offence will be 12 months in prison, an unlimited fine, or both.</w:t>
      </w:r>
      <w:r w:rsidR="00757FEA" w:rsidRPr="003A0DFC">
        <w:rPr>
          <w:rFonts w:ascii="Times New Roman" w:hAnsi="Times New Roman" w:cs="Times New Roman"/>
        </w:rPr>
        <w:t xml:space="preserve"> (Gov.UK, 2024b).</w:t>
      </w:r>
      <w:r w:rsidR="001439FF">
        <w:rPr>
          <w:rFonts w:ascii="Times New Roman" w:hAnsi="Times New Roman" w:cs="Times New Roman"/>
        </w:rPr>
        <w:t xml:space="preserve"> </w:t>
      </w:r>
      <w:r w:rsidR="00934B15">
        <w:rPr>
          <w:rFonts w:ascii="Times New Roman" w:hAnsi="Times New Roman" w:cs="Times New Roman"/>
        </w:rPr>
        <w:t xml:space="preserve">New legislation is being introduced to address crimes associated with significant disruptions caused by tunnelling activities. These offences </w:t>
      </w:r>
      <w:r w:rsidR="00B46BE0">
        <w:rPr>
          <w:rFonts w:ascii="Times New Roman" w:hAnsi="Times New Roman" w:cs="Times New Roman"/>
        </w:rPr>
        <w:t>include</w:t>
      </w:r>
      <w:r w:rsidR="00934B15">
        <w:rPr>
          <w:rFonts w:ascii="Times New Roman" w:hAnsi="Times New Roman" w:cs="Times New Roman"/>
        </w:rPr>
        <w:t xml:space="preserve"> creating a tunnel, participating in its construction, or being present in a tunnel if such activities may cause or have caused considerable disruption. The maximum penalties for these offences can reach up to three years in prison, an unlimited fine, or both. Individuals won’t face prosecution if they have a valid reason for constructing or assisting in the tunnel’s creation, such as </w:t>
      </w:r>
      <w:r w:rsidR="00B46BE0">
        <w:rPr>
          <w:rFonts w:ascii="Times New Roman" w:hAnsi="Times New Roman" w:cs="Times New Roman"/>
        </w:rPr>
        <w:t>authorised</w:t>
      </w:r>
      <w:r w:rsidR="00934B15">
        <w:rPr>
          <w:rFonts w:ascii="Times New Roman" w:hAnsi="Times New Roman" w:cs="Times New Roman"/>
        </w:rPr>
        <w:t xml:space="preserve"> </w:t>
      </w:r>
      <w:r w:rsidR="00B92602">
        <w:rPr>
          <w:rFonts w:ascii="Times New Roman" w:hAnsi="Times New Roman" w:cs="Times New Roman"/>
        </w:rPr>
        <w:t>road maintenance work</w:t>
      </w:r>
      <w:r w:rsidR="00934B15">
        <w:rPr>
          <w:rFonts w:ascii="Times New Roman" w:hAnsi="Times New Roman" w:cs="Times New Roman"/>
        </w:rPr>
        <w:t xml:space="preserve">. Additionally, the law will </w:t>
      </w:r>
      <w:r w:rsidR="00B46BE0">
        <w:rPr>
          <w:rFonts w:ascii="Times New Roman" w:hAnsi="Times New Roman" w:cs="Times New Roman"/>
        </w:rPr>
        <w:t>criminalise</w:t>
      </w:r>
      <w:r w:rsidR="00934B15">
        <w:rPr>
          <w:rFonts w:ascii="Times New Roman" w:hAnsi="Times New Roman" w:cs="Times New Roman"/>
        </w:rPr>
        <w:t xml:space="preserve"> the possession of tunnelling equipment with the intention of using it for the </w:t>
      </w:r>
      <w:proofErr w:type="gramStart"/>
      <w:r w:rsidR="00934B15">
        <w:rPr>
          <w:rFonts w:ascii="Times New Roman" w:hAnsi="Times New Roman" w:cs="Times New Roman"/>
        </w:rPr>
        <w:t>aforementioned activities</w:t>
      </w:r>
      <w:proofErr w:type="gramEnd"/>
      <w:r w:rsidR="00934B15">
        <w:rPr>
          <w:rFonts w:ascii="Times New Roman" w:hAnsi="Times New Roman" w:cs="Times New Roman"/>
        </w:rPr>
        <w:t>.</w:t>
      </w:r>
      <w:r w:rsidR="00C40DA2">
        <w:rPr>
          <w:rFonts w:ascii="Times New Roman" w:hAnsi="Times New Roman" w:cs="Times New Roman"/>
        </w:rPr>
        <w:t xml:space="preserve"> f</w:t>
      </w:r>
      <w:r w:rsidR="00934B15">
        <w:rPr>
          <w:rFonts w:ascii="Times New Roman" w:hAnsi="Times New Roman" w:cs="Times New Roman"/>
        </w:rPr>
        <w:t>or lesser crimes, the maximum penalty will be six months of imprisonment, a fine without limit, or both</w:t>
      </w:r>
      <w:r w:rsidR="00C40DA2">
        <w:rPr>
          <w:rFonts w:ascii="Times New Roman" w:hAnsi="Times New Roman" w:cs="Times New Roman"/>
        </w:rPr>
        <w:t xml:space="preserve"> (Gov.UK 2024b</w:t>
      </w:r>
      <w:r w:rsidR="00E32EE9">
        <w:rPr>
          <w:rFonts w:ascii="Times New Roman" w:hAnsi="Times New Roman" w:cs="Times New Roman"/>
        </w:rPr>
        <w:t>).</w:t>
      </w:r>
      <w:r w:rsidR="00FC1CF0">
        <w:rPr>
          <w:rFonts w:ascii="Times New Roman" w:hAnsi="Times New Roman" w:cs="Times New Roman"/>
        </w:rPr>
        <w:t xml:space="preserve"> </w:t>
      </w:r>
      <w:r w:rsidR="0095356E" w:rsidRPr="003A0DFC">
        <w:rPr>
          <w:rFonts w:ascii="Times New Roman" w:hAnsi="Times New Roman" w:cs="Times New Roman"/>
        </w:rPr>
        <w:t xml:space="preserve">Other new legislation </w:t>
      </w:r>
      <w:r w:rsidR="00A7677C" w:rsidRPr="003A0DFC">
        <w:rPr>
          <w:rFonts w:ascii="Times New Roman" w:hAnsi="Times New Roman" w:cs="Times New Roman"/>
        </w:rPr>
        <w:t xml:space="preserve">includes </w:t>
      </w:r>
      <w:r w:rsidR="00A7677C" w:rsidRPr="003A0DFC">
        <w:rPr>
          <w:rFonts w:ascii="Times New Roman" w:hAnsi="Times New Roman" w:cs="Times New Roman"/>
          <w:i/>
          <w:iCs/>
        </w:rPr>
        <w:t>the Crime Police and Courts Act</w:t>
      </w:r>
      <w:r w:rsidR="00A7677C" w:rsidRPr="003A0DFC">
        <w:rPr>
          <w:rFonts w:ascii="Times New Roman" w:hAnsi="Times New Roman" w:cs="Times New Roman"/>
        </w:rPr>
        <w:t xml:space="preserve"> (2022)</w:t>
      </w:r>
      <w:r w:rsidR="00CA2891" w:rsidRPr="003A0DFC">
        <w:rPr>
          <w:rFonts w:ascii="Times New Roman" w:hAnsi="Times New Roman" w:cs="Times New Roman"/>
        </w:rPr>
        <w:t xml:space="preserve">. </w:t>
      </w:r>
      <w:r w:rsidR="00E25E5F" w:rsidRPr="003A0DFC">
        <w:rPr>
          <w:rFonts w:ascii="Times New Roman" w:hAnsi="Times New Roman" w:cs="Times New Roman"/>
        </w:rPr>
        <w:t>This will</w:t>
      </w:r>
      <w:r w:rsidR="00CA2891" w:rsidRPr="003A0DFC">
        <w:rPr>
          <w:rFonts w:ascii="Times New Roman" w:hAnsi="Times New Roman" w:cs="Times New Roman"/>
        </w:rPr>
        <w:t xml:space="preserve"> significantly impact </w:t>
      </w:r>
      <w:r w:rsidR="000B35C5">
        <w:rPr>
          <w:rFonts w:ascii="Times New Roman" w:hAnsi="Times New Roman" w:cs="Times New Roman"/>
        </w:rPr>
        <w:t>Just Stop Oil and</w:t>
      </w:r>
      <w:r w:rsidR="00CA2891" w:rsidRPr="003A0DFC">
        <w:rPr>
          <w:rFonts w:ascii="Times New Roman" w:hAnsi="Times New Roman" w:cs="Times New Roman"/>
        </w:rPr>
        <w:t xml:space="preserve"> any group wishing to </w:t>
      </w:r>
      <w:r w:rsidR="00E25E5F" w:rsidRPr="003A0DFC">
        <w:rPr>
          <w:rFonts w:ascii="Times New Roman" w:hAnsi="Times New Roman" w:cs="Times New Roman"/>
        </w:rPr>
        <w:t>protest their cause</w:t>
      </w:r>
      <w:r w:rsidR="00250310">
        <w:rPr>
          <w:rFonts w:ascii="Times New Roman" w:hAnsi="Times New Roman" w:cs="Times New Roman"/>
        </w:rPr>
        <w:t>. This legislation allows</w:t>
      </w:r>
      <w:r w:rsidR="001A5F5E" w:rsidRPr="003A0DFC">
        <w:rPr>
          <w:rFonts w:ascii="Times New Roman" w:hAnsi="Times New Roman" w:cs="Times New Roman"/>
        </w:rPr>
        <w:t xml:space="preserve"> police to </w:t>
      </w:r>
      <w:r w:rsidR="002F648F" w:rsidRPr="003A0DFC">
        <w:rPr>
          <w:rFonts w:ascii="Times New Roman" w:hAnsi="Times New Roman" w:cs="Times New Roman"/>
        </w:rPr>
        <w:t>stop protests</w:t>
      </w:r>
      <w:r w:rsidR="000B35C5">
        <w:rPr>
          <w:rFonts w:ascii="Times New Roman" w:hAnsi="Times New Roman" w:cs="Times New Roman"/>
        </w:rPr>
        <w:t>, from noise level disruptions to infrastructure impacts and</w:t>
      </w:r>
      <w:r w:rsidR="00D9009B" w:rsidRPr="003A0DFC">
        <w:rPr>
          <w:rFonts w:ascii="Times New Roman" w:hAnsi="Times New Roman" w:cs="Times New Roman"/>
        </w:rPr>
        <w:t xml:space="preserve"> travel disruption</w:t>
      </w:r>
      <w:r w:rsidR="00FC1CF0">
        <w:rPr>
          <w:rFonts w:ascii="Times New Roman" w:hAnsi="Times New Roman" w:cs="Times New Roman"/>
        </w:rPr>
        <w:t xml:space="preserve">. </w:t>
      </w:r>
      <w:r w:rsidR="00967CD6" w:rsidRPr="003A0DFC">
        <w:rPr>
          <w:rFonts w:ascii="Times New Roman" w:hAnsi="Times New Roman" w:cs="Times New Roman"/>
        </w:rPr>
        <w:t xml:space="preserve">The High Court issued an </w:t>
      </w:r>
      <w:r w:rsidR="006C5E23" w:rsidRPr="003A0DFC">
        <w:rPr>
          <w:rFonts w:ascii="Times New Roman" w:hAnsi="Times New Roman" w:cs="Times New Roman"/>
        </w:rPr>
        <w:t>injunction</w:t>
      </w:r>
      <w:r w:rsidR="00967CD6" w:rsidRPr="003A0DFC">
        <w:rPr>
          <w:rFonts w:ascii="Times New Roman" w:hAnsi="Times New Roman" w:cs="Times New Roman"/>
        </w:rPr>
        <w:t xml:space="preserve"> prohibiting individuals from blocking motorways </w:t>
      </w:r>
      <w:r w:rsidR="00935A4C" w:rsidRPr="003A0DFC">
        <w:rPr>
          <w:rFonts w:ascii="Times New Roman" w:hAnsi="Times New Roman" w:cs="Times New Roman"/>
        </w:rPr>
        <w:t>and other roads in specific areas of the UK</w:t>
      </w:r>
      <w:r w:rsidR="008963E2">
        <w:rPr>
          <w:rFonts w:ascii="Times New Roman" w:hAnsi="Times New Roman" w:cs="Times New Roman"/>
        </w:rPr>
        <w:t>. As</w:t>
      </w:r>
      <w:r w:rsidR="007F4B01" w:rsidRPr="003A0DFC">
        <w:rPr>
          <w:rFonts w:ascii="Times New Roman" w:hAnsi="Times New Roman" w:cs="Times New Roman"/>
        </w:rPr>
        <w:t xml:space="preserve"> a result, those participating in Just Stop Oil’s campaign and blocking a motorway can now face charges of contempt of court, which come with more severe jail time and unlimited fines, rather than just being charged with public nuisance offences that </w:t>
      </w:r>
      <w:r w:rsidR="007F4B01" w:rsidRPr="003A0DFC">
        <w:rPr>
          <w:rFonts w:ascii="Times New Roman" w:hAnsi="Times New Roman" w:cs="Times New Roman"/>
        </w:rPr>
        <w:lastRenderedPageBreak/>
        <w:t>typically have minor penalties</w:t>
      </w:r>
      <w:r w:rsidR="006C5E23" w:rsidRPr="003A0DFC">
        <w:rPr>
          <w:rFonts w:ascii="Times New Roman" w:hAnsi="Times New Roman" w:cs="Times New Roman"/>
        </w:rPr>
        <w:t xml:space="preserve"> (Thomson, 2023).</w:t>
      </w:r>
      <w:r w:rsidR="00AA2275">
        <w:rPr>
          <w:rFonts w:ascii="Times New Roman" w:hAnsi="Times New Roman" w:cs="Times New Roman"/>
        </w:rPr>
        <w:t xml:space="preserve"> </w:t>
      </w:r>
      <w:r w:rsidR="00A86E63">
        <w:rPr>
          <w:rFonts w:ascii="Times New Roman" w:hAnsi="Times New Roman" w:cs="Times New Roman"/>
        </w:rPr>
        <w:t xml:space="preserve">To connect the theory to the evidence presented regarding the actions of the activist's government and media, the most pertinent example would be </w:t>
      </w:r>
      <w:r w:rsidR="00E15F6C">
        <w:rPr>
          <w:rFonts w:ascii="Times New Roman" w:hAnsi="Times New Roman" w:cs="Times New Roman"/>
        </w:rPr>
        <w:t>Bronfenbrenner's</w:t>
      </w:r>
      <w:r w:rsidR="0089111C">
        <w:rPr>
          <w:rFonts w:ascii="Times New Roman" w:hAnsi="Times New Roman" w:cs="Times New Roman"/>
        </w:rPr>
        <w:t xml:space="preserve"> </w:t>
      </w:r>
      <w:r w:rsidR="005B2DDF">
        <w:rPr>
          <w:rFonts w:ascii="Times New Roman" w:hAnsi="Times New Roman" w:cs="Times New Roman"/>
        </w:rPr>
        <w:t>Ecological</w:t>
      </w:r>
      <w:r w:rsidR="00E15F6C">
        <w:rPr>
          <w:rFonts w:ascii="Times New Roman" w:hAnsi="Times New Roman" w:cs="Times New Roman"/>
        </w:rPr>
        <w:t xml:space="preserve"> Systems theory </w:t>
      </w:r>
      <w:r w:rsidR="00FF3FC4">
        <w:rPr>
          <w:rFonts w:ascii="Times New Roman" w:hAnsi="Times New Roman" w:cs="Times New Roman"/>
        </w:rPr>
        <w:t>because</w:t>
      </w:r>
      <w:r w:rsidR="00E15F6C">
        <w:rPr>
          <w:rFonts w:ascii="Times New Roman" w:hAnsi="Times New Roman" w:cs="Times New Roman"/>
        </w:rPr>
        <w:t xml:space="preserve"> it connects with all, not just the activist. </w:t>
      </w:r>
      <w:r w:rsidR="00C61730">
        <w:rPr>
          <w:rFonts w:ascii="Times New Roman" w:hAnsi="Times New Roman" w:cs="Times New Roman"/>
        </w:rPr>
        <w:t>Bronfenbrenner's theory regarding the influence of the social environment on human development has significantly impacted psychological research</w:t>
      </w:r>
      <w:r w:rsidR="00E15F6C">
        <w:rPr>
          <w:rFonts w:ascii="Times New Roman" w:hAnsi="Times New Roman" w:cs="Times New Roman"/>
        </w:rPr>
        <w:t xml:space="preserve"> (</w:t>
      </w:r>
      <w:r w:rsidR="009852E7">
        <w:rPr>
          <w:rFonts w:ascii="Times New Roman" w:hAnsi="Times New Roman" w:cs="Times New Roman"/>
        </w:rPr>
        <w:t>Explor</w:t>
      </w:r>
      <w:r w:rsidR="00A82917">
        <w:rPr>
          <w:rFonts w:ascii="Times New Roman" w:hAnsi="Times New Roman" w:cs="Times New Roman"/>
        </w:rPr>
        <w:t>ing</w:t>
      </w:r>
      <w:r w:rsidR="009852E7">
        <w:rPr>
          <w:rFonts w:ascii="Times New Roman" w:hAnsi="Times New Roman" w:cs="Times New Roman"/>
        </w:rPr>
        <w:t xml:space="preserve">yourmind.com, </w:t>
      </w:r>
      <w:r w:rsidR="00981C54">
        <w:rPr>
          <w:rFonts w:ascii="Times New Roman" w:hAnsi="Times New Roman" w:cs="Times New Roman"/>
        </w:rPr>
        <w:t>2020).</w:t>
      </w:r>
      <w:r w:rsidR="00E74E77">
        <w:rPr>
          <w:rFonts w:ascii="Times New Roman" w:hAnsi="Times New Roman" w:cs="Times New Roman"/>
        </w:rPr>
        <w:t xml:space="preserve"> </w:t>
      </w:r>
      <w:r w:rsidR="00F005E4">
        <w:rPr>
          <w:rFonts w:ascii="Times New Roman" w:hAnsi="Times New Roman" w:cs="Times New Roman"/>
        </w:rPr>
        <w:t>Bronfenbrenner’s ecological systems theory is a key framework for understanding how social environments impact human development. This theory posits that the surroundings in which you are raised influence all aspects of your life. Social influences shape your thoughts, feelings, and preferences</w:t>
      </w:r>
      <w:r w:rsidR="00A82917">
        <w:rPr>
          <w:rFonts w:ascii="Times New Roman" w:hAnsi="Times New Roman" w:cs="Times New Roman"/>
        </w:rPr>
        <w:t xml:space="preserve"> (Exploringyourmind.com, 2020).</w:t>
      </w:r>
      <w:r w:rsidR="004F52CD">
        <w:rPr>
          <w:rFonts w:ascii="Times New Roman" w:hAnsi="Times New Roman" w:cs="Times New Roman"/>
        </w:rPr>
        <w:t xml:space="preserve"> </w:t>
      </w:r>
      <w:r w:rsidR="0080728B">
        <w:rPr>
          <w:rFonts w:ascii="Times New Roman" w:hAnsi="Times New Roman" w:cs="Times New Roman"/>
        </w:rPr>
        <w:t xml:space="preserve">The microsystem includes intimate friendships, groups of peers, and the mesosystem. </w:t>
      </w:r>
      <w:r w:rsidR="000B35C5">
        <w:rPr>
          <w:rFonts w:ascii="Times New Roman" w:hAnsi="Times New Roman" w:cs="Times New Roman"/>
        </w:rPr>
        <w:t xml:space="preserve">The exosystem comprises peer groups, media, and </w:t>
      </w:r>
      <w:r w:rsidR="0080728B">
        <w:rPr>
          <w:rFonts w:ascii="Times New Roman" w:hAnsi="Times New Roman" w:cs="Times New Roman"/>
        </w:rPr>
        <w:t xml:space="preserve">the family and community context, while the macrosystem addresses cultural norms and political ideologies. The chronosystem reflects changes in any of these dynamics </w:t>
      </w:r>
      <w:r w:rsidR="00250310">
        <w:rPr>
          <w:rFonts w:ascii="Times New Roman" w:hAnsi="Times New Roman" w:cs="Times New Roman"/>
        </w:rPr>
        <w:t>and</w:t>
      </w:r>
      <w:r w:rsidR="0080728B">
        <w:rPr>
          <w:rFonts w:ascii="Times New Roman" w:hAnsi="Times New Roman" w:cs="Times New Roman"/>
        </w:rPr>
        <w:t xml:space="preserve"> technology. These systems, as outlined in Bronfenbrenner’s ecological theory, interact </w:t>
      </w:r>
      <w:r w:rsidR="00250310">
        <w:rPr>
          <w:rFonts w:ascii="Times New Roman" w:hAnsi="Times New Roman" w:cs="Times New Roman"/>
        </w:rPr>
        <w:t>dynamically</w:t>
      </w:r>
      <w:r w:rsidR="0080728B">
        <w:rPr>
          <w:rFonts w:ascii="Times New Roman" w:hAnsi="Times New Roman" w:cs="Times New Roman"/>
        </w:rPr>
        <w:t>, influencing one another and ultimately shaping individual development</w:t>
      </w:r>
      <w:r w:rsidR="00080802">
        <w:rPr>
          <w:rFonts w:ascii="Times New Roman" w:hAnsi="Times New Roman" w:cs="Times New Roman"/>
        </w:rPr>
        <w:t xml:space="preserve"> (Explore psycoligy.com, </w:t>
      </w:r>
      <w:r w:rsidR="003B50F2">
        <w:rPr>
          <w:rFonts w:ascii="Times New Roman" w:hAnsi="Times New Roman" w:cs="Times New Roman"/>
        </w:rPr>
        <w:t>2025).</w:t>
      </w:r>
    </w:p>
    <w:p w14:paraId="4948D6D9" w14:textId="77777777" w:rsidR="00C408D7" w:rsidRPr="003A0DFC" w:rsidRDefault="00C408D7" w:rsidP="007F4B01">
      <w:pPr>
        <w:tabs>
          <w:tab w:val="left" w:pos="780"/>
        </w:tabs>
        <w:spacing w:before="240" w:after="0" w:line="240" w:lineRule="auto"/>
        <w:ind w:left="284"/>
        <w:jc w:val="both"/>
        <w:rPr>
          <w:rFonts w:ascii="Times New Roman" w:hAnsi="Times New Roman" w:cs="Times New Roman"/>
        </w:rPr>
      </w:pPr>
    </w:p>
    <w:p w14:paraId="02F3912E" w14:textId="6FAB74EB" w:rsidR="001439FF" w:rsidRDefault="0000519C" w:rsidP="0000519C">
      <w:pPr>
        <w:tabs>
          <w:tab w:val="left" w:pos="780"/>
        </w:tabs>
        <w:spacing w:before="240" w:after="0" w:line="240" w:lineRule="auto"/>
        <w:jc w:val="both"/>
        <w:rPr>
          <w:rFonts w:ascii="Times New Roman" w:hAnsi="Times New Roman" w:cs="Times New Roman"/>
        </w:rPr>
      </w:pPr>
      <w:r>
        <w:rPr>
          <w:rFonts w:ascii="Times New Roman" w:hAnsi="Times New Roman" w:cs="Times New Roman"/>
        </w:rPr>
        <w:t xml:space="preserve">   </w:t>
      </w:r>
    </w:p>
    <w:p w14:paraId="0238747E" w14:textId="77777777" w:rsidR="000E7E82" w:rsidRDefault="001439FF" w:rsidP="0000519C">
      <w:pPr>
        <w:tabs>
          <w:tab w:val="left" w:pos="780"/>
        </w:tabs>
        <w:spacing w:before="240" w:after="0" w:line="240" w:lineRule="auto"/>
        <w:jc w:val="both"/>
        <w:rPr>
          <w:rFonts w:ascii="Times New Roman" w:hAnsi="Times New Roman" w:cs="Times New Roman"/>
        </w:rPr>
      </w:pPr>
      <w:r>
        <w:rPr>
          <w:rFonts w:ascii="Times New Roman" w:hAnsi="Times New Roman" w:cs="Times New Roman"/>
        </w:rPr>
        <w:t xml:space="preserve">      </w:t>
      </w:r>
    </w:p>
    <w:p w14:paraId="1C9F09B2" w14:textId="77777777" w:rsidR="000E7E82" w:rsidRDefault="000E7E82" w:rsidP="0000519C">
      <w:pPr>
        <w:tabs>
          <w:tab w:val="left" w:pos="780"/>
        </w:tabs>
        <w:spacing w:before="240" w:after="0" w:line="240" w:lineRule="auto"/>
        <w:jc w:val="both"/>
        <w:rPr>
          <w:rFonts w:ascii="Times New Roman" w:hAnsi="Times New Roman" w:cs="Times New Roman"/>
        </w:rPr>
      </w:pPr>
    </w:p>
    <w:p w14:paraId="6C39CFB1" w14:textId="77777777" w:rsidR="000E7E82" w:rsidRDefault="000E7E82" w:rsidP="0000519C">
      <w:pPr>
        <w:tabs>
          <w:tab w:val="left" w:pos="780"/>
        </w:tabs>
        <w:spacing w:before="240" w:after="0" w:line="240" w:lineRule="auto"/>
        <w:jc w:val="both"/>
        <w:rPr>
          <w:rFonts w:ascii="Times New Roman" w:hAnsi="Times New Roman" w:cs="Times New Roman"/>
        </w:rPr>
      </w:pPr>
    </w:p>
    <w:p w14:paraId="6EA1DB17" w14:textId="77777777" w:rsidR="000E7E82" w:rsidRDefault="000E7E82" w:rsidP="0000519C">
      <w:pPr>
        <w:tabs>
          <w:tab w:val="left" w:pos="780"/>
        </w:tabs>
        <w:spacing w:before="240" w:after="0" w:line="240" w:lineRule="auto"/>
        <w:jc w:val="both"/>
        <w:rPr>
          <w:rFonts w:ascii="Times New Roman" w:hAnsi="Times New Roman" w:cs="Times New Roman"/>
        </w:rPr>
      </w:pPr>
    </w:p>
    <w:p w14:paraId="204D595D" w14:textId="77777777" w:rsidR="000E7E82" w:rsidRDefault="000E7E82" w:rsidP="0000519C">
      <w:pPr>
        <w:tabs>
          <w:tab w:val="left" w:pos="780"/>
        </w:tabs>
        <w:spacing w:before="240" w:after="0" w:line="240" w:lineRule="auto"/>
        <w:jc w:val="both"/>
        <w:rPr>
          <w:rFonts w:ascii="Times New Roman" w:hAnsi="Times New Roman" w:cs="Times New Roman"/>
        </w:rPr>
      </w:pPr>
    </w:p>
    <w:p w14:paraId="47D30396" w14:textId="77777777" w:rsidR="000E7E82" w:rsidRDefault="000E7E82" w:rsidP="0000519C">
      <w:pPr>
        <w:tabs>
          <w:tab w:val="left" w:pos="780"/>
        </w:tabs>
        <w:spacing w:before="240" w:after="0" w:line="240" w:lineRule="auto"/>
        <w:jc w:val="both"/>
        <w:rPr>
          <w:rFonts w:ascii="Times New Roman" w:hAnsi="Times New Roman" w:cs="Times New Roman"/>
        </w:rPr>
      </w:pPr>
    </w:p>
    <w:p w14:paraId="224836AA" w14:textId="77777777" w:rsidR="000E7E82" w:rsidRDefault="000E7E82" w:rsidP="0000519C">
      <w:pPr>
        <w:tabs>
          <w:tab w:val="left" w:pos="780"/>
        </w:tabs>
        <w:spacing w:before="240" w:after="0" w:line="240" w:lineRule="auto"/>
        <w:jc w:val="both"/>
        <w:rPr>
          <w:rFonts w:ascii="Times New Roman" w:hAnsi="Times New Roman" w:cs="Times New Roman"/>
        </w:rPr>
      </w:pPr>
    </w:p>
    <w:p w14:paraId="0A5E0E65" w14:textId="77777777" w:rsidR="00E32EE9" w:rsidRDefault="000E7E82" w:rsidP="0000519C">
      <w:pPr>
        <w:tabs>
          <w:tab w:val="left" w:pos="780"/>
        </w:tabs>
        <w:spacing w:before="240" w:after="0" w:line="240" w:lineRule="auto"/>
        <w:jc w:val="both"/>
        <w:rPr>
          <w:rFonts w:ascii="Times New Roman" w:hAnsi="Times New Roman" w:cs="Times New Roman"/>
        </w:rPr>
      </w:pPr>
      <w:r>
        <w:rPr>
          <w:rFonts w:ascii="Times New Roman" w:hAnsi="Times New Roman" w:cs="Times New Roman"/>
        </w:rPr>
        <w:t xml:space="preserve">   </w:t>
      </w:r>
    </w:p>
    <w:p w14:paraId="1BBB83F4" w14:textId="77777777" w:rsidR="00E32EE9" w:rsidRDefault="00E32EE9" w:rsidP="0000519C">
      <w:pPr>
        <w:tabs>
          <w:tab w:val="left" w:pos="780"/>
        </w:tabs>
        <w:spacing w:before="240" w:after="0" w:line="240" w:lineRule="auto"/>
        <w:jc w:val="both"/>
        <w:rPr>
          <w:rFonts w:ascii="Times New Roman" w:hAnsi="Times New Roman" w:cs="Times New Roman"/>
        </w:rPr>
      </w:pPr>
    </w:p>
    <w:p w14:paraId="3E2B2924" w14:textId="77777777" w:rsidR="00E32EE9" w:rsidRDefault="00E32EE9" w:rsidP="0000519C">
      <w:pPr>
        <w:tabs>
          <w:tab w:val="left" w:pos="780"/>
        </w:tabs>
        <w:spacing w:before="240" w:after="0" w:line="240" w:lineRule="auto"/>
        <w:jc w:val="both"/>
        <w:rPr>
          <w:rFonts w:ascii="Times New Roman" w:hAnsi="Times New Roman" w:cs="Times New Roman"/>
        </w:rPr>
      </w:pPr>
    </w:p>
    <w:p w14:paraId="69D0C42E" w14:textId="77777777" w:rsidR="00E32EE9" w:rsidRDefault="00E32EE9" w:rsidP="0000519C">
      <w:pPr>
        <w:tabs>
          <w:tab w:val="left" w:pos="780"/>
        </w:tabs>
        <w:spacing w:before="240" w:after="0" w:line="240" w:lineRule="auto"/>
        <w:jc w:val="both"/>
        <w:rPr>
          <w:rFonts w:ascii="Times New Roman" w:hAnsi="Times New Roman" w:cs="Times New Roman"/>
        </w:rPr>
      </w:pPr>
    </w:p>
    <w:p w14:paraId="0D6ECCA2" w14:textId="77777777" w:rsidR="001C1C60" w:rsidRDefault="000E7E82" w:rsidP="0000519C">
      <w:pPr>
        <w:tabs>
          <w:tab w:val="left" w:pos="780"/>
        </w:tabs>
        <w:spacing w:before="240" w:after="0" w:line="240" w:lineRule="auto"/>
        <w:jc w:val="both"/>
        <w:rPr>
          <w:rFonts w:ascii="Times New Roman" w:hAnsi="Times New Roman" w:cs="Times New Roman"/>
        </w:rPr>
      </w:pPr>
      <w:r>
        <w:rPr>
          <w:rFonts w:ascii="Times New Roman" w:hAnsi="Times New Roman" w:cs="Times New Roman"/>
        </w:rPr>
        <w:t xml:space="preserve">  </w:t>
      </w:r>
    </w:p>
    <w:p w14:paraId="6026FC34" w14:textId="5A756589" w:rsidR="00785EE2" w:rsidRPr="003A0DFC" w:rsidRDefault="001C1C60" w:rsidP="0000519C">
      <w:pPr>
        <w:tabs>
          <w:tab w:val="left" w:pos="780"/>
        </w:tabs>
        <w:spacing w:before="240" w:after="0" w:line="240" w:lineRule="auto"/>
        <w:jc w:val="both"/>
        <w:rPr>
          <w:rFonts w:ascii="Times New Roman" w:hAnsi="Times New Roman" w:cs="Times New Roman"/>
        </w:rPr>
      </w:pPr>
      <w:r>
        <w:rPr>
          <w:rFonts w:ascii="Times New Roman" w:hAnsi="Times New Roman" w:cs="Times New Roman"/>
        </w:rPr>
        <w:lastRenderedPageBreak/>
        <w:t xml:space="preserve">     </w:t>
      </w:r>
      <w:r w:rsidR="001439FF">
        <w:rPr>
          <w:rFonts w:ascii="Times New Roman" w:hAnsi="Times New Roman" w:cs="Times New Roman"/>
        </w:rPr>
        <w:t xml:space="preserve"> </w:t>
      </w:r>
      <w:r w:rsidR="00904C24" w:rsidRPr="003A0DFC">
        <w:rPr>
          <w:rFonts w:ascii="Times New Roman" w:hAnsi="Times New Roman" w:cs="Times New Roman"/>
        </w:rPr>
        <w:t>Conclusion</w:t>
      </w:r>
    </w:p>
    <w:p w14:paraId="1A17278B" w14:textId="692817B7" w:rsidR="00FC1CF0" w:rsidRDefault="00070D9D" w:rsidP="0086390B">
      <w:pPr>
        <w:tabs>
          <w:tab w:val="left" w:pos="780"/>
        </w:tabs>
        <w:spacing w:before="240" w:after="0" w:line="360" w:lineRule="auto"/>
        <w:ind w:left="284"/>
        <w:jc w:val="both"/>
        <w:rPr>
          <w:rFonts w:ascii="Times New Roman" w:hAnsi="Times New Roman" w:cs="Times New Roman"/>
        </w:rPr>
      </w:pPr>
      <w:r w:rsidRPr="003A0DFC">
        <w:rPr>
          <w:rFonts w:ascii="Times New Roman" w:hAnsi="Times New Roman" w:cs="Times New Roman"/>
        </w:rPr>
        <w:t xml:space="preserve">This work highlighted who Just Stop Oil is, what it stands for, and its goals. It explores how they communicate their message and illustrates </w:t>
      </w:r>
      <w:r w:rsidR="00934454" w:rsidRPr="003A0DFC">
        <w:rPr>
          <w:rFonts w:ascii="Times New Roman" w:hAnsi="Times New Roman" w:cs="Times New Roman"/>
        </w:rPr>
        <w:t>their willingness</w:t>
      </w:r>
      <w:r w:rsidRPr="003A0DFC">
        <w:rPr>
          <w:rFonts w:ascii="Times New Roman" w:hAnsi="Times New Roman" w:cs="Times New Roman"/>
        </w:rPr>
        <w:t xml:space="preserve"> to take extreme measures, as demonstrated by their protest involving throwing soup on a famous artwork.</w:t>
      </w:r>
      <w:r w:rsidR="00D74FD5" w:rsidRPr="003A0DFC">
        <w:rPr>
          <w:rFonts w:ascii="Times New Roman" w:hAnsi="Times New Roman" w:cs="Times New Roman"/>
        </w:rPr>
        <w:t xml:space="preserve"> </w:t>
      </w:r>
      <w:r w:rsidRPr="003A0DFC">
        <w:rPr>
          <w:rFonts w:ascii="Times New Roman" w:hAnsi="Times New Roman" w:cs="Times New Roman"/>
        </w:rPr>
        <w:t>It highlighted the new legislation put in place by the UK government</w:t>
      </w:r>
      <w:r w:rsidR="00934454" w:rsidRPr="003A0DFC">
        <w:rPr>
          <w:rFonts w:ascii="Times New Roman" w:hAnsi="Times New Roman" w:cs="Times New Roman"/>
        </w:rPr>
        <w:t>,</w:t>
      </w:r>
      <w:r w:rsidRPr="003A0DFC">
        <w:rPr>
          <w:rFonts w:ascii="Times New Roman" w:hAnsi="Times New Roman" w:cs="Times New Roman"/>
        </w:rPr>
        <w:t xml:space="preserve"> including the </w:t>
      </w:r>
      <w:r w:rsidRPr="003A0DFC">
        <w:rPr>
          <w:rFonts w:ascii="Times New Roman" w:hAnsi="Times New Roman" w:cs="Times New Roman"/>
          <w:i/>
          <w:iCs/>
        </w:rPr>
        <w:t>Cr</w:t>
      </w:r>
      <w:r w:rsidR="00D74FD5" w:rsidRPr="003A0DFC">
        <w:rPr>
          <w:rFonts w:ascii="Times New Roman" w:hAnsi="Times New Roman" w:cs="Times New Roman"/>
          <w:i/>
          <w:iCs/>
        </w:rPr>
        <w:t>i</w:t>
      </w:r>
      <w:r w:rsidRPr="003A0DFC">
        <w:rPr>
          <w:rFonts w:ascii="Times New Roman" w:hAnsi="Times New Roman" w:cs="Times New Roman"/>
          <w:i/>
          <w:iCs/>
        </w:rPr>
        <w:t>me Police and Courts Act (2022)</w:t>
      </w:r>
      <w:r w:rsidR="00934454" w:rsidRPr="003A0DFC">
        <w:rPr>
          <w:rFonts w:ascii="Times New Roman" w:hAnsi="Times New Roman" w:cs="Times New Roman"/>
          <w:i/>
          <w:iCs/>
        </w:rPr>
        <w:t>,</w:t>
      </w:r>
      <w:r w:rsidR="00720B55">
        <w:rPr>
          <w:rFonts w:ascii="Times New Roman" w:hAnsi="Times New Roman" w:cs="Times New Roman"/>
          <w:i/>
          <w:iCs/>
        </w:rPr>
        <w:t xml:space="preserve"> </w:t>
      </w:r>
      <w:r w:rsidR="00720B55" w:rsidRPr="00184E54">
        <w:rPr>
          <w:rFonts w:ascii="Times New Roman" w:hAnsi="Times New Roman" w:cs="Times New Roman"/>
        </w:rPr>
        <w:t>and powers coming from the court making blocking roads a criminal act</w:t>
      </w:r>
      <w:r w:rsidR="00CB6870">
        <w:rPr>
          <w:rFonts w:ascii="Times New Roman" w:hAnsi="Times New Roman" w:cs="Times New Roman"/>
        </w:rPr>
        <w:t>,</w:t>
      </w:r>
      <w:r w:rsidR="00720B55" w:rsidRPr="00184E54">
        <w:rPr>
          <w:rFonts w:ascii="Times New Roman" w:hAnsi="Times New Roman" w:cs="Times New Roman"/>
        </w:rPr>
        <w:t xml:space="preserve"> </w:t>
      </w:r>
      <w:r w:rsidR="0046471F" w:rsidRPr="00184E54">
        <w:rPr>
          <w:rFonts w:ascii="Times New Roman" w:hAnsi="Times New Roman" w:cs="Times New Roman"/>
        </w:rPr>
        <w:t xml:space="preserve">highlighting the new powers granted </w:t>
      </w:r>
      <w:r w:rsidR="0046471F" w:rsidRPr="003A0DFC">
        <w:rPr>
          <w:rFonts w:ascii="Times New Roman" w:hAnsi="Times New Roman" w:cs="Times New Roman"/>
        </w:rPr>
        <w:t xml:space="preserve">to police to manage protests and demonstrations by activist </w:t>
      </w:r>
      <w:r w:rsidR="00FD463D" w:rsidRPr="003A0DFC">
        <w:rPr>
          <w:rFonts w:ascii="Times New Roman" w:hAnsi="Times New Roman" w:cs="Times New Roman"/>
        </w:rPr>
        <w:t>groups,</w:t>
      </w:r>
      <w:r w:rsidR="00FF4D80" w:rsidRPr="003A0DFC">
        <w:rPr>
          <w:rFonts w:ascii="Times New Roman" w:hAnsi="Times New Roman" w:cs="Times New Roman"/>
        </w:rPr>
        <w:t xml:space="preserve"> examined activism, how it was demonstrated, </w:t>
      </w:r>
      <w:r w:rsidR="00D74FD5" w:rsidRPr="003A0DFC">
        <w:rPr>
          <w:rFonts w:ascii="Times New Roman" w:hAnsi="Times New Roman" w:cs="Times New Roman"/>
        </w:rPr>
        <w:t>whether it crossed into extremism and</w:t>
      </w:r>
      <w:r w:rsidR="00FF4D80" w:rsidRPr="003A0DFC">
        <w:rPr>
          <w:rFonts w:ascii="Times New Roman" w:hAnsi="Times New Roman" w:cs="Times New Roman"/>
        </w:rPr>
        <w:t xml:space="preserve"> the impacts it had.</w:t>
      </w:r>
      <w:r w:rsidR="00FD463D" w:rsidRPr="003A0DFC">
        <w:rPr>
          <w:rFonts w:ascii="Times New Roman" w:hAnsi="Times New Roman" w:cs="Times New Roman"/>
        </w:rPr>
        <w:t xml:space="preserve"> </w:t>
      </w:r>
      <w:r w:rsidR="00A93F5E" w:rsidRPr="003A0DFC">
        <w:rPr>
          <w:rFonts w:ascii="Times New Roman" w:hAnsi="Times New Roman" w:cs="Times New Roman"/>
        </w:rPr>
        <w:t xml:space="preserve">In general, sociologies of activism ought to pay attention to how contentious protesters engage with policy, and this could be </w:t>
      </w:r>
      <w:r w:rsidR="008963E2">
        <w:rPr>
          <w:rFonts w:ascii="Times New Roman" w:hAnsi="Times New Roman" w:cs="Times New Roman"/>
        </w:rPr>
        <w:t>theorised</w:t>
      </w:r>
      <w:r w:rsidR="00A93F5E" w:rsidRPr="003A0DFC">
        <w:rPr>
          <w:rFonts w:ascii="Times New Roman" w:hAnsi="Times New Roman" w:cs="Times New Roman"/>
        </w:rPr>
        <w:t xml:space="preserve"> alongside rather than in opposition to identity</w:t>
      </w:r>
      <w:r w:rsidR="008055BD" w:rsidRPr="003A0DFC">
        <w:rPr>
          <w:rFonts w:ascii="Times New Roman" w:hAnsi="Times New Roman" w:cs="Times New Roman"/>
        </w:rPr>
        <w:t xml:space="preserve"> when</w:t>
      </w:r>
      <w:r w:rsidR="00A93F5E" w:rsidRPr="003A0DFC">
        <w:rPr>
          <w:rFonts w:ascii="Times New Roman" w:hAnsi="Times New Roman" w:cs="Times New Roman"/>
        </w:rPr>
        <w:t xml:space="preserve"> collective identity is </w:t>
      </w:r>
      <w:r w:rsidR="008963E2">
        <w:rPr>
          <w:rFonts w:ascii="Times New Roman" w:hAnsi="Times New Roman" w:cs="Times New Roman"/>
        </w:rPr>
        <w:t>characterised</w:t>
      </w:r>
      <w:r w:rsidR="00A93F5E" w:rsidRPr="003A0DFC">
        <w:rPr>
          <w:rFonts w:ascii="Times New Roman" w:hAnsi="Times New Roman" w:cs="Times New Roman"/>
        </w:rPr>
        <w:t xml:space="preserve"> as a 'cognitive, moral, and emotional bond with a </w:t>
      </w:r>
      <w:r w:rsidR="008055BD" w:rsidRPr="003A0DFC">
        <w:rPr>
          <w:rFonts w:ascii="Times New Roman" w:hAnsi="Times New Roman" w:cs="Times New Roman"/>
        </w:rPr>
        <w:t>broader</w:t>
      </w:r>
      <w:r w:rsidR="00A93F5E" w:rsidRPr="003A0DFC">
        <w:rPr>
          <w:rFonts w:ascii="Times New Roman" w:hAnsi="Times New Roman" w:cs="Times New Roman"/>
        </w:rPr>
        <w:t xml:space="preserve"> community, category, practice, or institution </w:t>
      </w:r>
      <w:r w:rsidR="001261B6" w:rsidRPr="003A0DFC">
        <w:rPr>
          <w:rFonts w:ascii="Times New Roman" w:hAnsi="Times New Roman" w:cs="Times New Roman"/>
        </w:rPr>
        <w:t>(Polletta and Jasper, 2001: 285)</w:t>
      </w:r>
      <w:r w:rsidR="00A93F5E" w:rsidRPr="003A0DFC">
        <w:rPr>
          <w:rFonts w:ascii="Times New Roman" w:hAnsi="Times New Roman" w:cs="Times New Roman"/>
        </w:rPr>
        <w:t>.</w:t>
      </w:r>
      <w:r w:rsidR="007C01B0" w:rsidRPr="003A0DFC">
        <w:rPr>
          <w:rFonts w:ascii="Times New Roman" w:hAnsi="Times New Roman" w:cs="Times New Roman"/>
        </w:rPr>
        <w:t xml:space="preserve"> It explored the </w:t>
      </w:r>
      <w:r w:rsidR="00123658">
        <w:rPr>
          <w:rFonts w:ascii="Times New Roman" w:hAnsi="Times New Roman" w:cs="Times New Roman"/>
        </w:rPr>
        <w:t>media's relationship</w:t>
      </w:r>
      <w:r w:rsidR="00980DD6">
        <w:rPr>
          <w:rFonts w:ascii="Times New Roman" w:hAnsi="Times New Roman" w:cs="Times New Roman"/>
        </w:rPr>
        <w:t>, how it reported on activist groups and climate campaigners,</w:t>
      </w:r>
      <w:r w:rsidR="009E3D19">
        <w:rPr>
          <w:rFonts w:ascii="Times New Roman" w:hAnsi="Times New Roman" w:cs="Times New Roman"/>
        </w:rPr>
        <w:t xml:space="preserve"> </w:t>
      </w:r>
      <w:r w:rsidR="001822D2">
        <w:rPr>
          <w:rFonts w:ascii="Times New Roman" w:hAnsi="Times New Roman" w:cs="Times New Roman"/>
        </w:rPr>
        <w:t xml:space="preserve">and how this </w:t>
      </w:r>
      <w:r w:rsidR="00E52C27">
        <w:rPr>
          <w:rFonts w:ascii="Times New Roman" w:hAnsi="Times New Roman" w:cs="Times New Roman"/>
        </w:rPr>
        <w:t>affected the public perception and attitude towards this cause</w:t>
      </w:r>
      <w:r w:rsidR="00C5636D">
        <w:rPr>
          <w:rFonts w:ascii="Times New Roman" w:hAnsi="Times New Roman" w:cs="Times New Roman"/>
        </w:rPr>
        <w:t>.</w:t>
      </w:r>
      <w:r w:rsidR="005B7D91">
        <w:rPr>
          <w:rFonts w:ascii="Times New Roman" w:hAnsi="Times New Roman" w:cs="Times New Roman"/>
        </w:rPr>
        <w:t xml:space="preserve"> It</w:t>
      </w:r>
      <w:r w:rsidR="00EB476D">
        <w:rPr>
          <w:rFonts w:ascii="Times New Roman" w:hAnsi="Times New Roman" w:cs="Times New Roman"/>
        </w:rPr>
        <w:t xml:space="preserve"> highlighted </w:t>
      </w:r>
      <w:r w:rsidR="00284F5B">
        <w:rPr>
          <w:rFonts w:ascii="Times New Roman" w:hAnsi="Times New Roman" w:cs="Times New Roman"/>
        </w:rPr>
        <w:t xml:space="preserve">the </w:t>
      </w:r>
      <w:r w:rsidR="00A75D93">
        <w:rPr>
          <w:rFonts w:ascii="Times New Roman" w:hAnsi="Times New Roman" w:cs="Times New Roman"/>
        </w:rPr>
        <w:t>tactics</w:t>
      </w:r>
      <w:r w:rsidR="00284F5B">
        <w:rPr>
          <w:rFonts w:ascii="Times New Roman" w:hAnsi="Times New Roman" w:cs="Times New Roman"/>
        </w:rPr>
        <w:t xml:space="preserve"> and strategies </w:t>
      </w:r>
      <w:r w:rsidR="00980DD6">
        <w:rPr>
          <w:rFonts w:ascii="Times New Roman" w:hAnsi="Times New Roman" w:cs="Times New Roman"/>
        </w:rPr>
        <w:t>Just Stop Oil</w:t>
      </w:r>
      <w:r w:rsidR="00387E90">
        <w:rPr>
          <w:rFonts w:ascii="Times New Roman" w:hAnsi="Times New Roman" w:cs="Times New Roman"/>
        </w:rPr>
        <w:t>,</w:t>
      </w:r>
      <w:r w:rsidR="00980DD6">
        <w:rPr>
          <w:rFonts w:ascii="Times New Roman" w:hAnsi="Times New Roman" w:cs="Times New Roman"/>
        </w:rPr>
        <w:t xml:space="preserve"> and others used </w:t>
      </w:r>
      <w:r w:rsidR="00585DE9">
        <w:rPr>
          <w:rFonts w:ascii="Times New Roman" w:hAnsi="Times New Roman" w:cs="Times New Roman"/>
        </w:rPr>
        <w:t xml:space="preserve">to </w:t>
      </w:r>
      <w:r w:rsidR="00C83148">
        <w:rPr>
          <w:rFonts w:ascii="Times New Roman" w:hAnsi="Times New Roman" w:cs="Times New Roman"/>
        </w:rPr>
        <w:t>aid their fight for climate justice and the end of fossil fuels</w:t>
      </w:r>
      <w:r w:rsidR="00980DD6">
        <w:rPr>
          <w:rFonts w:ascii="Times New Roman" w:hAnsi="Times New Roman" w:cs="Times New Roman"/>
        </w:rPr>
        <w:t>.</w:t>
      </w:r>
      <w:r w:rsidR="008C5E9C">
        <w:rPr>
          <w:rFonts w:ascii="Times New Roman" w:hAnsi="Times New Roman" w:cs="Times New Roman"/>
        </w:rPr>
        <w:t xml:space="preserve"> It highlighted links to Marxism and other theories</w:t>
      </w:r>
      <w:r w:rsidR="00146032">
        <w:rPr>
          <w:rFonts w:ascii="Times New Roman" w:hAnsi="Times New Roman" w:cs="Times New Roman"/>
        </w:rPr>
        <w:t>,</w:t>
      </w:r>
      <w:r w:rsidR="008C5E9C">
        <w:rPr>
          <w:rFonts w:ascii="Times New Roman" w:hAnsi="Times New Roman" w:cs="Times New Roman"/>
        </w:rPr>
        <w:t xml:space="preserve"> such as othering</w:t>
      </w:r>
      <w:r w:rsidR="00C10241">
        <w:rPr>
          <w:rFonts w:ascii="Times New Roman" w:hAnsi="Times New Roman" w:cs="Times New Roman"/>
        </w:rPr>
        <w:t xml:space="preserve">, and how Bronfenbrenner's ecological theory linked all parties involved on </w:t>
      </w:r>
      <w:r w:rsidR="00E301F3">
        <w:rPr>
          <w:rFonts w:ascii="Times New Roman" w:hAnsi="Times New Roman" w:cs="Times New Roman"/>
        </w:rPr>
        <w:t>different levels.</w:t>
      </w:r>
    </w:p>
    <w:p w14:paraId="1D7F8AD7" w14:textId="77777777" w:rsidR="00FC1CF0" w:rsidRDefault="00FC1CF0" w:rsidP="0052074F">
      <w:pPr>
        <w:tabs>
          <w:tab w:val="left" w:pos="780"/>
        </w:tabs>
        <w:spacing w:before="240" w:after="0" w:line="240" w:lineRule="auto"/>
        <w:jc w:val="both"/>
        <w:rPr>
          <w:rFonts w:ascii="Times New Roman" w:hAnsi="Times New Roman" w:cs="Times New Roman"/>
        </w:rPr>
      </w:pPr>
    </w:p>
    <w:p w14:paraId="72DEFF0A" w14:textId="77777777" w:rsidR="008541D6" w:rsidRDefault="00FC1CF0" w:rsidP="0052074F">
      <w:pPr>
        <w:tabs>
          <w:tab w:val="left" w:pos="780"/>
        </w:tabs>
        <w:spacing w:before="240" w:after="0" w:line="240" w:lineRule="auto"/>
        <w:jc w:val="both"/>
        <w:rPr>
          <w:rFonts w:ascii="Times New Roman" w:hAnsi="Times New Roman" w:cs="Times New Roman"/>
        </w:rPr>
      </w:pPr>
      <w:r>
        <w:rPr>
          <w:rFonts w:ascii="Times New Roman" w:hAnsi="Times New Roman" w:cs="Times New Roman"/>
        </w:rPr>
        <w:t xml:space="preserve">    </w:t>
      </w:r>
    </w:p>
    <w:p w14:paraId="290EEFCD" w14:textId="77777777" w:rsidR="008541D6" w:rsidRDefault="008541D6" w:rsidP="0052074F">
      <w:pPr>
        <w:tabs>
          <w:tab w:val="left" w:pos="780"/>
        </w:tabs>
        <w:spacing w:before="240" w:after="0" w:line="240" w:lineRule="auto"/>
        <w:jc w:val="both"/>
        <w:rPr>
          <w:rFonts w:ascii="Times New Roman" w:hAnsi="Times New Roman" w:cs="Times New Roman"/>
        </w:rPr>
      </w:pPr>
    </w:p>
    <w:p w14:paraId="02E5A0D9" w14:textId="77777777" w:rsidR="008541D6" w:rsidRDefault="008541D6" w:rsidP="0052074F">
      <w:pPr>
        <w:tabs>
          <w:tab w:val="left" w:pos="780"/>
        </w:tabs>
        <w:spacing w:before="240" w:after="0" w:line="240" w:lineRule="auto"/>
        <w:jc w:val="both"/>
        <w:rPr>
          <w:rFonts w:ascii="Times New Roman" w:hAnsi="Times New Roman" w:cs="Times New Roman"/>
        </w:rPr>
      </w:pPr>
    </w:p>
    <w:p w14:paraId="5B4F8241" w14:textId="77777777" w:rsidR="008541D6" w:rsidRDefault="008541D6" w:rsidP="0052074F">
      <w:pPr>
        <w:tabs>
          <w:tab w:val="left" w:pos="780"/>
        </w:tabs>
        <w:spacing w:before="240" w:after="0" w:line="240" w:lineRule="auto"/>
        <w:jc w:val="both"/>
        <w:rPr>
          <w:rFonts w:ascii="Times New Roman" w:hAnsi="Times New Roman" w:cs="Times New Roman"/>
        </w:rPr>
      </w:pPr>
    </w:p>
    <w:p w14:paraId="335A1051" w14:textId="77777777" w:rsidR="008541D6" w:rsidRDefault="008541D6" w:rsidP="0052074F">
      <w:pPr>
        <w:tabs>
          <w:tab w:val="left" w:pos="780"/>
        </w:tabs>
        <w:spacing w:before="240" w:after="0" w:line="240" w:lineRule="auto"/>
        <w:jc w:val="both"/>
        <w:rPr>
          <w:rFonts w:ascii="Times New Roman" w:hAnsi="Times New Roman" w:cs="Times New Roman"/>
        </w:rPr>
      </w:pPr>
    </w:p>
    <w:p w14:paraId="668D6EE7" w14:textId="77777777" w:rsidR="008541D6" w:rsidRDefault="008541D6" w:rsidP="0052074F">
      <w:pPr>
        <w:tabs>
          <w:tab w:val="left" w:pos="780"/>
        </w:tabs>
        <w:spacing w:before="240" w:after="0" w:line="240" w:lineRule="auto"/>
        <w:jc w:val="both"/>
        <w:rPr>
          <w:rFonts w:ascii="Times New Roman" w:hAnsi="Times New Roman" w:cs="Times New Roman"/>
        </w:rPr>
      </w:pPr>
    </w:p>
    <w:p w14:paraId="09870F50" w14:textId="77777777" w:rsidR="008541D6" w:rsidRDefault="008541D6" w:rsidP="0052074F">
      <w:pPr>
        <w:tabs>
          <w:tab w:val="left" w:pos="780"/>
        </w:tabs>
        <w:spacing w:before="240" w:after="0" w:line="240" w:lineRule="auto"/>
        <w:jc w:val="both"/>
        <w:rPr>
          <w:rFonts w:ascii="Times New Roman" w:hAnsi="Times New Roman" w:cs="Times New Roman"/>
        </w:rPr>
      </w:pPr>
    </w:p>
    <w:p w14:paraId="022E7617" w14:textId="77777777" w:rsidR="008541D6" w:rsidRDefault="008541D6" w:rsidP="0052074F">
      <w:pPr>
        <w:tabs>
          <w:tab w:val="left" w:pos="780"/>
        </w:tabs>
        <w:spacing w:before="240" w:after="0" w:line="240" w:lineRule="auto"/>
        <w:jc w:val="both"/>
        <w:rPr>
          <w:rFonts w:ascii="Times New Roman" w:hAnsi="Times New Roman" w:cs="Times New Roman"/>
        </w:rPr>
      </w:pPr>
    </w:p>
    <w:p w14:paraId="620A0099" w14:textId="77777777" w:rsidR="008541D6" w:rsidRDefault="008541D6" w:rsidP="0052074F">
      <w:pPr>
        <w:tabs>
          <w:tab w:val="left" w:pos="780"/>
        </w:tabs>
        <w:spacing w:before="240" w:after="0" w:line="240" w:lineRule="auto"/>
        <w:jc w:val="both"/>
        <w:rPr>
          <w:rFonts w:ascii="Times New Roman" w:hAnsi="Times New Roman" w:cs="Times New Roman"/>
        </w:rPr>
      </w:pPr>
    </w:p>
    <w:p w14:paraId="5CA77746" w14:textId="6454E716" w:rsidR="00402758" w:rsidRDefault="002F040A" w:rsidP="0052074F">
      <w:pPr>
        <w:tabs>
          <w:tab w:val="left" w:pos="780"/>
        </w:tabs>
        <w:spacing w:before="240" w:after="0" w:line="240" w:lineRule="auto"/>
        <w:jc w:val="both"/>
        <w:rPr>
          <w:rFonts w:ascii="Times New Roman" w:hAnsi="Times New Roman" w:cs="Times New Roman"/>
        </w:rPr>
      </w:pPr>
      <w:r>
        <w:rPr>
          <w:rFonts w:ascii="Times New Roman" w:hAnsi="Times New Roman" w:cs="Times New Roman"/>
        </w:rPr>
        <w:t xml:space="preserve">  </w:t>
      </w:r>
    </w:p>
    <w:p w14:paraId="16404251" w14:textId="77777777" w:rsidR="00402758" w:rsidRDefault="00402758" w:rsidP="0052074F">
      <w:pPr>
        <w:tabs>
          <w:tab w:val="left" w:pos="780"/>
        </w:tabs>
        <w:spacing w:before="240" w:after="0" w:line="240" w:lineRule="auto"/>
        <w:jc w:val="both"/>
        <w:rPr>
          <w:rFonts w:ascii="Times New Roman" w:hAnsi="Times New Roman" w:cs="Times New Roman"/>
        </w:rPr>
      </w:pPr>
    </w:p>
    <w:p w14:paraId="2626EA74" w14:textId="77777777" w:rsidR="000E7E82" w:rsidRDefault="000E7E82" w:rsidP="0052074F">
      <w:pPr>
        <w:tabs>
          <w:tab w:val="left" w:pos="780"/>
        </w:tabs>
        <w:spacing w:before="240" w:after="0" w:line="240" w:lineRule="auto"/>
        <w:jc w:val="both"/>
        <w:rPr>
          <w:rFonts w:ascii="Times New Roman" w:hAnsi="Times New Roman" w:cs="Times New Roman"/>
        </w:rPr>
      </w:pPr>
    </w:p>
    <w:p w14:paraId="7C8A6CB3" w14:textId="028AE95B" w:rsidR="00C408D7" w:rsidRDefault="002F040A" w:rsidP="0052074F">
      <w:pPr>
        <w:tabs>
          <w:tab w:val="left" w:pos="780"/>
        </w:tabs>
        <w:spacing w:before="240" w:after="0" w:line="240" w:lineRule="auto"/>
        <w:jc w:val="both"/>
        <w:rPr>
          <w:rFonts w:ascii="Times New Roman" w:hAnsi="Times New Roman" w:cs="Times New Roman"/>
        </w:rPr>
      </w:pPr>
      <w:r>
        <w:rPr>
          <w:rFonts w:ascii="Times New Roman" w:hAnsi="Times New Roman" w:cs="Times New Roman"/>
        </w:rPr>
        <w:t xml:space="preserve"> </w:t>
      </w:r>
      <w:r w:rsidR="00FC1CF0">
        <w:rPr>
          <w:rFonts w:ascii="Times New Roman" w:hAnsi="Times New Roman" w:cs="Times New Roman"/>
        </w:rPr>
        <w:t xml:space="preserve"> </w:t>
      </w:r>
      <w:r w:rsidR="00C408D7">
        <w:rPr>
          <w:rFonts w:ascii="Times New Roman" w:hAnsi="Times New Roman" w:cs="Times New Roman"/>
        </w:rPr>
        <w:t xml:space="preserve">References </w:t>
      </w:r>
    </w:p>
    <w:p w14:paraId="6CF7A2D9" w14:textId="06063D5D" w:rsidR="00C4483A" w:rsidRDefault="00C4483A" w:rsidP="0052074F">
      <w:pPr>
        <w:tabs>
          <w:tab w:val="left" w:pos="780"/>
        </w:tabs>
        <w:spacing w:before="240" w:after="0" w:line="240" w:lineRule="auto"/>
        <w:jc w:val="both"/>
        <w:rPr>
          <w:rFonts w:ascii="Times New Roman" w:hAnsi="Times New Roman" w:cs="Times New Roman"/>
        </w:rPr>
      </w:pPr>
      <w:r>
        <w:rPr>
          <w:rFonts w:ascii="Times New Roman" w:hAnsi="Times New Roman" w:cs="Times New Roman"/>
        </w:rPr>
        <w:t xml:space="preserve">      </w:t>
      </w:r>
      <w:r w:rsidR="006F4079">
        <w:rPr>
          <w:rFonts w:ascii="Times New Roman" w:hAnsi="Times New Roman" w:cs="Times New Roman"/>
        </w:rPr>
        <w:t xml:space="preserve">Animal Rising, (2025). Home Available at: </w:t>
      </w:r>
      <w:hyperlink r:id="rId14" w:history="1">
        <w:r w:rsidR="00326B8C" w:rsidRPr="00BE2DED">
          <w:rPr>
            <w:rStyle w:val="Hyperlink"/>
            <w:rFonts w:ascii="Times New Roman" w:hAnsi="Times New Roman" w:cs="Times New Roman"/>
          </w:rPr>
          <w:t>https://act.animalrising.org/</w:t>
        </w:r>
      </w:hyperlink>
      <w:r w:rsidR="00326B8C">
        <w:rPr>
          <w:rFonts w:ascii="Times New Roman" w:hAnsi="Times New Roman" w:cs="Times New Roman"/>
        </w:rPr>
        <w:t xml:space="preserve"> [Accessed on 23/03/2025].</w:t>
      </w:r>
    </w:p>
    <w:p w14:paraId="1F206C3C" w14:textId="53248D12" w:rsidR="00361C90" w:rsidRPr="00361C90" w:rsidRDefault="00361C90" w:rsidP="0052074F">
      <w:pPr>
        <w:tabs>
          <w:tab w:val="left" w:pos="780"/>
        </w:tabs>
        <w:spacing w:before="240" w:after="0" w:line="240" w:lineRule="auto"/>
        <w:jc w:val="both"/>
        <w:rPr>
          <w:rFonts w:ascii="Times New Roman" w:hAnsi="Times New Roman" w:cs="Times New Roman"/>
        </w:rPr>
      </w:pPr>
      <w:r>
        <w:rPr>
          <w:rFonts w:ascii="Times New Roman" w:hAnsi="Times New Roman" w:cs="Times New Roman"/>
        </w:rPr>
        <w:t xml:space="preserve">      Black Lives Matter, (2025). </w:t>
      </w:r>
      <w:r w:rsidRPr="00361C90">
        <w:rPr>
          <w:rFonts w:ascii="Times New Roman" w:hAnsi="Times New Roman" w:cs="Times New Roman"/>
          <w:i/>
          <w:iCs/>
        </w:rPr>
        <w:t>Home</w:t>
      </w:r>
      <w:r>
        <w:rPr>
          <w:rFonts w:ascii="Times New Roman" w:hAnsi="Times New Roman" w:cs="Times New Roman"/>
          <w:i/>
          <w:iCs/>
        </w:rPr>
        <w:t xml:space="preserve"> </w:t>
      </w:r>
      <w:r>
        <w:rPr>
          <w:rFonts w:ascii="Times New Roman" w:hAnsi="Times New Roman" w:cs="Times New Roman"/>
        </w:rPr>
        <w:t xml:space="preserve">Available at: </w:t>
      </w:r>
      <w:hyperlink r:id="rId15" w:history="1">
        <w:r w:rsidR="004670BC" w:rsidRPr="00BE2DED">
          <w:rPr>
            <w:rStyle w:val="Hyperlink"/>
            <w:rFonts w:ascii="Times New Roman" w:hAnsi="Times New Roman" w:cs="Times New Roman"/>
          </w:rPr>
          <w:t>https://blacklivesmatter.com/</w:t>
        </w:r>
      </w:hyperlink>
      <w:r w:rsidR="004670BC">
        <w:rPr>
          <w:rFonts w:ascii="Times New Roman" w:hAnsi="Times New Roman" w:cs="Times New Roman"/>
        </w:rPr>
        <w:t xml:space="preserve"> [Accessed on 21/03/2025].</w:t>
      </w:r>
    </w:p>
    <w:p w14:paraId="2898F665" w14:textId="1F262989" w:rsidR="0038313A" w:rsidRDefault="0038313A" w:rsidP="00333738">
      <w:pPr>
        <w:tabs>
          <w:tab w:val="left" w:pos="780"/>
        </w:tabs>
        <w:spacing w:before="240" w:after="0" w:line="240" w:lineRule="auto"/>
        <w:rPr>
          <w:rFonts w:ascii="Times New Roman" w:hAnsi="Times New Roman" w:cs="Times New Roman"/>
        </w:rPr>
      </w:pPr>
      <w:r>
        <w:rPr>
          <w:rFonts w:ascii="Times New Roman" w:hAnsi="Times New Roman" w:cs="Times New Roman"/>
        </w:rPr>
        <w:t xml:space="preserve">     </w:t>
      </w:r>
      <w:r w:rsidR="008930AA">
        <w:rPr>
          <w:rFonts w:ascii="Times New Roman" w:hAnsi="Times New Roman" w:cs="Times New Roman"/>
        </w:rPr>
        <w:t xml:space="preserve">Britannica, (2025). </w:t>
      </w:r>
      <w:r w:rsidR="00E530C3" w:rsidRPr="00E530C3">
        <w:rPr>
          <w:rFonts w:ascii="Times New Roman" w:hAnsi="Times New Roman" w:cs="Times New Roman"/>
          <w:i/>
          <w:iCs/>
        </w:rPr>
        <w:t>Marxism</w:t>
      </w:r>
      <w:r w:rsidR="00E530C3">
        <w:rPr>
          <w:rFonts w:ascii="Times New Roman" w:hAnsi="Times New Roman" w:cs="Times New Roman"/>
        </w:rPr>
        <w:t xml:space="preserve"> Available at: </w:t>
      </w:r>
      <w:hyperlink r:id="rId16" w:history="1">
        <w:r w:rsidR="00E00C8D" w:rsidRPr="00BE2DED">
          <w:rPr>
            <w:rStyle w:val="Hyperlink"/>
            <w:rFonts w:ascii="Times New Roman" w:hAnsi="Times New Roman" w:cs="Times New Roman"/>
          </w:rPr>
          <w:t>https://www.britannica.com/topic/Marxism</w:t>
        </w:r>
      </w:hyperlink>
      <w:r w:rsidR="002F040A">
        <w:rPr>
          <w:rFonts w:ascii="Times New Roman" w:hAnsi="Times New Roman" w:cs="Times New Roman"/>
        </w:rPr>
        <w:t xml:space="preserve">  </w:t>
      </w:r>
      <w:r w:rsidR="00E00C8D">
        <w:rPr>
          <w:rFonts w:ascii="Times New Roman" w:hAnsi="Times New Roman" w:cs="Times New Roman"/>
        </w:rPr>
        <w:t>[</w:t>
      </w:r>
      <w:r w:rsidR="002A7E0D">
        <w:rPr>
          <w:rFonts w:ascii="Times New Roman" w:hAnsi="Times New Roman" w:cs="Times New Roman"/>
        </w:rPr>
        <w:t>Accessed on 20/03/2025].</w:t>
      </w:r>
    </w:p>
    <w:p w14:paraId="108CC83F" w14:textId="2463CCDD" w:rsidR="00AA6888" w:rsidRPr="00AA6888" w:rsidRDefault="00AA6888" w:rsidP="00CC12C4">
      <w:pPr>
        <w:tabs>
          <w:tab w:val="left" w:pos="780"/>
        </w:tabs>
        <w:spacing w:before="240" w:after="0" w:line="240" w:lineRule="auto"/>
        <w:ind w:left="284"/>
        <w:jc w:val="both"/>
        <w:rPr>
          <w:rFonts w:ascii="Times New Roman" w:hAnsi="Times New Roman" w:cs="Times New Roman"/>
        </w:rPr>
      </w:pPr>
      <w:r w:rsidRPr="00AA6888">
        <w:rPr>
          <w:rFonts w:ascii="Times New Roman" w:hAnsi="Times New Roman" w:cs="Times New Roman"/>
        </w:rPr>
        <w:t>Cassam</w:t>
      </w:r>
      <w:r w:rsidR="00416EDE">
        <w:rPr>
          <w:rFonts w:ascii="Times New Roman" w:hAnsi="Times New Roman" w:cs="Times New Roman"/>
        </w:rPr>
        <w:t>,</w:t>
      </w:r>
      <w:r w:rsidRPr="00AA6888">
        <w:rPr>
          <w:rFonts w:ascii="Times New Roman" w:hAnsi="Times New Roman" w:cs="Times New Roman"/>
        </w:rPr>
        <w:t xml:space="preserve"> Q</w:t>
      </w:r>
      <w:r w:rsidR="00416EDE">
        <w:rPr>
          <w:rFonts w:ascii="Times New Roman" w:hAnsi="Times New Roman" w:cs="Times New Roman"/>
        </w:rPr>
        <w:t>.</w:t>
      </w:r>
      <w:r w:rsidRPr="00AA6888">
        <w:rPr>
          <w:rFonts w:ascii="Times New Roman" w:hAnsi="Times New Roman" w:cs="Times New Roman"/>
        </w:rPr>
        <w:t xml:space="preserve"> (2021)</w:t>
      </w:r>
      <w:r w:rsidR="00416EDE">
        <w:rPr>
          <w:rFonts w:ascii="Times New Roman" w:hAnsi="Times New Roman" w:cs="Times New Roman"/>
        </w:rPr>
        <w:t>.</w:t>
      </w:r>
      <w:r w:rsidRPr="00AA6888">
        <w:rPr>
          <w:rFonts w:ascii="Times New Roman" w:hAnsi="Times New Roman" w:cs="Times New Roman"/>
        </w:rPr>
        <w:t xml:space="preserve"> Extremism: </w:t>
      </w:r>
      <w:r w:rsidRPr="00AA6888">
        <w:rPr>
          <w:rFonts w:ascii="Times New Roman" w:hAnsi="Times New Roman" w:cs="Times New Roman"/>
          <w:i/>
          <w:iCs/>
        </w:rPr>
        <w:t>A Philosophical Analysis</w:t>
      </w:r>
      <w:r w:rsidRPr="00AA6888">
        <w:rPr>
          <w:rFonts w:ascii="Times New Roman" w:hAnsi="Times New Roman" w:cs="Times New Roman"/>
        </w:rPr>
        <w:t>. Routledge, Abingdon</w:t>
      </w:r>
    </w:p>
    <w:p w14:paraId="349714A9" w14:textId="6F07D9FD" w:rsidR="00AF0EA7" w:rsidRPr="004362B0" w:rsidRDefault="004362B0" w:rsidP="00D474A0">
      <w:pPr>
        <w:tabs>
          <w:tab w:val="left" w:pos="780"/>
        </w:tabs>
        <w:spacing w:before="240" w:after="0" w:line="240" w:lineRule="auto"/>
        <w:ind w:left="284"/>
        <w:rPr>
          <w:rFonts w:ascii="Times New Roman" w:hAnsi="Times New Roman" w:cs="Times New Roman"/>
        </w:rPr>
      </w:pPr>
      <w:r w:rsidRPr="004362B0">
        <w:rPr>
          <w:rFonts w:ascii="Times New Roman" w:hAnsi="Times New Roman" w:cs="Times New Roman"/>
          <w:color w:val="222222"/>
          <w:shd w:val="clear" w:color="auto" w:fill="FFFFFF"/>
        </w:rPr>
        <w:t>Chinn S, Hart</w:t>
      </w:r>
      <w:r w:rsidR="00AF240E">
        <w:rPr>
          <w:rFonts w:ascii="Times New Roman" w:hAnsi="Times New Roman" w:cs="Times New Roman"/>
          <w:color w:val="222222"/>
          <w:shd w:val="clear" w:color="auto" w:fill="FFFFFF"/>
        </w:rPr>
        <w:t>,</w:t>
      </w:r>
      <w:r w:rsidRPr="004362B0">
        <w:rPr>
          <w:rFonts w:ascii="Times New Roman" w:hAnsi="Times New Roman" w:cs="Times New Roman"/>
          <w:color w:val="222222"/>
          <w:shd w:val="clear" w:color="auto" w:fill="FFFFFF"/>
        </w:rPr>
        <w:t xml:space="preserve"> P</w:t>
      </w:r>
      <w:r w:rsidR="00AF240E">
        <w:rPr>
          <w:rFonts w:ascii="Times New Roman" w:hAnsi="Times New Roman" w:cs="Times New Roman"/>
          <w:color w:val="222222"/>
          <w:shd w:val="clear" w:color="auto" w:fill="FFFFFF"/>
        </w:rPr>
        <w:t>.</w:t>
      </w:r>
      <w:r w:rsidR="00B832BB">
        <w:rPr>
          <w:rFonts w:ascii="Times New Roman" w:hAnsi="Times New Roman" w:cs="Times New Roman"/>
          <w:color w:val="222222"/>
          <w:shd w:val="clear" w:color="auto" w:fill="FFFFFF"/>
        </w:rPr>
        <w:t xml:space="preserve"> </w:t>
      </w:r>
      <w:r w:rsidRPr="004362B0">
        <w:rPr>
          <w:rFonts w:ascii="Times New Roman" w:hAnsi="Times New Roman" w:cs="Times New Roman"/>
          <w:color w:val="222222"/>
          <w:shd w:val="clear" w:color="auto" w:fill="FFFFFF"/>
        </w:rPr>
        <w:t>S, Soroka</w:t>
      </w:r>
      <w:r w:rsidR="00AF240E">
        <w:rPr>
          <w:rFonts w:ascii="Times New Roman" w:hAnsi="Times New Roman" w:cs="Times New Roman"/>
          <w:color w:val="222222"/>
          <w:shd w:val="clear" w:color="auto" w:fill="FFFFFF"/>
        </w:rPr>
        <w:t>,</w:t>
      </w:r>
      <w:r w:rsidRPr="004362B0">
        <w:rPr>
          <w:rFonts w:ascii="Times New Roman" w:hAnsi="Times New Roman" w:cs="Times New Roman"/>
          <w:color w:val="222222"/>
          <w:shd w:val="clear" w:color="auto" w:fill="FFFFFF"/>
        </w:rPr>
        <w:t xml:space="preserve"> S</w:t>
      </w:r>
      <w:r w:rsidR="00AF240E">
        <w:rPr>
          <w:rFonts w:ascii="Times New Roman" w:hAnsi="Times New Roman" w:cs="Times New Roman"/>
          <w:color w:val="222222"/>
          <w:shd w:val="clear" w:color="auto" w:fill="FFFFFF"/>
        </w:rPr>
        <w:t>.</w:t>
      </w:r>
      <w:r w:rsidRPr="004362B0">
        <w:rPr>
          <w:rFonts w:ascii="Times New Roman" w:hAnsi="Times New Roman" w:cs="Times New Roman"/>
          <w:color w:val="222222"/>
          <w:shd w:val="clear" w:color="auto" w:fill="FFFFFF"/>
        </w:rPr>
        <w:t xml:space="preserve"> (2020) Politicization and Polarization in Climate Change News Content, 1985-2017. Sci Commun 42(1):112–129. </w:t>
      </w:r>
      <w:hyperlink r:id="rId17" w:history="1">
        <w:r w:rsidRPr="004362B0">
          <w:rPr>
            <w:rFonts w:ascii="Times New Roman" w:hAnsi="Times New Roman" w:cs="Times New Roman"/>
            <w:color w:val="006699"/>
            <w:u w:val="single"/>
            <w:shd w:val="clear" w:color="auto" w:fill="FFFFFF"/>
          </w:rPr>
          <w:t>https://doi.org/10.1177/1075547019900290</w:t>
        </w:r>
      </w:hyperlink>
      <w:r w:rsidR="003D5DF4">
        <w:rPr>
          <w:rFonts w:ascii="Times New Roman" w:hAnsi="Times New Roman" w:cs="Times New Roman"/>
        </w:rPr>
        <w:t xml:space="preserve"> [Accessed on 19/03/2025].</w:t>
      </w:r>
    </w:p>
    <w:p w14:paraId="05DF1B9D" w14:textId="2C532413" w:rsidR="00AF0EA7" w:rsidRDefault="00AF0EA7" w:rsidP="00D474A0">
      <w:pPr>
        <w:tabs>
          <w:tab w:val="left" w:pos="780"/>
        </w:tabs>
        <w:spacing w:before="240" w:after="0" w:line="240" w:lineRule="auto"/>
        <w:ind w:left="284"/>
        <w:jc w:val="both"/>
        <w:rPr>
          <w:rFonts w:ascii="Times New Roman" w:hAnsi="Times New Roman" w:cs="Times New Roman"/>
        </w:rPr>
      </w:pPr>
      <w:r>
        <w:rPr>
          <w:rFonts w:ascii="Times New Roman" w:hAnsi="Times New Roman" w:cs="Times New Roman"/>
        </w:rPr>
        <w:t xml:space="preserve">Corry, O. Reiner, D. (2020). Protests and Policies: </w:t>
      </w:r>
      <w:r w:rsidRPr="00BF0647">
        <w:rPr>
          <w:rFonts w:ascii="Times New Roman" w:hAnsi="Times New Roman" w:cs="Times New Roman"/>
          <w:i/>
          <w:iCs/>
        </w:rPr>
        <w:t>How Radical Social Movement Activists Engage with Climate Policy Dilemmas</w:t>
      </w:r>
      <w:r>
        <w:rPr>
          <w:rFonts w:ascii="Times New Roman" w:hAnsi="Times New Roman" w:cs="Times New Roman"/>
          <w:i/>
          <w:iCs/>
        </w:rPr>
        <w:t xml:space="preserve"> </w:t>
      </w:r>
      <w:r>
        <w:rPr>
          <w:rFonts w:ascii="Times New Roman" w:hAnsi="Times New Roman" w:cs="Times New Roman"/>
        </w:rPr>
        <w:t xml:space="preserve">Available at: </w:t>
      </w:r>
      <w:hyperlink r:id="rId18" w:history="1">
        <w:r w:rsidRPr="009C7C9C">
          <w:rPr>
            <w:rStyle w:val="Hyperlink"/>
            <w:rFonts w:ascii="Times New Roman" w:hAnsi="Times New Roman" w:cs="Times New Roman"/>
          </w:rPr>
          <w:t>Protests and Policies: How Radical Social Movement Activists Engage with Climate Policy Dilemmas</w:t>
        </w:r>
      </w:hyperlink>
      <w:r>
        <w:rPr>
          <w:rFonts w:ascii="Times New Roman" w:hAnsi="Times New Roman" w:cs="Times New Roman"/>
        </w:rPr>
        <w:t xml:space="preserve"> [Accessed on 26/03/2025].</w:t>
      </w:r>
    </w:p>
    <w:p w14:paraId="7BABC7C7" w14:textId="57C3A1A5" w:rsidR="00DE2D5F" w:rsidRPr="00B005BE" w:rsidRDefault="00DE2D5F" w:rsidP="00D474A0">
      <w:pPr>
        <w:tabs>
          <w:tab w:val="left" w:pos="780"/>
        </w:tabs>
        <w:spacing w:before="240" w:after="0" w:line="240" w:lineRule="auto"/>
        <w:ind w:left="284"/>
        <w:jc w:val="both"/>
        <w:rPr>
          <w:rFonts w:ascii="Times New Roman" w:hAnsi="Times New Roman" w:cs="Times New Roman"/>
        </w:rPr>
      </w:pPr>
      <w:r w:rsidRPr="00DE2D5F">
        <w:rPr>
          <w:rFonts w:ascii="Times New Roman" w:hAnsi="Times New Roman" w:cs="Times New Roman"/>
          <w:i/>
          <w:iCs/>
        </w:rPr>
        <w:t xml:space="preserve">Criminal Justice Bill, </w:t>
      </w:r>
      <w:r>
        <w:rPr>
          <w:rFonts w:ascii="Times New Roman" w:hAnsi="Times New Roman" w:cs="Times New Roman"/>
          <w:i/>
          <w:iCs/>
        </w:rPr>
        <w:t>(</w:t>
      </w:r>
      <w:r w:rsidR="00B005BE">
        <w:rPr>
          <w:rFonts w:ascii="Times New Roman" w:hAnsi="Times New Roman" w:cs="Times New Roman"/>
          <w:i/>
          <w:iCs/>
        </w:rPr>
        <w:t xml:space="preserve">2024) </w:t>
      </w:r>
      <w:r w:rsidR="00B005BE">
        <w:rPr>
          <w:rFonts w:ascii="Times New Roman" w:hAnsi="Times New Roman" w:cs="Times New Roman"/>
        </w:rPr>
        <w:t xml:space="preserve">Available at: </w:t>
      </w:r>
      <w:hyperlink r:id="rId19" w:history="1">
        <w:r w:rsidR="00301370" w:rsidRPr="00BE2DED">
          <w:rPr>
            <w:rStyle w:val="Hyperlink"/>
            <w:rFonts w:ascii="Times New Roman" w:hAnsi="Times New Roman" w:cs="Times New Roman"/>
          </w:rPr>
          <w:t>https://bills.parliament.uk/bills/3511</w:t>
        </w:r>
      </w:hyperlink>
      <w:r w:rsidR="00301370">
        <w:rPr>
          <w:rFonts w:ascii="Times New Roman" w:hAnsi="Times New Roman" w:cs="Times New Roman"/>
        </w:rPr>
        <w:t xml:space="preserve"> [Accessed on 21/03/2025].</w:t>
      </w:r>
    </w:p>
    <w:p w14:paraId="467D1D1A" w14:textId="67DA047C" w:rsidR="00BE4777" w:rsidRDefault="00BE4777" w:rsidP="00CC12C4">
      <w:pPr>
        <w:tabs>
          <w:tab w:val="left" w:pos="780"/>
        </w:tabs>
        <w:spacing w:before="240" w:after="0" w:line="240" w:lineRule="auto"/>
        <w:ind w:left="284"/>
        <w:jc w:val="both"/>
        <w:rPr>
          <w:rFonts w:ascii="Times New Roman" w:hAnsi="Times New Roman" w:cs="Times New Roman"/>
        </w:rPr>
      </w:pPr>
      <w:r>
        <w:rPr>
          <w:rFonts w:ascii="Times New Roman" w:hAnsi="Times New Roman" w:cs="Times New Roman"/>
        </w:rPr>
        <w:t xml:space="preserve">Dni.Gov, (2021). </w:t>
      </w:r>
      <w:r w:rsidR="005626C4">
        <w:rPr>
          <w:rFonts w:ascii="Times New Roman" w:hAnsi="Times New Roman" w:cs="Times New Roman"/>
        </w:rPr>
        <w:t xml:space="preserve">Emerging or Evolving Dynamics </w:t>
      </w:r>
      <w:r w:rsidR="00E159A7">
        <w:rPr>
          <w:rFonts w:ascii="Times New Roman" w:hAnsi="Times New Roman" w:cs="Times New Roman"/>
        </w:rPr>
        <w:t>State and Societal Level</w:t>
      </w:r>
      <w:r w:rsidR="00A54683">
        <w:rPr>
          <w:rFonts w:ascii="Times New Roman" w:hAnsi="Times New Roman" w:cs="Times New Roman"/>
        </w:rPr>
        <w:t xml:space="preserve"> The Future of Public Activism</w:t>
      </w:r>
      <w:r w:rsidR="008D528C">
        <w:rPr>
          <w:rFonts w:ascii="Times New Roman" w:hAnsi="Times New Roman" w:cs="Times New Roman"/>
        </w:rPr>
        <w:t>:</w:t>
      </w:r>
      <w:r w:rsidR="00A54683">
        <w:rPr>
          <w:rFonts w:ascii="Times New Roman" w:hAnsi="Times New Roman" w:cs="Times New Roman"/>
        </w:rPr>
        <w:t xml:space="preserve"> </w:t>
      </w:r>
      <w:r w:rsidR="00A54683" w:rsidRPr="008D528C">
        <w:rPr>
          <w:rFonts w:ascii="Times New Roman" w:hAnsi="Times New Roman" w:cs="Times New Roman"/>
          <w:i/>
          <w:iCs/>
        </w:rPr>
        <w:t xml:space="preserve">Populations Poised to </w:t>
      </w:r>
      <w:r w:rsidR="008D528C" w:rsidRPr="008D528C">
        <w:rPr>
          <w:rFonts w:ascii="Times New Roman" w:hAnsi="Times New Roman" w:cs="Times New Roman"/>
          <w:i/>
          <w:iCs/>
        </w:rPr>
        <w:t>Increase Pressure Worldwide</w:t>
      </w:r>
      <w:r w:rsidR="008D528C">
        <w:rPr>
          <w:rFonts w:ascii="Times New Roman" w:hAnsi="Times New Roman" w:cs="Times New Roman"/>
        </w:rPr>
        <w:t xml:space="preserve"> Available at:</w:t>
      </w:r>
      <w:r w:rsidR="00D45220">
        <w:rPr>
          <w:rFonts w:ascii="Times New Roman" w:hAnsi="Times New Roman" w:cs="Times New Roman"/>
        </w:rPr>
        <w:t xml:space="preserve"> </w:t>
      </w:r>
      <w:hyperlink r:id="rId20" w:history="1">
        <w:r w:rsidR="00A533FA" w:rsidRPr="00BE2DED">
          <w:rPr>
            <w:rStyle w:val="Hyperlink"/>
            <w:rFonts w:ascii="Times New Roman" w:hAnsi="Times New Roman" w:cs="Times New Roman"/>
          </w:rPr>
          <w:t>https://www.dni.gov/files/images/globalTrends/GT2040/NIC-2021-02495-Future-of-Public-Activism_18Nov21_UNSOURCED.pdf</w:t>
        </w:r>
      </w:hyperlink>
      <w:r w:rsidR="00A533FA">
        <w:rPr>
          <w:rFonts w:ascii="Times New Roman" w:hAnsi="Times New Roman" w:cs="Times New Roman"/>
        </w:rPr>
        <w:t xml:space="preserve"> [Accessed on 26/03/2025].</w:t>
      </w:r>
    </w:p>
    <w:p w14:paraId="2E28CBB3" w14:textId="45577346" w:rsidR="00910A54" w:rsidRDefault="00910A54" w:rsidP="00CC12C4">
      <w:pPr>
        <w:tabs>
          <w:tab w:val="left" w:pos="780"/>
        </w:tabs>
        <w:spacing w:before="240" w:after="0" w:line="240" w:lineRule="auto"/>
        <w:ind w:left="284"/>
        <w:jc w:val="both"/>
        <w:rPr>
          <w:rFonts w:ascii="Times New Roman" w:hAnsi="Times New Roman" w:cs="Times New Roman"/>
        </w:rPr>
      </w:pPr>
      <w:r>
        <w:rPr>
          <w:rFonts w:ascii="Times New Roman" w:hAnsi="Times New Roman" w:cs="Times New Roman"/>
        </w:rPr>
        <w:t xml:space="preserve">D’Emidio, R. (2024). </w:t>
      </w:r>
      <w:r w:rsidR="006538AF">
        <w:rPr>
          <w:rFonts w:ascii="Times New Roman" w:hAnsi="Times New Roman" w:cs="Times New Roman"/>
        </w:rPr>
        <w:t xml:space="preserve">A </w:t>
      </w:r>
      <w:r w:rsidR="00A13EAD">
        <w:rPr>
          <w:rFonts w:ascii="Times New Roman" w:hAnsi="Times New Roman" w:cs="Times New Roman"/>
        </w:rPr>
        <w:t>World</w:t>
      </w:r>
      <w:r w:rsidR="006538AF">
        <w:rPr>
          <w:rFonts w:ascii="Times New Roman" w:hAnsi="Times New Roman" w:cs="Times New Roman"/>
        </w:rPr>
        <w:t xml:space="preserve"> on Fire</w:t>
      </w:r>
      <w:r w:rsidR="00E711D1">
        <w:rPr>
          <w:rFonts w:ascii="Times New Roman" w:hAnsi="Times New Roman" w:cs="Times New Roman"/>
        </w:rPr>
        <w:t>:</w:t>
      </w:r>
      <w:r w:rsidR="006538AF">
        <w:rPr>
          <w:rFonts w:ascii="Times New Roman" w:hAnsi="Times New Roman" w:cs="Times New Roman"/>
        </w:rPr>
        <w:t xml:space="preserve"> </w:t>
      </w:r>
      <w:r w:rsidR="00E711D1" w:rsidRPr="00E711D1">
        <w:rPr>
          <w:rFonts w:ascii="Times New Roman" w:hAnsi="Times New Roman" w:cs="Times New Roman"/>
          <w:i/>
          <w:iCs/>
        </w:rPr>
        <w:t xml:space="preserve">the </w:t>
      </w:r>
      <w:r w:rsidR="006538AF" w:rsidRPr="00E711D1">
        <w:rPr>
          <w:rFonts w:ascii="Times New Roman" w:hAnsi="Times New Roman" w:cs="Times New Roman"/>
          <w:i/>
          <w:iCs/>
        </w:rPr>
        <w:t>Need for Syste</w:t>
      </w:r>
      <w:r w:rsidR="00E711D1" w:rsidRPr="00E711D1">
        <w:rPr>
          <w:rFonts w:ascii="Times New Roman" w:hAnsi="Times New Roman" w:cs="Times New Roman"/>
          <w:i/>
          <w:iCs/>
        </w:rPr>
        <w:t>mic</w:t>
      </w:r>
      <w:r w:rsidR="006538AF" w:rsidRPr="00E711D1">
        <w:rPr>
          <w:rFonts w:ascii="Times New Roman" w:hAnsi="Times New Roman" w:cs="Times New Roman"/>
          <w:i/>
          <w:iCs/>
        </w:rPr>
        <w:t xml:space="preserve"> Change </w:t>
      </w:r>
      <w:r w:rsidR="00E711D1" w:rsidRPr="00E711D1">
        <w:rPr>
          <w:rFonts w:ascii="Times New Roman" w:hAnsi="Times New Roman" w:cs="Times New Roman"/>
          <w:i/>
          <w:iCs/>
        </w:rPr>
        <w:t>at COP 29</w:t>
      </w:r>
      <w:r w:rsidR="00E711D1">
        <w:rPr>
          <w:rFonts w:ascii="Times New Roman" w:hAnsi="Times New Roman" w:cs="Times New Roman"/>
        </w:rPr>
        <w:t xml:space="preserve"> Available at: </w:t>
      </w:r>
      <w:hyperlink r:id="rId21" w:history="1">
        <w:r w:rsidR="005D378D" w:rsidRPr="00BE2DED">
          <w:rPr>
            <w:rStyle w:val="Hyperlink"/>
            <w:rFonts w:ascii="Times New Roman" w:hAnsi="Times New Roman" w:cs="Times New Roman"/>
          </w:rPr>
          <w:t>https://left.eu/a-world-on-fire-the-need-for-systemic-change-at-cop29/</w:t>
        </w:r>
      </w:hyperlink>
      <w:r w:rsidR="005D378D">
        <w:rPr>
          <w:rFonts w:ascii="Times New Roman" w:hAnsi="Times New Roman" w:cs="Times New Roman"/>
        </w:rPr>
        <w:t xml:space="preserve"> [Accessed on 21</w:t>
      </w:r>
      <w:r w:rsidR="00A13EAD">
        <w:rPr>
          <w:rFonts w:ascii="Times New Roman" w:hAnsi="Times New Roman" w:cs="Times New Roman"/>
        </w:rPr>
        <w:t>/03/2025].</w:t>
      </w:r>
    </w:p>
    <w:p w14:paraId="2AACE88D" w14:textId="149FA4BC" w:rsidR="008A33AD" w:rsidRDefault="00FA79C8" w:rsidP="00496D53">
      <w:pPr>
        <w:tabs>
          <w:tab w:val="left" w:pos="780"/>
        </w:tabs>
        <w:spacing w:before="240" w:after="0" w:line="240" w:lineRule="auto"/>
        <w:ind w:left="284"/>
        <w:jc w:val="both"/>
        <w:rPr>
          <w:rFonts w:ascii="Times New Roman" w:hAnsi="Times New Roman" w:cs="Times New Roman"/>
        </w:rPr>
      </w:pPr>
      <w:r>
        <w:rPr>
          <w:rFonts w:ascii="Times New Roman" w:hAnsi="Times New Roman" w:cs="Times New Roman"/>
        </w:rPr>
        <w:t xml:space="preserve">Doherty, B. Moor, J. Hayes, G. (2018). </w:t>
      </w:r>
      <w:r w:rsidR="00B82876">
        <w:rPr>
          <w:rFonts w:ascii="Times New Roman" w:hAnsi="Times New Roman" w:cs="Times New Roman"/>
        </w:rPr>
        <w:t>The New Climate Politics of Extinction Rebellion</w:t>
      </w:r>
      <w:r w:rsidR="00C8297C">
        <w:rPr>
          <w:rFonts w:ascii="Times New Roman" w:hAnsi="Times New Roman" w:cs="Times New Roman"/>
        </w:rPr>
        <w:t>?</w:t>
      </w:r>
      <w:r w:rsidR="0002215E">
        <w:rPr>
          <w:rFonts w:ascii="Times New Roman" w:hAnsi="Times New Roman" w:cs="Times New Roman"/>
        </w:rPr>
        <w:t xml:space="preserve"> Open </w:t>
      </w:r>
      <w:r w:rsidR="00F20345">
        <w:rPr>
          <w:rFonts w:ascii="Times New Roman" w:hAnsi="Times New Roman" w:cs="Times New Roman"/>
        </w:rPr>
        <w:t>Democracy</w:t>
      </w:r>
      <w:r w:rsidR="00E469B9">
        <w:rPr>
          <w:rFonts w:ascii="Times New Roman" w:hAnsi="Times New Roman" w:cs="Times New Roman"/>
        </w:rPr>
        <w:t xml:space="preserve">, </w:t>
      </w:r>
      <w:r w:rsidR="00736E4B">
        <w:rPr>
          <w:rFonts w:ascii="Times New Roman" w:hAnsi="Times New Roman" w:cs="Times New Roman"/>
        </w:rPr>
        <w:t xml:space="preserve">27 </w:t>
      </w:r>
      <w:r w:rsidR="00F20345">
        <w:rPr>
          <w:rFonts w:ascii="Times New Roman" w:hAnsi="Times New Roman" w:cs="Times New Roman"/>
        </w:rPr>
        <w:t xml:space="preserve">November Available at: </w:t>
      </w:r>
      <w:hyperlink r:id="rId22" w:history="1">
        <w:r w:rsidR="00F20345" w:rsidRPr="00BE2DED">
          <w:rPr>
            <w:rStyle w:val="Hyperlink"/>
            <w:rFonts w:ascii="Times New Roman" w:hAnsi="Times New Roman" w:cs="Times New Roman"/>
          </w:rPr>
          <w:t>https://www.opendemocracy.net/en/new-cli mate-politics-of-extinction-rebellion/</w:t>
        </w:r>
      </w:hyperlink>
      <w:r w:rsidR="00F20345">
        <w:rPr>
          <w:rFonts w:ascii="Times New Roman" w:hAnsi="Times New Roman" w:cs="Times New Roman"/>
        </w:rPr>
        <w:t xml:space="preserve">  [Accessed on 19/03/2025].</w:t>
      </w:r>
    </w:p>
    <w:p w14:paraId="26E36070" w14:textId="2AA6C83D" w:rsidR="00750981" w:rsidRPr="0062530C" w:rsidRDefault="00750981" w:rsidP="00496D53">
      <w:pPr>
        <w:tabs>
          <w:tab w:val="left" w:pos="780"/>
        </w:tabs>
        <w:spacing w:before="240" w:after="0" w:line="240" w:lineRule="auto"/>
        <w:ind w:left="284"/>
        <w:jc w:val="both"/>
        <w:rPr>
          <w:rFonts w:ascii="Times New Roman" w:hAnsi="Times New Roman" w:cs="Times New Roman"/>
        </w:rPr>
      </w:pPr>
      <w:r>
        <w:rPr>
          <w:rFonts w:ascii="Times New Roman" w:hAnsi="Times New Roman" w:cs="Times New Roman"/>
        </w:rPr>
        <w:t>Extin</w:t>
      </w:r>
      <w:r w:rsidR="008176D0">
        <w:rPr>
          <w:rFonts w:ascii="Times New Roman" w:hAnsi="Times New Roman" w:cs="Times New Roman"/>
        </w:rPr>
        <w:t xml:space="preserve">ction Rebellion, (2025) </w:t>
      </w:r>
      <w:r w:rsidR="008176D0" w:rsidRPr="008176D0">
        <w:rPr>
          <w:rFonts w:ascii="Times New Roman" w:hAnsi="Times New Roman" w:cs="Times New Roman"/>
          <w:i/>
          <w:iCs/>
        </w:rPr>
        <w:t xml:space="preserve">Home </w:t>
      </w:r>
      <w:r w:rsidR="008176D0" w:rsidRPr="008176D0">
        <w:rPr>
          <w:rFonts w:ascii="Times New Roman" w:hAnsi="Times New Roman" w:cs="Times New Roman"/>
        </w:rPr>
        <w:t>Available at</w:t>
      </w:r>
      <w:r w:rsidR="008176D0">
        <w:rPr>
          <w:rFonts w:ascii="Times New Roman" w:hAnsi="Times New Roman" w:cs="Times New Roman"/>
          <w:i/>
          <w:iCs/>
        </w:rPr>
        <w:t>:</w:t>
      </w:r>
      <w:r w:rsidR="0062530C">
        <w:rPr>
          <w:rFonts w:ascii="Times New Roman" w:hAnsi="Times New Roman" w:cs="Times New Roman"/>
          <w:i/>
          <w:iCs/>
        </w:rPr>
        <w:t xml:space="preserve"> </w:t>
      </w:r>
      <w:hyperlink r:id="rId23" w:history="1">
        <w:r w:rsidR="0062530C" w:rsidRPr="0062530C">
          <w:rPr>
            <w:color w:val="0000FF"/>
            <w:u w:val="single"/>
          </w:rPr>
          <w:t>Home - Extinction Rebellion UK</w:t>
        </w:r>
      </w:hyperlink>
      <w:r w:rsidR="0062530C">
        <w:t xml:space="preserve"> [Accessed on 15/03/2025].</w:t>
      </w:r>
    </w:p>
    <w:p w14:paraId="5016F2AB" w14:textId="442E0AEC" w:rsidR="00981C54" w:rsidRDefault="003E1034" w:rsidP="00496D53">
      <w:pPr>
        <w:tabs>
          <w:tab w:val="left" w:pos="780"/>
        </w:tabs>
        <w:spacing w:before="240" w:after="0" w:line="240" w:lineRule="auto"/>
        <w:ind w:left="284"/>
        <w:jc w:val="both"/>
        <w:rPr>
          <w:rFonts w:ascii="Times New Roman" w:hAnsi="Times New Roman" w:cs="Times New Roman"/>
        </w:rPr>
      </w:pPr>
      <w:r>
        <w:rPr>
          <w:rFonts w:ascii="Times New Roman" w:hAnsi="Times New Roman" w:cs="Times New Roman"/>
        </w:rPr>
        <w:t>Explor</w:t>
      </w:r>
      <w:r w:rsidR="00D0271F">
        <w:rPr>
          <w:rFonts w:ascii="Times New Roman" w:hAnsi="Times New Roman" w:cs="Times New Roman"/>
        </w:rPr>
        <w:t>ing</w:t>
      </w:r>
      <w:r>
        <w:rPr>
          <w:rFonts w:ascii="Times New Roman" w:hAnsi="Times New Roman" w:cs="Times New Roman"/>
        </w:rPr>
        <w:t xml:space="preserve"> your mind.com, (2025). </w:t>
      </w:r>
      <w:r w:rsidRPr="0051143F">
        <w:rPr>
          <w:rFonts w:ascii="Times New Roman" w:hAnsi="Times New Roman" w:cs="Times New Roman"/>
          <w:i/>
          <w:iCs/>
        </w:rPr>
        <w:t xml:space="preserve">Bronfenbrenner’s </w:t>
      </w:r>
      <w:r w:rsidR="0051143F" w:rsidRPr="0051143F">
        <w:rPr>
          <w:rFonts w:ascii="Times New Roman" w:hAnsi="Times New Roman" w:cs="Times New Roman"/>
          <w:i/>
          <w:iCs/>
        </w:rPr>
        <w:t>Ecological Systems Theory</w:t>
      </w:r>
      <w:r w:rsidR="0051143F">
        <w:rPr>
          <w:rFonts w:ascii="Times New Roman" w:hAnsi="Times New Roman" w:cs="Times New Roman"/>
        </w:rPr>
        <w:t xml:space="preserve"> </w:t>
      </w:r>
      <w:r>
        <w:rPr>
          <w:rFonts w:ascii="Times New Roman" w:hAnsi="Times New Roman" w:cs="Times New Roman"/>
        </w:rPr>
        <w:t xml:space="preserve"> </w:t>
      </w:r>
      <w:r w:rsidR="0051143F">
        <w:rPr>
          <w:rFonts w:ascii="Times New Roman" w:hAnsi="Times New Roman" w:cs="Times New Roman"/>
        </w:rPr>
        <w:t xml:space="preserve">Available at: </w:t>
      </w:r>
      <w:hyperlink r:id="rId24" w:history="1">
        <w:r w:rsidR="00176D18" w:rsidRPr="00BE2DED">
          <w:rPr>
            <w:rStyle w:val="Hyperlink"/>
            <w:rFonts w:ascii="Times New Roman" w:hAnsi="Times New Roman" w:cs="Times New Roman"/>
          </w:rPr>
          <w:t>https://exploringyourmind.com/bronfenbrenners-ecological-systems-theory/</w:t>
        </w:r>
      </w:hyperlink>
      <w:r w:rsidR="00176D18">
        <w:rPr>
          <w:rFonts w:ascii="Times New Roman" w:hAnsi="Times New Roman" w:cs="Times New Roman"/>
        </w:rPr>
        <w:t xml:space="preserve"> [Accessed on 21</w:t>
      </w:r>
      <w:r w:rsidR="00D0271F">
        <w:rPr>
          <w:rFonts w:ascii="Times New Roman" w:hAnsi="Times New Roman" w:cs="Times New Roman"/>
        </w:rPr>
        <w:t>/03/2025].</w:t>
      </w:r>
    </w:p>
    <w:p w14:paraId="315316A3" w14:textId="3C353C2F" w:rsidR="0086390B" w:rsidRPr="00F02BA4" w:rsidRDefault="0086390B" w:rsidP="00496D53">
      <w:pPr>
        <w:tabs>
          <w:tab w:val="left" w:pos="780"/>
        </w:tabs>
        <w:spacing w:before="240" w:after="0" w:line="240" w:lineRule="auto"/>
        <w:ind w:left="284"/>
        <w:jc w:val="both"/>
        <w:rPr>
          <w:rFonts w:ascii="Times New Roman" w:hAnsi="Times New Roman" w:cs="Times New Roman"/>
        </w:rPr>
      </w:pPr>
      <w:r>
        <w:rPr>
          <w:rFonts w:ascii="Times New Roman" w:hAnsi="Times New Roman" w:cs="Times New Roman"/>
        </w:rPr>
        <w:t xml:space="preserve">Explore </w:t>
      </w:r>
      <w:r w:rsidR="00632AE1">
        <w:rPr>
          <w:rFonts w:ascii="Times New Roman" w:hAnsi="Times New Roman" w:cs="Times New Roman"/>
        </w:rPr>
        <w:t>Psychology</w:t>
      </w:r>
      <w:r>
        <w:rPr>
          <w:rFonts w:ascii="Times New Roman" w:hAnsi="Times New Roman" w:cs="Times New Roman"/>
        </w:rPr>
        <w:t>.</w:t>
      </w:r>
      <w:r w:rsidR="00632AE1">
        <w:rPr>
          <w:rFonts w:ascii="Times New Roman" w:hAnsi="Times New Roman" w:cs="Times New Roman"/>
        </w:rPr>
        <w:t xml:space="preserve">com, (2025). </w:t>
      </w:r>
      <w:r w:rsidR="009E4081">
        <w:rPr>
          <w:rFonts w:ascii="Times New Roman" w:hAnsi="Times New Roman" w:cs="Times New Roman"/>
        </w:rPr>
        <w:t xml:space="preserve">Ecological Theory: </w:t>
      </w:r>
      <w:r w:rsidR="00F02BA4" w:rsidRPr="00F02BA4">
        <w:rPr>
          <w:rFonts w:ascii="Times New Roman" w:hAnsi="Times New Roman" w:cs="Times New Roman"/>
          <w:i/>
          <w:iCs/>
        </w:rPr>
        <w:t>Bronfenbrenner’s Five Systems</w:t>
      </w:r>
      <w:r w:rsidR="00F02BA4">
        <w:rPr>
          <w:rFonts w:ascii="Times New Roman" w:hAnsi="Times New Roman" w:cs="Times New Roman"/>
        </w:rPr>
        <w:t xml:space="preserve"> </w:t>
      </w:r>
      <w:r w:rsidR="00C20054">
        <w:rPr>
          <w:rFonts w:ascii="Times New Roman" w:hAnsi="Times New Roman" w:cs="Times New Roman"/>
        </w:rPr>
        <w:t xml:space="preserve">Available at: </w:t>
      </w:r>
      <w:hyperlink r:id="rId25" w:history="1">
        <w:r w:rsidR="00C20054" w:rsidRPr="00BE2DED">
          <w:rPr>
            <w:rStyle w:val="Hyperlink"/>
            <w:rFonts w:ascii="Times New Roman" w:hAnsi="Times New Roman" w:cs="Times New Roman"/>
          </w:rPr>
          <w:t>https://www.explorepsychology.com/ecological-theory/</w:t>
        </w:r>
      </w:hyperlink>
      <w:r w:rsidR="00C20054">
        <w:rPr>
          <w:rFonts w:ascii="Times New Roman" w:hAnsi="Times New Roman" w:cs="Times New Roman"/>
        </w:rPr>
        <w:t xml:space="preserve"> </w:t>
      </w:r>
      <w:r w:rsidR="006B58F9">
        <w:rPr>
          <w:rFonts w:ascii="Times New Roman" w:hAnsi="Times New Roman" w:cs="Times New Roman"/>
        </w:rPr>
        <w:t>[Accessed on 22/03/2025].</w:t>
      </w:r>
    </w:p>
    <w:p w14:paraId="794E3E35" w14:textId="2A3E14B3" w:rsidR="00683802" w:rsidRDefault="00683802" w:rsidP="004F519E">
      <w:pPr>
        <w:tabs>
          <w:tab w:val="left" w:pos="780"/>
        </w:tabs>
        <w:spacing w:before="240" w:after="0" w:line="240" w:lineRule="auto"/>
        <w:ind w:left="284"/>
        <w:rPr>
          <w:rFonts w:ascii="Times New Roman" w:hAnsi="Times New Roman" w:cs="Times New Roman"/>
        </w:rPr>
      </w:pPr>
      <w:r w:rsidRPr="00683802">
        <w:rPr>
          <w:rFonts w:ascii="Times New Roman" w:hAnsi="Times New Roman" w:cs="Times New Roman"/>
        </w:rPr>
        <w:lastRenderedPageBreak/>
        <w:t xml:space="preserve">Finnegan, W. (2022) ‘‘It’s beautiful, living without fear that the world will end soon’ – digital storytelling, climate futures, and young people in the UK and Ireland’, Children’s </w:t>
      </w:r>
      <w:bookmarkStart w:id="0" w:name="_Hlk194400583"/>
      <w:r w:rsidRPr="00683802">
        <w:rPr>
          <w:rFonts w:ascii="Times New Roman" w:hAnsi="Times New Roman" w:cs="Times New Roman"/>
        </w:rPr>
        <w:t xml:space="preserve">Geographies, 21(5), pp. 898–913. </w:t>
      </w:r>
      <w:bookmarkEnd w:id="0"/>
      <w:r w:rsidR="00A04681">
        <w:rPr>
          <w:rFonts w:ascii="Times New Roman" w:hAnsi="Times New Roman" w:cs="Times New Roman"/>
        </w:rPr>
        <w:t>Available</w:t>
      </w:r>
      <w:r w:rsidR="008211AA">
        <w:rPr>
          <w:rFonts w:ascii="Times New Roman" w:hAnsi="Times New Roman" w:cs="Times New Roman"/>
        </w:rPr>
        <w:t xml:space="preserve"> </w:t>
      </w:r>
      <w:r w:rsidR="00A04681">
        <w:rPr>
          <w:rFonts w:ascii="Times New Roman" w:hAnsi="Times New Roman" w:cs="Times New Roman"/>
        </w:rPr>
        <w:t xml:space="preserve">at: </w:t>
      </w:r>
      <w:hyperlink r:id="rId26" w:anchor="abstract" w:history="1">
        <w:r w:rsidR="00A04681" w:rsidRPr="00BE2DED">
          <w:rPr>
            <w:rStyle w:val="Hyperlink"/>
            <w:rFonts w:ascii="Times New Roman" w:hAnsi="Times New Roman" w:cs="Times New Roman"/>
          </w:rPr>
          <w:t>https://www.tandfonline.com/doi/full/10.1080/14733285.2022.2153329#abstract</w:t>
        </w:r>
      </w:hyperlink>
      <w:r w:rsidR="00A04681">
        <w:rPr>
          <w:rFonts w:ascii="Times New Roman" w:hAnsi="Times New Roman" w:cs="Times New Roman"/>
        </w:rPr>
        <w:t xml:space="preserve"> [Accessed on 25/03/2025].</w:t>
      </w:r>
    </w:p>
    <w:p w14:paraId="61FE0BAF" w14:textId="3655D0CB" w:rsidR="00F4237C" w:rsidRDefault="00F4237C" w:rsidP="004F519E">
      <w:pPr>
        <w:tabs>
          <w:tab w:val="left" w:pos="780"/>
        </w:tabs>
        <w:spacing w:before="240" w:after="0" w:line="240" w:lineRule="auto"/>
        <w:ind w:left="284"/>
        <w:rPr>
          <w:rFonts w:ascii="Times New Roman" w:hAnsi="Times New Roman" w:cs="Times New Roman"/>
          <w:color w:val="222222"/>
          <w:shd w:val="clear" w:color="auto" w:fill="FFFFFF"/>
        </w:rPr>
      </w:pPr>
      <w:r w:rsidRPr="00F4237C">
        <w:rPr>
          <w:rFonts w:ascii="Times New Roman" w:hAnsi="Times New Roman" w:cs="Times New Roman"/>
          <w:color w:val="222222"/>
          <w:shd w:val="clear" w:color="auto" w:fill="FFFFFF"/>
        </w:rPr>
        <w:t>Fisher</w:t>
      </w:r>
      <w:r>
        <w:rPr>
          <w:rFonts w:ascii="Times New Roman" w:hAnsi="Times New Roman" w:cs="Times New Roman"/>
          <w:color w:val="222222"/>
          <w:shd w:val="clear" w:color="auto" w:fill="FFFFFF"/>
        </w:rPr>
        <w:t>,</w:t>
      </w:r>
      <w:r w:rsidRPr="00F4237C">
        <w:rPr>
          <w:rFonts w:ascii="Times New Roman" w:hAnsi="Times New Roman" w:cs="Times New Roman"/>
          <w:color w:val="222222"/>
          <w:shd w:val="clear" w:color="auto" w:fill="FFFFFF"/>
        </w:rPr>
        <w:t xml:space="preserve"> D</w:t>
      </w:r>
      <w:r w:rsidR="0037701C">
        <w:rPr>
          <w:rFonts w:ascii="Times New Roman" w:hAnsi="Times New Roman" w:cs="Times New Roman"/>
          <w:color w:val="222222"/>
          <w:shd w:val="clear" w:color="auto" w:fill="FFFFFF"/>
        </w:rPr>
        <w:t>.</w:t>
      </w:r>
      <w:r w:rsidRPr="00F4237C">
        <w:rPr>
          <w:rFonts w:ascii="Times New Roman" w:hAnsi="Times New Roman" w:cs="Times New Roman"/>
          <w:color w:val="222222"/>
          <w:shd w:val="clear" w:color="auto" w:fill="FFFFFF"/>
        </w:rPr>
        <w:t>R, Berglund</w:t>
      </w:r>
      <w:r w:rsidR="0037701C">
        <w:rPr>
          <w:rFonts w:ascii="Times New Roman" w:hAnsi="Times New Roman" w:cs="Times New Roman"/>
          <w:color w:val="222222"/>
          <w:shd w:val="clear" w:color="auto" w:fill="FFFFFF"/>
        </w:rPr>
        <w:t>,</w:t>
      </w:r>
      <w:r w:rsidRPr="00F4237C">
        <w:rPr>
          <w:rFonts w:ascii="Times New Roman" w:hAnsi="Times New Roman" w:cs="Times New Roman"/>
          <w:color w:val="222222"/>
          <w:shd w:val="clear" w:color="auto" w:fill="FFFFFF"/>
        </w:rPr>
        <w:t xml:space="preserve"> O, Davis</w:t>
      </w:r>
      <w:r w:rsidR="0037701C">
        <w:rPr>
          <w:rFonts w:ascii="Times New Roman" w:hAnsi="Times New Roman" w:cs="Times New Roman"/>
          <w:color w:val="222222"/>
          <w:shd w:val="clear" w:color="auto" w:fill="FFFFFF"/>
        </w:rPr>
        <w:t>,</w:t>
      </w:r>
      <w:r w:rsidRPr="00F4237C">
        <w:rPr>
          <w:rFonts w:ascii="Times New Roman" w:hAnsi="Times New Roman" w:cs="Times New Roman"/>
          <w:color w:val="222222"/>
          <w:shd w:val="clear" w:color="auto" w:fill="FFFFFF"/>
        </w:rPr>
        <w:t xml:space="preserve"> C</w:t>
      </w:r>
      <w:r w:rsidR="0037701C">
        <w:rPr>
          <w:rFonts w:ascii="Times New Roman" w:hAnsi="Times New Roman" w:cs="Times New Roman"/>
          <w:color w:val="222222"/>
          <w:shd w:val="clear" w:color="auto" w:fill="FFFFFF"/>
        </w:rPr>
        <w:t>.</w:t>
      </w:r>
      <w:r w:rsidRPr="00F4237C">
        <w:rPr>
          <w:rFonts w:ascii="Times New Roman" w:hAnsi="Times New Roman" w:cs="Times New Roman"/>
          <w:color w:val="222222"/>
          <w:shd w:val="clear" w:color="auto" w:fill="FFFFFF"/>
        </w:rPr>
        <w:t xml:space="preserve">J (2023) </w:t>
      </w:r>
      <w:r w:rsidRPr="0037701C">
        <w:rPr>
          <w:rFonts w:ascii="Times New Roman" w:hAnsi="Times New Roman" w:cs="Times New Roman"/>
          <w:i/>
          <w:iCs/>
          <w:color w:val="222222"/>
          <w:shd w:val="clear" w:color="auto" w:fill="FFFFFF"/>
        </w:rPr>
        <w:t>How effective are climate protests at swaying policy</w:t>
      </w:r>
      <w:r w:rsidR="0037701C" w:rsidRPr="0037701C">
        <w:rPr>
          <w:rFonts w:ascii="Times New Roman" w:hAnsi="Times New Roman" w:cs="Times New Roman"/>
          <w:i/>
          <w:iCs/>
          <w:color w:val="222222"/>
          <w:shd w:val="clear" w:color="auto" w:fill="FFFFFF"/>
        </w:rPr>
        <w:t xml:space="preserve"> </w:t>
      </w:r>
      <w:r w:rsidRPr="0037701C">
        <w:rPr>
          <w:rFonts w:ascii="Times New Roman" w:hAnsi="Times New Roman" w:cs="Times New Roman"/>
          <w:i/>
          <w:iCs/>
          <w:color w:val="222222"/>
          <w:shd w:val="clear" w:color="auto" w:fill="FFFFFF"/>
        </w:rPr>
        <w:t>and what could make a difference? Nature</w:t>
      </w:r>
      <w:r w:rsidRPr="00F4237C">
        <w:rPr>
          <w:rFonts w:ascii="Times New Roman" w:hAnsi="Times New Roman" w:cs="Times New Roman"/>
          <w:color w:val="222222"/>
          <w:shd w:val="clear" w:color="auto" w:fill="FFFFFF"/>
        </w:rPr>
        <w:t xml:space="preserve"> 623(7989):910–913</w:t>
      </w:r>
      <w:r w:rsidR="00C3173A">
        <w:rPr>
          <w:rFonts w:ascii="Times New Roman" w:hAnsi="Times New Roman" w:cs="Times New Roman"/>
          <w:color w:val="222222"/>
          <w:shd w:val="clear" w:color="auto" w:fill="FFFFFF"/>
        </w:rPr>
        <w:t xml:space="preserve"> Available at: </w:t>
      </w:r>
      <w:hyperlink r:id="rId27" w:history="1">
        <w:r w:rsidR="00C3173A" w:rsidRPr="00BE2DED">
          <w:rPr>
            <w:rStyle w:val="Hyperlink"/>
            <w:rFonts w:ascii="Times New Roman" w:hAnsi="Times New Roman" w:cs="Times New Roman"/>
            <w:shd w:val="clear" w:color="auto" w:fill="FFFFFF"/>
          </w:rPr>
          <w:t>https://www.nature.com/articles/d41586-023-03721-z</w:t>
        </w:r>
      </w:hyperlink>
      <w:r w:rsidR="00C3173A">
        <w:rPr>
          <w:rFonts w:ascii="Times New Roman" w:hAnsi="Times New Roman" w:cs="Times New Roman"/>
          <w:color w:val="222222"/>
          <w:shd w:val="clear" w:color="auto" w:fill="FFFFFF"/>
        </w:rPr>
        <w:t xml:space="preserve"> [accessed on 20/03/2025].</w:t>
      </w:r>
    </w:p>
    <w:p w14:paraId="5562F45D" w14:textId="0EF38E59" w:rsidR="0086390B" w:rsidRDefault="006C4A1F" w:rsidP="000E7E82">
      <w:pPr>
        <w:tabs>
          <w:tab w:val="left" w:pos="780"/>
        </w:tabs>
        <w:spacing w:before="240" w:after="0" w:line="240" w:lineRule="auto"/>
        <w:ind w:left="284"/>
        <w:jc w:val="both"/>
        <w:rPr>
          <w:rFonts w:ascii="Times New Roman" w:hAnsi="Times New Roman" w:cs="Times New Roman"/>
        </w:rPr>
      </w:pPr>
      <w:r>
        <w:rPr>
          <w:rFonts w:ascii="Times New Roman" w:hAnsi="Times New Roman" w:cs="Times New Roman"/>
        </w:rPr>
        <w:t>Gov.UK, (2024)</w:t>
      </w:r>
      <w:r w:rsidR="003629A8">
        <w:rPr>
          <w:rFonts w:ascii="Times New Roman" w:hAnsi="Times New Roman" w:cs="Times New Roman"/>
        </w:rPr>
        <w:t>.</w:t>
      </w:r>
      <w:r>
        <w:rPr>
          <w:rFonts w:ascii="Times New Roman" w:hAnsi="Times New Roman" w:cs="Times New Roman"/>
        </w:rPr>
        <w:t xml:space="preserve"> </w:t>
      </w:r>
      <w:r w:rsidR="006E2BFB" w:rsidRPr="003629A8">
        <w:rPr>
          <w:rFonts w:ascii="Times New Roman" w:hAnsi="Times New Roman" w:cs="Times New Roman"/>
          <w:i/>
          <w:iCs/>
        </w:rPr>
        <w:t xml:space="preserve">New Protest Laws on Face Coverings and </w:t>
      </w:r>
      <w:r w:rsidR="003629A8" w:rsidRPr="003629A8">
        <w:rPr>
          <w:rFonts w:ascii="Times New Roman" w:hAnsi="Times New Roman" w:cs="Times New Roman"/>
          <w:i/>
          <w:iCs/>
        </w:rPr>
        <w:t>Pyrotechnics</w:t>
      </w:r>
      <w:r w:rsidR="003629A8">
        <w:rPr>
          <w:rFonts w:ascii="Times New Roman" w:hAnsi="Times New Roman" w:cs="Times New Roman"/>
        </w:rPr>
        <w:t xml:space="preserve"> Available at:</w:t>
      </w:r>
      <w:r w:rsidR="001766A6" w:rsidRPr="001766A6">
        <w:t xml:space="preserve"> </w:t>
      </w:r>
      <w:hyperlink r:id="rId28" w:history="1">
        <w:r w:rsidR="001766A6" w:rsidRPr="00F968A0">
          <w:rPr>
            <w:rStyle w:val="Hyperlink"/>
            <w:rFonts w:ascii="Times New Roman" w:hAnsi="Times New Roman" w:cs="Times New Roman"/>
          </w:rPr>
          <w:t>https://www.gov.uk/government/news/new-protest-laws-on-face-coverings-and-pyrotechnics</w:t>
        </w:r>
      </w:hyperlink>
      <w:r w:rsidR="001766A6">
        <w:rPr>
          <w:rFonts w:ascii="Times New Roman" w:hAnsi="Times New Roman" w:cs="Times New Roman"/>
        </w:rPr>
        <w:t xml:space="preserve"> [Accessed on 23/02/2025].</w:t>
      </w:r>
    </w:p>
    <w:p w14:paraId="07C98351" w14:textId="33EE3B3A" w:rsidR="00777AAC" w:rsidRDefault="00777AAC" w:rsidP="00CC12C4">
      <w:pPr>
        <w:tabs>
          <w:tab w:val="left" w:pos="780"/>
        </w:tabs>
        <w:spacing w:before="240" w:after="0" w:line="240" w:lineRule="auto"/>
        <w:ind w:left="284"/>
        <w:jc w:val="both"/>
        <w:rPr>
          <w:rFonts w:ascii="Times New Roman" w:hAnsi="Times New Roman" w:cs="Times New Roman"/>
        </w:rPr>
      </w:pPr>
      <w:r>
        <w:rPr>
          <w:rFonts w:ascii="Times New Roman" w:hAnsi="Times New Roman" w:cs="Times New Roman"/>
        </w:rPr>
        <w:t>Gov</w:t>
      </w:r>
      <w:r w:rsidR="004E3F2C">
        <w:rPr>
          <w:rFonts w:ascii="Times New Roman" w:hAnsi="Times New Roman" w:cs="Times New Roman"/>
        </w:rPr>
        <w:t xml:space="preserve">.UK, (2024b) </w:t>
      </w:r>
      <w:r w:rsidR="004D241E" w:rsidRPr="005945CC">
        <w:rPr>
          <w:rFonts w:ascii="Times New Roman" w:hAnsi="Times New Roman" w:cs="Times New Roman"/>
          <w:i/>
          <w:iCs/>
        </w:rPr>
        <w:t xml:space="preserve">New protest laws on </w:t>
      </w:r>
      <w:r w:rsidR="005945CC" w:rsidRPr="005945CC">
        <w:rPr>
          <w:rFonts w:ascii="Times New Roman" w:hAnsi="Times New Roman" w:cs="Times New Roman"/>
          <w:i/>
          <w:iCs/>
        </w:rPr>
        <w:t>F</w:t>
      </w:r>
      <w:r w:rsidR="004D241E" w:rsidRPr="005945CC">
        <w:rPr>
          <w:rFonts w:ascii="Times New Roman" w:hAnsi="Times New Roman" w:cs="Times New Roman"/>
          <w:i/>
          <w:iCs/>
        </w:rPr>
        <w:t xml:space="preserve">ace </w:t>
      </w:r>
      <w:r w:rsidR="005945CC" w:rsidRPr="005945CC">
        <w:rPr>
          <w:rFonts w:ascii="Times New Roman" w:hAnsi="Times New Roman" w:cs="Times New Roman"/>
          <w:i/>
          <w:iCs/>
        </w:rPr>
        <w:t>Coverings and Pyrotechnics</w:t>
      </w:r>
      <w:r w:rsidR="005945CC">
        <w:rPr>
          <w:rFonts w:ascii="Times New Roman" w:hAnsi="Times New Roman" w:cs="Times New Roman"/>
        </w:rPr>
        <w:t xml:space="preserve"> </w:t>
      </w:r>
      <w:r w:rsidR="004E3F2C">
        <w:rPr>
          <w:rFonts w:ascii="Times New Roman" w:hAnsi="Times New Roman" w:cs="Times New Roman"/>
        </w:rPr>
        <w:t xml:space="preserve">Available at: </w:t>
      </w:r>
      <w:hyperlink r:id="rId29" w:history="1">
        <w:r w:rsidR="004E3F2C" w:rsidRPr="00F968A0">
          <w:rPr>
            <w:rStyle w:val="Hyperlink"/>
            <w:rFonts w:ascii="Times New Roman" w:hAnsi="Times New Roman" w:cs="Times New Roman"/>
          </w:rPr>
          <w:t>https://www.gov.uk/government/news/new-protest-laws-on-face-coverings-and-pyrotechnics</w:t>
        </w:r>
      </w:hyperlink>
      <w:r w:rsidR="004E3F2C">
        <w:rPr>
          <w:rFonts w:ascii="Times New Roman" w:hAnsi="Times New Roman" w:cs="Times New Roman"/>
        </w:rPr>
        <w:t xml:space="preserve"> [Accessed on 24/02/2025].</w:t>
      </w:r>
    </w:p>
    <w:p w14:paraId="218BF8DF" w14:textId="4E6239BB" w:rsidR="0052074F" w:rsidRDefault="00064B38" w:rsidP="00496D53">
      <w:pPr>
        <w:tabs>
          <w:tab w:val="left" w:pos="780"/>
        </w:tabs>
        <w:spacing w:before="240" w:after="0" w:line="240" w:lineRule="auto"/>
        <w:ind w:left="284"/>
        <w:rPr>
          <w:rFonts w:ascii="Times New Roman" w:hAnsi="Times New Roman" w:cs="Times New Roman"/>
        </w:rPr>
      </w:pPr>
      <w:r w:rsidRPr="004E550F">
        <w:rPr>
          <w:rFonts w:ascii="Times New Roman" w:hAnsi="Times New Roman" w:cs="Times New Roman"/>
        </w:rPr>
        <w:t>Jenkins, J.C. and Form, W. (2003) ‘Social Movements and Social Change’, in T. Janoski et al. (eds.) The Handbook of Political Sociology: States, Civil Societies, and Globalization. Cambridge: Cambridge University Press, pp. 331–349.</w:t>
      </w:r>
    </w:p>
    <w:p w14:paraId="0A50C6E5" w14:textId="7B7BC501" w:rsidR="00100861" w:rsidRDefault="00100861" w:rsidP="00496D53">
      <w:pPr>
        <w:tabs>
          <w:tab w:val="left" w:pos="780"/>
        </w:tabs>
        <w:spacing w:before="240" w:after="0" w:line="240" w:lineRule="auto"/>
        <w:ind w:left="284"/>
        <w:rPr>
          <w:rFonts w:ascii="Times New Roman" w:hAnsi="Times New Roman" w:cs="Times New Roman"/>
        </w:rPr>
      </w:pPr>
      <w:r w:rsidRPr="00100861">
        <w:rPr>
          <w:rFonts w:ascii="Times New Roman" w:hAnsi="Times New Roman" w:cs="Times New Roman"/>
        </w:rPr>
        <w:t>Huang, J</w:t>
      </w:r>
      <w:r>
        <w:rPr>
          <w:rFonts w:ascii="Times New Roman" w:hAnsi="Times New Roman" w:cs="Times New Roman"/>
        </w:rPr>
        <w:t xml:space="preserve">. </w:t>
      </w:r>
      <w:r w:rsidRPr="00100861">
        <w:rPr>
          <w:rFonts w:ascii="Times New Roman" w:hAnsi="Times New Roman" w:cs="Times New Roman"/>
        </w:rPr>
        <w:t xml:space="preserve">Cook, G.G.  Xie, Y. </w:t>
      </w:r>
      <w:r w:rsidRPr="00C457DD">
        <w:rPr>
          <w:rFonts w:ascii="Times New Roman" w:hAnsi="Times New Roman" w:cs="Times New Roman"/>
          <w:i/>
          <w:iCs/>
        </w:rPr>
        <w:t>Large-scale quantitative evidence of media impact on public opinion toward China</w:t>
      </w:r>
      <w:r w:rsidRPr="00100861">
        <w:rPr>
          <w:rFonts w:ascii="Times New Roman" w:hAnsi="Times New Roman" w:cs="Times New Roman"/>
        </w:rPr>
        <w:t xml:space="preserve">. </w:t>
      </w:r>
      <w:proofErr w:type="spellStart"/>
      <w:r w:rsidRPr="00100861">
        <w:rPr>
          <w:rFonts w:ascii="Times New Roman" w:hAnsi="Times New Roman" w:cs="Times New Roman"/>
        </w:rPr>
        <w:t>Humanit</w:t>
      </w:r>
      <w:proofErr w:type="spellEnd"/>
      <w:r w:rsidRPr="00100861">
        <w:rPr>
          <w:rFonts w:ascii="Times New Roman" w:hAnsi="Times New Roman" w:cs="Times New Roman"/>
        </w:rPr>
        <w:t xml:space="preserve"> Soc Sci Commun 8, 181 (2021). </w:t>
      </w:r>
      <w:hyperlink r:id="rId30" w:history="1">
        <w:r w:rsidR="00C457DD" w:rsidRPr="00BE2DED">
          <w:rPr>
            <w:rStyle w:val="Hyperlink"/>
            <w:rFonts w:ascii="Times New Roman" w:hAnsi="Times New Roman" w:cs="Times New Roman"/>
          </w:rPr>
          <w:t>https://doi.org/10.1057/s41599-021-00846-2</w:t>
        </w:r>
      </w:hyperlink>
      <w:r w:rsidR="00C457DD">
        <w:rPr>
          <w:rFonts w:ascii="Times New Roman" w:hAnsi="Times New Roman" w:cs="Times New Roman"/>
        </w:rPr>
        <w:t xml:space="preserve"> [Accessed on 24/03/2025].</w:t>
      </w:r>
    </w:p>
    <w:p w14:paraId="50550E6F" w14:textId="4755F625" w:rsidR="00445B40" w:rsidRDefault="00C408D7" w:rsidP="0086390B">
      <w:pPr>
        <w:tabs>
          <w:tab w:val="left" w:pos="780"/>
        </w:tabs>
        <w:spacing w:before="240" w:after="0" w:line="240" w:lineRule="auto"/>
        <w:ind w:left="284"/>
        <w:jc w:val="both"/>
        <w:rPr>
          <w:rFonts w:ascii="Times New Roman" w:hAnsi="Times New Roman" w:cs="Times New Roman"/>
        </w:rPr>
      </w:pPr>
      <w:r>
        <w:rPr>
          <w:rFonts w:ascii="Times New Roman" w:hAnsi="Times New Roman" w:cs="Times New Roman"/>
        </w:rPr>
        <w:t xml:space="preserve">Just Stop Oil, </w:t>
      </w:r>
      <w:r w:rsidR="000C5819">
        <w:rPr>
          <w:rFonts w:ascii="Times New Roman" w:hAnsi="Times New Roman" w:cs="Times New Roman"/>
        </w:rPr>
        <w:t>(2025a).</w:t>
      </w:r>
      <w:r w:rsidR="0042589C">
        <w:rPr>
          <w:rFonts w:ascii="Times New Roman" w:hAnsi="Times New Roman" w:cs="Times New Roman"/>
        </w:rPr>
        <w:t xml:space="preserve"> </w:t>
      </w:r>
      <w:r w:rsidR="0042589C" w:rsidRPr="005945CC">
        <w:rPr>
          <w:rFonts w:ascii="Times New Roman" w:hAnsi="Times New Roman" w:cs="Times New Roman"/>
          <w:i/>
          <w:iCs/>
        </w:rPr>
        <w:t>About us</w:t>
      </w:r>
      <w:r w:rsidR="0042589C">
        <w:rPr>
          <w:rFonts w:ascii="Times New Roman" w:hAnsi="Times New Roman" w:cs="Times New Roman"/>
        </w:rPr>
        <w:t xml:space="preserve"> Available at: </w:t>
      </w:r>
      <w:hyperlink r:id="rId31" w:history="1">
        <w:r w:rsidR="00493943" w:rsidRPr="00F968A0">
          <w:rPr>
            <w:rStyle w:val="Hyperlink"/>
            <w:rFonts w:ascii="Times New Roman" w:hAnsi="Times New Roman" w:cs="Times New Roman"/>
          </w:rPr>
          <w:t>https://juststopoil.org/why-do-we-take-action/</w:t>
        </w:r>
      </w:hyperlink>
      <w:r w:rsidR="00493943">
        <w:rPr>
          <w:rFonts w:ascii="Times New Roman" w:hAnsi="Times New Roman" w:cs="Times New Roman"/>
        </w:rPr>
        <w:t xml:space="preserve"> [Accessed on 24/02/2025].</w:t>
      </w:r>
    </w:p>
    <w:p w14:paraId="3C135A77" w14:textId="65E9AB14" w:rsidR="000C5819" w:rsidRDefault="000C5819" w:rsidP="00CC12C4">
      <w:pPr>
        <w:tabs>
          <w:tab w:val="left" w:pos="780"/>
        </w:tabs>
        <w:spacing w:before="240" w:after="0" w:line="240" w:lineRule="auto"/>
        <w:ind w:left="284"/>
        <w:jc w:val="both"/>
        <w:rPr>
          <w:rFonts w:ascii="Times New Roman" w:hAnsi="Times New Roman" w:cs="Times New Roman"/>
        </w:rPr>
      </w:pPr>
      <w:r>
        <w:rPr>
          <w:rFonts w:ascii="Times New Roman" w:hAnsi="Times New Roman" w:cs="Times New Roman"/>
        </w:rPr>
        <w:t>Just Stop Oil, (2025b)</w:t>
      </w:r>
      <w:r w:rsidR="0093607F">
        <w:rPr>
          <w:rFonts w:ascii="Times New Roman" w:hAnsi="Times New Roman" w:cs="Times New Roman"/>
        </w:rPr>
        <w:t>.</w:t>
      </w:r>
      <w:r>
        <w:rPr>
          <w:rFonts w:ascii="Times New Roman" w:hAnsi="Times New Roman" w:cs="Times New Roman"/>
        </w:rPr>
        <w:t xml:space="preserve"> </w:t>
      </w:r>
      <w:r w:rsidR="00AD4F7B" w:rsidRPr="005945CC">
        <w:rPr>
          <w:rFonts w:ascii="Times New Roman" w:hAnsi="Times New Roman" w:cs="Times New Roman"/>
          <w:i/>
          <w:iCs/>
        </w:rPr>
        <w:t>Our New Demand</w:t>
      </w:r>
      <w:r w:rsidR="00AD4F7B">
        <w:rPr>
          <w:rFonts w:ascii="Times New Roman" w:hAnsi="Times New Roman" w:cs="Times New Roman"/>
        </w:rPr>
        <w:t xml:space="preserve"> Available at: </w:t>
      </w:r>
      <w:hyperlink r:id="rId32" w:history="1">
        <w:r w:rsidR="0093607F" w:rsidRPr="00F968A0">
          <w:rPr>
            <w:rStyle w:val="Hyperlink"/>
            <w:rFonts w:ascii="Times New Roman" w:hAnsi="Times New Roman" w:cs="Times New Roman"/>
          </w:rPr>
          <w:t>https://juststopoil.org/our-demand/</w:t>
        </w:r>
      </w:hyperlink>
      <w:r w:rsidR="0093607F">
        <w:rPr>
          <w:rFonts w:ascii="Times New Roman" w:hAnsi="Times New Roman" w:cs="Times New Roman"/>
        </w:rPr>
        <w:t xml:space="preserve"> [Accessed on 24/02/2025].</w:t>
      </w:r>
    </w:p>
    <w:p w14:paraId="4860678C" w14:textId="5D5626CC" w:rsidR="000C5819" w:rsidRDefault="000C5819" w:rsidP="00CC12C4">
      <w:pPr>
        <w:tabs>
          <w:tab w:val="left" w:pos="780"/>
        </w:tabs>
        <w:spacing w:before="240" w:after="0" w:line="240" w:lineRule="auto"/>
        <w:ind w:left="284"/>
        <w:jc w:val="both"/>
        <w:rPr>
          <w:rFonts w:ascii="Times New Roman" w:hAnsi="Times New Roman" w:cs="Times New Roman"/>
        </w:rPr>
      </w:pPr>
      <w:r>
        <w:rPr>
          <w:rFonts w:ascii="Times New Roman" w:hAnsi="Times New Roman" w:cs="Times New Roman"/>
        </w:rPr>
        <w:t>Just</w:t>
      </w:r>
      <w:r w:rsidR="00AE2FAA">
        <w:rPr>
          <w:rFonts w:ascii="Times New Roman" w:hAnsi="Times New Roman" w:cs="Times New Roman"/>
        </w:rPr>
        <w:t xml:space="preserve"> </w:t>
      </w:r>
      <w:r>
        <w:rPr>
          <w:rFonts w:ascii="Times New Roman" w:hAnsi="Times New Roman" w:cs="Times New Roman"/>
        </w:rPr>
        <w:t>Stop Oil, (2025c</w:t>
      </w:r>
      <w:r w:rsidR="00C20C81">
        <w:rPr>
          <w:rFonts w:ascii="Times New Roman" w:hAnsi="Times New Roman" w:cs="Times New Roman"/>
        </w:rPr>
        <w:t>)</w:t>
      </w:r>
      <w:r w:rsidR="006F46EB">
        <w:rPr>
          <w:rFonts w:ascii="Times New Roman" w:hAnsi="Times New Roman" w:cs="Times New Roman"/>
        </w:rPr>
        <w:t xml:space="preserve">. </w:t>
      </w:r>
      <w:r w:rsidR="00082736" w:rsidRPr="00082736">
        <w:rPr>
          <w:rFonts w:ascii="Times New Roman" w:hAnsi="Times New Roman" w:cs="Times New Roman"/>
          <w:i/>
          <w:iCs/>
        </w:rPr>
        <w:t>Civil Resistance Works</w:t>
      </w:r>
      <w:r w:rsidR="00082736">
        <w:rPr>
          <w:rFonts w:ascii="Times New Roman" w:hAnsi="Times New Roman" w:cs="Times New Roman"/>
        </w:rPr>
        <w:t xml:space="preserve"> Available at:</w:t>
      </w:r>
      <w:r w:rsidR="002A47D9" w:rsidRPr="002A47D9">
        <w:t xml:space="preserve"> </w:t>
      </w:r>
      <w:hyperlink r:id="rId33" w:history="1">
        <w:r w:rsidR="002A47D9" w:rsidRPr="00F968A0">
          <w:rPr>
            <w:rStyle w:val="Hyperlink"/>
            <w:rFonts w:ascii="Times New Roman" w:hAnsi="Times New Roman" w:cs="Times New Roman"/>
          </w:rPr>
          <w:t>https://juststopoil.org/our-strategy/</w:t>
        </w:r>
      </w:hyperlink>
      <w:r w:rsidR="002A47D9">
        <w:rPr>
          <w:rFonts w:ascii="Times New Roman" w:hAnsi="Times New Roman" w:cs="Times New Roman"/>
        </w:rPr>
        <w:t xml:space="preserve"> [Accessed on 22/02/2025].</w:t>
      </w:r>
    </w:p>
    <w:p w14:paraId="25C29012" w14:textId="4D167AF6" w:rsidR="00C20C81" w:rsidRDefault="00C20C81" w:rsidP="00CC12C4">
      <w:pPr>
        <w:tabs>
          <w:tab w:val="left" w:pos="780"/>
        </w:tabs>
        <w:spacing w:before="240" w:after="0" w:line="240" w:lineRule="auto"/>
        <w:ind w:left="284"/>
        <w:jc w:val="both"/>
        <w:rPr>
          <w:rFonts w:ascii="Times New Roman" w:hAnsi="Times New Roman" w:cs="Times New Roman"/>
        </w:rPr>
      </w:pPr>
      <w:r>
        <w:rPr>
          <w:rFonts w:ascii="Times New Roman" w:hAnsi="Times New Roman" w:cs="Times New Roman"/>
        </w:rPr>
        <w:t>Just Stop Oil, (2025d)</w:t>
      </w:r>
      <w:r w:rsidR="0093607F">
        <w:rPr>
          <w:rFonts w:ascii="Times New Roman" w:hAnsi="Times New Roman" w:cs="Times New Roman"/>
        </w:rPr>
        <w:t xml:space="preserve">. </w:t>
      </w:r>
      <w:r w:rsidR="002F2CCA" w:rsidRPr="002F2CCA">
        <w:rPr>
          <w:rFonts w:ascii="Times New Roman" w:hAnsi="Times New Roman" w:cs="Times New Roman"/>
          <w:i/>
          <w:iCs/>
        </w:rPr>
        <w:t xml:space="preserve">Reclaim Parliament </w:t>
      </w:r>
      <w:r w:rsidR="002F2CCA">
        <w:rPr>
          <w:rFonts w:ascii="Times New Roman" w:hAnsi="Times New Roman" w:cs="Times New Roman"/>
        </w:rPr>
        <w:t xml:space="preserve">Available at: </w:t>
      </w:r>
      <w:hyperlink r:id="rId34" w:history="1">
        <w:r w:rsidR="00855304" w:rsidRPr="00F968A0">
          <w:rPr>
            <w:rStyle w:val="Hyperlink"/>
            <w:rFonts w:ascii="Times New Roman" w:hAnsi="Times New Roman" w:cs="Times New Roman"/>
          </w:rPr>
          <w:t>https://juststopoil.org/our-strategy/</w:t>
        </w:r>
      </w:hyperlink>
      <w:r w:rsidR="00855304">
        <w:rPr>
          <w:rFonts w:ascii="Times New Roman" w:hAnsi="Times New Roman" w:cs="Times New Roman"/>
        </w:rPr>
        <w:t xml:space="preserve"> [Accessed on 22/2/2025].</w:t>
      </w:r>
    </w:p>
    <w:p w14:paraId="6282B4A8" w14:textId="72693A8C" w:rsidR="00E11AE8" w:rsidRDefault="00E11AE8" w:rsidP="00CC12C4">
      <w:pPr>
        <w:tabs>
          <w:tab w:val="left" w:pos="780"/>
        </w:tabs>
        <w:spacing w:before="240" w:after="0" w:line="240" w:lineRule="auto"/>
        <w:ind w:left="284"/>
        <w:jc w:val="both"/>
        <w:rPr>
          <w:rFonts w:ascii="Times New Roman" w:hAnsi="Times New Roman" w:cs="Times New Roman"/>
        </w:rPr>
      </w:pPr>
      <w:r>
        <w:rPr>
          <w:rFonts w:ascii="Times New Roman" w:hAnsi="Times New Roman" w:cs="Times New Roman"/>
        </w:rPr>
        <w:t xml:space="preserve">Just Stop Oil, (2025e). </w:t>
      </w:r>
      <w:r w:rsidRPr="00E11AE8">
        <w:rPr>
          <w:rFonts w:ascii="Times New Roman" w:hAnsi="Times New Roman" w:cs="Times New Roman"/>
          <w:i/>
          <w:iCs/>
        </w:rPr>
        <w:t xml:space="preserve">Support </w:t>
      </w:r>
      <w:r>
        <w:rPr>
          <w:rFonts w:ascii="Times New Roman" w:hAnsi="Times New Roman" w:cs="Times New Roman"/>
        </w:rPr>
        <w:t xml:space="preserve">Available at: </w:t>
      </w:r>
      <w:hyperlink r:id="rId35" w:history="1">
        <w:r w:rsidR="00CA1C73" w:rsidRPr="00F968A0">
          <w:rPr>
            <w:rStyle w:val="Hyperlink"/>
            <w:rFonts w:ascii="Times New Roman" w:hAnsi="Times New Roman" w:cs="Times New Roman"/>
          </w:rPr>
          <w:t>https://juststopoil.org/support-2/</w:t>
        </w:r>
      </w:hyperlink>
      <w:r w:rsidR="00CA1C73">
        <w:rPr>
          <w:rFonts w:ascii="Times New Roman" w:hAnsi="Times New Roman" w:cs="Times New Roman"/>
        </w:rPr>
        <w:t xml:space="preserve"> [Accessed on 22/02/2025]. </w:t>
      </w:r>
    </w:p>
    <w:p w14:paraId="47B04376" w14:textId="76AFA845" w:rsidR="00CA1C73" w:rsidRDefault="00CA1C73" w:rsidP="009F3F48">
      <w:pPr>
        <w:tabs>
          <w:tab w:val="left" w:pos="780"/>
        </w:tabs>
        <w:spacing w:before="240" w:after="0" w:line="240" w:lineRule="auto"/>
        <w:ind w:left="284"/>
        <w:rPr>
          <w:rFonts w:ascii="Times New Roman" w:hAnsi="Times New Roman" w:cs="Times New Roman"/>
        </w:rPr>
      </w:pPr>
      <w:r>
        <w:rPr>
          <w:rFonts w:ascii="Times New Roman" w:hAnsi="Times New Roman" w:cs="Times New Roman"/>
        </w:rPr>
        <w:t>Just Stop Oil, (2025</w:t>
      </w:r>
      <w:r w:rsidR="006E7ADC">
        <w:rPr>
          <w:rFonts w:ascii="Times New Roman" w:hAnsi="Times New Roman" w:cs="Times New Roman"/>
        </w:rPr>
        <w:t>f)</w:t>
      </w:r>
      <w:r w:rsidR="009F3F48">
        <w:rPr>
          <w:rFonts w:ascii="Times New Roman" w:hAnsi="Times New Roman" w:cs="Times New Roman"/>
        </w:rPr>
        <w:t>.</w:t>
      </w:r>
      <w:r w:rsidR="006E7ADC">
        <w:rPr>
          <w:rFonts w:ascii="Times New Roman" w:hAnsi="Times New Roman" w:cs="Times New Roman"/>
        </w:rPr>
        <w:t xml:space="preserve"> </w:t>
      </w:r>
      <w:r w:rsidR="006E7ADC" w:rsidRPr="009F3F48">
        <w:rPr>
          <w:rFonts w:ascii="Times New Roman" w:hAnsi="Times New Roman" w:cs="Times New Roman"/>
          <w:i/>
          <w:iCs/>
        </w:rPr>
        <w:t>Climate Action Support Pathway</w:t>
      </w:r>
      <w:r w:rsidR="006E7ADC">
        <w:rPr>
          <w:rFonts w:ascii="Times New Roman" w:hAnsi="Times New Roman" w:cs="Times New Roman"/>
        </w:rPr>
        <w:t xml:space="preserve"> Available at: </w:t>
      </w:r>
      <w:hyperlink r:id="rId36" w:history="1">
        <w:r w:rsidR="00B84BAA" w:rsidRPr="00F968A0">
          <w:rPr>
            <w:rStyle w:val="Hyperlink"/>
            <w:rFonts w:ascii="Times New Roman" w:hAnsi="Times New Roman" w:cs="Times New Roman"/>
          </w:rPr>
          <w:t>https://juststopoil.org/support-2/</w:t>
        </w:r>
      </w:hyperlink>
      <w:r w:rsidR="00B84BAA">
        <w:rPr>
          <w:rFonts w:ascii="Times New Roman" w:hAnsi="Times New Roman" w:cs="Times New Roman"/>
        </w:rPr>
        <w:t xml:space="preserve"> [Accessed on 22/02/2025].</w:t>
      </w:r>
    </w:p>
    <w:p w14:paraId="6ED1A57E" w14:textId="07117E51" w:rsidR="00D93C25" w:rsidRDefault="00D93C25" w:rsidP="009F3F48">
      <w:pPr>
        <w:tabs>
          <w:tab w:val="left" w:pos="780"/>
        </w:tabs>
        <w:spacing w:before="240" w:after="0" w:line="240" w:lineRule="auto"/>
        <w:ind w:left="284"/>
        <w:rPr>
          <w:rFonts w:ascii="Times New Roman" w:hAnsi="Times New Roman" w:cs="Times New Roman"/>
        </w:rPr>
      </w:pPr>
      <w:r>
        <w:rPr>
          <w:rFonts w:ascii="Times New Roman" w:hAnsi="Times New Roman" w:cs="Times New Roman"/>
        </w:rPr>
        <w:t xml:space="preserve">Levanstei, S. (2023). </w:t>
      </w:r>
      <w:r w:rsidR="00582CBC">
        <w:rPr>
          <w:rFonts w:ascii="Times New Roman" w:hAnsi="Times New Roman" w:cs="Times New Roman"/>
        </w:rPr>
        <w:t>Enemies of Society</w:t>
      </w:r>
      <w:r w:rsidR="007D7D50">
        <w:rPr>
          <w:rFonts w:ascii="Times New Roman" w:hAnsi="Times New Roman" w:cs="Times New Roman"/>
        </w:rPr>
        <w:t>:</w:t>
      </w:r>
      <w:r w:rsidR="00582CBC">
        <w:rPr>
          <w:rFonts w:ascii="Times New Roman" w:hAnsi="Times New Roman" w:cs="Times New Roman"/>
        </w:rPr>
        <w:t xml:space="preserve"> </w:t>
      </w:r>
      <w:r w:rsidR="00582CBC" w:rsidRPr="007D7D50">
        <w:rPr>
          <w:rFonts w:ascii="Times New Roman" w:hAnsi="Times New Roman" w:cs="Times New Roman"/>
          <w:i/>
          <w:iCs/>
        </w:rPr>
        <w:t xml:space="preserve">How </w:t>
      </w:r>
      <w:r w:rsidR="00804BB4">
        <w:rPr>
          <w:rFonts w:ascii="Times New Roman" w:hAnsi="Times New Roman" w:cs="Times New Roman"/>
          <w:i/>
          <w:iCs/>
        </w:rPr>
        <w:t>the Media</w:t>
      </w:r>
      <w:r w:rsidR="00582CBC" w:rsidRPr="007D7D50">
        <w:rPr>
          <w:rFonts w:ascii="Times New Roman" w:hAnsi="Times New Roman" w:cs="Times New Roman"/>
          <w:i/>
          <w:iCs/>
        </w:rPr>
        <w:t xml:space="preserve"> </w:t>
      </w:r>
      <w:r w:rsidR="003E181C" w:rsidRPr="007D7D50">
        <w:rPr>
          <w:rFonts w:ascii="Times New Roman" w:hAnsi="Times New Roman" w:cs="Times New Roman"/>
          <w:i/>
          <w:iCs/>
        </w:rPr>
        <w:t>Portray Climate Activists</w:t>
      </w:r>
      <w:r w:rsidR="003E181C">
        <w:rPr>
          <w:rFonts w:ascii="Times New Roman" w:hAnsi="Times New Roman" w:cs="Times New Roman"/>
        </w:rPr>
        <w:t xml:space="preserve"> </w:t>
      </w:r>
      <w:r w:rsidR="007D7D50">
        <w:rPr>
          <w:rFonts w:ascii="Times New Roman" w:hAnsi="Times New Roman" w:cs="Times New Roman"/>
        </w:rPr>
        <w:t xml:space="preserve">Available at: </w:t>
      </w:r>
      <w:hyperlink r:id="rId37" w:history="1">
        <w:r w:rsidR="00B57CF8" w:rsidRPr="00BE2DED">
          <w:rPr>
            <w:rStyle w:val="Hyperlink"/>
            <w:rFonts w:ascii="Times New Roman" w:hAnsi="Times New Roman" w:cs="Times New Roman"/>
          </w:rPr>
          <w:t>https://www.greeneuropeanjournal.eu/enemies-of-society-how-the-media-portray-climate-activists/</w:t>
        </w:r>
      </w:hyperlink>
      <w:r w:rsidR="00B57CF8">
        <w:rPr>
          <w:rFonts w:ascii="Times New Roman" w:hAnsi="Times New Roman" w:cs="Times New Roman"/>
        </w:rPr>
        <w:t xml:space="preserve"> [Accessed on 21/03/2025</w:t>
      </w:r>
      <w:r w:rsidR="00804BB4">
        <w:rPr>
          <w:rFonts w:ascii="Times New Roman" w:hAnsi="Times New Roman" w:cs="Times New Roman"/>
        </w:rPr>
        <w:t>].</w:t>
      </w:r>
    </w:p>
    <w:p w14:paraId="1379D9BD" w14:textId="0C600980" w:rsidR="00B71736" w:rsidRDefault="00D171AF" w:rsidP="009F3F48">
      <w:pPr>
        <w:tabs>
          <w:tab w:val="left" w:pos="780"/>
        </w:tabs>
        <w:spacing w:before="240" w:after="0" w:line="240" w:lineRule="auto"/>
        <w:ind w:left="284"/>
        <w:rPr>
          <w:rFonts w:ascii="Times New Roman" w:hAnsi="Times New Roman" w:cs="Times New Roman"/>
        </w:rPr>
      </w:pPr>
      <w:r>
        <w:rPr>
          <w:rFonts w:ascii="Times New Roman" w:hAnsi="Times New Roman" w:cs="Times New Roman"/>
        </w:rPr>
        <w:t>Lewandowsky</w:t>
      </w:r>
      <w:r w:rsidR="00B71736">
        <w:rPr>
          <w:rFonts w:ascii="Times New Roman" w:hAnsi="Times New Roman" w:cs="Times New Roman"/>
        </w:rPr>
        <w:t xml:space="preserve">, </w:t>
      </w:r>
      <w:r w:rsidR="00F800EE">
        <w:rPr>
          <w:rFonts w:ascii="Times New Roman" w:hAnsi="Times New Roman" w:cs="Times New Roman"/>
        </w:rPr>
        <w:t xml:space="preserve">S. (2021) </w:t>
      </w:r>
      <w:r w:rsidR="00F800EE" w:rsidRPr="00D171AF">
        <w:rPr>
          <w:rFonts w:ascii="Times New Roman" w:hAnsi="Times New Roman" w:cs="Times New Roman"/>
          <w:i/>
          <w:iCs/>
        </w:rPr>
        <w:t xml:space="preserve">Climate Change </w:t>
      </w:r>
      <w:r w:rsidRPr="00D171AF">
        <w:rPr>
          <w:rFonts w:ascii="Times New Roman" w:hAnsi="Times New Roman" w:cs="Times New Roman"/>
          <w:i/>
          <w:iCs/>
        </w:rPr>
        <w:t>Disinformation and How to Combat it</w:t>
      </w:r>
      <w:r>
        <w:rPr>
          <w:rFonts w:ascii="Times New Roman" w:hAnsi="Times New Roman" w:cs="Times New Roman"/>
        </w:rPr>
        <w:t xml:space="preserve"> </w:t>
      </w:r>
      <w:r w:rsidR="00F800EE">
        <w:rPr>
          <w:rFonts w:ascii="Times New Roman" w:hAnsi="Times New Roman" w:cs="Times New Roman"/>
        </w:rPr>
        <w:t xml:space="preserve"> </w:t>
      </w:r>
      <w:r>
        <w:rPr>
          <w:rFonts w:ascii="Times New Roman" w:hAnsi="Times New Roman" w:cs="Times New Roman"/>
        </w:rPr>
        <w:t>Available</w:t>
      </w:r>
      <w:r w:rsidR="00B71736">
        <w:rPr>
          <w:rFonts w:ascii="Times New Roman" w:hAnsi="Times New Roman" w:cs="Times New Roman"/>
        </w:rPr>
        <w:t xml:space="preserve"> at: </w:t>
      </w:r>
      <w:hyperlink r:id="rId38" w:history="1">
        <w:r w:rsidR="00B71736" w:rsidRPr="00BE2DED">
          <w:rPr>
            <w:rStyle w:val="Hyperlink"/>
            <w:rFonts w:ascii="Times New Roman" w:hAnsi="Times New Roman" w:cs="Times New Roman"/>
          </w:rPr>
          <w:t>https://www.annualreviews.org/content/journals/10.1146/annurev-publhealth-090419-102409</w:t>
        </w:r>
      </w:hyperlink>
      <w:r w:rsidR="00B71736">
        <w:rPr>
          <w:rFonts w:ascii="Times New Roman" w:hAnsi="Times New Roman" w:cs="Times New Roman"/>
        </w:rPr>
        <w:t xml:space="preserve"> [Accessed on 21/03/2025].</w:t>
      </w:r>
    </w:p>
    <w:p w14:paraId="7F651BB0" w14:textId="2BEB82E5" w:rsidR="002C3727" w:rsidRDefault="00496D53" w:rsidP="00FC1CF0">
      <w:pPr>
        <w:tabs>
          <w:tab w:val="left" w:pos="780"/>
        </w:tabs>
        <w:spacing w:before="240" w:after="0" w:line="240" w:lineRule="auto"/>
        <w:ind w:left="284"/>
        <w:rPr>
          <w:rFonts w:ascii="Times New Roman" w:hAnsi="Times New Roman" w:cs="Times New Roman"/>
        </w:rPr>
      </w:pPr>
      <w:r>
        <w:rPr>
          <w:rFonts w:ascii="Times New Roman" w:hAnsi="Times New Roman" w:cs="Times New Roman"/>
        </w:rPr>
        <w:lastRenderedPageBreak/>
        <w:t xml:space="preserve">Malcolm, F. (2023). </w:t>
      </w:r>
      <w:r w:rsidR="00CD1EF8" w:rsidRPr="00CD1EF8">
        <w:rPr>
          <w:rFonts w:ascii="Times New Roman" w:hAnsi="Times New Roman" w:cs="Times New Roman"/>
          <w:i/>
          <w:iCs/>
        </w:rPr>
        <w:t>Analysing Extremism</w:t>
      </w:r>
      <w:r w:rsidR="00CD1EF8">
        <w:rPr>
          <w:rFonts w:ascii="Times New Roman" w:hAnsi="Times New Roman" w:cs="Times New Roman"/>
          <w:i/>
          <w:iCs/>
        </w:rPr>
        <w:t xml:space="preserve"> </w:t>
      </w:r>
      <w:r w:rsidR="00CD1EF8" w:rsidRPr="00CD1EF8">
        <w:rPr>
          <w:rFonts w:ascii="Times New Roman" w:hAnsi="Times New Roman" w:cs="Times New Roman"/>
        </w:rPr>
        <w:t xml:space="preserve">Available at: </w:t>
      </w:r>
      <w:hyperlink r:id="rId39" w:history="1">
        <w:r w:rsidR="009D16CF" w:rsidRPr="00BE2DED">
          <w:rPr>
            <w:rStyle w:val="Hyperlink"/>
            <w:rFonts w:ascii="Times New Roman" w:hAnsi="Times New Roman" w:cs="Times New Roman"/>
          </w:rPr>
          <w:t>https://www.researchgate.net/publication/368753130_Analysing_Extremism</w:t>
        </w:r>
      </w:hyperlink>
      <w:r w:rsidR="009D16CF">
        <w:rPr>
          <w:rFonts w:ascii="Times New Roman" w:hAnsi="Times New Roman" w:cs="Times New Roman"/>
        </w:rPr>
        <w:t xml:space="preserve"> [Accessed on 20/03/2025].</w:t>
      </w:r>
      <w:r w:rsidR="00764295">
        <w:rPr>
          <w:rFonts w:ascii="Times New Roman" w:hAnsi="Times New Roman" w:cs="Times New Roman"/>
        </w:rPr>
        <w:t xml:space="preserve">              </w:t>
      </w:r>
    </w:p>
    <w:p w14:paraId="4EE546EF" w14:textId="5267CACB" w:rsidR="000E7E82" w:rsidRDefault="00CF5D6F" w:rsidP="001C1C60">
      <w:pPr>
        <w:tabs>
          <w:tab w:val="left" w:pos="780"/>
        </w:tabs>
        <w:spacing w:before="240" w:after="0" w:line="240" w:lineRule="auto"/>
        <w:ind w:left="284"/>
        <w:rPr>
          <w:rFonts w:ascii="Times New Roman" w:hAnsi="Times New Roman" w:cs="Times New Roman"/>
        </w:rPr>
      </w:pPr>
      <w:r w:rsidRPr="00CF5D6F">
        <w:rPr>
          <w:rFonts w:ascii="Times New Roman" w:hAnsi="Times New Roman" w:cs="Times New Roman"/>
          <w:color w:val="222222"/>
          <w:shd w:val="clear" w:color="auto" w:fill="FFFFFF"/>
        </w:rPr>
        <w:t>Mutz D</w:t>
      </w:r>
      <w:r w:rsidR="004C4A86">
        <w:rPr>
          <w:rFonts w:ascii="Times New Roman" w:hAnsi="Times New Roman" w:cs="Times New Roman"/>
          <w:color w:val="222222"/>
          <w:shd w:val="clear" w:color="auto" w:fill="FFFFFF"/>
        </w:rPr>
        <w:t>.</w:t>
      </w:r>
      <w:r w:rsidRPr="00CF5D6F">
        <w:rPr>
          <w:rFonts w:ascii="Times New Roman" w:hAnsi="Times New Roman" w:cs="Times New Roman"/>
          <w:color w:val="222222"/>
          <w:shd w:val="clear" w:color="auto" w:fill="FFFFFF"/>
        </w:rPr>
        <w:t>C, Soss</w:t>
      </w:r>
      <w:r w:rsidR="004C4A86">
        <w:rPr>
          <w:rFonts w:ascii="Times New Roman" w:hAnsi="Times New Roman" w:cs="Times New Roman"/>
          <w:color w:val="222222"/>
          <w:shd w:val="clear" w:color="auto" w:fill="FFFFFF"/>
        </w:rPr>
        <w:t>,</w:t>
      </w:r>
      <w:r w:rsidRPr="00CF5D6F">
        <w:rPr>
          <w:rFonts w:ascii="Times New Roman" w:hAnsi="Times New Roman" w:cs="Times New Roman"/>
          <w:color w:val="222222"/>
          <w:shd w:val="clear" w:color="auto" w:fill="FFFFFF"/>
        </w:rPr>
        <w:t xml:space="preserve"> J</w:t>
      </w:r>
      <w:r w:rsidR="004C4A86">
        <w:rPr>
          <w:rFonts w:ascii="Times New Roman" w:hAnsi="Times New Roman" w:cs="Times New Roman"/>
          <w:color w:val="222222"/>
          <w:shd w:val="clear" w:color="auto" w:fill="FFFFFF"/>
        </w:rPr>
        <w:t>.</w:t>
      </w:r>
      <w:r w:rsidRPr="00CF5D6F">
        <w:rPr>
          <w:rFonts w:ascii="Times New Roman" w:hAnsi="Times New Roman" w:cs="Times New Roman"/>
          <w:color w:val="222222"/>
          <w:shd w:val="clear" w:color="auto" w:fill="FFFFFF"/>
        </w:rPr>
        <w:t xml:space="preserve"> (1997)</w:t>
      </w:r>
      <w:r w:rsidR="004C4A86">
        <w:rPr>
          <w:rFonts w:ascii="Times New Roman" w:hAnsi="Times New Roman" w:cs="Times New Roman"/>
          <w:color w:val="222222"/>
          <w:shd w:val="clear" w:color="auto" w:fill="FFFFFF"/>
        </w:rPr>
        <w:t>.</w:t>
      </w:r>
      <w:r w:rsidRPr="00CF5D6F">
        <w:rPr>
          <w:rFonts w:ascii="Times New Roman" w:hAnsi="Times New Roman" w:cs="Times New Roman"/>
          <w:color w:val="222222"/>
          <w:shd w:val="clear" w:color="auto" w:fill="FFFFFF"/>
        </w:rPr>
        <w:t xml:space="preserve"> Reading public opinion: </w:t>
      </w:r>
      <w:r w:rsidRPr="004C4A86">
        <w:rPr>
          <w:rFonts w:ascii="Times New Roman" w:hAnsi="Times New Roman" w:cs="Times New Roman"/>
          <w:i/>
          <w:iCs/>
          <w:color w:val="222222"/>
          <w:shd w:val="clear" w:color="auto" w:fill="FFFFFF"/>
        </w:rPr>
        <w:t>The influence of news coverage on perceptions of public sentiment. Public Opin Q 61(3):431–451</w:t>
      </w:r>
      <w:r w:rsidR="00317CE1">
        <w:rPr>
          <w:rFonts w:ascii="Times New Roman" w:hAnsi="Times New Roman" w:cs="Times New Roman"/>
          <w:i/>
          <w:iCs/>
          <w:color w:val="222222"/>
          <w:shd w:val="clear" w:color="auto" w:fill="FFFFFF"/>
        </w:rPr>
        <w:t xml:space="preserve"> </w:t>
      </w:r>
      <w:r w:rsidR="00317CE1" w:rsidRPr="00317CE1">
        <w:rPr>
          <w:rFonts w:ascii="Times New Roman" w:hAnsi="Times New Roman" w:cs="Times New Roman"/>
          <w:color w:val="222222"/>
          <w:shd w:val="clear" w:color="auto" w:fill="FFFFFF"/>
        </w:rPr>
        <w:t>Available at</w:t>
      </w:r>
      <w:r w:rsidR="00317CE1">
        <w:rPr>
          <w:rFonts w:ascii="Times New Roman" w:hAnsi="Times New Roman" w:cs="Times New Roman"/>
          <w:i/>
          <w:iCs/>
          <w:color w:val="222222"/>
          <w:shd w:val="clear" w:color="auto" w:fill="FFFFFF"/>
        </w:rPr>
        <w:t xml:space="preserve">: </w:t>
      </w:r>
      <w:hyperlink r:id="rId40" w:history="1">
        <w:r w:rsidR="00317CE1" w:rsidRPr="00BE2DED">
          <w:rPr>
            <w:rStyle w:val="Hyperlink"/>
            <w:rFonts w:ascii="Times New Roman" w:hAnsi="Times New Roman" w:cs="Times New Roman"/>
            <w:shd w:val="clear" w:color="auto" w:fill="FFFFFF"/>
          </w:rPr>
          <w:t>https://www.jstor.org/stable/2749580?casa_token=acHsdS8q33MAAAAA%3Arte9IFfMzpiffSTITPEgpB4xOFTMiFJYqjg71gc2GNL3yUxaONvUQHSgLbDjRJc8xSnBz2jhc0JAhsnmNPpWDQBC0ut4oO-js6qmutZISbKpTVSalxA</w:t>
        </w:r>
      </w:hyperlink>
      <w:r w:rsidR="00317CE1">
        <w:rPr>
          <w:rFonts w:ascii="Times New Roman" w:hAnsi="Times New Roman" w:cs="Times New Roman"/>
          <w:color w:val="222222"/>
          <w:shd w:val="clear" w:color="auto" w:fill="FFFFFF"/>
        </w:rPr>
        <w:t xml:space="preserve"> [Accessed on 21/03/2025].</w:t>
      </w:r>
    </w:p>
    <w:p w14:paraId="3C59044B" w14:textId="30A8983E" w:rsidR="00401FEB" w:rsidRPr="000E7E82" w:rsidRDefault="00C2572B" w:rsidP="000E7E82">
      <w:pPr>
        <w:tabs>
          <w:tab w:val="left" w:pos="780"/>
        </w:tabs>
        <w:spacing w:before="240" w:after="0" w:line="240" w:lineRule="auto"/>
        <w:ind w:left="284"/>
        <w:rPr>
          <w:rFonts w:ascii="Times New Roman" w:hAnsi="Times New Roman" w:cs="Times New Roman"/>
        </w:rPr>
      </w:pPr>
      <w:r>
        <w:rPr>
          <w:rFonts w:ascii="Times New Roman" w:hAnsi="Times New Roman" w:cs="Times New Roman"/>
        </w:rPr>
        <w:t>Shewly,</w:t>
      </w:r>
      <w:r w:rsidR="00932935">
        <w:rPr>
          <w:rFonts w:ascii="Times New Roman" w:hAnsi="Times New Roman" w:cs="Times New Roman"/>
        </w:rPr>
        <w:t xml:space="preserve"> H.</w:t>
      </w:r>
      <w:r w:rsidR="00362C5E">
        <w:rPr>
          <w:rFonts w:ascii="Times New Roman" w:hAnsi="Times New Roman" w:cs="Times New Roman"/>
        </w:rPr>
        <w:t xml:space="preserve"> </w:t>
      </w:r>
      <w:r w:rsidR="00932935">
        <w:rPr>
          <w:rFonts w:ascii="Times New Roman" w:hAnsi="Times New Roman" w:cs="Times New Roman"/>
        </w:rPr>
        <w:t>J.</w:t>
      </w:r>
      <w:r>
        <w:rPr>
          <w:rFonts w:ascii="Times New Roman" w:hAnsi="Times New Roman" w:cs="Times New Roman"/>
        </w:rPr>
        <w:t xml:space="preserve"> Gerharz, E. (2023</w:t>
      </w:r>
      <w:r w:rsidR="00E8335E">
        <w:rPr>
          <w:rFonts w:ascii="Times New Roman" w:hAnsi="Times New Roman" w:cs="Times New Roman"/>
        </w:rPr>
        <w:t xml:space="preserve">). </w:t>
      </w:r>
      <w:r w:rsidR="00585C00" w:rsidRPr="00585C00">
        <w:rPr>
          <w:rFonts w:ascii="Times New Roman" w:hAnsi="Times New Roman" w:cs="Times New Roman"/>
        </w:rPr>
        <w:t xml:space="preserve">Activism, Social Movements, and Social Change: </w:t>
      </w:r>
      <w:r w:rsidR="00585C00" w:rsidRPr="003A39F1">
        <w:rPr>
          <w:rFonts w:ascii="Times New Roman" w:hAnsi="Times New Roman" w:cs="Times New Roman"/>
          <w:i/>
          <w:iCs/>
        </w:rPr>
        <w:t>An Incessant Societal Process</w:t>
      </w:r>
      <w:r w:rsidR="00585C00">
        <w:rPr>
          <w:rFonts w:ascii="Times New Roman" w:hAnsi="Times New Roman" w:cs="Times New Roman"/>
        </w:rPr>
        <w:t xml:space="preserve"> </w:t>
      </w:r>
      <w:r w:rsidR="00E8335E">
        <w:rPr>
          <w:rFonts w:ascii="Times New Roman" w:hAnsi="Times New Roman" w:cs="Times New Roman"/>
        </w:rPr>
        <w:t>Available at:</w:t>
      </w:r>
      <w:r w:rsidR="0091055B">
        <w:rPr>
          <w:rFonts w:ascii="Times New Roman" w:hAnsi="Times New Roman" w:cs="Times New Roman"/>
        </w:rPr>
        <w:t xml:space="preserve"> </w:t>
      </w:r>
      <w:hyperlink r:id="rId41" w:history="1">
        <w:r w:rsidR="0091055B" w:rsidRPr="00BE2DED">
          <w:rPr>
            <w:rStyle w:val="Hyperlink"/>
            <w:rFonts w:ascii="Times New Roman" w:hAnsi="Times New Roman" w:cs="Times New Roman"/>
          </w:rPr>
          <w:t>https://www.researchgate.net/publication/361275854_Activism_Social_Movements_and_Social_Change_An_Incessant_Societal_Process</w:t>
        </w:r>
      </w:hyperlink>
      <w:r w:rsidR="0091055B">
        <w:rPr>
          <w:rFonts w:ascii="Times New Roman" w:hAnsi="Times New Roman" w:cs="Times New Roman"/>
        </w:rPr>
        <w:t xml:space="preserve"> [Accessed on 25/03/2025].</w:t>
      </w:r>
    </w:p>
    <w:p w14:paraId="2694E7E9" w14:textId="01D0A510" w:rsidR="003D414F" w:rsidRPr="00AF1F78" w:rsidRDefault="009350E9" w:rsidP="00AF1F78">
      <w:pPr>
        <w:tabs>
          <w:tab w:val="left" w:pos="780"/>
        </w:tabs>
        <w:spacing w:before="240" w:after="0" w:line="240" w:lineRule="auto"/>
        <w:ind w:left="284"/>
        <w:rPr>
          <w:rFonts w:ascii="Times New Roman" w:hAnsi="Times New Roman" w:cs="Times New Roman"/>
        </w:rPr>
      </w:pPr>
      <w:r w:rsidRPr="0064537E">
        <w:rPr>
          <w:rFonts w:ascii="Times New Roman" w:hAnsi="Times New Roman" w:cs="Times New Roman"/>
          <w:color w:val="222222"/>
          <w:shd w:val="clear" w:color="auto" w:fill="FFFFFF"/>
        </w:rPr>
        <w:t>Painter</w:t>
      </w:r>
      <w:r w:rsidR="0064537E" w:rsidRPr="0064537E">
        <w:rPr>
          <w:rFonts w:ascii="Times New Roman" w:hAnsi="Times New Roman" w:cs="Times New Roman"/>
          <w:color w:val="222222"/>
          <w:shd w:val="clear" w:color="auto" w:fill="FFFFFF"/>
        </w:rPr>
        <w:t>,</w:t>
      </w:r>
      <w:r w:rsidRPr="0064537E">
        <w:rPr>
          <w:rFonts w:ascii="Times New Roman" w:hAnsi="Times New Roman" w:cs="Times New Roman"/>
          <w:color w:val="222222"/>
          <w:shd w:val="clear" w:color="auto" w:fill="FFFFFF"/>
        </w:rPr>
        <w:t xml:space="preserve"> J</w:t>
      </w:r>
      <w:r w:rsidR="0064537E" w:rsidRPr="0064537E">
        <w:rPr>
          <w:rFonts w:ascii="Times New Roman" w:hAnsi="Times New Roman" w:cs="Times New Roman"/>
          <w:color w:val="222222"/>
          <w:shd w:val="clear" w:color="auto" w:fill="FFFFFF"/>
        </w:rPr>
        <w:t>.</w:t>
      </w:r>
      <w:r w:rsidRPr="0064537E">
        <w:rPr>
          <w:rFonts w:ascii="Times New Roman" w:hAnsi="Times New Roman" w:cs="Times New Roman"/>
          <w:color w:val="222222"/>
          <w:shd w:val="clear" w:color="auto" w:fill="FFFFFF"/>
        </w:rPr>
        <w:t xml:space="preserve"> Gavin, N.T</w:t>
      </w:r>
      <w:r w:rsidR="0064537E" w:rsidRPr="0064537E">
        <w:rPr>
          <w:rFonts w:ascii="Times New Roman" w:hAnsi="Times New Roman" w:cs="Times New Roman"/>
          <w:color w:val="222222"/>
          <w:shd w:val="clear" w:color="auto" w:fill="FFFFFF"/>
        </w:rPr>
        <w:t>.</w:t>
      </w:r>
      <w:r w:rsidRPr="0064537E">
        <w:rPr>
          <w:rFonts w:ascii="Times New Roman" w:hAnsi="Times New Roman" w:cs="Times New Roman"/>
          <w:color w:val="222222"/>
          <w:shd w:val="clear" w:color="auto" w:fill="FFFFFF"/>
        </w:rPr>
        <w:t xml:space="preserve"> (2016)</w:t>
      </w:r>
      <w:r w:rsidR="0064537E" w:rsidRPr="0064537E">
        <w:rPr>
          <w:rFonts w:ascii="Times New Roman" w:hAnsi="Times New Roman" w:cs="Times New Roman"/>
          <w:color w:val="222222"/>
          <w:shd w:val="clear" w:color="auto" w:fill="FFFFFF"/>
        </w:rPr>
        <w:t>.</w:t>
      </w:r>
      <w:r w:rsidRPr="0064537E">
        <w:rPr>
          <w:rFonts w:ascii="Times New Roman" w:hAnsi="Times New Roman" w:cs="Times New Roman"/>
          <w:color w:val="222222"/>
          <w:shd w:val="clear" w:color="auto" w:fill="FFFFFF"/>
        </w:rPr>
        <w:t xml:space="preserve"> </w:t>
      </w:r>
      <w:r w:rsidRPr="0058001E">
        <w:rPr>
          <w:rFonts w:ascii="Times New Roman" w:hAnsi="Times New Roman" w:cs="Times New Roman"/>
          <w:i/>
          <w:iCs/>
          <w:color w:val="222222"/>
          <w:shd w:val="clear" w:color="auto" w:fill="FFFFFF"/>
        </w:rPr>
        <w:t>Climate scepticism in British newspapers</w:t>
      </w:r>
      <w:r w:rsidRPr="0064537E">
        <w:rPr>
          <w:rFonts w:ascii="Times New Roman" w:hAnsi="Times New Roman" w:cs="Times New Roman"/>
          <w:color w:val="222222"/>
          <w:shd w:val="clear" w:color="auto" w:fill="FFFFFF"/>
        </w:rPr>
        <w:t>, 2007–2011. Environ Commun 10(4):432–452</w:t>
      </w:r>
      <w:r w:rsidR="00B511CD">
        <w:rPr>
          <w:rFonts w:ascii="Times New Roman" w:hAnsi="Times New Roman" w:cs="Times New Roman"/>
          <w:color w:val="222222"/>
          <w:shd w:val="clear" w:color="auto" w:fill="FFFFFF"/>
        </w:rPr>
        <w:t xml:space="preserve"> Available at:</w:t>
      </w:r>
      <w:r w:rsidR="00FA366C">
        <w:rPr>
          <w:rFonts w:ascii="Times New Roman" w:hAnsi="Times New Roman" w:cs="Times New Roman"/>
          <w:color w:val="222222"/>
          <w:shd w:val="clear" w:color="auto" w:fill="FFFFFF"/>
        </w:rPr>
        <w:t xml:space="preserve"> </w:t>
      </w:r>
      <w:hyperlink r:id="rId42" w:history="1">
        <w:r w:rsidR="00FA366C" w:rsidRPr="00BE2DED">
          <w:rPr>
            <w:rStyle w:val="Hyperlink"/>
            <w:rFonts w:ascii="Times New Roman" w:hAnsi="Times New Roman" w:cs="Times New Roman"/>
            <w:shd w:val="clear" w:color="auto" w:fill="FFFFFF"/>
          </w:rPr>
          <w:t>https://doi.org/10.1080/17524032.2014.995193</w:t>
        </w:r>
      </w:hyperlink>
      <w:r w:rsidR="00FA366C">
        <w:rPr>
          <w:rFonts w:ascii="Times New Roman" w:hAnsi="Times New Roman" w:cs="Times New Roman"/>
          <w:color w:val="222222"/>
          <w:shd w:val="clear" w:color="auto" w:fill="FFFFFF"/>
        </w:rPr>
        <w:t xml:space="preserve"> </w:t>
      </w:r>
      <w:r w:rsidR="001653F4">
        <w:rPr>
          <w:rFonts w:ascii="Times New Roman" w:hAnsi="Times New Roman" w:cs="Times New Roman"/>
          <w:color w:val="222222"/>
          <w:shd w:val="clear" w:color="auto" w:fill="FFFFFF"/>
        </w:rPr>
        <w:t xml:space="preserve">[Accessed on </w:t>
      </w:r>
      <w:r w:rsidR="00EE4E96">
        <w:rPr>
          <w:rFonts w:ascii="Times New Roman" w:hAnsi="Times New Roman" w:cs="Times New Roman"/>
          <w:color w:val="222222"/>
          <w:shd w:val="clear" w:color="auto" w:fill="FFFFFF"/>
        </w:rPr>
        <w:t>21/03/2025].</w:t>
      </w:r>
    </w:p>
    <w:p w14:paraId="3670573C" w14:textId="59C3F573" w:rsidR="00EA431C" w:rsidRPr="003D414F" w:rsidRDefault="004E28A8" w:rsidP="003D414F">
      <w:pPr>
        <w:tabs>
          <w:tab w:val="left" w:pos="780"/>
        </w:tabs>
        <w:spacing w:before="240" w:after="0" w:line="240" w:lineRule="auto"/>
        <w:ind w:left="284"/>
        <w:rPr>
          <w:rFonts w:ascii="Times New Roman" w:hAnsi="Times New Roman" w:cs="Times New Roman"/>
        </w:rPr>
      </w:pPr>
      <w:r w:rsidRPr="004E28A8">
        <w:rPr>
          <w:rFonts w:ascii="Times New Roman" w:hAnsi="Times New Roman" w:cs="Times New Roman"/>
          <w:i/>
          <w:iCs/>
        </w:rPr>
        <w:t>Police Crime and Courts Act</w:t>
      </w:r>
      <w:r>
        <w:rPr>
          <w:rFonts w:ascii="Times New Roman" w:hAnsi="Times New Roman" w:cs="Times New Roman"/>
        </w:rPr>
        <w:t xml:space="preserve"> (2022) Available at:</w:t>
      </w:r>
      <w:r w:rsidR="001F141E">
        <w:rPr>
          <w:rFonts w:ascii="Times New Roman" w:hAnsi="Times New Roman" w:cs="Times New Roman"/>
        </w:rPr>
        <w:t xml:space="preserve"> </w:t>
      </w:r>
      <w:hyperlink r:id="rId43" w:history="1">
        <w:r w:rsidR="001F141E" w:rsidRPr="00BE2DED">
          <w:rPr>
            <w:rStyle w:val="Hyperlink"/>
            <w:rFonts w:ascii="Times New Roman" w:hAnsi="Times New Roman" w:cs="Times New Roman"/>
          </w:rPr>
          <w:t>https://www.legislation.gov.uk/ukpga/2022/32/part/3/crossheading/public-processions-and-public-assemblies</w:t>
        </w:r>
      </w:hyperlink>
      <w:r w:rsidR="001F141E">
        <w:rPr>
          <w:rFonts w:ascii="Times New Roman" w:hAnsi="Times New Roman" w:cs="Times New Roman"/>
        </w:rPr>
        <w:t xml:space="preserve"> [CCESSED ON 21/03/2025].</w:t>
      </w:r>
    </w:p>
    <w:p w14:paraId="5EE99C50" w14:textId="424D9C42" w:rsidR="00480EB9" w:rsidRPr="001F246B" w:rsidRDefault="007B60E1" w:rsidP="009F3F48">
      <w:pPr>
        <w:tabs>
          <w:tab w:val="left" w:pos="780"/>
        </w:tabs>
        <w:spacing w:before="240" w:after="0" w:line="240" w:lineRule="auto"/>
        <w:ind w:left="284"/>
        <w:rPr>
          <w:rFonts w:ascii="Times New Roman" w:hAnsi="Times New Roman" w:cs="Times New Roman"/>
        </w:rPr>
      </w:pPr>
      <w:r>
        <w:rPr>
          <w:rFonts w:ascii="Times New Roman" w:hAnsi="Times New Roman" w:cs="Times New Roman"/>
          <w:i/>
          <w:iCs/>
        </w:rPr>
        <w:t>Public</w:t>
      </w:r>
      <w:r w:rsidR="001F246B">
        <w:rPr>
          <w:rFonts w:ascii="Times New Roman" w:hAnsi="Times New Roman" w:cs="Times New Roman"/>
          <w:i/>
          <w:iCs/>
        </w:rPr>
        <w:t xml:space="preserve"> Order Bill Factsheet, </w:t>
      </w:r>
      <w:r w:rsidR="001F246B" w:rsidRPr="00521AA4">
        <w:rPr>
          <w:rFonts w:ascii="Times New Roman" w:hAnsi="Times New Roman" w:cs="Times New Roman"/>
        </w:rPr>
        <w:t>(</w:t>
      </w:r>
      <w:r w:rsidR="00521AA4" w:rsidRPr="00521AA4">
        <w:rPr>
          <w:rFonts w:ascii="Times New Roman" w:hAnsi="Times New Roman" w:cs="Times New Roman"/>
        </w:rPr>
        <w:t>2023)</w:t>
      </w:r>
      <w:r w:rsidR="001F246B">
        <w:rPr>
          <w:rFonts w:ascii="Times New Roman" w:hAnsi="Times New Roman" w:cs="Times New Roman"/>
          <w:i/>
          <w:iCs/>
        </w:rPr>
        <w:t xml:space="preserve"> </w:t>
      </w:r>
      <w:r w:rsidR="001F246B">
        <w:rPr>
          <w:rFonts w:ascii="Times New Roman" w:hAnsi="Times New Roman" w:cs="Times New Roman"/>
        </w:rPr>
        <w:t>A</w:t>
      </w:r>
      <w:r w:rsidR="001F246B" w:rsidRPr="001F246B">
        <w:rPr>
          <w:rFonts w:ascii="Times New Roman" w:hAnsi="Times New Roman" w:cs="Times New Roman"/>
        </w:rPr>
        <w:t>vailable at;</w:t>
      </w:r>
      <w:r w:rsidR="001F246B">
        <w:rPr>
          <w:rFonts w:ascii="Times New Roman" w:hAnsi="Times New Roman" w:cs="Times New Roman"/>
          <w:i/>
          <w:iCs/>
        </w:rPr>
        <w:t xml:space="preserve"> </w:t>
      </w:r>
      <w:hyperlink r:id="rId44" w:history="1">
        <w:r w:rsidR="001F246B" w:rsidRPr="00BE2DED">
          <w:rPr>
            <w:rStyle w:val="Hyperlink"/>
            <w:rFonts w:ascii="Times New Roman" w:hAnsi="Times New Roman" w:cs="Times New Roman"/>
          </w:rPr>
          <w:t>https://www.gov.uk/government/publications/public-order-bill-overarching-documents/public-order-bill-factsheet</w:t>
        </w:r>
      </w:hyperlink>
      <w:r w:rsidR="001F246B">
        <w:rPr>
          <w:rFonts w:ascii="Times New Roman" w:hAnsi="Times New Roman" w:cs="Times New Roman"/>
        </w:rPr>
        <w:t xml:space="preserve"> [Accessed on 20/03/2025].</w:t>
      </w:r>
    </w:p>
    <w:p w14:paraId="27058546" w14:textId="7D1CFB12" w:rsidR="00F92F6C" w:rsidRPr="003D414F" w:rsidRDefault="00C64854" w:rsidP="003D414F">
      <w:pPr>
        <w:tabs>
          <w:tab w:val="left" w:pos="780"/>
        </w:tabs>
        <w:spacing w:before="240" w:after="0" w:line="240" w:lineRule="auto"/>
        <w:ind w:left="284"/>
        <w:rPr>
          <w:rFonts w:ascii="Times New Roman" w:hAnsi="Times New Roman" w:cs="Times New Roman"/>
        </w:rPr>
      </w:pPr>
      <w:r>
        <w:rPr>
          <w:rFonts w:ascii="Times New Roman" w:hAnsi="Times New Roman" w:cs="Times New Roman"/>
        </w:rPr>
        <w:t xml:space="preserve">Scheuch, E.G. </w:t>
      </w:r>
      <w:r w:rsidR="00F37BA3">
        <w:rPr>
          <w:rFonts w:ascii="Times New Roman" w:hAnsi="Times New Roman" w:cs="Times New Roman"/>
        </w:rPr>
        <w:t xml:space="preserve">Ortiz, M. Shreedhar, G. </w:t>
      </w:r>
      <w:r w:rsidR="002D2877">
        <w:rPr>
          <w:rFonts w:ascii="Times New Roman" w:hAnsi="Times New Roman" w:cs="Times New Roman"/>
        </w:rPr>
        <w:t>Walters-Thomas, L.</w:t>
      </w:r>
      <w:r w:rsidR="008F6167">
        <w:rPr>
          <w:rFonts w:ascii="Times New Roman" w:hAnsi="Times New Roman" w:cs="Times New Roman"/>
        </w:rPr>
        <w:t xml:space="preserve"> (20</w:t>
      </w:r>
      <w:r w:rsidR="009F7FD4">
        <w:rPr>
          <w:rFonts w:ascii="Times New Roman" w:hAnsi="Times New Roman" w:cs="Times New Roman"/>
        </w:rPr>
        <w:t xml:space="preserve">24). </w:t>
      </w:r>
      <w:r w:rsidR="002D2877">
        <w:rPr>
          <w:rFonts w:ascii="Times New Roman" w:hAnsi="Times New Roman" w:cs="Times New Roman"/>
        </w:rPr>
        <w:t xml:space="preserve"> The Power of Protes</w:t>
      </w:r>
      <w:r w:rsidR="00766B89">
        <w:rPr>
          <w:rFonts w:ascii="Times New Roman" w:hAnsi="Times New Roman" w:cs="Times New Roman"/>
        </w:rPr>
        <w:t>t in the Media:</w:t>
      </w:r>
      <w:r w:rsidR="00C34E00">
        <w:rPr>
          <w:rFonts w:ascii="Times New Roman" w:hAnsi="Times New Roman" w:cs="Times New Roman"/>
        </w:rPr>
        <w:t xml:space="preserve"> </w:t>
      </w:r>
      <w:r w:rsidR="00766B89" w:rsidRPr="002E584F">
        <w:rPr>
          <w:rFonts w:ascii="Times New Roman" w:hAnsi="Times New Roman" w:cs="Times New Roman"/>
          <w:i/>
          <w:iCs/>
        </w:rPr>
        <w:t xml:space="preserve">Examining </w:t>
      </w:r>
      <w:r w:rsidR="00C34E00" w:rsidRPr="002E584F">
        <w:rPr>
          <w:rFonts w:ascii="Times New Roman" w:hAnsi="Times New Roman" w:cs="Times New Roman"/>
          <w:i/>
          <w:iCs/>
        </w:rPr>
        <w:t xml:space="preserve">Portrayals of Climate </w:t>
      </w:r>
      <w:r w:rsidR="002E584F" w:rsidRPr="002E584F">
        <w:rPr>
          <w:rFonts w:ascii="Times New Roman" w:hAnsi="Times New Roman" w:cs="Times New Roman"/>
          <w:i/>
          <w:iCs/>
        </w:rPr>
        <w:t>Activism</w:t>
      </w:r>
      <w:r w:rsidR="00C34E00" w:rsidRPr="002E584F">
        <w:rPr>
          <w:rFonts w:ascii="Times New Roman" w:hAnsi="Times New Roman" w:cs="Times New Roman"/>
          <w:i/>
          <w:iCs/>
        </w:rPr>
        <w:t xml:space="preserve"> </w:t>
      </w:r>
      <w:r w:rsidR="002E584F" w:rsidRPr="002E584F">
        <w:rPr>
          <w:rFonts w:ascii="Times New Roman" w:hAnsi="Times New Roman" w:cs="Times New Roman"/>
          <w:i/>
          <w:iCs/>
        </w:rPr>
        <w:t>in UK News</w:t>
      </w:r>
      <w:r w:rsidR="002E584F">
        <w:rPr>
          <w:rFonts w:ascii="Times New Roman" w:hAnsi="Times New Roman" w:cs="Times New Roman"/>
          <w:i/>
          <w:iCs/>
        </w:rPr>
        <w:t xml:space="preserve"> </w:t>
      </w:r>
      <w:r w:rsidR="002E584F">
        <w:rPr>
          <w:rFonts w:ascii="Times New Roman" w:hAnsi="Times New Roman" w:cs="Times New Roman"/>
        </w:rPr>
        <w:t>Ava</w:t>
      </w:r>
      <w:r w:rsidR="00A67611">
        <w:rPr>
          <w:rFonts w:ascii="Times New Roman" w:hAnsi="Times New Roman" w:cs="Times New Roman"/>
        </w:rPr>
        <w:t xml:space="preserve">ilable at: </w:t>
      </w:r>
      <w:hyperlink r:id="rId45" w:history="1">
        <w:r w:rsidR="00A67611" w:rsidRPr="00BE2DED">
          <w:rPr>
            <w:rStyle w:val="Hyperlink"/>
            <w:rFonts w:ascii="Times New Roman" w:hAnsi="Times New Roman" w:cs="Times New Roman"/>
          </w:rPr>
          <w:t>https://www.nature.com/articles/s41599-024-02688-0</w:t>
        </w:r>
      </w:hyperlink>
      <w:r w:rsidR="00A67611">
        <w:rPr>
          <w:rFonts w:ascii="Times New Roman" w:hAnsi="Times New Roman" w:cs="Times New Roman"/>
        </w:rPr>
        <w:t xml:space="preserve"> [Accessed on </w:t>
      </w:r>
      <w:r w:rsidR="003C1956">
        <w:rPr>
          <w:rFonts w:ascii="Times New Roman" w:hAnsi="Times New Roman" w:cs="Times New Roman"/>
        </w:rPr>
        <w:t>26/03/2025].</w:t>
      </w:r>
    </w:p>
    <w:p w14:paraId="7D2DE21F" w14:textId="2A2D4D91" w:rsidR="00203EB3" w:rsidRPr="00203EB3" w:rsidRDefault="00203EB3" w:rsidP="009F3F48">
      <w:pPr>
        <w:tabs>
          <w:tab w:val="left" w:pos="780"/>
        </w:tabs>
        <w:spacing w:before="240" w:after="0" w:line="240" w:lineRule="auto"/>
        <w:ind w:left="284"/>
        <w:rPr>
          <w:rFonts w:ascii="Times New Roman" w:hAnsi="Times New Roman" w:cs="Times New Roman"/>
        </w:rPr>
      </w:pPr>
      <w:r w:rsidRPr="00203EB3">
        <w:rPr>
          <w:rFonts w:ascii="Times New Roman" w:hAnsi="Times New Roman" w:cs="Times New Roman"/>
          <w:color w:val="222222"/>
          <w:shd w:val="clear" w:color="auto" w:fill="FFFFFF"/>
        </w:rPr>
        <w:t>Taylor M, Watts, J (2019) ‘Enough is enough’: biggest-ever climate protest sweeps UK”, The Guardian</w:t>
      </w:r>
      <w:r w:rsidR="00AA5BDE">
        <w:rPr>
          <w:rFonts w:ascii="Times New Roman" w:hAnsi="Times New Roman" w:cs="Times New Roman"/>
          <w:color w:val="222222"/>
          <w:shd w:val="clear" w:color="auto" w:fill="FFFFFF"/>
        </w:rPr>
        <w:t xml:space="preserve"> Available at: </w:t>
      </w:r>
      <w:hyperlink r:id="rId46" w:anchor="d1e114" w:history="1">
        <w:r w:rsidR="000E6AD4" w:rsidRPr="00BE2DED">
          <w:rPr>
            <w:rStyle w:val="Hyperlink"/>
            <w:rFonts w:ascii="Times New Roman" w:hAnsi="Times New Roman" w:cs="Times New Roman"/>
            <w:shd w:val="clear" w:color="auto" w:fill="FFFFFF"/>
          </w:rPr>
          <w:t>https://www.tandfonline.com/doi/full/10.1080/14733285.2022.2153329#d1e114</w:t>
        </w:r>
      </w:hyperlink>
      <w:r w:rsidR="000E6AD4">
        <w:rPr>
          <w:rFonts w:ascii="Times New Roman" w:hAnsi="Times New Roman" w:cs="Times New Roman"/>
          <w:color w:val="222222"/>
          <w:shd w:val="clear" w:color="auto" w:fill="FFFFFF"/>
        </w:rPr>
        <w:t xml:space="preserve"> [Accessed on 25/03/2025].</w:t>
      </w:r>
    </w:p>
    <w:p w14:paraId="58CAF5FF" w14:textId="73B342FE" w:rsidR="00A30B66" w:rsidRDefault="00A30B66" w:rsidP="009F3F48">
      <w:pPr>
        <w:tabs>
          <w:tab w:val="left" w:pos="780"/>
        </w:tabs>
        <w:spacing w:before="240" w:after="0" w:line="240" w:lineRule="auto"/>
        <w:ind w:left="284"/>
        <w:rPr>
          <w:rFonts w:ascii="Times New Roman" w:hAnsi="Times New Roman" w:cs="Times New Roman"/>
        </w:rPr>
      </w:pPr>
      <w:r>
        <w:rPr>
          <w:rFonts w:ascii="Times New Roman" w:hAnsi="Times New Roman" w:cs="Times New Roman"/>
        </w:rPr>
        <w:t>Thomson, K. (2024)</w:t>
      </w:r>
      <w:r w:rsidR="006F46EB">
        <w:rPr>
          <w:rFonts w:ascii="Times New Roman" w:hAnsi="Times New Roman" w:cs="Times New Roman"/>
        </w:rPr>
        <w:t xml:space="preserve">. </w:t>
      </w:r>
      <w:r w:rsidR="00AC22A3">
        <w:rPr>
          <w:rFonts w:ascii="Times New Roman" w:hAnsi="Times New Roman" w:cs="Times New Roman"/>
        </w:rPr>
        <w:t>Just Stop Oil -</w:t>
      </w:r>
      <w:r w:rsidR="00AC22A3" w:rsidRPr="00560F16">
        <w:rPr>
          <w:rFonts w:ascii="Times New Roman" w:hAnsi="Times New Roman" w:cs="Times New Roman"/>
          <w:i/>
          <w:iCs/>
        </w:rPr>
        <w:t xml:space="preserve">A </w:t>
      </w:r>
      <w:r w:rsidR="00560F16" w:rsidRPr="00560F16">
        <w:rPr>
          <w:rFonts w:ascii="Times New Roman" w:hAnsi="Times New Roman" w:cs="Times New Roman"/>
          <w:i/>
          <w:iCs/>
        </w:rPr>
        <w:t>Sociological Analysis</w:t>
      </w:r>
      <w:r w:rsidR="00560F16">
        <w:rPr>
          <w:rFonts w:ascii="Times New Roman" w:hAnsi="Times New Roman" w:cs="Times New Roman"/>
        </w:rPr>
        <w:t xml:space="preserve"> </w:t>
      </w:r>
      <w:r w:rsidR="0083751C">
        <w:rPr>
          <w:rFonts w:ascii="Times New Roman" w:hAnsi="Times New Roman" w:cs="Times New Roman"/>
        </w:rPr>
        <w:t xml:space="preserve">Available at: </w:t>
      </w:r>
      <w:hyperlink r:id="rId47" w:history="1">
        <w:r w:rsidR="0083751C" w:rsidRPr="00BE2DED">
          <w:rPr>
            <w:rStyle w:val="Hyperlink"/>
            <w:rFonts w:ascii="Times New Roman" w:hAnsi="Times New Roman" w:cs="Times New Roman"/>
          </w:rPr>
          <w:t>https://revisesociology.com/2022/11/16/just-stop-oil-a-sociological-analysis/</w:t>
        </w:r>
      </w:hyperlink>
      <w:r w:rsidR="0083751C">
        <w:rPr>
          <w:rFonts w:ascii="Times New Roman" w:hAnsi="Times New Roman" w:cs="Times New Roman"/>
        </w:rPr>
        <w:t xml:space="preserve"> [Accessed on 25/03/2025].</w:t>
      </w:r>
    </w:p>
    <w:p w14:paraId="5095BDCA" w14:textId="54BA4290" w:rsidR="00761CC7" w:rsidRDefault="00A33747" w:rsidP="009F3F48">
      <w:pPr>
        <w:tabs>
          <w:tab w:val="left" w:pos="780"/>
        </w:tabs>
        <w:spacing w:before="240" w:after="0" w:line="240" w:lineRule="auto"/>
        <w:ind w:left="284"/>
        <w:rPr>
          <w:rFonts w:ascii="Times New Roman" w:hAnsi="Times New Roman" w:cs="Times New Roman"/>
          <w:color w:val="222222"/>
          <w:shd w:val="clear" w:color="auto" w:fill="FFFFFF"/>
        </w:rPr>
      </w:pPr>
      <w:r w:rsidRPr="00A33747">
        <w:rPr>
          <w:rFonts w:ascii="Times New Roman" w:hAnsi="Times New Roman" w:cs="Times New Roman"/>
          <w:color w:val="222222"/>
          <w:shd w:val="clear" w:color="auto" w:fill="FFFFFF"/>
        </w:rPr>
        <w:t>Vo LT</w:t>
      </w:r>
      <w:r>
        <w:rPr>
          <w:rFonts w:ascii="Times New Roman" w:hAnsi="Times New Roman" w:cs="Times New Roman"/>
          <w:color w:val="222222"/>
          <w:shd w:val="clear" w:color="auto" w:fill="FFFFFF"/>
        </w:rPr>
        <w:t>,</w:t>
      </w:r>
      <w:r w:rsidRPr="00A33747">
        <w:rPr>
          <w:rFonts w:ascii="Times New Roman" w:hAnsi="Times New Roman" w:cs="Times New Roman"/>
          <w:color w:val="222222"/>
          <w:shd w:val="clear" w:color="auto" w:fill="FFFFFF"/>
        </w:rPr>
        <w:t xml:space="preserve"> (2019</w:t>
      </w:r>
      <w:r>
        <w:rPr>
          <w:rFonts w:ascii="Times New Roman" w:hAnsi="Times New Roman" w:cs="Times New Roman"/>
          <w:color w:val="222222"/>
          <w:shd w:val="clear" w:color="auto" w:fill="FFFFFF"/>
        </w:rPr>
        <w:t xml:space="preserve">). </w:t>
      </w:r>
      <w:r w:rsidRPr="00A33747">
        <w:rPr>
          <w:rFonts w:ascii="Times New Roman" w:hAnsi="Times New Roman" w:cs="Times New Roman"/>
          <w:color w:val="222222"/>
          <w:shd w:val="clear" w:color="auto" w:fill="FFFFFF"/>
        </w:rPr>
        <w:t xml:space="preserve"> </w:t>
      </w:r>
      <w:r w:rsidRPr="00A33747">
        <w:rPr>
          <w:rFonts w:ascii="Times New Roman" w:hAnsi="Times New Roman" w:cs="Times New Roman"/>
          <w:i/>
          <w:iCs/>
          <w:color w:val="222222"/>
          <w:shd w:val="clear" w:color="auto" w:fill="FFFFFF"/>
        </w:rPr>
        <w:t>How the Internet Created Multiple Publics.</w:t>
      </w:r>
      <w:r w:rsidRPr="00A33747">
        <w:rPr>
          <w:rFonts w:ascii="Times New Roman" w:hAnsi="Times New Roman" w:cs="Times New Roman"/>
          <w:color w:val="222222"/>
          <w:shd w:val="clear" w:color="auto" w:fill="FFFFFF"/>
        </w:rPr>
        <w:t xml:space="preserve"> Geo L Tech Rev 4:399</w:t>
      </w:r>
      <w:r w:rsidR="003C7A18">
        <w:rPr>
          <w:rFonts w:ascii="Times New Roman" w:hAnsi="Times New Roman" w:cs="Times New Roman"/>
          <w:color w:val="222222"/>
          <w:shd w:val="clear" w:color="auto" w:fill="FFFFFF"/>
        </w:rPr>
        <w:t xml:space="preserve"> Available at: </w:t>
      </w:r>
      <w:hyperlink r:id="rId48" w:history="1">
        <w:r w:rsidR="00761CC7" w:rsidRPr="00761CC7">
          <w:rPr>
            <w:rStyle w:val="Hyperlink"/>
            <w:rFonts w:ascii="Times New Roman" w:hAnsi="Times New Roman" w:cs="Times New Roman"/>
            <w:shd w:val="clear" w:color="auto" w:fill="FFFFFF"/>
          </w:rPr>
          <w:t>How the Internet Created Multiple Publics Networked Media Ecologies &amp; Public Discourse 4 Georgetown Law Technology Review 2019-2020</w:t>
        </w:r>
      </w:hyperlink>
      <w:r w:rsidR="00761CC7">
        <w:rPr>
          <w:rFonts w:ascii="Times New Roman" w:hAnsi="Times New Roman" w:cs="Times New Roman"/>
          <w:color w:val="222222"/>
          <w:shd w:val="clear" w:color="auto" w:fill="FFFFFF"/>
        </w:rPr>
        <w:t xml:space="preserve"> [Accessed on 21/03/2025].</w:t>
      </w:r>
    </w:p>
    <w:p w14:paraId="4E1B4278" w14:textId="77777777" w:rsidR="001C1C60" w:rsidRDefault="001C1C60" w:rsidP="009F3F48">
      <w:pPr>
        <w:tabs>
          <w:tab w:val="left" w:pos="780"/>
        </w:tabs>
        <w:spacing w:before="240" w:after="0" w:line="240" w:lineRule="auto"/>
        <w:ind w:left="284"/>
        <w:rPr>
          <w:rFonts w:ascii="Times New Roman" w:hAnsi="Times New Roman" w:cs="Times New Roman"/>
        </w:rPr>
      </w:pPr>
    </w:p>
    <w:p w14:paraId="389CD7AE" w14:textId="77777777" w:rsidR="001C1C60" w:rsidRDefault="001C1C60" w:rsidP="009F3F48">
      <w:pPr>
        <w:tabs>
          <w:tab w:val="left" w:pos="780"/>
        </w:tabs>
        <w:spacing w:before="240" w:after="0" w:line="240" w:lineRule="auto"/>
        <w:ind w:left="284"/>
        <w:rPr>
          <w:rFonts w:ascii="Times New Roman" w:hAnsi="Times New Roman" w:cs="Times New Roman"/>
        </w:rPr>
      </w:pPr>
    </w:p>
    <w:p w14:paraId="7057100C" w14:textId="77777777" w:rsidR="001C1C60" w:rsidRDefault="001C1C60" w:rsidP="009F3F48">
      <w:pPr>
        <w:tabs>
          <w:tab w:val="left" w:pos="780"/>
        </w:tabs>
        <w:spacing w:before="240" w:after="0" w:line="240" w:lineRule="auto"/>
        <w:ind w:left="284"/>
        <w:rPr>
          <w:rFonts w:ascii="Times New Roman" w:hAnsi="Times New Roman" w:cs="Times New Roman"/>
        </w:rPr>
      </w:pPr>
    </w:p>
    <w:p w14:paraId="66744F62" w14:textId="72DBABB4" w:rsidR="008D4313" w:rsidRPr="00E11AE8" w:rsidRDefault="008D4313" w:rsidP="009F3F48">
      <w:pPr>
        <w:tabs>
          <w:tab w:val="left" w:pos="780"/>
        </w:tabs>
        <w:spacing w:before="240" w:after="0" w:line="240" w:lineRule="auto"/>
        <w:ind w:left="284"/>
        <w:rPr>
          <w:rFonts w:ascii="Times New Roman" w:hAnsi="Times New Roman" w:cs="Times New Roman"/>
        </w:rPr>
      </w:pPr>
      <w:r>
        <w:rPr>
          <w:rFonts w:ascii="Times New Roman" w:hAnsi="Times New Roman" w:cs="Times New Roman"/>
        </w:rPr>
        <w:lastRenderedPageBreak/>
        <w:t>Von Wi</w:t>
      </w:r>
      <w:r w:rsidR="008B5FB0">
        <w:rPr>
          <w:rFonts w:ascii="Times New Roman" w:hAnsi="Times New Roman" w:cs="Times New Roman"/>
        </w:rPr>
        <w:t xml:space="preserve">ese, I. (n.d). The Right to Protest Beyond Just Stop Oil </w:t>
      </w:r>
      <w:r w:rsidR="006B482C">
        <w:rPr>
          <w:rFonts w:ascii="Times New Roman" w:hAnsi="Times New Roman" w:cs="Times New Roman"/>
        </w:rPr>
        <w:t>Available at:</w:t>
      </w:r>
      <w:r w:rsidR="00E3320F">
        <w:rPr>
          <w:rFonts w:ascii="Times New Roman" w:hAnsi="Times New Roman" w:cs="Times New Roman"/>
        </w:rPr>
        <w:t xml:space="preserve"> </w:t>
      </w:r>
      <w:hyperlink r:id="rId49" w:history="1">
        <w:r w:rsidR="001A51CD" w:rsidRPr="00BE2DED">
          <w:rPr>
            <w:rStyle w:val="Hyperlink"/>
            <w:rFonts w:ascii="Times New Roman" w:hAnsi="Times New Roman" w:cs="Times New Roman"/>
          </w:rPr>
          <w:t>https://www.amnesty.org.uk/files/2024-07/THE%20RIGHT%20TO%20PROTEST_BEYOND%20JUST%20STOP%20OIL%20by%20Irina%20von%20Wiese%20POST_ELECTION.pdf?VersionId=H2ZI_6ZTeB4FXzs0EJWbBpC4GYvUOcVi</w:t>
        </w:r>
      </w:hyperlink>
      <w:r w:rsidR="001A51CD">
        <w:rPr>
          <w:rFonts w:ascii="Times New Roman" w:hAnsi="Times New Roman" w:cs="Times New Roman"/>
        </w:rPr>
        <w:t xml:space="preserve"> [Accessed on 27/03/2025].</w:t>
      </w:r>
    </w:p>
    <w:sectPr w:rsidR="008D4313" w:rsidRPr="00E11AE8">
      <w:headerReference w:type="default" r:id="rId50"/>
      <w:footerReference w:type="default" r:id="rId51"/>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1C38B637" w14:textId="77777777" w:rsidR="00D6397D" w:rsidRDefault="00D6397D" w:rsidP="00D6397D">
      <w:pPr>
        <w:spacing w:after="0" w:line="240" w:lineRule="auto"/>
      </w:pPr>
      <w:r>
        <w:separator/>
      </w:r>
    </w:p>
  </w:endnote>
  <w:endnote w:type="continuationSeparator" w:id="0">
    <w:p w14:paraId="60619649" w14:textId="77777777" w:rsidR="00D6397D" w:rsidRDefault="00D6397D" w:rsidP="00D6397D">
      <w:pPr>
        <w:spacing w:after="0" w:line="240" w:lineRule="auto"/>
      </w:pPr>
      <w:r>
        <w:continuationSeparator/>
      </w:r>
    </w:p>
  </w:endnote>
  <w:endnote w:type="continuationNotice" w:id="1">
    <w:p w14:paraId="1CF264C7" w14:textId="77777777" w:rsidR="004B0957" w:rsidRDefault="004B0957">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2093917467"/>
      <w:docPartObj>
        <w:docPartGallery w:val="Page Numbers (Bottom of Page)"/>
        <w:docPartUnique/>
      </w:docPartObj>
    </w:sdtPr>
    <w:sdtEndPr>
      <w:rPr>
        <w:noProof/>
      </w:rPr>
    </w:sdtEndPr>
    <w:sdtContent>
      <w:p w14:paraId="29213BD6" w14:textId="4B98D7BC" w:rsidR="001E5737" w:rsidRDefault="001E5737" w:rsidP="001E5737">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10D8A1D7" w14:textId="77777777" w:rsidR="001E5737" w:rsidRDefault="001E573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1B2E8391" w14:textId="77777777" w:rsidR="00D6397D" w:rsidRDefault="00D6397D" w:rsidP="00D6397D">
      <w:pPr>
        <w:spacing w:after="0" w:line="240" w:lineRule="auto"/>
      </w:pPr>
      <w:r>
        <w:separator/>
      </w:r>
    </w:p>
  </w:footnote>
  <w:footnote w:type="continuationSeparator" w:id="0">
    <w:p w14:paraId="7F8EAA8B" w14:textId="77777777" w:rsidR="00D6397D" w:rsidRDefault="00D6397D" w:rsidP="00D6397D">
      <w:pPr>
        <w:spacing w:after="0" w:line="240" w:lineRule="auto"/>
      </w:pPr>
      <w:r>
        <w:continuationSeparator/>
      </w:r>
    </w:p>
  </w:footnote>
  <w:footnote w:type="continuationNotice" w:id="1">
    <w:p w14:paraId="494A46FC" w14:textId="77777777" w:rsidR="004B0957" w:rsidRDefault="004B0957">
      <w:pPr>
        <w:spacing w:after="0" w:line="240" w:lineRule="auto"/>
      </w:pP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0848A315" w14:textId="50ED6629" w:rsidR="00AE21A2" w:rsidRDefault="00AE21A2" w:rsidP="002108A2">
    <w:pPr>
      <w:pStyle w:val="Header"/>
      <w:jc w:val="center"/>
    </w:pPr>
    <w:r>
      <w:t>Student Number 2115612</w:t>
    </w:r>
  </w:p>
  <w:p w14:paraId="4842DAFE" w14:textId="1D4549FB" w:rsidR="00AE21A2" w:rsidRDefault="00AE21A2" w:rsidP="002108A2">
    <w:pPr>
      <w:pStyle w:val="Header"/>
      <w:jc w:val="center"/>
    </w:pPr>
    <w:r>
      <w:t>ECAY 6006</w:t>
    </w:r>
  </w:p>
  <w:p w14:paraId="0DB544C7" w14:textId="31EB9D99" w:rsidR="00AE21A2" w:rsidRDefault="005839C5" w:rsidP="002108A2">
    <w:pPr>
      <w:pStyle w:val="Header"/>
      <w:jc w:val="center"/>
    </w:pPr>
    <w:r>
      <w:t>Assignment</w:t>
    </w:r>
    <w:r w:rsidR="00AE21A2">
      <w:t xml:space="preserve"> 1</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777210E6"/>
    <w:multiLevelType w:val="hybridMultilevel"/>
    <w:tmpl w:val="E26E2B66"/>
    <w:lvl w:ilvl="0" w:tplc="B0CE75B2">
      <w:start w:val="1"/>
      <w:numFmt w:val="bullet"/>
      <w:lvlText w:val=""/>
      <w:lvlJc w:val="left"/>
      <w:pPr>
        <w:ind w:left="720" w:hanging="360"/>
      </w:pPr>
      <w:rPr>
        <w:rFonts w:ascii="Symbol" w:hAnsi="Symbol" w:hint="default"/>
      </w:rPr>
    </w:lvl>
    <w:lvl w:ilvl="1" w:tplc="8E84C2E8">
      <w:start w:val="1"/>
      <w:numFmt w:val="bullet"/>
      <w:lvlText w:val="o"/>
      <w:lvlJc w:val="left"/>
      <w:pPr>
        <w:ind w:left="1440" w:hanging="360"/>
      </w:pPr>
      <w:rPr>
        <w:rFonts w:ascii="Courier New" w:hAnsi="Courier New" w:cs="Courier New" w:hint="default"/>
      </w:rPr>
    </w:lvl>
    <w:lvl w:ilvl="2" w:tplc="B0CADB7C">
      <w:start w:val="1"/>
      <w:numFmt w:val="bullet"/>
      <w:lvlText w:val=""/>
      <w:lvlJc w:val="left"/>
      <w:pPr>
        <w:ind w:left="2160" w:hanging="360"/>
      </w:pPr>
      <w:rPr>
        <w:rFonts w:ascii="Wingdings" w:hAnsi="Wingdings" w:hint="default"/>
      </w:rPr>
    </w:lvl>
    <w:lvl w:ilvl="3" w:tplc="BF9A0A02">
      <w:start w:val="1"/>
      <w:numFmt w:val="bullet"/>
      <w:lvlText w:val=""/>
      <w:lvlJc w:val="left"/>
      <w:pPr>
        <w:ind w:left="2880" w:hanging="360"/>
      </w:pPr>
      <w:rPr>
        <w:rFonts w:ascii="Symbol" w:hAnsi="Symbol" w:hint="default"/>
      </w:rPr>
    </w:lvl>
    <w:lvl w:ilvl="4" w:tplc="2E26B3C2">
      <w:start w:val="1"/>
      <w:numFmt w:val="bullet"/>
      <w:lvlText w:val="o"/>
      <w:lvlJc w:val="left"/>
      <w:pPr>
        <w:ind w:left="3600" w:hanging="360"/>
      </w:pPr>
      <w:rPr>
        <w:rFonts w:ascii="Courier New" w:hAnsi="Courier New" w:cs="Courier New" w:hint="default"/>
      </w:rPr>
    </w:lvl>
    <w:lvl w:ilvl="5" w:tplc="A68E2F36">
      <w:start w:val="1"/>
      <w:numFmt w:val="bullet"/>
      <w:lvlText w:val=""/>
      <w:lvlJc w:val="left"/>
      <w:pPr>
        <w:ind w:left="4320" w:hanging="360"/>
      </w:pPr>
      <w:rPr>
        <w:rFonts w:ascii="Wingdings" w:hAnsi="Wingdings" w:hint="default"/>
      </w:rPr>
    </w:lvl>
    <w:lvl w:ilvl="6" w:tplc="99BAEDE0">
      <w:start w:val="1"/>
      <w:numFmt w:val="bullet"/>
      <w:lvlText w:val=""/>
      <w:lvlJc w:val="left"/>
      <w:pPr>
        <w:ind w:left="5040" w:hanging="360"/>
      </w:pPr>
      <w:rPr>
        <w:rFonts w:ascii="Symbol" w:hAnsi="Symbol" w:hint="default"/>
      </w:rPr>
    </w:lvl>
    <w:lvl w:ilvl="7" w:tplc="37CCE0E0">
      <w:start w:val="1"/>
      <w:numFmt w:val="bullet"/>
      <w:lvlText w:val="o"/>
      <w:lvlJc w:val="left"/>
      <w:pPr>
        <w:ind w:left="5760" w:hanging="360"/>
      </w:pPr>
      <w:rPr>
        <w:rFonts w:ascii="Courier New" w:hAnsi="Courier New" w:cs="Courier New" w:hint="default"/>
      </w:rPr>
    </w:lvl>
    <w:lvl w:ilvl="8" w:tplc="B6FEC694">
      <w:start w:val="1"/>
      <w:numFmt w:val="bullet"/>
      <w:lvlText w:val=""/>
      <w:lvlJc w:val="left"/>
      <w:pPr>
        <w:ind w:left="6480" w:hanging="360"/>
      </w:pPr>
      <w:rPr>
        <w:rFonts w:ascii="Wingdings" w:hAnsi="Wingdings" w:hint="default"/>
      </w:rPr>
    </w:lvl>
  </w:abstractNum>
  <w:num w:numId="1" w16cid:durableId="1700428049">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99"/>
  <w:proofState w:spelling="clean" w:grammar="clean"/>
  <w:defaultTabStop w:val="720"/>
  <w:characterSpacingControl w:val="doNotCompres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C1CE3"/>
    <w:rsid w:val="0000519C"/>
    <w:rsid w:val="0001600F"/>
    <w:rsid w:val="0002215E"/>
    <w:rsid w:val="00032D56"/>
    <w:rsid w:val="000428E3"/>
    <w:rsid w:val="0004680E"/>
    <w:rsid w:val="0004685D"/>
    <w:rsid w:val="000468CA"/>
    <w:rsid w:val="0005536F"/>
    <w:rsid w:val="00062787"/>
    <w:rsid w:val="000644EF"/>
    <w:rsid w:val="00064B38"/>
    <w:rsid w:val="0007044F"/>
    <w:rsid w:val="00070D9D"/>
    <w:rsid w:val="00073094"/>
    <w:rsid w:val="0007474E"/>
    <w:rsid w:val="00077C11"/>
    <w:rsid w:val="00080802"/>
    <w:rsid w:val="000819E6"/>
    <w:rsid w:val="00082736"/>
    <w:rsid w:val="00085815"/>
    <w:rsid w:val="00091791"/>
    <w:rsid w:val="00092E65"/>
    <w:rsid w:val="00094B37"/>
    <w:rsid w:val="000A1D12"/>
    <w:rsid w:val="000B232A"/>
    <w:rsid w:val="000B35C5"/>
    <w:rsid w:val="000B3F3E"/>
    <w:rsid w:val="000B4E4B"/>
    <w:rsid w:val="000B5DA1"/>
    <w:rsid w:val="000C264F"/>
    <w:rsid w:val="000C5819"/>
    <w:rsid w:val="000C7C01"/>
    <w:rsid w:val="000D1E4B"/>
    <w:rsid w:val="000D7FD5"/>
    <w:rsid w:val="000E16FB"/>
    <w:rsid w:val="000E6AD4"/>
    <w:rsid w:val="000E71D6"/>
    <w:rsid w:val="000E7E82"/>
    <w:rsid w:val="000F1BF9"/>
    <w:rsid w:val="000F3145"/>
    <w:rsid w:val="000F74E5"/>
    <w:rsid w:val="000F7EC3"/>
    <w:rsid w:val="00100861"/>
    <w:rsid w:val="001008BB"/>
    <w:rsid w:val="001009EE"/>
    <w:rsid w:val="00111362"/>
    <w:rsid w:val="00116363"/>
    <w:rsid w:val="001206FA"/>
    <w:rsid w:val="00123658"/>
    <w:rsid w:val="001261B6"/>
    <w:rsid w:val="00134355"/>
    <w:rsid w:val="001356A8"/>
    <w:rsid w:val="00141B23"/>
    <w:rsid w:val="001439FF"/>
    <w:rsid w:val="00145C32"/>
    <w:rsid w:val="00146032"/>
    <w:rsid w:val="00160806"/>
    <w:rsid w:val="0016305F"/>
    <w:rsid w:val="001649F7"/>
    <w:rsid w:val="00164AAF"/>
    <w:rsid w:val="00164EEB"/>
    <w:rsid w:val="001653F4"/>
    <w:rsid w:val="00167292"/>
    <w:rsid w:val="0017078D"/>
    <w:rsid w:val="001713A0"/>
    <w:rsid w:val="001714F1"/>
    <w:rsid w:val="001758B2"/>
    <w:rsid w:val="00175D38"/>
    <w:rsid w:val="001766A6"/>
    <w:rsid w:val="00176D18"/>
    <w:rsid w:val="001822D2"/>
    <w:rsid w:val="0018249B"/>
    <w:rsid w:val="00184E54"/>
    <w:rsid w:val="001A51CD"/>
    <w:rsid w:val="001A5F5E"/>
    <w:rsid w:val="001B516C"/>
    <w:rsid w:val="001C1C60"/>
    <w:rsid w:val="001C2189"/>
    <w:rsid w:val="001C68F0"/>
    <w:rsid w:val="001D46B3"/>
    <w:rsid w:val="001E3EFD"/>
    <w:rsid w:val="001E5737"/>
    <w:rsid w:val="001E66BB"/>
    <w:rsid w:val="001E7F5F"/>
    <w:rsid w:val="001F00E0"/>
    <w:rsid w:val="001F141E"/>
    <w:rsid w:val="001F1CC1"/>
    <w:rsid w:val="001F246B"/>
    <w:rsid w:val="001F5983"/>
    <w:rsid w:val="001F75E9"/>
    <w:rsid w:val="00200A86"/>
    <w:rsid w:val="00203EB3"/>
    <w:rsid w:val="002108A2"/>
    <w:rsid w:val="00215960"/>
    <w:rsid w:val="00226B0B"/>
    <w:rsid w:val="00232D38"/>
    <w:rsid w:val="00233FE8"/>
    <w:rsid w:val="00240705"/>
    <w:rsid w:val="00241797"/>
    <w:rsid w:val="00250310"/>
    <w:rsid w:val="00251602"/>
    <w:rsid w:val="00256E3B"/>
    <w:rsid w:val="0026247F"/>
    <w:rsid w:val="00276C8B"/>
    <w:rsid w:val="002819E4"/>
    <w:rsid w:val="00283357"/>
    <w:rsid w:val="00284F5B"/>
    <w:rsid w:val="00295C80"/>
    <w:rsid w:val="002A00CF"/>
    <w:rsid w:val="002A39AC"/>
    <w:rsid w:val="002A47D9"/>
    <w:rsid w:val="002A4BAF"/>
    <w:rsid w:val="002A7E0D"/>
    <w:rsid w:val="002B3BFB"/>
    <w:rsid w:val="002C07B9"/>
    <w:rsid w:val="002C1AD0"/>
    <w:rsid w:val="002C3727"/>
    <w:rsid w:val="002C486E"/>
    <w:rsid w:val="002C4BED"/>
    <w:rsid w:val="002D2877"/>
    <w:rsid w:val="002D548F"/>
    <w:rsid w:val="002D7CBA"/>
    <w:rsid w:val="002E584F"/>
    <w:rsid w:val="002F040A"/>
    <w:rsid w:val="002F2CCA"/>
    <w:rsid w:val="002F5B23"/>
    <w:rsid w:val="002F6000"/>
    <w:rsid w:val="002F648F"/>
    <w:rsid w:val="00301370"/>
    <w:rsid w:val="0030255B"/>
    <w:rsid w:val="003025E6"/>
    <w:rsid w:val="00304037"/>
    <w:rsid w:val="0031015E"/>
    <w:rsid w:val="0031306A"/>
    <w:rsid w:val="0031340B"/>
    <w:rsid w:val="00314068"/>
    <w:rsid w:val="003149A6"/>
    <w:rsid w:val="00317CE1"/>
    <w:rsid w:val="00320224"/>
    <w:rsid w:val="0032541D"/>
    <w:rsid w:val="00325BDC"/>
    <w:rsid w:val="00326B8C"/>
    <w:rsid w:val="00333738"/>
    <w:rsid w:val="00335A76"/>
    <w:rsid w:val="00344D3E"/>
    <w:rsid w:val="0035169E"/>
    <w:rsid w:val="00355DB7"/>
    <w:rsid w:val="00361C90"/>
    <w:rsid w:val="003629A8"/>
    <w:rsid w:val="00362C5E"/>
    <w:rsid w:val="00363A0C"/>
    <w:rsid w:val="003669BA"/>
    <w:rsid w:val="0037220D"/>
    <w:rsid w:val="0037701C"/>
    <w:rsid w:val="00383051"/>
    <w:rsid w:val="0038313A"/>
    <w:rsid w:val="00386C37"/>
    <w:rsid w:val="00387E90"/>
    <w:rsid w:val="0039008D"/>
    <w:rsid w:val="00390FC1"/>
    <w:rsid w:val="00392B70"/>
    <w:rsid w:val="00393D52"/>
    <w:rsid w:val="003A0DFC"/>
    <w:rsid w:val="003A323B"/>
    <w:rsid w:val="003A39F1"/>
    <w:rsid w:val="003A4580"/>
    <w:rsid w:val="003B49E8"/>
    <w:rsid w:val="003B50F2"/>
    <w:rsid w:val="003B7D78"/>
    <w:rsid w:val="003C1956"/>
    <w:rsid w:val="003C7A18"/>
    <w:rsid w:val="003D0A75"/>
    <w:rsid w:val="003D3BF1"/>
    <w:rsid w:val="003D414F"/>
    <w:rsid w:val="003D5DF4"/>
    <w:rsid w:val="003E03EC"/>
    <w:rsid w:val="003E09B8"/>
    <w:rsid w:val="003E1034"/>
    <w:rsid w:val="003E181C"/>
    <w:rsid w:val="003E4EB0"/>
    <w:rsid w:val="003F006C"/>
    <w:rsid w:val="003F7577"/>
    <w:rsid w:val="00401FEB"/>
    <w:rsid w:val="00402235"/>
    <w:rsid w:val="00402758"/>
    <w:rsid w:val="004057A7"/>
    <w:rsid w:val="00414CB6"/>
    <w:rsid w:val="00414DBB"/>
    <w:rsid w:val="00416EDE"/>
    <w:rsid w:val="00416FC2"/>
    <w:rsid w:val="00417111"/>
    <w:rsid w:val="00417C59"/>
    <w:rsid w:val="00424E05"/>
    <w:rsid w:val="0042589C"/>
    <w:rsid w:val="004362B0"/>
    <w:rsid w:val="00445B40"/>
    <w:rsid w:val="0045218B"/>
    <w:rsid w:val="00461896"/>
    <w:rsid w:val="0046471F"/>
    <w:rsid w:val="004670BC"/>
    <w:rsid w:val="00473E0D"/>
    <w:rsid w:val="00475CF0"/>
    <w:rsid w:val="0047721D"/>
    <w:rsid w:val="00480EB9"/>
    <w:rsid w:val="00483A13"/>
    <w:rsid w:val="00493943"/>
    <w:rsid w:val="00496D53"/>
    <w:rsid w:val="004B0957"/>
    <w:rsid w:val="004B09B8"/>
    <w:rsid w:val="004C15F4"/>
    <w:rsid w:val="004C16C9"/>
    <w:rsid w:val="004C4A86"/>
    <w:rsid w:val="004D241E"/>
    <w:rsid w:val="004E28A8"/>
    <w:rsid w:val="004E3F2C"/>
    <w:rsid w:val="004E550F"/>
    <w:rsid w:val="004F0418"/>
    <w:rsid w:val="004F3279"/>
    <w:rsid w:val="004F519E"/>
    <w:rsid w:val="004F52CD"/>
    <w:rsid w:val="0050189A"/>
    <w:rsid w:val="00501CDA"/>
    <w:rsid w:val="00503F03"/>
    <w:rsid w:val="0051143F"/>
    <w:rsid w:val="005118D9"/>
    <w:rsid w:val="00512A01"/>
    <w:rsid w:val="00513EB3"/>
    <w:rsid w:val="0052074F"/>
    <w:rsid w:val="005212CC"/>
    <w:rsid w:val="005217CB"/>
    <w:rsid w:val="00521AA4"/>
    <w:rsid w:val="00531DE2"/>
    <w:rsid w:val="005345F8"/>
    <w:rsid w:val="0053566E"/>
    <w:rsid w:val="005376EC"/>
    <w:rsid w:val="0054338D"/>
    <w:rsid w:val="00550AEC"/>
    <w:rsid w:val="005528FE"/>
    <w:rsid w:val="00554C29"/>
    <w:rsid w:val="00560F16"/>
    <w:rsid w:val="005626C4"/>
    <w:rsid w:val="00564041"/>
    <w:rsid w:val="005658D2"/>
    <w:rsid w:val="0058001E"/>
    <w:rsid w:val="00581A03"/>
    <w:rsid w:val="00581F9A"/>
    <w:rsid w:val="00582CBC"/>
    <w:rsid w:val="005839C5"/>
    <w:rsid w:val="00584E89"/>
    <w:rsid w:val="00585C00"/>
    <w:rsid w:val="00585DE9"/>
    <w:rsid w:val="0059052D"/>
    <w:rsid w:val="00590BF6"/>
    <w:rsid w:val="0059374B"/>
    <w:rsid w:val="005945CC"/>
    <w:rsid w:val="00596E7A"/>
    <w:rsid w:val="005B1DA7"/>
    <w:rsid w:val="005B2589"/>
    <w:rsid w:val="005B2DDF"/>
    <w:rsid w:val="005B53B2"/>
    <w:rsid w:val="005B7D91"/>
    <w:rsid w:val="005C0EDC"/>
    <w:rsid w:val="005D3440"/>
    <w:rsid w:val="005D378D"/>
    <w:rsid w:val="005E1D5B"/>
    <w:rsid w:val="005E24BC"/>
    <w:rsid w:val="005E4579"/>
    <w:rsid w:val="005F0871"/>
    <w:rsid w:val="005F2D0C"/>
    <w:rsid w:val="005F4AE0"/>
    <w:rsid w:val="005F7F6B"/>
    <w:rsid w:val="00600C1D"/>
    <w:rsid w:val="00602635"/>
    <w:rsid w:val="0060436D"/>
    <w:rsid w:val="00606439"/>
    <w:rsid w:val="006109A2"/>
    <w:rsid w:val="0062530C"/>
    <w:rsid w:val="00632AE1"/>
    <w:rsid w:val="00635FCF"/>
    <w:rsid w:val="00644A81"/>
    <w:rsid w:val="0064537E"/>
    <w:rsid w:val="00645F7B"/>
    <w:rsid w:val="0064734F"/>
    <w:rsid w:val="00652081"/>
    <w:rsid w:val="00653067"/>
    <w:rsid w:val="006538AF"/>
    <w:rsid w:val="00654487"/>
    <w:rsid w:val="00656DDD"/>
    <w:rsid w:val="00661294"/>
    <w:rsid w:val="00661CC7"/>
    <w:rsid w:val="006625C7"/>
    <w:rsid w:val="00671263"/>
    <w:rsid w:val="00673E71"/>
    <w:rsid w:val="006744AE"/>
    <w:rsid w:val="006819F6"/>
    <w:rsid w:val="00682315"/>
    <w:rsid w:val="00683802"/>
    <w:rsid w:val="00690EAD"/>
    <w:rsid w:val="00690F68"/>
    <w:rsid w:val="006A2F27"/>
    <w:rsid w:val="006B17F8"/>
    <w:rsid w:val="006B482C"/>
    <w:rsid w:val="006B58F9"/>
    <w:rsid w:val="006B6F56"/>
    <w:rsid w:val="006C0E40"/>
    <w:rsid w:val="006C27BD"/>
    <w:rsid w:val="006C4A1F"/>
    <w:rsid w:val="006C5E23"/>
    <w:rsid w:val="006C6EB9"/>
    <w:rsid w:val="006D7CCA"/>
    <w:rsid w:val="006E1A61"/>
    <w:rsid w:val="006E215A"/>
    <w:rsid w:val="006E2BFB"/>
    <w:rsid w:val="006E40D7"/>
    <w:rsid w:val="006E7ADC"/>
    <w:rsid w:val="006F0472"/>
    <w:rsid w:val="006F0E5A"/>
    <w:rsid w:val="006F4079"/>
    <w:rsid w:val="006F46EB"/>
    <w:rsid w:val="006F6635"/>
    <w:rsid w:val="007064E0"/>
    <w:rsid w:val="0071234F"/>
    <w:rsid w:val="007143D4"/>
    <w:rsid w:val="00717E91"/>
    <w:rsid w:val="00720B55"/>
    <w:rsid w:val="00724185"/>
    <w:rsid w:val="00724553"/>
    <w:rsid w:val="00726033"/>
    <w:rsid w:val="00731B8C"/>
    <w:rsid w:val="00731D5A"/>
    <w:rsid w:val="00734BD3"/>
    <w:rsid w:val="00736E4B"/>
    <w:rsid w:val="00745642"/>
    <w:rsid w:val="0075045B"/>
    <w:rsid w:val="00750981"/>
    <w:rsid w:val="00752523"/>
    <w:rsid w:val="00757FEA"/>
    <w:rsid w:val="00761CC7"/>
    <w:rsid w:val="00763944"/>
    <w:rsid w:val="00764295"/>
    <w:rsid w:val="00766B89"/>
    <w:rsid w:val="00777AAC"/>
    <w:rsid w:val="00784F18"/>
    <w:rsid w:val="00784F8B"/>
    <w:rsid w:val="007854FB"/>
    <w:rsid w:val="007855F4"/>
    <w:rsid w:val="00785EE2"/>
    <w:rsid w:val="00786C59"/>
    <w:rsid w:val="007943F7"/>
    <w:rsid w:val="007948F9"/>
    <w:rsid w:val="00794FFD"/>
    <w:rsid w:val="00796923"/>
    <w:rsid w:val="007A1C57"/>
    <w:rsid w:val="007A3498"/>
    <w:rsid w:val="007A7B73"/>
    <w:rsid w:val="007B499C"/>
    <w:rsid w:val="007B60E1"/>
    <w:rsid w:val="007C01B0"/>
    <w:rsid w:val="007C2772"/>
    <w:rsid w:val="007D18F8"/>
    <w:rsid w:val="007D7D50"/>
    <w:rsid w:val="007E146A"/>
    <w:rsid w:val="007E5630"/>
    <w:rsid w:val="007E6B50"/>
    <w:rsid w:val="007F28B4"/>
    <w:rsid w:val="007F3067"/>
    <w:rsid w:val="007F4B01"/>
    <w:rsid w:val="007F77A7"/>
    <w:rsid w:val="007F7AC1"/>
    <w:rsid w:val="00804BB4"/>
    <w:rsid w:val="008055BD"/>
    <w:rsid w:val="00806449"/>
    <w:rsid w:val="008065DE"/>
    <w:rsid w:val="0080728B"/>
    <w:rsid w:val="008176D0"/>
    <w:rsid w:val="008211AA"/>
    <w:rsid w:val="008273CB"/>
    <w:rsid w:val="0083751C"/>
    <w:rsid w:val="008375DC"/>
    <w:rsid w:val="00837BB3"/>
    <w:rsid w:val="0084657E"/>
    <w:rsid w:val="00846E1C"/>
    <w:rsid w:val="00853C09"/>
    <w:rsid w:val="008541D6"/>
    <w:rsid w:val="00855304"/>
    <w:rsid w:val="0086390B"/>
    <w:rsid w:val="00865B11"/>
    <w:rsid w:val="0087215B"/>
    <w:rsid w:val="00872F17"/>
    <w:rsid w:val="008758DB"/>
    <w:rsid w:val="00876DA9"/>
    <w:rsid w:val="0089111C"/>
    <w:rsid w:val="008930AA"/>
    <w:rsid w:val="008963E2"/>
    <w:rsid w:val="008A33AD"/>
    <w:rsid w:val="008A50BB"/>
    <w:rsid w:val="008B1EDB"/>
    <w:rsid w:val="008B3A30"/>
    <w:rsid w:val="008B5FB0"/>
    <w:rsid w:val="008B61DD"/>
    <w:rsid w:val="008B6B87"/>
    <w:rsid w:val="008C07F4"/>
    <w:rsid w:val="008C3DAE"/>
    <w:rsid w:val="008C5E9C"/>
    <w:rsid w:val="008C78EC"/>
    <w:rsid w:val="008D031B"/>
    <w:rsid w:val="008D4313"/>
    <w:rsid w:val="008D4EBE"/>
    <w:rsid w:val="008D528C"/>
    <w:rsid w:val="008D72E6"/>
    <w:rsid w:val="008E728C"/>
    <w:rsid w:val="008F6167"/>
    <w:rsid w:val="00904C24"/>
    <w:rsid w:val="00906B6B"/>
    <w:rsid w:val="0091055B"/>
    <w:rsid w:val="00910A54"/>
    <w:rsid w:val="009124C0"/>
    <w:rsid w:val="00920628"/>
    <w:rsid w:val="0092570A"/>
    <w:rsid w:val="00927D4D"/>
    <w:rsid w:val="00932935"/>
    <w:rsid w:val="00934454"/>
    <w:rsid w:val="00934B15"/>
    <w:rsid w:val="009350E9"/>
    <w:rsid w:val="00935A4C"/>
    <w:rsid w:val="0093607F"/>
    <w:rsid w:val="0094385C"/>
    <w:rsid w:val="00944A3C"/>
    <w:rsid w:val="0095356E"/>
    <w:rsid w:val="00956C91"/>
    <w:rsid w:val="009657AA"/>
    <w:rsid w:val="00967CD6"/>
    <w:rsid w:val="00974E97"/>
    <w:rsid w:val="00980DD6"/>
    <w:rsid w:val="00981C54"/>
    <w:rsid w:val="00982D9B"/>
    <w:rsid w:val="0098370E"/>
    <w:rsid w:val="009852E7"/>
    <w:rsid w:val="00996653"/>
    <w:rsid w:val="00996CBC"/>
    <w:rsid w:val="009A57EA"/>
    <w:rsid w:val="009A7018"/>
    <w:rsid w:val="009B2B84"/>
    <w:rsid w:val="009B4FA6"/>
    <w:rsid w:val="009C5E9C"/>
    <w:rsid w:val="009C7C9C"/>
    <w:rsid w:val="009D16CF"/>
    <w:rsid w:val="009D174E"/>
    <w:rsid w:val="009D1A1B"/>
    <w:rsid w:val="009D2581"/>
    <w:rsid w:val="009D5ACC"/>
    <w:rsid w:val="009E3D19"/>
    <w:rsid w:val="009E4081"/>
    <w:rsid w:val="009E4F15"/>
    <w:rsid w:val="009E5BAB"/>
    <w:rsid w:val="009E5F71"/>
    <w:rsid w:val="009F18C0"/>
    <w:rsid w:val="009F3F48"/>
    <w:rsid w:val="009F7FD4"/>
    <w:rsid w:val="00A0103C"/>
    <w:rsid w:val="00A04357"/>
    <w:rsid w:val="00A04681"/>
    <w:rsid w:val="00A04909"/>
    <w:rsid w:val="00A13EAD"/>
    <w:rsid w:val="00A17EB9"/>
    <w:rsid w:val="00A20810"/>
    <w:rsid w:val="00A30B66"/>
    <w:rsid w:val="00A33747"/>
    <w:rsid w:val="00A3422A"/>
    <w:rsid w:val="00A3692C"/>
    <w:rsid w:val="00A36B0F"/>
    <w:rsid w:val="00A4236D"/>
    <w:rsid w:val="00A4598C"/>
    <w:rsid w:val="00A5033C"/>
    <w:rsid w:val="00A533FA"/>
    <w:rsid w:val="00A54683"/>
    <w:rsid w:val="00A66A36"/>
    <w:rsid w:val="00A67611"/>
    <w:rsid w:val="00A7312A"/>
    <w:rsid w:val="00A74535"/>
    <w:rsid w:val="00A75D93"/>
    <w:rsid w:val="00A7677C"/>
    <w:rsid w:val="00A81029"/>
    <w:rsid w:val="00A82917"/>
    <w:rsid w:val="00A86E63"/>
    <w:rsid w:val="00A93F5E"/>
    <w:rsid w:val="00AA2275"/>
    <w:rsid w:val="00AA57C3"/>
    <w:rsid w:val="00AA59A7"/>
    <w:rsid w:val="00AA5BDE"/>
    <w:rsid w:val="00AA6888"/>
    <w:rsid w:val="00AA7A81"/>
    <w:rsid w:val="00AB2C56"/>
    <w:rsid w:val="00AC04D1"/>
    <w:rsid w:val="00AC22A3"/>
    <w:rsid w:val="00AD2193"/>
    <w:rsid w:val="00AD315A"/>
    <w:rsid w:val="00AD4F7B"/>
    <w:rsid w:val="00AD5DF2"/>
    <w:rsid w:val="00AD74ED"/>
    <w:rsid w:val="00AE21A2"/>
    <w:rsid w:val="00AE277F"/>
    <w:rsid w:val="00AE2FAA"/>
    <w:rsid w:val="00AE3EEF"/>
    <w:rsid w:val="00AF0EA7"/>
    <w:rsid w:val="00AF1F78"/>
    <w:rsid w:val="00AF240E"/>
    <w:rsid w:val="00B005BE"/>
    <w:rsid w:val="00B12237"/>
    <w:rsid w:val="00B125F0"/>
    <w:rsid w:val="00B25594"/>
    <w:rsid w:val="00B26A46"/>
    <w:rsid w:val="00B27AAA"/>
    <w:rsid w:val="00B34BC2"/>
    <w:rsid w:val="00B4228F"/>
    <w:rsid w:val="00B46BE0"/>
    <w:rsid w:val="00B511CD"/>
    <w:rsid w:val="00B57CF8"/>
    <w:rsid w:val="00B57EEA"/>
    <w:rsid w:val="00B6075D"/>
    <w:rsid w:val="00B61722"/>
    <w:rsid w:val="00B636C3"/>
    <w:rsid w:val="00B66ED5"/>
    <w:rsid w:val="00B71736"/>
    <w:rsid w:val="00B720CA"/>
    <w:rsid w:val="00B82876"/>
    <w:rsid w:val="00B832BB"/>
    <w:rsid w:val="00B84BAA"/>
    <w:rsid w:val="00B85692"/>
    <w:rsid w:val="00B92602"/>
    <w:rsid w:val="00B97CE8"/>
    <w:rsid w:val="00BA10AC"/>
    <w:rsid w:val="00BB1028"/>
    <w:rsid w:val="00BB3380"/>
    <w:rsid w:val="00BB5C51"/>
    <w:rsid w:val="00BC08B6"/>
    <w:rsid w:val="00BC1FAE"/>
    <w:rsid w:val="00BC75DF"/>
    <w:rsid w:val="00BD0F21"/>
    <w:rsid w:val="00BD2454"/>
    <w:rsid w:val="00BD2ADC"/>
    <w:rsid w:val="00BE337D"/>
    <w:rsid w:val="00BE4777"/>
    <w:rsid w:val="00BE6997"/>
    <w:rsid w:val="00BF0647"/>
    <w:rsid w:val="00BF0846"/>
    <w:rsid w:val="00BF2FB9"/>
    <w:rsid w:val="00BF58C5"/>
    <w:rsid w:val="00C07836"/>
    <w:rsid w:val="00C10241"/>
    <w:rsid w:val="00C1052A"/>
    <w:rsid w:val="00C11150"/>
    <w:rsid w:val="00C12853"/>
    <w:rsid w:val="00C14E3F"/>
    <w:rsid w:val="00C20054"/>
    <w:rsid w:val="00C20C81"/>
    <w:rsid w:val="00C20DF3"/>
    <w:rsid w:val="00C2572B"/>
    <w:rsid w:val="00C3173A"/>
    <w:rsid w:val="00C34B20"/>
    <w:rsid w:val="00C34E00"/>
    <w:rsid w:val="00C408D7"/>
    <w:rsid w:val="00C40DA2"/>
    <w:rsid w:val="00C42D80"/>
    <w:rsid w:val="00C4483A"/>
    <w:rsid w:val="00C457DD"/>
    <w:rsid w:val="00C46E0B"/>
    <w:rsid w:val="00C47D41"/>
    <w:rsid w:val="00C50A8A"/>
    <w:rsid w:val="00C5636D"/>
    <w:rsid w:val="00C61049"/>
    <w:rsid w:val="00C61730"/>
    <w:rsid w:val="00C6190C"/>
    <w:rsid w:val="00C64854"/>
    <w:rsid w:val="00C66AF3"/>
    <w:rsid w:val="00C70A7A"/>
    <w:rsid w:val="00C7149E"/>
    <w:rsid w:val="00C73BB6"/>
    <w:rsid w:val="00C77EB4"/>
    <w:rsid w:val="00C80C29"/>
    <w:rsid w:val="00C8291A"/>
    <w:rsid w:val="00C8297C"/>
    <w:rsid w:val="00C83148"/>
    <w:rsid w:val="00C87DB0"/>
    <w:rsid w:val="00C9233F"/>
    <w:rsid w:val="00CA001F"/>
    <w:rsid w:val="00CA1C73"/>
    <w:rsid w:val="00CA2891"/>
    <w:rsid w:val="00CA6031"/>
    <w:rsid w:val="00CA75DD"/>
    <w:rsid w:val="00CB6870"/>
    <w:rsid w:val="00CC028A"/>
    <w:rsid w:val="00CC12C4"/>
    <w:rsid w:val="00CC32D9"/>
    <w:rsid w:val="00CD1B71"/>
    <w:rsid w:val="00CD1EF8"/>
    <w:rsid w:val="00CD6DEF"/>
    <w:rsid w:val="00CE64F8"/>
    <w:rsid w:val="00CE66B4"/>
    <w:rsid w:val="00CE7006"/>
    <w:rsid w:val="00CF3890"/>
    <w:rsid w:val="00CF5D6F"/>
    <w:rsid w:val="00D00555"/>
    <w:rsid w:val="00D0271F"/>
    <w:rsid w:val="00D05198"/>
    <w:rsid w:val="00D07062"/>
    <w:rsid w:val="00D10E91"/>
    <w:rsid w:val="00D171AF"/>
    <w:rsid w:val="00D30721"/>
    <w:rsid w:val="00D31F47"/>
    <w:rsid w:val="00D415E5"/>
    <w:rsid w:val="00D450D6"/>
    <w:rsid w:val="00D45220"/>
    <w:rsid w:val="00D474A0"/>
    <w:rsid w:val="00D52DEC"/>
    <w:rsid w:val="00D54963"/>
    <w:rsid w:val="00D549B1"/>
    <w:rsid w:val="00D5530C"/>
    <w:rsid w:val="00D6397D"/>
    <w:rsid w:val="00D72B1E"/>
    <w:rsid w:val="00D74FD5"/>
    <w:rsid w:val="00D75F15"/>
    <w:rsid w:val="00D83E43"/>
    <w:rsid w:val="00D8459C"/>
    <w:rsid w:val="00D86CD1"/>
    <w:rsid w:val="00D9009B"/>
    <w:rsid w:val="00D91560"/>
    <w:rsid w:val="00D91ED2"/>
    <w:rsid w:val="00D93C25"/>
    <w:rsid w:val="00D97680"/>
    <w:rsid w:val="00DA181D"/>
    <w:rsid w:val="00DA212F"/>
    <w:rsid w:val="00DA7B4F"/>
    <w:rsid w:val="00DB31F4"/>
    <w:rsid w:val="00DB337D"/>
    <w:rsid w:val="00DC1CE3"/>
    <w:rsid w:val="00DC39FF"/>
    <w:rsid w:val="00DC4019"/>
    <w:rsid w:val="00DD3D0F"/>
    <w:rsid w:val="00DD50DA"/>
    <w:rsid w:val="00DD5C70"/>
    <w:rsid w:val="00DD5DCE"/>
    <w:rsid w:val="00DE2D5F"/>
    <w:rsid w:val="00DE53E6"/>
    <w:rsid w:val="00DE57F2"/>
    <w:rsid w:val="00DE582A"/>
    <w:rsid w:val="00DF73AD"/>
    <w:rsid w:val="00E00C8D"/>
    <w:rsid w:val="00E11AE8"/>
    <w:rsid w:val="00E154FD"/>
    <w:rsid w:val="00E159A7"/>
    <w:rsid w:val="00E15F6C"/>
    <w:rsid w:val="00E16C30"/>
    <w:rsid w:val="00E16CFC"/>
    <w:rsid w:val="00E22AC0"/>
    <w:rsid w:val="00E23140"/>
    <w:rsid w:val="00E25E5F"/>
    <w:rsid w:val="00E26690"/>
    <w:rsid w:val="00E27048"/>
    <w:rsid w:val="00E301F3"/>
    <w:rsid w:val="00E31BBE"/>
    <w:rsid w:val="00E32EE9"/>
    <w:rsid w:val="00E3320F"/>
    <w:rsid w:val="00E42595"/>
    <w:rsid w:val="00E445D8"/>
    <w:rsid w:val="00E469B9"/>
    <w:rsid w:val="00E52C27"/>
    <w:rsid w:val="00E530C3"/>
    <w:rsid w:val="00E57071"/>
    <w:rsid w:val="00E62474"/>
    <w:rsid w:val="00E62831"/>
    <w:rsid w:val="00E62957"/>
    <w:rsid w:val="00E67099"/>
    <w:rsid w:val="00E67892"/>
    <w:rsid w:val="00E709F2"/>
    <w:rsid w:val="00E711D1"/>
    <w:rsid w:val="00E74E77"/>
    <w:rsid w:val="00E76ED5"/>
    <w:rsid w:val="00E77516"/>
    <w:rsid w:val="00E816E9"/>
    <w:rsid w:val="00E8335E"/>
    <w:rsid w:val="00E8631E"/>
    <w:rsid w:val="00E87A98"/>
    <w:rsid w:val="00E919B8"/>
    <w:rsid w:val="00E93DBA"/>
    <w:rsid w:val="00EA1284"/>
    <w:rsid w:val="00EA20E5"/>
    <w:rsid w:val="00EA3744"/>
    <w:rsid w:val="00EA431C"/>
    <w:rsid w:val="00EB476D"/>
    <w:rsid w:val="00EB6444"/>
    <w:rsid w:val="00EC045E"/>
    <w:rsid w:val="00EC0CE3"/>
    <w:rsid w:val="00EC3939"/>
    <w:rsid w:val="00EC757D"/>
    <w:rsid w:val="00EE4086"/>
    <w:rsid w:val="00EE4E96"/>
    <w:rsid w:val="00EE5A42"/>
    <w:rsid w:val="00EE6CE2"/>
    <w:rsid w:val="00EF0112"/>
    <w:rsid w:val="00EF196C"/>
    <w:rsid w:val="00F005E4"/>
    <w:rsid w:val="00F02BA4"/>
    <w:rsid w:val="00F050C4"/>
    <w:rsid w:val="00F20345"/>
    <w:rsid w:val="00F262E0"/>
    <w:rsid w:val="00F3294E"/>
    <w:rsid w:val="00F33A3C"/>
    <w:rsid w:val="00F33CF6"/>
    <w:rsid w:val="00F34D44"/>
    <w:rsid w:val="00F35960"/>
    <w:rsid w:val="00F37BA3"/>
    <w:rsid w:val="00F40E6B"/>
    <w:rsid w:val="00F4237C"/>
    <w:rsid w:val="00F457D7"/>
    <w:rsid w:val="00F51AD7"/>
    <w:rsid w:val="00F72820"/>
    <w:rsid w:val="00F73A0E"/>
    <w:rsid w:val="00F800EE"/>
    <w:rsid w:val="00F92F6C"/>
    <w:rsid w:val="00F9548F"/>
    <w:rsid w:val="00FA1083"/>
    <w:rsid w:val="00FA366C"/>
    <w:rsid w:val="00FA41F1"/>
    <w:rsid w:val="00FA6815"/>
    <w:rsid w:val="00FA79C8"/>
    <w:rsid w:val="00FB26B9"/>
    <w:rsid w:val="00FB27BC"/>
    <w:rsid w:val="00FC1CF0"/>
    <w:rsid w:val="00FC242E"/>
    <w:rsid w:val="00FC28AC"/>
    <w:rsid w:val="00FC29CD"/>
    <w:rsid w:val="00FC76AA"/>
    <w:rsid w:val="00FD1A43"/>
    <w:rsid w:val="00FD3B29"/>
    <w:rsid w:val="00FD463D"/>
    <w:rsid w:val="00FD7460"/>
    <w:rsid w:val="00FE5955"/>
    <w:rsid w:val="00FE62A5"/>
    <w:rsid w:val="00FE6BBE"/>
    <w:rsid w:val="00FF3FC4"/>
    <w:rsid w:val="00FF4D80"/>
    <w:rsid w:val="00FF7BB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438E5038"/>
  <w15:chartTrackingRefBased/>
  <w15:docId w15:val="{018678CC-8A25-4D3A-AD18-8B58D3F1848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DC1CE3"/>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DC1CE3"/>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DC1CE3"/>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DC1CE3"/>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DC1CE3"/>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DC1CE3"/>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DC1CE3"/>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DC1CE3"/>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DC1CE3"/>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DC1CE3"/>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DC1CE3"/>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DC1CE3"/>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DC1CE3"/>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DC1CE3"/>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DC1CE3"/>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DC1CE3"/>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DC1CE3"/>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DC1CE3"/>
    <w:rPr>
      <w:rFonts w:eastAsiaTheme="majorEastAsia" w:cstheme="majorBidi"/>
      <w:color w:val="272727" w:themeColor="text1" w:themeTint="D8"/>
    </w:rPr>
  </w:style>
  <w:style w:type="paragraph" w:styleId="Title">
    <w:name w:val="Title"/>
    <w:basedOn w:val="Normal"/>
    <w:next w:val="Normal"/>
    <w:link w:val="TitleChar"/>
    <w:uiPriority w:val="10"/>
    <w:qFormat/>
    <w:rsid w:val="00DC1CE3"/>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DC1CE3"/>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DC1CE3"/>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DC1CE3"/>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DC1CE3"/>
    <w:pPr>
      <w:spacing w:before="160"/>
      <w:jc w:val="center"/>
    </w:pPr>
    <w:rPr>
      <w:i/>
      <w:iCs/>
      <w:color w:val="404040" w:themeColor="text1" w:themeTint="BF"/>
    </w:rPr>
  </w:style>
  <w:style w:type="character" w:customStyle="1" w:styleId="QuoteChar">
    <w:name w:val="Quote Char"/>
    <w:basedOn w:val="DefaultParagraphFont"/>
    <w:link w:val="Quote"/>
    <w:uiPriority w:val="29"/>
    <w:rsid w:val="00DC1CE3"/>
    <w:rPr>
      <w:i/>
      <w:iCs/>
      <w:color w:val="404040" w:themeColor="text1" w:themeTint="BF"/>
    </w:rPr>
  </w:style>
  <w:style w:type="paragraph" w:styleId="ListParagraph">
    <w:name w:val="List Paragraph"/>
    <w:basedOn w:val="Normal"/>
    <w:link w:val="ListParagraphChar"/>
    <w:uiPriority w:val="34"/>
    <w:qFormat/>
    <w:rsid w:val="00DC1CE3"/>
    <w:pPr>
      <w:ind w:left="720"/>
      <w:contextualSpacing/>
    </w:pPr>
  </w:style>
  <w:style w:type="character" w:styleId="IntenseEmphasis">
    <w:name w:val="Intense Emphasis"/>
    <w:basedOn w:val="DefaultParagraphFont"/>
    <w:uiPriority w:val="21"/>
    <w:qFormat/>
    <w:rsid w:val="00DC1CE3"/>
    <w:rPr>
      <w:i/>
      <w:iCs/>
      <w:color w:val="0F4761" w:themeColor="accent1" w:themeShade="BF"/>
    </w:rPr>
  </w:style>
  <w:style w:type="paragraph" w:styleId="IntenseQuote">
    <w:name w:val="Intense Quote"/>
    <w:basedOn w:val="Normal"/>
    <w:next w:val="Normal"/>
    <w:link w:val="IntenseQuoteChar"/>
    <w:uiPriority w:val="30"/>
    <w:qFormat/>
    <w:rsid w:val="00DC1CE3"/>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DC1CE3"/>
    <w:rPr>
      <w:i/>
      <w:iCs/>
      <w:color w:val="0F4761" w:themeColor="accent1" w:themeShade="BF"/>
    </w:rPr>
  </w:style>
  <w:style w:type="character" w:styleId="IntenseReference">
    <w:name w:val="Intense Reference"/>
    <w:basedOn w:val="DefaultParagraphFont"/>
    <w:uiPriority w:val="32"/>
    <w:qFormat/>
    <w:rsid w:val="00DC1CE3"/>
    <w:rPr>
      <w:b/>
      <w:bCs/>
      <w:smallCaps/>
      <w:color w:val="0F4761" w:themeColor="accent1" w:themeShade="BF"/>
      <w:spacing w:val="5"/>
    </w:rPr>
  </w:style>
  <w:style w:type="character" w:customStyle="1" w:styleId="ui-provider">
    <w:name w:val="ui-provider"/>
    <w:basedOn w:val="DefaultParagraphFont"/>
    <w:rsid w:val="00CF3890"/>
  </w:style>
  <w:style w:type="character" w:customStyle="1" w:styleId="ListParagraphChar">
    <w:name w:val="List Paragraph Char"/>
    <w:link w:val="ListParagraph"/>
    <w:uiPriority w:val="34"/>
    <w:locked/>
    <w:rsid w:val="00982D9B"/>
  </w:style>
  <w:style w:type="character" w:styleId="Hyperlink">
    <w:name w:val="Hyperlink"/>
    <w:basedOn w:val="DefaultParagraphFont"/>
    <w:uiPriority w:val="99"/>
    <w:unhideWhenUsed/>
    <w:rsid w:val="00493943"/>
    <w:rPr>
      <w:color w:val="467886" w:themeColor="hyperlink"/>
      <w:u w:val="single"/>
    </w:rPr>
  </w:style>
  <w:style w:type="character" w:styleId="UnresolvedMention">
    <w:name w:val="Unresolved Mention"/>
    <w:basedOn w:val="DefaultParagraphFont"/>
    <w:uiPriority w:val="99"/>
    <w:semiHidden/>
    <w:unhideWhenUsed/>
    <w:rsid w:val="00493943"/>
    <w:rPr>
      <w:color w:val="605E5C"/>
      <w:shd w:val="clear" w:color="auto" w:fill="E1DFDD"/>
    </w:rPr>
  </w:style>
  <w:style w:type="paragraph" w:styleId="Header">
    <w:name w:val="header"/>
    <w:basedOn w:val="Normal"/>
    <w:link w:val="HeaderChar"/>
    <w:uiPriority w:val="99"/>
    <w:unhideWhenUsed/>
    <w:rsid w:val="00D6397D"/>
    <w:pPr>
      <w:tabs>
        <w:tab w:val="center" w:pos="4513"/>
        <w:tab w:val="right" w:pos="9026"/>
      </w:tabs>
      <w:spacing w:after="0" w:line="240" w:lineRule="auto"/>
    </w:pPr>
  </w:style>
  <w:style w:type="character" w:customStyle="1" w:styleId="HeaderChar">
    <w:name w:val="Header Char"/>
    <w:basedOn w:val="DefaultParagraphFont"/>
    <w:link w:val="Header"/>
    <w:uiPriority w:val="99"/>
    <w:rsid w:val="00D6397D"/>
  </w:style>
  <w:style w:type="paragraph" w:styleId="Footer">
    <w:name w:val="footer"/>
    <w:basedOn w:val="Normal"/>
    <w:link w:val="FooterChar"/>
    <w:uiPriority w:val="99"/>
    <w:unhideWhenUsed/>
    <w:rsid w:val="00D6397D"/>
    <w:pPr>
      <w:tabs>
        <w:tab w:val="center" w:pos="4513"/>
        <w:tab w:val="right" w:pos="9026"/>
      </w:tabs>
      <w:spacing w:after="0" w:line="240" w:lineRule="auto"/>
    </w:pPr>
  </w:style>
  <w:style w:type="character" w:customStyle="1" w:styleId="FooterChar">
    <w:name w:val="Footer Char"/>
    <w:basedOn w:val="DefaultParagraphFont"/>
    <w:link w:val="Footer"/>
    <w:uiPriority w:val="99"/>
    <w:rsid w:val="00D6397D"/>
  </w:style>
  <w:style w:type="paragraph" w:styleId="NormalWeb">
    <w:name w:val="Normal (Web)"/>
    <w:basedOn w:val="Normal"/>
    <w:uiPriority w:val="99"/>
    <w:unhideWhenUsed/>
    <w:rsid w:val="00876DA9"/>
    <w:rPr>
      <w:rFonts w:ascii="Times New Roman" w:hAnsi="Times New Roman" w:cs="Times New Roman"/>
    </w:rPr>
  </w:style>
  <w:style w:type="character" w:styleId="Emphasis">
    <w:name w:val="Emphasis"/>
    <w:basedOn w:val="DefaultParagraphFont"/>
    <w:uiPriority w:val="20"/>
    <w:qFormat/>
    <w:rsid w:val="0004685D"/>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441731472">
      <w:bodyDiv w:val="1"/>
      <w:marLeft w:val="0"/>
      <w:marRight w:val="0"/>
      <w:marTop w:val="0"/>
      <w:marBottom w:val="0"/>
      <w:divBdr>
        <w:top w:val="none" w:sz="0" w:space="0" w:color="auto"/>
        <w:left w:val="none" w:sz="0" w:space="0" w:color="auto"/>
        <w:bottom w:val="none" w:sz="0" w:space="0" w:color="auto"/>
        <w:right w:val="none" w:sz="0" w:space="0" w:color="auto"/>
      </w:divBdr>
      <w:divsChild>
        <w:div w:id="1772429935">
          <w:marLeft w:val="0"/>
          <w:marRight w:val="0"/>
          <w:marTop w:val="0"/>
          <w:marBottom w:val="0"/>
          <w:divBdr>
            <w:top w:val="none" w:sz="0" w:space="0" w:color="auto"/>
            <w:left w:val="none" w:sz="0" w:space="0" w:color="auto"/>
            <w:bottom w:val="none" w:sz="0" w:space="0" w:color="auto"/>
            <w:right w:val="none" w:sz="0" w:space="0" w:color="auto"/>
          </w:divBdr>
        </w:div>
        <w:div w:id="307708838">
          <w:marLeft w:val="0"/>
          <w:marRight w:val="0"/>
          <w:marTop w:val="0"/>
          <w:marBottom w:val="0"/>
          <w:divBdr>
            <w:top w:val="none" w:sz="0" w:space="0" w:color="auto"/>
            <w:left w:val="none" w:sz="0" w:space="0" w:color="auto"/>
            <w:bottom w:val="none" w:sz="0" w:space="0" w:color="auto"/>
            <w:right w:val="none" w:sz="0" w:space="0" w:color="auto"/>
          </w:divBdr>
        </w:div>
        <w:div w:id="1286037277">
          <w:marLeft w:val="0"/>
          <w:marRight w:val="0"/>
          <w:marTop w:val="0"/>
          <w:marBottom w:val="0"/>
          <w:divBdr>
            <w:top w:val="none" w:sz="0" w:space="0" w:color="auto"/>
            <w:left w:val="none" w:sz="0" w:space="0" w:color="auto"/>
            <w:bottom w:val="none" w:sz="0" w:space="0" w:color="auto"/>
            <w:right w:val="none" w:sz="0" w:space="0" w:color="auto"/>
          </w:divBdr>
        </w:div>
        <w:div w:id="2110880888">
          <w:marLeft w:val="0"/>
          <w:marRight w:val="0"/>
          <w:marTop w:val="0"/>
          <w:marBottom w:val="0"/>
          <w:divBdr>
            <w:top w:val="none" w:sz="0" w:space="0" w:color="auto"/>
            <w:left w:val="none" w:sz="0" w:space="0" w:color="auto"/>
            <w:bottom w:val="none" w:sz="0" w:space="0" w:color="auto"/>
            <w:right w:val="none" w:sz="0" w:space="0" w:color="auto"/>
          </w:divBdr>
        </w:div>
        <w:div w:id="1185288467">
          <w:marLeft w:val="0"/>
          <w:marRight w:val="0"/>
          <w:marTop w:val="0"/>
          <w:marBottom w:val="0"/>
          <w:divBdr>
            <w:top w:val="none" w:sz="0" w:space="0" w:color="auto"/>
            <w:left w:val="none" w:sz="0" w:space="0" w:color="auto"/>
            <w:bottom w:val="none" w:sz="0" w:space="0" w:color="auto"/>
            <w:right w:val="none" w:sz="0" w:space="0" w:color="auto"/>
          </w:divBdr>
        </w:div>
      </w:divsChild>
    </w:div>
    <w:div w:id="1352760857">
      <w:bodyDiv w:val="1"/>
      <w:marLeft w:val="0"/>
      <w:marRight w:val="0"/>
      <w:marTop w:val="0"/>
      <w:marBottom w:val="0"/>
      <w:divBdr>
        <w:top w:val="none" w:sz="0" w:space="0" w:color="auto"/>
        <w:left w:val="none" w:sz="0" w:space="0" w:color="auto"/>
        <w:bottom w:val="none" w:sz="0" w:space="0" w:color="auto"/>
        <w:right w:val="none" w:sz="0" w:space="0" w:color="auto"/>
      </w:divBdr>
    </w:div>
    <w:div w:id="1380738148">
      <w:bodyDiv w:val="1"/>
      <w:marLeft w:val="0"/>
      <w:marRight w:val="0"/>
      <w:marTop w:val="0"/>
      <w:marBottom w:val="0"/>
      <w:divBdr>
        <w:top w:val="none" w:sz="0" w:space="0" w:color="auto"/>
        <w:left w:val="none" w:sz="0" w:space="0" w:color="auto"/>
        <w:bottom w:val="none" w:sz="0" w:space="0" w:color="auto"/>
        <w:right w:val="none" w:sz="0" w:space="0" w:color="auto"/>
      </w:divBdr>
    </w:div>
    <w:div w:id="1603341119">
      <w:bodyDiv w:val="1"/>
      <w:marLeft w:val="0"/>
      <w:marRight w:val="0"/>
      <w:marTop w:val="0"/>
      <w:marBottom w:val="0"/>
      <w:divBdr>
        <w:top w:val="none" w:sz="0" w:space="0" w:color="auto"/>
        <w:left w:val="none" w:sz="0" w:space="0" w:color="auto"/>
        <w:bottom w:val="none" w:sz="0" w:space="0" w:color="auto"/>
        <w:right w:val="none" w:sz="0" w:space="0" w:color="auto"/>
      </w:divBdr>
    </w:div>
    <w:div w:id="1686319833">
      <w:bodyDiv w:val="1"/>
      <w:marLeft w:val="0"/>
      <w:marRight w:val="0"/>
      <w:marTop w:val="0"/>
      <w:marBottom w:val="0"/>
      <w:divBdr>
        <w:top w:val="none" w:sz="0" w:space="0" w:color="auto"/>
        <w:left w:val="none" w:sz="0" w:space="0" w:color="auto"/>
        <w:bottom w:val="none" w:sz="0" w:space="0" w:color="auto"/>
        <w:right w:val="none" w:sz="0" w:space="0" w:color="auto"/>
      </w:divBdr>
    </w:div>
    <w:div w:id="210595655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www.nature.com/articles/s41599-024-02688-0" TargetMode="External"/><Relationship Id="rId18" Type="http://schemas.openxmlformats.org/officeDocument/2006/relationships/hyperlink" Target="https://journals.sagepub.com/doi/pdf/10.1177/0038038520943107" TargetMode="External"/><Relationship Id="rId26" Type="http://schemas.openxmlformats.org/officeDocument/2006/relationships/hyperlink" Target="https://www.tandfonline.com/doi/full/10.1080/14733285.2022.2153329" TargetMode="External"/><Relationship Id="rId39" Type="http://schemas.openxmlformats.org/officeDocument/2006/relationships/hyperlink" Target="https://www.researchgate.net/publication/368753130_Analysing_Extremism" TargetMode="External"/><Relationship Id="rId21" Type="http://schemas.openxmlformats.org/officeDocument/2006/relationships/hyperlink" Target="https://left.eu/a-world-on-fire-the-need-for-systemic-change-at-cop29/" TargetMode="External"/><Relationship Id="rId34" Type="http://schemas.openxmlformats.org/officeDocument/2006/relationships/hyperlink" Target="https://juststopoil.org/our-strategy/" TargetMode="External"/><Relationship Id="rId42" Type="http://schemas.openxmlformats.org/officeDocument/2006/relationships/hyperlink" Target="https://doi.org/10.1080/17524032.2014.995193" TargetMode="External"/><Relationship Id="rId47" Type="http://schemas.openxmlformats.org/officeDocument/2006/relationships/hyperlink" Target="https://revisesociology.com/2022/11/16/just-stop-oil-a-sociological-analysis/" TargetMode="External"/><Relationship Id="rId50" Type="http://schemas.openxmlformats.org/officeDocument/2006/relationships/header" Target="header1.xml"/><Relationship Id="rId7" Type="http://schemas.openxmlformats.org/officeDocument/2006/relationships/hyperlink" Target="https://www.nature.com/articles/s41599-024-02688-0" TargetMode="External"/><Relationship Id="rId2" Type="http://schemas.openxmlformats.org/officeDocument/2006/relationships/styles" Target="styles.xml"/><Relationship Id="rId16" Type="http://schemas.openxmlformats.org/officeDocument/2006/relationships/hyperlink" Target="https://www.britannica.com/topic/Marxism" TargetMode="External"/><Relationship Id="rId29" Type="http://schemas.openxmlformats.org/officeDocument/2006/relationships/hyperlink" Target="https://www.gov.uk/government/news/new-protest-laws-on-face-coverings-and-pyrotechnics" TargetMode="External"/><Relationship Id="rId11" Type="http://schemas.openxmlformats.org/officeDocument/2006/relationships/hyperlink" Target="https://www.nature.com/articles/s41599-024-02688-0" TargetMode="External"/><Relationship Id="rId24" Type="http://schemas.openxmlformats.org/officeDocument/2006/relationships/hyperlink" Target="https://exploringyourmind.com/bronfenbrenners-ecological-systems-theory/" TargetMode="External"/><Relationship Id="rId32" Type="http://schemas.openxmlformats.org/officeDocument/2006/relationships/hyperlink" Target="https://juststopoil.org/our-demand/" TargetMode="External"/><Relationship Id="rId37" Type="http://schemas.openxmlformats.org/officeDocument/2006/relationships/hyperlink" Target="https://www.greeneuropeanjournal.eu/enemies-of-society-how-the-media-portray-climate-activists/" TargetMode="External"/><Relationship Id="rId40" Type="http://schemas.openxmlformats.org/officeDocument/2006/relationships/hyperlink" Target="https://www.jstor.org/stable/2749580?casa_token=acHsdS8q33MAAAAA%3Arte9IFfMzpiffSTITPEgpB4xOFTMiFJYqjg71gc2GNL3yUxaONvUQHSgLbDjRJc8xSnBz2jhc0JAhsnmNPpWDQBC0ut4oO-js6qmutZISbKpTVSalxA" TargetMode="External"/><Relationship Id="rId45" Type="http://schemas.openxmlformats.org/officeDocument/2006/relationships/hyperlink" Target="https://www.nature.com/articles/s41599-024-02688-0" TargetMode="External"/><Relationship Id="rId53" Type="http://schemas.openxmlformats.org/officeDocument/2006/relationships/theme" Target="theme/theme1.xml"/><Relationship Id="rId5" Type="http://schemas.openxmlformats.org/officeDocument/2006/relationships/footnotes" Target="footnotes.xml"/><Relationship Id="rId10" Type="http://schemas.openxmlformats.org/officeDocument/2006/relationships/hyperlink" Target="https://www.nature.com/articles/s41599-024-02688-0" TargetMode="External"/><Relationship Id="rId19" Type="http://schemas.openxmlformats.org/officeDocument/2006/relationships/hyperlink" Target="https://bills.parliament.uk/bills/3511" TargetMode="External"/><Relationship Id="rId31" Type="http://schemas.openxmlformats.org/officeDocument/2006/relationships/hyperlink" Target="https://juststopoil.org/why-do-we-take-action/" TargetMode="External"/><Relationship Id="rId44" Type="http://schemas.openxmlformats.org/officeDocument/2006/relationships/hyperlink" Target="https://www.gov.uk/government/publications/public-order-bill-overarching-documents/public-order-bill-factsheet" TargetMode="External"/><Relationship Id="rId52"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hyperlink" Target="https://www.nature.com/articles/s41599-024-02688-0" TargetMode="External"/><Relationship Id="rId14" Type="http://schemas.openxmlformats.org/officeDocument/2006/relationships/hyperlink" Target="https://act.animalrising.org/" TargetMode="External"/><Relationship Id="rId22" Type="http://schemas.openxmlformats.org/officeDocument/2006/relationships/hyperlink" Target="https://www.opendemocracy.net/en/new-cli%20mate-politics-of-extinction-rebellion/" TargetMode="External"/><Relationship Id="rId27" Type="http://schemas.openxmlformats.org/officeDocument/2006/relationships/hyperlink" Target="https://www.nature.com/articles/d41586-023-03721-z" TargetMode="External"/><Relationship Id="rId30" Type="http://schemas.openxmlformats.org/officeDocument/2006/relationships/hyperlink" Target="https://doi.org/10.1057/s41599-021-00846-2" TargetMode="External"/><Relationship Id="rId35" Type="http://schemas.openxmlformats.org/officeDocument/2006/relationships/hyperlink" Target="https://juststopoil.org/support-2/" TargetMode="External"/><Relationship Id="rId43" Type="http://schemas.openxmlformats.org/officeDocument/2006/relationships/hyperlink" Target="https://www.legislation.gov.uk/ukpga/2022/32/part/3/crossheading/public-processions-and-public-assemblies" TargetMode="External"/><Relationship Id="rId48" Type="http://schemas.openxmlformats.org/officeDocument/2006/relationships/hyperlink" Target="https://heinonline.org/HOL/LandingPage?handle=hein.journals/gtltr4&amp;div=25&amp;id=&amp;page=" TargetMode="External"/><Relationship Id="rId8" Type="http://schemas.openxmlformats.org/officeDocument/2006/relationships/hyperlink" Target="https://www.nature.com/articles/s41599-024-02688-0" TargetMode="External"/><Relationship Id="rId51" Type="http://schemas.openxmlformats.org/officeDocument/2006/relationships/footer" Target="footer1.xml"/><Relationship Id="rId3" Type="http://schemas.openxmlformats.org/officeDocument/2006/relationships/settings" Target="settings.xml"/><Relationship Id="rId12" Type="http://schemas.openxmlformats.org/officeDocument/2006/relationships/hyperlink" Target="https://www.nature.com/articles/s41599-024-02688-0" TargetMode="External"/><Relationship Id="rId17" Type="http://schemas.openxmlformats.org/officeDocument/2006/relationships/hyperlink" Target="https://doi.org/10.1177/1075547019900290" TargetMode="External"/><Relationship Id="rId25" Type="http://schemas.openxmlformats.org/officeDocument/2006/relationships/hyperlink" Target="https://www.explorepsychology.com/ecological-theory/" TargetMode="External"/><Relationship Id="rId33" Type="http://schemas.openxmlformats.org/officeDocument/2006/relationships/hyperlink" Target="https://juststopoil.org/our-strategy/" TargetMode="External"/><Relationship Id="rId38" Type="http://schemas.openxmlformats.org/officeDocument/2006/relationships/hyperlink" Target="https://www.annualreviews.org/content/journals/10.1146/annurev-publhealth-090419-102409" TargetMode="External"/><Relationship Id="rId46" Type="http://schemas.openxmlformats.org/officeDocument/2006/relationships/hyperlink" Target="https://www.tandfonline.com/doi/full/10.1080/14733285.2022.2153329" TargetMode="External"/><Relationship Id="rId20" Type="http://schemas.openxmlformats.org/officeDocument/2006/relationships/hyperlink" Target="https://www.dni.gov/files/images/globalTrends/GT2040/NIC-2021-02495-Future-of-Public-Activism_18Nov21_UNSOURCED.pdf" TargetMode="External"/><Relationship Id="rId41" Type="http://schemas.openxmlformats.org/officeDocument/2006/relationships/hyperlink" Target="https://www.researchgate.net/publication/361275854_Activism_Social_Movements_and_Social_Change_An_Incessant_Societal_Process" TargetMode="External"/><Relationship Id="rId1" Type="http://schemas.openxmlformats.org/officeDocument/2006/relationships/numbering" Target="numbering.xml"/><Relationship Id="rId6" Type="http://schemas.openxmlformats.org/officeDocument/2006/relationships/endnotes" Target="endnotes.xml"/><Relationship Id="rId15" Type="http://schemas.openxmlformats.org/officeDocument/2006/relationships/hyperlink" Target="https://blacklivesmatter.com/" TargetMode="External"/><Relationship Id="rId23" Type="http://schemas.openxmlformats.org/officeDocument/2006/relationships/hyperlink" Target="https://extinctionrebellion.uk/?wpmobileexternal=true" TargetMode="External"/><Relationship Id="rId28" Type="http://schemas.openxmlformats.org/officeDocument/2006/relationships/hyperlink" Target="https://www.gov.uk/government/news/new-protest-laws-on-face-coverings-and-pyrotechnics" TargetMode="External"/><Relationship Id="rId36" Type="http://schemas.openxmlformats.org/officeDocument/2006/relationships/hyperlink" Target="https://juststopoil.org/support-2/" TargetMode="External"/><Relationship Id="rId49" Type="http://schemas.openxmlformats.org/officeDocument/2006/relationships/hyperlink" Target="https://www.amnesty.org.uk/files/2024-07/THE%20RIGHT%20TO%20PROTEST_BEYOND%20JUST%20STOP%20OIL%20by%20Irina%20von%20Wiese%20POST_ELECTION.pdf?VersionId=H2ZI_6ZTeB4FXzs0EJWbBpC4GYvUOcVi"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0</TotalTime>
  <Pages>13</Pages>
  <Words>3893</Words>
  <Characters>29938</Characters>
  <Application>Microsoft Office Word</Application>
  <DocSecurity>0</DocSecurity>
  <Lines>475</Lines>
  <Paragraphs>69</Paragraphs>
  <ScaleCrop>false</ScaleCrop>
  <Company/>
  <LinksUpToDate>false</LinksUpToDate>
  <CharactersWithSpaces>33762</CharactersWithSpaces>
  <SharedDoc>false</SharedDoc>
  <HLinks>
    <vt:vector size="198" baseType="variant">
      <vt:variant>
        <vt:i4>6160418</vt:i4>
      </vt:variant>
      <vt:variant>
        <vt:i4>96</vt:i4>
      </vt:variant>
      <vt:variant>
        <vt:i4>0</vt:i4>
      </vt:variant>
      <vt:variant>
        <vt:i4>5</vt:i4>
      </vt:variant>
      <vt:variant>
        <vt:lpwstr>https://www.amnesty.org.uk/files/2024-07/THE RIGHT TO PROTEST_BEYOND JUST STOP OIL by Irina von Wiese POST_ELECTION.pdf?VersionId=H2ZI_6ZTeB4FXzs0EJWbBpC4GYvUOcVi</vt:lpwstr>
      </vt:variant>
      <vt:variant>
        <vt:lpwstr/>
      </vt:variant>
      <vt:variant>
        <vt:i4>6684769</vt:i4>
      </vt:variant>
      <vt:variant>
        <vt:i4>93</vt:i4>
      </vt:variant>
      <vt:variant>
        <vt:i4>0</vt:i4>
      </vt:variant>
      <vt:variant>
        <vt:i4>5</vt:i4>
      </vt:variant>
      <vt:variant>
        <vt:lpwstr>https://heinonline.org/HOL/LandingPage?handle=hein.journals/gtltr4&amp;div=25&amp;id=&amp;page=</vt:lpwstr>
      </vt:variant>
      <vt:variant>
        <vt:lpwstr/>
      </vt:variant>
      <vt:variant>
        <vt:i4>5505051</vt:i4>
      </vt:variant>
      <vt:variant>
        <vt:i4>90</vt:i4>
      </vt:variant>
      <vt:variant>
        <vt:i4>0</vt:i4>
      </vt:variant>
      <vt:variant>
        <vt:i4>5</vt:i4>
      </vt:variant>
      <vt:variant>
        <vt:lpwstr>https://revisesociology.com/2022/11/16/just-stop-oil-a-sociological-analysis/</vt:lpwstr>
      </vt:variant>
      <vt:variant>
        <vt:lpwstr/>
      </vt:variant>
      <vt:variant>
        <vt:i4>1048640</vt:i4>
      </vt:variant>
      <vt:variant>
        <vt:i4>87</vt:i4>
      </vt:variant>
      <vt:variant>
        <vt:i4>0</vt:i4>
      </vt:variant>
      <vt:variant>
        <vt:i4>5</vt:i4>
      </vt:variant>
      <vt:variant>
        <vt:lpwstr>https://www.tandfonline.com/doi/full/10.1080/14733285.2022.2153329</vt:lpwstr>
      </vt:variant>
      <vt:variant>
        <vt:lpwstr>d1e114</vt:lpwstr>
      </vt:variant>
      <vt:variant>
        <vt:i4>3735596</vt:i4>
      </vt:variant>
      <vt:variant>
        <vt:i4>84</vt:i4>
      </vt:variant>
      <vt:variant>
        <vt:i4>0</vt:i4>
      </vt:variant>
      <vt:variant>
        <vt:i4>5</vt:i4>
      </vt:variant>
      <vt:variant>
        <vt:lpwstr>https://www.nature.com/articles/s41599-024-02688-0</vt:lpwstr>
      </vt:variant>
      <vt:variant>
        <vt:lpwstr/>
      </vt:variant>
      <vt:variant>
        <vt:i4>2687021</vt:i4>
      </vt:variant>
      <vt:variant>
        <vt:i4>81</vt:i4>
      </vt:variant>
      <vt:variant>
        <vt:i4>0</vt:i4>
      </vt:variant>
      <vt:variant>
        <vt:i4>5</vt:i4>
      </vt:variant>
      <vt:variant>
        <vt:lpwstr>https://www.gov.uk/government/publications/public-order-bill-overarching-documents/public-order-bill-factsheet</vt:lpwstr>
      </vt:variant>
      <vt:variant>
        <vt:lpwstr/>
      </vt:variant>
      <vt:variant>
        <vt:i4>1769488</vt:i4>
      </vt:variant>
      <vt:variant>
        <vt:i4>78</vt:i4>
      </vt:variant>
      <vt:variant>
        <vt:i4>0</vt:i4>
      </vt:variant>
      <vt:variant>
        <vt:i4>5</vt:i4>
      </vt:variant>
      <vt:variant>
        <vt:lpwstr>https://www.legislation.gov.uk/ukpga/2022/32/part/3/crossheading/public-processions-and-public-assemblies</vt:lpwstr>
      </vt:variant>
      <vt:variant>
        <vt:lpwstr/>
      </vt:variant>
      <vt:variant>
        <vt:i4>655430</vt:i4>
      </vt:variant>
      <vt:variant>
        <vt:i4>75</vt:i4>
      </vt:variant>
      <vt:variant>
        <vt:i4>0</vt:i4>
      </vt:variant>
      <vt:variant>
        <vt:i4>5</vt:i4>
      </vt:variant>
      <vt:variant>
        <vt:lpwstr>https://doi.org/10.1080/17524032.2014.995193</vt:lpwstr>
      </vt:variant>
      <vt:variant>
        <vt:lpwstr/>
      </vt:variant>
      <vt:variant>
        <vt:i4>917519</vt:i4>
      </vt:variant>
      <vt:variant>
        <vt:i4>72</vt:i4>
      </vt:variant>
      <vt:variant>
        <vt:i4>0</vt:i4>
      </vt:variant>
      <vt:variant>
        <vt:i4>5</vt:i4>
      </vt:variant>
      <vt:variant>
        <vt:lpwstr>https://www.researchgate.net/publication/361275854_Activism_Social_Movements_and_Social_Change_An_Incessant_Societal_Process</vt:lpwstr>
      </vt:variant>
      <vt:variant>
        <vt:lpwstr/>
      </vt:variant>
      <vt:variant>
        <vt:i4>4980848</vt:i4>
      </vt:variant>
      <vt:variant>
        <vt:i4>69</vt:i4>
      </vt:variant>
      <vt:variant>
        <vt:i4>0</vt:i4>
      </vt:variant>
      <vt:variant>
        <vt:i4>5</vt:i4>
      </vt:variant>
      <vt:variant>
        <vt:lpwstr>https://www.jstor.org/stable/2749580?casa_token=acHsdS8q33MAAAAA%3Arte9IFfMzpiffSTITPEgpB4xOFTMiFJYqjg71gc2GNL3yUxaONvUQHSgLbDjRJc8xSnBz2jhc0JAhsnmNPpWDQBC0ut4oO-js6qmutZISbKpTVSalxA</vt:lpwstr>
      </vt:variant>
      <vt:variant>
        <vt:lpwstr/>
      </vt:variant>
      <vt:variant>
        <vt:i4>3407923</vt:i4>
      </vt:variant>
      <vt:variant>
        <vt:i4>66</vt:i4>
      </vt:variant>
      <vt:variant>
        <vt:i4>0</vt:i4>
      </vt:variant>
      <vt:variant>
        <vt:i4>5</vt:i4>
      </vt:variant>
      <vt:variant>
        <vt:lpwstr>https://www.annualreviews.org/content/journals/10.1146/annurev-publhealth-090419-102409</vt:lpwstr>
      </vt:variant>
      <vt:variant>
        <vt:lpwstr/>
      </vt:variant>
      <vt:variant>
        <vt:i4>8061028</vt:i4>
      </vt:variant>
      <vt:variant>
        <vt:i4>63</vt:i4>
      </vt:variant>
      <vt:variant>
        <vt:i4>0</vt:i4>
      </vt:variant>
      <vt:variant>
        <vt:i4>5</vt:i4>
      </vt:variant>
      <vt:variant>
        <vt:lpwstr>https://juststopoil.org/support-2/</vt:lpwstr>
      </vt:variant>
      <vt:variant>
        <vt:lpwstr/>
      </vt:variant>
      <vt:variant>
        <vt:i4>8061028</vt:i4>
      </vt:variant>
      <vt:variant>
        <vt:i4>60</vt:i4>
      </vt:variant>
      <vt:variant>
        <vt:i4>0</vt:i4>
      </vt:variant>
      <vt:variant>
        <vt:i4>5</vt:i4>
      </vt:variant>
      <vt:variant>
        <vt:lpwstr>https://juststopoil.org/support-2/</vt:lpwstr>
      </vt:variant>
      <vt:variant>
        <vt:lpwstr/>
      </vt:variant>
      <vt:variant>
        <vt:i4>6225985</vt:i4>
      </vt:variant>
      <vt:variant>
        <vt:i4>57</vt:i4>
      </vt:variant>
      <vt:variant>
        <vt:i4>0</vt:i4>
      </vt:variant>
      <vt:variant>
        <vt:i4>5</vt:i4>
      </vt:variant>
      <vt:variant>
        <vt:lpwstr>https://juststopoil.org/our-strategy/</vt:lpwstr>
      </vt:variant>
      <vt:variant>
        <vt:lpwstr/>
      </vt:variant>
      <vt:variant>
        <vt:i4>6225985</vt:i4>
      </vt:variant>
      <vt:variant>
        <vt:i4>54</vt:i4>
      </vt:variant>
      <vt:variant>
        <vt:i4>0</vt:i4>
      </vt:variant>
      <vt:variant>
        <vt:i4>5</vt:i4>
      </vt:variant>
      <vt:variant>
        <vt:lpwstr>https://juststopoil.org/our-strategy/</vt:lpwstr>
      </vt:variant>
      <vt:variant>
        <vt:lpwstr/>
      </vt:variant>
      <vt:variant>
        <vt:i4>3538996</vt:i4>
      </vt:variant>
      <vt:variant>
        <vt:i4>51</vt:i4>
      </vt:variant>
      <vt:variant>
        <vt:i4>0</vt:i4>
      </vt:variant>
      <vt:variant>
        <vt:i4>5</vt:i4>
      </vt:variant>
      <vt:variant>
        <vt:lpwstr>https://juststopoil.org/our-demand/</vt:lpwstr>
      </vt:variant>
      <vt:variant>
        <vt:lpwstr/>
      </vt:variant>
      <vt:variant>
        <vt:i4>3080250</vt:i4>
      </vt:variant>
      <vt:variant>
        <vt:i4>48</vt:i4>
      </vt:variant>
      <vt:variant>
        <vt:i4>0</vt:i4>
      </vt:variant>
      <vt:variant>
        <vt:i4>5</vt:i4>
      </vt:variant>
      <vt:variant>
        <vt:lpwstr>https://juststopoil.org/why-do-we-take-action/</vt:lpwstr>
      </vt:variant>
      <vt:variant>
        <vt:lpwstr/>
      </vt:variant>
      <vt:variant>
        <vt:i4>3604587</vt:i4>
      </vt:variant>
      <vt:variant>
        <vt:i4>45</vt:i4>
      </vt:variant>
      <vt:variant>
        <vt:i4>0</vt:i4>
      </vt:variant>
      <vt:variant>
        <vt:i4>5</vt:i4>
      </vt:variant>
      <vt:variant>
        <vt:lpwstr>https://www.gov.uk/government/news/new-protest-laws-on-face-coverings-and-pyrotechnics</vt:lpwstr>
      </vt:variant>
      <vt:variant>
        <vt:lpwstr/>
      </vt:variant>
      <vt:variant>
        <vt:i4>3604587</vt:i4>
      </vt:variant>
      <vt:variant>
        <vt:i4>42</vt:i4>
      </vt:variant>
      <vt:variant>
        <vt:i4>0</vt:i4>
      </vt:variant>
      <vt:variant>
        <vt:i4>5</vt:i4>
      </vt:variant>
      <vt:variant>
        <vt:lpwstr>https://www.gov.uk/government/news/new-protest-laws-on-face-coverings-and-pyrotechnics</vt:lpwstr>
      </vt:variant>
      <vt:variant>
        <vt:lpwstr/>
      </vt:variant>
      <vt:variant>
        <vt:i4>7536689</vt:i4>
      </vt:variant>
      <vt:variant>
        <vt:i4>39</vt:i4>
      </vt:variant>
      <vt:variant>
        <vt:i4>0</vt:i4>
      </vt:variant>
      <vt:variant>
        <vt:i4>5</vt:i4>
      </vt:variant>
      <vt:variant>
        <vt:lpwstr>https://www.nature.com/articles/d41586-023-03721-z</vt:lpwstr>
      </vt:variant>
      <vt:variant>
        <vt:lpwstr/>
      </vt:variant>
      <vt:variant>
        <vt:i4>2556019</vt:i4>
      </vt:variant>
      <vt:variant>
        <vt:i4>36</vt:i4>
      </vt:variant>
      <vt:variant>
        <vt:i4>0</vt:i4>
      </vt:variant>
      <vt:variant>
        <vt:i4>5</vt:i4>
      </vt:variant>
      <vt:variant>
        <vt:lpwstr>https://www.tandfonline.com/doi/full/10.1080/14733285.2022.2153329</vt:lpwstr>
      </vt:variant>
      <vt:variant>
        <vt:lpwstr>abstract</vt:lpwstr>
      </vt:variant>
      <vt:variant>
        <vt:i4>3145826</vt:i4>
      </vt:variant>
      <vt:variant>
        <vt:i4>33</vt:i4>
      </vt:variant>
      <vt:variant>
        <vt:i4>0</vt:i4>
      </vt:variant>
      <vt:variant>
        <vt:i4>5</vt:i4>
      </vt:variant>
      <vt:variant>
        <vt:lpwstr>https://www.opendemocracy.net/en/new-cli mate-politics-of-extinction-rebellion/</vt:lpwstr>
      </vt:variant>
      <vt:variant>
        <vt:lpwstr/>
      </vt:variant>
      <vt:variant>
        <vt:i4>3276863</vt:i4>
      </vt:variant>
      <vt:variant>
        <vt:i4>30</vt:i4>
      </vt:variant>
      <vt:variant>
        <vt:i4>0</vt:i4>
      </vt:variant>
      <vt:variant>
        <vt:i4>5</vt:i4>
      </vt:variant>
      <vt:variant>
        <vt:lpwstr>https://left.eu/a-world-on-fire-the-need-for-systemic-change-at-cop29/</vt:lpwstr>
      </vt:variant>
      <vt:variant>
        <vt:lpwstr/>
      </vt:variant>
      <vt:variant>
        <vt:i4>2555967</vt:i4>
      </vt:variant>
      <vt:variant>
        <vt:i4>27</vt:i4>
      </vt:variant>
      <vt:variant>
        <vt:i4>0</vt:i4>
      </vt:variant>
      <vt:variant>
        <vt:i4>5</vt:i4>
      </vt:variant>
      <vt:variant>
        <vt:lpwstr>https://www.dni.gov/files/images/globalTrends/GT2040/NIC-2021-02495-Future-of-Public-Activism_18Nov21_UNSOURCED.pdf</vt:lpwstr>
      </vt:variant>
      <vt:variant>
        <vt:lpwstr/>
      </vt:variant>
      <vt:variant>
        <vt:i4>1507397</vt:i4>
      </vt:variant>
      <vt:variant>
        <vt:i4>24</vt:i4>
      </vt:variant>
      <vt:variant>
        <vt:i4>0</vt:i4>
      </vt:variant>
      <vt:variant>
        <vt:i4>5</vt:i4>
      </vt:variant>
      <vt:variant>
        <vt:lpwstr>https://journals.sagepub.com/doi/pdf/10.1177/0038038520943107</vt:lpwstr>
      </vt:variant>
      <vt:variant>
        <vt:lpwstr/>
      </vt:variant>
      <vt:variant>
        <vt:i4>1966169</vt:i4>
      </vt:variant>
      <vt:variant>
        <vt:i4>21</vt:i4>
      </vt:variant>
      <vt:variant>
        <vt:i4>0</vt:i4>
      </vt:variant>
      <vt:variant>
        <vt:i4>5</vt:i4>
      </vt:variant>
      <vt:variant>
        <vt:lpwstr>https://doi.org/10.1177/1075547019900290</vt:lpwstr>
      </vt:variant>
      <vt:variant>
        <vt:lpwstr/>
      </vt:variant>
      <vt:variant>
        <vt:i4>3866729</vt:i4>
      </vt:variant>
      <vt:variant>
        <vt:i4>18</vt:i4>
      </vt:variant>
      <vt:variant>
        <vt:i4>0</vt:i4>
      </vt:variant>
      <vt:variant>
        <vt:i4>5</vt:i4>
      </vt:variant>
      <vt:variant>
        <vt:lpwstr>https://www.nature.com/articles/s41599-024-02688-0</vt:lpwstr>
      </vt:variant>
      <vt:variant>
        <vt:lpwstr>ref-CR28</vt:lpwstr>
      </vt:variant>
      <vt:variant>
        <vt:i4>3539049</vt:i4>
      </vt:variant>
      <vt:variant>
        <vt:i4>15</vt:i4>
      </vt:variant>
      <vt:variant>
        <vt:i4>0</vt:i4>
      </vt:variant>
      <vt:variant>
        <vt:i4>5</vt:i4>
      </vt:variant>
      <vt:variant>
        <vt:lpwstr>https://www.nature.com/articles/s41599-024-02688-0</vt:lpwstr>
      </vt:variant>
      <vt:variant>
        <vt:lpwstr>ref-CR25</vt:lpwstr>
      </vt:variant>
      <vt:variant>
        <vt:i4>3604589</vt:i4>
      </vt:variant>
      <vt:variant>
        <vt:i4>12</vt:i4>
      </vt:variant>
      <vt:variant>
        <vt:i4>0</vt:i4>
      </vt:variant>
      <vt:variant>
        <vt:i4>5</vt:i4>
      </vt:variant>
      <vt:variant>
        <vt:lpwstr>https://www.nature.com/articles/s41599-024-02688-0</vt:lpwstr>
      </vt:variant>
      <vt:variant>
        <vt:lpwstr>ref-CR64</vt:lpwstr>
      </vt:variant>
      <vt:variant>
        <vt:i4>3604586</vt:i4>
      </vt:variant>
      <vt:variant>
        <vt:i4>9</vt:i4>
      </vt:variant>
      <vt:variant>
        <vt:i4>0</vt:i4>
      </vt:variant>
      <vt:variant>
        <vt:i4>5</vt:i4>
      </vt:variant>
      <vt:variant>
        <vt:lpwstr>https://www.nature.com/articles/s41599-024-02688-0</vt:lpwstr>
      </vt:variant>
      <vt:variant>
        <vt:lpwstr>ref-CR14</vt:lpwstr>
      </vt:variant>
      <vt:variant>
        <vt:i4>3211368</vt:i4>
      </vt:variant>
      <vt:variant>
        <vt:i4>6</vt:i4>
      </vt:variant>
      <vt:variant>
        <vt:i4>0</vt:i4>
      </vt:variant>
      <vt:variant>
        <vt:i4>5</vt:i4>
      </vt:variant>
      <vt:variant>
        <vt:lpwstr>https://www.nature.com/articles/s41599-024-02688-0</vt:lpwstr>
      </vt:variant>
      <vt:variant>
        <vt:lpwstr>ref-CR32</vt:lpwstr>
      </vt:variant>
      <vt:variant>
        <vt:i4>3604591</vt:i4>
      </vt:variant>
      <vt:variant>
        <vt:i4>3</vt:i4>
      </vt:variant>
      <vt:variant>
        <vt:i4>0</vt:i4>
      </vt:variant>
      <vt:variant>
        <vt:i4>5</vt:i4>
      </vt:variant>
      <vt:variant>
        <vt:lpwstr>https://www.nature.com/articles/s41599-024-02688-0</vt:lpwstr>
      </vt:variant>
      <vt:variant>
        <vt:lpwstr>ref-CR44</vt:lpwstr>
      </vt:variant>
      <vt:variant>
        <vt:i4>3801198</vt:i4>
      </vt:variant>
      <vt:variant>
        <vt:i4>0</vt:i4>
      </vt:variant>
      <vt:variant>
        <vt:i4>0</vt:i4>
      </vt:variant>
      <vt:variant>
        <vt:i4>5</vt:i4>
      </vt:variant>
      <vt:variant>
        <vt:lpwstr>https://www.nature.com/articles/s41599-024-02688-0</vt:lpwstr>
      </vt:variant>
      <vt:variant>
        <vt:lpwstr>ref-CR59</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Norman Wright (2115612)</dc:creator>
  <cp:keywords/>
  <dc:description/>
  <cp:lastModifiedBy>Norman Wright (2115612)</cp:lastModifiedBy>
  <cp:revision>2</cp:revision>
  <dcterms:created xsi:type="dcterms:W3CDTF">2025-04-01T16:02:00Z</dcterms:created>
  <dcterms:modified xsi:type="dcterms:W3CDTF">2025-04-01T16:02:00Z</dcterms:modified>
</cp:coreProperties>
</file>