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52A4E6" w14:textId="77777777" w:rsidR="00C5143A" w:rsidRDefault="00C5143A" w:rsidP="00C5143A">
      <w:pPr>
        <w:jc w:val="center"/>
        <w:rPr>
          <w:rFonts w:ascii="Aptos" w:eastAsia="Aptos" w:hAnsi="Aptos" w:cs="Aptos"/>
          <w:color w:val="000000" w:themeColor="text1"/>
        </w:rPr>
      </w:pPr>
      <w:r w:rsidRPr="00C5143A">
        <w:rPr>
          <w:rFonts w:ascii="Aptos" w:eastAsia="Aptos" w:hAnsi="Aptos" w:cs="Aptos"/>
          <w:color w:val="000000" w:themeColor="text1"/>
        </w:rPr>
        <w:t>Is realism the most relevant word theory when it comes to attaining peace?</w:t>
      </w:r>
    </w:p>
    <w:p w14:paraId="06E42941" w14:textId="32F4BF10" w:rsidR="026744F1" w:rsidRDefault="11DA4666">
      <w:r>
        <w:t xml:space="preserve">Realism is one of the major political world theories that </w:t>
      </w:r>
      <w:r w:rsidR="004D6FCC">
        <w:t>explains</w:t>
      </w:r>
      <w:r>
        <w:t xml:space="preserve"> international politics</w:t>
      </w:r>
      <w:r w:rsidR="652B559B">
        <w:t xml:space="preserve">. </w:t>
      </w:r>
      <w:r w:rsidR="6FE07A64">
        <w:t xml:space="preserve">Realism, as a </w:t>
      </w:r>
      <w:r w:rsidR="3BBFE5D9">
        <w:t>theory,</w:t>
      </w:r>
      <w:r w:rsidR="6FE07A64">
        <w:t xml:space="preserve"> is split into two </w:t>
      </w:r>
      <w:r w:rsidR="004D6FCC">
        <w:t>parts:</w:t>
      </w:r>
      <w:r w:rsidR="6FE07A64">
        <w:t xml:space="preserve"> classical realism and liberal realism. </w:t>
      </w:r>
    </w:p>
    <w:p w14:paraId="26F2CC2D" w14:textId="4DC067F2" w:rsidR="20B61411" w:rsidRDefault="6FE07A64">
      <w:r>
        <w:t xml:space="preserve">Classical </w:t>
      </w:r>
      <w:r w:rsidR="27ADF68F">
        <w:t>realism traces</w:t>
      </w:r>
      <w:r w:rsidR="59C47D96">
        <w:t xml:space="preserve"> back to the 5th Century (BCE). It was developed throughout </w:t>
      </w:r>
      <w:r w:rsidR="58DBE0CB">
        <w:t>history,</w:t>
      </w:r>
      <w:r w:rsidR="57B7FF32">
        <w:t xml:space="preserve"> but</w:t>
      </w:r>
      <w:r w:rsidR="1B5862B1">
        <w:t xml:space="preserve"> modern realism </w:t>
      </w:r>
      <w:r w:rsidR="369C0F6D">
        <w:t>was more clearly</w:t>
      </w:r>
      <w:r w:rsidR="3FA577C3">
        <w:t xml:space="preserve"> </w:t>
      </w:r>
      <w:r w:rsidR="369C0F6D">
        <w:t xml:space="preserve">developed by </w:t>
      </w:r>
      <w:r w:rsidR="2EAC7646">
        <w:t xml:space="preserve">Thomas </w:t>
      </w:r>
      <w:r w:rsidR="1B5862B1">
        <w:t>Hobbes</w:t>
      </w:r>
      <w:r w:rsidR="2E8267DD">
        <w:t xml:space="preserve"> </w:t>
      </w:r>
      <w:r w:rsidR="2B6BC3D7">
        <w:t>in</w:t>
      </w:r>
      <w:r w:rsidR="539E7DAA">
        <w:t xml:space="preserve"> his book Leviathan</w:t>
      </w:r>
      <w:r w:rsidR="0CA0BA19">
        <w:t xml:space="preserve"> </w:t>
      </w:r>
      <w:r w:rsidR="74EC2C77">
        <w:t>“</w:t>
      </w:r>
      <w:r w:rsidR="0CA0BA19">
        <w:t xml:space="preserve">culminating, in </w:t>
      </w:r>
      <w:r w:rsidR="12E6D806">
        <w:t>its</w:t>
      </w:r>
      <w:r w:rsidR="0CA0BA19">
        <w:t xml:space="preserve"> early modern form with Hobbes Leviathan before </w:t>
      </w:r>
      <w:r w:rsidR="63721052">
        <w:t>continuing</w:t>
      </w:r>
      <w:r w:rsidR="0CA0BA19">
        <w:t xml:space="preserve"> its trek to the present”</w:t>
      </w:r>
      <w:r w:rsidR="00BA7A7A">
        <w:rPr>
          <w:rStyle w:val="FootnoteReference"/>
        </w:rPr>
        <w:footnoteReference w:id="1"/>
      </w:r>
      <w:r w:rsidR="0BE679FA">
        <w:t xml:space="preserve"> . It theorizes that states are</w:t>
      </w:r>
      <w:r w:rsidR="5AF9DBDB">
        <w:t xml:space="preserve"> inherently</w:t>
      </w:r>
      <w:r w:rsidR="0BE679FA">
        <w:t xml:space="preserve"> </w:t>
      </w:r>
      <w:r w:rsidR="70478B90">
        <w:t xml:space="preserve">self-interested </w:t>
      </w:r>
      <w:r w:rsidR="0BE679FA">
        <w:t xml:space="preserve">and </w:t>
      </w:r>
      <w:r w:rsidR="03F7494C">
        <w:t xml:space="preserve">will only act in their </w:t>
      </w:r>
      <w:r w:rsidR="591B7DF4">
        <w:t>own</w:t>
      </w:r>
      <w:r w:rsidR="03F7494C">
        <w:t xml:space="preserve"> best interests</w:t>
      </w:r>
      <w:r w:rsidR="2FE1D890">
        <w:t xml:space="preserve"> or for the sake of power</w:t>
      </w:r>
      <w:r w:rsidR="03F7494C">
        <w:t xml:space="preserve">. It develops this idea by identifying that periods of </w:t>
      </w:r>
      <w:r w:rsidR="3F7A5078">
        <w:t>peace only occur</w:t>
      </w:r>
      <w:r w:rsidR="03F7494C">
        <w:t xml:space="preserve"> when the most power</w:t>
      </w:r>
      <w:r w:rsidR="04DB1C9D">
        <w:t>ful states are happy</w:t>
      </w:r>
      <w:r w:rsidR="558AA277">
        <w:t xml:space="preserve">, and that the resting state of international politics is </w:t>
      </w:r>
      <w:r w:rsidR="004D6FCC">
        <w:t>anarchic</w:t>
      </w:r>
      <w:r w:rsidR="558AA277">
        <w:t>.</w:t>
      </w:r>
    </w:p>
    <w:p w14:paraId="6AB5B529" w14:textId="257E210A" w:rsidR="20B61411" w:rsidRDefault="2BACCD05">
      <w:r>
        <w:t xml:space="preserve">Liberal realism </w:t>
      </w:r>
      <w:r w:rsidR="3C8D8189">
        <w:t>recognizes that</w:t>
      </w:r>
      <w:r w:rsidR="233E7A2B">
        <w:t xml:space="preserve"> </w:t>
      </w:r>
      <w:r w:rsidR="438E3639">
        <w:t>states</w:t>
      </w:r>
      <w:r w:rsidR="233E7A2B">
        <w:t xml:space="preserve"> interconnect </w:t>
      </w:r>
      <w:r w:rsidR="48FF9342">
        <w:t>for the sake of shared values and goals.</w:t>
      </w:r>
      <w:r w:rsidR="5AA9C98A">
        <w:t xml:space="preserve"> It identifies that states </w:t>
      </w:r>
      <w:r w:rsidR="004D6FCC">
        <w:t>can form</w:t>
      </w:r>
      <w:r w:rsidR="5AA9C98A">
        <w:t xml:space="preserve"> </w:t>
      </w:r>
      <w:r w:rsidR="697A31E8">
        <w:t>cooperative relationships</w:t>
      </w:r>
      <w:r w:rsidR="5AA9C98A">
        <w:t xml:space="preserve"> </w:t>
      </w:r>
      <w:r w:rsidR="29705F25">
        <w:t>when</w:t>
      </w:r>
      <w:r w:rsidR="0735D697">
        <w:t xml:space="preserve"> interests align</w:t>
      </w:r>
      <w:r w:rsidR="29705F25">
        <w:t>. There are several example</w:t>
      </w:r>
      <w:r w:rsidR="20E67308">
        <w:t xml:space="preserve">s </w:t>
      </w:r>
      <w:r w:rsidR="29705F25">
        <w:t xml:space="preserve">of this </w:t>
      </w:r>
      <w:r w:rsidR="7A610655">
        <w:t>throughout</w:t>
      </w:r>
      <w:r w:rsidR="29705F25">
        <w:t xml:space="preserve"> history including the Allies in World </w:t>
      </w:r>
      <w:r w:rsidR="2B5B9315">
        <w:t>War</w:t>
      </w:r>
      <w:r w:rsidR="29705F25">
        <w:t xml:space="preserve"> 1 and 2 as well as </w:t>
      </w:r>
      <w:r w:rsidR="4626A52E">
        <w:t>the US-China agreement on Somalia with both countries acting to protect trade routes.</w:t>
      </w:r>
      <w:r w:rsidR="436FDB74">
        <w:t xml:space="preserve"> These partnerships illustrate how liberal realism </w:t>
      </w:r>
      <w:r w:rsidR="004D6FCC">
        <w:t>is</w:t>
      </w:r>
      <w:r w:rsidR="436FDB74">
        <w:t xml:space="preserve"> closer to modern international politics than classical realism.</w:t>
      </w:r>
    </w:p>
    <w:p w14:paraId="3510C4C2" w14:textId="131E6BAB" w:rsidR="20B61411" w:rsidRDefault="74F60D6A" w:rsidP="75135C98">
      <w:pPr>
        <w:rPr>
          <w:rFonts w:ascii="Noto Sans" w:eastAsia="Noto Sans" w:hAnsi="Noto Sans" w:cs="Noto Sans"/>
          <w:color w:val="000000" w:themeColor="text1"/>
          <w:sz w:val="22"/>
          <w:szCs w:val="22"/>
        </w:rPr>
      </w:pPr>
      <w:r>
        <w:t>It would be remiss of me not to mention that realism i</w:t>
      </w:r>
      <w:r w:rsidR="553273C3">
        <w:t>s one of the most popular theories.</w:t>
      </w:r>
      <w:r w:rsidR="661E2359">
        <w:t xml:space="preserve"> </w:t>
      </w:r>
      <w:r w:rsidR="553273C3">
        <w:t xml:space="preserve">It is one of the most popular theories because it </w:t>
      </w:r>
      <w:r w:rsidR="008707F0">
        <w:t>reflects how states often behave</w:t>
      </w:r>
      <w:r w:rsidR="553273C3">
        <w:t xml:space="preserve">. </w:t>
      </w:r>
      <w:r w:rsidR="730EDF0C">
        <w:t xml:space="preserve">Realism allows for world peace </w:t>
      </w:r>
      <w:r w:rsidR="772D00FC">
        <w:t>since</w:t>
      </w:r>
      <w:r w:rsidR="730EDF0C">
        <w:t xml:space="preserve"> it </w:t>
      </w:r>
      <w:r w:rsidR="6B604D39">
        <w:t>emphasizes power</w:t>
      </w:r>
      <w:r w:rsidR="730EDF0C">
        <w:t xml:space="preserve"> </w:t>
      </w:r>
      <w:r w:rsidR="11AD43B9">
        <w:t>and the idea that peace is often created by that power.</w:t>
      </w:r>
      <w:r w:rsidR="730EDF0C">
        <w:t xml:space="preserve"> </w:t>
      </w:r>
      <w:r w:rsidR="3FAB2E17">
        <w:t xml:space="preserve">When one or a limited number of states are </w:t>
      </w:r>
      <w:r w:rsidR="0DD4F493">
        <w:t>powerful,</w:t>
      </w:r>
      <w:r w:rsidR="3FAB2E17">
        <w:t xml:space="preserve"> it can lead to a period of peace. For example, </w:t>
      </w:r>
      <w:r w:rsidR="6E1840EF">
        <w:t>in the 19</w:t>
      </w:r>
      <w:r w:rsidR="6E1840EF" w:rsidRPr="75135C98">
        <w:rPr>
          <w:vertAlign w:val="superscript"/>
        </w:rPr>
        <w:t>th</w:t>
      </w:r>
      <w:r w:rsidR="6E1840EF">
        <w:t xml:space="preserve"> century </w:t>
      </w:r>
      <w:r w:rsidR="3FAB2E17">
        <w:t>the British empire was a Hegemon.</w:t>
      </w:r>
      <w:r w:rsidR="10A56287" w:rsidRPr="75135C98">
        <w:rPr>
          <w:rFonts w:ascii="Noto Sans" w:eastAsia="Noto Sans" w:hAnsi="Noto Sans" w:cs="Noto Sans"/>
          <w:color w:val="000000" w:themeColor="text1"/>
          <w:sz w:val="22"/>
          <w:szCs w:val="22"/>
        </w:rPr>
        <w:t xml:space="preserve"> During the main period of British hegemony (starting in 1815), many </w:t>
      </w:r>
      <w:r w:rsidR="136B766C" w:rsidRPr="75135C98">
        <w:rPr>
          <w:rFonts w:ascii="Noto Sans" w:eastAsia="Noto Sans" w:hAnsi="Noto Sans" w:cs="Noto Sans"/>
          <w:color w:val="000000" w:themeColor="text1"/>
          <w:sz w:val="22"/>
          <w:szCs w:val="22"/>
        </w:rPr>
        <w:t xml:space="preserve">states in the Arabian Peninsula </w:t>
      </w:r>
      <w:r w:rsidR="10A56287" w:rsidRPr="75135C98">
        <w:rPr>
          <w:rFonts w:ascii="Noto Sans" w:eastAsia="Noto Sans" w:hAnsi="Noto Sans" w:cs="Noto Sans"/>
          <w:color w:val="000000" w:themeColor="text1"/>
          <w:sz w:val="22"/>
          <w:szCs w:val="22"/>
        </w:rPr>
        <w:t xml:space="preserve">chose to agree deals with </w:t>
      </w:r>
      <w:r w:rsidR="05B085A8" w:rsidRPr="75135C98">
        <w:rPr>
          <w:rFonts w:ascii="Noto Sans" w:eastAsia="Noto Sans" w:hAnsi="Noto Sans" w:cs="Noto Sans"/>
          <w:color w:val="000000" w:themeColor="text1"/>
          <w:sz w:val="22"/>
          <w:szCs w:val="22"/>
        </w:rPr>
        <w:t>Britain</w:t>
      </w:r>
      <w:r w:rsidR="10A56287" w:rsidRPr="75135C98">
        <w:rPr>
          <w:rFonts w:ascii="Noto Sans" w:eastAsia="Noto Sans" w:hAnsi="Noto Sans" w:cs="Noto Sans"/>
          <w:color w:val="000000" w:themeColor="text1"/>
          <w:sz w:val="22"/>
          <w:szCs w:val="22"/>
        </w:rPr>
        <w:t xml:space="preserve"> in the hope of ga</w:t>
      </w:r>
      <w:r w:rsidR="62E1DEBF" w:rsidRPr="75135C98">
        <w:rPr>
          <w:rFonts w:ascii="Noto Sans" w:eastAsia="Noto Sans" w:hAnsi="Noto Sans" w:cs="Noto Sans"/>
          <w:color w:val="000000" w:themeColor="text1"/>
          <w:sz w:val="22"/>
          <w:szCs w:val="22"/>
        </w:rPr>
        <w:t xml:space="preserve">ining protection. </w:t>
      </w:r>
      <w:r w:rsidR="1B40AFF4" w:rsidRPr="75135C98">
        <w:rPr>
          <w:rFonts w:ascii="Noto Sans" w:eastAsia="Noto Sans" w:hAnsi="Noto Sans" w:cs="Noto Sans"/>
          <w:color w:val="000000" w:themeColor="text1"/>
          <w:sz w:val="22"/>
          <w:szCs w:val="22"/>
        </w:rPr>
        <w:t xml:space="preserve"> </w:t>
      </w:r>
    </w:p>
    <w:p w14:paraId="02064423" w14:textId="3DBCB53B" w:rsidR="20B61411" w:rsidRDefault="1B40AFF4" w:rsidP="33C77001">
      <w:pPr>
        <w:rPr>
          <w:rFonts w:ascii="Noto Sans" w:eastAsia="Noto Sans" w:hAnsi="Noto Sans" w:cs="Noto Sans"/>
          <w:color w:val="000000" w:themeColor="text1"/>
          <w:sz w:val="22"/>
          <w:szCs w:val="22"/>
        </w:rPr>
      </w:pPr>
      <w:r w:rsidRPr="33C77001">
        <w:rPr>
          <w:rFonts w:ascii="Noto Sans" w:eastAsia="Noto Sans" w:hAnsi="Noto Sans" w:cs="Noto Sans"/>
          <w:color w:val="000000" w:themeColor="text1"/>
          <w:sz w:val="22"/>
          <w:szCs w:val="22"/>
        </w:rPr>
        <w:t xml:space="preserve">                          </w:t>
      </w:r>
      <w:r w:rsidR="62E1DEBF" w:rsidRPr="33C77001">
        <w:rPr>
          <w:rFonts w:ascii="Noto Sans" w:eastAsia="Noto Sans" w:hAnsi="Noto Sans" w:cs="Noto Sans"/>
          <w:color w:val="000000" w:themeColor="text1"/>
          <w:sz w:val="22"/>
          <w:szCs w:val="22"/>
        </w:rPr>
        <w:t>“</w:t>
      </w:r>
      <w:r w:rsidR="10A56287" w:rsidRPr="33C77001">
        <w:rPr>
          <w:rFonts w:ascii="Noto Sans" w:eastAsia="Noto Sans" w:hAnsi="Noto Sans" w:cs="Noto Sans"/>
          <w:color w:val="000000" w:themeColor="text1"/>
          <w:sz w:val="22"/>
          <w:szCs w:val="22"/>
        </w:rPr>
        <w:t>Ruling families began to actively seek British protection as a means of securing their rule and safeguarding their territories</w:t>
      </w:r>
      <w:r w:rsidR="5965BB7A" w:rsidRPr="33C77001">
        <w:rPr>
          <w:rFonts w:ascii="Noto Sans" w:eastAsia="Noto Sans" w:hAnsi="Noto Sans" w:cs="Noto Sans"/>
          <w:color w:val="000000" w:themeColor="text1"/>
          <w:sz w:val="22"/>
          <w:szCs w:val="22"/>
        </w:rPr>
        <w:t>”</w:t>
      </w:r>
      <w:r w:rsidR="02741A26" w:rsidRPr="33C77001">
        <w:rPr>
          <w:rFonts w:ascii="Noto Sans" w:eastAsia="Noto Sans" w:hAnsi="Noto Sans" w:cs="Noto Sans"/>
          <w:color w:val="000000" w:themeColor="text1"/>
          <w:sz w:val="22"/>
          <w:szCs w:val="22"/>
        </w:rPr>
        <w:t xml:space="preserve"> </w:t>
      </w:r>
      <w:r w:rsidR="00BA7A7A">
        <w:rPr>
          <w:rStyle w:val="FootnoteReference"/>
          <w:rFonts w:ascii="Noto Sans" w:eastAsia="Noto Sans" w:hAnsi="Noto Sans" w:cs="Noto Sans"/>
          <w:color w:val="000000" w:themeColor="text1"/>
          <w:sz w:val="22"/>
          <w:szCs w:val="22"/>
        </w:rPr>
        <w:footnoteReference w:id="2"/>
      </w:r>
    </w:p>
    <w:p w14:paraId="637536C0" w14:textId="7C858583" w:rsidR="20B61411" w:rsidRDefault="42991D24" w:rsidP="75135C98">
      <w:pPr>
        <w:rPr>
          <w:rFonts w:ascii="Noto Sans" w:eastAsia="Noto Sans" w:hAnsi="Noto Sans" w:cs="Noto Sans"/>
          <w:color w:val="000000" w:themeColor="text1"/>
          <w:sz w:val="22"/>
          <w:szCs w:val="22"/>
        </w:rPr>
      </w:pPr>
      <w:r w:rsidRPr="75135C98">
        <w:rPr>
          <w:rFonts w:ascii="Noto Sans" w:eastAsia="Noto Sans" w:hAnsi="Noto Sans" w:cs="Noto Sans"/>
          <w:color w:val="000000" w:themeColor="text1"/>
          <w:sz w:val="22"/>
          <w:szCs w:val="22"/>
        </w:rPr>
        <w:t xml:space="preserve">This quote from the Qatar Digital Library is explaining that the British army no longer had to strong-arm countries into joining them as </w:t>
      </w:r>
      <w:r w:rsidR="6EFCA605" w:rsidRPr="75135C98">
        <w:rPr>
          <w:rFonts w:ascii="Noto Sans" w:eastAsia="Noto Sans" w:hAnsi="Noto Sans" w:cs="Noto Sans"/>
          <w:color w:val="000000" w:themeColor="text1"/>
          <w:sz w:val="22"/>
          <w:szCs w:val="22"/>
        </w:rPr>
        <w:t>Britain was able to provide protection. The use of the word ‘actively’ demonstrates t</w:t>
      </w:r>
      <w:r w:rsidR="21B52549" w:rsidRPr="75135C98">
        <w:rPr>
          <w:rFonts w:ascii="Noto Sans" w:eastAsia="Noto Sans" w:hAnsi="Noto Sans" w:cs="Noto Sans"/>
          <w:color w:val="000000" w:themeColor="text1"/>
          <w:sz w:val="22"/>
          <w:szCs w:val="22"/>
        </w:rPr>
        <w:t xml:space="preserve">hese states saw the offer as a way of strategically ensuring survival and security as they would receive protection </w:t>
      </w:r>
      <w:r w:rsidR="5A313EA9" w:rsidRPr="75135C98">
        <w:rPr>
          <w:rFonts w:ascii="Noto Sans" w:eastAsia="Noto Sans" w:hAnsi="Noto Sans" w:cs="Noto Sans"/>
          <w:color w:val="000000" w:themeColor="text1"/>
          <w:sz w:val="22"/>
          <w:szCs w:val="22"/>
        </w:rPr>
        <w:t>because they</w:t>
      </w:r>
      <w:r w:rsidR="038BA953" w:rsidRPr="75135C98">
        <w:rPr>
          <w:rFonts w:ascii="Noto Sans" w:eastAsia="Noto Sans" w:hAnsi="Noto Sans" w:cs="Noto Sans"/>
          <w:color w:val="000000" w:themeColor="text1"/>
          <w:sz w:val="22"/>
          <w:szCs w:val="22"/>
        </w:rPr>
        <w:t xml:space="preserve"> </w:t>
      </w:r>
      <w:r w:rsidR="46FF2726" w:rsidRPr="75135C98">
        <w:rPr>
          <w:rFonts w:ascii="Noto Sans" w:eastAsia="Noto Sans" w:hAnsi="Noto Sans" w:cs="Noto Sans"/>
          <w:color w:val="000000" w:themeColor="text1"/>
          <w:sz w:val="22"/>
          <w:szCs w:val="22"/>
        </w:rPr>
        <w:t xml:space="preserve">are </w:t>
      </w:r>
      <w:r w:rsidR="038BA953" w:rsidRPr="75135C98">
        <w:rPr>
          <w:rFonts w:ascii="Noto Sans" w:eastAsia="Noto Sans" w:hAnsi="Noto Sans" w:cs="Noto Sans"/>
          <w:color w:val="000000" w:themeColor="text1"/>
          <w:sz w:val="22"/>
          <w:szCs w:val="22"/>
        </w:rPr>
        <w:t>joining the empire</w:t>
      </w:r>
      <w:r w:rsidR="355B3859" w:rsidRPr="75135C98">
        <w:rPr>
          <w:rFonts w:ascii="Noto Sans" w:eastAsia="Noto Sans" w:hAnsi="Noto Sans" w:cs="Noto Sans"/>
          <w:color w:val="000000" w:themeColor="text1"/>
          <w:sz w:val="22"/>
          <w:szCs w:val="22"/>
        </w:rPr>
        <w:t xml:space="preserve">. This reinforces the realist view as it demonstrates that when weaker states </w:t>
      </w:r>
      <w:r w:rsidR="29EA137E" w:rsidRPr="75135C98">
        <w:rPr>
          <w:rFonts w:ascii="Noto Sans" w:eastAsia="Noto Sans" w:hAnsi="Noto Sans" w:cs="Noto Sans"/>
          <w:color w:val="000000" w:themeColor="text1"/>
          <w:sz w:val="22"/>
          <w:szCs w:val="22"/>
        </w:rPr>
        <w:t>join</w:t>
      </w:r>
      <w:r w:rsidR="355B3859" w:rsidRPr="75135C98">
        <w:rPr>
          <w:rFonts w:ascii="Noto Sans" w:eastAsia="Noto Sans" w:hAnsi="Noto Sans" w:cs="Noto Sans"/>
          <w:color w:val="000000" w:themeColor="text1"/>
          <w:sz w:val="22"/>
          <w:szCs w:val="22"/>
        </w:rPr>
        <w:t xml:space="preserve"> with a dominant </w:t>
      </w:r>
      <w:r w:rsidR="7D26571A" w:rsidRPr="75135C98">
        <w:rPr>
          <w:rFonts w:ascii="Noto Sans" w:eastAsia="Noto Sans" w:hAnsi="Noto Sans" w:cs="Noto Sans"/>
          <w:color w:val="000000" w:themeColor="text1"/>
          <w:sz w:val="22"/>
          <w:szCs w:val="22"/>
        </w:rPr>
        <w:t>state,</w:t>
      </w:r>
      <w:r w:rsidR="355B3859" w:rsidRPr="75135C98">
        <w:rPr>
          <w:rFonts w:ascii="Noto Sans" w:eastAsia="Noto Sans" w:hAnsi="Noto Sans" w:cs="Noto Sans"/>
          <w:color w:val="000000" w:themeColor="text1"/>
          <w:sz w:val="22"/>
          <w:szCs w:val="22"/>
        </w:rPr>
        <w:t xml:space="preserve"> hegemony can produce a st</w:t>
      </w:r>
      <w:r w:rsidR="7545CF5F" w:rsidRPr="75135C98">
        <w:rPr>
          <w:rFonts w:ascii="Noto Sans" w:eastAsia="Noto Sans" w:hAnsi="Noto Sans" w:cs="Noto Sans"/>
          <w:color w:val="000000" w:themeColor="text1"/>
          <w:sz w:val="22"/>
          <w:szCs w:val="22"/>
        </w:rPr>
        <w:t xml:space="preserve">ate of </w:t>
      </w:r>
      <w:r w:rsidR="2A02E275" w:rsidRPr="75135C98">
        <w:rPr>
          <w:rFonts w:ascii="Noto Sans" w:eastAsia="Noto Sans" w:hAnsi="Noto Sans" w:cs="Noto Sans"/>
          <w:color w:val="000000" w:themeColor="text1"/>
          <w:sz w:val="22"/>
          <w:szCs w:val="22"/>
        </w:rPr>
        <w:t>peace.</w:t>
      </w:r>
    </w:p>
    <w:p w14:paraId="36DAFA02" w14:textId="5162E855" w:rsidR="20B61411" w:rsidRDefault="20B61411" w:rsidP="33C77001">
      <w:pPr>
        <w:rPr>
          <w:rFonts w:ascii="Noto Sans" w:eastAsia="Noto Sans" w:hAnsi="Noto Sans" w:cs="Noto Sans"/>
          <w:color w:val="000000" w:themeColor="text1"/>
          <w:sz w:val="22"/>
          <w:szCs w:val="22"/>
        </w:rPr>
      </w:pPr>
    </w:p>
    <w:p w14:paraId="7A8FFB6C" w14:textId="7B906CE2" w:rsidR="20B61411" w:rsidRDefault="68E75270" w:rsidP="75135C98">
      <w:r>
        <w:t>However, s</w:t>
      </w:r>
      <w:r w:rsidR="20B61411">
        <w:t>tates acting in their national interest means that states who want to overpower others are often seen as a threat to all nearby countries.</w:t>
      </w:r>
      <w:r w:rsidR="52DF1847">
        <w:t xml:space="preserve"> This means that there is automatically some anxiety </w:t>
      </w:r>
      <w:r w:rsidR="004D6FCC">
        <w:t>regarding</w:t>
      </w:r>
      <w:r w:rsidR="52DF1847">
        <w:t xml:space="preserve"> their </w:t>
      </w:r>
      <w:r w:rsidR="4C5A92BD">
        <w:t>neighbors</w:t>
      </w:r>
      <w:r w:rsidR="52DF1847">
        <w:t xml:space="preserve">. </w:t>
      </w:r>
      <w:r w:rsidR="5BF59D3F">
        <w:t>A clear example of this is</w:t>
      </w:r>
      <w:r w:rsidR="52DF1847">
        <w:t xml:space="preserve"> the cold war. Russia and America had worked together to defeat</w:t>
      </w:r>
      <w:r w:rsidR="07435202">
        <w:t xml:space="preserve"> Nazi</w:t>
      </w:r>
      <w:r w:rsidR="52DF1847">
        <w:t xml:space="preserve"> Germany because they had a shared goal of pushi</w:t>
      </w:r>
      <w:r w:rsidR="12164EC5">
        <w:t xml:space="preserve">ng </w:t>
      </w:r>
      <w:r w:rsidR="1C8EA7F7">
        <w:t>Hitler</w:t>
      </w:r>
      <w:r w:rsidR="12164EC5">
        <w:t xml:space="preserve"> back, however, </w:t>
      </w:r>
      <w:r w:rsidR="274CA5DD">
        <w:t xml:space="preserve">after the war was over and the common goal was removed, they became anxious about the </w:t>
      </w:r>
      <w:r w:rsidR="4C804AB6">
        <w:t>potential opposition</w:t>
      </w:r>
      <w:r w:rsidR="5B331D70">
        <w:t xml:space="preserve"> and quickly became </w:t>
      </w:r>
      <w:r w:rsidR="407067F2">
        <w:t>adversaries</w:t>
      </w:r>
      <w:r w:rsidR="4C804AB6">
        <w:t xml:space="preserve">. This </w:t>
      </w:r>
      <w:r w:rsidR="1F1B4F17">
        <w:t>rivalry became</w:t>
      </w:r>
      <w:r w:rsidR="4C804AB6">
        <w:t xml:space="preserve"> especially prominent due to the use of nuclear </w:t>
      </w:r>
      <w:r w:rsidR="404E51BC">
        <w:t>threats</w:t>
      </w:r>
      <w:r w:rsidR="4C804AB6">
        <w:t xml:space="preserve"> and proxy wars, where the US and the USSR would use </w:t>
      </w:r>
      <w:r w:rsidR="0FABFC10">
        <w:t>smaller conflict</w:t>
      </w:r>
      <w:r w:rsidR="568EB87D">
        <w:t>s</w:t>
      </w:r>
      <w:r w:rsidR="0FABFC10">
        <w:t xml:space="preserve"> to make small term gains to make themselves </w:t>
      </w:r>
      <w:r w:rsidR="004D6FCC">
        <w:t>larger superpowers</w:t>
      </w:r>
      <w:r w:rsidR="0FABFC10">
        <w:t>.</w:t>
      </w:r>
      <w:r w:rsidR="26955063">
        <w:t xml:space="preserve"> This anxiety became so large that it even became cultural. The US and the USSR were the main contenders in the space race. The bragging rights they would receive from being the first country to conquer </w:t>
      </w:r>
      <w:r w:rsidR="735E7D2F">
        <w:t xml:space="preserve">space </w:t>
      </w:r>
      <w:r w:rsidR="5059A55E">
        <w:t>would</w:t>
      </w:r>
      <w:r w:rsidR="735E7D2F">
        <w:t xml:space="preserve"> lend them some cultural power as they could claim they had the best scientific knowledge. They could</w:t>
      </w:r>
      <w:r w:rsidR="7679614D">
        <w:t xml:space="preserve"> then</w:t>
      </w:r>
      <w:r w:rsidR="735E7D2F">
        <w:t xml:space="preserve"> use this influence on other states.</w:t>
      </w:r>
    </w:p>
    <w:p w14:paraId="01CACFC5" w14:textId="3F01CECD" w:rsidR="026744F1" w:rsidRDefault="3D57FFD3" w:rsidP="33C77001">
      <w:r>
        <w:t xml:space="preserve">Taking </w:t>
      </w:r>
      <w:r w:rsidR="53C739C8">
        <w:t>criticism</w:t>
      </w:r>
      <w:r>
        <w:t xml:space="preserve"> a step </w:t>
      </w:r>
      <w:r w:rsidR="15C919C6">
        <w:t>further,</w:t>
      </w:r>
      <w:r>
        <w:t xml:space="preserve"> we can look at alternative theories such as structuralism.</w:t>
      </w:r>
    </w:p>
    <w:p w14:paraId="311D7A9D" w14:textId="36C15FB1" w:rsidR="3D57FFD3" w:rsidRDefault="3D57FFD3" w:rsidP="33C77001">
      <w:r>
        <w:t>Structuralism bel</w:t>
      </w:r>
      <w:r w:rsidR="0E9E67B4">
        <w:t>ieves that the states themselves aren't the power but that the structure of the system is what decides</w:t>
      </w:r>
      <w:r w:rsidR="10A7A97A">
        <w:t xml:space="preserve"> </w:t>
      </w:r>
      <w:r w:rsidR="0E9E67B4">
        <w:t xml:space="preserve">when peace occurs. </w:t>
      </w:r>
      <w:r w:rsidR="2F8ADDAF">
        <w:t xml:space="preserve">Structuralism allows the idea of </w:t>
      </w:r>
      <w:r w:rsidR="6F87BEEE">
        <w:t xml:space="preserve">peace but only if inequality is abolished. </w:t>
      </w:r>
      <w:r w:rsidR="67C47EFD">
        <w:t xml:space="preserve">It also presents the idea that inequality exists </w:t>
      </w:r>
      <w:r w:rsidR="1F522C70">
        <w:t>because</w:t>
      </w:r>
      <w:r w:rsidR="67C47EFD">
        <w:t xml:space="preserve"> of the systems that exist. For example, </w:t>
      </w:r>
      <w:r w:rsidR="00C5143A">
        <w:t>in</w:t>
      </w:r>
      <w:r w:rsidR="67C47EFD">
        <w:t xml:space="preserve"> 2016 Nigel </w:t>
      </w:r>
      <w:r w:rsidR="451210DD">
        <w:t>Farage</w:t>
      </w:r>
      <w:r w:rsidR="67C47EFD">
        <w:t xml:space="preserve"> and the ‘leave’ campaign presented a structuralist view of the European union, focusing </w:t>
      </w:r>
      <w:r w:rsidR="456D6059">
        <w:t>o</w:t>
      </w:r>
      <w:r w:rsidR="67C47EFD">
        <w:t xml:space="preserve">n the </w:t>
      </w:r>
      <w:r w:rsidR="081EB67B">
        <w:t xml:space="preserve">idea that the EU as a system </w:t>
      </w:r>
      <w:r w:rsidR="6D39060F">
        <w:t>was creating</w:t>
      </w:r>
      <w:r w:rsidR="00C5143A">
        <w:t xml:space="preserve"> systematic</w:t>
      </w:r>
      <w:r w:rsidR="6D39060F">
        <w:t xml:space="preserve"> inequality by not treating all countries equally.</w:t>
      </w:r>
      <w:r w:rsidR="6795A55A">
        <w:t xml:space="preserve"> Whilst </w:t>
      </w:r>
      <w:r w:rsidR="60519554">
        <w:t>structuralism</w:t>
      </w:r>
      <w:r w:rsidR="6795A55A">
        <w:t xml:space="preserve"> does promote </w:t>
      </w:r>
      <w:r w:rsidR="378E1BDC">
        <w:t xml:space="preserve">the removal of </w:t>
      </w:r>
      <w:r w:rsidR="25608DED">
        <w:t>inequality,</w:t>
      </w:r>
      <w:r w:rsidR="378E1BDC">
        <w:t xml:space="preserve"> it is easy to magnify an issue and its potential problems to make it seem less equal than it is. </w:t>
      </w:r>
    </w:p>
    <w:p w14:paraId="530F0053" w14:textId="52663311" w:rsidR="25BB15D9" w:rsidRDefault="25BB15D9" w:rsidP="33C77001">
      <w:pPr>
        <w:rPr>
          <w:rFonts w:ascii="Aptos" w:eastAsia="Aptos" w:hAnsi="Aptos" w:cs="Aptos"/>
        </w:rPr>
      </w:pPr>
      <w:r>
        <w:t>Neoliberalism, however,</w:t>
      </w:r>
      <w:r w:rsidR="6795A55A">
        <w:t xml:space="preserve"> presents</w:t>
      </w:r>
      <w:r w:rsidR="4BC4507B">
        <w:t xml:space="preserve"> the idea that individualism i</w:t>
      </w:r>
      <w:r w:rsidR="5E2657C5">
        <w:t xml:space="preserve">s more important than a state or a system. Neoliberals often believe that the freedom of their country is the only correct way for a state to run effectively. </w:t>
      </w:r>
      <w:r w:rsidR="6CAF2277">
        <w:t xml:space="preserve">Scholars often </w:t>
      </w:r>
      <w:r w:rsidR="3C9244ED">
        <w:t>theorize</w:t>
      </w:r>
      <w:r w:rsidR="6CAF2277">
        <w:t xml:space="preserve"> that neo-liberalism increases the ambition of a country because it fosters an entrepreneurial </w:t>
      </w:r>
      <w:r w:rsidR="401DE24F">
        <w:t>spirit within individuals</w:t>
      </w:r>
      <w:r w:rsidR="764414BE">
        <w:t xml:space="preserve">. Scharff, a senior lecturer at Kings College stated </w:t>
      </w:r>
    </w:p>
    <w:p w14:paraId="18FEB775" w14:textId="6EC585C9" w:rsidR="764414BE" w:rsidRDefault="764414BE" w:rsidP="33C77001">
      <w:pPr>
        <w:ind w:left="720"/>
      </w:pPr>
      <w:r>
        <w:t xml:space="preserve">“By living our lives as if it was an enterprise, certain </w:t>
      </w:r>
      <w:r w:rsidR="7BFB46F0">
        <w:t>behavioral</w:t>
      </w:r>
      <w:r>
        <w:t xml:space="preserve"> traits become prominent such as being </w:t>
      </w:r>
      <w:r w:rsidR="0F294ECC">
        <w:t>proactive’.</w:t>
      </w:r>
      <w:r w:rsidR="401DE24F">
        <w:t xml:space="preserve"> </w:t>
      </w:r>
      <w:r w:rsidR="6CAF2277">
        <w:t xml:space="preserve"> </w:t>
      </w:r>
      <w:r w:rsidR="00BA7A7A">
        <w:rPr>
          <w:rStyle w:val="FootnoteReference"/>
        </w:rPr>
        <w:footnoteReference w:id="3"/>
      </w:r>
    </w:p>
    <w:p w14:paraId="558DA39B" w14:textId="05A2B360" w:rsidR="068C6D61" w:rsidRDefault="068C6D61" w:rsidP="33C77001">
      <w:r>
        <w:lastRenderedPageBreak/>
        <w:t xml:space="preserve">Scharff is theorizing that the reason neo-liberalism works </w:t>
      </w:r>
      <w:r w:rsidR="535021A3">
        <w:t xml:space="preserve">as a theory </w:t>
      </w:r>
      <w:r>
        <w:t xml:space="preserve">is that it </w:t>
      </w:r>
      <w:r w:rsidR="6926794D">
        <w:t>promotes economic competitiveness w</w:t>
      </w:r>
      <w:r>
        <w:t xml:space="preserve">ithin industries </w:t>
      </w:r>
      <w:r w:rsidR="097E3BF1">
        <w:t>a</w:t>
      </w:r>
      <w:r w:rsidR="55120C9C">
        <w:t xml:space="preserve">nd </w:t>
      </w:r>
      <w:r w:rsidR="459B63D3">
        <w:t>this in turn leads to innovation</w:t>
      </w:r>
      <w:r w:rsidR="55120C9C">
        <w:t xml:space="preserve">. This means that the state is constantly </w:t>
      </w:r>
      <w:r w:rsidR="004D6FCC">
        <w:t>pursuing</w:t>
      </w:r>
      <w:r w:rsidR="55120C9C">
        <w:t xml:space="preserve"> pioneering technology</w:t>
      </w:r>
      <w:r w:rsidR="31832388">
        <w:t xml:space="preserve"> and knowledge.</w:t>
      </w:r>
    </w:p>
    <w:p w14:paraId="5266C5CB" w14:textId="715D5BD8" w:rsidR="10AEB756" w:rsidRDefault="3C0A3A3B" w:rsidP="33C77001">
      <w:r>
        <w:t xml:space="preserve">Ultimately, there is an argument that realism is the most effective </w:t>
      </w:r>
      <w:r w:rsidR="3EC4674B">
        <w:t xml:space="preserve">theory </w:t>
      </w:r>
      <w:r w:rsidR="3AB164CF">
        <w:t>in explaining how peace can be maintained</w:t>
      </w:r>
      <w:r w:rsidR="3EC4674B">
        <w:t>.</w:t>
      </w:r>
      <w:r w:rsidR="309E8ED2">
        <w:t xml:space="preserve"> </w:t>
      </w:r>
      <w:r w:rsidR="09CE4A0E">
        <w:t>Th</w:t>
      </w:r>
      <w:r w:rsidR="202E44BE">
        <w:t xml:space="preserve">e </w:t>
      </w:r>
      <w:r w:rsidR="09CE4A0E">
        <w:t xml:space="preserve">British </w:t>
      </w:r>
      <w:r w:rsidR="4EEBEC95">
        <w:t xml:space="preserve">empire </w:t>
      </w:r>
      <w:r w:rsidR="0B3A400F">
        <w:t>being a</w:t>
      </w:r>
      <w:r w:rsidR="33C878C2">
        <w:t xml:space="preserve"> </w:t>
      </w:r>
      <w:r w:rsidR="48E8C5F4">
        <w:t>hegemon</w:t>
      </w:r>
      <w:r w:rsidR="04E2D33E">
        <w:t xml:space="preserve"> demonstrates how peace can emerge from realism.</w:t>
      </w:r>
      <w:r w:rsidR="3E2CA9A2">
        <w:t xml:space="preserve"> </w:t>
      </w:r>
      <w:r w:rsidR="123FB3E2">
        <w:t xml:space="preserve">However, it can also lead to </w:t>
      </w:r>
      <w:r w:rsidR="004D6FCC">
        <w:t>intense</w:t>
      </w:r>
      <w:r w:rsidR="123FB3E2">
        <w:t xml:space="preserve"> periods of conflict. Both World wars ha</w:t>
      </w:r>
      <w:r w:rsidR="6BE9D078">
        <w:t>v</w:t>
      </w:r>
      <w:r w:rsidR="123FB3E2">
        <w:t xml:space="preserve">e </w:t>
      </w:r>
      <w:r w:rsidR="0737439E">
        <w:t xml:space="preserve">occurred due to a state wanting to become more powerful. The other theories may </w:t>
      </w:r>
      <w:r w:rsidR="5E7EDCB8">
        <w:t xml:space="preserve">not be as prominent in </w:t>
      </w:r>
      <w:r w:rsidR="2486F047">
        <w:t>practice,</w:t>
      </w:r>
      <w:r w:rsidR="5E7EDCB8">
        <w:t xml:space="preserve"> but they provide a position from which peace is more sustainable, even if it would be harder to achieve.</w:t>
      </w:r>
      <w:r w:rsidR="51F8F9DA">
        <w:t xml:space="preserve"> In</w:t>
      </w:r>
      <w:r w:rsidR="10AEB756">
        <w:t xml:space="preserve"> the current political climate and the increased availability of nuclear weapons we are more likely to see an unstable power dynamic due to the increased amount of ‘powerful </w:t>
      </w:r>
      <w:r w:rsidR="1EB3841C">
        <w:t>players</w:t>
      </w:r>
      <w:r w:rsidR="5E62F750">
        <w:t xml:space="preserve">. We are frankly unable, due to the current </w:t>
      </w:r>
      <w:r w:rsidR="2A1259F7">
        <w:t>political</w:t>
      </w:r>
      <w:r w:rsidR="5E62F750">
        <w:t xml:space="preserve"> climate, to </w:t>
      </w:r>
      <w:r w:rsidR="691D2222">
        <w:t>achieve</w:t>
      </w:r>
      <w:r w:rsidR="5E62F750">
        <w:t xml:space="preserve"> a period of peace</w:t>
      </w:r>
      <w:r w:rsidR="0BCCAD25">
        <w:t xml:space="preserve"> through one theory alone and may have </w:t>
      </w:r>
      <w:r w:rsidR="004D6FCC">
        <w:t>t</w:t>
      </w:r>
      <w:r w:rsidR="0BCCAD25">
        <w:t xml:space="preserve">o see a blended approach if we wish to see peace </w:t>
      </w:r>
      <w:r w:rsidR="00C5143A">
        <w:t>soon</w:t>
      </w:r>
      <w:r w:rsidR="0BCCAD25">
        <w:t>.</w:t>
      </w:r>
    </w:p>
    <w:p w14:paraId="7C259BD1" w14:textId="0DC28287" w:rsidR="33C77001" w:rsidRDefault="33C77001" w:rsidP="33C77001"/>
    <w:p w14:paraId="69386122" w14:textId="29459A22" w:rsidR="33C77001" w:rsidRDefault="33C77001" w:rsidP="33C77001"/>
    <w:p w14:paraId="5BF75F11" w14:textId="6C8DBD54" w:rsidR="0A536ACB" w:rsidRPr="00BA7A7A" w:rsidRDefault="00BA7A7A" w:rsidP="00BA7A7A">
      <w:pPr>
        <w:rPr>
          <w:b/>
          <w:bCs/>
        </w:rPr>
      </w:pPr>
      <w:r w:rsidRPr="00BA7A7A">
        <w:rPr>
          <w:b/>
          <w:bCs/>
        </w:rPr>
        <w:t>Bibliography</w:t>
      </w:r>
    </w:p>
    <w:p w14:paraId="02BE1480" w14:textId="77777777" w:rsidR="00BA7A7A" w:rsidRPr="00BA7A7A" w:rsidRDefault="00BA7A7A" w:rsidP="00BA7A7A">
      <w:pPr>
        <w:rPr>
          <w:lang w:val="en-GB"/>
        </w:rPr>
      </w:pPr>
      <w:r w:rsidRPr="00BA7A7A">
        <w:rPr>
          <w:lang w:val="en-GB"/>
        </w:rPr>
        <w:t xml:space="preserve">Elshtain, Jean Bethke, </w:t>
      </w:r>
      <w:r w:rsidRPr="00BA7A7A">
        <w:rPr>
          <w:i/>
          <w:iCs/>
          <w:lang w:val="en-GB"/>
        </w:rPr>
        <w:t>Just War Theory</w:t>
      </w:r>
      <w:r w:rsidRPr="00BA7A7A">
        <w:rPr>
          <w:lang w:val="en-GB"/>
        </w:rPr>
        <w:t xml:space="preserve"> (NYU Press 1992) 261.</w:t>
      </w:r>
    </w:p>
    <w:p w14:paraId="5125357C" w14:textId="77777777" w:rsidR="00BA7A7A" w:rsidRPr="00BA7A7A" w:rsidRDefault="00BA7A7A" w:rsidP="00BA7A7A">
      <w:pPr>
        <w:rPr>
          <w:lang w:val="en-GB"/>
        </w:rPr>
      </w:pPr>
      <w:r w:rsidRPr="00BA7A7A">
        <w:rPr>
          <w:lang w:val="en-GB"/>
        </w:rPr>
        <w:t>Qatar Digital Library, ‘The British in the Gulf: An Overview’ (British Library Qatar Foundation Partnership, 13 August 2014) https://www.qdl.qa/en/british-gulf-overview accessed 21 June 2025.</w:t>
      </w:r>
    </w:p>
    <w:p w14:paraId="1B81BEBA" w14:textId="77777777" w:rsidR="00BA7A7A" w:rsidRPr="00BA7A7A" w:rsidRDefault="00BA7A7A" w:rsidP="00BA7A7A">
      <w:pPr>
        <w:rPr>
          <w:lang w:val="en-GB"/>
        </w:rPr>
      </w:pPr>
      <w:r w:rsidRPr="00BA7A7A">
        <w:rPr>
          <w:lang w:val="en-GB"/>
        </w:rPr>
        <w:t>Scharff, Christina, ‘Life as an enterprise: Ten ways through which neoliberalism is experienced on an emotional level’ (British Politics and Policy at LSE, 2015) https://blogs.lse.ac.uk/politicsandpolicy/the-psychic-life-of-neoliberalism/ accessed 21 June 2025.</w:t>
      </w:r>
    </w:p>
    <w:p w14:paraId="1E4038FF" w14:textId="77777777" w:rsidR="00BA7A7A" w:rsidRDefault="00BA7A7A" w:rsidP="00BA7A7A"/>
    <w:sectPr w:rsidR="00BA7A7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6AE367" w14:textId="77777777" w:rsidR="00B637E0" w:rsidRDefault="00B637E0" w:rsidP="00BA7A7A">
      <w:pPr>
        <w:spacing w:after="0" w:line="240" w:lineRule="auto"/>
      </w:pPr>
      <w:r>
        <w:separator/>
      </w:r>
    </w:p>
  </w:endnote>
  <w:endnote w:type="continuationSeparator" w:id="0">
    <w:p w14:paraId="2694A53E" w14:textId="77777777" w:rsidR="00B637E0" w:rsidRDefault="00B637E0" w:rsidP="00BA7A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Noto Sans">
    <w:charset w:val="00"/>
    <w:family w:val="swiss"/>
    <w:pitch w:val="variable"/>
    <w:sig w:usb0="E00082FF" w:usb1="400078FF" w:usb2="00000021"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9EBAEF" w14:textId="77777777" w:rsidR="00B637E0" w:rsidRDefault="00B637E0" w:rsidP="00BA7A7A">
      <w:pPr>
        <w:spacing w:after="0" w:line="240" w:lineRule="auto"/>
      </w:pPr>
      <w:r>
        <w:separator/>
      </w:r>
    </w:p>
  </w:footnote>
  <w:footnote w:type="continuationSeparator" w:id="0">
    <w:p w14:paraId="41B4A66F" w14:textId="77777777" w:rsidR="00B637E0" w:rsidRDefault="00B637E0" w:rsidP="00BA7A7A">
      <w:pPr>
        <w:spacing w:after="0" w:line="240" w:lineRule="auto"/>
      </w:pPr>
      <w:r>
        <w:continuationSeparator/>
      </w:r>
    </w:p>
  </w:footnote>
  <w:footnote w:id="1">
    <w:p w14:paraId="58AD499E" w14:textId="07DF2D4D" w:rsidR="00BA7A7A" w:rsidRPr="00BA7A7A" w:rsidRDefault="00BA7A7A">
      <w:pPr>
        <w:pStyle w:val="FootnoteText"/>
        <w:rPr>
          <w:lang w:val="en-GB"/>
        </w:rPr>
      </w:pPr>
      <w:r>
        <w:rPr>
          <w:rStyle w:val="FootnoteReference"/>
        </w:rPr>
        <w:footnoteRef/>
      </w:r>
      <w:r>
        <w:t xml:space="preserve"> </w:t>
      </w:r>
      <w:r w:rsidRPr="00BA7A7A">
        <w:t>Bethke Elshtain</w:t>
      </w:r>
      <w:r>
        <w:t xml:space="preserve"> Jean</w:t>
      </w:r>
      <w:r w:rsidRPr="00BA7A7A">
        <w:t xml:space="preserve">, </w:t>
      </w:r>
      <w:r w:rsidRPr="00BA7A7A">
        <w:rPr>
          <w:i/>
          <w:iCs/>
        </w:rPr>
        <w:t>Just War Theory</w:t>
      </w:r>
      <w:r w:rsidRPr="00BA7A7A">
        <w:t xml:space="preserve"> (NYU Press 1992) 261.</w:t>
      </w:r>
    </w:p>
  </w:footnote>
  <w:footnote w:id="2">
    <w:p w14:paraId="0B815EDF" w14:textId="72FE7478" w:rsidR="00BA7A7A" w:rsidRPr="00BA7A7A" w:rsidRDefault="00BA7A7A">
      <w:pPr>
        <w:pStyle w:val="FootnoteText"/>
        <w:rPr>
          <w:lang w:val="en-GB"/>
        </w:rPr>
      </w:pPr>
      <w:r>
        <w:rPr>
          <w:rStyle w:val="FootnoteReference"/>
        </w:rPr>
        <w:footnoteRef/>
      </w:r>
      <w:r>
        <w:t xml:space="preserve"> </w:t>
      </w:r>
      <w:r w:rsidRPr="00BA7A7A">
        <w:t xml:space="preserve">Qatar Digital Library, ‘The British in the Gulf: An Overview’ (British Library Qatar Foundation Partnership, 13 August 2014) </w:t>
      </w:r>
      <w:r>
        <w:t>&lt;</w:t>
      </w:r>
      <w:r w:rsidRPr="00BA7A7A">
        <w:t>https://www.qdl.qa/en/british-gulf-overview</w:t>
      </w:r>
      <w:r>
        <w:t>&gt;</w:t>
      </w:r>
      <w:r w:rsidRPr="00BA7A7A">
        <w:t xml:space="preserve"> accessed 21 June 2025.</w:t>
      </w:r>
    </w:p>
  </w:footnote>
  <w:footnote w:id="3">
    <w:p w14:paraId="2AAA5ED7" w14:textId="4F56C74D" w:rsidR="00BA7A7A" w:rsidRPr="00BA7A7A" w:rsidRDefault="00BA7A7A">
      <w:pPr>
        <w:pStyle w:val="FootnoteText"/>
        <w:rPr>
          <w:lang w:val="en-GB"/>
        </w:rPr>
      </w:pPr>
      <w:r>
        <w:rPr>
          <w:rStyle w:val="FootnoteReference"/>
        </w:rPr>
        <w:footnoteRef/>
      </w:r>
      <w:r w:rsidRPr="00BA7A7A">
        <w:rPr>
          <w:rStyle w:val="FootnoteReference"/>
          <w:sz w:val="16"/>
          <w:szCs w:val="16"/>
        </w:rPr>
        <w:footnoteRef/>
      </w:r>
      <w:r w:rsidRPr="00BA7A7A">
        <w:rPr>
          <w:sz w:val="16"/>
          <w:szCs w:val="16"/>
        </w:rPr>
        <w:t xml:space="preserve"> </w:t>
      </w:r>
      <w:r w:rsidRPr="00BA7A7A">
        <w:rPr>
          <w:sz w:val="16"/>
          <w:szCs w:val="16"/>
          <w:lang w:val="en-GB"/>
        </w:rPr>
        <w:t>Christina</w:t>
      </w:r>
      <w:r w:rsidRPr="00BA7A7A">
        <w:rPr>
          <w:rFonts w:ascii="Arial" w:hAnsi="Arial" w:cs="Arial"/>
          <w:sz w:val="16"/>
          <w:szCs w:val="16"/>
          <w:lang w:val="en-GB"/>
        </w:rPr>
        <w:t> </w:t>
      </w:r>
      <w:r w:rsidRPr="00BA7A7A">
        <w:rPr>
          <w:sz w:val="16"/>
          <w:szCs w:val="16"/>
          <w:lang w:val="en-GB"/>
        </w:rPr>
        <w:t xml:space="preserve">Scharff, </w:t>
      </w:r>
      <w:r w:rsidRPr="00BA7A7A">
        <w:rPr>
          <w:rFonts w:ascii="Aptos" w:hAnsi="Aptos" w:cs="Aptos"/>
          <w:sz w:val="16"/>
          <w:szCs w:val="16"/>
          <w:lang w:val="en-GB"/>
        </w:rPr>
        <w:t>‘</w:t>
      </w:r>
      <w:r w:rsidRPr="00BA7A7A">
        <w:rPr>
          <w:sz w:val="16"/>
          <w:szCs w:val="16"/>
          <w:lang w:val="en-GB"/>
        </w:rPr>
        <w:t>Life as an enterprise: Ten ways through which neoliberalism is experienced on an emotional level</w:t>
      </w:r>
      <w:r w:rsidRPr="00BA7A7A">
        <w:rPr>
          <w:rFonts w:ascii="Aptos" w:hAnsi="Aptos" w:cs="Aptos"/>
          <w:sz w:val="16"/>
          <w:szCs w:val="16"/>
          <w:lang w:val="en-GB"/>
        </w:rPr>
        <w:t>’</w:t>
      </w:r>
      <w:r w:rsidRPr="00BA7A7A">
        <w:rPr>
          <w:sz w:val="16"/>
          <w:szCs w:val="16"/>
          <w:lang w:val="en-GB"/>
        </w:rPr>
        <w:t xml:space="preserve"> (British Politics and Policy at LSE, 2015) https://blogs.lse.ac.uk/politicsandpolicy/the-psychic-life-of-neoliberalism/ accessed 21 June 2025</w:t>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FCD795E"/>
    <w:multiLevelType w:val="hybridMultilevel"/>
    <w:tmpl w:val="1F8204DC"/>
    <w:lvl w:ilvl="0" w:tplc="D4A41BC8">
      <w:start w:val="1"/>
      <w:numFmt w:val="decimal"/>
      <w:lvlText w:val="%1."/>
      <w:lvlJc w:val="left"/>
      <w:pPr>
        <w:ind w:left="720" w:hanging="360"/>
      </w:pPr>
    </w:lvl>
    <w:lvl w:ilvl="1" w:tplc="24AC3AF0">
      <w:start w:val="1"/>
      <w:numFmt w:val="lowerLetter"/>
      <w:lvlText w:val="%2."/>
      <w:lvlJc w:val="left"/>
      <w:pPr>
        <w:ind w:left="1440" w:hanging="360"/>
      </w:pPr>
    </w:lvl>
    <w:lvl w:ilvl="2" w:tplc="9D72B456">
      <w:start w:val="1"/>
      <w:numFmt w:val="lowerRoman"/>
      <w:lvlText w:val="%3."/>
      <w:lvlJc w:val="right"/>
      <w:pPr>
        <w:ind w:left="2160" w:hanging="180"/>
      </w:pPr>
    </w:lvl>
    <w:lvl w:ilvl="3" w:tplc="DE2252A8">
      <w:start w:val="1"/>
      <w:numFmt w:val="decimal"/>
      <w:lvlText w:val="%4."/>
      <w:lvlJc w:val="left"/>
      <w:pPr>
        <w:ind w:left="2880" w:hanging="360"/>
      </w:pPr>
    </w:lvl>
    <w:lvl w:ilvl="4" w:tplc="4AE0E454">
      <w:start w:val="1"/>
      <w:numFmt w:val="lowerLetter"/>
      <w:lvlText w:val="%5."/>
      <w:lvlJc w:val="left"/>
      <w:pPr>
        <w:ind w:left="3600" w:hanging="360"/>
      </w:pPr>
    </w:lvl>
    <w:lvl w:ilvl="5" w:tplc="0DEA41CE">
      <w:start w:val="1"/>
      <w:numFmt w:val="lowerRoman"/>
      <w:lvlText w:val="%6."/>
      <w:lvlJc w:val="right"/>
      <w:pPr>
        <w:ind w:left="4320" w:hanging="180"/>
      </w:pPr>
    </w:lvl>
    <w:lvl w:ilvl="6" w:tplc="0ED207CE">
      <w:start w:val="1"/>
      <w:numFmt w:val="decimal"/>
      <w:lvlText w:val="%7."/>
      <w:lvlJc w:val="left"/>
      <w:pPr>
        <w:ind w:left="5040" w:hanging="360"/>
      </w:pPr>
    </w:lvl>
    <w:lvl w:ilvl="7" w:tplc="CEF631B0">
      <w:start w:val="1"/>
      <w:numFmt w:val="lowerLetter"/>
      <w:lvlText w:val="%8."/>
      <w:lvlJc w:val="left"/>
      <w:pPr>
        <w:ind w:left="5760" w:hanging="360"/>
      </w:pPr>
    </w:lvl>
    <w:lvl w:ilvl="8" w:tplc="A40CD3CE">
      <w:start w:val="1"/>
      <w:numFmt w:val="lowerRoman"/>
      <w:lvlText w:val="%9."/>
      <w:lvlJc w:val="right"/>
      <w:pPr>
        <w:ind w:left="6480" w:hanging="180"/>
      </w:pPr>
    </w:lvl>
  </w:abstractNum>
  <w:num w:numId="1" w16cid:durableId="15888800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1005EBE"/>
    <w:rsid w:val="00013A35"/>
    <w:rsid w:val="000E5432"/>
    <w:rsid w:val="00342CD8"/>
    <w:rsid w:val="003D3AC1"/>
    <w:rsid w:val="004D6FCC"/>
    <w:rsid w:val="008707F0"/>
    <w:rsid w:val="00B637E0"/>
    <w:rsid w:val="00BA7A7A"/>
    <w:rsid w:val="00C5143A"/>
    <w:rsid w:val="00EC41E8"/>
    <w:rsid w:val="023A5EC9"/>
    <w:rsid w:val="026744F1"/>
    <w:rsid w:val="02741A26"/>
    <w:rsid w:val="038BA953"/>
    <w:rsid w:val="03F7494C"/>
    <w:rsid w:val="0410591C"/>
    <w:rsid w:val="04DB1C9D"/>
    <w:rsid w:val="04E2D33E"/>
    <w:rsid w:val="05B085A8"/>
    <w:rsid w:val="05EC92D5"/>
    <w:rsid w:val="065D9D74"/>
    <w:rsid w:val="068C6D61"/>
    <w:rsid w:val="06B82F37"/>
    <w:rsid w:val="07154C1D"/>
    <w:rsid w:val="0735D697"/>
    <w:rsid w:val="0737439E"/>
    <w:rsid w:val="07435202"/>
    <w:rsid w:val="077D051F"/>
    <w:rsid w:val="081EB67B"/>
    <w:rsid w:val="097E3BF1"/>
    <w:rsid w:val="09B3B0DC"/>
    <w:rsid w:val="09CE4A0E"/>
    <w:rsid w:val="09D79905"/>
    <w:rsid w:val="0A536ACB"/>
    <w:rsid w:val="0B3A400F"/>
    <w:rsid w:val="0BA04A6B"/>
    <w:rsid w:val="0BCCAD25"/>
    <w:rsid w:val="0BE679FA"/>
    <w:rsid w:val="0C70C2B4"/>
    <w:rsid w:val="0CA0BA19"/>
    <w:rsid w:val="0CDCAC1B"/>
    <w:rsid w:val="0DD4F493"/>
    <w:rsid w:val="0E9E4F13"/>
    <w:rsid w:val="0E9E67B4"/>
    <w:rsid w:val="0F294ECC"/>
    <w:rsid w:val="0F71509D"/>
    <w:rsid w:val="0FABFC10"/>
    <w:rsid w:val="1018A19D"/>
    <w:rsid w:val="10A56287"/>
    <w:rsid w:val="10A7A97A"/>
    <w:rsid w:val="10AEB756"/>
    <w:rsid w:val="113F1BF7"/>
    <w:rsid w:val="11624B82"/>
    <w:rsid w:val="1192B54A"/>
    <w:rsid w:val="11AD43B9"/>
    <w:rsid w:val="11DA4666"/>
    <w:rsid w:val="12164EC5"/>
    <w:rsid w:val="123FB3E2"/>
    <w:rsid w:val="12E6D806"/>
    <w:rsid w:val="1318F9E4"/>
    <w:rsid w:val="136B766C"/>
    <w:rsid w:val="15C919C6"/>
    <w:rsid w:val="161B495F"/>
    <w:rsid w:val="176E298D"/>
    <w:rsid w:val="18E398FB"/>
    <w:rsid w:val="1971FF8C"/>
    <w:rsid w:val="1A63F40D"/>
    <w:rsid w:val="1B40AFF4"/>
    <w:rsid w:val="1B5862B1"/>
    <w:rsid w:val="1BE7A999"/>
    <w:rsid w:val="1C8EA7F7"/>
    <w:rsid w:val="1CC1F08A"/>
    <w:rsid w:val="1CDD44C7"/>
    <w:rsid w:val="1EB3841C"/>
    <w:rsid w:val="1EB91296"/>
    <w:rsid w:val="1EE4BE14"/>
    <w:rsid w:val="1F1B4F17"/>
    <w:rsid w:val="1F522C70"/>
    <w:rsid w:val="1F8A0332"/>
    <w:rsid w:val="1F93B034"/>
    <w:rsid w:val="202E44BE"/>
    <w:rsid w:val="204DDD5E"/>
    <w:rsid w:val="204DDF8C"/>
    <w:rsid w:val="20B61411"/>
    <w:rsid w:val="20D3D8AF"/>
    <w:rsid w:val="20E07424"/>
    <w:rsid w:val="20E67308"/>
    <w:rsid w:val="21B52549"/>
    <w:rsid w:val="21D277A2"/>
    <w:rsid w:val="22D04B70"/>
    <w:rsid w:val="233E7A2B"/>
    <w:rsid w:val="2486F047"/>
    <w:rsid w:val="252F0FC0"/>
    <w:rsid w:val="255637EB"/>
    <w:rsid w:val="25608DED"/>
    <w:rsid w:val="25BB15D9"/>
    <w:rsid w:val="269262FD"/>
    <w:rsid w:val="26955063"/>
    <w:rsid w:val="26F8EF66"/>
    <w:rsid w:val="274CA5DD"/>
    <w:rsid w:val="27ADF68F"/>
    <w:rsid w:val="2855C645"/>
    <w:rsid w:val="28A74EC0"/>
    <w:rsid w:val="2900DF45"/>
    <w:rsid w:val="29705F25"/>
    <w:rsid w:val="29EA137E"/>
    <w:rsid w:val="2A02E275"/>
    <w:rsid w:val="2A1259F7"/>
    <w:rsid w:val="2A5A7AA3"/>
    <w:rsid w:val="2A7F73F6"/>
    <w:rsid w:val="2A95059F"/>
    <w:rsid w:val="2B041F78"/>
    <w:rsid w:val="2B5B9315"/>
    <w:rsid w:val="2B6BC3D7"/>
    <w:rsid w:val="2B6F9726"/>
    <w:rsid w:val="2BACCD05"/>
    <w:rsid w:val="2C89C9B6"/>
    <w:rsid w:val="2E8267DD"/>
    <w:rsid w:val="2EAC7646"/>
    <w:rsid w:val="2F603357"/>
    <w:rsid w:val="2F8ADDAF"/>
    <w:rsid w:val="2FDBA259"/>
    <w:rsid w:val="2FE1D890"/>
    <w:rsid w:val="3024F2CA"/>
    <w:rsid w:val="307187BC"/>
    <w:rsid w:val="309E8ED2"/>
    <w:rsid w:val="30BF23A0"/>
    <w:rsid w:val="30D51A0E"/>
    <w:rsid w:val="31266843"/>
    <w:rsid w:val="31832388"/>
    <w:rsid w:val="3220A4AC"/>
    <w:rsid w:val="3275E5C0"/>
    <w:rsid w:val="331B2F15"/>
    <w:rsid w:val="33B64187"/>
    <w:rsid w:val="33C77001"/>
    <w:rsid w:val="33C878C2"/>
    <w:rsid w:val="3454B69D"/>
    <w:rsid w:val="345C7F72"/>
    <w:rsid w:val="355B3859"/>
    <w:rsid w:val="35B48FAE"/>
    <w:rsid w:val="369C0F6D"/>
    <w:rsid w:val="36FCF72B"/>
    <w:rsid w:val="37892FD3"/>
    <w:rsid w:val="378E1BDC"/>
    <w:rsid w:val="38881E3A"/>
    <w:rsid w:val="38989EEC"/>
    <w:rsid w:val="39372C95"/>
    <w:rsid w:val="399AD9F5"/>
    <w:rsid w:val="39A475A5"/>
    <w:rsid w:val="39D53A85"/>
    <w:rsid w:val="3A68FD59"/>
    <w:rsid w:val="3AB164CF"/>
    <w:rsid w:val="3AB77FB6"/>
    <w:rsid w:val="3ACCC4EB"/>
    <w:rsid w:val="3B9D6B85"/>
    <w:rsid w:val="3BBFE5D9"/>
    <w:rsid w:val="3C0A3A3B"/>
    <w:rsid w:val="3C2731CF"/>
    <w:rsid w:val="3C8D8189"/>
    <w:rsid w:val="3C9244ED"/>
    <w:rsid w:val="3CA37760"/>
    <w:rsid w:val="3D57FFD3"/>
    <w:rsid w:val="3E2CA9A2"/>
    <w:rsid w:val="3E90B637"/>
    <w:rsid w:val="3EC4674B"/>
    <w:rsid w:val="3F4FB4A0"/>
    <w:rsid w:val="3F7A5078"/>
    <w:rsid w:val="3FA577C3"/>
    <w:rsid w:val="3FAB2E17"/>
    <w:rsid w:val="401DE24F"/>
    <w:rsid w:val="40305150"/>
    <w:rsid w:val="404E51BC"/>
    <w:rsid w:val="407067F2"/>
    <w:rsid w:val="408B10BC"/>
    <w:rsid w:val="41363821"/>
    <w:rsid w:val="413EA4F6"/>
    <w:rsid w:val="41A0606E"/>
    <w:rsid w:val="4245246A"/>
    <w:rsid w:val="4294C83E"/>
    <w:rsid w:val="42991D24"/>
    <w:rsid w:val="42D336F2"/>
    <w:rsid w:val="434D2C5A"/>
    <w:rsid w:val="436FDB74"/>
    <w:rsid w:val="438E3639"/>
    <w:rsid w:val="44081E36"/>
    <w:rsid w:val="4455412C"/>
    <w:rsid w:val="44C4466E"/>
    <w:rsid w:val="451210DD"/>
    <w:rsid w:val="4525893E"/>
    <w:rsid w:val="4529BA93"/>
    <w:rsid w:val="456D6059"/>
    <w:rsid w:val="459B63D3"/>
    <w:rsid w:val="45DF4A64"/>
    <w:rsid w:val="4626A52E"/>
    <w:rsid w:val="465DD5D4"/>
    <w:rsid w:val="46FF2726"/>
    <w:rsid w:val="48226D38"/>
    <w:rsid w:val="48488001"/>
    <w:rsid w:val="4893EBDA"/>
    <w:rsid w:val="48BBB46F"/>
    <w:rsid w:val="48E0436F"/>
    <w:rsid w:val="48E8C5F4"/>
    <w:rsid w:val="48FF9342"/>
    <w:rsid w:val="4B85E4C7"/>
    <w:rsid w:val="4BC4507B"/>
    <w:rsid w:val="4C5A92BD"/>
    <w:rsid w:val="4C804AB6"/>
    <w:rsid w:val="4EEBEC95"/>
    <w:rsid w:val="4FD89BAD"/>
    <w:rsid w:val="4FF14E8D"/>
    <w:rsid w:val="5059A55E"/>
    <w:rsid w:val="51005EBE"/>
    <w:rsid w:val="5123BD14"/>
    <w:rsid w:val="51E36163"/>
    <w:rsid w:val="51EE4DA6"/>
    <w:rsid w:val="51F8F9DA"/>
    <w:rsid w:val="524AC1C0"/>
    <w:rsid w:val="5252DF3C"/>
    <w:rsid w:val="5291C082"/>
    <w:rsid w:val="52B94E94"/>
    <w:rsid w:val="52DF1847"/>
    <w:rsid w:val="535021A3"/>
    <w:rsid w:val="539E7DAA"/>
    <w:rsid w:val="53C739C8"/>
    <w:rsid w:val="53E50ED1"/>
    <w:rsid w:val="55120C9C"/>
    <w:rsid w:val="553273C3"/>
    <w:rsid w:val="558AA277"/>
    <w:rsid w:val="56455D45"/>
    <w:rsid w:val="568EB87D"/>
    <w:rsid w:val="569A3A40"/>
    <w:rsid w:val="56B5EED9"/>
    <w:rsid w:val="57B7FF32"/>
    <w:rsid w:val="58D5C97A"/>
    <w:rsid w:val="58D9E20F"/>
    <w:rsid w:val="58DBE0CB"/>
    <w:rsid w:val="58EE4503"/>
    <w:rsid w:val="591B7DF4"/>
    <w:rsid w:val="59282A34"/>
    <w:rsid w:val="5965BB7A"/>
    <w:rsid w:val="5970D277"/>
    <w:rsid w:val="59C47D96"/>
    <w:rsid w:val="5A1D85AD"/>
    <w:rsid w:val="5A313EA9"/>
    <w:rsid w:val="5AA9C98A"/>
    <w:rsid w:val="5AAF7606"/>
    <w:rsid w:val="5AF9DBDB"/>
    <w:rsid w:val="5B1238A7"/>
    <w:rsid w:val="5B331D70"/>
    <w:rsid w:val="5B98C4E1"/>
    <w:rsid w:val="5BF59D3F"/>
    <w:rsid w:val="5C66EB15"/>
    <w:rsid w:val="5C7F3D2E"/>
    <w:rsid w:val="5E2657C5"/>
    <w:rsid w:val="5E62F750"/>
    <w:rsid w:val="5E73B390"/>
    <w:rsid w:val="5E7EDCB8"/>
    <w:rsid w:val="5ECE9017"/>
    <w:rsid w:val="5F42A874"/>
    <w:rsid w:val="5F7FA15E"/>
    <w:rsid w:val="60519554"/>
    <w:rsid w:val="6108ABAE"/>
    <w:rsid w:val="62D6AB44"/>
    <w:rsid w:val="62E1DEBF"/>
    <w:rsid w:val="63721052"/>
    <w:rsid w:val="64637FEF"/>
    <w:rsid w:val="646C8EEC"/>
    <w:rsid w:val="64910A2A"/>
    <w:rsid w:val="65281EA5"/>
    <w:rsid w:val="652B559B"/>
    <w:rsid w:val="65492836"/>
    <w:rsid w:val="661E2359"/>
    <w:rsid w:val="66226F8C"/>
    <w:rsid w:val="667A4FC6"/>
    <w:rsid w:val="66D64CA5"/>
    <w:rsid w:val="66DDD425"/>
    <w:rsid w:val="66E0F410"/>
    <w:rsid w:val="6795A55A"/>
    <w:rsid w:val="67C47EFD"/>
    <w:rsid w:val="6848354F"/>
    <w:rsid w:val="689E0198"/>
    <w:rsid w:val="68E75270"/>
    <w:rsid w:val="68FA31B9"/>
    <w:rsid w:val="691D2222"/>
    <w:rsid w:val="6926794D"/>
    <w:rsid w:val="697A31E8"/>
    <w:rsid w:val="69E1EF2C"/>
    <w:rsid w:val="6A4A4AD8"/>
    <w:rsid w:val="6B604D39"/>
    <w:rsid w:val="6B827789"/>
    <w:rsid w:val="6BE9D078"/>
    <w:rsid w:val="6CAF2277"/>
    <w:rsid w:val="6CB98924"/>
    <w:rsid w:val="6D220FBE"/>
    <w:rsid w:val="6D39060F"/>
    <w:rsid w:val="6D526726"/>
    <w:rsid w:val="6E1840EF"/>
    <w:rsid w:val="6EFCA605"/>
    <w:rsid w:val="6F87BEEE"/>
    <w:rsid w:val="6FE07A64"/>
    <w:rsid w:val="70478B90"/>
    <w:rsid w:val="71B29608"/>
    <w:rsid w:val="71C8C024"/>
    <w:rsid w:val="72E49415"/>
    <w:rsid w:val="7301FAB3"/>
    <w:rsid w:val="730EDF0C"/>
    <w:rsid w:val="732A1CBD"/>
    <w:rsid w:val="735E7D2F"/>
    <w:rsid w:val="738D602C"/>
    <w:rsid w:val="73E5F491"/>
    <w:rsid w:val="7434EC06"/>
    <w:rsid w:val="74EC2C77"/>
    <w:rsid w:val="74F60D6A"/>
    <w:rsid w:val="75117C53"/>
    <w:rsid w:val="75135C98"/>
    <w:rsid w:val="7538F4B8"/>
    <w:rsid w:val="7545CF5F"/>
    <w:rsid w:val="755EE15F"/>
    <w:rsid w:val="75FCC2F3"/>
    <w:rsid w:val="7629B09B"/>
    <w:rsid w:val="764414BE"/>
    <w:rsid w:val="76701D23"/>
    <w:rsid w:val="7679614D"/>
    <w:rsid w:val="76D348F3"/>
    <w:rsid w:val="772D00FC"/>
    <w:rsid w:val="777FE311"/>
    <w:rsid w:val="784A25EF"/>
    <w:rsid w:val="797AB4A3"/>
    <w:rsid w:val="79F4A3A0"/>
    <w:rsid w:val="7A610655"/>
    <w:rsid w:val="7B563F37"/>
    <w:rsid w:val="7BB7CFB7"/>
    <w:rsid w:val="7BFB46F0"/>
    <w:rsid w:val="7D26571A"/>
    <w:rsid w:val="7D4794C0"/>
    <w:rsid w:val="7D600EE0"/>
    <w:rsid w:val="7DCFD28B"/>
    <w:rsid w:val="7DFF06AB"/>
    <w:rsid w:val="7ED334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05EBE"/>
  <w15:chartTrackingRefBased/>
  <w15:docId w15:val="{EDB12D0B-11CF-4CE8-992F-0678A4E85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33C77001"/>
    <w:pPr>
      <w:ind w:left="720"/>
      <w:contextualSpacing/>
    </w:pPr>
  </w:style>
  <w:style w:type="character" w:styleId="Hyperlink">
    <w:name w:val="Hyperlink"/>
    <w:basedOn w:val="DefaultParagraphFont"/>
    <w:uiPriority w:val="99"/>
    <w:unhideWhenUsed/>
    <w:rsid w:val="33C77001"/>
    <w:rPr>
      <w:color w:val="467886"/>
      <w:u w:val="single"/>
    </w:rPr>
  </w:style>
  <w:style w:type="paragraph" w:styleId="FootnoteText">
    <w:name w:val="footnote text"/>
    <w:basedOn w:val="Normal"/>
    <w:link w:val="FootnoteTextChar"/>
    <w:uiPriority w:val="99"/>
    <w:semiHidden/>
    <w:unhideWhenUsed/>
    <w:rsid w:val="00BA7A7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A7A7A"/>
    <w:rPr>
      <w:sz w:val="20"/>
      <w:szCs w:val="20"/>
    </w:rPr>
  </w:style>
  <w:style w:type="character" w:styleId="FootnoteReference">
    <w:name w:val="footnote reference"/>
    <w:basedOn w:val="DefaultParagraphFont"/>
    <w:uiPriority w:val="99"/>
    <w:semiHidden/>
    <w:unhideWhenUsed/>
    <w:rsid w:val="00BA7A7A"/>
    <w:rPr>
      <w:vertAlign w:val="superscript"/>
    </w:rPr>
  </w:style>
  <w:style w:type="paragraph" w:styleId="NormalWeb">
    <w:name w:val="Normal (Web)"/>
    <w:basedOn w:val="Normal"/>
    <w:uiPriority w:val="99"/>
    <w:semiHidden/>
    <w:unhideWhenUsed/>
    <w:rsid w:val="00BA7A7A"/>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3731836">
      <w:bodyDiv w:val="1"/>
      <w:marLeft w:val="0"/>
      <w:marRight w:val="0"/>
      <w:marTop w:val="0"/>
      <w:marBottom w:val="0"/>
      <w:divBdr>
        <w:top w:val="none" w:sz="0" w:space="0" w:color="auto"/>
        <w:left w:val="none" w:sz="0" w:space="0" w:color="auto"/>
        <w:bottom w:val="none" w:sz="0" w:space="0" w:color="auto"/>
        <w:right w:val="none" w:sz="0" w:space="0" w:color="auto"/>
      </w:divBdr>
    </w:div>
    <w:div w:id="311955455">
      <w:bodyDiv w:val="1"/>
      <w:marLeft w:val="0"/>
      <w:marRight w:val="0"/>
      <w:marTop w:val="0"/>
      <w:marBottom w:val="0"/>
      <w:divBdr>
        <w:top w:val="none" w:sz="0" w:space="0" w:color="auto"/>
        <w:left w:val="none" w:sz="0" w:space="0" w:color="auto"/>
        <w:bottom w:val="none" w:sz="0" w:space="0" w:color="auto"/>
        <w:right w:val="none" w:sz="0" w:space="0" w:color="auto"/>
      </w:divBdr>
    </w:div>
    <w:div w:id="411778000">
      <w:bodyDiv w:val="1"/>
      <w:marLeft w:val="0"/>
      <w:marRight w:val="0"/>
      <w:marTop w:val="0"/>
      <w:marBottom w:val="0"/>
      <w:divBdr>
        <w:top w:val="none" w:sz="0" w:space="0" w:color="auto"/>
        <w:left w:val="none" w:sz="0" w:space="0" w:color="auto"/>
        <w:bottom w:val="none" w:sz="0" w:space="0" w:color="auto"/>
        <w:right w:val="none" w:sz="0" w:space="0" w:color="auto"/>
      </w:divBdr>
    </w:div>
    <w:div w:id="707418684">
      <w:bodyDiv w:val="1"/>
      <w:marLeft w:val="0"/>
      <w:marRight w:val="0"/>
      <w:marTop w:val="0"/>
      <w:marBottom w:val="0"/>
      <w:divBdr>
        <w:top w:val="none" w:sz="0" w:space="0" w:color="auto"/>
        <w:left w:val="none" w:sz="0" w:space="0" w:color="auto"/>
        <w:bottom w:val="none" w:sz="0" w:space="0" w:color="auto"/>
        <w:right w:val="none" w:sz="0" w:space="0" w:color="auto"/>
      </w:divBdr>
    </w:div>
    <w:div w:id="826362075">
      <w:bodyDiv w:val="1"/>
      <w:marLeft w:val="0"/>
      <w:marRight w:val="0"/>
      <w:marTop w:val="0"/>
      <w:marBottom w:val="0"/>
      <w:divBdr>
        <w:top w:val="none" w:sz="0" w:space="0" w:color="auto"/>
        <w:left w:val="none" w:sz="0" w:space="0" w:color="auto"/>
        <w:bottom w:val="none" w:sz="0" w:space="0" w:color="auto"/>
        <w:right w:val="none" w:sz="0" w:space="0" w:color="auto"/>
      </w:divBdr>
    </w:div>
    <w:div w:id="1001660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10B814-1E8E-4333-8B60-B6F31D968D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3</Pages>
  <Words>998</Words>
  <Characters>5695</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 O Dickinson</dc:creator>
  <cp:keywords/>
  <dc:description/>
  <cp:lastModifiedBy>Mr O Dickinson</cp:lastModifiedBy>
  <cp:revision>3</cp:revision>
  <dcterms:created xsi:type="dcterms:W3CDTF">2025-06-22T18:29:00Z</dcterms:created>
  <dcterms:modified xsi:type="dcterms:W3CDTF">2025-06-22T18:36:00Z</dcterms:modified>
</cp:coreProperties>
</file>