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5CFDB719" w14:textId="77777777" w:rsidR="003D1545" w:rsidRPr="0007596C" w:rsidRDefault="00CB46C3" w:rsidP="0007596C">
      <w:pPr>
        <w:pStyle w:val="Title"/>
        <w:rPr>
          <w:sz w:val="40"/>
          <w:szCs w:val="40"/>
        </w:rPr>
      </w:pPr>
      <w:r w:rsidRPr="0007596C">
        <w:rPr>
          <w:sz w:val="40"/>
          <w:szCs w:val="40"/>
        </w:rPr>
        <w:t>Criteria for creating a leaflet</w:t>
      </w:r>
    </w:p>
    <w:tbl>
      <w:tblPr>
        <w:tblStyle w:val="TableGrid"/>
        <w:tblW w:w="10030" w:type="dxa"/>
        <w:tblLook w:val="04A0" w:firstRow="1" w:lastRow="0" w:firstColumn="1" w:lastColumn="0" w:noHBand="0" w:noVBand="1"/>
      </w:tblPr>
      <w:tblGrid>
        <w:gridCol w:w="1720"/>
        <w:gridCol w:w="1897"/>
        <w:gridCol w:w="1618"/>
        <w:gridCol w:w="1739"/>
        <w:gridCol w:w="1652"/>
        <w:gridCol w:w="1404"/>
      </w:tblGrid>
      <w:tr w:rsidR="000B192E" w:rsidRPr="00025FA9" w14:paraId="6EFAB8DD" w14:textId="77777777" w:rsidTr="00010057">
        <w:tc>
          <w:tcPr>
            <w:tcW w:w="0" w:type="auto"/>
            <w:tcBorders>
              <w:bottom w:val="single" w:sz="4" w:space="0" w:color="auto"/>
            </w:tcBorders>
            <w:shd w:val="clear" w:color="auto" w:fill="15889B"/>
          </w:tcPr>
          <w:p w14:paraId="0C6624C9" w14:textId="77777777" w:rsidR="000B192E" w:rsidRPr="00025FA9" w:rsidRDefault="000B192E" w:rsidP="00025FA9">
            <w:pPr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0" w:type="auto"/>
            <w:shd w:val="clear" w:color="auto" w:fill="15889B"/>
          </w:tcPr>
          <w:p w14:paraId="459DD94F" w14:textId="77777777" w:rsidR="00025FA9" w:rsidRDefault="00025FA9" w:rsidP="00025FA9">
            <w:pPr>
              <w:jc w:val="center"/>
              <w:rPr>
                <w:rFonts w:ascii="Arial" w:hAnsi="Arial" w:cs="Arial"/>
                <w:b/>
              </w:rPr>
            </w:pPr>
          </w:p>
          <w:p w14:paraId="53A67E92" w14:textId="77777777" w:rsidR="000B192E" w:rsidRDefault="000B192E" w:rsidP="00025FA9">
            <w:pPr>
              <w:jc w:val="center"/>
              <w:rPr>
                <w:rFonts w:ascii="Arial" w:hAnsi="Arial" w:cs="Arial"/>
                <w:b/>
              </w:rPr>
            </w:pPr>
            <w:r w:rsidRPr="00025FA9">
              <w:rPr>
                <w:rFonts w:ascii="Arial" w:hAnsi="Arial" w:cs="Arial"/>
                <w:b/>
              </w:rPr>
              <w:t>Unsatisfactory</w:t>
            </w:r>
          </w:p>
          <w:p w14:paraId="35527CD5" w14:textId="77777777" w:rsidR="00025FA9" w:rsidRPr="00025FA9" w:rsidRDefault="00025FA9" w:rsidP="00025FA9">
            <w:pPr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0" w:type="auto"/>
            <w:shd w:val="clear" w:color="auto" w:fill="15889B"/>
          </w:tcPr>
          <w:p w14:paraId="388BD065" w14:textId="77777777" w:rsidR="00025FA9" w:rsidRDefault="00025FA9" w:rsidP="00025FA9">
            <w:pPr>
              <w:jc w:val="center"/>
              <w:rPr>
                <w:rFonts w:ascii="Arial" w:hAnsi="Arial" w:cs="Arial"/>
                <w:b/>
              </w:rPr>
            </w:pPr>
          </w:p>
          <w:p w14:paraId="66C68470" w14:textId="77777777" w:rsidR="000B192E" w:rsidRPr="00025FA9" w:rsidRDefault="000B192E" w:rsidP="00025FA9">
            <w:pPr>
              <w:jc w:val="center"/>
              <w:rPr>
                <w:rFonts w:ascii="Arial" w:hAnsi="Arial" w:cs="Arial"/>
                <w:b/>
              </w:rPr>
            </w:pPr>
            <w:r w:rsidRPr="00025FA9">
              <w:rPr>
                <w:rFonts w:ascii="Arial" w:hAnsi="Arial" w:cs="Arial"/>
                <w:b/>
              </w:rPr>
              <w:t>Satisfactory</w:t>
            </w:r>
          </w:p>
        </w:tc>
        <w:tc>
          <w:tcPr>
            <w:tcW w:w="0" w:type="auto"/>
            <w:shd w:val="clear" w:color="auto" w:fill="15889B"/>
          </w:tcPr>
          <w:p w14:paraId="68D39D0B" w14:textId="77777777" w:rsidR="00025FA9" w:rsidRDefault="00025FA9" w:rsidP="00025FA9">
            <w:pPr>
              <w:jc w:val="center"/>
              <w:rPr>
                <w:rFonts w:ascii="Arial" w:hAnsi="Arial" w:cs="Arial"/>
                <w:b/>
              </w:rPr>
            </w:pPr>
          </w:p>
          <w:p w14:paraId="193C9F77" w14:textId="77777777" w:rsidR="000B192E" w:rsidRPr="00025FA9" w:rsidRDefault="000B192E" w:rsidP="00025FA9">
            <w:pPr>
              <w:jc w:val="center"/>
              <w:rPr>
                <w:rFonts w:ascii="Arial" w:hAnsi="Arial" w:cs="Arial"/>
                <w:b/>
              </w:rPr>
            </w:pPr>
            <w:r w:rsidRPr="00025FA9">
              <w:rPr>
                <w:rFonts w:ascii="Arial" w:hAnsi="Arial" w:cs="Arial"/>
                <w:b/>
              </w:rPr>
              <w:t>Good</w:t>
            </w:r>
          </w:p>
        </w:tc>
        <w:tc>
          <w:tcPr>
            <w:tcW w:w="0" w:type="auto"/>
            <w:shd w:val="clear" w:color="auto" w:fill="15889B"/>
          </w:tcPr>
          <w:p w14:paraId="45BE645C" w14:textId="77777777" w:rsidR="00025FA9" w:rsidRDefault="00025FA9" w:rsidP="00025FA9">
            <w:pPr>
              <w:jc w:val="center"/>
              <w:rPr>
                <w:rFonts w:ascii="Arial" w:hAnsi="Arial" w:cs="Arial"/>
                <w:b/>
              </w:rPr>
            </w:pPr>
          </w:p>
          <w:p w14:paraId="341CE5E1" w14:textId="77777777" w:rsidR="000B192E" w:rsidRPr="00025FA9" w:rsidRDefault="000B192E" w:rsidP="00025FA9">
            <w:pPr>
              <w:jc w:val="center"/>
              <w:rPr>
                <w:rFonts w:ascii="Arial" w:hAnsi="Arial" w:cs="Arial"/>
                <w:b/>
              </w:rPr>
            </w:pPr>
            <w:r w:rsidRPr="00025FA9">
              <w:rPr>
                <w:rFonts w:ascii="Arial" w:hAnsi="Arial" w:cs="Arial"/>
                <w:b/>
              </w:rPr>
              <w:t>Very Good</w:t>
            </w:r>
          </w:p>
        </w:tc>
        <w:tc>
          <w:tcPr>
            <w:tcW w:w="1404" w:type="dxa"/>
            <w:shd w:val="clear" w:color="auto" w:fill="15889B"/>
          </w:tcPr>
          <w:p w14:paraId="53ABB504" w14:textId="77777777" w:rsidR="00025FA9" w:rsidRDefault="00025FA9" w:rsidP="00025FA9">
            <w:pPr>
              <w:jc w:val="center"/>
              <w:rPr>
                <w:rFonts w:ascii="Arial" w:hAnsi="Arial" w:cs="Arial"/>
                <w:b/>
              </w:rPr>
            </w:pPr>
          </w:p>
          <w:p w14:paraId="7D4C30D8" w14:textId="77777777" w:rsidR="000B192E" w:rsidRPr="00025FA9" w:rsidRDefault="000B192E" w:rsidP="00025FA9">
            <w:pPr>
              <w:jc w:val="center"/>
              <w:rPr>
                <w:rFonts w:ascii="Arial" w:hAnsi="Arial" w:cs="Arial"/>
                <w:b/>
              </w:rPr>
            </w:pPr>
            <w:r w:rsidRPr="00025FA9">
              <w:rPr>
                <w:rFonts w:ascii="Arial" w:hAnsi="Arial" w:cs="Arial"/>
                <w:b/>
              </w:rPr>
              <w:t>Excellent</w:t>
            </w:r>
          </w:p>
        </w:tc>
      </w:tr>
      <w:tr w:rsidR="0097378E" w:rsidRPr="00FE2F9B" w14:paraId="2DFBE3AF" w14:textId="77777777" w:rsidTr="00010057">
        <w:tc>
          <w:tcPr>
            <w:tcW w:w="0" w:type="auto"/>
            <w:shd w:val="clear" w:color="auto" w:fill="668CA4"/>
          </w:tcPr>
          <w:p w14:paraId="2392F3CB" w14:textId="77777777" w:rsidR="0097378E" w:rsidRDefault="0097378E" w:rsidP="00FE2F9B">
            <w:pPr>
              <w:widowControl w:val="0"/>
              <w:autoSpaceDE w:val="0"/>
              <w:autoSpaceDN w:val="0"/>
              <w:adjustRightInd w:val="0"/>
              <w:spacing w:after="240"/>
              <w:rPr>
                <w:rFonts w:ascii="Arial" w:hAnsi="Arial" w:cs="Arial"/>
                <w:b/>
              </w:rPr>
            </w:pPr>
            <w:r w:rsidRPr="000B192E">
              <w:rPr>
                <w:rFonts w:ascii="Arial" w:hAnsi="Arial" w:cs="Arial"/>
                <w:b/>
              </w:rPr>
              <w:t>Graphics</w:t>
            </w:r>
          </w:p>
          <w:p w14:paraId="579F6FD0" w14:textId="77777777" w:rsidR="00E06148" w:rsidRPr="005C65F2" w:rsidRDefault="00E06148" w:rsidP="00FE2F9B">
            <w:pPr>
              <w:widowControl w:val="0"/>
              <w:autoSpaceDE w:val="0"/>
              <w:autoSpaceDN w:val="0"/>
              <w:adjustRightInd w:val="0"/>
              <w:spacing w:after="240"/>
              <w:rPr>
                <w:rFonts w:ascii="Arial" w:hAnsi="Arial" w:cs="Arial"/>
                <w:i/>
              </w:rPr>
            </w:pPr>
            <w:r w:rsidRPr="005C65F2">
              <w:rPr>
                <w:rFonts w:ascii="Arial" w:hAnsi="Arial" w:cs="Arial"/>
                <w:i/>
              </w:rPr>
              <w:t>[Photographs, maps, diagrams, cartoons and other images]</w:t>
            </w:r>
          </w:p>
        </w:tc>
        <w:tc>
          <w:tcPr>
            <w:tcW w:w="0" w:type="auto"/>
          </w:tcPr>
          <w:p w14:paraId="1A9159D4" w14:textId="77777777" w:rsidR="0097378E" w:rsidRPr="000B192E" w:rsidRDefault="0097378E" w:rsidP="00FE2F9B">
            <w:pPr>
              <w:widowControl w:val="0"/>
              <w:autoSpaceDE w:val="0"/>
              <w:autoSpaceDN w:val="0"/>
              <w:adjustRightInd w:val="0"/>
              <w:spacing w:after="240"/>
              <w:rPr>
                <w:rFonts w:ascii="Arial" w:hAnsi="Arial" w:cs="Arial"/>
              </w:rPr>
            </w:pPr>
            <w:r w:rsidRPr="000B192E">
              <w:rPr>
                <w:rFonts w:ascii="Arial" w:hAnsi="Arial" w:cs="Arial"/>
              </w:rPr>
              <w:t>Graphics do not go with the accompanying text or appear to be randomly chosen.</w:t>
            </w:r>
          </w:p>
        </w:tc>
        <w:tc>
          <w:tcPr>
            <w:tcW w:w="0" w:type="auto"/>
          </w:tcPr>
          <w:p w14:paraId="552FD6A2" w14:textId="77777777" w:rsidR="00025FA9" w:rsidRPr="000B192E" w:rsidRDefault="00025FA9" w:rsidP="00025FA9">
            <w:pPr>
              <w:widowControl w:val="0"/>
              <w:autoSpaceDE w:val="0"/>
              <w:autoSpaceDN w:val="0"/>
              <w:adjustRightInd w:val="0"/>
              <w:spacing w:after="240"/>
              <w:rPr>
                <w:rFonts w:ascii="Arial" w:hAnsi="Arial" w:cs="Arial"/>
              </w:rPr>
            </w:pPr>
            <w:r w:rsidRPr="000B192E">
              <w:rPr>
                <w:rFonts w:ascii="Arial" w:hAnsi="Arial" w:cs="Arial"/>
              </w:rPr>
              <w:t>Graphics go well with the text, but there are so many that they distract from the text.</w:t>
            </w:r>
          </w:p>
          <w:p w14:paraId="2749DCAB" w14:textId="77777777" w:rsidR="0097378E" w:rsidRPr="000B192E" w:rsidRDefault="0097378E" w:rsidP="00FE2F9B">
            <w:pPr>
              <w:widowControl w:val="0"/>
              <w:autoSpaceDE w:val="0"/>
              <w:autoSpaceDN w:val="0"/>
              <w:adjustRightInd w:val="0"/>
              <w:spacing w:after="240"/>
              <w:rPr>
                <w:rFonts w:ascii="Arial" w:hAnsi="Arial" w:cs="Arial"/>
              </w:rPr>
            </w:pPr>
          </w:p>
        </w:tc>
        <w:tc>
          <w:tcPr>
            <w:tcW w:w="0" w:type="auto"/>
          </w:tcPr>
          <w:p w14:paraId="57A36177" w14:textId="77777777" w:rsidR="0097378E" w:rsidRPr="000B192E" w:rsidRDefault="00025FA9" w:rsidP="00025FA9">
            <w:pPr>
              <w:widowControl w:val="0"/>
              <w:autoSpaceDE w:val="0"/>
              <w:autoSpaceDN w:val="0"/>
              <w:adjustRightInd w:val="0"/>
              <w:spacing w:after="240"/>
              <w:rPr>
                <w:rFonts w:ascii="Arial" w:hAnsi="Arial" w:cs="Arial"/>
              </w:rPr>
            </w:pPr>
            <w:r w:rsidRPr="000B192E">
              <w:rPr>
                <w:rFonts w:ascii="Arial" w:hAnsi="Arial" w:cs="Arial"/>
              </w:rPr>
              <w:t>Graphics go well with the text, but there are too few and the brochure seems text heavy</w:t>
            </w:r>
            <w:r>
              <w:rPr>
                <w:rFonts w:ascii="Arial" w:hAnsi="Arial" w:cs="Arial"/>
              </w:rPr>
              <w:t>.</w:t>
            </w:r>
          </w:p>
        </w:tc>
        <w:tc>
          <w:tcPr>
            <w:tcW w:w="0" w:type="auto"/>
          </w:tcPr>
          <w:p w14:paraId="31DEE7CD" w14:textId="77777777" w:rsidR="0097378E" w:rsidRPr="000B192E" w:rsidRDefault="0097378E" w:rsidP="00FE2F9B">
            <w:pPr>
              <w:widowControl w:val="0"/>
              <w:autoSpaceDE w:val="0"/>
              <w:autoSpaceDN w:val="0"/>
              <w:adjustRightInd w:val="0"/>
              <w:spacing w:after="240"/>
              <w:rPr>
                <w:rFonts w:ascii="Arial" w:hAnsi="Arial" w:cs="Arial"/>
              </w:rPr>
            </w:pPr>
            <w:r w:rsidRPr="000B192E">
              <w:rPr>
                <w:rFonts w:ascii="Arial" w:hAnsi="Arial" w:cs="Arial"/>
              </w:rPr>
              <w:t>Graphics go well with the text and there is a good mix of text and graphics.</w:t>
            </w:r>
          </w:p>
          <w:p w14:paraId="4F6F6795" w14:textId="77777777" w:rsidR="0097378E" w:rsidRPr="000B192E" w:rsidRDefault="0097378E" w:rsidP="00FE2F9B">
            <w:pPr>
              <w:rPr>
                <w:rFonts w:ascii="Arial" w:hAnsi="Arial" w:cs="Arial"/>
              </w:rPr>
            </w:pPr>
          </w:p>
        </w:tc>
        <w:tc>
          <w:tcPr>
            <w:tcW w:w="1404" w:type="dxa"/>
            <w:vMerge w:val="restart"/>
          </w:tcPr>
          <w:p w14:paraId="7FE59D3C" w14:textId="77777777" w:rsidR="00010057" w:rsidRDefault="00010057" w:rsidP="00010057">
            <w:pPr>
              <w:widowControl w:val="0"/>
              <w:autoSpaceDE w:val="0"/>
              <w:autoSpaceDN w:val="0"/>
              <w:adjustRightInd w:val="0"/>
              <w:spacing w:after="240"/>
              <w:rPr>
                <w:rFonts w:ascii="Arial" w:hAnsi="Arial" w:cs="Arial"/>
              </w:rPr>
            </w:pPr>
          </w:p>
          <w:p w14:paraId="26CE0C65" w14:textId="77777777" w:rsidR="00010057" w:rsidRDefault="00010057" w:rsidP="00010057">
            <w:pPr>
              <w:widowControl w:val="0"/>
              <w:autoSpaceDE w:val="0"/>
              <w:autoSpaceDN w:val="0"/>
              <w:adjustRightInd w:val="0"/>
              <w:spacing w:after="240"/>
              <w:rPr>
                <w:rFonts w:ascii="Arial" w:hAnsi="Arial" w:cs="Arial"/>
              </w:rPr>
            </w:pPr>
          </w:p>
          <w:p w14:paraId="49BE536F" w14:textId="77777777" w:rsidR="00025FA9" w:rsidRDefault="00025FA9" w:rsidP="00010057">
            <w:pPr>
              <w:widowControl w:val="0"/>
              <w:autoSpaceDE w:val="0"/>
              <w:autoSpaceDN w:val="0"/>
              <w:adjustRightInd w:val="0"/>
              <w:spacing w:after="240"/>
              <w:rPr>
                <w:rFonts w:ascii="Arial" w:hAnsi="Arial" w:cs="Arial"/>
              </w:rPr>
            </w:pPr>
          </w:p>
          <w:p w14:paraId="2593B3E0" w14:textId="77777777" w:rsidR="00010057" w:rsidRDefault="00010057" w:rsidP="00010057">
            <w:pPr>
              <w:widowControl w:val="0"/>
              <w:autoSpaceDE w:val="0"/>
              <w:autoSpaceDN w:val="0"/>
              <w:adjustRightInd w:val="0"/>
              <w:spacing w:after="240"/>
              <w:rPr>
                <w:rFonts w:ascii="Arial" w:hAnsi="Arial" w:cs="Arial"/>
              </w:rPr>
            </w:pPr>
          </w:p>
          <w:p w14:paraId="2E685717" w14:textId="77777777" w:rsidR="00010057" w:rsidRDefault="0097378E" w:rsidP="00010057">
            <w:pPr>
              <w:widowControl w:val="0"/>
              <w:autoSpaceDE w:val="0"/>
              <w:autoSpaceDN w:val="0"/>
              <w:adjustRightInd w:val="0"/>
              <w:spacing w:after="24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In order to achieve excellence the leaflet needs to have </w:t>
            </w:r>
          </w:p>
          <w:p w14:paraId="73E1E877" w14:textId="77777777" w:rsidR="00010057" w:rsidRDefault="00010057" w:rsidP="00010057">
            <w:pPr>
              <w:widowControl w:val="0"/>
              <w:autoSpaceDE w:val="0"/>
              <w:autoSpaceDN w:val="0"/>
              <w:adjustRightInd w:val="0"/>
              <w:spacing w:after="240"/>
              <w:rPr>
                <w:rFonts w:ascii="Arial" w:hAnsi="Arial" w:cs="Arial"/>
              </w:rPr>
            </w:pPr>
            <w:r w:rsidRPr="00010057">
              <w:rPr>
                <w:rFonts w:ascii="Arial" w:hAnsi="Arial" w:cs="Arial"/>
                <w:b/>
              </w:rPr>
              <w:t>ALL</w:t>
            </w:r>
            <w:r w:rsidR="0097378E">
              <w:rPr>
                <w:rFonts w:ascii="Arial" w:hAnsi="Arial" w:cs="Arial"/>
              </w:rPr>
              <w:t xml:space="preserve"> </w:t>
            </w:r>
          </w:p>
          <w:p w14:paraId="3CA018A3" w14:textId="77777777" w:rsidR="00010057" w:rsidRDefault="0097378E" w:rsidP="00010057">
            <w:pPr>
              <w:widowControl w:val="0"/>
              <w:autoSpaceDE w:val="0"/>
              <w:autoSpaceDN w:val="0"/>
              <w:adjustRightInd w:val="0"/>
              <w:spacing w:after="240"/>
              <w:rPr>
                <w:rFonts w:ascii="Arial" w:hAnsi="Arial" w:cs="Arial"/>
              </w:rPr>
            </w:pPr>
            <w:proofErr w:type="gramStart"/>
            <w:r>
              <w:rPr>
                <w:rFonts w:ascii="Arial" w:hAnsi="Arial" w:cs="Arial"/>
              </w:rPr>
              <w:t>of</w:t>
            </w:r>
            <w:proofErr w:type="gramEnd"/>
            <w:r>
              <w:rPr>
                <w:rFonts w:ascii="Arial" w:hAnsi="Arial" w:cs="Arial"/>
              </w:rPr>
              <w:t xml:space="preserve"> the attributes of </w:t>
            </w:r>
            <w:r w:rsidR="00010057">
              <w:rPr>
                <w:rFonts w:ascii="Arial" w:hAnsi="Arial" w:cs="Arial"/>
              </w:rPr>
              <w:t xml:space="preserve">‘very good’ </w:t>
            </w:r>
          </w:p>
          <w:p w14:paraId="64DE0559" w14:textId="77777777" w:rsidR="00010057" w:rsidRDefault="00010057" w:rsidP="00010057">
            <w:pPr>
              <w:widowControl w:val="0"/>
              <w:autoSpaceDE w:val="0"/>
              <w:autoSpaceDN w:val="0"/>
              <w:adjustRightInd w:val="0"/>
              <w:spacing w:after="240"/>
              <w:rPr>
                <w:rFonts w:ascii="Arial" w:hAnsi="Arial" w:cs="Arial"/>
                <w:b/>
              </w:rPr>
            </w:pPr>
            <w:r w:rsidRPr="00010057">
              <w:rPr>
                <w:rFonts w:ascii="Arial" w:hAnsi="Arial" w:cs="Arial"/>
                <w:b/>
              </w:rPr>
              <w:t xml:space="preserve">AND </w:t>
            </w:r>
          </w:p>
          <w:p w14:paraId="348002E5" w14:textId="77777777" w:rsidR="0097378E" w:rsidRPr="000B192E" w:rsidRDefault="00CB46C3" w:rsidP="00010057">
            <w:pPr>
              <w:widowControl w:val="0"/>
              <w:autoSpaceDE w:val="0"/>
              <w:autoSpaceDN w:val="0"/>
              <w:adjustRightInd w:val="0"/>
              <w:spacing w:after="24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Is creative, original and uses </w:t>
            </w:r>
            <w:r w:rsidR="00010057" w:rsidRPr="00010057">
              <w:rPr>
                <w:rFonts w:ascii="Arial" w:hAnsi="Arial" w:cs="Arial"/>
              </w:rPr>
              <w:t>high quality images, text and links to other sources of information</w:t>
            </w:r>
          </w:p>
        </w:tc>
      </w:tr>
      <w:tr w:rsidR="0097378E" w:rsidRPr="00FE2F9B" w14:paraId="4E769035" w14:textId="77777777" w:rsidTr="00010057">
        <w:tc>
          <w:tcPr>
            <w:tcW w:w="0" w:type="auto"/>
            <w:shd w:val="clear" w:color="auto" w:fill="668CA4"/>
          </w:tcPr>
          <w:p w14:paraId="335A77E8" w14:textId="77777777" w:rsidR="0097378E" w:rsidRPr="000B192E" w:rsidRDefault="0097378E" w:rsidP="00FE2F9B">
            <w:pPr>
              <w:widowControl w:val="0"/>
              <w:autoSpaceDE w:val="0"/>
              <w:autoSpaceDN w:val="0"/>
              <w:adjustRightInd w:val="0"/>
              <w:spacing w:after="240"/>
              <w:rPr>
                <w:rFonts w:ascii="Arial" w:hAnsi="Arial" w:cs="Arial"/>
                <w:b/>
              </w:rPr>
            </w:pPr>
            <w:r w:rsidRPr="000B192E">
              <w:rPr>
                <w:rFonts w:ascii="Arial" w:hAnsi="Arial" w:cs="Arial"/>
                <w:b/>
              </w:rPr>
              <w:t>Formatting and Organisation</w:t>
            </w:r>
          </w:p>
        </w:tc>
        <w:tc>
          <w:tcPr>
            <w:tcW w:w="0" w:type="auto"/>
          </w:tcPr>
          <w:p w14:paraId="30B6D620" w14:textId="77777777" w:rsidR="0097378E" w:rsidRPr="000B192E" w:rsidRDefault="0097378E" w:rsidP="00025FA9">
            <w:pPr>
              <w:widowControl w:val="0"/>
              <w:autoSpaceDE w:val="0"/>
              <w:autoSpaceDN w:val="0"/>
              <w:adjustRightInd w:val="0"/>
              <w:spacing w:after="240"/>
              <w:rPr>
                <w:rFonts w:ascii="Arial" w:hAnsi="Arial" w:cs="Arial"/>
              </w:rPr>
            </w:pPr>
            <w:r w:rsidRPr="000B192E">
              <w:rPr>
                <w:rFonts w:ascii="Arial" w:hAnsi="Arial" w:cs="Arial"/>
              </w:rPr>
              <w:t>The formatting and organisation of material are confusing to the reader.</w:t>
            </w:r>
          </w:p>
        </w:tc>
        <w:tc>
          <w:tcPr>
            <w:tcW w:w="0" w:type="auto"/>
          </w:tcPr>
          <w:p w14:paraId="7141511B" w14:textId="77777777" w:rsidR="0097378E" w:rsidRPr="000B192E" w:rsidRDefault="005C65F2" w:rsidP="00CB547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The format makes it easy to read</w:t>
            </w:r>
            <w:r w:rsidR="00CB547D">
              <w:rPr>
                <w:rFonts w:ascii="Arial" w:hAnsi="Arial" w:cs="Arial"/>
              </w:rPr>
              <w:t xml:space="preserve">; </w:t>
            </w:r>
            <w:r w:rsidR="00CB547D" w:rsidRPr="000B192E">
              <w:rPr>
                <w:rFonts w:ascii="Arial" w:hAnsi="Arial" w:cs="Arial"/>
              </w:rPr>
              <w:t xml:space="preserve">information </w:t>
            </w:r>
            <w:r w:rsidR="00CB547D">
              <w:rPr>
                <w:rFonts w:ascii="Arial" w:hAnsi="Arial" w:cs="Arial"/>
              </w:rPr>
              <w:t xml:space="preserve">is </w:t>
            </w:r>
            <w:r w:rsidR="00CA3754">
              <w:rPr>
                <w:rFonts w:ascii="Arial" w:hAnsi="Arial" w:cs="Arial"/>
              </w:rPr>
              <w:t>w</w:t>
            </w:r>
            <w:r w:rsidR="00CA3754" w:rsidRPr="000B192E">
              <w:rPr>
                <w:rFonts w:ascii="Arial" w:hAnsi="Arial" w:cs="Arial"/>
              </w:rPr>
              <w:t>ell organised</w:t>
            </w:r>
            <w:r w:rsidR="0097378E" w:rsidRPr="000B192E">
              <w:rPr>
                <w:rFonts w:ascii="Arial" w:hAnsi="Arial" w:cs="Arial"/>
              </w:rPr>
              <w:t>.</w:t>
            </w:r>
          </w:p>
        </w:tc>
        <w:tc>
          <w:tcPr>
            <w:tcW w:w="0" w:type="auto"/>
          </w:tcPr>
          <w:p w14:paraId="71D15D96" w14:textId="77777777" w:rsidR="0097378E" w:rsidRPr="000B192E" w:rsidRDefault="0097378E" w:rsidP="005C65F2">
            <w:pPr>
              <w:widowControl w:val="0"/>
              <w:autoSpaceDE w:val="0"/>
              <w:autoSpaceDN w:val="0"/>
              <w:adjustRightInd w:val="0"/>
              <w:spacing w:after="240"/>
              <w:rPr>
                <w:rFonts w:ascii="Arial" w:hAnsi="Arial" w:cs="Arial"/>
              </w:rPr>
            </w:pPr>
            <w:r w:rsidRPr="000B192E">
              <w:rPr>
                <w:rFonts w:ascii="Arial" w:hAnsi="Arial" w:cs="Arial"/>
              </w:rPr>
              <w:t>Attractive formatting</w:t>
            </w:r>
            <w:r w:rsidR="00025FA9">
              <w:rPr>
                <w:rFonts w:ascii="Arial" w:hAnsi="Arial" w:cs="Arial"/>
              </w:rPr>
              <w:t xml:space="preserve"> and information</w:t>
            </w:r>
            <w:r w:rsidR="005C65F2">
              <w:rPr>
                <w:rFonts w:ascii="Arial" w:hAnsi="Arial" w:cs="Arial"/>
              </w:rPr>
              <w:t xml:space="preserve"> organised logically</w:t>
            </w:r>
            <w:r w:rsidR="00025FA9">
              <w:rPr>
                <w:rFonts w:ascii="Arial" w:hAnsi="Arial" w:cs="Arial"/>
              </w:rPr>
              <w:t>.</w:t>
            </w:r>
          </w:p>
        </w:tc>
        <w:tc>
          <w:tcPr>
            <w:tcW w:w="0" w:type="auto"/>
          </w:tcPr>
          <w:p w14:paraId="0800292C" w14:textId="77777777" w:rsidR="0097378E" w:rsidRPr="000B192E" w:rsidRDefault="0097378E" w:rsidP="00FE2F9B">
            <w:pPr>
              <w:widowControl w:val="0"/>
              <w:autoSpaceDE w:val="0"/>
              <w:autoSpaceDN w:val="0"/>
              <w:adjustRightInd w:val="0"/>
              <w:spacing w:after="240"/>
              <w:rPr>
                <w:rFonts w:ascii="Arial" w:hAnsi="Arial" w:cs="Arial"/>
              </w:rPr>
            </w:pPr>
            <w:r w:rsidRPr="000B192E">
              <w:rPr>
                <w:rFonts w:ascii="Arial" w:hAnsi="Arial" w:cs="Arial"/>
              </w:rPr>
              <w:t>Exceptionally attractive formatting and well-organised information.</w:t>
            </w:r>
          </w:p>
        </w:tc>
        <w:tc>
          <w:tcPr>
            <w:tcW w:w="1404" w:type="dxa"/>
            <w:vMerge/>
          </w:tcPr>
          <w:p w14:paraId="09384332" w14:textId="77777777" w:rsidR="0097378E" w:rsidRPr="000B192E" w:rsidRDefault="0097378E" w:rsidP="00FE2F9B">
            <w:pPr>
              <w:widowControl w:val="0"/>
              <w:autoSpaceDE w:val="0"/>
              <w:autoSpaceDN w:val="0"/>
              <w:adjustRightInd w:val="0"/>
              <w:spacing w:after="240"/>
              <w:rPr>
                <w:rFonts w:ascii="Arial" w:hAnsi="Arial" w:cs="Arial"/>
              </w:rPr>
            </w:pPr>
          </w:p>
        </w:tc>
      </w:tr>
      <w:tr w:rsidR="0097378E" w:rsidRPr="00FE2F9B" w14:paraId="438BBD25" w14:textId="77777777" w:rsidTr="00010057">
        <w:tc>
          <w:tcPr>
            <w:tcW w:w="0" w:type="auto"/>
            <w:shd w:val="clear" w:color="auto" w:fill="668CA4"/>
          </w:tcPr>
          <w:p w14:paraId="35872030" w14:textId="77777777" w:rsidR="0097378E" w:rsidRDefault="0097378E" w:rsidP="00FE2F9B">
            <w:pPr>
              <w:rPr>
                <w:rFonts w:ascii="Arial" w:hAnsi="Arial" w:cs="Arial"/>
                <w:b/>
              </w:rPr>
            </w:pPr>
            <w:r w:rsidRPr="000B192E">
              <w:rPr>
                <w:rFonts w:ascii="Arial" w:hAnsi="Arial" w:cs="Arial"/>
                <w:b/>
              </w:rPr>
              <w:t>Spelling and Grammar</w:t>
            </w:r>
          </w:p>
          <w:p w14:paraId="1BEAB099" w14:textId="77777777" w:rsidR="00E06148" w:rsidRPr="005C65F2" w:rsidRDefault="00E06148" w:rsidP="00FE2F9B">
            <w:pPr>
              <w:rPr>
                <w:rFonts w:ascii="Arial" w:hAnsi="Arial" w:cs="Arial"/>
              </w:rPr>
            </w:pPr>
            <w:r w:rsidRPr="005C65F2">
              <w:rPr>
                <w:rFonts w:ascii="Arial" w:hAnsi="Arial" w:cs="Arial"/>
              </w:rPr>
              <w:t>[</w:t>
            </w:r>
            <w:r w:rsidR="005C65F2" w:rsidRPr="005C65F2">
              <w:rPr>
                <w:rFonts w:ascii="Arial" w:hAnsi="Arial" w:cs="Arial"/>
                <w:i/>
              </w:rPr>
              <w:t>This</w:t>
            </w:r>
            <w:r w:rsidRPr="005C65F2">
              <w:rPr>
                <w:rFonts w:ascii="Arial" w:hAnsi="Arial" w:cs="Arial"/>
                <w:i/>
              </w:rPr>
              <w:t xml:space="preserve"> includes Welsh place names]</w:t>
            </w:r>
          </w:p>
        </w:tc>
        <w:tc>
          <w:tcPr>
            <w:tcW w:w="0" w:type="auto"/>
          </w:tcPr>
          <w:p w14:paraId="1585AB49" w14:textId="77777777" w:rsidR="0097378E" w:rsidRPr="000B192E" w:rsidRDefault="0097378E" w:rsidP="0097378E">
            <w:pPr>
              <w:rPr>
                <w:rFonts w:ascii="Arial" w:hAnsi="Arial" w:cs="Arial"/>
              </w:rPr>
            </w:pPr>
            <w:r w:rsidRPr="000B192E">
              <w:rPr>
                <w:rFonts w:ascii="Arial" w:hAnsi="Arial" w:cs="Arial"/>
              </w:rPr>
              <w:t xml:space="preserve">There are </w:t>
            </w:r>
            <w:r>
              <w:rPr>
                <w:rFonts w:ascii="Arial" w:hAnsi="Arial" w:cs="Arial"/>
              </w:rPr>
              <w:t>spelling,</w:t>
            </w:r>
            <w:r w:rsidRPr="000B192E">
              <w:rPr>
                <w:rFonts w:ascii="Arial" w:hAnsi="Arial" w:cs="Arial"/>
              </w:rPr>
              <w:t xml:space="preserve"> capitalisation or punctuation errors</w:t>
            </w:r>
            <w:r w:rsidR="00AA7482">
              <w:rPr>
                <w:rFonts w:ascii="Arial" w:hAnsi="Arial" w:cs="Arial"/>
              </w:rPr>
              <w:t>.</w:t>
            </w:r>
            <w:r w:rsidRPr="000B192E">
              <w:rPr>
                <w:rFonts w:ascii="Arial" w:hAnsi="Arial" w:cs="Arial"/>
              </w:rPr>
              <w:t xml:space="preserve"> </w:t>
            </w:r>
          </w:p>
        </w:tc>
        <w:tc>
          <w:tcPr>
            <w:tcW w:w="0" w:type="auto"/>
          </w:tcPr>
          <w:p w14:paraId="4408D0DB" w14:textId="77777777" w:rsidR="0097378E" w:rsidRPr="000B192E" w:rsidRDefault="00CB46C3" w:rsidP="0097378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There are 1 or </w:t>
            </w:r>
            <w:r w:rsidR="0097378E" w:rsidRPr="000B192E">
              <w:rPr>
                <w:rFonts w:ascii="Arial" w:hAnsi="Arial" w:cs="Arial"/>
              </w:rPr>
              <w:t xml:space="preserve">2 </w:t>
            </w:r>
            <w:r w:rsidR="00BA1A43">
              <w:rPr>
                <w:rFonts w:ascii="Arial" w:hAnsi="Arial" w:cs="Arial"/>
              </w:rPr>
              <w:t>spelling,</w:t>
            </w:r>
            <w:r w:rsidR="00BA1A43" w:rsidRPr="000B192E">
              <w:rPr>
                <w:rFonts w:ascii="Arial" w:hAnsi="Arial" w:cs="Arial"/>
              </w:rPr>
              <w:t xml:space="preserve"> capitalisation or punctuation errors</w:t>
            </w:r>
            <w:r w:rsidR="00BA1A43">
              <w:rPr>
                <w:rFonts w:ascii="Arial" w:hAnsi="Arial" w:cs="Arial"/>
              </w:rPr>
              <w:t>.</w:t>
            </w:r>
          </w:p>
        </w:tc>
        <w:tc>
          <w:tcPr>
            <w:tcW w:w="0" w:type="auto"/>
          </w:tcPr>
          <w:p w14:paraId="21414A63" w14:textId="77777777" w:rsidR="0097378E" w:rsidRPr="000B192E" w:rsidRDefault="0097378E" w:rsidP="00025FA9">
            <w:pPr>
              <w:widowControl w:val="0"/>
              <w:autoSpaceDE w:val="0"/>
              <w:autoSpaceDN w:val="0"/>
              <w:adjustRightInd w:val="0"/>
              <w:spacing w:after="240"/>
              <w:rPr>
                <w:rFonts w:ascii="Arial" w:hAnsi="Arial" w:cs="Arial"/>
              </w:rPr>
            </w:pPr>
            <w:r w:rsidRPr="000B192E">
              <w:rPr>
                <w:rFonts w:ascii="Arial" w:hAnsi="Arial" w:cs="Arial"/>
              </w:rPr>
              <w:t>Capitalisation, spelling and punctuation are correct throughout the brochure.</w:t>
            </w:r>
          </w:p>
        </w:tc>
        <w:tc>
          <w:tcPr>
            <w:tcW w:w="0" w:type="auto"/>
          </w:tcPr>
          <w:p w14:paraId="60CF6FDC" w14:textId="77777777" w:rsidR="0097378E" w:rsidRPr="000B192E" w:rsidRDefault="005C65F2" w:rsidP="00FE2F9B">
            <w:pPr>
              <w:widowControl w:val="0"/>
              <w:autoSpaceDE w:val="0"/>
              <w:autoSpaceDN w:val="0"/>
              <w:adjustRightInd w:val="0"/>
              <w:spacing w:after="24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As for ‘very good’</w:t>
            </w:r>
            <w:r w:rsidR="00AA7482">
              <w:rPr>
                <w:rFonts w:ascii="Arial" w:hAnsi="Arial" w:cs="Arial"/>
              </w:rPr>
              <w:t>.</w:t>
            </w:r>
          </w:p>
        </w:tc>
        <w:tc>
          <w:tcPr>
            <w:tcW w:w="1404" w:type="dxa"/>
            <w:vMerge/>
          </w:tcPr>
          <w:p w14:paraId="11033818" w14:textId="77777777" w:rsidR="0097378E" w:rsidRPr="000B192E" w:rsidRDefault="0097378E" w:rsidP="00FE2F9B">
            <w:pPr>
              <w:widowControl w:val="0"/>
              <w:autoSpaceDE w:val="0"/>
              <w:autoSpaceDN w:val="0"/>
              <w:adjustRightInd w:val="0"/>
              <w:spacing w:after="240"/>
              <w:rPr>
                <w:rFonts w:ascii="Arial" w:hAnsi="Arial" w:cs="Arial"/>
              </w:rPr>
            </w:pPr>
          </w:p>
        </w:tc>
      </w:tr>
      <w:tr w:rsidR="0097378E" w:rsidRPr="00FE2F9B" w14:paraId="0FA5E25E" w14:textId="77777777" w:rsidTr="00010057">
        <w:tc>
          <w:tcPr>
            <w:tcW w:w="0" w:type="auto"/>
            <w:shd w:val="clear" w:color="auto" w:fill="668CA4"/>
          </w:tcPr>
          <w:p w14:paraId="62E418C5" w14:textId="77777777" w:rsidR="0097378E" w:rsidRPr="000B192E" w:rsidRDefault="0097378E" w:rsidP="00FE2F9B">
            <w:pPr>
              <w:rPr>
                <w:rFonts w:ascii="Arial" w:hAnsi="Arial" w:cs="Arial"/>
                <w:b/>
              </w:rPr>
            </w:pPr>
            <w:r w:rsidRPr="000B192E">
              <w:rPr>
                <w:rFonts w:ascii="Arial" w:hAnsi="Arial" w:cs="Arial"/>
                <w:b/>
              </w:rPr>
              <w:t>Vocabulary</w:t>
            </w:r>
          </w:p>
        </w:tc>
        <w:tc>
          <w:tcPr>
            <w:tcW w:w="0" w:type="auto"/>
          </w:tcPr>
          <w:p w14:paraId="63971FB8" w14:textId="77777777" w:rsidR="0097378E" w:rsidRPr="000B192E" w:rsidRDefault="0097378E" w:rsidP="00FE2F9B">
            <w:pPr>
              <w:rPr>
                <w:rFonts w:ascii="Arial" w:hAnsi="Arial" w:cs="Arial"/>
              </w:rPr>
            </w:pPr>
            <w:r w:rsidRPr="000B192E">
              <w:rPr>
                <w:rFonts w:ascii="Arial" w:hAnsi="Arial" w:cs="Arial"/>
              </w:rPr>
              <w:t>The authors do not incorporate technical vocabulary</w:t>
            </w:r>
            <w:r w:rsidR="00AA7482">
              <w:rPr>
                <w:rFonts w:ascii="Arial" w:hAnsi="Arial" w:cs="Arial"/>
              </w:rPr>
              <w:t>.</w:t>
            </w:r>
          </w:p>
        </w:tc>
        <w:tc>
          <w:tcPr>
            <w:tcW w:w="0" w:type="auto"/>
          </w:tcPr>
          <w:p w14:paraId="37A8D419" w14:textId="77777777" w:rsidR="0097378E" w:rsidRPr="000B192E" w:rsidRDefault="0097378E" w:rsidP="00CB547D">
            <w:pPr>
              <w:rPr>
                <w:rFonts w:ascii="Arial" w:hAnsi="Arial" w:cs="Arial"/>
              </w:rPr>
            </w:pPr>
            <w:r w:rsidRPr="000B192E">
              <w:rPr>
                <w:rFonts w:ascii="Arial" w:hAnsi="Arial" w:cs="Arial"/>
              </w:rPr>
              <w:t xml:space="preserve">The authors </w:t>
            </w:r>
            <w:r w:rsidR="00CB547D">
              <w:rPr>
                <w:rFonts w:ascii="Arial" w:hAnsi="Arial" w:cs="Arial"/>
              </w:rPr>
              <w:t>include</w:t>
            </w:r>
            <w:r w:rsidRPr="000B192E">
              <w:rPr>
                <w:rFonts w:ascii="Arial" w:hAnsi="Arial" w:cs="Arial"/>
              </w:rPr>
              <w:t xml:space="preserve"> technical vocabulary but </w:t>
            </w:r>
            <w:r w:rsidR="00CB547D">
              <w:rPr>
                <w:rFonts w:ascii="Arial" w:hAnsi="Arial" w:cs="Arial"/>
              </w:rPr>
              <w:t>it is confusing for the reader</w:t>
            </w:r>
            <w:r w:rsidR="00AA7482">
              <w:rPr>
                <w:rFonts w:ascii="Arial" w:hAnsi="Arial" w:cs="Arial"/>
              </w:rPr>
              <w:t>.</w:t>
            </w:r>
          </w:p>
        </w:tc>
        <w:tc>
          <w:tcPr>
            <w:tcW w:w="0" w:type="auto"/>
          </w:tcPr>
          <w:p w14:paraId="62DD9F64" w14:textId="77777777" w:rsidR="0097378E" w:rsidRPr="000B192E" w:rsidRDefault="0097378E" w:rsidP="00FE2F9B">
            <w:pPr>
              <w:widowControl w:val="0"/>
              <w:autoSpaceDE w:val="0"/>
              <w:autoSpaceDN w:val="0"/>
              <w:adjustRightInd w:val="0"/>
              <w:spacing w:after="240"/>
              <w:rPr>
                <w:rFonts w:ascii="Arial" w:hAnsi="Arial" w:cs="Arial"/>
              </w:rPr>
            </w:pPr>
            <w:r w:rsidRPr="000B192E">
              <w:rPr>
                <w:rFonts w:ascii="Arial" w:hAnsi="Arial" w:cs="Arial"/>
              </w:rPr>
              <w:t xml:space="preserve">The authors correctly use technical </w:t>
            </w:r>
            <w:r w:rsidR="00AA7482">
              <w:rPr>
                <w:rFonts w:ascii="Arial" w:hAnsi="Arial" w:cs="Arial"/>
              </w:rPr>
              <w:t>and W</w:t>
            </w:r>
            <w:r w:rsidR="00CB547D">
              <w:rPr>
                <w:rFonts w:ascii="Arial" w:hAnsi="Arial" w:cs="Arial"/>
              </w:rPr>
              <w:t xml:space="preserve">elsh </w:t>
            </w:r>
            <w:r w:rsidRPr="000B192E">
              <w:rPr>
                <w:rFonts w:ascii="Arial" w:hAnsi="Arial" w:cs="Arial"/>
              </w:rPr>
              <w:t xml:space="preserve">terms and define </w:t>
            </w:r>
            <w:r>
              <w:rPr>
                <w:rFonts w:ascii="Arial" w:hAnsi="Arial" w:cs="Arial"/>
              </w:rPr>
              <w:t>key terms</w:t>
            </w:r>
            <w:r w:rsidRPr="000B192E">
              <w:rPr>
                <w:rFonts w:ascii="Arial" w:hAnsi="Arial" w:cs="Arial"/>
              </w:rPr>
              <w:t>.</w:t>
            </w:r>
          </w:p>
          <w:p w14:paraId="6B38B723" w14:textId="77777777" w:rsidR="0097378E" w:rsidRPr="000B192E" w:rsidRDefault="0097378E" w:rsidP="00FE2F9B">
            <w:pPr>
              <w:rPr>
                <w:rFonts w:ascii="Arial" w:hAnsi="Arial" w:cs="Arial"/>
              </w:rPr>
            </w:pPr>
          </w:p>
        </w:tc>
        <w:tc>
          <w:tcPr>
            <w:tcW w:w="0" w:type="auto"/>
          </w:tcPr>
          <w:p w14:paraId="79D6A48F" w14:textId="77777777" w:rsidR="0097378E" w:rsidRPr="000B192E" w:rsidRDefault="0097378E" w:rsidP="0097378E">
            <w:pPr>
              <w:widowControl w:val="0"/>
              <w:autoSpaceDE w:val="0"/>
              <w:autoSpaceDN w:val="0"/>
              <w:adjustRightInd w:val="0"/>
              <w:spacing w:after="240"/>
              <w:rPr>
                <w:rFonts w:ascii="Arial" w:hAnsi="Arial" w:cs="Arial"/>
              </w:rPr>
            </w:pPr>
            <w:r w:rsidRPr="000B192E">
              <w:rPr>
                <w:rFonts w:ascii="Arial" w:hAnsi="Arial" w:cs="Arial"/>
              </w:rPr>
              <w:t xml:space="preserve">The authors use several appropriate technical </w:t>
            </w:r>
            <w:r w:rsidR="00E06148">
              <w:rPr>
                <w:rFonts w:ascii="Arial" w:hAnsi="Arial" w:cs="Arial"/>
              </w:rPr>
              <w:t xml:space="preserve">and Welsh </w:t>
            </w:r>
            <w:r w:rsidRPr="000B192E">
              <w:rPr>
                <w:rFonts w:ascii="Arial" w:hAnsi="Arial" w:cs="Arial"/>
              </w:rPr>
              <w:t>terms and succinctly define terms, with relevant examples.</w:t>
            </w:r>
          </w:p>
        </w:tc>
        <w:tc>
          <w:tcPr>
            <w:tcW w:w="1404" w:type="dxa"/>
            <w:vMerge/>
          </w:tcPr>
          <w:p w14:paraId="3A74030D" w14:textId="77777777" w:rsidR="0097378E" w:rsidRPr="000B192E" w:rsidRDefault="0097378E" w:rsidP="00FE2F9B">
            <w:pPr>
              <w:widowControl w:val="0"/>
              <w:autoSpaceDE w:val="0"/>
              <w:autoSpaceDN w:val="0"/>
              <w:adjustRightInd w:val="0"/>
              <w:spacing w:after="240"/>
              <w:rPr>
                <w:rFonts w:ascii="Arial" w:hAnsi="Arial" w:cs="Arial"/>
              </w:rPr>
            </w:pPr>
          </w:p>
        </w:tc>
      </w:tr>
      <w:tr w:rsidR="0097378E" w:rsidRPr="00FE2F9B" w14:paraId="212ED901" w14:textId="77777777" w:rsidTr="00010057">
        <w:tc>
          <w:tcPr>
            <w:tcW w:w="0" w:type="auto"/>
            <w:shd w:val="clear" w:color="auto" w:fill="668CA4"/>
          </w:tcPr>
          <w:p w14:paraId="69E9DF0D" w14:textId="77777777" w:rsidR="0097378E" w:rsidRDefault="0097378E" w:rsidP="00FE2F9B">
            <w:pPr>
              <w:widowControl w:val="0"/>
              <w:autoSpaceDE w:val="0"/>
              <w:autoSpaceDN w:val="0"/>
              <w:adjustRightInd w:val="0"/>
              <w:spacing w:after="240"/>
              <w:rPr>
                <w:rFonts w:ascii="Arial" w:hAnsi="Arial" w:cs="Arial"/>
                <w:b/>
              </w:rPr>
            </w:pPr>
          </w:p>
          <w:p w14:paraId="4C1EEAAF" w14:textId="77777777" w:rsidR="0097378E" w:rsidRPr="000B192E" w:rsidRDefault="00BA1A43" w:rsidP="00FE2F9B">
            <w:pPr>
              <w:widowControl w:val="0"/>
              <w:autoSpaceDE w:val="0"/>
              <w:autoSpaceDN w:val="0"/>
              <w:adjustRightInd w:val="0"/>
              <w:spacing w:after="240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Information</w:t>
            </w:r>
          </w:p>
        </w:tc>
        <w:tc>
          <w:tcPr>
            <w:tcW w:w="0" w:type="auto"/>
          </w:tcPr>
          <w:p w14:paraId="591E2A2B" w14:textId="77777777" w:rsidR="0097378E" w:rsidRPr="000B192E" w:rsidRDefault="0007596C" w:rsidP="00025FA9">
            <w:pPr>
              <w:widowControl w:val="0"/>
              <w:autoSpaceDE w:val="0"/>
              <w:autoSpaceDN w:val="0"/>
              <w:adjustRightInd w:val="0"/>
              <w:spacing w:after="24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Information is vague and/ or inaccurate </w:t>
            </w:r>
          </w:p>
        </w:tc>
        <w:tc>
          <w:tcPr>
            <w:tcW w:w="0" w:type="auto"/>
          </w:tcPr>
          <w:p w14:paraId="7544915A" w14:textId="77777777" w:rsidR="0097378E" w:rsidRPr="000B192E" w:rsidRDefault="00BA1A43" w:rsidP="0007596C">
            <w:pPr>
              <w:widowControl w:val="0"/>
              <w:autoSpaceDE w:val="0"/>
              <w:autoSpaceDN w:val="0"/>
              <w:adjustRightInd w:val="0"/>
              <w:spacing w:after="24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Information is </w:t>
            </w:r>
            <w:r w:rsidR="0007596C">
              <w:rPr>
                <w:rFonts w:ascii="Arial" w:hAnsi="Arial" w:cs="Arial"/>
              </w:rPr>
              <w:t xml:space="preserve">accurate but </w:t>
            </w:r>
            <w:r>
              <w:rPr>
                <w:rFonts w:ascii="Arial" w:hAnsi="Arial" w:cs="Arial"/>
              </w:rPr>
              <w:t xml:space="preserve">general </w:t>
            </w:r>
          </w:p>
        </w:tc>
        <w:tc>
          <w:tcPr>
            <w:tcW w:w="0" w:type="auto"/>
          </w:tcPr>
          <w:p w14:paraId="628932D0" w14:textId="77777777" w:rsidR="0097378E" w:rsidRPr="000B192E" w:rsidRDefault="00BA1A43" w:rsidP="00025FA9">
            <w:pPr>
              <w:widowControl w:val="0"/>
              <w:autoSpaceDE w:val="0"/>
              <w:autoSpaceDN w:val="0"/>
              <w:adjustRightInd w:val="0"/>
              <w:spacing w:after="24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Information relates to the </w:t>
            </w:r>
            <w:r w:rsidR="0007596C">
              <w:rPr>
                <w:rFonts w:ascii="Arial" w:hAnsi="Arial" w:cs="Arial"/>
              </w:rPr>
              <w:t xml:space="preserve">nature of the </w:t>
            </w:r>
            <w:r>
              <w:rPr>
                <w:rFonts w:ascii="Arial" w:hAnsi="Arial" w:cs="Arial"/>
              </w:rPr>
              <w:t>specific site</w:t>
            </w:r>
          </w:p>
        </w:tc>
        <w:tc>
          <w:tcPr>
            <w:tcW w:w="0" w:type="auto"/>
          </w:tcPr>
          <w:p w14:paraId="446F3EFD" w14:textId="77777777" w:rsidR="0097378E" w:rsidRPr="000B192E" w:rsidRDefault="0007596C" w:rsidP="00025FA9">
            <w:pPr>
              <w:widowControl w:val="0"/>
              <w:autoSpaceDE w:val="0"/>
              <w:autoSpaceDN w:val="0"/>
              <w:adjustRightInd w:val="0"/>
              <w:spacing w:after="24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Information is site specific and links nature with outdoor education</w:t>
            </w:r>
          </w:p>
        </w:tc>
        <w:tc>
          <w:tcPr>
            <w:tcW w:w="1404" w:type="dxa"/>
            <w:vMerge/>
          </w:tcPr>
          <w:p w14:paraId="7AD03930" w14:textId="77777777" w:rsidR="0097378E" w:rsidRPr="000B192E" w:rsidRDefault="0097378E" w:rsidP="00FE2F9B">
            <w:pPr>
              <w:widowControl w:val="0"/>
              <w:autoSpaceDE w:val="0"/>
              <w:autoSpaceDN w:val="0"/>
              <w:adjustRightInd w:val="0"/>
              <w:spacing w:after="240"/>
              <w:rPr>
                <w:rFonts w:ascii="Arial" w:hAnsi="Arial" w:cs="Arial"/>
              </w:rPr>
            </w:pPr>
          </w:p>
        </w:tc>
      </w:tr>
    </w:tbl>
    <w:p w14:paraId="1D47CADD" w14:textId="77777777" w:rsidR="00CB46C3" w:rsidRPr="00FE2F9B" w:rsidRDefault="0007596C" w:rsidP="005371C3">
      <w:r w:rsidRPr="00FE2F9B">
        <w:t>Creativity: The brochure as a whole is interesting, engaging, imaginative, and original</w:t>
      </w:r>
      <w:r>
        <w:t xml:space="preserve">.  </w:t>
      </w:r>
      <w:r w:rsidR="00F95C74">
        <w:t>There should be a single them or style used throughout</w:t>
      </w:r>
      <w:bookmarkStart w:id="0" w:name="_GoBack"/>
      <w:bookmarkEnd w:id="0"/>
    </w:p>
    <w:sectPr w:rsidR="00CB46C3" w:rsidRPr="00FE2F9B" w:rsidSect="00E45996">
      <w:pgSz w:w="11900" w:h="16820"/>
      <w:pgMar w:top="1418" w:right="1247" w:bottom="1418" w:left="1247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val="bestFit" w:percent="192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5371C3"/>
    <w:rsid w:val="00010057"/>
    <w:rsid w:val="00025FA9"/>
    <w:rsid w:val="0007596C"/>
    <w:rsid w:val="000B192E"/>
    <w:rsid w:val="0020217F"/>
    <w:rsid w:val="003D1545"/>
    <w:rsid w:val="00401485"/>
    <w:rsid w:val="004227C8"/>
    <w:rsid w:val="005371C3"/>
    <w:rsid w:val="005C65F2"/>
    <w:rsid w:val="00806A88"/>
    <w:rsid w:val="0097378E"/>
    <w:rsid w:val="00AA7482"/>
    <w:rsid w:val="00BA1A43"/>
    <w:rsid w:val="00C72A71"/>
    <w:rsid w:val="00CA3754"/>
    <w:rsid w:val="00CA726F"/>
    <w:rsid w:val="00CB46C3"/>
    <w:rsid w:val="00CB547D"/>
    <w:rsid w:val="00D47CB2"/>
    <w:rsid w:val="00D91EF9"/>
    <w:rsid w:val="00E06148"/>
    <w:rsid w:val="00E45996"/>
    <w:rsid w:val="00F95C74"/>
    <w:rsid w:val="00FE2F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7F7941C9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3D1545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Title">
    <w:name w:val="Title"/>
    <w:basedOn w:val="Normal"/>
    <w:next w:val="Normal"/>
    <w:link w:val="TitleChar"/>
    <w:uiPriority w:val="10"/>
    <w:qFormat/>
    <w:rsid w:val="00CB46C3"/>
    <w:pPr>
      <w:pBdr>
        <w:bottom w:val="single" w:sz="8" w:space="4" w:color="4F81BD" w:themeColor="accent1"/>
      </w:pBdr>
      <w:spacing w:after="300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CB46C3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  <w:lang w:val="en-GB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3D1545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Title">
    <w:name w:val="Title"/>
    <w:basedOn w:val="Normal"/>
    <w:next w:val="Normal"/>
    <w:link w:val="TitleChar"/>
    <w:uiPriority w:val="10"/>
    <w:qFormat/>
    <w:rsid w:val="00CB46C3"/>
    <w:pPr>
      <w:pBdr>
        <w:bottom w:val="single" w:sz="8" w:space="4" w:color="4F81BD" w:themeColor="accent1"/>
      </w:pBdr>
      <w:spacing w:after="300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CB46C3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ntTable" Target="fontTable.xml"/><Relationship Id="rId6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microsoft.com/office/2007/relationships/stylesWithEffects" Target="stylesWithEffect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59</TotalTime>
  <Pages>1</Pages>
  <Words>293</Words>
  <Characters>1676</Characters>
  <Application>Microsoft Macintosh Word</Application>
  <DocSecurity>0</DocSecurity>
  <Lines>13</Lines>
  <Paragraphs>3</Paragraphs>
  <ScaleCrop>false</ScaleCrop>
  <Company>Trinity Saint David</Company>
  <LinksUpToDate>false</LinksUpToDate>
  <CharactersWithSpaces>1966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SHOE7</dc:creator>
  <cp:keywords/>
  <dc:description/>
  <cp:lastModifiedBy>SHOE7</cp:lastModifiedBy>
  <cp:revision>2</cp:revision>
  <dcterms:created xsi:type="dcterms:W3CDTF">2013-01-26T08:34:00Z</dcterms:created>
  <dcterms:modified xsi:type="dcterms:W3CDTF">2017-11-24T09:07:00Z</dcterms:modified>
</cp:coreProperties>
</file>