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6B389" w14:textId="5BD6534F" w:rsidR="00333070" w:rsidRPr="0098511D" w:rsidRDefault="0098511D" w:rsidP="0098511D">
      <w:pPr>
        <w:jc w:val="center"/>
        <w:rPr>
          <w:rFonts w:ascii="Arial" w:hAnsi="Arial" w:cs="Arial"/>
          <w:b/>
          <w:bCs/>
          <w:i/>
          <w:iCs/>
          <w:sz w:val="96"/>
          <w:szCs w:val="96"/>
          <w:u w:val="single"/>
        </w:rPr>
      </w:pPr>
      <w:r w:rsidRPr="0098511D">
        <w:rPr>
          <w:rFonts w:ascii="Arial" w:hAnsi="Arial" w:cs="Arial"/>
          <w:b/>
          <w:bCs/>
          <w:i/>
          <w:iCs/>
          <w:sz w:val="96"/>
          <w:szCs w:val="96"/>
          <w:u w:val="single"/>
        </w:rPr>
        <w:t>Social inclusion, Victimization and Welfare</w:t>
      </w:r>
    </w:p>
    <w:p w14:paraId="0FE89813" w14:textId="691ED130" w:rsidR="0098511D" w:rsidRPr="0098511D" w:rsidRDefault="0098511D" w:rsidP="0098511D">
      <w:pPr>
        <w:jc w:val="center"/>
        <w:rPr>
          <w:rFonts w:ascii="Arial" w:hAnsi="Arial" w:cs="Arial"/>
          <w:b/>
          <w:bCs/>
          <w:i/>
          <w:iCs/>
          <w:sz w:val="96"/>
          <w:szCs w:val="96"/>
          <w:u w:val="single"/>
        </w:rPr>
      </w:pPr>
    </w:p>
    <w:p w14:paraId="5E4C18CB" w14:textId="62B1FD22" w:rsidR="0098511D" w:rsidRPr="0098511D" w:rsidRDefault="0098511D" w:rsidP="0098511D">
      <w:pPr>
        <w:jc w:val="center"/>
        <w:rPr>
          <w:rFonts w:ascii="Arial" w:hAnsi="Arial" w:cs="Arial"/>
          <w:b/>
          <w:bCs/>
          <w:i/>
          <w:iCs/>
          <w:sz w:val="96"/>
          <w:szCs w:val="96"/>
          <w:u w:val="single"/>
        </w:rPr>
      </w:pPr>
      <w:r w:rsidRPr="0098511D">
        <w:rPr>
          <w:rFonts w:ascii="Arial" w:hAnsi="Arial" w:cs="Arial"/>
          <w:b/>
          <w:bCs/>
          <w:i/>
          <w:iCs/>
          <w:sz w:val="96"/>
          <w:szCs w:val="96"/>
          <w:u w:val="single"/>
        </w:rPr>
        <w:t>Critically evaluate how the criminal justice system responds to victims of crime</w:t>
      </w:r>
    </w:p>
    <w:p w14:paraId="6148DE7C" w14:textId="438C32C8" w:rsidR="0098511D" w:rsidRPr="0098511D" w:rsidRDefault="0098511D" w:rsidP="0098511D">
      <w:pPr>
        <w:jc w:val="center"/>
        <w:rPr>
          <w:rFonts w:ascii="Arial" w:hAnsi="Arial" w:cs="Arial"/>
          <w:b/>
          <w:bCs/>
          <w:i/>
          <w:iCs/>
          <w:sz w:val="96"/>
          <w:szCs w:val="96"/>
          <w:u w:val="single"/>
        </w:rPr>
      </w:pPr>
    </w:p>
    <w:p w14:paraId="29461548" w14:textId="6BF23A9A" w:rsidR="001377A1" w:rsidRPr="007B129B" w:rsidRDefault="0098511D" w:rsidP="007B129B">
      <w:pPr>
        <w:jc w:val="center"/>
        <w:rPr>
          <w:rFonts w:ascii="Arial" w:hAnsi="Arial" w:cs="Arial"/>
          <w:b/>
          <w:bCs/>
          <w:i/>
          <w:iCs/>
          <w:sz w:val="96"/>
          <w:szCs w:val="96"/>
          <w:u w:val="single"/>
        </w:rPr>
      </w:pPr>
      <w:r w:rsidRPr="0098511D">
        <w:rPr>
          <w:rFonts w:ascii="Arial" w:hAnsi="Arial" w:cs="Arial"/>
          <w:b/>
          <w:bCs/>
          <w:i/>
          <w:iCs/>
          <w:sz w:val="96"/>
          <w:szCs w:val="96"/>
          <w:u w:val="single"/>
        </w:rPr>
        <w:t>Chloe Reynold</w:t>
      </w:r>
      <w:r w:rsidR="007B129B">
        <w:rPr>
          <w:rFonts w:ascii="Arial" w:hAnsi="Arial" w:cs="Arial"/>
          <w:b/>
          <w:bCs/>
          <w:i/>
          <w:iCs/>
          <w:sz w:val="96"/>
          <w:szCs w:val="96"/>
          <w:u w:val="single"/>
        </w:rPr>
        <w:t>s</w:t>
      </w:r>
    </w:p>
    <w:p w14:paraId="00C301EC" w14:textId="1029DAFA" w:rsidR="001377A1" w:rsidRPr="00C763F2" w:rsidRDefault="00D9142A" w:rsidP="001377A1">
      <w:pPr>
        <w:rPr>
          <w:rFonts w:ascii="Arial" w:hAnsi="Arial" w:cs="Arial"/>
          <w:sz w:val="24"/>
          <w:szCs w:val="24"/>
        </w:rPr>
      </w:pPr>
      <w:r w:rsidRPr="00C763F2">
        <w:rPr>
          <w:rFonts w:ascii="Arial" w:hAnsi="Arial" w:cs="Arial"/>
          <w:sz w:val="24"/>
          <w:szCs w:val="24"/>
        </w:rPr>
        <w:lastRenderedPageBreak/>
        <w:t xml:space="preserve">A victim of crime </w:t>
      </w:r>
      <w:r w:rsidR="001377A1" w:rsidRPr="00C763F2">
        <w:rPr>
          <w:rFonts w:ascii="Arial" w:hAnsi="Arial" w:cs="Arial"/>
          <w:sz w:val="24"/>
          <w:szCs w:val="24"/>
        </w:rPr>
        <w:t xml:space="preserve">is a person that have suffered harm. A victim </w:t>
      </w:r>
      <w:r w:rsidRPr="00C763F2">
        <w:rPr>
          <w:rFonts w:ascii="Arial" w:hAnsi="Arial" w:cs="Arial"/>
          <w:sz w:val="24"/>
          <w:szCs w:val="24"/>
        </w:rPr>
        <w:t xml:space="preserve">of crime </w:t>
      </w:r>
      <w:r w:rsidR="001377A1" w:rsidRPr="00C763F2">
        <w:rPr>
          <w:rFonts w:ascii="Arial" w:hAnsi="Arial" w:cs="Arial"/>
          <w:sz w:val="24"/>
          <w:szCs w:val="24"/>
        </w:rPr>
        <w:t>is defined as someone that is injured</w:t>
      </w:r>
      <w:r w:rsidRPr="00C763F2">
        <w:rPr>
          <w:rFonts w:ascii="Arial" w:hAnsi="Arial" w:cs="Arial"/>
          <w:sz w:val="24"/>
          <w:szCs w:val="24"/>
        </w:rPr>
        <w:t xml:space="preserve"> physically and emotionally, suffers a</w:t>
      </w:r>
      <w:r w:rsidR="00CE54FE" w:rsidRPr="00C763F2">
        <w:rPr>
          <w:rFonts w:ascii="Arial" w:hAnsi="Arial" w:cs="Arial"/>
          <w:sz w:val="24"/>
          <w:szCs w:val="24"/>
        </w:rPr>
        <w:t>n</w:t>
      </w:r>
      <w:r w:rsidRPr="00C763F2">
        <w:rPr>
          <w:rFonts w:ascii="Arial" w:hAnsi="Arial" w:cs="Arial"/>
          <w:sz w:val="24"/>
          <w:szCs w:val="24"/>
        </w:rPr>
        <w:t xml:space="preserve"> economical loss as a result of a criminal offence </w:t>
      </w:r>
      <w:r w:rsidR="001377A1" w:rsidRPr="00C763F2">
        <w:rPr>
          <w:rFonts w:ascii="Arial" w:hAnsi="Arial" w:cs="Arial"/>
          <w:sz w:val="24"/>
          <w:szCs w:val="24"/>
        </w:rPr>
        <w:t xml:space="preserve">or </w:t>
      </w:r>
      <w:r w:rsidRPr="00C763F2">
        <w:rPr>
          <w:rFonts w:ascii="Arial" w:hAnsi="Arial" w:cs="Arial"/>
          <w:sz w:val="24"/>
          <w:szCs w:val="24"/>
        </w:rPr>
        <w:t xml:space="preserve">is </w:t>
      </w:r>
      <w:r w:rsidR="001377A1" w:rsidRPr="00C763F2">
        <w:rPr>
          <w:rFonts w:ascii="Arial" w:hAnsi="Arial" w:cs="Arial"/>
          <w:sz w:val="24"/>
          <w:szCs w:val="24"/>
        </w:rPr>
        <w:t xml:space="preserve">killed as a result of crime that has been committed. </w:t>
      </w:r>
      <w:r w:rsidR="0070379C" w:rsidRPr="00C763F2">
        <w:rPr>
          <w:rFonts w:ascii="Arial" w:hAnsi="Arial" w:cs="Arial"/>
          <w:sz w:val="24"/>
          <w:szCs w:val="24"/>
        </w:rPr>
        <w:t>These types of crimes</w:t>
      </w:r>
      <w:r w:rsidR="001377A1" w:rsidRPr="00C763F2">
        <w:rPr>
          <w:rFonts w:ascii="Arial" w:hAnsi="Arial" w:cs="Arial"/>
          <w:sz w:val="24"/>
          <w:szCs w:val="24"/>
        </w:rPr>
        <w:t xml:space="preserve"> committed against a person can leave them feel helpless and vulnerable</w:t>
      </w:r>
      <w:r w:rsidRPr="00C763F2">
        <w:rPr>
          <w:rFonts w:ascii="Arial" w:hAnsi="Arial" w:cs="Arial"/>
          <w:sz w:val="24"/>
          <w:szCs w:val="24"/>
        </w:rPr>
        <w:t xml:space="preserve"> (</w:t>
      </w:r>
      <w:r w:rsidR="00D23EDD">
        <w:rPr>
          <w:rFonts w:ascii="Arial" w:hAnsi="Arial" w:cs="Arial"/>
          <w:sz w:val="24"/>
          <w:szCs w:val="24"/>
        </w:rPr>
        <w:t>Office for Victims of Crime,2021</w:t>
      </w:r>
      <w:r w:rsidRPr="00C763F2">
        <w:rPr>
          <w:rFonts w:ascii="Arial" w:hAnsi="Arial" w:cs="Arial"/>
          <w:sz w:val="24"/>
          <w:szCs w:val="24"/>
        </w:rPr>
        <w:t>)</w:t>
      </w:r>
      <w:r w:rsidR="001377A1" w:rsidRPr="00C763F2">
        <w:rPr>
          <w:rFonts w:ascii="Arial" w:hAnsi="Arial" w:cs="Arial"/>
          <w:sz w:val="24"/>
          <w:szCs w:val="24"/>
        </w:rPr>
        <w:t>.</w:t>
      </w:r>
      <w:r w:rsidR="00F443FE" w:rsidRPr="00C763F2">
        <w:rPr>
          <w:rFonts w:ascii="Arial" w:hAnsi="Arial" w:cs="Arial"/>
          <w:sz w:val="24"/>
          <w:szCs w:val="24"/>
        </w:rPr>
        <w:t xml:space="preserve"> However, </w:t>
      </w:r>
      <w:r w:rsidR="00C763F2" w:rsidRPr="00C763F2">
        <w:rPr>
          <w:rFonts w:ascii="Arial" w:hAnsi="Arial" w:cs="Arial"/>
          <w:sz w:val="24"/>
          <w:szCs w:val="24"/>
        </w:rPr>
        <w:t>if</w:t>
      </w:r>
      <w:r w:rsidRPr="00C763F2">
        <w:rPr>
          <w:rFonts w:ascii="Arial" w:hAnsi="Arial" w:cs="Arial"/>
          <w:sz w:val="24"/>
          <w:szCs w:val="24"/>
        </w:rPr>
        <w:t xml:space="preserve"> a victim of crime tragically dies as a result of these crimes</w:t>
      </w:r>
      <w:r w:rsidR="00CE54FE" w:rsidRPr="00C763F2">
        <w:rPr>
          <w:rFonts w:ascii="Arial" w:hAnsi="Arial" w:cs="Arial"/>
          <w:sz w:val="24"/>
          <w:szCs w:val="24"/>
        </w:rPr>
        <w:t>. Their closest relative then become</w:t>
      </w:r>
      <w:r w:rsidR="00F7223A">
        <w:rPr>
          <w:rFonts w:ascii="Arial" w:hAnsi="Arial" w:cs="Arial"/>
          <w:sz w:val="24"/>
          <w:szCs w:val="24"/>
        </w:rPr>
        <w:t>s</w:t>
      </w:r>
      <w:r w:rsidR="00CE54FE" w:rsidRPr="00C763F2">
        <w:rPr>
          <w:rFonts w:ascii="Arial" w:hAnsi="Arial" w:cs="Arial"/>
          <w:sz w:val="24"/>
          <w:szCs w:val="24"/>
        </w:rPr>
        <w:t xml:space="preserve"> entitled to receive support from different </w:t>
      </w:r>
      <w:r w:rsidR="00F443FE" w:rsidRPr="00C763F2">
        <w:rPr>
          <w:rFonts w:ascii="Arial" w:hAnsi="Arial" w:cs="Arial"/>
          <w:sz w:val="24"/>
          <w:szCs w:val="24"/>
        </w:rPr>
        <w:t>services</w:t>
      </w:r>
      <w:r w:rsidR="00CE54FE" w:rsidRPr="00C763F2">
        <w:rPr>
          <w:rFonts w:ascii="Arial" w:hAnsi="Arial" w:cs="Arial"/>
          <w:sz w:val="24"/>
          <w:szCs w:val="24"/>
        </w:rPr>
        <w:t>.</w:t>
      </w:r>
      <w:r w:rsidR="00F443FE" w:rsidRPr="00C763F2">
        <w:rPr>
          <w:rFonts w:ascii="Arial" w:hAnsi="Arial" w:cs="Arial"/>
          <w:sz w:val="24"/>
          <w:szCs w:val="24"/>
        </w:rPr>
        <w:t xml:space="preserve"> These close relatives of the deceased </w:t>
      </w:r>
      <w:r w:rsidR="00F7223A">
        <w:rPr>
          <w:rFonts w:ascii="Arial" w:hAnsi="Arial" w:cs="Arial"/>
          <w:sz w:val="24"/>
          <w:szCs w:val="24"/>
        </w:rPr>
        <w:t xml:space="preserve">victim </w:t>
      </w:r>
      <w:r w:rsidR="00F443FE" w:rsidRPr="00C763F2">
        <w:rPr>
          <w:rFonts w:ascii="Arial" w:hAnsi="Arial" w:cs="Arial"/>
          <w:sz w:val="24"/>
          <w:szCs w:val="24"/>
        </w:rPr>
        <w:t xml:space="preserve">are usually their spouse, the partner </w:t>
      </w:r>
      <w:r w:rsidR="00F7223A">
        <w:rPr>
          <w:rFonts w:ascii="Arial" w:hAnsi="Arial" w:cs="Arial"/>
          <w:sz w:val="24"/>
          <w:szCs w:val="24"/>
        </w:rPr>
        <w:t xml:space="preserve">or a </w:t>
      </w:r>
      <w:r w:rsidR="00F443FE" w:rsidRPr="00C763F2">
        <w:rPr>
          <w:rFonts w:ascii="Arial" w:hAnsi="Arial" w:cs="Arial"/>
          <w:sz w:val="24"/>
          <w:szCs w:val="24"/>
        </w:rPr>
        <w:t>direct line relative such as parents, or siblings. These relative</w:t>
      </w:r>
      <w:r w:rsidR="00F7223A">
        <w:rPr>
          <w:rFonts w:ascii="Arial" w:hAnsi="Arial" w:cs="Arial"/>
          <w:sz w:val="24"/>
          <w:szCs w:val="24"/>
        </w:rPr>
        <w:t>s</w:t>
      </w:r>
      <w:r w:rsidR="00F443FE" w:rsidRPr="00C763F2">
        <w:rPr>
          <w:rFonts w:ascii="Arial" w:hAnsi="Arial" w:cs="Arial"/>
          <w:sz w:val="24"/>
          <w:szCs w:val="24"/>
        </w:rPr>
        <w:t xml:space="preserve"> </w:t>
      </w:r>
      <w:r w:rsidR="00F7223A">
        <w:rPr>
          <w:rFonts w:ascii="Arial" w:hAnsi="Arial" w:cs="Arial"/>
          <w:sz w:val="24"/>
          <w:szCs w:val="24"/>
        </w:rPr>
        <w:t xml:space="preserve">would </w:t>
      </w:r>
      <w:r w:rsidR="00F443FE" w:rsidRPr="00C763F2">
        <w:rPr>
          <w:rFonts w:ascii="Arial" w:hAnsi="Arial" w:cs="Arial"/>
          <w:sz w:val="24"/>
          <w:szCs w:val="24"/>
        </w:rPr>
        <w:t xml:space="preserve">then </w:t>
      </w:r>
      <w:r w:rsidR="00F7223A">
        <w:rPr>
          <w:rFonts w:ascii="Arial" w:hAnsi="Arial" w:cs="Arial"/>
          <w:sz w:val="24"/>
          <w:szCs w:val="24"/>
        </w:rPr>
        <w:t xml:space="preserve">be </w:t>
      </w:r>
      <w:r w:rsidR="00F443FE" w:rsidRPr="00C763F2">
        <w:rPr>
          <w:rFonts w:ascii="Arial" w:hAnsi="Arial" w:cs="Arial"/>
          <w:sz w:val="24"/>
          <w:szCs w:val="24"/>
        </w:rPr>
        <w:t>classed as the victim</w:t>
      </w:r>
      <w:r w:rsidR="00647B8C">
        <w:rPr>
          <w:rFonts w:ascii="Arial" w:hAnsi="Arial" w:cs="Arial"/>
          <w:sz w:val="24"/>
          <w:szCs w:val="24"/>
        </w:rPr>
        <w:t xml:space="preserve"> in the eyes of the law</w:t>
      </w:r>
      <w:r w:rsidR="00F443FE" w:rsidRPr="00C763F2">
        <w:rPr>
          <w:rFonts w:ascii="Arial" w:hAnsi="Arial" w:cs="Arial"/>
          <w:sz w:val="24"/>
          <w:szCs w:val="24"/>
        </w:rPr>
        <w:t xml:space="preserve">. </w:t>
      </w:r>
    </w:p>
    <w:p w14:paraId="484AB3BB" w14:textId="7D08845F" w:rsidR="005623E7" w:rsidRPr="00C763F2" w:rsidRDefault="005623E7" w:rsidP="001377A1">
      <w:pPr>
        <w:rPr>
          <w:rFonts w:ascii="Arial" w:hAnsi="Arial" w:cs="Arial"/>
          <w:sz w:val="24"/>
          <w:szCs w:val="24"/>
        </w:rPr>
      </w:pPr>
      <w:r w:rsidRPr="00C763F2">
        <w:rPr>
          <w:rFonts w:ascii="Arial" w:hAnsi="Arial" w:cs="Arial"/>
          <w:sz w:val="24"/>
          <w:szCs w:val="24"/>
        </w:rPr>
        <w:t xml:space="preserve">The </w:t>
      </w:r>
      <w:r w:rsidR="00647B8C">
        <w:rPr>
          <w:rFonts w:ascii="Arial" w:hAnsi="Arial" w:cs="Arial"/>
          <w:sz w:val="24"/>
          <w:szCs w:val="24"/>
        </w:rPr>
        <w:t>s</w:t>
      </w:r>
      <w:r w:rsidRPr="00C763F2">
        <w:rPr>
          <w:rFonts w:ascii="Arial" w:hAnsi="Arial" w:cs="Arial"/>
          <w:sz w:val="24"/>
          <w:szCs w:val="24"/>
        </w:rPr>
        <w:t xml:space="preserve">upport </w:t>
      </w:r>
      <w:r w:rsidR="00647B8C">
        <w:rPr>
          <w:rFonts w:ascii="Arial" w:hAnsi="Arial" w:cs="Arial"/>
          <w:sz w:val="24"/>
          <w:szCs w:val="24"/>
        </w:rPr>
        <w:t xml:space="preserve">for victims </w:t>
      </w:r>
      <w:r w:rsidRPr="00C763F2">
        <w:rPr>
          <w:rFonts w:ascii="Arial" w:hAnsi="Arial" w:cs="Arial"/>
          <w:sz w:val="24"/>
          <w:szCs w:val="24"/>
        </w:rPr>
        <w:t xml:space="preserve">was first established in 1974 in Bristol.  Before then, there was no support </w:t>
      </w:r>
      <w:r w:rsidR="00647B8C">
        <w:rPr>
          <w:rFonts w:ascii="Arial" w:hAnsi="Arial" w:cs="Arial"/>
          <w:sz w:val="24"/>
          <w:szCs w:val="24"/>
        </w:rPr>
        <w:t>p</w:t>
      </w:r>
      <w:r w:rsidRPr="00C763F2">
        <w:rPr>
          <w:rFonts w:ascii="Arial" w:hAnsi="Arial" w:cs="Arial"/>
          <w:sz w:val="24"/>
          <w:szCs w:val="24"/>
        </w:rPr>
        <w:t>ut in place to help support victim</w:t>
      </w:r>
      <w:r w:rsidR="00647B8C">
        <w:rPr>
          <w:rFonts w:ascii="Arial" w:hAnsi="Arial" w:cs="Arial"/>
          <w:sz w:val="24"/>
          <w:szCs w:val="24"/>
        </w:rPr>
        <w:t>s</w:t>
      </w:r>
      <w:r w:rsidRPr="00C763F2">
        <w:rPr>
          <w:rFonts w:ascii="Arial" w:hAnsi="Arial" w:cs="Arial"/>
          <w:sz w:val="24"/>
          <w:szCs w:val="24"/>
        </w:rPr>
        <w:t xml:space="preserve"> and their families</w:t>
      </w:r>
      <w:r w:rsidR="000E18DE">
        <w:rPr>
          <w:rFonts w:ascii="Arial" w:hAnsi="Arial" w:cs="Arial"/>
          <w:sz w:val="24"/>
          <w:szCs w:val="24"/>
        </w:rPr>
        <w:t xml:space="preserve"> (Marechal.2014)</w:t>
      </w:r>
      <w:r w:rsidRPr="00C763F2">
        <w:rPr>
          <w:rFonts w:ascii="Arial" w:hAnsi="Arial" w:cs="Arial"/>
          <w:sz w:val="24"/>
          <w:szCs w:val="24"/>
        </w:rPr>
        <w:t>.</w:t>
      </w:r>
      <w:r w:rsidR="00CD1530">
        <w:rPr>
          <w:rFonts w:ascii="Arial" w:hAnsi="Arial" w:cs="Arial"/>
          <w:sz w:val="24"/>
          <w:szCs w:val="24"/>
        </w:rPr>
        <w:t xml:space="preserve"> </w:t>
      </w:r>
      <w:r w:rsidRPr="00C763F2">
        <w:rPr>
          <w:rFonts w:ascii="Arial" w:hAnsi="Arial" w:cs="Arial"/>
          <w:sz w:val="24"/>
          <w:szCs w:val="24"/>
        </w:rPr>
        <w:t xml:space="preserve">However, in today society there is a 24/7 support </w:t>
      </w:r>
      <w:r w:rsidR="00B543F2" w:rsidRPr="00C763F2">
        <w:rPr>
          <w:rFonts w:ascii="Arial" w:hAnsi="Arial" w:cs="Arial"/>
          <w:sz w:val="24"/>
          <w:szCs w:val="24"/>
        </w:rPr>
        <w:t xml:space="preserve">system </w:t>
      </w:r>
      <w:r w:rsidRPr="00C763F2">
        <w:rPr>
          <w:rFonts w:ascii="Arial" w:hAnsi="Arial" w:cs="Arial"/>
          <w:sz w:val="24"/>
          <w:szCs w:val="24"/>
        </w:rPr>
        <w:t xml:space="preserve">put in place for victims. This </w:t>
      </w:r>
      <w:r w:rsidR="00B543F2" w:rsidRPr="00C763F2">
        <w:rPr>
          <w:rFonts w:ascii="Arial" w:hAnsi="Arial" w:cs="Arial"/>
          <w:sz w:val="24"/>
          <w:szCs w:val="24"/>
        </w:rPr>
        <w:t xml:space="preserve">support can be used all year round because it is available </w:t>
      </w:r>
      <w:r w:rsidRPr="00C763F2">
        <w:rPr>
          <w:rFonts w:ascii="Arial" w:hAnsi="Arial" w:cs="Arial"/>
          <w:sz w:val="24"/>
          <w:szCs w:val="24"/>
        </w:rPr>
        <w:t>365 days a year</w:t>
      </w:r>
      <w:r w:rsidR="00B543F2" w:rsidRPr="00C763F2">
        <w:rPr>
          <w:rFonts w:ascii="Arial" w:hAnsi="Arial" w:cs="Arial"/>
          <w:sz w:val="24"/>
          <w:szCs w:val="24"/>
        </w:rPr>
        <w:t xml:space="preserve">.  The matter </w:t>
      </w:r>
      <w:r w:rsidR="00371B86" w:rsidRPr="00C763F2">
        <w:rPr>
          <w:rFonts w:ascii="Arial" w:hAnsi="Arial" w:cs="Arial"/>
          <w:sz w:val="24"/>
          <w:szCs w:val="24"/>
        </w:rPr>
        <w:t>does</w:t>
      </w:r>
      <w:r w:rsidR="00B543F2" w:rsidRPr="00C763F2">
        <w:rPr>
          <w:rFonts w:ascii="Arial" w:hAnsi="Arial" w:cs="Arial"/>
          <w:sz w:val="24"/>
          <w:szCs w:val="24"/>
        </w:rPr>
        <w:t xml:space="preserve"> not have to be reported to the police for a victim to gain support f</w:t>
      </w:r>
      <w:r w:rsidR="00647B8C">
        <w:rPr>
          <w:rFonts w:ascii="Arial" w:hAnsi="Arial" w:cs="Arial"/>
          <w:sz w:val="24"/>
          <w:szCs w:val="24"/>
        </w:rPr>
        <w:t>ro</w:t>
      </w:r>
      <w:r w:rsidR="00B543F2" w:rsidRPr="00C763F2">
        <w:rPr>
          <w:rFonts w:ascii="Arial" w:hAnsi="Arial" w:cs="Arial"/>
          <w:sz w:val="24"/>
          <w:szCs w:val="24"/>
        </w:rPr>
        <w:t>m these organisations. These support services can offer a victim information and advice, which could help them to report the crime to the police. These services offer long term and immediate emotional or pract</w:t>
      </w:r>
      <w:r w:rsidR="00647B8C">
        <w:rPr>
          <w:rFonts w:ascii="Arial" w:hAnsi="Arial" w:cs="Arial"/>
          <w:sz w:val="24"/>
          <w:szCs w:val="24"/>
        </w:rPr>
        <w:t>ical</w:t>
      </w:r>
      <w:r w:rsidR="00B543F2" w:rsidRPr="00C763F2">
        <w:rPr>
          <w:rFonts w:ascii="Arial" w:hAnsi="Arial" w:cs="Arial"/>
          <w:sz w:val="24"/>
          <w:szCs w:val="24"/>
        </w:rPr>
        <w:t xml:space="preserve"> support and have the </w:t>
      </w:r>
      <w:r w:rsidR="00371B86" w:rsidRPr="00C763F2">
        <w:rPr>
          <w:rFonts w:ascii="Arial" w:hAnsi="Arial" w:cs="Arial"/>
          <w:sz w:val="24"/>
          <w:szCs w:val="24"/>
        </w:rPr>
        <w:t>victim’s</w:t>
      </w:r>
      <w:r w:rsidR="00B543F2" w:rsidRPr="00C763F2">
        <w:rPr>
          <w:rFonts w:ascii="Arial" w:hAnsi="Arial" w:cs="Arial"/>
          <w:sz w:val="24"/>
          <w:szCs w:val="24"/>
        </w:rPr>
        <w:t xml:space="preserve"> interest at heart. The services are there with a person </w:t>
      </w:r>
      <w:r w:rsidR="00371B86" w:rsidRPr="00C763F2">
        <w:rPr>
          <w:rFonts w:ascii="Arial" w:hAnsi="Arial" w:cs="Arial"/>
          <w:sz w:val="24"/>
          <w:szCs w:val="24"/>
        </w:rPr>
        <w:t>throughout</w:t>
      </w:r>
      <w:r w:rsidR="00B543F2" w:rsidRPr="00C763F2">
        <w:rPr>
          <w:rFonts w:ascii="Arial" w:hAnsi="Arial" w:cs="Arial"/>
          <w:sz w:val="24"/>
          <w:szCs w:val="24"/>
        </w:rPr>
        <w:t xml:space="preserve"> the whole process. They can help a victim to navigate </w:t>
      </w:r>
      <w:r w:rsidR="00371B86" w:rsidRPr="00C763F2">
        <w:rPr>
          <w:rFonts w:ascii="Arial" w:hAnsi="Arial" w:cs="Arial"/>
          <w:sz w:val="24"/>
          <w:szCs w:val="24"/>
        </w:rPr>
        <w:t xml:space="preserve">the criminal justice system. They can help a person feel supported and can also help them feel safe. They do this by providing personal safety services. This involves them checking </w:t>
      </w:r>
      <w:r w:rsidR="00775C17" w:rsidRPr="00C763F2">
        <w:rPr>
          <w:rFonts w:ascii="Arial" w:hAnsi="Arial" w:cs="Arial"/>
          <w:sz w:val="24"/>
          <w:szCs w:val="24"/>
        </w:rPr>
        <w:t xml:space="preserve">the </w:t>
      </w:r>
      <w:r w:rsidR="000E18DE" w:rsidRPr="00C763F2">
        <w:rPr>
          <w:rFonts w:ascii="Arial" w:hAnsi="Arial" w:cs="Arial"/>
          <w:sz w:val="24"/>
          <w:szCs w:val="24"/>
        </w:rPr>
        <w:t>victim’s</w:t>
      </w:r>
      <w:r w:rsidR="00775C17" w:rsidRPr="00C763F2">
        <w:rPr>
          <w:rFonts w:ascii="Arial" w:hAnsi="Arial" w:cs="Arial"/>
          <w:sz w:val="24"/>
          <w:szCs w:val="24"/>
        </w:rPr>
        <w:t xml:space="preserve"> </w:t>
      </w:r>
      <w:r w:rsidR="00371B86" w:rsidRPr="00C763F2">
        <w:rPr>
          <w:rFonts w:ascii="Arial" w:hAnsi="Arial" w:cs="Arial"/>
          <w:sz w:val="24"/>
          <w:szCs w:val="24"/>
        </w:rPr>
        <w:t>home and adding extra security system to give the person a peace of mind. This usually happens if a person was burgled or hurt in their own home (</w:t>
      </w:r>
      <w:r w:rsidR="000E18DE">
        <w:rPr>
          <w:rFonts w:ascii="Arial" w:hAnsi="Arial" w:cs="Arial"/>
          <w:sz w:val="24"/>
          <w:szCs w:val="24"/>
        </w:rPr>
        <w:t>Police, 2021</w:t>
      </w:r>
      <w:r w:rsidR="00371B86" w:rsidRPr="00C763F2">
        <w:rPr>
          <w:rFonts w:ascii="Arial" w:hAnsi="Arial" w:cs="Arial"/>
          <w:sz w:val="24"/>
          <w:szCs w:val="24"/>
        </w:rPr>
        <w:t xml:space="preserve">). </w:t>
      </w:r>
    </w:p>
    <w:p w14:paraId="542D7C25" w14:textId="5EC2F5CC" w:rsidR="001377A1" w:rsidRPr="00C763F2" w:rsidRDefault="00371B86" w:rsidP="001377A1">
      <w:pPr>
        <w:rPr>
          <w:rFonts w:ascii="Arial" w:hAnsi="Arial" w:cs="Arial"/>
          <w:sz w:val="24"/>
          <w:szCs w:val="24"/>
        </w:rPr>
      </w:pPr>
      <w:r w:rsidRPr="00C763F2">
        <w:rPr>
          <w:rFonts w:ascii="Arial" w:hAnsi="Arial" w:cs="Arial"/>
          <w:sz w:val="24"/>
          <w:szCs w:val="24"/>
        </w:rPr>
        <w:t xml:space="preserve">In </w:t>
      </w:r>
      <w:r w:rsidR="00FE6F5C" w:rsidRPr="00C763F2">
        <w:rPr>
          <w:rFonts w:ascii="Arial" w:hAnsi="Arial" w:cs="Arial"/>
          <w:sz w:val="24"/>
          <w:szCs w:val="24"/>
        </w:rPr>
        <w:t>Britain</w:t>
      </w:r>
      <w:r w:rsidRPr="00C763F2">
        <w:rPr>
          <w:rFonts w:ascii="Arial" w:hAnsi="Arial" w:cs="Arial"/>
          <w:sz w:val="24"/>
          <w:szCs w:val="24"/>
        </w:rPr>
        <w:t xml:space="preserve"> the first </w:t>
      </w:r>
      <w:r w:rsidR="00FE6F5C" w:rsidRPr="00C763F2">
        <w:rPr>
          <w:rFonts w:ascii="Arial" w:hAnsi="Arial" w:cs="Arial"/>
          <w:sz w:val="24"/>
          <w:szCs w:val="24"/>
        </w:rPr>
        <w:t>Victims</w:t>
      </w:r>
      <w:r w:rsidRPr="00C763F2">
        <w:rPr>
          <w:rFonts w:ascii="Arial" w:hAnsi="Arial" w:cs="Arial"/>
          <w:sz w:val="24"/>
          <w:szCs w:val="24"/>
        </w:rPr>
        <w:t xml:space="preserve"> charter was published in 1990. However, this charter did not offer or enforce </w:t>
      </w:r>
      <w:r w:rsidR="00FE6F5C" w:rsidRPr="00C763F2">
        <w:rPr>
          <w:rFonts w:ascii="Arial" w:hAnsi="Arial" w:cs="Arial"/>
          <w:sz w:val="24"/>
          <w:szCs w:val="24"/>
        </w:rPr>
        <w:t>victims’</w:t>
      </w:r>
      <w:r w:rsidRPr="00C763F2">
        <w:rPr>
          <w:rFonts w:ascii="Arial" w:hAnsi="Arial" w:cs="Arial"/>
          <w:sz w:val="24"/>
          <w:szCs w:val="24"/>
        </w:rPr>
        <w:t xml:space="preserve"> rights. </w:t>
      </w:r>
      <w:r w:rsidR="00FE6F5C" w:rsidRPr="00C763F2">
        <w:rPr>
          <w:rFonts w:ascii="Arial" w:hAnsi="Arial" w:cs="Arial"/>
          <w:sz w:val="24"/>
          <w:szCs w:val="24"/>
        </w:rPr>
        <w:t xml:space="preserve">The victim’s movement were not happy about this charter. </w:t>
      </w:r>
      <w:r w:rsidR="00647B8C">
        <w:rPr>
          <w:rFonts w:ascii="Arial" w:hAnsi="Arial" w:cs="Arial"/>
          <w:sz w:val="24"/>
          <w:szCs w:val="24"/>
        </w:rPr>
        <w:t xml:space="preserve">This led on to the establishment of </w:t>
      </w:r>
      <w:r w:rsidR="00FE6F5C" w:rsidRPr="00C763F2">
        <w:rPr>
          <w:rFonts w:ascii="Arial" w:hAnsi="Arial" w:cs="Arial"/>
          <w:sz w:val="24"/>
          <w:szCs w:val="24"/>
        </w:rPr>
        <w:t>the second victims charter that was issued in 1996</w:t>
      </w:r>
      <w:r w:rsidR="00647B8C">
        <w:rPr>
          <w:rFonts w:ascii="Arial" w:hAnsi="Arial" w:cs="Arial"/>
          <w:sz w:val="24"/>
          <w:szCs w:val="24"/>
        </w:rPr>
        <w:t>. it</w:t>
      </w:r>
      <w:r w:rsidR="00FE6F5C" w:rsidRPr="00C763F2">
        <w:rPr>
          <w:rFonts w:ascii="Arial" w:hAnsi="Arial" w:cs="Arial"/>
          <w:sz w:val="24"/>
          <w:szCs w:val="24"/>
        </w:rPr>
        <w:t xml:space="preserve"> set out 27 </w:t>
      </w:r>
      <w:r w:rsidR="00775C17" w:rsidRPr="00C763F2">
        <w:rPr>
          <w:rFonts w:ascii="Arial" w:hAnsi="Arial" w:cs="Arial"/>
          <w:sz w:val="24"/>
          <w:szCs w:val="24"/>
        </w:rPr>
        <w:t>standards</w:t>
      </w:r>
      <w:r w:rsidR="00FE6F5C" w:rsidRPr="00C763F2">
        <w:rPr>
          <w:rFonts w:ascii="Arial" w:hAnsi="Arial" w:cs="Arial"/>
          <w:sz w:val="24"/>
          <w:szCs w:val="24"/>
        </w:rPr>
        <w:t xml:space="preserve"> of services from all o</w:t>
      </w:r>
      <w:r w:rsidR="00FB6AAB">
        <w:rPr>
          <w:rFonts w:ascii="Arial" w:hAnsi="Arial" w:cs="Arial"/>
          <w:sz w:val="24"/>
          <w:szCs w:val="24"/>
        </w:rPr>
        <w:t>f</w:t>
      </w:r>
      <w:r w:rsidR="00FE6F5C" w:rsidRPr="00C763F2">
        <w:rPr>
          <w:rFonts w:ascii="Arial" w:hAnsi="Arial" w:cs="Arial"/>
          <w:sz w:val="24"/>
          <w:szCs w:val="24"/>
        </w:rPr>
        <w:t xml:space="preserve"> the criminal justice partners </w:t>
      </w:r>
      <w:r w:rsidR="00FB6AAB" w:rsidRPr="00C763F2">
        <w:rPr>
          <w:rFonts w:ascii="Arial" w:hAnsi="Arial" w:cs="Arial"/>
          <w:sz w:val="24"/>
          <w:szCs w:val="24"/>
        </w:rPr>
        <w:t>t</w:t>
      </w:r>
      <w:r w:rsidR="00FB6AAB">
        <w:rPr>
          <w:rFonts w:ascii="Arial" w:hAnsi="Arial" w:cs="Arial"/>
          <w:sz w:val="24"/>
          <w:szCs w:val="24"/>
        </w:rPr>
        <w:t xml:space="preserve">hat are there for </w:t>
      </w:r>
      <w:r w:rsidR="00D75F79">
        <w:rPr>
          <w:rFonts w:ascii="Arial" w:hAnsi="Arial" w:cs="Arial"/>
          <w:sz w:val="24"/>
          <w:szCs w:val="24"/>
        </w:rPr>
        <w:t xml:space="preserve">the </w:t>
      </w:r>
      <w:r w:rsidR="00D75F79" w:rsidRPr="00C763F2">
        <w:rPr>
          <w:rFonts w:ascii="Arial" w:hAnsi="Arial" w:cs="Arial"/>
          <w:sz w:val="24"/>
          <w:szCs w:val="24"/>
        </w:rPr>
        <w:t>victims</w:t>
      </w:r>
      <w:r w:rsidR="00FB6AAB">
        <w:rPr>
          <w:rFonts w:ascii="Arial" w:hAnsi="Arial" w:cs="Arial"/>
          <w:sz w:val="24"/>
          <w:szCs w:val="24"/>
        </w:rPr>
        <w:t xml:space="preserve"> </w:t>
      </w:r>
      <w:r w:rsidR="00FE6F5C" w:rsidRPr="00C763F2">
        <w:rPr>
          <w:rFonts w:ascii="Arial" w:hAnsi="Arial" w:cs="Arial"/>
          <w:sz w:val="24"/>
          <w:szCs w:val="24"/>
        </w:rPr>
        <w:t>to obtain (</w:t>
      </w:r>
      <w:r w:rsidR="00FB6AAB">
        <w:rPr>
          <w:rFonts w:ascii="Arial" w:hAnsi="Arial" w:cs="Arial"/>
          <w:sz w:val="24"/>
          <w:szCs w:val="24"/>
        </w:rPr>
        <w:t>ni</w:t>
      </w:r>
      <w:r w:rsidR="00637859">
        <w:rPr>
          <w:rFonts w:ascii="Arial" w:hAnsi="Arial" w:cs="Arial"/>
          <w:sz w:val="24"/>
          <w:szCs w:val="24"/>
        </w:rPr>
        <w:t>direct,2015</w:t>
      </w:r>
      <w:r w:rsidR="00FE6F5C" w:rsidRPr="00C763F2">
        <w:rPr>
          <w:rFonts w:ascii="Arial" w:hAnsi="Arial" w:cs="Arial"/>
          <w:sz w:val="24"/>
          <w:szCs w:val="24"/>
        </w:rPr>
        <w:t xml:space="preserve">). </w:t>
      </w:r>
      <w:r w:rsidR="00F83547" w:rsidRPr="00C763F2">
        <w:rPr>
          <w:rFonts w:ascii="Arial" w:hAnsi="Arial" w:cs="Arial"/>
          <w:sz w:val="24"/>
          <w:szCs w:val="24"/>
        </w:rPr>
        <w:t xml:space="preserve"> The </w:t>
      </w:r>
      <w:r w:rsidR="00F91F1F" w:rsidRPr="00C763F2">
        <w:rPr>
          <w:rFonts w:ascii="Arial" w:hAnsi="Arial" w:cs="Arial"/>
          <w:sz w:val="24"/>
          <w:szCs w:val="24"/>
        </w:rPr>
        <w:t>victim’s</w:t>
      </w:r>
      <w:r w:rsidR="00F83547" w:rsidRPr="00C763F2">
        <w:rPr>
          <w:rFonts w:ascii="Arial" w:hAnsi="Arial" w:cs="Arial"/>
          <w:sz w:val="24"/>
          <w:szCs w:val="24"/>
        </w:rPr>
        <w:t xml:space="preserve"> code was also </w:t>
      </w:r>
      <w:r w:rsidR="00FB6AAB" w:rsidRPr="00C763F2">
        <w:rPr>
          <w:rFonts w:ascii="Arial" w:hAnsi="Arial" w:cs="Arial"/>
          <w:sz w:val="24"/>
          <w:szCs w:val="24"/>
        </w:rPr>
        <w:t>established</w:t>
      </w:r>
      <w:r w:rsidR="00F83547" w:rsidRPr="00C763F2">
        <w:rPr>
          <w:rFonts w:ascii="Arial" w:hAnsi="Arial" w:cs="Arial"/>
          <w:sz w:val="24"/>
          <w:szCs w:val="24"/>
        </w:rPr>
        <w:t xml:space="preserve"> to help protect victims and prevent them from suffer more unnecessary harm. The Domestic violence, crime and victim Act 2004 was responsible for this code being established. This code came into effect in 2006. This code has set out guidelines to help the criminal justice agency understand what they must do for the victims and the timeframe that they must do it in. </w:t>
      </w:r>
      <w:r w:rsidR="00A718DD" w:rsidRPr="00C763F2">
        <w:rPr>
          <w:rFonts w:ascii="Arial" w:hAnsi="Arial" w:cs="Arial"/>
          <w:sz w:val="24"/>
          <w:szCs w:val="24"/>
        </w:rPr>
        <w:t>The code of Practice for victims of crime is a statutory code that sets out the minimum level of service that victims should receive from the criminal justice system (</w:t>
      </w:r>
      <w:r w:rsidR="00FB6AAB">
        <w:rPr>
          <w:rFonts w:ascii="Arial" w:hAnsi="Arial" w:cs="Arial"/>
          <w:sz w:val="24"/>
          <w:szCs w:val="24"/>
        </w:rPr>
        <w:t>Crown Prosecution Service,2021</w:t>
      </w:r>
      <w:r w:rsidR="00A718DD" w:rsidRPr="00C763F2">
        <w:rPr>
          <w:rFonts w:ascii="Arial" w:hAnsi="Arial" w:cs="Arial"/>
          <w:sz w:val="24"/>
          <w:szCs w:val="24"/>
        </w:rPr>
        <w:t>). The criminal justice system has a legal obligation to carry out these services as the code has statutory force. They legally have to offer these supports.</w:t>
      </w:r>
    </w:p>
    <w:p w14:paraId="7835EA86" w14:textId="454FB399" w:rsidR="00775C17" w:rsidRPr="00C763F2" w:rsidRDefault="00A718DD" w:rsidP="001377A1">
      <w:pPr>
        <w:rPr>
          <w:rFonts w:ascii="Arial" w:hAnsi="Arial" w:cs="Arial"/>
          <w:sz w:val="24"/>
          <w:szCs w:val="24"/>
        </w:rPr>
      </w:pPr>
      <w:r w:rsidRPr="00C763F2">
        <w:rPr>
          <w:rFonts w:ascii="Arial" w:hAnsi="Arial" w:cs="Arial"/>
          <w:sz w:val="24"/>
          <w:szCs w:val="24"/>
        </w:rPr>
        <w:t xml:space="preserve">The rights a victim of crime has under the </w:t>
      </w:r>
      <w:r w:rsidR="00425BDF" w:rsidRPr="00C763F2">
        <w:rPr>
          <w:rFonts w:ascii="Arial" w:hAnsi="Arial" w:cs="Arial"/>
          <w:sz w:val="24"/>
          <w:szCs w:val="24"/>
        </w:rPr>
        <w:t>victims’</w:t>
      </w:r>
      <w:r w:rsidRPr="00C763F2">
        <w:rPr>
          <w:rFonts w:ascii="Arial" w:hAnsi="Arial" w:cs="Arial"/>
          <w:sz w:val="24"/>
          <w:szCs w:val="24"/>
        </w:rPr>
        <w:t xml:space="preserve"> code are that they are informed about the process of what would be going on in their case by the police. This means that the victim will know when the defendant has been </w:t>
      </w:r>
      <w:r w:rsidR="00425BDF" w:rsidRPr="00C763F2">
        <w:rPr>
          <w:rFonts w:ascii="Arial" w:hAnsi="Arial" w:cs="Arial"/>
          <w:sz w:val="24"/>
          <w:szCs w:val="24"/>
        </w:rPr>
        <w:t>arrested</w:t>
      </w:r>
      <w:r w:rsidRPr="00C763F2">
        <w:rPr>
          <w:rFonts w:ascii="Arial" w:hAnsi="Arial" w:cs="Arial"/>
          <w:sz w:val="24"/>
          <w:szCs w:val="24"/>
        </w:rPr>
        <w:t xml:space="preserve">, charged or sentenced for the crime they committed against the victim. </w:t>
      </w:r>
      <w:r w:rsidR="00425BDF" w:rsidRPr="00C763F2">
        <w:rPr>
          <w:rFonts w:ascii="Arial" w:hAnsi="Arial" w:cs="Arial"/>
          <w:sz w:val="24"/>
          <w:szCs w:val="24"/>
        </w:rPr>
        <w:t xml:space="preserve"> The police will also tell you if the defendant have been released, if they have served a sentence longer than a year or if a sexual offence took place (</w:t>
      </w:r>
      <w:r w:rsidR="00637859">
        <w:rPr>
          <w:rFonts w:ascii="Arial" w:hAnsi="Arial" w:cs="Arial"/>
          <w:sz w:val="24"/>
          <w:szCs w:val="24"/>
        </w:rPr>
        <w:t>Victim support,2021</w:t>
      </w:r>
      <w:r w:rsidR="00425BDF" w:rsidRPr="00C763F2">
        <w:rPr>
          <w:rFonts w:ascii="Arial" w:hAnsi="Arial" w:cs="Arial"/>
          <w:sz w:val="24"/>
          <w:szCs w:val="24"/>
        </w:rPr>
        <w:t>)</w:t>
      </w:r>
      <w:r w:rsidR="00425BDF" w:rsidRPr="00C763F2">
        <w:rPr>
          <w:rFonts w:ascii="Arial" w:hAnsi="Arial" w:cs="Arial"/>
          <w:sz w:val="24"/>
          <w:szCs w:val="24"/>
        </w:rPr>
        <w:t xml:space="preserve">. The defendant also has the right under the victims’ code to apply for special measures or enhanced </w:t>
      </w:r>
      <w:r w:rsidR="00425BDF" w:rsidRPr="00C763F2">
        <w:rPr>
          <w:rFonts w:ascii="Arial" w:hAnsi="Arial" w:cs="Arial"/>
          <w:sz w:val="24"/>
          <w:szCs w:val="24"/>
        </w:rPr>
        <w:lastRenderedPageBreak/>
        <w:t>service. The victim can also apply for compensation, they do this if they have suffered a loss because of what the criminal have done.</w:t>
      </w:r>
      <w:r w:rsidR="00453AC1" w:rsidRPr="00C763F2">
        <w:rPr>
          <w:rFonts w:ascii="Arial" w:hAnsi="Arial" w:cs="Arial"/>
          <w:sz w:val="24"/>
          <w:szCs w:val="24"/>
        </w:rPr>
        <w:t xml:space="preserve"> The victim also </w:t>
      </w:r>
      <w:r w:rsidR="00F91F1F" w:rsidRPr="00C763F2">
        <w:rPr>
          <w:rFonts w:ascii="Arial" w:hAnsi="Arial" w:cs="Arial"/>
          <w:sz w:val="24"/>
          <w:szCs w:val="24"/>
        </w:rPr>
        <w:t>has</w:t>
      </w:r>
      <w:r w:rsidR="00453AC1" w:rsidRPr="00C763F2">
        <w:rPr>
          <w:rFonts w:ascii="Arial" w:hAnsi="Arial" w:cs="Arial"/>
          <w:sz w:val="24"/>
          <w:szCs w:val="24"/>
        </w:rPr>
        <w:t xml:space="preserve"> the right to make a victim personal statement where they can share how they feel about what have happened to them.</w:t>
      </w:r>
      <w:r w:rsidR="00425BDF" w:rsidRPr="00C763F2">
        <w:rPr>
          <w:rFonts w:ascii="Arial" w:hAnsi="Arial" w:cs="Arial"/>
          <w:sz w:val="24"/>
          <w:szCs w:val="24"/>
        </w:rPr>
        <w:t xml:space="preserve"> </w:t>
      </w:r>
      <w:r w:rsidR="00453AC1" w:rsidRPr="00C763F2">
        <w:rPr>
          <w:rFonts w:ascii="Arial" w:hAnsi="Arial" w:cs="Arial"/>
          <w:sz w:val="24"/>
          <w:szCs w:val="24"/>
        </w:rPr>
        <w:t xml:space="preserve">They also get the chance of taking part in the restorative justice system where they can work </w:t>
      </w:r>
      <w:r w:rsidR="00647B8C">
        <w:rPr>
          <w:rFonts w:ascii="Arial" w:hAnsi="Arial" w:cs="Arial"/>
          <w:sz w:val="24"/>
          <w:szCs w:val="24"/>
        </w:rPr>
        <w:t xml:space="preserve">with </w:t>
      </w:r>
      <w:r w:rsidR="00453AC1" w:rsidRPr="00C763F2">
        <w:rPr>
          <w:rFonts w:ascii="Arial" w:hAnsi="Arial" w:cs="Arial"/>
          <w:sz w:val="24"/>
          <w:szCs w:val="24"/>
        </w:rPr>
        <w:t>criminal</w:t>
      </w:r>
      <w:r w:rsidR="00647B8C">
        <w:rPr>
          <w:rFonts w:ascii="Arial" w:hAnsi="Arial" w:cs="Arial"/>
          <w:sz w:val="24"/>
          <w:szCs w:val="24"/>
        </w:rPr>
        <w:t>s</w:t>
      </w:r>
      <w:r w:rsidR="00453AC1" w:rsidRPr="00C763F2">
        <w:rPr>
          <w:rFonts w:ascii="Arial" w:hAnsi="Arial" w:cs="Arial"/>
          <w:sz w:val="24"/>
          <w:szCs w:val="24"/>
        </w:rPr>
        <w:t xml:space="preserve"> who are trying to rehabilitate themselves. </w:t>
      </w:r>
    </w:p>
    <w:p w14:paraId="3F1DB199" w14:textId="1A624141" w:rsidR="00F91F1F" w:rsidRPr="00C763F2" w:rsidRDefault="00F91F1F" w:rsidP="001377A1">
      <w:pPr>
        <w:rPr>
          <w:rFonts w:ascii="Arial" w:hAnsi="Arial" w:cs="Arial"/>
          <w:sz w:val="24"/>
          <w:szCs w:val="24"/>
        </w:rPr>
      </w:pPr>
      <w:r w:rsidRPr="00C763F2">
        <w:rPr>
          <w:rFonts w:ascii="Arial" w:hAnsi="Arial" w:cs="Arial"/>
          <w:sz w:val="24"/>
          <w:szCs w:val="24"/>
        </w:rPr>
        <w:t xml:space="preserve">Victims that have reported a crime are entitled to </w:t>
      </w:r>
      <w:r w:rsidR="00545095" w:rsidRPr="00C763F2">
        <w:rPr>
          <w:rFonts w:ascii="Arial" w:hAnsi="Arial" w:cs="Arial"/>
          <w:sz w:val="24"/>
          <w:szCs w:val="24"/>
        </w:rPr>
        <w:t>carry out a Victi</w:t>
      </w:r>
      <w:r w:rsidR="00796C03">
        <w:rPr>
          <w:rFonts w:ascii="Arial" w:hAnsi="Arial" w:cs="Arial"/>
          <w:sz w:val="24"/>
          <w:szCs w:val="24"/>
        </w:rPr>
        <w:t>ms</w:t>
      </w:r>
      <w:r w:rsidR="00545095" w:rsidRPr="00C763F2">
        <w:rPr>
          <w:rFonts w:ascii="Arial" w:hAnsi="Arial" w:cs="Arial"/>
          <w:sz w:val="24"/>
          <w:szCs w:val="24"/>
        </w:rPr>
        <w:t xml:space="preserve"> personal statement. They can do this when giving a witness statement to the police. This statement would state what the victim or the </w:t>
      </w:r>
      <w:r w:rsidR="00D23622" w:rsidRPr="00C763F2">
        <w:rPr>
          <w:rFonts w:ascii="Arial" w:hAnsi="Arial" w:cs="Arial"/>
          <w:sz w:val="24"/>
          <w:szCs w:val="24"/>
        </w:rPr>
        <w:t>victim’s</w:t>
      </w:r>
      <w:r w:rsidR="00545095" w:rsidRPr="00C763F2">
        <w:rPr>
          <w:rFonts w:ascii="Arial" w:hAnsi="Arial" w:cs="Arial"/>
          <w:sz w:val="24"/>
          <w:szCs w:val="24"/>
        </w:rPr>
        <w:t xml:space="preserve"> family feel and how they were affected. </w:t>
      </w:r>
      <w:r w:rsidR="00D85165">
        <w:rPr>
          <w:rFonts w:ascii="Arial" w:hAnsi="Arial" w:cs="Arial"/>
          <w:sz w:val="24"/>
          <w:szCs w:val="24"/>
        </w:rPr>
        <w:t>This statement</w:t>
      </w:r>
      <w:r w:rsidR="002C7464">
        <w:rPr>
          <w:rFonts w:ascii="Arial" w:hAnsi="Arial" w:cs="Arial"/>
          <w:sz w:val="24"/>
          <w:szCs w:val="24"/>
        </w:rPr>
        <w:t xml:space="preserve"> cannot be changed but more than </w:t>
      </w:r>
      <w:r w:rsidR="00D85165">
        <w:rPr>
          <w:rFonts w:ascii="Arial" w:hAnsi="Arial" w:cs="Arial"/>
          <w:sz w:val="24"/>
          <w:szCs w:val="24"/>
        </w:rPr>
        <w:t>one victim statement can be handed in before the sentencing of the criminal. This will show the impact that the crime has hand on the victim (</w:t>
      </w:r>
      <w:r w:rsidR="00AD0A41">
        <w:rPr>
          <w:rFonts w:ascii="Arial" w:hAnsi="Arial" w:cs="Arial"/>
          <w:sz w:val="24"/>
          <w:szCs w:val="24"/>
        </w:rPr>
        <w:t>GOV,2018</w:t>
      </w:r>
      <w:r w:rsidR="00D85165">
        <w:rPr>
          <w:rFonts w:ascii="Arial" w:hAnsi="Arial" w:cs="Arial"/>
          <w:sz w:val="24"/>
          <w:szCs w:val="24"/>
        </w:rPr>
        <w:t xml:space="preserve">). </w:t>
      </w:r>
    </w:p>
    <w:p w14:paraId="3EA2E1C3" w14:textId="03E5F7E8" w:rsidR="00D3515C" w:rsidRDefault="00D3515C" w:rsidP="001377A1">
      <w:pPr>
        <w:rPr>
          <w:rFonts w:ascii="Arial" w:hAnsi="Arial" w:cs="Arial"/>
          <w:sz w:val="24"/>
          <w:szCs w:val="24"/>
        </w:rPr>
      </w:pPr>
      <w:r w:rsidRPr="00C763F2">
        <w:rPr>
          <w:rFonts w:ascii="Arial" w:hAnsi="Arial" w:cs="Arial"/>
          <w:sz w:val="24"/>
          <w:szCs w:val="24"/>
        </w:rPr>
        <w:t xml:space="preserve">Victims </w:t>
      </w:r>
      <w:r w:rsidR="00E50429" w:rsidRPr="00C763F2">
        <w:rPr>
          <w:rFonts w:ascii="Arial" w:hAnsi="Arial" w:cs="Arial"/>
          <w:sz w:val="24"/>
          <w:szCs w:val="24"/>
        </w:rPr>
        <w:t xml:space="preserve">want </w:t>
      </w:r>
      <w:r w:rsidRPr="00C763F2">
        <w:rPr>
          <w:rFonts w:ascii="Arial" w:hAnsi="Arial" w:cs="Arial"/>
          <w:sz w:val="24"/>
          <w:szCs w:val="24"/>
        </w:rPr>
        <w:t>to be able to trust and have confidence in the criminal justice system.</w:t>
      </w:r>
      <w:r w:rsidR="004B6E77" w:rsidRPr="00C763F2">
        <w:rPr>
          <w:rFonts w:ascii="Arial" w:hAnsi="Arial" w:cs="Arial"/>
          <w:sz w:val="24"/>
          <w:szCs w:val="24"/>
        </w:rPr>
        <w:t xml:space="preserve"> This well entice victims to want to report their crimes. It also allows witnesses to feel safe</w:t>
      </w:r>
      <w:r w:rsidR="00796C03">
        <w:rPr>
          <w:rFonts w:ascii="Arial" w:hAnsi="Arial" w:cs="Arial"/>
          <w:sz w:val="24"/>
          <w:szCs w:val="24"/>
        </w:rPr>
        <w:t xml:space="preserve"> and </w:t>
      </w:r>
      <w:r w:rsidR="004B6E77" w:rsidRPr="00C763F2">
        <w:rPr>
          <w:rFonts w:ascii="Arial" w:hAnsi="Arial" w:cs="Arial"/>
          <w:sz w:val="24"/>
          <w:szCs w:val="24"/>
        </w:rPr>
        <w:t>have trust and confidence in the system that they would want to come forward and test</w:t>
      </w:r>
      <w:r w:rsidR="00796C03">
        <w:rPr>
          <w:rFonts w:ascii="Arial" w:hAnsi="Arial" w:cs="Arial"/>
          <w:sz w:val="24"/>
          <w:szCs w:val="24"/>
        </w:rPr>
        <w:t>ify</w:t>
      </w:r>
      <w:r w:rsidR="004B6E77" w:rsidRPr="00C763F2">
        <w:rPr>
          <w:rFonts w:ascii="Arial" w:hAnsi="Arial" w:cs="Arial"/>
          <w:sz w:val="24"/>
          <w:szCs w:val="24"/>
        </w:rPr>
        <w:t xml:space="preserve"> what they have seen. By the victim and witnesses provid</w:t>
      </w:r>
      <w:r w:rsidR="00796C03">
        <w:rPr>
          <w:rFonts w:ascii="Arial" w:hAnsi="Arial" w:cs="Arial"/>
          <w:sz w:val="24"/>
          <w:szCs w:val="24"/>
        </w:rPr>
        <w:t>ing</w:t>
      </w:r>
      <w:r w:rsidR="004B6E77" w:rsidRPr="00C763F2">
        <w:rPr>
          <w:rFonts w:ascii="Arial" w:hAnsi="Arial" w:cs="Arial"/>
          <w:sz w:val="24"/>
          <w:szCs w:val="24"/>
        </w:rPr>
        <w:t xml:space="preserve"> statements</w:t>
      </w:r>
      <w:r w:rsidR="00796C03">
        <w:rPr>
          <w:rFonts w:ascii="Arial" w:hAnsi="Arial" w:cs="Arial"/>
          <w:sz w:val="24"/>
          <w:szCs w:val="24"/>
        </w:rPr>
        <w:t xml:space="preserve">, it </w:t>
      </w:r>
      <w:r w:rsidR="004B6E77" w:rsidRPr="00C763F2">
        <w:rPr>
          <w:rFonts w:ascii="Arial" w:hAnsi="Arial" w:cs="Arial"/>
          <w:sz w:val="24"/>
          <w:szCs w:val="24"/>
        </w:rPr>
        <w:t>give</w:t>
      </w:r>
      <w:r w:rsidR="00796C03">
        <w:rPr>
          <w:rFonts w:ascii="Arial" w:hAnsi="Arial" w:cs="Arial"/>
          <w:sz w:val="24"/>
          <w:szCs w:val="24"/>
        </w:rPr>
        <w:t>s</w:t>
      </w:r>
      <w:r w:rsidR="004B6E77" w:rsidRPr="00C763F2">
        <w:rPr>
          <w:rFonts w:ascii="Arial" w:hAnsi="Arial" w:cs="Arial"/>
          <w:sz w:val="24"/>
          <w:szCs w:val="24"/>
        </w:rPr>
        <w:t xml:space="preserve"> evidence </w:t>
      </w:r>
      <w:r w:rsidR="00796C03">
        <w:rPr>
          <w:rFonts w:ascii="Arial" w:hAnsi="Arial" w:cs="Arial"/>
          <w:sz w:val="24"/>
          <w:szCs w:val="24"/>
        </w:rPr>
        <w:t>that the court will need to prosecute. I</w:t>
      </w:r>
      <w:r w:rsidR="004B6E77" w:rsidRPr="00C763F2">
        <w:rPr>
          <w:rFonts w:ascii="Arial" w:hAnsi="Arial" w:cs="Arial"/>
          <w:sz w:val="24"/>
          <w:szCs w:val="24"/>
        </w:rPr>
        <w:t>t allows the criminal justice system to take action i</w:t>
      </w:r>
      <w:r w:rsidR="00E50429" w:rsidRPr="00C763F2">
        <w:rPr>
          <w:rFonts w:ascii="Arial" w:hAnsi="Arial" w:cs="Arial"/>
          <w:sz w:val="24"/>
          <w:szCs w:val="24"/>
        </w:rPr>
        <w:t>n</w:t>
      </w:r>
      <w:r w:rsidR="004B6E77" w:rsidRPr="00C763F2">
        <w:rPr>
          <w:rFonts w:ascii="Arial" w:hAnsi="Arial" w:cs="Arial"/>
          <w:sz w:val="24"/>
          <w:szCs w:val="24"/>
        </w:rPr>
        <w:t xml:space="preserve"> </w:t>
      </w:r>
      <w:r w:rsidR="00E50429" w:rsidRPr="00C763F2">
        <w:rPr>
          <w:rFonts w:ascii="Arial" w:hAnsi="Arial" w:cs="Arial"/>
          <w:sz w:val="24"/>
          <w:szCs w:val="24"/>
        </w:rPr>
        <w:t xml:space="preserve">prosecuting </w:t>
      </w:r>
      <w:r w:rsidR="004B6E77" w:rsidRPr="00C763F2">
        <w:rPr>
          <w:rFonts w:ascii="Arial" w:hAnsi="Arial" w:cs="Arial"/>
          <w:sz w:val="24"/>
          <w:szCs w:val="24"/>
        </w:rPr>
        <w:t>criminals. Victims also wants to be treated fairly</w:t>
      </w:r>
      <w:r w:rsidR="00E50429" w:rsidRPr="00C763F2">
        <w:rPr>
          <w:rFonts w:ascii="Arial" w:hAnsi="Arial" w:cs="Arial"/>
          <w:sz w:val="24"/>
          <w:szCs w:val="24"/>
        </w:rPr>
        <w:t xml:space="preserve">, </w:t>
      </w:r>
      <w:r w:rsidR="004B6E77" w:rsidRPr="00C763F2">
        <w:rPr>
          <w:rFonts w:ascii="Arial" w:hAnsi="Arial" w:cs="Arial"/>
          <w:sz w:val="24"/>
          <w:szCs w:val="24"/>
        </w:rPr>
        <w:t xml:space="preserve">they want to feel as though they are being treated </w:t>
      </w:r>
      <w:r w:rsidR="00E50429" w:rsidRPr="00C763F2">
        <w:rPr>
          <w:rFonts w:ascii="Arial" w:hAnsi="Arial" w:cs="Arial"/>
          <w:sz w:val="24"/>
          <w:szCs w:val="24"/>
        </w:rPr>
        <w:t xml:space="preserve">fairly </w:t>
      </w:r>
      <w:r w:rsidR="004B6E77" w:rsidRPr="00C763F2">
        <w:rPr>
          <w:rFonts w:ascii="Arial" w:hAnsi="Arial" w:cs="Arial"/>
          <w:sz w:val="24"/>
          <w:szCs w:val="24"/>
        </w:rPr>
        <w:t xml:space="preserve">and with proper dignity. They also </w:t>
      </w:r>
      <w:r w:rsidR="00E50429" w:rsidRPr="00C763F2">
        <w:rPr>
          <w:rFonts w:ascii="Arial" w:hAnsi="Arial" w:cs="Arial"/>
          <w:sz w:val="24"/>
          <w:szCs w:val="24"/>
        </w:rPr>
        <w:t>want</w:t>
      </w:r>
      <w:r w:rsidR="004B6E77" w:rsidRPr="00C763F2">
        <w:rPr>
          <w:rFonts w:ascii="Arial" w:hAnsi="Arial" w:cs="Arial"/>
          <w:sz w:val="24"/>
          <w:szCs w:val="24"/>
        </w:rPr>
        <w:t xml:space="preserve"> their case</w:t>
      </w:r>
      <w:r w:rsidR="00E50429" w:rsidRPr="00C763F2">
        <w:rPr>
          <w:rFonts w:ascii="Arial" w:hAnsi="Arial" w:cs="Arial"/>
          <w:sz w:val="24"/>
          <w:szCs w:val="24"/>
        </w:rPr>
        <w:t>s</w:t>
      </w:r>
      <w:r w:rsidR="004B6E77" w:rsidRPr="00C763F2">
        <w:rPr>
          <w:rFonts w:ascii="Arial" w:hAnsi="Arial" w:cs="Arial"/>
          <w:sz w:val="24"/>
          <w:szCs w:val="24"/>
        </w:rPr>
        <w:t xml:space="preserve"> to move through the criminal justice system quickly in order to help s</w:t>
      </w:r>
      <w:r w:rsidR="00E50429" w:rsidRPr="00C763F2">
        <w:rPr>
          <w:rFonts w:ascii="Arial" w:hAnsi="Arial" w:cs="Arial"/>
          <w:sz w:val="24"/>
          <w:szCs w:val="24"/>
        </w:rPr>
        <w:t xml:space="preserve">tart </w:t>
      </w:r>
      <w:r w:rsidR="004B6E77" w:rsidRPr="00C763F2">
        <w:rPr>
          <w:rFonts w:ascii="Arial" w:hAnsi="Arial" w:cs="Arial"/>
          <w:sz w:val="24"/>
          <w:szCs w:val="24"/>
        </w:rPr>
        <w:t>the hea</w:t>
      </w:r>
      <w:r w:rsidR="00E50429" w:rsidRPr="00C763F2">
        <w:rPr>
          <w:rFonts w:ascii="Arial" w:hAnsi="Arial" w:cs="Arial"/>
          <w:sz w:val="24"/>
          <w:szCs w:val="24"/>
        </w:rPr>
        <w:t>l</w:t>
      </w:r>
      <w:r w:rsidR="004B6E77" w:rsidRPr="00C763F2">
        <w:rPr>
          <w:rFonts w:ascii="Arial" w:hAnsi="Arial" w:cs="Arial"/>
          <w:sz w:val="24"/>
          <w:szCs w:val="24"/>
        </w:rPr>
        <w:t>ing process and recover from the crime that was committed against them. Many of these victims want</w:t>
      </w:r>
      <w:r w:rsidR="00D23622">
        <w:rPr>
          <w:rFonts w:ascii="Arial" w:hAnsi="Arial" w:cs="Arial"/>
          <w:sz w:val="24"/>
          <w:szCs w:val="24"/>
        </w:rPr>
        <w:t>s</w:t>
      </w:r>
      <w:r w:rsidR="004B6E77" w:rsidRPr="00C763F2">
        <w:rPr>
          <w:rFonts w:ascii="Arial" w:hAnsi="Arial" w:cs="Arial"/>
          <w:sz w:val="24"/>
          <w:szCs w:val="24"/>
        </w:rPr>
        <w:t xml:space="preserve"> th</w:t>
      </w:r>
      <w:r w:rsidR="00D23622">
        <w:rPr>
          <w:rFonts w:ascii="Arial" w:hAnsi="Arial" w:cs="Arial"/>
          <w:sz w:val="24"/>
          <w:szCs w:val="24"/>
        </w:rPr>
        <w:t>e</w:t>
      </w:r>
      <w:r w:rsidR="00E50429" w:rsidRPr="00C763F2">
        <w:rPr>
          <w:rFonts w:ascii="Arial" w:hAnsi="Arial" w:cs="Arial"/>
          <w:sz w:val="24"/>
          <w:szCs w:val="24"/>
        </w:rPr>
        <w:t xml:space="preserve"> </w:t>
      </w:r>
      <w:r w:rsidR="004B6E77" w:rsidRPr="00C763F2">
        <w:rPr>
          <w:rFonts w:ascii="Arial" w:hAnsi="Arial" w:cs="Arial"/>
          <w:sz w:val="24"/>
          <w:szCs w:val="24"/>
        </w:rPr>
        <w:t>defendants to take part in the restorative justice system. Where the defendant will receive punishment fit to the crime that they committed against the victim</w:t>
      </w:r>
      <w:r w:rsidR="00C94FAE" w:rsidRPr="00C763F2">
        <w:rPr>
          <w:rFonts w:ascii="Arial" w:hAnsi="Arial" w:cs="Arial"/>
          <w:sz w:val="24"/>
          <w:szCs w:val="24"/>
        </w:rPr>
        <w:t xml:space="preserve"> (</w:t>
      </w:r>
      <w:r w:rsidR="00400586">
        <w:rPr>
          <w:rFonts w:ascii="Arial" w:hAnsi="Arial" w:cs="Arial"/>
          <w:sz w:val="24"/>
          <w:szCs w:val="24"/>
        </w:rPr>
        <w:t>Restorative justice council,2021</w:t>
      </w:r>
      <w:r w:rsidR="00C94FAE" w:rsidRPr="00C763F2">
        <w:rPr>
          <w:rFonts w:ascii="Arial" w:hAnsi="Arial" w:cs="Arial"/>
          <w:sz w:val="24"/>
          <w:szCs w:val="24"/>
        </w:rPr>
        <w:t>)</w:t>
      </w:r>
      <w:r w:rsidR="004B6E77" w:rsidRPr="00C763F2">
        <w:rPr>
          <w:rFonts w:ascii="Arial" w:hAnsi="Arial" w:cs="Arial"/>
          <w:sz w:val="24"/>
          <w:szCs w:val="24"/>
        </w:rPr>
        <w:t>.</w:t>
      </w:r>
      <w:r w:rsidR="00E50429" w:rsidRPr="00C763F2">
        <w:rPr>
          <w:rFonts w:ascii="Arial" w:hAnsi="Arial" w:cs="Arial"/>
          <w:sz w:val="24"/>
          <w:szCs w:val="24"/>
        </w:rPr>
        <w:t xml:space="preserve"> This is because most victims </w:t>
      </w:r>
      <w:r w:rsidR="00D85165" w:rsidRPr="00C763F2">
        <w:rPr>
          <w:rFonts w:ascii="Arial" w:hAnsi="Arial" w:cs="Arial"/>
          <w:sz w:val="24"/>
          <w:szCs w:val="24"/>
        </w:rPr>
        <w:t>do</w:t>
      </w:r>
      <w:r w:rsidR="00E50429" w:rsidRPr="00C763F2">
        <w:rPr>
          <w:rFonts w:ascii="Arial" w:hAnsi="Arial" w:cs="Arial"/>
          <w:sz w:val="24"/>
          <w:szCs w:val="24"/>
        </w:rPr>
        <w:t xml:space="preserve"> not want the defendant to go to prison because they do not want the </w:t>
      </w:r>
      <w:r w:rsidR="00400586" w:rsidRPr="00C763F2">
        <w:rPr>
          <w:rFonts w:ascii="Arial" w:hAnsi="Arial" w:cs="Arial"/>
          <w:sz w:val="24"/>
          <w:szCs w:val="24"/>
        </w:rPr>
        <w:t>defendant’s</w:t>
      </w:r>
      <w:r w:rsidR="00E50429" w:rsidRPr="00C763F2">
        <w:rPr>
          <w:rFonts w:ascii="Arial" w:hAnsi="Arial" w:cs="Arial"/>
          <w:sz w:val="24"/>
          <w:szCs w:val="24"/>
        </w:rPr>
        <w:t xml:space="preserve"> family to go through what they have gone through.</w:t>
      </w:r>
    </w:p>
    <w:p w14:paraId="32E41F99" w14:textId="09B9DA5C" w:rsidR="00D85165" w:rsidRDefault="000E015F" w:rsidP="001377A1">
      <w:pPr>
        <w:rPr>
          <w:rFonts w:ascii="Arial" w:hAnsi="Arial" w:cs="Arial"/>
          <w:sz w:val="24"/>
          <w:szCs w:val="24"/>
        </w:rPr>
      </w:pPr>
      <w:r>
        <w:rPr>
          <w:rFonts w:ascii="Arial" w:hAnsi="Arial" w:cs="Arial"/>
          <w:sz w:val="24"/>
          <w:szCs w:val="24"/>
        </w:rPr>
        <w:t>The restorative</w:t>
      </w:r>
      <w:r w:rsidR="00D85165">
        <w:rPr>
          <w:rFonts w:ascii="Arial" w:hAnsi="Arial" w:cs="Arial"/>
          <w:sz w:val="24"/>
          <w:szCs w:val="24"/>
        </w:rPr>
        <w:t xml:space="preserve"> justice scheme</w:t>
      </w:r>
      <w:r w:rsidR="00796C03">
        <w:rPr>
          <w:rFonts w:ascii="Arial" w:hAnsi="Arial" w:cs="Arial"/>
          <w:sz w:val="24"/>
          <w:szCs w:val="24"/>
        </w:rPr>
        <w:t xml:space="preserve"> </w:t>
      </w:r>
      <w:r w:rsidR="00CD1530">
        <w:rPr>
          <w:rFonts w:ascii="Arial" w:hAnsi="Arial" w:cs="Arial"/>
          <w:sz w:val="24"/>
          <w:szCs w:val="24"/>
        </w:rPr>
        <w:t>brings together the victims and those that commits the crimes</w:t>
      </w:r>
      <w:r w:rsidR="00670610">
        <w:rPr>
          <w:rFonts w:ascii="Arial" w:hAnsi="Arial" w:cs="Arial"/>
          <w:sz w:val="24"/>
          <w:szCs w:val="24"/>
        </w:rPr>
        <w:t xml:space="preserve">, this allows the victims to have their say and tell the criminal how they felt when the crime was committed. It gives the victim peace of mind as they get to </w:t>
      </w:r>
      <w:r w:rsidR="00796C03">
        <w:rPr>
          <w:rFonts w:ascii="Arial" w:hAnsi="Arial" w:cs="Arial"/>
          <w:sz w:val="24"/>
          <w:szCs w:val="24"/>
        </w:rPr>
        <w:t xml:space="preserve">receive </w:t>
      </w:r>
      <w:r w:rsidR="00670610">
        <w:rPr>
          <w:rFonts w:ascii="Arial" w:hAnsi="Arial" w:cs="Arial"/>
          <w:sz w:val="24"/>
          <w:szCs w:val="24"/>
        </w:rPr>
        <w:t xml:space="preserve">the answers to their questions, this will then help them to move on. The </w:t>
      </w:r>
      <w:r w:rsidR="006C0D6D">
        <w:rPr>
          <w:rFonts w:ascii="Arial" w:hAnsi="Arial" w:cs="Arial"/>
          <w:sz w:val="24"/>
          <w:szCs w:val="24"/>
        </w:rPr>
        <w:t>restorative</w:t>
      </w:r>
      <w:r w:rsidR="00670610">
        <w:rPr>
          <w:rFonts w:ascii="Arial" w:hAnsi="Arial" w:cs="Arial"/>
          <w:sz w:val="24"/>
          <w:szCs w:val="24"/>
        </w:rPr>
        <w:t xml:space="preserve"> justice scheme also allows the defendant the opportunity to look at their behaviour and the impact their crime had on other </w:t>
      </w:r>
      <w:r w:rsidR="006C0D6D">
        <w:rPr>
          <w:rFonts w:ascii="Arial" w:hAnsi="Arial" w:cs="Arial"/>
          <w:sz w:val="24"/>
          <w:szCs w:val="24"/>
        </w:rPr>
        <w:t>people’s</w:t>
      </w:r>
      <w:r w:rsidR="00670610">
        <w:rPr>
          <w:rFonts w:ascii="Arial" w:hAnsi="Arial" w:cs="Arial"/>
          <w:sz w:val="24"/>
          <w:szCs w:val="24"/>
        </w:rPr>
        <w:t xml:space="preserve"> lives</w:t>
      </w:r>
      <w:r w:rsidR="006C0D6D">
        <w:rPr>
          <w:rFonts w:ascii="Arial" w:hAnsi="Arial" w:cs="Arial"/>
          <w:sz w:val="24"/>
          <w:szCs w:val="24"/>
        </w:rPr>
        <w:t xml:space="preserve"> (</w:t>
      </w:r>
      <w:r w:rsidR="00252654">
        <w:rPr>
          <w:rFonts w:ascii="Arial" w:hAnsi="Arial" w:cs="Arial"/>
          <w:sz w:val="24"/>
          <w:szCs w:val="24"/>
        </w:rPr>
        <w:t>Crown Prosecution Service,2021</w:t>
      </w:r>
      <w:r w:rsidR="006C0D6D">
        <w:rPr>
          <w:rFonts w:ascii="Arial" w:hAnsi="Arial" w:cs="Arial"/>
          <w:sz w:val="24"/>
          <w:szCs w:val="24"/>
        </w:rPr>
        <w:t>)</w:t>
      </w:r>
      <w:r w:rsidR="00670610">
        <w:rPr>
          <w:rFonts w:ascii="Arial" w:hAnsi="Arial" w:cs="Arial"/>
          <w:sz w:val="24"/>
          <w:szCs w:val="24"/>
        </w:rPr>
        <w:t xml:space="preserve">. </w:t>
      </w:r>
      <w:r w:rsidR="006C0D6D">
        <w:rPr>
          <w:rFonts w:ascii="Arial" w:hAnsi="Arial" w:cs="Arial"/>
          <w:sz w:val="24"/>
          <w:szCs w:val="24"/>
        </w:rPr>
        <w:t>Recent research</w:t>
      </w:r>
      <w:r w:rsidR="00670610">
        <w:rPr>
          <w:rFonts w:ascii="Arial" w:hAnsi="Arial" w:cs="Arial"/>
          <w:sz w:val="24"/>
          <w:szCs w:val="24"/>
        </w:rPr>
        <w:t xml:space="preserve"> </w:t>
      </w:r>
      <w:r w:rsidR="006C0D6D">
        <w:rPr>
          <w:rFonts w:ascii="Arial" w:hAnsi="Arial" w:cs="Arial"/>
          <w:sz w:val="24"/>
          <w:szCs w:val="24"/>
        </w:rPr>
        <w:t xml:space="preserve">carried out </w:t>
      </w:r>
      <w:r w:rsidR="00670610">
        <w:rPr>
          <w:rFonts w:ascii="Arial" w:hAnsi="Arial" w:cs="Arial"/>
          <w:sz w:val="24"/>
          <w:szCs w:val="24"/>
        </w:rPr>
        <w:t>found that 85% of the victim</w:t>
      </w:r>
      <w:r w:rsidR="006C0D6D">
        <w:rPr>
          <w:rFonts w:ascii="Arial" w:hAnsi="Arial" w:cs="Arial"/>
          <w:sz w:val="24"/>
          <w:szCs w:val="24"/>
        </w:rPr>
        <w:t>s</w:t>
      </w:r>
      <w:r w:rsidR="00670610">
        <w:rPr>
          <w:rFonts w:ascii="Arial" w:hAnsi="Arial" w:cs="Arial"/>
          <w:sz w:val="24"/>
          <w:szCs w:val="24"/>
        </w:rPr>
        <w:t xml:space="preserve"> </w:t>
      </w:r>
      <w:r w:rsidR="006C0D6D">
        <w:rPr>
          <w:rFonts w:ascii="Arial" w:hAnsi="Arial" w:cs="Arial"/>
          <w:sz w:val="24"/>
          <w:szCs w:val="24"/>
        </w:rPr>
        <w:t>that</w:t>
      </w:r>
      <w:r w:rsidR="00670610">
        <w:rPr>
          <w:rFonts w:ascii="Arial" w:hAnsi="Arial" w:cs="Arial"/>
          <w:sz w:val="24"/>
          <w:szCs w:val="24"/>
        </w:rPr>
        <w:t xml:space="preserve"> took part in this scheme was satisfied with what they were involved in. </w:t>
      </w:r>
      <w:r w:rsidR="00796C03">
        <w:rPr>
          <w:rFonts w:ascii="Arial" w:hAnsi="Arial" w:cs="Arial"/>
          <w:sz w:val="24"/>
          <w:szCs w:val="24"/>
        </w:rPr>
        <w:t>T</w:t>
      </w:r>
      <w:r w:rsidR="00670610">
        <w:rPr>
          <w:rFonts w:ascii="Arial" w:hAnsi="Arial" w:cs="Arial"/>
          <w:sz w:val="24"/>
          <w:szCs w:val="24"/>
        </w:rPr>
        <w:t xml:space="preserve">he research also found that someone reoffending </w:t>
      </w:r>
      <w:r w:rsidR="00796C03">
        <w:rPr>
          <w:rFonts w:ascii="Arial" w:hAnsi="Arial" w:cs="Arial"/>
          <w:sz w:val="24"/>
          <w:szCs w:val="24"/>
        </w:rPr>
        <w:t xml:space="preserve">had </w:t>
      </w:r>
      <w:r w:rsidR="00670610">
        <w:rPr>
          <w:rFonts w:ascii="Arial" w:hAnsi="Arial" w:cs="Arial"/>
          <w:sz w:val="24"/>
          <w:szCs w:val="24"/>
        </w:rPr>
        <w:t xml:space="preserve">decrease by 27% because of the restorative justice scheme. </w:t>
      </w:r>
      <w:r w:rsidR="006C0D6D">
        <w:rPr>
          <w:rFonts w:ascii="Arial" w:hAnsi="Arial" w:cs="Arial"/>
          <w:sz w:val="24"/>
          <w:szCs w:val="24"/>
        </w:rPr>
        <w:t>This restorative justice scheme is a good method of early intervention. This is because it allows the criminal to see what they have done, how their actions have serious consequences</w:t>
      </w:r>
      <w:r w:rsidR="00E36F62">
        <w:rPr>
          <w:rFonts w:ascii="Arial" w:hAnsi="Arial" w:cs="Arial"/>
          <w:sz w:val="24"/>
          <w:szCs w:val="24"/>
        </w:rPr>
        <w:t>. This then helps prevent them from committing more crimes</w:t>
      </w:r>
      <w:r w:rsidR="006C0D6D">
        <w:rPr>
          <w:rFonts w:ascii="Arial" w:hAnsi="Arial" w:cs="Arial"/>
          <w:sz w:val="24"/>
          <w:szCs w:val="24"/>
        </w:rPr>
        <w:t xml:space="preserve"> (</w:t>
      </w:r>
      <w:r w:rsidR="00252654">
        <w:rPr>
          <w:rFonts w:ascii="Arial" w:hAnsi="Arial" w:cs="Arial"/>
          <w:sz w:val="24"/>
          <w:szCs w:val="24"/>
        </w:rPr>
        <w:t>Victim support,2021</w:t>
      </w:r>
      <w:r w:rsidR="006C0D6D">
        <w:rPr>
          <w:rFonts w:ascii="Arial" w:hAnsi="Arial" w:cs="Arial"/>
          <w:sz w:val="24"/>
          <w:szCs w:val="24"/>
        </w:rPr>
        <w:t xml:space="preserve">). </w:t>
      </w:r>
    </w:p>
    <w:p w14:paraId="2808EF39" w14:textId="273F2D20" w:rsidR="006C0D6D" w:rsidRDefault="006C0D6D" w:rsidP="001377A1">
      <w:pPr>
        <w:rPr>
          <w:rFonts w:ascii="Arial" w:hAnsi="Arial" w:cs="Arial"/>
          <w:sz w:val="24"/>
          <w:szCs w:val="24"/>
        </w:rPr>
      </w:pPr>
      <w:r>
        <w:rPr>
          <w:rFonts w:ascii="Arial" w:hAnsi="Arial" w:cs="Arial"/>
          <w:sz w:val="24"/>
          <w:szCs w:val="24"/>
        </w:rPr>
        <w:t xml:space="preserve">The restorative justice scheme works by allowing the offender </w:t>
      </w:r>
      <w:r w:rsidR="009873E2">
        <w:rPr>
          <w:rFonts w:ascii="Arial" w:hAnsi="Arial" w:cs="Arial"/>
          <w:sz w:val="24"/>
          <w:szCs w:val="24"/>
        </w:rPr>
        <w:t xml:space="preserve">to take responsibility for what they have done. For this to work, both the victim and offender must both be willing to participate. Once this has been established, the restorative justice will take place if a trained facilitator decides that it would be safe and suitable. Once this is </w:t>
      </w:r>
      <w:r w:rsidR="009873E2">
        <w:rPr>
          <w:rFonts w:ascii="Arial" w:hAnsi="Arial" w:cs="Arial"/>
          <w:sz w:val="24"/>
          <w:szCs w:val="24"/>
        </w:rPr>
        <w:lastRenderedPageBreak/>
        <w:t xml:space="preserve">done a conference can be </w:t>
      </w:r>
      <w:r w:rsidR="00E36F62">
        <w:rPr>
          <w:rFonts w:ascii="Arial" w:hAnsi="Arial" w:cs="Arial"/>
          <w:sz w:val="24"/>
          <w:szCs w:val="24"/>
        </w:rPr>
        <w:t>conducted</w:t>
      </w:r>
      <w:r w:rsidR="009873E2">
        <w:rPr>
          <w:rFonts w:ascii="Arial" w:hAnsi="Arial" w:cs="Arial"/>
          <w:sz w:val="24"/>
          <w:szCs w:val="24"/>
        </w:rPr>
        <w:t xml:space="preserve"> </w:t>
      </w:r>
      <w:r w:rsidR="00437113">
        <w:rPr>
          <w:rFonts w:ascii="Arial" w:hAnsi="Arial" w:cs="Arial"/>
          <w:sz w:val="24"/>
          <w:szCs w:val="24"/>
        </w:rPr>
        <w:t>and, in this meeting,</w:t>
      </w:r>
      <w:r w:rsidR="009873E2">
        <w:rPr>
          <w:rFonts w:ascii="Arial" w:hAnsi="Arial" w:cs="Arial"/>
          <w:sz w:val="24"/>
          <w:szCs w:val="24"/>
        </w:rPr>
        <w:t xml:space="preserve"> everyone will get to have their say and can agree on terms to address what has happened (</w:t>
      </w:r>
      <w:r w:rsidR="00AD0A41">
        <w:rPr>
          <w:rFonts w:ascii="Arial" w:hAnsi="Arial" w:cs="Arial"/>
          <w:sz w:val="24"/>
          <w:szCs w:val="24"/>
        </w:rPr>
        <w:t>Armour,2010</w:t>
      </w:r>
      <w:r w:rsidR="009873E2">
        <w:rPr>
          <w:rFonts w:ascii="Arial" w:hAnsi="Arial" w:cs="Arial"/>
          <w:sz w:val="24"/>
          <w:szCs w:val="24"/>
        </w:rPr>
        <w:t xml:space="preserve">). </w:t>
      </w:r>
    </w:p>
    <w:p w14:paraId="7ECC7137" w14:textId="2DA590F6" w:rsidR="00437113" w:rsidRPr="00C763F2" w:rsidRDefault="005637C4" w:rsidP="001377A1">
      <w:pPr>
        <w:rPr>
          <w:rFonts w:ascii="Arial" w:hAnsi="Arial" w:cs="Arial"/>
          <w:sz w:val="24"/>
          <w:szCs w:val="24"/>
        </w:rPr>
      </w:pPr>
      <w:r>
        <w:rPr>
          <w:rFonts w:ascii="Arial" w:hAnsi="Arial" w:cs="Arial"/>
          <w:sz w:val="24"/>
          <w:szCs w:val="24"/>
        </w:rPr>
        <w:t xml:space="preserve">In 2018, the then Lord Chancellor &amp; Secretary of state David Gauke stated that the victims are being let down and their voice are not being heard. He said that violent crime is increasing. This is where the victim strategy came to light. This </w:t>
      </w:r>
      <w:r w:rsidR="00EE2F81">
        <w:rPr>
          <w:rFonts w:ascii="Arial" w:hAnsi="Arial" w:cs="Arial"/>
          <w:sz w:val="24"/>
          <w:szCs w:val="24"/>
        </w:rPr>
        <w:t>strategy</w:t>
      </w:r>
      <w:r>
        <w:rPr>
          <w:rFonts w:ascii="Arial" w:hAnsi="Arial" w:cs="Arial"/>
          <w:sz w:val="24"/>
          <w:szCs w:val="24"/>
        </w:rPr>
        <w:t xml:space="preserve"> strengthens the </w:t>
      </w:r>
      <w:r w:rsidR="00EE2F81">
        <w:rPr>
          <w:rFonts w:ascii="Arial" w:hAnsi="Arial" w:cs="Arial"/>
          <w:sz w:val="24"/>
          <w:szCs w:val="24"/>
        </w:rPr>
        <w:t>victims</w:t>
      </w:r>
      <w:r>
        <w:rPr>
          <w:rFonts w:ascii="Arial" w:hAnsi="Arial" w:cs="Arial"/>
          <w:sz w:val="24"/>
          <w:szCs w:val="24"/>
        </w:rPr>
        <w:t xml:space="preserve"> code by </w:t>
      </w:r>
      <w:r w:rsidR="00EE2F81">
        <w:rPr>
          <w:rFonts w:ascii="Arial" w:hAnsi="Arial" w:cs="Arial"/>
          <w:sz w:val="24"/>
          <w:szCs w:val="24"/>
        </w:rPr>
        <w:t>strengthening</w:t>
      </w:r>
      <w:r>
        <w:rPr>
          <w:rFonts w:ascii="Arial" w:hAnsi="Arial" w:cs="Arial"/>
          <w:sz w:val="24"/>
          <w:szCs w:val="24"/>
        </w:rPr>
        <w:t xml:space="preserve"> the power held by </w:t>
      </w:r>
      <w:r w:rsidR="00EE2F81">
        <w:rPr>
          <w:rFonts w:ascii="Arial" w:hAnsi="Arial" w:cs="Arial"/>
          <w:sz w:val="24"/>
          <w:szCs w:val="24"/>
        </w:rPr>
        <w:t>victim’s</w:t>
      </w:r>
      <w:r>
        <w:rPr>
          <w:rFonts w:ascii="Arial" w:hAnsi="Arial" w:cs="Arial"/>
          <w:sz w:val="24"/>
          <w:szCs w:val="24"/>
        </w:rPr>
        <w:t xml:space="preserve"> commissioner. It also </w:t>
      </w:r>
      <w:r w:rsidR="00E36F62">
        <w:rPr>
          <w:rFonts w:ascii="Arial" w:hAnsi="Arial" w:cs="Arial"/>
          <w:sz w:val="24"/>
          <w:szCs w:val="24"/>
        </w:rPr>
        <w:t>introduces</w:t>
      </w:r>
      <w:r>
        <w:rPr>
          <w:rFonts w:ascii="Arial" w:hAnsi="Arial" w:cs="Arial"/>
          <w:sz w:val="24"/>
          <w:szCs w:val="24"/>
        </w:rPr>
        <w:t xml:space="preserve"> Victims law. In this law, they aim to hold agencies accountable for</w:t>
      </w:r>
      <w:r w:rsidR="00EE2F81">
        <w:rPr>
          <w:rFonts w:ascii="Arial" w:hAnsi="Arial" w:cs="Arial"/>
          <w:sz w:val="24"/>
          <w:szCs w:val="24"/>
        </w:rPr>
        <w:t xml:space="preserve"> their own </w:t>
      </w:r>
      <w:r w:rsidR="00E36F62">
        <w:rPr>
          <w:rFonts w:ascii="Arial" w:hAnsi="Arial" w:cs="Arial"/>
          <w:sz w:val="24"/>
          <w:szCs w:val="24"/>
        </w:rPr>
        <w:t>actions</w:t>
      </w:r>
      <w:r w:rsidR="00EE2F81">
        <w:rPr>
          <w:rFonts w:ascii="Arial" w:hAnsi="Arial" w:cs="Arial"/>
          <w:sz w:val="24"/>
          <w:szCs w:val="24"/>
        </w:rPr>
        <w:t xml:space="preserve"> (Lord Chancellor and Secretary of state for Justice,2018). Chapter 2 of the strategy is based on supporting </w:t>
      </w:r>
      <w:r w:rsidR="00FC39D9">
        <w:rPr>
          <w:rFonts w:ascii="Arial" w:hAnsi="Arial" w:cs="Arial"/>
          <w:sz w:val="24"/>
          <w:szCs w:val="24"/>
        </w:rPr>
        <w:t>victim</w:t>
      </w:r>
      <w:r w:rsidR="00E36F62">
        <w:rPr>
          <w:rFonts w:ascii="Arial" w:hAnsi="Arial" w:cs="Arial"/>
          <w:sz w:val="24"/>
          <w:szCs w:val="24"/>
        </w:rPr>
        <w:t>s</w:t>
      </w:r>
      <w:r w:rsidR="00FC39D9">
        <w:rPr>
          <w:rFonts w:ascii="Arial" w:hAnsi="Arial" w:cs="Arial"/>
          <w:sz w:val="24"/>
          <w:szCs w:val="24"/>
        </w:rPr>
        <w:t xml:space="preserve">. More money such as 31 to 39 million pounds will be put into the system to help </w:t>
      </w:r>
      <w:r w:rsidR="00F7223A">
        <w:rPr>
          <w:rFonts w:ascii="Arial" w:hAnsi="Arial" w:cs="Arial"/>
          <w:sz w:val="24"/>
          <w:szCs w:val="24"/>
        </w:rPr>
        <w:t>victims</w:t>
      </w:r>
      <w:r w:rsidR="00FC39D9">
        <w:rPr>
          <w:rFonts w:ascii="Arial" w:hAnsi="Arial" w:cs="Arial"/>
          <w:sz w:val="24"/>
          <w:szCs w:val="24"/>
        </w:rPr>
        <w:t xml:space="preserve">. It also aims to expand support. It also plans on putting £8 million into helping children who witnessed domestic abuse. Chapter 3 of this strategy aims to improve the support of victims. It aims to do this by improving </w:t>
      </w:r>
      <w:r w:rsidR="00E36F62">
        <w:rPr>
          <w:rFonts w:ascii="Arial" w:hAnsi="Arial" w:cs="Arial"/>
          <w:sz w:val="24"/>
          <w:szCs w:val="24"/>
        </w:rPr>
        <w:t xml:space="preserve">the victim’s experience with the </w:t>
      </w:r>
      <w:r w:rsidR="00FC39D9">
        <w:rPr>
          <w:rFonts w:ascii="Arial" w:hAnsi="Arial" w:cs="Arial"/>
          <w:sz w:val="24"/>
          <w:szCs w:val="24"/>
        </w:rPr>
        <w:t>police</w:t>
      </w:r>
      <w:r w:rsidR="00E36F62">
        <w:rPr>
          <w:rFonts w:ascii="Arial" w:hAnsi="Arial" w:cs="Arial"/>
          <w:sz w:val="24"/>
          <w:szCs w:val="24"/>
        </w:rPr>
        <w:t>. It will do this by improving things such as the way interviews are conducted</w:t>
      </w:r>
      <w:r w:rsidR="00FC39D9">
        <w:rPr>
          <w:rFonts w:ascii="Arial" w:hAnsi="Arial" w:cs="Arial"/>
          <w:sz w:val="24"/>
          <w:szCs w:val="24"/>
        </w:rPr>
        <w:t xml:space="preserve">, making officer wear body worn cameras for Victim personal statements. It also wants to introduce an alternative solution than going to court as the idea of court can </w:t>
      </w:r>
      <w:r w:rsidR="00E36F62">
        <w:rPr>
          <w:rFonts w:ascii="Arial" w:hAnsi="Arial" w:cs="Arial"/>
          <w:sz w:val="24"/>
          <w:szCs w:val="24"/>
        </w:rPr>
        <w:t>p</w:t>
      </w:r>
      <w:r w:rsidR="00FC39D9">
        <w:rPr>
          <w:rFonts w:ascii="Arial" w:hAnsi="Arial" w:cs="Arial"/>
          <w:sz w:val="24"/>
          <w:szCs w:val="24"/>
        </w:rPr>
        <w:t xml:space="preserve">ut a victim off of reporting the crime. In chapter 4, the </w:t>
      </w:r>
      <w:r w:rsidR="00B4190B">
        <w:rPr>
          <w:rFonts w:ascii="Arial" w:hAnsi="Arial" w:cs="Arial"/>
          <w:sz w:val="24"/>
          <w:szCs w:val="24"/>
        </w:rPr>
        <w:t>strategy</w:t>
      </w:r>
      <w:r w:rsidR="00FC39D9">
        <w:rPr>
          <w:rFonts w:ascii="Arial" w:hAnsi="Arial" w:cs="Arial"/>
          <w:sz w:val="24"/>
          <w:szCs w:val="24"/>
        </w:rPr>
        <w:t xml:space="preserve"> aims to support a </w:t>
      </w:r>
      <w:r w:rsidR="00B4190B">
        <w:rPr>
          <w:rFonts w:ascii="Arial" w:hAnsi="Arial" w:cs="Arial"/>
          <w:sz w:val="24"/>
          <w:szCs w:val="24"/>
        </w:rPr>
        <w:t>victim</w:t>
      </w:r>
      <w:r w:rsidR="00FC39D9">
        <w:rPr>
          <w:rFonts w:ascii="Arial" w:hAnsi="Arial" w:cs="Arial"/>
          <w:sz w:val="24"/>
          <w:szCs w:val="24"/>
        </w:rPr>
        <w:t xml:space="preserve"> through the court process. </w:t>
      </w:r>
      <w:r w:rsidR="009D556B">
        <w:rPr>
          <w:rFonts w:ascii="Arial" w:hAnsi="Arial" w:cs="Arial"/>
          <w:sz w:val="24"/>
          <w:szCs w:val="24"/>
        </w:rPr>
        <w:t>It again a</w:t>
      </w:r>
      <w:r w:rsidR="00B4190B" w:rsidRPr="00B4190B">
        <w:rPr>
          <w:rFonts w:ascii="Arial" w:hAnsi="Arial" w:cs="Arial"/>
          <w:sz w:val="24"/>
          <w:szCs w:val="24"/>
        </w:rPr>
        <w:t>ims to do this by introducing new court environments. They will also be encouraging more video links and offering pre-trial therapy. Finally in the chapter five of th</w:t>
      </w:r>
      <w:r w:rsidR="00B4190B">
        <w:rPr>
          <w:rFonts w:ascii="Arial" w:hAnsi="Arial" w:cs="Arial"/>
          <w:sz w:val="24"/>
          <w:szCs w:val="24"/>
        </w:rPr>
        <w:t xml:space="preserve">is victim </w:t>
      </w:r>
      <w:r w:rsidR="00B4190B" w:rsidRPr="00B4190B">
        <w:rPr>
          <w:rFonts w:ascii="Arial" w:hAnsi="Arial" w:cs="Arial"/>
          <w:sz w:val="24"/>
          <w:szCs w:val="24"/>
        </w:rPr>
        <w:t>strategy</w:t>
      </w:r>
      <w:r w:rsidR="00B4190B">
        <w:rPr>
          <w:rFonts w:ascii="Arial" w:hAnsi="Arial" w:cs="Arial"/>
          <w:sz w:val="24"/>
          <w:szCs w:val="24"/>
        </w:rPr>
        <w:t>,</w:t>
      </w:r>
      <w:r w:rsidR="00B4190B" w:rsidRPr="00B4190B">
        <w:rPr>
          <w:rFonts w:ascii="Arial" w:hAnsi="Arial" w:cs="Arial"/>
          <w:sz w:val="24"/>
          <w:szCs w:val="24"/>
        </w:rPr>
        <w:t xml:space="preserve"> </w:t>
      </w:r>
      <w:r w:rsidR="009D556B">
        <w:rPr>
          <w:rFonts w:ascii="Arial" w:hAnsi="Arial" w:cs="Arial"/>
          <w:sz w:val="24"/>
          <w:szCs w:val="24"/>
        </w:rPr>
        <w:t xml:space="preserve">it </w:t>
      </w:r>
      <w:r w:rsidR="00B4190B" w:rsidRPr="00B4190B">
        <w:rPr>
          <w:rFonts w:ascii="Arial" w:hAnsi="Arial" w:cs="Arial"/>
          <w:sz w:val="24"/>
          <w:szCs w:val="24"/>
        </w:rPr>
        <w:t>aims to provide victims with a better understanding of the court’s decision</w:t>
      </w:r>
      <w:r w:rsidR="00B4190B">
        <w:rPr>
          <w:rFonts w:ascii="Arial" w:hAnsi="Arial" w:cs="Arial"/>
          <w:sz w:val="24"/>
          <w:szCs w:val="24"/>
        </w:rPr>
        <w:t>.</w:t>
      </w:r>
      <w:r w:rsidR="00B4190B" w:rsidRPr="00B4190B">
        <w:rPr>
          <w:rFonts w:ascii="Arial" w:hAnsi="Arial" w:cs="Arial"/>
          <w:sz w:val="24"/>
          <w:szCs w:val="24"/>
        </w:rPr>
        <w:t xml:space="preserve"> They will also discuss and advise the victim if the sentence and needs to be reconsidered by the Court of Appeal</w:t>
      </w:r>
      <w:r w:rsidR="00B4190B">
        <w:rPr>
          <w:rFonts w:ascii="Arial" w:hAnsi="Arial" w:cs="Arial"/>
          <w:sz w:val="24"/>
          <w:szCs w:val="24"/>
        </w:rPr>
        <w:t xml:space="preserve">. </w:t>
      </w:r>
      <w:r w:rsidR="00B4190B" w:rsidRPr="00B4190B">
        <w:rPr>
          <w:rFonts w:ascii="Arial" w:hAnsi="Arial" w:cs="Arial"/>
          <w:sz w:val="24"/>
          <w:szCs w:val="24"/>
        </w:rPr>
        <w:t xml:space="preserve">They will also be ensuring that the victim contact scheme is available for all victims that have suffered </w:t>
      </w:r>
      <w:r w:rsidR="009D556B">
        <w:rPr>
          <w:rFonts w:ascii="Arial" w:hAnsi="Arial" w:cs="Arial"/>
          <w:sz w:val="24"/>
          <w:szCs w:val="24"/>
        </w:rPr>
        <w:t xml:space="preserve">because of a </w:t>
      </w:r>
      <w:r w:rsidR="00B4190B" w:rsidRPr="00B4190B">
        <w:rPr>
          <w:rFonts w:ascii="Arial" w:hAnsi="Arial" w:cs="Arial"/>
          <w:sz w:val="24"/>
          <w:szCs w:val="24"/>
        </w:rPr>
        <w:t>crime</w:t>
      </w:r>
      <w:r w:rsidR="00B4190B">
        <w:rPr>
          <w:rFonts w:ascii="Arial" w:hAnsi="Arial" w:cs="Arial"/>
          <w:sz w:val="24"/>
          <w:szCs w:val="24"/>
        </w:rPr>
        <w:t xml:space="preserve"> (</w:t>
      </w:r>
      <w:r w:rsidR="00F7223A">
        <w:rPr>
          <w:rFonts w:ascii="Arial" w:hAnsi="Arial" w:cs="Arial"/>
          <w:sz w:val="24"/>
          <w:szCs w:val="24"/>
        </w:rPr>
        <w:t>UK parliament,2018)</w:t>
      </w:r>
      <w:r w:rsidR="00B4190B">
        <w:rPr>
          <w:rFonts w:ascii="Arial" w:hAnsi="Arial" w:cs="Arial"/>
          <w:sz w:val="24"/>
          <w:szCs w:val="24"/>
        </w:rPr>
        <w:t xml:space="preserve">. </w:t>
      </w:r>
    </w:p>
    <w:p w14:paraId="508EA364" w14:textId="5435E218" w:rsidR="00E50429" w:rsidRPr="00C763F2" w:rsidRDefault="00E50429" w:rsidP="001377A1">
      <w:pPr>
        <w:rPr>
          <w:rFonts w:ascii="Arial" w:hAnsi="Arial" w:cs="Arial"/>
          <w:sz w:val="24"/>
          <w:szCs w:val="24"/>
        </w:rPr>
      </w:pPr>
      <w:r w:rsidRPr="00C763F2">
        <w:rPr>
          <w:rFonts w:ascii="Arial" w:hAnsi="Arial" w:cs="Arial"/>
          <w:sz w:val="24"/>
          <w:szCs w:val="24"/>
        </w:rPr>
        <w:t>The criminal justice system response to victims of crime was that they introduced the victims c</w:t>
      </w:r>
      <w:r w:rsidR="009D556B">
        <w:rPr>
          <w:rFonts w:ascii="Arial" w:hAnsi="Arial" w:cs="Arial"/>
          <w:sz w:val="24"/>
          <w:szCs w:val="24"/>
        </w:rPr>
        <w:t>ode</w:t>
      </w:r>
      <w:r w:rsidRPr="00C763F2">
        <w:rPr>
          <w:rFonts w:ascii="Arial" w:hAnsi="Arial" w:cs="Arial"/>
          <w:sz w:val="24"/>
          <w:szCs w:val="24"/>
        </w:rPr>
        <w:t xml:space="preserve"> which is classed as the most important document for victims of crime. </w:t>
      </w:r>
      <w:r w:rsidR="009D556B">
        <w:rPr>
          <w:rFonts w:ascii="Arial" w:hAnsi="Arial" w:cs="Arial"/>
          <w:sz w:val="24"/>
          <w:szCs w:val="24"/>
        </w:rPr>
        <w:t>T</w:t>
      </w:r>
      <w:r w:rsidRPr="00C763F2">
        <w:rPr>
          <w:rFonts w:ascii="Arial" w:hAnsi="Arial" w:cs="Arial"/>
          <w:sz w:val="24"/>
          <w:szCs w:val="24"/>
        </w:rPr>
        <w:t>hey also added extra support for the most vulnerable people</w:t>
      </w:r>
      <w:r w:rsidR="009D556B">
        <w:rPr>
          <w:rFonts w:ascii="Arial" w:hAnsi="Arial" w:cs="Arial"/>
          <w:sz w:val="24"/>
          <w:szCs w:val="24"/>
        </w:rPr>
        <w:t xml:space="preserve"> and all of those</w:t>
      </w:r>
      <w:r w:rsidRPr="00C763F2">
        <w:rPr>
          <w:rFonts w:ascii="Arial" w:hAnsi="Arial" w:cs="Arial"/>
          <w:sz w:val="24"/>
          <w:szCs w:val="24"/>
        </w:rPr>
        <w:t xml:space="preserve"> that have suffered the greatest impact because of the crime that was committed. The CJS have also provided its members with specialist training and are now able to offer support outside the criminal justice system for victims or witnesses that need extra support because what they've experienced or witnessed</w:t>
      </w:r>
      <w:r w:rsidR="00B72370" w:rsidRPr="00C763F2">
        <w:rPr>
          <w:rFonts w:ascii="Arial" w:hAnsi="Arial" w:cs="Arial"/>
          <w:sz w:val="24"/>
          <w:szCs w:val="24"/>
        </w:rPr>
        <w:t xml:space="preserve"> (</w:t>
      </w:r>
      <w:r w:rsidR="008B2653">
        <w:rPr>
          <w:rFonts w:ascii="Arial" w:hAnsi="Arial" w:cs="Arial"/>
          <w:sz w:val="24"/>
          <w:szCs w:val="24"/>
        </w:rPr>
        <w:t>Garside,2008</w:t>
      </w:r>
      <w:r w:rsidR="00B72370" w:rsidRPr="00C763F2">
        <w:rPr>
          <w:rFonts w:ascii="Arial" w:hAnsi="Arial" w:cs="Arial"/>
          <w:sz w:val="24"/>
          <w:szCs w:val="24"/>
        </w:rPr>
        <w:t xml:space="preserve">). A government issued paper known as Transforming the Criminal Justice </w:t>
      </w:r>
      <w:r w:rsidR="00C763F2" w:rsidRPr="00C763F2">
        <w:rPr>
          <w:rFonts w:ascii="Arial" w:hAnsi="Arial" w:cs="Arial"/>
          <w:sz w:val="24"/>
          <w:szCs w:val="24"/>
        </w:rPr>
        <w:t>System set</w:t>
      </w:r>
      <w:r w:rsidR="00B72370" w:rsidRPr="00C763F2">
        <w:rPr>
          <w:rFonts w:ascii="Arial" w:hAnsi="Arial" w:cs="Arial"/>
          <w:sz w:val="24"/>
          <w:szCs w:val="24"/>
        </w:rPr>
        <w:t xml:space="preserve"> up care for victims to be treated better. it also hoped that it would increase public confidence and ensured that the system would provide a fair</w:t>
      </w:r>
      <w:r w:rsidR="00C763F2" w:rsidRPr="00C763F2">
        <w:rPr>
          <w:rFonts w:ascii="Arial" w:hAnsi="Arial" w:cs="Arial"/>
          <w:sz w:val="24"/>
          <w:szCs w:val="24"/>
        </w:rPr>
        <w:t xml:space="preserve"> and justice for all victims of crime (GOV,2013). </w:t>
      </w:r>
    </w:p>
    <w:p w14:paraId="3E31D98D" w14:textId="322F9627" w:rsidR="002D38CC" w:rsidRDefault="00C572EB" w:rsidP="001377A1">
      <w:pPr>
        <w:rPr>
          <w:rFonts w:ascii="Arial" w:hAnsi="Arial" w:cs="Arial"/>
          <w:sz w:val="24"/>
          <w:szCs w:val="24"/>
        </w:rPr>
      </w:pPr>
      <w:r>
        <w:rPr>
          <w:rFonts w:ascii="Arial" w:hAnsi="Arial" w:cs="Arial"/>
          <w:sz w:val="24"/>
          <w:szCs w:val="24"/>
        </w:rPr>
        <w:t>During the tragedy of the Grenfell tower 2017 where 72 people lost their live</w:t>
      </w:r>
      <w:r w:rsidR="009D556B">
        <w:rPr>
          <w:rFonts w:ascii="Arial" w:hAnsi="Arial" w:cs="Arial"/>
          <w:sz w:val="24"/>
          <w:szCs w:val="24"/>
        </w:rPr>
        <w:t>s</w:t>
      </w:r>
      <w:r>
        <w:rPr>
          <w:rFonts w:ascii="Arial" w:hAnsi="Arial" w:cs="Arial"/>
          <w:sz w:val="24"/>
          <w:szCs w:val="24"/>
        </w:rPr>
        <w:t xml:space="preserve">. These people lost their lives as a result of policies of previous government parties. The response from the criminal justice was disgusting. This is because there </w:t>
      </w:r>
      <w:r w:rsidR="00914CC5">
        <w:rPr>
          <w:rFonts w:ascii="Arial" w:hAnsi="Arial" w:cs="Arial"/>
          <w:sz w:val="24"/>
          <w:szCs w:val="24"/>
        </w:rPr>
        <w:t>were</w:t>
      </w:r>
      <w:r>
        <w:rPr>
          <w:rFonts w:ascii="Arial" w:hAnsi="Arial" w:cs="Arial"/>
          <w:sz w:val="24"/>
          <w:szCs w:val="24"/>
        </w:rPr>
        <w:t xml:space="preserve"> no visits from the local </w:t>
      </w:r>
      <w:r w:rsidR="00914CC5">
        <w:rPr>
          <w:rFonts w:ascii="Arial" w:hAnsi="Arial" w:cs="Arial"/>
          <w:sz w:val="24"/>
          <w:szCs w:val="24"/>
        </w:rPr>
        <w:t xml:space="preserve">authority of government personnel until four days later. When the officials did visit however the Prime minister at the time only stayed for 30 minutes. The prime minster did not speak to any victims and was kept away from the public for safety concerns. Even though, a lot of people lost their </w:t>
      </w:r>
      <w:r w:rsidR="00391087">
        <w:rPr>
          <w:rFonts w:ascii="Arial" w:hAnsi="Arial" w:cs="Arial"/>
          <w:sz w:val="24"/>
          <w:szCs w:val="24"/>
        </w:rPr>
        <w:t>lives,</w:t>
      </w:r>
      <w:r w:rsidR="00914CC5">
        <w:rPr>
          <w:rFonts w:ascii="Arial" w:hAnsi="Arial" w:cs="Arial"/>
          <w:sz w:val="24"/>
          <w:szCs w:val="24"/>
        </w:rPr>
        <w:t xml:space="preserve"> and no safety concern was given for them (</w:t>
      </w:r>
      <w:r w:rsidR="00F4739A">
        <w:rPr>
          <w:rFonts w:ascii="Arial" w:hAnsi="Arial" w:cs="Arial"/>
          <w:sz w:val="24"/>
          <w:szCs w:val="24"/>
        </w:rPr>
        <w:t>Symonds,2017</w:t>
      </w:r>
      <w:r w:rsidR="00914CC5">
        <w:rPr>
          <w:rFonts w:ascii="Arial" w:hAnsi="Arial" w:cs="Arial"/>
          <w:sz w:val="24"/>
          <w:szCs w:val="24"/>
        </w:rPr>
        <w:t xml:space="preserve">). </w:t>
      </w:r>
    </w:p>
    <w:p w14:paraId="550BC642" w14:textId="30DB2C9F" w:rsidR="00F4739A" w:rsidRPr="00C763F2" w:rsidRDefault="00391087" w:rsidP="001377A1">
      <w:pPr>
        <w:rPr>
          <w:rFonts w:ascii="Arial" w:hAnsi="Arial" w:cs="Arial"/>
          <w:sz w:val="24"/>
          <w:szCs w:val="24"/>
        </w:rPr>
      </w:pPr>
      <w:r>
        <w:rPr>
          <w:rFonts w:ascii="Arial" w:hAnsi="Arial" w:cs="Arial"/>
          <w:sz w:val="24"/>
          <w:szCs w:val="24"/>
        </w:rPr>
        <w:lastRenderedPageBreak/>
        <w:t xml:space="preserve">Although. </w:t>
      </w:r>
      <w:r w:rsidR="002D38CC">
        <w:rPr>
          <w:rFonts w:ascii="Arial" w:hAnsi="Arial" w:cs="Arial"/>
          <w:sz w:val="24"/>
          <w:szCs w:val="24"/>
        </w:rPr>
        <w:t>The tragedy did fetch communi</w:t>
      </w:r>
      <w:r w:rsidR="009D556B">
        <w:rPr>
          <w:rFonts w:ascii="Arial" w:hAnsi="Arial" w:cs="Arial"/>
          <w:sz w:val="24"/>
          <w:szCs w:val="24"/>
        </w:rPr>
        <w:t>ties</w:t>
      </w:r>
      <w:r w:rsidR="002D38CC">
        <w:rPr>
          <w:rFonts w:ascii="Arial" w:hAnsi="Arial" w:cs="Arial"/>
          <w:sz w:val="24"/>
          <w:szCs w:val="24"/>
        </w:rPr>
        <w:t xml:space="preserve"> together and a large sum of 3 million pounds were raised for these victims. There was also a government fund of 5 million pound, known as the Grenfell tower resident’s fund. Out of this money £500 was paid out to residents that was in the building. A further 5 thousand pound was then given to some of the residents if they lost all their belonging in the fire</w:t>
      </w:r>
      <w:r w:rsidR="007C0366">
        <w:rPr>
          <w:rFonts w:ascii="Arial" w:hAnsi="Arial" w:cs="Arial"/>
          <w:sz w:val="24"/>
          <w:szCs w:val="24"/>
        </w:rPr>
        <w:t>, this was not a lot of money considering some people lost everything in this fire that could have been prevented</w:t>
      </w:r>
      <w:r w:rsidR="002D38CC">
        <w:rPr>
          <w:rFonts w:ascii="Arial" w:hAnsi="Arial" w:cs="Arial"/>
          <w:sz w:val="24"/>
          <w:szCs w:val="24"/>
        </w:rPr>
        <w:t xml:space="preserve">. This means that out of the 5 million pounds only £330,000 had been paid out to the victims of the Grenfell tower. </w:t>
      </w:r>
      <w:r w:rsidR="00F4739A">
        <w:rPr>
          <w:rFonts w:ascii="Arial" w:hAnsi="Arial" w:cs="Arial"/>
          <w:sz w:val="24"/>
          <w:szCs w:val="24"/>
        </w:rPr>
        <w:t>This was only half of the amount spend on the refurbishment of the deadly cla</w:t>
      </w:r>
      <w:r w:rsidR="007C0366">
        <w:rPr>
          <w:rFonts w:ascii="Arial" w:hAnsi="Arial" w:cs="Arial"/>
          <w:sz w:val="24"/>
          <w:szCs w:val="24"/>
        </w:rPr>
        <w:t>dd</w:t>
      </w:r>
      <w:r w:rsidR="00F4739A">
        <w:rPr>
          <w:rFonts w:ascii="Arial" w:hAnsi="Arial" w:cs="Arial"/>
          <w:sz w:val="24"/>
          <w:szCs w:val="24"/>
        </w:rPr>
        <w:t>ing. When compared to the allocati</w:t>
      </w:r>
      <w:r w:rsidR="007C0366">
        <w:rPr>
          <w:rFonts w:ascii="Arial" w:hAnsi="Arial" w:cs="Arial"/>
          <w:sz w:val="24"/>
          <w:szCs w:val="24"/>
        </w:rPr>
        <w:t xml:space="preserve">on </w:t>
      </w:r>
      <w:r w:rsidR="00F4739A">
        <w:rPr>
          <w:rFonts w:ascii="Arial" w:hAnsi="Arial" w:cs="Arial"/>
          <w:sz w:val="24"/>
          <w:szCs w:val="24"/>
        </w:rPr>
        <w:t xml:space="preserve">of </w:t>
      </w:r>
      <w:r w:rsidR="007C0366">
        <w:rPr>
          <w:rFonts w:ascii="Arial" w:hAnsi="Arial" w:cs="Arial"/>
          <w:sz w:val="24"/>
          <w:szCs w:val="24"/>
        </w:rPr>
        <w:t xml:space="preserve">huge </w:t>
      </w:r>
      <w:r w:rsidR="00F4739A">
        <w:rPr>
          <w:rFonts w:ascii="Arial" w:hAnsi="Arial" w:cs="Arial"/>
          <w:sz w:val="24"/>
          <w:szCs w:val="24"/>
        </w:rPr>
        <w:t>funds given to Buckingham Place for a refurbishment,</w:t>
      </w:r>
      <w:r w:rsidR="007C0366">
        <w:rPr>
          <w:rFonts w:ascii="Arial" w:hAnsi="Arial" w:cs="Arial"/>
          <w:sz w:val="24"/>
          <w:szCs w:val="24"/>
        </w:rPr>
        <w:t xml:space="preserve"> which mean that £360 million was given for a refurbishment on a palace that did not need to be redone. This</w:t>
      </w:r>
      <w:r w:rsidR="00F4739A">
        <w:rPr>
          <w:rFonts w:ascii="Arial" w:hAnsi="Arial" w:cs="Arial"/>
          <w:sz w:val="24"/>
          <w:szCs w:val="24"/>
        </w:rPr>
        <w:t xml:space="preserve"> </w:t>
      </w:r>
      <w:r w:rsidR="007C0366">
        <w:rPr>
          <w:rFonts w:ascii="Arial" w:hAnsi="Arial" w:cs="Arial"/>
          <w:sz w:val="24"/>
          <w:szCs w:val="24"/>
        </w:rPr>
        <w:t xml:space="preserve">money could have been </w:t>
      </w:r>
      <w:r w:rsidR="00F4739A">
        <w:rPr>
          <w:rFonts w:ascii="Arial" w:hAnsi="Arial" w:cs="Arial"/>
          <w:sz w:val="24"/>
          <w:szCs w:val="24"/>
        </w:rPr>
        <w:t>given to genuine victims of a tragic event (</w:t>
      </w:r>
      <w:r w:rsidR="002C2614">
        <w:rPr>
          <w:rFonts w:ascii="Arial" w:hAnsi="Arial" w:cs="Arial"/>
          <w:sz w:val="24"/>
          <w:szCs w:val="24"/>
        </w:rPr>
        <w:t>Patter,2021</w:t>
      </w:r>
      <w:r w:rsidR="00F4739A">
        <w:rPr>
          <w:rFonts w:ascii="Arial" w:hAnsi="Arial" w:cs="Arial"/>
          <w:sz w:val="24"/>
          <w:szCs w:val="24"/>
        </w:rPr>
        <w:t xml:space="preserve">) </w:t>
      </w:r>
    </w:p>
    <w:p w14:paraId="3577B7E5" w14:textId="40E13377" w:rsidR="00F50CA7" w:rsidRPr="00C763F2" w:rsidRDefault="00F50CA7" w:rsidP="00F50CA7">
      <w:pPr>
        <w:rPr>
          <w:rFonts w:ascii="Arial" w:hAnsi="Arial" w:cs="Arial"/>
          <w:sz w:val="24"/>
          <w:szCs w:val="24"/>
        </w:rPr>
      </w:pPr>
      <w:r>
        <w:rPr>
          <w:rFonts w:ascii="Arial" w:hAnsi="Arial" w:cs="Arial"/>
          <w:sz w:val="24"/>
          <w:szCs w:val="24"/>
        </w:rPr>
        <w:t xml:space="preserve">Early intervention </w:t>
      </w:r>
      <w:r w:rsidR="000C37FF">
        <w:rPr>
          <w:rFonts w:ascii="Arial" w:hAnsi="Arial" w:cs="Arial"/>
          <w:sz w:val="24"/>
          <w:szCs w:val="24"/>
        </w:rPr>
        <w:t>can be crucial in preventing a crime from being made. This is because intervening early if someone commits a crime, can stop more serious crimes being commit</w:t>
      </w:r>
      <w:r w:rsidR="007C0366">
        <w:rPr>
          <w:rFonts w:ascii="Arial" w:hAnsi="Arial" w:cs="Arial"/>
          <w:sz w:val="24"/>
          <w:szCs w:val="24"/>
        </w:rPr>
        <w:t>ted</w:t>
      </w:r>
      <w:r w:rsidR="000C37FF">
        <w:rPr>
          <w:rFonts w:ascii="Arial" w:hAnsi="Arial" w:cs="Arial"/>
          <w:sz w:val="24"/>
          <w:szCs w:val="24"/>
        </w:rPr>
        <w:t xml:space="preserve">. </w:t>
      </w:r>
      <w:r w:rsidR="002C7464">
        <w:rPr>
          <w:rFonts w:ascii="Arial" w:hAnsi="Arial" w:cs="Arial"/>
          <w:sz w:val="24"/>
          <w:szCs w:val="24"/>
        </w:rPr>
        <w:t xml:space="preserve">This can </w:t>
      </w:r>
      <w:r w:rsidR="007C0366">
        <w:rPr>
          <w:rFonts w:ascii="Arial" w:hAnsi="Arial" w:cs="Arial"/>
          <w:sz w:val="24"/>
          <w:szCs w:val="24"/>
        </w:rPr>
        <w:t xml:space="preserve">be </w:t>
      </w:r>
      <w:r w:rsidR="002C7464">
        <w:rPr>
          <w:rFonts w:ascii="Arial" w:hAnsi="Arial" w:cs="Arial"/>
          <w:sz w:val="24"/>
          <w:szCs w:val="24"/>
        </w:rPr>
        <w:t xml:space="preserve">extremely important when dealing with a violent crime because a less serious crime can turn into murder, if the criminal is not </w:t>
      </w:r>
      <w:r w:rsidR="007C0366">
        <w:rPr>
          <w:rFonts w:ascii="Arial" w:hAnsi="Arial" w:cs="Arial"/>
          <w:sz w:val="24"/>
          <w:szCs w:val="24"/>
        </w:rPr>
        <w:t>p</w:t>
      </w:r>
      <w:r w:rsidR="002C7464">
        <w:rPr>
          <w:rFonts w:ascii="Arial" w:hAnsi="Arial" w:cs="Arial"/>
          <w:sz w:val="24"/>
          <w:szCs w:val="24"/>
        </w:rPr>
        <w:t xml:space="preserve">ut on the right path. </w:t>
      </w:r>
      <w:r w:rsidR="000C37FF">
        <w:rPr>
          <w:rFonts w:ascii="Arial" w:hAnsi="Arial" w:cs="Arial"/>
          <w:sz w:val="24"/>
          <w:szCs w:val="24"/>
        </w:rPr>
        <w:t>(Boyd and Bermingham, 2019)</w:t>
      </w:r>
      <w:r w:rsidR="002C7464">
        <w:rPr>
          <w:rFonts w:ascii="Arial" w:hAnsi="Arial" w:cs="Arial"/>
          <w:sz w:val="24"/>
          <w:szCs w:val="24"/>
        </w:rPr>
        <w:t xml:space="preserve"> Early intervention can be demonstrated in both the Rose West case and the murder of James Bulger. None of these crimes would have </w:t>
      </w:r>
      <w:r w:rsidR="00F7223A">
        <w:rPr>
          <w:rFonts w:ascii="Arial" w:hAnsi="Arial" w:cs="Arial"/>
          <w:sz w:val="24"/>
          <w:szCs w:val="24"/>
        </w:rPr>
        <w:t>been</w:t>
      </w:r>
      <w:r w:rsidR="002C7464">
        <w:rPr>
          <w:rFonts w:ascii="Arial" w:hAnsi="Arial" w:cs="Arial"/>
          <w:sz w:val="24"/>
          <w:szCs w:val="24"/>
        </w:rPr>
        <w:t xml:space="preserve"> committed, if an early intervention was made. Early intervention and prevention</w:t>
      </w:r>
      <w:r w:rsidR="007C0366">
        <w:rPr>
          <w:rFonts w:ascii="Arial" w:hAnsi="Arial" w:cs="Arial"/>
          <w:sz w:val="24"/>
          <w:szCs w:val="24"/>
        </w:rPr>
        <w:t xml:space="preserve"> would</w:t>
      </w:r>
      <w:r w:rsidR="002C7464">
        <w:rPr>
          <w:rFonts w:ascii="Arial" w:hAnsi="Arial" w:cs="Arial"/>
          <w:sz w:val="24"/>
          <w:szCs w:val="24"/>
        </w:rPr>
        <w:t xml:space="preserve"> </w:t>
      </w:r>
      <w:r w:rsidR="007C0366">
        <w:rPr>
          <w:rFonts w:ascii="Arial" w:hAnsi="Arial" w:cs="Arial"/>
          <w:sz w:val="24"/>
          <w:szCs w:val="24"/>
        </w:rPr>
        <w:t>have</w:t>
      </w:r>
      <w:r w:rsidR="002C7464">
        <w:rPr>
          <w:rFonts w:ascii="Arial" w:hAnsi="Arial" w:cs="Arial"/>
          <w:sz w:val="24"/>
          <w:szCs w:val="24"/>
        </w:rPr>
        <w:t xml:space="preserve"> the best outcome. </w:t>
      </w:r>
      <w:r w:rsidR="007C0366">
        <w:rPr>
          <w:rFonts w:ascii="Arial" w:hAnsi="Arial" w:cs="Arial"/>
          <w:sz w:val="24"/>
          <w:szCs w:val="24"/>
        </w:rPr>
        <w:t>This is because prevention is better than cure.</w:t>
      </w:r>
    </w:p>
    <w:p w14:paraId="7000873C" w14:textId="535C4E8A" w:rsidR="001377A1" w:rsidRPr="00C763F2" w:rsidRDefault="001377A1" w:rsidP="001377A1">
      <w:pPr>
        <w:rPr>
          <w:rFonts w:ascii="Arial" w:hAnsi="Arial" w:cs="Arial"/>
          <w:sz w:val="24"/>
          <w:szCs w:val="24"/>
        </w:rPr>
      </w:pPr>
      <w:r w:rsidRPr="00C763F2">
        <w:rPr>
          <w:rFonts w:ascii="Arial" w:hAnsi="Arial" w:cs="Arial"/>
          <w:sz w:val="24"/>
          <w:szCs w:val="24"/>
        </w:rPr>
        <w:t xml:space="preserve">Studies have shown that although Fred and Rose West committed the most disgusting and appalling crimes that could ever be committed. They could be looked at as victims because for Rose as a child was said to have a sexual relationship with her father and his friends at the age of ten years old. It could be argued that for this to have happened there was no </w:t>
      </w:r>
      <w:r w:rsidR="00F50CA7" w:rsidRPr="00C763F2">
        <w:rPr>
          <w:rFonts w:ascii="Arial" w:hAnsi="Arial" w:cs="Arial"/>
          <w:sz w:val="24"/>
          <w:szCs w:val="24"/>
        </w:rPr>
        <w:t>safeguarding</w:t>
      </w:r>
      <w:r w:rsidRPr="00C763F2">
        <w:rPr>
          <w:rFonts w:ascii="Arial" w:hAnsi="Arial" w:cs="Arial"/>
          <w:sz w:val="24"/>
          <w:szCs w:val="24"/>
        </w:rPr>
        <w:t xml:space="preserve"> put in place to prevent this happening to rose (</w:t>
      </w:r>
      <w:r w:rsidR="004F02E0">
        <w:rPr>
          <w:rFonts w:ascii="Arial" w:hAnsi="Arial" w:cs="Arial"/>
          <w:sz w:val="24"/>
          <w:szCs w:val="24"/>
        </w:rPr>
        <w:t>Fear, 2021</w:t>
      </w:r>
      <w:r w:rsidRPr="00C763F2">
        <w:rPr>
          <w:rFonts w:ascii="Arial" w:hAnsi="Arial" w:cs="Arial"/>
          <w:sz w:val="24"/>
          <w:szCs w:val="24"/>
        </w:rPr>
        <w:t xml:space="preserve">). </w:t>
      </w:r>
      <w:r w:rsidR="00F50CA7">
        <w:rPr>
          <w:rFonts w:ascii="Arial" w:hAnsi="Arial" w:cs="Arial"/>
          <w:sz w:val="24"/>
          <w:szCs w:val="24"/>
        </w:rPr>
        <w:t>There was also no early intervention here because if Rose was removed from this environment, she may not have committed them horrific acts. This did not happen and t</w:t>
      </w:r>
      <w:r w:rsidRPr="00C763F2">
        <w:rPr>
          <w:rFonts w:ascii="Arial" w:hAnsi="Arial" w:cs="Arial"/>
          <w:sz w:val="24"/>
          <w:szCs w:val="24"/>
        </w:rPr>
        <w:t>herefore, with year</w:t>
      </w:r>
      <w:r w:rsidR="007C0366">
        <w:rPr>
          <w:rFonts w:ascii="Arial" w:hAnsi="Arial" w:cs="Arial"/>
          <w:sz w:val="24"/>
          <w:szCs w:val="24"/>
        </w:rPr>
        <w:t xml:space="preserve">s </w:t>
      </w:r>
      <w:r w:rsidRPr="00C763F2">
        <w:rPr>
          <w:rFonts w:ascii="Arial" w:hAnsi="Arial" w:cs="Arial"/>
          <w:sz w:val="24"/>
          <w:szCs w:val="24"/>
        </w:rPr>
        <w:t xml:space="preserve">of abuse, she carried out the horrendous act on other people because it happened to her. It can also be argued that Rose was not sound of mind or have the mental capacity at a young age to be willing to commit </w:t>
      </w:r>
      <w:r w:rsidR="009713DA" w:rsidRPr="00C763F2">
        <w:rPr>
          <w:rFonts w:ascii="Arial" w:hAnsi="Arial" w:cs="Arial"/>
          <w:sz w:val="24"/>
          <w:szCs w:val="24"/>
        </w:rPr>
        <w:t>these acts</w:t>
      </w:r>
      <w:r w:rsidRPr="00C763F2">
        <w:rPr>
          <w:rFonts w:ascii="Arial" w:hAnsi="Arial" w:cs="Arial"/>
          <w:sz w:val="24"/>
          <w:szCs w:val="24"/>
        </w:rPr>
        <w:t xml:space="preserve"> with her father. These factors that occurred to Rose could have given her the ammunition to become a ruthless, vindicted killer</w:t>
      </w:r>
      <w:r w:rsidR="00F50CA7">
        <w:rPr>
          <w:rFonts w:ascii="Arial" w:hAnsi="Arial" w:cs="Arial"/>
          <w:sz w:val="24"/>
          <w:szCs w:val="24"/>
        </w:rPr>
        <w:t xml:space="preserve"> (</w:t>
      </w:r>
      <w:r w:rsidR="008B2653">
        <w:rPr>
          <w:rFonts w:ascii="Arial" w:hAnsi="Arial" w:cs="Arial"/>
          <w:sz w:val="24"/>
          <w:szCs w:val="24"/>
        </w:rPr>
        <w:t>Bulmer,2017</w:t>
      </w:r>
      <w:r w:rsidR="00F50CA7">
        <w:rPr>
          <w:rFonts w:ascii="Arial" w:hAnsi="Arial" w:cs="Arial"/>
          <w:sz w:val="24"/>
          <w:szCs w:val="24"/>
        </w:rPr>
        <w:t>)</w:t>
      </w:r>
      <w:r w:rsidRPr="00C763F2">
        <w:rPr>
          <w:rFonts w:ascii="Arial" w:hAnsi="Arial" w:cs="Arial"/>
          <w:sz w:val="24"/>
          <w:szCs w:val="24"/>
        </w:rPr>
        <w:t>.</w:t>
      </w:r>
      <w:r w:rsidR="00F50CA7">
        <w:rPr>
          <w:rFonts w:ascii="Arial" w:hAnsi="Arial" w:cs="Arial"/>
          <w:sz w:val="24"/>
          <w:szCs w:val="24"/>
        </w:rPr>
        <w:t xml:space="preserve"> </w:t>
      </w:r>
      <w:r w:rsidRPr="00C763F2">
        <w:rPr>
          <w:rFonts w:ascii="Arial" w:hAnsi="Arial" w:cs="Arial"/>
          <w:sz w:val="24"/>
          <w:szCs w:val="24"/>
        </w:rPr>
        <w:t xml:space="preserve">  </w:t>
      </w:r>
    </w:p>
    <w:p w14:paraId="014D4C5D" w14:textId="0F3D70D4" w:rsidR="005003AA" w:rsidRDefault="00F50CA7" w:rsidP="001377A1">
      <w:pPr>
        <w:rPr>
          <w:rFonts w:ascii="Arial" w:hAnsi="Arial" w:cs="Arial"/>
          <w:sz w:val="24"/>
          <w:szCs w:val="24"/>
        </w:rPr>
      </w:pPr>
      <w:r>
        <w:rPr>
          <w:rFonts w:ascii="Arial" w:hAnsi="Arial" w:cs="Arial"/>
          <w:sz w:val="24"/>
          <w:szCs w:val="24"/>
        </w:rPr>
        <w:t xml:space="preserve">Again, it </w:t>
      </w:r>
      <w:r w:rsidR="00EE3E84">
        <w:rPr>
          <w:rFonts w:ascii="Arial" w:hAnsi="Arial" w:cs="Arial"/>
          <w:sz w:val="24"/>
          <w:szCs w:val="24"/>
        </w:rPr>
        <w:t>could be argued that if an early in</w:t>
      </w:r>
      <w:r w:rsidR="00137D14">
        <w:rPr>
          <w:rFonts w:ascii="Arial" w:hAnsi="Arial" w:cs="Arial"/>
          <w:sz w:val="24"/>
          <w:szCs w:val="24"/>
        </w:rPr>
        <w:t xml:space="preserve">tervention occurred before Jon </w:t>
      </w:r>
      <w:r w:rsidR="00404EF7">
        <w:rPr>
          <w:rFonts w:ascii="Arial" w:hAnsi="Arial" w:cs="Arial"/>
          <w:sz w:val="24"/>
          <w:szCs w:val="24"/>
        </w:rPr>
        <w:t>Venables</w:t>
      </w:r>
      <w:r w:rsidR="00137D14">
        <w:rPr>
          <w:rFonts w:ascii="Arial" w:hAnsi="Arial" w:cs="Arial"/>
          <w:sz w:val="24"/>
          <w:szCs w:val="24"/>
        </w:rPr>
        <w:t xml:space="preserve"> and Robert Thompson killed the two yea</w:t>
      </w:r>
      <w:r w:rsidR="00923EB1">
        <w:rPr>
          <w:rFonts w:ascii="Arial" w:hAnsi="Arial" w:cs="Arial"/>
          <w:sz w:val="24"/>
          <w:szCs w:val="24"/>
        </w:rPr>
        <w:t>r-</w:t>
      </w:r>
      <w:r w:rsidR="00137D14">
        <w:rPr>
          <w:rFonts w:ascii="Arial" w:hAnsi="Arial" w:cs="Arial"/>
          <w:sz w:val="24"/>
          <w:szCs w:val="24"/>
        </w:rPr>
        <w:t xml:space="preserve">old toddler James </w:t>
      </w:r>
      <w:r w:rsidR="00404EF7">
        <w:rPr>
          <w:rFonts w:ascii="Arial" w:hAnsi="Arial" w:cs="Arial"/>
          <w:sz w:val="24"/>
          <w:szCs w:val="24"/>
        </w:rPr>
        <w:t>Bulger</w:t>
      </w:r>
      <w:r w:rsidR="00923EB1">
        <w:rPr>
          <w:rFonts w:ascii="Arial" w:hAnsi="Arial" w:cs="Arial"/>
          <w:sz w:val="24"/>
          <w:szCs w:val="24"/>
        </w:rPr>
        <w:t>; where</w:t>
      </w:r>
      <w:r w:rsidR="00137D14">
        <w:rPr>
          <w:rFonts w:ascii="Arial" w:hAnsi="Arial" w:cs="Arial"/>
          <w:sz w:val="24"/>
          <w:szCs w:val="24"/>
        </w:rPr>
        <w:t xml:space="preserve"> they</w:t>
      </w:r>
      <w:r w:rsidR="00404EF7">
        <w:rPr>
          <w:rFonts w:ascii="Arial" w:hAnsi="Arial" w:cs="Arial"/>
          <w:sz w:val="24"/>
          <w:szCs w:val="24"/>
        </w:rPr>
        <w:t xml:space="preserve"> abducted and batter the little boy to death. Then, the little </w:t>
      </w:r>
      <w:r w:rsidR="00AA3B27">
        <w:rPr>
          <w:rFonts w:ascii="Arial" w:hAnsi="Arial" w:cs="Arial"/>
          <w:sz w:val="24"/>
          <w:szCs w:val="24"/>
        </w:rPr>
        <w:t xml:space="preserve">boy </w:t>
      </w:r>
      <w:r w:rsidR="00404EF7">
        <w:rPr>
          <w:rFonts w:ascii="Arial" w:hAnsi="Arial" w:cs="Arial"/>
          <w:sz w:val="24"/>
          <w:szCs w:val="24"/>
        </w:rPr>
        <w:t xml:space="preserve">could </w:t>
      </w:r>
      <w:r w:rsidR="00923EB1">
        <w:rPr>
          <w:rFonts w:ascii="Arial" w:hAnsi="Arial" w:cs="Arial"/>
          <w:sz w:val="24"/>
          <w:szCs w:val="24"/>
        </w:rPr>
        <w:t>possibly</w:t>
      </w:r>
      <w:r w:rsidR="00404EF7">
        <w:rPr>
          <w:rFonts w:ascii="Arial" w:hAnsi="Arial" w:cs="Arial"/>
          <w:sz w:val="24"/>
          <w:szCs w:val="24"/>
        </w:rPr>
        <w:t xml:space="preserve"> still be alive. </w:t>
      </w:r>
      <w:r w:rsidR="00137D14">
        <w:rPr>
          <w:rFonts w:ascii="Arial" w:hAnsi="Arial" w:cs="Arial"/>
          <w:sz w:val="24"/>
          <w:szCs w:val="24"/>
        </w:rPr>
        <w:t xml:space="preserve"> It </w:t>
      </w:r>
      <w:r w:rsidR="00404EF7">
        <w:rPr>
          <w:rFonts w:ascii="Arial" w:hAnsi="Arial" w:cs="Arial"/>
          <w:sz w:val="24"/>
          <w:szCs w:val="24"/>
        </w:rPr>
        <w:t xml:space="preserve">was stated in the court hearings </w:t>
      </w:r>
      <w:r w:rsidR="00137D14">
        <w:rPr>
          <w:rFonts w:ascii="Arial" w:hAnsi="Arial" w:cs="Arial"/>
          <w:sz w:val="24"/>
          <w:szCs w:val="24"/>
        </w:rPr>
        <w:t xml:space="preserve">that </w:t>
      </w:r>
      <w:r w:rsidR="00D86F6E">
        <w:rPr>
          <w:rFonts w:ascii="Arial" w:hAnsi="Arial" w:cs="Arial"/>
          <w:sz w:val="24"/>
          <w:szCs w:val="24"/>
        </w:rPr>
        <w:t xml:space="preserve">one of the </w:t>
      </w:r>
      <w:r w:rsidR="001377A1" w:rsidRPr="00C763F2">
        <w:rPr>
          <w:rFonts w:ascii="Arial" w:hAnsi="Arial" w:cs="Arial"/>
          <w:sz w:val="24"/>
          <w:szCs w:val="24"/>
        </w:rPr>
        <w:t xml:space="preserve">killers </w:t>
      </w:r>
      <w:r w:rsidR="00137D14">
        <w:rPr>
          <w:rFonts w:ascii="Arial" w:hAnsi="Arial" w:cs="Arial"/>
          <w:sz w:val="24"/>
          <w:szCs w:val="24"/>
        </w:rPr>
        <w:t>Robert Thompson</w:t>
      </w:r>
      <w:r w:rsidR="00404EF7">
        <w:rPr>
          <w:rFonts w:ascii="Arial" w:hAnsi="Arial" w:cs="Arial"/>
          <w:sz w:val="24"/>
          <w:szCs w:val="24"/>
        </w:rPr>
        <w:t xml:space="preserve"> led a very tragic and terrifying childhood</w:t>
      </w:r>
      <w:r w:rsidR="00D23622">
        <w:rPr>
          <w:rFonts w:ascii="Arial" w:hAnsi="Arial" w:cs="Arial"/>
          <w:sz w:val="24"/>
          <w:szCs w:val="24"/>
        </w:rPr>
        <w:t xml:space="preserve">. </w:t>
      </w:r>
      <w:r w:rsidR="00404EF7">
        <w:rPr>
          <w:rFonts w:ascii="Arial" w:hAnsi="Arial" w:cs="Arial"/>
          <w:sz w:val="24"/>
          <w:szCs w:val="24"/>
        </w:rPr>
        <w:t xml:space="preserve">With, this being said it could be argued that Thompson was himself a victim of crime because the Thompson family had a series of violent incidents </w:t>
      </w:r>
      <w:r w:rsidR="007E0D70">
        <w:rPr>
          <w:rFonts w:ascii="Arial" w:hAnsi="Arial" w:cs="Arial"/>
          <w:sz w:val="24"/>
          <w:szCs w:val="24"/>
        </w:rPr>
        <w:t>that were report to NSPCC (Morrison,</w:t>
      </w:r>
      <w:r w:rsidR="00293B76">
        <w:rPr>
          <w:rFonts w:ascii="Arial" w:hAnsi="Arial" w:cs="Arial"/>
          <w:sz w:val="24"/>
          <w:szCs w:val="24"/>
        </w:rPr>
        <w:t>2012</w:t>
      </w:r>
      <w:r w:rsidR="007E0D70">
        <w:rPr>
          <w:rFonts w:ascii="Arial" w:hAnsi="Arial" w:cs="Arial"/>
          <w:sz w:val="24"/>
          <w:szCs w:val="24"/>
        </w:rPr>
        <w:t>) In the report conducted by (Morrison,</w:t>
      </w:r>
      <w:r w:rsidR="00293B76">
        <w:rPr>
          <w:rFonts w:ascii="Arial" w:hAnsi="Arial" w:cs="Arial"/>
          <w:sz w:val="24"/>
          <w:szCs w:val="24"/>
        </w:rPr>
        <w:t>2012</w:t>
      </w:r>
      <w:r w:rsidR="007E0D70">
        <w:rPr>
          <w:rFonts w:ascii="Arial" w:hAnsi="Arial" w:cs="Arial"/>
          <w:sz w:val="24"/>
          <w:szCs w:val="24"/>
        </w:rPr>
        <w:t xml:space="preserve">) it is said that the Thompson </w:t>
      </w:r>
      <w:r w:rsidR="00AA3B27">
        <w:rPr>
          <w:rFonts w:ascii="Arial" w:hAnsi="Arial" w:cs="Arial"/>
          <w:sz w:val="24"/>
          <w:szCs w:val="24"/>
        </w:rPr>
        <w:t>sibling</w:t>
      </w:r>
      <w:r w:rsidR="007E0D70">
        <w:rPr>
          <w:rFonts w:ascii="Arial" w:hAnsi="Arial" w:cs="Arial"/>
          <w:sz w:val="24"/>
          <w:szCs w:val="24"/>
        </w:rPr>
        <w:t xml:space="preserve"> grew up </w:t>
      </w:r>
      <w:r w:rsidR="00AA3B27">
        <w:rPr>
          <w:rFonts w:ascii="Arial" w:hAnsi="Arial" w:cs="Arial"/>
          <w:sz w:val="24"/>
          <w:szCs w:val="24"/>
        </w:rPr>
        <w:t>afraid</w:t>
      </w:r>
      <w:r w:rsidR="007E0D70">
        <w:rPr>
          <w:rFonts w:ascii="Arial" w:hAnsi="Arial" w:cs="Arial"/>
          <w:sz w:val="24"/>
          <w:szCs w:val="24"/>
        </w:rPr>
        <w:t xml:space="preserve"> of one and other because they bit, hammered, tortured and battered one and other. </w:t>
      </w:r>
      <w:r w:rsidR="00AA3B27">
        <w:rPr>
          <w:rFonts w:ascii="Arial" w:hAnsi="Arial" w:cs="Arial"/>
          <w:sz w:val="24"/>
          <w:szCs w:val="24"/>
        </w:rPr>
        <w:t xml:space="preserve">It is said that one of the Thompson children had begged to be taken into care, this did not happen, and he tried to kill himself. It could be argued that these children were victims of crimes because they were left in </w:t>
      </w:r>
      <w:r w:rsidR="005003AA">
        <w:rPr>
          <w:rFonts w:ascii="Arial" w:hAnsi="Arial" w:cs="Arial"/>
          <w:sz w:val="24"/>
          <w:szCs w:val="24"/>
        </w:rPr>
        <w:t>terrifying</w:t>
      </w:r>
      <w:r w:rsidR="00AA3B27">
        <w:rPr>
          <w:rFonts w:ascii="Arial" w:hAnsi="Arial" w:cs="Arial"/>
          <w:sz w:val="24"/>
          <w:szCs w:val="24"/>
        </w:rPr>
        <w:t xml:space="preserve"> conditions. This could be argued </w:t>
      </w:r>
      <w:r w:rsidR="00AA3B27">
        <w:rPr>
          <w:rFonts w:ascii="Arial" w:hAnsi="Arial" w:cs="Arial"/>
          <w:sz w:val="24"/>
          <w:szCs w:val="24"/>
        </w:rPr>
        <w:lastRenderedPageBreak/>
        <w:t>that is why Robert Thompson went on to commit the horrendous act because he was brought around violence that he believe</w:t>
      </w:r>
      <w:r w:rsidR="00293B76">
        <w:rPr>
          <w:rFonts w:ascii="Arial" w:hAnsi="Arial" w:cs="Arial"/>
          <w:sz w:val="24"/>
          <w:szCs w:val="24"/>
        </w:rPr>
        <w:t>d</w:t>
      </w:r>
      <w:r w:rsidR="00AA3B27">
        <w:rPr>
          <w:rFonts w:ascii="Arial" w:hAnsi="Arial" w:cs="Arial"/>
          <w:sz w:val="24"/>
          <w:szCs w:val="24"/>
        </w:rPr>
        <w:t xml:space="preserve"> it to be normal</w:t>
      </w:r>
      <w:r w:rsidR="005003AA">
        <w:rPr>
          <w:rFonts w:ascii="Arial" w:hAnsi="Arial" w:cs="Arial"/>
          <w:sz w:val="24"/>
          <w:szCs w:val="24"/>
        </w:rPr>
        <w:t xml:space="preserve"> (</w:t>
      </w:r>
      <w:r w:rsidR="00293B76">
        <w:rPr>
          <w:rFonts w:ascii="Arial" w:hAnsi="Arial" w:cs="Arial"/>
          <w:sz w:val="24"/>
          <w:szCs w:val="24"/>
        </w:rPr>
        <w:t>Hosier</w:t>
      </w:r>
      <w:r w:rsidR="00540E97">
        <w:rPr>
          <w:rFonts w:ascii="Arial" w:hAnsi="Arial" w:cs="Arial"/>
          <w:sz w:val="24"/>
          <w:szCs w:val="24"/>
        </w:rPr>
        <w:t>,2020</w:t>
      </w:r>
      <w:r w:rsidR="005003AA">
        <w:rPr>
          <w:rFonts w:ascii="Arial" w:hAnsi="Arial" w:cs="Arial"/>
          <w:sz w:val="24"/>
          <w:szCs w:val="24"/>
        </w:rPr>
        <w:t>)</w:t>
      </w:r>
      <w:r w:rsidR="00293B76">
        <w:rPr>
          <w:rFonts w:ascii="Arial" w:hAnsi="Arial" w:cs="Arial"/>
          <w:sz w:val="24"/>
          <w:szCs w:val="24"/>
        </w:rPr>
        <w:t xml:space="preserve"> </w:t>
      </w:r>
      <w:r w:rsidR="001377A1" w:rsidRPr="00C763F2">
        <w:rPr>
          <w:rFonts w:ascii="Arial" w:hAnsi="Arial" w:cs="Arial"/>
          <w:sz w:val="24"/>
          <w:szCs w:val="24"/>
        </w:rPr>
        <w:t xml:space="preserve">However, </w:t>
      </w:r>
      <w:r w:rsidR="005003AA">
        <w:rPr>
          <w:rFonts w:ascii="Arial" w:hAnsi="Arial" w:cs="Arial"/>
          <w:sz w:val="24"/>
          <w:szCs w:val="24"/>
        </w:rPr>
        <w:t xml:space="preserve">Jon Venable </w:t>
      </w:r>
      <w:r w:rsidR="001377A1" w:rsidRPr="00C763F2">
        <w:rPr>
          <w:rFonts w:ascii="Arial" w:hAnsi="Arial" w:cs="Arial"/>
          <w:sz w:val="24"/>
          <w:szCs w:val="24"/>
        </w:rPr>
        <w:t xml:space="preserve">did </w:t>
      </w:r>
      <w:r w:rsidR="00D86F6E">
        <w:rPr>
          <w:rFonts w:ascii="Arial" w:hAnsi="Arial" w:cs="Arial"/>
          <w:sz w:val="24"/>
          <w:szCs w:val="24"/>
        </w:rPr>
        <w:t xml:space="preserve">not </w:t>
      </w:r>
      <w:r w:rsidR="001377A1" w:rsidRPr="00C763F2">
        <w:rPr>
          <w:rFonts w:ascii="Arial" w:hAnsi="Arial" w:cs="Arial"/>
          <w:sz w:val="24"/>
          <w:szCs w:val="24"/>
        </w:rPr>
        <w:t xml:space="preserve">have a bad childhood. In </w:t>
      </w:r>
      <w:r w:rsidR="005003AA" w:rsidRPr="00C763F2">
        <w:rPr>
          <w:rFonts w:ascii="Arial" w:hAnsi="Arial" w:cs="Arial"/>
          <w:sz w:val="24"/>
          <w:szCs w:val="24"/>
        </w:rPr>
        <w:t>fact,</w:t>
      </w:r>
      <w:r w:rsidR="001377A1" w:rsidRPr="00C763F2">
        <w:rPr>
          <w:rFonts w:ascii="Arial" w:hAnsi="Arial" w:cs="Arial"/>
          <w:sz w:val="24"/>
          <w:szCs w:val="24"/>
        </w:rPr>
        <w:t xml:space="preserve"> </w:t>
      </w:r>
      <w:r w:rsidR="005003AA">
        <w:rPr>
          <w:rFonts w:ascii="Arial" w:hAnsi="Arial" w:cs="Arial"/>
          <w:sz w:val="24"/>
          <w:szCs w:val="24"/>
        </w:rPr>
        <w:t xml:space="preserve">although his parent </w:t>
      </w:r>
      <w:r w:rsidR="00DA16E4">
        <w:rPr>
          <w:rFonts w:ascii="Arial" w:hAnsi="Arial" w:cs="Arial"/>
          <w:sz w:val="24"/>
          <w:szCs w:val="24"/>
        </w:rPr>
        <w:t>was</w:t>
      </w:r>
      <w:r w:rsidR="005003AA">
        <w:rPr>
          <w:rFonts w:ascii="Arial" w:hAnsi="Arial" w:cs="Arial"/>
          <w:sz w:val="24"/>
          <w:szCs w:val="24"/>
        </w:rPr>
        <w:t xml:space="preserve"> separated, he still had the support of his </w:t>
      </w:r>
      <w:r w:rsidR="001377A1" w:rsidRPr="00C763F2">
        <w:rPr>
          <w:rFonts w:ascii="Arial" w:hAnsi="Arial" w:cs="Arial"/>
          <w:sz w:val="24"/>
          <w:szCs w:val="24"/>
        </w:rPr>
        <w:t>family</w:t>
      </w:r>
      <w:r w:rsidR="005003AA">
        <w:rPr>
          <w:rFonts w:ascii="Arial" w:hAnsi="Arial" w:cs="Arial"/>
          <w:sz w:val="24"/>
          <w:szCs w:val="24"/>
        </w:rPr>
        <w:t xml:space="preserve"> because the parents presented a united front</w:t>
      </w:r>
      <w:r w:rsidR="001377A1" w:rsidRPr="00C763F2">
        <w:rPr>
          <w:rFonts w:ascii="Arial" w:hAnsi="Arial" w:cs="Arial"/>
          <w:sz w:val="24"/>
          <w:szCs w:val="24"/>
        </w:rPr>
        <w:t xml:space="preserve">. This boy still went in to commit these horrific acts against the real victim James. Although, through research carried it showed that </w:t>
      </w:r>
      <w:r w:rsidR="00540E97">
        <w:rPr>
          <w:rFonts w:ascii="Arial" w:hAnsi="Arial" w:cs="Arial"/>
          <w:sz w:val="24"/>
          <w:szCs w:val="24"/>
        </w:rPr>
        <w:t>Venable</w:t>
      </w:r>
      <w:r w:rsidR="005003AA">
        <w:rPr>
          <w:rFonts w:ascii="Arial" w:hAnsi="Arial" w:cs="Arial"/>
          <w:sz w:val="24"/>
          <w:szCs w:val="24"/>
        </w:rPr>
        <w:t xml:space="preserve"> was the violent one out of the pair. This is because Venable went on to throttle another boy in his school. </w:t>
      </w:r>
    </w:p>
    <w:p w14:paraId="5146727D" w14:textId="4C6797BF" w:rsidR="001377A1" w:rsidRPr="00C763F2" w:rsidRDefault="00502B6D" w:rsidP="001377A1">
      <w:pPr>
        <w:rPr>
          <w:rFonts w:ascii="Arial" w:hAnsi="Arial" w:cs="Arial"/>
          <w:sz w:val="24"/>
          <w:szCs w:val="24"/>
        </w:rPr>
      </w:pPr>
      <w:r>
        <w:rPr>
          <w:rFonts w:ascii="Arial" w:hAnsi="Arial" w:cs="Arial"/>
          <w:sz w:val="24"/>
          <w:szCs w:val="24"/>
        </w:rPr>
        <w:t xml:space="preserve">Again, it </w:t>
      </w:r>
      <w:r w:rsidR="001377A1" w:rsidRPr="00C763F2">
        <w:rPr>
          <w:rFonts w:ascii="Arial" w:hAnsi="Arial" w:cs="Arial"/>
          <w:sz w:val="24"/>
          <w:szCs w:val="24"/>
        </w:rPr>
        <w:t xml:space="preserve">could </w:t>
      </w:r>
      <w:r w:rsidR="009E629E">
        <w:rPr>
          <w:rFonts w:ascii="Arial" w:hAnsi="Arial" w:cs="Arial"/>
          <w:sz w:val="24"/>
          <w:szCs w:val="24"/>
        </w:rPr>
        <w:t>argue</w:t>
      </w:r>
      <w:r>
        <w:rPr>
          <w:rFonts w:ascii="Arial" w:hAnsi="Arial" w:cs="Arial"/>
          <w:sz w:val="24"/>
          <w:szCs w:val="24"/>
        </w:rPr>
        <w:t xml:space="preserve"> that Venable </w:t>
      </w:r>
      <w:r w:rsidR="001377A1" w:rsidRPr="00C763F2">
        <w:rPr>
          <w:rFonts w:ascii="Arial" w:hAnsi="Arial" w:cs="Arial"/>
          <w:sz w:val="24"/>
          <w:szCs w:val="24"/>
        </w:rPr>
        <w:t>ha</w:t>
      </w:r>
      <w:r>
        <w:rPr>
          <w:rFonts w:ascii="Arial" w:hAnsi="Arial" w:cs="Arial"/>
          <w:sz w:val="24"/>
          <w:szCs w:val="24"/>
        </w:rPr>
        <w:t xml:space="preserve">d </w:t>
      </w:r>
      <w:r w:rsidR="001377A1" w:rsidRPr="00C763F2">
        <w:rPr>
          <w:rFonts w:ascii="Arial" w:hAnsi="Arial" w:cs="Arial"/>
          <w:sz w:val="24"/>
          <w:szCs w:val="24"/>
        </w:rPr>
        <w:t xml:space="preserve">been coerced into committing </w:t>
      </w:r>
      <w:r w:rsidR="009E629E" w:rsidRPr="00C763F2">
        <w:rPr>
          <w:rFonts w:ascii="Arial" w:hAnsi="Arial" w:cs="Arial"/>
          <w:sz w:val="24"/>
          <w:szCs w:val="24"/>
        </w:rPr>
        <w:t>this crime</w:t>
      </w:r>
      <w:r w:rsidR="001377A1" w:rsidRPr="00C763F2">
        <w:rPr>
          <w:rFonts w:ascii="Arial" w:hAnsi="Arial" w:cs="Arial"/>
          <w:sz w:val="24"/>
          <w:szCs w:val="24"/>
        </w:rPr>
        <w:t xml:space="preserve"> by </w:t>
      </w:r>
      <w:r>
        <w:rPr>
          <w:rFonts w:ascii="Arial" w:hAnsi="Arial" w:cs="Arial"/>
          <w:sz w:val="24"/>
          <w:szCs w:val="24"/>
        </w:rPr>
        <w:t xml:space="preserve">Thompson giving </w:t>
      </w:r>
      <w:r w:rsidR="00923EB1">
        <w:rPr>
          <w:rFonts w:ascii="Arial" w:hAnsi="Arial" w:cs="Arial"/>
          <w:sz w:val="24"/>
          <w:szCs w:val="24"/>
        </w:rPr>
        <w:t xml:space="preserve">that </w:t>
      </w:r>
      <w:r>
        <w:rPr>
          <w:rFonts w:ascii="Arial" w:hAnsi="Arial" w:cs="Arial"/>
          <w:sz w:val="24"/>
          <w:szCs w:val="24"/>
        </w:rPr>
        <w:t>Thompson having a rough background</w:t>
      </w:r>
      <w:r w:rsidR="001377A1" w:rsidRPr="00C763F2">
        <w:rPr>
          <w:rFonts w:ascii="Arial" w:hAnsi="Arial" w:cs="Arial"/>
          <w:sz w:val="24"/>
          <w:szCs w:val="24"/>
        </w:rPr>
        <w:t>.</w:t>
      </w:r>
      <w:r>
        <w:rPr>
          <w:rFonts w:ascii="Arial" w:hAnsi="Arial" w:cs="Arial"/>
          <w:sz w:val="24"/>
          <w:szCs w:val="24"/>
        </w:rPr>
        <w:t xml:space="preserve"> </w:t>
      </w:r>
      <w:r w:rsidR="00923EB1">
        <w:rPr>
          <w:rFonts w:ascii="Arial" w:hAnsi="Arial" w:cs="Arial"/>
          <w:sz w:val="24"/>
          <w:szCs w:val="24"/>
        </w:rPr>
        <w:t>H</w:t>
      </w:r>
      <w:r w:rsidR="009E629E">
        <w:rPr>
          <w:rFonts w:ascii="Arial" w:hAnsi="Arial" w:cs="Arial"/>
          <w:sz w:val="24"/>
          <w:szCs w:val="24"/>
        </w:rPr>
        <w:t>owever</w:t>
      </w:r>
      <w:r>
        <w:rPr>
          <w:rFonts w:ascii="Arial" w:hAnsi="Arial" w:cs="Arial"/>
          <w:sz w:val="24"/>
          <w:szCs w:val="24"/>
        </w:rPr>
        <w:t>. o</w:t>
      </w:r>
      <w:r w:rsidR="001377A1" w:rsidRPr="00C763F2">
        <w:rPr>
          <w:rFonts w:ascii="Arial" w:hAnsi="Arial" w:cs="Arial"/>
          <w:sz w:val="24"/>
          <w:szCs w:val="24"/>
        </w:rPr>
        <w:t xml:space="preserve">ther supporting evidence </w:t>
      </w:r>
      <w:r>
        <w:rPr>
          <w:rFonts w:ascii="Arial" w:hAnsi="Arial" w:cs="Arial"/>
          <w:sz w:val="24"/>
          <w:szCs w:val="24"/>
        </w:rPr>
        <w:t xml:space="preserve">that was gathered </w:t>
      </w:r>
      <w:r w:rsidR="001377A1" w:rsidRPr="00C763F2">
        <w:rPr>
          <w:rFonts w:ascii="Arial" w:hAnsi="Arial" w:cs="Arial"/>
          <w:sz w:val="24"/>
          <w:szCs w:val="24"/>
        </w:rPr>
        <w:t xml:space="preserve">have showed that after prison </w:t>
      </w:r>
      <w:r>
        <w:rPr>
          <w:rFonts w:ascii="Arial" w:hAnsi="Arial" w:cs="Arial"/>
          <w:sz w:val="24"/>
          <w:szCs w:val="24"/>
        </w:rPr>
        <w:t xml:space="preserve">Robert Thompson </w:t>
      </w:r>
      <w:r w:rsidR="001377A1" w:rsidRPr="00C763F2">
        <w:rPr>
          <w:rFonts w:ascii="Arial" w:hAnsi="Arial" w:cs="Arial"/>
          <w:sz w:val="24"/>
          <w:szCs w:val="24"/>
        </w:rPr>
        <w:t xml:space="preserve">went on to change his life around and have never recommitted a crime. Whereas </w:t>
      </w:r>
      <w:r w:rsidR="009E629E">
        <w:rPr>
          <w:rFonts w:ascii="Arial" w:hAnsi="Arial" w:cs="Arial"/>
          <w:sz w:val="24"/>
          <w:szCs w:val="24"/>
        </w:rPr>
        <w:t>Jon Venables</w:t>
      </w:r>
      <w:r w:rsidR="009E629E" w:rsidRPr="00C763F2">
        <w:rPr>
          <w:rFonts w:ascii="Arial" w:hAnsi="Arial" w:cs="Arial"/>
          <w:sz w:val="24"/>
          <w:szCs w:val="24"/>
        </w:rPr>
        <w:t xml:space="preserve"> </w:t>
      </w:r>
      <w:r w:rsidR="001377A1" w:rsidRPr="00C763F2">
        <w:rPr>
          <w:rFonts w:ascii="Arial" w:hAnsi="Arial" w:cs="Arial"/>
          <w:sz w:val="24"/>
          <w:szCs w:val="24"/>
        </w:rPr>
        <w:t>had been back and fore prison for other horrendous acts such as having child pornography on his computer</w:t>
      </w:r>
      <w:r w:rsidR="009713DA">
        <w:rPr>
          <w:rFonts w:ascii="Arial" w:hAnsi="Arial" w:cs="Arial"/>
          <w:sz w:val="24"/>
          <w:szCs w:val="24"/>
        </w:rPr>
        <w:t xml:space="preserve"> (</w:t>
      </w:r>
      <w:r w:rsidR="00DB2A9D">
        <w:rPr>
          <w:rFonts w:ascii="Arial" w:hAnsi="Arial" w:cs="Arial"/>
          <w:sz w:val="24"/>
          <w:szCs w:val="24"/>
        </w:rPr>
        <w:t>BBC,2019</w:t>
      </w:r>
      <w:r w:rsidR="009713DA">
        <w:rPr>
          <w:rFonts w:ascii="Arial" w:hAnsi="Arial" w:cs="Arial"/>
          <w:sz w:val="24"/>
          <w:szCs w:val="24"/>
        </w:rPr>
        <w:t>)</w:t>
      </w:r>
      <w:r w:rsidR="001377A1" w:rsidRPr="00C763F2">
        <w:rPr>
          <w:rFonts w:ascii="Arial" w:hAnsi="Arial" w:cs="Arial"/>
          <w:sz w:val="24"/>
          <w:szCs w:val="24"/>
        </w:rPr>
        <w:t xml:space="preserve">. </w:t>
      </w:r>
    </w:p>
    <w:p w14:paraId="060D2D17" w14:textId="7DE6CF08" w:rsidR="001377A1" w:rsidRDefault="001377A1" w:rsidP="001377A1">
      <w:pPr>
        <w:rPr>
          <w:rFonts w:ascii="Arial" w:hAnsi="Arial" w:cs="Arial"/>
          <w:sz w:val="24"/>
          <w:szCs w:val="24"/>
        </w:rPr>
      </w:pPr>
      <w:r w:rsidRPr="00C763F2">
        <w:rPr>
          <w:rFonts w:ascii="Arial" w:hAnsi="Arial" w:cs="Arial"/>
          <w:sz w:val="24"/>
          <w:szCs w:val="24"/>
        </w:rPr>
        <w:t>These case studies take both arguments into consideration of people that commit crime against other people</w:t>
      </w:r>
      <w:r w:rsidR="009E629E">
        <w:rPr>
          <w:rFonts w:ascii="Arial" w:hAnsi="Arial" w:cs="Arial"/>
          <w:sz w:val="24"/>
          <w:szCs w:val="24"/>
        </w:rPr>
        <w:t xml:space="preserve"> been subject to bad home environments.</w:t>
      </w:r>
      <w:r w:rsidR="00923EB1">
        <w:rPr>
          <w:rFonts w:ascii="Arial" w:hAnsi="Arial" w:cs="Arial"/>
          <w:sz w:val="24"/>
          <w:szCs w:val="24"/>
        </w:rPr>
        <w:t xml:space="preserve"> I</w:t>
      </w:r>
      <w:r w:rsidR="009E629E">
        <w:rPr>
          <w:rFonts w:ascii="Arial" w:hAnsi="Arial" w:cs="Arial"/>
          <w:sz w:val="24"/>
          <w:szCs w:val="24"/>
        </w:rPr>
        <w:t xml:space="preserve">t also takes in account how these criminals that commit horrendous fines may have once been victims of crime </w:t>
      </w:r>
      <w:r w:rsidR="004F02E0">
        <w:rPr>
          <w:rFonts w:ascii="Arial" w:hAnsi="Arial" w:cs="Arial"/>
          <w:sz w:val="24"/>
          <w:szCs w:val="24"/>
        </w:rPr>
        <w:t>themselves (Biograohy,2014</w:t>
      </w:r>
      <w:r w:rsidR="009713DA">
        <w:rPr>
          <w:rFonts w:ascii="Arial" w:hAnsi="Arial" w:cs="Arial"/>
          <w:sz w:val="24"/>
          <w:szCs w:val="24"/>
        </w:rPr>
        <w:t>). These crimes that may have been committed against them may have</w:t>
      </w:r>
      <w:r w:rsidRPr="00C763F2">
        <w:rPr>
          <w:rFonts w:ascii="Arial" w:hAnsi="Arial" w:cs="Arial"/>
          <w:sz w:val="24"/>
          <w:szCs w:val="24"/>
        </w:rPr>
        <w:t xml:space="preserve"> encouraged them to commit crimes against other people. </w:t>
      </w:r>
      <w:r w:rsidR="009713DA">
        <w:rPr>
          <w:rFonts w:ascii="Arial" w:hAnsi="Arial" w:cs="Arial"/>
          <w:sz w:val="24"/>
          <w:szCs w:val="24"/>
        </w:rPr>
        <w:t xml:space="preserve">It also demonstrates how the justice system as whole have failed not only these criminals but also their victims. This is because before the criminal justice system improved. It left a gap where people had fell through the cracks and were not stopped from carrying on going down the wrong path. </w:t>
      </w:r>
    </w:p>
    <w:p w14:paraId="25FDE69A" w14:textId="70A4C4B4" w:rsidR="009713DA" w:rsidRPr="00C763F2" w:rsidRDefault="002C2614" w:rsidP="001377A1">
      <w:pPr>
        <w:rPr>
          <w:rFonts w:ascii="Arial" w:hAnsi="Arial" w:cs="Arial"/>
          <w:sz w:val="24"/>
          <w:szCs w:val="24"/>
        </w:rPr>
      </w:pPr>
      <w:r>
        <w:rPr>
          <w:rFonts w:ascii="Arial" w:hAnsi="Arial" w:cs="Arial"/>
          <w:sz w:val="24"/>
          <w:szCs w:val="24"/>
        </w:rPr>
        <w:t>To conclude, it is interesting to see that before 1990 there was no real help and support for victims of cr</w:t>
      </w:r>
      <w:r w:rsidR="008F2DA7">
        <w:rPr>
          <w:rFonts w:ascii="Arial" w:hAnsi="Arial" w:cs="Arial"/>
          <w:sz w:val="24"/>
          <w:szCs w:val="24"/>
        </w:rPr>
        <w:t xml:space="preserve">ime, it is satisficing to see that as today societies </w:t>
      </w:r>
      <w:r w:rsidR="00F7223A">
        <w:rPr>
          <w:rFonts w:ascii="Arial" w:hAnsi="Arial" w:cs="Arial"/>
          <w:sz w:val="24"/>
          <w:szCs w:val="24"/>
        </w:rPr>
        <w:t>grow</w:t>
      </w:r>
      <w:r w:rsidR="008F2DA7">
        <w:rPr>
          <w:rFonts w:ascii="Arial" w:hAnsi="Arial" w:cs="Arial"/>
          <w:sz w:val="24"/>
          <w:szCs w:val="24"/>
        </w:rPr>
        <w:t xml:space="preserve"> its starts make the world a better place. Although, there is still not a great improvement in the criminal justice system because victims are still being treated as though they are the ones on trial and not the criminal. Victims wants to see a justice system where they feel safe and confident to come forward with their reports without feeling as though they are the guilty ones (</w:t>
      </w:r>
      <w:r w:rsidR="00BF74A5">
        <w:rPr>
          <w:rFonts w:ascii="Arial" w:hAnsi="Arial" w:cs="Arial"/>
          <w:sz w:val="24"/>
          <w:szCs w:val="24"/>
        </w:rPr>
        <w:t>Ministry of Justice,2013</w:t>
      </w:r>
      <w:r w:rsidR="008F2DA7">
        <w:rPr>
          <w:rFonts w:ascii="Arial" w:hAnsi="Arial" w:cs="Arial"/>
          <w:sz w:val="24"/>
          <w:szCs w:val="24"/>
        </w:rPr>
        <w:t xml:space="preserve">). This will also encourage witnesses to come forward with their report and statements to </w:t>
      </w:r>
      <w:r w:rsidR="00BF74A5">
        <w:rPr>
          <w:rFonts w:ascii="Arial" w:hAnsi="Arial" w:cs="Arial"/>
          <w:sz w:val="24"/>
          <w:szCs w:val="24"/>
        </w:rPr>
        <w:t xml:space="preserve">provide evidence without the feeling of being scared of </w:t>
      </w:r>
      <w:r w:rsidR="00AC13F4">
        <w:rPr>
          <w:rFonts w:ascii="Arial" w:hAnsi="Arial" w:cs="Arial"/>
          <w:sz w:val="24"/>
          <w:szCs w:val="24"/>
        </w:rPr>
        <w:t xml:space="preserve">facing </w:t>
      </w:r>
      <w:r w:rsidR="00BF74A5">
        <w:rPr>
          <w:rFonts w:ascii="Arial" w:hAnsi="Arial" w:cs="Arial"/>
          <w:sz w:val="24"/>
          <w:szCs w:val="24"/>
        </w:rPr>
        <w:t>repercussion</w:t>
      </w:r>
      <w:r w:rsidR="00AC13F4">
        <w:rPr>
          <w:rFonts w:ascii="Arial" w:hAnsi="Arial" w:cs="Arial"/>
          <w:sz w:val="24"/>
          <w:szCs w:val="24"/>
        </w:rPr>
        <w:t>s</w:t>
      </w:r>
      <w:r w:rsidR="00BF74A5">
        <w:rPr>
          <w:rFonts w:ascii="Arial" w:hAnsi="Arial" w:cs="Arial"/>
          <w:sz w:val="24"/>
          <w:szCs w:val="24"/>
        </w:rPr>
        <w:t xml:space="preserve"> for their testimony. This will help the world become a better place. It also provides trust and confidences in the criminal justice system to reach the best possible outcome</w:t>
      </w:r>
      <w:r w:rsidR="00AC13F4">
        <w:rPr>
          <w:rFonts w:ascii="Arial" w:hAnsi="Arial" w:cs="Arial"/>
          <w:sz w:val="24"/>
          <w:szCs w:val="24"/>
        </w:rPr>
        <w:t xml:space="preserve"> (GOV,2021)</w:t>
      </w:r>
      <w:r w:rsidR="00BF74A5">
        <w:rPr>
          <w:rFonts w:ascii="Arial" w:hAnsi="Arial" w:cs="Arial"/>
          <w:sz w:val="24"/>
          <w:szCs w:val="24"/>
        </w:rPr>
        <w:t xml:space="preserve">. </w:t>
      </w:r>
    </w:p>
    <w:p w14:paraId="6EE3C941" w14:textId="77777777" w:rsidR="00F7223A" w:rsidRDefault="00F7223A">
      <w:pPr>
        <w:rPr>
          <w:rFonts w:ascii="Arial" w:hAnsi="Arial" w:cs="Arial"/>
          <w:b/>
          <w:bCs/>
          <w:i/>
          <w:iCs/>
          <w:sz w:val="24"/>
          <w:szCs w:val="24"/>
          <w:u w:val="single"/>
        </w:rPr>
      </w:pPr>
    </w:p>
    <w:p w14:paraId="05C33D5D" w14:textId="77777777" w:rsidR="00F7223A" w:rsidRDefault="00F7223A">
      <w:pPr>
        <w:rPr>
          <w:rFonts w:ascii="Arial" w:hAnsi="Arial" w:cs="Arial"/>
          <w:b/>
          <w:bCs/>
          <w:i/>
          <w:iCs/>
          <w:sz w:val="24"/>
          <w:szCs w:val="24"/>
          <w:u w:val="single"/>
        </w:rPr>
      </w:pPr>
    </w:p>
    <w:p w14:paraId="15751613" w14:textId="77777777" w:rsidR="00F7223A" w:rsidRDefault="00F7223A">
      <w:pPr>
        <w:rPr>
          <w:rFonts w:ascii="Arial" w:hAnsi="Arial" w:cs="Arial"/>
          <w:b/>
          <w:bCs/>
          <w:i/>
          <w:iCs/>
          <w:sz w:val="24"/>
          <w:szCs w:val="24"/>
          <w:u w:val="single"/>
        </w:rPr>
      </w:pPr>
    </w:p>
    <w:p w14:paraId="74E043F3" w14:textId="77777777" w:rsidR="00F7223A" w:rsidRDefault="00F7223A">
      <w:pPr>
        <w:rPr>
          <w:rFonts w:ascii="Arial" w:hAnsi="Arial" w:cs="Arial"/>
          <w:b/>
          <w:bCs/>
          <w:i/>
          <w:iCs/>
          <w:sz w:val="24"/>
          <w:szCs w:val="24"/>
          <w:u w:val="single"/>
        </w:rPr>
      </w:pPr>
    </w:p>
    <w:p w14:paraId="20132EC8" w14:textId="77777777" w:rsidR="00F7223A" w:rsidRDefault="00F7223A">
      <w:pPr>
        <w:rPr>
          <w:rFonts w:ascii="Arial" w:hAnsi="Arial" w:cs="Arial"/>
          <w:b/>
          <w:bCs/>
          <w:i/>
          <w:iCs/>
          <w:sz w:val="24"/>
          <w:szCs w:val="24"/>
          <w:u w:val="single"/>
        </w:rPr>
      </w:pPr>
    </w:p>
    <w:p w14:paraId="7ABA9187" w14:textId="77777777" w:rsidR="00F7223A" w:rsidRDefault="00F7223A">
      <w:pPr>
        <w:rPr>
          <w:rFonts w:ascii="Arial" w:hAnsi="Arial" w:cs="Arial"/>
          <w:b/>
          <w:bCs/>
          <w:i/>
          <w:iCs/>
          <w:sz w:val="24"/>
          <w:szCs w:val="24"/>
          <w:u w:val="single"/>
        </w:rPr>
      </w:pPr>
    </w:p>
    <w:p w14:paraId="2B4E8343" w14:textId="77777777" w:rsidR="00F7223A" w:rsidRDefault="00F7223A">
      <w:pPr>
        <w:rPr>
          <w:rFonts w:ascii="Arial" w:hAnsi="Arial" w:cs="Arial"/>
          <w:b/>
          <w:bCs/>
          <w:i/>
          <w:iCs/>
          <w:sz w:val="24"/>
          <w:szCs w:val="24"/>
          <w:u w:val="single"/>
        </w:rPr>
      </w:pPr>
    </w:p>
    <w:p w14:paraId="09C1261B" w14:textId="77777777" w:rsidR="00F7223A" w:rsidRDefault="00F7223A">
      <w:pPr>
        <w:rPr>
          <w:rFonts w:ascii="Arial" w:hAnsi="Arial" w:cs="Arial"/>
          <w:b/>
          <w:bCs/>
          <w:i/>
          <w:iCs/>
          <w:sz w:val="24"/>
          <w:szCs w:val="24"/>
          <w:u w:val="single"/>
        </w:rPr>
      </w:pPr>
    </w:p>
    <w:p w14:paraId="452C8030" w14:textId="49576007" w:rsidR="001377A1" w:rsidRPr="00F7223A" w:rsidRDefault="00C763F2">
      <w:pPr>
        <w:rPr>
          <w:rFonts w:ascii="Arial" w:hAnsi="Arial" w:cs="Arial"/>
          <w:b/>
          <w:bCs/>
          <w:i/>
          <w:iCs/>
          <w:sz w:val="24"/>
          <w:szCs w:val="24"/>
          <w:u w:val="single"/>
        </w:rPr>
      </w:pPr>
      <w:r w:rsidRPr="00F7223A">
        <w:rPr>
          <w:rFonts w:ascii="Arial" w:hAnsi="Arial" w:cs="Arial"/>
          <w:b/>
          <w:bCs/>
          <w:i/>
          <w:iCs/>
          <w:sz w:val="24"/>
          <w:szCs w:val="24"/>
          <w:u w:val="single"/>
        </w:rPr>
        <w:t>Reference</w:t>
      </w:r>
    </w:p>
    <w:p w14:paraId="4DAC15F1" w14:textId="17191A88" w:rsidR="00AD0A41" w:rsidRDefault="00AD0A41">
      <w:pPr>
        <w:rPr>
          <w:rFonts w:ascii="Arial" w:hAnsi="Arial" w:cs="Arial"/>
          <w:sz w:val="24"/>
          <w:szCs w:val="24"/>
        </w:rPr>
      </w:pPr>
      <w:r>
        <w:rPr>
          <w:rFonts w:ascii="Arial" w:hAnsi="Arial" w:cs="Arial"/>
          <w:sz w:val="24"/>
          <w:szCs w:val="24"/>
        </w:rPr>
        <w:t xml:space="preserve">Armour, M (2010) Restorative justice. Available at URL </w:t>
      </w:r>
      <w:hyperlink r:id="rId6" w:history="1">
        <w:r w:rsidRPr="002D58B6">
          <w:rPr>
            <w:rStyle w:val="Hyperlink"/>
            <w:rFonts w:ascii="Arial" w:hAnsi="Arial" w:cs="Arial"/>
            <w:sz w:val="24"/>
            <w:szCs w:val="24"/>
          </w:rPr>
          <w:t>http</w:t>
        </w:r>
        <w:r w:rsidRPr="002D58B6">
          <w:rPr>
            <w:rStyle w:val="Hyperlink"/>
            <w:rFonts w:ascii="Arial" w:hAnsi="Arial" w:cs="Arial"/>
            <w:sz w:val="24"/>
            <w:szCs w:val="24"/>
          </w:rPr>
          <w:t>s://charterforcompassion.org/restorative-justice/restorative-justice-some-facts-and-history</w:t>
        </w:r>
      </w:hyperlink>
      <w:r>
        <w:rPr>
          <w:rFonts w:ascii="Arial" w:hAnsi="Arial" w:cs="Arial"/>
          <w:sz w:val="24"/>
          <w:szCs w:val="24"/>
        </w:rPr>
        <w:t xml:space="preserve"> [Accessed; 27</w:t>
      </w:r>
      <w:r w:rsidRPr="00AD0A41">
        <w:rPr>
          <w:rFonts w:ascii="Arial" w:hAnsi="Arial" w:cs="Arial"/>
          <w:sz w:val="24"/>
          <w:szCs w:val="24"/>
          <w:vertAlign w:val="superscript"/>
        </w:rPr>
        <w:t>th</w:t>
      </w:r>
      <w:r>
        <w:rPr>
          <w:rFonts w:ascii="Arial" w:hAnsi="Arial" w:cs="Arial"/>
          <w:sz w:val="24"/>
          <w:szCs w:val="24"/>
        </w:rPr>
        <w:t xml:space="preserve"> October 2021]</w:t>
      </w:r>
    </w:p>
    <w:p w14:paraId="69586DD3" w14:textId="21E2F904" w:rsidR="00DB2A9D" w:rsidRDefault="00DB2A9D">
      <w:pPr>
        <w:rPr>
          <w:rFonts w:ascii="Arial" w:hAnsi="Arial" w:cs="Arial"/>
          <w:sz w:val="24"/>
          <w:szCs w:val="24"/>
        </w:rPr>
      </w:pPr>
      <w:r>
        <w:rPr>
          <w:rFonts w:ascii="Arial" w:hAnsi="Arial" w:cs="Arial"/>
          <w:sz w:val="24"/>
          <w:szCs w:val="24"/>
        </w:rPr>
        <w:t xml:space="preserve">BBC (2019) Profile; Jon Venables. Available at URL </w:t>
      </w:r>
      <w:hyperlink r:id="rId7" w:history="1">
        <w:r w:rsidRPr="002D58B6">
          <w:rPr>
            <w:rStyle w:val="Hyperlink"/>
            <w:rFonts w:ascii="Arial" w:hAnsi="Arial" w:cs="Arial"/>
            <w:sz w:val="24"/>
            <w:szCs w:val="24"/>
          </w:rPr>
          <w:t>http</w:t>
        </w:r>
        <w:r w:rsidRPr="002D58B6">
          <w:rPr>
            <w:rStyle w:val="Hyperlink"/>
            <w:rFonts w:ascii="Arial" w:hAnsi="Arial" w:cs="Arial"/>
            <w:sz w:val="24"/>
            <w:szCs w:val="24"/>
          </w:rPr>
          <w:t>s://www.bbc.co.uk/news/uk-10728790</w:t>
        </w:r>
      </w:hyperlink>
      <w:r>
        <w:rPr>
          <w:rFonts w:ascii="Arial" w:hAnsi="Arial" w:cs="Arial"/>
          <w:sz w:val="24"/>
          <w:szCs w:val="24"/>
        </w:rPr>
        <w:t xml:space="preserve"> [Accessed; 26</w:t>
      </w:r>
      <w:r w:rsidRPr="00DB2A9D">
        <w:rPr>
          <w:rFonts w:ascii="Arial" w:hAnsi="Arial" w:cs="Arial"/>
          <w:sz w:val="24"/>
          <w:szCs w:val="24"/>
          <w:vertAlign w:val="superscript"/>
        </w:rPr>
        <w:t>th</w:t>
      </w:r>
      <w:r>
        <w:rPr>
          <w:rFonts w:ascii="Arial" w:hAnsi="Arial" w:cs="Arial"/>
          <w:sz w:val="24"/>
          <w:szCs w:val="24"/>
        </w:rPr>
        <w:t xml:space="preserve"> October 2021]</w:t>
      </w:r>
    </w:p>
    <w:p w14:paraId="774808E0" w14:textId="1DF4C4F7" w:rsidR="004F02E0" w:rsidRDefault="004F02E0">
      <w:pPr>
        <w:rPr>
          <w:rFonts w:ascii="Arial" w:hAnsi="Arial" w:cs="Arial"/>
          <w:sz w:val="24"/>
          <w:szCs w:val="24"/>
        </w:rPr>
      </w:pPr>
      <w:r>
        <w:rPr>
          <w:rFonts w:ascii="Arial" w:hAnsi="Arial" w:cs="Arial"/>
          <w:sz w:val="24"/>
          <w:szCs w:val="24"/>
        </w:rPr>
        <w:t xml:space="preserve">Biography (2014) Rosemary West. Available at URL </w:t>
      </w:r>
      <w:hyperlink r:id="rId8" w:history="1">
        <w:r w:rsidRPr="002D58B6">
          <w:rPr>
            <w:rStyle w:val="Hyperlink"/>
            <w:rFonts w:ascii="Arial" w:hAnsi="Arial" w:cs="Arial"/>
            <w:sz w:val="24"/>
            <w:szCs w:val="24"/>
          </w:rPr>
          <w:t>http</w:t>
        </w:r>
        <w:r w:rsidRPr="002D58B6">
          <w:rPr>
            <w:rStyle w:val="Hyperlink"/>
            <w:rFonts w:ascii="Arial" w:hAnsi="Arial" w:cs="Arial"/>
            <w:sz w:val="24"/>
            <w:szCs w:val="24"/>
          </w:rPr>
          <w:t>s://www.biography.com/crime-figure/rosemary-west</w:t>
        </w:r>
      </w:hyperlink>
      <w:r>
        <w:rPr>
          <w:rFonts w:ascii="Arial" w:hAnsi="Arial" w:cs="Arial"/>
          <w:sz w:val="24"/>
          <w:szCs w:val="24"/>
        </w:rPr>
        <w:t xml:space="preserve"> [Accessed;25th October 2021]</w:t>
      </w:r>
    </w:p>
    <w:p w14:paraId="2A6A9669" w14:textId="68F06266" w:rsidR="000C37FF" w:rsidRDefault="000C37FF">
      <w:pPr>
        <w:rPr>
          <w:rFonts w:ascii="Arial" w:hAnsi="Arial" w:cs="Arial"/>
          <w:sz w:val="24"/>
          <w:szCs w:val="24"/>
        </w:rPr>
      </w:pPr>
      <w:r>
        <w:rPr>
          <w:rFonts w:ascii="Arial" w:hAnsi="Arial" w:cs="Arial"/>
          <w:sz w:val="24"/>
          <w:szCs w:val="24"/>
        </w:rPr>
        <w:t xml:space="preserve">Boyd, F and Bermingham, R (2019) Early interventions to reduce violent crime. Available at URL </w:t>
      </w:r>
      <w:hyperlink r:id="rId9" w:history="1">
        <w:r w:rsidRPr="002D58B6">
          <w:rPr>
            <w:rStyle w:val="Hyperlink"/>
            <w:rFonts w:ascii="Arial" w:hAnsi="Arial" w:cs="Arial"/>
            <w:sz w:val="24"/>
            <w:szCs w:val="24"/>
          </w:rPr>
          <w:t>http</w:t>
        </w:r>
        <w:r w:rsidRPr="002D58B6">
          <w:rPr>
            <w:rStyle w:val="Hyperlink"/>
            <w:rFonts w:ascii="Arial" w:hAnsi="Arial" w:cs="Arial"/>
            <w:sz w:val="24"/>
            <w:szCs w:val="24"/>
          </w:rPr>
          <w:t>s://post.parliament.uk/research-briefings/post-pn-0599/</w:t>
        </w:r>
      </w:hyperlink>
      <w:r>
        <w:rPr>
          <w:rFonts w:ascii="Arial" w:hAnsi="Arial" w:cs="Arial"/>
          <w:sz w:val="24"/>
          <w:szCs w:val="24"/>
        </w:rPr>
        <w:t xml:space="preserve"> [Accessed; 26</w:t>
      </w:r>
      <w:r w:rsidRPr="000C37FF">
        <w:rPr>
          <w:rFonts w:ascii="Arial" w:hAnsi="Arial" w:cs="Arial"/>
          <w:sz w:val="24"/>
          <w:szCs w:val="24"/>
          <w:vertAlign w:val="superscript"/>
        </w:rPr>
        <w:t>th</w:t>
      </w:r>
      <w:r>
        <w:rPr>
          <w:rFonts w:ascii="Arial" w:hAnsi="Arial" w:cs="Arial"/>
          <w:sz w:val="24"/>
          <w:szCs w:val="24"/>
        </w:rPr>
        <w:t xml:space="preserve"> October 2021]</w:t>
      </w:r>
    </w:p>
    <w:p w14:paraId="55572E45" w14:textId="1D0EB7CB" w:rsidR="008B2653" w:rsidRDefault="000C37FF">
      <w:pPr>
        <w:rPr>
          <w:rFonts w:ascii="Arial" w:hAnsi="Arial" w:cs="Arial"/>
          <w:sz w:val="24"/>
          <w:szCs w:val="24"/>
        </w:rPr>
      </w:pPr>
      <w:r w:rsidRPr="000C37FF">
        <w:rPr>
          <w:rFonts w:ascii="Arial" w:hAnsi="Arial" w:cs="Arial"/>
          <w:sz w:val="24"/>
          <w:szCs w:val="24"/>
        </w:rPr>
        <w:t xml:space="preserve"> </w:t>
      </w:r>
      <w:r w:rsidR="008B2653">
        <w:rPr>
          <w:rFonts w:ascii="Arial" w:hAnsi="Arial" w:cs="Arial"/>
          <w:sz w:val="24"/>
          <w:szCs w:val="24"/>
        </w:rPr>
        <w:t xml:space="preserve">Bulmer, J (2017) who is Rose West? Available at URL </w:t>
      </w:r>
      <w:hyperlink r:id="rId10" w:history="1">
        <w:r w:rsidR="008B2653" w:rsidRPr="002D58B6">
          <w:rPr>
            <w:rStyle w:val="Hyperlink"/>
            <w:rFonts w:ascii="Arial" w:hAnsi="Arial" w:cs="Arial"/>
            <w:sz w:val="24"/>
            <w:szCs w:val="24"/>
          </w:rPr>
          <w:t>http</w:t>
        </w:r>
        <w:r w:rsidR="008B2653" w:rsidRPr="002D58B6">
          <w:rPr>
            <w:rStyle w:val="Hyperlink"/>
            <w:rFonts w:ascii="Arial" w:hAnsi="Arial" w:cs="Arial"/>
            <w:sz w:val="24"/>
            <w:szCs w:val="24"/>
          </w:rPr>
          <w:t>s://www.devonlive.com/news/devon-news/who-rose-west-devon-born-769292</w:t>
        </w:r>
      </w:hyperlink>
      <w:r w:rsidR="008B2653">
        <w:rPr>
          <w:rFonts w:ascii="Arial" w:hAnsi="Arial" w:cs="Arial"/>
          <w:sz w:val="24"/>
          <w:szCs w:val="24"/>
        </w:rPr>
        <w:t xml:space="preserve"> [Accessed; 26</w:t>
      </w:r>
      <w:r w:rsidR="008B2653" w:rsidRPr="008B2653">
        <w:rPr>
          <w:rFonts w:ascii="Arial" w:hAnsi="Arial" w:cs="Arial"/>
          <w:sz w:val="24"/>
          <w:szCs w:val="24"/>
          <w:vertAlign w:val="superscript"/>
        </w:rPr>
        <w:t>th</w:t>
      </w:r>
      <w:r w:rsidR="008B2653">
        <w:rPr>
          <w:rFonts w:ascii="Arial" w:hAnsi="Arial" w:cs="Arial"/>
          <w:sz w:val="24"/>
          <w:szCs w:val="24"/>
        </w:rPr>
        <w:t xml:space="preserve"> October 2021]</w:t>
      </w:r>
    </w:p>
    <w:p w14:paraId="58ADB1AC" w14:textId="71F4591E" w:rsidR="00252654" w:rsidRDefault="00252654">
      <w:pPr>
        <w:rPr>
          <w:rFonts w:ascii="Arial" w:hAnsi="Arial" w:cs="Arial"/>
          <w:sz w:val="24"/>
          <w:szCs w:val="24"/>
        </w:rPr>
      </w:pPr>
      <w:r>
        <w:rPr>
          <w:rFonts w:ascii="Arial" w:hAnsi="Arial" w:cs="Arial"/>
          <w:sz w:val="24"/>
          <w:szCs w:val="24"/>
        </w:rPr>
        <w:t>Crown Prosecution Service</w:t>
      </w:r>
      <w:r>
        <w:rPr>
          <w:rFonts w:ascii="Arial" w:hAnsi="Arial" w:cs="Arial"/>
          <w:sz w:val="24"/>
          <w:szCs w:val="24"/>
        </w:rPr>
        <w:t xml:space="preserve"> (2021) Restorative Justice. Available at URL </w:t>
      </w:r>
      <w:hyperlink r:id="rId11" w:history="1">
        <w:r w:rsidRPr="002D58B6">
          <w:rPr>
            <w:rStyle w:val="Hyperlink"/>
            <w:rFonts w:ascii="Arial" w:hAnsi="Arial" w:cs="Arial"/>
            <w:sz w:val="24"/>
            <w:szCs w:val="24"/>
          </w:rPr>
          <w:t>http</w:t>
        </w:r>
        <w:r w:rsidRPr="002D58B6">
          <w:rPr>
            <w:rStyle w:val="Hyperlink"/>
            <w:rFonts w:ascii="Arial" w:hAnsi="Arial" w:cs="Arial"/>
            <w:sz w:val="24"/>
            <w:szCs w:val="24"/>
          </w:rPr>
          <w:t>s://www.cps.gov.uk/legal-guidance/restorative-justice</w:t>
        </w:r>
      </w:hyperlink>
      <w:r>
        <w:rPr>
          <w:rFonts w:ascii="Arial" w:hAnsi="Arial" w:cs="Arial"/>
          <w:sz w:val="24"/>
          <w:szCs w:val="24"/>
        </w:rPr>
        <w:t xml:space="preserve"> [Accessed; 26</w:t>
      </w:r>
      <w:r w:rsidRPr="00252654">
        <w:rPr>
          <w:rFonts w:ascii="Arial" w:hAnsi="Arial" w:cs="Arial"/>
          <w:sz w:val="24"/>
          <w:szCs w:val="24"/>
          <w:vertAlign w:val="superscript"/>
        </w:rPr>
        <w:t>th</w:t>
      </w:r>
      <w:r>
        <w:rPr>
          <w:rFonts w:ascii="Arial" w:hAnsi="Arial" w:cs="Arial"/>
          <w:sz w:val="24"/>
          <w:szCs w:val="24"/>
        </w:rPr>
        <w:t xml:space="preserve"> October 2021]</w:t>
      </w:r>
    </w:p>
    <w:p w14:paraId="3B485A04" w14:textId="49C756FE" w:rsidR="00D75F79" w:rsidRDefault="00D75F79">
      <w:pPr>
        <w:rPr>
          <w:rFonts w:ascii="Arial" w:hAnsi="Arial" w:cs="Arial"/>
          <w:sz w:val="24"/>
          <w:szCs w:val="24"/>
        </w:rPr>
      </w:pPr>
      <w:r>
        <w:rPr>
          <w:rFonts w:ascii="Arial" w:hAnsi="Arial" w:cs="Arial"/>
          <w:sz w:val="24"/>
          <w:szCs w:val="24"/>
        </w:rPr>
        <w:t>Crown Prosecution Service</w:t>
      </w:r>
      <w:r>
        <w:rPr>
          <w:rFonts w:ascii="Arial" w:hAnsi="Arial" w:cs="Arial"/>
          <w:sz w:val="24"/>
          <w:szCs w:val="24"/>
        </w:rPr>
        <w:t xml:space="preserve"> (2021) Victims &amp; witnesses. Available at URL </w:t>
      </w:r>
      <w:hyperlink r:id="rId12" w:history="1">
        <w:r w:rsidRPr="002D58B6">
          <w:rPr>
            <w:rStyle w:val="Hyperlink"/>
            <w:rFonts w:ascii="Arial" w:hAnsi="Arial" w:cs="Arial"/>
            <w:sz w:val="24"/>
            <w:szCs w:val="24"/>
          </w:rPr>
          <w:t>http</w:t>
        </w:r>
        <w:r w:rsidRPr="002D58B6">
          <w:rPr>
            <w:rStyle w:val="Hyperlink"/>
            <w:rFonts w:ascii="Arial" w:hAnsi="Arial" w:cs="Arial"/>
            <w:sz w:val="24"/>
            <w:szCs w:val="24"/>
          </w:rPr>
          <w:t>s://www.cps.gov.uk/victims-witnesses</w:t>
        </w:r>
      </w:hyperlink>
      <w:r>
        <w:rPr>
          <w:rFonts w:ascii="Arial" w:hAnsi="Arial" w:cs="Arial"/>
          <w:sz w:val="24"/>
          <w:szCs w:val="24"/>
        </w:rPr>
        <w:t xml:space="preserve"> [Accessed; 25</w:t>
      </w:r>
      <w:r w:rsidRPr="00D75F79">
        <w:rPr>
          <w:rFonts w:ascii="Arial" w:hAnsi="Arial" w:cs="Arial"/>
          <w:sz w:val="24"/>
          <w:szCs w:val="24"/>
          <w:vertAlign w:val="superscript"/>
        </w:rPr>
        <w:t>th</w:t>
      </w:r>
      <w:r>
        <w:rPr>
          <w:rFonts w:ascii="Arial" w:hAnsi="Arial" w:cs="Arial"/>
          <w:sz w:val="24"/>
          <w:szCs w:val="24"/>
        </w:rPr>
        <w:t xml:space="preserve"> October 2021]</w:t>
      </w:r>
    </w:p>
    <w:p w14:paraId="79E78C51" w14:textId="14321C9D" w:rsidR="004F02E0" w:rsidRDefault="004F02E0">
      <w:pPr>
        <w:rPr>
          <w:rFonts w:ascii="Arial" w:hAnsi="Arial" w:cs="Arial"/>
          <w:sz w:val="24"/>
          <w:szCs w:val="24"/>
        </w:rPr>
      </w:pPr>
      <w:r>
        <w:rPr>
          <w:rFonts w:ascii="Arial" w:hAnsi="Arial" w:cs="Arial"/>
          <w:sz w:val="24"/>
          <w:szCs w:val="24"/>
        </w:rPr>
        <w:t xml:space="preserve">Fear, H (2021) Rose West; making of a monster. Available at URL </w:t>
      </w:r>
      <w:hyperlink r:id="rId13" w:history="1">
        <w:r w:rsidRPr="002D58B6">
          <w:rPr>
            <w:rStyle w:val="Hyperlink"/>
            <w:rFonts w:ascii="Arial" w:hAnsi="Arial" w:cs="Arial"/>
            <w:sz w:val="24"/>
            <w:szCs w:val="24"/>
          </w:rPr>
          <w:t>http</w:t>
        </w:r>
        <w:r w:rsidRPr="002D58B6">
          <w:rPr>
            <w:rStyle w:val="Hyperlink"/>
            <w:rFonts w:ascii="Arial" w:hAnsi="Arial" w:cs="Arial"/>
            <w:sz w:val="24"/>
            <w:szCs w:val="24"/>
          </w:rPr>
          <w:t>s://www.entertainmentdaily.co.uk/tv/rose-west-abused-her-own-brothers-as-children-after-being-repeatedly-raped-by-her-father/</w:t>
        </w:r>
      </w:hyperlink>
      <w:r>
        <w:rPr>
          <w:rFonts w:ascii="Arial" w:hAnsi="Arial" w:cs="Arial"/>
          <w:sz w:val="24"/>
          <w:szCs w:val="24"/>
        </w:rPr>
        <w:t xml:space="preserve"> [Accessed; 24</w:t>
      </w:r>
      <w:r w:rsidRPr="004F02E0">
        <w:rPr>
          <w:rFonts w:ascii="Arial" w:hAnsi="Arial" w:cs="Arial"/>
          <w:sz w:val="24"/>
          <w:szCs w:val="24"/>
          <w:vertAlign w:val="superscript"/>
        </w:rPr>
        <w:t>th</w:t>
      </w:r>
      <w:r>
        <w:rPr>
          <w:rFonts w:ascii="Arial" w:hAnsi="Arial" w:cs="Arial"/>
          <w:sz w:val="24"/>
          <w:szCs w:val="24"/>
        </w:rPr>
        <w:t xml:space="preserve"> October 2021]</w:t>
      </w:r>
    </w:p>
    <w:p w14:paraId="6180653C" w14:textId="54A0BDA2" w:rsidR="008B2653" w:rsidRPr="00C763F2" w:rsidRDefault="008B2653">
      <w:pPr>
        <w:rPr>
          <w:rFonts w:ascii="Arial" w:hAnsi="Arial" w:cs="Arial"/>
          <w:sz w:val="24"/>
          <w:szCs w:val="24"/>
        </w:rPr>
      </w:pPr>
      <w:r>
        <w:rPr>
          <w:rFonts w:ascii="Arial" w:hAnsi="Arial" w:cs="Arial"/>
          <w:sz w:val="24"/>
          <w:szCs w:val="24"/>
        </w:rPr>
        <w:t xml:space="preserve">Garside, R (2008) The purpose of the criminal justice system. Available at URL </w:t>
      </w:r>
      <w:hyperlink r:id="rId14" w:history="1">
        <w:r w:rsidRPr="002D58B6">
          <w:rPr>
            <w:rStyle w:val="Hyperlink"/>
            <w:rFonts w:ascii="Arial" w:hAnsi="Arial" w:cs="Arial"/>
            <w:sz w:val="24"/>
            <w:szCs w:val="24"/>
          </w:rPr>
          <w:t>http</w:t>
        </w:r>
        <w:r w:rsidRPr="002D58B6">
          <w:rPr>
            <w:rStyle w:val="Hyperlink"/>
            <w:rFonts w:ascii="Arial" w:hAnsi="Arial" w:cs="Arial"/>
            <w:sz w:val="24"/>
            <w:szCs w:val="24"/>
          </w:rPr>
          <w:t>s://www.crimeandjustice.org.uk/resources/purpose-criminal-justice-system</w:t>
        </w:r>
      </w:hyperlink>
      <w:r>
        <w:rPr>
          <w:rFonts w:ascii="Arial" w:hAnsi="Arial" w:cs="Arial"/>
          <w:sz w:val="24"/>
          <w:szCs w:val="24"/>
        </w:rPr>
        <w:t xml:space="preserve"> [Acccessed’25th October 2021]</w:t>
      </w:r>
    </w:p>
    <w:p w14:paraId="1A797ED9" w14:textId="55AB7213" w:rsidR="00C763F2" w:rsidRDefault="00C763F2" w:rsidP="00C763F2">
      <w:pPr>
        <w:rPr>
          <w:rFonts w:ascii="Arial" w:hAnsi="Arial" w:cs="Arial"/>
          <w:sz w:val="24"/>
          <w:szCs w:val="24"/>
        </w:rPr>
      </w:pPr>
      <w:r w:rsidRPr="00C763F2">
        <w:rPr>
          <w:rFonts w:ascii="Arial" w:hAnsi="Arial" w:cs="Arial"/>
          <w:sz w:val="24"/>
          <w:szCs w:val="24"/>
        </w:rPr>
        <w:t xml:space="preserve">GOV.UK (2013) Transforming the criminal justice system 2013. available at URL </w:t>
      </w:r>
      <w:hyperlink r:id="rId15" w:history="1">
        <w:r w:rsidRPr="00C763F2">
          <w:rPr>
            <w:rStyle w:val="Hyperlink"/>
            <w:rFonts w:ascii="Arial" w:hAnsi="Arial" w:cs="Arial"/>
            <w:sz w:val="24"/>
            <w:szCs w:val="24"/>
          </w:rPr>
          <w:t>https://www.gov.uk/government/publications/transforming-the-criminal-justice-system</w:t>
        </w:r>
      </w:hyperlink>
      <w:r w:rsidRPr="00C763F2">
        <w:rPr>
          <w:rFonts w:ascii="Arial" w:hAnsi="Arial" w:cs="Arial"/>
          <w:sz w:val="24"/>
          <w:szCs w:val="24"/>
        </w:rPr>
        <w:t xml:space="preserve"> [</w:t>
      </w:r>
      <w:r w:rsidR="00F7223A" w:rsidRPr="00C763F2">
        <w:rPr>
          <w:rFonts w:ascii="Arial" w:hAnsi="Arial" w:cs="Arial"/>
          <w:sz w:val="24"/>
          <w:szCs w:val="24"/>
        </w:rPr>
        <w:t>Accessed [</w:t>
      </w:r>
      <w:r w:rsidRPr="00C763F2">
        <w:rPr>
          <w:rFonts w:ascii="Arial" w:hAnsi="Arial" w:cs="Arial"/>
          <w:sz w:val="24"/>
          <w:szCs w:val="24"/>
        </w:rPr>
        <w:t>24</w:t>
      </w:r>
      <w:r w:rsidRPr="00C763F2">
        <w:rPr>
          <w:rFonts w:ascii="Arial" w:hAnsi="Arial" w:cs="Arial"/>
          <w:sz w:val="24"/>
          <w:szCs w:val="24"/>
          <w:vertAlign w:val="superscript"/>
        </w:rPr>
        <w:t>th</w:t>
      </w:r>
      <w:r w:rsidRPr="00C763F2">
        <w:rPr>
          <w:rFonts w:ascii="Arial" w:hAnsi="Arial" w:cs="Arial"/>
          <w:sz w:val="24"/>
          <w:szCs w:val="24"/>
        </w:rPr>
        <w:t xml:space="preserve"> October 2021] </w:t>
      </w:r>
    </w:p>
    <w:p w14:paraId="354889B8" w14:textId="082014B7" w:rsidR="00437113" w:rsidRDefault="00437113" w:rsidP="00C763F2">
      <w:pPr>
        <w:rPr>
          <w:rFonts w:ascii="Arial" w:hAnsi="Arial" w:cs="Arial"/>
          <w:sz w:val="24"/>
          <w:szCs w:val="24"/>
        </w:rPr>
      </w:pPr>
      <w:r>
        <w:rPr>
          <w:rFonts w:ascii="Arial" w:hAnsi="Arial" w:cs="Arial"/>
          <w:sz w:val="24"/>
          <w:szCs w:val="24"/>
        </w:rPr>
        <w:t xml:space="preserve">GOV.UK (2018) Victim personal statement. Available at URL </w:t>
      </w:r>
      <w:hyperlink r:id="rId16" w:history="1">
        <w:r w:rsidRPr="002D58B6">
          <w:rPr>
            <w:rStyle w:val="Hyperlink"/>
            <w:rFonts w:ascii="Arial" w:hAnsi="Arial" w:cs="Arial"/>
            <w:sz w:val="24"/>
            <w:szCs w:val="24"/>
          </w:rPr>
          <w:t>http</w:t>
        </w:r>
        <w:r w:rsidRPr="002D58B6">
          <w:rPr>
            <w:rStyle w:val="Hyperlink"/>
            <w:rFonts w:ascii="Arial" w:hAnsi="Arial" w:cs="Arial"/>
            <w:sz w:val="24"/>
            <w:szCs w:val="24"/>
          </w:rPr>
          <w:t>s://www.gov.uk/government/publications/victim-personal-statement</w:t>
        </w:r>
      </w:hyperlink>
      <w:r>
        <w:rPr>
          <w:rFonts w:ascii="Arial" w:hAnsi="Arial" w:cs="Arial"/>
          <w:sz w:val="24"/>
          <w:szCs w:val="24"/>
        </w:rPr>
        <w:t xml:space="preserve"> [accesed;27th October 2021]</w:t>
      </w:r>
    </w:p>
    <w:p w14:paraId="736532FA" w14:textId="11933F8C" w:rsidR="00D23EDD" w:rsidRDefault="00540E97" w:rsidP="00C763F2">
      <w:pPr>
        <w:rPr>
          <w:rFonts w:ascii="Arial" w:hAnsi="Arial" w:cs="Arial"/>
          <w:sz w:val="24"/>
          <w:szCs w:val="24"/>
        </w:rPr>
      </w:pPr>
      <w:r>
        <w:rPr>
          <w:rFonts w:ascii="Arial" w:hAnsi="Arial" w:cs="Arial"/>
          <w:sz w:val="24"/>
          <w:szCs w:val="24"/>
        </w:rPr>
        <w:t xml:space="preserve">Hosier, D (2020) Childhood Trauma; its relationship to psychopathy. Available at URL </w:t>
      </w:r>
      <w:hyperlink r:id="rId17" w:history="1">
        <w:r w:rsidRPr="002D58B6">
          <w:rPr>
            <w:rStyle w:val="Hyperlink"/>
            <w:rFonts w:ascii="Arial" w:hAnsi="Arial" w:cs="Arial"/>
            <w:sz w:val="24"/>
            <w:szCs w:val="24"/>
          </w:rPr>
          <w:t>http</w:t>
        </w:r>
        <w:r w:rsidRPr="002D58B6">
          <w:rPr>
            <w:rStyle w:val="Hyperlink"/>
            <w:rFonts w:ascii="Arial" w:hAnsi="Arial" w:cs="Arial"/>
            <w:sz w:val="24"/>
            <w:szCs w:val="24"/>
          </w:rPr>
          <w:t>s://childhoodtraumarecovery.com/psychopathy/childhood-trauma-its-relationship-to-psychopathy/</w:t>
        </w:r>
      </w:hyperlink>
      <w:r>
        <w:rPr>
          <w:rFonts w:ascii="Arial" w:hAnsi="Arial" w:cs="Arial"/>
          <w:sz w:val="24"/>
          <w:szCs w:val="24"/>
        </w:rPr>
        <w:t xml:space="preserve"> [Accessed;24</w:t>
      </w:r>
      <w:r w:rsidRPr="00540E97">
        <w:rPr>
          <w:rFonts w:ascii="Arial" w:hAnsi="Arial" w:cs="Arial"/>
          <w:sz w:val="24"/>
          <w:szCs w:val="24"/>
          <w:vertAlign w:val="superscript"/>
        </w:rPr>
        <w:t>th</w:t>
      </w:r>
      <w:r>
        <w:rPr>
          <w:rFonts w:ascii="Arial" w:hAnsi="Arial" w:cs="Arial"/>
          <w:sz w:val="24"/>
          <w:szCs w:val="24"/>
        </w:rPr>
        <w:t xml:space="preserve"> October 2021]</w:t>
      </w:r>
    </w:p>
    <w:p w14:paraId="58F9960E" w14:textId="2A0E81FB" w:rsidR="00EE2F81" w:rsidRPr="00EE2F81" w:rsidRDefault="00EE2F81" w:rsidP="00C763F2">
      <w:pPr>
        <w:rPr>
          <w:rFonts w:ascii="Arial" w:hAnsi="Arial" w:cs="Arial"/>
          <w:sz w:val="28"/>
          <w:szCs w:val="28"/>
        </w:rPr>
      </w:pPr>
      <w:r w:rsidRPr="00EE2F81">
        <w:rPr>
          <w:rFonts w:ascii="Arial" w:hAnsi="Arial" w:cs="Arial"/>
          <w:sz w:val="24"/>
          <w:szCs w:val="24"/>
        </w:rPr>
        <w:t>Lord Chancellor and Secretary of State for Justice</w:t>
      </w:r>
      <w:r>
        <w:rPr>
          <w:rFonts w:ascii="Arial" w:hAnsi="Arial" w:cs="Arial"/>
          <w:sz w:val="24"/>
          <w:szCs w:val="24"/>
        </w:rPr>
        <w:t xml:space="preserve"> (2018) Victims Strategy. Available at URL </w:t>
      </w:r>
      <w:hyperlink r:id="rId18" w:history="1">
        <w:r w:rsidRPr="002D58B6">
          <w:rPr>
            <w:rStyle w:val="Hyperlink"/>
            <w:rFonts w:ascii="Arial" w:hAnsi="Arial" w:cs="Arial"/>
            <w:sz w:val="24"/>
            <w:szCs w:val="24"/>
          </w:rPr>
          <w:t>http</w:t>
        </w:r>
        <w:r w:rsidRPr="002D58B6">
          <w:rPr>
            <w:rStyle w:val="Hyperlink"/>
            <w:rFonts w:ascii="Arial" w:hAnsi="Arial" w:cs="Arial"/>
            <w:sz w:val="24"/>
            <w:szCs w:val="24"/>
          </w:rPr>
          <w:t>s://assets.publishing.service.gov.uk/government/uploads/system/uploads/attachment_data/file/746930/victim-strategy.pdf</w:t>
        </w:r>
      </w:hyperlink>
      <w:r>
        <w:rPr>
          <w:rFonts w:ascii="Arial" w:hAnsi="Arial" w:cs="Arial"/>
          <w:sz w:val="24"/>
          <w:szCs w:val="24"/>
        </w:rPr>
        <w:t xml:space="preserve"> [Accessed; 27</w:t>
      </w:r>
      <w:r w:rsidRPr="00EE2F81">
        <w:rPr>
          <w:rFonts w:ascii="Arial" w:hAnsi="Arial" w:cs="Arial"/>
          <w:sz w:val="24"/>
          <w:szCs w:val="24"/>
          <w:vertAlign w:val="superscript"/>
        </w:rPr>
        <w:t>th</w:t>
      </w:r>
      <w:r>
        <w:rPr>
          <w:rFonts w:ascii="Arial" w:hAnsi="Arial" w:cs="Arial"/>
          <w:sz w:val="24"/>
          <w:szCs w:val="24"/>
        </w:rPr>
        <w:t xml:space="preserve"> October 2021]</w:t>
      </w:r>
    </w:p>
    <w:p w14:paraId="3FD676CC" w14:textId="251A6E6D" w:rsidR="000E18DE" w:rsidRDefault="000E18DE" w:rsidP="00C763F2">
      <w:pPr>
        <w:rPr>
          <w:rFonts w:ascii="Arial" w:hAnsi="Arial" w:cs="Arial"/>
          <w:sz w:val="24"/>
          <w:szCs w:val="24"/>
        </w:rPr>
      </w:pPr>
      <w:r>
        <w:rPr>
          <w:rFonts w:ascii="Arial" w:hAnsi="Arial" w:cs="Arial"/>
          <w:sz w:val="24"/>
          <w:szCs w:val="24"/>
        </w:rPr>
        <w:t xml:space="preserve">Marechal, C (2014) Victim support celebrates 40 years after its Bristol launch in 1974. Available at URL </w:t>
      </w:r>
      <w:hyperlink r:id="rId19" w:history="1">
        <w:r w:rsidRPr="002D58B6">
          <w:rPr>
            <w:rStyle w:val="Hyperlink"/>
            <w:rFonts w:ascii="Arial" w:hAnsi="Arial" w:cs="Arial"/>
            <w:sz w:val="24"/>
            <w:szCs w:val="24"/>
          </w:rPr>
          <w:t>http</w:t>
        </w:r>
        <w:r w:rsidRPr="002D58B6">
          <w:rPr>
            <w:rStyle w:val="Hyperlink"/>
            <w:rFonts w:ascii="Arial" w:hAnsi="Arial" w:cs="Arial"/>
            <w:sz w:val="24"/>
            <w:szCs w:val="24"/>
          </w:rPr>
          <w:t>s://www.bbc.co.uk/news/uk-england-bristol-25431800</w:t>
        </w:r>
      </w:hyperlink>
      <w:r>
        <w:rPr>
          <w:rFonts w:ascii="Arial" w:hAnsi="Arial" w:cs="Arial"/>
          <w:sz w:val="24"/>
          <w:szCs w:val="24"/>
        </w:rPr>
        <w:t xml:space="preserve"> [Accessed;25</w:t>
      </w:r>
      <w:r w:rsidRPr="000E18DE">
        <w:rPr>
          <w:rFonts w:ascii="Arial" w:hAnsi="Arial" w:cs="Arial"/>
          <w:sz w:val="24"/>
          <w:szCs w:val="24"/>
          <w:vertAlign w:val="superscript"/>
        </w:rPr>
        <w:t>th</w:t>
      </w:r>
      <w:r>
        <w:rPr>
          <w:rFonts w:ascii="Arial" w:hAnsi="Arial" w:cs="Arial"/>
          <w:sz w:val="24"/>
          <w:szCs w:val="24"/>
        </w:rPr>
        <w:t xml:space="preserve"> October 2021]</w:t>
      </w:r>
    </w:p>
    <w:p w14:paraId="020B1B1A" w14:textId="19305E5E" w:rsidR="00BF74A5" w:rsidRPr="00C763F2" w:rsidRDefault="00BF74A5" w:rsidP="00C763F2">
      <w:pPr>
        <w:rPr>
          <w:rFonts w:ascii="Arial" w:hAnsi="Arial" w:cs="Arial"/>
          <w:sz w:val="24"/>
          <w:szCs w:val="24"/>
        </w:rPr>
      </w:pPr>
      <w:r>
        <w:rPr>
          <w:rFonts w:ascii="Arial" w:hAnsi="Arial" w:cs="Arial"/>
          <w:sz w:val="24"/>
          <w:szCs w:val="24"/>
        </w:rPr>
        <w:t xml:space="preserve">Ministry of Justice (2013) Victims and witnesses. Available at </w:t>
      </w:r>
      <w:hyperlink r:id="rId20" w:history="1">
        <w:r w:rsidRPr="002D58B6">
          <w:rPr>
            <w:rStyle w:val="Hyperlink"/>
            <w:rFonts w:ascii="Arial" w:hAnsi="Arial" w:cs="Arial"/>
            <w:sz w:val="24"/>
            <w:szCs w:val="24"/>
          </w:rPr>
          <w:t>http</w:t>
        </w:r>
        <w:r w:rsidRPr="002D58B6">
          <w:rPr>
            <w:rStyle w:val="Hyperlink"/>
            <w:rFonts w:ascii="Arial" w:hAnsi="Arial" w:cs="Arial"/>
            <w:sz w:val="24"/>
            <w:szCs w:val="24"/>
          </w:rPr>
          <w:t>s://www.gov.uk/government/collections/victims-and-witnesses</w:t>
        </w:r>
      </w:hyperlink>
      <w:r>
        <w:rPr>
          <w:rFonts w:ascii="Arial" w:hAnsi="Arial" w:cs="Arial"/>
          <w:sz w:val="24"/>
          <w:szCs w:val="24"/>
        </w:rPr>
        <w:t xml:space="preserve"> [Accessed; 26</w:t>
      </w:r>
      <w:r w:rsidRPr="00BF74A5">
        <w:rPr>
          <w:rFonts w:ascii="Arial" w:hAnsi="Arial" w:cs="Arial"/>
          <w:sz w:val="24"/>
          <w:szCs w:val="24"/>
          <w:vertAlign w:val="superscript"/>
        </w:rPr>
        <w:t>th</w:t>
      </w:r>
      <w:r>
        <w:rPr>
          <w:rFonts w:ascii="Arial" w:hAnsi="Arial" w:cs="Arial"/>
          <w:sz w:val="24"/>
          <w:szCs w:val="24"/>
        </w:rPr>
        <w:t xml:space="preserve"> October 2021] </w:t>
      </w:r>
    </w:p>
    <w:p w14:paraId="16F6D0B6" w14:textId="5FFB903D" w:rsidR="007E0D70" w:rsidRDefault="007E0D70">
      <w:pPr>
        <w:rPr>
          <w:rFonts w:ascii="Arial" w:hAnsi="Arial" w:cs="Arial"/>
          <w:sz w:val="24"/>
          <w:szCs w:val="24"/>
        </w:rPr>
      </w:pPr>
      <w:r>
        <w:rPr>
          <w:rFonts w:ascii="Arial" w:hAnsi="Arial" w:cs="Arial"/>
          <w:sz w:val="24"/>
          <w:szCs w:val="24"/>
        </w:rPr>
        <w:t>Morrison, B</w:t>
      </w:r>
      <w:r w:rsidR="00DA16E4">
        <w:rPr>
          <w:rFonts w:ascii="Arial" w:hAnsi="Arial" w:cs="Arial"/>
          <w:sz w:val="24"/>
          <w:szCs w:val="24"/>
        </w:rPr>
        <w:t xml:space="preserve"> (2012) As if St. Martin’s Press 1997 first edition. </w:t>
      </w:r>
    </w:p>
    <w:p w14:paraId="50D94BD3" w14:textId="2FAF2FC3" w:rsidR="00FB6AAB" w:rsidRDefault="00FB6AAB">
      <w:pPr>
        <w:rPr>
          <w:rFonts w:ascii="Arial" w:hAnsi="Arial" w:cs="Arial"/>
          <w:sz w:val="24"/>
          <w:szCs w:val="24"/>
        </w:rPr>
      </w:pPr>
      <w:r>
        <w:rPr>
          <w:rFonts w:ascii="Arial" w:hAnsi="Arial" w:cs="Arial"/>
          <w:sz w:val="24"/>
          <w:szCs w:val="24"/>
        </w:rPr>
        <w:t xml:space="preserve">nidirect government services (2015) Victim charter. Available at URL </w:t>
      </w:r>
      <w:hyperlink r:id="rId21" w:history="1">
        <w:r w:rsidRPr="002D58B6">
          <w:rPr>
            <w:rStyle w:val="Hyperlink"/>
            <w:rFonts w:ascii="Arial" w:hAnsi="Arial" w:cs="Arial"/>
            <w:sz w:val="24"/>
            <w:szCs w:val="24"/>
          </w:rPr>
          <w:t>http</w:t>
        </w:r>
        <w:r w:rsidRPr="002D58B6">
          <w:rPr>
            <w:rStyle w:val="Hyperlink"/>
            <w:rFonts w:ascii="Arial" w:hAnsi="Arial" w:cs="Arial"/>
            <w:sz w:val="24"/>
            <w:szCs w:val="24"/>
          </w:rPr>
          <w:t>s://www.nidirect.gov.uk/articles/victim-charter</w:t>
        </w:r>
      </w:hyperlink>
      <w:r>
        <w:rPr>
          <w:rFonts w:ascii="Arial" w:hAnsi="Arial" w:cs="Arial"/>
          <w:sz w:val="24"/>
          <w:szCs w:val="24"/>
        </w:rPr>
        <w:t xml:space="preserve"> [Accessed; 25</w:t>
      </w:r>
      <w:r w:rsidRPr="00FB6AAB">
        <w:rPr>
          <w:rFonts w:ascii="Arial" w:hAnsi="Arial" w:cs="Arial"/>
          <w:sz w:val="24"/>
          <w:szCs w:val="24"/>
          <w:vertAlign w:val="superscript"/>
        </w:rPr>
        <w:t>th</w:t>
      </w:r>
      <w:r>
        <w:rPr>
          <w:rFonts w:ascii="Arial" w:hAnsi="Arial" w:cs="Arial"/>
          <w:sz w:val="24"/>
          <w:szCs w:val="24"/>
        </w:rPr>
        <w:t xml:space="preserve"> October 2021]</w:t>
      </w:r>
    </w:p>
    <w:p w14:paraId="7EF6F55E" w14:textId="0F15169D" w:rsidR="000E18DE" w:rsidRDefault="00D23EDD">
      <w:pPr>
        <w:rPr>
          <w:rFonts w:ascii="Arial" w:hAnsi="Arial" w:cs="Arial"/>
          <w:sz w:val="24"/>
          <w:szCs w:val="24"/>
        </w:rPr>
      </w:pPr>
      <w:r>
        <w:rPr>
          <w:rFonts w:ascii="Arial" w:hAnsi="Arial" w:cs="Arial"/>
          <w:sz w:val="24"/>
          <w:szCs w:val="24"/>
        </w:rPr>
        <w:t xml:space="preserve">Office for Victim of Crime (2021) Victim of Crime. Available at URL </w:t>
      </w:r>
      <w:hyperlink r:id="rId22" w:history="1">
        <w:r w:rsidRPr="002D58B6">
          <w:rPr>
            <w:rStyle w:val="Hyperlink"/>
            <w:rFonts w:ascii="Arial" w:hAnsi="Arial" w:cs="Arial"/>
            <w:sz w:val="24"/>
            <w:szCs w:val="24"/>
          </w:rPr>
          <w:t>http</w:t>
        </w:r>
        <w:r w:rsidRPr="002D58B6">
          <w:rPr>
            <w:rStyle w:val="Hyperlink"/>
            <w:rFonts w:ascii="Arial" w:hAnsi="Arial" w:cs="Arial"/>
            <w:sz w:val="24"/>
            <w:szCs w:val="24"/>
          </w:rPr>
          <w:t>s://www.ovc.ojp.gov</w:t>
        </w:r>
      </w:hyperlink>
      <w:r>
        <w:rPr>
          <w:rFonts w:ascii="Arial" w:hAnsi="Arial" w:cs="Arial"/>
          <w:sz w:val="24"/>
          <w:szCs w:val="24"/>
        </w:rPr>
        <w:t xml:space="preserve"> [Accessed; 25</w:t>
      </w:r>
      <w:r w:rsidRPr="00D23EDD">
        <w:rPr>
          <w:rFonts w:ascii="Arial" w:hAnsi="Arial" w:cs="Arial"/>
          <w:sz w:val="24"/>
          <w:szCs w:val="24"/>
          <w:vertAlign w:val="superscript"/>
        </w:rPr>
        <w:t>th</w:t>
      </w:r>
      <w:r>
        <w:rPr>
          <w:rFonts w:ascii="Arial" w:hAnsi="Arial" w:cs="Arial"/>
          <w:sz w:val="24"/>
          <w:szCs w:val="24"/>
        </w:rPr>
        <w:t xml:space="preserve"> October 2021]</w:t>
      </w:r>
    </w:p>
    <w:p w14:paraId="60D5D826" w14:textId="22EABEFB" w:rsidR="002C2614" w:rsidRDefault="00F7223A">
      <w:pPr>
        <w:rPr>
          <w:rFonts w:ascii="Arial" w:hAnsi="Arial" w:cs="Arial"/>
          <w:sz w:val="24"/>
          <w:szCs w:val="24"/>
        </w:rPr>
      </w:pPr>
      <w:r>
        <w:rPr>
          <w:rFonts w:ascii="Arial" w:hAnsi="Arial" w:cs="Arial"/>
          <w:sz w:val="24"/>
          <w:szCs w:val="24"/>
        </w:rPr>
        <w:t>Patter, O</w:t>
      </w:r>
      <w:r w:rsidR="002C2614">
        <w:rPr>
          <w:rFonts w:ascii="Arial" w:hAnsi="Arial" w:cs="Arial"/>
          <w:sz w:val="24"/>
          <w:szCs w:val="24"/>
        </w:rPr>
        <w:t xml:space="preserve"> (2021) Buckingham Palace has had </w:t>
      </w:r>
      <w:r>
        <w:rPr>
          <w:rFonts w:ascii="Arial" w:hAnsi="Arial" w:cs="Arial"/>
          <w:sz w:val="24"/>
          <w:szCs w:val="24"/>
        </w:rPr>
        <w:t>360-million-pound</w:t>
      </w:r>
      <w:r w:rsidR="002C2614">
        <w:rPr>
          <w:rFonts w:ascii="Arial" w:hAnsi="Arial" w:cs="Arial"/>
          <w:sz w:val="24"/>
          <w:szCs w:val="24"/>
        </w:rPr>
        <w:t xml:space="preserve"> refurbishment. Available at URL </w:t>
      </w:r>
      <w:hyperlink r:id="rId23" w:history="1">
        <w:r w:rsidR="002C2614" w:rsidRPr="002D58B6">
          <w:rPr>
            <w:rStyle w:val="Hyperlink"/>
            <w:rFonts w:ascii="Arial" w:hAnsi="Arial" w:cs="Arial"/>
            <w:sz w:val="24"/>
            <w:szCs w:val="24"/>
          </w:rPr>
          <w:t>http</w:t>
        </w:r>
        <w:r w:rsidR="002C2614" w:rsidRPr="002D58B6">
          <w:rPr>
            <w:rStyle w:val="Hyperlink"/>
            <w:rFonts w:ascii="Arial" w:hAnsi="Arial" w:cs="Arial"/>
            <w:sz w:val="24"/>
            <w:szCs w:val="24"/>
          </w:rPr>
          <w:t>s://www.msn.com/en-gb/news/royal-family/buckingham-palace-has-had-a-£360m-refurbishment-–-this-is-what-it-looks-like-now/ar-AALtCmN</w:t>
        </w:r>
      </w:hyperlink>
      <w:r w:rsidR="002C2614">
        <w:rPr>
          <w:rFonts w:ascii="Arial" w:hAnsi="Arial" w:cs="Arial"/>
          <w:sz w:val="24"/>
          <w:szCs w:val="24"/>
        </w:rPr>
        <w:t xml:space="preserve"> {Accesses;26th October 2021]</w:t>
      </w:r>
    </w:p>
    <w:p w14:paraId="227C0441" w14:textId="6BC57BC3" w:rsidR="000E18DE" w:rsidRDefault="000E18DE">
      <w:pPr>
        <w:rPr>
          <w:rFonts w:ascii="Arial" w:hAnsi="Arial" w:cs="Arial"/>
          <w:sz w:val="24"/>
          <w:szCs w:val="24"/>
        </w:rPr>
      </w:pPr>
      <w:r>
        <w:rPr>
          <w:rFonts w:ascii="Arial" w:hAnsi="Arial" w:cs="Arial"/>
          <w:sz w:val="24"/>
          <w:szCs w:val="24"/>
        </w:rPr>
        <w:t xml:space="preserve">Police.uk (2021) Support for victims and witnesses. Available at URL </w:t>
      </w:r>
      <w:hyperlink r:id="rId24" w:history="1">
        <w:r w:rsidRPr="002D58B6">
          <w:rPr>
            <w:rStyle w:val="Hyperlink"/>
            <w:rFonts w:ascii="Arial" w:hAnsi="Arial" w:cs="Arial"/>
            <w:sz w:val="24"/>
            <w:szCs w:val="24"/>
          </w:rPr>
          <w:t>http</w:t>
        </w:r>
        <w:r w:rsidRPr="002D58B6">
          <w:rPr>
            <w:rStyle w:val="Hyperlink"/>
            <w:rFonts w:ascii="Arial" w:hAnsi="Arial" w:cs="Arial"/>
            <w:sz w:val="24"/>
            <w:szCs w:val="24"/>
          </w:rPr>
          <w:t>s://www.police.uk/pu/support-services/support-for-victims-and-witnesses/</w:t>
        </w:r>
      </w:hyperlink>
      <w:r>
        <w:rPr>
          <w:rFonts w:ascii="Arial" w:hAnsi="Arial" w:cs="Arial"/>
          <w:sz w:val="24"/>
          <w:szCs w:val="24"/>
        </w:rPr>
        <w:t xml:space="preserve"> [Accessed;25</w:t>
      </w:r>
      <w:r w:rsidRPr="000E18DE">
        <w:rPr>
          <w:rFonts w:ascii="Arial" w:hAnsi="Arial" w:cs="Arial"/>
          <w:sz w:val="24"/>
          <w:szCs w:val="24"/>
          <w:vertAlign w:val="superscript"/>
        </w:rPr>
        <w:t>th</w:t>
      </w:r>
      <w:r>
        <w:rPr>
          <w:rFonts w:ascii="Arial" w:hAnsi="Arial" w:cs="Arial"/>
          <w:sz w:val="24"/>
          <w:szCs w:val="24"/>
        </w:rPr>
        <w:t xml:space="preserve"> October 2021] </w:t>
      </w:r>
    </w:p>
    <w:p w14:paraId="267FFA00" w14:textId="54F29B8D" w:rsidR="00400586" w:rsidRDefault="00400586">
      <w:pPr>
        <w:rPr>
          <w:rFonts w:ascii="Arial" w:hAnsi="Arial" w:cs="Arial"/>
          <w:sz w:val="24"/>
          <w:szCs w:val="24"/>
        </w:rPr>
      </w:pPr>
      <w:r>
        <w:rPr>
          <w:rFonts w:ascii="Arial" w:hAnsi="Arial" w:cs="Arial"/>
          <w:sz w:val="24"/>
          <w:szCs w:val="24"/>
        </w:rPr>
        <w:t xml:space="preserve">Restorative Justice Council (2021) What is restorative justice? Available at URL </w:t>
      </w:r>
      <w:hyperlink r:id="rId25" w:history="1">
        <w:r w:rsidRPr="002D58B6">
          <w:rPr>
            <w:rStyle w:val="Hyperlink"/>
            <w:rFonts w:ascii="Arial" w:hAnsi="Arial" w:cs="Arial"/>
            <w:sz w:val="24"/>
            <w:szCs w:val="24"/>
          </w:rPr>
          <w:t>http</w:t>
        </w:r>
        <w:r w:rsidRPr="002D58B6">
          <w:rPr>
            <w:rStyle w:val="Hyperlink"/>
            <w:rFonts w:ascii="Arial" w:hAnsi="Arial" w:cs="Arial"/>
            <w:sz w:val="24"/>
            <w:szCs w:val="24"/>
          </w:rPr>
          <w:t>s://restorativejustice.org.uk/what-restorative-justice</w:t>
        </w:r>
      </w:hyperlink>
      <w:r>
        <w:rPr>
          <w:rFonts w:ascii="Arial" w:hAnsi="Arial" w:cs="Arial"/>
          <w:sz w:val="24"/>
          <w:szCs w:val="24"/>
        </w:rPr>
        <w:t xml:space="preserve"> [Accessed; 25</w:t>
      </w:r>
      <w:r w:rsidRPr="00400586">
        <w:rPr>
          <w:rFonts w:ascii="Arial" w:hAnsi="Arial" w:cs="Arial"/>
          <w:sz w:val="24"/>
          <w:szCs w:val="24"/>
          <w:vertAlign w:val="superscript"/>
        </w:rPr>
        <w:t>th</w:t>
      </w:r>
      <w:r>
        <w:rPr>
          <w:rFonts w:ascii="Arial" w:hAnsi="Arial" w:cs="Arial"/>
          <w:sz w:val="24"/>
          <w:szCs w:val="24"/>
        </w:rPr>
        <w:t xml:space="preserve"> October 2021]</w:t>
      </w:r>
    </w:p>
    <w:p w14:paraId="7A46615C" w14:textId="4CAEEC4C" w:rsidR="00F4739A" w:rsidRDefault="00F4739A">
      <w:pPr>
        <w:rPr>
          <w:rFonts w:ascii="Arial" w:hAnsi="Arial" w:cs="Arial"/>
          <w:sz w:val="24"/>
          <w:szCs w:val="24"/>
        </w:rPr>
      </w:pPr>
      <w:r>
        <w:rPr>
          <w:rFonts w:ascii="Arial" w:hAnsi="Arial" w:cs="Arial"/>
          <w:sz w:val="24"/>
          <w:szCs w:val="24"/>
        </w:rPr>
        <w:t xml:space="preserve">Symonds, T (2017) Grenfell Tower inquiry. Available at URL </w:t>
      </w:r>
      <w:hyperlink r:id="rId26" w:history="1">
        <w:r w:rsidRPr="002D58B6">
          <w:rPr>
            <w:rStyle w:val="Hyperlink"/>
            <w:rFonts w:ascii="Arial" w:hAnsi="Arial" w:cs="Arial"/>
            <w:sz w:val="24"/>
            <w:szCs w:val="24"/>
          </w:rPr>
          <w:t>http</w:t>
        </w:r>
        <w:r w:rsidRPr="002D58B6">
          <w:rPr>
            <w:rStyle w:val="Hyperlink"/>
            <w:rFonts w:ascii="Arial" w:hAnsi="Arial" w:cs="Arial"/>
            <w:sz w:val="24"/>
            <w:szCs w:val="24"/>
          </w:rPr>
          <w:t>s://www.bbc.co.uk/news/uk-5640343</w:t>
        </w:r>
        <w:r w:rsidRPr="002D58B6">
          <w:rPr>
            <w:rStyle w:val="Hyperlink"/>
            <w:rFonts w:ascii="Arial" w:hAnsi="Arial" w:cs="Arial"/>
            <w:sz w:val="24"/>
            <w:szCs w:val="24"/>
          </w:rPr>
          <w:t>1</w:t>
        </w:r>
      </w:hyperlink>
      <w:r>
        <w:rPr>
          <w:rFonts w:ascii="Arial" w:hAnsi="Arial" w:cs="Arial"/>
          <w:sz w:val="24"/>
          <w:szCs w:val="24"/>
        </w:rPr>
        <w:t xml:space="preserve"> [Accessed; 256 October 2021]</w:t>
      </w:r>
    </w:p>
    <w:p w14:paraId="6DAC068F" w14:textId="1AA462C9" w:rsidR="00F7223A" w:rsidRDefault="00F7223A">
      <w:pPr>
        <w:rPr>
          <w:rFonts w:ascii="Arial" w:hAnsi="Arial" w:cs="Arial"/>
          <w:sz w:val="24"/>
          <w:szCs w:val="24"/>
        </w:rPr>
      </w:pPr>
      <w:r>
        <w:rPr>
          <w:rFonts w:ascii="Arial" w:hAnsi="Arial" w:cs="Arial"/>
          <w:sz w:val="24"/>
          <w:szCs w:val="24"/>
        </w:rPr>
        <w:t xml:space="preserve">UK Parliament (2018) Victim Strategy. Available at URL </w:t>
      </w:r>
      <w:hyperlink r:id="rId27" w:history="1">
        <w:r w:rsidRPr="002D58B6">
          <w:rPr>
            <w:rStyle w:val="Hyperlink"/>
            <w:rFonts w:ascii="Arial" w:hAnsi="Arial" w:cs="Arial"/>
            <w:sz w:val="24"/>
            <w:szCs w:val="24"/>
          </w:rPr>
          <w:t>https</w:t>
        </w:r>
        <w:r w:rsidRPr="002D58B6">
          <w:rPr>
            <w:rStyle w:val="Hyperlink"/>
            <w:rFonts w:ascii="Arial" w:hAnsi="Arial" w:cs="Arial"/>
            <w:sz w:val="24"/>
            <w:szCs w:val="24"/>
          </w:rPr>
          <w:t>://hansard.parliament.uk/commons/2018-09-10/debates/43053DE7-9C1D-43CD-B9A4-6EF32BE5CCA0/VictimsStrategy</w:t>
        </w:r>
      </w:hyperlink>
      <w:r>
        <w:rPr>
          <w:rFonts w:ascii="Arial" w:hAnsi="Arial" w:cs="Arial"/>
          <w:sz w:val="24"/>
          <w:szCs w:val="24"/>
        </w:rPr>
        <w:t xml:space="preserve"> [Accessed; 27</w:t>
      </w:r>
      <w:r w:rsidRPr="00F7223A">
        <w:rPr>
          <w:rFonts w:ascii="Arial" w:hAnsi="Arial" w:cs="Arial"/>
          <w:sz w:val="24"/>
          <w:szCs w:val="24"/>
          <w:vertAlign w:val="superscript"/>
        </w:rPr>
        <w:t>th</w:t>
      </w:r>
      <w:r>
        <w:rPr>
          <w:rFonts w:ascii="Arial" w:hAnsi="Arial" w:cs="Arial"/>
          <w:sz w:val="24"/>
          <w:szCs w:val="24"/>
        </w:rPr>
        <w:t xml:space="preserve"> October 2021}</w:t>
      </w:r>
    </w:p>
    <w:p w14:paraId="754995C3" w14:textId="056FFEE0" w:rsidR="00637859" w:rsidRDefault="00637859">
      <w:pPr>
        <w:rPr>
          <w:rFonts w:ascii="Arial" w:hAnsi="Arial" w:cs="Arial"/>
          <w:sz w:val="24"/>
          <w:szCs w:val="24"/>
        </w:rPr>
      </w:pPr>
      <w:r>
        <w:rPr>
          <w:rFonts w:ascii="Arial" w:hAnsi="Arial" w:cs="Arial"/>
          <w:sz w:val="24"/>
          <w:szCs w:val="24"/>
        </w:rPr>
        <w:t xml:space="preserve">Victim support (2021) Your rights. Available at URL </w:t>
      </w:r>
      <w:hyperlink r:id="rId28" w:history="1">
        <w:r w:rsidRPr="002D58B6">
          <w:rPr>
            <w:rStyle w:val="Hyperlink"/>
            <w:rFonts w:ascii="Arial" w:hAnsi="Arial" w:cs="Arial"/>
            <w:sz w:val="24"/>
            <w:szCs w:val="24"/>
          </w:rPr>
          <w:t>http</w:t>
        </w:r>
        <w:r w:rsidRPr="002D58B6">
          <w:rPr>
            <w:rStyle w:val="Hyperlink"/>
            <w:rFonts w:ascii="Arial" w:hAnsi="Arial" w:cs="Arial"/>
            <w:sz w:val="24"/>
            <w:szCs w:val="24"/>
          </w:rPr>
          <w:t>s://www.victimsupport.org.uk/help-and-support/your-rights/</w:t>
        </w:r>
      </w:hyperlink>
      <w:r>
        <w:rPr>
          <w:rFonts w:ascii="Arial" w:hAnsi="Arial" w:cs="Arial"/>
          <w:sz w:val="24"/>
          <w:szCs w:val="24"/>
        </w:rPr>
        <w:t xml:space="preserve"> [Accessed; 25</w:t>
      </w:r>
      <w:r w:rsidRPr="00637859">
        <w:rPr>
          <w:rFonts w:ascii="Arial" w:hAnsi="Arial" w:cs="Arial"/>
          <w:sz w:val="24"/>
          <w:szCs w:val="24"/>
          <w:vertAlign w:val="superscript"/>
        </w:rPr>
        <w:t>th</w:t>
      </w:r>
      <w:r>
        <w:rPr>
          <w:rFonts w:ascii="Arial" w:hAnsi="Arial" w:cs="Arial"/>
          <w:sz w:val="24"/>
          <w:szCs w:val="24"/>
        </w:rPr>
        <w:t xml:space="preserve"> October 2021]</w:t>
      </w:r>
    </w:p>
    <w:p w14:paraId="34919352" w14:textId="6C614D2E" w:rsidR="00AD0A41" w:rsidRPr="0098511D" w:rsidRDefault="00AD0A41">
      <w:pPr>
        <w:rPr>
          <w:rFonts w:ascii="Arial" w:hAnsi="Arial" w:cs="Arial"/>
          <w:sz w:val="24"/>
          <w:szCs w:val="24"/>
        </w:rPr>
      </w:pPr>
      <w:r>
        <w:rPr>
          <w:rFonts w:ascii="Arial" w:hAnsi="Arial" w:cs="Arial"/>
          <w:sz w:val="24"/>
          <w:szCs w:val="24"/>
        </w:rPr>
        <w:t xml:space="preserve">Victim Support (2021) Restorative justice. Available at URL </w:t>
      </w:r>
      <w:hyperlink r:id="rId29" w:history="1">
        <w:r w:rsidRPr="002D58B6">
          <w:rPr>
            <w:rStyle w:val="Hyperlink"/>
            <w:rFonts w:ascii="Arial" w:hAnsi="Arial" w:cs="Arial"/>
            <w:sz w:val="24"/>
            <w:szCs w:val="24"/>
          </w:rPr>
          <w:t>http</w:t>
        </w:r>
        <w:r w:rsidRPr="002D58B6">
          <w:rPr>
            <w:rStyle w:val="Hyperlink"/>
            <w:rFonts w:ascii="Arial" w:hAnsi="Arial" w:cs="Arial"/>
            <w:sz w:val="24"/>
            <w:szCs w:val="24"/>
          </w:rPr>
          <w:t>s://www.victimsupport.org.uk/help-and-support/your-rights/restorative-justice/</w:t>
        </w:r>
      </w:hyperlink>
      <w:r>
        <w:rPr>
          <w:rFonts w:ascii="Arial" w:hAnsi="Arial" w:cs="Arial"/>
          <w:sz w:val="24"/>
          <w:szCs w:val="24"/>
        </w:rPr>
        <w:t xml:space="preserve"> [Accessed; 26</w:t>
      </w:r>
      <w:r w:rsidRPr="00AD0A41">
        <w:rPr>
          <w:rFonts w:ascii="Arial" w:hAnsi="Arial" w:cs="Arial"/>
          <w:sz w:val="24"/>
          <w:szCs w:val="24"/>
          <w:vertAlign w:val="superscript"/>
        </w:rPr>
        <w:t>th</w:t>
      </w:r>
      <w:r>
        <w:rPr>
          <w:rFonts w:ascii="Arial" w:hAnsi="Arial" w:cs="Arial"/>
          <w:sz w:val="24"/>
          <w:szCs w:val="24"/>
        </w:rPr>
        <w:t xml:space="preserve"> October 2021]</w:t>
      </w:r>
    </w:p>
    <w:sectPr w:rsidR="00AD0A41" w:rsidRPr="009851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16FB3"/>
    <w:multiLevelType w:val="hybridMultilevel"/>
    <w:tmpl w:val="DB20E9D8"/>
    <w:lvl w:ilvl="0" w:tplc="8DC8AD54">
      <w:start w:val="1"/>
      <w:numFmt w:val="bullet"/>
      <w:lvlText w:val=""/>
      <w:lvlJc w:val="left"/>
      <w:pPr>
        <w:tabs>
          <w:tab w:val="num" w:pos="720"/>
        </w:tabs>
        <w:ind w:left="720" w:hanging="360"/>
      </w:pPr>
      <w:rPr>
        <w:rFonts w:ascii="Symbol" w:hAnsi="Symbol" w:hint="default"/>
        <w:sz w:val="20"/>
      </w:rPr>
    </w:lvl>
    <w:lvl w:ilvl="1" w:tplc="1690EB9A">
      <w:start w:val="1"/>
      <w:numFmt w:val="bullet"/>
      <w:lvlText w:val=""/>
      <w:lvlJc w:val="left"/>
      <w:pPr>
        <w:tabs>
          <w:tab w:val="num" w:pos="1440"/>
        </w:tabs>
        <w:ind w:left="1440" w:hanging="360"/>
      </w:pPr>
      <w:rPr>
        <w:rFonts w:ascii="Symbol" w:hAnsi="Symbol" w:hint="default"/>
        <w:sz w:val="20"/>
      </w:rPr>
    </w:lvl>
    <w:lvl w:ilvl="2" w:tplc="2452E6E0">
      <w:start w:val="1"/>
      <w:numFmt w:val="bullet"/>
      <w:lvlText w:val=""/>
      <w:lvlJc w:val="left"/>
      <w:pPr>
        <w:tabs>
          <w:tab w:val="num" w:pos="2160"/>
        </w:tabs>
        <w:ind w:left="2160" w:hanging="360"/>
      </w:pPr>
      <w:rPr>
        <w:rFonts w:ascii="Symbol" w:hAnsi="Symbol" w:hint="default"/>
        <w:sz w:val="20"/>
      </w:rPr>
    </w:lvl>
    <w:lvl w:ilvl="3" w:tplc="C9CADE62">
      <w:start w:val="1"/>
      <w:numFmt w:val="bullet"/>
      <w:lvlText w:val=""/>
      <w:lvlJc w:val="left"/>
      <w:pPr>
        <w:tabs>
          <w:tab w:val="num" w:pos="2880"/>
        </w:tabs>
        <w:ind w:left="2880" w:hanging="360"/>
      </w:pPr>
      <w:rPr>
        <w:rFonts w:ascii="Symbol" w:hAnsi="Symbol" w:hint="default"/>
        <w:sz w:val="20"/>
      </w:rPr>
    </w:lvl>
    <w:lvl w:ilvl="4" w:tplc="EC260064">
      <w:start w:val="1"/>
      <w:numFmt w:val="bullet"/>
      <w:lvlText w:val=""/>
      <w:lvlJc w:val="left"/>
      <w:pPr>
        <w:tabs>
          <w:tab w:val="num" w:pos="3600"/>
        </w:tabs>
        <w:ind w:left="3600" w:hanging="360"/>
      </w:pPr>
      <w:rPr>
        <w:rFonts w:ascii="Symbol" w:hAnsi="Symbol" w:hint="default"/>
        <w:sz w:val="20"/>
      </w:rPr>
    </w:lvl>
    <w:lvl w:ilvl="5" w:tplc="454852F6">
      <w:start w:val="1"/>
      <w:numFmt w:val="bullet"/>
      <w:lvlText w:val=""/>
      <w:lvlJc w:val="left"/>
      <w:pPr>
        <w:tabs>
          <w:tab w:val="num" w:pos="4320"/>
        </w:tabs>
        <w:ind w:left="4320" w:hanging="360"/>
      </w:pPr>
      <w:rPr>
        <w:rFonts w:ascii="Symbol" w:hAnsi="Symbol" w:hint="default"/>
        <w:sz w:val="20"/>
      </w:rPr>
    </w:lvl>
    <w:lvl w:ilvl="6" w:tplc="1B76EFB6">
      <w:start w:val="1"/>
      <w:numFmt w:val="bullet"/>
      <w:lvlText w:val=""/>
      <w:lvlJc w:val="left"/>
      <w:pPr>
        <w:tabs>
          <w:tab w:val="num" w:pos="5040"/>
        </w:tabs>
        <w:ind w:left="5040" w:hanging="360"/>
      </w:pPr>
      <w:rPr>
        <w:rFonts w:ascii="Symbol" w:hAnsi="Symbol" w:hint="default"/>
        <w:sz w:val="20"/>
      </w:rPr>
    </w:lvl>
    <w:lvl w:ilvl="7" w:tplc="D5281ED8">
      <w:start w:val="1"/>
      <w:numFmt w:val="bullet"/>
      <w:lvlText w:val=""/>
      <w:lvlJc w:val="left"/>
      <w:pPr>
        <w:tabs>
          <w:tab w:val="num" w:pos="5760"/>
        </w:tabs>
        <w:ind w:left="5760" w:hanging="360"/>
      </w:pPr>
      <w:rPr>
        <w:rFonts w:ascii="Symbol" w:hAnsi="Symbol" w:hint="default"/>
        <w:sz w:val="20"/>
      </w:rPr>
    </w:lvl>
    <w:lvl w:ilvl="8" w:tplc="CC186756">
      <w:start w:val="1"/>
      <w:numFmt w:val="bullet"/>
      <w:lvlText w:val=""/>
      <w:lvlJc w:val="left"/>
      <w:pPr>
        <w:tabs>
          <w:tab w:val="num" w:pos="6480"/>
        </w:tabs>
        <w:ind w:left="6480" w:hanging="360"/>
      </w:pPr>
      <w:rPr>
        <w:rFonts w:ascii="Symbol" w:hAnsi="Symbol" w:hint="default"/>
        <w:sz w:val="20"/>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11D"/>
    <w:rsid w:val="000C37FF"/>
    <w:rsid w:val="000E015F"/>
    <w:rsid w:val="000E18DE"/>
    <w:rsid w:val="001377A1"/>
    <w:rsid w:val="00137D14"/>
    <w:rsid w:val="00252654"/>
    <w:rsid w:val="00293B76"/>
    <w:rsid w:val="002C2614"/>
    <w:rsid w:val="002C7464"/>
    <w:rsid w:val="002D06F7"/>
    <w:rsid w:val="002D38CC"/>
    <w:rsid w:val="00333070"/>
    <w:rsid w:val="00371B86"/>
    <w:rsid w:val="00391087"/>
    <w:rsid w:val="00400586"/>
    <w:rsid w:val="00404EF7"/>
    <w:rsid w:val="00425BDF"/>
    <w:rsid w:val="00437113"/>
    <w:rsid w:val="00453AC1"/>
    <w:rsid w:val="004B6E77"/>
    <w:rsid w:val="004F02E0"/>
    <w:rsid w:val="005003AA"/>
    <w:rsid w:val="00502B6D"/>
    <w:rsid w:val="00540E97"/>
    <w:rsid w:val="00545095"/>
    <w:rsid w:val="005623E7"/>
    <w:rsid w:val="005637C4"/>
    <w:rsid w:val="005D18E2"/>
    <w:rsid w:val="00637859"/>
    <w:rsid w:val="00647B8C"/>
    <w:rsid w:val="00670610"/>
    <w:rsid w:val="006C0D6D"/>
    <w:rsid w:val="0070379C"/>
    <w:rsid w:val="00775C17"/>
    <w:rsid w:val="00796C03"/>
    <w:rsid w:val="007B129B"/>
    <w:rsid w:val="007C0366"/>
    <w:rsid w:val="007E0D70"/>
    <w:rsid w:val="008B2653"/>
    <w:rsid w:val="008F2DA7"/>
    <w:rsid w:val="00914CC5"/>
    <w:rsid w:val="00923EB1"/>
    <w:rsid w:val="009713DA"/>
    <w:rsid w:val="00982AFB"/>
    <w:rsid w:val="0098511D"/>
    <w:rsid w:val="009873E2"/>
    <w:rsid w:val="009D556B"/>
    <w:rsid w:val="009E629E"/>
    <w:rsid w:val="00A718DD"/>
    <w:rsid w:val="00AA3B27"/>
    <w:rsid w:val="00AC13F4"/>
    <w:rsid w:val="00AD0A41"/>
    <w:rsid w:val="00B4190B"/>
    <w:rsid w:val="00B543F2"/>
    <w:rsid w:val="00B72370"/>
    <w:rsid w:val="00BF74A5"/>
    <w:rsid w:val="00C572EB"/>
    <w:rsid w:val="00C763F2"/>
    <w:rsid w:val="00C94FAE"/>
    <w:rsid w:val="00CD1530"/>
    <w:rsid w:val="00CE54FE"/>
    <w:rsid w:val="00D23622"/>
    <w:rsid w:val="00D23EDD"/>
    <w:rsid w:val="00D3515C"/>
    <w:rsid w:val="00D75F79"/>
    <w:rsid w:val="00D85165"/>
    <w:rsid w:val="00D86F6E"/>
    <w:rsid w:val="00D9142A"/>
    <w:rsid w:val="00DA16E4"/>
    <w:rsid w:val="00DB2A9D"/>
    <w:rsid w:val="00E36F62"/>
    <w:rsid w:val="00E50429"/>
    <w:rsid w:val="00EE2F81"/>
    <w:rsid w:val="00EE3E84"/>
    <w:rsid w:val="00F443FE"/>
    <w:rsid w:val="00F4739A"/>
    <w:rsid w:val="00F50CA7"/>
    <w:rsid w:val="00F7223A"/>
    <w:rsid w:val="00F83547"/>
    <w:rsid w:val="00F91F1F"/>
    <w:rsid w:val="00FB6AAB"/>
    <w:rsid w:val="00FC39D9"/>
    <w:rsid w:val="00FE6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EEECB"/>
  <w15:chartTrackingRefBased/>
  <w15:docId w15:val="{79414F5C-B095-4CA2-9213-3FB775732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77A1"/>
    <w:pPr>
      <w:ind w:left="720"/>
      <w:contextualSpacing/>
    </w:pPr>
  </w:style>
  <w:style w:type="character" w:styleId="CommentReference">
    <w:name w:val="annotation reference"/>
    <w:basedOn w:val="DefaultParagraphFont"/>
    <w:uiPriority w:val="99"/>
    <w:semiHidden/>
    <w:unhideWhenUsed/>
    <w:rsid w:val="00FE6F5C"/>
    <w:rPr>
      <w:sz w:val="16"/>
      <w:szCs w:val="16"/>
    </w:rPr>
  </w:style>
  <w:style w:type="paragraph" w:styleId="CommentText">
    <w:name w:val="annotation text"/>
    <w:basedOn w:val="Normal"/>
    <w:link w:val="CommentTextChar"/>
    <w:uiPriority w:val="99"/>
    <w:semiHidden/>
    <w:unhideWhenUsed/>
    <w:rsid w:val="00FE6F5C"/>
    <w:pPr>
      <w:spacing w:line="240" w:lineRule="auto"/>
    </w:pPr>
    <w:rPr>
      <w:sz w:val="20"/>
      <w:szCs w:val="20"/>
    </w:rPr>
  </w:style>
  <w:style w:type="character" w:customStyle="1" w:styleId="CommentTextChar">
    <w:name w:val="Comment Text Char"/>
    <w:basedOn w:val="DefaultParagraphFont"/>
    <w:link w:val="CommentText"/>
    <w:uiPriority w:val="99"/>
    <w:semiHidden/>
    <w:rsid w:val="00FE6F5C"/>
    <w:rPr>
      <w:sz w:val="20"/>
      <w:szCs w:val="20"/>
    </w:rPr>
  </w:style>
  <w:style w:type="paragraph" w:styleId="CommentSubject">
    <w:name w:val="annotation subject"/>
    <w:basedOn w:val="CommentText"/>
    <w:next w:val="CommentText"/>
    <w:link w:val="CommentSubjectChar"/>
    <w:uiPriority w:val="99"/>
    <w:semiHidden/>
    <w:unhideWhenUsed/>
    <w:rsid w:val="00FE6F5C"/>
    <w:rPr>
      <w:b/>
      <w:bCs/>
    </w:rPr>
  </w:style>
  <w:style w:type="character" w:customStyle="1" w:styleId="CommentSubjectChar">
    <w:name w:val="Comment Subject Char"/>
    <w:basedOn w:val="CommentTextChar"/>
    <w:link w:val="CommentSubject"/>
    <w:uiPriority w:val="99"/>
    <w:semiHidden/>
    <w:rsid w:val="00FE6F5C"/>
    <w:rPr>
      <w:b/>
      <w:bCs/>
      <w:sz w:val="20"/>
      <w:szCs w:val="20"/>
    </w:rPr>
  </w:style>
  <w:style w:type="paragraph" w:styleId="NormalWeb">
    <w:name w:val="Normal (Web)"/>
    <w:basedOn w:val="Normal"/>
    <w:uiPriority w:val="99"/>
    <w:semiHidden/>
    <w:unhideWhenUsed/>
    <w:rsid w:val="00C763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763F2"/>
    <w:rPr>
      <w:color w:val="0563C1" w:themeColor="hyperlink"/>
      <w:u w:val="single"/>
    </w:rPr>
  </w:style>
  <w:style w:type="character" w:styleId="UnresolvedMention">
    <w:name w:val="Unresolved Mention"/>
    <w:basedOn w:val="DefaultParagraphFont"/>
    <w:uiPriority w:val="99"/>
    <w:semiHidden/>
    <w:unhideWhenUsed/>
    <w:rsid w:val="00C763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339713">
      <w:bodyDiv w:val="1"/>
      <w:marLeft w:val="0"/>
      <w:marRight w:val="0"/>
      <w:marTop w:val="0"/>
      <w:marBottom w:val="0"/>
      <w:divBdr>
        <w:top w:val="none" w:sz="0" w:space="0" w:color="auto"/>
        <w:left w:val="none" w:sz="0" w:space="0" w:color="auto"/>
        <w:bottom w:val="none" w:sz="0" w:space="0" w:color="auto"/>
        <w:right w:val="none" w:sz="0" w:space="0" w:color="auto"/>
      </w:divBdr>
    </w:div>
    <w:div w:id="911431959">
      <w:bodyDiv w:val="1"/>
      <w:marLeft w:val="0"/>
      <w:marRight w:val="0"/>
      <w:marTop w:val="0"/>
      <w:marBottom w:val="0"/>
      <w:divBdr>
        <w:top w:val="none" w:sz="0" w:space="0" w:color="auto"/>
        <w:left w:val="none" w:sz="0" w:space="0" w:color="auto"/>
        <w:bottom w:val="none" w:sz="0" w:space="0" w:color="auto"/>
        <w:right w:val="none" w:sz="0" w:space="0" w:color="auto"/>
      </w:divBdr>
    </w:div>
    <w:div w:id="1462260481">
      <w:bodyDiv w:val="1"/>
      <w:marLeft w:val="0"/>
      <w:marRight w:val="0"/>
      <w:marTop w:val="0"/>
      <w:marBottom w:val="0"/>
      <w:divBdr>
        <w:top w:val="none" w:sz="0" w:space="0" w:color="auto"/>
        <w:left w:val="none" w:sz="0" w:space="0" w:color="auto"/>
        <w:bottom w:val="none" w:sz="0" w:space="0" w:color="auto"/>
        <w:right w:val="none" w:sz="0" w:space="0" w:color="auto"/>
      </w:divBdr>
    </w:div>
    <w:div w:id="202397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ography.com/crime-figure/rosemary-west" TargetMode="External"/><Relationship Id="rId13" Type="http://schemas.openxmlformats.org/officeDocument/2006/relationships/hyperlink" Target="https://www.entertainmentdaily.co.uk/tv/rose-west-abused-her-own-brothers-as-children-after-being-repeatedly-raped-by-her-father/" TargetMode="External"/><Relationship Id="rId18" Type="http://schemas.openxmlformats.org/officeDocument/2006/relationships/hyperlink" Target="https://assets.publishing.service.gov.uk/government/uploads/system/uploads/attachment_data/file/746930/victim-strategy.pdf" TargetMode="External"/><Relationship Id="rId26" Type="http://schemas.openxmlformats.org/officeDocument/2006/relationships/hyperlink" Target="https://www.bbc.co.uk/news/uk-56403431" TargetMode="External"/><Relationship Id="rId3" Type="http://schemas.openxmlformats.org/officeDocument/2006/relationships/styles" Target="styles.xml"/><Relationship Id="rId21" Type="http://schemas.openxmlformats.org/officeDocument/2006/relationships/hyperlink" Target="https://www.nidirect.gov.uk/articles/victim-charter" TargetMode="External"/><Relationship Id="rId7" Type="http://schemas.openxmlformats.org/officeDocument/2006/relationships/hyperlink" Target="https://www.bbc.co.uk/news/uk-10728790" TargetMode="External"/><Relationship Id="rId12" Type="http://schemas.openxmlformats.org/officeDocument/2006/relationships/hyperlink" Target="https://www.cps.gov.uk/victims-witnesses" TargetMode="External"/><Relationship Id="rId17" Type="http://schemas.openxmlformats.org/officeDocument/2006/relationships/hyperlink" Target="https://childhoodtraumarecovery.com/psychopathy/childhood-trauma-its-relationship-to-psychopathy/" TargetMode="External"/><Relationship Id="rId25" Type="http://schemas.openxmlformats.org/officeDocument/2006/relationships/hyperlink" Target="https://restorativejustice.org.uk/what-restorative-justice" TargetMode="External"/><Relationship Id="rId2" Type="http://schemas.openxmlformats.org/officeDocument/2006/relationships/numbering" Target="numbering.xml"/><Relationship Id="rId16" Type="http://schemas.openxmlformats.org/officeDocument/2006/relationships/hyperlink" Target="https://www.gov.uk/government/publications/victim-personal-statement" TargetMode="External"/><Relationship Id="rId20" Type="http://schemas.openxmlformats.org/officeDocument/2006/relationships/hyperlink" Target="https://www.gov.uk/government/collections/victims-and-witnesses" TargetMode="External"/><Relationship Id="rId29" Type="http://schemas.openxmlformats.org/officeDocument/2006/relationships/hyperlink" Target="https://www.victimsupport.org.uk/help-and-support/your-rights/restorative-justice/" TargetMode="External"/><Relationship Id="rId1" Type="http://schemas.openxmlformats.org/officeDocument/2006/relationships/customXml" Target="../customXml/item1.xml"/><Relationship Id="rId6" Type="http://schemas.openxmlformats.org/officeDocument/2006/relationships/hyperlink" Target="https://charterforcompassion.org/restorative-justice/restorative-justice-some-facts-and-history" TargetMode="External"/><Relationship Id="rId11" Type="http://schemas.openxmlformats.org/officeDocument/2006/relationships/hyperlink" Target="https://www.cps.gov.uk/legal-guidance/restorative-justice" TargetMode="External"/><Relationship Id="rId24" Type="http://schemas.openxmlformats.org/officeDocument/2006/relationships/hyperlink" Target="https://www.police.uk/pu/support-services/support-for-victims-and-witnesses/" TargetMode="External"/><Relationship Id="rId5" Type="http://schemas.openxmlformats.org/officeDocument/2006/relationships/webSettings" Target="webSettings.xml"/><Relationship Id="rId15" Type="http://schemas.openxmlformats.org/officeDocument/2006/relationships/hyperlink" Target="https://www.gov.uk/government/publications/transforming-the-criminal-justice-system" TargetMode="External"/><Relationship Id="rId23" Type="http://schemas.openxmlformats.org/officeDocument/2006/relationships/hyperlink" Target="https://www.msn.com/en-gb/news/royal-family/buckingham-palace-has-had-a-&#163;360m-refurbishment-&#8211;-this-is-what-it-looks-like-now/ar-AALtCmN" TargetMode="External"/><Relationship Id="rId28" Type="http://schemas.openxmlformats.org/officeDocument/2006/relationships/hyperlink" Target="https://www.victimsupport.org.uk/help-and-support/your-rights/" TargetMode="External"/><Relationship Id="rId10" Type="http://schemas.openxmlformats.org/officeDocument/2006/relationships/hyperlink" Target="https://www.devonlive.com/news/devon-news/who-rose-west-devon-born-769292" TargetMode="External"/><Relationship Id="rId19" Type="http://schemas.openxmlformats.org/officeDocument/2006/relationships/hyperlink" Target="https://www.bbc.co.uk/news/uk-england-bristol-2543180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ost.parliament.uk/research-briefings/post-pn-0599/" TargetMode="External"/><Relationship Id="rId14" Type="http://schemas.openxmlformats.org/officeDocument/2006/relationships/hyperlink" Target="https://www.crimeandjustice.org.uk/resources/purpose-criminal-justice-system" TargetMode="External"/><Relationship Id="rId22" Type="http://schemas.openxmlformats.org/officeDocument/2006/relationships/hyperlink" Target="https://www.ovc.ojp.gov" TargetMode="External"/><Relationship Id="rId27" Type="http://schemas.openxmlformats.org/officeDocument/2006/relationships/hyperlink" Target="https://hansard.parliament.uk/commons/2018-09-10/debates/43053DE7-9C1D-43CD-B9A4-6EF32BE5CCA0/VictimsStrateg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98DE2-679B-4101-8B20-41493A8BF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8</Pages>
  <Words>3489</Words>
  <Characters>19889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x-roxy-x91@outlook.com</dc:creator>
  <cp:keywords/>
  <dc:description/>
  <cp:lastModifiedBy>x-roxy-x91@outlook.com</cp:lastModifiedBy>
  <cp:revision>7</cp:revision>
  <dcterms:created xsi:type="dcterms:W3CDTF">2021-11-03T01:22:00Z</dcterms:created>
  <dcterms:modified xsi:type="dcterms:W3CDTF">2021-11-04T22:49:00Z</dcterms:modified>
</cp:coreProperties>
</file>