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2EB13" w14:textId="169A9E6F" w:rsidR="00E84B0A" w:rsidRPr="00E84B0A" w:rsidRDefault="00E84B0A" w:rsidP="00E84B0A">
      <w:pPr>
        <w:spacing w:line="480" w:lineRule="auto"/>
        <w:jc w:val="center"/>
        <w:rPr>
          <w:rFonts w:ascii="Times New Roman" w:hAnsi="Times New Roman"/>
          <w:b/>
          <w:sz w:val="44"/>
          <w:szCs w:val="44"/>
          <w:u w:val="single"/>
        </w:rPr>
      </w:pPr>
      <w:r>
        <w:rPr>
          <w:rFonts w:ascii="Times New Roman" w:hAnsi="Times New Roman"/>
          <w:b/>
          <w:sz w:val="44"/>
          <w:szCs w:val="44"/>
          <w:u w:val="single"/>
        </w:rPr>
        <w:t>Digital Professional Portfolio.</w:t>
      </w:r>
    </w:p>
    <w:p w14:paraId="7B197AFC" w14:textId="22985B62" w:rsidR="00E84B0A" w:rsidRDefault="00E84B0A" w:rsidP="00892605">
      <w:pPr>
        <w:spacing w:line="480" w:lineRule="auto"/>
        <w:rPr>
          <w:rFonts w:ascii="Times New Roman" w:hAnsi="Times New Roman"/>
          <w:sz w:val="24"/>
          <w:szCs w:val="24"/>
        </w:rPr>
      </w:pPr>
    </w:p>
    <w:p w14:paraId="49F68F86" w14:textId="12ECE81E" w:rsidR="00E84B0A" w:rsidRDefault="00E84B0A" w:rsidP="00892605">
      <w:pPr>
        <w:spacing w:line="480" w:lineRule="auto"/>
        <w:rPr>
          <w:rFonts w:ascii="Times New Roman" w:hAnsi="Times New Roman"/>
          <w:sz w:val="24"/>
          <w:szCs w:val="24"/>
        </w:rPr>
      </w:pPr>
    </w:p>
    <w:p w14:paraId="2591719C" w14:textId="57C035AD" w:rsidR="00E84B0A" w:rsidRDefault="00E84B0A" w:rsidP="00892605">
      <w:pPr>
        <w:spacing w:line="480" w:lineRule="auto"/>
        <w:rPr>
          <w:rFonts w:ascii="Times New Roman" w:hAnsi="Times New Roman"/>
          <w:sz w:val="24"/>
          <w:szCs w:val="24"/>
        </w:rPr>
      </w:pPr>
    </w:p>
    <w:p w14:paraId="03D81D0C" w14:textId="14DEF7C1" w:rsidR="00E84B0A" w:rsidRDefault="00E84B0A" w:rsidP="00892605">
      <w:pPr>
        <w:spacing w:line="480" w:lineRule="auto"/>
        <w:rPr>
          <w:rFonts w:ascii="Times New Roman" w:hAnsi="Times New Roman"/>
          <w:sz w:val="24"/>
          <w:szCs w:val="24"/>
        </w:rPr>
      </w:pPr>
    </w:p>
    <w:p w14:paraId="48D368E6" w14:textId="716C2BD3" w:rsidR="00E84B0A" w:rsidRDefault="00E84B0A" w:rsidP="00892605">
      <w:pPr>
        <w:spacing w:line="480" w:lineRule="auto"/>
        <w:rPr>
          <w:rFonts w:ascii="Times New Roman" w:hAnsi="Times New Roman"/>
          <w:sz w:val="24"/>
          <w:szCs w:val="24"/>
        </w:rPr>
      </w:pPr>
    </w:p>
    <w:p w14:paraId="5DDA298C" w14:textId="1578CF48" w:rsidR="00E84B0A" w:rsidRDefault="00E84B0A" w:rsidP="00892605">
      <w:pPr>
        <w:spacing w:line="480" w:lineRule="auto"/>
        <w:rPr>
          <w:rFonts w:ascii="Times New Roman" w:hAnsi="Times New Roman"/>
          <w:sz w:val="24"/>
          <w:szCs w:val="24"/>
        </w:rPr>
      </w:pPr>
    </w:p>
    <w:p w14:paraId="56B4B474" w14:textId="6D7BA1ED" w:rsidR="00E84B0A" w:rsidRDefault="00E84B0A" w:rsidP="00892605">
      <w:pPr>
        <w:spacing w:line="480" w:lineRule="auto"/>
        <w:rPr>
          <w:rFonts w:ascii="Times New Roman" w:hAnsi="Times New Roman"/>
          <w:sz w:val="24"/>
          <w:szCs w:val="24"/>
        </w:rPr>
      </w:pPr>
    </w:p>
    <w:p w14:paraId="3AFFEE7E" w14:textId="076D391C" w:rsidR="00E84B0A" w:rsidRDefault="00E84B0A" w:rsidP="00892605">
      <w:pPr>
        <w:spacing w:line="480" w:lineRule="auto"/>
        <w:rPr>
          <w:rFonts w:ascii="Times New Roman" w:hAnsi="Times New Roman"/>
          <w:sz w:val="24"/>
          <w:szCs w:val="24"/>
        </w:rPr>
      </w:pPr>
    </w:p>
    <w:p w14:paraId="043498C7" w14:textId="70D5C735" w:rsidR="00E84B0A" w:rsidRDefault="00E84B0A" w:rsidP="00892605">
      <w:pPr>
        <w:spacing w:line="480" w:lineRule="auto"/>
        <w:rPr>
          <w:rFonts w:ascii="Times New Roman" w:hAnsi="Times New Roman"/>
          <w:sz w:val="24"/>
          <w:szCs w:val="24"/>
        </w:rPr>
      </w:pPr>
    </w:p>
    <w:p w14:paraId="54482FF1" w14:textId="70641BC5" w:rsidR="00E84B0A" w:rsidRDefault="00E84B0A" w:rsidP="00892605">
      <w:pPr>
        <w:spacing w:line="480" w:lineRule="auto"/>
        <w:rPr>
          <w:rFonts w:ascii="Times New Roman" w:hAnsi="Times New Roman"/>
          <w:sz w:val="24"/>
          <w:szCs w:val="24"/>
        </w:rPr>
      </w:pPr>
    </w:p>
    <w:p w14:paraId="4B8A51FF" w14:textId="1478802D" w:rsidR="00E84B0A" w:rsidRDefault="00E84B0A" w:rsidP="00892605">
      <w:pPr>
        <w:spacing w:line="480" w:lineRule="auto"/>
        <w:rPr>
          <w:rFonts w:ascii="Times New Roman" w:hAnsi="Times New Roman"/>
          <w:sz w:val="24"/>
          <w:szCs w:val="24"/>
        </w:rPr>
      </w:pPr>
    </w:p>
    <w:p w14:paraId="6DD9FE55" w14:textId="5EFF07BA" w:rsidR="00E84B0A" w:rsidRDefault="00E84B0A" w:rsidP="00892605">
      <w:pPr>
        <w:spacing w:line="480" w:lineRule="auto"/>
        <w:rPr>
          <w:rFonts w:ascii="Times New Roman" w:hAnsi="Times New Roman"/>
          <w:sz w:val="24"/>
          <w:szCs w:val="24"/>
        </w:rPr>
      </w:pPr>
    </w:p>
    <w:p w14:paraId="78D8465B" w14:textId="1C0FFE75" w:rsidR="00E84B0A" w:rsidRDefault="00E84B0A" w:rsidP="00892605">
      <w:pPr>
        <w:spacing w:line="480" w:lineRule="auto"/>
        <w:rPr>
          <w:rFonts w:ascii="Times New Roman" w:hAnsi="Times New Roman"/>
          <w:sz w:val="24"/>
          <w:szCs w:val="24"/>
        </w:rPr>
      </w:pPr>
    </w:p>
    <w:p w14:paraId="2CA18979" w14:textId="4C23BEEC" w:rsidR="00E84B0A" w:rsidRDefault="00E84B0A" w:rsidP="00892605">
      <w:pPr>
        <w:spacing w:line="480" w:lineRule="auto"/>
        <w:rPr>
          <w:rFonts w:ascii="Times New Roman" w:hAnsi="Times New Roman"/>
          <w:sz w:val="24"/>
          <w:szCs w:val="24"/>
        </w:rPr>
      </w:pPr>
    </w:p>
    <w:p w14:paraId="12604704" w14:textId="129131C8" w:rsidR="00E84B0A" w:rsidRDefault="00E84B0A" w:rsidP="00892605">
      <w:pPr>
        <w:spacing w:line="480" w:lineRule="auto"/>
        <w:rPr>
          <w:rFonts w:ascii="Times New Roman" w:hAnsi="Times New Roman"/>
          <w:sz w:val="24"/>
          <w:szCs w:val="24"/>
        </w:rPr>
      </w:pPr>
    </w:p>
    <w:p w14:paraId="672F8A83" w14:textId="77777777" w:rsidR="00E84B0A" w:rsidRPr="00E84B0A" w:rsidRDefault="00E84B0A" w:rsidP="00892605">
      <w:pPr>
        <w:spacing w:line="480" w:lineRule="auto"/>
        <w:rPr>
          <w:rFonts w:ascii="Times New Roman" w:hAnsi="Times New Roman"/>
          <w:sz w:val="24"/>
          <w:szCs w:val="24"/>
        </w:rPr>
      </w:pPr>
    </w:p>
    <w:p w14:paraId="7FCAAD80" w14:textId="77777777" w:rsidR="00E84B0A" w:rsidRDefault="00E84B0A" w:rsidP="00892605">
      <w:pPr>
        <w:spacing w:line="480" w:lineRule="auto"/>
        <w:rPr>
          <w:rFonts w:ascii="Times New Roman" w:hAnsi="Times New Roman"/>
          <w:sz w:val="24"/>
          <w:szCs w:val="24"/>
          <w:u w:val="single"/>
        </w:rPr>
      </w:pPr>
    </w:p>
    <w:p w14:paraId="44A49773" w14:textId="56C16E1A" w:rsidR="00E84B0A" w:rsidRDefault="00E84B0A" w:rsidP="00892605">
      <w:pPr>
        <w:spacing w:line="480" w:lineRule="auto"/>
        <w:rPr>
          <w:rFonts w:ascii="Times New Roman" w:hAnsi="Times New Roman"/>
          <w:sz w:val="24"/>
          <w:szCs w:val="24"/>
          <w:u w:val="single"/>
        </w:rPr>
      </w:pPr>
      <w:r>
        <w:rPr>
          <w:rFonts w:ascii="Times New Roman" w:hAnsi="Times New Roman"/>
          <w:sz w:val="24"/>
          <w:szCs w:val="24"/>
          <w:u w:val="single"/>
        </w:rPr>
        <w:t>By Jo Evans</w:t>
      </w:r>
    </w:p>
    <w:p w14:paraId="55A9CA7D" w14:textId="33E37EC5" w:rsidR="00E84B0A" w:rsidRDefault="00E84B0A" w:rsidP="00892605">
      <w:pPr>
        <w:spacing w:line="480" w:lineRule="auto"/>
        <w:rPr>
          <w:rFonts w:ascii="Times New Roman" w:hAnsi="Times New Roman"/>
          <w:sz w:val="24"/>
          <w:szCs w:val="24"/>
          <w:u w:val="single"/>
        </w:rPr>
      </w:pPr>
      <w:r>
        <w:rPr>
          <w:rFonts w:ascii="Times New Roman" w:hAnsi="Times New Roman"/>
          <w:sz w:val="24"/>
          <w:szCs w:val="24"/>
          <w:u w:val="single"/>
        </w:rPr>
        <w:lastRenderedPageBreak/>
        <w:t>Contents</w:t>
      </w:r>
    </w:p>
    <w:p w14:paraId="398315AC" w14:textId="6DE99875" w:rsidR="00E84B0A" w:rsidRDefault="00E84B0A" w:rsidP="00892605">
      <w:pPr>
        <w:spacing w:line="480" w:lineRule="auto"/>
        <w:rPr>
          <w:rFonts w:ascii="Times New Roman" w:hAnsi="Times New Roman"/>
          <w:sz w:val="24"/>
          <w:szCs w:val="24"/>
        </w:rPr>
      </w:pPr>
      <w:r>
        <w:rPr>
          <w:rFonts w:ascii="Times New Roman" w:hAnsi="Times New Roman"/>
          <w:sz w:val="24"/>
          <w:szCs w:val="24"/>
        </w:rPr>
        <w:t>Assignment 1 – Counselling Theory essay</w:t>
      </w:r>
      <w:r w:rsidR="00457BE7">
        <w:rPr>
          <w:rFonts w:ascii="Times New Roman" w:hAnsi="Times New Roman"/>
          <w:sz w:val="24"/>
          <w:szCs w:val="24"/>
        </w:rPr>
        <w:t xml:space="preserve"> (Page 3-12)</w:t>
      </w:r>
    </w:p>
    <w:p w14:paraId="095357F2" w14:textId="57E08009" w:rsidR="00E84B0A" w:rsidRDefault="00E84B0A" w:rsidP="00892605">
      <w:pPr>
        <w:spacing w:line="480" w:lineRule="auto"/>
        <w:rPr>
          <w:rFonts w:ascii="Times New Roman" w:hAnsi="Times New Roman"/>
          <w:sz w:val="24"/>
          <w:szCs w:val="24"/>
        </w:rPr>
      </w:pPr>
      <w:r>
        <w:rPr>
          <w:rFonts w:ascii="Times New Roman" w:hAnsi="Times New Roman"/>
          <w:sz w:val="24"/>
          <w:szCs w:val="24"/>
        </w:rPr>
        <w:t xml:space="preserve">Assignment 2 – Video critique </w:t>
      </w:r>
      <w:r w:rsidR="00457BE7">
        <w:rPr>
          <w:rFonts w:ascii="Times New Roman" w:hAnsi="Times New Roman"/>
          <w:sz w:val="24"/>
          <w:szCs w:val="24"/>
        </w:rPr>
        <w:t>(page 13-18)</w:t>
      </w:r>
    </w:p>
    <w:p w14:paraId="66CC5EB8" w14:textId="0CD9475E" w:rsidR="00E84B0A" w:rsidRDefault="00E84B0A" w:rsidP="00892605">
      <w:pPr>
        <w:spacing w:line="480" w:lineRule="auto"/>
        <w:rPr>
          <w:rFonts w:ascii="Times New Roman" w:hAnsi="Times New Roman"/>
          <w:sz w:val="24"/>
          <w:szCs w:val="24"/>
        </w:rPr>
      </w:pPr>
      <w:r>
        <w:rPr>
          <w:rFonts w:ascii="Times New Roman" w:hAnsi="Times New Roman"/>
          <w:sz w:val="24"/>
          <w:szCs w:val="24"/>
        </w:rPr>
        <w:t>Assignment 3 – Report for Introduction to Health Research</w:t>
      </w:r>
      <w:r w:rsidR="00457BE7">
        <w:rPr>
          <w:rFonts w:ascii="Times New Roman" w:hAnsi="Times New Roman"/>
          <w:sz w:val="24"/>
          <w:szCs w:val="24"/>
        </w:rPr>
        <w:t xml:space="preserve"> (Page 10-30)</w:t>
      </w:r>
    </w:p>
    <w:p w14:paraId="31A455C8" w14:textId="4DC7750E" w:rsidR="00E84B0A" w:rsidRPr="00E84B0A" w:rsidRDefault="00E84B0A" w:rsidP="00892605">
      <w:pPr>
        <w:spacing w:line="480" w:lineRule="auto"/>
        <w:rPr>
          <w:rFonts w:ascii="Times New Roman" w:hAnsi="Times New Roman"/>
          <w:sz w:val="24"/>
          <w:szCs w:val="24"/>
        </w:rPr>
      </w:pPr>
      <w:r>
        <w:rPr>
          <w:rFonts w:ascii="Times New Roman" w:hAnsi="Times New Roman"/>
          <w:sz w:val="24"/>
          <w:szCs w:val="24"/>
        </w:rPr>
        <w:t>Assignment 4 – Motivation in Leadership and |Management</w:t>
      </w:r>
      <w:r w:rsidR="00457BE7">
        <w:rPr>
          <w:rFonts w:ascii="Times New Roman" w:hAnsi="Times New Roman"/>
          <w:sz w:val="24"/>
          <w:szCs w:val="24"/>
        </w:rPr>
        <w:t xml:space="preserve"> (</w:t>
      </w:r>
      <w:bookmarkStart w:id="0" w:name="_GoBack"/>
      <w:bookmarkEnd w:id="0"/>
      <w:r w:rsidR="00457BE7">
        <w:rPr>
          <w:rFonts w:ascii="Times New Roman" w:hAnsi="Times New Roman"/>
          <w:sz w:val="24"/>
          <w:szCs w:val="24"/>
        </w:rPr>
        <w:t>Page31-39)</w:t>
      </w:r>
    </w:p>
    <w:p w14:paraId="7DA951C8" w14:textId="77777777" w:rsidR="00E84B0A" w:rsidRDefault="00E84B0A" w:rsidP="00892605">
      <w:pPr>
        <w:spacing w:line="480" w:lineRule="auto"/>
        <w:rPr>
          <w:rFonts w:ascii="Times New Roman" w:hAnsi="Times New Roman"/>
          <w:sz w:val="24"/>
          <w:szCs w:val="24"/>
          <w:u w:val="single"/>
        </w:rPr>
      </w:pPr>
    </w:p>
    <w:p w14:paraId="75C1AA5F" w14:textId="77777777" w:rsidR="00E84B0A" w:rsidRDefault="00E84B0A" w:rsidP="00892605">
      <w:pPr>
        <w:spacing w:line="480" w:lineRule="auto"/>
        <w:rPr>
          <w:rFonts w:ascii="Times New Roman" w:hAnsi="Times New Roman"/>
          <w:sz w:val="24"/>
          <w:szCs w:val="24"/>
          <w:u w:val="single"/>
        </w:rPr>
      </w:pPr>
    </w:p>
    <w:p w14:paraId="426BFC56" w14:textId="77777777" w:rsidR="00E84B0A" w:rsidRDefault="00E84B0A" w:rsidP="00892605">
      <w:pPr>
        <w:spacing w:line="480" w:lineRule="auto"/>
        <w:rPr>
          <w:rFonts w:ascii="Times New Roman" w:hAnsi="Times New Roman"/>
          <w:sz w:val="24"/>
          <w:szCs w:val="24"/>
          <w:u w:val="single"/>
        </w:rPr>
      </w:pPr>
    </w:p>
    <w:p w14:paraId="29BC9742" w14:textId="77777777" w:rsidR="00E84B0A" w:rsidRDefault="00E84B0A" w:rsidP="00892605">
      <w:pPr>
        <w:spacing w:line="480" w:lineRule="auto"/>
        <w:rPr>
          <w:rFonts w:ascii="Times New Roman" w:hAnsi="Times New Roman"/>
          <w:sz w:val="24"/>
          <w:szCs w:val="24"/>
          <w:u w:val="single"/>
        </w:rPr>
      </w:pPr>
    </w:p>
    <w:p w14:paraId="7AE248EA" w14:textId="77777777" w:rsidR="00E84B0A" w:rsidRDefault="00E84B0A" w:rsidP="00892605">
      <w:pPr>
        <w:spacing w:line="480" w:lineRule="auto"/>
        <w:rPr>
          <w:rFonts w:ascii="Times New Roman" w:hAnsi="Times New Roman"/>
          <w:sz w:val="24"/>
          <w:szCs w:val="24"/>
          <w:u w:val="single"/>
        </w:rPr>
      </w:pPr>
    </w:p>
    <w:p w14:paraId="61313AF2" w14:textId="77777777" w:rsidR="00E84B0A" w:rsidRDefault="00E84B0A" w:rsidP="00892605">
      <w:pPr>
        <w:spacing w:line="480" w:lineRule="auto"/>
        <w:rPr>
          <w:rFonts w:ascii="Times New Roman" w:hAnsi="Times New Roman"/>
          <w:sz w:val="24"/>
          <w:szCs w:val="24"/>
          <w:u w:val="single"/>
        </w:rPr>
      </w:pPr>
    </w:p>
    <w:p w14:paraId="365FD2E9" w14:textId="77777777" w:rsidR="00E84B0A" w:rsidRDefault="00E84B0A" w:rsidP="00892605">
      <w:pPr>
        <w:spacing w:line="480" w:lineRule="auto"/>
        <w:rPr>
          <w:rFonts w:ascii="Times New Roman" w:hAnsi="Times New Roman"/>
          <w:sz w:val="24"/>
          <w:szCs w:val="24"/>
          <w:u w:val="single"/>
        </w:rPr>
      </w:pPr>
    </w:p>
    <w:p w14:paraId="30D75136" w14:textId="77777777" w:rsidR="00E84B0A" w:rsidRDefault="00E84B0A" w:rsidP="00892605">
      <w:pPr>
        <w:spacing w:line="480" w:lineRule="auto"/>
        <w:rPr>
          <w:rFonts w:ascii="Times New Roman" w:hAnsi="Times New Roman"/>
          <w:sz w:val="24"/>
          <w:szCs w:val="24"/>
          <w:u w:val="single"/>
        </w:rPr>
      </w:pPr>
    </w:p>
    <w:p w14:paraId="49114611" w14:textId="77777777" w:rsidR="00E84B0A" w:rsidRDefault="00E84B0A" w:rsidP="00892605">
      <w:pPr>
        <w:spacing w:line="480" w:lineRule="auto"/>
        <w:rPr>
          <w:rFonts w:ascii="Times New Roman" w:hAnsi="Times New Roman"/>
          <w:sz w:val="24"/>
          <w:szCs w:val="24"/>
          <w:u w:val="single"/>
        </w:rPr>
      </w:pPr>
    </w:p>
    <w:p w14:paraId="14B0B07A" w14:textId="77777777" w:rsidR="00E84B0A" w:rsidRDefault="00E84B0A" w:rsidP="00892605">
      <w:pPr>
        <w:spacing w:line="480" w:lineRule="auto"/>
        <w:rPr>
          <w:rFonts w:ascii="Times New Roman" w:hAnsi="Times New Roman"/>
          <w:sz w:val="24"/>
          <w:szCs w:val="24"/>
          <w:u w:val="single"/>
        </w:rPr>
      </w:pPr>
    </w:p>
    <w:p w14:paraId="1263BFBD" w14:textId="77777777" w:rsidR="00E84B0A" w:rsidRDefault="00E84B0A" w:rsidP="00892605">
      <w:pPr>
        <w:spacing w:line="480" w:lineRule="auto"/>
        <w:rPr>
          <w:rFonts w:ascii="Times New Roman" w:hAnsi="Times New Roman"/>
          <w:sz w:val="24"/>
          <w:szCs w:val="24"/>
          <w:u w:val="single"/>
        </w:rPr>
      </w:pPr>
    </w:p>
    <w:p w14:paraId="247C1D89" w14:textId="77777777" w:rsidR="00E84B0A" w:rsidRDefault="00E84B0A" w:rsidP="00892605">
      <w:pPr>
        <w:spacing w:line="480" w:lineRule="auto"/>
        <w:rPr>
          <w:rFonts w:ascii="Times New Roman" w:hAnsi="Times New Roman"/>
          <w:sz w:val="24"/>
          <w:szCs w:val="24"/>
          <w:u w:val="single"/>
        </w:rPr>
      </w:pPr>
    </w:p>
    <w:p w14:paraId="531EE482" w14:textId="77777777" w:rsidR="00E84B0A" w:rsidRDefault="00E84B0A" w:rsidP="00892605">
      <w:pPr>
        <w:spacing w:line="480" w:lineRule="auto"/>
        <w:rPr>
          <w:rFonts w:ascii="Times New Roman" w:hAnsi="Times New Roman"/>
          <w:sz w:val="24"/>
          <w:szCs w:val="24"/>
          <w:u w:val="single"/>
        </w:rPr>
      </w:pPr>
    </w:p>
    <w:p w14:paraId="7265874C" w14:textId="77777777" w:rsidR="00E84B0A" w:rsidRDefault="00E84B0A" w:rsidP="00892605">
      <w:pPr>
        <w:spacing w:line="480" w:lineRule="auto"/>
        <w:rPr>
          <w:rFonts w:ascii="Times New Roman" w:hAnsi="Times New Roman"/>
          <w:sz w:val="24"/>
          <w:szCs w:val="24"/>
          <w:u w:val="single"/>
        </w:rPr>
      </w:pPr>
    </w:p>
    <w:p w14:paraId="7D369A82" w14:textId="77777777" w:rsidR="00E84B0A" w:rsidRDefault="00E84B0A" w:rsidP="00892605">
      <w:pPr>
        <w:spacing w:line="480" w:lineRule="auto"/>
        <w:rPr>
          <w:rFonts w:ascii="Times New Roman" w:hAnsi="Times New Roman"/>
          <w:sz w:val="24"/>
          <w:szCs w:val="24"/>
          <w:u w:val="single"/>
        </w:rPr>
      </w:pPr>
    </w:p>
    <w:p w14:paraId="353F876A" w14:textId="12C3D106" w:rsidR="00942C8D" w:rsidRPr="00942C8D" w:rsidRDefault="00942C8D" w:rsidP="00892605">
      <w:pPr>
        <w:spacing w:line="480" w:lineRule="auto"/>
        <w:rPr>
          <w:rFonts w:ascii="Times New Roman" w:hAnsi="Times New Roman"/>
          <w:sz w:val="24"/>
          <w:szCs w:val="24"/>
          <w:u w:val="single"/>
        </w:rPr>
      </w:pPr>
      <w:r w:rsidRPr="00942C8D">
        <w:rPr>
          <w:rFonts w:ascii="Times New Roman" w:hAnsi="Times New Roman"/>
          <w:sz w:val="24"/>
          <w:szCs w:val="24"/>
          <w:u w:val="single"/>
        </w:rPr>
        <w:lastRenderedPageBreak/>
        <w:t>Assignment 1</w:t>
      </w:r>
    </w:p>
    <w:p w14:paraId="356383F6" w14:textId="7874D5EB" w:rsidR="00892605" w:rsidRPr="00892605" w:rsidRDefault="00892605" w:rsidP="00892605">
      <w:pPr>
        <w:spacing w:line="480" w:lineRule="auto"/>
        <w:rPr>
          <w:rFonts w:ascii="Times New Roman" w:hAnsi="Times New Roman"/>
          <w:sz w:val="24"/>
          <w:szCs w:val="24"/>
        </w:rPr>
      </w:pPr>
      <w:r w:rsidRPr="00892605">
        <w:rPr>
          <w:rFonts w:ascii="Times New Roman" w:hAnsi="Times New Roman"/>
          <w:sz w:val="24"/>
          <w:szCs w:val="24"/>
        </w:rPr>
        <w:t xml:space="preserve">This essay is going to investigate and compare three counselling theories, it is going to concentrate on Humanistic Therapy, Cognitive </w:t>
      </w:r>
      <w:proofErr w:type="spellStart"/>
      <w:r w:rsidRPr="00892605">
        <w:rPr>
          <w:rFonts w:ascii="Times New Roman" w:hAnsi="Times New Roman"/>
          <w:sz w:val="24"/>
          <w:szCs w:val="24"/>
        </w:rPr>
        <w:t>Behaveral</w:t>
      </w:r>
      <w:proofErr w:type="spellEnd"/>
      <w:r w:rsidRPr="00892605">
        <w:rPr>
          <w:rFonts w:ascii="Times New Roman" w:hAnsi="Times New Roman"/>
          <w:sz w:val="24"/>
          <w:szCs w:val="24"/>
        </w:rPr>
        <w:t xml:space="preserve"> Therapy and Psychodynamic Therapy. This essay will also </w:t>
      </w:r>
      <w:r w:rsidR="006128E5">
        <w:rPr>
          <w:rFonts w:ascii="Times New Roman" w:hAnsi="Times New Roman"/>
          <w:sz w:val="24"/>
          <w:szCs w:val="24"/>
        </w:rPr>
        <w:t>explore</w:t>
      </w:r>
      <w:r w:rsidRPr="00892605">
        <w:rPr>
          <w:rFonts w:ascii="Times New Roman" w:hAnsi="Times New Roman"/>
          <w:sz w:val="24"/>
          <w:szCs w:val="24"/>
        </w:rPr>
        <w:t xml:space="preserve"> the analysis of one area within the BACP (British Association of Counsellors and Psychotherapists) framework</w:t>
      </w:r>
      <w:r w:rsidR="00F77E57">
        <w:rPr>
          <w:rFonts w:ascii="Times New Roman" w:hAnsi="Times New Roman"/>
          <w:sz w:val="24"/>
          <w:szCs w:val="24"/>
        </w:rPr>
        <w:t>,</w:t>
      </w:r>
      <w:r w:rsidRPr="00892605">
        <w:rPr>
          <w:rFonts w:ascii="Times New Roman" w:hAnsi="Times New Roman"/>
          <w:sz w:val="24"/>
          <w:szCs w:val="24"/>
        </w:rPr>
        <w:t xml:space="preserve"> referring to its importance upon professional practice within counselling practice.</w:t>
      </w:r>
      <w:r w:rsidR="00CD465B">
        <w:rPr>
          <w:rFonts w:ascii="Times New Roman" w:hAnsi="Times New Roman"/>
          <w:sz w:val="24"/>
          <w:szCs w:val="24"/>
        </w:rPr>
        <w:t xml:space="preserve"> </w:t>
      </w:r>
      <w:r w:rsidR="00F5445C">
        <w:rPr>
          <w:rFonts w:ascii="Times New Roman" w:hAnsi="Times New Roman"/>
          <w:sz w:val="24"/>
          <w:szCs w:val="24"/>
        </w:rPr>
        <w:t>The area chosen will be the BACP spi</w:t>
      </w:r>
      <w:r w:rsidR="00B81B08">
        <w:rPr>
          <w:rFonts w:ascii="Times New Roman" w:hAnsi="Times New Roman"/>
          <w:sz w:val="24"/>
          <w:szCs w:val="24"/>
        </w:rPr>
        <w:t>rituality division</w:t>
      </w:r>
      <w:r w:rsidR="00903CCB">
        <w:rPr>
          <w:rFonts w:ascii="Times New Roman" w:hAnsi="Times New Roman"/>
          <w:sz w:val="24"/>
          <w:szCs w:val="24"/>
        </w:rPr>
        <w:t>, why it is important to ho</w:t>
      </w:r>
      <w:r w:rsidR="00FF72FA">
        <w:rPr>
          <w:rFonts w:ascii="Times New Roman" w:hAnsi="Times New Roman"/>
          <w:sz w:val="24"/>
          <w:szCs w:val="24"/>
        </w:rPr>
        <w:t xml:space="preserve">nour spirituality, belief and pastoral care in </w:t>
      </w:r>
      <w:r w:rsidR="00524A73">
        <w:rPr>
          <w:rFonts w:ascii="Times New Roman" w:hAnsi="Times New Roman"/>
          <w:sz w:val="24"/>
          <w:szCs w:val="24"/>
        </w:rPr>
        <w:t>counselling</w:t>
      </w:r>
      <w:r w:rsidR="00FF72FA">
        <w:rPr>
          <w:rFonts w:ascii="Times New Roman" w:hAnsi="Times New Roman"/>
          <w:sz w:val="24"/>
          <w:szCs w:val="24"/>
        </w:rPr>
        <w:t xml:space="preserve"> and psychotherapy.</w:t>
      </w:r>
      <w:r w:rsidR="003C0F4E">
        <w:rPr>
          <w:rFonts w:ascii="Times New Roman" w:hAnsi="Times New Roman"/>
          <w:sz w:val="24"/>
          <w:szCs w:val="24"/>
        </w:rPr>
        <w:t xml:space="preserve"> It will look at the values </w:t>
      </w:r>
      <w:r w:rsidR="00297933">
        <w:rPr>
          <w:rFonts w:ascii="Times New Roman" w:hAnsi="Times New Roman"/>
          <w:sz w:val="24"/>
          <w:szCs w:val="24"/>
        </w:rPr>
        <w:t>the BACP have.</w:t>
      </w:r>
      <w:r w:rsidR="008B7408">
        <w:rPr>
          <w:rFonts w:ascii="Times New Roman" w:hAnsi="Times New Roman"/>
          <w:sz w:val="24"/>
          <w:szCs w:val="24"/>
        </w:rPr>
        <w:t xml:space="preserve"> </w:t>
      </w:r>
      <w:r w:rsidR="00B33ADA">
        <w:rPr>
          <w:rFonts w:ascii="Times New Roman" w:hAnsi="Times New Roman"/>
          <w:sz w:val="24"/>
          <w:szCs w:val="24"/>
        </w:rPr>
        <w:t xml:space="preserve">It will also look at </w:t>
      </w:r>
      <w:r w:rsidR="006E2469">
        <w:rPr>
          <w:rFonts w:ascii="Times New Roman" w:hAnsi="Times New Roman"/>
          <w:sz w:val="24"/>
          <w:szCs w:val="24"/>
        </w:rPr>
        <w:t>the difference</w:t>
      </w:r>
      <w:r w:rsidR="00004589">
        <w:rPr>
          <w:rFonts w:ascii="Times New Roman" w:hAnsi="Times New Roman"/>
          <w:sz w:val="24"/>
          <w:szCs w:val="24"/>
        </w:rPr>
        <w:t xml:space="preserve"> between the application of counselling skills </w:t>
      </w:r>
      <w:r w:rsidR="00153C38">
        <w:rPr>
          <w:rFonts w:ascii="Times New Roman" w:hAnsi="Times New Roman"/>
          <w:sz w:val="24"/>
          <w:szCs w:val="24"/>
        </w:rPr>
        <w:t xml:space="preserve">within the nursing/ healthcare delivery and </w:t>
      </w:r>
      <w:r w:rsidR="00BE01E7">
        <w:rPr>
          <w:rFonts w:ascii="Times New Roman" w:hAnsi="Times New Roman"/>
          <w:sz w:val="24"/>
          <w:szCs w:val="24"/>
        </w:rPr>
        <w:t>counselling as a professional practice.</w:t>
      </w:r>
      <w:r w:rsidR="00703FB4">
        <w:rPr>
          <w:rFonts w:ascii="Times New Roman" w:hAnsi="Times New Roman"/>
          <w:sz w:val="24"/>
          <w:szCs w:val="24"/>
        </w:rPr>
        <w:t xml:space="preserve"> </w:t>
      </w:r>
      <w:r w:rsidR="00705B2F">
        <w:rPr>
          <w:rFonts w:ascii="Times New Roman" w:hAnsi="Times New Roman"/>
          <w:sz w:val="24"/>
          <w:szCs w:val="24"/>
        </w:rPr>
        <w:t>This essay will include the reason behind the BACP</w:t>
      </w:r>
      <w:r w:rsidR="00EE39E1">
        <w:rPr>
          <w:rFonts w:ascii="Times New Roman" w:hAnsi="Times New Roman"/>
          <w:sz w:val="24"/>
          <w:szCs w:val="24"/>
        </w:rPr>
        <w:t xml:space="preserve"> therefore stating its purpose</w:t>
      </w:r>
      <w:r w:rsidR="003245A4">
        <w:rPr>
          <w:rFonts w:ascii="Times New Roman" w:hAnsi="Times New Roman"/>
          <w:sz w:val="24"/>
          <w:szCs w:val="24"/>
        </w:rPr>
        <w:t>.</w:t>
      </w:r>
    </w:p>
    <w:p w14:paraId="45CA516E" w14:textId="52E1A05E" w:rsidR="00892605" w:rsidRPr="00892605" w:rsidRDefault="00892605" w:rsidP="00892605">
      <w:pPr>
        <w:spacing w:line="480" w:lineRule="auto"/>
        <w:rPr>
          <w:rFonts w:ascii="Times New Roman" w:hAnsi="Times New Roman"/>
          <w:sz w:val="24"/>
          <w:szCs w:val="24"/>
        </w:rPr>
      </w:pPr>
      <w:r w:rsidRPr="00892605">
        <w:rPr>
          <w:rFonts w:ascii="Times New Roman" w:hAnsi="Times New Roman"/>
          <w:sz w:val="24"/>
          <w:szCs w:val="24"/>
        </w:rPr>
        <w:t>Humanistic Therapy evolved in the 1950s in America by Dr Carl Rogers (McLeod S, 2015). The humanistic approach also known as the person-centred approach, deals mainly with the here and now. When a counsellor uses the person-centred approach, they are empowering the client. Carl Rogers believes that a person can self-heal if they are amongst the core conditions. These core conditions are necessary. The core conditions are congruence, empathy and unconditional positive regard. Empathy is understanding what someone is going through and almost trying to put yourself in their shoes. Congruence is being genuine, this helps to build trust. Finally, unconditional positive regard, this is accepting what the client is saying without judg</w:t>
      </w:r>
      <w:r w:rsidR="003B15C7">
        <w:rPr>
          <w:rFonts w:ascii="Times New Roman" w:hAnsi="Times New Roman"/>
          <w:sz w:val="24"/>
          <w:szCs w:val="24"/>
        </w:rPr>
        <w:t>ing them</w:t>
      </w:r>
      <w:r w:rsidRPr="00892605">
        <w:rPr>
          <w:rFonts w:ascii="Times New Roman" w:hAnsi="Times New Roman"/>
          <w:sz w:val="24"/>
          <w:szCs w:val="24"/>
        </w:rPr>
        <w:t xml:space="preserve"> (counsellor tutor LTD, 2018). Person centred approach is a non-directive therapy. The counsellor </w:t>
      </w:r>
      <w:r w:rsidR="00813867">
        <w:rPr>
          <w:rFonts w:ascii="Times New Roman" w:hAnsi="Times New Roman"/>
          <w:sz w:val="24"/>
          <w:szCs w:val="24"/>
        </w:rPr>
        <w:t xml:space="preserve">will not </w:t>
      </w:r>
      <w:proofErr w:type="gramStart"/>
      <w:r w:rsidR="00813867">
        <w:rPr>
          <w:rFonts w:ascii="Times New Roman" w:hAnsi="Times New Roman"/>
          <w:sz w:val="24"/>
          <w:szCs w:val="24"/>
        </w:rPr>
        <w:t>be</w:t>
      </w:r>
      <w:r w:rsidRPr="00892605">
        <w:rPr>
          <w:rFonts w:ascii="Times New Roman" w:hAnsi="Times New Roman"/>
          <w:sz w:val="24"/>
          <w:szCs w:val="24"/>
        </w:rPr>
        <w:t xml:space="preserve"> seen as</w:t>
      </w:r>
      <w:proofErr w:type="gramEnd"/>
      <w:r w:rsidRPr="00892605">
        <w:rPr>
          <w:rFonts w:ascii="Times New Roman" w:hAnsi="Times New Roman"/>
          <w:sz w:val="24"/>
          <w:szCs w:val="24"/>
        </w:rPr>
        <w:t xml:space="preserve"> the expert</w:t>
      </w:r>
      <w:r w:rsidR="00961DAA">
        <w:rPr>
          <w:rFonts w:ascii="Times New Roman" w:hAnsi="Times New Roman"/>
          <w:sz w:val="24"/>
          <w:szCs w:val="24"/>
        </w:rPr>
        <w:t>,</w:t>
      </w:r>
      <w:r w:rsidRPr="00892605">
        <w:rPr>
          <w:rFonts w:ascii="Times New Roman" w:hAnsi="Times New Roman"/>
          <w:sz w:val="24"/>
          <w:szCs w:val="24"/>
        </w:rPr>
        <w:t xml:space="preserve"> instead</w:t>
      </w:r>
      <w:r w:rsidR="004947D0">
        <w:rPr>
          <w:rFonts w:ascii="Times New Roman" w:hAnsi="Times New Roman"/>
          <w:sz w:val="24"/>
          <w:szCs w:val="24"/>
        </w:rPr>
        <w:t xml:space="preserve"> the</w:t>
      </w:r>
      <w:r w:rsidRPr="00892605">
        <w:rPr>
          <w:rFonts w:ascii="Times New Roman" w:hAnsi="Times New Roman"/>
          <w:sz w:val="24"/>
          <w:szCs w:val="24"/>
        </w:rPr>
        <w:t xml:space="preserve"> counsellor is an equal. Person-centred approach looks at self-worth, self-image and ideal self, the closer our ideal self is to how we see ourselves the better, in other words the closer we are to our goals the happier we will be</w:t>
      </w:r>
      <w:r w:rsidR="00F06637">
        <w:rPr>
          <w:rFonts w:ascii="Times New Roman" w:hAnsi="Times New Roman"/>
          <w:sz w:val="24"/>
          <w:szCs w:val="24"/>
        </w:rPr>
        <w:t xml:space="preserve"> (</w:t>
      </w:r>
      <w:proofErr w:type="spellStart"/>
      <w:r w:rsidR="00F06637">
        <w:rPr>
          <w:rFonts w:ascii="Times New Roman" w:hAnsi="Times New Roman"/>
          <w:sz w:val="24"/>
          <w:szCs w:val="24"/>
        </w:rPr>
        <w:t>Sanders.P</w:t>
      </w:r>
      <w:proofErr w:type="spellEnd"/>
      <w:r w:rsidR="003F3E56">
        <w:rPr>
          <w:rFonts w:ascii="Times New Roman" w:hAnsi="Times New Roman"/>
          <w:sz w:val="24"/>
          <w:szCs w:val="24"/>
        </w:rPr>
        <w:t>, 2011).</w:t>
      </w:r>
    </w:p>
    <w:p w14:paraId="7DA2B35C" w14:textId="2DC5B2D0" w:rsidR="00892605" w:rsidRPr="00892605" w:rsidRDefault="00892605" w:rsidP="00892605">
      <w:pPr>
        <w:spacing w:line="480" w:lineRule="auto"/>
        <w:rPr>
          <w:rFonts w:ascii="Times New Roman" w:hAnsi="Times New Roman"/>
          <w:sz w:val="24"/>
          <w:szCs w:val="24"/>
        </w:rPr>
      </w:pPr>
      <w:r w:rsidRPr="00892605">
        <w:rPr>
          <w:rFonts w:ascii="Times New Roman" w:hAnsi="Times New Roman"/>
          <w:sz w:val="24"/>
          <w:szCs w:val="24"/>
        </w:rPr>
        <w:lastRenderedPageBreak/>
        <w:t>The psychodynamic approach is a talking and listening therapy. This approach has its origins in the work of Sigmund Freud</w:t>
      </w:r>
      <w:r w:rsidR="00D737EF">
        <w:rPr>
          <w:rFonts w:ascii="Times New Roman" w:hAnsi="Times New Roman"/>
          <w:sz w:val="24"/>
          <w:szCs w:val="24"/>
        </w:rPr>
        <w:t xml:space="preserve">. </w:t>
      </w:r>
      <w:r w:rsidRPr="00892605">
        <w:rPr>
          <w:rFonts w:ascii="Times New Roman" w:hAnsi="Times New Roman"/>
          <w:sz w:val="24"/>
          <w:szCs w:val="24"/>
        </w:rPr>
        <w:t>Sigmund Freud invented psychoanalysis, a talking cure. This therapy deals with past</w:t>
      </w:r>
      <w:r w:rsidR="00F91BBB">
        <w:rPr>
          <w:rFonts w:ascii="Times New Roman" w:hAnsi="Times New Roman"/>
          <w:sz w:val="24"/>
          <w:szCs w:val="24"/>
        </w:rPr>
        <w:t xml:space="preserve"> and childhood</w:t>
      </w:r>
      <w:r w:rsidRPr="00892605">
        <w:rPr>
          <w:rFonts w:ascii="Times New Roman" w:hAnsi="Times New Roman"/>
          <w:sz w:val="24"/>
          <w:szCs w:val="24"/>
        </w:rPr>
        <w:t xml:space="preserve"> experiences. Past </w:t>
      </w:r>
      <w:r w:rsidR="006A095D">
        <w:rPr>
          <w:rFonts w:ascii="Times New Roman" w:hAnsi="Times New Roman"/>
          <w:sz w:val="24"/>
          <w:szCs w:val="24"/>
        </w:rPr>
        <w:t xml:space="preserve">and childhood </w:t>
      </w:r>
      <w:r w:rsidRPr="00892605">
        <w:rPr>
          <w:rFonts w:ascii="Times New Roman" w:hAnsi="Times New Roman"/>
          <w:sz w:val="24"/>
          <w:szCs w:val="24"/>
        </w:rPr>
        <w:t xml:space="preserve">experiences can affect us today. The psychodynamic approach </w:t>
      </w:r>
      <w:r w:rsidR="00761CB6">
        <w:rPr>
          <w:rFonts w:ascii="Times New Roman" w:hAnsi="Times New Roman"/>
          <w:sz w:val="24"/>
          <w:szCs w:val="24"/>
        </w:rPr>
        <w:t xml:space="preserve">can </w:t>
      </w:r>
      <w:r w:rsidRPr="00892605">
        <w:rPr>
          <w:rFonts w:ascii="Times New Roman" w:hAnsi="Times New Roman"/>
          <w:sz w:val="24"/>
          <w:szCs w:val="24"/>
        </w:rPr>
        <w:t>also look at dreams with clients</w:t>
      </w:r>
      <w:r w:rsidR="00761CB6">
        <w:rPr>
          <w:rFonts w:ascii="Times New Roman" w:hAnsi="Times New Roman"/>
          <w:sz w:val="24"/>
          <w:szCs w:val="24"/>
        </w:rPr>
        <w:t>. This is</w:t>
      </w:r>
      <w:r w:rsidRPr="00892605">
        <w:rPr>
          <w:rFonts w:ascii="Times New Roman" w:hAnsi="Times New Roman"/>
          <w:sz w:val="24"/>
          <w:szCs w:val="24"/>
        </w:rPr>
        <w:t xml:space="preserve"> to see if they have any significance with their problems</w:t>
      </w:r>
      <w:r w:rsidR="00380A31">
        <w:rPr>
          <w:rFonts w:ascii="Times New Roman" w:hAnsi="Times New Roman"/>
          <w:sz w:val="24"/>
          <w:szCs w:val="24"/>
        </w:rPr>
        <w:t xml:space="preserve"> (DG 2014)</w:t>
      </w:r>
      <w:r w:rsidRPr="00892605">
        <w:rPr>
          <w:rFonts w:ascii="Times New Roman" w:hAnsi="Times New Roman"/>
          <w:sz w:val="24"/>
          <w:szCs w:val="24"/>
        </w:rPr>
        <w:t xml:space="preserve">. The counsellor is </w:t>
      </w:r>
      <w:r w:rsidR="00F509D6">
        <w:rPr>
          <w:rFonts w:ascii="Times New Roman" w:hAnsi="Times New Roman"/>
          <w:sz w:val="24"/>
          <w:szCs w:val="24"/>
        </w:rPr>
        <w:t xml:space="preserve">seen as </w:t>
      </w:r>
      <w:r w:rsidRPr="00892605">
        <w:rPr>
          <w:rFonts w:ascii="Times New Roman" w:hAnsi="Times New Roman"/>
          <w:sz w:val="24"/>
          <w:szCs w:val="24"/>
        </w:rPr>
        <w:t>the expert in this style of counselling and can present a diagnosis to allow the client to gain control of their lives</w:t>
      </w:r>
      <w:r w:rsidR="00020FC7">
        <w:rPr>
          <w:rFonts w:ascii="Times New Roman" w:hAnsi="Times New Roman"/>
          <w:sz w:val="24"/>
          <w:szCs w:val="24"/>
        </w:rPr>
        <w:t>.</w:t>
      </w:r>
    </w:p>
    <w:p w14:paraId="65C7DEC9" w14:textId="19E43454" w:rsidR="00892605" w:rsidRPr="00892605" w:rsidRDefault="00892605" w:rsidP="00892605">
      <w:pPr>
        <w:spacing w:line="480" w:lineRule="auto"/>
        <w:rPr>
          <w:rFonts w:ascii="Times New Roman" w:hAnsi="Times New Roman"/>
          <w:sz w:val="24"/>
          <w:szCs w:val="24"/>
        </w:rPr>
      </w:pPr>
      <w:r w:rsidRPr="00892605">
        <w:rPr>
          <w:rFonts w:ascii="Times New Roman" w:hAnsi="Times New Roman"/>
          <w:sz w:val="24"/>
          <w:szCs w:val="24"/>
        </w:rPr>
        <w:t>There are three dimensions to the human mind, the conscious, the pre-conscious and the unconscious</w:t>
      </w:r>
      <w:r w:rsidR="00294EED">
        <w:rPr>
          <w:rFonts w:ascii="Times New Roman" w:hAnsi="Times New Roman"/>
          <w:sz w:val="24"/>
          <w:szCs w:val="24"/>
        </w:rPr>
        <w:t>. T</w:t>
      </w:r>
      <w:r w:rsidRPr="00892605">
        <w:rPr>
          <w:rFonts w:ascii="Times New Roman" w:hAnsi="Times New Roman"/>
          <w:sz w:val="24"/>
          <w:szCs w:val="24"/>
        </w:rPr>
        <w:t>he counsellor must try and access the unconscious to gain information from the client to give them direction</w:t>
      </w:r>
      <w:r w:rsidR="0093359B">
        <w:rPr>
          <w:rFonts w:ascii="Times New Roman" w:hAnsi="Times New Roman"/>
          <w:sz w:val="24"/>
          <w:szCs w:val="24"/>
        </w:rPr>
        <w:t xml:space="preserve"> (</w:t>
      </w:r>
      <w:proofErr w:type="spellStart"/>
      <w:r w:rsidR="0093359B">
        <w:rPr>
          <w:rFonts w:ascii="Times New Roman" w:hAnsi="Times New Roman"/>
          <w:sz w:val="24"/>
          <w:szCs w:val="24"/>
        </w:rPr>
        <w:t>Sanders.P</w:t>
      </w:r>
      <w:proofErr w:type="spellEnd"/>
      <w:r w:rsidR="0093359B">
        <w:rPr>
          <w:rFonts w:ascii="Times New Roman" w:hAnsi="Times New Roman"/>
          <w:sz w:val="24"/>
          <w:szCs w:val="24"/>
        </w:rPr>
        <w:t xml:space="preserve"> 201</w:t>
      </w:r>
      <w:r w:rsidR="00232CA5">
        <w:rPr>
          <w:rFonts w:ascii="Times New Roman" w:hAnsi="Times New Roman"/>
          <w:sz w:val="24"/>
          <w:szCs w:val="24"/>
        </w:rPr>
        <w:t>1</w:t>
      </w:r>
      <w:r w:rsidR="0093359B">
        <w:rPr>
          <w:rFonts w:ascii="Times New Roman" w:hAnsi="Times New Roman"/>
          <w:sz w:val="24"/>
          <w:szCs w:val="24"/>
        </w:rPr>
        <w:t>).</w:t>
      </w:r>
      <w:r w:rsidR="00095E9A">
        <w:rPr>
          <w:rFonts w:ascii="Times New Roman" w:hAnsi="Times New Roman"/>
          <w:sz w:val="24"/>
          <w:szCs w:val="24"/>
        </w:rPr>
        <w:t xml:space="preserve"> Psycho</w:t>
      </w:r>
      <w:r w:rsidR="004C2E64">
        <w:rPr>
          <w:rFonts w:ascii="Times New Roman" w:hAnsi="Times New Roman"/>
          <w:sz w:val="24"/>
          <w:szCs w:val="24"/>
        </w:rPr>
        <w:t>dynamic therapy is seen as</w:t>
      </w:r>
      <w:r w:rsidR="00D658F9">
        <w:rPr>
          <w:rFonts w:ascii="Times New Roman" w:hAnsi="Times New Roman"/>
          <w:sz w:val="24"/>
          <w:szCs w:val="24"/>
        </w:rPr>
        <w:t xml:space="preserve"> the</w:t>
      </w:r>
      <w:r w:rsidR="004C2E64">
        <w:rPr>
          <w:rFonts w:ascii="Times New Roman" w:hAnsi="Times New Roman"/>
          <w:sz w:val="24"/>
          <w:szCs w:val="24"/>
        </w:rPr>
        <w:t xml:space="preserve"> most effective in treating eating disorder, addiction and anxiety</w:t>
      </w:r>
      <w:r w:rsidR="000D1694">
        <w:rPr>
          <w:rFonts w:ascii="Times New Roman" w:hAnsi="Times New Roman"/>
          <w:sz w:val="24"/>
          <w:szCs w:val="24"/>
        </w:rPr>
        <w:t>.</w:t>
      </w:r>
      <w:r w:rsidR="00335EC7">
        <w:rPr>
          <w:rFonts w:ascii="Times New Roman" w:hAnsi="Times New Roman"/>
          <w:sz w:val="24"/>
          <w:szCs w:val="24"/>
        </w:rPr>
        <w:t xml:space="preserve"> </w:t>
      </w:r>
      <w:r w:rsidR="005F1FC9">
        <w:rPr>
          <w:rFonts w:ascii="Times New Roman" w:hAnsi="Times New Roman"/>
          <w:sz w:val="24"/>
          <w:szCs w:val="24"/>
        </w:rPr>
        <w:t>It is m</w:t>
      </w:r>
      <w:r w:rsidR="00737750">
        <w:rPr>
          <w:rFonts w:ascii="Times New Roman" w:hAnsi="Times New Roman"/>
          <w:sz w:val="24"/>
          <w:szCs w:val="24"/>
        </w:rPr>
        <w:t>ainly used to treat depression. A</w:t>
      </w:r>
      <w:r w:rsidR="00D2559E">
        <w:rPr>
          <w:rFonts w:ascii="Times New Roman" w:hAnsi="Times New Roman"/>
          <w:sz w:val="24"/>
          <w:szCs w:val="24"/>
        </w:rPr>
        <w:t xml:space="preserve">ccording to </w:t>
      </w:r>
      <w:proofErr w:type="spellStart"/>
      <w:r w:rsidR="00E006B9">
        <w:rPr>
          <w:rFonts w:ascii="Times New Roman" w:hAnsi="Times New Roman"/>
          <w:sz w:val="24"/>
          <w:szCs w:val="24"/>
        </w:rPr>
        <w:t>Memiah</w:t>
      </w:r>
      <w:proofErr w:type="spellEnd"/>
      <w:r w:rsidR="00E006B9">
        <w:rPr>
          <w:rFonts w:ascii="Times New Roman" w:hAnsi="Times New Roman"/>
          <w:sz w:val="24"/>
          <w:szCs w:val="24"/>
        </w:rPr>
        <w:t xml:space="preserve"> LTD, 2018 </w:t>
      </w:r>
      <w:r w:rsidR="001D0900">
        <w:rPr>
          <w:rFonts w:ascii="Times New Roman" w:hAnsi="Times New Roman"/>
          <w:sz w:val="24"/>
          <w:szCs w:val="24"/>
        </w:rPr>
        <w:t>some</w:t>
      </w:r>
      <w:r w:rsidR="00737750">
        <w:rPr>
          <w:rFonts w:ascii="Times New Roman" w:hAnsi="Times New Roman"/>
          <w:sz w:val="24"/>
          <w:szCs w:val="24"/>
        </w:rPr>
        <w:t xml:space="preserve"> pe</w:t>
      </w:r>
      <w:r w:rsidR="001D0900">
        <w:rPr>
          <w:rFonts w:ascii="Times New Roman" w:hAnsi="Times New Roman"/>
          <w:sz w:val="24"/>
          <w:szCs w:val="24"/>
        </w:rPr>
        <w:t>ople</w:t>
      </w:r>
      <w:r w:rsidR="00737750">
        <w:rPr>
          <w:rFonts w:ascii="Times New Roman" w:hAnsi="Times New Roman"/>
          <w:sz w:val="24"/>
          <w:szCs w:val="24"/>
        </w:rPr>
        <w:t xml:space="preserve"> respond to</w:t>
      </w:r>
      <w:r w:rsidR="00012DB4">
        <w:rPr>
          <w:rFonts w:ascii="Times New Roman" w:hAnsi="Times New Roman"/>
          <w:sz w:val="24"/>
          <w:szCs w:val="24"/>
        </w:rPr>
        <w:t xml:space="preserve"> the psychodynamic approach to counselling</w:t>
      </w:r>
      <w:r w:rsidR="000C2DC0">
        <w:rPr>
          <w:rFonts w:ascii="Times New Roman" w:hAnsi="Times New Roman"/>
          <w:sz w:val="24"/>
          <w:szCs w:val="24"/>
        </w:rPr>
        <w:t xml:space="preserve"> better than others</w:t>
      </w:r>
      <w:r w:rsidR="0019281D">
        <w:rPr>
          <w:rFonts w:ascii="Times New Roman" w:hAnsi="Times New Roman"/>
          <w:sz w:val="24"/>
          <w:szCs w:val="24"/>
        </w:rPr>
        <w:t>,</w:t>
      </w:r>
      <w:r w:rsidR="00012DB4">
        <w:rPr>
          <w:rFonts w:ascii="Times New Roman" w:hAnsi="Times New Roman"/>
          <w:sz w:val="24"/>
          <w:szCs w:val="24"/>
        </w:rPr>
        <w:t xml:space="preserve"> </w:t>
      </w:r>
      <w:r w:rsidR="0019281D">
        <w:rPr>
          <w:rFonts w:ascii="Times New Roman" w:hAnsi="Times New Roman"/>
          <w:sz w:val="24"/>
          <w:szCs w:val="24"/>
        </w:rPr>
        <w:t>a</w:t>
      </w:r>
      <w:r w:rsidR="00940952">
        <w:rPr>
          <w:rFonts w:ascii="Times New Roman" w:hAnsi="Times New Roman"/>
          <w:sz w:val="24"/>
          <w:szCs w:val="24"/>
        </w:rPr>
        <w:t xml:space="preserve"> person who has a genuine interest in their behaviour and internal life.</w:t>
      </w:r>
      <w:r w:rsidR="00A56267">
        <w:rPr>
          <w:rFonts w:ascii="Times New Roman" w:hAnsi="Times New Roman"/>
          <w:sz w:val="24"/>
          <w:szCs w:val="24"/>
        </w:rPr>
        <w:t xml:space="preserve"> They will also be capable of </w:t>
      </w:r>
      <w:r w:rsidR="0051095F">
        <w:rPr>
          <w:rFonts w:ascii="Times New Roman" w:hAnsi="Times New Roman"/>
          <w:sz w:val="24"/>
          <w:szCs w:val="24"/>
        </w:rPr>
        <w:t>self-reflection</w:t>
      </w:r>
      <w:r w:rsidR="0019281D">
        <w:rPr>
          <w:rFonts w:ascii="Times New Roman" w:hAnsi="Times New Roman"/>
          <w:sz w:val="24"/>
          <w:szCs w:val="24"/>
        </w:rPr>
        <w:t>.</w:t>
      </w:r>
    </w:p>
    <w:p w14:paraId="3FBAA35B" w14:textId="0C744F8A" w:rsidR="00892605" w:rsidRPr="00892605" w:rsidRDefault="00892605" w:rsidP="00892605">
      <w:pPr>
        <w:spacing w:line="480" w:lineRule="auto"/>
        <w:rPr>
          <w:rFonts w:ascii="Times New Roman" w:hAnsi="Times New Roman"/>
          <w:sz w:val="24"/>
          <w:szCs w:val="24"/>
        </w:rPr>
      </w:pPr>
      <w:r w:rsidRPr="00892605">
        <w:rPr>
          <w:rFonts w:ascii="Times New Roman" w:hAnsi="Times New Roman"/>
          <w:sz w:val="24"/>
          <w:szCs w:val="24"/>
        </w:rPr>
        <w:t>Cognitive Behavioural Therapy (CBT) is a talking and listening therapy. CBT is based on the ideas of Albert Ellis and Aaron T. Beck. In this approach, it is believed that behaviour is learned so can be un-learned. This therapy looks at the way you think and behave and how your actions have an effect on others</w:t>
      </w:r>
      <w:r w:rsidR="00AB19F7">
        <w:rPr>
          <w:rFonts w:ascii="Times New Roman" w:hAnsi="Times New Roman"/>
          <w:sz w:val="24"/>
          <w:szCs w:val="24"/>
        </w:rPr>
        <w:t xml:space="preserve"> (</w:t>
      </w:r>
      <w:r w:rsidR="00E51FA8">
        <w:rPr>
          <w:rFonts w:ascii="Times New Roman" w:hAnsi="Times New Roman"/>
          <w:sz w:val="24"/>
          <w:szCs w:val="24"/>
        </w:rPr>
        <w:t>NHS 2016</w:t>
      </w:r>
      <w:proofErr w:type="gramStart"/>
      <w:r w:rsidR="00E51FA8">
        <w:rPr>
          <w:rFonts w:ascii="Times New Roman" w:hAnsi="Times New Roman"/>
          <w:sz w:val="24"/>
          <w:szCs w:val="24"/>
        </w:rPr>
        <w:t>).</w:t>
      </w:r>
      <w:r w:rsidRPr="00892605">
        <w:rPr>
          <w:rFonts w:ascii="Times New Roman" w:hAnsi="Times New Roman"/>
          <w:sz w:val="24"/>
          <w:szCs w:val="24"/>
        </w:rPr>
        <w:t>It</w:t>
      </w:r>
      <w:proofErr w:type="gramEnd"/>
      <w:r w:rsidRPr="00892605">
        <w:rPr>
          <w:rFonts w:ascii="Times New Roman" w:hAnsi="Times New Roman"/>
          <w:sz w:val="24"/>
          <w:szCs w:val="24"/>
        </w:rPr>
        <w:t xml:space="preserve"> allows </w:t>
      </w:r>
      <w:r w:rsidR="00B1019D">
        <w:rPr>
          <w:rFonts w:ascii="Times New Roman" w:hAnsi="Times New Roman"/>
          <w:sz w:val="24"/>
          <w:szCs w:val="24"/>
        </w:rPr>
        <w:t>a person</w:t>
      </w:r>
      <w:r w:rsidRPr="00892605">
        <w:rPr>
          <w:rFonts w:ascii="Times New Roman" w:hAnsi="Times New Roman"/>
          <w:sz w:val="24"/>
          <w:szCs w:val="24"/>
        </w:rPr>
        <w:t xml:space="preserve"> to recognise</w:t>
      </w:r>
      <w:r w:rsidR="00B1019D">
        <w:rPr>
          <w:rFonts w:ascii="Times New Roman" w:hAnsi="Times New Roman"/>
          <w:sz w:val="24"/>
          <w:szCs w:val="24"/>
        </w:rPr>
        <w:t xml:space="preserve"> their</w:t>
      </w:r>
      <w:r w:rsidRPr="00892605">
        <w:rPr>
          <w:rFonts w:ascii="Times New Roman" w:hAnsi="Times New Roman"/>
          <w:sz w:val="24"/>
          <w:szCs w:val="24"/>
        </w:rPr>
        <w:t xml:space="preserve"> thoughts and behaviour and therefore, change it. CBT helps find triggers of the bad thoughts and behaviour.</w:t>
      </w:r>
    </w:p>
    <w:p w14:paraId="7619A7D5" w14:textId="70588765" w:rsidR="00892605" w:rsidRPr="004A0A99" w:rsidRDefault="00892605" w:rsidP="00892605">
      <w:pPr>
        <w:spacing w:line="480" w:lineRule="auto"/>
        <w:rPr>
          <w:rFonts w:ascii="Times New Roman" w:hAnsi="Times New Roman"/>
          <w:sz w:val="24"/>
          <w:szCs w:val="24"/>
        </w:rPr>
      </w:pPr>
      <w:r w:rsidRPr="00892605">
        <w:rPr>
          <w:rFonts w:ascii="Times New Roman" w:hAnsi="Times New Roman"/>
          <w:sz w:val="24"/>
          <w:szCs w:val="24"/>
        </w:rPr>
        <w:t>CBT uses the ABC model</w:t>
      </w:r>
      <w:r w:rsidR="00AD5D47">
        <w:rPr>
          <w:rFonts w:ascii="Times New Roman" w:hAnsi="Times New Roman"/>
          <w:sz w:val="24"/>
          <w:szCs w:val="24"/>
        </w:rPr>
        <w:t>, (Activati</w:t>
      </w:r>
      <w:r w:rsidR="00012EA2">
        <w:rPr>
          <w:rFonts w:ascii="Times New Roman" w:hAnsi="Times New Roman"/>
          <w:sz w:val="24"/>
          <w:szCs w:val="24"/>
        </w:rPr>
        <w:t xml:space="preserve">ng event, </w:t>
      </w:r>
      <w:proofErr w:type="spellStart"/>
      <w:r w:rsidR="00012EA2">
        <w:rPr>
          <w:rFonts w:ascii="Times New Roman" w:hAnsi="Times New Roman"/>
          <w:sz w:val="24"/>
          <w:szCs w:val="24"/>
        </w:rPr>
        <w:t>Belifes</w:t>
      </w:r>
      <w:proofErr w:type="spellEnd"/>
      <w:r w:rsidR="00012EA2">
        <w:rPr>
          <w:rFonts w:ascii="Times New Roman" w:hAnsi="Times New Roman"/>
          <w:sz w:val="24"/>
          <w:szCs w:val="24"/>
        </w:rPr>
        <w:t>, Consequences).</w:t>
      </w:r>
      <w:r w:rsidR="00D225AF">
        <w:rPr>
          <w:rFonts w:ascii="Times New Roman" w:hAnsi="Times New Roman"/>
          <w:sz w:val="24"/>
          <w:szCs w:val="24"/>
        </w:rPr>
        <w:t xml:space="preserve"> According to</w:t>
      </w:r>
      <w:r w:rsidR="00F001C4">
        <w:rPr>
          <w:rFonts w:ascii="Times New Roman" w:hAnsi="Times New Roman"/>
          <w:sz w:val="24"/>
          <w:szCs w:val="24"/>
        </w:rPr>
        <w:t xml:space="preserve"> Positive</w:t>
      </w:r>
      <w:r w:rsidR="00D225AF">
        <w:rPr>
          <w:rFonts w:ascii="Times New Roman" w:hAnsi="Times New Roman"/>
          <w:sz w:val="24"/>
          <w:szCs w:val="24"/>
        </w:rPr>
        <w:t xml:space="preserve"> </w:t>
      </w:r>
      <w:r w:rsidR="00F001C4">
        <w:rPr>
          <w:rFonts w:ascii="Times New Roman" w:hAnsi="Times New Roman"/>
          <w:sz w:val="24"/>
          <w:szCs w:val="24"/>
        </w:rPr>
        <w:t>Psychology Programme (2018)</w:t>
      </w:r>
      <w:r w:rsidRPr="00892605">
        <w:rPr>
          <w:rFonts w:ascii="Times New Roman" w:hAnsi="Times New Roman"/>
          <w:sz w:val="24"/>
          <w:szCs w:val="24"/>
        </w:rPr>
        <w:t xml:space="preserve"> </w:t>
      </w:r>
      <w:r w:rsidR="00EE24EF">
        <w:rPr>
          <w:rFonts w:ascii="Times New Roman" w:hAnsi="Times New Roman"/>
          <w:sz w:val="24"/>
          <w:szCs w:val="24"/>
        </w:rPr>
        <w:t>i</w:t>
      </w:r>
      <w:r w:rsidRPr="00892605">
        <w:rPr>
          <w:rFonts w:ascii="Times New Roman" w:hAnsi="Times New Roman"/>
          <w:sz w:val="24"/>
          <w:szCs w:val="24"/>
        </w:rPr>
        <w:t xml:space="preserve">n the ABC model, </w:t>
      </w:r>
      <w:r w:rsidR="000B1D5C">
        <w:rPr>
          <w:rFonts w:ascii="Times New Roman" w:hAnsi="Times New Roman"/>
          <w:sz w:val="24"/>
          <w:szCs w:val="24"/>
        </w:rPr>
        <w:t>the counsellor</w:t>
      </w:r>
      <w:r w:rsidRPr="00892605">
        <w:rPr>
          <w:rFonts w:ascii="Times New Roman" w:hAnsi="Times New Roman"/>
          <w:sz w:val="24"/>
          <w:szCs w:val="24"/>
        </w:rPr>
        <w:t xml:space="preserve"> look</w:t>
      </w:r>
      <w:r w:rsidR="000B1D5C">
        <w:rPr>
          <w:rFonts w:ascii="Times New Roman" w:hAnsi="Times New Roman"/>
          <w:sz w:val="24"/>
          <w:szCs w:val="24"/>
        </w:rPr>
        <w:t>s</w:t>
      </w:r>
      <w:r w:rsidRPr="00892605">
        <w:rPr>
          <w:rFonts w:ascii="Times New Roman" w:hAnsi="Times New Roman"/>
          <w:sz w:val="24"/>
          <w:szCs w:val="24"/>
        </w:rPr>
        <w:t xml:space="preserve"> at the event, the belief which can be rational or irrational and finally the consequence (emotions/behaviours). </w:t>
      </w:r>
      <w:r w:rsidR="00513F8C">
        <w:rPr>
          <w:rFonts w:ascii="Times New Roman" w:hAnsi="Times New Roman"/>
          <w:sz w:val="24"/>
          <w:szCs w:val="24"/>
        </w:rPr>
        <w:t xml:space="preserve">The counsellor </w:t>
      </w:r>
      <w:r w:rsidRPr="00892605">
        <w:rPr>
          <w:rFonts w:ascii="Times New Roman" w:hAnsi="Times New Roman"/>
          <w:sz w:val="24"/>
          <w:szCs w:val="24"/>
        </w:rPr>
        <w:t>help</w:t>
      </w:r>
      <w:r w:rsidR="00513F8C">
        <w:rPr>
          <w:rFonts w:ascii="Times New Roman" w:hAnsi="Times New Roman"/>
          <w:sz w:val="24"/>
          <w:szCs w:val="24"/>
        </w:rPr>
        <w:t>s</w:t>
      </w:r>
      <w:r w:rsidRPr="00892605">
        <w:rPr>
          <w:rFonts w:ascii="Times New Roman" w:hAnsi="Times New Roman"/>
          <w:sz w:val="24"/>
          <w:szCs w:val="24"/>
        </w:rPr>
        <w:t xml:space="preserve"> the client understand if their behaviour and thoughts are irrational and </w:t>
      </w:r>
      <w:r w:rsidRPr="00892605">
        <w:rPr>
          <w:rFonts w:ascii="Times New Roman" w:hAnsi="Times New Roman"/>
          <w:sz w:val="24"/>
          <w:szCs w:val="24"/>
        </w:rPr>
        <w:lastRenderedPageBreak/>
        <w:t>why they</w:t>
      </w:r>
      <w:r w:rsidR="00513F8C">
        <w:rPr>
          <w:rFonts w:ascii="Times New Roman" w:hAnsi="Times New Roman"/>
          <w:sz w:val="24"/>
          <w:szCs w:val="24"/>
        </w:rPr>
        <w:t xml:space="preserve"> have</w:t>
      </w:r>
      <w:r w:rsidRPr="00892605">
        <w:rPr>
          <w:rFonts w:ascii="Times New Roman" w:hAnsi="Times New Roman"/>
          <w:sz w:val="24"/>
          <w:szCs w:val="24"/>
        </w:rPr>
        <w:t xml:space="preserve"> behaved this way or thought irrational or negative thoughts. The counsellor will then work with the client to generate alternative beliefs and attitudes and thoughts. Finally, </w:t>
      </w:r>
      <w:r w:rsidR="004D1A42">
        <w:rPr>
          <w:rFonts w:ascii="Times New Roman" w:hAnsi="Times New Roman"/>
          <w:sz w:val="24"/>
          <w:szCs w:val="24"/>
        </w:rPr>
        <w:t>the counsellor</w:t>
      </w:r>
      <w:r w:rsidRPr="00892605">
        <w:rPr>
          <w:rFonts w:ascii="Times New Roman" w:hAnsi="Times New Roman"/>
          <w:sz w:val="24"/>
          <w:szCs w:val="24"/>
        </w:rPr>
        <w:t xml:space="preserve"> look</w:t>
      </w:r>
      <w:r w:rsidR="004D1A42">
        <w:rPr>
          <w:rFonts w:ascii="Times New Roman" w:hAnsi="Times New Roman"/>
          <w:sz w:val="24"/>
          <w:szCs w:val="24"/>
        </w:rPr>
        <w:t>s</w:t>
      </w:r>
      <w:r w:rsidRPr="00892605">
        <w:rPr>
          <w:rFonts w:ascii="Times New Roman" w:hAnsi="Times New Roman"/>
          <w:sz w:val="24"/>
          <w:szCs w:val="24"/>
        </w:rPr>
        <w:t xml:space="preserve"> at the effects of the alternative beliefs. It’s also beneficial to set </w:t>
      </w:r>
      <w:r w:rsidRPr="004A0A99">
        <w:rPr>
          <w:rFonts w:ascii="Times New Roman" w:hAnsi="Times New Roman"/>
          <w:sz w:val="24"/>
          <w:szCs w:val="24"/>
        </w:rPr>
        <w:t xml:space="preserve">homework for the client, they can keep a diary of what happened, what they first thought or did about it then how they changed what they thought or did. </w:t>
      </w:r>
      <w:r w:rsidR="00047F2E" w:rsidRPr="004A0A99">
        <w:rPr>
          <w:rFonts w:ascii="Times New Roman" w:hAnsi="Times New Roman"/>
          <w:sz w:val="24"/>
          <w:szCs w:val="24"/>
        </w:rPr>
        <w:t xml:space="preserve">Conklin and Strunk </w:t>
      </w:r>
      <w:r w:rsidR="00A9364A" w:rsidRPr="004A0A99">
        <w:rPr>
          <w:rFonts w:ascii="Times New Roman" w:hAnsi="Times New Roman"/>
          <w:sz w:val="24"/>
          <w:szCs w:val="24"/>
        </w:rPr>
        <w:t xml:space="preserve">(2015) state </w:t>
      </w:r>
      <w:r w:rsidR="004A0A99" w:rsidRPr="004A0A99">
        <w:rPr>
          <w:rFonts w:ascii="Times New Roman" w:hAnsi="Times New Roman"/>
          <w:sz w:val="24"/>
          <w:szCs w:val="24"/>
        </w:rPr>
        <w:t>“</w:t>
      </w:r>
      <w:r w:rsidR="004A0A99" w:rsidRPr="004A0A99">
        <w:rPr>
          <w:rFonts w:ascii="Times New Roman" w:hAnsi="Times New Roman"/>
          <w:sz w:val="24"/>
          <w:szCs w:val="24"/>
          <w:lang w:val="en-US"/>
        </w:rPr>
        <w:t>t</w:t>
      </w:r>
      <w:r w:rsidR="00A9364A" w:rsidRPr="004A0A99">
        <w:rPr>
          <w:rFonts w:ascii="Times New Roman" w:hAnsi="Times New Roman"/>
          <w:sz w:val="24"/>
          <w:szCs w:val="24"/>
          <w:lang w:val="en-US"/>
        </w:rPr>
        <w:t>he homework isn’t optional. A considerable body of evidence shows that clients who do homework have better outcomes than clients who do not</w:t>
      </w:r>
      <w:r w:rsidR="004A0A99" w:rsidRPr="004A0A99">
        <w:rPr>
          <w:rFonts w:ascii="Times New Roman" w:hAnsi="Times New Roman"/>
          <w:sz w:val="24"/>
          <w:szCs w:val="24"/>
          <w:lang w:val="en-US"/>
        </w:rPr>
        <w:t>”.</w:t>
      </w:r>
    </w:p>
    <w:p w14:paraId="5148850C" w14:textId="6A93C800" w:rsidR="00892605" w:rsidRPr="00892605" w:rsidRDefault="00801FC9" w:rsidP="00892605">
      <w:pPr>
        <w:spacing w:line="480" w:lineRule="auto"/>
        <w:rPr>
          <w:rFonts w:ascii="Times New Roman" w:hAnsi="Times New Roman"/>
          <w:sz w:val="24"/>
          <w:szCs w:val="24"/>
        </w:rPr>
      </w:pPr>
      <w:r w:rsidRPr="004A0A99">
        <w:rPr>
          <w:rFonts w:ascii="Times New Roman" w:hAnsi="Times New Roman"/>
          <w:sz w:val="24"/>
          <w:szCs w:val="24"/>
        </w:rPr>
        <w:t>According to Joann Grayson</w:t>
      </w:r>
      <w:r w:rsidR="0029107D" w:rsidRPr="004A0A99">
        <w:rPr>
          <w:rFonts w:ascii="Times New Roman" w:hAnsi="Times New Roman"/>
          <w:sz w:val="24"/>
          <w:szCs w:val="24"/>
        </w:rPr>
        <w:t xml:space="preserve"> (2012),</w:t>
      </w:r>
      <w:r w:rsidRPr="004A0A99">
        <w:rPr>
          <w:rFonts w:ascii="Times New Roman" w:hAnsi="Times New Roman"/>
          <w:sz w:val="24"/>
          <w:szCs w:val="24"/>
        </w:rPr>
        <w:t xml:space="preserve"> </w:t>
      </w:r>
      <w:r w:rsidR="00892605" w:rsidRPr="004A0A99">
        <w:rPr>
          <w:rFonts w:ascii="Times New Roman" w:hAnsi="Times New Roman"/>
          <w:sz w:val="24"/>
          <w:szCs w:val="24"/>
        </w:rPr>
        <w:t xml:space="preserve">CBT </w:t>
      </w:r>
      <w:r w:rsidR="0029107D" w:rsidRPr="004A0A99">
        <w:rPr>
          <w:rFonts w:ascii="Times New Roman" w:hAnsi="Times New Roman"/>
          <w:sz w:val="24"/>
          <w:szCs w:val="24"/>
        </w:rPr>
        <w:t>is very effective for traumatic</w:t>
      </w:r>
      <w:r w:rsidR="00892605" w:rsidRPr="004A0A99">
        <w:rPr>
          <w:rFonts w:ascii="Times New Roman" w:hAnsi="Times New Roman"/>
          <w:sz w:val="24"/>
          <w:szCs w:val="24"/>
        </w:rPr>
        <w:t xml:space="preserve"> childhood experiences as our behaviour is learned from when we were children. The counsellor is seen as the expert when using CBT and directs the client towards</w:t>
      </w:r>
      <w:r w:rsidR="00892605" w:rsidRPr="00892605">
        <w:rPr>
          <w:rFonts w:ascii="Times New Roman" w:hAnsi="Times New Roman"/>
          <w:sz w:val="24"/>
          <w:szCs w:val="24"/>
        </w:rPr>
        <w:t xml:space="preserve"> empowerment.</w:t>
      </w:r>
    </w:p>
    <w:p w14:paraId="08D25E56" w14:textId="4D5FF067" w:rsidR="00CE6A29" w:rsidRDefault="00892605" w:rsidP="00892605">
      <w:pPr>
        <w:spacing w:line="480" w:lineRule="auto"/>
        <w:rPr>
          <w:rFonts w:ascii="Times New Roman" w:hAnsi="Times New Roman"/>
          <w:sz w:val="24"/>
          <w:szCs w:val="24"/>
        </w:rPr>
      </w:pPr>
      <w:r w:rsidRPr="00892605">
        <w:rPr>
          <w:rFonts w:ascii="Times New Roman" w:hAnsi="Times New Roman"/>
          <w:sz w:val="24"/>
          <w:szCs w:val="24"/>
        </w:rPr>
        <w:t>The key differences between the three types of counselling are, in CBT and Psychodynamic the counsellor is seen as the expert yet in Person-Centred therapy the counsellor</w:t>
      </w:r>
      <w:r w:rsidR="00335E1F">
        <w:rPr>
          <w:rFonts w:ascii="Times New Roman" w:hAnsi="Times New Roman"/>
          <w:sz w:val="24"/>
          <w:szCs w:val="24"/>
        </w:rPr>
        <w:t xml:space="preserve"> is not seen as the expert</w:t>
      </w:r>
      <w:r w:rsidR="00487D6A">
        <w:rPr>
          <w:rFonts w:ascii="Times New Roman" w:hAnsi="Times New Roman"/>
          <w:sz w:val="24"/>
          <w:szCs w:val="24"/>
        </w:rPr>
        <w:t>, the client is seen as the expert on themselves</w:t>
      </w:r>
      <w:r w:rsidRPr="00892605">
        <w:rPr>
          <w:rFonts w:ascii="Times New Roman" w:hAnsi="Times New Roman"/>
          <w:sz w:val="24"/>
          <w:szCs w:val="24"/>
        </w:rPr>
        <w:t>.</w:t>
      </w:r>
      <w:r w:rsidR="00486C3D">
        <w:rPr>
          <w:rFonts w:ascii="Times New Roman" w:hAnsi="Times New Roman"/>
          <w:sz w:val="24"/>
          <w:szCs w:val="24"/>
        </w:rPr>
        <w:t xml:space="preserve"> Person</w:t>
      </w:r>
      <w:r w:rsidR="00454962">
        <w:rPr>
          <w:rFonts w:ascii="Times New Roman" w:hAnsi="Times New Roman"/>
          <w:sz w:val="24"/>
          <w:szCs w:val="24"/>
        </w:rPr>
        <w:t>-Centred concentrates on the here and now</w:t>
      </w:r>
      <w:r w:rsidR="00CF2A8D">
        <w:rPr>
          <w:rFonts w:ascii="Times New Roman" w:hAnsi="Times New Roman"/>
          <w:sz w:val="24"/>
          <w:szCs w:val="24"/>
        </w:rPr>
        <w:t xml:space="preserve">, Psychodynamic works </w:t>
      </w:r>
      <w:r w:rsidR="00DC053F">
        <w:rPr>
          <w:rFonts w:ascii="Times New Roman" w:hAnsi="Times New Roman"/>
          <w:sz w:val="24"/>
          <w:szCs w:val="24"/>
        </w:rPr>
        <w:t xml:space="preserve">mainly with past experiences and CBT </w:t>
      </w:r>
      <w:r w:rsidR="00DD4D99">
        <w:rPr>
          <w:rFonts w:ascii="Times New Roman" w:hAnsi="Times New Roman"/>
          <w:sz w:val="24"/>
          <w:szCs w:val="24"/>
        </w:rPr>
        <w:t>helps with how a person thinks.</w:t>
      </w:r>
      <w:r w:rsidRPr="00892605">
        <w:rPr>
          <w:rFonts w:ascii="Times New Roman" w:hAnsi="Times New Roman"/>
          <w:sz w:val="24"/>
          <w:szCs w:val="24"/>
        </w:rPr>
        <w:t xml:space="preserve"> CBT and Psychodynamic counsellors give ‘homework’</w:t>
      </w:r>
      <w:r w:rsidR="007E0A01">
        <w:rPr>
          <w:rFonts w:ascii="Times New Roman" w:hAnsi="Times New Roman"/>
          <w:sz w:val="24"/>
          <w:szCs w:val="24"/>
        </w:rPr>
        <w:t>, they use work sheets to help with the therapy and they teach technique</w:t>
      </w:r>
      <w:r w:rsidR="000B5BB2">
        <w:rPr>
          <w:rFonts w:ascii="Times New Roman" w:hAnsi="Times New Roman"/>
          <w:sz w:val="24"/>
          <w:szCs w:val="24"/>
        </w:rPr>
        <w:t xml:space="preserve">. A person-centred </w:t>
      </w:r>
      <w:r w:rsidR="00443A0F">
        <w:rPr>
          <w:rFonts w:ascii="Times New Roman" w:hAnsi="Times New Roman"/>
          <w:sz w:val="24"/>
          <w:szCs w:val="24"/>
        </w:rPr>
        <w:t>counsellor will build a therapeutic relationship with their client because that is the most important aspect</w:t>
      </w:r>
      <w:r w:rsidR="004076BF">
        <w:rPr>
          <w:rFonts w:ascii="Times New Roman" w:hAnsi="Times New Roman"/>
          <w:sz w:val="24"/>
          <w:szCs w:val="24"/>
        </w:rPr>
        <w:t xml:space="preserve"> for the therapy to succeed.</w:t>
      </w:r>
      <w:r w:rsidR="00B42CDB">
        <w:rPr>
          <w:rFonts w:ascii="Times New Roman" w:hAnsi="Times New Roman"/>
          <w:sz w:val="24"/>
          <w:szCs w:val="24"/>
        </w:rPr>
        <w:t xml:space="preserve"> According to Rebecca Ted (</w:t>
      </w:r>
      <w:r w:rsidR="00211D9D">
        <w:rPr>
          <w:rFonts w:ascii="Times New Roman" w:hAnsi="Times New Roman"/>
          <w:sz w:val="24"/>
          <w:szCs w:val="24"/>
        </w:rPr>
        <w:t>2019),</w:t>
      </w:r>
      <w:r w:rsidR="004076BF">
        <w:rPr>
          <w:rFonts w:ascii="Times New Roman" w:hAnsi="Times New Roman"/>
          <w:sz w:val="24"/>
          <w:szCs w:val="24"/>
        </w:rPr>
        <w:t xml:space="preserve"> </w:t>
      </w:r>
      <w:r w:rsidR="00675289">
        <w:rPr>
          <w:rFonts w:ascii="Times New Roman" w:hAnsi="Times New Roman"/>
          <w:sz w:val="24"/>
          <w:szCs w:val="24"/>
        </w:rPr>
        <w:t>Person-Cen</w:t>
      </w:r>
      <w:r w:rsidR="00044A2A">
        <w:rPr>
          <w:rFonts w:ascii="Times New Roman" w:hAnsi="Times New Roman"/>
          <w:sz w:val="24"/>
          <w:szCs w:val="24"/>
        </w:rPr>
        <w:t xml:space="preserve">tred Approach and CBT both deal with the </w:t>
      </w:r>
      <w:r w:rsidR="00C953F1">
        <w:rPr>
          <w:rFonts w:ascii="Times New Roman" w:hAnsi="Times New Roman"/>
          <w:sz w:val="24"/>
          <w:szCs w:val="24"/>
        </w:rPr>
        <w:t>conscious</w:t>
      </w:r>
      <w:r w:rsidR="00044A2A">
        <w:rPr>
          <w:rFonts w:ascii="Times New Roman" w:hAnsi="Times New Roman"/>
          <w:sz w:val="24"/>
          <w:szCs w:val="24"/>
        </w:rPr>
        <w:t xml:space="preserve"> mind</w:t>
      </w:r>
      <w:r w:rsidR="001B3913">
        <w:rPr>
          <w:rFonts w:ascii="Times New Roman" w:hAnsi="Times New Roman"/>
          <w:sz w:val="24"/>
          <w:szCs w:val="24"/>
        </w:rPr>
        <w:t xml:space="preserve"> and both focus on </w:t>
      </w:r>
      <w:r w:rsidR="00F07621">
        <w:rPr>
          <w:rFonts w:ascii="Times New Roman" w:hAnsi="Times New Roman"/>
          <w:sz w:val="24"/>
          <w:szCs w:val="24"/>
        </w:rPr>
        <w:t>problems that the client currently has</w:t>
      </w:r>
      <w:r w:rsidR="00F17227">
        <w:rPr>
          <w:rFonts w:ascii="Times New Roman" w:hAnsi="Times New Roman"/>
          <w:sz w:val="24"/>
          <w:szCs w:val="24"/>
        </w:rPr>
        <w:t>. They both also have a positive view</w:t>
      </w:r>
      <w:r w:rsidR="005F504F">
        <w:rPr>
          <w:rFonts w:ascii="Times New Roman" w:hAnsi="Times New Roman"/>
          <w:sz w:val="24"/>
          <w:szCs w:val="24"/>
        </w:rPr>
        <w:t xml:space="preserve"> of human nature</w:t>
      </w:r>
      <w:r w:rsidR="006D0E80">
        <w:rPr>
          <w:rFonts w:ascii="Times New Roman" w:hAnsi="Times New Roman"/>
          <w:sz w:val="24"/>
          <w:szCs w:val="24"/>
        </w:rPr>
        <w:t xml:space="preserve"> and view the client as being able to determine</w:t>
      </w:r>
      <w:r w:rsidR="00AD5FF8">
        <w:rPr>
          <w:rFonts w:ascii="Times New Roman" w:hAnsi="Times New Roman"/>
          <w:sz w:val="24"/>
          <w:szCs w:val="24"/>
        </w:rPr>
        <w:t xml:space="preserve"> their own futures</w:t>
      </w:r>
      <w:r w:rsidR="00B42CDB">
        <w:rPr>
          <w:rFonts w:ascii="Times New Roman" w:hAnsi="Times New Roman"/>
          <w:sz w:val="24"/>
          <w:szCs w:val="24"/>
        </w:rPr>
        <w:t>.</w:t>
      </w:r>
      <w:r w:rsidR="006276B6">
        <w:rPr>
          <w:rFonts w:ascii="Times New Roman" w:hAnsi="Times New Roman"/>
          <w:sz w:val="24"/>
          <w:szCs w:val="24"/>
        </w:rPr>
        <w:t xml:space="preserve"> They both </w:t>
      </w:r>
      <w:r w:rsidR="009A0D31">
        <w:rPr>
          <w:rFonts w:ascii="Times New Roman" w:hAnsi="Times New Roman"/>
          <w:sz w:val="24"/>
          <w:szCs w:val="24"/>
        </w:rPr>
        <w:t>try to improve well being of clients who experience psychological pai</w:t>
      </w:r>
      <w:r w:rsidR="00DF5C09">
        <w:rPr>
          <w:rFonts w:ascii="Times New Roman" w:hAnsi="Times New Roman"/>
          <w:sz w:val="24"/>
          <w:szCs w:val="24"/>
        </w:rPr>
        <w:t>n</w:t>
      </w:r>
      <w:r w:rsidR="00C9725D">
        <w:rPr>
          <w:rFonts w:ascii="Times New Roman" w:hAnsi="Times New Roman"/>
          <w:sz w:val="24"/>
          <w:szCs w:val="24"/>
        </w:rPr>
        <w:t xml:space="preserve">. </w:t>
      </w:r>
      <w:r w:rsidR="00F014BA">
        <w:rPr>
          <w:rFonts w:ascii="Times New Roman" w:hAnsi="Times New Roman"/>
          <w:sz w:val="24"/>
          <w:szCs w:val="24"/>
        </w:rPr>
        <w:t>In contrast</w:t>
      </w:r>
      <w:r w:rsidR="00077CBB">
        <w:rPr>
          <w:rFonts w:ascii="Times New Roman" w:hAnsi="Times New Roman"/>
          <w:sz w:val="24"/>
          <w:szCs w:val="24"/>
        </w:rPr>
        <w:t xml:space="preserve"> CBT says </w:t>
      </w:r>
      <w:r w:rsidR="00D7021E">
        <w:rPr>
          <w:rFonts w:ascii="Times New Roman" w:hAnsi="Times New Roman"/>
          <w:sz w:val="24"/>
          <w:szCs w:val="24"/>
        </w:rPr>
        <w:t xml:space="preserve">the way we </w:t>
      </w:r>
      <w:proofErr w:type="gramStart"/>
      <w:r w:rsidR="007D3E65">
        <w:rPr>
          <w:rFonts w:ascii="Times New Roman" w:hAnsi="Times New Roman"/>
          <w:sz w:val="24"/>
          <w:szCs w:val="24"/>
        </w:rPr>
        <w:t>behave</w:t>
      </w:r>
      <w:proofErr w:type="gramEnd"/>
      <w:r w:rsidR="003D4A47">
        <w:rPr>
          <w:rFonts w:ascii="Times New Roman" w:hAnsi="Times New Roman"/>
          <w:sz w:val="24"/>
          <w:szCs w:val="24"/>
        </w:rPr>
        <w:t xml:space="preserve"> </w:t>
      </w:r>
      <w:r w:rsidR="00D7021E">
        <w:rPr>
          <w:rFonts w:ascii="Times New Roman" w:hAnsi="Times New Roman"/>
          <w:sz w:val="24"/>
          <w:szCs w:val="24"/>
        </w:rPr>
        <w:t xml:space="preserve">and feel is decided </w:t>
      </w:r>
      <w:r w:rsidR="007912F9">
        <w:rPr>
          <w:rFonts w:ascii="Times New Roman" w:hAnsi="Times New Roman"/>
          <w:sz w:val="24"/>
          <w:szCs w:val="24"/>
        </w:rPr>
        <w:t>by how we structure and perceive our experience</w:t>
      </w:r>
      <w:r w:rsidR="006C7C79">
        <w:rPr>
          <w:rFonts w:ascii="Times New Roman" w:hAnsi="Times New Roman"/>
          <w:sz w:val="24"/>
          <w:szCs w:val="24"/>
        </w:rPr>
        <w:t>s. Yet in Person-Centred</w:t>
      </w:r>
      <w:r w:rsidR="00CA5060">
        <w:rPr>
          <w:rFonts w:ascii="Times New Roman" w:hAnsi="Times New Roman"/>
          <w:sz w:val="24"/>
          <w:szCs w:val="24"/>
        </w:rPr>
        <w:t xml:space="preserve"> Therapy a person is seen as having </w:t>
      </w:r>
      <w:r w:rsidR="002B5019">
        <w:rPr>
          <w:rFonts w:ascii="Times New Roman" w:hAnsi="Times New Roman"/>
          <w:sz w:val="24"/>
          <w:szCs w:val="24"/>
        </w:rPr>
        <w:t xml:space="preserve">various experiences and developing a personality </w:t>
      </w:r>
      <w:r w:rsidR="00D81BC9">
        <w:rPr>
          <w:rFonts w:ascii="Times New Roman" w:hAnsi="Times New Roman"/>
          <w:sz w:val="24"/>
          <w:szCs w:val="24"/>
        </w:rPr>
        <w:t xml:space="preserve">because of these experiences. </w:t>
      </w:r>
      <w:r w:rsidR="00CE6A29">
        <w:rPr>
          <w:rFonts w:ascii="Times New Roman" w:hAnsi="Times New Roman"/>
          <w:sz w:val="24"/>
          <w:szCs w:val="24"/>
        </w:rPr>
        <w:t xml:space="preserve">The Person-Centred Approach </w:t>
      </w:r>
      <w:r w:rsidR="00E32B52">
        <w:rPr>
          <w:rFonts w:ascii="Times New Roman" w:hAnsi="Times New Roman"/>
          <w:sz w:val="24"/>
          <w:szCs w:val="24"/>
        </w:rPr>
        <w:t xml:space="preserve">focuses on the positive belief </w:t>
      </w:r>
      <w:r w:rsidR="00D7757A">
        <w:rPr>
          <w:rFonts w:ascii="Times New Roman" w:hAnsi="Times New Roman"/>
          <w:sz w:val="24"/>
          <w:szCs w:val="24"/>
        </w:rPr>
        <w:t xml:space="preserve">in the human ability to </w:t>
      </w:r>
      <w:r w:rsidR="00303F24">
        <w:rPr>
          <w:rFonts w:ascii="Times New Roman" w:hAnsi="Times New Roman"/>
          <w:sz w:val="24"/>
          <w:szCs w:val="24"/>
        </w:rPr>
        <w:t>self-actualise,</w:t>
      </w:r>
      <w:r w:rsidR="00D7757A">
        <w:rPr>
          <w:rFonts w:ascii="Times New Roman" w:hAnsi="Times New Roman"/>
          <w:sz w:val="24"/>
          <w:szCs w:val="24"/>
        </w:rPr>
        <w:t xml:space="preserve"> </w:t>
      </w:r>
      <w:r w:rsidR="00D7757A">
        <w:rPr>
          <w:rFonts w:ascii="Times New Roman" w:hAnsi="Times New Roman"/>
          <w:sz w:val="24"/>
          <w:szCs w:val="24"/>
        </w:rPr>
        <w:lastRenderedPageBreak/>
        <w:t xml:space="preserve">yet the </w:t>
      </w:r>
      <w:r w:rsidR="005D44FC">
        <w:rPr>
          <w:rFonts w:ascii="Times New Roman" w:hAnsi="Times New Roman"/>
          <w:sz w:val="24"/>
          <w:szCs w:val="24"/>
        </w:rPr>
        <w:t>P</w:t>
      </w:r>
      <w:r w:rsidR="00D7757A">
        <w:rPr>
          <w:rFonts w:ascii="Times New Roman" w:hAnsi="Times New Roman"/>
          <w:sz w:val="24"/>
          <w:szCs w:val="24"/>
        </w:rPr>
        <w:t>sychod</w:t>
      </w:r>
      <w:r w:rsidR="005D44FC">
        <w:rPr>
          <w:rFonts w:ascii="Times New Roman" w:hAnsi="Times New Roman"/>
          <w:sz w:val="24"/>
          <w:szCs w:val="24"/>
        </w:rPr>
        <w:t>ynamic Approach focuses on the negative aspects</w:t>
      </w:r>
      <w:r w:rsidR="00507B85">
        <w:rPr>
          <w:rFonts w:ascii="Times New Roman" w:hAnsi="Times New Roman"/>
          <w:sz w:val="24"/>
          <w:szCs w:val="24"/>
        </w:rPr>
        <w:t>.</w:t>
      </w:r>
      <w:r w:rsidR="004A1A92">
        <w:rPr>
          <w:rFonts w:ascii="Times New Roman" w:hAnsi="Times New Roman"/>
          <w:sz w:val="24"/>
          <w:szCs w:val="24"/>
        </w:rPr>
        <w:t xml:space="preserve"> </w:t>
      </w:r>
      <w:r w:rsidR="00A90757">
        <w:rPr>
          <w:rFonts w:ascii="Times New Roman" w:hAnsi="Times New Roman"/>
          <w:sz w:val="24"/>
          <w:szCs w:val="24"/>
        </w:rPr>
        <w:t xml:space="preserve"> When comparing the </w:t>
      </w:r>
      <w:r w:rsidR="000702BE">
        <w:rPr>
          <w:rFonts w:ascii="Times New Roman" w:hAnsi="Times New Roman"/>
          <w:sz w:val="24"/>
          <w:szCs w:val="24"/>
        </w:rPr>
        <w:t>Psychodynamic Approach and CBT</w:t>
      </w:r>
      <w:r w:rsidR="00F8550D">
        <w:rPr>
          <w:rFonts w:ascii="Times New Roman" w:hAnsi="Times New Roman"/>
          <w:sz w:val="24"/>
          <w:szCs w:val="24"/>
        </w:rPr>
        <w:t xml:space="preserve">, CBT </w:t>
      </w:r>
      <w:r w:rsidR="00D43A9E">
        <w:rPr>
          <w:rFonts w:ascii="Times New Roman" w:hAnsi="Times New Roman"/>
          <w:sz w:val="24"/>
          <w:szCs w:val="24"/>
        </w:rPr>
        <w:t>is</w:t>
      </w:r>
      <w:r w:rsidR="00303F24">
        <w:rPr>
          <w:rFonts w:ascii="Times New Roman" w:hAnsi="Times New Roman"/>
          <w:sz w:val="24"/>
          <w:szCs w:val="24"/>
        </w:rPr>
        <w:t xml:space="preserve"> taught and</w:t>
      </w:r>
      <w:r w:rsidR="00D43A9E">
        <w:rPr>
          <w:rFonts w:ascii="Times New Roman" w:hAnsi="Times New Roman"/>
          <w:sz w:val="24"/>
          <w:szCs w:val="24"/>
        </w:rPr>
        <w:t xml:space="preserve"> goal orientated </w:t>
      </w:r>
      <w:r w:rsidR="00470620">
        <w:rPr>
          <w:rFonts w:ascii="Times New Roman" w:hAnsi="Times New Roman"/>
          <w:sz w:val="24"/>
          <w:szCs w:val="24"/>
        </w:rPr>
        <w:t xml:space="preserve">working on the here and now and the Psychodynamic </w:t>
      </w:r>
      <w:r w:rsidR="00A80903">
        <w:rPr>
          <w:rFonts w:ascii="Times New Roman" w:hAnsi="Times New Roman"/>
          <w:sz w:val="24"/>
          <w:szCs w:val="24"/>
        </w:rPr>
        <w:t xml:space="preserve">Therapy encourages the client to uncover the past </w:t>
      </w:r>
      <w:r w:rsidR="007221D7">
        <w:rPr>
          <w:rFonts w:ascii="Times New Roman" w:hAnsi="Times New Roman"/>
          <w:sz w:val="24"/>
          <w:szCs w:val="24"/>
        </w:rPr>
        <w:t xml:space="preserve">to bring </w:t>
      </w:r>
      <w:r w:rsidR="00BD5B16">
        <w:rPr>
          <w:rFonts w:ascii="Times New Roman" w:hAnsi="Times New Roman"/>
          <w:sz w:val="24"/>
          <w:szCs w:val="24"/>
        </w:rPr>
        <w:t>significant event into memory</w:t>
      </w:r>
      <w:r w:rsidR="004E5D15">
        <w:rPr>
          <w:rFonts w:ascii="Times New Roman" w:hAnsi="Times New Roman"/>
          <w:sz w:val="24"/>
          <w:szCs w:val="24"/>
        </w:rPr>
        <w:t xml:space="preserve"> (</w:t>
      </w:r>
      <w:proofErr w:type="spellStart"/>
      <w:proofErr w:type="gramStart"/>
      <w:r w:rsidR="00B84BC0">
        <w:rPr>
          <w:rFonts w:ascii="Times New Roman" w:hAnsi="Times New Roman"/>
          <w:sz w:val="24"/>
          <w:szCs w:val="24"/>
        </w:rPr>
        <w:t>J,Holder</w:t>
      </w:r>
      <w:proofErr w:type="spellEnd"/>
      <w:proofErr w:type="gramEnd"/>
      <w:r w:rsidR="00B84BC0">
        <w:rPr>
          <w:rFonts w:ascii="Times New Roman" w:hAnsi="Times New Roman"/>
          <w:sz w:val="24"/>
          <w:szCs w:val="24"/>
        </w:rPr>
        <w:t>, 2013).</w:t>
      </w:r>
    </w:p>
    <w:p w14:paraId="28A65369" w14:textId="667DFD8F" w:rsidR="00365640" w:rsidRPr="00CE0ABB" w:rsidRDefault="00B27D71" w:rsidP="00892605">
      <w:pPr>
        <w:spacing w:line="480" w:lineRule="auto"/>
        <w:rPr>
          <w:rFonts w:ascii="Times New Roman" w:hAnsi="Times New Roman"/>
          <w:sz w:val="24"/>
          <w:szCs w:val="24"/>
        </w:rPr>
      </w:pPr>
      <w:r>
        <w:rPr>
          <w:rFonts w:ascii="Times New Roman" w:hAnsi="Times New Roman"/>
          <w:sz w:val="24"/>
          <w:szCs w:val="24"/>
        </w:rPr>
        <w:t xml:space="preserve">The </w:t>
      </w:r>
      <w:r w:rsidR="00417E2A">
        <w:rPr>
          <w:rFonts w:ascii="Times New Roman" w:hAnsi="Times New Roman"/>
          <w:sz w:val="24"/>
          <w:szCs w:val="24"/>
        </w:rPr>
        <w:t xml:space="preserve">British Association </w:t>
      </w:r>
      <w:r w:rsidR="008360FC">
        <w:rPr>
          <w:rFonts w:ascii="Times New Roman" w:hAnsi="Times New Roman"/>
          <w:sz w:val="24"/>
          <w:szCs w:val="24"/>
        </w:rPr>
        <w:t>for Counselling and Psychotherapy</w:t>
      </w:r>
      <w:r w:rsidR="008A095D">
        <w:rPr>
          <w:rFonts w:ascii="Times New Roman" w:hAnsi="Times New Roman"/>
          <w:sz w:val="24"/>
          <w:szCs w:val="24"/>
        </w:rPr>
        <w:t>, known as the BACP is a</w:t>
      </w:r>
      <w:r w:rsidR="00431622">
        <w:rPr>
          <w:rFonts w:ascii="Times New Roman" w:hAnsi="Times New Roman"/>
          <w:sz w:val="24"/>
          <w:szCs w:val="24"/>
        </w:rPr>
        <w:t xml:space="preserve"> registered charity</w:t>
      </w:r>
      <w:r w:rsidR="00505601">
        <w:rPr>
          <w:rFonts w:ascii="Times New Roman" w:hAnsi="Times New Roman"/>
          <w:sz w:val="24"/>
          <w:szCs w:val="24"/>
        </w:rPr>
        <w:t xml:space="preserve"> </w:t>
      </w:r>
      <w:r w:rsidR="003D4A47">
        <w:rPr>
          <w:rFonts w:ascii="Times New Roman" w:hAnsi="Times New Roman"/>
          <w:sz w:val="24"/>
          <w:szCs w:val="24"/>
        </w:rPr>
        <w:t>and</w:t>
      </w:r>
      <w:r w:rsidR="00AB03F8">
        <w:rPr>
          <w:rFonts w:ascii="Times New Roman" w:hAnsi="Times New Roman"/>
          <w:sz w:val="24"/>
          <w:szCs w:val="24"/>
        </w:rPr>
        <w:t xml:space="preserve"> the biggest professional or</w:t>
      </w:r>
      <w:r w:rsidR="00045897">
        <w:rPr>
          <w:rFonts w:ascii="Times New Roman" w:hAnsi="Times New Roman"/>
          <w:sz w:val="24"/>
          <w:szCs w:val="24"/>
        </w:rPr>
        <w:t>ganisation for coun</w:t>
      </w:r>
      <w:r w:rsidR="00BE4E89">
        <w:rPr>
          <w:rFonts w:ascii="Times New Roman" w:hAnsi="Times New Roman"/>
          <w:sz w:val="24"/>
          <w:szCs w:val="24"/>
        </w:rPr>
        <w:t>selling and psychotherapy</w:t>
      </w:r>
      <w:r w:rsidR="006C4CC3">
        <w:rPr>
          <w:rFonts w:ascii="Times New Roman" w:hAnsi="Times New Roman"/>
          <w:sz w:val="24"/>
          <w:szCs w:val="24"/>
        </w:rPr>
        <w:t xml:space="preserve"> (</w:t>
      </w:r>
      <w:proofErr w:type="spellStart"/>
      <w:r w:rsidR="006C4CC3">
        <w:rPr>
          <w:rFonts w:ascii="Times New Roman" w:hAnsi="Times New Roman"/>
          <w:sz w:val="24"/>
          <w:szCs w:val="24"/>
        </w:rPr>
        <w:t>Memiah</w:t>
      </w:r>
      <w:proofErr w:type="spellEnd"/>
      <w:r w:rsidR="006C4CC3">
        <w:rPr>
          <w:rFonts w:ascii="Times New Roman" w:hAnsi="Times New Roman"/>
          <w:sz w:val="24"/>
          <w:szCs w:val="24"/>
        </w:rPr>
        <w:t xml:space="preserve"> Limited</w:t>
      </w:r>
      <w:r w:rsidR="00D5363A">
        <w:rPr>
          <w:rFonts w:ascii="Times New Roman" w:hAnsi="Times New Roman"/>
          <w:sz w:val="24"/>
          <w:szCs w:val="24"/>
        </w:rPr>
        <w:t xml:space="preserve">, </w:t>
      </w:r>
      <w:r w:rsidR="00D5363A" w:rsidRPr="00CD1476">
        <w:rPr>
          <w:rFonts w:ascii="Times New Roman" w:hAnsi="Times New Roman"/>
          <w:sz w:val="24"/>
          <w:szCs w:val="24"/>
        </w:rPr>
        <w:t xml:space="preserve">2018). </w:t>
      </w:r>
      <w:r w:rsidR="00486569" w:rsidRPr="00CD1476">
        <w:rPr>
          <w:rFonts w:ascii="Times New Roman" w:hAnsi="Times New Roman"/>
          <w:sz w:val="24"/>
          <w:szCs w:val="24"/>
        </w:rPr>
        <w:t>First established in 1977</w:t>
      </w:r>
      <w:r w:rsidR="00CD1476" w:rsidRPr="00CD1476">
        <w:rPr>
          <w:rFonts w:ascii="Times New Roman" w:hAnsi="Times New Roman"/>
          <w:sz w:val="24"/>
          <w:szCs w:val="24"/>
        </w:rPr>
        <w:t>,</w:t>
      </w:r>
      <w:r w:rsidR="000C4F36">
        <w:rPr>
          <w:rFonts w:ascii="Times New Roman" w:hAnsi="Times New Roman"/>
          <w:sz w:val="24"/>
          <w:szCs w:val="24"/>
        </w:rPr>
        <w:t xml:space="preserve"> with around 44,000 members (</w:t>
      </w:r>
      <w:proofErr w:type="spellStart"/>
      <w:r w:rsidR="004B17E5">
        <w:rPr>
          <w:rFonts w:ascii="Times New Roman" w:hAnsi="Times New Roman"/>
          <w:sz w:val="24"/>
          <w:szCs w:val="24"/>
        </w:rPr>
        <w:t>Jenkins</w:t>
      </w:r>
      <w:r w:rsidR="00D8111D">
        <w:rPr>
          <w:rFonts w:ascii="Times New Roman" w:hAnsi="Times New Roman"/>
          <w:sz w:val="24"/>
          <w:szCs w:val="24"/>
        </w:rPr>
        <w:t>.P</w:t>
      </w:r>
      <w:proofErr w:type="spellEnd"/>
      <w:r w:rsidR="00D8111D">
        <w:rPr>
          <w:rFonts w:ascii="Times New Roman" w:hAnsi="Times New Roman"/>
          <w:sz w:val="24"/>
          <w:szCs w:val="24"/>
        </w:rPr>
        <w:t xml:space="preserve"> 2017</w:t>
      </w:r>
      <w:proofErr w:type="gramStart"/>
      <w:r w:rsidR="00D8111D">
        <w:rPr>
          <w:rFonts w:ascii="Times New Roman" w:hAnsi="Times New Roman"/>
          <w:sz w:val="24"/>
          <w:szCs w:val="24"/>
        </w:rPr>
        <w:t xml:space="preserve">) </w:t>
      </w:r>
      <w:r w:rsidR="00CD1476" w:rsidRPr="00CD1476">
        <w:rPr>
          <w:rFonts w:ascii="Times New Roman" w:hAnsi="Times New Roman"/>
          <w:sz w:val="24"/>
          <w:szCs w:val="24"/>
        </w:rPr>
        <w:t xml:space="preserve"> </w:t>
      </w:r>
      <w:r w:rsidR="00F7208C" w:rsidRPr="00CD1476">
        <w:rPr>
          <w:rFonts w:ascii="Times New Roman" w:hAnsi="Times New Roman"/>
          <w:sz w:val="24"/>
          <w:szCs w:val="24"/>
        </w:rPr>
        <w:t>it</w:t>
      </w:r>
      <w:proofErr w:type="gramEnd"/>
      <w:r w:rsidR="00F7208C" w:rsidRPr="00CD1476">
        <w:rPr>
          <w:rFonts w:ascii="Times New Roman" w:hAnsi="Times New Roman"/>
          <w:sz w:val="24"/>
          <w:szCs w:val="24"/>
        </w:rPr>
        <w:t xml:space="preserve"> is </w:t>
      </w:r>
      <w:r w:rsidR="00667F38" w:rsidRPr="00CD1476">
        <w:rPr>
          <w:rFonts w:ascii="Times New Roman" w:hAnsi="Times New Roman"/>
          <w:sz w:val="24"/>
          <w:szCs w:val="24"/>
        </w:rPr>
        <w:t xml:space="preserve">now recognised </w:t>
      </w:r>
      <w:r w:rsidR="00F7208C" w:rsidRPr="00CE0ABB">
        <w:rPr>
          <w:rFonts w:ascii="Times New Roman" w:hAnsi="Times New Roman"/>
          <w:sz w:val="24"/>
          <w:szCs w:val="24"/>
        </w:rPr>
        <w:t xml:space="preserve">widely </w:t>
      </w:r>
      <w:r w:rsidR="00667F38" w:rsidRPr="00CE0ABB">
        <w:rPr>
          <w:rFonts w:ascii="Times New Roman" w:hAnsi="Times New Roman"/>
          <w:sz w:val="24"/>
          <w:szCs w:val="24"/>
        </w:rPr>
        <w:t xml:space="preserve">as the voice of counselling in </w:t>
      </w:r>
      <w:r w:rsidR="00BE7FBD" w:rsidRPr="00CE0ABB">
        <w:rPr>
          <w:rFonts w:ascii="Times New Roman" w:hAnsi="Times New Roman"/>
          <w:sz w:val="24"/>
          <w:szCs w:val="24"/>
        </w:rPr>
        <w:t xml:space="preserve">the </w:t>
      </w:r>
      <w:r w:rsidR="00CD1476" w:rsidRPr="00CE0ABB">
        <w:rPr>
          <w:rFonts w:ascii="Times New Roman" w:hAnsi="Times New Roman"/>
          <w:sz w:val="24"/>
          <w:szCs w:val="24"/>
        </w:rPr>
        <w:t>United Kingdom</w:t>
      </w:r>
      <w:r w:rsidR="00BE7FBD" w:rsidRPr="00CE0ABB">
        <w:rPr>
          <w:rFonts w:ascii="Times New Roman" w:hAnsi="Times New Roman"/>
          <w:sz w:val="24"/>
          <w:szCs w:val="24"/>
        </w:rPr>
        <w:t xml:space="preserve">. </w:t>
      </w:r>
    </w:p>
    <w:p w14:paraId="093EA377" w14:textId="602A0657" w:rsidR="00930064" w:rsidRPr="00CE0ABB" w:rsidRDefault="00365640" w:rsidP="00892605">
      <w:pPr>
        <w:spacing w:line="480" w:lineRule="auto"/>
        <w:rPr>
          <w:rFonts w:ascii="Times New Roman" w:hAnsi="Times New Roman"/>
          <w:color w:val="000000"/>
          <w:sz w:val="24"/>
          <w:szCs w:val="24"/>
        </w:rPr>
      </w:pPr>
      <w:r w:rsidRPr="00CE0ABB">
        <w:rPr>
          <w:rFonts w:ascii="Times New Roman" w:hAnsi="Times New Roman"/>
          <w:color w:val="000000"/>
          <w:sz w:val="24"/>
          <w:szCs w:val="24"/>
        </w:rPr>
        <w:t xml:space="preserve">The reason behind the BACP is </w:t>
      </w:r>
      <w:r w:rsidR="00AB3BDE" w:rsidRPr="00CE0ABB">
        <w:rPr>
          <w:rFonts w:ascii="Times New Roman" w:hAnsi="Times New Roman"/>
          <w:color w:val="000000"/>
          <w:sz w:val="24"/>
          <w:szCs w:val="24"/>
        </w:rPr>
        <w:t>to give counsellors accreditation</w:t>
      </w:r>
      <w:r w:rsidR="00326D0B" w:rsidRPr="00CE0ABB">
        <w:rPr>
          <w:rFonts w:ascii="Times New Roman" w:hAnsi="Times New Roman"/>
          <w:color w:val="000000"/>
          <w:sz w:val="24"/>
          <w:szCs w:val="24"/>
        </w:rPr>
        <w:t>, this shows they are qualified. The BACP is there to protect counsellors</w:t>
      </w:r>
      <w:r w:rsidR="00086957" w:rsidRPr="00CE0ABB">
        <w:rPr>
          <w:rFonts w:ascii="Times New Roman" w:hAnsi="Times New Roman"/>
          <w:color w:val="000000"/>
          <w:sz w:val="24"/>
          <w:szCs w:val="24"/>
        </w:rPr>
        <w:t xml:space="preserve"> and to make sure that they are practicing ethically and safely</w:t>
      </w:r>
      <w:r w:rsidR="00930064" w:rsidRPr="00CE0ABB">
        <w:rPr>
          <w:rFonts w:ascii="Times New Roman" w:hAnsi="Times New Roman"/>
          <w:color w:val="000000"/>
          <w:sz w:val="24"/>
          <w:szCs w:val="24"/>
        </w:rPr>
        <w:t>, they also ensure all guidelines are followed.</w:t>
      </w:r>
      <w:r w:rsidR="0052548C" w:rsidRPr="00CE0ABB">
        <w:rPr>
          <w:rFonts w:ascii="Times New Roman" w:hAnsi="Times New Roman"/>
          <w:color w:val="000000"/>
          <w:sz w:val="24"/>
          <w:szCs w:val="24"/>
        </w:rPr>
        <w:t xml:space="preserve"> </w:t>
      </w:r>
      <w:r w:rsidR="008E0729" w:rsidRPr="00CE0ABB">
        <w:rPr>
          <w:rFonts w:ascii="Times New Roman" w:hAnsi="Times New Roman"/>
          <w:color w:val="000000"/>
          <w:sz w:val="24"/>
          <w:szCs w:val="24"/>
        </w:rPr>
        <w:t xml:space="preserve">The BACP also offers its members counselling if needed. </w:t>
      </w:r>
      <w:r w:rsidR="00FB5D23" w:rsidRPr="00CE0ABB">
        <w:rPr>
          <w:rFonts w:ascii="Times New Roman" w:hAnsi="Times New Roman"/>
          <w:color w:val="000000"/>
          <w:sz w:val="24"/>
          <w:szCs w:val="24"/>
        </w:rPr>
        <w:t xml:space="preserve">Counsellors will have access to a range of </w:t>
      </w:r>
      <w:proofErr w:type="spellStart"/>
      <w:r w:rsidR="00FB5D23" w:rsidRPr="00CE0ABB">
        <w:rPr>
          <w:rFonts w:ascii="Times New Roman" w:hAnsi="Times New Roman"/>
          <w:color w:val="000000"/>
          <w:sz w:val="24"/>
          <w:szCs w:val="24"/>
        </w:rPr>
        <w:t>facitities</w:t>
      </w:r>
      <w:proofErr w:type="spellEnd"/>
      <w:r w:rsidR="00FB5D23" w:rsidRPr="00CE0ABB">
        <w:rPr>
          <w:rFonts w:ascii="Times New Roman" w:hAnsi="Times New Roman"/>
          <w:color w:val="000000"/>
          <w:sz w:val="24"/>
          <w:szCs w:val="24"/>
        </w:rPr>
        <w:t xml:space="preserve"> too, such as</w:t>
      </w:r>
      <w:r w:rsidR="00B36EF3" w:rsidRPr="00CE0ABB">
        <w:rPr>
          <w:rFonts w:ascii="Times New Roman" w:hAnsi="Times New Roman"/>
          <w:color w:val="000000"/>
          <w:sz w:val="24"/>
          <w:szCs w:val="24"/>
        </w:rPr>
        <w:t xml:space="preserve">, good practice resources, </w:t>
      </w:r>
      <w:r w:rsidR="00467D39" w:rsidRPr="00CE0ABB">
        <w:rPr>
          <w:rFonts w:ascii="Times New Roman" w:hAnsi="Times New Roman"/>
          <w:color w:val="000000"/>
          <w:sz w:val="24"/>
          <w:szCs w:val="24"/>
        </w:rPr>
        <w:t xml:space="preserve">events, </w:t>
      </w:r>
      <w:r w:rsidR="00515A42" w:rsidRPr="00CE0ABB">
        <w:rPr>
          <w:rFonts w:ascii="Times New Roman" w:hAnsi="Times New Roman"/>
          <w:color w:val="000000"/>
          <w:sz w:val="24"/>
          <w:szCs w:val="24"/>
        </w:rPr>
        <w:t>free subscription for research and much more</w:t>
      </w:r>
      <w:r w:rsidR="0058684F" w:rsidRPr="00CE0ABB">
        <w:rPr>
          <w:rFonts w:ascii="Times New Roman" w:hAnsi="Times New Roman"/>
          <w:color w:val="000000"/>
          <w:sz w:val="24"/>
          <w:szCs w:val="24"/>
        </w:rPr>
        <w:t xml:space="preserve"> (BACP,2018)</w:t>
      </w:r>
    </w:p>
    <w:p w14:paraId="5C7E6044" w14:textId="3D79EB24" w:rsidR="00B4401A" w:rsidRPr="00CE0ABB" w:rsidRDefault="00701547" w:rsidP="00892605">
      <w:pPr>
        <w:spacing w:line="480" w:lineRule="auto"/>
        <w:rPr>
          <w:rFonts w:ascii="Times New Roman" w:hAnsi="Times New Roman"/>
          <w:color w:val="000000"/>
          <w:sz w:val="24"/>
          <w:szCs w:val="24"/>
        </w:rPr>
      </w:pPr>
      <w:r w:rsidRPr="00CE0ABB">
        <w:rPr>
          <w:rFonts w:ascii="Times New Roman" w:hAnsi="Times New Roman"/>
          <w:color w:val="000000"/>
          <w:sz w:val="24"/>
          <w:szCs w:val="24"/>
        </w:rPr>
        <w:t>They</w:t>
      </w:r>
      <w:r w:rsidR="00BB49B1" w:rsidRPr="00CE0ABB">
        <w:rPr>
          <w:rFonts w:ascii="Times New Roman" w:hAnsi="Times New Roman"/>
          <w:color w:val="000000"/>
          <w:sz w:val="24"/>
          <w:szCs w:val="24"/>
        </w:rPr>
        <w:t xml:space="preserve"> are</w:t>
      </w:r>
      <w:r w:rsidRPr="00CE0ABB">
        <w:rPr>
          <w:rFonts w:ascii="Times New Roman" w:hAnsi="Times New Roman"/>
          <w:color w:val="000000"/>
          <w:sz w:val="24"/>
          <w:szCs w:val="24"/>
        </w:rPr>
        <w:t xml:space="preserve"> not </w:t>
      </w:r>
      <w:r w:rsidR="00BB49B1" w:rsidRPr="00CE0ABB">
        <w:rPr>
          <w:rFonts w:ascii="Times New Roman" w:hAnsi="Times New Roman"/>
          <w:color w:val="000000"/>
          <w:sz w:val="24"/>
          <w:szCs w:val="24"/>
        </w:rPr>
        <w:t>just</w:t>
      </w:r>
      <w:r w:rsidRPr="00CE0ABB">
        <w:rPr>
          <w:rFonts w:ascii="Times New Roman" w:hAnsi="Times New Roman"/>
          <w:color w:val="000000"/>
          <w:sz w:val="24"/>
          <w:szCs w:val="24"/>
        </w:rPr>
        <w:t xml:space="preserve"> a charity</w:t>
      </w:r>
      <w:r w:rsidR="00BB49B1" w:rsidRPr="00CE0ABB">
        <w:rPr>
          <w:rFonts w:ascii="Times New Roman" w:hAnsi="Times New Roman"/>
          <w:color w:val="000000"/>
          <w:sz w:val="24"/>
          <w:szCs w:val="24"/>
        </w:rPr>
        <w:t>, they are</w:t>
      </w:r>
      <w:r w:rsidRPr="00CE0ABB">
        <w:rPr>
          <w:rFonts w:ascii="Times New Roman" w:hAnsi="Times New Roman"/>
          <w:color w:val="000000"/>
          <w:sz w:val="24"/>
          <w:szCs w:val="24"/>
        </w:rPr>
        <w:t xml:space="preserve"> also an accrediting body</w:t>
      </w:r>
      <w:r w:rsidR="000D0358" w:rsidRPr="00CE0ABB">
        <w:rPr>
          <w:rFonts w:ascii="Times New Roman" w:hAnsi="Times New Roman"/>
          <w:color w:val="000000"/>
          <w:sz w:val="24"/>
          <w:szCs w:val="24"/>
        </w:rPr>
        <w:t xml:space="preserve">. </w:t>
      </w:r>
      <w:r w:rsidR="006B53F2" w:rsidRPr="00CE0ABB">
        <w:rPr>
          <w:rFonts w:ascii="Times New Roman" w:hAnsi="Times New Roman"/>
          <w:color w:val="000000"/>
          <w:sz w:val="24"/>
          <w:szCs w:val="24"/>
        </w:rPr>
        <w:t>It</w:t>
      </w:r>
      <w:r w:rsidRPr="00CE0ABB">
        <w:rPr>
          <w:rFonts w:ascii="Times New Roman" w:hAnsi="Times New Roman"/>
          <w:color w:val="000000"/>
          <w:sz w:val="24"/>
          <w:szCs w:val="24"/>
        </w:rPr>
        <w:t xml:space="preserve"> set</w:t>
      </w:r>
      <w:r w:rsidR="006B53F2" w:rsidRPr="00CE0ABB">
        <w:rPr>
          <w:rFonts w:ascii="Times New Roman" w:hAnsi="Times New Roman"/>
          <w:color w:val="000000"/>
          <w:sz w:val="24"/>
          <w:szCs w:val="24"/>
        </w:rPr>
        <w:t>s</w:t>
      </w:r>
      <w:r w:rsidR="000D0358" w:rsidRPr="00CE0ABB">
        <w:rPr>
          <w:rFonts w:ascii="Times New Roman" w:hAnsi="Times New Roman"/>
          <w:color w:val="000000"/>
          <w:sz w:val="24"/>
          <w:szCs w:val="24"/>
        </w:rPr>
        <w:t xml:space="preserve"> codes </w:t>
      </w:r>
      <w:r w:rsidR="00CC06D2" w:rsidRPr="00CE0ABB">
        <w:rPr>
          <w:rFonts w:ascii="Times New Roman" w:hAnsi="Times New Roman"/>
          <w:color w:val="000000"/>
          <w:sz w:val="24"/>
          <w:szCs w:val="24"/>
        </w:rPr>
        <w:t xml:space="preserve">of ethics and </w:t>
      </w:r>
      <w:r w:rsidRPr="00CE0ABB">
        <w:rPr>
          <w:rFonts w:ascii="Times New Roman" w:hAnsi="Times New Roman"/>
          <w:color w:val="000000"/>
          <w:sz w:val="24"/>
          <w:szCs w:val="24"/>
        </w:rPr>
        <w:t xml:space="preserve">standards for counsellors and psychotherapists to </w:t>
      </w:r>
      <w:r w:rsidR="00CC06D2" w:rsidRPr="00CE0ABB">
        <w:rPr>
          <w:rFonts w:ascii="Times New Roman" w:hAnsi="Times New Roman"/>
          <w:color w:val="000000"/>
          <w:sz w:val="24"/>
          <w:szCs w:val="24"/>
        </w:rPr>
        <w:t>follow</w:t>
      </w:r>
      <w:r w:rsidRPr="00CE0ABB">
        <w:rPr>
          <w:rFonts w:ascii="Times New Roman" w:hAnsi="Times New Roman"/>
          <w:color w:val="000000"/>
          <w:sz w:val="24"/>
          <w:szCs w:val="24"/>
        </w:rPr>
        <w:t xml:space="preserve">. If </w:t>
      </w:r>
      <w:r w:rsidR="00EB0759" w:rsidRPr="00CE0ABB">
        <w:rPr>
          <w:rFonts w:ascii="Times New Roman" w:hAnsi="Times New Roman"/>
          <w:color w:val="000000"/>
          <w:sz w:val="24"/>
          <w:szCs w:val="24"/>
        </w:rPr>
        <w:t xml:space="preserve">a </w:t>
      </w:r>
      <w:r w:rsidRPr="00CE0ABB">
        <w:rPr>
          <w:rFonts w:ascii="Times New Roman" w:hAnsi="Times New Roman"/>
          <w:color w:val="000000"/>
          <w:sz w:val="24"/>
          <w:szCs w:val="24"/>
        </w:rPr>
        <w:t xml:space="preserve">counsellor </w:t>
      </w:r>
      <w:r w:rsidR="00EB0759" w:rsidRPr="00CE0ABB">
        <w:rPr>
          <w:rFonts w:ascii="Times New Roman" w:hAnsi="Times New Roman"/>
          <w:color w:val="000000"/>
          <w:sz w:val="24"/>
          <w:szCs w:val="24"/>
        </w:rPr>
        <w:t>is</w:t>
      </w:r>
      <w:r w:rsidRPr="00CE0ABB">
        <w:rPr>
          <w:rFonts w:ascii="Times New Roman" w:hAnsi="Times New Roman"/>
          <w:color w:val="000000"/>
          <w:sz w:val="24"/>
          <w:szCs w:val="24"/>
        </w:rPr>
        <w:t xml:space="preserve"> accredited by the BACP it means they have completed </w:t>
      </w:r>
      <w:r w:rsidR="006B53F2" w:rsidRPr="00CE0ABB">
        <w:rPr>
          <w:rFonts w:ascii="Times New Roman" w:hAnsi="Times New Roman"/>
          <w:color w:val="000000"/>
          <w:sz w:val="24"/>
          <w:szCs w:val="24"/>
        </w:rPr>
        <w:t>the relevant</w:t>
      </w:r>
      <w:r w:rsidRPr="00CE0ABB">
        <w:rPr>
          <w:rFonts w:ascii="Times New Roman" w:hAnsi="Times New Roman"/>
          <w:color w:val="000000"/>
          <w:sz w:val="24"/>
          <w:szCs w:val="24"/>
        </w:rPr>
        <w:t xml:space="preserve"> level of training and experience approved by the Association</w:t>
      </w:r>
      <w:r w:rsidR="00CE113D" w:rsidRPr="00CE0ABB">
        <w:rPr>
          <w:rFonts w:ascii="Times New Roman" w:hAnsi="Times New Roman"/>
          <w:color w:val="000000"/>
          <w:sz w:val="24"/>
          <w:szCs w:val="24"/>
        </w:rPr>
        <w:t xml:space="preserve">. </w:t>
      </w:r>
    </w:p>
    <w:p w14:paraId="0C78BBBB" w14:textId="77777777" w:rsidR="00004A29" w:rsidRPr="00CE0ABB" w:rsidRDefault="00C932D2" w:rsidP="008F57A0">
      <w:pPr>
        <w:pStyle w:val="ListParagraph"/>
        <w:spacing w:line="480" w:lineRule="auto"/>
        <w:rPr>
          <w:rFonts w:ascii="Times New Roman" w:hAnsi="Times New Roman"/>
          <w:color w:val="000000"/>
          <w:sz w:val="24"/>
          <w:szCs w:val="24"/>
        </w:rPr>
      </w:pPr>
      <w:r w:rsidRPr="00CE0ABB">
        <w:rPr>
          <w:rFonts w:ascii="Times New Roman" w:hAnsi="Times New Roman"/>
          <w:color w:val="000000"/>
          <w:sz w:val="24"/>
          <w:szCs w:val="24"/>
        </w:rPr>
        <w:t>The BACP have values.</w:t>
      </w:r>
      <w:r w:rsidR="00A6360C" w:rsidRPr="00CE0ABB">
        <w:rPr>
          <w:rFonts w:ascii="Times New Roman" w:hAnsi="Times New Roman"/>
          <w:sz w:val="24"/>
          <w:szCs w:val="24"/>
        </w:rPr>
        <w:t xml:space="preserve"> </w:t>
      </w:r>
      <w:r w:rsidR="00A6360C" w:rsidRPr="00CE0ABB">
        <w:rPr>
          <w:rFonts w:ascii="Times New Roman" w:hAnsi="Times New Roman"/>
          <w:color w:val="000000"/>
          <w:sz w:val="24"/>
          <w:szCs w:val="24"/>
        </w:rPr>
        <w:t xml:space="preserve">The fundamental values of counselling and psychotherapy include a commitment to, </w:t>
      </w:r>
    </w:p>
    <w:p w14:paraId="77DB42EF" w14:textId="708452CF" w:rsidR="00004A29" w:rsidRPr="00BA0EAD" w:rsidRDefault="008F57A0"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w:t>
      </w:r>
      <w:r w:rsidR="00A6360C" w:rsidRPr="00BA0EAD">
        <w:rPr>
          <w:rFonts w:ascii="Times New Roman" w:hAnsi="Times New Roman"/>
          <w:color w:val="000000"/>
          <w:sz w:val="24"/>
          <w:szCs w:val="24"/>
        </w:rPr>
        <w:t>Respecting human rights and dignit</w:t>
      </w:r>
      <w:r w:rsidR="0050358B" w:rsidRPr="00BA0EAD">
        <w:rPr>
          <w:rFonts w:ascii="Times New Roman" w:hAnsi="Times New Roman"/>
          <w:color w:val="000000"/>
          <w:sz w:val="24"/>
          <w:szCs w:val="24"/>
        </w:rPr>
        <w:t>y.</w:t>
      </w:r>
      <w:r w:rsidR="00A6360C" w:rsidRPr="00BA0EAD">
        <w:rPr>
          <w:rFonts w:ascii="Times New Roman" w:hAnsi="Times New Roman"/>
          <w:color w:val="000000"/>
          <w:sz w:val="24"/>
          <w:szCs w:val="24"/>
        </w:rPr>
        <w:t xml:space="preserve"> </w:t>
      </w:r>
    </w:p>
    <w:p w14:paraId="6FB14B54" w14:textId="3B092C1D" w:rsidR="00004A29"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Protecting the safety of clients</w:t>
      </w:r>
      <w:r w:rsidR="00F415F6" w:rsidRPr="00BA0EAD">
        <w:rPr>
          <w:rFonts w:ascii="Times New Roman" w:hAnsi="Times New Roman"/>
          <w:color w:val="000000"/>
          <w:sz w:val="24"/>
          <w:szCs w:val="24"/>
        </w:rPr>
        <w:t>.</w:t>
      </w:r>
    </w:p>
    <w:p w14:paraId="47E98C98" w14:textId="7DEEE55F" w:rsidR="00004A29"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lastRenderedPageBreak/>
        <w:t>Ensuring the integrity of practitioner-client relationship</w:t>
      </w:r>
      <w:r w:rsidR="00F415F6" w:rsidRPr="00BA0EAD">
        <w:rPr>
          <w:rFonts w:ascii="Times New Roman" w:hAnsi="Times New Roman"/>
          <w:color w:val="000000"/>
          <w:sz w:val="24"/>
          <w:szCs w:val="24"/>
        </w:rPr>
        <w:t>s.</w:t>
      </w:r>
    </w:p>
    <w:p w14:paraId="47491726" w14:textId="473BB656" w:rsidR="00233DBC"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Enhancing the quality of professional knowledge and its applicatio</w:t>
      </w:r>
      <w:r w:rsidR="00233DBC" w:rsidRPr="00BA0EAD">
        <w:rPr>
          <w:rFonts w:ascii="Times New Roman" w:hAnsi="Times New Roman"/>
          <w:color w:val="000000"/>
          <w:sz w:val="24"/>
          <w:szCs w:val="24"/>
        </w:rPr>
        <w:t>n</w:t>
      </w:r>
      <w:r w:rsidR="00F415F6" w:rsidRPr="00BA0EAD">
        <w:rPr>
          <w:rFonts w:ascii="Times New Roman" w:hAnsi="Times New Roman"/>
          <w:color w:val="000000"/>
          <w:sz w:val="24"/>
          <w:szCs w:val="24"/>
        </w:rPr>
        <w:t>.</w:t>
      </w:r>
    </w:p>
    <w:p w14:paraId="4A5AA8AC" w14:textId="3E0B013F" w:rsidR="00233DBC"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Alleviating personal distress and suffering</w:t>
      </w:r>
      <w:r w:rsidR="00F415F6" w:rsidRPr="00BA0EAD">
        <w:rPr>
          <w:rFonts w:ascii="Times New Roman" w:hAnsi="Times New Roman"/>
          <w:color w:val="000000"/>
          <w:sz w:val="24"/>
          <w:szCs w:val="24"/>
        </w:rPr>
        <w:t>.</w:t>
      </w:r>
    </w:p>
    <w:p w14:paraId="737280DD" w14:textId="13AEB824" w:rsidR="00233DBC"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Fostering a sense of self that is meaningful to the person(s) concerned</w:t>
      </w:r>
      <w:r w:rsidR="00F415F6" w:rsidRPr="00BA0EAD">
        <w:rPr>
          <w:rFonts w:ascii="Times New Roman" w:hAnsi="Times New Roman"/>
          <w:color w:val="000000"/>
          <w:sz w:val="24"/>
          <w:szCs w:val="24"/>
        </w:rPr>
        <w:t>.</w:t>
      </w:r>
    </w:p>
    <w:p w14:paraId="01368DAD" w14:textId="6E321DD0" w:rsidR="00233DBC"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Increasing personal effectiveness</w:t>
      </w:r>
      <w:r w:rsidR="00F415F6" w:rsidRPr="00BA0EAD">
        <w:rPr>
          <w:rFonts w:ascii="Times New Roman" w:hAnsi="Times New Roman"/>
          <w:color w:val="000000"/>
          <w:sz w:val="24"/>
          <w:szCs w:val="24"/>
        </w:rPr>
        <w:t>.</w:t>
      </w:r>
    </w:p>
    <w:p w14:paraId="65713446" w14:textId="6EA2E114" w:rsidR="00233DBC"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Enhancing the quality of relationships between people</w:t>
      </w:r>
      <w:r w:rsidR="00F415F6" w:rsidRPr="00BA0EAD">
        <w:rPr>
          <w:rFonts w:ascii="Times New Roman" w:hAnsi="Times New Roman"/>
          <w:color w:val="000000"/>
          <w:sz w:val="24"/>
          <w:szCs w:val="24"/>
        </w:rPr>
        <w:t>.</w:t>
      </w:r>
    </w:p>
    <w:p w14:paraId="735C22B6" w14:textId="465965CA" w:rsidR="00233DBC" w:rsidRPr="00BA0EAD" w:rsidRDefault="00A6360C" w:rsidP="00004A29">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Appreciating the variety of human experience and culture</w:t>
      </w:r>
      <w:r w:rsidR="00F415F6" w:rsidRPr="00BA0EAD">
        <w:rPr>
          <w:rFonts w:ascii="Times New Roman" w:hAnsi="Times New Roman"/>
          <w:color w:val="000000"/>
          <w:sz w:val="24"/>
          <w:szCs w:val="24"/>
        </w:rPr>
        <w:t>.</w:t>
      </w:r>
    </w:p>
    <w:p w14:paraId="273A8D8B" w14:textId="026D1D40" w:rsidR="00F415F6" w:rsidRPr="00BA0EAD" w:rsidRDefault="00A6360C" w:rsidP="00F415F6">
      <w:pPr>
        <w:pStyle w:val="ListParagraph"/>
        <w:numPr>
          <w:ilvl w:val="0"/>
          <w:numId w:val="1"/>
        </w:numPr>
        <w:spacing w:line="480" w:lineRule="auto"/>
        <w:rPr>
          <w:rFonts w:ascii="Times New Roman" w:hAnsi="Times New Roman"/>
          <w:color w:val="000000"/>
          <w:sz w:val="24"/>
          <w:szCs w:val="24"/>
        </w:rPr>
      </w:pPr>
      <w:r w:rsidRPr="00BA0EAD">
        <w:rPr>
          <w:rFonts w:ascii="Times New Roman" w:hAnsi="Times New Roman"/>
          <w:color w:val="000000"/>
          <w:sz w:val="24"/>
          <w:szCs w:val="24"/>
        </w:rPr>
        <w:t>Striving for the fair and adequate provision of counselling and psychotherapy services</w:t>
      </w:r>
      <w:r w:rsidR="006E76C5" w:rsidRPr="00BA0EAD">
        <w:rPr>
          <w:rFonts w:ascii="Times New Roman" w:hAnsi="Times New Roman"/>
          <w:color w:val="000000"/>
          <w:sz w:val="24"/>
          <w:szCs w:val="24"/>
        </w:rPr>
        <w:t>”</w:t>
      </w:r>
      <w:r w:rsidR="00493D43" w:rsidRPr="00BA0EAD">
        <w:rPr>
          <w:rFonts w:ascii="Times New Roman" w:hAnsi="Times New Roman"/>
          <w:color w:val="000000"/>
          <w:sz w:val="24"/>
          <w:szCs w:val="24"/>
        </w:rPr>
        <w:t xml:space="preserve"> (BACP, 2018).</w:t>
      </w:r>
    </w:p>
    <w:p w14:paraId="1590990A" w14:textId="0304A368" w:rsidR="001104C1" w:rsidRPr="00C97044" w:rsidRDefault="00A6360C" w:rsidP="00F415F6">
      <w:pPr>
        <w:spacing w:line="480" w:lineRule="auto"/>
        <w:rPr>
          <w:rFonts w:ascii="Times New Roman" w:hAnsi="Times New Roman"/>
          <w:color w:val="000000"/>
          <w:sz w:val="24"/>
          <w:szCs w:val="24"/>
        </w:rPr>
      </w:pPr>
      <w:r w:rsidRPr="00BA0EAD">
        <w:rPr>
          <w:rFonts w:ascii="Times New Roman" w:hAnsi="Times New Roman"/>
          <w:color w:val="000000"/>
          <w:sz w:val="24"/>
          <w:szCs w:val="24"/>
        </w:rPr>
        <w:t xml:space="preserve"> Values inform principles. They represent an important way of expressing a general ethical commitment that becomes more precisely defined and action-orientated when expressed as a principle</w:t>
      </w:r>
      <w:r w:rsidR="008646AD" w:rsidRPr="00BA0EAD">
        <w:rPr>
          <w:rFonts w:ascii="Times New Roman" w:hAnsi="Times New Roman"/>
          <w:color w:val="000000"/>
          <w:sz w:val="24"/>
          <w:szCs w:val="24"/>
        </w:rPr>
        <w:t xml:space="preserve"> </w:t>
      </w:r>
      <w:r w:rsidR="004B211D" w:rsidRPr="00BA0EAD">
        <w:rPr>
          <w:rFonts w:ascii="Times New Roman" w:hAnsi="Times New Roman"/>
          <w:color w:val="000000"/>
          <w:sz w:val="24"/>
          <w:szCs w:val="24"/>
        </w:rPr>
        <w:t>(</w:t>
      </w:r>
      <w:proofErr w:type="gramStart"/>
      <w:r w:rsidR="004B211D" w:rsidRPr="00BA0EAD">
        <w:rPr>
          <w:rFonts w:ascii="Times New Roman" w:hAnsi="Times New Roman"/>
          <w:color w:val="000000"/>
          <w:sz w:val="24"/>
          <w:szCs w:val="24"/>
        </w:rPr>
        <w:t>B</w:t>
      </w:r>
      <w:r w:rsidR="00080A08" w:rsidRPr="00BA0EAD">
        <w:rPr>
          <w:rFonts w:ascii="Times New Roman" w:hAnsi="Times New Roman"/>
          <w:color w:val="000000"/>
          <w:sz w:val="24"/>
          <w:szCs w:val="24"/>
        </w:rPr>
        <w:t>ond,T.</w:t>
      </w:r>
      <w:proofErr w:type="gramEnd"/>
      <w:r w:rsidR="004B211D" w:rsidRPr="00BA0EAD">
        <w:rPr>
          <w:rFonts w:ascii="Times New Roman" w:hAnsi="Times New Roman"/>
          <w:color w:val="000000"/>
          <w:sz w:val="24"/>
          <w:szCs w:val="24"/>
        </w:rPr>
        <w:t>2010).</w:t>
      </w:r>
      <w:r w:rsidR="006A339B" w:rsidRPr="00BA0EAD">
        <w:rPr>
          <w:rFonts w:ascii="Times New Roman" w:hAnsi="Times New Roman"/>
          <w:color w:val="000000"/>
          <w:sz w:val="24"/>
          <w:szCs w:val="24"/>
        </w:rPr>
        <w:t xml:space="preserve"> These values set the standard for good practice</w:t>
      </w:r>
      <w:r w:rsidR="00261E5F">
        <w:rPr>
          <w:rFonts w:ascii="Times New Roman" w:hAnsi="Times New Roman"/>
          <w:color w:val="000000"/>
          <w:sz w:val="24"/>
          <w:szCs w:val="24"/>
        </w:rPr>
        <w:t>,</w:t>
      </w:r>
      <w:r w:rsidR="0073391B">
        <w:rPr>
          <w:rFonts w:ascii="Times New Roman" w:hAnsi="Times New Roman"/>
          <w:color w:val="000000"/>
          <w:sz w:val="24"/>
          <w:szCs w:val="24"/>
        </w:rPr>
        <w:t xml:space="preserve"> Dr Nicola Davies</w:t>
      </w:r>
      <w:r w:rsidR="00261E5F">
        <w:rPr>
          <w:rFonts w:ascii="Times New Roman" w:hAnsi="Times New Roman"/>
          <w:color w:val="000000"/>
          <w:sz w:val="24"/>
          <w:szCs w:val="24"/>
        </w:rPr>
        <w:t xml:space="preserve"> </w:t>
      </w:r>
      <w:r w:rsidR="00C97044">
        <w:rPr>
          <w:rFonts w:ascii="Times New Roman" w:hAnsi="Times New Roman"/>
          <w:color w:val="000000"/>
          <w:sz w:val="24"/>
          <w:szCs w:val="24"/>
        </w:rPr>
        <w:t>(201</w:t>
      </w:r>
      <w:r w:rsidR="00946AF0">
        <w:rPr>
          <w:rFonts w:ascii="Times New Roman" w:hAnsi="Times New Roman"/>
          <w:color w:val="000000"/>
          <w:sz w:val="24"/>
          <w:szCs w:val="24"/>
        </w:rPr>
        <w:t xml:space="preserve">3) </w:t>
      </w:r>
      <w:r w:rsidR="00261E5F">
        <w:rPr>
          <w:rFonts w:ascii="Times New Roman" w:hAnsi="Times New Roman"/>
          <w:color w:val="000000"/>
          <w:sz w:val="24"/>
          <w:szCs w:val="24"/>
        </w:rPr>
        <w:t xml:space="preserve">reinforces this </w:t>
      </w:r>
      <w:r w:rsidR="00C97044">
        <w:rPr>
          <w:rFonts w:ascii="Times New Roman" w:hAnsi="Times New Roman"/>
          <w:color w:val="000000"/>
          <w:sz w:val="24"/>
          <w:szCs w:val="24"/>
        </w:rPr>
        <w:t>“</w:t>
      </w:r>
      <w:r w:rsidR="00C97044" w:rsidRPr="00C97044">
        <w:rPr>
          <w:rFonts w:ascii="Times New Roman" w:hAnsi="Times New Roman"/>
          <w:color w:val="000000"/>
          <w:sz w:val="24"/>
          <w:szCs w:val="24"/>
          <w:lang w:val="en"/>
        </w:rPr>
        <w:t>values ensure that clients feel comfortable and safe to express themselves. The fundamental values of counselling include respecting human rights and dignity, ensuring clients are safe, maintaining a professional counsellor-client relationship, and counsellor commitment to keeping up to date with the discipline via research and continued professional development. Further values include working with clients to alleviate suffering and distress, increasing clients’ personal effectiveness, and appreciating diversity in experience and culture</w:t>
      </w:r>
      <w:r w:rsidR="00DE078F">
        <w:rPr>
          <w:rFonts w:ascii="Times New Roman" w:hAnsi="Times New Roman"/>
          <w:color w:val="000000"/>
          <w:sz w:val="24"/>
          <w:szCs w:val="24"/>
          <w:lang w:val="en"/>
        </w:rPr>
        <w:t>”.</w:t>
      </w:r>
    </w:p>
    <w:p w14:paraId="07DD59E6" w14:textId="7008403F" w:rsidR="00B42FAB" w:rsidRPr="00BA0EAD" w:rsidRDefault="00386B05" w:rsidP="00F415F6">
      <w:pPr>
        <w:spacing w:line="480" w:lineRule="auto"/>
        <w:rPr>
          <w:rFonts w:ascii="Times New Roman" w:hAnsi="Times New Roman"/>
          <w:color w:val="1F1F20"/>
          <w:sz w:val="24"/>
          <w:szCs w:val="24"/>
        </w:rPr>
      </w:pPr>
      <w:r w:rsidRPr="00BA0EAD">
        <w:rPr>
          <w:rFonts w:ascii="Times New Roman" w:hAnsi="Times New Roman"/>
          <w:color w:val="000000"/>
          <w:sz w:val="24"/>
          <w:szCs w:val="24"/>
        </w:rPr>
        <w:t>Looking at a specific area in the BACP</w:t>
      </w:r>
      <w:r w:rsidR="009F7072" w:rsidRPr="00BA0EAD">
        <w:rPr>
          <w:rFonts w:ascii="Times New Roman" w:hAnsi="Times New Roman"/>
          <w:color w:val="000000"/>
          <w:sz w:val="24"/>
          <w:szCs w:val="24"/>
        </w:rPr>
        <w:t>,</w:t>
      </w:r>
      <w:r w:rsidR="0022402F" w:rsidRPr="00BA0EAD">
        <w:rPr>
          <w:rFonts w:ascii="Times New Roman" w:hAnsi="Times New Roman"/>
          <w:color w:val="000000"/>
          <w:sz w:val="24"/>
          <w:szCs w:val="24"/>
        </w:rPr>
        <w:t xml:space="preserve"> the spirituality division. It is very important</w:t>
      </w:r>
      <w:r w:rsidR="00F54DB7" w:rsidRPr="00BA0EAD">
        <w:rPr>
          <w:rFonts w:ascii="Times New Roman" w:hAnsi="Times New Roman"/>
          <w:color w:val="000000"/>
          <w:sz w:val="24"/>
          <w:szCs w:val="24"/>
        </w:rPr>
        <w:t xml:space="preserve"> to</w:t>
      </w:r>
      <w:r w:rsidR="00F54DB7" w:rsidRPr="00BA0EAD">
        <w:rPr>
          <w:rFonts w:ascii="Times New Roman" w:hAnsi="Times New Roman"/>
          <w:color w:val="1F1F20"/>
          <w:sz w:val="24"/>
          <w:szCs w:val="24"/>
        </w:rPr>
        <w:t xml:space="preserve"> understand and work at the interface between spirituality, belief, faith and religion in relation to counselling and psychotherapy practice, training and research.</w:t>
      </w:r>
      <w:r w:rsidR="00396130" w:rsidRPr="00BA0EAD">
        <w:rPr>
          <w:rFonts w:ascii="Times New Roman" w:hAnsi="Times New Roman"/>
          <w:color w:val="1F1F20"/>
          <w:sz w:val="24"/>
          <w:szCs w:val="24"/>
        </w:rPr>
        <w:t xml:space="preserve"> </w:t>
      </w:r>
      <w:r w:rsidR="004D6850" w:rsidRPr="00BA0EAD">
        <w:rPr>
          <w:rFonts w:ascii="Times New Roman" w:hAnsi="Times New Roman"/>
          <w:color w:val="1F1F20"/>
          <w:sz w:val="24"/>
          <w:szCs w:val="24"/>
        </w:rPr>
        <w:t>The spirituality division</w:t>
      </w:r>
      <w:r w:rsidR="003E4065" w:rsidRPr="00BA0EAD">
        <w:rPr>
          <w:rFonts w:ascii="Times New Roman" w:hAnsi="Times New Roman"/>
          <w:color w:val="1F1F20"/>
          <w:sz w:val="24"/>
          <w:szCs w:val="24"/>
        </w:rPr>
        <w:t xml:space="preserve"> </w:t>
      </w:r>
      <w:r w:rsidR="003E4065" w:rsidRPr="00BA0EAD">
        <w:rPr>
          <w:rFonts w:ascii="Times New Roman" w:hAnsi="Times New Roman"/>
          <w:color w:val="1F1F20"/>
          <w:sz w:val="24"/>
          <w:szCs w:val="24"/>
        </w:rPr>
        <w:lastRenderedPageBreak/>
        <w:t>was founded back in the 1970s</w:t>
      </w:r>
      <w:r w:rsidR="00FE3621" w:rsidRPr="00BA0EAD">
        <w:rPr>
          <w:rFonts w:ascii="Times New Roman" w:hAnsi="Times New Roman"/>
          <w:color w:val="1F1F20"/>
          <w:sz w:val="24"/>
          <w:szCs w:val="24"/>
        </w:rPr>
        <w:t xml:space="preserve"> and was known as APSCC (the Association </w:t>
      </w:r>
      <w:r w:rsidR="00EC5FC8" w:rsidRPr="00BA0EAD">
        <w:rPr>
          <w:rFonts w:ascii="Times New Roman" w:hAnsi="Times New Roman"/>
          <w:color w:val="1F1F20"/>
          <w:sz w:val="24"/>
          <w:szCs w:val="24"/>
        </w:rPr>
        <w:t>for Pastoral Care and Counselling),</w:t>
      </w:r>
      <w:r w:rsidR="0083396D" w:rsidRPr="00BA0EAD">
        <w:rPr>
          <w:rFonts w:ascii="Times New Roman" w:hAnsi="Times New Roman"/>
          <w:color w:val="1F1F20"/>
          <w:sz w:val="24"/>
          <w:szCs w:val="24"/>
        </w:rPr>
        <w:t xml:space="preserve"> It was </w:t>
      </w:r>
      <w:r w:rsidR="007F66B4" w:rsidRPr="00BA0EAD">
        <w:rPr>
          <w:rFonts w:ascii="Times New Roman" w:hAnsi="Times New Roman"/>
          <w:color w:val="1F1F20"/>
          <w:sz w:val="24"/>
          <w:szCs w:val="24"/>
        </w:rPr>
        <w:t>mainly</w:t>
      </w:r>
      <w:r w:rsidR="00FF6012" w:rsidRPr="00BA0EAD">
        <w:rPr>
          <w:rFonts w:ascii="Times New Roman" w:hAnsi="Times New Roman"/>
          <w:color w:val="1F1F20"/>
          <w:sz w:val="24"/>
          <w:szCs w:val="24"/>
        </w:rPr>
        <w:t xml:space="preserve"> </w:t>
      </w:r>
      <w:r w:rsidR="0060787B" w:rsidRPr="00BA0EAD">
        <w:rPr>
          <w:rFonts w:ascii="Times New Roman" w:hAnsi="Times New Roman"/>
          <w:color w:val="1F1F20"/>
          <w:sz w:val="24"/>
          <w:szCs w:val="24"/>
        </w:rPr>
        <w:t>Christian at the time</w:t>
      </w:r>
      <w:r w:rsidR="00EA6D0A" w:rsidRPr="00BA0EAD">
        <w:rPr>
          <w:rFonts w:ascii="Times New Roman" w:hAnsi="Times New Roman"/>
          <w:color w:val="1F1F20"/>
          <w:sz w:val="24"/>
          <w:szCs w:val="24"/>
        </w:rPr>
        <w:t xml:space="preserve"> (BACP, 2018).</w:t>
      </w:r>
      <w:r w:rsidR="00CE317A" w:rsidRPr="00BA0EAD">
        <w:rPr>
          <w:rFonts w:ascii="Times New Roman" w:hAnsi="Times New Roman"/>
          <w:color w:val="1F1F20"/>
          <w:sz w:val="24"/>
          <w:szCs w:val="24"/>
        </w:rPr>
        <w:t xml:space="preserve"> The aims of the spir</w:t>
      </w:r>
      <w:r w:rsidR="00F34CCA" w:rsidRPr="00BA0EAD">
        <w:rPr>
          <w:rFonts w:ascii="Times New Roman" w:hAnsi="Times New Roman"/>
          <w:color w:val="1F1F20"/>
          <w:sz w:val="24"/>
          <w:szCs w:val="24"/>
        </w:rPr>
        <w:t>ituality division are to</w:t>
      </w:r>
      <w:r w:rsidR="007768C4" w:rsidRPr="00BA0EAD">
        <w:rPr>
          <w:rFonts w:ascii="Times New Roman" w:hAnsi="Times New Roman"/>
          <w:color w:val="1F1F20"/>
          <w:sz w:val="24"/>
          <w:szCs w:val="24"/>
        </w:rPr>
        <w:t>,</w:t>
      </w:r>
    </w:p>
    <w:p w14:paraId="692A07D4" w14:textId="6A4BEC96" w:rsidR="007768C4" w:rsidRPr="007768C4" w:rsidRDefault="006E76C5"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BA0EAD">
        <w:rPr>
          <w:rFonts w:ascii="Times New Roman" w:eastAsia="Times New Roman" w:hAnsi="Times New Roman"/>
          <w:color w:val="1F1F20"/>
          <w:sz w:val="24"/>
          <w:szCs w:val="24"/>
          <w:lang w:eastAsia="en-GB"/>
        </w:rPr>
        <w:t>“</w:t>
      </w:r>
      <w:r w:rsidR="007768C4" w:rsidRPr="007768C4">
        <w:rPr>
          <w:rFonts w:ascii="Times New Roman" w:eastAsia="Times New Roman" w:hAnsi="Times New Roman"/>
          <w:color w:val="1F1F20"/>
          <w:sz w:val="24"/>
          <w:szCs w:val="24"/>
          <w:lang w:eastAsia="en-GB"/>
        </w:rPr>
        <w:t>increase awareness of the relevance and importance of spirituality in helping relationships</w:t>
      </w:r>
      <w:r w:rsidR="00FD78C1" w:rsidRPr="00BA0EAD">
        <w:rPr>
          <w:rFonts w:ascii="Times New Roman" w:eastAsia="Times New Roman" w:hAnsi="Times New Roman"/>
          <w:color w:val="1F1F20"/>
          <w:sz w:val="24"/>
          <w:szCs w:val="24"/>
          <w:lang w:eastAsia="en-GB"/>
        </w:rPr>
        <w:t>.</w:t>
      </w:r>
    </w:p>
    <w:p w14:paraId="0C7B48BB" w14:textId="62568BEB" w:rsidR="007768C4" w:rsidRPr="007768C4" w:rsidRDefault="007768C4"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7768C4">
        <w:rPr>
          <w:rFonts w:ascii="Times New Roman" w:eastAsia="Times New Roman" w:hAnsi="Times New Roman"/>
          <w:color w:val="1F1F20"/>
          <w:sz w:val="24"/>
          <w:szCs w:val="24"/>
          <w:lang w:eastAsia="en-GB"/>
        </w:rPr>
        <w:t>promote standards of good practice in working with spirituality</w:t>
      </w:r>
      <w:r w:rsidR="00FD78C1" w:rsidRPr="00BA0EAD">
        <w:rPr>
          <w:rFonts w:ascii="Times New Roman" w:eastAsia="Times New Roman" w:hAnsi="Times New Roman"/>
          <w:color w:val="1F1F20"/>
          <w:sz w:val="24"/>
          <w:szCs w:val="24"/>
          <w:lang w:eastAsia="en-GB"/>
        </w:rPr>
        <w:t>.</w:t>
      </w:r>
    </w:p>
    <w:p w14:paraId="70A1D2F2" w14:textId="6F9C82E5" w:rsidR="007768C4" w:rsidRPr="007768C4" w:rsidRDefault="007768C4"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7768C4">
        <w:rPr>
          <w:rFonts w:ascii="Times New Roman" w:eastAsia="Times New Roman" w:hAnsi="Times New Roman"/>
          <w:color w:val="1F1F20"/>
          <w:sz w:val="24"/>
          <w:szCs w:val="24"/>
          <w:lang w:eastAsia="en-GB"/>
        </w:rPr>
        <w:t>encourage dialogue within BACP and between different spiritualities, beliefs and faith communities</w:t>
      </w:r>
      <w:r w:rsidR="00FD78C1" w:rsidRPr="00BA0EAD">
        <w:rPr>
          <w:rFonts w:ascii="Times New Roman" w:eastAsia="Times New Roman" w:hAnsi="Times New Roman"/>
          <w:color w:val="1F1F20"/>
          <w:sz w:val="24"/>
          <w:szCs w:val="24"/>
          <w:lang w:eastAsia="en-GB"/>
        </w:rPr>
        <w:t>.</w:t>
      </w:r>
    </w:p>
    <w:p w14:paraId="0B2683C8" w14:textId="549EEAA4" w:rsidR="007768C4" w:rsidRPr="007768C4" w:rsidRDefault="007768C4"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7768C4">
        <w:rPr>
          <w:rFonts w:ascii="Times New Roman" w:eastAsia="Times New Roman" w:hAnsi="Times New Roman"/>
          <w:color w:val="1F1F20"/>
          <w:sz w:val="24"/>
          <w:szCs w:val="24"/>
          <w:lang w:eastAsia="en-GB"/>
        </w:rPr>
        <w:t>provide a forum where people of differing beliefs and backgrounds can meet, debate, discuss, share and be enriched by the experience</w:t>
      </w:r>
      <w:r w:rsidR="00FD78C1" w:rsidRPr="00BA0EAD">
        <w:rPr>
          <w:rFonts w:ascii="Times New Roman" w:eastAsia="Times New Roman" w:hAnsi="Times New Roman"/>
          <w:color w:val="1F1F20"/>
          <w:sz w:val="24"/>
          <w:szCs w:val="24"/>
          <w:lang w:eastAsia="en-GB"/>
        </w:rPr>
        <w:t>.</w:t>
      </w:r>
    </w:p>
    <w:p w14:paraId="5F9A387E" w14:textId="4AEF34CA" w:rsidR="007768C4" w:rsidRPr="007768C4" w:rsidRDefault="007768C4"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7768C4">
        <w:rPr>
          <w:rFonts w:ascii="Times New Roman" w:eastAsia="Times New Roman" w:hAnsi="Times New Roman"/>
          <w:color w:val="1F1F20"/>
          <w:sz w:val="24"/>
          <w:szCs w:val="24"/>
          <w:lang w:eastAsia="en-GB"/>
        </w:rPr>
        <w:t>offer support to explore spiritual development to those who seek to integrate a spiritual perspective into their work and other aspects of their lives</w:t>
      </w:r>
      <w:r w:rsidR="00D24207" w:rsidRPr="00BA0EAD">
        <w:rPr>
          <w:rFonts w:ascii="Times New Roman" w:eastAsia="Times New Roman" w:hAnsi="Times New Roman"/>
          <w:color w:val="1F1F20"/>
          <w:sz w:val="24"/>
          <w:szCs w:val="24"/>
          <w:lang w:eastAsia="en-GB"/>
        </w:rPr>
        <w:t>.</w:t>
      </w:r>
    </w:p>
    <w:p w14:paraId="3A761363" w14:textId="1640B1BC" w:rsidR="007768C4" w:rsidRPr="007768C4" w:rsidRDefault="007768C4"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7768C4">
        <w:rPr>
          <w:rFonts w:ascii="Times New Roman" w:eastAsia="Times New Roman" w:hAnsi="Times New Roman"/>
          <w:color w:val="1F1F20"/>
          <w:sz w:val="24"/>
          <w:szCs w:val="24"/>
          <w:lang w:eastAsia="en-GB"/>
        </w:rPr>
        <w:t>represent spirituality, beliefs and pastoral care within BACP</w:t>
      </w:r>
      <w:r w:rsidR="00D24207" w:rsidRPr="00BA0EAD">
        <w:rPr>
          <w:rFonts w:ascii="Times New Roman" w:eastAsia="Times New Roman" w:hAnsi="Times New Roman"/>
          <w:color w:val="1F1F20"/>
          <w:sz w:val="24"/>
          <w:szCs w:val="24"/>
          <w:lang w:eastAsia="en-GB"/>
        </w:rPr>
        <w:t>.</w:t>
      </w:r>
    </w:p>
    <w:p w14:paraId="5ED2A018" w14:textId="3F5D246B" w:rsidR="007768C4" w:rsidRPr="00BA0EAD" w:rsidRDefault="007768C4" w:rsidP="00E83345">
      <w:pPr>
        <w:numPr>
          <w:ilvl w:val="0"/>
          <w:numId w:val="2"/>
        </w:numPr>
        <w:shd w:val="clear" w:color="auto" w:fill="FFFFFF"/>
        <w:suppressAutoHyphens w:val="0"/>
        <w:autoSpaceDN/>
        <w:spacing w:before="100" w:beforeAutospacing="1" w:after="100" w:afterAutospacing="1" w:line="480" w:lineRule="auto"/>
        <w:textAlignment w:val="auto"/>
        <w:rPr>
          <w:rFonts w:ascii="Times New Roman" w:eastAsia="Times New Roman" w:hAnsi="Times New Roman"/>
          <w:color w:val="1F1F20"/>
          <w:sz w:val="24"/>
          <w:szCs w:val="24"/>
          <w:lang w:eastAsia="en-GB"/>
        </w:rPr>
      </w:pPr>
      <w:r w:rsidRPr="007768C4">
        <w:rPr>
          <w:rFonts w:ascii="Times New Roman" w:eastAsia="Times New Roman" w:hAnsi="Times New Roman"/>
          <w:color w:val="1F1F20"/>
          <w:sz w:val="24"/>
          <w:szCs w:val="24"/>
          <w:lang w:eastAsia="en-GB"/>
        </w:rPr>
        <w:t>contribute to research in the field of spirituality in relation to counselling and psychotherapy</w:t>
      </w:r>
      <w:r w:rsidR="006E76C5" w:rsidRPr="00BA0EAD">
        <w:rPr>
          <w:rFonts w:ascii="Times New Roman" w:eastAsia="Times New Roman" w:hAnsi="Times New Roman"/>
          <w:color w:val="1F1F20"/>
          <w:sz w:val="24"/>
          <w:szCs w:val="24"/>
          <w:lang w:eastAsia="en-GB"/>
        </w:rPr>
        <w:t>”</w:t>
      </w:r>
      <w:r w:rsidR="00105BBF" w:rsidRPr="00BA0EAD">
        <w:rPr>
          <w:rFonts w:ascii="Times New Roman" w:eastAsia="Times New Roman" w:hAnsi="Times New Roman"/>
          <w:color w:val="1F1F20"/>
          <w:sz w:val="24"/>
          <w:szCs w:val="24"/>
          <w:lang w:eastAsia="en-GB"/>
        </w:rPr>
        <w:t xml:space="preserve"> (BACP, 2018).</w:t>
      </w:r>
    </w:p>
    <w:p w14:paraId="734AE6BF" w14:textId="2F3A7C89" w:rsidR="003F566C" w:rsidRDefault="003226A1" w:rsidP="003F566C">
      <w:pPr>
        <w:shd w:val="clear" w:color="auto" w:fill="FFFFFF"/>
        <w:suppressAutoHyphens w:val="0"/>
        <w:autoSpaceDN/>
        <w:spacing w:before="100" w:beforeAutospacing="1" w:after="100" w:afterAutospacing="1" w:line="480" w:lineRule="auto"/>
        <w:ind w:left="360"/>
        <w:textAlignment w:val="auto"/>
        <w:rPr>
          <w:rFonts w:ascii="Times New Roman" w:eastAsia="Times New Roman" w:hAnsi="Times New Roman"/>
          <w:color w:val="1F1F20"/>
          <w:sz w:val="24"/>
          <w:szCs w:val="24"/>
          <w:lang w:eastAsia="en-GB"/>
        </w:rPr>
      </w:pPr>
      <w:r>
        <w:rPr>
          <w:rFonts w:ascii="Times New Roman" w:eastAsia="Times New Roman" w:hAnsi="Times New Roman"/>
          <w:color w:val="1F1F20"/>
          <w:sz w:val="24"/>
          <w:szCs w:val="24"/>
          <w:lang w:eastAsia="en-GB"/>
        </w:rPr>
        <w:t>According to Gerald Corey</w:t>
      </w:r>
      <w:r w:rsidR="006A2F99">
        <w:rPr>
          <w:rFonts w:ascii="Times New Roman" w:eastAsia="Times New Roman" w:hAnsi="Times New Roman"/>
          <w:color w:val="1F1F20"/>
          <w:sz w:val="24"/>
          <w:szCs w:val="24"/>
          <w:lang w:eastAsia="en-GB"/>
        </w:rPr>
        <w:t xml:space="preserve"> (2006)</w:t>
      </w:r>
      <w:r>
        <w:rPr>
          <w:rFonts w:ascii="Times New Roman" w:eastAsia="Times New Roman" w:hAnsi="Times New Roman"/>
          <w:color w:val="1F1F20"/>
          <w:sz w:val="24"/>
          <w:szCs w:val="24"/>
          <w:lang w:eastAsia="en-GB"/>
        </w:rPr>
        <w:t>, s</w:t>
      </w:r>
      <w:r w:rsidR="003F566C" w:rsidRPr="00BA0EAD">
        <w:rPr>
          <w:rFonts w:ascii="Times New Roman" w:eastAsia="Times New Roman" w:hAnsi="Times New Roman"/>
          <w:color w:val="1F1F20"/>
          <w:sz w:val="24"/>
          <w:szCs w:val="24"/>
          <w:lang w:eastAsia="en-GB"/>
        </w:rPr>
        <w:t xml:space="preserve">pirituality and religion are </w:t>
      </w:r>
      <w:r w:rsidR="000D382B">
        <w:rPr>
          <w:rFonts w:ascii="Times New Roman" w:eastAsia="Times New Roman" w:hAnsi="Times New Roman"/>
          <w:color w:val="1F1F20"/>
          <w:sz w:val="24"/>
          <w:szCs w:val="24"/>
          <w:lang w:eastAsia="en-GB"/>
        </w:rPr>
        <w:t>essential</w:t>
      </w:r>
      <w:r w:rsidR="003F566C" w:rsidRPr="00BA0EAD">
        <w:rPr>
          <w:rFonts w:ascii="Times New Roman" w:eastAsia="Times New Roman" w:hAnsi="Times New Roman"/>
          <w:color w:val="1F1F20"/>
          <w:sz w:val="24"/>
          <w:szCs w:val="24"/>
          <w:lang w:eastAsia="en-GB"/>
        </w:rPr>
        <w:t xml:space="preserve"> for many clients</w:t>
      </w:r>
      <w:r w:rsidR="00A64139">
        <w:rPr>
          <w:rFonts w:ascii="Times New Roman" w:eastAsia="Times New Roman" w:hAnsi="Times New Roman"/>
          <w:color w:val="1F1F20"/>
          <w:sz w:val="24"/>
          <w:szCs w:val="24"/>
          <w:lang w:eastAsia="en-GB"/>
        </w:rPr>
        <w:t xml:space="preserve"> to gain strength</w:t>
      </w:r>
      <w:r w:rsidR="003F566C" w:rsidRPr="00BA0EAD">
        <w:rPr>
          <w:rFonts w:ascii="Times New Roman" w:eastAsia="Times New Roman" w:hAnsi="Times New Roman"/>
          <w:color w:val="1F1F20"/>
          <w:sz w:val="24"/>
          <w:szCs w:val="24"/>
          <w:lang w:eastAsia="en-GB"/>
        </w:rPr>
        <w:t xml:space="preserve">, </w:t>
      </w:r>
      <w:r w:rsidR="00843C66">
        <w:rPr>
          <w:rFonts w:ascii="Times New Roman" w:eastAsia="Times New Roman" w:hAnsi="Times New Roman"/>
          <w:color w:val="1F1F20"/>
          <w:sz w:val="24"/>
          <w:szCs w:val="24"/>
          <w:lang w:eastAsia="en-GB"/>
        </w:rPr>
        <w:t>or to</w:t>
      </w:r>
      <w:r w:rsidR="003F566C" w:rsidRPr="00BA0EAD">
        <w:rPr>
          <w:rFonts w:ascii="Times New Roman" w:eastAsia="Times New Roman" w:hAnsi="Times New Roman"/>
          <w:color w:val="1F1F20"/>
          <w:sz w:val="24"/>
          <w:szCs w:val="24"/>
          <w:lang w:eastAsia="en-GB"/>
        </w:rPr>
        <w:t xml:space="preserve"> find</w:t>
      </w:r>
      <w:r w:rsidR="00843C66">
        <w:rPr>
          <w:rFonts w:ascii="Times New Roman" w:eastAsia="Times New Roman" w:hAnsi="Times New Roman"/>
          <w:color w:val="1F1F20"/>
          <w:sz w:val="24"/>
          <w:szCs w:val="24"/>
          <w:lang w:eastAsia="en-GB"/>
        </w:rPr>
        <w:t xml:space="preserve"> the</w:t>
      </w:r>
      <w:r w:rsidR="003F566C" w:rsidRPr="00BA0EAD">
        <w:rPr>
          <w:rFonts w:ascii="Times New Roman" w:eastAsia="Times New Roman" w:hAnsi="Times New Roman"/>
          <w:color w:val="1F1F20"/>
          <w:sz w:val="24"/>
          <w:szCs w:val="24"/>
          <w:lang w:eastAsia="en-GB"/>
        </w:rPr>
        <w:t xml:space="preserve"> meaning in life</w:t>
      </w:r>
      <w:r w:rsidR="00843C66">
        <w:rPr>
          <w:rFonts w:ascii="Times New Roman" w:eastAsia="Times New Roman" w:hAnsi="Times New Roman"/>
          <w:color w:val="1F1F20"/>
          <w:sz w:val="24"/>
          <w:szCs w:val="24"/>
          <w:lang w:eastAsia="en-GB"/>
        </w:rPr>
        <w:t>.</w:t>
      </w:r>
      <w:r w:rsidR="003F566C" w:rsidRPr="00BA0EAD">
        <w:rPr>
          <w:rFonts w:ascii="Times New Roman" w:eastAsia="Times New Roman" w:hAnsi="Times New Roman"/>
          <w:color w:val="1F1F20"/>
          <w:sz w:val="24"/>
          <w:szCs w:val="24"/>
          <w:lang w:eastAsia="en-GB"/>
        </w:rPr>
        <w:t xml:space="preserve"> </w:t>
      </w:r>
      <w:r w:rsidR="000D382B">
        <w:rPr>
          <w:rFonts w:ascii="Times New Roman" w:eastAsia="Times New Roman" w:hAnsi="Times New Roman"/>
          <w:color w:val="1F1F20"/>
          <w:sz w:val="24"/>
          <w:szCs w:val="24"/>
          <w:lang w:eastAsia="en-GB"/>
        </w:rPr>
        <w:t xml:space="preserve">They help </w:t>
      </w:r>
      <w:r w:rsidR="003F566C" w:rsidRPr="00BA0EAD">
        <w:rPr>
          <w:rFonts w:ascii="Times New Roman" w:eastAsia="Times New Roman" w:hAnsi="Times New Roman"/>
          <w:color w:val="1F1F20"/>
          <w:sz w:val="24"/>
          <w:szCs w:val="24"/>
          <w:lang w:eastAsia="en-GB"/>
        </w:rPr>
        <w:t>promot</w:t>
      </w:r>
      <w:r w:rsidR="00B653F4">
        <w:rPr>
          <w:rFonts w:ascii="Times New Roman" w:eastAsia="Times New Roman" w:hAnsi="Times New Roman"/>
          <w:color w:val="1F1F20"/>
          <w:sz w:val="24"/>
          <w:szCs w:val="24"/>
          <w:lang w:eastAsia="en-GB"/>
        </w:rPr>
        <w:t>e</w:t>
      </w:r>
      <w:r w:rsidR="003F566C" w:rsidRPr="00BA0EAD">
        <w:rPr>
          <w:rFonts w:ascii="Times New Roman" w:eastAsia="Times New Roman" w:hAnsi="Times New Roman"/>
          <w:color w:val="1F1F20"/>
          <w:sz w:val="24"/>
          <w:szCs w:val="24"/>
          <w:lang w:eastAsia="en-GB"/>
        </w:rPr>
        <w:t xml:space="preserve"> healing and well-being. </w:t>
      </w:r>
      <w:r w:rsidR="00007836">
        <w:rPr>
          <w:rFonts w:ascii="Times New Roman" w:eastAsia="Times New Roman" w:hAnsi="Times New Roman"/>
          <w:color w:val="1F1F20"/>
          <w:sz w:val="24"/>
          <w:szCs w:val="24"/>
          <w:lang w:eastAsia="en-GB"/>
        </w:rPr>
        <w:t>With</w:t>
      </w:r>
      <w:r w:rsidR="003F566C" w:rsidRPr="00BA0EAD">
        <w:rPr>
          <w:rFonts w:ascii="Times New Roman" w:eastAsia="Times New Roman" w:hAnsi="Times New Roman"/>
          <w:color w:val="1F1F20"/>
          <w:sz w:val="24"/>
          <w:szCs w:val="24"/>
          <w:lang w:eastAsia="en-GB"/>
        </w:rPr>
        <w:t xml:space="preserve"> growing </w:t>
      </w:r>
      <w:r w:rsidR="00B62E6B" w:rsidRPr="00BA0EAD">
        <w:rPr>
          <w:rFonts w:ascii="Times New Roman" w:eastAsia="Times New Roman" w:hAnsi="Times New Roman"/>
          <w:color w:val="1F1F20"/>
          <w:sz w:val="24"/>
          <w:szCs w:val="24"/>
          <w:lang w:eastAsia="en-GB"/>
        </w:rPr>
        <w:t>evidence,</w:t>
      </w:r>
      <w:r w:rsidR="003F566C" w:rsidRPr="00BA0EAD">
        <w:rPr>
          <w:rFonts w:ascii="Times New Roman" w:eastAsia="Times New Roman" w:hAnsi="Times New Roman"/>
          <w:color w:val="1F1F20"/>
          <w:sz w:val="24"/>
          <w:szCs w:val="24"/>
          <w:lang w:eastAsia="en-GB"/>
        </w:rPr>
        <w:t xml:space="preserve"> </w:t>
      </w:r>
      <w:r w:rsidR="00084700">
        <w:rPr>
          <w:rFonts w:ascii="Times New Roman" w:eastAsia="Times New Roman" w:hAnsi="Times New Roman"/>
          <w:color w:val="1F1F20"/>
          <w:sz w:val="24"/>
          <w:szCs w:val="24"/>
          <w:lang w:eastAsia="en-GB"/>
        </w:rPr>
        <w:t xml:space="preserve">it shows </w:t>
      </w:r>
      <w:r w:rsidR="003F566C" w:rsidRPr="00BA0EAD">
        <w:rPr>
          <w:rFonts w:ascii="Times New Roman" w:eastAsia="Times New Roman" w:hAnsi="Times New Roman"/>
          <w:color w:val="1F1F20"/>
          <w:sz w:val="24"/>
          <w:szCs w:val="24"/>
          <w:lang w:eastAsia="en-GB"/>
        </w:rPr>
        <w:t>that our spiritual behavio</w:t>
      </w:r>
      <w:r w:rsidR="00AD552C">
        <w:rPr>
          <w:rFonts w:ascii="Times New Roman" w:eastAsia="Times New Roman" w:hAnsi="Times New Roman"/>
          <w:color w:val="1F1F20"/>
          <w:sz w:val="24"/>
          <w:szCs w:val="24"/>
          <w:lang w:eastAsia="en-GB"/>
        </w:rPr>
        <w:t>u</w:t>
      </w:r>
      <w:r w:rsidR="003F566C" w:rsidRPr="00BA0EAD">
        <w:rPr>
          <w:rFonts w:ascii="Times New Roman" w:eastAsia="Times New Roman" w:hAnsi="Times New Roman"/>
          <w:color w:val="1F1F20"/>
          <w:sz w:val="24"/>
          <w:szCs w:val="24"/>
          <w:lang w:eastAsia="en-GB"/>
        </w:rPr>
        <w:t>rs</w:t>
      </w:r>
      <w:r w:rsidR="00084700">
        <w:rPr>
          <w:rFonts w:ascii="Times New Roman" w:eastAsia="Times New Roman" w:hAnsi="Times New Roman"/>
          <w:color w:val="1F1F20"/>
          <w:sz w:val="24"/>
          <w:szCs w:val="24"/>
          <w:lang w:eastAsia="en-GB"/>
        </w:rPr>
        <w:t xml:space="preserve"> and values</w:t>
      </w:r>
      <w:r w:rsidR="003F566C" w:rsidRPr="00BA0EAD">
        <w:rPr>
          <w:rFonts w:ascii="Times New Roman" w:eastAsia="Times New Roman" w:hAnsi="Times New Roman"/>
          <w:color w:val="1F1F20"/>
          <w:sz w:val="24"/>
          <w:szCs w:val="24"/>
          <w:lang w:eastAsia="en-GB"/>
        </w:rPr>
        <w:t xml:space="preserve"> can promote physical and psychological </w:t>
      </w:r>
      <w:r w:rsidR="00BB794E" w:rsidRPr="00BA0EAD">
        <w:rPr>
          <w:rFonts w:ascii="Times New Roman" w:eastAsia="Times New Roman" w:hAnsi="Times New Roman"/>
          <w:color w:val="1F1F20"/>
          <w:sz w:val="24"/>
          <w:szCs w:val="24"/>
          <w:lang w:eastAsia="en-GB"/>
        </w:rPr>
        <w:t>well</w:t>
      </w:r>
      <w:r w:rsidR="00BB794E">
        <w:rPr>
          <w:rFonts w:ascii="Times New Roman" w:eastAsia="Times New Roman" w:hAnsi="Times New Roman"/>
          <w:color w:val="1F1F20"/>
          <w:sz w:val="24"/>
          <w:szCs w:val="24"/>
          <w:lang w:eastAsia="en-GB"/>
        </w:rPr>
        <w:t>b</w:t>
      </w:r>
      <w:r w:rsidR="00BB794E" w:rsidRPr="00BA0EAD">
        <w:rPr>
          <w:rFonts w:ascii="Times New Roman" w:eastAsia="Times New Roman" w:hAnsi="Times New Roman"/>
          <w:color w:val="1F1F20"/>
          <w:sz w:val="24"/>
          <w:szCs w:val="24"/>
          <w:lang w:eastAsia="en-GB"/>
        </w:rPr>
        <w:t>eing</w:t>
      </w:r>
      <w:r w:rsidR="003F566C" w:rsidRPr="00BA0EAD">
        <w:rPr>
          <w:rFonts w:ascii="Times New Roman" w:eastAsia="Times New Roman" w:hAnsi="Times New Roman"/>
          <w:color w:val="1F1F20"/>
          <w:sz w:val="24"/>
          <w:szCs w:val="24"/>
          <w:lang w:eastAsia="en-GB"/>
        </w:rPr>
        <w:t xml:space="preserve">. </w:t>
      </w:r>
      <w:r w:rsidR="007A606A">
        <w:rPr>
          <w:rFonts w:ascii="Times New Roman" w:eastAsia="Times New Roman" w:hAnsi="Times New Roman"/>
          <w:color w:val="1F1F20"/>
          <w:sz w:val="24"/>
          <w:szCs w:val="24"/>
          <w:lang w:eastAsia="en-GB"/>
        </w:rPr>
        <w:t>Discussing</w:t>
      </w:r>
      <w:r w:rsidR="003F566C" w:rsidRPr="00BA0EAD">
        <w:rPr>
          <w:rFonts w:ascii="Times New Roman" w:eastAsia="Times New Roman" w:hAnsi="Times New Roman"/>
          <w:color w:val="1F1F20"/>
          <w:sz w:val="24"/>
          <w:szCs w:val="24"/>
          <w:lang w:eastAsia="en-GB"/>
        </w:rPr>
        <w:t xml:space="preserve"> these values </w:t>
      </w:r>
      <w:r w:rsidR="00304ECB">
        <w:rPr>
          <w:rFonts w:ascii="Times New Roman" w:eastAsia="Times New Roman" w:hAnsi="Times New Roman"/>
          <w:color w:val="1F1F20"/>
          <w:sz w:val="24"/>
          <w:szCs w:val="24"/>
          <w:lang w:eastAsia="en-GB"/>
        </w:rPr>
        <w:t xml:space="preserve">in detail </w:t>
      </w:r>
      <w:r w:rsidR="003F566C" w:rsidRPr="00BA0EAD">
        <w:rPr>
          <w:rFonts w:ascii="Times New Roman" w:eastAsia="Times New Roman" w:hAnsi="Times New Roman"/>
          <w:color w:val="1F1F20"/>
          <w:sz w:val="24"/>
          <w:szCs w:val="24"/>
          <w:lang w:eastAsia="en-GB"/>
        </w:rPr>
        <w:t>with clients can be integrated with other therapeutic tools to enhance the therapy process.</w:t>
      </w:r>
    </w:p>
    <w:p w14:paraId="0810C876" w14:textId="4010716B" w:rsidR="00731407" w:rsidRDefault="00731407" w:rsidP="003F566C">
      <w:pPr>
        <w:shd w:val="clear" w:color="auto" w:fill="FFFFFF"/>
        <w:suppressAutoHyphens w:val="0"/>
        <w:autoSpaceDN/>
        <w:spacing w:before="100" w:beforeAutospacing="1" w:after="100" w:afterAutospacing="1" w:line="480" w:lineRule="auto"/>
        <w:ind w:left="360"/>
        <w:textAlignment w:val="auto"/>
        <w:rPr>
          <w:rFonts w:ascii="Times New Roman" w:eastAsia="Times New Roman" w:hAnsi="Times New Roman"/>
          <w:color w:val="1F1F20"/>
          <w:sz w:val="24"/>
          <w:szCs w:val="24"/>
          <w:lang w:eastAsia="en-GB"/>
        </w:rPr>
      </w:pPr>
      <w:r>
        <w:rPr>
          <w:rFonts w:ascii="Times New Roman" w:eastAsia="Times New Roman" w:hAnsi="Times New Roman"/>
          <w:color w:val="1F1F20"/>
          <w:sz w:val="24"/>
          <w:szCs w:val="24"/>
          <w:lang w:eastAsia="en-GB"/>
        </w:rPr>
        <w:t xml:space="preserve">If a counsellor understands </w:t>
      </w:r>
      <w:r w:rsidR="000217F1">
        <w:rPr>
          <w:rFonts w:ascii="Times New Roman" w:eastAsia="Times New Roman" w:hAnsi="Times New Roman"/>
          <w:color w:val="1F1F20"/>
          <w:sz w:val="24"/>
          <w:szCs w:val="24"/>
          <w:lang w:eastAsia="en-GB"/>
        </w:rPr>
        <w:t>a</w:t>
      </w:r>
      <w:r>
        <w:rPr>
          <w:rFonts w:ascii="Times New Roman" w:eastAsia="Times New Roman" w:hAnsi="Times New Roman"/>
          <w:color w:val="1F1F20"/>
          <w:sz w:val="24"/>
          <w:szCs w:val="24"/>
          <w:lang w:eastAsia="en-GB"/>
        </w:rPr>
        <w:t xml:space="preserve"> </w:t>
      </w:r>
      <w:proofErr w:type="gramStart"/>
      <w:r>
        <w:rPr>
          <w:rFonts w:ascii="Times New Roman" w:eastAsia="Times New Roman" w:hAnsi="Times New Roman"/>
          <w:color w:val="1F1F20"/>
          <w:sz w:val="24"/>
          <w:szCs w:val="24"/>
          <w:lang w:eastAsia="en-GB"/>
        </w:rPr>
        <w:t>religio</w:t>
      </w:r>
      <w:r w:rsidR="00034400">
        <w:rPr>
          <w:rFonts w:ascii="Times New Roman" w:eastAsia="Times New Roman" w:hAnsi="Times New Roman"/>
          <w:color w:val="1F1F20"/>
          <w:sz w:val="24"/>
          <w:szCs w:val="24"/>
          <w:lang w:eastAsia="en-GB"/>
        </w:rPr>
        <w:t>u</w:t>
      </w:r>
      <w:r>
        <w:rPr>
          <w:rFonts w:ascii="Times New Roman" w:eastAsia="Times New Roman" w:hAnsi="Times New Roman"/>
          <w:color w:val="1F1F20"/>
          <w:sz w:val="24"/>
          <w:szCs w:val="24"/>
          <w:lang w:eastAsia="en-GB"/>
        </w:rPr>
        <w:t>s</w:t>
      </w:r>
      <w:r w:rsidR="000217F1">
        <w:rPr>
          <w:rFonts w:ascii="Times New Roman" w:eastAsia="Times New Roman" w:hAnsi="Times New Roman"/>
          <w:color w:val="1F1F20"/>
          <w:sz w:val="24"/>
          <w:szCs w:val="24"/>
          <w:lang w:eastAsia="en-GB"/>
        </w:rPr>
        <w:t xml:space="preserve"> beliefs</w:t>
      </w:r>
      <w:proofErr w:type="gramEnd"/>
      <w:r w:rsidR="000217F1">
        <w:rPr>
          <w:rFonts w:ascii="Times New Roman" w:eastAsia="Times New Roman" w:hAnsi="Times New Roman"/>
          <w:color w:val="1F1F20"/>
          <w:sz w:val="24"/>
          <w:szCs w:val="24"/>
          <w:lang w:eastAsia="en-GB"/>
        </w:rPr>
        <w:t xml:space="preserve">, they will know what will and wont offend them. </w:t>
      </w:r>
      <w:r w:rsidR="003D0926">
        <w:rPr>
          <w:rFonts w:ascii="Times New Roman" w:eastAsia="Times New Roman" w:hAnsi="Times New Roman"/>
          <w:color w:val="1F1F20"/>
          <w:sz w:val="24"/>
          <w:szCs w:val="24"/>
          <w:lang w:eastAsia="en-GB"/>
        </w:rPr>
        <w:t xml:space="preserve">They will be able to use this knowledge </w:t>
      </w:r>
      <w:r w:rsidR="009411F0">
        <w:rPr>
          <w:rFonts w:ascii="Times New Roman" w:eastAsia="Times New Roman" w:hAnsi="Times New Roman"/>
          <w:color w:val="1F1F20"/>
          <w:sz w:val="24"/>
          <w:szCs w:val="24"/>
          <w:lang w:eastAsia="en-GB"/>
        </w:rPr>
        <w:t xml:space="preserve">and have </w:t>
      </w:r>
      <w:r w:rsidR="008C6870">
        <w:rPr>
          <w:rFonts w:ascii="Times New Roman" w:eastAsia="Times New Roman" w:hAnsi="Times New Roman"/>
          <w:color w:val="1F1F20"/>
          <w:sz w:val="24"/>
          <w:szCs w:val="24"/>
          <w:lang w:eastAsia="en-GB"/>
        </w:rPr>
        <w:t>more of an</w:t>
      </w:r>
      <w:r w:rsidR="009411F0">
        <w:rPr>
          <w:rFonts w:ascii="Times New Roman" w:eastAsia="Times New Roman" w:hAnsi="Times New Roman"/>
          <w:color w:val="1F1F20"/>
          <w:sz w:val="24"/>
          <w:szCs w:val="24"/>
          <w:lang w:eastAsia="en-GB"/>
        </w:rPr>
        <w:t xml:space="preserve"> effect with their counselling session.</w:t>
      </w:r>
      <w:r w:rsidR="000217F1">
        <w:rPr>
          <w:rFonts w:ascii="Times New Roman" w:eastAsia="Times New Roman" w:hAnsi="Times New Roman"/>
          <w:color w:val="1F1F20"/>
          <w:sz w:val="24"/>
          <w:szCs w:val="24"/>
          <w:lang w:eastAsia="en-GB"/>
        </w:rPr>
        <w:t xml:space="preserve"> </w:t>
      </w:r>
    </w:p>
    <w:p w14:paraId="7A316E0B" w14:textId="1A408A00" w:rsidR="009A5B0F" w:rsidRDefault="0006650E" w:rsidP="009A43D3">
      <w:pPr>
        <w:shd w:val="clear" w:color="auto" w:fill="FFFFFF"/>
        <w:suppressAutoHyphens w:val="0"/>
        <w:autoSpaceDN/>
        <w:spacing w:before="100" w:beforeAutospacing="1" w:after="100" w:afterAutospacing="1" w:line="480" w:lineRule="auto"/>
        <w:ind w:left="360"/>
        <w:textAlignment w:val="auto"/>
        <w:rPr>
          <w:rFonts w:ascii="Times New Roman" w:hAnsi="Times New Roman"/>
          <w:color w:val="333333"/>
          <w:sz w:val="24"/>
          <w:szCs w:val="24"/>
          <w:lang w:val="en-US"/>
        </w:rPr>
      </w:pPr>
      <w:r>
        <w:rPr>
          <w:rFonts w:ascii="Times New Roman" w:eastAsia="Times New Roman" w:hAnsi="Times New Roman"/>
          <w:color w:val="1F1F20"/>
          <w:sz w:val="24"/>
          <w:szCs w:val="24"/>
          <w:lang w:eastAsia="en-GB"/>
        </w:rPr>
        <w:lastRenderedPageBreak/>
        <w:t>When counselling in</w:t>
      </w:r>
      <w:r w:rsidR="0039259F">
        <w:rPr>
          <w:rFonts w:ascii="Times New Roman" w:eastAsia="Times New Roman" w:hAnsi="Times New Roman"/>
          <w:color w:val="1F1F20"/>
          <w:sz w:val="24"/>
          <w:szCs w:val="24"/>
          <w:lang w:eastAsia="en-GB"/>
        </w:rPr>
        <w:t xml:space="preserve"> nursing a</w:t>
      </w:r>
      <w:r w:rsidR="00D74A55">
        <w:rPr>
          <w:rFonts w:ascii="Times New Roman" w:eastAsia="Times New Roman" w:hAnsi="Times New Roman"/>
          <w:color w:val="1F1F20"/>
          <w:sz w:val="24"/>
          <w:szCs w:val="24"/>
          <w:lang w:eastAsia="en-GB"/>
        </w:rPr>
        <w:t xml:space="preserve">s opposed to </w:t>
      </w:r>
      <w:r w:rsidR="00C84E0A">
        <w:rPr>
          <w:rFonts w:ascii="Times New Roman" w:eastAsia="Times New Roman" w:hAnsi="Times New Roman"/>
          <w:color w:val="1F1F20"/>
          <w:sz w:val="24"/>
          <w:szCs w:val="24"/>
          <w:lang w:eastAsia="en-GB"/>
        </w:rPr>
        <w:t>a professional counsellor, the</w:t>
      </w:r>
      <w:r w:rsidR="007F19DD">
        <w:rPr>
          <w:rFonts w:ascii="Times New Roman" w:eastAsia="Times New Roman" w:hAnsi="Times New Roman"/>
          <w:color w:val="1F1F20"/>
          <w:sz w:val="24"/>
          <w:szCs w:val="24"/>
          <w:lang w:eastAsia="en-GB"/>
        </w:rPr>
        <w:t xml:space="preserve">re are </w:t>
      </w:r>
      <w:r w:rsidR="00DC1667">
        <w:rPr>
          <w:rFonts w:ascii="Times New Roman" w:eastAsia="Times New Roman" w:hAnsi="Times New Roman"/>
          <w:color w:val="1F1F20"/>
          <w:sz w:val="24"/>
          <w:szCs w:val="24"/>
          <w:lang w:eastAsia="en-GB"/>
        </w:rPr>
        <w:t>several</w:t>
      </w:r>
      <w:r w:rsidR="007F19DD">
        <w:rPr>
          <w:rFonts w:ascii="Times New Roman" w:eastAsia="Times New Roman" w:hAnsi="Times New Roman"/>
          <w:color w:val="1F1F20"/>
          <w:sz w:val="24"/>
          <w:szCs w:val="24"/>
          <w:lang w:eastAsia="en-GB"/>
        </w:rPr>
        <w:t xml:space="preserve"> differences. </w:t>
      </w:r>
      <w:r w:rsidR="00B048EE">
        <w:rPr>
          <w:rFonts w:ascii="Times New Roman" w:eastAsia="Times New Roman" w:hAnsi="Times New Roman"/>
          <w:color w:val="1F1F20"/>
          <w:sz w:val="24"/>
          <w:szCs w:val="24"/>
          <w:lang w:eastAsia="en-GB"/>
        </w:rPr>
        <w:t xml:space="preserve">In nursing it is more </w:t>
      </w:r>
      <w:r w:rsidR="007D31DB">
        <w:rPr>
          <w:rFonts w:ascii="Times New Roman" w:eastAsia="Times New Roman" w:hAnsi="Times New Roman"/>
          <w:color w:val="1F1F20"/>
          <w:sz w:val="24"/>
          <w:szCs w:val="24"/>
          <w:lang w:eastAsia="en-GB"/>
        </w:rPr>
        <w:t xml:space="preserve">about communication skills, empathy, being a good listener. </w:t>
      </w:r>
      <w:r w:rsidR="00DC1667">
        <w:rPr>
          <w:rFonts w:ascii="Times New Roman" w:eastAsia="Times New Roman" w:hAnsi="Times New Roman"/>
          <w:color w:val="1F1F20"/>
          <w:sz w:val="24"/>
          <w:szCs w:val="24"/>
          <w:lang w:eastAsia="en-GB"/>
        </w:rPr>
        <w:t xml:space="preserve">A skilled helper is a good term. </w:t>
      </w:r>
      <w:r w:rsidR="00717B95">
        <w:rPr>
          <w:rFonts w:ascii="Times New Roman" w:eastAsia="Times New Roman" w:hAnsi="Times New Roman"/>
          <w:color w:val="1F1F20"/>
          <w:sz w:val="24"/>
          <w:szCs w:val="24"/>
          <w:lang w:eastAsia="en-GB"/>
        </w:rPr>
        <w:t xml:space="preserve">In health care/ nursing it is important to </w:t>
      </w:r>
      <w:r w:rsidR="006E2EEB">
        <w:rPr>
          <w:rFonts w:ascii="Times New Roman" w:eastAsia="Times New Roman" w:hAnsi="Times New Roman"/>
          <w:color w:val="1F1F20"/>
          <w:sz w:val="24"/>
          <w:szCs w:val="24"/>
          <w:lang w:eastAsia="en-GB"/>
        </w:rPr>
        <w:t>motivate the patient, help the patient make proper decisions,</w:t>
      </w:r>
      <w:r w:rsidR="004330C8">
        <w:rPr>
          <w:rFonts w:ascii="Times New Roman" w:eastAsia="Times New Roman" w:hAnsi="Times New Roman"/>
          <w:color w:val="1F1F20"/>
          <w:sz w:val="24"/>
          <w:szCs w:val="24"/>
          <w:lang w:eastAsia="en-GB"/>
        </w:rPr>
        <w:t xml:space="preserve"> </w:t>
      </w:r>
      <w:r w:rsidR="004330C8" w:rsidRPr="00986060">
        <w:rPr>
          <w:rFonts w:ascii="Times New Roman" w:eastAsia="Times New Roman" w:hAnsi="Times New Roman"/>
          <w:color w:val="1F1F20"/>
          <w:sz w:val="24"/>
          <w:szCs w:val="24"/>
          <w:lang w:eastAsia="en-GB"/>
        </w:rPr>
        <w:t xml:space="preserve">help the patient feel ready for new challenges </w:t>
      </w:r>
      <w:r w:rsidR="00EA7609" w:rsidRPr="00986060">
        <w:rPr>
          <w:rFonts w:ascii="Times New Roman" w:eastAsia="Times New Roman" w:hAnsi="Times New Roman"/>
          <w:color w:val="1F1F20"/>
          <w:sz w:val="24"/>
          <w:szCs w:val="24"/>
          <w:lang w:eastAsia="en-GB"/>
        </w:rPr>
        <w:t xml:space="preserve">and to help the </w:t>
      </w:r>
      <w:r w:rsidR="00A21DD5" w:rsidRPr="00986060">
        <w:rPr>
          <w:rFonts w:ascii="Times New Roman" w:eastAsia="Times New Roman" w:hAnsi="Times New Roman"/>
          <w:color w:val="1F1F20"/>
          <w:sz w:val="24"/>
          <w:szCs w:val="24"/>
          <w:lang w:eastAsia="en-GB"/>
        </w:rPr>
        <w:t>patient’s</w:t>
      </w:r>
      <w:r w:rsidR="00EA7609" w:rsidRPr="00986060">
        <w:rPr>
          <w:rFonts w:ascii="Times New Roman" w:eastAsia="Times New Roman" w:hAnsi="Times New Roman"/>
          <w:color w:val="1F1F20"/>
          <w:sz w:val="24"/>
          <w:szCs w:val="24"/>
          <w:lang w:eastAsia="en-GB"/>
        </w:rPr>
        <w:t xml:space="preserve"> </w:t>
      </w:r>
      <w:r w:rsidR="009B0C39" w:rsidRPr="00986060">
        <w:rPr>
          <w:rFonts w:ascii="Times New Roman" w:eastAsia="Times New Roman" w:hAnsi="Times New Roman"/>
          <w:color w:val="1F1F20"/>
          <w:sz w:val="24"/>
          <w:szCs w:val="24"/>
          <w:lang w:eastAsia="en-GB"/>
        </w:rPr>
        <w:t>development (</w:t>
      </w:r>
      <w:proofErr w:type="spellStart"/>
      <w:r w:rsidR="009B0C39" w:rsidRPr="00986060">
        <w:rPr>
          <w:rFonts w:ascii="Times New Roman" w:hAnsi="Times New Roman"/>
          <w:color w:val="333333"/>
          <w:sz w:val="24"/>
          <w:szCs w:val="24"/>
          <w:lang w:val="en-US"/>
        </w:rPr>
        <w:t>Texila</w:t>
      </w:r>
      <w:proofErr w:type="spellEnd"/>
      <w:r w:rsidR="009B0C39" w:rsidRPr="00986060">
        <w:rPr>
          <w:rFonts w:ascii="Times New Roman" w:hAnsi="Times New Roman"/>
          <w:color w:val="333333"/>
          <w:sz w:val="24"/>
          <w:szCs w:val="24"/>
          <w:lang w:val="en-US"/>
        </w:rPr>
        <w:t xml:space="preserve"> </w:t>
      </w:r>
      <w:proofErr w:type="spellStart"/>
      <w:r w:rsidR="009B0C39" w:rsidRPr="00986060">
        <w:rPr>
          <w:rFonts w:ascii="Times New Roman" w:hAnsi="Times New Roman"/>
          <w:color w:val="333333"/>
          <w:sz w:val="24"/>
          <w:szCs w:val="24"/>
          <w:lang w:val="en-US"/>
        </w:rPr>
        <w:t>Edutech</w:t>
      </w:r>
      <w:proofErr w:type="spellEnd"/>
      <w:r w:rsidR="009B0C39" w:rsidRPr="00986060">
        <w:rPr>
          <w:rFonts w:ascii="Times New Roman" w:hAnsi="Times New Roman"/>
          <w:color w:val="333333"/>
          <w:sz w:val="24"/>
          <w:szCs w:val="24"/>
          <w:lang w:val="en-US"/>
        </w:rPr>
        <w:t xml:space="preserve"> Pvt Ltd</w:t>
      </w:r>
      <w:r w:rsidR="004B51BD" w:rsidRPr="00986060">
        <w:rPr>
          <w:rFonts w:ascii="Times New Roman" w:hAnsi="Times New Roman"/>
          <w:color w:val="333333"/>
          <w:sz w:val="24"/>
          <w:szCs w:val="24"/>
          <w:lang w:val="en-US"/>
        </w:rPr>
        <w:t>, 2018).</w:t>
      </w:r>
      <w:r w:rsidR="00F42B8F">
        <w:rPr>
          <w:rFonts w:ascii="Times New Roman" w:hAnsi="Times New Roman"/>
          <w:color w:val="333333"/>
          <w:sz w:val="24"/>
          <w:szCs w:val="24"/>
          <w:lang w:val="en-US"/>
        </w:rPr>
        <w:t xml:space="preserve"> There is no contract</w:t>
      </w:r>
      <w:r w:rsidR="00681168">
        <w:rPr>
          <w:rFonts w:ascii="Times New Roman" w:hAnsi="Times New Roman"/>
          <w:color w:val="333333"/>
          <w:sz w:val="24"/>
          <w:szCs w:val="24"/>
          <w:lang w:val="en-US"/>
        </w:rPr>
        <w:t xml:space="preserve"> between the helper and the patient. The </w:t>
      </w:r>
      <w:r w:rsidR="00F222B5">
        <w:rPr>
          <w:rFonts w:ascii="Times New Roman" w:hAnsi="Times New Roman"/>
          <w:color w:val="333333"/>
          <w:sz w:val="24"/>
          <w:szCs w:val="24"/>
          <w:lang w:val="en-US"/>
        </w:rPr>
        <w:t>Person counselling will have these basic skills mainly through a short college course</w:t>
      </w:r>
      <w:r w:rsidR="009E317A">
        <w:rPr>
          <w:rFonts w:ascii="Times New Roman" w:hAnsi="Times New Roman"/>
          <w:color w:val="333333"/>
          <w:sz w:val="24"/>
          <w:szCs w:val="24"/>
          <w:lang w:val="en-US"/>
        </w:rPr>
        <w:t xml:space="preserve"> or through their work place. The sessions</w:t>
      </w:r>
      <w:r w:rsidR="008062C1">
        <w:rPr>
          <w:rFonts w:ascii="Times New Roman" w:hAnsi="Times New Roman"/>
          <w:color w:val="333333"/>
          <w:sz w:val="24"/>
          <w:szCs w:val="24"/>
          <w:lang w:val="en-US"/>
        </w:rPr>
        <w:t xml:space="preserve"> will have no boundaries. It is not necessary for </w:t>
      </w:r>
      <w:r w:rsidR="00213755">
        <w:rPr>
          <w:rFonts w:ascii="Times New Roman" w:hAnsi="Times New Roman"/>
          <w:color w:val="333333"/>
          <w:sz w:val="24"/>
          <w:szCs w:val="24"/>
          <w:lang w:val="en-US"/>
        </w:rPr>
        <w:t>there to be a therapeutic relationship</w:t>
      </w:r>
      <w:r w:rsidR="00A45729">
        <w:rPr>
          <w:rFonts w:ascii="Times New Roman" w:hAnsi="Times New Roman"/>
          <w:color w:val="333333"/>
          <w:sz w:val="24"/>
          <w:szCs w:val="24"/>
          <w:lang w:val="en-US"/>
        </w:rPr>
        <w:t xml:space="preserve"> between the patient</w:t>
      </w:r>
      <w:r w:rsidR="00B721F4">
        <w:rPr>
          <w:rFonts w:ascii="Times New Roman" w:hAnsi="Times New Roman"/>
          <w:color w:val="333333"/>
          <w:sz w:val="24"/>
          <w:szCs w:val="24"/>
          <w:lang w:val="en-US"/>
        </w:rPr>
        <w:t xml:space="preserve"> and helper</w:t>
      </w:r>
      <w:r w:rsidR="008C1A4C">
        <w:rPr>
          <w:rFonts w:ascii="Times New Roman" w:hAnsi="Times New Roman"/>
          <w:color w:val="333333"/>
          <w:sz w:val="24"/>
          <w:szCs w:val="24"/>
          <w:lang w:val="en-US"/>
        </w:rPr>
        <w:t xml:space="preserve">. </w:t>
      </w:r>
      <w:r w:rsidR="003B79DC">
        <w:rPr>
          <w:rFonts w:ascii="Times New Roman" w:hAnsi="Times New Roman"/>
          <w:color w:val="333333"/>
          <w:sz w:val="24"/>
          <w:szCs w:val="24"/>
          <w:lang w:val="en-US"/>
        </w:rPr>
        <w:t xml:space="preserve">When looking at the </w:t>
      </w:r>
      <w:r w:rsidR="00393B05">
        <w:rPr>
          <w:rFonts w:ascii="Times New Roman" w:hAnsi="Times New Roman"/>
          <w:color w:val="333333"/>
          <w:sz w:val="24"/>
          <w:szCs w:val="24"/>
          <w:lang w:val="en-US"/>
        </w:rPr>
        <w:t>role of a professional counsellor</w:t>
      </w:r>
      <w:r w:rsidR="00313F0F">
        <w:rPr>
          <w:rFonts w:ascii="Times New Roman" w:hAnsi="Times New Roman"/>
          <w:color w:val="333333"/>
          <w:sz w:val="24"/>
          <w:szCs w:val="24"/>
          <w:lang w:val="en-US"/>
        </w:rPr>
        <w:t xml:space="preserve">, </w:t>
      </w:r>
      <w:r w:rsidR="00543A07">
        <w:rPr>
          <w:rFonts w:ascii="Times New Roman" w:hAnsi="Times New Roman"/>
          <w:color w:val="333333"/>
          <w:sz w:val="24"/>
          <w:szCs w:val="24"/>
          <w:lang w:val="en-US"/>
        </w:rPr>
        <w:t>the sessions are</w:t>
      </w:r>
      <w:r w:rsidR="00313F0F">
        <w:rPr>
          <w:rFonts w:ascii="Times New Roman" w:hAnsi="Times New Roman"/>
          <w:color w:val="333333"/>
          <w:sz w:val="24"/>
          <w:szCs w:val="24"/>
          <w:lang w:val="en-US"/>
        </w:rPr>
        <w:t xml:space="preserve"> </w:t>
      </w:r>
      <w:r w:rsidR="00543A07">
        <w:rPr>
          <w:rFonts w:ascii="Times New Roman" w:hAnsi="Times New Roman"/>
          <w:color w:val="333333"/>
          <w:sz w:val="24"/>
          <w:szCs w:val="24"/>
          <w:lang w:val="en-US"/>
        </w:rPr>
        <w:t>timed and structured. Usually</w:t>
      </w:r>
      <w:r w:rsidR="00FB6756">
        <w:rPr>
          <w:rFonts w:ascii="Times New Roman" w:hAnsi="Times New Roman"/>
          <w:color w:val="333333"/>
          <w:sz w:val="24"/>
          <w:szCs w:val="24"/>
          <w:lang w:val="en-US"/>
        </w:rPr>
        <w:t xml:space="preserve"> lasting about fifty minutes, there are </w:t>
      </w:r>
      <w:r w:rsidR="006E7D24">
        <w:rPr>
          <w:rFonts w:ascii="Times New Roman" w:hAnsi="Times New Roman"/>
          <w:color w:val="333333"/>
          <w:sz w:val="24"/>
          <w:szCs w:val="24"/>
          <w:lang w:val="en-US"/>
        </w:rPr>
        <w:t xml:space="preserve">starts, middle </w:t>
      </w:r>
      <w:r w:rsidR="005F385F">
        <w:rPr>
          <w:rFonts w:ascii="Times New Roman" w:hAnsi="Times New Roman"/>
          <w:color w:val="333333"/>
          <w:sz w:val="24"/>
          <w:szCs w:val="24"/>
          <w:lang w:val="en-US"/>
        </w:rPr>
        <w:t xml:space="preserve">and </w:t>
      </w:r>
      <w:r w:rsidR="005F385F" w:rsidRPr="00D625EE">
        <w:rPr>
          <w:rFonts w:ascii="Times New Roman" w:hAnsi="Times New Roman"/>
          <w:color w:val="333333"/>
          <w:sz w:val="24"/>
          <w:szCs w:val="24"/>
          <w:lang w:val="en-US"/>
        </w:rPr>
        <w:t xml:space="preserve">ends. Starting with confidentiality as it is </w:t>
      </w:r>
      <w:r w:rsidR="00030491" w:rsidRPr="00D625EE">
        <w:rPr>
          <w:rFonts w:ascii="Times New Roman" w:hAnsi="Times New Roman"/>
          <w:color w:val="333333"/>
          <w:sz w:val="24"/>
          <w:szCs w:val="24"/>
          <w:lang w:val="en-US"/>
        </w:rPr>
        <w:t>crucial</w:t>
      </w:r>
      <w:r w:rsidR="00165490" w:rsidRPr="00D625EE">
        <w:rPr>
          <w:rFonts w:ascii="Times New Roman" w:hAnsi="Times New Roman"/>
          <w:color w:val="333333"/>
          <w:sz w:val="24"/>
          <w:szCs w:val="24"/>
          <w:lang w:val="en-US"/>
        </w:rPr>
        <w:t>. According to St</w:t>
      </w:r>
      <w:r w:rsidR="00D625EE" w:rsidRPr="00D625EE">
        <w:rPr>
          <w:rFonts w:ascii="Times New Roman" w:hAnsi="Times New Roman"/>
          <w:color w:val="333333"/>
          <w:sz w:val="24"/>
          <w:szCs w:val="24"/>
          <w:lang w:val="en-US"/>
        </w:rPr>
        <w:t xml:space="preserve">ate of New South Wales (2009), </w:t>
      </w:r>
      <w:r w:rsidR="00FD726A">
        <w:rPr>
          <w:rFonts w:ascii="Times New Roman" w:hAnsi="Times New Roman"/>
          <w:color w:val="000000"/>
          <w:sz w:val="24"/>
          <w:szCs w:val="24"/>
          <w:lang w:val="en-AU"/>
        </w:rPr>
        <w:t>o</w:t>
      </w:r>
      <w:r w:rsidR="00D625EE" w:rsidRPr="00D625EE">
        <w:rPr>
          <w:rFonts w:ascii="Times New Roman" w:hAnsi="Times New Roman"/>
          <w:color w:val="000000"/>
          <w:sz w:val="24"/>
          <w:szCs w:val="24"/>
          <w:lang w:val="en-AU"/>
        </w:rPr>
        <w:t>ne of the most important elements of confidentiality is that it helps to build and develop trust.</w:t>
      </w:r>
      <w:r w:rsidR="00486295">
        <w:rPr>
          <w:rFonts w:ascii="Times New Roman" w:hAnsi="Times New Roman"/>
          <w:color w:val="000000"/>
          <w:sz w:val="24"/>
          <w:szCs w:val="24"/>
          <w:lang w:val="en-AU"/>
        </w:rPr>
        <w:t xml:space="preserve"> </w:t>
      </w:r>
      <w:r w:rsidR="007E7444">
        <w:rPr>
          <w:rFonts w:ascii="Times New Roman" w:hAnsi="Times New Roman"/>
          <w:color w:val="000000"/>
          <w:sz w:val="24"/>
          <w:szCs w:val="24"/>
          <w:lang w:val="en-AU"/>
        </w:rPr>
        <w:t xml:space="preserve">This will help the client speak freely. </w:t>
      </w:r>
    </w:p>
    <w:p w14:paraId="00949AC3" w14:textId="702E502E" w:rsidR="009A43D3" w:rsidRDefault="005E28AE" w:rsidP="009A43D3">
      <w:pPr>
        <w:shd w:val="clear" w:color="auto" w:fill="FFFFFF"/>
        <w:suppressAutoHyphens w:val="0"/>
        <w:autoSpaceDN/>
        <w:spacing w:before="100" w:beforeAutospacing="1" w:after="100" w:afterAutospacing="1" w:line="480" w:lineRule="auto"/>
        <w:ind w:left="360"/>
        <w:textAlignment w:val="auto"/>
        <w:rPr>
          <w:rFonts w:ascii="Times New Roman" w:eastAsia="Times New Roman" w:hAnsi="Times New Roman"/>
          <w:color w:val="1F1F20"/>
          <w:sz w:val="24"/>
          <w:szCs w:val="24"/>
          <w:lang w:eastAsia="en-GB"/>
        </w:rPr>
      </w:pPr>
      <w:r>
        <w:rPr>
          <w:rFonts w:ascii="Times New Roman" w:eastAsia="Times New Roman" w:hAnsi="Times New Roman"/>
          <w:color w:val="1F1F20"/>
          <w:sz w:val="24"/>
          <w:szCs w:val="24"/>
          <w:lang w:eastAsia="en-GB"/>
        </w:rPr>
        <w:t xml:space="preserve">To conclude, this essay has discussed </w:t>
      </w:r>
      <w:r w:rsidR="008D6D81">
        <w:rPr>
          <w:rFonts w:ascii="Times New Roman" w:eastAsia="Times New Roman" w:hAnsi="Times New Roman"/>
          <w:color w:val="1F1F20"/>
          <w:sz w:val="24"/>
          <w:szCs w:val="24"/>
          <w:lang w:eastAsia="en-GB"/>
        </w:rPr>
        <w:t xml:space="preserve">the differences between three counselling theories, </w:t>
      </w:r>
      <w:r w:rsidR="00233B5C">
        <w:rPr>
          <w:rFonts w:ascii="Times New Roman" w:eastAsia="Times New Roman" w:hAnsi="Times New Roman"/>
          <w:color w:val="1F1F20"/>
          <w:sz w:val="24"/>
          <w:szCs w:val="24"/>
          <w:lang w:eastAsia="en-GB"/>
        </w:rPr>
        <w:t xml:space="preserve">the Humanistic approach, the Psychodynamic approach and Cognitive </w:t>
      </w:r>
      <w:proofErr w:type="spellStart"/>
      <w:r w:rsidR="00233B5C">
        <w:rPr>
          <w:rFonts w:ascii="Times New Roman" w:eastAsia="Times New Roman" w:hAnsi="Times New Roman"/>
          <w:color w:val="1F1F20"/>
          <w:sz w:val="24"/>
          <w:szCs w:val="24"/>
          <w:lang w:eastAsia="en-GB"/>
        </w:rPr>
        <w:t>Behaveral</w:t>
      </w:r>
      <w:proofErr w:type="spellEnd"/>
      <w:r w:rsidR="00233B5C">
        <w:rPr>
          <w:rFonts w:ascii="Times New Roman" w:eastAsia="Times New Roman" w:hAnsi="Times New Roman"/>
          <w:color w:val="1F1F20"/>
          <w:sz w:val="24"/>
          <w:szCs w:val="24"/>
          <w:lang w:eastAsia="en-GB"/>
        </w:rPr>
        <w:t xml:space="preserve"> </w:t>
      </w:r>
      <w:r w:rsidR="001769C4">
        <w:rPr>
          <w:rFonts w:ascii="Times New Roman" w:eastAsia="Times New Roman" w:hAnsi="Times New Roman"/>
          <w:color w:val="1F1F20"/>
          <w:sz w:val="24"/>
          <w:szCs w:val="24"/>
          <w:lang w:eastAsia="en-GB"/>
        </w:rPr>
        <w:t>Therapy. Th</w:t>
      </w:r>
      <w:r w:rsidR="00357F1B">
        <w:rPr>
          <w:rFonts w:ascii="Times New Roman" w:eastAsia="Times New Roman" w:hAnsi="Times New Roman"/>
          <w:color w:val="1F1F20"/>
          <w:sz w:val="24"/>
          <w:szCs w:val="24"/>
          <w:lang w:eastAsia="en-GB"/>
        </w:rPr>
        <w:t>is</w:t>
      </w:r>
      <w:r w:rsidR="001769C4">
        <w:rPr>
          <w:rFonts w:ascii="Times New Roman" w:eastAsia="Times New Roman" w:hAnsi="Times New Roman"/>
          <w:color w:val="1F1F20"/>
          <w:sz w:val="24"/>
          <w:szCs w:val="24"/>
          <w:lang w:eastAsia="en-GB"/>
        </w:rPr>
        <w:t xml:space="preserve"> essay has inclu</w:t>
      </w:r>
      <w:r w:rsidR="00080E7F">
        <w:rPr>
          <w:rFonts w:ascii="Times New Roman" w:eastAsia="Times New Roman" w:hAnsi="Times New Roman"/>
          <w:color w:val="1F1F20"/>
          <w:sz w:val="24"/>
          <w:szCs w:val="24"/>
          <w:lang w:eastAsia="en-GB"/>
        </w:rPr>
        <w:t>ded</w:t>
      </w:r>
      <w:r w:rsidR="00760110">
        <w:rPr>
          <w:rFonts w:ascii="Times New Roman" w:eastAsia="Times New Roman" w:hAnsi="Times New Roman"/>
          <w:color w:val="1F1F20"/>
          <w:sz w:val="24"/>
          <w:szCs w:val="24"/>
          <w:lang w:eastAsia="en-GB"/>
        </w:rPr>
        <w:t xml:space="preserve"> what approaches are better suited for certain situations.</w:t>
      </w:r>
      <w:r w:rsidR="00530843">
        <w:rPr>
          <w:rFonts w:ascii="Times New Roman" w:eastAsia="Times New Roman" w:hAnsi="Times New Roman"/>
          <w:color w:val="1F1F20"/>
          <w:sz w:val="24"/>
          <w:szCs w:val="24"/>
          <w:lang w:eastAsia="en-GB"/>
        </w:rPr>
        <w:t xml:space="preserve"> </w:t>
      </w:r>
    </w:p>
    <w:p w14:paraId="34CFDE52" w14:textId="23596585" w:rsidR="00892605" w:rsidRDefault="003255E4" w:rsidP="00942C8D">
      <w:pPr>
        <w:shd w:val="clear" w:color="auto" w:fill="FFFFFF"/>
        <w:suppressAutoHyphens w:val="0"/>
        <w:autoSpaceDN/>
        <w:spacing w:before="100" w:beforeAutospacing="1" w:after="100" w:afterAutospacing="1" w:line="480" w:lineRule="auto"/>
        <w:ind w:left="360"/>
        <w:textAlignment w:val="auto"/>
        <w:rPr>
          <w:rFonts w:ascii="Times New Roman" w:hAnsi="Times New Roman"/>
          <w:color w:val="333333"/>
          <w:sz w:val="24"/>
          <w:szCs w:val="24"/>
          <w:lang w:val="en-US"/>
        </w:rPr>
      </w:pPr>
      <w:r>
        <w:rPr>
          <w:rFonts w:ascii="Times New Roman" w:hAnsi="Times New Roman"/>
          <w:color w:val="333333"/>
          <w:sz w:val="24"/>
          <w:szCs w:val="24"/>
          <w:lang w:val="en-US"/>
        </w:rPr>
        <w:t>This essay has looked at the BACP</w:t>
      </w:r>
      <w:r w:rsidR="00620F93">
        <w:rPr>
          <w:rFonts w:ascii="Times New Roman" w:hAnsi="Times New Roman"/>
          <w:color w:val="333333"/>
          <w:sz w:val="24"/>
          <w:szCs w:val="24"/>
          <w:lang w:val="en-US"/>
        </w:rPr>
        <w:t>. It has included how the BACP started, why it started</w:t>
      </w:r>
      <w:r w:rsidR="00520C7E">
        <w:rPr>
          <w:rFonts w:ascii="Times New Roman" w:hAnsi="Times New Roman"/>
          <w:color w:val="333333"/>
          <w:sz w:val="24"/>
          <w:szCs w:val="24"/>
          <w:lang w:val="en-US"/>
        </w:rPr>
        <w:t xml:space="preserve"> and what the BACP stands for.</w:t>
      </w:r>
      <w:r w:rsidR="00B0203C">
        <w:rPr>
          <w:rFonts w:ascii="Times New Roman" w:hAnsi="Times New Roman"/>
          <w:color w:val="333333"/>
          <w:sz w:val="24"/>
          <w:szCs w:val="24"/>
          <w:lang w:val="en-US"/>
        </w:rPr>
        <w:t xml:space="preserve"> Also looked at in this essay is</w:t>
      </w:r>
      <w:r w:rsidR="00520C7E">
        <w:rPr>
          <w:rFonts w:ascii="Times New Roman" w:hAnsi="Times New Roman"/>
          <w:color w:val="333333"/>
          <w:sz w:val="24"/>
          <w:szCs w:val="24"/>
          <w:lang w:val="en-US"/>
        </w:rPr>
        <w:t xml:space="preserve"> </w:t>
      </w:r>
      <w:r w:rsidR="00B0203C">
        <w:rPr>
          <w:rFonts w:ascii="Times New Roman" w:hAnsi="Times New Roman"/>
          <w:color w:val="333333"/>
          <w:sz w:val="24"/>
          <w:szCs w:val="24"/>
          <w:lang w:val="en-US"/>
        </w:rPr>
        <w:t>one of</w:t>
      </w:r>
      <w:r w:rsidR="00031C25">
        <w:rPr>
          <w:rFonts w:ascii="Times New Roman" w:hAnsi="Times New Roman"/>
          <w:color w:val="333333"/>
          <w:sz w:val="24"/>
          <w:szCs w:val="24"/>
          <w:lang w:val="en-US"/>
        </w:rPr>
        <w:t xml:space="preserve"> </w:t>
      </w:r>
      <w:r w:rsidR="00B36D2D">
        <w:rPr>
          <w:rFonts w:ascii="Times New Roman" w:hAnsi="Times New Roman"/>
          <w:color w:val="333333"/>
          <w:sz w:val="24"/>
          <w:szCs w:val="24"/>
          <w:lang w:val="en-US"/>
        </w:rPr>
        <w:t>specialist area</w:t>
      </w:r>
      <w:r w:rsidR="00031C25">
        <w:rPr>
          <w:rFonts w:ascii="Times New Roman" w:hAnsi="Times New Roman"/>
          <w:color w:val="333333"/>
          <w:sz w:val="24"/>
          <w:szCs w:val="24"/>
          <w:lang w:val="en-US"/>
        </w:rPr>
        <w:t>s</w:t>
      </w:r>
      <w:r w:rsidR="00B0203C">
        <w:rPr>
          <w:rFonts w:ascii="Times New Roman" w:hAnsi="Times New Roman"/>
          <w:color w:val="333333"/>
          <w:sz w:val="24"/>
          <w:szCs w:val="24"/>
          <w:lang w:val="en-US"/>
        </w:rPr>
        <w:t xml:space="preserve"> </w:t>
      </w:r>
      <w:r w:rsidR="00627051">
        <w:rPr>
          <w:rFonts w:ascii="Times New Roman" w:hAnsi="Times New Roman"/>
          <w:color w:val="333333"/>
          <w:sz w:val="24"/>
          <w:szCs w:val="24"/>
          <w:lang w:val="en-US"/>
        </w:rPr>
        <w:t>within the BACP, the s</w:t>
      </w:r>
      <w:r w:rsidR="00031C25">
        <w:rPr>
          <w:rFonts w:ascii="Times New Roman" w:hAnsi="Times New Roman"/>
          <w:color w:val="333333"/>
          <w:sz w:val="24"/>
          <w:szCs w:val="24"/>
          <w:lang w:val="en-US"/>
        </w:rPr>
        <w:t>pirituality division</w:t>
      </w:r>
      <w:r w:rsidR="00627051">
        <w:rPr>
          <w:rFonts w:ascii="Times New Roman" w:hAnsi="Times New Roman"/>
          <w:color w:val="333333"/>
          <w:sz w:val="24"/>
          <w:szCs w:val="24"/>
          <w:lang w:val="en-US"/>
        </w:rPr>
        <w:t>. The reasons for this division</w:t>
      </w:r>
      <w:r w:rsidR="00463DAE">
        <w:rPr>
          <w:rFonts w:ascii="Times New Roman" w:hAnsi="Times New Roman"/>
          <w:color w:val="333333"/>
          <w:sz w:val="24"/>
          <w:szCs w:val="24"/>
          <w:lang w:val="en-US"/>
        </w:rPr>
        <w:t xml:space="preserve"> and the </w:t>
      </w:r>
      <w:r w:rsidR="00881EBE">
        <w:rPr>
          <w:rFonts w:ascii="Times New Roman" w:hAnsi="Times New Roman"/>
          <w:color w:val="333333"/>
          <w:sz w:val="24"/>
          <w:szCs w:val="24"/>
          <w:lang w:val="en-US"/>
        </w:rPr>
        <w:t>importance in counselling. Finally</w:t>
      </w:r>
      <w:r w:rsidR="00685F0C">
        <w:rPr>
          <w:rFonts w:ascii="Times New Roman" w:hAnsi="Times New Roman"/>
          <w:color w:val="333333"/>
          <w:sz w:val="24"/>
          <w:szCs w:val="24"/>
          <w:lang w:val="en-US"/>
        </w:rPr>
        <w:t>,</w:t>
      </w:r>
      <w:r w:rsidR="008B62E4">
        <w:rPr>
          <w:rFonts w:ascii="Times New Roman" w:hAnsi="Times New Roman"/>
          <w:color w:val="333333"/>
          <w:sz w:val="24"/>
          <w:szCs w:val="24"/>
          <w:lang w:val="en-US"/>
        </w:rPr>
        <w:t xml:space="preserve"> the essay has informed its readers of the difference</w:t>
      </w:r>
      <w:r w:rsidR="00F4557D">
        <w:rPr>
          <w:rFonts w:ascii="Times New Roman" w:hAnsi="Times New Roman"/>
          <w:color w:val="333333"/>
          <w:sz w:val="24"/>
          <w:szCs w:val="24"/>
          <w:lang w:val="en-US"/>
        </w:rPr>
        <w:t xml:space="preserve"> between the application of counselling skills within the nursing/ healthcare</w:t>
      </w:r>
      <w:r w:rsidR="002453EB">
        <w:rPr>
          <w:rFonts w:ascii="Times New Roman" w:hAnsi="Times New Roman"/>
          <w:color w:val="333333"/>
          <w:sz w:val="24"/>
          <w:szCs w:val="24"/>
          <w:lang w:val="en-US"/>
        </w:rPr>
        <w:t xml:space="preserve"> delivery and counselling as a professional practice.</w:t>
      </w:r>
    </w:p>
    <w:p w14:paraId="379854E4" w14:textId="77777777" w:rsidR="00942C8D" w:rsidRPr="00942C8D" w:rsidRDefault="00942C8D" w:rsidP="00942C8D">
      <w:pPr>
        <w:shd w:val="clear" w:color="auto" w:fill="FFFFFF"/>
        <w:suppressAutoHyphens w:val="0"/>
        <w:autoSpaceDN/>
        <w:spacing w:before="100" w:beforeAutospacing="1" w:after="100" w:afterAutospacing="1" w:line="480" w:lineRule="auto"/>
        <w:ind w:left="360"/>
        <w:textAlignment w:val="auto"/>
        <w:rPr>
          <w:rFonts w:ascii="Times New Roman" w:hAnsi="Times New Roman"/>
          <w:color w:val="333333"/>
          <w:sz w:val="24"/>
          <w:szCs w:val="24"/>
          <w:lang w:val="en-US"/>
        </w:rPr>
      </w:pPr>
    </w:p>
    <w:p w14:paraId="2590AEF5" w14:textId="3B53A261" w:rsidR="00892605" w:rsidRDefault="00892605" w:rsidP="00892605">
      <w:pPr>
        <w:pStyle w:val="ListParagraph"/>
        <w:spacing w:line="480" w:lineRule="auto"/>
        <w:rPr>
          <w:rFonts w:ascii="Times New Roman" w:hAnsi="Times New Roman"/>
          <w:sz w:val="24"/>
          <w:szCs w:val="24"/>
        </w:rPr>
      </w:pPr>
      <w:r w:rsidRPr="00CE0ABB">
        <w:rPr>
          <w:rFonts w:ascii="Times New Roman" w:hAnsi="Times New Roman"/>
          <w:sz w:val="24"/>
          <w:szCs w:val="24"/>
          <w:u w:val="single"/>
        </w:rPr>
        <w:lastRenderedPageBreak/>
        <w:t>Reference list</w:t>
      </w:r>
      <w:r w:rsidRPr="00CE0ABB">
        <w:rPr>
          <w:rFonts w:ascii="Times New Roman" w:hAnsi="Times New Roman"/>
          <w:sz w:val="24"/>
          <w:szCs w:val="24"/>
        </w:rPr>
        <w:t>.</w:t>
      </w:r>
    </w:p>
    <w:p w14:paraId="12893211" w14:textId="126716BC" w:rsidR="00105BBF" w:rsidRDefault="00626EDD" w:rsidP="00892605">
      <w:pPr>
        <w:pStyle w:val="ListParagraph"/>
        <w:spacing w:line="480" w:lineRule="auto"/>
        <w:rPr>
          <w:rFonts w:ascii="Times New Roman" w:hAnsi="Times New Roman"/>
          <w:sz w:val="24"/>
          <w:szCs w:val="24"/>
        </w:rPr>
      </w:pPr>
      <w:r>
        <w:rPr>
          <w:rFonts w:ascii="Times New Roman" w:hAnsi="Times New Roman"/>
          <w:sz w:val="24"/>
          <w:szCs w:val="24"/>
        </w:rPr>
        <w:t xml:space="preserve">BACP, (2018). “our aims”. Available at: </w:t>
      </w:r>
      <w:r w:rsidRPr="00BF1FB4">
        <w:rPr>
          <w:rFonts w:ascii="Times New Roman" w:hAnsi="Times New Roman"/>
          <w:sz w:val="24"/>
          <w:szCs w:val="24"/>
        </w:rPr>
        <w:t>https://www.bacp.co.uk/bacp-divisions/bacp-spirituality//</w:t>
      </w:r>
      <w:r>
        <w:rPr>
          <w:rFonts w:ascii="Times New Roman" w:hAnsi="Times New Roman"/>
          <w:sz w:val="24"/>
          <w:szCs w:val="24"/>
        </w:rPr>
        <w:t xml:space="preserve"> Accessed 31/12/18.</w:t>
      </w:r>
    </w:p>
    <w:p w14:paraId="5CB69CB2" w14:textId="0459CEF0" w:rsidR="00493D43" w:rsidRPr="002F235D" w:rsidRDefault="00493D43" w:rsidP="00892605">
      <w:pPr>
        <w:pStyle w:val="ListParagraph"/>
        <w:spacing w:line="480" w:lineRule="auto"/>
        <w:rPr>
          <w:rFonts w:ascii="Times New Roman" w:hAnsi="Times New Roman"/>
          <w:sz w:val="24"/>
          <w:szCs w:val="24"/>
        </w:rPr>
      </w:pPr>
      <w:r>
        <w:rPr>
          <w:rFonts w:ascii="Times New Roman" w:hAnsi="Times New Roman"/>
          <w:sz w:val="24"/>
          <w:szCs w:val="24"/>
        </w:rPr>
        <w:t xml:space="preserve">BACP, (2018). </w:t>
      </w:r>
      <w:r>
        <w:rPr>
          <w:rFonts w:ascii="Times New Roman" w:hAnsi="Times New Roman"/>
          <w:i/>
          <w:sz w:val="24"/>
          <w:szCs w:val="24"/>
        </w:rPr>
        <w:t>Ethics</w:t>
      </w:r>
      <w:r w:rsidR="002F235D">
        <w:rPr>
          <w:rFonts w:ascii="Times New Roman" w:hAnsi="Times New Roman"/>
          <w:i/>
          <w:sz w:val="24"/>
          <w:szCs w:val="24"/>
        </w:rPr>
        <w:t xml:space="preserve">. </w:t>
      </w:r>
      <w:r w:rsidR="002F235D">
        <w:rPr>
          <w:rFonts w:ascii="Times New Roman" w:hAnsi="Times New Roman"/>
          <w:sz w:val="24"/>
          <w:szCs w:val="24"/>
        </w:rPr>
        <w:t xml:space="preserve">Available at: </w:t>
      </w:r>
      <w:r w:rsidR="00F104DE" w:rsidRPr="00BF1FB4">
        <w:rPr>
          <w:rFonts w:ascii="Times New Roman" w:hAnsi="Times New Roman"/>
          <w:sz w:val="24"/>
          <w:szCs w:val="24"/>
        </w:rPr>
        <w:t>https://www.bacp.co.uk/events-and-resources/ethics-and-standards/ethical-framework-for-the-counselling-professions/</w:t>
      </w:r>
      <w:r w:rsidR="00F104DE">
        <w:rPr>
          <w:rFonts w:ascii="Times New Roman" w:hAnsi="Times New Roman"/>
          <w:sz w:val="24"/>
          <w:szCs w:val="24"/>
        </w:rPr>
        <w:t xml:space="preserve"> Accessed 28/12/18.</w:t>
      </w:r>
      <w:r w:rsidR="003330DF">
        <w:rPr>
          <w:rFonts w:ascii="Times New Roman" w:hAnsi="Times New Roman"/>
          <w:sz w:val="24"/>
          <w:szCs w:val="24"/>
        </w:rPr>
        <w:t xml:space="preserve"> </w:t>
      </w:r>
    </w:p>
    <w:p w14:paraId="56CA7AA2" w14:textId="563C595B" w:rsidR="00147C1E" w:rsidRPr="00BF1FB4" w:rsidRDefault="00147C1E" w:rsidP="00892605">
      <w:pPr>
        <w:pStyle w:val="ListParagraph"/>
        <w:spacing w:line="480" w:lineRule="auto"/>
        <w:rPr>
          <w:rFonts w:ascii="Times New Roman" w:hAnsi="Times New Roman"/>
          <w:sz w:val="24"/>
          <w:szCs w:val="24"/>
        </w:rPr>
      </w:pPr>
      <w:r w:rsidRPr="00CE0ABB">
        <w:rPr>
          <w:rFonts w:ascii="Times New Roman" w:hAnsi="Times New Roman"/>
          <w:sz w:val="24"/>
          <w:szCs w:val="24"/>
        </w:rPr>
        <w:t xml:space="preserve">BACP, (2018). </w:t>
      </w:r>
      <w:r w:rsidR="00460625" w:rsidRPr="00CE0ABB">
        <w:rPr>
          <w:rFonts w:ascii="Times New Roman" w:hAnsi="Times New Roman"/>
          <w:i/>
          <w:sz w:val="24"/>
          <w:szCs w:val="24"/>
        </w:rPr>
        <w:t xml:space="preserve">Individual membership. </w:t>
      </w:r>
      <w:r w:rsidR="00251403" w:rsidRPr="00CE0ABB">
        <w:rPr>
          <w:rFonts w:ascii="Times New Roman" w:hAnsi="Times New Roman"/>
          <w:sz w:val="24"/>
          <w:szCs w:val="24"/>
        </w:rPr>
        <w:t xml:space="preserve">Available at: </w:t>
      </w:r>
      <w:r w:rsidR="00E43E19" w:rsidRPr="00BF1FB4">
        <w:rPr>
          <w:rFonts w:ascii="Times New Roman" w:hAnsi="Times New Roman"/>
          <w:sz w:val="24"/>
          <w:szCs w:val="24"/>
        </w:rPr>
        <w:t xml:space="preserve">http://www.bacp.co.uk/membership/individual-membership/ </w:t>
      </w:r>
      <w:r w:rsidR="00067C00" w:rsidRPr="00BF1FB4">
        <w:rPr>
          <w:rFonts w:ascii="Times New Roman" w:hAnsi="Times New Roman"/>
          <w:sz w:val="24"/>
          <w:szCs w:val="24"/>
        </w:rPr>
        <w:t>Accessed 28/12/18</w:t>
      </w:r>
    </w:p>
    <w:p w14:paraId="6E400AD9" w14:textId="0C7E1408" w:rsidR="005969D3" w:rsidRPr="00BF1FB4" w:rsidRDefault="00BF7A3D" w:rsidP="00892605">
      <w:pPr>
        <w:pStyle w:val="ListParagraph"/>
        <w:spacing w:line="480" w:lineRule="auto"/>
        <w:rPr>
          <w:rFonts w:ascii="Times New Roman" w:hAnsi="Times New Roman"/>
          <w:sz w:val="24"/>
          <w:szCs w:val="24"/>
        </w:rPr>
      </w:pPr>
      <w:proofErr w:type="spellStart"/>
      <w:r w:rsidRPr="00BF1FB4">
        <w:rPr>
          <w:rFonts w:ascii="Times New Roman" w:hAnsi="Times New Roman"/>
          <w:sz w:val="24"/>
          <w:szCs w:val="24"/>
        </w:rPr>
        <w:t>Bond.T</w:t>
      </w:r>
      <w:proofErr w:type="spellEnd"/>
      <w:r w:rsidR="00552480" w:rsidRPr="00BF1FB4">
        <w:rPr>
          <w:rFonts w:ascii="Times New Roman" w:hAnsi="Times New Roman"/>
          <w:sz w:val="24"/>
          <w:szCs w:val="24"/>
        </w:rPr>
        <w:t xml:space="preserve">. (2010), </w:t>
      </w:r>
      <w:r w:rsidR="00552480" w:rsidRPr="00BF1FB4">
        <w:rPr>
          <w:rFonts w:ascii="Times New Roman" w:hAnsi="Times New Roman"/>
          <w:i/>
          <w:sz w:val="24"/>
          <w:szCs w:val="24"/>
        </w:rPr>
        <w:t>Ethical Framework for Good Practice in Counselling &amp; Psychotherapy</w:t>
      </w:r>
      <w:r w:rsidR="00A87A91" w:rsidRPr="00BF1FB4">
        <w:rPr>
          <w:rFonts w:ascii="Times New Roman" w:hAnsi="Times New Roman"/>
          <w:i/>
          <w:sz w:val="24"/>
          <w:szCs w:val="24"/>
        </w:rPr>
        <w:t>.</w:t>
      </w:r>
      <w:r w:rsidR="00F138DA" w:rsidRPr="00BF1FB4">
        <w:rPr>
          <w:rFonts w:ascii="Times New Roman" w:hAnsi="Times New Roman"/>
          <w:sz w:val="24"/>
          <w:szCs w:val="24"/>
        </w:rPr>
        <w:t xml:space="preserve"> </w:t>
      </w:r>
      <w:r w:rsidR="00101298" w:rsidRPr="00BF1FB4">
        <w:rPr>
          <w:rFonts w:ascii="Times New Roman" w:hAnsi="Times New Roman"/>
          <w:sz w:val="24"/>
          <w:szCs w:val="24"/>
        </w:rPr>
        <w:t xml:space="preserve">BACP, page 2. Available at: </w:t>
      </w:r>
      <w:r w:rsidR="00F10623" w:rsidRPr="00BF1FB4">
        <w:rPr>
          <w:rFonts w:ascii="Times New Roman" w:hAnsi="Times New Roman"/>
          <w:sz w:val="24"/>
          <w:szCs w:val="24"/>
        </w:rPr>
        <w:t>https://www.keele.ac.uk/media/keeleuniversity/facnatsci/schpsych/documents/healthandconduct/BACP-Ethical-Framework.pdf. Accessed 28/12/18</w:t>
      </w:r>
      <w:r w:rsidR="00080A08" w:rsidRPr="00BF1FB4">
        <w:rPr>
          <w:rFonts w:ascii="Times New Roman" w:hAnsi="Times New Roman"/>
          <w:sz w:val="24"/>
          <w:szCs w:val="24"/>
        </w:rPr>
        <w:t>.</w:t>
      </w:r>
    </w:p>
    <w:p w14:paraId="495C91C5" w14:textId="65508E8A" w:rsidR="00900F6C" w:rsidRPr="00BF1FB4" w:rsidRDefault="00F10623" w:rsidP="00900F6C">
      <w:pPr>
        <w:pStyle w:val="ListParagraph"/>
        <w:spacing w:line="480" w:lineRule="auto"/>
        <w:rPr>
          <w:rFonts w:ascii="Times New Roman" w:hAnsi="Times New Roman"/>
          <w:sz w:val="24"/>
          <w:szCs w:val="24"/>
        </w:rPr>
      </w:pPr>
      <w:proofErr w:type="spellStart"/>
      <w:r w:rsidRPr="00BF1FB4">
        <w:rPr>
          <w:rFonts w:ascii="Times New Roman" w:hAnsi="Times New Roman"/>
          <w:sz w:val="24"/>
          <w:szCs w:val="24"/>
        </w:rPr>
        <w:t>Corey.G</w:t>
      </w:r>
      <w:proofErr w:type="spellEnd"/>
      <w:r w:rsidRPr="00BF1FB4">
        <w:rPr>
          <w:rFonts w:ascii="Times New Roman" w:hAnsi="Times New Roman"/>
          <w:sz w:val="24"/>
          <w:szCs w:val="24"/>
        </w:rPr>
        <w:t>. (</w:t>
      </w:r>
      <w:r w:rsidR="009D2EAF" w:rsidRPr="00BF1FB4">
        <w:rPr>
          <w:rFonts w:ascii="Times New Roman" w:hAnsi="Times New Roman"/>
          <w:sz w:val="24"/>
          <w:szCs w:val="24"/>
        </w:rPr>
        <w:t xml:space="preserve">DU), </w:t>
      </w:r>
      <w:r w:rsidR="009D2EAF" w:rsidRPr="00BF1FB4">
        <w:rPr>
          <w:rFonts w:ascii="Times New Roman" w:hAnsi="Times New Roman"/>
          <w:i/>
          <w:sz w:val="24"/>
          <w:szCs w:val="24"/>
        </w:rPr>
        <w:t>Integrating Spirituality in Counselling Practice,</w:t>
      </w:r>
      <w:r w:rsidR="001A3FCB" w:rsidRPr="00BF1FB4">
        <w:rPr>
          <w:rFonts w:ascii="Times New Roman" w:hAnsi="Times New Roman"/>
          <w:i/>
          <w:sz w:val="24"/>
          <w:szCs w:val="24"/>
        </w:rPr>
        <w:t xml:space="preserve"> Vistas online.</w:t>
      </w:r>
      <w:r w:rsidR="00A6351E" w:rsidRPr="00BF1FB4">
        <w:rPr>
          <w:rFonts w:ascii="Times New Roman" w:hAnsi="Times New Roman"/>
          <w:i/>
          <w:sz w:val="24"/>
          <w:szCs w:val="24"/>
        </w:rPr>
        <w:t xml:space="preserve"> </w:t>
      </w:r>
      <w:r w:rsidR="004878EB" w:rsidRPr="00BF1FB4">
        <w:rPr>
          <w:rFonts w:ascii="Times New Roman" w:hAnsi="Times New Roman"/>
          <w:i/>
          <w:sz w:val="24"/>
          <w:szCs w:val="24"/>
        </w:rPr>
        <w:t>(</w:t>
      </w:r>
      <w:r w:rsidR="00A6351E" w:rsidRPr="00BF1FB4">
        <w:rPr>
          <w:rFonts w:ascii="Times New Roman" w:hAnsi="Times New Roman"/>
          <w:sz w:val="24"/>
          <w:szCs w:val="24"/>
        </w:rPr>
        <w:t>2006</w:t>
      </w:r>
      <w:r w:rsidR="004878EB" w:rsidRPr="00BF1FB4">
        <w:rPr>
          <w:rFonts w:ascii="Times New Roman" w:hAnsi="Times New Roman"/>
          <w:sz w:val="24"/>
          <w:szCs w:val="24"/>
        </w:rPr>
        <w:t>)</w:t>
      </w:r>
      <w:r w:rsidR="00A6351E" w:rsidRPr="00BF1FB4">
        <w:rPr>
          <w:rFonts w:ascii="Times New Roman" w:hAnsi="Times New Roman"/>
          <w:sz w:val="24"/>
          <w:szCs w:val="24"/>
        </w:rPr>
        <w:t>.</w:t>
      </w:r>
      <w:r w:rsidR="004878EB" w:rsidRPr="00BF1FB4">
        <w:rPr>
          <w:rFonts w:ascii="Times New Roman" w:hAnsi="Times New Roman"/>
          <w:sz w:val="24"/>
          <w:szCs w:val="24"/>
        </w:rPr>
        <w:t xml:space="preserve"> Article 25, </w:t>
      </w:r>
      <w:proofErr w:type="spellStart"/>
      <w:r w:rsidR="004878EB" w:rsidRPr="00BF1FB4">
        <w:rPr>
          <w:rFonts w:ascii="Times New Roman" w:hAnsi="Times New Roman"/>
          <w:sz w:val="24"/>
          <w:szCs w:val="24"/>
        </w:rPr>
        <w:t>pg</w:t>
      </w:r>
      <w:proofErr w:type="spellEnd"/>
      <w:r w:rsidR="002F6AE0" w:rsidRPr="00BF1FB4">
        <w:rPr>
          <w:rFonts w:ascii="Times New Roman" w:hAnsi="Times New Roman"/>
          <w:sz w:val="24"/>
          <w:szCs w:val="24"/>
        </w:rPr>
        <w:t xml:space="preserve"> 1. Available at:</w:t>
      </w:r>
      <w:r w:rsidR="004A1E74" w:rsidRPr="00BF1FB4">
        <w:rPr>
          <w:rFonts w:ascii="Times New Roman" w:hAnsi="Times New Roman"/>
          <w:sz w:val="24"/>
          <w:szCs w:val="24"/>
        </w:rPr>
        <w:t xml:space="preserve"> https://www.counseling.org/docs/default-source/vistas/integrating-spirituality-in-counseling-practice.pdf?sfvrsn=10</w:t>
      </w:r>
      <w:r w:rsidR="001D5733" w:rsidRPr="00BF1FB4">
        <w:rPr>
          <w:rFonts w:ascii="Times New Roman" w:hAnsi="Times New Roman"/>
          <w:sz w:val="24"/>
          <w:szCs w:val="24"/>
        </w:rPr>
        <w:t xml:space="preserve"> Accessed 31/12/18.</w:t>
      </w:r>
      <w:r w:rsidR="006A315E" w:rsidRPr="00BF1FB4">
        <w:rPr>
          <w:rFonts w:ascii="Times New Roman" w:hAnsi="Times New Roman"/>
          <w:sz w:val="24"/>
          <w:szCs w:val="24"/>
        </w:rPr>
        <w:t xml:space="preserve"> </w:t>
      </w:r>
    </w:p>
    <w:p w14:paraId="48C37C82" w14:textId="61E227A9" w:rsidR="006A315E" w:rsidRPr="00BF1FB4" w:rsidRDefault="006A315E" w:rsidP="00900F6C">
      <w:pPr>
        <w:pStyle w:val="ListParagraph"/>
        <w:spacing w:line="480" w:lineRule="auto"/>
        <w:rPr>
          <w:rFonts w:ascii="Times New Roman" w:hAnsi="Times New Roman"/>
          <w:sz w:val="24"/>
          <w:szCs w:val="24"/>
        </w:rPr>
      </w:pPr>
      <w:r w:rsidRPr="00BF1FB4">
        <w:rPr>
          <w:rFonts w:ascii="Times New Roman" w:hAnsi="Times New Roman"/>
          <w:sz w:val="24"/>
          <w:szCs w:val="24"/>
          <w:lang w:val="en-US"/>
        </w:rPr>
        <w:t xml:space="preserve">Conklin, L &amp; Strunk, D. R. (2015). </w:t>
      </w:r>
      <w:hyperlink r:id="rId7" w:history="1">
        <w:r w:rsidRPr="00BF1FB4">
          <w:rPr>
            <w:rFonts w:ascii="Times New Roman" w:hAnsi="Times New Roman"/>
            <w:bCs/>
            <w:sz w:val="24"/>
            <w:szCs w:val="24"/>
            <w:lang w:val="en-US"/>
          </w:rPr>
          <w:t>A session-to-session examination of homework engagement in cognitive therapy for depression: Do patients experience immediate benefits?</w:t>
        </w:r>
      </w:hyperlink>
      <w:r w:rsidRPr="00BF1FB4">
        <w:rPr>
          <w:rFonts w:ascii="Times New Roman" w:hAnsi="Times New Roman"/>
          <w:sz w:val="24"/>
          <w:szCs w:val="24"/>
          <w:lang w:val="en-US"/>
        </w:rPr>
        <w:t>. </w:t>
      </w:r>
      <w:proofErr w:type="spellStart"/>
      <w:r w:rsidRPr="00BF1FB4">
        <w:rPr>
          <w:rFonts w:ascii="Times New Roman" w:hAnsi="Times New Roman"/>
          <w:i/>
          <w:iCs/>
          <w:sz w:val="24"/>
          <w:szCs w:val="24"/>
          <w:lang w:val="en-US"/>
        </w:rPr>
        <w:t>Behaviour</w:t>
      </w:r>
      <w:proofErr w:type="spellEnd"/>
      <w:r w:rsidRPr="00BF1FB4">
        <w:rPr>
          <w:rFonts w:ascii="Times New Roman" w:hAnsi="Times New Roman"/>
          <w:i/>
          <w:iCs/>
          <w:sz w:val="24"/>
          <w:szCs w:val="24"/>
          <w:lang w:val="en-US"/>
        </w:rPr>
        <w:t xml:space="preserve"> Research and Therapy, 72, </w:t>
      </w:r>
      <w:r w:rsidRPr="00BF1FB4">
        <w:rPr>
          <w:rFonts w:ascii="Times New Roman" w:hAnsi="Times New Roman"/>
          <w:sz w:val="24"/>
          <w:szCs w:val="24"/>
          <w:lang w:val="en-US"/>
        </w:rPr>
        <w:t>56-62.</w:t>
      </w:r>
    </w:p>
    <w:p w14:paraId="542ECA63" w14:textId="6B3A0031" w:rsidR="00900F6C" w:rsidRPr="00BF1FB4" w:rsidRDefault="00900F6C" w:rsidP="00900F6C">
      <w:pPr>
        <w:pStyle w:val="ListParagraph"/>
        <w:spacing w:line="480" w:lineRule="auto"/>
        <w:rPr>
          <w:rFonts w:ascii="Times New Roman" w:hAnsi="Times New Roman"/>
          <w:sz w:val="24"/>
          <w:szCs w:val="24"/>
        </w:rPr>
      </w:pPr>
      <w:r w:rsidRPr="00BF1FB4">
        <w:rPr>
          <w:rFonts w:ascii="Times New Roman" w:hAnsi="Times New Roman"/>
          <w:sz w:val="24"/>
          <w:szCs w:val="24"/>
        </w:rPr>
        <w:t xml:space="preserve">Counsellor tutor LTD, 2018. </w:t>
      </w:r>
      <w:r w:rsidRPr="00BF1FB4">
        <w:rPr>
          <w:rFonts w:ascii="Times New Roman" w:hAnsi="Times New Roman"/>
          <w:i/>
          <w:sz w:val="24"/>
          <w:szCs w:val="24"/>
        </w:rPr>
        <w:t xml:space="preserve">Carl Rogers’ core conditions. </w:t>
      </w:r>
      <w:r w:rsidRPr="00BF1FB4">
        <w:rPr>
          <w:rFonts w:ascii="Times New Roman" w:hAnsi="Times New Roman"/>
          <w:sz w:val="24"/>
          <w:szCs w:val="24"/>
        </w:rPr>
        <w:t>Available at: https://counsellingtutor.com/counselling-approaches/person-centred-approach-to-counselling/carl-rogers-core-conditions/ Accessed on 18/12/18.</w:t>
      </w:r>
      <w:r w:rsidR="00946AF0" w:rsidRPr="00BF1FB4">
        <w:rPr>
          <w:rFonts w:ascii="Times New Roman" w:hAnsi="Times New Roman"/>
          <w:sz w:val="24"/>
          <w:szCs w:val="24"/>
        </w:rPr>
        <w:t xml:space="preserve"> </w:t>
      </w:r>
    </w:p>
    <w:p w14:paraId="7998DF8C" w14:textId="2A79BEAD" w:rsidR="00946AF0" w:rsidRPr="00CE611A" w:rsidRDefault="00946AF0" w:rsidP="00900F6C">
      <w:pPr>
        <w:pStyle w:val="ListParagraph"/>
        <w:spacing w:line="480" w:lineRule="auto"/>
        <w:rPr>
          <w:rFonts w:ascii="Times New Roman" w:hAnsi="Times New Roman"/>
          <w:sz w:val="24"/>
          <w:szCs w:val="24"/>
        </w:rPr>
      </w:pPr>
      <w:proofErr w:type="spellStart"/>
      <w:r>
        <w:rPr>
          <w:rFonts w:ascii="Times New Roman" w:hAnsi="Times New Roman"/>
          <w:sz w:val="24"/>
          <w:szCs w:val="24"/>
        </w:rPr>
        <w:lastRenderedPageBreak/>
        <w:t>Davies.N</w:t>
      </w:r>
      <w:proofErr w:type="spellEnd"/>
      <w:r>
        <w:rPr>
          <w:rFonts w:ascii="Times New Roman" w:hAnsi="Times New Roman"/>
          <w:sz w:val="24"/>
          <w:szCs w:val="24"/>
        </w:rPr>
        <w:t xml:space="preserve"> (2013)</w:t>
      </w:r>
      <w:r w:rsidR="00EA107B">
        <w:rPr>
          <w:rFonts w:ascii="Times New Roman" w:hAnsi="Times New Roman"/>
          <w:sz w:val="24"/>
          <w:szCs w:val="24"/>
        </w:rPr>
        <w:t xml:space="preserve">. </w:t>
      </w:r>
      <w:r w:rsidR="00CE611A">
        <w:rPr>
          <w:rFonts w:ascii="Times New Roman" w:hAnsi="Times New Roman"/>
          <w:i/>
          <w:sz w:val="24"/>
          <w:szCs w:val="24"/>
        </w:rPr>
        <w:t xml:space="preserve">Counselling ethical framework for good practice. </w:t>
      </w:r>
      <w:r w:rsidR="00CE611A">
        <w:rPr>
          <w:rFonts w:ascii="Times New Roman" w:hAnsi="Times New Roman"/>
          <w:sz w:val="24"/>
          <w:szCs w:val="24"/>
        </w:rPr>
        <w:t xml:space="preserve">Available at </w:t>
      </w:r>
      <w:r w:rsidR="00027F38" w:rsidRPr="00BF1FB4">
        <w:rPr>
          <w:rFonts w:ascii="Times New Roman" w:hAnsi="Times New Roman"/>
          <w:sz w:val="24"/>
          <w:szCs w:val="24"/>
        </w:rPr>
        <w:t>https://healthpsychologyconsultancy.wordpress.com/2013/10/11/counselling-ethical-framework-for-good-practice/</w:t>
      </w:r>
      <w:r w:rsidR="00027F38">
        <w:rPr>
          <w:rFonts w:ascii="Times New Roman" w:hAnsi="Times New Roman"/>
          <w:sz w:val="24"/>
          <w:szCs w:val="24"/>
        </w:rPr>
        <w:t xml:space="preserve"> Accessed 04/01/19.</w:t>
      </w:r>
    </w:p>
    <w:p w14:paraId="0B098369" w14:textId="0BF4D08A" w:rsidR="00900F6C" w:rsidRDefault="00900F6C" w:rsidP="00900F6C">
      <w:pPr>
        <w:pStyle w:val="ListParagraph"/>
        <w:spacing w:line="480" w:lineRule="auto"/>
        <w:rPr>
          <w:rFonts w:ascii="Times New Roman" w:hAnsi="Times New Roman"/>
          <w:color w:val="333333"/>
          <w:sz w:val="24"/>
          <w:szCs w:val="24"/>
        </w:rPr>
      </w:pPr>
      <w:r w:rsidRPr="00CE0ABB">
        <w:rPr>
          <w:rFonts w:ascii="Times New Roman" w:hAnsi="Times New Roman"/>
          <w:color w:val="333333"/>
          <w:sz w:val="24"/>
          <w:szCs w:val="24"/>
        </w:rPr>
        <w:t xml:space="preserve">DG, (2014.) </w:t>
      </w:r>
      <w:r w:rsidRPr="00CE0ABB">
        <w:rPr>
          <w:rFonts w:ascii="Times New Roman" w:hAnsi="Times New Roman"/>
          <w:i/>
          <w:color w:val="333333"/>
          <w:sz w:val="24"/>
          <w:szCs w:val="24"/>
        </w:rPr>
        <w:t xml:space="preserve">Psychodynamic Theory - Theory, Approach, Definition and </w:t>
      </w:r>
      <w:proofErr w:type="spellStart"/>
      <w:r w:rsidRPr="00CE0ABB">
        <w:rPr>
          <w:rFonts w:ascii="Times New Roman" w:hAnsi="Times New Roman"/>
          <w:i/>
          <w:color w:val="333333"/>
          <w:sz w:val="24"/>
          <w:szCs w:val="24"/>
        </w:rPr>
        <w:t>Psychoanalytics</w:t>
      </w:r>
      <w:proofErr w:type="spellEnd"/>
      <w:r w:rsidRPr="00CE0ABB">
        <w:rPr>
          <w:rFonts w:ascii="Times New Roman" w:hAnsi="Times New Roman"/>
          <w:i/>
          <w:color w:val="333333"/>
          <w:sz w:val="24"/>
          <w:szCs w:val="24"/>
        </w:rPr>
        <w:t xml:space="preserve"> </w:t>
      </w:r>
      <w:r w:rsidRPr="00CE0ABB">
        <w:rPr>
          <w:rFonts w:ascii="Times New Roman" w:hAnsi="Times New Roman"/>
          <w:color w:val="333333"/>
          <w:sz w:val="24"/>
          <w:szCs w:val="24"/>
        </w:rPr>
        <w:t>Available at:</w:t>
      </w:r>
      <w:r w:rsidR="00657DA2">
        <w:rPr>
          <w:rFonts w:ascii="Times New Roman" w:hAnsi="Times New Roman"/>
          <w:color w:val="333333"/>
          <w:sz w:val="24"/>
          <w:szCs w:val="24"/>
        </w:rPr>
        <w:t xml:space="preserve"> </w:t>
      </w:r>
      <w:proofErr w:type="gramStart"/>
      <w:r w:rsidRPr="00BF1FB4">
        <w:rPr>
          <w:rFonts w:ascii="Times New Roman" w:hAnsi="Times New Roman"/>
          <w:sz w:val="24"/>
          <w:szCs w:val="24"/>
        </w:rPr>
        <w:t>http://www.depression-guide.com/psychodynamic-theory.htm</w:t>
      </w:r>
      <w:r w:rsidRPr="00CE0ABB">
        <w:rPr>
          <w:rFonts w:ascii="Times New Roman" w:hAnsi="Times New Roman"/>
          <w:color w:val="333333"/>
          <w:sz w:val="24"/>
          <w:szCs w:val="24"/>
        </w:rPr>
        <w:t xml:space="preserve">  Accessed</w:t>
      </w:r>
      <w:proofErr w:type="gramEnd"/>
      <w:r w:rsidRPr="00CE0ABB">
        <w:rPr>
          <w:rFonts w:ascii="Times New Roman" w:hAnsi="Times New Roman"/>
          <w:color w:val="333333"/>
          <w:sz w:val="24"/>
          <w:szCs w:val="24"/>
        </w:rPr>
        <w:t xml:space="preserve"> on 19/12/18. </w:t>
      </w:r>
      <w:r w:rsidR="00B81E5A">
        <w:rPr>
          <w:rFonts w:ascii="Times New Roman" w:hAnsi="Times New Roman"/>
          <w:color w:val="333333"/>
          <w:sz w:val="24"/>
          <w:szCs w:val="24"/>
        </w:rPr>
        <w:t xml:space="preserve"> </w:t>
      </w:r>
    </w:p>
    <w:p w14:paraId="337CFA59" w14:textId="7423F95E" w:rsidR="00B81E5A" w:rsidRPr="00C0319E" w:rsidRDefault="00B81E5A" w:rsidP="00900F6C">
      <w:pPr>
        <w:pStyle w:val="ListParagraph"/>
        <w:spacing w:line="480" w:lineRule="auto"/>
        <w:rPr>
          <w:rFonts w:ascii="Times New Roman" w:hAnsi="Times New Roman"/>
          <w:color w:val="333333"/>
          <w:sz w:val="24"/>
          <w:szCs w:val="24"/>
        </w:rPr>
      </w:pPr>
      <w:proofErr w:type="spellStart"/>
      <w:r>
        <w:rPr>
          <w:rFonts w:ascii="Times New Roman" w:hAnsi="Times New Roman"/>
          <w:color w:val="333333"/>
          <w:sz w:val="24"/>
          <w:szCs w:val="24"/>
        </w:rPr>
        <w:t>Grayson.J</w:t>
      </w:r>
      <w:proofErr w:type="spellEnd"/>
      <w:r>
        <w:rPr>
          <w:rFonts w:ascii="Times New Roman" w:hAnsi="Times New Roman"/>
          <w:color w:val="333333"/>
          <w:sz w:val="24"/>
          <w:szCs w:val="24"/>
        </w:rPr>
        <w:t xml:space="preserve">. </w:t>
      </w:r>
      <w:r w:rsidR="00561F84">
        <w:rPr>
          <w:rFonts w:ascii="Times New Roman" w:hAnsi="Times New Roman"/>
          <w:i/>
          <w:color w:val="333333"/>
          <w:sz w:val="24"/>
          <w:szCs w:val="24"/>
        </w:rPr>
        <w:t xml:space="preserve">Evidence based treatments for childhood trauma. </w:t>
      </w:r>
      <w:r w:rsidR="009F2547">
        <w:rPr>
          <w:rFonts w:ascii="Times New Roman" w:hAnsi="Times New Roman"/>
          <w:i/>
          <w:color w:val="333333"/>
          <w:sz w:val="24"/>
          <w:szCs w:val="24"/>
        </w:rPr>
        <w:t xml:space="preserve">Virginia child protection </w:t>
      </w:r>
      <w:proofErr w:type="spellStart"/>
      <w:r w:rsidR="009F2547">
        <w:rPr>
          <w:rFonts w:ascii="Times New Roman" w:hAnsi="Times New Roman"/>
          <w:i/>
          <w:color w:val="333333"/>
          <w:sz w:val="24"/>
          <w:szCs w:val="24"/>
        </w:rPr>
        <w:t>news letter</w:t>
      </w:r>
      <w:proofErr w:type="spellEnd"/>
      <w:r w:rsidR="009F2547">
        <w:rPr>
          <w:rFonts w:ascii="Times New Roman" w:hAnsi="Times New Roman"/>
          <w:i/>
          <w:color w:val="333333"/>
          <w:sz w:val="24"/>
          <w:szCs w:val="24"/>
        </w:rPr>
        <w:t>.</w:t>
      </w:r>
      <w:r w:rsidR="00C0319E">
        <w:rPr>
          <w:rFonts w:ascii="Times New Roman" w:hAnsi="Times New Roman"/>
          <w:i/>
          <w:color w:val="333333"/>
          <w:sz w:val="24"/>
          <w:szCs w:val="24"/>
        </w:rPr>
        <w:t xml:space="preserve"> </w:t>
      </w:r>
      <w:r w:rsidR="00C0319E">
        <w:rPr>
          <w:rFonts w:ascii="Times New Roman" w:hAnsi="Times New Roman"/>
          <w:color w:val="333333"/>
          <w:sz w:val="24"/>
          <w:szCs w:val="24"/>
        </w:rPr>
        <w:t>2012. Vol 95</w:t>
      </w:r>
      <w:r w:rsidR="00BC5C5C">
        <w:rPr>
          <w:rFonts w:ascii="Times New Roman" w:hAnsi="Times New Roman"/>
          <w:color w:val="333333"/>
          <w:sz w:val="24"/>
          <w:szCs w:val="24"/>
        </w:rPr>
        <w:t>,</w:t>
      </w:r>
      <w:r w:rsidR="00787C6B">
        <w:rPr>
          <w:rFonts w:ascii="Times New Roman" w:hAnsi="Times New Roman"/>
          <w:color w:val="333333"/>
          <w:sz w:val="24"/>
          <w:szCs w:val="24"/>
        </w:rPr>
        <w:t xml:space="preserve"> </w:t>
      </w:r>
      <w:r w:rsidR="00BC5C5C">
        <w:rPr>
          <w:rFonts w:ascii="Times New Roman" w:hAnsi="Times New Roman"/>
          <w:color w:val="333333"/>
          <w:sz w:val="24"/>
          <w:szCs w:val="24"/>
        </w:rPr>
        <w:t>Fall. Page 4.</w:t>
      </w:r>
    </w:p>
    <w:p w14:paraId="09B960A7" w14:textId="3BF5F965" w:rsidR="00AD6605" w:rsidRDefault="00AD6605" w:rsidP="00AD6605">
      <w:pPr>
        <w:pStyle w:val="ListParagraph"/>
        <w:spacing w:line="480" w:lineRule="auto"/>
        <w:rPr>
          <w:rFonts w:ascii="Times New Roman" w:hAnsi="Times New Roman"/>
          <w:color w:val="333333"/>
          <w:sz w:val="24"/>
          <w:szCs w:val="24"/>
        </w:rPr>
      </w:pPr>
      <w:proofErr w:type="spellStart"/>
      <w:proofErr w:type="gramStart"/>
      <w:r w:rsidRPr="00CE0ABB">
        <w:rPr>
          <w:rFonts w:ascii="Times New Roman" w:hAnsi="Times New Roman"/>
          <w:color w:val="333333"/>
          <w:sz w:val="24"/>
          <w:szCs w:val="24"/>
        </w:rPr>
        <w:t>Holder,J</w:t>
      </w:r>
      <w:proofErr w:type="spellEnd"/>
      <w:proofErr w:type="gramEnd"/>
      <w:r w:rsidRPr="00CE0ABB">
        <w:rPr>
          <w:rFonts w:ascii="Times New Roman" w:hAnsi="Times New Roman"/>
          <w:color w:val="333333"/>
          <w:sz w:val="24"/>
          <w:szCs w:val="24"/>
        </w:rPr>
        <w:t xml:space="preserve">, (2013). </w:t>
      </w:r>
      <w:r w:rsidRPr="00CE0ABB">
        <w:rPr>
          <w:rFonts w:ascii="Times New Roman" w:hAnsi="Times New Roman"/>
          <w:i/>
          <w:color w:val="333333"/>
          <w:sz w:val="24"/>
          <w:szCs w:val="24"/>
        </w:rPr>
        <w:t>What are they? Comparing and contrasting three of the main counselling approaches.</w:t>
      </w:r>
      <w:r w:rsidRPr="00CE0ABB">
        <w:rPr>
          <w:rFonts w:ascii="Times New Roman" w:hAnsi="Times New Roman"/>
          <w:color w:val="333333"/>
          <w:sz w:val="24"/>
          <w:szCs w:val="24"/>
        </w:rPr>
        <w:t xml:space="preserve"> Available at: </w:t>
      </w:r>
      <w:r w:rsidRPr="00657DA2">
        <w:rPr>
          <w:rFonts w:ascii="Times New Roman" w:hAnsi="Times New Roman"/>
          <w:sz w:val="24"/>
          <w:szCs w:val="24"/>
        </w:rPr>
        <w:t>https://www.counselling-directory.org.uk</w:t>
      </w:r>
      <w:r w:rsidRPr="00CE0ABB">
        <w:rPr>
          <w:rFonts w:ascii="Times New Roman" w:hAnsi="Times New Roman"/>
          <w:color w:val="333333"/>
          <w:sz w:val="24"/>
          <w:szCs w:val="24"/>
        </w:rPr>
        <w:t xml:space="preserve"> Accessed on 23/12/18. </w:t>
      </w:r>
    </w:p>
    <w:p w14:paraId="0A8B4C8B" w14:textId="269B4775" w:rsidR="00DB0C2D" w:rsidRPr="00501333" w:rsidRDefault="00581917" w:rsidP="00501333">
      <w:pPr>
        <w:pStyle w:val="ListParagraph"/>
        <w:spacing w:line="480" w:lineRule="auto"/>
        <w:rPr>
          <w:rFonts w:ascii="Times New Roman" w:hAnsi="Times New Roman"/>
          <w:sz w:val="24"/>
          <w:szCs w:val="24"/>
        </w:rPr>
      </w:pPr>
      <w:proofErr w:type="spellStart"/>
      <w:r>
        <w:rPr>
          <w:rFonts w:ascii="Times New Roman" w:hAnsi="Times New Roman"/>
          <w:sz w:val="24"/>
          <w:szCs w:val="24"/>
        </w:rPr>
        <w:t>Jenkins.P</w:t>
      </w:r>
      <w:proofErr w:type="spellEnd"/>
      <w:r>
        <w:rPr>
          <w:rFonts w:ascii="Times New Roman" w:hAnsi="Times New Roman"/>
          <w:sz w:val="24"/>
          <w:szCs w:val="24"/>
        </w:rPr>
        <w:t>, (2017).</w:t>
      </w:r>
      <w:r w:rsidR="00C84C30">
        <w:rPr>
          <w:rFonts w:ascii="Times New Roman" w:hAnsi="Times New Roman"/>
          <w:sz w:val="24"/>
          <w:szCs w:val="24"/>
        </w:rPr>
        <w:t xml:space="preserve"> </w:t>
      </w:r>
      <w:r w:rsidR="00C84C30">
        <w:rPr>
          <w:rFonts w:ascii="Times New Roman" w:hAnsi="Times New Roman"/>
          <w:i/>
          <w:sz w:val="24"/>
          <w:szCs w:val="24"/>
        </w:rPr>
        <w:t>Professional practice in counselling and psychotherapy.</w:t>
      </w:r>
      <w:r w:rsidR="008D38F4">
        <w:rPr>
          <w:rFonts w:ascii="Times New Roman" w:hAnsi="Times New Roman"/>
          <w:i/>
          <w:sz w:val="24"/>
          <w:szCs w:val="24"/>
        </w:rPr>
        <w:t xml:space="preserve"> </w:t>
      </w:r>
      <w:r w:rsidR="008D38F4">
        <w:rPr>
          <w:rFonts w:ascii="Times New Roman" w:hAnsi="Times New Roman"/>
          <w:sz w:val="24"/>
          <w:szCs w:val="24"/>
        </w:rPr>
        <w:t>A</w:t>
      </w:r>
      <w:r w:rsidR="00736C19">
        <w:rPr>
          <w:rFonts w:ascii="Times New Roman" w:hAnsi="Times New Roman"/>
          <w:sz w:val="24"/>
          <w:szCs w:val="24"/>
        </w:rPr>
        <w:t xml:space="preserve">vailable at: </w:t>
      </w:r>
      <w:proofErr w:type="gramStart"/>
      <w:r w:rsidR="003810B9" w:rsidRPr="00657DA2">
        <w:rPr>
          <w:rFonts w:ascii="Times New Roman" w:hAnsi="Times New Roman"/>
          <w:sz w:val="24"/>
          <w:szCs w:val="24"/>
        </w:rPr>
        <w:t xml:space="preserve">http://uk.sagepub.com/sites/default/files/upm-binaries/81512_jenkins_professional_practice_counselling_and_psychotherapy_chapter_1.pdf </w:t>
      </w:r>
      <w:r w:rsidR="00DB0C2D">
        <w:rPr>
          <w:rFonts w:ascii="Times New Roman" w:hAnsi="Times New Roman"/>
          <w:sz w:val="24"/>
          <w:szCs w:val="24"/>
        </w:rPr>
        <w:t>.</w:t>
      </w:r>
      <w:proofErr w:type="gramEnd"/>
      <w:r w:rsidR="003810B9">
        <w:rPr>
          <w:rFonts w:ascii="Times New Roman" w:hAnsi="Times New Roman"/>
          <w:sz w:val="24"/>
          <w:szCs w:val="24"/>
        </w:rPr>
        <w:t xml:space="preserve"> </w:t>
      </w:r>
      <w:r w:rsidR="003810B9" w:rsidRPr="003810B9">
        <w:rPr>
          <w:rFonts w:ascii="Times New Roman" w:hAnsi="Times New Roman"/>
          <w:sz w:val="24"/>
          <w:szCs w:val="24"/>
        </w:rPr>
        <w:t>Accessed 04/01/19</w:t>
      </w:r>
      <w:r w:rsidR="003810B9">
        <w:rPr>
          <w:rFonts w:ascii="Times New Roman" w:hAnsi="Times New Roman"/>
          <w:sz w:val="24"/>
          <w:szCs w:val="24"/>
        </w:rPr>
        <w:t xml:space="preserve">. </w:t>
      </w:r>
    </w:p>
    <w:p w14:paraId="64F4B648" w14:textId="3988D4CB" w:rsidR="00501333" w:rsidRDefault="008C5247" w:rsidP="00501333">
      <w:pPr>
        <w:pStyle w:val="ListParagraph"/>
        <w:spacing w:line="480" w:lineRule="auto"/>
        <w:rPr>
          <w:rFonts w:ascii="Times New Roman" w:hAnsi="Times New Roman"/>
          <w:sz w:val="24"/>
          <w:szCs w:val="24"/>
        </w:rPr>
      </w:pPr>
      <w:proofErr w:type="spellStart"/>
      <w:proofErr w:type="gramStart"/>
      <w:r w:rsidRPr="00CE0ABB">
        <w:rPr>
          <w:rFonts w:ascii="Times New Roman" w:hAnsi="Times New Roman"/>
          <w:sz w:val="24"/>
          <w:szCs w:val="24"/>
        </w:rPr>
        <w:t>McLeod,S</w:t>
      </w:r>
      <w:proofErr w:type="spellEnd"/>
      <w:proofErr w:type="gramEnd"/>
      <w:r w:rsidRPr="00CE0ABB">
        <w:rPr>
          <w:rFonts w:ascii="Times New Roman" w:hAnsi="Times New Roman"/>
          <w:sz w:val="24"/>
          <w:szCs w:val="24"/>
        </w:rPr>
        <w:t xml:space="preserve"> (2015). </w:t>
      </w:r>
      <w:r w:rsidRPr="00CE0ABB">
        <w:rPr>
          <w:rFonts w:ascii="Times New Roman" w:hAnsi="Times New Roman"/>
          <w:i/>
          <w:sz w:val="24"/>
          <w:szCs w:val="24"/>
        </w:rPr>
        <w:t xml:space="preserve">Person Centred Therapy. </w:t>
      </w:r>
      <w:r w:rsidRPr="00CE0ABB">
        <w:rPr>
          <w:rFonts w:ascii="Times New Roman" w:hAnsi="Times New Roman"/>
          <w:sz w:val="24"/>
          <w:szCs w:val="24"/>
        </w:rPr>
        <w:t xml:space="preserve">Available at: </w:t>
      </w:r>
      <w:r w:rsidR="00501333" w:rsidRPr="00501333">
        <w:rPr>
          <w:rFonts w:ascii="Times New Roman" w:hAnsi="Times New Roman"/>
          <w:sz w:val="24"/>
          <w:szCs w:val="24"/>
        </w:rPr>
        <w:t>https://www.simplypsychology.org/client-centred-therapy.html Accessed 18/12/18</w:t>
      </w:r>
    </w:p>
    <w:p w14:paraId="46A7E1A2" w14:textId="4E6071A5" w:rsidR="00900F6C" w:rsidRPr="00501333" w:rsidRDefault="00AD6605" w:rsidP="00501333">
      <w:pPr>
        <w:pStyle w:val="ListParagraph"/>
        <w:spacing w:line="480" w:lineRule="auto"/>
        <w:rPr>
          <w:rStyle w:val="Hyperlink"/>
          <w:rFonts w:ascii="Times New Roman" w:hAnsi="Times New Roman"/>
          <w:color w:val="auto"/>
          <w:sz w:val="24"/>
          <w:szCs w:val="24"/>
          <w:u w:val="none"/>
        </w:rPr>
      </w:pPr>
      <w:proofErr w:type="spellStart"/>
      <w:r w:rsidRPr="00501333">
        <w:rPr>
          <w:rFonts w:ascii="Times New Roman" w:hAnsi="Times New Roman"/>
          <w:color w:val="333333"/>
          <w:sz w:val="24"/>
          <w:szCs w:val="24"/>
        </w:rPr>
        <w:t>Memiah</w:t>
      </w:r>
      <w:proofErr w:type="spellEnd"/>
      <w:r w:rsidRPr="00501333">
        <w:rPr>
          <w:rFonts w:ascii="Times New Roman" w:hAnsi="Times New Roman"/>
          <w:color w:val="333333"/>
          <w:sz w:val="24"/>
          <w:szCs w:val="24"/>
        </w:rPr>
        <w:t xml:space="preserve"> Ltd, (2018). </w:t>
      </w:r>
      <w:r w:rsidRPr="00501333">
        <w:rPr>
          <w:rFonts w:ascii="Times New Roman" w:hAnsi="Times New Roman"/>
          <w:i/>
          <w:color w:val="333333"/>
          <w:sz w:val="24"/>
          <w:szCs w:val="24"/>
        </w:rPr>
        <w:t xml:space="preserve">The benefits of psychodynamic therapy. </w:t>
      </w:r>
      <w:r w:rsidRPr="00501333">
        <w:rPr>
          <w:rFonts w:ascii="Times New Roman" w:hAnsi="Times New Roman"/>
          <w:color w:val="333333"/>
          <w:sz w:val="24"/>
          <w:szCs w:val="24"/>
        </w:rPr>
        <w:t>Available at:</w:t>
      </w:r>
      <w:r w:rsidRPr="00501333">
        <w:rPr>
          <w:rFonts w:ascii="Times New Roman" w:hAnsi="Times New Roman"/>
          <w:sz w:val="24"/>
          <w:szCs w:val="24"/>
        </w:rPr>
        <w:t xml:space="preserve"> https://www.counselling-directory.org.uk/psychodynamic-therapy.html Accessed on 19/12/18</w:t>
      </w:r>
      <w:r w:rsidR="00EE24EF" w:rsidRPr="00501333">
        <w:rPr>
          <w:rStyle w:val="Hyperlink"/>
          <w:rFonts w:ascii="Times New Roman" w:hAnsi="Times New Roman"/>
          <w:sz w:val="24"/>
          <w:szCs w:val="24"/>
        </w:rPr>
        <w:t xml:space="preserve"> </w:t>
      </w:r>
      <w:r w:rsidR="00E51FA8" w:rsidRPr="00501333">
        <w:rPr>
          <w:rStyle w:val="Hyperlink"/>
          <w:rFonts w:ascii="Times New Roman" w:hAnsi="Times New Roman"/>
          <w:sz w:val="24"/>
          <w:szCs w:val="24"/>
        </w:rPr>
        <w:t xml:space="preserve"> </w:t>
      </w:r>
    </w:p>
    <w:p w14:paraId="044C6AE7" w14:textId="62D78838" w:rsidR="00E51FA8" w:rsidRPr="00501333" w:rsidRDefault="00DD2910" w:rsidP="00501333">
      <w:pPr>
        <w:pStyle w:val="ListParagraph"/>
        <w:spacing w:line="480" w:lineRule="auto"/>
        <w:rPr>
          <w:rStyle w:val="Hyperlink"/>
          <w:rFonts w:ascii="Times New Roman" w:hAnsi="Times New Roman"/>
          <w:sz w:val="24"/>
          <w:szCs w:val="24"/>
        </w:rPr>
      </w:pPr>
      <w:r w:rsidRPr="00DD2910">
        <w:rPr>
          <w:rStyle w:val="Hyperlink"/>
          <w:noProof/>
          <w:color w:val="auto"/>
          <w:u w:val="none"/>
        </w:rPr>
        <w:lastRenderedPageBreak/>
        <w:drawing>
          <wp:inline distT="0" distB="0" distL="0" distR="0" wp14:anchorId="0802E17E" wp14:editId="202972D2">
            <wp:extent cx="5727700" cy="802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802005"/>
                    </a:xfrm>
                    <a:prstGeom prst="rect">
                      <a:avLst/>
                    </a:prstGeom>
                    <a:noFill/>
                    <a:ln>
                      <a:noFill/>
                    </a:ln>
                  </pic:spPr>
                </pic:pic>
              </a:graphicData>
            </a:graphic>
          </wp:inline>
        </w:drawing>
      </w:r>
      <w:r w:rsidR="004912B0" w:rsidRPr="00501333">
        <w:rPr>
          <w:rFonts w:ascii="Times New Roman" w:hAnsi="Times New Roman"/>
          <w:color w:val="333333"/>
          <w:sz w:val="24"/>
          <w:szCs w:val="24"/>
        </w:rPr>
        <w:t>NHS, 2016.</w:t>
      </w:r>
      <w:r w:rsidR="004912B0" w:rsidRPr="00501333">
        <w:rPr>
          <w:rStyle w:val="Hyperlink"/>
          <w:rFonts w:ascii="Times New Roman" w:hAnsi="Times New Roman"/>
          <w:sz w:val="24"/>
          <w:szCs w:val="24"/>
        </w:rPr>
        <w:t xml:space="preserve"> </w:t>
      </w:r>
      <w:r w:rsidR="00C00677" w:rsidRPr="00501333">
        <w:rPr>
          <w:rStyle w:val="Hyperlink"/>
          <w:rFonts w:ascii="Times New Roman" w:hAnsi="Times New Roman"/>
          <w:i/>
          <w:color w:val="auto"/>
          <w:sz w:val="24"/>
          <w:szCs w:val="24"/>
          <w:u w:val="none"/>
        </w:rPr>
        <w:t>C</w:t>
      </w:r>
      <w:r w:rsidR="004912B0" w:rsidRPr="00501333">
        <w:rPr>
          <w:rStyle w:val="Hyperlink"/>
          <w:rFonts w:ascii="Times New Roman" w:hAnsi="Times New Roman"/>
          <w:i/>
          <w:color w:val="auto"/>
          <w:sz w:val="24"/>
          <w:szCs w:val="24"/>
          <w:u w:val="none"/>
        </w:rPr>
        <w:t>o</w:t>
      </w:r>
      <w:r w:rsidR="00C00677" w:rsidRPr="00501333">
        <w:rPr>
          <w:rStyle w:val="Hyperlink"/>
          <w:rFonts w:ascii="Times New Roman" w:hAnsi="Times New Roman"/>
          <w:i/>
          <w:color w:val="auto"/>
          <w:sz w:val="24"/>
          <w:szCs w:val="24"/>
          <w:u w:val="none"/>
        </w:rPr>
        <w:t xml:space="preserve">gnitive </w:t>
      </w:r>
      <w:proofErr w:type="spellStart"/>
      <w:r w:rsidR="00C00677" w:rsidRPr="00501333">
        <w:rPr>
          <w:rStyle w:val="Hyperlink"/>
          <w:rFonts w:ascii="Times New Roman" w:hAnsi="Times New Roman"/>
          <w:i/>
          <w:color w:val="auto"/>
          <w:sz w:val="24"/>
          <w:szCs w:val="24"/>
          <w:u w:val="none"/>
        </w:rPr>
        <w:t>Behaveral</w:t>
      </w:r>
      <w:proofErr w:type="spellEnd"/>
      <w:r w:rsidR="00C00677" w:rsidRPr="00501333">
        <w:rPr>
          <w:rStyle w:val="Hyperlink"/>
          <w:rFonts w:ascii="Times New Roman" w:hAnsi="Times New Roman"/>
          <w:i/>
          <w:color w:val="auto"/>
          <w:sz w:val="24"/>
          <w:szCs w:val="24"/>
          <w:u w:val="none"/>
        </w:rPr>
        <w:t xml:space="preserve"> Therapy. </w:t>
      </w:r>
      <w:r w:rsidR="00C00677" w:rsidRPr="00501333">
        <w:rPr>
          <w:rStyle w:val="Hyperlink"/>
          <w:rFonts w:ascii="Times New Roman" w:hAnsi="Times New Roman"/>
          <w:color w:val="auto"/>
          <w:sz w:val="24"/>
          <w:szCs w:val="24"/>
          <w:u w:val="none"/>
        </w:rPr>
        <w:t>Available at:</w:t>
      </w:r>
      <w:r w:rsidR="000D55A3" w:rsidRPr="00501333">
        <w:rPr>
          <w:rStyle w:val="Hyperlink"/>
          <w:rFonts w:ascii="Times New Roman" w:hAnsi="Times New Roman"/>
          <w:color w:val="auto"/>
          <w:sz w:val="24"/>
          <w:szCs w:val="24"/>
          <w:u w:val="none"/>
        </w:rPr>
        <w:t xml:space="preserve"> </w:t>
      </w:r>
      <w:r w:rsidR="000D55A3" w:rsidRPr="00501333">
        <w:rPr>
          <w:rFonts w:ascii="Times New Roman" w:hAnsi="Times New Roman"/>
          <w:sz w:val="24"/>
          <w:szCs w:val="24"/>
        </w:rPr>
        <w:t>https://www.nhs.uk/conditions/cognitive-behavioural-therapy-cbt/</w:t>
      </w:r>
      <w:r w:rsidR="000D55A3" w:rsidRPr="00501333">
        <w:rPr>
          <w:rStyle w:val="Hyperlink"/>
          <w:rFonts w:ascii="Times New Roman" w:hAnsi="Times New Roman"/>
          <w:color w:val="auto"/>
          <w:sz w:val="24"/>
          <w:szCs w:val="24"/>
          <w:u w:val="none"/>
        </w:rPr>
        <w:t xml:space="preserve"> Accessed 04/01/19.</w:t>
      </w:r>
    </w:p>
    <w:p w14:paraId="451F69B1" w14:textId="4D2AF907" w:rsidR="00EE24EF" w:rsidRPr="007B5C4C" w:rsidRDefault="00EE24EF" w:rsidP="00442F00">
      <w:pPr>
        <w:pStyle w:val="ListParagraph"/>
        <w:spacing w:line="480" w:lineRule="auto"/>
        <w:rPr>
          <w:rFonts w:ascii="Times New Roman" w:hAnsi="Times New Roman"/>
          <w:color w:val="333333"/>
          <w:sz w:val="24"/>
          <w:szCs w:val="24"/>
        </w:rPr>
      </w:pPr>
      <w:r>
        <w:rPr>
          <w:rFonts w:ascii="Times New Roman" w:hAnsi="Times New Roman"/>
          <w:color w:val="333333"/>
          <w:sz w:val="24"/>
          <w:szCs w:val="24"/>
        </w:rPr>
        <w:t>Positive Psychology Programme, (2018).</w:t>
      </w:r>
      <w:r w:rsidR="006B3B25">
        <w:rPr>
          <w:rFonts w:ascii="Times New Roman" w:hAnsi="Times New Roman"/>
          <w:i/>
          <w:color w:val="333333"/>
          <w:sz w:val="24"/>
          <w:szCs w:val="24"/>
        </w:rPr>
        <w:t xml:space="preserve"> ABC Model in the </w:t>
      </w:r>
      <w:r w:rsidR="007B5C4C">
        <w:rPr>
          <w:rFonts w:ascii="Times New Roman" w:hAnsi="Times New Roman"/>
          <w:i/>
          <w:color w:val="333333"/>
          <w:sz w:val="24"/>
          <w:szCs w:val="24"/>
        </w:rPr>
        <w:t xml:space="preserve">CBT spotlight. </w:t>
      </w:r>
      <w:r w:rsidR="007B5C4C">
        <w:rPr>
          <w:rFonts w:ascii="Times New Roman" w:hAnsi="Times New Roman"/>
          <w:color w:val="333333"/>
          <w:sz w:val="24"/>
          <w:szCs w:val="24"/>
        </w:rPr>
        <w:t xml:space="preserve">Available at: </w:t>
      </w:r>
      <w:r w:rsidR="007B5C4C" w:rsidRPr="00501333">
        <w:rPr>
          <w:rFonts w:ascii="Times New Roman" w:hAnsi="Times New Roman"/>
          <w:sz w:val="24"/>
          <w:szCs w:val="24"/>
        </w:rPr>
        <w:t>https://positivepsychologyprogram.com/albert-ellis-abc-model-rebt-cbt/</w:t>
      </w:r>
      <w:r w:rsidR="007B5C4C">
        <w:rPr>
          <w:rFonts w:ascii="Times New Roman" w:hAnsi="Times New Roman"/>
          <w:color w:val="333333"/>
          <w:sz w:val="24"/>
          <w:szCs w:val="24"/>
        </w:rPr>
        <w:t xml:space="preserve"> Accessed </w:t>
      </w:r>
      <w:r w:rsidR="00574B1C">
        <w:rPr>
          <w:rFonts w:ascii="Times New Roman" w:hAnsi="Times New Roman"/>
          <w:color w:val="333333"/>
          <w:sz w:val="24"/>
          <w:szCs w:val="24"/>
        </w:rPr>
        <w:t>04/01/19.</w:t>
      </w:r>
    </w:p>
    <w:p w14:paraId="3A94A533" w14:textId="77777777" w:rsidR="00892605" w:rsidRPr="00CE0ABB" w:rsidRDefault="00892605" w:rsidP="00442F00">
      <w:pPr>
        <w:pStyle w:val="ListParagraph"/>
        <w:spacing w:line="480" w:lineRule="auto"/>
        <w:rPr>
          <w:rFonts w:ascii="Times New Roman" w:hAnsi="Times New Roman"/>
          <w:sz w:val="24"/>
          <w:szCs w:val="24"/>
        </w:rPr>
      </w:pPr>
      <w:r w:rsidRPr="00CE0ABB">
        <w:rPr>
          <w:rFonts w:ascii="Times New Roman" w:hAnsi="Times New Roman"/>
          <w:sz w:val="24"/>
          <w:szCs w:val="24"/>
        </w:rPr>
        <w:t xml:space="preserve">Sanders, P. (2011), </w:t>
      </w:r>
      <w:r w:rsidRPr="00CE0ABB">
        <w:rPr>
          <w:rFonts w:ascii="Times New Roman" w:hAnsi="Times New Roman"/>
          <w:i/>
          <w:sz w:val="24"/>
          <w:szCs w:val="24"/>
        </w:rPr>
        <w:t xml:space="preserve">First steps in counselling. </w:t>
      </w:r>
      <w:r w:rsidRPr="00CE0ABB">
        <w:rPr>
          <w:rFonts w:ascii="Times New Roman" w:hAnsi="Times New Roman"/>
          <w:sz w:val="24"/>
          <w:szCs w:val="24"/>
        </w:rPr>
        <w:t>4</w:t>
      </w:r>
      <w:r w:rsidRPr="00CE0ABB">
        <w:rPr>
          <w:rFonts w:ascii="Times New Roman" w:hAnsi="Times New Roman"/>
          <w:sz w:val="24"/>
          <w:szCs w:val="24"/>
          <w:vertAlign w:val="superscript"/>
        </w:rPr>
        <w:t>th</w:t>
      </w:r>
      <w:r w:rsidRPr="00CE0ABB">
        <w:rPr>
          <w:rFonts w:ascii="Times New Roman" w:hAnsi="Times New Roman"/>
          <w:sz w:val="24"/>
          <w:szCs w:val="24"/>
        </w:rPr>
        <w:t xml:space="preserve"> ed. Monmouth: PCCS books.</w:t>
      </w:r>
    </w:p>
    <w:p w14:paraId="45BA2BD8" w14:textId="186E29C4" w:rsidR="00130972" w:rsidRDefault="00E66A6B" w:rsidP="00442F00">
      <w:pPr>
        <w:pStyle w:val="ListParagraph"/>
        <w:spacing w:line="480" w:lineRule="auto"/>
        <w:rPr>
          <w:rFonts w:ascii="Times New Roman" w:hAnsi="Times New Roman"/>
          <w:color w:val="333333"/>
          <w:sz w:val="24"/>
          <w:szCs w:val="24"/>
        </w:rPr>
      </w:pPr>
      <w:r>
        <w:rPr>
          <w:rFonts w:ascii="Times New Roman" w:hAnsi="Times New Roman"/>
          <w:color w:val="333333"/>
          <w:sz w:val="24"/>
          <w:szCs w:val="24"/>
        </w:rPr>
        <w:t>State of New South Wales, (2009).</w:t>
      </w:r>
      <w:r w:rsidR="00696A22">
        <w:rPr>
          <w:rFonts w:ascii="Times New Roman" w:hAnsi="Times New Roman"/>
          <w:color w:val="333333"/>
          <w:sz w:val="24"/>
          <w:szCs w:val="24"/>
        </w:rPr>
        <w:t xml:space="preserve"> </w:t>
      </w:r>
      <w:r w:rsidR="00696A22">
        <w:rPr>
          <w:rFonts w:ascii="Times New Roman" w:hAnsi="Times New Roman"/>
          <w:i/>
          <w:color w:val="333333"/>
          <w:sz w:val="24"/>
          <w:szCs w:val="24"/>
        </w:rPr>
        <w:t xml:space="preserve">Importance of confidentiality. </w:t>
      </w:r>
      <w:r w:rsidR="00696A22">
        <w:rPr>
          <w:rFonts w:ascii="Times New Roman" w:hAnsi="Times New Roman"/>
          <w:color w:val="333333"/>
          <w:sz w:val="24"/>
          <w:szCs w:val="24"/>
        </w:rPr>
        <w:t xml:space="preserve">Available at: </w:t>
      </w:r>
      <w:r w:rsidR="00835C86" w:rsidRPr="00501333">
        <w:rPr>
          <w:rFonts w:ascii="Times New Roman" w:hAnsi="Times New Roman"/>
          <w:sz w:val="24"/>
          <w:szCs w:val="24"/>
        </w:rPr>
        <w:t>https://sielearning.tafensw.edu.au/MCS/CHCAOD402A/chcaod402a_csw/knowledge/confidentiality/confidentiality.htm Accessed 02/01/19</w:t>
      </w:r>
      <w:r w:rsidR="00B65130">
        <w:rPr>
          <w:rFonts w:ascii="Times New Roman" w:hAnsi="Times New Roman"/>
          <w:color w:val="333333"/>
          <w:sz w:val="24"/>
          <w:szCs w:val="24"/>
        </w:rPr>
        <w:t>.</w:t>
      </w:r>
    </w:p>
    <w:p w14:paraId="084B5206" w14:textId="50FE69F8" w:rsidR="001A487D" w:rsidRDefault="001A487D" w:rsidP="00442F00">
      <w:pPr>
        <w:pStyle w:val="ListParagraph"/>
        <w:spacing w:line="480" w:lineRule="auto"/>
        <w:rPr>
          <w:rFonts w:ascii="Times New Roman" w:hAnsi="Times New Roman"/>
          <w:sz w:val="24"/>
          <w:szCs w:val="24"/>
        </w:rPr>
      </w:pPr>
      <w:proofErr w:type="spellStart"/>
      <w:r>
        <w:rPr>
          <w:rFonts w:ascii="Times New Roman" w:hAnsi="Times New Roman"/>
          <w:sz w:val="24"/>
          <w:szCs w:val="24"/>
        </w:rPr>
        <w:t>Ted.R</w:t>
      </w:r>
      <w:proofErr w:type="spellEnd"/>
      <w:r>
        <w:rPr>
          <w:rFonts w:ascii="Times New Roman" w:hAnsi="Times New Roman"/>
          <w:sz w:val="24"/>
          <w:szCs w:val="24"/>
        </w:rPr>
        <w:t xml:space="preserve"> (2019). </w:t>
      </w:r>
      <w:r w:rsidR="00FF0B9F">
        <w:rPr>
          <w:rFonts w:ascii="Times New Roman" w:hAnsi="Times New Roman"/>
          <w:i/>
          <w:sz w:val="24"/>
          <w:szCs w:val="24"/>
        </w:rPr>
        <w:t xml:space="preserve">Counselling approaches. </w:t>
      </w:r>
      <w:r w:rsidR="00FF0B9F">
        <w:rPr>
          <w:rFonts w:ascii="Times New Roman" w:hAnsi="Times New Roman"/>
          <w:sz w:val="24"/>
          <w:szCs w:val="24"/>
        </w:rPr>
        <w:t xml:space="preserve">Available at: </w:t>
      </w:r>
      <w:proofErr w:type="gramStart"/>
      <w:r w:rsidR="00FF0B9F" w:rsidRPr="00501333">
        <w:rPr>
          <w:rFonts w:ascii="Times New Roman" w:hAnsi="Times New Roman"/>
          <w:sz w:val="24"/>
          <w:szCs w:val="24"/>
        </w:rPr>
        <w:t xml:space="preserve">https://www.scribd.com/document/239885639/couselling-approaches </w:t>
      </w:r>
      <w:r w:rsidR="00FF0B9F">
        <w:rPr>
          <w:rFonts w:ascii="Times New Roman" w:hAnsi="Times New Roman"/>
          <w:sz w:val="24"/>
          <w:szCs w:val="24"/>
        </w:rPr>
        <w:t>.</w:t>
      </w:r>
      <w:proofErr w:type="gramEnd"/>
      <w:r w:rsidR="00FF0B9F">
        <w:rPr>
          <w:rFonts w:ascii="Times New Roman" w:hAnsi="Times New Roman"/>
          <w:sz w:val="24"/>
          <w:szCs w:val="24"/>
        </w:rPr>
        <w:t xml:space="preserve"> </w:t>
      </w:r>
      <w:r w:rsidR="00145B94">
        <w:rPr>
          <w:rFonts w:ascii="Times New Roman" w:hAnsi="Times New Roman"/>
          <w:sz w:val="24"/>
          <w:szCs w:val="24"/>
        </w:rPr>
        <w:t xml:space="preserve">Accessed 05/01/19. </w:t>
      </w:r>
    </w:p>
    <w:p w14:paraId="04AA2364" w14:textId="2D2F922F" w:rsidR="00145B94" w:rsidRDefault="00145B94" w:rsidP="00145B94">
      <w:pPr>
        <w:pStyle w:val="ListParagraph"/>
        <w:spacing w:line="480" w:lineRule="auto"/>
        <w:rPr>
          <w:rFonts w:ascii="Times New Roman" w:hAnsi="Times New Roman"/>
          <w:color w:val="333333"/>
          <w:sz w:val="24"/>
          <w:szCs w:val="24"/>
          <w:lang w:val="en-US"/>
        </w:rPr>
      </w:pPr>
      <w:proofErr w:type="gramStart"/>
      <w:r w:rsidRPr="00CE0ABB">
        <w:rPr>
          <w:rFonts w:ascii="Times New Roman" w:hAnsi="Times New Roman"/>
          <w:sz w:val="24"/>
          <w:szCs w:val="24"/>
        </w:rPr>
        <w:t>.</w:t>
      </w:r>
      <w:proofErr w:type="spellStart"/>
      <w:r w:rsidRPr="00AD6605">
        <w:rPr>
          <w:rFonts w:ascii="Times New Roman" w:hAnsi="Times New Roman"/>
          <w:color w:val="333333"/>
          <w:sz w:val="24"/>
          <w:szCs w:val="24"/>
          <w:lang w:val="en-US"/>
        </w:rPr>
        <w:t>Texila</w:t>
      </w:r>
      <w:proofErr w:type="spellEnd"/>
      <w:proofErr w:type="gramEnd"/>
      <w:r w:rsidRPr="00AD6605">
        <w:rPr>
          <w:rFonts w:ascii="Times New Roman" w:hAnsi="Times New Roman"/>
          <w:color w:val="333333"/>
          <w:sz w:val="24"/>
          <w:szCs w:val="24"/>
          <w:lang w:val="en-US"/>
        </w:rPr>
        <w:t xml:space="preserve"> </w:t>
      </w:r>
      <w:proofErr w:type="spellStart"/>
      <w:r w:rsidRPr="00AD6605">
        <w:rPr>
          <w:rFonts w:ascii="Times New Roman" w:hAnsi="Times New Roman"/>
          <w:color w:val="333333"/>
          <w:sz w:val="24"/>
          <w:szCs w:val="24"/>
          <w:lang w:val="en-US"/>
        </w:rPr>
        <w:t>Edutech</w:t>
      </w:r>
      <w:proofErr w:type="spellEnd"/>
      <w:r w:rsidRPr="00AD6605">
        <w:rPr>
          <w:rFonts w:ascii="Times New Roman" w:hAnsi="Times New Roman"/>
          <w:color w:val="333333"/>
          <w:sz w:val="24"/>
          <w:szCs w:val="24"/>
          <w:lang w:val="en-US"/>
        </w:rPr>
        <w:t xml:space="preserve"> Pvt Ltd, (2018). </w:t>
      </w:r>
      <w:r w:rsidRPr="00AD6605">
        <w:rPr>
          <w:rFonts w:ascii="Times New Roman" w:hAnsi="Times New Roman"/>
          <w:i/>
          <w:color w:val="333333"/>
          <w:sz w:val="24"/>
          <w:szCs w:val="24"/>
          <w:lang w:val="en-US"/>
        </w:rPr>
        <w:t xml:space="preserve">Importance of patient counselling. </w:t>
      </w:r>
      <w:r w:rsidRPr="00AD6605">
        <w:rPr>
          <w:rFonts w:ascii="Times New Roman" w:hAnsi="Times New Roman"/>
          <w:color w:val="333333"/>
          <w:sz w:val="24"/>
          <w:szCs w:val="24"/>
          <w:lang w:val="en-US"/>
        </w:rPr>
        <w:t xml:space="preserve">Available at: </w:t>
      </w:r>
      <w:r w:rsidRPr="00501333">
        <w:rPr>
          <w:rFonts w:ascii="Times New Roman" w:hAnsi="Times New Roman"/>
          <w:sz w:val="24"/>
          <w:szCs w:val="24"/>
          <w:lang w:val="en-US"/>
        </w:rPr>
        <w:t>http://www.texilaedu.org/the-indispensable-role-of-nurses-in-patient-counselling-and-health-education/</w:t>
      </w:r>
      <w:r w:rsidRPr="00AD6605">
        <w:rPr>
          <w:rFonts w:ascii="Times New Roman" w:hAnsi="Times New Roman"/>
          <w:color w:val="333333"/>
          <w:sz w:val="24"/>
          <w:szCs w:val="24"/>
          <w:lang w:val="en-US"/>
        </w:rPr>
        <w:t xml:space="preserve"> Accessed 02/01/19.</w:t>
      </w:r>
      <w:r>
        <w:rPr>
          <w:rFonts w:ascii="Times New Roman" w:hAnsi="Times New Roman"/>
          <w:color w:val="333333"/>
          <w:sz w:val="24"/>
          <w:szCs w:val="24"/>
          <w:lang w:val="en-US"/>
        </w:rPr>
        <w:t xml:space="preserve"> </w:t>
      </w:r>
    </w:p>
    <w:p w14:paraId="2816E368" w14:textId="77777777" w:rsidR="00145B94" w:rsidRPr="00FF0B9F" w:rsidRDefault="00145B94" w:rsidP="00442F00">
      <w:pPr>
        <w:pStyle w:val="ListParagraph"/>
        <w:spacing w:line="480" w:lineRule="auto"/>
        <w:rPr>
          <w:rFonts w:ascii="Times New Roman" w:hAnsi="Times New Roman"/>
          <w:sz w:val="24"/>
          <w:szCs w:val="24"/>
        </w:rPr>
      </w:pPr>
    </w:p>
    <w:p w14:paraId="446566CE" w14:textId="3E144C14" w:rsidR="00BB18E5" w:rsidRDefault="000940DF">
      <w:pPr>
        <w:rPr>
          <w:rFonts w:ascii="Times New Roman" w:hAnsi="Times New Roman"/>
          <w:sz w:val="24"/>
          <w:szCs w:val="24"/>
        </w:rPr>
      </w:pPr>
    </w:p>
    <w:p w14:paraId="2BB7740F" w14:textId="37EC204B" w:rsidR="00034400" w:rsidRDefault="00034400">
      <w:pPr>
        <w:rPr>
          <w:rFonts w:ascii="Times New Roman" w:hAnsi="Times New Roman"/>
          <w:sz w:val="24"/>
          <w:szCs w:val="24"/>
        </w:rPr>
      </w:pPr>
    </w:p>
    <w:p w14:paraId="789FA39A" w14:textId="1F543A4B" w:rsidR="00034400" w:rsidRDefault="00034400">
      <w:pPr>
        <w:rPr>
          <w:rFonts w:ascii="Times New Roman" w:hAnsi="Times New Roman"/>
          <w:sz w:val="24"/>
          <w:szCs w:val="24"/>
        </w:rPr>
      </w:pPr>
    </w:p>
    <w:p w14:paraId="7D4CFFB9" w14:textId="0DFB4A0E" w:rsidR="00034400" w:rsidRDefault="00034400">
      <w:pPr>
        <w:rPr>
          <w:rFonts w:ascii="Times New Roman" w:hAnsi="Times New Roman"/>
          <w:sz w:val="24"/>
          <w:szCs w:val="24"/>
        </w:rPr>
      </w:pPr>
    </w:p>
    <w:p w14:paraId="7C54B9A6" w14:textId="596308D8" w:rsidR="00034400" w:rsidRDefault="00034400">
      <w:pPr>
        <w:rPr>
          <w:rFonts w:ascii="Times New Roman" w:hAnsi="Times New Roman"/>
          <w:sz w:val="24"/>
          <w:szCs w:val="24"/>
        </w:rPr>
      </w:pPr>
    </w:p>
    <w:p w14:paraId="6F69C278" w14:textId="5E32BA04" w:rsidR="00EA535C" w:rsidRDefault="00EA535C" w:rsidP="00EA535C">
      <w:pPr>
        <w:suppressAutoHyphens w:val="0"/>
        <w:autoSpaceDN/>
        <w:spacing w:after="0" w:line="480" w:lineRule="auto"/>
        <w:ind w:left="737" w:right="737"/>
        <w:textAlignment w:val="auto"/>
        <w:rPr>
          <w:rFonts w:ascii="Times New Roman" w:eastAsiaTheme="minorHAnsi" w:hAnsi="Times New Roman"/>
          <w:sz w:val="24"/>
          <w:szCs w:val="24"/>
          <w:u w:val="single"/>
        </w:rPr>
      </w:pPr>
      <w:r>
        <w:rPr>
          <w:rFonts w:ascii="Times New Roman" w:eastAsiaTheme="minorHAnsi" w:hAnsi="Times New Roman"/>
          <w:sz w:val="24"/>
          <w:szCs w:val="24"/>
          <w:u w:val="single"/>
        </w:rPr>
        <w:lastRenderedPageBreak/>
        <w:t>Assignment 2</w:t>
      </w:r>
    </w:p>
    <w:p w14:paraId="43C800C7" w14:textId="42BD3367" w:rsidR="00034400" w:rsidRPr="00034400" w:rsidRDefault="00034400" w:rsidP="00034400">
      <w:pPr>
        <w:suppressAutoHyphens w:val="0"/>
        <w:autoSpaceDN/>
        <w:spacing w:after="0" w:line="480" w:lineRule="auto"/>
        <w:ind w:left="737" w:right="737"/>
        <w:jc w:val="center"/>
        <w:textAlignment w:val="auto"/>
        <w:rPr>
          <w:rFonts w:ascii="Times New Roman" w:eastAsiaTheme="minorHAnsi" w:hAnsi="Times New Roman"/>
          <w:sz w:val="24"/>
          <w:szCs w:val="24"/>
          <w:u w:val="single"/>
        </w:rPr>
      </w:pPr>
      <w:r w:rsidRPr="00034400">
        <w:rPr>
          <w:rFonts w:ascii="Times New Roman" w:eastAsiaTheme="minorHAnsi" w:hAnsi="Times New Roman"/>
          <w:sz w:val="24"/>
          <w:szCs w:val="24"/>
          <w:u w:val="single"/>
        </w:rPr>
        <w:t>Video critique.</w:t>
      </w:r>
    </w:p>
    <w:p w14:paraId="6AD2AA08" w14:textId="77777777" w:rsidR="00034400" w:rsidRPr="00034400" w:rsidRDefault="00034400" w:rsidP="00034400">
      <w:pPr>
        <w:suppressAutoHyphens w:val="0"/>
        <w:autoSpaceDN/>
        <w:spacing w:after="0" w:line="480" w:lineRule="auto"/>
        <w:ind w:left="737" w:right="737"/>
        <w:jc w:val="center"/>
        <w:textAlignment w:val="auto"/>
        <w:rPr>
          <w:rFonts w:ascii="Times New Roman" w:eastAsiaTheme="minorHAnsi" w:hAnsi="Times New Roman"/>
          <w:sz w:val="24"/>
          <w:szCs w:val="24"/>
        </w:rPr>
      </w:pPr>
    </w:p>
    <w:p w14:paraId="2ED1E9A5" w14:textId="4D49EBE1"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sz w:val="24"/>
          <w:szCs w:val="24"/>
        </w:rPr>
        <w:t xml:space="preserve">This reflection critique will evaluate the communication and counselling skills observed in a counselling session, also the communication between counsellor and client. It will look at Carl Rogers’ theory, Person centred or humanistic. It will determine </w:t>
      </w:r>
      <w:r w:rsidR="00E84B0A" w:rsidRPr="00034400">
        <w:rPr>
          <w:rFonts w:ascii="Times New Roman" w:eastAsiaTheme="minorHAnsi" w:hAnsi="Times New Roman"/>
          <w:sz w:val="24"/>
          <w:szCs w:val="24"/>
        </w:rPr>
        <w:t>whether</w:t>
      </w:r>
      <w:r w:rsidRPr="00034400">
        <w:rPr>
          <w:rFonts w:ascii="Times New Roman" w:eastAsiaTheme="minorHAnsi" w:hAnsi="Times New Roman"/>
          <w:sz w:val="24"/>
          <w:szCs w:val="24"/>
        </w:rPr>
        <w:t xml:space="preserve"> the session was successful, helpful to the client and determine if the counsellor took the correct action. </w:t>
      </w:r>
    </w:p>
    <w:p w14:paraId="45FD38C8"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bCs/>
          <w:sz w:val="24"/>
          <w:szCs w:val="24"/>
        </w:rPr>
        <w:t>Carl Ransom Rogers</w:t>
      </w:r>
      <w:r w:rsidRPr="00034400">
        <w:rPr>
          <w:rFonts w:ascii="Times New Roman" w:eastAsiaTheme="minorHAnsi" w:hAnsi="Times New Roman"/>
          <w:sz w:val="24"/>
          <w:szCs w:val="24"/>
        </w:rPr>
        <w:t> was born January 8, 1902. He was an influential American psychologist. Rogers was one of the founders of the humanistic approach to psychology. He developed his own unique approach to understanding human relationships and personality. Before his death in February 4, 1987, Rogers was nominated for the Nobel Peace Prize for his work with national intergroup conflict in South Africa and Northern Ireland (</w:t>
      </w:r>
      <w:proofErr w:type="gramStart"/>
      <w:r w:rsidRPr="00034400">
        <w:rPr>
          <w:rFonts w:ascii="Times New Roman" w:eastAsiaTheme="minorHAnsi" w:hAnsi="Times New Roman"/>
          <w:sz w:val="24"/>
          <w:szCs w:val="24"/>
        </w:rPr>
        <w:t>E.Crystal</w:t>
      </w:r>
      <w:proofErr w:type="gramEnd"/>
      <w:r w:rsidRPr="00034400">
        <w:rPr>
          <w:rFonts w:ascii="Times New Roman" w:eastAsiaTheme="minorHAnsi" w:hAnsi="Times New Roman"/>
          <w:sz w:val="24"/>
          <w:szCs w:val="24"/>
        </w:rPr>
        <w:t>,1995). Rogers focuses on the ‘here and now’. When a counsellor uses the person-centred approach, they are empowering the client. Rogers believes that a person can selfheal if they are amongst the core conditions. The necessary conditions are congruence, empathy and unconditional positive regard.</w:t>
      </w:r>
    </w:p>
    <w:p w14:paraId="1E782255"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p>
    <w:p w14:paraId="01C9C9E9"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sz w:val="24"/>
          <w:szCs w:val="24"/>
        </w:rPr>
        <w:t xml:space="preserve">Upon arrival to the session the client was very withdrawn, quiet and uncomfortable. The counsellor welcomed the client and made small talk, this consisted of asking how the client’s journey was here with a welcoming smile, this was a </w:t>
      </w:r>
      <w:proofErr w:type="gramStart"/>
      <w:r w:rsidRPr="00034400">
        <w:rPr>
          <w:rFonts w:ascii="Times New Roman" w:eastAsiaTheme="minorHAnsi" w:hAnsi="Times New Roman"/>
          <w:sz w:val="24"/>
          <w:szCs w:val="24"/>
        </w:rPr>
        <w:t>good starts</w:t>
      </w:r>
      <w:proofErr w:type="gramEnd"/>
      <w:r w:rsidRPr="00034400">
        <w:rPr>
          <w:rFonts w:ascii="Times New Roman" w:eastAsiaTheme="minorHAnsi" w:hAnsi="Times New Roman"/>
          <w:sz w:val="24"/>
          <w:szCs w:val="24"/>
        </w:rPr>
        <w:t xml:space="preserve"> as it made the client feel at ease, </w:t>
      </w:r>
      <w:proofErr w:type="spellStart"/>
      <w:r w:rsidRPr="00034400">
        <w:rPr>
          <w:rFonts w:ascii="Times New Roman" w:eastAsiaTheme="minorHAnsi" w:hAnsi="Times New Roman"/>
          <w:sz w:val="24"/>
          <w:szCs w:val="24"/>
        </w:rPr>
        <w:t>Kleitches</w:t>
      </w:r>
      <w:proofErr w:type="spellEnd"/>
      <w:r w:rsidRPr="00034400">
        <w:rPr>
          <w:rFonts w:ascii="Times New Roman" w:eastAsiaTheme="minorHAnsi" w:hAnsi="Times New Roman"/>
          <w:sz w:val="24"/>
          <w:szCs w:val="24"/>
        </w:rPr>
        <w:t xml:space="preserve"> (2014) </w:t>
      </w:r>
      <w:r w:rsidRPr="00034400">
        <w:rPr>
          <w:rFonts w:ascii="Times New Roman" w:eastAsiaTheme="minorHAnsi" w:hAnsi="Times New Roman"/>
          <w:sz w:val="24"/>
          <w:szCs w:val="24"/>
        </w:rPr>
        <w:lastRenderedPageBreak/>
        <w:t xml:space="preserve">reinforces this when he says.  “small talk is the most important part of a conversation, without it the client would find it hard to build trust” </w:t>
      </w:r>
    </w:p>
    <w:p w14:paraId="35539782"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color w:val="2A2A2A"/>
          <w:sz w:val="24"/>
          <w:szCs w:val="24"/>
          <w:lang w:val="en"/>
        </w:rPr>
      </w:pPr>
      <w:r w:rsidRPr="00034400">
        <w:rPr>
          <w:rFonts w:ascii="Times New Roman" w:eastAsiaTheme="minorHAnsi" w:hAnsi="Times New Roman"/>
          <w:sz w:val="24"/>
          <w:szCs w:val="24"/>
        </w:rPr>
        <w:t>The client sat down and faced the counsellor showing uncomfortable body language. Body language is non-verbal communication. It reflects your mental state and gives a good indication on how a person is really feeling. “</w:t>
      </w:r>
      <w:r w:rsidRPr="00034400">
        <w:rPr>
          <w:rFonts w:ascii="Times New Roman" w:eastAsiaTheme="minorHAnsi" w:hAnsi="Times New Roman"/>
          <w:color w:val="2A2A2A"/>
          <w:sz w:val="24"/>
          <w:szCs w:val="24"/>
          <w:lang w:val="en"/>
        </w:rPr>
        <w:t>Non-verbal cues can be as important, or in some cases</w:t>
      </w:r>
      <w:r w:rsidRPr="00034400">
        <w:rPr>
          <w:rFonts w:ascii="Times New Roman" w:eastAsiaTheme="minorHAnsi" w:hAnsi="Times New Roman"/>
          <w:i/>
          <w:color w:val="2A2A2A"/>
          <w:sz w:val="24"/>
          <w:szCs w:val="24"/>
          <w:lang w:val="en"/>
        </w:rPr>
        <w:t xml:space="preserve"> </w:t>
      </w:r>
      <w:r w:rsidRPr="00034400">
        <w:rPr>
          <w:rFonts w:ascii="Times New Roman" w:eastAsiaTheme="minorHAnsi" w:hAnsi="Times New Roman"/>
          <w:iCs/>
          <w:color w:val="2A2A2A"/>
          <w:sz w:val="24"/>
          <w:szCs w:val="24"/>
          <w:lang w:val="en"/>
        </w:rPr>
        <w:t>even more important</w:t>
      </w:r>
      <w:r w:rsidRPr="00034400">
        <w:rPr>
          <w:rFonts w:ascii="Times New Roman" w:eastAsiaTheme="minorHAnsi" w:hAnsi="Times New Roman"/>
          <w:i/>
          <w:color w:val="2A2A2A"/>
          <w:sz w:val="24"/>
          <w:szCs w:val="24"/>
          <w:lang w:val="en"/>
        </w:rPr>
        <w:t>,</w:t>
      </w:r>
      <w:r w:rsidRPr="00034400">
        <w:rPr>
          <w:rFonts w:ascii="Times New Roman" w:eastAsiaTheme="minorHAnsi" w:hAnsi="Times New Roman"/>
          <w:color w:val="2A2A2A"/>
          <w:sz w:val="24"/>
          <w:szCs w:val="24"/>
          <w:lang w:val="en"/>
        </w:rPr>
        <w:t xml:space="preserve"> than what we say”, (unknown, 2017).</w:t>
      </w:r>
    </w:p>
    <w:p w14:paraId="62E821FB"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color w:val="2A2A2A"/>
          <w:sz w:val="24"/>
          <w:szCs w:val="24"/>
          <w:lang w:val="en"/>
        </w:rPr>
      </w:pPr>
      <w:r w:rsidRPr="00034400">
        <w:rPr>
          <w:rFonts w:ascii="Times New Roman" w:eastAsiaTheme="minorHAnsi" w:hAnsi="Times New Roman"/>
          <w:color w:val="2A2A2A"/>
          <w:sz w:val="24"/>
          <w:szCs w:val="24"/>
          <w:lang w:val="en"/>
        </w:rPr>
        <w:t xml:space="preserve"> The counsellor started with the confidentiality talk, reminding the client that anything said in the session will remain confidential, unless they seem like they will harm themselves or someone else.</w:t>
      </w:r>
    </w:p>
    <w:p w14:paraId="7E6C7D29"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b/>
          <w:sz w:val="24"/>
          <w:szCs w:val="24"/>
          <w:lang w:val="en"/>
        </w:rPr>
      </w:pPr>
      <w:r w:rsidRPr="00034400">
        <w:rPr>
          <w:rFonts w:ascii="Times New Roman" w:eastAsiaTheme="minorHAnsi" w:hAnsi="Times New Roman"/>
          <w:color w:val="2A2A2A"/>
          <w:sz w:val="24"/>
          <w:szCs w:val="24"/>
          <w:lang w:val="en"/>
        </w:rPr>
        <w:t xml:space="preserve">The counsellor used Egan’s SOLER model to actively listen to the client. The SOLER model </w:t>
      </w:r>
      <w:r w:rsidRPr="00034400">
        <w:rPr>
          <w:rFonts w:ascii="Times New Roman" w:eastAsiaTheme="minorHAnsi" w:hAnsi="Times New Roman"/>
          <w:sz w:val="24"/>
          <w:szCs w:val="24"/>
          <w:lang w:val="en"/>
        </w:rPr>
        <w:t>is a non-verbal listening technique used in communication. SOLER means to sit facing the client squarely, be open in your posture, lean slightly towards the client with an interested attitude, establish eye contact and finally to adopt a relaxed and natural posture (</w:t>
      </w:r>
      <w:proofErr w:type="spellStart"/>
      <w:proofErr w:type="gramStart"/>
      <w:r w:rsidRPr="00034400">
        <w:rPr>
          <w:rFonts w:ascii="Times New Roman" w:eastAsiaTheme="minorHAnsi" w:hAnsi="Times New Roman"/>
          <w:sz w:val="24"/>
          <w:szCs w:val="24"/>
          <w:lang w:val="en"/>
        </w:rPr>
        <w:t>Shufeldt,J</w:t>
      </w:r>
      <w:proofErr w:type="spellEnd"/>
      <w:proofErr w:type="gramEnd"/>
      <w:r w:rsidRPr="00034400">
        <w:rPr>
          <w:rFonts w:ascii="Times New Roman" w:eastAsiaTheme="minorHAnsi" w:hAnsi="Times New Roman"/>
          <w:sz w:val="24"/>
          <w:szCs w:val="24"/>
          <w:lang w:val="en"/>
        </w:rPr>
        <w:t>, 2014).</w:t>
      </w:r>
    </w:p>
    <w:p w14:paraId="230A8C13"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color w:val="2A2A2A"/>
          <w:sz w:val="24"/>
          <w:szCs w:val="24"/>
          <w:lang w:val="en"/>
        </w:rPr>
      </w:pPr>
      <w:r w:rsidRPr="00034400">
        <w:rPr>
          <w:rFonts w:ascii="Times New Roman" w:eastAsiaTheme="minorHAnsi" w:hAnsi="Times New Roman"/>
          <w:color w:val="2A2A2A"/>
          <w:sz w:val="24"/>
          <w:szCs w:val="24"/>
          <w:lang w:val="en"/>
        </w:rPr>
        <w:t xml:space="preserve">The counsellor looked shocked as the client poured out what felt like a million issues all at once, going from topic to topic, finally the client took a breath. There was a sense of relief on her face. </w:t>
      </w:r>
      <w:r w:rsidRPr="00034400">
        <w:rPr>
          <w:rFonts w:ascii="Times New Roman" w:eastAsiaTheme="minorHAnsi" w:hAnsi="Times New Roman"/>
          <w:sz w:val="24"/>
          <w:szCs w:val="24"/>
        </w:rPr>
        <w:t>The counsellor smiled and gave the client a nod and paraphrased what the client had just said while reflecting it back to the client. “</w:t>
      </w:r>
      <w:r w:rsidRPr="00034400">
        <w:rPr>
          <w:rFonts w:ascii="Times New Roman" w:eastAsiaTheme="minorHAnsi" w:hAnsi="Times New Roman"/>
          <w:color w:val="323232"/>
          <w:sz w:val="24"/>
          <w:szCs w:val="24"/>
          <w:lang w:val="en-US"/>
        </w:rPr>
        <w:t xml:space="preserve">When a counsellor paraphrases, they choose the most important details of what the client has just said and reflects them back to the client” (AIPC,2009). This then made the client think for a minute and pick out the main issue that seemed to be bothering her. She smiled and told the counsellor she felt better already. </w:t>
      </w:r>
    </w:p>
    <w:p w14:paraId="66AC8A3E"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b/>
          <w:sz w:val="24"/>
          <w:szCs w:val="24"/>
        </w:rPr>
      </w:pPr>
      <w:r w:rsidRPr="00034400">
        <w:rPr>
          <w:rFonts w:ascii="Times New Roman" w:eastAsiaTheme="minorHAnsi" w:hAnsi="Times New Roman"/>
          <w:sz w:val="24"/>
          <w:szCs w:val="24"/>
        </w:rPr>
        <w:lastRenderedPageBreak/>
        <w:t>The client and counsellors positioning are open, facing each other. The counsellor used a technique called mirroring with the client, according to Leanne Allen, on an unconscious level mirroring the clients movements can help them feel more comfortable with you, people feel more connected to the people who are more like themselves (</w:t>
      </w:r>
      <w:proofErr w:type="spellStart"/>
      <w:r w:rsidRPr="00034400">
        <w:rPr>
          <w:rFonts w:ascii="Times New Roman" w:eastAsiaTheme="minorHAnsi" w:hAnsi="Times New Roman"/>
          <w:sz w:val="24"/>
          <w:szCs w:val="24"/>
        </w:rPr>
        <w:t>Allen,L</w:t>
      </w:r>
      <w:proofErr w:type="spellEnd"/>
      <w:r w:rsidRPr="00034400">
        <w:rPr>
          <w:rFonts w:ascii="Times New Roman" w:eastAsiaTheme="minorHAnsi" w:hAnsi="Times New Roman"/>
          <w:sz w:val="24"/>
          <w:szCs w:val="24"/>
        </w:rPr>
        <w:t>, 2015).</w:t>
      </w:r>
    </w:p>
    <w:p w14:paraId="04406875"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sz w:val="24"/>
          <w:szCs w:val="24"/>
        </w:rPr>
        <w:t>As the session went on the client’s body language seemed a lot more open, client and counsellor were almost more approachable, both client and counsellor had built a therapeutic relationship, this was due to the counsellor being empathetic and congruent. Rogers, 1957 states, for constructive personality change to happen, certain conditions must exist and continue throughout the counselling sessions. Two people must be in psychological contact, they shall be client and counsellor. The client usually in a state of incongruence, vulnerable and anxious and the counsellor, who is congruent or integrated in the relationship. The therapist has unconditional positive regard for their client. The therapist has an empathetic understanding of the client internal frame of reference and communicates this to the client.</w:t>
      </w:r>
    </w:p>
    <w:p w14:paraId="35F4149D"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sz w:val="24"/>
          <w:szCs w:val="24"/>
        </w:rPr>
        <w:t xml:space="preserve">Getting towards the end of the session, the client asks the counsellor what they should do going forward, the counsellor reverts the question back to the client. The client suggests they could maybe do some meditation to calm their anxiety down at a time of high stress and worry, this in turn will more than likely help the issues they are dealing with. Counsellor smiles and tells the client that they have created an action plan themselves. The counsellor encourages the client, they have started the journey of self-actualisation. </w:t>
      </w:r>
    </w:p>
    <w:p w14:paraId="6FC7A924"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lang w:val="en"/>
        </w:rPr>
      </w:pPr>
      <w:r w:rsidRPr="00034400">
        <w:rPr>
          <w:rFonts w:ascii="Times New Roman" w:eastAsiaTheme="minorHAnsi" w:hAnsi="Times New Roman"/>
          <w:sz w:val="24"/>
          <w:szCs w:val="24"/>
          <w:lang w:val="en"/>
        </w:rPr>
        <w:t xml:space="preserve">“Carl Rogers believed that humans have one basic motive, that is the tendency to self-actualize - i.e., to fulfill one's potential and achieve the highest level of </w:t>
      </w:r>
      <w:r w:rsidRPr="00034400">
        <w:rPr>
          <w:rFonts w:ascii="Times New Roman" w:eastAsiaTheme="minorHAnsi" w:hAnsi="Times New Roman"/>
          <w:sz w:val="24"/>
          <w:szCs w:val="24"/>
          <w:lang w:val="en"/>
        </w:rPr>
        <w:lastRenderedPageBreak/>
        <w:t>'human-beingness' we can” (</w:t>
      </w:r>
      <w:proofErr w:type="spellStart"/>
      <w:r w:rsidRPr="00034400">
        <w:rPr>
          <w:rFonts w:ascii="Times New Roman" w:eastAsiaTheme="minorHAnsi" w:hAnsi="Times New Roman"/>
          <w:sz w:val="24"/>
          <w:szCs w:val="24"/>
          <w:lang w:val="en"/>
        </w:rPr>
        <w:t>Mcleod.S</w:t>
      </w:r>
      <w:proofErr w:type="spellEnd"/>
      <w:r w:rsidRPr="00034400">
        <w:rPr>
          <w:rFonts w:ascii="Times New Roman" w:eastAsiaTheme="minorHAnsi" w:hAnsi="Times New Roman"/>
          <w:sz w:val="24"/>
          <w:szCs w:val="24"/>
          <w:lang w:val="en"/>
        </w:rPr>
        <w:t>, 2014). If a person’s environment is good enough a person will flourish and reach their potential. On the other hand, if a person has a poor self-concept or external constraints override the valuing process, they will become destructive.  Carl Rogers believed that for a person to achieve self-actualization they must be in a state of congruence.</w:t>
      </w:r>
    </w:p>
    <w:p w14:paraId="59B0CFAD"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lang w:val="en"/>
        </w:rPr>
      </w:pPr>
      <w:r w:rsidRPr="00034400">
        <w:rPr>
          <w:rFonts w:ascii="Times New Roman" w:eastAsiaTheme="minorHAnsi" w:hAnsi="Times New Roman"/>
          <w:sz w:val="24"/>
          <w:szCs w:val="24"/>
          <w:lang w:val="en"/>
        </w:rPr>
        <w:t xml:space="preserve">Ending the session, the counsellor summarizes with the client, they pick key and important pieces from the session, review the action plan that the client came up with. The counsellor reassures the client with a smile and a look of approval and the session </w:t>
      </w:r>
      <w:proofErr w:type="gramStart"/>
      <w:r w:rsidRPr="00034400">
        <w:rPr>
          <w:rFonts w:ascii="Times New Roman" w:eastAsiaTheme="minorHAnsi" w:hAnsi="Times New Roman"/>
          <w:sz w:val="24"/>
          <w:szCs w:val="24"/>
          <w:lang w:val="en"/>
        </w:rPr>
        <w:t>comes to a close</w:t>
      </w:r>
      <w:proofErr w:type="gramEnd"/>
      <w:r w:rsidRPr="00034400">
        <w:rPr>
          <w:rFonts w:ascii="Times New Roman" w:eastAsiaTheme="minorHAnsi" w:hAnsi="Times New Roman"/>
          <w:sz w:val="24"/>
          <w:szCs w:val="24"/>
          <w:lang w:val="en"/>
        </w:rPr>
        <w:t>.</w:t>
      </w:r>
    </w:p>
    <w:p w14:paraId="6F1BF497"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lang w:val="en"/>
        </w:rPr>
      </w:pPr>
      <w:r w:rsidRPr="00034400">
        <w:rPr>
          <w:rFonts w:ascii="Times New Roman" w:eastAsiaTheme="minorHAnsi" w:hAnsi="Times New Roman"/>
          <w:sz w:val="24"/>
          <w:szCs w:val="24"/>
          <w:lang w:val="en"/>
        </w:rPr>
        <w:t>In conclusion, this critique has evaluated the counselling skills and communication used in the session. The counsellor took correct, appropriate action. The client entered the session feeling nervous, agitated with a lot that they needed to get off their chest. When leaving the counselling session, the client had a plan, a way forward and hope of things getting better for them. The communication skills used at the session were appropriate, helpful and well used by the counsellor. The client left the session feeling empowered. Both client and counsellor used verbal and non-verbal communication.</w:t>
      </w:r>
    </w:p>
    <w:p w14:paraId="1E832F68"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lang w:val="en"/>
        </w:rPr>
      </w:pPr>
      <w:r w:rsidRPr="00034400">
        <w:rPr>
          <w:rFonts w:ascii="Times New Roman" w:eastAsiaTheme="minorHAnsi" w:hAnsi="Times New Roman"/>
          <w:sz w:val="24"/>
          <w:szCs w:val="24"/>
          <w:lang w:val="en"/>
        </w:rPr>
        <w:t xml:space="preserve">If the counselling session was to be repeated it is suggested that a light room with minimal furnishing would be more comfortable and appropriate setting. </w:t>
      </w:r>
    </w:p>
    <w:p w14:paraId="29BE67A6"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sz w:val="24"/>
          <w:szCs w:val="24"/>
        </w:rPr>
        <w:t xml:space="preserve">When we look at the nursing roles, we don’t necessarily think about them counselling, we think of them as taking care of people. Nurses should have basic counselling skills. This is because when a patient is in </w:t>
      </w:r>
      <w:proofErr w:type="gramStart"/>
      <w:r w:rsidRPr="00034400">
        <w:rPr>
          <w:rFonts w:ascii="Times New Roman" w:eastAsiaTheme="minorHAnsi" w:hAnsi="Times New Roman"/>
          <w:sz w:val="24"/>
          <w:szCs w:val="24"/>
        </w:rPr>
        <w:t>hospital</w:t>
      </w:r>
      <w:proofErr w:type="gramEnd"/>
      <w:r w:rsidRPr="00034400">
        <w:rPr>
          <w:rFonts w:ascii="Times New Roman" w:eastAsiaTheme="minorHAnsi" w:hAnsi="Times New Roman"/>
          <w:sz w:val="24"/>
          <w:szCs w:val="24"/>
        </w:rPr>
        <w:t xml:space="preserve"> they’re at their most vulnerable. Patients tend to worry a lot more and could feel scared. Counselling skills allow the nurse to help the patient feel safe, happier and </w:t>
      </w:r>
      <w:r w:rsidRPr="00034400">
        <w:rPr>
          <w:rFonts w:ascii="Times New Roman" w:eastAsiaTheme="minorHAnsi" w:hAnsi="Times New Roman"/>
          <w:sz w:val="24"/>
          <w:szCs w:val="24"/>
        </w:rPr>
        <w:lastRenderedPageBreak/>
        <w:t xml:space="preserve">allow them to </w:t>
      </w:r>
      <w:proofErr w:type="gramStart"/>
      <w:r w:rsidRPr="00034400">
        <w:rPr>
          <w:rFonts w:ascii="Times New Roman" w:eastAsiaTheme="minorHAnsi" w:hAnsi="Times New Roman"/>
          <w:sz w:val="24"/>
          <w:szCs w:val="24"/>
        </w:rPr>
        <w:t>open up</w:t>
      </w:r>
      <w:proofErr w:type="gramEnd"/>
      <w:r w:rsidRPr="00034400">
        <w:rPr>
          <w:rFonts w:ascii="Times New Roman" w:eastAsiaTheme="minorHAnsi" w:hAnsi="Times New Roman"/>
          <w:sz w:val="24"/>
          <w:szCs w:val="24"/>
        </w:rPr>
        <w:t xml:space="preserve">. Nurses could </w:t>
      </w:r>
      <w:proofErr w:type="gramStart"/>
      <w:r w:rsidRPr="00034400">
        <w:rPr>
          <w:rFonts w:ascii="Times New Roman" w:eastAsiaTheme="minorHAnsi" w:hAnsi="Times New Roman"/>
          <w:sz w:val="24"/>
          <w:szCs w:val="24"/>
        </w:rPr>
        <w:t>be seen as</w:t>
      </w:r>
      <w:proofErr w:type="gramEnd"/>
      <w:r w:rsidRPr="00034400">
        <w:rPr>
          <w:rFonts w:ascii="Times New Roman" w:eastAsiaTheme="minorHAnsi" w:hAnsi="Times New Roman"/>
          <w:sz w:val="24"/>
          <w:szCs w:val="24"/>
        </w:rPr>
        <w:t xml:space="preserve"> a skilled helper. Skilled helpers are not counsellors, they have the necessary skills to help people. </w:t>
      </w:r>
    </w:p>
    <w:p w14:paraId="089B0DFF" w14:textId="77777777" w:rsidR="00034400" w:rsidRPr="00034400" w:rsidRDefault="00034400" w:rsidP="00034400">
      <w:pPr>
        <w:suppressAutoHyphens w:val="0"/>
        <w:autoSpaceDN/>
        <w:spacing w:after="0" w:line="480" w:lineRule="auto"/>
        <w:ind w:left="737" w:right="737"/>
        <w:textAlignment w:val="auto"/>
        <w:rPr>
          <w:rFonts w:ascii="Times New Roman" w:eastAsiaTheme="minorHAnsi" w:hAnsi="Times New Roman"/>
          <w:sz w:val="24"/>
          <w:szCs w:val="24"/>
        </w:rPr>
      </w:pPr>
      <w:r w:rsidRPr="00034400">
        <w:rPr>
          <w:rFonts w:ascii="Times New Roman" w:eastAsiaTheme="minorHAnsi" w:hAnsi="Times New Roman"/>
          <w:sz w:val="24"/>
          <w:szCs w:val="24"/>
        </w:rPr>
        <w:t xml:space="preserve">If there is a patient that is upset, the nurse can apply the counselling skills in a passing conversation, this will allow the patient to get anything they need to say off their chest, it could open up thoughts they didn’t particularly want to share but needed to. </w:t>
      </w:r>
    </w:p>
    <w:p w14:paraId="315CE3BF" w14:textId="77777777" w:rsidR="00034400" w:rsidRPr="00034400" w:rsidRDefault="00034400" w:rsidP="00034400">
      <w:pPr>
        <w:suppressAutoHyphens w:val="0"/>
        <w:autoSpaceDN/>
        <w:spacing w:after="0" w:line="480" w:lineRule="auto"/>
        <w:ind w:right="737"/>
        <w:textAlignment w:val="auto"/>
        <w:rPr>
          <w:rFonts w:ascii="Times New Roman" w:eastAsiaTheme="minorHAnsi" w:hAnsi="Times New Roman"/>
          <w:sz w:val="24"/>
          <w:szCs w:val="24"/>
        </w:rPr>
      </w:pPr>
    </w:p>
    <w:p w14:paraId="5399F745"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u w:val="single"/>
        </w:rPr>
      </w:pPr>
      <w:r w:rsidRPr="00034400">
        <w:rPr>
          <w:rFonts w:ascii="Times New Roman" w:eastAsiaTheme="minorHAnsi" w:hAnsi="Times New Roman"/>
          <w:sz w:val="24"/>
          <w:szCs w:val="24"/>
          <w:u w:val="single"/>
        </w:rPr>
        <w:t>References</w:t>
      </w:r>
    </w:p>
    <w:p w14:paraId="54AFE696"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r w:rsidRPr="00034400">
        <w:rPr>
          <w:rFonts w:ascii="Times New Roman" w:eastAsiaTheme="minorHAnsi" w:hAnsi="Times New Roman"/>
          <w:sz w:val="24"/>
          <w:szCs w:val="24"/>
        </w:rPr>
        <w:t>AIPC, 2009, ‘</w:t>
      </w:r>
      <w:r w:rsidRPr="00034400">
        <w:rPr>
          <w:rFonts w:ascii="Times New Roman" w:eastAsiaTheme="minorHAnsi" w:hAnsi="Times New Roman"/>
          <w:i/>
          <w:sz w:val="24"/>
          <w:szCs w:val="24"/>
          <w:lang w:val="en-US"/>
        </w:rPr>
        <w:t xml:space="preserve">Encouragers, Paraphrasing and </w:t>
      </w:r>
      <w:proofErr w:type="spellStart"/>
      <w:r w:rsidRPr="00034400">
        <w:rPr>
          <w:rFonts w:ascii="Times New Roman" w:eastAsiaTheme="minorHAnsi" w:hAnsi="Times New Roman"/>
          <w:i/>
          <w:sz w:val="24"/>
          <w:szCs w:val="24"/>
          <w:lang w:val="en-US"/>
        </w:rPr>
        <w:t>Summarising</w:t>
      </w:r>
      <w:proofErr w:type="spellEnd"/>
      <w:r w:rsidRPr="00034400">
        <w:rPr>
          <w:rFonts w:ascii="Times New Roman" w:eastAsiaTheme="minorHAnsi" w:hAnsi="Times New Roman"/>
          <w:i/>
          <w:sz w:val="24"/>
          <w:szCs w:val="24"/>
          <w:lang w:val="en-US"/>
        </w:rPr>
        <w:t xml:space="preserve">’ </w:t>
      </w:r>
      <w:r w:rsidRPr="00034400">
        <w:rPr>
          <w:rFonts w:ascii="Times New Roman" w:eastAsiaTheme="minorHAnsi" w:hAnsi="Times New Roman"/>
          <w:sz w:val="24"/>
          <w:szCs w:val="24"/>
        </w:rPr>
        <w:t xml:space="preserve">Available at: </w:t>
      </w:r>
      <w:hyperlink r:id="rId9" w:history="1">
        <w:r w:rsidRPr="00034400">
          <w:rPr>
            <w:rFonts w:ascii="Times New Roman" w:eastAsiaTheme="minorHAnsi" w:hAnsi="Times New Roman"/>
            <w:color w:val="0563C1" w:themeColor="hyperlink"/>
            <w:sz w:val="24"/>
            <w:szCs w:val="24"/>
            <w:u w:val="single"/>
          </w:rPr>
          <w:t>https://www.counsellingconnection.com/index.php/2009/07/21/encouragers-paraphrasing-and-summarising/</w:t>
        </w:r>
      </w:hyperlink>
      <w:r w:rsidRPr="00034400">
        <w:rPr>
          <w:rFonts w:ascii="Times New Roman" w:eastAsiaTheme="minorHAnsi" w:hAnsi="Times New Roman"/>
          <w:sz w:val="24"/>
          <w:szCs w:val="24"/>
        </w:rPr>
        <w:t xml:space="preserve"> Accessed 22/11/18</w:t>
      </w:r>
    </w:p>
    <w:p w14:paraId="7B2DDE22"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proofErr w:type="spellStart"/>
      <w:r w:rsidRPr="00034400">
        <w:rPr>
          <w:rFonts w:ascii="Times New Roman" w:eastAsiaTheme="minorHAnsi" w:hAnsi="Times New Roman"/>
          <w:sz w:val="24"/>
          <w:szCs w:val="24"/>
        </w:rPr>
        <w:t>Allen,L</w:t>
      </w:r>
      <w:proofErr w:type="spellEnd"/>
      <w:r w:rsidRPr="00034400">
        <w:rPr>
          <w:rFonts w:ascii="Times New Roman" w:eastAsiaTheme="minorHAnsi" w:hAnsi="Times New Roman"/>
          <w:sz w:val="24"/>
          <w:szCs w:val="24"/>
        </w:rPr>
        <w:t xml:space="preserve"> 2015, ‘</w:t>
      </w:r>
      <w:r w:rsidRPr="00034400">
        <w:rPr>
          <w:rFonts w:ascii="Times New Roman" w:eastAsiaTheme="minorHAnsi" w:hAnsi="Times New Roman"/>
          <w:i/>
          <w:sz w:val="24"/>
          <w:szCs w:val="24"/>
        </w:rPr>
        <w:t>Body language and how it relates to therapy’</w:t>
      </w:r>
      <w:r w:rsidRPr="00034400">
        <w:rPr>
          <w:rFonts w:ascii="Times New Roman" w:eastAsiaTheme="minorHAnsi" w:hAnsi="Times New Roman"/>
          <w:sz w:val="24"/>
          <w:szCs w:val="24"/>
        </w:rPr>
        <w:t xml:space="preserve"> Available at: </w:t>
      </w:r>
      <w:hyperlink r:id="rId10" w:history="1">
        <w:r w:rsidRPr="00034400">
          <w:rPr>
            <w:rFonts w:ascii="Times New Roman" w:eastAsiaTheme="minorHAnsi" w:hAnsi="Times New Roman"/>
            <w:color w:val="0563C1" w:themeColor="hyperlink"/>
            <w:sz w:val="24"/>
            <w:szCs w:val="24"/>
            <w:u w:val="single"/>
          </w:rPr>
          <w:t>https://naturalhealthcourses.com</w:t>
        </w:r>
      </w:hyperlink>
      <w:r w:rsidRPr="00034400">
        <w:rPr>
          <w:rFonts w:ascii="Times New Roman" w:eastAsiaTheme="minorHAnsi" w:hAnsi="Times New Roman"/>
          <w:sz w:val="24"/>
          <w:szCs w:val="24"/>
        </w:rPr>
        <w:t xml:space="preserve"> Accessed 22/11/18.</w:t>
      </w:r>
    </w:p>
    <w:p w14:paraId="29AFAFCB"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r w:rsidRPr="00034400">
        <w:rPr>
          <w:rFonts w:ascii="Times New Roman" w:eastAsiaTheme="minorHAnsi" w:hAnsi="Times New Roman"/>
          <w:sz w:val="24"/>
          <w:szCs w:val="24"/>
        </w:rPr>
        <w:t>Crystal, E,1995, ‘</w:t>
      </w:r>
      <w:r w:rsidRPr="00034400">
        <w:rPr>
          <w:rFonts w:ascii="Times New Roman" w:eastAsiaTheme="minorHAnsi" w:hAnsi="Times New Roman"/>
          <w:i/>
          <w:sz w:val="24"/>
          <w:szCs w:val="24"/>
        </w:rPr>
        <w:t>Carl Rogers’</w:t>
      </w:r>
      <w:r w:rsidRPr="00034400">
        <w:rPr>
          <w:rFonts w:ascii="Times New Roman" w:eastAsiaTheme="minorHAnsi" w:hAnsi="Times New Roman"/>
          <w:sz w:val="24"/>
          <w:szCs w:val="24"/>
        </w:rPr>
        <w:t xml:space="preserve"> Available at: </w:t>
      </w:r>
      <w:hyperlink r:id="rId11" w:history="1">
        <w:r w:rsidRPr="00034400">
          <w:rPr>
            <w:rFonts w:ascii="Times New Roman" w:eastAsiaTheme="minorHAnsi" w:hAnsi="Times New Roman"/>
            <w:color w:val="0563C1" w:themeColor="hyperlink"/>
            <w:sz w:val="24"/>
            <w:szCs w:val="24"/>
            <w:u w:val="single"/>
          </w:rPr>
          <w:t>http://www.crystalinks.com/rogers.html</w:t>
        </w:r>
      </w:hyperlink>
      <w:r w:rsidRPr="00034400">
        <w:rPr>
          <w:rFonts w:ascii="Times New Roman" w:eastAsiaTheme="minorHAnsi" w:hAnsi="Times New Roman"/>
          <w:sz w:val="24"/>
          <w:szCs w:val="24"/>
        </w:rPr>
        <w:t xml:space="preserve"> Accessed 22/11/18.</w:t>
      </w:r>
    </w:p>
    <w:p w14:paraId="53F7D8E2"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proofErr w:type="spellStart"/>
      <w:r w:rsidRPr="00034400">
        <w:rPr>
          <w:rFonts w:ascii="Times New Roman" w:eastAsiaTheme="minorHAnsi" w:hAnsi="Times New Roman"/>
          <w:sz w:val="24"/>
          <w:szCs w:val="24"/>
        </w:rPr>
        <w:t>Haggbloom</w:t>
      </w:r>
      <w:proofErr w:type="spellEnd"/>
      <w:r w:rsidRPr="00034400">
        <w:rPr>
          <w:rFonts w:ascii="Times New Roman" w:eastAsiaTheme="minorHAnsi" w:hAnsi="Times New Roman"/>
          <w:sz w:val="24"/>
          <w:szCs w:val="24"/>
        </w:rPr>
        <w:t>, S, 2003, ‘</w:t>
      </w:r>
      <w:r w:rsidRPr="00034400">
        <w:rPr>
          <w:rFonts w:ascii="Times New Roman" w:eastAsiaTheme="minorHAnsi" w:hAnsi="Times New Roman"/>
          <w:i/>
          <w:sz w:val="24"/>
          <w:szCs w:val="24"/>
        </w:rPr>
        <w:t>The 100 Most Eminent Psychologists</w:t>
      </w:r>
      <w:r w:rsidRPr="00034400">
        <w:rPr>
          <w:rFonts w:ascii="Times New Roman" w:eastAsiaTheme="minorHAnsi" w:hAnsi="Times New Roman"/>
          <w:sz w:val="24"/>
          <w:szCs w:val="24"/>
        </w:rPr>
        <w:t xml:space="preserve"> </w:t>
      </w:r>
      <w:r w:rsidRPr="00034400">
        <w:rPr>
          <w:rFonts w:ascii="Times New Roman" w:eastAsiaTheme="minorHAnsi" w:hAnsi="Times New Roman"/>
          <w:i/>
          <w:sz w:val="24"/>
          <w:szCs w:val="24"/>
        </w:rPr>
        <w:t>of the 20th Century’</w:t>
      </w:r>
      <w:r w:rsidRPr="00034400">
        <w:rPr>
          <w:rFonts w:ascii="Times New Roman" w:eastAsiaTheme="minorHAnsi" w:hAnsi="Times New Roman"/>
          <w:sz w:val="24"/>
          <w:szCs w:val="24"/>
        </w:rPr>
        <w:t xml:space="preserve"> Available at: </w:t>
      </w:r>
      <w:hyperlink r:id="rId12" w:history="1">
        <w:r w:rsidRPr="00034400">
          <w:rPr>
            <w:rFonts w:ascii="Times New Roman" w:eastAsiaTheme="minorHAnsi" w:hAnsi="Times New Roman"/>
            <w:color w:val="0563C1" w:themeColor="hyperlink"/>
            <w:sz w:val="24"/>
            <w:szCs w:val="24"/>
            <w:u w:val="single"/>
          </w:rPr>
          <w:t>https://www.bapca.org.uk/about/carl-rogers.html</w:t>
        </w:r>
      </w:hyperlink>
      <w:r w:rsidRPr="00034400">
        <w:rPr>
          <w:rFonts w:ascii="Times New Roman" w:eastAsiaTheme="minorHAnsi" w:hAnsi="Times New Roman"/>
          <w:sz w:val="24"/>
          <w:szCs w:val="24"/>
        </w:rPr>
        <w:t xml:space="preserve"> Accessed 11/11/18.</w:t>
      </w:r>
    </w:p>
    <w:p w14:paraId="664843A5"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r w:rsidRPr="00034400">
        <w:rPr>
          <w:rFonts w:ascii="Times New Roman" w:eastAsiaTheme="minorHAnsi" w:hAnsi="Times New Roman"/>
          <w:sz w:val="24"/>
          <w:szCs w:val="24"/>
        </w:rPr>
        <w:t xml:space="preserve">Kevin </w:t>
      </w:r>
      <w:proofErr w:type="spellStart"/>
      <w:r w:rsidRPr="00034400">
        <w:rPr>
          <w:rFonts w:ascii="Times New Roman" w:eastAsiaTheme="minorHAnsi" w:hAnsi="Times New Roman"/>
          <w:sz w:val="24"/>
          <w:szCs w:val="24"/>
        </w:rPr>
        <w:t>Kleitches</w:t>
      </w:r>
      <w:proofErr w:type="spellEnd"/>
      <w:r w:rsidRPr="00034400">
        <w:rPr>
          <w:rFonts w:ascii="Times New Roman" w:eastAsiaTheme="minorHAnsi" w:hAnsi="Times New Roman"/>
          <w:sz w:val="24"/>
          <w:szCs w:val="24"/>
        </w:rPr>
        <w:t>, 2014, ‘</w:t>
      </w:r>
      <w:r w:rsidRPr="00034400">
        <w:rPr>
          <w:rFonts w:ascii="Times New Roman" w:eastAsiaTheme="minorHAnsi" w:hAnsi="Times New Roman"/>
          <w:i/>
          <w:sz w:val="24"/>
          <w:szCs w:val="24"/>
        </w:rPr>
        <w:t>5 tips for making small talk less awkward’</w:t>
      </w:r>
      <w:r w:rsidRPr="00034400">
        <w:rPr>
          <w:rFonts w:ascii="Times New Roman" w:eastAsiaTheme="minorHAnsi" w:hAnsi="Times New Roman"/>
          <w:sz w:val="24"/>
          <w:szCs w:val="24"/>
        </w:rPr>
        <w:t xml:space="preserve"> Available at: </w:t>
      </w:r>
      <w:hyperlink r:id="rId13" w:history="1">
        <w:r w:rsidRPr="00034400">
          <w:rPr>
            <w:rFonts w:ascii="Times New Roman" w:eastAsiaTheme="minorHAnsi" w:hAnsi="Times New Roman"/>
            <w:color w:val="0563C1" w:themeColor="hyperlink"/>
            <w:sz w:val="24"/>
            <w:szCs w:val="24"/>
            <w:u w:val="single"/>
          </w:rPr>
          <w:t>http://m.huffpost.com/us/entry/us_5434445?guccounter=1</w:t>
        </w:r>
      </w:hyperlink>
      <w:r w:rsidRPr="00034400">
        <w:rPr>
          <w:rFonts w:ascii="Times New Roman" w:eastAsiaTheme="minorHAnsi" w:hAnsi="Times New Roman"/>
          <w:sz w:val="24"/>
          <w:szCs w:val="24"/>
        </w:rPr>
        <w:t xml:space="preserve"> Accessed 10/11/18.</w:t>
      </w:r>
    </w:p>
    <w:p w14:paraId="7D580035"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proofErr w:type="spellStart"/>
      <w:r w:rsidRPr="00034400">
        <w:rPr>
          <w:rFonts w:ascii="Times New Roman" w:eastAsiaTheme="minorHAnsi" w:hAnsi="Times New Roman"/>
          <w:sz w:val="24"/>
          <w:szCs w:val="24"/>
        </w:rPr>
        <w:t>Mcleod.S</w:t>
      </w:r>
      <w:proofErr w:type="spellEnd"/>
      <w:r w:rsidRPr="00034400">
        <w:rPr>
          <w:rFonts w:ascii="Times New Roman" w:eastAsiaTheme="minorHAnsi" w:hAnsi="Times New Roman"/>
          <w:sz w:val="24"/>
          <w:szCs w:val="24"/>
        </w:rPr>
        <w:t xml:space="preserve">, 2014, </w:t>
      </w:r>
      <w:r w:rsidRPr="00034400">
        <w:rPr>
          <w:rFonts w:ascii="Times New Roman" w:eastAsiaTheme="minorHAnsi" w:hAnsi="Times New Roman"/>
          <w:i/>
          <w:sz w:val="24"/>
          <w:szCs w:val="24"/>
        </w:rPr>
        <w:t xml:space="preserve">‘Self Actualisation’ </w:t>
      </w:r>
      <w:r w:rsidRPr="00034400">
        <w:rPr>
          <w:rFonts w:ascii="Times New Roman" w:eastAsiaTheme="minorHAnsi" w:hAnsi="Times New Roman"/>
          <w:sz w:val="24"/>
          <w:szCs w:val="24"/>
        </w:rPr>
        <w:t>Available at:</w:t>
      </w:r>
      <w:r w:rsidRPr="00034400">
        <w:rPr>
          <w:rFonts w:asciiTheme="minorHAnsi" w:eastAsiaTheme="minorHAnsi" w:hAnsiTheme="minorHAnsi" w:cstheme="minorBidi"/>
        </w:rPr>
        <w:t xml:space="preserve"> </w:t>
      </w:r>
      <w:hyperlink r:id="rId14" w:history="1">
        <w:r w:rsidRPr="00034400">
          <w:rPr>
            <w:rFonts w:ascii="Times New Roman" w:eastAsiaTheme="minorHAnsi" w:hAnsi="Times New Roman"/>
            <w:color w:val="0563C1" w:themeColor="hyperlink"/>
            <w:sz w:val="24"/>
            <w:szCs w:val="24"/>
            <w:u w:val="single"/>
          </w:rPr>
          <w:t>https://www.simplypsychology.org/carl-rogers.html Accessed 27/11/18</w:t>
        </w:r>
      </w:hyperlink>
      <w:r w:rsidRPr="00034400">
        <w:rPr>
          <w:rFonts w:ascii="Times New Roman" w:eastAsiaTheme="minorHAnsi" w:hAnsi="Times New Roman"/>
          <w:sz w:val="24"/>
          <w:szCs w:val="24"/>
        </w:rPr>
        <w:t>.</w:t>
      </w:r>
    </w:p>
    <w:p w14:paraId="340CE758"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proofErr w:type="spellStart"/>
      <w:proofErr w:type="gramStart"/>
      <w:r w:rsidRPr="00034400">
        <w:rPr>
          <w:rFonts w:ascii="Times New Roman" w:eastAsiaTheme="minorHAnsi" w:hAnsi="Times New Roman"/>
          <w:sz w:val="24"/>
          <w:szCs w:val="24"/>
        </w:rPr>
        <w:t>Rogers.C.R</w:t>
      </w:r>
      <w:proofErr w:type="spellEnd"/>
      <w:proofErr w:type="gramEnd"/>
      <w:r w:rsidRPr="00034400">
        <w:rPr>
          <w:rFonts w:ascii="Times New Roman" w:eastAsiaTheme="minorHAnsi" w:hAnsi="Times New Roman"/>
          <w:sz w:val="24"/>
          <w:szCs w:val="24"/>
        </w:rPr>
        <w:t xml:space="preserve"> The necessary and sufficient conditions of therapeutic personality change.</w:t>
      </w:r>
      <w:r w:rsidRPr="00034400">
        <w:rPr>
          <w:rFonts w:ascii="Times New Roman" w:eastAsiaTheme="minorHAnsi" w:hAnsi="Times New Roman"/>
          <w:i/>
          <w:sz w:val="24"/>
          <w:szCs w:val="24"/>
        </w:rPr>
        <w:t xml:space="preserve"> Journal of consulting and clinical psychology, </w:t>
      </w:r>
      <w:r w:rsidRPr="00034400">
        <w:rPr>
          <w:rFonts w:ascii="Times New Roman" w:eastAsiaTheme="minorHAnsi" w:hAnsi="Times New Roman"/>
          <w:sz w:val="24"/>
          <w:szCs w:val="24"/>
        </w:rPr>
        <w:t>1957, vol 21, 92.</w:t>
      </w:r>
    </w:p>
    <w:p w14:paraId="6E13D8A2" w14:textId="77777777" w:rsidR="00034400" w:rsidRPr="00034400" w:rsidRDefault="00034400" w:rsidP="00034400">
      <w:pPr>
        <w:suppressAutoHyphens w:val="0"/>
        <w:autoSpaceDN/>
        <w:spacing w:line="480" w:lineRule="auto"/>
        <w:textAlignment w:val="auto"/>
        <w:rPr>
          <w:rFonts w:ascii="Times New Roman" w:eastAsiaTheme="minorHAnsi" w:hAnsi="Times New Roman"/>
          <w:color w:val="1A212B"/>
          <w:sz w:val="24"/>
          <w:szCs w:val="24"/>
          <w:lang w:val="en-US"/>
        </w:rPr>
      </w:pPr>
      <w:proofErr w:type="spellStart"/>
      <w:r w:rsidRPr="00034400">
        <w:rPr>
          <w:rFonts w:ascii="Times New Roman" w:eastAsiaTheme="minorHAnsi" w:hAnsi="Times New Roman"/>
          <w:sz w:val="24"/>
          <w:szCs w:val="24"/>
        </w:rPr>
        <w:lastRenderedPageBreak/>
        <w:t>Shufeldt.J</w:t>
      </w:r>
      <w:proofErr w:type="spellEnd"/>
      <w:r w:rsidRPr="00034400">
        <w:rPr>
          <w:rFonts w:ascii="Times New Roman" w:eastAsiaTheme="minorHAnsi" w:hAnsi="Times New Roman"/>
          <w:sz w:val="24"/>
          <w:szCs w:val="24"/>
        </w:rPr>
        <w:t>, 2014, ‘</w:t>
      </w:r>
      <w:r w:rsidRPr="00034400">
        <w:rPr>
          <w:rFonts w:ascii="Times New Roman" w:eastAsiaTheme="minorHAnsi" w:hAnsi="Times New Roman"/>
          <w:i/>
          <w:color w:val="1A212B"/>
          <w:sz w:val="24"/>
          <w:szCs w:val="24"/>
          <w:lang w:val="en-US"/>
        </w:rPr>
        <w:t xml:space="preserve">Mastering the Art of Non-Verbal Communication- S.O.L.E.R’ </w:t>
      </w:r>
      <w:r w:rsidRPr="00034400">
        <w:rPr>
          <w:rFonts w:ascii="Times New Roman" w:eastAsiaTheme="minorHAnsi" w:hAnsi="Times New Roman"/>
          <w:color w:val="1A212B"/>
          <w:sz w:val="24"/>
          <w:szCs w:val="24"/>
          <w:lang w:val="en-US"/>
        </w:rPr>
        <w:t xml:space="preserve">Available at </w:t>
      </w:r>
      <w:hyperlink r:id="rId15" w:history="1">
        <w:r w:rsidRPr="00034400">
          <w:rPr>
            <w:rFonts w:ascii="Times New Roman" w:eastAsiaTheme="minorHAnsi" w:hAnsi="Times New Roman"/>
            <w:color w:val="0563C1" w:themeColor="hyperlink"/>
            <w:sz w:val="24"/>
            <w:szCs w:val="24"/>
            <w:u w:val="single"/>
            <w:lang w:val="en-US"/>
          </w:rPr>
          <w:t>http://www.ingredientsofoutliers.com/the-art-of-non-verbal-communication/</w:t>
        </w:r>
      </w:hyperlink>
      <w:r w:rsidRPr="00034400">
        <w:rPr>
          <w:rFonts w:ascii="Times New Roman" w:eastAsiaTheme="minorHAnsi" w:hAnsi="Times New Roman"/>
          <w:color w:val="1A212B"/>
          <w:sz w:val="24"/>
          <w:szCs w:val="24"/>
          <w:lang w:val="en-US"/>
        </w:rPr>
        <w:t xml:space="preserve"> Accessed 26/11/18.</w:t>
      </w:r>
    </w:p>
    <w:p w14:paraId="0A6AAB80" w14:textId="77777777" w:rsidR="00034400" w:rsidRPr="00034400" w:rsidRDefault="00034400" w:rsidP="00034400">
      <w:pPr>
        <w:suppressAutoHyphens w:val="0"/>
        <w:autoSpaceDN/>
        <w:spacing w:line="480" w:lineRule="auto"/>
        <w:textAlignment w:val="auto"/>
        <w:rPr>
          <w:rFonts w:ascii="Times New Roman" w:eastAsiaTheme="minorHAnsi" w:hAnsi="Times New Roman"/>
          <w:sz w:val="24"/>
          <w:szCs w:val="24"/>
        </w:rPr>
      </w:pPr>
      <w:r w:rsidRPr="00034400">
        <w:rPr>
          <w:rFonts w:ascii="Times New Roman" w:eastAsiaTheme="minorHAnsi" w:hAnsi="Times New Roman"/>
          <w:sz w:val="24"/>
          <w:szCs w:val="24"/>
        </w:rPr>
        <w:t>Unknown, 2017, ‘</w:t>
      </w:r>
      <w:r w:rsidRPr="00034400">
        <w:rPr>
          <w:rFonts w:ascii="Times New Roman" w:eastAsiaTheme="minorHAnsi" w:hAnsi="Times New Roman"/>
          <w:i/>
          <w:sz w:val="24"/>
          <w:szCs w:val="24"/>
        </w:rPr>
        <w:t>Barriers to effective communication’</w:t>
      </w:r>
      <w:r w:rsidRPr="00034400">
        <w:rPr>
          <w:rFonts w:ascii="Times New Roman" w:eastAsiaTheme="minorHAnsi" w:hAnsi="Times New Roman"/>
          <w:sz w:val="24"/>
          <w:szCs w:val="24"/>
        </w:rPr>
        <w:t xml:space="preserve"> Available at: </w:t>
      </w:r>
      <w:hyperlink r:id="rId16" w:history="1">
        <w:r w:rsidRPr="00034400">
          <w:rPr>
            <w:rFonts w:ascii="Times New Roman" w:eastAsiaTheme="minorHAnsi" w:hAnsi="Times New Roman"/>
            <w:color w:val="0563C1" w:themeColor="hyperlink"/>
            <w:sz w:val="24"/>
            <w:szCs w:val="24"/>
            <w:u w:val="single"/>
          </w:rPr>
          <w:t>https://www.skillsyouneed.com/ips/barriers-communication.html</w:t>
        </w:r>
      </w:hyperlink>
      <w:r w:rsidRPr="00034400">
        <w:rPr>
          <w:rFonts w:ascii="Times New Roman" w:eastAsiaTheme="minorHAnsi" w:hAnsi="Times New Roman"/>
          <w:sz w:val="24"/>
          <w:szCs w:val="24"/>
        </w:rPr>
        <w:t xml:space="preserve"> Accessed 21/11/18.</w:t>
      </w:r>
    </w:p>
    <w:p w14:paraId="475723E7" w14:textId="4362EB99" w:rsidR="00034400" w:rsidRDefault="00034400">
      <w:pPr>
        <w:rPr>
          <w:rFonts w:ascii="Times New Roman" w:hAnsi="Times New Roman"/>
          <w:sz w:val="24"/>
          <w:szCs w:val="24"/>
        </w:rPr>
      </w:pPr>
    </w:p>
    <w:p w14:paraId="44F52C44" w14:textId="0CB004D2" w:rsidR="009F75AD" w:rsidRDefault="009F75AD">
      <w:pPr>
        <w:rPr>
          <w:rFonts w:ascii="Times New Roman" w:hAnsi="Times New Roman"/>
          <w:sz w:val="24"/>
          <w:szCs w:val="24"/>
        </w:rPr>
      </w:pPr>
    </w:p>
    <w:p w14:paraId="57B5B724" w14:textId="713FCB86" w:rsidR="009F75AD" w:rsidRDefault="009F75AD">
      <w:pPr>
        <w:rPr>
          <w:rFonts w:ascii="Times New Roman" w:hAnsi="Times New Roman"/>
          <w:sz w:val="24"/>
          <w:szCs w:val="24"/>
        </w:rPr>
      </w:pPr>
    </w:p>
    <w:p w14:paraId="376FBFA7" w14:textId="551839C4" w:rsidR="009F75AD" w:rsidRDefault="009F75AD">
      <w:pPr>
        <w:rPr>
          <w:rFonts w:ascii="Times New Roman" w:hAnsi="Times New Roman"/>
          <w:sz w:val="24"/>
          <w:szCs w:val="24"/>
        </w:rPr>
      </w:pPr>
    </w:p>
    <w:p w14:paraId="1D6CF4B7" w14:textId="77F4C228" w:rsidR="009F75AD" w:rsidRDefault="009F75AD">
      <w:pPr>
        <w:rPr>
          <w:rFonts w:ascii="Times New Roman" w:hAnsi="Times New Roman"/>
          <w:sz w:val="24"/>
          <w:szCs w:val="24"/>
        </w:rPr>
      </w:pPr>
    </w:p>
    <w:p w14:paraId="03C962C9" w14:textId="5FDF5C02" w:rsidR="009F75AD" w:rsidRDefault="009F75AD">
      <w:pPr>
        <w:rPr>
          <w:rFonts w:ascii="Times New Roman" w:hAnsi="Times New Roman"/>
          <w:sz w:val="24"/>
          <w:szCs w:val="24"/>
        </w:rPr>
      </w:pPr>
    </w:p>
    <w:p w14:paraId="16D9B243" w14:textId="38987FA5" w:rsidR="009F75AD" w:rsidRDefault="009F75AD">
      <w:pPr>
        <w:rPr>
          <w:rFonts w:ascii="Times New Roman" w:hAnsi="Times New Roman"/>
          <w:sz w:val="24"/>
          <w:szCs w:val="24"/>
        </w:rPr>
      </w:pPr>
    </w:p>
    <w:p w14:paraId="4D65A579" w14:textId="4F89E634" w:rsidR="009F75AD" w:rsidRDefault="009F75AD">
      <w:pPr>
        <w:rPr>
          <w:rFonts w:ascii="Times New Roman" w:hAnsi="Times New Roman"/>
          <w:sz w:val="24"/>
          <w:szCs w:val="24"/>
        </w:rPr>
      </w:pPr>
    </w:p>
    <w:p w14:paraId="78512B29" w14:textId="5CF1AEAA" w:rsidR="009F75AD" w:rsidRDefault="009F75AD">
      <w:pPr>
        <w:rPr>
          <w:rFonts w:ascii="Times New Roman" w:hAnsi="Times New Roman"/>
          <w:sz w:val="24"/>
          <w:szCs w:val="24"/>
        </w:rPr>
      </w:pPr>
    </w:p>
    <w:p w14:paraId="3EC6A9D1" w14:textId="666D8CA4" w:rsidR="009F75AD" w:rsidRDefault="009F75AD">
      <w:pPr>
        <w:rPr>
          <w:rFonts w:ascii="Times New Roman" w:hAnsi="Times New Roman"/>
          <w:sz w:val="24"/>
          <w:szCs w:val="24"/>
        </w:rPr>
      </w:pPr>
    </w:p>
    <w:p w14:paraId="13B967FE" w14:textId="4AD72AC7" w:rsidR="009F75AD" w:rsidRDefault="009F75AD">
      <w:pPr>
        <w:rPr>
          <w:rFonts w:ascii="Times New Roman" w:hAnsi="Times New Roman"/>
          <w:sz w:val="24"/>
          <w:szCs w:val="24"/>
        </w:rPr>
      </w:pPr>
    </w:p>
    <w:p w14:paraId="3B90F447" w14:textId="42F8156B" w:rsidR="009F75AD" w:rsidRDefault="009F75AD">
      <w:pPr>
        <w:rPr>
          <w:rFonts w:ascii="Times New Roman" w:hAnsi="Times New Roman"/>
          <w:sz w:val="24"/>
          <w:szCs w:val="24"/>
        </w:rPr>
      </w:pPr>
    </w:p>
    <w:p w14:paraId="425A8A9B" w14:textId="268422E5" w:rsidR="009F75AD" w:rsidRDefault="009F75AD">
      <w:pPr>
        <w:rPr>
          <w:rFonts w:ascii="Times New Roman" w:hAnsi="Times New Roman"/>
          <w:sz w:val="24"/>
          <w:szCs w:val="24"/>
        </w:rPr>
      </w:pPr>
    </w:p>
    <w:p w14:paraId="363B62B7" w14:textId="1F46D0D0" w:rsidR="009F75AD" w:rsidRDefault="009F75AD">
      <w:pPr>
        <w:rPr>
          <w:rFonts w:ascii="Times New Roman" w:hAnsi="Times New Roman"/>
          <w:sz w:val="24"/>
          <w:szCs w:val="24"/>
        </w:rPr>
      </w:pPr>
    </w:p>
    <w:p w14:paraId="7AC5763A" w14:textId="045597E5" w:rsidR="009F75AD" w:rsidRDefault="009F75AD">
      <w:pPr>
        <w:rPr>
          <w:rFonts w:ascii="Times New Roman" w:hAnsi="Times New Roman"/>
          <w:sz w:val="24"/>
          <w:szCs w:val="24"/>
        </w:rPr>
      </w:pPr>
    </w:p>
    <w:p w14:paraId="62B0D361" w14:textId="34AA0A01" w:rsidR="009F75AD" w:rsidRDefault="009F75AD">
      <w:pPr>
        <w:rPr>
          <w:rFonts w:ascii="Times New Roman" w:hAnsi="Times New Roman"/>
          <w:sz w:val="24"/>
          <w:szCs w:val="24"/>
        </w:rPr>
      </w:pPr>
    </w:p>
    <w:p w14:paraId="7A4E9310" w14:textId="336CD0B0" w:rsidR="009F75AD" w:rsidRDefault="009F75AD">
      <w:pPr>
        <w:rPr>
          <w:rFonts w:ascii="Times New Roman" w:hAnsi="Times New Roman"/>
          <w:sz w:val="24"/>
          <w:szCs w:val="24"/>
        </w:rPr>
      </w:pPr>
    </w:p>
    <w:p w14:paraId="708EBDC9" w14:textId="2F13BDA9" w:rsidR="009F75AD" w:rsidRDefault="009F75AD">
      <w:pPr>
        <w:rPr>
          <w:rFonts w:ascii="Times New Roman" w:hAnsi="Times New Roman"/>
          <w:sz w:val="24"/>
          <w:szCs w:val="24"/>
        </w:rPr>
      </w:pPr>
    </w:p>
    <w:p w14:paraId="235FB6C4" w14:textId="29F343CA" w:rsidR="009F75AD" w:rsidRDefault="009F75AD">
      <w:pPr>
        <w:rPr>
          <w:rFonts w:ascii="Times New Roman" w:hAnsi="Times New Roman"/>
          <w:sz w:val="24"/>
          <w:szCs w:val="24"/>
        </w:rPr>
      </w:pPr>
    </w:p>
    <w:p w14:paraId="747C53E7" w14:textId="60ABB59C" w:rsidR="009F75AD" w:rsidRDefault="009F75AD">
      <w:pPr>
        <w:rPr>
          <w:rFonts w:ascii="Times New Roman" w:hAnsi="Times New Roman"/>
          <w:sz w:val="24"/>
          <w:szCs w:val="24"/>
        </w:rPr>
      </w:pPr>
    </w:p>
    <w:p w14:paraId="366302B4" w14:textId="0F6B95DA" w:rsidR="009F75AD" w:rsidRDefault="009F75AD">
      <w:pPr>
        <w:rPr>
          <w:rFonts w:ascii="Times New Roman" w:hAnsi="Times New Roman"/>
          <w:sz w:val="24"/>
          <w:szCs w:val="24"/>
        </w:rPr>
      </w:pPr>
    </w:p>
    <w:p w14:paraId="2D60733C" w14:textId="6831909F" w:rsidR="009F75AD" w:rsidRDefault="009F75AD">
      <w:pPr>
        <w:rPr>
          <w:rFonts w:ascii="Times New Roman" w:hAnsi="Times New Roman"/>
          <w:sz w:val="24"/>
          <w:szCs w:val="24"/>
        </w:rPr>
      </w:pPr>
    </w:p>
    <w:p w14:paraId="50861D12" w14:textId="4416184D" w:rsidR="009F75AD" w:rsidRDefault="009F75AD">
      <w:pPr>
        <w:rPr>
          <w:rFonts w:ascii="Times New Roman" w:hAnsi="Times New Roman"/>
          <w:sz w:val="24"/>
          <w:szCs w:val="24"/>
        </w:rPr>
      </w:pPr>
    </w:p>
    <w:p w14:paraId="16E2A668" w14:textId="6AE834BD" w:rsidR="009F75AD" w:rsidRDefault="009F75AD">
      <w:pPr>
        <w:rPr>
          <w:rFonts w:ascii="Times New Roman" w:hAnsi="Times New Roman"/>
          <w:sz w:val="24"/>
          <w:szCs w:val="24"/>
        </w:rPr>
      </w:pPr>
    </w:p>
    <w:p w14:paraId="693C355D" w14:textId="0BF9E343" w:rsidR="009F75AD" w:rsidRDefault="009F75AD">
      <w:pPr>
        <w:rPr>
          <w:rFonts w:ascii="Times New Roman" w:hAnsi="Times New Roman"/>
          <w:sz w:val="24"/>
          <w:szCs w:val="24"/>
          <w:u w:val="single"/>
        </w:rPr>
      </w:pPr>
      <w:r w:rsidRPr="009F75AD">
        <w:rPr>
          <w:rFonts w:ascii="Times New Roman" w:hAnsi="Times New Roman"/>
          <w:sz w:val="24"/>
          <w:szCs w:val="24"/>
          <w:u w:val="single"/>
        </w:rPr>
        <w:lastRenderedPageBreak/>
        <w:t>Assignment 3</w:t>
      </w:r>
    </w:p>
    <w:p w14:paraId="0C90357E" w14:textId="00349CD2" w:rsidR="009F75AD" w:rsidRDefault="009F75AD">
      <w:pPr>
        <w:rPr>
          <w:rFonts w:ascii="Times New Roman" w:hAnsi="Times New Roman"/>
          <w:sz w:val="24"/>
          <w:szCs w:val="24"/>
          <w:u w:val="single"/>
        </w:rPr>
      </w:pPr>
    </w:p>
    <w:p w14:paraId="66665FDA" w14:textId="77777777" w:rsidR="002F7958" w:rsidRPr="002F7958" w:rsidRDefault="002F7958" w:rsidP="002F7958">
      <w:pPr>
        <w:suppressAutoHyphens w:val="0"/>
        <w:autoSpaceDN/>
        <w:spacing w:after="0" w:line="240" w:lineRule="auto"/>
        <w:contextualSpacing/>
        <w:jc w:val="center"/>
        <w:textAlignment w:val="auto"/>
        <w:rPr>
          <w:rFonts w:asciiTheme="majorHAnsi" w:eastAsiaTheme="majorEastAsia" w:hAnsiTheme="majorHAnsi" w:cstheme="majorBidi"/>
          <w:spacing w:val="-10"/>
          <w:kern w:val="28"/>
          <w:sz w:val="56"/>
          <w:szCs w:val="56"/>
          <w:u w:val="single"/>
        </w:rPr>
      </w:pPr>
      <w:r w:rsidRPr="002F7958">
        <w:rPr>
          <w:rFonts w:asciiTheme="majorHAnsi" w:eastAsiaTheme="majorEastAsia" w:hAnsiTheme="majorHAnsi" w:cstheme="majorBidi"/>
          <w:spacing w:val="-10"/>
          <w:kern w:val="28"/>
          <w:sz w:val="56"/>
          <w:szCs w:val="56"/>
          <w:u w:val="single"/>
        </w:rPr>
        <w:t>Introduction to Health Research Assignment one.</w:t>
      </w:r>
    </w:p>
    <w:p w14:paraId="00780D5C"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u w:val="single"/>
        </w:rPr>
      </w:pPr>
    </w:p>
    <w:p w14:paraId="18A529C3"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sz w:val="28"/>
          <w:szCs w:val="28"/>
        </w:rPr>
      </w:pPr>
      <w:r w:rsidRPr="002F7958">
        <w:rPr>
          <w:rFonts w:asciiTheme="minorHAnsi" w:eastAsiaTheme="minorHAnsi" w:hAnsiTheme="minorHAnsi" w:cstheme="minorBidi"/>
          <w:sz w:val="28"/>
          <w:szCs w:val="28"/>
        </w:rPr>
        <w:t>By Jo Evans.</w:t>
      </w:r>
    </w:p>
    <w:p w14:paraId="133FDF2E"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1461B5AD"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03837466"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65150DE9"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73C38336"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2E8DB5CA"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0D83D3F0"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15665197"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1154D890"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7F04C375"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74CB53B7"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37578932"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3437046D"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3DB1AB74"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640B6385"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23F5D21D"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288A727C"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6256D19E"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37B47AAF"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21D34EB6"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427F6C5E"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2D6D1A3B"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4D94193B" w14:textId="77777777" w:rsidR="002F7958" w:rsidRPr="002F7958" w:rsidRDefault="002F7958" w:rsidP="002F7958">
      <w:pPr>
        <w:suppressAutoHyphens w:val="0"/>
        <w:autoSpaceDN/>
        <w:spacing w:line="259" w:lineRule="auto"/>
        <w:textAlignment w:val="auto"/>
        <w:rPr>
          <w:rFonts w:asciiTheme="minorHAnsi" w:eastAsiaTheme="minorHAnsi" w:hAnsiTheme="minorHAnsi" w:cstheme="minorBidi"/>
        </w:rPr>
      </w:pPr>
    </w:p>
    <w:p w14:paraId="1D1B63B4" w14:textId="77777777" w:rsidR="00CF6A19" w:rsidRDefault="00CF6A19" w:rsidP="002F7958">
      <w:pPr>
        <w:suppressAutoHyphens w:val="0"/>
        <w:autoSpaceDN/>
        <w:spacing w:line="480" w:lineRule="auto"/>
        <w:textAlignment w:val="auto"/>
        <w:rPr>
          <w:rFonts w:asciiTheme="minorHAnsi" w:eastAsiaTheme="minorHAnsi" w:hAnsiTheme="minorHAnsi" w:cstheme="minorBidi"/>
        </w:rPr>
      </w:pPr>
    </w:p>
    <w:p w14:paraId="34058967" w14:textId="793FBBFA"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lastRenderedPageBreak/>
        <w:t>Contents page</w:t>
      </w:r>
    </w:p>
    <w:p w14:paraId="5374FF58"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Introduction - 3</w:t>
      </w:r>
    </w:p>
    <w:p w14:paraId="4A74C562"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Research process - 3</w:t>
      </w:r>
    </w:p>
    <w:p w14:paraId="7CC52873"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Background - 3 &amp; 4</w:t>
      </w:r>
    </w:p>
    <w:p w14:paraId="32ADBA8A"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Abstract - 4 </w:t>
      </w:r>
    </w:p>
    <w:p w14:paraId="4DDA163A"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Literature review - 4 &amp; 5</w:t>
      </w:r>
    </w:p>
    <w:p w14:paraId="42937D98"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Aim - 5</w:t>
      </w:r>
    </w:p>
    <w:p w14:paraId="2F4617D9"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Study design - 5 &amp; 6</w:t>
      </w:r>
    </w:p>
    <w:p w14:paraId="2F0D9B54"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Sample - 6</w:t>
      </w:r>
    </w:p>
    <w:p w14:paraId="380CA189"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Data collection - 7</w:t>
      </w:r>
    </w:p>
    <w:p w14:paraId="579DCB33"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Ethical considerations - 7 &amp; 8</w:t>
      </w:r>
    </w:p>
    <w:p w14:paraId="5B8959D6"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Data analysis - 8</w:t>
      </w:r>
    </w:p>
    <w:p w14:paraId="3F485FAD"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Results - 9</w:t>
      </w:r>
    </w:p>
    <w:p w14:paraId="568B5021"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Discussion - 9</w:t>
      </w:r>
    </w:p>
    <w:p w14:paraId="398DEB7D"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Conclusion - 10</w:t>
      </w:r>
    </w:p>
    <w:p w14:paraId="148FEAA9" w14:textId="77777777" w:rsidR="002F7958" w:rsidRPr="002F7958" w:rsidRDefault="002F7958" w:rsidP="002F7958">
      <w:pPr>
        <w:numPr>
          <w:ilvl w:val="0"/>
          <w:numId w:val="3"/>
        </w:numPr>
        <w:suppressAutoHyphens w:val="0"/>
        <w:autoSpaceDN/>
        <w:spacing w:line="480" w:lineRule="auto"/>
        <w:contextualSpacing/>
        <w:textAlignment w:val="auto"/>
        <w:rPr>
          <w:rFonts w:ascii="Times New Roman" w:eastAsiaTheme="minorHAnsi" w:hAnsi="Times New Roman"/>
          <w:sz w:val="24"/>
          <w:szCs w:val="24"/>
        </w:rPr>
      </w:pPr>
      <w:r w:rsidRPr="002F7958">
        <w:rPr>
          <w:rFonts w:ascii="Times New Roman" w:eastAsiaTheme="minorHAnsi" w:hAnsi="Times New Roman"/>
          <w:sz w:val="24"/>
          <w:szCs w:val="24"/>
        </w:rPr>
        <w:t>References - 11 &amp; 12</w:t>
      </w:r>
    </w:p>
    <w:p w14:paraId="702A1D7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1AB9A11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5E66E6F8"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2CB7A797"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1CA50A20"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02821EE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54E957DE"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16DCBD77"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lastRenderedPageBreak/>
        <w:t>Introduction</w:t>
      </w:r>
    </w:p>
    <w:p w14:paraId="2D5D323B" w14:textId="77777777" w:rsidR="002F7958" w:rsidRPr="002F7958" w:rsidRDefault="002F7958" w:rsidP="002F7958">
      <w:pPr>
        <w:shd w:val="clear" w:color="auto" w:fill="FFFFFF"/>
        <w:suppressAutoHyphens w:val="0"/>
        <w:autoSpaceDN/>
        <w:spacing w:after="100" w:afterAutospacing="1" w:line="480" w:lineRule="auto"/>
        <w:textAlignment w:val="auto"/>
        <w:rPr>
          <w:rFonts w:ascii="Times New Roman" w:eastAsia="Times New Roman" w:hAnsi="Times New Roman"/>
          <w:sz w:val="24"/>
          <w:szCs w:val="24"/>
          <w:lang w:val="en" w:eastAsia="en-GB"/>
        </w:rPr>
      </w:pPr>
      <w:r w:rsidRPr="002F7958">
        <w:rPr>
          <w:rFonts w:ascii="Times New Roman" w:eastAsiaTheme="minorHAnsi" w:hAnsi="Times New Roman"/>
          <w:sz w:val="24"/>
          <w:szCs w:val="24"/>
          <w:lang w:val="en"/>
        </w:rPr>
        <w:t xml:space="preserve">According to The </w:t>
      </w:r>
      <w:proofErr w:type="spellStart"/>
      <w:r w:rsidRPr="002F7958">
        <w:rPr>
          <w:rFonts w:ascii="Times New Roman" w:eastAsiaTheme="minorHAnsi" w:hAnsi="Times New Roman"/>
          <w:sz w:val="24"/>
          <w:szCs w:val="24"/>
          <w:lang w:val="en"/>
        </w:rPr>
        <w:t>Pennine</w:t>
      </w:r>
      <w:proofErr w:type="spellEnd"/>
      <w:r w:rsidRPr="002F7958">
        <w:rPr>
          <w:rFonts w:ascii="Times New Roman" w:eastAsiaTheme="minorHAnsi" w:hAnsi="Times New Roman"/>
          <w:sz w:val="24"/>
          <w:szCs w:val="24"/>
          <w:lang w:val="en"/>
        </w:rPr>
        <w:t xml:space="preserve"> Acute Hospitals NHS Trust (2019), </w:t>
      </w:r>
      <w:r w:rsidRPr="002F7958">
        <w:rPr>
          <w:rFonts w:ascii="Times New Roman" w:eastAsia="Times New Roman" w:hAnsi="Times New Roman"/>
          <w:sz w:val="24"/>
          <w:szCs w:val="24"/>
          <w:lang w:val="en" w:eastAsia="en-GB"/>
        </w:rPr>
        <w:t>it is important to conduct research to find out which treatments work better for patients. Research plays an essential role in discovering new treatments and making sure that we use existing treatments in the most efficient way. Research finds answers to things that are unknown. Research gives a wealth of knowledge to researchers and changes the way that healthcare professionals work. Research is important to diagnose diseases and health issues, prevent the development or recurrence of disease and reduce the number of people who become ill and to treat illness, which will then improve survival rates or increase the number of people who are cured.</w:t>
      </w:r>
    </w:p>
    <w:p w14:paraId="6B5CDD85"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p>
    <w:p w14:paraId="64AB1A38"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Research process</w:t>
      </w:r>
    </w:p>
    <w:p w14:paraId="1319CD8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The research paper was found via google. To access the research paper several steps were taken. A search for a paramedic research paper was preformed, this brought up 4520000 hits. Then the search was filtered to UK only, this search brought up 3260000. Lastly the research paper was looked for by adding the work qualitative, this brought up 281000. The selection made was due to the interest in the paper. The webpage clicked on was sagepub.co.uk/</w:t>
      </w:r>
      <w:proofErr w:type="spellStart"/>
      <w:r w:rsidRPr="002F7958">
        <w:rPr>
          <w:rFonts w:ascii="Times New Roman" w:eastAsiaTheme="minorHAnsi" w:hAnsi="Times New Roman"/>
          <w:sz w:val="24"/>
          <w:szCs w:val="24"/>
        </w:rPr>
        <w:t>journalsPermissions.nav</w:t>
      </w:r>
      <w:proofErr w:type="spellEnd"/>
      <w:r w:rsidRPr="002F7958">
        <w:rPr>
          <w:rFonts w:ascii="Times New Roman" w:eastAsiaTheme="minorHAnsi" w:hAnsi="Times New Roman"/>
          <w:sz w:val="24"/>
          <w:szCs w:val="24"/>
        </w:rPr>
        <w:t>. The paper was the third research paper the was presented after all the searches were made on Google.  It is a SAGE 2014 paper from jhsrp.rsmjournals.com.</w:t>
      </w:r>
    </w:p>
    <w:p w14:paraId="5FEF9A0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p>
    <w:p w14:paraId="05F5B9E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Background</w:t>
      </w:r>
    </w:p>
    <w:p w14:paraId="3EEA3401"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As stated by O’Hara, et al (2015) the purpose of the study was to identify the risks associated with decision making about patient care. There has been a lack of research into the role of </w:t>
      </w:r>
      <w:r w:rsidRPr="002F7958">
        <w:rPr>
          <w:rFonts w:ascii="Times New Roman" w:eastAsiaTheme="minorHAnsi" w:hAnsi="Times New Roman"/>
          <w:sz w:val="24"/>
          <w:szCs w:val="24"/>
        </w:rPr>
        <w:lastRenderedPageBreak/>
        <w:t>ambulance staff in supporting care. Paramedics often make critical decisions about care in complex situations, with variations in patient circumstances. There are different ways of providing care and different companies who provide care support. Patients will have a contrast of problems and come from different backgrounds.</w:t>
      </w:r>
    </w:p>
    <w:p w14:paraId="39D9D6B7"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750F07D7" w14:textId="77777777" w:rsidR="002F7958" w:rsidRPr="002F7958" w:rsidRDefault="002F7958" w:rsidP="002F7958">
      <w:pPr>
        <w:tabs>
          <w:tab w:val="left" w:pos="6180"/>
        </w:tabs>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Abstract</w:t>
      </w:r>
    </w:p>
    <w:p w14:paraId="5CACA96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According to Moule, Aveyard and Goodman (2017) an abstract provides a clear summery of the research. This includes problems being researched, methodology, significant results and conclusions. The researchers O’Hara et al (2015), have provided an informative research paper. This is shown in the abstract as it contains subheadings, such as results and conclusion. It has more information than a descriptive paper would have. </w:t>
      </w:r>
    </w:p>
    <w:p w14:paraId="66EAEC31"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As the University of Adelaide (2014) states, an informative abstract is mainly used for reports involving science and psychology, it tends to be around 200 words. Informative abstracts have key parts in common, such as background, aim, methods, results and a conclusion. A descriptive abstract tends to be used for humanities and social science papers, a descriptive abstract is very short, usually contains 50-100 words. It is brief and has a lot less detail within.</w:t>
      </w:r>
    </w:p>
    <w:p w14:paraId="5D73FA9A"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p>
    <w:p w14:paraId="4561C7E0"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Literature review</w:t>
      </w:r>
    </w:p>
    <w:p w14:paraId="533DC5B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As </w:t>
      </w:r>
      <w:proofErr w:type="spellStart"/>
      <w:r w:rsidRPr="002F7958">
        <w:rPr>
          <w:rFonts w:ascii="Times New Roman" w:eastAsiaTheme="minorHAnsi" w:hAnsi="Times New Roman"/>
          <w:sz w:val="24"/>
          <w:szCs w:val="24"/>
        </w:rPr>
        <w:t>Hek</w:t>
      </w:r>
      <w:proofErr w:type="spellEnd"/>
      <w:r w:rsidRPr="002F7958">
        <w:rPr>
          <w:rFonts w:ascii="Times New Roman" w:eastAsiaTheme="minorHAnsi" w:hAnsi="Times New Roman"/>
          <w:sz w:val="24"/>
          <w:szCs w:val="24"/>
        </w:rPr>
        <w:t>, Judd and Moule (2005) state, a literature review is a segment within a report or occasionally a whole report, where earlier research or literature on a specific subject has been assessed.</w:t>
      </w:r>
    </w:p>
    <w:p w14:paraId="03D732E3"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lastRenderedPageBreak/>
        <w:t xml:space="preserve">The research paper consisted of formal and primary research. In study.com (2019) it explains that formal research is basic research beginning with something very specific, for example, there was a specific study in the paper that looked at examining the complexity of decision making for assessment and referral of older people who have fallen, (O’Hara et al 2015). Study.com (2015) also states that formal research takes organised steps to get the findings of said research. </w:t>
      </w:r>
    </w:p>
    <w:p w14:paraId="71C7D86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The main type of research in the paper being looked at is primary. O’Hara et al (2015) shows the use of interviews, observations, digital diaries and focus groups, this is to provide a more comprehensive examination of the issues than using only one method. Kowalczyk (2015) describes primary research of researching something new or original, as opposed to secondary research which is a re-examination of findings. </w:t>
      </w:r>
    </w:p>
    <w:p w14:paraId="1AC69CA6"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p>
    <w:p w14:paraId="5074580E"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u w:val="single"/>
        </w:rPr>
        <w:t xml:space="preserve">Aim </w:t>
      </w:r>
    </w:p>
    <w:p w14:paraId="1A63036E"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An aim could be described as an end goal. In research terms Bryman and Bell (2003) states that an aim is “the overall purpose of the study”, when the goal is achieved the aim has been met. When reading O’Hara et al (2015) research paper it is clear the aim of the study was to explore general influences on decision making paramedics relating to care transitions to find potential risk factors.</w:t>
      </w:r>
    </w:p>
    <w:p w14:paraId="63874D7A"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p>
    <w:p w14:paraId="58B43C34"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Study design</w:t>
      </w:r>
    </w:p>
    <w:p w14:paraId="15766C8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The research paper being looked at is a qualitative paper. According to Maltby et al (2013) qualitative means an aspect of the research process that may be estimated by meaning or language. Results are expressed in non-numerical terms. O’Hara et al (2015) explains “a </w:t>
      </w:r>
      <w:r w:rsidRPr="002F7958">
        <w:rPr>
          <w:rFonts w:ascii="Times New Roman" w:eastAsiaTheme="minorHAnsi" w:hAnsi="Times New Roman"/>
          <w:sz w:val="24"/>
          <w:szCs w:val="24"/>
        </w:rPr>
        <w:lastRenderedPageBreak/>
        <w:t xml:space="preserve">multi-method qualitative study was conducted in three ambulance trusts”, they looked in to a variety of factors in the prehospital emergency care system. </w:t>
      </w:r>
    </w:p>
    <w:p w14:paraId="7B2E8ED8"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 xml:space="preserve">Sample </w:t>
      </w:r>
    </w:p>
    <w:p w14:paraId="442AF4D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Surbhi (2016) defines sampling as “selecting a particular group or sample to represent the entire population”. All sampling methods are split up in to two categories, probability and non-probability sampling.</w:t>
      </w:r>
    </w:p>
    <w:p w14:paraId="3EFEFBF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In the case of probability sampling, </w:t>
      </w:r>
      <w:proofErr w:type="gramStart"/>
      <w:r w:rsidRPr="002F7958">
        <w:rPr>
          <w:rFonts w:ascii="Times New Roman" w:eastAsiaTheme="minorHAnsi" w:hAnsi="Times New Roman"/>
          <w:sz w:val="24"/>
          <w:szCs w:val="24"/>
        </w:rPr>
        <w:t>each individual</w:t>
      </w:r>
      <w:proofErr w:type="gramEnd"/>
      <w:r w:rsidRPr="002F7958">
        <w:rPr>
          <w:rFonts w:ascii="Times New Roman" w:eastAsiaTheme="minorHAnsi" w:hAnsi="Times New Roman"/>
          <w:sz w:val="24"/>
          <w:szCs w:val="24"/>
        </w:rPr>
        <w:t xml:space="preserve"> of the population gets an equal chance to be selected to represent the sample. Whereas non-probability sampling is a method where it is unknown which individual from the population will be selected to represent the sample.</w:t>
      </w:r>
    </w:p>
    <w:p w14:paraId="5715579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An example of probability sampling is systematic sampling, Bajpai (2010) states that every person or item is selected in a sequence to be part of the sampling. When looking at non-probability sampling there are a few types, for example convenience sampling. </w:t>
      </w:r>
      <w:r w:rsidRPr="002F7958">
        <w:rPr>
          <w:rFonts w:ascii="Times New Roman" w:eastAsiaTheme="minorHAnsi" w:hAnsi="Times New Roman"/>
          <w:sz w:val="24"/>
          <w:szCs w:val="24"/>
          <w:lang w:val="en-US"/>
        </w:rPr>
        <w:t>This sampling method involves getting participants wherever you can get them to participate and typically wherever is convenient. Additionally, there is a sampling method called purposive sampling, this occurs when elements chosen for the sample are chosen by the judgment of the researcher.</w:t>
      </w:r>
    </w:p>
    <w:p w14:paraId="68CD6D41"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O’Hara et al (2015) used a controlled sample of fifty-seven crew members of the ambulance service trust. These crew members consisted of thirty-three paramedics, six specialist paramedics and eighteen emergency care assistants. The research was conducted over three sites. This suggests the researchers have used purposive sampling. </w:t>
      </w:r>
    </w:p>
    <w:p w14:paraId="2BE54210"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bookmarkStart w:id="1" w:name="_Hlk2247208"/>
      <w:r w:rsidRPr="002F7958">
        <w:rPr>
          <w:rFonts w:ascii="Times New Roman" w:eastAsiaTheme="minorHAnsi" w:hAnsi="Times New Roman"/>
          <w:sz w:val="24"/>
          <w:szCs w:val="24"/>
        </w:rPr>
        <w:t xml:space="preserve">Palinkas et al (2013) </w:t>
      </w:r>
      <w:bookmarkEnd w:id="1"/>
      <w:r w:rsidRPr="002F7958">
        <w:rPr>
          <w:rFonts w:ascii="Times New Roman" w:eastAsiaTheme="minorHAnsi" w:hAnsi="Times New Roman"/>
          <w:sz w:val="24"/>
          <w:szCs w:val="24"/>
        </w:rPr>
        <w:t>explains purposive sampling is used more commonly in qualitative research papers. It involves identifying and selecting groups or individuals that have specialist knowledge about what the research is about, also those who may have experience in the chosen area.</w:t>
      </w:r>
    </w:p>
    <w:p w14:paraId="1524256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26BC704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Data collection</w:t>
      </w:r>
    </w:p>
    <w:p w14:paraId="262B6D85"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When reading O’Hara et al (2015) research paper, it is clear it consists of primary research and formal research. Research give increasing certainties. As shown above there were a selection of methods used to gain information. O’Hara et al (2015) states semi-structured interview took place across the three sites of the ambulance service. All interviews were taped and transcribed. According to </w:t>
      </w:r>
      <w:proofErr w:type="spellStart"/>
      <w:r w:rsidRPr="002F7958">
        <w:rPr>
          <w:rFonts w:ascii="Times New Roman" w:eastAsiaTheme="minorHAnsi" w:hAnsi="Times New Roman"/>
          <w:sz w:val="24"/>
          <w:szCs w:val="24"/>
        </w:rPr>
        <w:t>Kvale</w:t>
      </w:r>
      <w:proofErr w:type="spellEnd"/>
      <w:r w:rsidRPr="002F7958">
        <w:rPr>
          <w:rFonts w:ascii="Times New Roman" w:eastAsiaTheme="minorHAnsi" w:hAnsi="Times New Roman"/>
          <w:sz w:val="24"/>
          <w:szCs w:val="24"/>
        </w:rPr>
        <w:t xml:space="preserve"> (1996) “the purpose of an interview is to gain descriptions of the life world of the interviewee with respect to interpreting the meaning of the described phenomena”. </w:t>
      </w:r>
    </w:p>
    <w:p w14:paraId="6B153D1D" w14:textId="77777777" w:rsidR="002F7958" w:rsidRPr="002F7958" w:rsidRDefault="002F7958" w:rsidP="002F7958">
      <w:pPr>
        <w:suppressAutoHyphens w:val="0"/>
        <w:autoSpaceDN/>
        <w:spacing w:line="480" w:lineRule="auto"/>
        <w:textAlignment w:val="auto"/>
        <w:rPr>
          <w:rFonts w:asciiTheme="minorHAnsi" w:eastAsiaTheme="minorHAnsi" w:hAnsiTheme="minorHAnsi" w:cstheme="minorBidi"/>
        </w:rPr>
      </w:pPr>
      <w:r w:rsidRPr="002F7958">
        <w:rPr>
          <w:rFonts w:ascii="Times New Roman" w:eastAsiaTheme="minorHAnsi" w:hAnsi="Times New Roman"/>
          <w:sz w:val="24"/>
          <w:szCs w:val="24"/>
        </w:rPr>
        <w:t>The three types of interviews that are undertaken are structured, semi-structured and unstructured</w:t>
      </w:r>
      <w:r w:rsidRPr="002F7958">
        <w:rPr>
          <w:rFonts w:asciiTheme="minorHAnsi" w:eastAsiaTheme="minorHAnsi" w:hAnsiTheme="minorHAnsi" w:cstheme="minorBidi"/>
        </w:rPr>
        <w:t xml:space="preserve">. </w:t>
      </w:r>
      <w:r w:rsidRPr="002F7958">
        <w:rPr>
          <w:rFonts w:ascii="Times New Roman" w:eastAsiaTheme="minorHAnsi" w:hAnsi="Times New Roman"/>
          <w:sz w:val="24"/>
          <w:szCs w:val="24"/>
        </w:rPr>
        <w:t>In a structured interview, questions are prearranged and created beforehand, which means that all interviewees are asked the same questions in the same order. In an unstructured interview, questions arise naturally in a free-flowing conversation, which means that different interviewees are asked different questions. In a semi-structured interview, some of the questions are prearranged and asked to all interviewees, while others arise naturally in a free-flowing conversation (</w:t>
      </w:r>
      <w:proofErr w:type="spellStart"/>
      <w:r w:rsidRPr="002F7958">
        <w:rPr>
          <w:rFonts w:ascii="Times New Roman" w:eastAsiaTheme="minorHAnsi" w:hAnsi="Times New Roman"/>
          <w:sz w:val="24"/>
          <w:szCs w:val="24"/>
        </w:rPr>
        <w:t>Martic.K</w:t>
      </w:r>
      <w:proofErr w:type="spellEnd"/>
      <w:r w:rsidRPr="002F7958">
        <w:rPr>
          <w:rFonts w:ascii="Times New Roman" w:eastAsiaTheme="minorHAnsi" w:hAnsi="Times New Roman"/>
          <w:sz w:val="24"/>
          <w:szCs w:val="24"/>
        </w:rPr>
        <w:t xml:space="preserve"> 2018).</w:t>
      </w:r>
    </w:p>
    <w:p w14:paraId="28D66B6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44E367F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Ethical considerations</w:t>
      </w:r>
    </w:p>
    <w:p w14:paraId="63178FB8"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King, </w:t>
      </w:r>
      <w:proofErr w:type="spellStart"/>
      <w:r w:rsidRPr="002F7958">
        <w:rPr>
          <w:rFonts w:ascii="Times New Roman" w:eastAsiaTheme="minorHAnsi" w:hAnsi="Times New Roman"/>
          <w:sz w:val="24"/>
          <w:szCs w:val="24"/>
        </w:rPr>
        <w:t>Horroks</w:t>
      </w:r>
      <w:proofErr w:type="spellEnd"/>
      <w:r w:rsidRPr="002F7958">
        <w:rPr>
          <w:rFonts w:ascii="Times New Roman" w:eastAsiaTheme="minorHAnsi" w:hAnsi="Times New Roman"/>
          <w:sz w:val="24"/>
          <w:szCs w:val="24"/>
        </w:rPr>
        <w:t xml:space="preserve"> &amp; Brookes </w:t>
      </w:r>
      <w:proofErr w:type="gramStart"/>
      <w:r w:rsidRPr="002F7958">
        <w:rPr>
          <w:rFonts w:ascii="Times New Roman" w:eastAsiaTheme="minorHAnsi" w:hAnsi="Times New Roman"/>
          <w:sz w:val="24"/>
          <w:szCs w:val="24"/>
        </w:rPr>
        <w:t>( 2018</w:t>
      </w:r>
      <w:proofErr w:type="gramEnd"/>
      <w:r w:rsidRPr="002F7958">
        <w:rPr>
          <w:rFonts w:ascii="Times New Roman" w:eastAsiaTheme="minorHAnsi" w:hAnsi="Times New Roman"/>
          <w:sz w:val="24"/>
          <w:szCs w:val="24"/>
        </w:rPr>
        <w:t>) explain that ethical consideration is the moral principles that must always underpin research, often embodied in codes of practice and ethical review systems. O’Hara et al (2015) states that the study took place with ethics approval from the University of Sheffield Research Ethics Committee. This was on the understanding that no information would be collected revealing the participants.</w:t>
      </w:r>
    </w:p>
    <w:p w14:paraId="19F179C3"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lastRenderedPageBreak/>
        <w:t xml:space="preserve">Ethics is there to make sure no harm comes to anyone and is also a requirement in the health care profession. </w:t>
      </w:r>
    </w:p>
    <w:p w14:paraId="5FD8E13D"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Some of the key principals of ethics include, informed consent, the right to withdraw, confidentiality, avoiding harm and use of deception. According to Gardner (2011) informed consent is making sure the participant is understanding everything they are agreeing </w:t>
      </w:r>
      <w:proofErr w:type="gramStart"/>
      <w:r w:rsidRPr="002F7958">
        <w:rPr>
          <w:rFonts w:ascii="Times New Roman" w:eastAsiaTheme="minorHAnsi" w:hAnsi="Times New Roman"/>
          <w:sz w:val="24"/>
          <w:szCs w:val="24"/>
        </w:rPr>
        <w:t>to,</w:t>
      </w:r>
      <w:proofErr w:type="gramEnd"/>
      <w:r w:rsidRPr="002F7958">
        <w:rPr>
          <w:rFonts w:ascii="Times New Roman" w:eastAsiaTheme="minorHAnsi" w:hAnsi="Times New Roman"/>
          <w:sz w:val="24"/>
          <w:szCs w:val="24"/>
        </w:rPr>
        <w:t xml:space="preserve"> this way good practice is maintained. It is important the participant has the right to withdraw, unless there is some form of contract they must adhere to. Explorable.com (2019) state that confidentiality should be maintained so the participant can give an honest response, without fear of embarrassment and possible punishment, they may answer differently if confidentiality </w:t>
      </w:r>
      <w:proofErr w:type="spellStart"/>
      <w:r w:rsidRPr="002F7958">
        <w:rPr>
          <w:rFonts w:ascii="Times New Roman" w:eastAsiaTheme="minorHAnsi" w:hAnsi="Times New Roman"/>
          <w:sz w:val="24"/>
          <w:szCs w:val="24"/>
        </w:rPr>
        <w:t>can not</w:t>
      </w:r>
      <w:proofErr w:type="spellEnd"/>
      <w:r w:rsidRPr="002F7958">
        <w:rPr>
          <w:rFonts w:ascii="Times New Roman" w:eastAsiaTheme="minorHAnsi" w:hAnsi="Times New Roman"/>
          <w:sz w:val="24"/>
          <w:szCs w:val="24"/>
        </w:rPr>
        <w:t xml:space="preserve"> be maintained. O’Hara et al shows the participants identities were kept confidential, job titles were used instead of names. Oregon State University (2019) explain that the use of deception happens when investigators give false information, or incomplete information to participants. This is misleading and ethically incorrect. O’Hara et al (2015) does not state that participants had the right to withdraw.</w:t>
      </w:r>
    </w:p>
    <w:p w14:paraId="1E45D23B"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Data analysis</w:t>
      </w:r>
    </w:p>
    <w:p w14:paraId="779ED894"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Holloway and Wheeler (2010) state that data analysis is the organisation, reduction and transformation of the data by exploring meaning of research participants. Researchers search the data for concepts and categories. </w:t>
      </w:r>
      <w:proofErr w:type="spellStart"/>
      <w:r w:rsidRPr="002F7958">
        <w:rPr>
          <w:rFonts w:ascii="Times New Roman" w:eastAsiaTheme="minorHAnsi" w:hAnsi="Times New Roman"/>
          <w:sz w:val="24"/>
          <w:szCs w:val="24"/>
        </w:rPr>
        <w:t>Moule.P</w:t>
      </w:r>
      <w:proofErr w:type="spellEnd"/>
      <w:r w:rsidRPr="002F7958">
        <w:rPr>
          <w:rFonts w:ascii="Times New Roman" w:eastAsiaTheme="minorHAnsi" w:hAnsi="Times New Roman"/>
          <w:sz w:val="24"/>
          <w:szCs w:val="24"/>
        </w:rPr>
        <w:t xml:space="preserve"> (2015) explains that data analysis is the process that summarises and interprets raw data in to meaningful information.</w:t>
      </w:r>
    </w:p>
    <w:p w14:paraId="23E799FB"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lang w:val="de-DE"/>
        </w:rPr>
      </w:pPr>
      <w:r w:rsidRPr="002F7958">
        <w:rPr>
          <w:rFonts w:ascii="Times New Roman" w:eastAsiaTheme="minorHAnsi" w:hAnsi="Times New Roman"/>
          <w:sz w:val="24"/>
          <w:szCs w:val="24"/>
        </w:rPr>
        <w:t xml:space="preserve">The research paper O’Hara et al (2015) shows that the data was analysed with </w:t>
      </w:r>
      <w:proofErr w:type="spellStart"/>
      <w:r w:rsidRPr="002F7958">
        <w:rPr>
          <w:rFonts w:ascii="Times New Roman" w:eastAsiaTheme="minorHAnsi" w:hAnsi="Times New Roman"/>
          <w:sz w:val="24"/>
          <w:szCs w:val="24"/>
        </w:rPr>
        <w:t>ATLAS.ti</w:t>
      </w:r>
      <w:proofErr w:type="spellEnd"/>
      <w:r w:rsidRPr="002F7958">
        <w:rPr>
          <w:rFonts w:ascii="Times New Roman" w:eastAsiaTheme="minorHAnsi" w:hAnsi="Times New Roman"/>
          <w:sz w:val="24"/>
          <w:szCs w:val="24"/>
        </w:rPr>
        <w:t xml:space="preserve"> 7 qualitative data analysis software. </w:t>
      </w:r>
      <w:r w:rsidRPr="002F7958">
        <w:rPr>
          <w:rFonts w:ascii="Times New Roman" w:eastAsiaTheme="minorHAnsi" w:hAnsi="Times New Roman"/>
          <w:sz w:val="24"/>
          <w:szCs w:val="24"/>
          <w:lang w:val="de-DE"/>
        </w:rPr>
        <w:t>Sophisticated tools help you to arrange, reassemble, and manage your material in creative, yet systematic ways. ATLAS.ti keeps you focused on the material itself (scientific software development gmbH, 2019).</w:t>
      </w:r>
    </w:p>
    <w:p w14:paraId="070B018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lang w:val="de-DE"/>
        </w:rPr>
      </w:pPr>
    </w:p>
    <w:p w14:paraId="4C46A5F5"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lastRenderedPageBreak/>
        <w:t>Results</w:t>
      </w:r>
    </w:p>
    <w:p w14:paraId="4D5982E4"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The results in O’Hara et al research paper show the range of transition decisions going from clear-cut emergencies to more complex social cases. The more complex cases involve getting a patient to a place of safety, the treatment of minor wounds and at the request of the patient or their family. It is these cases that have impacted most on the decision making of the staff. It appears that often an emergency ambulance is not necessary. The ambulance service could be better utilised in time critical calls. Results of transition decisions are shown in a box, labelled ‘box one’, they are presented in bullet points.</w:t>
      </w:r>
    </w:p>
    <w:p w14:paraId="7DFF4B54"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45F9C1F0"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t>Discussion</w:t>
      </w:r>
    </w:p>
    <w:p w14:paraId="1991E7B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The purpose of the study was to identify the risks associated with decision making about patient care. The findings from this research give insight into nine types of transition decisions encountered by paramedics, emergency care assistants and specialist paramedics. The research also identifies seven overarching system risk factors influencing decisions. These are considered overlapping and interrelated issues.</w:t>
      </w:r>
    </w:p>
    <w:p w14:paraId="0D73DF15"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To reduce the number of patients being taken to hospital, it is key for the crews to have the skills required to make appropriate decisions (</w:t>
      </w:r>
      <w:proofErr w:type="spellStart"/>
      <w:r w:rsidRPr="002F7958">
        <w:rPr>
          <w:rFonts w:ascii="Times New Roman" w:eastAsiaTheme="minorHAnsi" w:hAnsi="Times New Roman"/>
          <w:sz w:val="24"/>
          <w:szCs w:val="24"/>
        </w:rPr>
        <w:t>o’Hara</w:t>
      </w:r>
      <w:proofErr w:type="spellEnd"/>
      <w:r w:rsidRPr="002F7958">
        <w:rPr>
          <w:rFonts w:ascii="Times New Roman" w:eastAsiaTheme="minorHAnsi" w:hAnsi="Times New Roman"/>
          <w:sz w:val="24"/>
          <w:szCs w:val="24"/>
        </w:rPr>
        <w:t xml:space="preserve"> et al 2015).</w:t>
      </w:r>
    </w:p>
    <w:p w14:paraId="3141DC8E"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Using multiple methods gave steady evidence around the key issues. The steadiness of finding across the three trusts shows that the issues recognised may be generic. They may be more relevant to other ambulance services. </w:t>
      </w:r>
    </w:p>
    <w:p w14:paraId="46B708B4"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The study was limited to a sample of ambulance crews who were self-selected, this is a small proportion of ambulance service staff. Had any other care pathways been involved the research would have had a broader insight on the system influences.</w:t>
      </w:r>
    </w:p>
    <w:p w14:paraId="76D5C86A"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u w:val="single"/>
        </w:rPr>
        <w:lastRenderedPageBreak/>
        <w:t>Conclusion</w:t>
      </w:r>
    </w:p>
    <w:p w14:paraId="0276815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The research has given paramedics and other clinical roles a clearer understanding of decision making. O’Hara et al (2015) also shows the increase of complex decisions that crews must make. Failure to consider how the ambulance service will function at its best will have a negative impact to the care of its patients. </w:t>
      </w:r>
    </w:p>
    <w:p w14:paraId="174CEA1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If further research was to happen, it is suggested researchers should look at exploring the effect of enhanced skills on service delivery and how to balance the need for urgent and emergency care (O’Hara et al 2015).</w:t>
      </w:r>
    </w:p>
    <w:p w14:paraId="7CBDDF2E"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1B27E29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642CB6D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2270075E"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3ED754C6"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65DC0F8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464CF248"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10F7832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026E7411"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626752F1"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30E5CC2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7AD6EF60"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22AA40F2"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
    <w:p w14:paraId="788A3C2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u w:val="single"/>
        </w:rPr>
      </w:pPr>
      <w:r w:rsidRPr="002F7958">
        <w:rPr>
          <w:rFonts w:ascii="Times New Roman" w:eastAsiaTheme="minorHAnsi" w:hAnsi="Times New Roman"/>
          <w:sz w:val="24"/>
          <w:szCs w:val="24"/>
          <w:u w:val="single"/>
        </w:rPr>
        <w:lastRenderedPageBreak/>
        <w:t>References</w:t>
      </w:r>
    </w:p>
    <w:p w14:paraId="6A33C0B9"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Bajpai, (2010) </w:t>
      </w:r>
      <w:r w:rsidRPr="002F7958">
        <w:rPr>
          <w:rFonts w:ascii="Times New Roman" w:eastAsiaTheme="minorHAnsi" w:hAnsi="Times New Roman"/>
          <w:i/>
          <w:sz w:val="24"/>
          <w:szCs w:val="24"/>
        </w:rPr>
        <w:t xml:space="preserve">Research </w:t>
      </w:r>
      <w:proofErr w:type="spellStart"/>
      <w:r w:rsidRPr="002F7958">
        <w:rPr>
          <w:rFonts w:ascii="Times New Roman" w:eastAsiaTheme="minorHAnsi" w:hAnsi="Times New Roman"/>
          <w:i/>
          <w:sz w:val="24"/>
          <w:szCs w:val="24"/>
        </w:rPr>
        <w:t>methology</w:t>
      </w:r>
      <w:proofErr w:type="spellEnd"/>
      <w:r w:rsidRPr="002F7958">
        <w:rPr>
          <w:rFonts w:ascii="Times New Roman" w:eastAsiaTheme="minorHAnsi" w:hAnsi="Times New Roman"/>
          <w:i/>
          <w:sz w:val="24"/>
          <w:szCs w:val="24"/>
        </w:rPr>
        <w:t xml:space="preserve">. </w:t>
      </w:r>
      <w:r w:rsidRPr="002F7958">
        <w:rPr>
          <w:rFonts w:ascii="Times New Roman" w:eastAsiaTheme="minorHAnsi" w:hAnsi="Times New Roman"/>
          <w:sz w:val="24"/>
          <w:szCs w:val="24"/>
        </w:rPr>
        <w:t>Available at: https://research-methodology.net/ Accessed 28/2/19.</w:t>
      </w:r>
    </w:p>
    <w:p w14:paraId="5E75578A"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Bryman, A and Bell, E. (2003</w:t>
      </w:r>
      <w:proofErr w:type="gramStart"/>
      <w:r w:rsidRPr="002F7958">
        <w:rPr>
          <w:rFonts w:ascii="Times New Roman" w:eastAsiaTheme="minorHAnsi" w:hAnsi="Times New Roman"/>
          <w:sz w:val="24"/>
          <w:szCs w:val="24"/>
        </w:rPr>
        <w:t xml:space="preserve">) </w:t>
      </w:r>
      <w:r w:rsidRPr="002F7958">
        <w:rPr>
          <w:rFonts w:ascii="Times New Roman" w:eastAsiaTheme="minorHAnsi" w:hAnsi="Times New Roman"/>
          <w:i/>
          <w:sz w:val="24"/>
          <w:szCs w:val="24"/>
        </w:rPr>
        <w:t xml:space="preserve"> Business</w:t>
      </w:r>
      <w:proofErr w:type="gramEnd"/>
      <w:r w:rsidRPr="002F7958">
        <w:rPr>
          <w:rFonts w:ascii="Times New Roman" w:eastAsiaTheme="minorHAnsi" w:hAnsi="Times New Roman"/>
          <w:i/>
          <w:sz w:val="24"/>
          <w:szCs w:val="24"/>
        </w:rPr>
        <w:t xml:space="preserve"> research methods. </w:t>
      </w:r>
      <w:r w:rsidRPr="002F7958">
        <w:rPr>
          <w:rFonts w:ascii="Times New Roman" w:eastAsiaTheme="minorHAnsi" w:hAnsi="Times New Roman"/>
          <w:sz w:val="24"/>
          <w:szCs w:val="24"/>
        </w:rPr>
        <w:t>Oxford University Press.</w:t>
      </w:r>
    </w:p>
    <w:p w14:paraId="56AC3D45"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Explorable.com, (2019) </w:t>
      </w:r>
      <w:r w:rsidRPr="002F7958">
        <w:rPr>
          <w:rFonts w:ascii="Times New Roman" w:eastAsiaTheme="minorHAnsi" w:hAnsi="Times New Roman"/>
          <w:i/>
          <w:sz w:val="24"/>
          <w:szCs w:val="24"/>
        </w:rPr>
        <w:t xml:space="preserve">Why is confidentiality important in research? </w:t>
      </w:r>
      <w:r w:rsidRPr="002F7958">
        <w:rPr>
          <w:rFonts w:ascii="Times New Roman" w:eastAsiaTheme="minorHAnsi" w:hAnsi="Times New Roman"/>
          <w:sz w:val="24"/>
          <w:szCs w:val="24"/>
        </w:rPr>
        <w:t>Available at: https://explorable.com/privacy-in-research. Accessed 2/3/19.</w:t>
      </w:r>
    </w:p>
    <w:p w14:paraId="28B76EBD"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proofErr w:type="gramStart"/>
      <w:r w:rsidRPr="002F7958">
        <w:rPr>
          <w:rFonts w:ascii="Times New Roman" w:eastAsiaTheme="minorHAnsi" w:hAnsi="Times New Roman"/>
          <w:sz w:val="24"/>
          <w:szCs w:val="24"/>
        </w:rPr>
        <w:t>Gardner,J</w:t>
      </w:r>
      <w:proofErr w:type="spellEnd"/>
      <w:r w:rsidRPr="002F7958">
        <w:rPr>
          <w:rFonts w:ascii="Times New Roman" w:eastAsiaTheme="minorHAnsi" w:hAnsi="Times New Roman"/>
          <w:sz w:val="24"/>
          <w:szCs w:val="24"/>
        </w:rPr>
        <w:t>.</w:t>
      </w:r>
      <w:proofErr w:type="gramEnd"/>
      <w:r w:rsidRPr="002F7958">
        <w:rPr>
          <w:rFonts w:ascii="Times New Roman" w:eastAsiaTheme="minorHAnsi" w:hAnsi="Times New Roman"/>
          <w:sz w:val="24"/>
          <w:szCs w:val="24"/>
        </w:rPr>
        <w:t xml:space="preserve"> (2011) </w:t>
      </w:r>
      <w:r w:rsidRPr="002F7958">
        <w:rPr>
          <w:rFonts w:ascii="Times New Roman" w:eastAsiaTheme="minorHAnsi" w:hAnsi="Times New Roman"/>
          <w:i/>
          <w:sz w:val="24"/>
          <w:szCs w:val="24"/>
        </w:rPr>
        <w:t xml:space="preserve">Ethical guidelines for educational research. </w:t>
      </w:r>
      <w:r w:rsidRPr="002F7958">
        <w:rPr>
          <w:rFonts w:ascii="Times New Roman" w:eastAsiaTheme="minorHAnsi" w:hAnsi="Times New Roman"/>
          <w:sz w:val="24"/>
          <w:szCs w:val="24"/>
        </w:rPr>
        <w:t>BERA.</w:t>
      </w:r>
    </w:p>
    <w:p w14:paraId="20200701"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r w:rsidRPr="002F7958">
        <w:rPr>
          <w:rFonts w:ascii="Times New Roman" w:eastAsiaTheme="minorHAnsi" w:hAnsi="Times New Roman"/>
          <w:sz w:val="24"/>
          <w:szCs w:val="24"/>
        </w:rPr>
        <w:t>Hek.G</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Judd.M</w:t>
      </w:r>
      <w:proofErr w:type="spellEnd"/>
      <w:r w:rsidRPr="002F7958">
        <w:rPr>
          <w:rFonts w:ascii="Times New Roman" w:eastAsiaTheme="minorHAnsi" w:hAnsi="Times New Roman"/>
          <w:sz w:val="24"/>
          <w:szCs w:val="24"/>
        </w:rPr>
        <w:t xml:space="preserve"> &amp; </w:t>
      </w:r>
      <w:proofErr w:type="spellStart"/>
      <w:r w:rsidRPr="002F7958">
        <w:rPr>
          <w:rFonts w:ascii="Times New Roman" w:eastAsiaTheme="minorHAnsi" w:hAnsi="Times New Roman"/>
          <w:sz w:val="24"/>
          <w:szCs w:val="24"/>
        </w:rPr>
        <w:t>Moule.P</w:t>
      </w:r>
      <w:proofErr w:type="spellEnd"/>
      <w:r w:rsidRPr="002F7958">
        <w:rPr>
          <w:rFonts w:ascii="Times New Roman" w:eastAsiaTheme="minorHAnsi" w:hAnsi="Times New Roman"/>
          <w:sz w:val="24"/>
          <w:szCs w:val="24"/>
        </w:rPr>
        <w:t xml:space="preserve"> (2005</w:t>
      </w:r>
      <w:proofErr w:type="gramStart"/>
      <w:r w:rsidRPr="002F7958">
        <w:rPr>
          <w:rFonts w:ascii="Times New Roman" w:eastAsiaTheme="minorHAnsi" w:hAnsi="Times New Roman"/>
          <w:sz w:val="24"/>
          <w:szCs w:val="24"/>
        </w:rPr>
        <w:t xml:space="preserve">)  </w:t>
      </w:r>
      <w:r w:rsidRPr="002F7958">
        <w:rPr>
          <w:rFonts w:ascii="Times New Roman" w:eastAsiaTheme="minorHAnsi" w:hAnsi="Times New Roman"/>
          <w:i/>
          <w:sz w:val="24"/>
          <w:szCs w:val="24"/>
        </w:rPr>
        <w:t>Making</w:t>
      </w:r>
      <w:proofErr w:type="gramEnd"/>
      <w:r w:rsidRPr="002F7958">
        <w:rPr>
          <w:rFonts w:ascii="Times New Roman" w:eastAsiaTheme="minorHAnsi" w:hAnsi="Times New Roman"/>
          <w:i/>
          <w:sz w:val="24"/>
          <w:szCs w:val="24"/>
        </w:rPr>
        <w:t xml:space="preserve"> sense of research. </w:t>
      </w:r>
      <w:r w:rsidRPr="002F7958">
        <w:rPr>
          <w:rFonts w:ascii="Times New Roman" w:eastAsiaTheme="minorHAnsi" w:hAnsi="Times New Roman"/>
          <w:sz w:val="24"/>
          <w:szCs w:val="24"/>
        </w:rPr>
        <w:t>2</w:t>
      </w:r>
      <w:r w:rsidRPr="002F7958">
        <w:rPr>
          <w:rFonts w:ascii="Times New Roman" w:eastAsiaTheme="minorHAnsi" w:hAnsi="Times New Roman"/>
          <w:sz w:val="24"/>
          <w:szCs w:val="24"/>
          <w:vertAlign w:val="superscript"/>
        </w:rPr>
        <w:t>nd</w:t>
      </w:r>
      <w:r w:rsidRPr="002F7958">
        <w:rPr>
          <w:rFonts w:ascii="Times New Roman" w:eastAsiaTheme="minorHAnsi" w:hAnsi="Times New Roman"/>
          <w:sz w:val="24"/>
          <w:szCs w:val="24"/>
        </w:rPr>
        <w:t xml:space="preserve"> ed. London. SAGE.</w:t>
      </w:r>
    </w:p>
    <w:p w14:paraId="07B969A3" w14:textId="77777777" w:rsidR="002F7958" w:rsidRPr="002F7958" w:rsidRDefault="002F7958" w:rsidP="002F7958">
      <w:pPr>
        <w:suppressAutoHyphens w:val="0"/>
        <w:autoSpaceDN/>
        <w:spacing w:line="480" w:lineRule="auto"/>
        <w:textAlignment w:val="auto"/>
        <w:rPr>
          <w:rFonts w:ascii="Times New Roman" w:eastAsiaTheme="minorHAnsi" w:hAnsi="Times New Roman"/>
          <w:i/>
          <w:sz w:val="24"/>
          <w:szCs w:val="24"/>
        </w:rPr>
      </w:pPr>
      <w:r w:rsidRPr="002F7958">
        <w:rPr>
          <w:rFonts w:ascii="Times New Roman" w:eastAsiaTheme="minorHAnsi" w:hAnsi="Times New Roman"/>
          <w:sz w:val="24"/>
          <w:szCs w:val="24"/>
        </w:rPr>
        <w:t xml:space="preserve">Study.com, (2019) </w:t>
      </w:r>
      <w:r w:rsidRPr="002F7958">
        <w:rPr>
          <w:rFonts w:ascii="Times New Roman" w:eastAsiaTheme="minorHAnsi" w:hAnsi="Times New Roman"/>
          <w:i/>
          <w:sz w:val="24"/>
          <w:szCs w:val="24"/>
        </w:rPr>
        <w:t xml:space="preserve">What is formal research? </w:t>
      </w:r>
      <w:r w:rsidRPr="002F7958">
        <w:rPr>
          <w:rFonts w:ascii="Times New Roman" w:eastAsiaTheme="minorHAnsi" w:hAnsi="Times New Roman"/>
          <w:sz w:val="24"/>
          <w:szCs w:val="24"/>
        </w:rPr>
        <w:t xml:space="preserve">Available at: study.com. Accessed 22/2/19. </w:t>
      </w:r>
      <w:r w:rsidRPr="002F7958">
        <w:rPr>
          <w:rFonts w:ascii="Times New Roman" w:eastAsiaTheme="minorHAnsi" w:hAnsi="Times New Roman"/>
          <w:i/>
          <w:sz w:val="24"/>
          <w:szCs w:val="24"/>
        </w:rPr>
        <w:t xml:space="preserve"> </w:t>
      </w:r>
    </w:p>
    <w:p w14:paraId="6F16557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r w:rsidRPr="002F7958">
        <w:rPr>
          <w:rFonts w:ascii="Times New Roman" w:eastAsiaTheme="minorHAnsi" w:hAnsi="Times New Roman"/>
          <w:sz w:val="24"/>
          <w:szCs w:val="24"/>
        </w:rPr>
        <w:t>King.N</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Horroks.C</w:t>
      </w:r>
      <w:proofErr w:type="spellEnd"/>
      <w:r w:rsidRPr="002F7958">
        <w:rPr>
          <w:rFonts w:ascii="Times New Roman" w:eastAsiaTheme="minorHAnsi" w:hAnsi="Times New Roman"/>
          <w:sz w:val="24"/>
          <w:szCs w:val="24"/>
        </w:rPr>
        <w:t xml:space="preserve"> and </w:t>
      </w:r>
      <w:proofErr w:type="spellStart"/>
      <w:r w:rsidRPr="002F7958">
        <w:rPr>
          <w:rFonts w:ascii="Times New Roman" w:eastAsiaTheme="minorHAnsi" w:hAnsi="Times New Roman"/>
          <w:sz w:val="24"/>
          <w:szCs w:val="24"/>
        </w:rPr>
        <w:t>Brooks.J</w:t>
      </w:r>
      <w:proofErr w:type="spellEnd"/>
      <w:r w:rsidRPr="002F7958">
        <w:rPr>
          <w:rFonts w:ascii="Times New Roman" w:eastAsiaTheme="minorHAnsi" w:hAnsi="Times New Roman"/>
          <w:sz w:val="24"/>
          <w:szCs w:val="24"/>
        </w:rPr>
        <w:t>. (2018).</w:t>
      </w:r>
      <w:r w:rsidRPr="002F7958">
        <w:rPr>
          <w:rFonts w:ascii="Times New Roman" w:eastAsiaTheme="minorHAnsi" w:hAnsi="Times New Roman"/>
          <w:i/>
          <w:sz w:val="24"/>
          <w:szCs w:val="24"/>
        </w:rPr>
        <w:t xml:space="preserve"> Interviews in qualitative research.</w:t>
      </w:r>
      <w:r w:rsidRPr="002F7958">
        <w:rPr>
          <w:rFonts w:ascii="Times New Roman" w:eastAsiaTheme="minorHAnsi" w:hAnsi="Times New Roman"/>
          <w:sz w:val="24"/>
          <w:szCs w:val="24"/>
        </w:rPr>
        <w:t xml:space="preserve"> 2</w:t>
      </w:r>
      <w:r w:rsidRPr="002F7958">
        <w:rPr>
          <w:rFonts w:ascii="Times New Roman" w:eastAsiaTheme="minorHAnsi" w:hAnsi="Times New Roman"/>
          <w:sz w:val="24"/>
          <w:szCs w:val="24"/>
          <w:vertAlign w:val="superscript"/>
        </w:rPr>
        <w:t>nd</w:t>
      </w:r>
      <w:r w:rsidRPr="002F7958">
        <w:rPr>
          <w:rFonts w:ascii="Times New Roman" w:eastAsiaTheme="minorHAnsi" w:hAnsi="Times New Roman"/>
          <w:sz w:val="24"/>
          <w:szCs w:val="24"/>
        </w:rPr>
        <w:t xml:space="preserve"> ed. SAGE.</w:t>
      </w:r>
    </w:p>
    <w:p w14:paraId="46DAEDAF"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Kowalczyk, D. (2015</w:t>
      </w:r>
      <w:proofErr w:type="gramStart"/>
      <w:r w:rsidRPr="002F7958">
        <w:rPr>
          <w:rFonts w:ascii="Times New Roman" w:eastAsiaTheme="minorHAnsi" w:hAnsi="Times New Roman"/>
          <w:sz w:val="24"/>
          <w:szCs w:val="24"/>
        </w:rPr>
        <w:t xml:space="preserve">)  </w:t>
      </w:r>
      <w:r w:rsidRPr="002F7958">
        <w:rPr>
          <w:rFonts w:ascii="Times New Roman" w:eastAsiaTheme="minorHAnsi" w:hAnsi="Times New Roman"/>
          <w:i/>
          <w:sz w:val="24"/>
          <w:szCs w:val="24"/>
        </w:rPr>
        <w:t>Primary</w:t>
      </w:r>
      <w:proofErr w:type="gramEnd"/>
      <w:r w:rsidRPr="002F7958">
        <w:rPr>
          <w:rFonts w:ascii="Times New Roman" w:eastAsiaTheme="minorHAnsi" w:hAnsi="Times New Roman"/>
          <w:i/>
          <w:sz w:val="24"/>
          <w:szCs w:val="24"/>
        </w:rPr>
        <w:t xml:space="preserve"> &amp; secondary research: definition, difference &amp; methods.</w:t>
      </w:r>
      <w:r w:rsidRPr="002F7958">
        <w:rPr>
          <w:rFonts w:ascii="Times New Roman" w:eastAsiaTheme="minorHAnsi" w:hAnsi="Times New Roman"/>
          <w:sz w:val="24"/>
          <w:szCs w:val="24"/>
        </w:rPr>
        <w:t xml:space="preserve"> Available at: https://study.com/academy/lesson/primary-secondary-research-definition-differences-methods.html. Accessed 22/2/19. </w:t>
      </w:r>
    </w:p>
    <w:p w14:paraId="57DD38DA"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proofErr w:type="gramStart"/>
      <w:r w:rsidRPr="002F7958">
        <w:rPr>
          <w:rFonts w:ascii="Times New Roman" w:eastAsiaTheme="minorHAnsi" w:hAnsi="Times New Roman"/>
          <w:sz w:val="24"/>
          <w:szCs w:val="24"/>
        </w:rPr>
        <w:t>Maltby,J</w:t>
      </w:r>
      <w:proofErr w:type="spellEnd"/>
      <w:proofErr w:type="gramEnd"/>
      <w:r w:rsidRPr="002F7958">
        <w:rPr>
          <w:rFonts w:ascii="Times New Roman" w:eastAsiaTheme="minorHAnsi" w:hAnsi="Times New Roman"/>
          <w:sz w:val="24"/>
          <w:szCs w:val="24"/>
        </w:rPr>
        <w:t xml:space="preserve"> , </w:t>
      </w:r>
      <w:proofErr w:type="spellStart"/>
      <w:r w:rsidRPr="002F7958">
        <w:rPr>
          <w:rFonts w:ascii="Times New Roman" w:eastAsiaTheme="minorHAnsi" w:hAnsi="Times New Roman"/>
          <w:sz w:val="24"/>
          <w:szCs w:val="24"/>
        </w:rPr>
        <w:t>Williams,G</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McGary,J</w:t>
      </w:r>
      <w:proofErr w:type="spellEnd"/>
      <w:r w:rsidRPr="002F7958">
        <w:rPr>
          <w:rFonts w:ascii="Times New Roman" w:eastAsiaTheme="minorHAnsi" w:hAnsi="Times New Roman"/>
          <w:sz w:val="24"/>
          <w:szCs w:val="24"/>
        </w:rPr>
        <w:t xml:space="preserve"> and </w:t>
      </w:r>
      <w:proofErr w:type="spellStart"/>
      <w:r w:rsidRPr="002F7958">
        <w:rPr>
          <w:rFonts w:ascii="Times New Roman" w:eastAsiaTheme="minorHAnsi" w:hAnsi="Times New Roman"/>
          <w:sz w:val="24"/>
          <w:szCs w:val="24"/>
        </w:rPr>
        <w:t>Day,L</w:t>
      </w:r>
      <w:proofErr w:type="spellEnd"/>
      <w:r w:rsidRPr="002F7958">
        <w:rPr>
          <w:rFonts w:ascii="Times New Roman" w:eastAsiaTheme="minorHAnsi" w:hAnsi="Times New Roman"/>
          <w:sz w:val="24"/>
          <w:szCs w:val="24"/>
        </w:rPr>
        <w:t xml:space="preserve">. (2013). </w:t>
      </w:r>
      <w:r w:rsidRPr="002F7958">
        <w:rPr>
          <w:rFonts w:ascii="Times New Roman" w:eastAsiaTheme="minorHAnsi" w:hAnsi="Times New Roman"/>
          <w:i/>
          <w:sz w:val="24"/>
          <w:szCs w:val="24"/>
        </w:rPr>
        <w:t xml:space="preserve">Research methods for nursing and Healthcare. </w:t>
      </w:r>
      <w:r w:rsidRPr="002F7958">
        <w:rPr>
          <w:rFonts w:ascii="Times New Roman" w:eastAsiaTheme="minorHAnsi" w:hAnsi="Times New Roman"/>
          <w:sz w:val="24"/>
          <w:szCs w:val="24"/>
        </w:rPr>
        <w:t>2</w:t>
      </w:r>
      <w:r w:rsidRPr="002F7958">
        <w:rPr>
          <w:rFonts w:ascii="Times New Roman" w:eastAsiaTheme="minorHAnsi" w:hAnsi="Times New Roman"/>
          <w:sz w:val="24"/>
          <w:szCs w:val="24"/>
          <w:vertAlign w:val="superscript"/>
        </w:rPr>
        <w:t>nd</w:t>
      </w:r>
      <w:r w:rsidRPr="002F7958">
        <w:rPr>
          <w:rFonts w:ascii="Times New Roman" w:eastAsiaTheme="minorHAnsi" w:hAnsi="Times New Roman"/>
          <w:sz w:val="24"/>
          <w:szCs w:val="24"/>
        </w:rPr>
        <w:t xml:space="preserve"> ed. Oxen. Routledge.</w:t>
      </w:r>
    </w:p>
    <w:p w14:paraId="5CDADAB6"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r w:rsidRPr="002F7958">
        <w:rPr>
          <w:rFonts w:ascii="Times New Roman" w:eastAsiaTheme="minorHAnsi" w:hAnsi="Times New Roman"/>
          <w:sz w:val="24"/>
          <w:szCs w:val="24"/>
        </w:rPr>
        <w:t>Martic.K</w:t>
      </w:r>
      <w:proofErr w:type="spellEnd"/>
      <w:r w:rsidRPr="002F7958">
        <w:rPr>
          <w:rFonts w:ascii="Times New Roman" w:eastAsiaTheme="minorHAnsi" w:hAnsi="Times New Roman"/>
          <w:sz w:val="24"/>
          <w:szCs w:val="24"/>
        </w:rPr>
        <w:t xml:space="preserve">, (2018) </w:t>
      </w:r>
      <w:r w:rsidRPr="002F7958">
        <w:rPr>
          <w:rFonts w:ascii="Times New Roman" w:eastAsiaTheme="minorHAnsi" w:hAnsi="Times New Roman"/>
          <w:i/>
          <w:sz w:val="24"/>
          <w:szCs w:val="24"/>
        </w:rPr>
        <w:t xml:space="preserve">Difference between structured, unstructured and semi-structured job interviews. </w:t>
      </w:r>
      <w:r w:rsidRPr="002F7958">
        <w:rPr>
          <w:rFonts w:ascii="Times New Roman" w:eastAsiaTheme="minorHAnsi" w:hAnsi="Times New Roman"/>
          <w:sz w:val="24"/>
          <w:szCs w:val="24"/>
        </w:rPr>
        <w:t>Available at:</w:t>
      </w:r>
      <w:r w:rsidRPr="002F7958">
        <w:rPr>
          <w:rFonts w:asciiTheme="minorHAnsi" w:eastAsiaTheme="minorHAnsi" w:hAnsiTheme="minorHAnsi" w:cstheme="minorBidi"/>
        </w:rPr>
        <w:t xml:space="preserve"> </w:t>
      </w:r>
      <w:r w:rsidRPr="002F7958">
        <w:rPr>
          <w:rFonts w:ascii="Times New Roman" w:eastAsiaTheme="minorHAnsi" w:hAnsi="Times New Roman"/>
          <w:sz w:val="24"/>
          <w:szCs w:val="24"/>
        </w:rPr>
        <w:t>https://www.talentlyft.com/en/blog/article/92/difference-between-structured-unstructured-and-semi-structured-job-interviews. Accessed 28/2/19.</w:t>
      </w:r>
    </w:p>
    <w:p w14:paraId="530557F3"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r w:rsidRPr="002F7958">
        <w:rPr>
          <w:rFonts w:ascii="Times New Roman" w:eastAsiaTheme="minorHAnsi" w:hAnsi="Times New Roman"/>
          <w:sz w:val="24"/>
          <w:szCs w:val="24"/>
        </w:rPr>
        <w:t>Moule.P</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Aveyard.H</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Goodman.M</w:t>
      </w:r>
      <w:proofErr w:type="spellEnd"/>
      <w:r w:rsidRPr="002F7958">
        <w:rPr>
          <w:rFonts w:ascii="Times New Roman" w:eastAsiaTheme="minorHAnsi" w:hAnsi="Times New Roman"/>
          <w:sz w:val="24"/>
          <w:szCs w:val="24"/>
        </w:rPr>
        <w:t>, (2017</w:t>
      </w:r>
      <w:proofErr w:type="gramStart"/>
      <w:r w:rsidRPr="002F7958">
        <w:rPr>
          <w:rFonts w:ascii="Times New Roman" w:eastAsiaTheme="minorHAnsi" w:hAnsi="Times New Roman"/>
          <w:sz w:val="24"/>
          <w:szCs w:val="24"/>
        </w:rPr>
        <w:t xml:space="preserve">)  </w:t>
      </w:r>
      <w:r w:rsidRPr="002F7958">
        <w:rPr>
          <w:rFonts w:ascii="Times New Roman" w:eastAsiaTheme="minorHAnsi" w:hAnsi="Times New Roman"/>
          <w:i/>
          <w:sz w:val="24"/>
          <w:szCs w:val="24"/>
        </w:rPr>
        <w:t>Nursing</w:t>
      </w:r>
      <w:proofErr w:type="gramEnd"/>
      <w:r w:rsidRPr="002F7958">
        <w:rPr>
          <w:rFonts w:ascii="Times New Roman" w:eastAsiaTheme="minorHAnsi" w:hAnsi="Times New Roman"/>
          <w:i/>
          <w:sz w:val="24"/>
          <w:szCs w:val="24"/>
        </w:rPr>
        <w:t xml:space="preserve"> research.</w:t>
      </w:r>
      <w:r w:rsidRPr="002F7958">
        <w:rPr>
          <w:rFonts w:ascii="Times New Roman" w:eastAsiaTheme="minorHAnsi" w:hAnsi="Times New Roman"/>
          <w:sz w:val="24"/>
          <w:szCs w:val="24"/>
        </w:rPr>
        <w:t xml:space="preserve"> SAGE. </w:t>
      </w:r>
    </w:p>
    <w:p w14:paraId="0F0BEB55"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r w:rsidRPr="002F7958">
        <w:rPr>
          <w:rFonts w:ascii="Times New Roman" w:eastAsiaTheme="minorHAnsi" w:hAnsi="Times New Roman"/>
          <w:sz w:val="24"/>
          <w:szCs w:val="24"/>
        </w:rPr>
        <w:t>Moule.p</w:t>
      </w:r>
      <w:proofErr w:type="spellEnd"/>
      <w:r w:rsidRPr="002F7958">
        <w:rPr>
          <w:rFonts w:ascii="Times New Roman" w:eastAsiaTheme="minorHAnsi" w:hAnsi="Times New Roman"/>
          <w:sz w:val="24"/>
          <w:szCs w:val="24"/>
        </w:rPr>
        <w:t xml:space="preserve">, (2015) </w:t>
      </w:r>
      <w:r w:rsidRPr="002F7958">
        <w:rPr>
          <w:rFonts w:ascii="Times New Roman" w:eastAsiaTheme="minorHAnsi" w:hAnsi="Times New Roman"/>
          <w:i/>
          <w:sz w:val="24"/>
          <w:szCs w:val="24"/>
        </w:rPr>
        <w:t xml:space="preserve">Making sense of research in nursing, Health and social care. </w:t>
      </w:r>
      <w:r w:rsidRPr="002F7958">
        <w:rPr>
          <w:rFonts w:ascii="Times New Roman" w:eastAsiaTheme="minorHAnsi" w:hAnsi="Times New Roman"/>
          <w:sz w:val="24"/>
          <w:szCs w:val="24"/>
        </w:rPr>
        <w:t>5</w:t>
      </w:r>
      <w:r w:rsidRPr="002F7958">
        <w:rPr>
          <w:rFonts w:ascii="Times New Roman" w:eastAsiaTheme="minorHAnsi" w:hAnsi="Times New Roman"/>
          <w:sz w:val="24"/>
          <w:szCs w:val="24"/>
          <w:vertAlign w:val="superscript"/>
        </w:rPr>
        <w:t>th</w:t>
      </w:r>
      <w:r w:rsidRPr="002F7958">
        <w:rPr>
          <w:rFonts w:ascii="Times New Roman" w:eastAsiaTheme="minorHAnsi" w:hAnsi="Times New Roman"/>
          <w:sz w:val="24"/>
          <w:szCs w:val="24"/>
        </w:rPr>
        <w:t xml:space="preserve"> ed. London. SAGE.</w:t>
      </w:r>
    </w:p>
    <w:p w14:paraId="574FDE7D" w14:textId="77777777" w:rsidR="002F7958" w:rsidRPr="002F7958" w:rsidRDefault="002F7958" w:rsidP="002F7958">
      <w:pPr>
        <w:suppressAutoHyphens w:val="0"/>
        <w:autoSpaceDN/>
        <w:spacing w:line="480" w:lineRule="auto"/>
        <w:textAlignment w:val="auto"/>
        <w:rPr>
          <w:rFonts w:ascii="Times New Roman" w:eastAsiaTheme="minorHAnsi" w:hAnsi="Times New Roman"/>
          <w:i/>
          <w:sz w:val="24"/>
          <w:szCs w:val="24"/>
        </w:rPr>
      </w:pPr>
      <w:proofErr w:type="spellStart"/>
      <w:r w:rsidRPr="002F7958">
        <w:rPr>
          <w:rFonts w:ascii="Times New Roman" w:eastAsiaTheme="minorHAnsi" w:hAnsi="Times New Roman"/>
          <w:sz w:val="24"/>
          <w:szCs w:val="24"/>
        </w:rPr>
        <w:lastRenderedPageBreak/>
        <w:t>O’Hara.R</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Johnson.M</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Siiriwardena.A.N</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Weyman.A</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Turner.J</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Shaw.D</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Mortimer.P</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Newman.C</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Hirst.E</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Storey.M</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Mason.S</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Quinn.T</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Shewan.J</w:t>
      </w:r>
      <w:proofErr w:type="spellEnd"/>
      <w:r w:rsidRPr="002F7958">
        <w:rPr>
          <w:rFonts w:ascii="Times New Roman" w:eastAsiaTheme="minorHAnsi" w:hAnsi="Times New Roman"/>
          <w:sz w:val="24"/>
          <w:szCs w:val="24"/>
        </w:rPr>
        <w:t xml:space="preserve">  (2015) ‘A qualitative study of systemic influences on paramedic decision making: care transitions and patient safety’, </w:t>
      </w:r>
      <w:r w:rsidRPr="002F7958">
        <w:rPr>
          <w:rFonts w:ascii="Times New Roman" w:eastAsiaTheme="minorHAnsi" w:hAnsi="Times New Roman"/>
          <w:i/>
          <w:sz w:val="24"/>
          <w:szCs w:val="24"/>
        </w:rPr>
        <w:t xml:space="preserve">Journal of Health services research &amp; policy’ </w:t>
      </w:r>
      <w:r w:rsidRPr="002F7958">
        <w:rPr>
          <w:rFonts w:ascii="Times New Roman" w:eastAsiaTheme="minorHAnsi" w:hAnsi="Times New Roman"/>
          <w:sz w:val="24"/>
          <w:szCs w:val="24"/>
        </w:rPr>
        <w:t xml:space="preserve">, </w:t>
      </w:r>
      <w:r w:rsidRPr="002F7958">
        <w:rPr>
          <w:rFonts w:ascii="Times New Roman" w:eastAsiaTheme="minorHAnsi" w:hAnsi="Times New Roman"/>
          <w:i/>
          <w:sz w:val="24"/>
          <w:szCs w:val="24"/>
        </w:rPr>
        <w:t>20 (1), p45.</w:t>
      </w:r>
    </w:p>
    <w:p w14:paraId="2E174D9C"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Oregon State University, (2019) </w:t>
      </w:r>
      <w:r w:rsidRPr="002F7958">
        <w:rPr>
          <w:rFonts w:ascii="Times New Roman" w:eastAsiaTheme="minorHAnsi" w:hAnsi="Times New Roman"/>
          <w:i/>
          <w:sz w:val="24"/>
          <w:szCs w:val="24"/>
        </w:rPr>
        <w:t xml:space="preserve">Deception in research. </w:t>
      </w:r>
      <w:r w:rsidRPr="002F7958">
        <w:rPr>
          <w:rFonts w:ascii="Times New Roman" w:eastAsiaTheme="minorHAnsi" w:hAnsi="Times New Roman"/>
          <w:sz w:val="24"/>
          <w:szCs w:val="24"/>
        </w:rPr>
        <w:t>Available at: https://research.oregonstate.edu/irb/deception-research. Accessed 2/3/19.</w:t>
      </w:r>
    </w:p>
    <w:p w14:paraId="4F09183D"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proofErr w:type="spellStart"/>
      <w:proofErr w:type="gramStart"/>
      <w:r w:rsidRPr="002F7958">
        <w:rPr>
          <w:rFonts w:ascii="Times New Roman" w:eastAsiaTheme="minorHAnsi" w:hAnsi="Times New Roman"/>
          <w:sz w:val="24"/>
          <w:szCs w:val="24"/>
        </w:rPr>
        <w:t>Palinkas.L.A</w:t>
      </w:r>
      <w:proofErr w:type="spellEnd"/>
      <w:proofErr w:type="gram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Horwitz.S.M</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Green.C.A</w:t>
      </w:r>
      <w:proofErr w:type="spellEnd"/>
      <w:r w:rsidRPr="002F7958">
        <w:rPr>
          <w:rFonts w:ascii="Times New Roman" w:eastAsiaTheme="minorHAnsi" w:hAnsi="Times New Roman"/>
          <w:sz w:val="24"/>
          <w:szCs w:val="24"/>
        </w:rPr>
        <w:t xml:space="preserve">, </w:t>
      </w:r>
      <w:proofErr w:type="spellStart"/>
      <w:r w:rsidRPr="002F7958">
        <w:rPr>
          <w:rFonts w:ascii="Times New Roman" w:eastAsiaTheme="minorHAnsi" w:hAnsi="Times New Roman"/>
          <w:sz w:val="24"/>
          <w:szCs w:val="24"/>
        </w:rPr>
        <w:t>Wisdom.J.P</w:t>
      </w:r>
      <w:proofErr w:type="spellEnd"/>
      <w:r w:rsidRPr="002F7958">
        <w:rPr>
          <w:rFonts w:ascii="Times New Roman" w:eastAsiaTheme="minorHAnsi" w:hAnsi="Times New Roman"/>
          <w:sz w:val="24"/>
          <w:szCs w:val="24"/>
        </w:rPr>
        <w:t xml:space="preserve"> (2013) Purposeful sampling for qualitative data collection and analysis in mixed method implementation research. </w:t>
      </w:r>
      <w:r w:rsidRPr="002F7958">
        <w:rPr>
          <w:rFonts w:ascii="Times New Roman" w:eastAsiaTheme="minorHAnsi" w:hAnsi="Times New Roman"/>
          <w:i/>
          <w:sz w:val="24"/>
          <w:szCs w:val="24"/>
        </w:rPr>
        <w:t>Administration and policy in mental health and mental health services research</w:t>
      </w:r>
      <w:r w:rsidRPr="002F7958">
        <w:rPr>
          <w:rFonts w:ascii="Times New Roman" w:eastAsiaTheme="minorHAnsi" w:hAnsi="Times New Roman"/>
          <w:sz w:val="24"/>
          <w:szCs w:val="24"/>
        </w:rPr>
        <w:t>. Available at: www.researchgate.net/profile/kimberly_hoagwood/publication/258315317_purposeful_sampling_for_qualititive_data_collection_and_analysis_in_mixed_method_implementation_research. Accessed 28/2/19.</w:t>
      </w:r>
    </w:p>
    <w:p w14:paraId="2AF3A957"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Scientific software development </w:t>
      </w:r>
      <w:proofErr w:type="spellStart"/>
      <w:r w:rsidRPr="002F7958">
        <w:rPr>
          <w:rFonts w:ascii="Times New Roman" w:eastAsiaTheme="minorHAnsi" w:hAnsi="Times New Roman"/>
          <w:sz w:val="24"/>
          <w:szCs w:val="24"/>
        </w:rPr>
        <w:t>gmbH</w:t>
      </w:r>
      <w:proofErr w:type="spellEnd"/>
      <w:r w:rsidRPr="002F7958">
        <w:rPr>
          <w:rFonts w:ascii="Times New Roman" w:eastAsiaTheme="minorHAnsi" w:hAnsi="Times New Roman"/>
          <w:sz w:val="24"/>
          <w:szCs w:val="24"/>
        </w:rPr>
        <w:t xml:space="preserve">. (2019) </w:t>
      </w:r>
      <w:r w:rsidRPr="002F7958">
        <w:rPr>
          <w:rFonts w:ascii="Times New Roman" w:eastAsiaTheme="minorHAnsi" w:hAnsi="Times New Roman"/>
          <w:i/>
          <w:sz w:val="24"/>
          <w:szCs w:val="24"/>
        </w:rPr>
        <w:t xml:space="preserve">What is </w:t>
      </w:r>
      <w:proofErr w:type="spellStart"/>
      <w:r w:rsidRPr="002F7958">
        <w:rPr>
          <w:rFonts w:ascii="Times New Roman" w:eastAsiaTheme="minorHAnsi" w:hAnsi="Times New Roman"/>
          <w:i/>
          <w:sz w:val="24"/>
          <w:szCs w:val="24"/>
        </w:rPr>
        <w:t>ATLAS.ti</w:t>
      </w:r>
      <w:proofErr w:type="spellEnd"/>
      <w:r w:rsidRPr="002F7958">
        <w:rPr>
          <w:rFonts w:ascii="Times New Roman" w:eastAsiaTheme="minorHAnsi" w:hAnsi="Times New Roman"/>
          <w:i/>
          <w:sz w:val="24"/>
          <w:szCs w:val="24"/>
        </w:rPr>
        <w:t xml:space="preserve">? </w:t>
      </w:r>
      <w:r w:rsidRPr="002F7958">
        <w:rPr>
          <w:rFonts w:ascii="Times New Roman" w:eastAsiaTheme="minorHAnsi" w:hAnsi="Times New Roman"/>
          <w:sz w:val="24"/>
          <w:szCs w:val="24"/>
        </w:rPr>
        <w:t>Available at:</w:t>
      </w:r>
      <w:r w:rsidRPr="002F7958">
        <w:rPr>
          <w:rFonts w:asciiTheme="minorHAnsi" w:eastAsiaTheme="minorHAnsi" w:hAnsiTheme="minorHAnsi" w:cstheme="minorBidi"/>
        </w:rPr>
        <w:t xml:space="preserve"> </w:t>
      </w:r>
      <w:r w:rsidRPr="002F7958">
        <w:rPr>
          <w:rFonts w:ascii="Times New Roman" w:eastAsiaTheme="minorHAnsi" w:hAnsi="Times New Roman"/>
          <w:sz w:val="24"/>
          <w:szCs w:val="24"/>
        </w:rPr>
        <w:t>https://atlasti.com/product/what-is-atlas-ti/ Accessed 4/3/19.</w:t>
      </w:r>
    </w:p>
    <w:p w14:paraId="60B42587" w14:textId="77777777" w:rsidR="002F7958" w:rsidRP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The Pennine Acute Hospitals NHS trust, (2019) </w:t>
      </w:r>
      <w:r w:rsidRPr="002F7958">
        <w:rPr>
          <w:rFonts w:ascii="Times New Roman" w:eastAsiaTheme="minorHAnsi" w:hAnsi="Times New Roman"/>
          <w:i/>
          <w:sz w:val="24"/>
          <w:szCs w:val="24"/>
        </w:rPr>
        <w:t xml:space="preserve">why is research important. Available at: </w:t>
      </w:r>
      <w:r w:rsidRPr="002F7958">
        <w:rPr>
          <w:rFonts w:ascii="Times New Roman" w:eastAsiaTheme="minorHAnsi" w:hAnsi="Times New Roman"/>
          <w:sz w:val="24"/>
          <w:szCs w:val="24"/>
        </w:rPr>
        <w:t>https://www.pat.nhs.uk/education-and-research/why-is-research-important.htm Accessed on 15/02/19.</w:t>
      </w:r>
    </w:p>
    <w:p w14:paraId="7A108B59" w14:textId="0857B677" w:rsidR="002F7958" w:rsidRDefault="002F7958" w:rsidP="002F7958">
      <w:pPr>
        <w:suppressAutoHyphens w:val="0"/>
        <w:autoSpaceDN/>
        <w:spacing w:line="480" w:lineRule="auto"/>
        <w:textAlignment w:val="auto"/>
        <w:rPr>
          <w:rFonts w:ascii="Times New Roman" w:eastAsiaTheme="minorHAnsi" w:hAnsi="Times New Roman"/>
          <w:sz w:val="24"/>
          <w:szCs w:val="24"/>
        </w:rPr>
      </w:pPr>
      <w:r w:rsidRPr="002F7958">
        <w:rPr>
          <w:rFonts w:ascii="Times New Roman" w:eastAsiaTheme="minorHAnsi" w:hAnsi="Times New Roman"/>
          <w:sz w:val="24"/>
          <w:szCs w:val="24"/>
        </w:rPr>
        <w:t xml:space="preserve">The writing centre, (2017) </w:t>
      </w:r>
      <w:r w:rsidRPr="002F7958">
        <w:rPr>
          <w:rFonts w:ascii="Times New Roman" w:eastAsiaTheme="minorHAnsi" w:hAnsi="Times New Roman"/>
          <w:i/>
          <w:sz w:val="24"/>
          <w:szCs w:val="24"/>
        </w:rPr>
        <w:t xml:space="preserve">Writing an abstract. </w:t>
      </w:r>
      <w:r w:rsidRPr="002F7958">
        <w:rPr>
          <w:rFonts w:ascii="Times New Roman" w:eastAsiaTheme="minorHAnsi" w:hAnsi="Times New Roman"/>
          <w:sz w:val="24"/>
          <w:szCs w:val="24"/>
        </w:rPr>
        <w:t>The University of Adelaide. Available at Adelaide.edu.au/</w:t>
      </w:r>
      <w:proofErr w:type="spellStart"/>
      <w:r w:rsidRPr="002F7958">
        <w:rPr>
          <w:rFonts w:ascii="Times New Roman" w:eastAsiaTheme="minorHAnsi" w:hAnsi="Times New Roman"/>
          <w:sz w:val="24"/>
          <w:szCs w:val="24"/>
        </w:rPr>
        <w:t>writingcentre</w:t>
      </w:r>
      <w:proofErr w:type="spellEnd"/>
      <w:r w:rsidRPr="002F7958">
        <w:rPr>
          <w:rFonts w:ascii="Times New Roman" w:eastAsiaTheme="minorHAnsi" w:hAnsi="Times New Roman"/>
          <w:sz w:val="24"/>
          <w:szCs w:val="24"/>
        </w:rPr>
        <w:t xml:space="preserve">/, accessed 21/2/19. </w:t>
      </w:r>
    </w:p>
    <w:p w14:paraId="27FF9A1F" w14:textId="13C85528" w:rsidR="001E7004" w:rsidRDefault="001E7004" w:rsidP="002F7958">
      <w:pPr>
        <w:suppressAutoHyphens w:val="0"/>
        <w:autoSpaceDN/>
        <w:spacing w:line="480" w:lineRule="auto"/>
        <w:textAlignment w:val="auto"/>
        <w:rPr>
          <w:rFonts w:ascii="Times New Roman" w:eastAsiaTheme="minorHAnsi" w:hAnsi="Times New Roman"/>
          <w:sz w:val="24"/>
          <w:szCs w:val="24"/>
        </w:rPr>
      </w:pPr>
    </w:p>
    <w:p w14:paraId="0777945C" w14:textId="11834313" w:rsidR="001E7004" w:rsidRDefault="001E7004" w:rsidP="002F7958">
      <w:pPr>
        <w:suppressAutoHyphens w:val="0"/>
        <w:autoSpaceDN/>
        <w:spacing w:line="480" w:lineRule="auto"/>
        <w:textAlignment w:val="auto"/>
        <w:rPr>
          <w:rFonts w:ascii="Times New Roman" w:eastAsiaTheme="minorHAnsi" w:hAnsi="Times New Roman"/>
          <w:sz w:val="24"/>
          <w:szCs w:val="24"/>
        </w:rPr>
      </w:pPr>
    </w:p>
    <w:p w14:paraId="73B0E579" w14:textId="64604E4A" w:rsidR="001E7004" w:rsidRDefault="001E7004" w:rsidP="002F7958">
      <w:pPr>
        <w:suppressAutoHyphens w:val="0"/>
        <w:autoSpaceDN/>
        <w:spacing w:line="480" w:lineRule="auto"/>
        <w:textAlignment w:val="auto"/>
        <w:rPr>
          <w:rFonts w:ascii="Times New Roman" w:eastAsiaTheme="minorHAnsi" w:hAnsi="Times New Roman"/>
          <w:sz w:val="24"/>
          <w:szCs w:val="24"/>
        </w:rPr>
      </w:pPr>
    </w:p>
    <w:p w14:paraId="5DA8461F" w14:textId="1B96F9EB" w:rsidR="001E7004" w:rsidRDefault="001E7004" w:rsidP="002F7958">
      <w:pPr>
        <w:suppressAutoHyphens w:val="0"/>
        <w:autoSpaceDN/>
        <w:spacing w:line="480" w:lineRule="auto"/>
        <w:textAlignment w:val="auto"/>
        <w:rPr>
          <w:rFonts w:ascii="Times New Roman" w:eastAsiaTheme="minorHAnsi" w:hAnsi="Times New Roman"/>
          <w:sz w:val="24"/>
          <w:szCs w:val="24"/>
        </w:rPr>
      </w:pPr>
    </w:p>
    <w:p w14:paraId="09FE5A02" w14:textId="30407454" w:rsidR="001E7004" w:rsidRDefault="001E7004" w:rsidP="002F7958">
      <w:pPr>
        <w:suppressAutoHyphens w:val="0"/>
        <w:autoSpaceDN/>
        <w:spacing w:line="480" w:lineRule="auto"/>
        <w:textAlignment w:val="auto"/>
        <w:rPr>
          <w:rFonts w:ascii="Times New Roman" w:eastAsiaTheme="minorHAnsi" w:hAnsi="Times New Roman"/>
          <w:sz w:val="24"/>
          <w:szCs w:val="24"/>
          <w:u w:val="single"/>
        </w:rPr>
      </w:pPr>
      <w:r>
        <w:rPr>
          <w:rFonts w:ascii="Times New Roman" w:eastAsiaTheme="minorHAnsi" w:hAnsi="Times New Roman"/>
          <w:sz w:val="24"/>
          <w:szCs w:val="24"/>
          <w:u w:val="single"/>
        </w:rPr>
        <w:lastRenderedPageBreak/>
        <w:t>Assignment 4</w:t>
      </w:r>
    </w:p>
    <w:p w14:paraId="335DD921" w14:textId="77777777" w:rsidR="007B483F" w:rsidRPr="007B483F" w:rsidRDefault="007B483F" w:rsidP="007B483F">
      <w:pPr>
        <w:suppressAutoHyphens w:val="0"/>
        <w:autoSpaceDN/>
        <w:spacing w:line="480" w:lineRule="auto"/>
        <w:jc w:val="center"/>
        <w:textAlignment w:val="auto"/>
        <w:rPr>
          <w:rFonts w:ascii="Times New Roman" w:eastAsiaTheme="minorHAnsi" w:hAnsi="Times New Roman"/>
          <w:sz w:val="56"/>
          <w:szCs w:val="56"/>
          <w:u w:val="single"/>
        </w:rPr>
      </w:pPr>
      <w:r w:rsidRPr="007B483F">
        <w:rPr>
          <w:rFonts w:ascii="Times New Roman" w:eastAsiaTheme="minorHAnsi" w:hAnsi="Times New Roman"/>
          <w:sz w:val="56"/>
          <w:szCs w:val="56"/>
          <w:u w:val="single"/>
        </w:rPr>
        <w:t>Motivation in Leadership and Management.</w:t>
      </w:r>
    </w:p>
    <w:p w14:paraId="325FA540"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By Jo Evans.</w:t>
      </w:r>
    </w:p>
    <w:p w14:paraId="1A534F0F"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090CBEE1"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49037BB4"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25AD8A8C"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0DA8F4C1"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25C24610"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2906A543"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7EFEBFD2"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0E11DC3E"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5E3B013A"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18AAEB95"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701C80FA"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108CEC76"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0958253D"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15995BBF"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376165E9"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u w:val="single"/>
        </w:rPr>
        <w:t>Contents page.</w:t>
      </w:r>
    </w:p>
    <w:p w14:paraId="2E8F65FA" w14:textId="77777777" w:rsidR="007B483F" w:rsidRPr="007B483F" w:rsidRDefault="007B483F" w:rsidP="007B483F">
      <w:pPr>
        <w:numPr>
          <w:ilvl w:val="0"/>
          <w:numId w:val="4"/>
        </w:numPr>
        <w:suppressAutoHyphens w:val="0"/>
        <w:autoSpaceDN/>
        <w:spacing w:line="480" w:lineRule="auto"/>
        <w:contextualSpacing/>
        <w:textAlignment w:val="auto"/>
        <w:rPr>
          <w:rFonts w:ascii="Times New Roman" w:eastAsiaTheme="minorHAnsi" w:hAnsi="Times New Roman"/>
          <w:sz w:val="24"/>
          <w:szCs w:val="24"/>
        </w:rPr>
      </w:pPr>
      <w:r w:rsidRPr="007B483F">
        <w:rPr>
          <w:rFonts w:ascii="Times New Roman" w:eastAsiaTheme="minorHAnsi" w:hAnsi="Times New Roman"/>
          <w:sz w:val="24"/>
          <w:szCs w:val="24"/>
        </w:rPr>
        <w:t>Abstract – Page 3</w:t>
      </w:r>
    </w:p>
    <w:p w14:paraId="4E47E27D" w14:textId="77777777" w:rsidR="007B483F" w:rsidRPr="007B483F" w:rsidRDefault="007B483F" w:rsidP="007B483F">
      <w:pPr>
        <w:numPr>
          <w:ilvl w:val="0"/>
          <w:numId w:val="4"/>
        </w:numPr>
        <w:suppressAutoHyphens w:val="0"/>
        <w:autoSpaceDN/>
        <w:spacing w:line="480" w:lineRule="auto"/>
        <w:contextualSpacing/>
        <w:textAlignment w:val="auto"/>
        <w:rPr>
          <w:rFonts w:ascii="Times New Roman" w:eastAsiaTheme="minorHAnsi" w:hAnsi="Times New Roman"/>
          <w:sz w:val="24"/>
          <w:szCs w:val="24"/>
        </w:rPr>
      </w:pPr>
      <w:r w:rsidRPr="007B483F">
        <w:rPr>
          <w:rFonts w:ascii="Times New Roman" w:eastAsiaTheme="minorHAnsi" w:hAnsi="Times New Roman"/>
          <w:sz w:val="24"/>
          <w:szCs w:val="24"/>
        </w:rPr>
        <w:t>Introduction – Page 3 &amp; 4</w:t>
      </w:r>
    </w:p>
    <w:p w14:paraId="36C8B7DE" w14:textId="77777777" w:rsidR="007B483F" w:rsidRPr="007B483F" w:rsidRDefault="007B483F" w:rsidP="007B483F">
      <w:pPr>
        <w:numPr>
          <w:ilvl w:val="0"/>
          <w:numId w:val="4"/>
        </w:numPr>
        <w:suppressAutoHyphens w:val="0"/>
        <w:autoSpaceDN/>
        <w:spacing w:line="480" w:lineRule="auto"/>
        <w:contextualSpacing/>
        <w:textAlignment w:val="auto"/>
        <w:rPr>
          <w:rFonts w:ascii="Times New Roman" w:eastAsiaTheme="minorHAnsi" w:hAnsi="Times New Roman"/>
          <w:sz w:val="24"/>
          <w:szCs w:val="24"/>
        </w:rPr>
      </w:pPr>
      <w:r w:rsidRPr="007B483F">
        <w:rPr>
          <w:rFonts w:ascii="Times New Roman" w:eastAsiaTheme="minorHAnsi" w:hAnsi="Times New Roman"/>
          <w:sz w:val="24"/>
          <w:szCs w:val="24"/>
        </w:rPr>
        <w:t>Main body of report – Page 4,5,6 &amp; 7</w:t>
      </w:r>
    </w:p>
    <w:p w14:paraId="4D428D0D" w14:textId="77777777" w:rsidR="007B483F" w:rsidRPr="007B483F" w:rsidRDefault="007B483F" w:rsidP="007B483F">
      <w:pPr>
        <w:numPr>
          <w:ilvl w:val="0"/>
          <w:numId w:val="4"/>
        </w:numPr>
        <w:suppressAutoHyphens w:val="0"/>
        <w:autoSpaceDN/>
        <w:spacing w:line="480" w:lineRule="auto"/>
        <w:contextualSpacing/>
        <w:textAlignment w:val="auto"/>
        <w:rPr>
          <w:rFonts w:ascii="Times New Roman" w:eastAsiaTheme="minorHAnsi" w:hAnsi="Times New Roman"/>
          <w:sz w:val="24"/>
          <w:szCs w:val="24"/>
        </w:rPr>
      </w:pPr>
      <w:r w:rsidRPr="007B483F">
        <w:rPr>
          <w:rFonts w:ascii="Times New Roman" w:eastAsiaTheme="minorHAnsi" w:hAnsi="Times New Roman"/>
          <w:sz w:val="24"/>
          <w:szCs w:val="24"/>
        </w:rPr>
        <w:t>Conclusion – Page 7</w:t>
      </w:r>
    </w:p>
    <w:p w14:paraId="0D29F78E" w14:textId="77777777" w:rsidR="007B483F" w:rsidRPr="007B483F" w:rsidRDefault="007B483F" w:rsidP="007B483F">
      <w:pPr>
        <w:numPr>
          <w:ilvl w:val="0"/>
          <w:numId w:val="4"/>
        </w:numPr>
        <w:suppressAutoHyphens w:val="0"/>
        <w:autoSpaceDN/>
        <w:spacing w:line="480" w:lineRule="auto"/>
        <w:contextualSpacing/>
        <w:textAlignment w:val="auto"/>
        <w:rPr>
          <w:rFonts w:ascii="Times New Roman" w:eastAsiaTheme="minorHAnsi" w:hAnsi="Times New Roman"/>
          <w:sz w:val="24"/>
          <w:szCs w:val="24"/>
        </w:rPr>
      </w:pPr>
      <w:r w:rsidRPr="007B483F">
        <w:rPr>
          <w:rFonts w:ascii="Times New Roman" w:eastAsiaTheme="minorHAnsi" w:hAnsi="Times New Roman"/>
          <w:sz w:val="24"/>
          <w:szCs w:val="24"/>
        </w:rPr>
        <w:t>Recommendations – Page 7</w:t>
      </w:r>
    </w:p>
    <w:p w14:paraId="1E0AAF2C" w14:textId="77777777" w:rsidR="007B483F" w:rsidRPr="007B483F" w:rsidRDefault="007B483F" w:rsidP="007B483F">
      <w:pPr>
        <w:numPr>
          <w:ilvl w:val="0"/>
          <w:numId w:val="4"/>
        </w:numPr>
        <w:suppressAutoHyphens w:val="0"/>
        <w:autoSpaceDN/>
        <w:spacing w:line="480" w:lineRule="auto"/>
        <w:contextualSpacing/>
        <w:textAlignment w:val="auto"/>
        <w:rPr>
          <w:rFonts w:ascii="Times New Roman" w:eastAsiaTheme="minorHAnsi" w:hAnsi="Times New Roman"/>
          <w:sz w:val="24"/>
          <w:szCs w:val="24"/>
        </w:rPr>
      </w:pPr>
      <w:r w:rsidRPr="007B483F">
        <w:rPr>
          <w:rFonts w:ascii="Times New Roman" w:eastAsiaTheme="minorHAnsi" w:hAnsi="Times New Roman"/>
          <w:sz w:val="24"/>
          <w:szCs w:val="24"/>
        </w:rPr>
        <w:t>References – Page 8 &amp; 9</w:t>
      </w:r>
    </w:p>
    <w:p w14:paraId="1AEEE163"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5949417E"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6A627742"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5E85FBD0"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551A366C"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69A6C199"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3D5DE7CB"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56922F16"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41253EC0"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4CE52AD5"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0EA91A7A"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08697FC8"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5257DDBE"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0FE2A3CF"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04B2F141"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5FDDEECD"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601F2468" w14:textId="77777777" w:rsidR="007B483F" w:rsidRPr="007B483F" w:rsidRDefault="007B483F" w:rsidP="007B483F">
      <w:pPr>
        <w:suppressAutoHyphens w:val="0"/>
        <w:autoSpaceDN/>
        <w:spacing w:line="480" w:lineRule="auto"/>
        <w:ind w:left="720"/>
        <w:contextualSpacing/>
        <w:textAlignment w:val="auto"/>
        <w:rPr>
          <w:rFonts w:ascii="Times New Roman" w:eastAsiaTheme="minorHAnsi" w:hAnsi="Times New Roman"/>
          <w:sz w:val="24"/>
          <w:szCs w:val="24"/>
        </w:rPr>
      </w:pPr>
    </w:p>
    <w:p w14:paraId="042A40B0"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u w:val="single"/>
        </w:rPr>
      </w:pPr>
      <w:r w:rsidRPr="007B483F">
        <w:rPr>
          <w:rFonts w:ascii="Times New Roman" w:eastAsiaTheme="minorHAnsi" w:hAnsi="Times New Roman"/>
          <w:sz w:val="24"/>
          <w:szCs w:val="24"/>
          <w:u w:val="single"/>
        </w:rPr>
        <w:lastRenderedPageBreak/>
        <w:t>Abstract</w:t>
      </w:r>
    </w:p>
    <w:p w14:paraId="64006133"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 xml:space="preserve">In this essay the importance of management and leadership within an organisation will be evaluated. The essay will look at the impact of organisational structure and culture in supporting leadership and management with in the health care setting, including reference to the motivation of employees. It will look at the possible impact to service users in the National Health Service (NHS) specifically, if employees are lacking in motivation. Also, the impact on the organisation and employees. </w:t>
      </w:r>
    </w:p>
    <w:p w14:paraId="7D9DC361"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rPr>
        <w:t>The National health Service (NHS) was established in 1948, according to (NHS 2019), it has over 1.5 million employees. (NHS 2019) states it was available for anyone regardless of wealth.</w:t>
      </w:r>
      <w:r w:rsidRPr="007B483F">
        <w:rPr>
          <w:rFonts w:ascii="Times New Roman" w:eastAsia="Times New Roman" w:hAnsi="Times New Roman"/>
          <w:sz w:val="24"/>
          <w:szCs w:val="24"/>
          <w:lang w:val="en" w:eastAsia="en-GB"/>
        </w:rPr>
        <w:t xml:space="preserve"> </w:t>
      </w:r>
      <w:r w:rsidRPr="007B483F">
        <w:rPr>
          <w:rFonts w:ascii="Times New Roman" w:eastAsiaTheme="minorHAnsi" w:hAnsi="Times New Roman"/>
          <w:sz w:val="24"/>
          <w:szCs w:val="24"/>
          <w:lang w:val="en"/>
        </w:rPr>
        <w:t>When the NHS was started by the minister of health it was based on 3 core principles</w:t>
      </w:r>
      <w:r w:rsidRPr="007B483F">
        <w:rPr>
          <w:rFonts w:asciiTheme="minorHAnsi" w:eastAsiaTheme="minorHAnsi" w:hAnsiTheme="minorHAnsi" w:cstheme="minorBidi"/>
          <w:lang w:val="en"/>
        </w:rPr>
        <w:t xml:space="preserve">. </w:t>
      </w:r>
      <w:r w:rsidRPr="007B483F">
        <w:rPr>
          <w:rFonts w:ascii="Times New Roman" w:eastAsiaTheme="minorHAnsi" w:hAnsi="Times New Roman"/>
          <w:sz w:val="24"/>
          <w:szCs w:val="24"/>
          <w:lang w:val="en"/>
        </w:rPr>
        <w:t xml:space="preserve">The core principals are that the NHS meets the needs of everyone, that it be free at the point of delivery and that it be based on clinical need, not ability to pay. The three </w:t>
      </w:r>
      <w:proofErr w:type="spellStart"/>
      <w:r w:rsidRPr="007B483F">
        <w:rPr>
          <w:rFonts w:ascii="Times New Roman" w:eastAsiaTheme="minorHAnsi" w:hAnsi="Times New Roman"/>
          <w:sz w:val="24"/>
          <w:szCs w:val="24"/>
          <w:lang w:val="en"/>
        </w:rPr>
        <w:t>principles</w:t>
      </w:r>
      <w:proofErr w:type="spellEnd"/>
      <w:r w:rsidRPr="007B483F">
        <w:rPr>
          <w:rFonts w:ascii="Times New Roman" w:eastAsiaTheme="minorHAnsi" w:hAnsi="Times New Roman"/>
          <w:sz w:val="24"/>
          <w:szCs w:val="24"/>
          <w:lang w:val="en"/>
        </w:rPr>
        <w:t xml:space="preserve"> have steered the development of the NHS for the past seventy years and remain at its core.  </w:t>
      </w:r>
    </w:p>
    <w:p w14:paraId="285D68FC"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u w:val="single"/>
        </w:rPr>
      </w:pPr>
      <w:r w:rsidRPr="007B483F">
        <w:rPr>
          <w:rFonts w:ascii="Times New Roman" w:eastAsiaTheme="minorHAnsi" w:hAnsi="Times New Roman"/>
          <w:sz w:val="24"/>
          <w:szCs w:val="24"/>
          <w:u w:val="single"/>
        </w:rPr>
        <w:t>Introduction</w:t>
      </w:r>
    </w:p>
    <w:p w14:paraId="2291520E"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rPr>
        <w:t xml:space="preserve">There are many issues within the NHS, one issue </w:t>
      </w:r>
      <w:proofErr w:type="gramStart"/>
      <w:r w:rsidRPr="007B483F">
        <w:rPr>
          <w:rFonts w:ascii="Times New Roman" w:eastAsiaTheme="minorHAnsi" w:hAnsi="Times New Roman"/>
          <w:sz w:val="24"/>
          <w:szCs w:val="24"/>
        </w:rPr>
        <w:t>at the moment</w:t>
      </w:r>
      <w:proofErr w:type="gramEnd"/>
      <w:r w:rsidRPr="007B483F">
        <w:rPr>
          <w:rFonts w:ascii="Times New Roman" w:eastAsiaTheme="minorHAnsi" w:hAnsi="Times New Roman"/>
          <w:sz w:val="24"/>
          <w:szCs w:val="24"/>
        </w:rPr>
        <w:t xml:space="preserve">. These issues have an impact on staff, patient and the organisation itself. One of the current issues is the wait that patients face on board an ambulance outside the accident and emergency department. According to Blanchard (2019) 12,285 patients were kept waiting outside a very busy accident and emergency unit in an ambulance at the beginning of January 2019. The patients waited an excess of thirty minutes. This number was twenty six percent higher than the week before. 2,986 of these patients waited more than one hour. The Kings Fund (2017) states </w:t>
      </w:r>
      <w:r w:rsidRPr="007B483F">
        <w:rPr>
          <w:rFonts w:ascii="Times New Roman" w:eastAsiaTheme="minorHAnsi" w:hAnsi="Times New Roman"/>
          <w:sz w:val="24"/>
          <w:szCs w:val="24"/>
          <w:lang w:val="en"/>
        </w:rPr>
        <w:t xml:space="preserve">activity in the accident and emergency departments has increased. Between 2012 and 2013, 2016 and 2017 the amount of people attending the accident and emergency departments went up by more than 1.6 million, that is a 7.5 per cent rise. It also shows the number of emergency </w:t>
      </w:r>
      <w:r w:rsidRPr="007B483F">
        <w:rPr>
          <w:rFonts w:ascii="Times New Roman" w:eastAsiaTheme="minorHAnsi" w:hAnsi="Times New Roman"/>
          <w:sz w:val="24"/>
          <w:szCs w:val="24"/>
          <w:lang w:val="en"/>
        </w:rPr>
        <w:lastRenderedPageBreak/>
        <w:t xml:space="preserve">admissions from accident and emergency had a rise of more than 481,000. That is a 12.8 per cent rise. Another issue is the over runs paramedics experience, this is a very common occurrence and means, often a </w:t>
      </w:r>
      <w:proofErr w:type="gramStart"/>
      <w:r w:rsidRPr="007B483F">
        <w:rPr>
          <w:rFonts w:ascii="Times New Roman" w:eastAsiaTheme="minorHAnsi" w:hAnsi="Times New Roman"/>
          <w:sz w:val="24"/>
          <w:szCs w:val="24"/>
          <w:lang w:val="en"/>
        </w:rPr>
        <w:t>twelve hour</w:t>
      </w:r>
      <w:proofErr w:type="gramEnd"/>
      <w:r w:rsidRPr="007B483F">
        <w:rPr>
          <w:rFonts w:ascii="Times New Roman" w:eastAsiaTheme="minorHAnsi" w:hAnsi="Times New Roman"/>
          <w:sz w:val="24"/>
          <w:szCs w:val="24"/>
          <w:lang w:val="en"/>
        </w:rPr>
        <w:t xml:space="preserve"> shift turns in to a fourteen, maybe fifteen hour shift.</w:t>
      </w:r>
    </w:p>
    <w:p w14:paraId="3C05BA01"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u w:val="single"/>
          <w:lang w:val="en"/>
        </w:rPr>
      </w:pPr>
      <w:r w:rsidRPr="007B483F">
        <w:rPr>
          <w:rFonts w:ascii="Times New Roman" w:eastAsiaTheme="minorHAnsi" w:hAnsi="Times New Roman"/>
          <w:sz w:val="24"/>
          <w:szCs w:val="24"/>
          <w:u w:val="single"/>
          <w:lang w:val="en"/>
        </w:rPr>
        <w:t>Main body</w:t>
      </w:r>
    </w:p>
    <w:p w14:paraId="42BD86D0"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 xml:space="preserve">Issues of this nature have big impacts on everyone involved. When it comes to the employees of the NHS, it is fair to say that the moral has never been so low. </w:t>
      </w:r>
      <w:proofErr w:type="spellStart"/>
      <w:r w:rsidRPr="007B483F">
        <w:rPr>
          <w:rFonts w:ascii="Times New Roman" w:eastAsiaTheme="minorHAnsi" w:hAnsi="Times New Roman"/>
          <w:sz w:val="24"/>
          <w:szCs w:val="24"/>
          <w:lang w:val="en"/>
        </w:rPr>
        <w:t>Collitt</w:t>
      </w:r>
      <w:proofErr w:type="spellEnd"/>
      <w:r w:rsidRPr="007B483F">
        <w:rPr>
          <w:rFonts w:ascii="Times New Roman" w:eastAsiaTheme="minorHAnsi" w:hAnsi="Times New Roman"/>
          <w:sz w:val="24"/>
          <w:szCs w:val="24"/>
          <w:lang w:val="en"/>
        </w:rPr>
        <w:t xml:space="preserve"> (2018) explains in a news report that Staff are frustrated and exhausted, they are working long hours and doing regular overtime. This is having a bad effect on staff, mentally and physically. It is not maintainable. The ambulance service saw a record high of sickness levels in December 2017. Most of the issues were mainly mental health and stress related. In another article Johnson (2018) writes about NHS staff in the Guardian, many members of staff state there is a major issue with staff being burnt-out. This comes from being under staffed due to sickness or funding. When staff are feeling burnt out and suffering mentally and physically, they are not going to be motivated. They will feel the complete opposite. </w:t>
      </w:r>
    </w:p>
    <w:p w14:paraId="7BE9BA37"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 xml:space="preserve">Leadership and management within the NHS </w:t>
      </w:r>
      <w:proofErr w:type="gramStart"/>
      <w:r w:rsidRPr="007B483F">
        <w:rPr>
          <w:rFonts w:ascii="Times New Roman" w:eastAsiaTheme="minorHAnsi" w:hAnsi="Times New Roman"/>
          <w:sz w:val="24"/>
          <w:szCs w:val="24"/>
          <w:lang w:val="en"/>
        </w:rPr>
        <w:t>has</w:t>
      </w:r>
      <w:proofErr w:type="gramEnd"/>
      <w:r w:rsidRPr="007B483F">
        <w:rPr>
          <w:rFonts w:ascii="Times New Roman" w:eastAsiaTheme="minorHAnsi" w:hAnsi="Times New Roman"/>
          <w:sz w:val="24"/>
          <w:szCs w:val="24"/>
          <w:lang w:val="en"/>
        </w:rPr>
        <w:t xml:space="preserve"> a dramatic effect on the everyday running of the NHS. Doyle (2019) states that there is more to management than telling employees what needs to be done. It is important for the manager to understand business </w:t>
      </w:r>
      <w:proofErr w:type="spellStart"/>
      <w:r w:rsidRPr="007B483F">
        <w:rPr>
          <w:rFonts w:ascii="Times New Roman" w:eastAsiaTheme="minorHAnsi" w:hAnsi="Times New Roman"/>
          <w:sz w:val="24"/>
          <w:szCs w:val="24"/>
          <w:lang w:val="en"/>
        </w:rPr>
        <w:t>organisation</w:t>
      </w:r>
      <w:proofErr w:type="spellEnd"/>
      <w:r w:rsidRPr="007B483F">
        <w:rPr>
          <w:rFonts w:ascii="Times New Roman" w:eastAsiaTheme="minorHAnsi" w:hAnsi="Times New Roman"/>
          <w:sz w:val="24"/>
          <w:szCs w:val="24"/>
          <w:lang w:val="en"/>
        </w:rPr>
        <w:t xml:space="preserve">, communication and finance, as well as having good understanding of the </w:t>
      </w:r>
      <w:proofErr w:type="spellStart"/>
      <w:r w:rsidRPr="007B483F">
        <w:rPr>
          <w:rFonts w:ascii="Times New Roman" w:eastAsiaTheme="minorHAnsi" w:hAnsi="Times New Roman"/>
          <w:sz w:val="24"/>
          <w:szCs w:val="24"/>
          <w:lang w:val="en"/>
        </w:rPr>
        <w:t>organisations</w:t>
      </w:r>
      <w:proofErr w:type="spellEnd"/>
      <w:r w:rsidRPr="007B483F">
        <w:rPr>
          <w:rFonts w:ascii="Times New Roman" w:eastAsiaTheme="minorHAnsi" w:hAnsi="Times New Roman"/>
          <w:sz w:val="24"/>
          <w:szCs w:val="24"/>
          <w:lang w:val="en"/>
        </w:rPr>
        <w:t xml:space="preserve"> policies. Managers are not necessarily the most important people in the </w:t>
      </w:r>
      <w:proofErr w:type="spellStart"/>
      <w:r w:rsidRPr="007B483F">
        <w:rPr>
          <w:rFonts w:ascii="Times New Roman" w:eastAsiaTheme="minorHAnsi" w:hAnsi="Times New Roman"/>
          <w:sz w:val="24"/>
          <w:szCs w:val="24"/>
          <w:lang w:val="en"/>
        </w:rPr>
        <w:t>organisation</w:t>
      </w:r>
      <w:proofErr w:type="spellEnd"/>
      <w:r w:rsidRPr="007B483F">
        <w:rPr>
          <w:rFonts w:ascii="Times New Roman" w:eastAsiaTheme="minorHAnsi" w:hAnsi="Times New Roman"/>
          <w:sz w:val="24"/>
          <w:szCs w:val="24"/>
          <w:lang w:val="en"/>
        </w:rPr>
        <w:t>, their work is essential as it helps everyone else work together. Management skills go hand in hand with </w:t>
      </w:r>
      <w:hyperlink r:id="rId17" w:history="1">
        <w:r w:rsidRPr="007B483F">
          <w:rPr>
            <w:rFonts w:ascii="Times New Roman" w:eastAsiaTheme="minorHAnsi" w:hAnsi="Times New Roman"/>
            <w:sz w:val="24"/>
            <w:szCs w:val="24"/>
            <w:lang w:val="en"/>
          </w:rPr>
          <w:t>leadership skills</w:t>
        </w:r>
      </w:hyperlink>
      <w:r w:rsidRPr="007B483F">
        <w:rPr>
          <w:rFonts w:ascii="Times New Roman" w:eastAsiaTheme="minorHAnsi" w:hAnsi="Times New Roman"/>
          <w:sz w:val="24"/>
          <w:szCs w:val="24"/>
          <w:lang w:val="en"/>
        </w:rPr>
        <w:t xml:space="preserve"> because they both involve </w:t>
      </w:r>
      <w:hyperlink r:id="rId18" w:history="1">
        <w:r w:rsidRPr="007B483F">
          <w:rPr>
            <w:rFonts w:ascii="Times New Roman" w:eastAsiaTheme="minorHAnsi" w:hAnsi="Times New Roman"/>
            <w:sz w:val="24"/>
            <w:szCs w:val="24"/>
            <w:lang w:val="en"/>
          </w:rPr>
          <w:t>problem-solving</w:t>
        </w:r>
      </w:hyperlink>
      <w:r w:rsidRPr="007B483F">
        <w:rPr>
          <w:rFonts w:ascii="Times New Roman" w:eastAsiaTheme="minorHAnsi" w:hAnsi="Times New Roman"/>
          <w:sz w:val="24"/>
          <w:szCs w:val="24"/>
          <w:lang w:val="en"/>
        </w:rPr>
        <w:t>, </w:t>
      </w:r>
      <w:hyperlink r:id="rId19" w:history="1">
        <w:r w:rsidRPr="007B483F">
          <w:rPr>
            <w:rFonts w:ascii="Times New Roman" w:eastAsiaTheme="minorHAnsi" w:hAnsi="Times New Roman"/>
            <w:sz w:val="24"/>
            <w:szCs w:val="24"/>
            <w:lang w:val="en"/>
          </w:rPr>
          <w:t>decision-making</w:t>
        </w:r>
      </w:hyperlink>
      <w:r w:rsidRPr="007B483F">
        <w:rPr>
          <w:rFonts w:ascii="Times New Roman" w:eastAsiaTheme="minorHAnsi" w:hAnsi="Times New Roman"/>
          <w:sz w:val="24"/>
          <w:szCs w:val="24"/>
          <w:lang w:val="en"/>
        </w:rPr>
        <w:t xml:space="preserve">, planning, delegation, communication, and time management. Good managers are usually good leaders. Management is about running the </w:t>
      </w:r>
      <w:proofErr w:type="spellStart"/>
      <w:r w:rsidRPr="007B483F">
        <w:rPr>
          <w:rFonts w:ascii="Times New Roman" w:eastAsiaTheme="minorHAnsi" w:hAnsi="Times New Roman"/>
          <w:sz w:val="24"/>
          <w:szCs w:val="24"/>
          <w:lang w:val="en"/>
        </w:rPr>
        <w:t>organisation</w:t>
      </w:r>
      <w:proofErr w:type="spellEnd"/>
      <w:r w:rsidRPr="007B483F">
        <w:rPr>
          <w:rFonts w:ascii="Times New Roman" w:eastAsiaTheme="minorHAnsi" w:hAnsi="Times New Roman"/>
          <w:sz w:val="24"/>
          <w:szCs w:val="24"/>
          <w:lang w:val="en"/>
        </w:rPr>
        <w:t xml:space="preserve">. Leaders focus on motivating and inspiring </w:t>
      </w:r>
      <w:r w:rsidRPr="007B483F">
        <w:rPr>
          <w:rFonts w:ascii="Times New Roman" w:eastAsiaTheme="minorHAnsi" w:hAnsi="Times New Roman"/>
          <w:sz w:val="24"/>
          <w:szCs w:val="24"/>
          <w:lang w:val="en"/>
        </w:rPr>
        <w:lastRenderedPageBreak/>
        <w:t xml:space="preserve">their assistants. Leadership is about people. Not all leaders </w:t>
      </w:r>
      <w:proofErr w:type="gramStart"/>
      <w:r w:rsidRPr="007B483F">
        <w:rPr>
          <w:rFonts w:ascii="Times New Roman" w:eastAsiaTheme="minorHAnsi" w:hAnsi="Times New Roman"/>
          <w:sz w:val="24"/>
          <w:szCs w:val="24"/>
          <w:lang w:val="en"/>
        </w:rPr>
        <w:t>have the ability to</w:t>
      </w:r>
      <w:proofErr w:type="gramEnd"/>
      <w:r w:rsidRPr="007B483F">
        <w:rPr>
          <w:rFonts w:ascii="Times New Roman" w:eastAsiaTheme="minorHAnsi" w:hAnsi="Times New Roman"/>
          <w:sz w:val="24"/>
          <w:szCs w:val="24"/>
          <w:lang w:val="en"/>
        </w:rPr>
        <w:t xml:space="preserve"> be managers, and not all managers have the ability to be leaders.</w:t>
      </w:r>
    </w:p>
    <w:p w14:paraId="5099DC52" w14:textId="77777777" w:rsidR="007B483F" w:rsidRPr="007B483F" w:rsidRDefault="007B483F" w:rsidP="007B483F">
      <w:pPr>
        <w:suppressAutoHyphens w:val="0"/>
        <w:autoSpaceDN/>
        <w:spacing w:line="480" w:lineRule="auto"/>
        <w:textAlignment w:val="auto"/>
        <w:rPr>
          <w:rFonts w:ascii="Times New Roman" w:eastAsiaTheme="minorHAnsi" w:hAnsi="Times New Roman"/>
          <w:b/>
          <w:bCs/>
        </w:rPr>
      </w:pPr>
      <w:r w:rsidRPr="007B483F">
        <w:rPr>
          <w:rFonts w:ascii="Times New Roman" w:eastAsiaTheme="minorHAnsi" w:hAnsi="Times New Roman"/>
          <w:sz w:val="24"/>
          <w:szCs w:val="24"/>
          <w:lang w:val="en"/>
        </w:rPr>
        <w:t xml:space="preserve">The NHS has values. </w:t>
      </w:r>
      <w:proofErr w:type="spellStart"/>
      <w:r w:rsidRPr="007B483F">
        <w:rPr>
          <w:rFonts w:ascii="Times New Roman" w:eastAsiaTheme="minorHAnsi" w:hAnsi="Times New Roman"/>
          <w:sz w:val="24"/>
          <w:szCs w:val="24"/>
          <w:lang w:val="en"/>
        </w:rPr>
        <w:t>Seijts</w:t>
      </w:r>
      <w:proofErr w:type="spellEnd"/>
      <w:r w:rsidRPr="007B483F">
        <w:rPr>
          <w:rFonts w:ascii="Times New Roman" w:eastAsiaTheme="minorHAnsi" w:hAnsi="Times New Roman"/>
          <w:sz w:val="24"/>
          <w:szCs w:val="24"/>
          <w:lang w:val="en"/>
        </w:rPr>
        <w:t xml:space="preserve"> (2013) explains that values are beliefs people have about what is significant and meaningful. Values influence behaviors because people look for more of what they value. These values are part of the </w:t>
      </w:r>
      <w:proofErr w:type="spellStart"/>
      <w:r w:rsidRPr="007B483F">
        <w:rPr>
          <w:rFonts w:ascii="Times New Roman" w:eastAsiaTheme="minorHAnsi" w:hAnsi="Times New Roman"/>
          <w:sz w:val="24"/>
          <w:szCs w:val="24"/>
          <w:lang w:val="en"/>
        </w:rPr>
        <w:t>organisational</w:t>
      </w:r>
      <w:proofErr w:type="spellEnd"/>
      <w:r w:rsidRPr="007B483F">
        <w:rPr>
          <w:rFonts w:ascii="Times New Roman" w:eastAsiaTheme="minorHAnsi" w:hAnsi="Times New Roman"/>
          <w:sz w:val="24"/>
          <w:szCs w:val="24"/>
          <w:lang w:val="en"/>
        </w:rPr>
        <w:t xml:space="preserve"> culture. </w:t>
      </w:r>
      <w:proofErr w:type="spellStart"/>
      <w:r w:rsidRPr="007B483F">
        <w:rPr>
          <w:rFonts w:ascii="Times New Roman" w:eastAsiaTheme="minorHAnsi" w:hAnsi="Times New Roman"/>
          <w:sz w:val="24"/>
          <w:szCs w:val="24"/>
          <w:lang w:val="en"/>
        </w:rPr>
        <w:t>Sinclaire</w:t>
      </w:r>
      <w:proofErr w:type="spellEnd"/>
      <w:r w:rsidRPr="007B483F">
        <w:rPr>
          <w:rFonts w:ascii="Times New Roman" w:eastAsiaTheme="minorHAnsi" w:hAnsi="Times New Roman"/>
          <w:sz w:val="24"/>
          <w:szCs w:val="24"/>
          <w:lang w:val="en"/>
        </w:rPr>
        <w:t xml:space="preserve"> (1993) states </w:t>
      </w:r>
      <w:r w:rsidRPr="007B483F">
        <w:rPr>
          <w:rFonts w:ascii="Times New Roman" w:eastAsiaTheme="minorHAnsi" w:hAnsi="Times New Roman"/>
          <w:sz w:val="24"/>
          <w:szCs w:val="24"/>
        </w:rPr>
        <w:t xml:space="preserve">organisational culture is how people behave ethically in organisations. It is also progressively understood as a trait that management can and should encourage to make organisational performance better. When things go wrong in an organisation, managers look to the culture as both the source of problems and the root for solutions. There are four types of organisational culture. MSG (2019) shows Charles Handy’ model of organisation culture. The power culture, there are some organisations where only few people are authorised to make decisions, the power remains in their hands. They get to enjoy privileges at work. They are the most important people at the workplace and get to make the major decisions. In this culture the assistants have no choice but to follow their manager’s orders. Employees do not have the freedom to express their opinions or share their ideas. Task culture, this is when teams are formed to meet the targets or solve problems. In these organisations individuals who share similar interests come together. They form a team. There is usually four to five members in the team. Everyone in the team should contribute equally and get the task done. </w:t>
      </w:r>
    </w:p>
    <w:p w14:paraId="39A617DF"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 xml:space="preserve">Person culture, employees are more concerned about themselves than the organisation. The organisation in person culture comes last and will eventually suffer. Employees just come to work for the money and never truly care about the organisation. They are not usually loyal towards the management and never do what is best for the organisation. Lastly there is role culture, where every employee is given their own roles and responsibilities according to the job role. The employees decide what they can do and will happily accept. Every individual is responsible for something and </w:t>
      </w:r>
      <w:proofErr w:type="gramStart"/>
      <w:r w:rsidRPr="007B483F">
        <w:rPr>
          <w:rFonts w:ascii="Times New Roman" w:eastAsiaTheme="minorHAnsi" w:hAnsi="Times New Roman"/>
          <w:sz w:val="24"/>
          <w:szCs w:val="24"/>
        </w:rPr>
        <w:t>has to</w:t>
      </w:r>
      <w:proofErr w:type="gramEnd"/>
      <w:r w:rsidRPr="007B483F">
        <w:rPr>
          <w:rFonts w:ascii="Times New Roman" w:eastAsiaTheme="minorHAnsi" w:hAnsi="Times New Roman"/>
          <w:sz w:val="24"/>
          <w:szCs w:val="24"/>
        </w:rPr>
        <w:t xml:space="preserve"> complete the work given to them. Power comes with </w:t>
      </w:r>
      <w:r w:rsidRPr="007B483F">
        <w:rPr>
          <w:rFonts w:ascii="Times New Roman" w:eastAsiaTheme="minorHAnsi" w:hAnsi="Times New Roman"/>
          <w:sz w:val="24"/>
          <w:szCs w:val="24"/>
        </w:rPr>
        <w:lastRenderedPageBreak/>
        <w:t xml:space="preserve">responsibility. From looking at the types of culture it is fair to say the ideal culture for the NHS is role culture. Given the low morale from a lot of employees this could slip to person culture if management and leadership is failing. </w:t>
      </w:r>
    </w:p>
    <w:p w14:paraId="33EE96EF"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rPr>
        <w:t>If there is poor leadership and management within the NHS there will be a knock-on effect, poor communication between management and employees, low morale for staff, this will result in poor care to patients. This gives the NHS the bad stigma. There are many news articles online stating issues within the NHS, one in particular article states that when a patients visited A&amp;E “</w:t>
      </w:r>
      <w:r w:rsidRPr="007B483F">
        <w:rPr>
          <w:rFonts w:ascii="Times New Roman" w:eastAsiaTheme="minorHAnsi" w:hAnsi="Times New Roman"/>
          <w:sz w:val="24"/>
          <w:szCs w:val="24"/>
          <w:lang w:val="en"/>
        </w:rPr>
        <w:t xml:space="preserve">The place resembled a battle zone, with so many people waiting to be seen at triage, and later on by medical staff, that some had to sit on floors in corridors” (The Guardian, 2018). It is news like this that gives the NHS a bad name. Management is key for employees to feel they are </w:t>
      </w:r>
      <w:proofErr w:type="gramStart"/>
      <w:r w:rsidRPr="007B483F">
        <w:rPr>
          <w:rFonts w:ascii="Times New Roman" w:eastAsiaTheme="minorHAnsi" w:hAnsi="Times New Roman"/>
          <w:sz w:val="24"/>
          <w:szCs w:val="24"/>
          <w:lang w:val="en"/>
        </w:rPr>
        <w:t>valued,</w:t>
      </w:r>
      <w:proofErr w:type="gramEnd"/>
      <w:r w:rsidRPr="007B483F">
        <w:rPr>
          <w:rFonts w:ascii="Times New Roman" w:eastAsiaTheme="minorHAnsi" w:hAnsi="Times New Roman"/>
          <w:sz w:val="24"/>
          <w:szCs w:val="24"/>
          <w:lang w:val="en"/>
        </w:rPr>
        <w:t xml:space="preserve"> this will result in a good moral amongst employees and finally great care for the patients.</w:t>
      </w:r>
    </w:p>
    <w:p w14:paraId="63212F41"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 xml:space="preserve">If </w:t>
      </w:r>
      <w:proofErr w:type="spellStart"/>
      <w:r w:rsidRPr="007B483F">
        <w:rPr>
          <w:rFonts w:ascii="Times New Roman" w:eastAsiaTheme="minorHAnsi" w:hAnsi="Times New Roman"/>
          <w:sz w:val="24"/>
          <w:szCs w:val="24"/>
          <w:lang w:val="en"/>
        </w:rPr>
        <w:t>Mcgregor’s</w:t>
      </w:r>
      <w:proofErr w:type="spellEnd"/>
      <w:r w:rsidRPr="007B483F">
        <w:rPr>
          <w:rFonts w:ascii="Times New Roman" w:eastAsiaTheme="minorHAnsi" w:hAnsi="Times New Roman"/>
          <w:sz w:val="24"/>
          <w:szCs w:val="24"/>
          <w:lang w:val="en"/>
        </w:rPr>
        <w:t xml:space="preserve"> Y theory was applied to the management of the NHS staff would be motivated and patient care would improve. Staff would feel appreciated and driven to seek responsibility. Staff would feel satisfied once they had completed assigned jobs, </w:t>
      </w:r>
    </w:p>
    <w:p w14:paraId="0B1EC80D"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lang w:val="en"/>
        </w:rPr>
        <w:t xml:space="preserve">Lumen (2019) states theory Y assumes </w:t>
      </w:r>
      <w:r w:rsidRPr="007B483F">
        <w:rPr>
          <w:rFonts w:ascii="Times New Roman" w:eastAsiaTheme="minorHAnsi" w:hAnsi="Times New Roman"/>
          <w:sz w:val="24"/>
          <w:szCs w:val="24"/>
        </w:rPr>
        <w:t xml:space="preserve">work will come naturally if the conditions are good and people will be </w:t>
      </w:r>
      <w:proofErr w:type="spellStart"/>
      <w:r w:rsidRPr="007B483F">
        <w:rPr>
          <w:rFonts w:ascii="Times New Roman" w:eastAsiaTheme="minorHAnsi" w:hAnsi="Times New Roman"/>
          <w:sz w:val="24"/>
          <w:szCs w:val="24"/>
        </w:rPr>
        <w:t>self directed</w:t>
      </w:r>
      <w:proofErr w:type="spellEnd"/>
      <w:r w:rsidRPr="007B483F">
        <w:rPr>
          <w:rFonts w:ascii="Times New Roman" w:eastAsiaTheme="minorHAnsi" w:hAnsi="Times New Roman"/>
          <w:sz w:val="24"/>
          <w:szCs w:val="24"/>
        </w:rPr>
        <w:t>. They will want to be creative to do the work assigned to them. People will be dedicated to their quality and productivity aims if there are rewards in place. The positivity will then spread throughout the organisation. Most people can handle responsibility because creativity and ingenuity are common amongst employees. Under the Y theory conditions, people will search for responsibility. If this is assumed, there is a prospect to make personal and organisational goals parallel by using the employee’s own need for fulfilment as a motivator. McGregor claims that Theory Y management does not indicate a soft approach.</w:t>
      </w:r>
    </w:p>
    <w:p w14:paraId="36ED62BB"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lastRenderedPageBreak/>
        <w:t xml:space="preserve">In contrast, there is </w:t>
      </w:r>
      <w:proofErr w:type="spellStart"/>
      <w:r w:rsidRPr="007B483F">
        <w:rPr>
          <w:rFonts w:ascii="Times New Roman" w:eastAsiaTheme="minorHAnsi" w:hAnsi="Times New Roman"/>
          <w:sz w:val="24"/>
          <w:szCs w:val="24"/>
        </w:rPr>
        <w:t>Mcgregors</w:t>
      </w:r>
      <w:proofErr w:type="spellEnd"/>
      <w:r w:rsidRPr="007B483F">
        <w:rPr>
          <w:rFonts w:ascii="Times New Roman" w:eastAsiaTheme="minorHAnsi" w:hAnsi="Times New Roman"/>
          <w:sz w:val="24"/>
          <w:szCs w:val="24"/>
        </w:rPr>
        <w:t xml:space="preserve"> theory X. Schermerhorn (2010) explains theory X assumes that their employees do not like work, they lack ambition and the do not like to take on responsibility. Theory X will also assume that their employees do not like change and are very resistant to do so. Lastly theory X insists employees prefer to be led instead of leading. Managers like theory X are often dictators. Employees have no say in the work they are told to do. Theory X controls and commands. When employees are managed by theory </w:t>
      </w:r>
      <w:proofErr w:type="gramStart"/>
      <w:r w:rsidRPr="007B483F">
        <w:rPr>
          <w:rFonts w:ascii="Times New Roman" w:eastAsiaTheme="minorHAnsi" w:hAnsi="Times New Roman"/>
          <w:sz w:val="24"/>
          <w:szCs w:val="24"/>
        </w:rPr>
        <w:t>X</w:t>
      </w:r>
      <w:proofErr w:type="gramEnd"/>
      <w:r w:rsidRPr="007B483F">
        <w:rPr>
          <w:rFonts w:ascii="Times New Roman" w:eastAsiaTheme="minorHAnsi" w:hAnsi="Times New Roman"/>
          <w:sz w:val="24"/>
          <w:szCs w:val="24"/>
        </w:rPr>
        <w:t xml:space="preserve"> they become </w:t>
      </w:r>
      <w:proofErr w:type="spellStart"/>
      <w:r w:rsidRPr="007B483F">
        <w:rPr>
          <w:rFonts w:ascii="Times New Roman" w:eastAsiaTheme="minorHAnsi" w:hAnsi="Times New Roman"/>
          <w:sz w:val="24"/>
          <w:szCs w:val="24"/>
        </w:rPr>
        <w:t>dependant</w:t>
      </w:r>
      <w:proofErr w:type="spellEnd"/>
      <w:r w:rsidRPr="007B483F">
        <w:rPr>
          <w:rFonts w:ascii="Times New Roman" w:eastAsiaTheme="minorHAnsi" w:hAnsi="Times New Roman"/>
          <w:sz w:val="24"/>
          <w:szCs w:val="24"/>
        </w:rPr>
        <w:t xml:space="preserve"> on being ordered around. They will only do what they are required to do and will not be motivated to seek more work.</w:t>
      </w:r>
    </w:p>
    <w:p w14:paraId="4BF168C3"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u w:val="single"/>
          <w:lang w:val="en"/>
        </w:rPr>
      </w:pPr>
      <w:r w:rsidRPr="007B483F">
        <w:rPr>
          <w:rFonts w:ascii="Times New Roman" w:eastAsiaTheme="minorHAnsi" w:hAnsi="Times New Roman"/>
          <w:sz w:val="24"/>
          <w:szCs w:val="24"/>
          <w:u w:val="single"/>
          <w:lang w:val="en"/>
        </w:rPr>
        <w:t>Conclusion</w:t>
      </w:r>
    </w:p>
    <w:p w14:paraId="074CEFF6"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 xml:space="preserve">The NHS needs good Management and good leaders. Leadership is an important role within management. The leaders get the employees to work together, together they achieve the </w:t>
      </w:r>
      <w:proofErr w:type="spellStart"/>
      <w:r w:rsidRPr="007B483F">
        <w:rPr>
          <w:rFonts w:ascii="Times New Roman" w:eastAsiaTheme="minorHAnsi" w:hAnsi="Times New Roman"/>
          <w:sz w:val="24"/>
          <w:szCs w:val="24"/>
          <w:lang w:val="en"/>
        </w:rPr>
        <w:t>organisations</w:t>
      </w:r>
      <w:proofErr w:type="spellEnd"/>
      <w:r w:rsidRPr="007B483F">
        <w:rPr>
          <w:rFonts w:ascii="Times New Roman" w:eastAsiaTheme="minorHAnsi" w:hAnsi="Times New Roman"/>
          <w:sz w:val="24"/>
          <w:szCs w:val="24"/>
          <w:lang w:val="en"/>
        </w:rPr>
        <w:t xml:space="preserve"> goal. Achieving goals can only improve the </w:t>
      </w:r>
      <w:proofErr w:type="spellStart"/>
      <w:r w:rsidRPr="007B483F">
        <w:rPr>
          <w:rFonts w:ascii="Times New Roman" w:eastAsiaTheme="minorHAnsi" w:hAnsi="Times New Roman"/>
          <w:sz w:val="24"/>
          <w:szCs w:val="24"/>
          <w:lang w:val="en"/>
        </w:rPr>
        <w:t>organisation</w:t>
      </w:r>
      <w:proofErr w:type="spellEnd"/>
      <w:r w:rsidRPr="007B483F">
        <w:rPr>
          <w:rFonts w:ascii="Times New Roman" w:eastAsiaTheme="minorHAnsi" w:hAnsi="Times New Roman"/>
          <w:sz w:val="24"/>
          <w:szCs w:val="24"/>
          <w:lang w:val="en"/>
        </w:rPr>
        <w:t xml:space="preserve">. As culture changes, a team working together changes together. If a person feels motivated, it will empower them to work as best as they can to achieve the goal. To conclude, </w:t>
      </w:r>
      <w:proofErr w:type="spellStart"/>
      <w:r w:rsidRPr="007B483F">
        <w:rPr>
          <w:rFonts w:ascii="Times New Roman" w:eastAsiaTheme="minorHAnsi" w:hAnsi="Times New Roman"/>
          <w:sz w:val="24"/>
          <w:szCs w:val="24"/>
          <w:lang w:val="en"/>
        </w:rPr>
        <w:t>Mcgregors</w:t>
      </w:r>
      <w:proofErr w:type="spellEnd"/>
      <w:r w:rsidRPr="007B483F">
        <w:rPr>
          <w:rFonts w:ascii="Times New Roman" w:eastAsiaTheme="minorHAnsi" w:hAnsi="Times New Roman"/>
          <w:sz w:val="24"/>
          <w:szCs w:val="24"/>
          <w:lang w:val="en"/>
        </w:rPr>
        <w:t xml:space="preserve"> theory Y would seem to be the ideal management and leadership style.</w:t>
      </w:r>
    </w:p>
    <w:p w14:paraId="2D9E7228"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u w:val="single"/>
          <w:lang w:val="en"/>
        </w:rPr>
      </w:pPr>
      <w:r w:rsidRPr="007B483F">
        <w:rPr>
          <w:rFonts w:ascii="Times New Roman" w:eastAsiaTheme="minorHAnsi" w:hAnsi="Times New Roman"/>
          <w:sz w:val="24"/>
          <w:szCs w:val="24"/>
          <w:u w:val="single"/>
          <w:lang w:val="en"/>
        </w:rPr>
        <w:t>Recommendations</w:t>
      </w:r>
    </w:p>
    <w:p w14:paraId="328E2E71" w14:textId="77777777" w:rsidR="007B483F" w:rsidRPr="007B483F" w:rsidRDefault="007B483F" w:rsidP="007B483F">
      <w:pPr>
        <w:numPr>
          <w:ilvl w:val="0"/>
          <w:numId w:val="5"/>
        </w:num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More training for employees.</w:t>
      </w:r>
    </w:p>
    <w:p w14:paraId="13986A96" w14:textId="77777777" w:rsidR="007B483F" w:rsidRPr="007B483F" w:rsidRDefault="007B483F" w:rsidP="007B483F">
      <w:pPr>
        <w:numPr>
          <w:ilvl w:val="0"/>
          <w:numId w:val="5"/>
        </w:num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performance management.</w:t>
      </w:r>
    </w:p>
    <w:p w14:paraId="593DC58C" w14:textId="77777777" w:rsidR="007B483F" w:rsidRPr="007B483F" w:rsidRDefault="007B483F" w:rsidP="007B483F">
      <w:pPr>
        <w:numPr>
          <w:ilvl w:val="0"/>
          <w:numId w:val="5"/>
        </w:num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Motivating employees to get them to embrace culture change.</w:t>
      </w:r>
    </w:p>
    <w:p w14:paraId="31D06985" w14:textId="77777777" w:rsidR="007B483F" w:rsidRPr="007B483F" w:rsidRDefault="007B483F" w:rsidP="007B483F">
      <w:pPr>
        <w:numPr>
          <w:ilvl w:val="0"/>
          <w:numId w:val="5"/>
        </w:num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management support.</w:t>
      </w:r>
    </w:p>
    <w:p w14:paraId="236CEF1B" w14:textId="77777777" w:rsidR="007B483F" w:rsidRPr="007B483F" w:rsidRDefault="007B483F" w:rsidP="007B483F">
      <w:pPr>
        <w:numPr>
          <w:ilvl w:val="0"/>
          <w:numId w:val="5"/>
        </w:num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t>Financially- look in to funding to get a thorough insight as to where all the finance goes, could it be better utilised in other departments?</w:t>
      </w:r>
    </w:p>
    <w:p w14:paraId="251DA5D8"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7D700A6F"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u w:val="single"/>
        </w:rPr>
      </w:pPr>
      <w:r w:rsidRPr="007B483F">
        <w:rPr>
          <w:rFonts w:ascii="Times New Roman" w:eastAsiaTheme="minorHAnsi" w:hAnsi="Times New Roman"/>
          <w:sz w:val="24"/>
          <w:szCs w:val="24"/>
          <w:u w:val="single"/>
        </w:rPr>
        <w:lastRenderedPageBreak/>
        <w:t>References</w:t>
      </w:r>
    </w:p>
    <w:p w14:paraId="4E4D42A7"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roofErr w:type="spellStart"/>
      <w:r w:rsidRPr="007B483F">
        <w:rPr>
          <w:rFonts w:ascii="Times New Roman" w:eastAsiaTheme="minorHAnsi" w:hAnsi="Times New Roman"/>
          <w:sz w:val="24"/>
          <w:szCs w:val="24"/>
        </w:rPr>
        <w:t>Blanchard.S</w:t>
      </w:r>
      <w:proofErr w:type="spellEnd"/>
      <w:r w:rsidRPr="007B483F">
        <w:rPr>
          <w:rFonts w:ascii="Times New Roman" w:eastAsiaTheme="minorHAnsi" w:hAnsi="Times New Roman"/>
          <w:sz w:val="24"/>
          <w:szCs w:val="24"/>
        </w:rPr>
        <w:t xml:space="preserve"> (2019) </w:t>
      </w:r>
      <w:r w:rsidRPr="007B483F">
        <w:rPr>
          <w:rFonts w:ascii="Times New Roman" w:eastAsiaTheme="minorHAnsi" w:hAnsi="Times New Roman"/>
          <w:i/>
          <w:sz w:val="24"/>
          <w:szCs w:val="24"/>
        </w:rPr>
        <w:t>NHS crisis.</w:t>
      </w:r>
      <w:r w:rsidRPr="007B483F">
        <w:rPr>
          <w:rFonts w:ascii="Times New Roman" w:eastAsiaTheme="minorHAnsi" w:hAnsi="Times New Roman"/>
          <w:sz w:val="24"/>
          <w:szCs w:val="24"/>
        </w:rPr>
        <w:t xml:space="preserve"> Available at: https://www.dailymail.co.uk/health/article-6577057/NHS-crisis-12-000-patients-left-waiting-ambulances-outside-E-week.html Accessed 3/3/19.</w:t>
      </w:r>
    </w:p>
    <w:p w14:paraId="0502E41A"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proofErr w:type="spellStart"/>
      <w:r w:rsidRPr="007B483F">
        <w:rPr>
          <w:rFonts w:ascii="Times New Roman" w:eastAsiaTheme="minorHAnsi" w:hAnsi="Times New Roman"/>
          <w:sz w:val="24"/>
          <w:szCs w:val="24"/>
        </w:rPr>
        <w:t>Collitt</w:t>
      </w:r>
      <w:proofErr w:type="spellEnd"/>
      <w:r w:rsidRPr="007B483F">
        <w:rPr>
          <w:rFonts w:ascii="Times New Roman" w:eastAsiaTheme="minorHAnsi" w:hAnsi="Times New Roman"/>
          <w:sz w:val="24"/>
          <w:szCs w:val="24"/>
        </w:rPr>
        <w:t xml:space="preserve">. A (2018). </w:t>
      </w:r>
      <w:r w:rsidRPr="007B483F">
        <w:rPr>
          <w:rFonts w:ascii="Times New Roman" w:eastAsiaTheme="minorHAnsi" w:hAnsi="Times New Roman"/>
          <w:i/>
          <w:sz w:val="24"/>
          <w:szCs w:val="24"/>
          <w:lang w:val="en"/>
        </w:rPr>
        <w:t>Ambulance service staff morale is at 'rock bottom', claims union.</w:t>
      </w:r>
      <w:r w:rsidRPr="007B483F">
        <w:rPr>
          <w:rFonts w:ascii="Times New Roman" w:eastAsiaTheme="minorHAnsi" w:hAnsi="Times New Roman"/>
          <w:sz w:val="24"/>
          <w:szCs w:val="24"/>
          <w:lang w:val="en"/>
        </w:rPr>
        <w:t xml:space="preserve"> Available at: https://www.gazette-news.co.uk/news/16083689.ambulance-service-staff-morale-is-at-rock-bottom-claims-union/ Accessed 20/3/19.</w:t>
      </w:r>
    </w:p>
    <w:p w14:paraId="5AF56E58"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roofErr w:type="spellStart"/>
      <w:r w:rsidRPr="007B483F">
        <w:rPr>
          <w:rFonts w:ascii="Times New Roman" w:eastAsiaTheme="minorHAnsi" w:hAnsi="Times New Roman"/>
          <w:sz w:val="24"/>
          <w:szCs w:val="24"/>
        </w:rPr>
        <w:t>Johnson.S</w:t>
      </w:r>
      <w:proofErr w:type="spellEnd"/>
      <w:r w:rsidRPr="007B483F">
        <w:rPr>
          <w:rFonts w:ascii="Times New Roman" w:eastAsiaTheme="minorHAnsi" w:hAnsi="Times New Roman"/>
          <w:sz w:val="24"/>
          <w:szCs w:val="24"/>
        </w:rPr>
        <w:t xml:space="preserve"> (2018). </w:t>
      </w:r>
      <w:r w:rsidRPr="007B483F">
        <w:rPr>
          <w:rFonts w:ascii="Times New Roman" w:eastAsiaTheme="minorHAnsi" w:hAnsi="Times New Roman"/>
          <w:i/>
          <w:sz w:val="24"/>
          <w:szCs w:val="24"/>
        </w:rPr>
        <w:t xml:space="preserve">The impact on NHS staff shortages. </w:t>
      </w:r>
      <w:r w:rsidRPr="007B483F">
        <w:rPr>
          <w:rFonts w:ascii="Times New Roman" w:eastAsiaTheme="minorHAnsi" w:hAnsi="Times New Roman"/>
          <w:sz w:val="24"/>
          <w:szCs w:val="24"/>
        </w:rPr>
        <w:t>Available at: https://www.theguardian.com/healthcare-network/2018/mar/19/breakdown-homeless-nhs-staff-shortages-guardian-survey-patient Accessed 18/3/19.</w:t>
      </w:r>
    </w:p>
    <w:p w14:paraId="149708F4"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 xml:space="preserve">Lumen learning (2019). </w:t>
      </w:r>
      <w:r w:rsidRPr="007B483F">
        <w:rPr>
          <w:rFonts w:ascii="Times New Roman" w:eastAsiaTheme="minorHAnsi" w:hAnsi="Times New Roman"/>
          <w:i/>
          <w:sz w:val="24"/>
          <w:szCs w:val="24"/>
        </w:rPr>
        <w:t>Douglas McGregor theory Y and theory X.</w:t>
      </w:r>
      <w:r w:rsidRPr="007B483F">
        <w:rPr>
          <w:rFonts w:ascii="Times New Roman" w:eastAsiaTheme="minorHAnsi" w:hAnsi="Times New Roman"/>
          <w:sz w:val="24"/>
          <w:szCs w:val="24"/>
        </w:rPr>
        <w:t xml:space="preserve"> Available at: https://courses.lumenlearning.com/baycollege-introbusiness/chapter/reading-douglas-mcgregors-theory-x-and-theory-y/ Accessed 24/3/19.</w:t>
      </w:r>
    </w:p>
    <w:p w14:paraId="013F2A19"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 xml:space="preserve">MSG (2019). </w:t>
      </w:r>
      <w:r w:rsidRPr="007B483F">
        <w:rPr>
          <w:rFonts w:ascii="Times New Roman" w:eastAsiaTheme="minorHAnsi" w:hAnsi="Times New Roman"/>
          <w:i/>
          <w:sz w:val="24"/>
          <w:szCs w:val="24"/>
        </w:rPr>
        <w:t xml:space="preserve">Charles Handy model of organisational culture. </w:t>
      </w:r>
      <w:r w:rsidRPr="007B483F">
        <w:rPr>
          <w:rFonts w:ascii="Times New Roman" w:eastAsiaTheme="minorHAnsi" w:hAnsi="Times New Roman"/>
          <w:sz w:val="24"/>
          <w:szCs w:val="24"/>
        </w:rPr>
        <w:t>Available at: https://www.managementstudyguide.com/charles-handy-model.htm. Accessed 18/3/19.</w:t>
      </w:r>
    </w:p>
    <w:p w14:paraId="6F3EB00F"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 xml:space="preserve">NHS (2019) </w:t>
      </w:r>
      <w:r w:rsidRPr="007B483F">
        <w:rPr>
          <w:rFonts w:ascii="Times New Roman" w:eastAsiaTheme="minorHAnsi" w:hAnsi="Times New Roman"/>
          <w:i/>
          <w:sz w:val="24"/>
          <w:szCs w:val="24"/>
        </w:rPr>
        <w:t>Principles and values that guide the NHS.</w:t>
      </w:r>
      <w:r w:rsidRPr="007B483F">
        <w:rPr>
          <w:rFonts w:ascii="Times New Roman" w:eastAsiaTheme="minorHAnsi" w:hAnsi="Times New Roman"/>
          <w:sz w:val="24"/>
          <w:szCs w:val="24"/>
        </w:rPr>
        <w:t xml:space="preserve"> Available at: https://www.nhs.uk/using-the-nhs/about-the-nhs/principles-and-values/ Accessed 3/3/19.</w:t>
      </w:r>
    </w:p>
    <w:p w14:paraId="52F52B62"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roofErr w:type="spellStart"/>
      <w:proofErr w:type="gramStart"/>
      <w:r w:rsidRPr="007B483F">
        <w:rPr>
          <w:rFonts w:ascii="Times New Roman" w:eastAsiaTheme="minorHAnsi" w:hAnsi="Times New Roman"/>
          <w:sz w:val="24"/>
          <w:szCs w:val="24"/>
        </w:rPr>
        <w:t>Schermerhorn.J.R</w:t>
      </w:r>
      <w:proofErr w:type="spellEnd"/>
      <w:proofErr w:type="gramEnd"/>
      <w:r w:rsidRPr="007B483F">
        <w:rPr>
          <w:rFonts w:ascii="Times New Roman" w:eastAsiaTheme="minorHAnsi" w:hAnsi="Times New Roman"/>
          <w:sz w:val="24"/>
          <w:szCs w:val="24"/>
        </w:rPr>
        <w:t xml:space="preserve"> (2010) </w:t>
      </w:r>
      <w:r w:rsidRPr="007B483F">
        <w:rPr>
          <w:rFonts w:ascii="Times New Roman" w:eastAsiaTheme="minorHAnsi" w:hAnsi="Times New Roman"/>
          <w:i/>
          <w:sz w:val="24"/>
          <w:szCs w:val="24"/>
        </w:rPr>
        <w:t xml:space="preserve">Management.  </w:t>
      </w:r>
      <w:r w:rsidRPr="007B483F">
        <w:rPr>
          <w:rFonts w:ascii="Times New Roman" w:eastAsiaTheme="minorHAnsi" w:hAnsi="Times New Roman"/>
          <w:sz w:val="24"/>
          <w:szCs w:val="24"/>
        </w:rPr>
        <w:t xml:space="preserve">Edition 11. John Wiley &amp; </w:t>
      </w:r>
      <w:proofErr w:type="spellStart"/>
      <w:r w:rsidRPr="007B483F">
        <w:rPr>
          <w:rFonts w:ascii="Times New Roman" w:eastAsiaTheme="minorHAnsi" w:hAnsi="Times New Roman"/>
          <w:sz w:val="24"/>
          <w:szCs w:val="24"/>
        </w:rPr>
        <w:t>Sons.Inc</w:t>
      </w:r>
      <w:proofErr w:type="spellEnd"/>
      <w:r w:rsidRPr="007B483F">
        <w:rPr>
          <w:rFonts w:ascii="Times New Roman" w:eastAsiaTheme="minorHAnsi" w:hAnsi="Times New Roman"/>
          <w:sz w:val="24"/>
          <w:szCs w:val="24"/>
        </w:rPr>
        <w:t>.</w:t>
      </w:r>
    </w:p>
    <w:p w14:paraId="228E1E41"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roofErr w:type="spellStart"/>
      <w:r w:rsidRPr="007B483F">
        <w:rPr>
          <w:rFonts w:ascii="Times New Roman" w:eastAsiaTheme="minorHAnsi" w:hAnsi="Times New Roman"/>
          <w:sz w:val="24"/>
          <w:szCs w:val="24"/>
        </w:rPr>
        <w:t>Seijts</w:t>
      </w:r>
      <w:proofErr w:type="spellEnd"/>
      <w:r w:rsidRPr="007B483F">
        <w:rPr>
          <w:rFonts w:ascii="Times New Roman" w:eastAsiaTheme="minorHAnsi" w:hAnsi="Times New Roman"/>
          <w:sz w:val="24"/>
          <w:szCs w:val="24"/>
        </w:rPr>
        <w:t xml:space="preserve">. G. (2013) </w:t>
      </w:r>
      <w:r w:rsidRPr="007B483F">
        <w:rPr>
          <w:rFonts w:ascii="Times New Roman" w:eastAsiaTheme="minorHAnsi" w:hAnsi="Times New Roman"/>
          <w:i/>
          <w:sz w:val="24"/>
          <w:szCs w:val="24"/>
        </w:rPr>
        <w:t>Good Leaders Learn: Lessons from Lifetimes of Leadership.</w:t>
      </w:r>
      <w:r w:rsidRPr="007B483F">
        <w:rPr>
          <w:rFonts w:ascii="Times New Roman" w:eastAsiaTheme="minorHAnsi" w:hAnsi="Times New Roman"/>
          <w:sz w:val="24"/>
          <w:szCs w:val="24"/>
        </w:rPr>
        <w:t xml:space="preserve"> </w:t>
      </w:r>
      <w:proofErr w:type="spellStart"/>
      <w:r w:rsidRPr="007B483F">
        <w:rPr>
          <w:rFonts w:ascii="Times New Roman" w:eastAsiaTheme="minorHAnsi" w:hAnsi="Times New Roman"/>
          <w:sz w:val="24"/>
          <w:szCs w:val="24"/>
        </w:rPr>
        <w:t>Newyork</w:t>
      </w:r>
      <w:proofErr w:type="spellEnd"/>
      <w:r w:rsidRPr="007B483F">
        <w:rPr>
          <w:rFonts w:ascii="Times New Roman" w:eastAsiaTheme="minorHAnsi" w:hAnsi="Times New Roman"/>
          <w:sz w:val="24"/>
          <w:szCs w:val="24"/>
        </w:rPr>
        <w:t>. Routledge.</w:t>
      </w:r>
    </w:p>
    <w:p w14:paraId="412B5A50"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proofErr w:type="spellStart"/>
      <w:r w:rsidRPr="007B483F">
        <w:rPr>
          <w:rFonts w:ascii="Times New Roman" w:eastAsiaTheme="minorHAnsi" w:hAnsi="Times New Roman"/>
          <w:sz w:val="24"/>
          <w:szCs w:val="24"/>
        </w:rPr>
        <w:t>Sinclaire</w:t>
      </w:r>
      <w:proofErr w:type="spellEnd"/>
      <w:r w:rsidRPr="007B483F">
        <w:rPr>
          <w:rFonts w:ascii="Times New Roman" w:eastAsiaTheme="minorHAnsi" w:hAnsi="Times New Roman"/>
          <w:sz w:val="24"/>
          <w:szCs w:val="24"/>
        </w:rPr>
        <w:t xml:space="preserve">. A (1993). </w:t>
      </w:r>
      <w:r w:rsidRPr="007B483F">
        <w:rPr>
          <w:rFonts w:ascii="Times New Roman" w:eastAsiaTheme="minorHAnsi" w:hAnsi="Times New Roman"/>
          <w:sz w:val="24"/>
          <w:szCs w:val="24"/>
          <w:lang w:val="en"/>
        </w:rPr>
        <w:t xml:space="preserve">Approaches to </w:t>
      </w:r>
      <w:proofErr w:type="spellStart"/>
      <w:r w:rsidRPr="007B483F">
        <w:rPr>
          <w:rFonts w:ascii="Times New Roman" w:eastAsiaTheme="minorHAnsi" w:hAnsi="Times New Roman"/>
          <w:sz w:val="24"/>
          <w:szCs w:val="24"/>
          <w:lang w:val="en"/>
        </w:rPr>
        <w:t>organisational</w:t>
      </w:r>
      <w:proofErr w:type="spellEnd"/>
      <w:r w:rsidRPr="007B483F">
        <w:rPr>
          <w:rFonts w:ascii="Times New Roman" w:eastAsiaTheme="minorHAnsi" w:hAnsi="Times New Roman"/>
          <w:sz w:val="24"/>
          <w:szCs w:val="24"/>
          <w:lang w:val="en"/>
        </w:rPr>
        <w:t xml:space="preserve"> culture and ethics. </w:t>
      </w:r>
      <w:r w:rsidRPr="007B483F">
        <w:rPr>
          <w:rFonts w:ascii="Times New Roman" w:eastAsiaTheme="minorHAnsi" w:hAnsi="Times New Roman"/>
          <w:i/>
          <w:sz w:val="24"/>
          <w:szCs w:val="24"/>
          <w:lang w:val="en"/>
        </w:rPr>
        <w:t>Journal of business ethics.</w:t>
      </w:r>
      <w:r w:rsidRPr="007B483F">
        <w:rPr>
          <w:rFonts w:ascii="Times New Roman" w:eastAsiaTheme="minorHAnsi" w:hAnsi="Times New Roman"/>
          <w:sz w:val="24"/>
          <w:szCs w:val="24"/>
          <w:lang w:val="en"/>
        </w:rPr>
        <w:t xml:space="preserve"> Vol 12. P63. Available at: https://link.springer.com/article/10.1007/BF01845788 Accessed 18/3/19.</w:t>
      </w:r>
    </w:p>
    <w:p w14:paraId="37347978"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lang w:val="en"/>
        </w:rPr>
      </w:pPr>
      <w:r w:rsidRPr="007B483F">
        <w:rPr>
          <w:rFonts w:ascii="Times New Roman" w:eastAsiaTheme="minorHAnsi" w:hAnsi="Times New Roman"/>
          <w:sz w:val="24"/>
          <w:szCs w:val="24"/>
          <w:lang w:val="en"/>
        </w:rPr>
        <w:lastRenderedPageBreak/>
        <w:t xml:space="preserve">The Guardian (2018). </w:t>
      </w:r>
      <w:r w:rsidRPr="007B483F">
        <w:rPr>
          <w:rFonts w:ascii="Times New Roman" w:eastAsiaTheme="minorHAnsi" w:hAnsi="Times New Roman"/>
          <w:i/>
          <w:sz w:val="24"/>
          <w:szCs w:val="24"/>
          <w:lang w:val="en"/>
        </w:rPr>
        <w:t xml:space="preserve">Patients and staff suffering in the NHS crisis. </w:t>
      </w:r>
      <w:r w:rsidRPr="007B483F">
        <w:rPr>
          <w:rFonts w:ascii="Times New Roman" w:eastAsiaTheme="minorHAnsi" w:hAnsi="Times New Roman"/>
          <w:sz w:val="24"/>
          <w:szCs w:val="24"/>
          <w:lang w:val="en"/>
        </w:rPr>
        <w:t>Available at: https://www.theguardian.com/society/2018/jan/04/patients-and-staff-suffering-in-the-nhs-crisis. Accessed 22/3/19.</w:t>
      </w:r>
    </w:p>
    <w:p w14:paraId="7324B23A"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r w:rsidRPr="007B483F">
        <w:rPr>
          <w:rFonts w:ascii="Times New Roman" w:eastAsiaTheme="minorHAnsi" w:hAnsi="Times New Roman"/>
          <w:sz w:val="24"/>
          <w:szCs w:val="24"/>
        </w:rPr>
        <w:t xml:space="preserve">The Kings Fund (2017). </w:t>
      </w:r>
      <w:r w:rsidRPr="007B483F">
        <w:rPr>
          <w:rFonts w:ascii="Times New Roman" w:eastAsiaTheme="minorHAnsi" w:hAnsi="Times New Roman"/>
          <w:i/>
          <w:sz w:val="24"/>
          <w:szCs w:val="24"/>
          <w:lang w:val="en"/>
        </w:rPr>
        <w:t xml:space="preserve">What is happening to </w:t>
      </w:r>
      <w:proofErr w:type="gramStart"/>
      <w:r w:rsidRPr="007B483F">
        <w:rPr>
          <w:rFonts w:ascii="Times New Roman" w:eastAsiaTheme="minorHAnsi" w:hAnsi="Times New Roman"/>
          <w:i/>
          <w:sz w:val="24"/>
          <w:szCs w:val="24"/>
          <w:lang w:val="en"/>
        </w:rPr>
        <w:t>waiting</w:t>
      </w:r>
      <w:proofErr w:type="gramEnd"/>
      <w:r w:rsidRPr="007B483F">
        <w:rPr>
          <w:rFonts w:ascii="Times New Roman" w:eastAsiaTheme="minorHAnsi" w:hAnsi="Times New Roman"/>
          <w:i/>
          <w:sz w:val="24"/>
          <w:szCs w:val="24"/>
          <w:lang w:val="en"/>
        </w:rPr>
        <w:t xml:space="preserve"> times in the NHS?</w:t>
      </w:r>
      <w:r w:rsidRPr="007B483F">
        <w:rPr>
          <w:rFonts w:ascii="Times New Roman" w:eastAsiaTheme="minorHAnsi" w:hAnsi="Times New Roman"/>
          <w:sz w:val="24"/>
          <w:szCs w:val="24"/>
          <w:lang w:val="en"/>
        </w:rPr>
        <w:t xml:space="preserve"> Available at: https://www.kingsfund.org.uk/publications/articles/nhs-waiting-times. Accessed 15/3/19.</w:t>
      </w:r>
    </w:p>
    <w:p w14:paraId="61D65FC4" w14:textId="77777777" w:rsidR="007B483F" w:rsidRPr="007B483F" w:rsidRDefault="007B483F" w:rsidP="007B483F">
      <w:pPr>
        <w:suppressAutoHyphens w:val="0"/>
        <w:autoSpaceDN/>
        <w:spacing w:line="480" w:lineRule="auto"/>
        <w:textAlignment w:val="auto"/>
        <w:rPr>
          <w:rFonts w:ascii="Times New Roman" w:eastAsiaTheme="minorHAnsi" w:hAnsi="Times New Roman"/>
          <w:sz w:val="24"/>
          <w:szCs w:val="24"/>
        </w:rPr>
      </w:pPr>
    </w:p>
    <w:p w14:paraId="33BB7A81" w14:textId="77777777" w:rsidR="001E7004" w:rsidRPr="002F7958" w:rsidRDefault="001E7004" w:rsidP="002F7958">
      <w:pPr>
        <w:suppressAutoHyphens w:val="0"/>
        <w:autoSpaceDN/>
        <w:spacing w:line="480" w:lineRule="auto"/>
        <w:textAlignment w:val="auto"/>
        <w:rPr>
          <w:rFonts w:ascii="Times New Roman" w:eastAsiaTheme="minorHAnsi" w:hAnsi="Times New Roman"/>
          <w:sz w:val="24"/>
          <w:szCs w:val="24"/>
          <w:u w:val="single"/>
        </w:rPr>
      </w:pPr>
    </w:p>
    <w:p w14:paraId="7D70CD7D" w14:textId="77777777" w:rsidR="002F7958" w:rsidRPr="009F75AD" w:rsidRDefault="002F7958">
      <w:pPr>
        <w:rPr>
          <w:rFonts w:ascii="Times New Roman" w:hAnsi="Times New Roman"/>
          <w:sz w:val="24"/>
          <w:szCs w:val="24"/>
          <w:u w:val="single"/>
        </w:rPr>
      </w:pPr>
    </w:p>
    <w:sectPr w:rsidR="002F7958" w:rsidRPr="009F75AD">
      <w:footerReference w:type="default" r:id="rId2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12FD8" w14:textId="77777777" w:rsidR="000940DF" w:rsidRDefault="000940DF" w:rsidP="00892605">
      <w:pPr>
        <w:spacing w:after="0" w:line="240" w:lineRule="auto"/>
      </w:pPr>
      <w:r>
        <w:separator/>
      </w:r>
    </w:p>
  </w:endnote>
  <w:endnote w:type="continuationSeparator" w:id="0">
    <w:p w14:paraId="75078B01" w14:textId="77777777" w:rsidR="000940DF" w:rsidRDefault="000940DF" w:rsidP="00892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3262786"/>
      <w:docPartObj>
        <w:docPartGallery w:val="Page Numbers (Bottom of Page)"/>
        <w:docPartUnique/>
      </w:docPartObj>
    </w:sdtPr>
    <w:sdtEndPr>
      <w:rPr>
        <w:noProof/>
      </w:rPr>
    </w:sdtEndPr>
    <w:sdtContent>
      <w:p w14:paraId="3B56E766" w14:textId="396AE52D" w:rsidR="00E84B0A" w:rsidRDefault="00E84B0A">
        <w:pPr>
          <w:pStyle w:val="Footer"/>
        </w:pPr>
        <w:r>
          <w:fldChar w:fldCharType="begin"/>
        </w:r>
        <w:r>
          <w:instrText xml:space="preserve"> PAGE   \* MERGEFORMAT </w:instrText>
        </w:r>
        <w:r>
          <w:fldChar w:fldCharType="separate"/>
        </w:r>
        <w:r>
          <w:rPr>
            <w:noProof/>
          </w:rPr>
          <w:t>2</w:t>
        </w:r>
        <w:r>
          <w:rPr>
            <w:noProof/>
          </w:rPr>
          <w:fldChar w:fldCharType="end"/>
        </w:r>
      </w:p>
    </w:sdtContent>
  </w:sdt>
  <w:p w14:paraId="4EE34C7A" w14:textId="77777777" w:rsidR="00E84B0A" w:rsidRDefault="00E84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79C7B" w14:textId="77777777" w:rsidR="000940DF" w:rsidRDefault="000940DF" w:rsidP="00892605">
      <w:pPr>
        <w:spacing w:after="0" w:line="240" w:lineRule="auto"/>
      </w:pPr>
      <w:r>
        <w:separator/>
      </w:r>
    </w:p>
  </w:footnote>
  <w:footnote w:type="continuationSeparator" w:id="0">
    <w:p w14:paraId="38DA4D41" w14:textId="77777777" w:rsidR="000940DF" w:rsidRDefault="000940DF" w:rsidP="00892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E0996"/>
    <w:multiLevelType w:val="multilevel"/>
    <w:tmpl w:val="BF26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2085C"/>
    <w:multiLevelType w:val="hybridMultilevel"/>
    <w:tmpl w:val="C88A0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E0532"/>
    <w:multiLevelType w:val="multilevel"/>
    <w:tmpl w:val="F706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C2497"/>
    <w:multiLevelType w:val="hybridMultilevel"/>
    <w:tmpl w:val="8710D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0B4601"/>
    <w:multiLevelType w:val="hybridMultilevel"/>
    <w:tmpl w:val="CCA6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05"/>
    <w:rsid w:val="00004589"/>
    <w:rsid w:val="00004A29"/>
    <w:rsid w:val="00007836"/>
    <w:rsid w:val="00012DB4"/>
    <w:rsid w:val="00012EA2"/>
    <w:rsid w:val="00020FC7"/>
    <w:rsid w:val="000217F1"/>
    <w:rsid w:val="00027F38"/>
    <w:rsid w:val="00030491"/>
    <w:rsid w:val="00031C25"/>
    <w:rsid w:val="00034400"/>
    <w:rsid w:val="000435D8"/>
    <w:rsid w:val="00044A2A"/>
    <w:rsid w:val="00045897"/>
    <w:rsid w:val="00047F2E"/>
    <w:rsid w:val="0006650E"/>
    <w:rsid w:val="00067C00"/>
    <w:rsid w:val="000702BE"/>
    <w:rsid w:val="000708BA"/>
    <w:rsid w:val="00077CBB"/>
    <w:rsid w:val="00080A08"/>
    <w:rsid w:val="00080E7F"/>
    <w:rsid w:val="00084700"/>
    <w:rsid w:val="00086957"/>
    <w:rsid w:val="000940DF"/>
    <w:rsid w:val="00095E9A"/>
    <w:rsid w:val="000B1D5C"/>
    <w:rsid w:val="000B5BB2"/>
    <w:rsid w:val="000C2DC0"/>
    <w:rsid w:val="000C4F36"/>
    <w:rsid w:val="000D0358"/>
    <w:rsid w:val="000D1694"/>
    <w:rsid w:val="000D382B"/>
    <w:rsid w:val="000D45E8"/>
    <w:rsid w:val="000D55A3"/>
    <w:rsid w:val="00101298"/>
    <w:rsid w:val="00105BBF"/>
    <w:rsid w:val="001104C1"/>
    <w:rsid w:val="00113CBD"/>
    <w:rsid w:val="0012739C"/>
    <w:rsid w:val="00130972"/>
    <w:rsid w:val="001409DF"/>
    <w:rsid w:val="00145B94"/>
    <w:rsid w:val="00147C1E"/>
    <w:rsid w:val="00153C38"/>
    <w:rsid w:val="00155C1E"/>
    <w:rsid w:val="00165490"/>
    <w:rsid w:val="001769C4"/>
    <w:rsid w:val="0019281D"/>
    <w:rsid w:val="001A3FCB"/>
    <w:rsid w:val="001A487D"/>
    <w:rsid w:val="001B3913"/>
    <w:rsid w:val="001D0900"/>
    <w:rsid w:val="001D5733"/>
    <w:rsid w:val="001E5466"/>
    <w:rsid w:val="001E7004"/>
    <w:rsid w:val="00211D9D"/>
    <w:rsid w:val="00213755"/>
    <w:rsid w:val="0022402F"/>
    <w:rsid w:val="00227460"/>
    <w:rsid w:val="00232CA5"/>
    <w:rsid w:val="00233B5C"/>
    <w:rsid w:val="00233DBC"/>
    <w:rsid w:val="002453EB"/>
    <w:rsid w:val="00251403"/>
    <w:rsid w:val="00251467"/>
    <w:rsid w:val="00261E5F"/>
    <w:rsid w:val="0028278F"/>
    <w:rsid w:val="0029107D"/>
    <w:rsid w:val="00294EED"/>
    <w:rsid w:val="00297933"/>
    <w:rsid w:val="002B5019"/>
    <w:rsid w:val="002D08FF"/>
    <w:rsid w:val="002D510E"/>
    <w:rsid w:val="002F235D"/>
    <w:rsid w:val="002F6AE0"/>
    <w:rsid w:val="002F7958"/>
    <w:rsid w:val="003012F1"/>
    <w:rsid w:val="00303F24"/>
    <w:rsid w:val="00304ECB"/>
    <w:rsid w:val="00313F0F"/>
    <w:rsid w:val="003226A1"/>
    <w:rsid w:val="003245A4"/>
    <w:rsid w:val="003255E4"/>
    <w:rsid w:val="00326D0B"/>
    <w:rsid w:val="003330DF"/>
    <w:rsid w:val="00335E1F"/>
    <w:rsid w:val="00335EC7"/>
    <w:rsid w:val="00357F1B"/>
    <w:rsid w:val="00365640"/>
    <w:rsid w:val="00375885"/>
    <w:rsid w:val="00380A31"/>
    <w:rsid w:val="003810B9"/>
    <w:rsid w:val="00386B05"/>
    <w:rsid w:val="0039259F"/>
    <w:rsid w:val="00393B05"/>
    <w:rsid w:val="00396130"/>
    <w:rsid w:val="003B15C7"/>
    <w:rsid w:val="003B79DC"/>
    <w:rsid w:val="003C0F4E"/>
    <w:rsid w:val="003D0926"/>
    <w:rsid w:val="003D4A47"/>
    <w:rsid w:val="003E4065"/>
    <w:rsid w:val="003F3E56"/>
    <w:rsid w:val="003F566C"/>
    <w:rsid w:val="004039C2"/>
    <w:rsid w:val="00404E6B"/>
    <w:rsid w:val="004076BF"/>
    <w:rsid w:val="00417E2A"/>
    <w:rsid w:val="00420EB4"/>
    <w:rsid w:val="00431622"/>
    <w:rsid w:val="004330C8"/>
    <w:rsid w:val="00434C2A"/>
    <w:rsid w:val="00435028"/>
    <w:rsid w:val="00442F00"/>
    <w:rsid w:val="00443A0F"/>
    <w:rsid w:val="0045283D"/>
    <w:rsid w:val="00454962"/>
    <w:rsid w:val="00457BE7"/>
    <w:rsid w:val="00460625"/>
    <w:rsid w:val="00463DAE"/>
    <w:rsid w:val="00467D39"/>
    <w:rsid w:val="00470620"/>
    <w:rsid w:val="00483904"/>
    <w:rsid w:val="00486295"/>
    <w:rsid w:val="00486569"/>
    <w:rsid w:val="00486C3D"/>
    <w:rsid w:val="004878EB"/>
    <w:rsid w:val="00487D6A"/>
    <w:rsid w:val="004912B0"/>
    <w:rsid w:val="00493D43"/>
    <w:rsid w:val="004947D0"/>
    <w:rsid w:val="004A0A99"/>
    <w:rsid w:val="004A1A92"/>
    <w:rsid w:val="004A1E74"/>
    <w:rsid w:val="004B17E5"/>
    <w:rsid w:val="004B211D"/>
    <w:rsid w:val="004B51BD"/>
    <w:rsid w:val="004C2E64"/>
    <w:rsid w:val="004D0379"/>
    <w:rsid w:val="004D1A42"/>
    <w:rsid w:val="004D6850"/>
    <w:rsid w:val="004E27D0"/>
    <w:rsid w:val="004E5D15"/>
    <w:rsid w:val="004F143D"/>
    <w:rsid w:val="00500D1E"/>
    <w:rsid w:val="00501333"/>
    <w:rsid w:val="0050358B"/>
    <w:rsid w:val="00505601"/>
    <w:rsid w:val="00507B85"/>
    <w:rsid w:val="0051095F"/>
    <w:rsid w:val="00513F8C"/>
    <w:rsid w:val="00515A42"/>
    <w:rsid w:val="00520C7E"/>
    <w:rsid w:val="00524A73"/>
    <w:rsid w:val="0052548C"/>
    <w:rsid w:val="00530843"/>
    <w:rsid w:val="00543326"/>
    <w:rsid w:val="00543A07"/>
    <w:rsid w:val="005468EB"/>
    <w:rsid w:val="00550D06"/>
    <w:rsid w:val="00552480"/>
    <w:rsid w:val="00561F84"/>
    <w:rsid w:val="00574B1C"/>
    <w:rsid w:val="00581917"/>
    <w:rsid w:val="00583A84"/>
    <w:rsid w:val="0058684F"/>
    <w:rsid w:val="005969D3"/>
    <w:rsid w:val="005A7667"/>
    <w:rsid w:val="005C3786"/>
    <w:rsid w:val="005C64F6"/>
    <w:rsid w:val="005D44FC"/>
    <w:rsid w:val="005E28AE"/>
    <w:rsid w:val="005F1FC9"/>
    <w:rsid w:val="005F385F"/>
    <w:rsid w:val="005F504F"/>
    <w:rsid w:val="00604545"/>
    <w:rsid w:val="0060787B"/>
    <w:rsid w:val="006128E5"/>
    <w:rsid w:val="006174B8"/>
    <w:rsid w:val="00620F93"/>
    <w:rsid w:val="00626EDD"/>
    <w:rsid w:val="00627051"/>
    <w:rsid w:val="006276B6"/>
    <w:rsid w:val="00635C5C"/>
    <w:rsid w:val="00657DA2"/>
    <w:rsid w:val="00667F38"/>
    <w:rsid w:val="00674A77"/>
    <w:rsid w:val="00675289"/>
    <w:rsid w:val="00681168"/>
    <w:rsid w:val="00685F0C"/>
    <w:rsid w:val="00696A22"/>
    <w:rsid w:val="006A095D"/>
    <w:rsid w:val="006A2F99"/>
    <w:rsid w:val="006A315E"/>
    <w:rsid w:val="006A339B"/>
    <w:rsid w:val="006B13DC"/>
    <w:rsid w:val="006B3B25"/>
    <w:rsid w:val="006B4DC7"/>
    <w:rsid w:val="006B53F2"/>
    <w:rsid w:val="006C4CC3"/>
    <w:rsid w:val="006C7C79"/>
    <w:rsid w:val="006D0E80"/>
    <w:rsid w:val="006E2469"/>
    <w:rsid w:val="006E2EEB"/>
    <w:rsid w:val="006E76C5"/>
    <w:rsid w:val="006E7D24"/>
    <w:rsid w:val="00700CB8"/>
    <w:rsid w:val="00701547"/>
    <w:rsid w:val="00701BE4"/>
    <w:rsid w:val="00703FB4"/>
    <w:rsid w:val="00705B2F"/>
    <w:rsid w:val="00717B95"/>
    <w:rsid w:val="007221D7"/>
    <w:rsid w:val="00731407"/>
    <w:rsid w:val="0073391B"/>
    <w:rsid w:val="00736C19"/>
    <w:rsid w:val="00737750"/>
    <w:rsid w:val="00760110"/>
    <w:rsid w:val="00761CB6"/>
    <w:rsid w:val="007768C4"/>
    <w:rsid w:val="00787C6B"/>
    <w:rsid w:val="007912F9"/>
    <w:rsid w:val="007936D4"/>
    <w:rsid w:val="007A606A"/>
    <w:rsid w:val="007B483F"/>
    <w:rsid w:val="007B5C4C"/>
    <w:rsid w:val="007C19CC"/>
    <w:rsid w:val="007D31DB"/>
    <w:rsid w:val="007D3E65"/>
    <w:rsid w:val="007E0A01"/>
    <w:rsid w:val="007E7444"/>
    <w:rsid w:val="007F19DD"/>
    <w:rsid w:val="007F66B4"/>
    <w:rsid w:val="00801FC9"/>
    <w:rsid w:val="008062C1"/>
    <w:rsid w:val="00813867"/>
    <w:rsid w:val="0083396D"/>
    <w:rsid w:val="00835C86"/>
    <w:rsid w:val="008360FC"/>
    <w:rsid w:val="00843C66"/>
    <w:rsid w:val="008646AD"/>
    <w:rsid w:val="00881EBE"/>
    <w:rsid w:val="00883B30"/>
    <w:rsid w:val="00892605"/>
    <w:rsid w:val="008A095D"/>
    <w:rsid w:val="008B62E4"/>
    <w:rsid w:val="008B7408"/>
    <w:rsid w:val="008C0054"/>
    <w:rsid w:val="008C1A4C"/>
    <w:rsid w:val="008C5247"/>
    <w:rsid w:val="008C6870"/>
    <w:rsid w:val="008D38F4"/>
    <w:rsid w:val="008D6D81"/>
    <w:rsid w:val="008E0729"/>
    <w:rsid w:val="008E6B61"/>
    <w:rsid w:val="008F57A0"/>
    <w:rsid w:val="00900F6C"/>
    <w:rsid w:val="00903CCB"/>
    <w:rsid w:val="00907019"/>
    <w:rsid w:val="00910B08"/>
    <w:rsid w:val="00930064"/>
    <w:rsid w:val="0093359B"/>
    <w:rsid w:val="00940952"/>
    <w:rsid w:val="009411F0"/>
    <w:rsid w:val="00942C8D"/>
    <w:rsid w:val="00946AF0"/>
    <w:rsid w:val="00953D98"/>
    <w:rsid w:val="00961DAA"/>
    <w:rsid w:val="00986060"/>
    <w:rsid w:val="00986A21"/>
    <w:rsid w:val="00994768"/>
    <w:rsid w:val="009A0D31"/>
    <w:rsid w:val="009A43D3"/>
    <w:rsid w:val="009A5B0F"/>
    <w:rsid w:val="009B0C39"/>
    <w:rsid w:val="009D2EAF"/>
    <w:rsid w:val="009E317A"/>
    <w:rsid w:val="009F2547"/>
    <w:rsid w:val="009F4203"/>
    <w:rsid w:val="009F7072"/>
    <w:rsid w:val="009F75AD"/>
    <w:rsid w:val="00A03D1A"/>
    <w:rsid w:val="00A21262"/>
    <w:rsid w:val="00A21DD5"/>
    <w:rsid w:val="00A27392"/>
    <w:rsid w:val="00A45729"/>
    <w:rsid w:val="00A56267"/>
    <w:rsid w:val="00A6351E"/>
    <w:rsid w:val="00A6360C"/>
    <w:rsid w:val="00A64139"/>
    <w:rsid w:val="00A80903"/>
    <w:rsid w:val="00A87A91"/>
    <w:rsid w:val="00A90757"/>
    <w:rsid w:val="00A9364A"/>
    <w:rsid w:val="00AB03F8"/>
    <w:rsid w:val="00AB19F7"/>
    <w:rsid w:val="00AB3BDE"/>
    <w:rsid w:val="00AC7C2F"/>
    <w:rsid w:val="00AD552C"/>
    <w:rsid w:val="00AD5D47"/>
    <w:rsid w:val="00AD5FF8"/>
    <w:rsid w:val="00AD6605"/>
    <w:rsid w:val="00B0203C"/>
    <w:rsid w:val="00B048EE"/>
    <w:rsid w:val="00B1019D"/>
    <w:rsid w:val="00B2382F"/>
    <w:rsid w:val="00B246BE"/>
    <w:rsid w:val="00B27D71"/>
    <w:rsid w:val="00B33ADA"/>
    <w:rsid w:val="00B36D2D"/>
    <w:rsid w:val="00B36EF3"/>
    <w:rsid w:val="00B42CDB"/>
    <w:rsid w:val="00B42FAB"/>
    <w:rsid w:val="00B4401A"/>
    <w:rsid w:val="00B62E6B"/>
    <w:rsid w:val="00B643B5"/>
    <w:rsid w:val="00B65130"/>
    <w:rsid w:val="00B653F4"/>
    <w:rsid w:val="00B721F4"/>
    <w:rsid w:val="00B81B08"/>
    <w:rsid w:val="00B81E5A"/>
    <w:rsid w:val="00B84BC0"/>
    <w:rsid w:val="00B86DC6"/>
    <w:rsid w:val="00BA0EAD"/>
    <w:rsid w:val="00BB49B1"/>
    <w:rsid w:val="00BB794E"/>
    <w:rsid w:val="00BC19E3"/>
    <w:rsid w:val="00BC5C5C"/>
    <w:rsid w:val="00BD5B16"/>
    <w:rsid w:val="00BE01E7"/>
    <w:rsid w:val="00BE4E89"/>
    <w:rsid w:val="00BE7FBD"/>
    <w:rsid w:val="00BF1FB4"/>
    <w:rsid w:val="00BF7A3D"/>
    <w:rsid w:val="00C00677"/>
    <w:rsid w:val="00C0319E"/>
    <w:rsid w:val="00C21448"/>
    <w:rsid w:val="00C35098"/>
    <w:rsid w:val="00C376F1"/>
    <w:rsid w:val="00C76E1E"/>
    <w:rsid w:val="00C84C30"/>
    <w:rsid w:val="00C84E0A"/>
    <w:rsid w:val="00C90C44"/>
    <w:rsid w:val="00C932D2"/>
    <w:rsid w:val="00C953F1"/>
    <w:rsid w:val="00C97044"/>
    <w:rsid w:val="00C9725D"/>
    <w:rsid w:val="00CA5060"/>
    <w:rsid w:val="00CC06D2"/>
    <w:rsid w:val="00CC1DAC"/>
    <w:rsid w:val="00CC7255"/>
    <w:rsid w:val="00CD1476"/>
    <w:rsid w:val="00CD465B"/>
    <w:rsid w:val="00CE0ABB"/>
    <w:rsid w:val="00CE113D"/>
    <w:rsid w:val="00CE317A"/>
    <w:rsid w:val="00CE611A"/>
    <w:rsid w:val="00CE6A29"/>
    <w:rsid w:val="00CF2A8D"/>
    <w:rsid w:val="00CF6A19"/>
    <w:rsid w:val="00CF7896"/>
    <w:rsid w:val="00D0551A"/>
    <w:rsid w:val="00D1193C"/>
    <w:rsid w:val="00D225AF"/>
    <w:rsid w:val="00D24207"/>
    <w:rsid w:val="00D2559E"/>
    <w:rsid w:val="00D310EE"/>
    <w:rsid w:val="00D31840"/>
    <w:rsid w:val="00D36E33"/>
    <w:rsid w:val="00D43A9E"/>
    <w:rsid w:val="00D5363A"/>
    <w:rsid w:val="00D5395B"/>
    <w:rsid w:val="00D625EE"/>
    <w:rsid w:val="00D658F9"/>
    <w:rsid w:val="00D65FB9"/>
    <w:rsid w:val="00D7021E"/>
    <w:rsid w:val="00D737EF"/>
    <w:rsid w:val="00D7466F"/>
    <w:rsid w:val="00D74A55"/>
    <w:rsid w:val="00D7757A"/>
    <w:rsid w:val="00D8111D"/>
    <w:rsid w:val="00D81BC9"/>
    <w:rsid w:val="00DA25AB"/>
    <w:rsid w:val="00DB0C2D"/>
    <w:rsid w:val="00DB45A6"/>
    <w:rsid w:val="00DC053F"/>
    <w:rsid w:val="00DC1667"/>
    <w:rsid w:val="00DD2910"/>
    <w:rsid w:val="00DD4D99"/>
    <w:rsid w:val="00DE078F"/>
    <w:rsid w:val="00DE20DC"/>
    <w:rsid w:val="00DF5C09"/>
    <w:rsid w:val="00E006B9"/>
    <w:rsid w:val="00E23F9F"/>
    <w:rsid w:val="00E32B52"/>
    <w:rsid w:val="00E37A78"/>
    <w:rsid w:val="00E43E19"/>
    <w:rsid w:val="00E51FA8"/>
    <w:rsid w:val="00E619D5"/>
    <w:rsid w:val="00E66A6B"/>
    <w:rsid w:val="00E72E87"/>
    <w:rsid w:val="00E83345"/>
    <w:rsid w:val="00E84B0A"/>
    <w:rsid w:val="00EA107B"/>
    <w:rsid w:val="00EA4C65"/>
    <w:rsid w:val="00EA535C"/>
    <w:rsid w:val="00EA6D0A"/>
    <w:rsid w:val="00EA7609"/>
    <w:rsid w:val="00EB0759"/>
    <w:rsid w:val="00EC5FC8"/>
    <w:rsid w:val="00EC6805"/>
    <w:rsid w:val="00EE24EF"/>
    <w:rsid w:val="00EE2F55"/>
    <w:rsid w:val="00EE39E1"/>
    <w:rsid w:val="00F001C4"/>
    <w:rsid w:val="00F014BA"/>
    <w:rsid w:val="00F03909"/>
    <w:rsid w:val="00F06637"/>
    <w:rsid w:val="00F06B36"/>
    <w:rsid w:val="00F07621"/>
    <w:rsid w:val="00F104DE"/>
    <w:rsid w:val="00F10623"/>
    <w:rsid w:val="00F13177"/>
    <w:rsid w:val="00F138DA"/>
    <w:rsid w:val="00F17227"/>
    <w:rsid w:val="00F222B5"/>
    <w:rsid w:val="00F34CCA"/>
    <w:rsid w:val="00F415F6"/>
    <w:rsid w:val="00F42B8F"/>
    <w:rsid w:val="00F4557D"/>
    <w:rsid w:val="00F509D6"/>
    <w:rsid w:val="00F5445C"/>
    <w:rsid w:val="00F54DB7"/>
    <w:rsid w:val="00F7208C"/>
    <w:rsid w:val="00F77E57"/>
    <w:rsid w:val="00F8550D"/>
    <w:rsid w:val="00F91BBB"/>
    <w:rsid w:val="00FA357B"/>
    <w:rsid w:val="00FA4862"/>
    <w:rsid w:val="00FA5552"/>
    <w:rsid w:val="00FB5D23"/>
    <w:rsid w:val="00FB6756"/>
    <w:rsid w:val="00FD726A"/>
    <w:rsid w:val="00FD78C1"/>
    <w:rsid w:val="00FE3621"/>
    <w:rsid w:val="00FF0B9F"/>
    <w:rsid w:val="00FF6012"/>
    <w:rsid w:val="00FF7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3456"/>
  <w15:chartTrackingRefBased/>
  <w15:docId w15:val="{4DCD146C-3F46-4B18-9799-8F7A6BBC8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605"/>
    <w:pPr>
      <w:suppressAutoHyphens/>
      <w:autoSpaceDN w:val="0"/>
      <w:spacing w:line="247"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92605"/>
    <w:pPr>
      <w:tabs>
        <w:tab w:val="center" w:pos="4513"/>
        <w:tab w:val="right" w:pos="9026"/>
      </w:tabs>
      <w:spacing w:after="0" w:line="240" w:lineRule="auto"/>
    </w:pPr>
  </w:style>
  <w:style w:type="character" w:customStyle="1" w:styleId="HeaderChar">
    <w:name w:val="Header Char"/>
    <w:basedOn w:val="DefaultParagraphFont"/>
    <w:link w:val="Header"/>
    <w:rsid w:val="00892605"/>
    <w:rPr>
      <w:rFonts w:ascii="Calibri" w:eastAsia="Calibri" w:hAnsi="Calibri" w:cs="Times New Roman"/>
    </w:rPr>
  </w:style>
  <w:style w:type="paragraph" w:styleId="Footer">
    <w:name w:val="footer"/>
    <w:basedOn w:val="Normal"/>
    <w:link w:val="FooterChar"/>
    <w:uiPriority w:val="99"/>
    <w:rsid w:val="00892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605"/>
    <w:rPr>
      <w:rFonts w:ascii="Calibri" w:eastAsia="Calibri" w:hAnsi="Calibri" w:cs="Times New Roman"/>
    </w:rPr>
  </w:style>
  <w:style w:type="paragraph" w:styleId="ListParagraph">
    <w:name w:val="List Paragraph"/>
    <w:basedOn w:val="Normal"/>
    <w:rsid w:val="00892605"/>
    <w:pPr>
      <w:ind w:left="720"/>
    </w:pPr>
  </w:style>
  <w:style w:type="character" w:styleId="Hyperlink">
    <w:name w:val="Hyperlink"/>
    <w:basedOn w:val="DefaultParagraphFont"/>
    <w:uiPriority w:val="99"/>
    <w:unhideWhenUsed/>
    <w:rsid w:val="00892605"/>
    <w:rPr>
      <w:color w:val="0563C1" w:themeColor="hyperlink"/>
      <w:u w:val="single"/>
    </w:rPr>
  </w:style>
  <w:style w:type="character" w:styleId="UnresolvedMention">
    <w:name w:val="Unresolved Mention"/>
    <w:basedOn w:val="DefaultParagraphFont"/>
    <w:uiPriority w:val="99"/>
    <w:semiHidden/>
    <w:unhideWhenUsed/>
    <w:rsid w:val="00B2382F"/>
    <w:rPr>
      <w:color w:val="605E5C"/>
      <w:shd w:val="clear" w:color="auto" w:fill="E1DFDD"/>
    </w:rPr>
  </w:style>
  <w:style w:type="character" w:styleId="FollowedHyperlink">
    <w:name w:val="FollowedHyperlink"/>
    <w:basedOn w:val="DefaultParagraphFont"/>
    <w:uiPriority w:val="99"/>
    <w:semiHidden/>
    <w:unhideWhenUsed/>
    <w:rsid w:val="00E72E87"/>
    <w:rPr>
      <w:color w:val="954F72" w:themeColor="followedHyperlink"/>
      <w:u w:val="single"/>
    </w:rPr>
  </w:style>
  <w:style w:type="paragraph" w:styleId="BalloonText">
    <w:name w:val="Balloon Text"/>
    <w:basedOn w:val="Normal"/>
    <w:link w:val="BalloonTextChar"/>
    <w:uiPriority w:val="99"/>
    <w:semiHidden/>
    <w:unhideWhenUsed/>
    <w:rsid w:val="00612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28E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344235">
      <w:bodyDiv w:val="1"/>
      <w:marLeft w:val="0"/>
      <w:marRight w:val="0"/>
      <w:marTop w:val="0"/>
      <w:marBottom w:val="0"/>
      <w:divBdr>
        <w:top w:val="none" w:sz="0" w:space="0" w:color="auto"/>
        <w:left w:val="none" w:sz="0" w:space="0" w:color="auto"/>
        <w:bottom w:val="none" w:sz="0" w:space="0" w:color="auto"/>
        <w:right w:val="none" w:sz="0" w:space="0" w:color="auto"/>
      </w:divBdr>
      <w:divsChild>
        <w:div w:id="232937993">
          <w:marLeft w:val="0"/>
          <w:marRight w:val="0"/>
          <w:marTop w:val="0"/>
          <w:marBottom w:val="0"/>
          <w:divBdr>
            <w:top w:val="none" w:sz="0" w:space="0" w:color="auto"/>
            <w:left w:val="none" w:sz="0" w:space="0" w:color="auto"/>
            <w:bottom w:val="none" w:sz="0" w:space="0" w:color="auto"/>
            <w:right w:val="none" w:sz="0" w:space="0" w:color="auto"/>
          </w:divBdr>
          <w:divsChild>
            <w:div w:id="2128038767">
              <w:marLeft w:val="0"/>
              <w:marRight w:val="0"/>
              <w:marTop w:val="0"/>
              <w:marBottom w:val="0"/>
              <w:divBdr>
                <w:top w:val="none" w:sz="0" w:space="0" w:color="auto"/>
                <w:left w:val="none" w:sz="0" w:space="0" w:color="auto"/>
                <w:bottom w:val="none" w:sz="0" w:space="0" w:color="auto"/>
                <w:right w:val="none" w:sz="0" w:space="0" w:color="auto"/>
              </w:divBdr>
              <w:divsChild>
                <w:div w:id="630549845">
                  <w:marLeft w:val="0"/>
                  <w:marRight w:val="0"/>
                  <w:marTop w:val="0"/>
                  <w:marBottom w:val="0"/>
                  <w:divBdr>
                    <w:top w:val="none" w:sz="0" w:space="0" w:color="auto"/>
                    <w:left w:val="none" w:sz="0" w:space="0" w:color="auto"/>
                    <w:bottom w:val="none" w:sz="0" w:space="0" w:color="auto"/>
                    <w:right w:val="none" w:sz="0" w:space="0" w:color="auto"/>
                  </w:divBdr>
                  <w:divsChild>
                    <w:div w:id="1399011239">
                      <w:marLeft w:val="0"/>
                      <w:marRight w:val="0"/>
                      <w:marTop w:val="0"/>
                      <w:marBottom w:val="0"/>
                      <w:divBdr>
                        <w:top w:val="none" w:sz="0" w:space="0" w:color="auto"/>
                        <w:left w:val="none" w:sz="0" w:space="0" w:color="auto"/>
                        <w:bottom w:val="none" w:sz="0" w:space="0" w:color="auto"/>
                        <w:right w:val="none" w:sz="0" w:space="0" w:color="auto"/>
                      </w:divBdr>
                      <w:divsChild>
                        <w:div w:id="309133981">
                          <w:marLeft w:val="0"/>
                          <w:marRight w:val="0"/>
                          <w:marTop w:val="0"/>
                          <w:marBottom w:val="0"/>
                          <w:divBdr>
                            <w:top w:val="none" w:sz="0" w:space="0" w:color="auto"/>
                            <w:left w:val="none" w:sz="0" w:space="0" w:color="auto"/>
                            <w:bottom w:val="none" w:sz="0" w:space="0" w:color="auto"/>
                            <w:right w:val="none" w:sz="0" w:space="0" w:color="auto"/>
                          </w:divBdr>
                          <w:divsChild>
                            <w:div w:id="705563329">
                              <w:marLeft w:val="0"/>
                              <w:marRight w:val="0"/>
                              <w:marTop w:val="0"/>
                              <w:marBottom w:val="0"/>
                              <w:divBdr>
                                <w:top w:val="none" w:sz="0" w:space="0" w:color="auto"/>
                                <w:left w:val="none" w:sz="0" w:space="0" w:color="auto"/>
                                <w:bottom w:val="none" w:sz="0" w:space="0" w:color="auto"/>
                                <w:right w:val="none" w:sz="0" w:space="0" w:color="auto"/>
                              </w:divBdr>
                              <w:divsChild>
                                <w:div w:id="1796020717">
                                  <w:marLeft w:val="0"/>
                                  <w:marRight w:val="0"/>
                                  <w:marTop w:val="0"/>
                                  <w:marBottom w:val="0"/>
                                  <w:divBdr>
                                    <w:top w:val="none" w:sz="0" w:space="0" w:color="auto"/>
                                    <w:left w:val="none" w:sz="0" w:space="0" w:color="auto"/>
                                    <w:bottom w:val="none" w:sz="0" w:space="0" w:color="auto"/>
                                    <w:right w:val="none" w:sz="0" w:space="0" w:color="auto"/>
                                  </w:divBdr>
                                  <w:divsChild>
                                    <w:div w:id="38820419">
                                      <w:marLeft w:val="0"/>
                                      <w:marRight w:val="0"/>
                                      <w:marTop w:val="0"/>
                                      <w:marBottom w:val="0"/>
                                      <w:divBdr>
                                        <w:top w:val="none" w:sz="0" w:space="0" w:color="auto"/>
                                        <w:left w:val="none" w:sz="0" w:space="0" w:color="auto"/>
                                        <w:bottom w:val="none" w:sz="0" w:space="0" w:color="auto"/>
                                        <w:right w:val="none" w:sz="0" w:space="0" w:color="auto"/>
                                      </w:divBdr>
                                      <w:divsChild>
                                        <w:div w:id="1150295572">
                                          <w:marLeft w:val="0"/>
                                          <w:marRight w:val="0"/>
                                          <w:marTop w:val="0"/>
                                          <w:marBottom w:val="0"/>
                                          <w:divBdr>
                                            <w:top w:val="none" w:sz="0" w:space="0" w:color="auto"/>
                                            <w:left w:val="none" w:sz="0" w:space="0" w:color="auto"/>
                                            <w:bottom w:val="none" w:sz="0" w:space="0" w:color="auto"/>
                                            <w:right w:val="none" w:sz="0" w:space="0" w:color="auto"/>
                                          </w:divBdr>
                                          <w:divsChild>
                                            <w:div w:id="2002468903">
                                              <w:marLeft w:val="0"/>
                                              <w:marRight w:val="0"/>
                                              <w:marTop w:val="0"/>
                                              <w:marBottom w:val="0"/>
                                              <w:divBdr>
                                                <w:top w:val="none" w:sz="0" w:space="0" w:color="auto"/>
                                                <w:left w:val="none" w:sz="0" w:space="0" w:color="auto"/>
                                                <w:bottom w:val="none" w:sz="0" w:space="0" w:color="auto"/>
                                                <w:right w:val="none" w:sz="0" w:space="0" w:color="auto"/>
                                              </w:divBdr>
                                              <w:divsChild>
                                                <w:div w:id="2084520477">
                                                  <w:marLeft w:val="0"/>
                                                  <w:marRight w:val="0"/>
                                                  <w:marTop w:val="0"/>
                                                  <w:marBottom w:val="0"/>
                                                  <w:divBdr>
                                                    <w:top w:val="none" w:sz="0" w:space="0" w:color="auto"/>
                                                    <w:left w:val="none" w:sz="0" w:space="0" w:color="auto"/>
                                                    <w:bottom w:val="none" w:sz="0" w:space="0" w:color="auto"/>
                                                    <w:right w:val="none" w:sz="0" w:space="0" w:color="auto"/>
                                                  </w:divBdr>
                                                  <w:divsChild>
                                                    <w:div w:id="1678849127">
                                                      <w:marLeft w:val="0"/>
                                                      <w:marRight w:val="0"/>
                                                      <w:marTop w:val="0"/>
                                                      <w:marBottom w:val="0"/>
                                                      <w:divBdr>
                                                        <w:top w:val="none" w:sz="0" w:space="0" w:color="auto"/>
                                                        <w:left w:val="none" w:sz="0" w:space="0" w:color="auto"/>
                                                        <w:bottom w:val="none" w:sz="0" w:space="0" w:color="auto"/>
                                                        <w:right w:val="none" w:sz="0" w:space="0" w:color="auto"/>
                                                      </w:divBdr>
                                                      <w:divsChild>
                                                        <w:div w:id="1006520538">
                                                          <w:marLeft w:val="0"/>
                                                          <w:marRight w:val="0"/>
                                                          <w:marTop w:val="0"/>
                                                          <w:marBottom w:val="0"/>
                                                          <w:divBdr>
                                                            <w:top w:val="none" w:sz="0" w:space="0" w:color="auto"/>
                                                            <w:left w:val="none" w:sz="0" w:space="0" w:color="auto"/>
                                                            <w:bottom w:val="none" w:sz="0" w:space="0" w:color="auto"/>
                                                            <w:right w:val="none" w:sz="0" w:space="0" w:color="auto"/>
                                                          </w:divBdr>
                                                          <w:divsChild>
                                                            <w:div w:id="25914614">
                                                              <w:marLeft w:val="0"/>
                                                              <w:marRight w:val="0"/>
                                                              <w:marTop w:val="0"/>
                                                              <w:marBottom w:val="0"/>
                                                              <w:divBdr>
                                                                <w:top w:val="none" w:sz="0" w:space="0" w:color="auto"/>
                                                                <w:left w:val="none" w:sz="0" w:space="0" w:color="auto"/>
                                                                <w:bottom w:val="none" w:sz="0" w:space="0" w:color="auto"/>
                                                                <w:right w:val="none" w:sz="0" w:space="0" w:color="auto"/>
                                                              </w:divBdr>
                                                              <w:divsChild>
                                                                <w:div w:id="500509055">
                                                                  <w:marLeft w:val="0"/>
                                                                  <w:marRight w:val="0"/>
                                                                  <w:marTop w:val="0"/>
                                                                  <w:marBottom w:val="0"/>
                                                                  <w:divBdr>
                                                                    <w:top w:val="none" w:sz="0" w:space="0" w:color="auto"/>
                                                                    <w:left w:val="none" w:sz="0" w:space="0" w:color="auto"/>
                                                                    <w:bottom w:val="none" w:sz="0" w:space="0" w:color="auto"/>
                                                                    <w:right w:val="none" w:sz="0" w:space="0" w:color="auto"/>
                                                                  </w:divBdr>
                                                                  <w:divsChild>
                                                                    <w:div w:id="45517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m.huffpost.com/us/entry/us_5434445?guccounter=1" TargetMode="External"/><Relationship Id="rId18" Type="http://schemas.openxmlformats.org/officeDocument/2006/relationships/hyperlink" Target="https://www.thebalancecareers.com/problem-solving-skills-with-examples-206376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ncbi.nlm.nih.gov/pubmed/26183022" TargetMode="External"/><Relationship Id="rId12" Type="http://schemas.openxmlformats.org/officeDocument/2006/relationships/hyperlink" Target="https://www.bapca.org.uk/about/carl-rogers.html" TargetMode="External"/><Relationship Id="rId17" Type="http://schemas.openxmlformats.org/officeDocument/2006/relationships/hyperlink" Target="https://www.thebalancecareers.com/top-leadership-skills-2063782" TargetMode="External"/><Relationship Id="rId2" Type="http://schemas.openxmlformats.org/officeDocument/2006/relationships/styles" Target="styles.xml"/><Relationship Id="rId16" Type="http://schemas.openxmlformats.org/officeDocument/2006/relationships/hyperlink" Target="https://www.skillsyouneed.com/ips/barriers-communication.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ystalinks.com/rogers.html" TargetMode="External"/><Relationship Id="rId5" Type="http://schemas.openxmlformats.org/officeDocument/2006/relationships/footnotes" Target="footnotes.xml"/><Relationship Id="rId15" Type="http://schemas.openxmlformats.org/officeDocument/2006/relationships/hyperlink" Target="http://www.ingredientsofoutliers.com/the-art-of-non-verbal-communication/" TargetMode="External"/><Relationship Id="rId10" Type="http://schemas.openxmlformats.org/officeDocument/2006/relationships/hyperlink" Target="https://naturalhealthcourses.com" TargetMode="External"/><Relationship Id="rId19" Type="http://schemas.openxmlformats.org/officeDocument/2006/relationships/hyperlink" Target="https://www.thebalancecareers.com/decision-making-skills-with-examples-2063748" TargetMode="External"/><Relationship Id="rId4" Type="http://schemas.openxmlformats.org/officeDocument/2006/relationships/webSettings" Target="webSettings.xml"/><Relationship Id="rId9" Type="http://schemas.openxmlformats.org/officeDocument/2006/relationships/hyperlink" Target="https://www.counsellingconnection.com/index.php/2009/07/21/encouragers-paraphrasing-and-summarising/" TargetMode="External"/><Relationship Id="rId14" Type="http://schemas.openxmlformats.org/officeDocument/2006/relationships/hyperlink" Target="https://www.simplypsychology.org/carl-rogers.html%20Accessed%2027/11/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39</Pages>
  <Words>7972</Words>
  <Characters>45447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evans</dc:creator>
  <cp:keywords/>
  <dc:description/>
  <cp:lastModifiedBy>jo evans</cp:lastModifiedBy>
  <cp:revision>3</cp:revision>
  <cp:lastPrinted>2019-01-05T13:00:00Z</cp:lastPrinted>
  <dcterms:created xsi:type="dcterms:W3CDTF">2019-03-29T18:59:00Z</dcterms:created>
  <dcterms:modified xsi:type="dcterms:W3CDTF">2019-04-22T12:28:00Z</dcterms:modified>
</cp:coreProperties>
</file>