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E8E17" w14:textId="77777777" w:rsidR="008375B5" w:rsidRDefault="00FB3D8C" w:rsidP="008375B5">
      <w:pPr>
        <w:spacing w:line="360" w:lineRule="auto"/>
      </w:pPr>
      <w:r>
        <w:rPr>
          <w:noProof/>
        </w:rPr>
      </w:r>
      <w:r w:rsidR="00FB3D8C">
        <w:rPr>
          <w:noProof/>
        </w:rPr>
        <w:pict w14:anchorId="74E79C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TSD logo | Discover Dylan Thomas" style="width:262.7pt;height:106.05pt;visibility:visible">
            <v:imagedata r:id="rId7" r:href="rId8"/>
          </v:shape>
        </w:pict>
      </w:r>
    </w:p>
    <w:p w14:paraId="669DFE97" w14:textId="77777777" w:rsidR="008375B5" w:rsidRDefault="008375B5" w:rsidP="008375B5">
      <w:pPr>
        <w:spacing w:line="360" w:lineRule="auto"/>
        <w:rPr>
          <w:rStyle w:val="Strong"/>
          <w:rFonts w:ascii="Segoe UI" w:hAnsi="Segoe UI" w:cs="Segoe UI"/>
          <w:color w:val="1D2125"/>
        </w:rPr>
      </w:pPr>
    </w:p>
    <w:p w14:paraId="563CD8D2" w14:textId="77777777" w:rsidR="008375B5" w:rsidRDefault="008375B5" w:rsidP="008375B5">
      <w:pPr>
        <w:spacing w:line="360" w:lineRule="auto"/>
        <w:rPr>
          <w:rStyle w:val="Strong"/>
          <w:rFonts w:ascii="Arial" w:hAnsi="Arial" w:cs="Arial"/>
          <w:color w:val="1D2125"/>
          <w:sz w:val="36"/>
          <w:szCs w:val="36"/>
        </w:rPr>
      </w:pPr>
    </w:p>
    <w:p w14:paraId="7756D4B1" w14:textId="77777777" w:rsidR="00871C29" w:rsidRDefault="00871C29" w:rsidP="008375B5">
      <w:pPr>
        <w:spacing w:line="360" w:lineRule="auto"/>
        <w:jc w:val="center"/>
        <w:rPr>
          <w:rStyle w:val="Strong"/>
          <w:rFonts w:ascii="Arial" w:hAnsi="Arial" w:cs="Arial"/>
          <w:color w:val="1D2125"/>
          <w:sz w:val="36"/>
          <w:szCs w:val="36"/>
        </w:rPr>
      </w:pPr>
      <w:proofErr w:type="spellStart"/>
      <w:r>
        <w:rPr>
          <w:rStyle w:val="Strong"/>
          <w:rFonts w:ascii="Segoe UI" w:hAnsi="Segoe UI" w:cs="Segoe UI"/>
          <w:color w:val="1D2125"/>
          <w:sz w:val="36"/>
          <w:szCs w:val="36"/>
          <w:shd w:val="clear" w:color="auto" w:fill="FFFFFF"/>
        </w:rPr>
        <w:t>Changemakers</w:t>
      </w:r>
      <w:proofErr w:type="spellEnd"/>
      <w:r>
        <w:rPr>
          <w:rStyle w:val="Strong"/>
          <w:rFonts w:ascii="Segoe UI" w:hAnsi="Segoe UI" w:cs="Segoe UI"/>
          <w:color w:val="1D2125"/>
          <w:sz w:val="36"/>
          <w:szCs w:val="36"/>
          <w:shd w:val="clear" w:color="auto" w:fill="FFFFFF"/>
        </w:rPr>
        <w:t>: Creativity and Value Creation</w:t>
      </w:r>
    </w:p>
    <w:p w14:paraId="592A736D"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sidR="00871C29">
        <w:rPr>
          <w:rStyle w:val="Strong"/>
          <w:rFonts w:ascii="Arial" w:hAnsi="Arial" w:cs="Arial"/>
          <w:color w:val="1D2125"/>
          <w:sz w:val="36"/>
          <w:szCs w:val="36"/>
        </w:rPr>
        <w:t>5014</w:t>
      </w:r>
      <w:r>
        <w:rPr>
          <w:rStyle w:val="Strong"/>
          <w:rFonts w:ascii="Arial" w:hAnsi="Arial" w:cs="Arial"/>
          <w:color w:val="1D2125"/>
          <w:sz w:val="36"/>
          <w:szCs w:val="36"/>
        </w:rPr>
        <w:t>)</w:t>
      </w:r>
    </w:p>
    <w:p w14:paraId="4C9AF071" w14:textId="77777777" w:rsidR="008375B5" w:rsidRDefault="008375B5" w:rsidP="008375B5">
      <w:pPr>
        <w:spacing w:line="360" w:lineRule="auto"/>
        <w:jc w:val="center"/>
        <w:rPr>
          <w:rStyle w:val="Strong"/>
          <w:rFonts w:ascii="Arial" w:hAnsi="Arial" w:cs="Arial"/>
          <w:color w:val="1D2125"/>
          <w:sz w:val="36"/>
          <w:szCs w:val="36"/>
        </w:rPr>
      </w:pPr>
    </w:p>
    <w:p w14:paraId="6F0702B4" w14:textId="77777777" w:rsidR="008375B5" w:rsidRDefault="008375B5" w:rsidP="008375B5">
      <w:pPr>
        <w:spacing w:line="360" w:lineRule="auto"/>
        <w:jc w:val="center"/>
        <w:rPr>
          <w:rStyle w:val="Strong"/>
          <w:rFonts w:ascii="Arial" w:hAnsi="Arial" w:cs="Arial"/>
          <w:color w:val="1D2125"/>
          <w:sz w:val="36"/>
          <w:szCs w:val="36"/>
        </w:rPr>
      </w:pPr>
    </w:p>
    <w:p w14:paraId="7AFFA38E"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00871C29" w:rsidRPr="00871C29">
        <w:t xml:space="preserve"> </w:t>
      </w:r>
      <w:r w:rsidR="00871C29" w:rsidRPr="00871C29">
        <w:rPr>
          <w:rFonts w:ascii="Arial" w:hAnsi="Arial" w:cs="Arial"/>
          <w:b/>
          <w:bCs/>
          <w:color w:val="000000"/>
          <w:sz w:val="32"/>
          <w:szCs w:val="32"/>
        </w:rPr>
        <w:t>Online portfolio of set exercises</w:t>
      </w:r>
    </w:p>
    <w:p w14:paraId="3C327BA4" w14:textId="77777777" w:rsidR="008375B5" w:rsidRDefault="008375B5" w:rsidP="008375B5">
      <w:pPr>
        <w:spacing w:line="360" w:lineRule="auto"/>
        <w:rPr>
          <w:rStyle w:val="Strong"/>
          <w:rFonts w:ascii="Arial" w:hAnsi="Arial" w:cs="Arial"/>
          <w:color w:val="1D2125"/>
          <w:sz w:val="32"/>
          <w:szCs w:val="32"/>
        </w:rPr>
      </w:pPr>
    </w:p>
    <w:p w14:paraId="77BE228F" w14:textId="4F543973"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D5747E">
        <w:rPr>
          <w:rStyle w:val="Strong"/>
          <w:rFonts w:ascii="Arial" w:hAnsi="Arial" w:cs="Arial"/>
          <w:color w:val="1D2125"/>
          <w:sz w:val="32"/>
          <w:szCs w:val="32"/>
        </w:rPr>
        <w:t xml:space="preserve"> Mame Diarra </w:t>
      </w:r>
    </w:p>
    <w:p w14:paraId="5440BBF0" w14:textId="08A5A083"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D5747E">
        <w:rPr>
          <w:rStyle w:val="Strong"/>
          <w:rFonts w:ascii="Arial" w:hAnsi="Arial" w:cs="Arial"/>
          <w:color w:val="1D2125"/>
          <w:sz w:val="32"/>
          <w:szCs w:val="32"/>
        </w:rPr>
        <w:t>2335169</w:t>
      </w:r>
    </w:p>
    <w:p w14:paraId="241FC3F4" w14:textId="273FF723" w:rsidR="001A0EDB"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1A0EDB">
        <w:rPr>
          <w:rStyle w:val="Strong"/>
          <w:rFonts w:ascii="Arial" w:hAnsi="Arial" w:cs="Arial"/>
          <w:color w:val="1D2125"/>
          <w:sz w:val="32"/>
          <w:szCs w:val="32"/>
        </w:rPr>
        <w:t xml:space="preserve"> Laila </w:t>
      </w:r>
      <w:proofErr w:type="spellStart"/>
      <w:r w:rsidR="001A0EDB">
        <w:rPr>
          <w:rStyle w:val="Strong"/>
          <w:rFonts w:ascii="Arial" w:hAnsi="Arial" w:cs="Arial"/>
          <w:color w:val="1D2125"/>
          <w:sz w:val="32"/>
          <w:szCs w:val="32"/>
        </w:rPr>
        <w:t>Surani</w:t>
      </w:r>
      <w:proofErr w:type="spellEnd"/>
    </w:p>
    <w:p w14:paraId="31BA1251" w14:textId="77777777" w:rsidR="008375B5" w:rsidRDefault="008375B5" w:rsidP="008375B5">
      <w:pPr>
        <w:spacing w:line="360" w:lineRule="auto"/>
        <w:rPr>
          <w:sz w:val="36"/>
          <w:szCs w:val="36"/>
        </w:rPr>
      </w:pPr>
    </w:p>
    <w:p w14:paraId="4A5D8B50" w14:textId="77777777" w:rsidR="008375B5" w:rsidRDefault="008375B5" w:rsidP="008375B5">
      <w:pPr>
        <w:spacing w:line="360" w:lineRule="auto"/>
        <w:rPr>
          <w:rFonts w:ascii="Arial" w:hAnsi="Arial" w:cs="Arial"/>
          <w:sz w:val="36"/>
          <w:szCs w:val="36"/>
        </w:rPr>
      </w:pPr>
    </w:p>
    <w:p w14:paraId="01B64665" w14:textId="77777777" w:rsidR="008375B5" w:rsidRDefault="008375B5" w:rsidP="008375B5">
      <w:pPr>
        <w:spacing w:line="360" w:lineRule="auto"/>
        <w:rPr>
          <w:rFonts w:ascii="Arial" w:hAnsi="Arial" w:cs="Arial"/>
          <w:sz w:val="36"/>
          <w:szCs w:val="36"/>
        </w:rPr>
      </w:pPr>
    </w:p>
    <w:p w14:paraId="48B74B5C" w14:textId="77777777" w:rsidR="008375B5" w:rsidRDefault="008375B5" w:rsidP="008375B5">
      <w:pPr>
        <w:spacing w:line="360" w:lineRule="auto"/>
        <w:rPr>
          <w:rFonts w:ascii="Arial" w:hAnsi="Arial" w:cs="Arial"/>
          <w:sz w:val="36"/>
          <w:szCs w:val="36"/>
        </w:rPr>
      </w:pPr>
    </w:p>
    <w:p w14:paraId="3AD2EAE1" w14:textId="77777777" w:rsidR="008375B5" w:rsidRPr="008375B5" w:rsidRDefault="008375B5" w:rsidP="008375B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lastRenderedPageBreak/>
        <w:t>Table of contents</w:t>
      </w:r>
    </w:p>
    <w:p w14:paraId="48899E24" w14:textId="77777777" w:rsidR="008375B5" w:rsidRDefault="008375B5" w:rsidP="008375B5">
      <w:pPr>
        <w:pStyle w:val="NormalWeb"/>
        <w:spacing w:line="360" w:lineRule="auto"/>
        <w:rPr>
          <w:rFonts w:ascii="Arial" w:hAnsi="Arial" w:cs="Arial"/>
          <w:b/>
          <w:bCs/>
          <w:color w:val="000000"/>
        </w:rPr>
      </w:pPr>
    </w:p>
    <w:p w14:paraId="6284B433" w14:textId="77777777" w:rsidR="008375B5" w:rsidRDefault="008375B5" w:rsidP="008375B5">
      <w:pPr>
        <w:pStyle w:val="NormalWeb"/>
        <w:spacing w:line="360" w:lineRule="auto"/>
        <w:rPr>
          <w:rFonts w:ascii="Arial" w:hAnsi="Arial" w:cs="Arial"/>
          <w:b/>
          <w:bCs/>
          <w:color w:val="000000"/>
        </w:rPr>
      </w:pPr>
    </w:p>
    <w:p w14:paraId="180202AA" w14:textId="77777777" w:rsidR="008375B5" w:rsidRDefault="008375B5" w:rsidP="008375B5">
      <w:pPr>
        <w:pStyle w:val="NormalWeb"/>
        <w:spacing w:line="360" w:lineRule="auto"/>
        <w:rPr>
          <w:rFonts w:ascii="Arial" w:hAnsi="Arial" w:cs="Arial"/>
          <w:b/>
          <w:bCs/>
          <w:color w:val="000000"/>
        </w:rPr>
      </w:pPr>
    </w:p>
    <w:p w14:paraId="202CEA15" w14:textId="77777777" w:rsidR="008375B5" w:rsidRDefault="008375B5" w:rsidP="008375B5">
      <w:pPr>
        <w:pStyle w:val="NormalWeb"/>
        <w:spacing w:line="360" w:lineRule="auto"/>
        <w:rPr>
          <w:rFonts w:ascii="Arial" w:hAnsi="Arial" w:cs="Arial"/>
          <w:b/>
          <w:bCs/>
          <w:color w:val="000000"/>
        </w:rPr>
      </w:pPr>
    </w:p>
    <w:p w14:paraId="761CF58D" w14:textId="77777777" w:rsidR="008375B5" w:rsidRDefault="008375B5" w:rsidP="008375B5">
      <w:pPr>
        <w:pStyle w:val="NormalWeb"/>
        <w:spacing w:line="360" w:lineRule="auto"/>
        <w:rPr>
          <w:rFonts w:ascii="Arial" w:hAnsi="Arial" w:cs="Arial"/>
          <w:b/>
          <w:bCs/>
          <w:color w:val="000000"/>
        </w:rPr>
      </w:pPr>
    </w:p>
    <w:p w14:paraId="50051ED4" w14:textId="77777777" w:rsidR="008375B5" w:rsidRDefault="008375B5" w:rsidP="008375B5">
      <w:pPr>
        <w:pStyle w:val="NormalWeb"/>
        <w:spacing w:line="360" w:lineRule="auto"/>
        <w:rPr>
          <w:rFonts w:ascii="Arial" w:hAnsi="Arial" w:cs="Arial"/>
          <w:b/>
          <w:bCs/>
          <w:color w:val="000000"/>
        </w:rPr>
      </w:pPr>
    </w:p>
    <w:p w14:paraId="6F7C878D" w14:textId="77777777" w:rsidR="008375B5" w:rsidRDefault="008375B5" w:rsidP="008375B5">
      <w:pPr>
        <w:pStyle w:val="NormalWeb"/>
        <w:spacing w:line="360" w:lineRule="auto"/>
        <w:rPr>
          <w:rFonts w:ascii="Arial" w:hAnsi="Arial" w:cs="Arial"/>
          <w:b/>
          <w:bCs/>
          <w:color w:val="000000"/>
        </w:rPr>
      </w:pPr>
    </w:p>
    <w:p w14:paraId="17691294" w14:textId="77777777" w:rsidR="008375B5" w:rsidRDefault="008375B5" w:rsidP="008375B5">
      <w:pPr>
        <w:pStyle w:val="NormalWeb"/>
        <w:spacing w:line="360" w:lineRule="auto"/>
        <w:rPr>
          <w:rFonts w:ascii="Arial" w:hAnsi="Arial" w:cs="Arial"/>
          <w:b/>
          <w:bCs/>
          <w:color w:val="000000"/>
        </w:rPr>
      </w:pPr>
    </w:p>
    <w:p w14:paraId="34FA6FE3" w14:textId="77777777" w:rsidR="008375B5" w:rsidRDefault="008375B5" w:rsidP="008375B5">
      <w:pPr>
        <w:pStyle w:val="NormalWeb"/>
        <w:spacing w:line="360" w:lineRule="auto"/>
        <w:rPr>
          <w:rFonts w:ascii="Arial" w:hAnsi="Arial" w:cs="Arial"/>
          <w:b/>
          <w:bCs/>
          <w:color w:val="000000"/>
        </w:rPr>
      </w:pPr>
    </w:p>
    <w:p w14:paraId="06A3332E" w14:textId="77777777" w:rsidR="008375B5" w:rsidRDefault="008375B5" w:rsidP="008375B5">
      <w:pPr>
        <w:pStyle w:val="NormalWeb"/>
        <w:spacing w:line="360" w:lineRule="auto"/>
        <w:rPr>
          <w:rFonts w:ascii="Arial" w:hAnsi="Arial" w:cs="Arial"/>
          <w:b/>
          <w:bCs/>
          <w:color w:val="000000"/>
        </w:rPr>
      </w:pPr>
    </w:p>
    <w:p w14:paraId="3DEF2BC6" w14:textId="77777777" w:rsidR="008375B5" w:rsidRDefault="008375B5" w:rsidP="008375B5">
      <w:pPr>
        <w:pStyle w:val="NormalWeb"/>
        <w:spacing w:line="360" w:lineRule="auto"/>
        <w:rPr>
          <w:rFonts w:ascii="Arial" w:hAnsi="Arial" w:cs="Arial"/>
          <w:b/>
          <w:bCs/>
          <w:color w:val="000000"/>
        </w:rPr>
      </w:pPr>
    </w:p>
    <w:p w14:paraId="1B6F3063" w14:textId="77777777" w:rsidR="008375B5" w:rsidRDefault="008375B5" w:rsidP="008375B5">
      <w:pPr>
        <w:pStyle w:val="NormalWeb"/>
        <w:spacing w:line="360" w:lineRule="auto"/>
        <w:rPr>
          <w:rFonts w:ascii="Arial" w:hAnsi="Arial" w:cs="Arial"/>
          <w:b/>
          <w:bCs/>
          <w:color w:val="000000"/>
        </w:rPr>
      </w:pPr>
    </w:p>
    <w:p w14:paraId="139FF732" w14:textId="77777777" w:rsidR="008375B5" w:rsidRDefault="008375B5" w:rsidP="008375B5">
      <w:pPr>
        <w:pStyle w:val="NormalWeb"/>
        <w:spacing w:line="360" w:lineRule="auto"/>
        <w:rPr>
          <w:rFonts w:ascii="Arial" w:hAnsi="Arial" w:cs="Arial"/>
          <w:b/>
          <w:bCs/>
          <w:color w:val="000000"/>
        </w:rPr>
      </w:pPr>
    </w:p>
    <w:p w14:paraId="7ADAF999" w14:textId="77777777" w:rsidR="008375B5" w:rsidRDefault="008375B5" w:rsidP="008375B5">
      <w:pPr>
        <w:pStyle w:val="NormalWeb"/>
        <w:spacing w:line="360" w:lineRule="auto"/>
        <w:rPr>
          <w:rFonts w:ascii="Arial" w:hAnsi="Arial" w:cs="Arial"/>
          <w:b/>
          <w:bCs/>
          <w:color w:val="000000"/>
        </w:rPr>
      </w:pPr>
    </w:p>
    <w:p w14:paraId="3DA66AE1" w14:textId="77777777" w:rsidR="008375B5" w:rsidRDefault="008375B5" w:rsidP="008375B5">
      <w:pPr>
        <w:pStyle w:val="NormalWeb"/>
        <w:spacing w:line="360" w:lineRule="auto"/>
        <w:rPr>
          <w:rFonts w:ascii="Arial" w:hAnsi="Arial" w:cs="Arial"/>
          <w:b/>
          <w:bCs/>
          <w:color w:val="000000"/>
        </w:rPr>
      </w:pPr>
    </w:p>
    <w:p w14:paraId="345EFCCD" w14:textId="77777777" w:rsidR="008375B5" w:rsidRDefault="008375B5" w:rsidP="008375B5">
      <w:pPr>
        <w:pStyle w:val="NormalWeb"/>
        <w:spacing w:line="360" w:lineRule="auto"/>
        <w:rPr>
          <w:rFonts w:ascii="Arial" w:hAnsi="Arial" w:cs="Arial"/>
          <w:b/>
          <w:bCs/>
          <w:color w:val="000000"/>
        </w:rPr>
      </w:pPr>
    </w:p>
    <w:p w14:paraId="3B150DC1" w14:textId="77777777" w:rsidR="008375B5" w:rsidRDefault="008375B5" w:rsidP="008375B5">
      <w:pPr>
        <w:pStyle w:val="NormalWeb"/>
        <w:spacing w:line="360" w:lineRule="auto"/>
        <w:rPr>
          <w:rFonts w:ascii="Arial" w:hAnsi="Arial" w:cs="Arial"/>
          <w:b/>
          <w:bCs/>
          <w:color w:val="000000"/>
        </w:rPr>
      </w:pPr>
    </w:p>
    <w:p w14:paraId="31BD7151" w14:textId="77777777" w:rsidR="008375B5" w:rsidRDefault="008375B5" w:rsidP="008375B5">
      <w:pPr>
        <w:pStyle w:val="NormalWeb"/>
        <w:spacing w:line="360" w:lineRule="auto"/>
        <w:rPr>
          <w:rFonts w:ascii="Arial" w:hAnsi="Arial" w:cs="Arial"/>
          <w:b/>
          <w:bCs/>
          <w:color w:val="000000"/>
        </w:rPr>
      </w:pPr>
    </w:p>
    <w:p w14:paraId="4BB0FFD9" w14:textId="77777777" w:rsidR="008375B5" w:rsidRDefault="008375B5" w:rsidP="008375B5">
      <w:pPr>
        <w:pStyle w:val="NormalWeb"/>
        <w:spacing w:line="360" w:lineRule="auto"/>
        <w:rPr>
          <w:rFonts w:ascii="Arial" w:hAnsi="Arial" w:cs="Arial"/>
          <w:b/>
          <w:bCs/>
          <w:color w:val="000000"/>
        </w:rPr>
      </w:pPr>
    </w:p>
    <w:p w14:paraId="14EA5177" w14:textId="3B0A45D6" w:rsidR="00A9474F" w:rsidRDefault="00A9474F" w:rsidP="008375B5">
      <w:pPr>
        <w:spacing w:line="360" w:lineRule="auto"/>
        <w:rPr>
          <w:rFonts w:ascii="Times New Roman" w:hAnsi="Times New Roman"/>
          <w:sz w:val="28"/>
          <w:szCs w:val="28"/>
        </w:rPr>
      </w:pPr>
      <w:r w:rsidRPr="00F807A7">
        <w:rPr>
          <w:rFonts w:ascii="Times New Roman" w:hAnsi="Times New Roman"/>
          <w:b/>
          <w:bCs/>
          <w:sz w:val="28"/>
          <w:szCs w:val="28"/>
        </w:rPr>
        <w:lastRenderedPageBreak/>
        <w:t>Introduction </w:t>
      </w:r>
    </w:p>
    <w:p w14:paraId="11E18016" w14:textId="40B0F0EA" w:rsidR="00311860" w:rsidRDefault="00311860" w:rsidP="008375B5">
      <w:pPr>
        <w:spacing w:line="360" w:lineRule="auto"/>
        <w:rPr>
          <w:rFonts w:ascii="Arial" w:hAnsi="Arial" w:cs="Arial"/>
          <w:sz w:val="22"/>
          <w:szCs w:val="22"/>
        </w:rPr>
      </w:pPr>
      <w:r>
        <w:rPr>
          <w:rFonts w:ascii="Arial" w:hAnsi="Arial" w:cs="Arial"/>
          <w:sz w:val="22"/>
          <w:szCs w:val="22"/>
        </w:rPr>
        <w:t xml:space="preserve">This portfolio </w:t>
      </w:r>
      <w:r w:rsidR="005B0E77">
        <w:rPr>
          <w:rFonts w:ascii="Arial" w:hAnsi="Arial" w:cs="Arial"/>
          <w:sz w:val="22"/>
          <w:szCs w:val="22"/>
        </w:rPr>
        <w:t xml:space="preserve">reflects my engagement </w:t>
      </w:r>
      <w:r w:rsidR="001979A2">
        <w:rPr>
          <w:rFonts w:ascii="Arial" w:hAnsi="Arial" w:cs="Arial"/>
          <w:sz w:val="22"/>
          <w:szCs w:val="22"/>
        </w:rPr>
        <w:t>with the module on creativity</w:t>
      </w:r>
      <w:r w:rsidR="00D0448F">
        <w:rPr>
          <w:rFonts w:ascii="Arial" w:hAnsi="Arial" w:cs="Arial"/>
          <w:sz w:val="22"/>
          <w:szCs w:val="22"/>
        </w:rPr>
        <w:t xml:space="preserve">, leadership, </w:t>
      </w:r>
      <w:r w:rsidR="001C7BDF">
        <w:rPr>
          <w:rFonts w:ascii="Arial" w:hAnsi="Arial" w:cs="Arial"/>
          <w:sz w:val="22"/>
          <w:szCs w:val="22"/>
        </w:rPr>
        <w:t xml:space="preserve">value creation, and contemporary to technology </w:t>
      </w:r>
      <w:r w:rsidR="00FF6BF7">
        <w:rPr>
          <w:rFonts w:ascii="Arial" w:hAnsi="Arial" w:cs="Arial"/>
          <w:sz w:val="22"/>
          <w:szCs w:val="22"/>
        </w:rPr>
        <w:t>in health and social care. It</w:t>
      </w:r>
      <w:r w:rsidR="00ED5F45">
        <w:rPr>
          <w:rFonts w:ascii="Arial" w:hAnsi="Arial" w:cs="Arial"/>
          <w:sz w:val="22"/>
          <w:szCs w:val="22"/>
        </w:rPr>
        <w:t xml:space="preserve"> demonstrates </w:t>
      </w:r>
      <w:r w:rsidR="00FF6BF7">
        <w:rPr>
          <w:rFonts w:ascii="Arial" w:hAnsi="Arial" w:cs="Arial"/>
          <w:sz w:val="22"/>
          <w:szCs w:val="22"/>
        </w:rPr>
        <w:t>my understanding</w:t>
      </w:r>
      <w:r w:rsidR="00456DAF">
        <w:rPr>
          <w:rFonts w:ascii="Arial" w:hAnsi="Arial" w:cs="Arial"/>
          <w:sz w:val="22"/>
          <w:szCs w:val="22"/>
        </w:rPr>
        <w:t xml:space="preserve"> of key concepts, explores practical </w:t>
      </w:r>
      <w:r w:rsidR="00B07CDB">
        <w:rPr>
          <w:rFonts w:ascii="Arial" w:hAnsi="Arial" w:cs="Arial"/>
          <w:sz w:val="22"/>
          <w:szCs w:val="22"/>
        </w:rPr>
        <w:t>applications, and provides reflections on learning activities.</w:t>
      </w:r>
      <w:r w:rsidR="0010061D">
        <w:rPr>
          <w:rFonts w:ascii="Arial" w:hAnsi="Arial" w:cs="Arial"/>
          <w:sz w:val="22"/>
          <w:szCs w:val="22"/>
        </w:rPr>
        <w:t xml:space="preserve"> </w:t>
      </w:r>
    </w:p>
    <w:p w14:paraId="12613025" w14:textId="3048D26E" w:rsidR="0010061D" w:rsidRPr="00311860" w:rsidRDefault="0010061D" w:rsidP="008375B5">
      <w:pPr>
        <w:spacing w:line="360" w:lineRule="auto"/>
        <w:rPr>
          <w:rFonts w:ascii="Arial" w:hAnsi="Arial" w:cs="Arial"/>
          <w:sz w:val="22"/>
          <w:szCs w:val="22"/>
        </w:rPr>
      </w:pPr>
      <w:r>
        <w:rPr>
          <w:rFonts w:ascii="Arial" w:hAnsi="Arial" w:cs="Arial"/>
          <w:sz w:val="22"/>
          <w:szCs w:val="22"/>
        </w:rPr>
        <w:t xml:space="preserve">The portfolio includes defined key concepts </w:t>
      </w:r>
      <w:r w:rsidR="00D15E8A">
        <w:rPr>
          <w:rFonts w:ascii="Arial" w:hAnsi="Arial" w:cs="Arial"/>
          <w:sz w:val="22"/>
          <w:szCs w:val="22"/>
        </w:rPr>
        <w:t xml:space="preserve">(Task 1), a </w:t>
      </w:r>
      <w:r w:rsidR="00EF7C52">
        <w:rPr>
          <w:rFonts w:ascii="Arial" w:hAnsi="Arial" w:cs="Arial"/>
          <w:sz w:val="22"/>
          <w:szCs w:val="22"/>
        </w:rPr>
        <w:t>problem</w:t>
      </w:r>
      <w:r w:rsidR="00C438F8">
        <w:rPr>
          <w:rFonts w:ascii="Arial" w:hAnsi="Arial" w:cs="Arial"/>
          <w:sz w:val="22"/>
          <w:szCs w:val="22"/>
        </w:rPr>
        <w:t xml:space="preserve"> solving</w:t>
      </w:r>
      <w:r w:rsidR="00D15E8A">
        <w:rPr>
          <w:rFonts w:ascii="Arial" w:hAnsi="Arial" w:cs="Arial"/>
          <w:sz w:val="22"/>
          <w:szCs w:val="22"/>
        </w:rPr>
        <w:t xml:space="preserve"> mind </w:t>
      </w:r>
      <w:r w:rsidR="00EF7C52">
        <w:rPr>
          <w:rFonts w:ascii="Arial" w:hAnsi="Arial" w:cs="Arial"/>
          <w:sz w:val="22"/>
          <w:szCs w:val="22"/>
        </w:rPr>
        <w:t>map</w:t>
      </w:r>
      <w:r w:rsidR="00C6290C">
        <w:rPr>
          <w:rFonts w:ascii="Arial" w:hAnsi="Arial" w:cs="Arial"/>
          <w:sz w:val="22"/>
          <w:szCs w:val="22"/>
        </w:rPr>
        <w:t xml:space="preserve"> (Task 2)</w:t>
      </w:r>
      <w:r w:rsidR="007B2C5B">
        <w:rPr>
          <w:rFonts w:ascii="Arial" w:hAnsi="Arial" w:cs="Arial"/>
          <w:sz w:val="22"/>
          <w:szCs w:val="22"/>
        </w:rPr>
        <w:t xml:space="preserve">, self reflection on group activities, and case study analyses, showing how theory can </w:t>
      </w:r>
      <w:bookmarkStart w:id="0" w:name="_Int_BquS7o0I"/>
      <w:r w:rsidR="007B2C5B">
        <w:rPr>
          <w:rFonts w:ascii="Arial" w:hAnsi="Arial" w:cs="Arial"/>
          <w:sz w:val="22"/>
          <w:szCs w:val="22"/>
        </w:rPr>
        <w:t>be applied</w:t>
      </w:r>
      <w:bookmarkEnd w:id="0"/>
      <w:r w:rsidR="007B2C5B">
        <w:rPr>
          <w:rFonts w:ascii="Arial" w:hAnsi="Arial" w:cs="Arial"/>
          <w:sz w:val="22"/>
          <w:szCs w:val="22"/>
        </w:rPr>
        <w:t xml:space="preserve"> to real world </w:t>
      </w:r>
      <w:r w:rsidR="00E129B5">
        <w:rPr>
          <w:rFonts w:ascii="Arial" w:hAnsi="Arial" w:cs="Arial"/>
          <w:sz w:val="22"/>
          <w:szCs w:val="22"/>
        </w:rPr>
        <w:t xml:space="preserve">health and social care challenges. </w:t>
      </w:r>
    </w:p>
    <w:p w14:paraId="7C4402BE" w14:textId="77777777" w:rsidR="00C80D0F" w:rsidRPr="00F807A7" w:rsidRDefault="00C80D0F" w:rsidP="008375B5">
      <w:pPr>
        <w:spacing w:line="360" w:lineRule="auto"/>
        <w:rPr>
          <w:rFonts w:ascii="Times New Roman" w:hAnsi="Times New Roman"/>
          <w:i/>
          <w:iCs/>
        </w:rPr>
      </w:pPr>
    </w:p>
    <w:p w14:paraId="582A1BEC" w14:textId="77777777" w:rsidR="00871C29" w:rsidRPr="00F807A7" w:rsidRDefault="00871C29" w:rsidP="008375B5">
      <w:pPr>
        <w:spacing w:line="360" w:lineRule="auto"/>
        <w:rPr>
          <w:rFonts w:ascii="Times New Roman" w:hAnsi="Times New Roman"/>
          <w:b/>
          <w:bCs/>
          <w:sz w:val="28"/>
          <w:szCs w:val="28"/>
        </w:rPr>
      </w:pPr>
      <w:r w:rsidRPr="00F807A7">
        <w:rPr>
          <w:rFonts w:ascii="Times New Roman" w:hAnsi="Times New Roman"/>
          <w:b/>
          <w:bCs/>
          <w:sz w:val="28"/>
          <w:szCs w:val="28"/>
        </w:rPr>
        <w:t>Task 1- Defining Key Concepts in Practice (350 words)</w:t>
      </w:r>
    </w:p>
    <w:p w14:paraId="627E11F6" w14:textId="7344F13F" w:rsidR="00871C29" w:rsidRDefault="00167710" w:rsidP="00416E12">
      <w:pPr>
        <w:rPr>
          <w:rFonts w:asciiTheme="minorHAnsi" w:eastAsiaTheme="minorEastAsia" w:hAnsiTheme="minorHAnsi" w:cstheme="minorBidi"/>
          <w:lang w:eastAsia="en-GB"/>
          <w14:ligatures w14:val="standardContextual"/>
        </w:rPr>
      </w:pPr>
      <w:r w:rsidRPr="00167710">
        <w:rPr>
          <w:rFonts w:asciiTheme="minorHAnsi" w:eastAsiaTheme="minorEastAsia" w:hAnsiTheme="minorHAnsi" w:cstheme="minorBidi"/>
          <w:lang w:eastAsia="en-GB"/>
          <w14:ligatures w14:val="standardContextual"/>
        </w:rPr>
        <w:t xml:space="preserve">Innovation refers to the process of developing and applying </w:t>
      </w:r>
      <w:bookmarkStart w:id="1" w:name="_Int_QGI0LDHc"/>
      <w:r w:rsidRPr="00167710">
        <w:rPr>
          <w:rFonts w:asciiTheme="minorHAnsi" w:eastAsiaTheme="minorEastAsia" w:hAnsiTheme="minorHAnsi" w:cstheme="minorBidi"/>
          <w:lang w:eastAsia="en-GB"/>
          <w14:ligatures w14:val="standardContextual"/>
        </w:rPr>
        <w:t>new ideas</w:t>
      </w:r>
      <w:bookmarkEnd w:id="1"/>
      <w:r w:rsidRPr="00167710">
        <w:rPr>
          <w:rFonts w:asciiTheme="minorHAnsi" w:eastAsiaTheme="minorEastAsia" w:hAnsiTheme="minorHAnsi" w:cstheme="minorBidi"/>
          <w:lang w:eastAsia="en-GB"/>
          <w14:ligatures w14:val="standardContextual"/>
        </w:rPr>
        <w:t xml:space="preserve">, products, or ways of working to improve outcomes and efficiency. According to the care quality commission (CQC,2022), innovation in health and social care involves both </w:t>
      </w:r>
      <w:bookmarkStart w:id="2" w:name="_Int_6os04oNZ"/>
      <w:r w:rsidRPr="00167710">
        <w:rPr>
          <w:rFonts w:asciiTheme="minorHAnsi" w:eastAsiaTheme="minorEastAsia" w:hAnsiTheme="minorHAnsi" w:cstheme="minorBidi"/>
          <w:lang w:eastAsia="en-GB"/>
          <w14:ligatures w14:val="standardContextual"/>
        </w:rPr>
        <w:t>invention</w:t>
      </w:r>
      <w:bookmarkEnd w:id="2"/>
      <w:r w:rsidRPr="00167710">
        <w:rPr>
          <w:rFonts w:asciiTheme="minorHAnsi" w:eastAsiaTheme="minorEastAsia" w:hAnsiTheme="minorHAnsi" w:cstheme="minorBidi"/>
          <w:lang w:eastAsia="en-GB"/>
          <w14:ligatures w14:val="standardContextual"/>
        </w:rPr>
        <w:t xml:space="preserve"> creating </w:t>
      </w:r>
      <w:bookmarkStart w:id="3" w:name="_Int_vHo6GVva"/>
      <w:r w:rsidRPr="00167710">
        <w:rPr>
          <w:rFonts w:asciiTheme="minorHAnsi" w:eastAsiaTheme="minorEastAsia" w:hAnsiTheme="minorHAnsi" w:cstheme="minorBidi"/>
          <w:lang w:eastAsia="en-GB"/>
          <w14:ligatures w14:val="standardContextual"/>
        </w:rPr>
        <w:t>new approaches</w:t>
      </w:r>
      <w:bookmarkEnd w:id="3"/>
      <w:r w:rsidRPr="00167710">
        <w:rPr>
          <w:rFonts w:asciiTheme="minorHAnsi" w:eastAsiaTheme="minorEastAsia" w:hAnsiTheme="minorHAnsi" w:cstheme="minorBidi"/>
          <w:lang w:eastAsia="en-GB"/>
          <w14:ligatures w14:val="standardContextual"/>
        </w:rPr>
        <w:t xml:space="preserve">, services, or models of care and adoption, which means implementing successful ideas from other settings. This means that innovation is not only about creating something new, but also about improving and spreading effective solutions that make care safer, more person centred, and more efficient across health and social care services. </w:t>
      </w:r>
    </w:p>
    <w:p w14:paraId="7B36FF1B" w14:textId="4C69EA0A" w:rsidR="00416E12" w:rsidRDefault="00416E12" w:rsidP="00416E12">
      <w:pPr>
        <w:rPr>
          <w:rFonts w:asciiTheme="minorHAnsi" w:eastAsiaTheme="minorEastAsia" w:hAnsiTheme="minorHAnsi" w:cstheme="minorBidi"/>
          <w:lang w:eastAsia="en-GB"/>
          <w14:ligatures w14:val="standardContextual"/>
        </w:rPr>
      </w:pPr>
      <w:r>
        <w:rPr>
          <w:rFonts w:asciiTheme="minorHAnsi" w:eastAsiaTheme="minorEastAsia" w:hAnsiTheme="minorHAnsi" w:cstheme="minorBidi"/>
          <w:lang w:eastAsia="en-GB"/>
          <w14:ligatures w14:val="standardContextual"/>
        </w:rPr>
        <w:t>For example, the introduction</w:t>
      </w:r>
      <w:r w:rsidR="00585532">
        <w:rPr>
          <w:rFonts w:asciiTheme="minorHAnsi" w:eastAsiaTheme="minorEastAsia" w:hAnsiTheme="minorHAnsi" w:cstheme="minorBidi"/>
          <w:lang w:eastAsia="en-GB"/>
          <w14:ligatures w14:val="standardContextual"/>
        </w:rPr>
        <w:t xml:space="preserve"> </w:t>
      </w:r>
      <w:r w:rsidR="00CE015E">
        <w:rPr>
          <w:rFonts w:asciiTheme="minorHAnsi" w:eastAsiaTheme="minorEastAsia" w:hAnsiTheme="minorHAnsi" w:cstheme="minorBidi"/>
          <w:lang w:eastAsia="en-GB"/>
          <w14:ligatures w14:val="standardContextual"/>
        </w:rPr>
        <w:t xml:space="preserve">of </w:t>
      </w:r>
      <w:proofErr w:type="spellStart"/>
      <w:r w:rsidR="00CE015E">
        <w:rPr>
          <w:rFonts w:asciiTheme="minorHAnsi" w:eastAsiaTheme="minorEastAsia" w:hAnsiTheme="minorHAnsi" w:cstheme="minorBidi"/>
          <w:lang w:eastAsia="en-GB"/>
          <w14:ligatures w14:val="standardContextual"/>
        </w:rPr>
        <w:t>telehealth</w:t>
      </w:r>
      <w:proofErr w:type="spellEnd"/>
      <w:r w:rsidR="00CE015E">
        <w:rPr>
          <w:rFonts w:asciiTheme="minorHAnsi" w:eastAsiaTheme="minorEastAsia" w:hAnsiTheme="minorHAnsi" w:cstheme="minorBidi"/>
          <w:lang w:eastAsia="en-GB"/>
          <w14:ligatures w14:val="standardContextual"/>
        </w:rPr>
        <w:t xml:space="preserve"> services </w:t>
      </w:r>
      <w:r w:rsidR="00855390">
        <w:rPr>
          <w:rFonts w:asciiTheme="minorHAnsi" w:eastAsiaTheme="minorEastAsia" w:hAnsiTheme="minorHAnsi" w:cstheme="minorBidi"/>
          <w:lang w:eastAsia="en-GB"/>
          <w14:ligatures w14:val="standardContextual"/>
        </w:rPr>
        <w:t>allows patients to access care remotely, improving accessibility</w:t>
      </w:r>
      <w:r w:rsidR="0032371E">
        <w:rPr>
          <w:rFonts w:asciiTheme="minorHAnsi" w:eastAsiaTheme="minorEastAsia" w:hAnsiTheme="minorHAnsi" w:cstheme="minorBidi"/>
          <w:lang w:eastAsia="en-GB"/>
          <w14:ligatures w14:val="standardContextual"/>
        </w:rPr>
        <w:t xml:space="preserve"> and reducing hospital admissions. Ongoing innovation is vital to improving </w:t>
      </w:r>
      <w:r w:rsidR="00BE52E4">
        <w:rPr>
          <w:rFonts w:asciiTheme="minorHAnsi" w:eastAsiaTheme="minorEastAsia" w:hAnsiTheme="minorHAnsi" w:cstheme="minorBidi"/>
          <w:lang w:eastAsia="en-GB"/>
          <w14:ligatures w14:val="standardContextual"/>
        </w:rPr>
        <w:t>treatment, communication, and overall quality care.</w:t>
      </w:r>
    </w:p>
    <w:p w14:paraId="21A48CB9" w14:textId="1C1E7297" w:rsidR="008B6498" w:rsidRDefault="000B5E3E" w:rsidP="005E2824">
      <w:pPr>
        <w:rPr>
          <w:rFonts w:asciiTheme="minorHAnsi" w:eastAsiaTheme="minorEastAsia" w:hAnsiTheme="minorHAnsi" w:cstheme="minorBidi"/>
          <w:lang w:eastAsia="en-GB"/>
          <w14:ligatures w14:val="standardContextual"/>
        </w:rPr>
      </w:pPr>
      <w:r>
        <w:rPr>
          <w:rFonts w:asciiTheme="minorHAnsi" w:eastAsiaTheme="minorEastAsia" w:hAnsiTheme="minorHAnsi" w:cstheme="minorBidi"/>
          <w:lang w:eastAsia="en-GB"/>
          <w14:ligatures w14:val="standardContextual"/>
        </w:rPr>
        <w:t>Creativity</w:t>
      </w:r>
      <w:r w:rsidR="008E4D9C">
        <w:rPr>
          <w:rFonts w:asciiTheme="minorHAnsi" w:eastAsiaTheme="minorEastAsia" w:hAnsiTheme="minorHAnsi" w:cstheme="minorBidi"/>
          <w:lang w:eastAsia="en-GB"/>
          <w14:ligatures w14:val="standardContextual"/>
        </w:rPr>
        <w:t xml:space="preserve"> means coming up with new</w:t>
      </w:r>
      <w:r w:rsidR="005E2824">
        <w:rPr>
          <w:rFonts w:asciiTheme="minorHAnsi" w:eastAsiaTheme="minorEastAsia" w:hAnsiTheme="minorHAnsi" w:cstheme="minorBidi"/>
          <w:lang w:eastAsia="en-GB"/>
          <w14:ligatures w14:val="standardContextual"/>
        </w:rPr>
        <w:t xml:space="preserve"> and </w:t>
      </w:r>
      <w:r w:rsidR="00752ADE">
        <w:rPr>
          <w:rFonts w:asciiTheme="minorHAnsi" w:eastAsiaTheme="minorEastAsia" w:hAnsiTheme="minorHAnsi" w:cstheme="minorBidi"/>
          <w:lang w:eastAsia="en-GB"/>
          <w14:ligatures w14:val="standardContextual"/>
        </w:rPr>
        <w:t>imaginative ideas to solve problems</w:t>
      </w:r>
      <w:r w:rsidR="00DE4952">
        <w:rPr>
          <w:rFonts w:asciiTheme="minorHAnsi" w:eastAsiaTheme="minorEastAsia" w:hAnsiTheme="minorHAnsi" w:cstheme="minorBidi"/>
          <w:lang w:eastAsia="en-GB"/>
          <w14:ligatures w14:val="standardContextual"/>
        </w:rPr>
        <w:t xml:space="preserve"> or improve how things are done. In health </w:t>
      </w:r>
      <w:r w:rsidR="00B81406">
        <w:rPr>
          <w:rFonts w:asciiTheme="minorHAnsi" w:eastAsiaTheme="minorEastAsia" w:hAnsiTheme="minorHAnsi" w:cstheme="minorBidi"/>
          <w:lang w:eastAsia="en-GB"/>
          <w14:ligatures w14:val="standardContextual"/>
        </w:rPr>
        <w:t>and social care, it</w:t>
      </w:r>
      <w:r w:rsidR="00A00421">
        <w:rPr>
          <w:rFonts w:asciiTheme="minorHAnsi" w:eastAsiaTheme="minorEastAsia" w:hAnsiTheme="minorHAnsi" w:cstheme="minorBidi"/>
          <w:lang w:eastAsia="en-GB"/>
          <w14:ligatures w14:val="standardContextual"/>
        </w:rPr>
        <w:t>’s</w:t>
      </w:r>
      <w:r w:rsidR="00B81406">
        <w:rPr>
          <w:rFonts w:asciiTheme="minorHAnsi" w:eastAsiaTheme="minorEastAsia" w:hAnsiTheme="minorHAnsi" w:cstheme="minorBidi"/>
          <w:lang w:eastAsia="en-GB"/>
          <w14:ligatures w14:val="standardContextual"/>
        </w:rPr>
        <w:t xml:space="preserve"> really important because it helps professionals </w:t>
      </w:r>
      <w:r w:rsidR="00B01A85">
        <w:rPr>
          <w:rFonts w:asciiTheme="minorHAnsi" w:eastAsiaTheme="minorEastAsia" w:hAnsiTheme="minorHAnsi" w:cstheme="minorBidi"/>
          <w:lang w:eastAsia="en-GB"/>
          <w14:ligatures w14:val="standardContextual"/>
        </w:rPr>
        <w:t>adapt and find better ways to meet people</w:t>
      </w:r>
      <w:r w:rsidR="0084772D">
        <w:rPr>
          <w:rFonts w:asciiTheme="minorHAnsi" w:eastAsiaTheme="minorEastAsia" w:hAnsiTheme="minorHAnsi" w:cstheme="minorBidi"/>
          <w:lang w:eastAsia="en-GB"/>
          <w14:ligatures w14:val="standardContextual"/>
        </w:rPr>
        <w:t>’s</w:t>
      </w:r>
      <w:r w:rsidR="00B01A85">
        <w:rPr>
          <w:rFonts w:asciiTheme="minorHAnsi" w:eastAsiaTheme="minorEastAsia" w:hAnsiTheme="minorHAnsi" w:cstheme="minorBidi"/>
          <w:lang w:eastAsia="en-GB"/>
          <w14:ligatures w14:val="standardContextual"/>
        </w:rPr>
        <w:t xml:space="preserve"> needs</w:t>
      </w:r>
      <w:r w:rsidR="00AB6E3A">
        <w:rPr>
          <w:rFonts w:asciiTheme="minorHAnsi" w:eastAsiaTheme="minorEastAsia" w:hAnsiTheme="minorHAnsi" w:cstheme="minorBidi"/>
          <w:lang w:eastAsia="en-GB"/>
          <w14:ligatures w14:val="standardContextual"/>
        </w:rPr>
        <w:t>. According to</w:t>
      </w:r>
      <w:r w:rsidR="00533C87">
        <w:rPr>
          <w:rFonts w:asciiTheme="minorHAnsi" w:eastAsiaTheme="minorEastAsia" w:hAnsiTheme="minorHAnsi" w:cstheme="minorBidi"/>
          <w:lang w:eastAsia="en-GB"/>
          <w14:ligatures w14:val="standardContextual"/>
        </w:rPr>
        <w:t>(</w:t>
      </w:r>
      <w:r w:rsidR="00AB6E3A">
        <w:rPr>
          <w:rFonts w:asciiTheme="minorHAnsi" w:eastAsiaTheme="minorEastAsia" w:hAnsiTheme="minorHAnsi" w:cstheme="minorBidi"/>
          <w:lang w:eastAsia="en-GB"/>
          <w14:ligatures w14:val="standardContextual"/>
        </w:rPr>
        <w:t xml:space="preserve"> NHS</w:t>
      </w:r>
      <w:r w:rsidR="008F0329">
        <w:rPr>
          <w:rFonts w:asciiTheme="minorHAnsi" w:eastAsiaTheme="minorEastAsia" w:hAnsiTheme="minorHAnsi" w:cstheme="minorBidi"/>
          <w:lang w:eastAsia="en-GB"/>
          <w14:ligatures w14:val="standardContextual"/>
        </w:rPr>
        <w:t xml:space="preserve"> England </w:t>
      </w:r>
      <w:r w:rsidR="0016629A">
        <w:rPr>
          <w:rFonts w:asciiTheme="minorHAnsi" w:eastAsiaTheme="minorEastAsia" w:hAnsiTheme="minorHAnsi" w:cstheme="minorBidi"/>
          <w:lang w:eastAsia="en-GB"/>
          <w14:ligatures w14:val="standardContextual"/>
        </w:rPr>
        <w:t xml:space="preserve">2019), creativity </w:t>
      </w:r>
      <w:r w:rsidR="006A7B71">
        <w:rPr>
          <w:rFonts w:asciiTheme="minorHAnsi" w:eastAsiaTheme="minorEastAsia" w:hAnsiTheme="minorHAnsi" w:cstheme="minorBidi"/>
          <w:lang w:eastAsia="en-GB"/>
          <w14:ligatures w14:val="standardContextual"/>
        </w:rPr>
        <w:t>and the arts play a big role in improving health and we</w:t>
      </w:r>
      <w:r w:rsidR="008A44A0">
        <w:rPr>
          <w:rFonts w:asciiTheme="minorHAnsi" w:eastAsiaTheme="minorEastAsia" w:hAnsiTheme="minorHAnsi" w:cstheme="minorBidi"/>
          <w:lang w:eastAsia="en-GB"/>
          <w14:ligatures w14:val="standardContextual"/>
        </w:rPr>
        <w:t>ll</w:t>
      </w:r>
      <w:r w:rsidR="006A7B71">
        <w:rPr>
          <w:rFonts w:asciiTheme="minorHAnsi" w:eastAsiaTheme="minorEastAsia" w:hAnsiTheme="minorHAnsi" w:cstheme="minorBidi"/>
          <w:lang w:eastAsia="en-GB"/>
          <w14:ligatures w14:val="standardContextual"/>
        </w:rPr>
        <w:t>being</w:t>
      </w:r>
      <w:r w:rsidR="008A44A0">
        <w:rPr>
          <w:rFonts w:asciiTheme="minorHAnsi" w:eastAsiaTheme="minorEastAsia" w:hAnsiTheme="minorHAnsi" w:cstheme="minorBidi"/>
          <w:lang w:eastAsia="en-GB"/>
          <w14:ligatures w14:val="standardContextual"/>
        </w:rPr>
        <w:t xml:space="preserve">, even helping </w:t>
      </w:r>
      <w:r w:rsidR="005A3A99">
        <w:rPr>
          <w:rFonts w:asciiTheme="minorHAnsi" w:eastAsiaTheme="minorEastAsia" w:hAnsiTheme="minorHAnsi" w:cstheme="minorBidi"/>
          <w:lang w:eastAsia="en-GB"/>
          <w14:ligatures w14:val="standardContextual"/>
        </w:rPr>
        <w:t xml:space="preserve">to reduce GP visits  and hospital </w:t>
      </w:r>
      <w:r w:rsidR="007100CE">
        <w:rPr>
          <w:rFonts w:asciiTheme="minorHAnsi" w:eastAsiaTheme="minorEastAsia" w:hAnsiTheme="minorHAnsi" w:cstheme="minorBidi"/>
          <w:lang w:eastAsia="en-GB"/>
          <w14:ligatures w14:val="standardContextual"/>
        </w:rPr>
        <w:t>admission</w:t>
      </w:r>
      <w:r w:rsidR="00F560CD">
        <w:rPr>
          <w:rFonts w:asciiTheme="minorHAnsi" w:eastAsiaTheme="minorEastAsia" w:hAnsiTheme="minorHAnsi" w:cstheme="minorBidi"/>
          <w:lang w:eastAsia="en-GB"/>
          <w14:ligatures w14:val="standardContextual"/>
        </w:rPr>
        <w:t>s</w:t>
      </w:r>
      <w:r w:rsidR="001A606F">
        <w:rPr>
          <w:rFonts w:asciiTheme="minorHAnsi" w:eastAsiaTheme="minorEastAsia" w:hAnsiTheme="minorHAnsi" w:cstheme="minorBidi"/>
          <w:lang w:eastAsia="en-GB"/>
          <w14:ligatures w14:val="standardContextual"/>
        </w:rPr>
        <w:t>. For example</w:t>
      </w:r>
      <w:r w:rsidR="00767B35">
        <w:rPr>
          <w:rFonts w:asciiTheme="minorHAnsi" w:eastAsiaTheme="minorEastAsia" w:hAnsiTheme="minorHAnsi" w:cstheme="minorBidi"/>
          <w:lang w:eastAsia="en-GB"/>
          <w14:ligatures w14:val="standardContextual"/>
        </w:rPr>
        <w:t xml:space="preserve">, a care worker might plan fun and personalised activities </w:t>
      </w:r>
      <w:r w:rsidR="004D5F93">
        <w:rPr>
          <w:rFonts w:asciiTheme="minorHAnsi" w:eastAsiaTheme="minorEastAsia" w:hAnsiTheme="minorHAnsi" w:cstheme="minorBidi"/>
          <w:lang w:eastAsia="en-GB"/>
          <w14:ligatures w14:val="standardContextual"/>
        </w:rPr>
        <w:t>for someone with dementia to help them feel calmer and more engaged. Being creati</w:t>
      </w:r>
      <w:r w:rsidR="0038712E">
        <w:rPr>
          <w:rFonts w:asciiTheme="minorHAnsi" w:eastAsiaTheme="minorEastAsia" w:hAnsiTheme="minorHAnsi" w:cstheme="minorBidi"/>
          <w:lang w:eastAsia="en-GB"/>
          <w14:ligatures w14:val="standardContextual"/>
        </w:rPr>
        <w:t>ve helps keep care compassionate, flexible, and person centred.</w:t>
      </w:r>
    </w:p>
    <w:p w14:paraId="583AEECB" w14:textId="54473438" w:rsidR="00D15CB0" w:rsidRDefault="008646FE" w:rsidP="005E2824">
      <w:pPr>
        <w:rPr>
          <w:rFonts w:asciiTheme="minorHAnsi" w:eastAsiaTheme="minorEastAsia" w:hAnsiTheme="minorHAnsi" w:cstheme="minorBidi"/>
          <w:lang w:eastAsia="en-GB"/>
          <w14:ligatures w14:val="standardContextual"/>
        </w:rPr>
      </w:pPr>
      <w:r>
        <w:rPr>
          <w:rFonts w:asciiTheme="minorHAnsi" w:eastAsiaTheme="minorEastAsia" w:hAnsiTheme="minorHAnsi" w:cstheme="minorBidi"/>
          <w:lang w:eastAsia="en-GB"/>
          <w14:ligatures w14:val="standardContextual"/>
        </w:rPr>
        <w:t xml:space="preserve">Value creation </w:t>
      </w:r>
      <w:r w:rsidR="00CA17C4">
        <w:rPr>
          <w:rFonts w:asciiTheme="minorHAnsi" w:eastAsiaTheme="minorEastAsia" w:hAnsiTheme="minorHAnsi" w:cstheme="minorBidi"/>
          <w:lang w:eastAsia="en-GB"/>
          <w14:ligatures w14:val="standardContextual"/>
        </w:rPr>
        <w:t xml:space="preserve">in health and social care </w:t>
      </w:r>
      <w:r w:rsidR="008A24B6">
        <w:rPr>
          <w:rFonts w:asciiTheme="minorHAnsi" w:eastAsiaTheme="minorEastAsia" w:hAnsiTheme="minorHAnsi" w:cstheme="minorBidi"/>
          <w:lang w:eastAsia="en-GB"/>
          <w14:ligatures w14:val="standardContextual"/>
        </w:rPr>
        <w:t>refers to providing care</w:t>
      </w:r>
      <w:r w:rsidR="007178FF">
        <w:rPr>
          <w:rFonts w:asciiTheme="minorHAnsi" w:eastAsiaTheme="minorEastAsia" w:hAnsiTheme="minorHAnsi" w:cstheme="minorBidi"/>
          <w:lang w:eastAsia="en-GB"/>
          <w14:ligatures w14:val="standardContextual"/>
        </w:rPr>
        <w:t xml:space="preserve"> that</w:t>
      </w:r>
      <w:r w:rsidR="0045721E">
        <w:rPr>
          <w:rFonts w:asciiTheme="minorHAnsi" w:eastAsiaTheme="minorEastAsia" w:hAnsiTheme="minorHAnsi" w:cstheme="minorBidi"/>
          <w:lang w:eastAsia="en-GB"/>
          <w14:ligatures w14:val="standardContextual"/>
        </w:rPr>
        <w:t xml:space="preserve"> genuinely benefits patients and improves outcomes</w:t>
      </w:r>
      <w:r w:rsidR="006C0726">
        <w:rPr>
          <w:rFonts w:asciiTheme="minorHAnsi" w:eastAsiaTheme="minorEastAsia" w:hAnsiTheme="minorHAnsi" w:cstheme="minorBidi"/>
          <w:lang w:eastAsia="en-GB"/>
          <w14:ligatures w14:val="standardContextual"/>
        </w:rPr>
        <w:t xml:space="preserve"> </w:t>
      </w:r>
      <w:r w:rsidR="0045721E">
        <w:rPr>
          <w:rFonts w:asciiTheme="minorHAnsi" w:eastAsiaTheme="minorEastAsia" w:hAnsiTheme="minorHAnsi" w:cstheme="minorBidi"/>
          <w:lang w:eastAsia="en-GB"/>
          <w14:ligatures w14:val="standardContextual"/>
        </w:rPr>
        <w:t>relative to</w:t>
      </w:r>
      <w:r w:rsidR="00A652A8">
        <w:rPr>
          <w:rFonts w:asciiTheme="minorHAnsi" w:eastAsiaTheme="minorEastAsia" w:hAnsiTheme="minorHAnsi" w:cstheme="minorBidi"/>
          <w:lang w:eastAsia="en-GB"/>
          <w14:ligatures w14:val="standardContextual"/>
        </w:rPr>
        <w:t xml:space="preserve"> the sources used</w:t>
      </w:r>
      <w:r w:rsidR="005D2313">
        <w:rPr>
          <w:rFonts w:asciiTheme="minorHAnsi" w:eastAsiaTheme="minorEastAsia" w:hAnsiTheme="minorHAnsi" w:cstheme="minorBidi"/>
          <w:lang w:eastAsia="en-GB"/>
          <w14:ligatures w14:val="standardContextual"/>
        </w:rPr>
        <w:t>.</w:t>
      </w:r>
      <w:r w:rsidR="00533C87">
        <w:rPr>
          <w:rFonts w:asciiTheme="minorHAnsi" w:eastAsiaTheme="minorEastAsia" w:hAnsiTheme="minorHAnsi" w:cstheme="minorBidi"/>
          <w:lang w:eastAsia="en-GB"/>
          <w14:ligatures w14:val="standardContextual"/>
        </w:rPr>
        <w:t>(</w:t>
      </w:r>
      <w:r w:rsidR="005D2313">
        <w:rPr>
          <w:rFonts w:asciiTheme="minorHAnsi" w:eastAsiaTheme="minorEastAsia" w:hAnsiTheme="minorHAnsi" w:cstheme="minorBidi"/>
          <w:lang w:eastAsia="en-GB"/>
          <w14:ligatures w14:val="standardContextual"/>
        </w:rPr>
        <w:t xml:space="preserve"> Landon et al. 2021)</w:t>
      </w:r>
      <w:r w:rsidR="0077460E">
        <w:rPr>
          <w:rFonts w:asciiTheme="minorHAnsi" w:eastAsiaTheme="minorEastAsia" w:hAnsiTheme="minorHAnsi" w:cstheme="minorBidi"/>
          <w:lang w:eastAsia="en-GB"/>
          <w14:ligatures w14:val="standardContextual"/>
        </w:rPr>
        <w:t xml:space="preserve"> </w:t>
      </w:r>
      <w:r w:rsidR="005D2313">
        <w:rPr>
          <w:rFonts w:asciiTheme="minorHAnsi" w:eastAsiaTheme="minorEastAsia" w:hAnsiTheme="minorHAnsi" w:cstheme="minorBidi"/>
          <w:lang w:eastAsia="en-GB"/>
          <w14:ligatures w14:val="standardContextual"/>
        </w:rPr>
        <w:t xml:space="preserve">highlights </w:t>
      </w:r>
      <w:r w:rsidR="0077460E">
        <w:rPr>
          <w:rFonts w:asciiTheme="minorHAnsi" w:eastAsiaTheme="minorEastAsia" w:hAnsiTheme="minorHAnsi" w:cstheme="minorBidi"/>
          <w:lang w:eastAsia="en-GB"/>
          <w14:ligatures w14:val="standardContextual"/>
        </w:rPr>
        <w:t>that val</w:t>
      </w:r>
      <w:r w:rsidR="006C0726">
        <w:rPr>
          <w:rFonts w:asciiTheme="minorHAnsi" w:eastAsiaTheme="minorEastAsia" w:hAnsiTheme="minorHAnsi" w:cstheme="minorBidi"/>
          <w:lang w:eastAsia="en-GB"/>
          <w14:ligatures w14:val="standardContextual"/>
        </w:rPr>
        <w:t xml:space="preserve">ue is achieved </w:t>
      </w:r>
      <w:r w:rsidR="00B320CB">
        <w:rPr>
          <w:rFonts w:asciiTheme="minorHAnsi" w:eastAsiaTheme="minorEastAsia" w:hAnsiTheme="minorHAnsi" w:cstheme="minorBidi"/>
          <w:lang w:eastAsia="en-GB"/>
          <w14:ligatures w14:val="standardContextual"/>
        </w:rPr>
        <w:t xml:space="preserve">when interventions lead to better health results while optimising </w:t>
      </w:r>
      <w:r w:rsidR="003C524D">
        <w:rPr>
          <w:rFonts w:asciiTheme="minorHAnsi" w:eastAsiaTheme="minorEastAsia" w:hAnsiTheme="minorHAnsi" w:cstheme="minorBidi"/>
          <w:lang w:eastAsia="en-GB"/>
          <w14:ligatures w14:val="standardContextual"/>
        </w:rPr>
        <w:t>efficiency. This is important because health services often operate under hig</w:t>
      </w:r>
      <w:r w:rsidR="00E655ED">
        <w:rPr>
          <w:rFonts w:asciiTheme="minorHAnsi" w:eastAsiaTheme="minorEastAsia" w:hAnsiTheme="minorHAnsi" w:cstheme="minorBidi"/>
          <w:lang w:eastAsia="en-GB"/>
          <w14:ligatures w14:val="standardContextual"/>
        </w:rPr>
        <w:t>h demand and limited</w:t>
      </w:r>
      <w:r w:rsidR="001F38D9">
        <w:rPr>
          <w:rFonts w:asciiTheme="minorHAnsi" w:eastAsiaTheme="minorEastAsia" w:hAnsiTheme="minorHAnsi" w:cstheme="minorBidi"/>
          <w:lang w:eastAsia="en-GB"/>
          <w14:ligatures w14:val="standardContextual"/>
        </w:rPr>
        <w:t xml:space="preserve"> resources. For example, early intervention</w:t>
      </w:r>
      <w:r w:rsidR="000957D7">
        <w:rPr>
          <w:rFonts w:asciiTheme="minorHAnsi" w:eastAsiaTheme="minorEastAsia" w:hAnsiTheme="minorHAnsi" w:cstheme="minorBidi"/>
          <w:lang w:eastAsia="en-GB"/>
          <w14:ligatures w14:val="standardContextual"/>
        </w:rPr>
        <w:t xml:space="preserve"> mental health services fo</w:t>
      </w:r>
      <w:r w:rsidR="00A75C98">
        <w:rPr>
          <w:rFonts w:asciiTheme="minorHAnsi" w:eastAsiaTheme="minorEastAsia" w:hAnsiTheme="minorHAnsi" w:cstheme="minorBidi"/>
          <w:lang w:eastAsia="en-GB"/>
          <w14:ligatures w14:val="standardContextual"/>
        </w:rPr>
        <w:t xml:space="preserve">r young people can prevent conditions from worsening, </w:t>
      </w:r>
      <w:r w:rsidR="00B5702C">
        <w:rPr>
          <w:rFonts w:asciiTheme="minorHAnsi" w:eastAsiaTheme="minorEastAsia" w:hAnsiTheme="minorHAnsi" w:cstheme="minorBidi"/>
          <w:lang w:eastAsia="en-GB"/>
          <w14:ligatures w14:val="standardContextual"/>
        </w:rPr>
        <w:t>reduce hospital admissions, and support long term</w:t>
      </w:r>
      <w:r w:rsidR="0060014C">
        <w:rPr>
          <w:rFonts w:asciiTheme="minorHAnsi" w:eastAsiaTheme="minorEastAsia" w:hAnsiTheme="minorHAnsi" w:cstheme="minorBidi"/>
          <w:lang w:eastAsia="en-GB"/>
          <w14:ligatures w14:val="standardContextual"/>
        </w:rPr>
        <w:t xml:space="preserve"> </w:t>
      </w:r>
      <w:r w:rsidR="00854105">
        <w:rPr>
          <w:rFonts w:asciiTheme="minorHAnsi" w:eastAsiaTheme="minorEastAsia" w:hAnsiTheme="minorHAnsi" w:cstheme="minorBidi"/>
          <w:lang w:eastAsia="en-GB"/>
          <w14:ligatures w14:val="standardContextual"/>
        </w:rPr>
        <w:lastRenderedPageBreak/>
        <w:t xml:space="preserve">wellbeing. Value creation ensures care is effective </w:t>
      </w:r>
      <w:r w:rsidR="001D7553">
        <w:rPr>
          <w:rFonts w:asciiTheme="minorHAnsi" w:eastAsiaTheme="minorEastAsia" w:hAnsiTheme="minorHAnsi" w:cstheme="minorBidi"/>
          <w:lang w:eastAsia="en-GB"/>
          <w14:ligatures w14:val="standardContextual"/>
        </w:rPr>
        <w:t>for patients and sustainable for the system</w:t>
      </w:r>
      <w:r w:rsidR="0060014C">
        <w:rPr>
          <w:rFonts w:asciiTheme="minorHAnsi" w:eastAsiaTheme="minorEastAsia" w:hAnsiTheme="minorHAnsi" w:cstheme="minorBidi"/>
          <w:lang w:eastAsia="en-GB"/>
          <w14:ligatures w14:val="standardContextual"/>
        </w:rPr>
        <w:t>.</w:t>
      </w:r>
    </w:p>
    <w:p w14:paraId="1900E5B4" w14:textId="75F5131C" w:rsidR="002C5FB6" w:rsidRPr="005E2824" w:rsidRDefault="007B2F51" w:rsidP="005E2824">
      <w:pPr>
        <w:rPr>
          <w:rFonts w:asciiTheme="minorHAnsi" w:eastAsiaTheme="minorEastAsia" w:hAnsiTheme="minorHAnsi" w:cstheme="minorBidi"/>
          <w:lang w:eastAsia="en-GB"/>
          <w14:ligatures w14:val="standardContextual"/>
        </w:rPr>
      </w:pPr>
      <w:r>
        <w:rPr>
          <w:noProof/>
        </w:rPr>
        <w:drawing>
          <wp:anchor distT="0" distB="0" distL="114300" distR="114300" simplePos="0" relativeHeight="251661312" behindDoc="0" locked="0" layoutInCell="1" allowOverlap="1" wp14:anchorId="1D888FE3" wp14:editId="34E92444">
            <wp:simplePos x="0" y="0"/>
            <wp:positionH relativeFrom="column">
              <wp:posOffset>0</wp:posOffset>
            </wp:positionH>
            <wp:positionV relativeFrom="paragraph">
              <wp:posOffset>1826260</wp:posOffset>
            </wp:positionV>
            <wp:extent cx="4584700" cy="1751330"/>
            <wp:effectExtent l="0" t="0" r="0" b="1270"/>
            <wp:wrapTopAndBottom/>
            <wp:docPr id="1104281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81384" name=""/>
                    <pic:cNvPicPr/>
                  </pic:nvPicPr>
                  <pic:blipFill>
                    <a:blip r:embed="rId9"/>
                    <a:stretch>
                      <a:fillRect/>
                    </a:stretch>
                  </pic:blipFill>
                  <pic:spPr>
                    <a:xfrm>
                      <a:off x="0" y="0"/>
                      <a:ext cx="4584700" cy="1751330"/>
                    </a:xfrm>
                    <a:prstGeom prst="rect">
                      <a:avLst/>
                    </a:prstGeom>
                  </pic:spPr>
                </pic:pic>
              </a:graphicData>
            </a:graphic>
            <wp14:sizeRelH relativeFrom="margin">
              <wp14:pctWidth>0</wp14:pctWidth>
            </wp14:sizeRelH>
            <wp14:sizeRelV relativeFrom="margin">
              <wp14:pctHeight>0</wp14:pctHeight>
            </wp14:sizeRelV>
          </wp:anchor>
        </w:drawing>
      </w:r>
      <w:r w:rsidR="00881F37">
        <w:rPr>
          <w:rFonts w:asciiTheme="minorHAnsi" w:eastAsiaTheme="minorEastAsia" w:hAnsiTheme="minorHAnsi" w:cstheme="minorBidi"/>
          <w:lang w:eastAsia="en-GB"/>
          <w14:ligatures w14:val="standardContextual"/>
        </w:rPr>
        <w:t xml:space="preserve">Change </w:t>
      </w:r>
      <w:r w:rsidR="003106C7">
        <w:rPr>
          <w:rFonts w:asciiTheme="minorHAnsi" w:eastAsiaTheme="minorEastAsia" w:hAnsiTheme="minorHAnsi" w:cstheme="minorBidi"/>
          <w:lang w:eastAsia="en-GB"/>
          <w14:ligatures w14:val="standardContextual"/>
        </w:rPr>
        <w:t xml:space="preserve">in health and social care involves introducing new </w:t>
      </w:r>
      <w:r w:rsidR="008733D3">
        <w:rPr>
          <w:rFonts w:asciiTheme="minorHAnsi" w:eastAsiaTheme="minorEastAsia" w:hAnsiTheme="minorHAnsi" w:cstheme="minorBidi"/>
          <w:lang w:eastAsia="en-GB"/>
          <w14:ligatures w14:val="standardContextual"/>
        </w:rPr>
        <w:t xml:space="preserve">practices, processes, or systems to improve </w:t>
      </w:r>
      <w:r w:rsidR="00225DB8">
        <w:rPr>
          <w:rFonts w:asciiTheme="minorHAnsi" w:eastAsiaTheme="minorEastAsia" w:hAnsiTheme="minorHAnsi" w:cstheme="minorBidi"/>
          <w:lang w:eastAsia="en-GB"/>
          <w14:ligatures w14:val="standardContextual"/>
        </w:rPr>
        <w:t>quality and respond to evolving</w:t>
      </w:r>
      <w:r w:rsidR="005C085D">
        <w:rPr>
          <w:rFonts w:asciiTheme="minorHAnsi" w:eastAsiaTheme="minorEastAsia" w:hAnsiTheme="minorHAnsi" w:cstheme="minorBidi"/>
          <w:lang w:eastAsia="en-GB"/>
          <w14:ligatures w14:val="standardContextual"/>
        </w:rPr>
        <w:t xml:space="preserve"> needs.</w:t>
      </w:r>
      <w:r w:rsidR="00533C87">
        <w:rPr>
          <w:rFonts w:asciiTheme="minorHAnsi" w:eastAsiaTheme="minorEastAsia" w:hAnsiTheme="minorHAnsi" w:cstheme="minorBidi"/>
          <w:lang w:eastAsia="en-GB"/>
          <w14:ligatures w14:val="standardContextual"/>
        </w:rPr>
        <w:t>(</w:t>
      </w:r>
      <w:r w:rsidR="005C085D">
        <w:rPr>
          <w:rFonts w:asciiTheme="minorHAnsi" w:eastAsiaTheme="minorEastAsia" w:hAnsiTheme="minorHAnsi" w:cstheme="minorBidi"/>
          <w:lang w:eastAsia="en-GB"/>
          <w14:ligatures w14:val="standardContextual"/>
        </w:rPr>
        <w:t xml:space="preserve"> Harrison et al. 2021)</w:t>
      </w:r>
      <w:r w:rsidR="00AA1B1A">
        <w:rPr>
          <w:rFonts w:asciiTheme="minorHAnsi" w:eastAsiaTheme="minorEastAsia" w:hAnsiTheme="minorHAnsi" w:cstheme="minorBidi"/>
          <w:lang w:eastAsia="en-GB"/>
          <w14:ligatures w14:val="standardContextual"/>
        </w:rPr>
        <w:t xml:space="preserve"> highlight that successful change requires structured planning</w:t>
      </w:r>
      <w:r w:rsidR="0034298A">
        <w:rPr>
          <w:rFonts w:asciiTheme="minorHAnsi" w:eastAsiaTheme="minorEastAsia" w:hAnsiTheme="minorHAnsi" w:cstheme="minorBidi"/>
          <w:lang w:eastAsia="en-GB"/>
          <w14:ligatures w14:val="standardContextual"/>
        </w:rPr>
        <w:t xml:space="preserve">, clear communications, and staff engagement. Change is vital because </w:t>
      </w:r>
      <w:r w:rsidR="006839DD">
        <w:rPr>
          <w:rFonts w:asciiTheme="minorHAnsi" w:eastAsiaTheme="minorEastAsia" w:hAnsiTheme="minorHAnsi" w:cstheme="minorBidi"/>
          <w:lang w:eastAsia="en-GB"/>
          <w14:ligatures w14:val="standardContextual"/>
        </w:rPr>
        <w:t>technology, policie</w:t>
      </w:r>
      <w:r w:rsidR="0030746C">
        <w:rPr>
          <w:rFonts w:asciiTheme="minorHAnsi" w:eastAsiaTheme="minorEastAsia" w:hAnsiTheme="minorHAnsi" w:cstheme="minorBidi"/>
          <w:lang w:eastAsia="en-GB"/>
          <w14:ligatures w14:val="standardContextual"/>
        </w:rPr>
        <w:t>s, and patient expectation</w:t>
      </w:r>
      <w:r w:rsidR="00074645">
        <w:rPr>
          <w:rFonts w:asciiTheme="minorHAnsi" w:eastAsiaTheme="minorEastAsia" w:hAnsiTheme="minorHAnsi" w:cstheme="minorBidi"/>
          <w:lang w:eastAsia="en-GB"/>
          <w14:ligatures w14:val="standardContextual"/>
        </w:rPr>
        <w:t>s are constantly evolving</w:t>
      </w:r>
      <w:r w:rsidR="00E537AB">
        <w:rPr>
          <w:rFonts w:asciiTheme="minorHAnsi" w:eastAsiaTheme="minorEastAsia" w:hAnsiTheme="minorHAnsi" w:cstheme="minorBidi"/>
          <w:lang w:eastAsia="en-GB"/>
          <w14:ligatures w14:val="standardContextual"/>
        </w:rPr>
        <w:t xml:space="preserve">. For example, switching from paper base records to </w:t>
      </w:r>
      <w:r w:rsidR="007E2345">
        <w:rPr>
          <w:rFonts w:asciiTheme="minorHAnsi" w:eastAsiaTheme="minorEastAsia" w:hAnsiTheme="minorHAnsi" w:cstheme="minorBidi"/>
          <w:lang w:eastAsia="en-GB"/>
          <w14:ligatures w14:val="standardContextual"/>
        </w:rPr>
        <w:t>electronic health records improves accuracy,</w:t>
      </w:r>
      <w:r w:rsidR="00CA4E86">
        <w:rPr>
          <w:rFonts w:asciiTheme="minorHAnsi" w:eastAsiaTheme="minorEastAsia" w:hAnsiTheme="minorHAnsi" w:cstheme="minorBidi"/>
          <w:lang w:eastAsia="en-GB"/>
          <w14:ligatures w14:val="standardContextual"/>
        </w:rPr>
        <w:t xml:space="preserve"> access to information,</w:t>
      </w:r>
      <w:r w:rsidR="00573897">
        <w:rPr>
          <w:rFonts w:asciiTheme="minorHAnsi" w:eastAsiaTheme="minorEastAsia" w:hAnsiTheme="minorHAnsi" w:cstheme="minorBidi"/>
          <w:lang w:eastAsia="en-GB"/>
          <w14:ligatures w14:val="standardContextual"/>
        </w:rPr>
        <w:t xml:space="preserve"> and patient safety. Embracing </w:t>
      </w:r>
      <w:r w:rsidR="00774B5D">
        <w:rPr>
          <w:rFonts w:asciiTheme="minorHAnsi" w:eastAsiaTheme="minorEastAsia" w:hAnsiTheme="minorHAnsi" w:cstheme="minorBidi"/>
          <w:lang w:eastAsia="en-GB"/>
          <w14:ligatures w14:val="standardContextual"/>
        </w:rPr>
        <w:t>change allows services to remain efficient, safe, and responsive</w:t>
      </w:r>
      <w:r w:rsidR="0094153D">
        <w:rPr>
          <w:rFonts w:asciiTheme="minorHAnsi" w:eastAsiaTheme="minorEastAsia" w:hAnsiTheme="minorHAnsi" w:cstheme="minorBidi"/>
          <w:lang w:eastAsia="en-GB"/>
          <w14:ligatures w14:val="standardContextual"/>
        </w:rPr>
        <w:t>.</w:t>
      </w:r>
      <w:r w:rsidR="004E61DB">
        <w:rPr>
          <w:rFonts w:asciiTheme="minorHAnsi" w:eastAsiaTheme="minorEastAsia" w:hAnsiTheme="minorHAnsi" w:cstheme="minorBidi"/>
          <w:lang w:eastAsia="en-GB"/>
          <w14:ligatures w14:val="standardContextual"/>
        </w:rPr>
        <w:br/>
      </w:r>
    </w:p>
    <w:p w14:paraId="761E1CAB" w14:textId="5E3D2317" w:rsidR="00871C29" w:rsidRPr="00F807A7" w:rsidRDefault="00871C29" w:rsidP="008375B5">
      <w:pPr>
        <w:spacing w:line="360" w:lineRule="auto"/>
        <w:rPr>
          <w:rFonts w:ascii="Times New Roman" w:hAnsi="Times New Roman"/>
          <w:b/>
          <w:bCs/>
        </w:rPr>
      </w:pPr>
    </w:p>
    <w:p w14:paraId="7C3ED34A" w14:textId="6EFA92F5" w:rsidR="00871C29" w:rsidRPr="00F807A7" w:rsidRDefault="004A008A" w:rsidP="008375B5">
      <w:pPr>
        <w:spacing w:line="360" w:lineRule="auto"/>
        <w:rPr>
          <w:rFonts w:ascii="Times New Roman" w:hAnsi="Times New Roman"/>
          <w:b/>
          <w:bCs/>
          <w:sz w:val="28"/>
          <w:szCs w:val="28"/>
        </w:rPr>
      </w:pPr>
      <w:r>
        <w:rPr>
          <w:noProof/>
        </w:rPr>
        <w:drawing>
          <wp:anchor distT="0" distB="0" distL="114300" distR="114300" simplePos="0" relativeHeight="251659264" behindDoc="0" locked="0" layoutInCell="1" allowOverlap="1" wp14:anchorId="6E7158E1" wp14:editId="74E36C9D">
            <wp:simplePos x="0" y="0"/>
            <wp:positionH relativeFrom="column">
              <wp:posOffset>-619467</wp:posOffset>
            </wp:positionH>
            <wp:positionV relativeFrom="paragraph">
              <wp:posOffset>420957</wp:posOffset>
            </wp:positionV>
            <wp:extent cx="4559211" cy="3020616"/>
            <wp:effectExtent l="0" t="0" r="635" b="2540"/>
            <wp:wrapTopAndBottom/>
            <wp:docPr id="1425536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536943" name=""/>
                    <pic:cNvPicPr/>
                  </pic:nvPicPr>
                  <pic:blipFill>
                    <a:blip r:embed="rId10"/>
                    <a:stretch>
                      <a:fillRect/>
                    </a:stretch>
                  </pic:blipFill>
                  <pic:spPr>
                    <a:xfrm>
                      <a:off x="0" y="0"/>
                      <a:ext cx="4559211" cy="3020616"/>
                    </a:xfrm>
                    <a:prstGeom prst="rect">
                      <a:avLst/>
                    </a:prstGeom>
                  </pic:spPr>
                </pic:pic>
              </a:graphicData>
            </a:graphic>
            <wp14:sizeRelH relativeFrom="margin">
              <wp14:pctWidth>0</wp14:pctWidth>
            </wp14:sizeRelH>
            <wp14:sizeRelV relativeFrom="margin">
              <wp14:pctHeight>0</wp14:pctHeight>
            </wp14:sizeRelV>
          </wp:anchor>
        </w:drawing>
      </w:r>
      <w:r w:rsidR="00871C29" w:rsidRPr="00F807A7">
        <w:rPr>
          <w:rFonts w:ascii="Times New Roman" w:hAnsi="Times New Roman"/>
          <w:b/>
          <w:bCs/>
          <w:sz w:val="28"/>
          <w:szCs w:val="28"/>
        </w:rPr>
        <w:t>Task 2 - Mind Map (130 words)</w:t>
      </w:r>
    </w:p>
    <w:p w14:paraId="113CB1CD" w14:textId="26B0FD85" w:rsidR="00871C29" w:rsidRPr="00F807A7" w:rsidRDefault="00871C29" w:rsidP="008375B5">
      <w:pPr>
        <w:spacing w:line="360" w:lineRule="auto"/>
        <w:rPr>
          <w:rFonts w:ascii="Times New Roman" w:hAnsi="Times New Roman"/>
          <w:color w:val="0070C0"/>
        </w:rPr>
      </w:pPr>
    </w:p>
    <w:p w14:paraId="607DB8F2" w14:textId="2981F2D1" w:rsidR="00871C29" w:rsidRDefault="001C3039" w:rsidP="008375B5">
      <w:pPr>
        <w:spacing w:line="360" w:lineRule="auto"/>
        <w:rPr>
          <w:rFonts w:asciiTheme="minorHAnsi" w:hAnsiTheme="minorHAnsi" w:cstheme="minorHAnsi"/>
          <w:color w:val="000000" w:themeColor="text1"/>
        </w:rPr>
      </w:pPr>
      <w:r>
        <w:rPr>
          <w:rFonts w:ascii="Times New Roman" w:hAnsi="Times New Roman"/>
          <w:b/>
          <w:bCs/>
          <w:color w:val="000000" w:themeColor="text1"/>
        </w:rPr>
        <w:lastRenderedPageBreak/>
        <w:t>CENTRAL PROBLEM</w:t>
      </w:r>
      <w:r w:rsidR="002256D4">
        <w:rPr>
          <w:rFonts w:ascii="Times New Roman" w:hAnsi="Times New Roman"/>
          <w:b/>
          <w:bCs/>
          <w:color w:val="000000" w:themeColor="text1"/>
        </w:rPr>
        <w:t>:</w:t>
      </w:r>
      <w:r w:rsidR="008E7735">
        <w:rPr>
          <w:rFonts w:ascii="Times New Roman" w:hAnsi="Times New Roman"/>
          <w:b/>
          <w:bCs/>
          <w:color w:val="000000" w:themeColor="text1"/>
        </w:rPr>
        <w:t xml:space="preserve"> </w:t>
      </w:r>
      <w:r w:rsidR="008E7735">
        <w:rPr>
          <w:rFonts w:asciiTheme="minorHAnsi" w:hAnsiTheme="minorHAnsi" w:cstheme="minorHAnsi"/>
          <w:color w:val="000000" w:themeColor="text1"/>
        </w:rPr>
        <w:t xml:space="preserve">Patients not taking medication correctly. One </w:t>
      </w:r>
      <w:r w:rsidR="00444B03">
        <w:rPr>
          <w:rFonts w:asciiTheme="minorHAnsi" w:hAnsiTheme="minorHAnsi" w:cstheme="minorHAnsi"/>
          <w:color w:val="000000" w:themeColor="text1"/>
        </w:rPr>
        <w:t xml:space="preserve">branch highlights </w:t>
      </w:r>
      <w:r w:rsidR="00E63A3A">
        <w:rPr>
          <w:rFonts w:asciiTheme="minorHAnsi" w:hAnsiTheme="minorHAnsi" w:cstheme="minorHAnsi"/>
          <w:color w:val="000000" w:themeColor="text1"/>
        </w:rPr>
        <w:t>cau</w:t>
      </w:r>
      <w:r w:rsidR="005543F4">
        <w:rPr>
          <w:rFonts w:asciiTheme="minorHAnsi" w:hAnsiTheme="minorHAnsi" w:cstheme="minorHAnsi"/>
          <w:color w:val="000000" w:themeColor="text1"/>
        </w:rPr>
        <w:t>ses such as forgetfulness, misunderstanding, side effects</w:t>
      </w:r>
      <w:r w:rsidR="007C51D7">
        <w:rPr>
          <w:rFonts w:asciiTheme="minorHAnsi" w:hAnsiTheme="minorHAnsi" w:cstheme="minorHAnsi"/>
          <w:color w:val="000000" w:themeColor="text1"/>
        </w:rPr>
        <w:t>, or unclear introductions from healthcare staff. Ano</w:t>
      </w:r>
      <w:r w:rsidR="00E87000">
        <w:rPr>
          <w:rFonts w:asciiTheme="minorHAnsi" w:hAnsiTheme="minorHAnsi" w:cstheme="minorHAnsi"/>
          <w:color w:val="000000" w:themeColor="text1"/>
        </w:rPr>
        <w:t>ther branch focuses on solutions, inclu</w:t>
      </w:r>
      <w:r w:rsidR="00AC6249">
        <w:rPr>
          <w:rFonts w:asciiTheme="minorHAnsi" w:hAnsiTheme="minorHAnsi" w:cstheme="minorHAnsi"/>
          <w:color w:val="000000" w:themeColor="text1"/>
        </w:rPr>
        <w:t>ding giving simple explanation, using</w:t>
      </w:r>
      <w:r w:rsidR="0049458C">
        <w:rPr>
          <w:rFonts w:asciiTheme="minorHAnsi" w:hAnsiTheme="minorHAnsi" w:cstheme="minorHAnsi"/>
          <w:color w:val="000000" w:themeColor="text1"/>
        </w:rPr>
        <w:t xml:space="preserve"> pill organisers, reminders apps, and prov</w:t>
      </w:r>
      <w:r w:rsidR="00D06511">
        <w:rPr>
          <w:rFonts w:asciiTheme="minorHAnsi" w:hAnsiTheme="minorHAnsi" w:cstheme="minorHAnsi"/>
          <w:color w:val="000000" w:themeColor="text1"/>
        </w:rPr>
        <w:t>iding clear written guidance.</w:t>
      </w:r>
      <w:r w:rsidR="003247D2">
        <w:rPr>
          <w:rFonts w:asciiTheme="minorHAnsi" w:hAnsiTheme="minorHAnsi" w:cstheme="minorHAnsi"/>
          <w:color w:val="000000" w:themeColor="text1"/>
        </w:rPr>
        <w:t xml:space="preserve"> A third branch involves staff training, such as improvi</w:t>
      </w:r>
      <w:r w:rsidR="00727A5C">
        <w:rPr>
          <w:rFonts w:asciiTheme="minorHAnsi" w:hAnsiTheme="minorHAnsi" w:cstheme="minorHAnsi"/>
          <w:color w:val="000000" w:themeColor="text1"/>
        </w:rPr>
        <w:t>ng communication skills, checking patient understanding regular</w:t>
      </w:r>
      <w:r w:rsidR="00AB1B9F">
        <w:rPr>
          <w:rFonts w:asciiTheme="minorHAnsi" w:hAnsiTheme="minorHAnsi" w:cstheme="minorHAnsi"/>
          <w:color w:val="000000" w:themeColor="text1"/>
        </w:rPr>
        <w:t xml:space="preserve">ly, </w:t>
      </w:r>
      <w:r w:rsidR="00F833B0">
        <w:rPr>
          <w:rFonts w:asciiTheme="minorHAnsi" w:hAnsiTheme="minorHAnsi" w:cstheme="minorHAnsi"/>
          <w:color w:val="000000" w:themeColor="text1"/>
        </w:rPr>
        <w:t xml:space="preserve">and </w:t>
      </w:r>
      <w:r w:rsidR="00B51A9A">
        <w:rPr>
          <w:rFonts w:asciiTheme="minorHAnsi" w:hAnsiTheme="minorHAnsi" w:cstheme="minorHAnsi"/>
          <w:color w:val="000000" w:themeColor="text1"/>
        </w:rPr>
        <w:t xml:space="preserve">monitoring </w:t>
      </w:r>
      <w:r w:rsidR="009304A8">
        <w:rPr>
          <w:rFonts w:asciiTheme="minorHAnsi" w:hAnsiTheme="minorHAnsi" w:cstheme="minorHAnsi"/>
          <w:color w:val="000000" w:themeColor="text1"/>
        </w:rPr>
        <w:t>adherence closely. Another branch focuses on family and care involvement</w:t>
      </w:r>
      <w:r w:rsidR="009A3C1A">
        <w:rPr>
          <w:rFonts w:asciiTheme="minorHAnsi" w:hAnsiTheme="minorHAnsi" w:cstheme="minorHAnsi"/>
          <w:color w:val="000000" w:themeColor="text1"/>
        </w:rPr>
        <w:t>, encouraging suppor</w:t>
      </w:r>
      <w:r w:rsidR="008B2F40">
        <w:rPr>
          <w:rFonts w:asciiTheme="minorHAnsi" w:hAnsiTheme="minorHAnsi" w:cstheme="minorHAnsi"/>
          <w:color w:val="000000" w:themeColor="text1"/>
        </w:rPr>
        <w:t>t with reminders,</w:t>
      </w:r>
      <w:r w:rsidR="00663601">
        <w:rPr>
          <w:rFonts w:asciiTheme="minorHAnsi" w:hAnsiTheme="minorHAnsi" w:cstheme="minorHAnsi"/>
          <w:color w:val="000000" w:themeColor="text1"/>
        </w:rPr>
        <w:t xml:space="preserve"> </w:t>
      </w:r>
      <w:r w:rsidR="008B2F40">
        <w:rPr>
          <w:rFonts w:asciiTheme="minorHAnsi" w:hAnsiTheme="minorHAnsi" w:cstheme="minorHAnsi"/>
          <w:color w:val="000000" w:themeColor="text1"/>
        </w:rPr>
        <w:t>shared ca</w:t>
      </w:r>
      <w:r w:rsidR="00663601">
        <w:rPr>
          <w:rFonts w:asciiTheme="minorHAnsi" w:hAnsiTheme="minorHAnsi" w:cstheme="minorHAnsi"/>
          <w:color w:val="000000" w:themeColor="text1"/>
        </w:rPr>
        <w:t xml:space="preserve">re planning, </w:t>
      </w:r>
      <w:r w:rsidR="008E089B">
        <w:rPr>
          <w:rFonts w:asciiTheme="minorHAnsi" w:hAnsiTheme="minorHAnsi" w:cstheme="minorHAnsi"/>
          <w:color w:val="000000" w:themeColor="text1"/>
        </w:rPr>
        <w:t>and active engagement in the patient's treatment</w:t>
      </w:r>
      <w:r w:rsidR="008E6895">
        <w:rPr>
          <w:rFonts w:asciiTheme="minorHAnsi" w:hAnsiTheme="minorHAnsi" w:cstheme="minorHAnsi"/>
          <w:color w:val="000000" w:themeColor="text1"/>
        </w:rPr>
        <w:t>. The final branch covers monitoring</w:t>
      </w:r>
      <w:r w:rsidR="00CD5B21">
        <w:rPr>
          <w:rFonts w:asciiTheme="minorHAnsi" w:hAnsiTheme="minorHAnsi" w:cstheme="minorHAnsi"/>
          <w:color w:val="000000" w:themeColor="text1"/>
        </w:rPr>
        <w:t>,</w:t>
      </w:r>
      <w:r w:rsidR="008E6895">
        <w:rPr>
          <w:rFonts w:asciiTheme="minorHAnsi" w:hAnsiTheme="minorHAnsi" w:cstheme="minorHAnsi"/>
          <w:color w:val="000000" w:themeColor="text1"/>
        </w:rPr>
        <w:t xml:space="preserve"> including </w:t>
      </w:r>
      <w:r w:rsidR="00CD5B21">
        <w:rPr>
          <w:rFonts w:asciiTheme="minorHAnsi" w:hAnsiTheme="minorHAnsi" w:cstheme="minorHAnsi"/>
          <w:color w:val="000000" w:themeColor="text1"/>
        </w:rPr>
        <w:t>routine medication reviews</w:t>
      </w:r>
      <w:r w:rsidR="00001549">
        <w:rPr>
          <w:rFonts w:asciiTheme="minorHAnsi" w:hAnsiTheme="minorHAnsi" w:cstheme="minorHAnsi"/>
          <w:color w:val="000000" w:themeColor="text1"/>
        </w:rPr>
        <w:t>, follow ups appointments, and updated care plan</w:t>
      </w:r>
      <w:r w:rsidR="00E73A50">
        <w:rPr>
          <w:rFonts w:asciiTheme="minorHAnsi" w:hAnsiTheme="minorHAnsi" w:cstheme="minorHAnsi"/>
          <w:color w:val="000000" w:themeColor="text1"/>
        </w:rPr>
        <w:t xml:space="preserve">s as needed. Overall, the mind map shows that </w:t>
      </w:r>
      <w:r w:rsidR="0049441C">
        <w:rPr>
          <w:rFonts w:asciiTheme="minorHAnsi" w:hAnsiTheme="minorHAnsi" w:cstheme="minorHAnsi"/>
          <w:color w:val="000000" w:themeColor="text1"/>
        </w:rPr>
        <w:t>solving medication related problems requires clear communication, patient</w:t>
      </w:r>
      <w:r w:rsidR="00177A89">
        <w:rPr>
          <w:rFonts w:asciiTheme="minorHAnsi" w:hAnsiTheme="minorHAnsi" w:cstheme="minorHAnsi"/>
          <w:color w:val="000000" w:themeColor="text1"/>
        </w:rPr>
        <w:t xml:space="preserve"> support, ongoing staff training, and consistent review within health</w:t>
      </w:r>
      <w:r w:rsidR="00314704">
        <w:rPr>
          <w:rFonts w:asciiTheme="minorHAnsi" w:hAnsiTheme="minorHAnsi" w:cstheme="minorHAnsi"/>
          <w:color w:val="000000" w:themeColor="text1"/>
        </w:rPr>
        <w:t xml:space="preserve"> and social care settings.</w:t>
      </w:r>
      <w:r w:rsidR="008001AE">
        <w:rPr>
          <w:rFonts w:asciiTheme="minorHAnsi" w:hAnsiTheme="minorHAnsi" w:cstheme="minorHAnsi"/>
          <w:color w:val="000000" w:themeColor="text1"/>
        </w:rPr>
        <w:t xml:space="preserve"> </w:t>
      </w:r>
    </w:p>
    <w:p w14:paraId="79587AAB" w14:textId="0AA02551" w:rsidR="00D17DA0" w:rsidRPr="00DF489E" w:rsidRDefault="00D17DA0" w:rsidP="008375B5">
      <w:pPr>
        <w:spacing w:line="360" w:lineRule="auto"/>
        <w:rPr>
          <w:rFonts w:asciiTheme="minorHAnsi" w:hAnsiTheme="minorHAnsi" w:cstheme="minorHAnsi"/>
          <w:color w:val="000000" w:themeColor="text1"/>
        </w:rPr>
      </w:pPr>
      <w:r>
        <w:rPr>
          <w:noProof/>
        </w:rPr>
        <w:drawing>
          <wp:anchor distT="0" distB="0" distL="114300" distR="114300" simplePos="0" relativeHeight="251663360" behindDoc="0" locked="0" layoutInCell="1" allowOverlap="1" wp14:anchorId="3CC44342" wp14:editId="0775DFA2">
            <wp:simplePos x="0" y="0"/>
            <wp:positionH relativeFrom="column">
              <wp:posOffset>0</wp:posOffset>
            </wp:positionH>
            <wp:positionV relativeFrom="paragraph">
              <wp:posOffset>379730</wp:posOffset>
            </wp:positionV>
            <wp:extent cx="3593465" cy="2054225"/>
            <wp:effectExtent l="0" t="0" r="635" b="3175"/>
            <wp:wrapTopAndBottom/>
            <wp:docPr id="2116488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488558" name=""/>
                    <pic:cNvPicPr/>
                  </pic:nvPicPr>
                  <pic:blipFill>
                    <a:blip r:embed="rId11"/>
                    <a:stretch>
                      <a:fillRect/>
                    </a:stretch>
                  </pic:blipFill>
                  <pic:spPr>
                    <a:xfrm>
                      <a:off x="0" y="0"/>
                      <a:ext cx="3593465" cy="2054225"/>
                    </a:xfrm>
                    <a:prstGeom prst="rect">
                      <a:avLst/>
                    </a:prstGeom>
                  </pic:spPr>
                </pic:pic>
              </a:graphicData>
            </a:graphic>
            <wp14:sizeRelH relativeFrom="margin">
              <wp14:pctWidth>0</wp14:pctWidth>
            </wp14:sizeRelH>
            <wp14:sizeRelV relativeFrom="margin">
              <wp14:pctHeight>0</wp14:pctHeight>
            </wp14:sizeRelV>
          </wp:anchor>
        </w:drawing>
      </w:r>
    </w:p>
    <w:p w14:paraId="522D13F3" w14:textId="77777777" w:rsidR="00871C29" w:rsidRPr="00F807A7" w:rsidRDefault="00871C29" w:rsidP="008375B5">
      <w:pPr>
        <w:spacing w:line="360" w:lineRule="auto"/>
        <w:rPr>
          <w:rFonts w:ascii="Times New Roman" w:hAnsi="Times New Roman"/>
          <w:color w:val="0070C0"/>
        </w:rPr>
      </w:pPr>
    </w:p>
    <w:p w14:paraId="751AC48D" w14:textId="77777777" w:rsidR="00597428" w:rsidRDefault="00871C29" w:rsidP="00597428">
      <w:pPr>
        <w:spacing w:after="100" w:afterAutospacing="1" w:line="360" w:lineRule="auto"/>
        <w:rPr>
          <w:rFonts w:ascii="Times New Roman" w:eastAsia="Times New Roman" w:hAnsi="Times New Roman"/>
          <w:b/>
          <w:bCs/>
          <w:color w:val="1D2125"/>
          <w:kern w:val="0"/>
          <w:sz w:val="28"/>
          <w:szCs w:val="28"/>
          <w:lang w:val="en-US" w:eastAsia="en-GB"/>
        </w:rPr>
      </w:pPr>
      <w:r w:rsidRPr="00F807A7">
        <w:rPr>
          <w:rFonts w:ascii="Times New Roman" w:eastAsia="Times New Roman" w:hAnsi="Times New Roman"/>
          <w:b/>
          <w:bCs/>
          <w:color w:val="1D2125"/>
          <w:kern w:val="0"/>
          <w:sz w:val="28"/>
          <w:szCs w:val="28"/>
          <w:lang w:val="en-US" w:eastAsia="en-GB"/>
        </w:rPr>
        <w:t>Task 3 - Self-Reflection of Group Activity (200 words).</w:t>
      </w:r>
    </w:p>
    <w:p w14:paraId="26EC0A27" w14:textId="7DF05ADA" w:rsidR="000E58BC" w:rsidRDefault="008001AE" w:rsidP="00597428">
      <w:pPr>
        <w:spacing w:after="100" w:afterAutospacing="1" w:line="360" w:lineRule="auto"/>
        <w:rPr>
          <w:rFonts w:asciiTheme="minorHAnsi" w:eastAsia="Times New Roman" w:hAnsiTheme="minorHAnsi" w:cstheme="minorHAnsi"/>
          <w:color w:val="1D2125"/>
          <w:kern w:val="0"/>
          <w:lang w:val="en-US" w:eastAsia="en-GB"/>
        </w:rPr>
      </w:pPr>
      <w:r>
        <w:rPr>
          <w:rFonts w:asciiTheme="minorHAnsi" w:eastAsia="Times New Roman" w:hAnsiTheme="minorHAnsi" w:cstheme="minorHAnsi"/>
          <w:color w:val="1D2125"/>
          <w:kern w:val="0"/>
          <w:lang w:val="en-US" w:eastAsia="en-GB"/>
        </w:rPr>
        <w:t xml:space="preserve">During our group activity </w:t>
      </w:r>
      <w:r w:rsidR="000E2973">
        <w:rPr>
          <w:rFonts w:asciiTheme="minorHAnsi" w:eastAsia="Times New Roman" w:hAnsiTheme="minorHAnsi" w:cstheme="minorHAnsi"/>
          <w:color w:val="1D2125"/>
          <w:kern w:val="0"/>
          <w:lang w:val="en-US" w:eastAsia="en-GB"/>
        </w:rPr>
        <w:t>on mental health support for adolescent</w:t>
      </w:r>
      <w:r w:rsidR="006B65E3">
        <w:rPr>
          <w:rFonts w:asciiTheme="minorHAnsi" w:eastAsia="Times New Roman" w:hAnsiTheme="minorHAnsi" w:cstheme="minorHAnsi"/>
          <w:color w:val="1D2125"/>
          <w:kern w:val="0"/>
          <w:lang w:val="en-US" w:eastAsia="en-GB"/>
        </w:rPr>
        <w:t>s,</w:t>
      </w:r>
      <w:r w:rsidR="00661D37">
        <w:rPr>
          <w:rFonts w:asciiTheme="minorHAnsi" w:eastAsia="Times New Roman" w:hAnsiTheme="minorHAnsi" w:cstheme="minorHAnsi"/>
          <w:color w:val="1D2125"/>
          <w:kern w:val="0"/>
          <w:lang w:val="en-US" w:eastAsia="en-GB"/>
        </w:rPr>
        <w:t xml:space="preserve"> I used both divergent and convergent thinking.</w:t>
      </w:r>
      <w:r w:rsidR="0019059F">
        <w:rPr>
          <w:rFonts w:asciiTheme="minorHAnsi" w:eastAsia="Times New Roman" w:hAnsiTheme="minorHAnsi" w:cstheme="minorHAnsi"/>
          <w:color w:val="1D2125"/>
          <w:kern w:val="0"/>
          <w:lang w:val="en-US" w:eastAsia="en-GB"/>
        </w:rPr>
        <w:t xml:space="preserve"> Divergent thinking </w:t>
      </w:r>
      <w:r w:rsidR="00453618">
        <w:rPr>
          <w:rFonts w:asciiTheme="minorHAnsi" w:eastAsia="Times New Roman" w:hAnsiTheme="minorHAnsi" w:cstheme="minorHAnsi"/>
          <w:color w:val="1D2125"/>
          <w:kern w:val="0"/>
          <w:lang w:val="en-US" w:eastAsia="en-GB"/>
        </w:rPr>
        <w:t xml:space="preserve">is about </w:t>
      </w:r>
      <w:bookmarkStart w:id="4" w:name="_Int_Xb4BeqzS"/>
      <w:r w:rsidR="00453618">
        <w:rPr>
          <w:rFonts w:asciiTheme="minorHAnsi" w:eastAsia="Times New Roman" w:hAnsiTheme="minorHAnsi" w:cstheme="minorHAnsi"/>
          <w:color w:val="1D2125"/>
          <w:kern w:val="0"/>
          <w:lang w:val="en-US" w:eastAsia="en-GB"/>
        </w:rPr>
        <w:t>coming up with</w:t>
      </w:r>
      <w:bookmarkEnd w:id="4"/>
      <w:r w:rsidR="00453618">
        <w:rPr>
          <w:rFonts w:asciiTheme="minorHAnsi" w:eastAsia="Times New Roman" w:hAnsiTheme="minorHAnsi" w:cstheme="minorHAnsi"/>
          <w:color w:val="1D2125"/>
          <w:kern w:val="0"/>
          <w:lang w:val="en-US" w:eastAsia="en-GB"/>
        </w:rPr>
        <w:t xml:space="preserve"> many different ideas, </w:t>
      </w:r>
      <w:r w:rsidR="0074186B">
        <w:rPr>
          <w:rFonts w:asciiTheme="minorHAnsi" w:eastAsia="Times New Roman" w:hAnsiTheme="minorHAnsi" w:cstheme="minorHAnsi"/>
          <w:color w:val="1D2125"/>
          <w:kern w:val="0"/>
          <w:lang w:val="en-US" w:eastAsia="en-GB"/>
        </w:rPr>
        <w:t>while convergent thinking involves focusing those ideas into practical,</w:t>
      </w:r>
      <w:r w:rsidR="00345DF1">
        <w:rPr>
          <w:rFonts w:asciiTheme="minorHAnsi" w:eastAsia="Times New Roman" w:hAnsiTheme="minorHAnsi" w:cstheme="minorHAnsi"/>
          <w:color w:val="1D2125"/>
          <w:kern w:val="0"/>
          <w:lang w:val="en-US" w:eastAsia="en-GB"/>
        </w:rPr>
        <w:t xml:space="preserve"> workable </w:t>
      </w:r>
      <w:r w:rsidR="00E630CE">
        <w:rPr>
          <w:rFonts w:asciiTheme="minorHAnsi" w:eastAsia="Times New Roman" w:hAnsiTheme="minorHAnsi" w:cstheme="minorHAnsi"/>
          <w:color w:val="1D2125"/>
          <w:kern w:val="0"/>
          <w:lang w:val="en-US" w:eastAsia="en-GB"/>
        </w:rPr>
        <w:t>s</w:t>
      </w:r>
      <w:r w:rsidR="00345DF1">
        <w:rPr>
          <w:rFonts w:asciiTheme="minorHAnsi" w:eastAsia="Times New Roman" w:hAnsiTheme="minorHAnsi" w:cstheme="minorHAnsi"/>
          <w:color w:val="1D2125"/>
          <w:kern w:val="0"/>
          <w:lang w:val="en-US" w:eastAsia="en-GB"/>
        </w:rPr>
        <w:t>tr</w:t>
      </w:r>
      <w:r w:rsidR="00E630CE">
        <w:rPr>
          <w:rFonts w:asciiTheme="minorHAnsi" w:eastAsia="Times New Roman" w:hAnsiTheme="minorHAnsi" w:cstheme="minorHAnsi"/>
          <w:color w:val="1D2125"/>
          <w:kern w:val="0"/>
          <w:lang w:val="en-US" w:eastAsia="en-GB"/>
        </w:rPr>
        <w:t>ategies</w:t>
      </w:r>
      <w:r w:rsidR="00542B08">
        <w:rPr>
          <w:rFonts w:asciiTheme="minorHAnsi" w:eastAsia="Times New Roman" w:hAnsiTheme="minorHAnsi" w:cstheme="minorHAnsi"/>
          <w:color w:val="1D2125"/>
          <w:kern w:val="0"/>
          <w:lang w:val="en-US" w:eastAsia="en-GB"/>
        </w:rPr>
        <w:t xml:space="preserve"> </w:t>
      </w:r>
      <w:r w:rsidR="00345DF1">
        <w:rPr>
          <w:rFonts w:asciiTheme="minorHAnsi" w:eastAsia="Times New Roman" w:hAnsiTheme="minorHAnsi" w:cstheme="minorHAnsi"/>
          <w:color w:val="1D2125"/>
          <w:kern w:val="0"/>
          <w:lang w:val="en-US" w:eastAsia="en-GB"/>
        </w:rPr>
        <w:t>(Javaid and</w:t>
      </w:r>
      <w:r w:rsidR="00542B08">
        <w:rPr>
          <w:rFonts w:asciiTheme="minorHAnsi" w:eastAsia="Times New Roman" w:hAnsiTheme="minorHAnsi" w:cstheme="minorHAnsi"/>
          <w:color w:val="1D2125"/>
          <w:kern w:val="0"/>
          <w:lang w:val="en-US" w:eastAsia="en-GB"/>
        </w:rPr>
        <w:t xml:space="preserve"> </w:t>
      </w:r>
      <w:proofErr w:type="spellStart"/>
      <w:r w:rsidR="00542B08">
        <w:rPr>
          <w:rFonts w:asciiTheme="minorHAnsi" w:eastAsia="Times New Roman" w:hAnsiTheme="minorHAnsi" w:cstheme="minorHAnsi"/>
          <w:color w:val="1D2125"/>
          <w:kern w:val="0"/>
          <w:lang w:val="en-US" w:eastAsia="en-GB"/>
        </w:rPr>
        <w:t>Pandarakalam,2021</w:t>
      </w:r>
      <w:proofErr w:type="spellEnd"/>
      <w:r w:rsidR="00542B08">
        <w:rPr>
          <w:rFonts w:asciiTheme="minorHAnsi" w:eastAsia="Times New Roman" w:hAnsiTheme="minorHAnsi" w:cstheme="minorHAnsi"/>
          <w:color w:val="1D2125"/>
          <w:kern w:val="0"/>
          <w:lang w:val="en-US" w:eastAsia="en-GB"/>
        </w:rPr>
        <w:t>)</w:t>
      </w:r>
      <w:r w:rsidR="00CE1860">
        <w:rPr>
          <w:rFonts w:asciiTheme="minorHAnsi" w:eastAsia="Times New Roman" w:hAnsiTheme="minorHAnsi" w:cstheme="minorHAnsi"/>
          <w:color w:val="1D2125"/>
          <w:kern w:val="0"/>
          <w:lang w:val="en-US" w:eastAsia="en-GB"/>
        </w:rPr>
        <w:t xml:space="preserve">. In the discussion, I suggested ideas such </w:t>
      </w:r>
      <w:r w:rsidR="00933981">
        <w:rPr>
          <w:rFonts w:asciiTheme="minorHAnsi" w:eastAsia="Times New Roman" w:hAnsiTheme="minorHAnsi" w:cstheme="minorHAnsi"/>
          <w:color w:val="1D2125"/>
          <w:kern w:val="0"/>
          <w:lang w:val="en-US" w:eastAsia="en-GB"/>
        </w:rPr>
        <w:t>as raising awareness in communities, reducing stigma, improving a</w:t>
      </w:r>
      <w:r w:rsidR="00974290">
        <w:rPr>
          <w:rFonts w:asciiTheme="minorHAnsi" w:eastAsia="Times New Roman" w:hAnsiTheme="minorHAnsi" w:cstheme="minorHAnsi"/>
          <w:color w:val="1D2125"/>
          <w:kern w:val="0"/>
          <w:lang w:val="en-US" w:eastAsia="en-GB"/>
        </w:rPr>
        <w:t xml:space="preserve">ccess to mental health services for young people, and promoting </w:t>
      </w:r>
      <w:r w:rsidR="00CA0D69">
        <w:rPr>
          <w:rFonts w:asciiTheme="minorHAnsi" w:eastAsia="Times New Roman" w:hAnsiTheme="minorHAnsi" w:cstheme="minorHAnsi"/>
          <w:color w:val="1D2125"/>
          <w:kern w:val="0"/>
          <w:lang w:val="en-US" w:eastAsia="en-GB"/>
        </w:rPr>
        <w:t xml:space="preserve">mental health education in schools. </w:t>
      </w:r>
    </w:p>
    <w:p w14:paraId="02E8DCB1" w14:textId="6852519D" w:rsidR="00596502" w:rsidRDefault="00DE2B2B" w:rsidP="00597428">
      <w:pPr>
        <w:spacing w:after="100" w:afterAutospacing="1" w:line="360" w:lineRule="auto"/>
        <w:rPr>
          <w:rFonts w:asciiTheme="minorHAnsi" w:eastAsia="Times New Roman" w:hAnsiTheme="minorHAnsi" w:cstheme="minorHAnsi"/>
          <w:b/>
          <w:bCs/>
          <w:color w:val="1D2125"/>
          <w:kern w:val="0"/>
          <w:lang w:val="en-US" w:eastAsia="en-GB"/>
        </w:rPr>
      </w:pPr>
      <w:r>
        <w:rPr>
          <w:rFonts w:asciiTheme="minorHAnsi" w:eastAsia="Times New Roman" w:hAnsiTheme="minorHAnsi" w:cstheme="minorHAnsi"/>
          <w:b/>
          <w:bCs/>
          <w:color w:val="1D2125"/>
          <w:kern w:val="0"/>
          <w:lang w:val="en-US" w:eastAsia="en-GB"/>
        </w:rPr>
        <w:lastRenderedPageBreak/>
        <w:t>FEELINGS</w:t>
      </w:r>
      <w:r w:rsidR="00596502">
        <w:rPr>
          <w:rFonts w:asciiTheme="minorHAnsi" w:eastAsia="Times New Roman" w:hAnsiTheme="minorHAnsi" w:cstheme="minorHAnsi"/>
          <w:b/>
          <w:bCs/>
          <w:color w:val="1D2125"/>
          <w:kern w:val="0"/>
          <w:lang w:val="en-US" w:eastAsia="en-GB"/>
        </w:rPr>
        <w:t>:</w:t>
      </w:r>
    </w:p>
    <w:p w14:paraId="67B1047E" w14:textId="76123CE2" w:rsidR="00596502" w:rsidRDefault="00596502" w:rsidP="00597428">
      <w:pPr>
        <w:spacing w:after="100" w:afterAutospacing="1" w:line="360" w:lineRule="auto"/>
        <w:rPr>
          <w:rFonts w:asciiTheme="minorHAnsi" w:eastAsia="Times New Roman" w:hAnsiTheme="minorHAnsi" w:cstheme="minorHAnsi"/>
          <w:color w:val="1D2125"/>
          <w:kern w:val="0"/>
          <w:lang w:val="en-US" w:eastAsia="en-GB"/>
        </w:rPr>
      </w:pPr>
      <w:r>
        <w:rPr>
          <w:rFonts w:asciiTheme="minorHAnsi" w:eastAsia="Times New Roman" w:hAnsiTheme="minorHAnsi" w:cstheme="minorHAnsi"/>
          <w:color w:val="1D2125"/>
          <w:kern w:val="0"/>
          <w:lang w:val="en-US" w:eastAsia="en-GB"/>
        </w:rPr>
        <w:t xml:space="preserve">I felt confident </w:t>
      </w:r>
      <w:r w:rsidR="004B47AF">
        <w:rPr>
          <w:rFonts w:asciiTheme="minorHAnsi" w:eastAsia="Times New Roman" w:hAnsiTheme="minorHAnsi" w:cstheme="minorHAnsi"/>
          <w:color w:val="1D2125"/>
          <w:kern w:val="0"/>
          <w:lang w:val="en-US" w:eastAsia="en-GB"/>
        </w:rPr>
        <w:t xml:space="preserve">when generating ideas, as I enjoy brainstorming creatively. At </w:t>
      </w:r>
      <w:r w:rsidR="00E618EA">
        <w:rPr>
          <w:rFonts w:asciiTheme="minorHAnsi" w:eastAsia="Times New Roman" w:hAnsiTheme="minorHAnsi" w:cstheme="minorHAnsi"/>
          <w:color w:val="1D2125"/>
          <w:kern w:val="0"/>
          <w:lang w:val="en-US" w:eastAsia="en-GB"/>
        </w:rPr>
        <w:t xml:space="preserve">the same time, felt a little unsure when it comes to </w:t>
      </w:r>
      <w:proofErr w:type="spellStart"/>
      <w:r w:rsidR="00E618EA">
        <w:rPr>
          <w:rFonts w:asciiTheme="minorHAnsi" w:eastAsia="Times New Roman" w:hAnsiTheme="minorHAnsi" w:cstheme="minorHAnsi"/>
          <w:color w:val="1D2125"/>
          <w:kern w:val="0"/>
          <w:lang w:val="en-US" w:eastAsia="en-GB"/>
        </w:rPr>
        <w:t>prioritising</w:t>
      </w:r>
      <w:proofErr w:type="spellEnd"/>
      <w:r w:rsidR="00E618EA">
        <w:rPr>
          <w:rFonts w:asciiTheme="minorHAnsi" w:eastAsia="Times New Roman" w:hAnsiTheme="minorHAnsi" w:cstheme="minorHAnsi"/>
          <w:color w:val="1D2125"/>
          <w:kern w:val="0"/>
          <w:lang w:val="en-US" w:eastAsia="en-GB"/>
        </w:rPr>
        <w:t xml:space="preserve"> </w:t>
      </w:r>
      <w:r w:rsidR="0094287C">
        <w:rPr>
          <w:rFonts w:asciiTheme="minorHAnsi" w:eastAsia="Times New Roman" w:hAnsiTheme="minorHAnsi" w:cstheme="minorHAnsi"/>
          <w:color w:val="1D2125"/>
          <w:kern w:val="0"/>
          <w:lang w:val="en-US" w:eastAsia="en-GB"/>
        </w:rPr>
        <w:t>which ideas would be m</w:t>
      </w:r>
      <w:r w:rsidR="00431118">
        <w:rPr>
          <w:rFonts w:asciiTheme="minorHAnsi" w:eastAsia="Times New Roman" w:hAnsiTheme="minorHAnsi" w:cstheme="minorHAnsi"/>
          <w:color w:val="1D2125"/>
          <w:kern w:val="0"/>
          <w:lang w:val="en-US" w:eastAsia="en-GB"/>
        </w:rPr>
        <w:t xml:space="preserve">ost </w:t>
      </w:r>
      <w:r w:rsidR="0094287C">
        <w:rPr>
          <w:rFonts w:asciiTheme="minorHAnsi" w:eastAsia="Times New Roman" w:hAnsiTheme="minorHAnsi" w:cstheme="minorHAnsi"/>
          <w:color w:val="1D2125"/>
          <w:kern w:val="0"/>
          <w:lang w:val="en-US" w:eastAsia="en-GB"/>
        </w:rPr>
        <w:t>effective.</w:t>
      </w:r>
    </w:p>
    <w:p w14:paraId="34DF27B1" w14:textId="6B64E3D0" w:rsidR="00D17DA0" w:rsidRDefault="0094287C" w:rsidP="00597428">
      <w:pPr>
        <w:spacing w:after="100" w:afterAutospacing="1" w:line="360" w:lineRule="auto"/>
        <w:rPr>
          <w:rFonts w:asciiTheme="minorHAnsi" w:eastAsia="Times New Roman" w:hAnsiTheme="minorHAnsi" w:cstheme="minorHAnsi"/>
          <w:b/>
          <w:bCs/>
          <w:color w:val="1D2125"/>
          <w:kern w:val="0"/>
          <w:lang w:val="en-US" w:eastAsia="en-GB"/>
        </w:rPr>
      </w:pPr>
      <w:r>
        <w:rPr>
          <w:rFonts w:asciiTheme="minorHAnsi" w:eastAsia="Times New Roman" w:hAnsiTheme="minorHAnsi" w:cstheme="minorHAnsi"/>
          <w:b/>
          <w:bCs/>
          <w:color w:val="1D2125"/>
          <w:kern w:val="0"/>
          <w:lang w:val="en-US" w:eastAsia="en-GB"/>
        </w:rPr>
        <w:t>EVALUATION:</w:t>
      </w:r>
    </w:p>
    <w:p w14:paraId="2FAAB5E3" w14:textId="00E06EFF" w:rsidR="00272A98" w:rsidRDefault="00272A98" w:rsidP="00597428">
      <w:pPr>
        <w:spacing w:after="100" w:afterAutospacing="1" w:line="360" w:lineRule="auto"/>
        <w:rPr>
          <w:rFonts w:asciiTheme="minorHAnsi" w:eastAsia="Times New Roman" w:hAnsiTheme="minorHAnsi" w:cstheme="minorHAnsi"/>
          <w:color w:val="1D2125"/>
          <w:kern w:val="0"/>
          <w:lang w:val="en-US" w:eastAsia="en-GB"/>
        </w:rPr>
      </w:pPr>
      <w:r>
        <w:rPr>
          <w:rFonts w:asciiTheme="minorHAnsi" w:eastAsia="Times New Roman" w:hAnsiTheme="minorHAnsi" w:cstheme="minorHAnsi"/>
          <w:color w:val="1D2125"/>
          <w:kern w:val="0"/>
          <w:lang w:val="en-US" w:eastAsia="en-GB"/>
        </w:rPr>
        <w:t xml:space="preserve">The activity was positive because listening to other group members </w:t>
      </w:r>
      <w:r w:rsidR="001D78C2">
        <w:rPr>
          <w:rFonts w:asciiTheme="minorHAnsi" w:eastAsia="Times New Roman" w:hAnsiTheme="minorHAnsi" w:cstheme="minorHAnsi"/>
          <w:color w:val="1D2125"/>
          <w:kern w:val="0"/>
          <w:lang w:val="en-US" w:eastAsia="en-GB"/>
        </w:rPr>
        <w:t xml:space="preserve">perspective helped me see which ideas were realistic and achievable. Combining our ideas </w:t>
      </w:r>
      <w:r w:rsidR="0070435C">
        <w:rPr>
          <w:rFonts w:asciiTheme="minorHAnsi" w:eastAsia="Times New Roman" w:hAnsiTheme="minorHAnsi" w:cstheme="minorHAnsi"/>
          <w:color w:val="1D2125"/>
          <w:kern w:val="0"/>
          <w:lang w:val="en-US" w:eastAsia="en-GB"/>
        </w:rPr>
        <w:t>led to a stronger, more balanced plan.</w:t>
      </w:r>
    </w:p>
    <w:p w14:paraId="6E2A2D2A" w14:textId="6DCFE326" w:rsidR="00687505" w:rsidRDefault="00687505" w:rsidP="00597428">
      <w:pPr>
        <w:spacing w:after="100" w:afterAutospacing="1" w:line="360" w:lineRule="auto"/>
        <w:rPr>
          <w:rFonts w:asciiTheme="minorHAnsi" w:eastAsia="Times New Roman" w:hAnsiTheme="minorHAnsi" w:cstheme="minorHAnsi"/>
          <w:b/>
          <w:bCs/>
          <w:color w:val="1D2125"/>
          <w:kern w:val="0"/>
          <w:lang w:val="en-US" w:eastAsia="en-GB"/>
        </w:rPr>
      </w:pPr>
      <w:r>
        <w:rPr>
          <w:rFonts w:asciiTheme="minorHAnsi" w:eastAsia="Times New Roman" w:hAnsiTheme="minorHAnsi" w:cstheme="minorHAnsi"/>
          <w:b/>
          <w:bCs/>
          <w:color w:val="1D2125"/>
          <w:kern w:val="0"/>
          <w:lang w:val="en-US" w:eastAsia="en-GB"/>
        </w:rPr>
        <w:t xml:space="preserve">ANALYSIS </w:t>
      </w:r>
      <w:r w:rsidR="00607BC7">
        <w:rPr>
          <w:rFonts w:asciiTheme="minorHAnsi" w:eastAsia="Times New Roman" w:hAnsiTheme="minorHAnsi" w:cstheme="minorHAnsi"/>
          <w:b/>
          <w:bCs/>
          <w:color w:val="1D2125"/>
          <w:kern w:val="0"/>
          <w:lang w:val="en-US" w:eastAsia="en-GB"/>
        </w:rPr>
        <w:t>:</w:t>
      </w:r>
    </w:p>
    <w:p w14:paraId="43AA2ACA" w14:textId="3680F24B" w:rsidR="00607BC7" w:rsidRDefault="00607BC7" w:rsidP="00597428">
      <w:pPr>
        <w:spacing w:after="100" w:afterAutospacing="1" w:line="360" w:lineRule="auto"/>
        <w:rPr>
          <w:rFonts w:asciiTheme="minorHAnsi" w:eastAsia="Times New Roman" w:hAnsiTheme="minorHAnsi" w:cstheme="minorHAnsi"/>
          <w:color w:val="1D2125"/>
          <w:kern w:val="0"/>
          <w:lang w:val="en-US" w:eastAsia="en-GB"/>
        </w:rPr>
      </w:pPr>
      <w:r>
        <w:rPr>
          <w:rFonts w:asciiTheme="minorHAnsi" w:eastAsia="Times New Roman" w:hAnsiTheme="minorHAnsi" w:cstheme="minorHAnsi"/>
          <w:color w:val="1D2125"/>
          <w:kern w:val="0"/>
          <w:lang w:val="en-US" w:eastAsia="en-GB"/>
        </w:rPr>
        <w:t xml:space="preserve">I </w:t>
      </w:r>
      <w:proofErr w:type="spellStart"/>
      <w:r>
        <w:rPr>
          <w:rFonts w:asciiTheme="minorHAnsi" w:eastAsia="Times New Roman" w:hAnsiTheme="minorHAnsi" w:cstheme="minorHAnsi"/>
          <w:color w:val="1D2125"/>
          <w:kern w:val="0"/>
          <w:lang w:val="en-US" w:eastAsia="en-GB"/>
        </w:rPr>
        <w:t>realised</w:t>
      </w:r>
      <w:proofErr w:type="spellEnd"/>
      <w:r>
        <w:rPr>
          <w:rFonts w:asciiTheme="minorHAnsi" w:eastAsia="Times New Roman" w:hAnsiTheme="minorHAnsi" w:cstheme="minorHAnsi"/>
          <w:color w:val="1D2125"/>
          <w:kern w:val="0"/>
          <w:lang w:val="en-US" w:eastAsia="en-GB"/>
        </w:rPr>
        <w:t xml:space="preserve"> that </w:t>
      </w:r>
      <w:r w:rsidR="00775C14">
        <w:rPr>
          <w:rFonts w:asciiTheme="minorHAnsi" w:eastAsia="Times New Roman" w:hAnsiTheme="minorHAnsi" w:cstheme="minorHAnsi"/>
          <w:color w:val="1D2125"/>
          <w:kern w:val="0"/>
          <w:lang w:val="en-US" w:eastAsia="en-GB"/>
        </w:rPr>
        <w:t>while</w:t>
      </w:r>
      <w:r w:rsidR="000D7D5C">
        <w:rPr>
          <w:rFonts w:asciiTheme="minorHAnsi" w:eastAsia="Times New Roman" w:hAnsiTheme="minorHAnsi" w:cstheme="minorHAnsi"/>
          <w:color w:val="1D2125"/>
          <w:kern w:val="0"/>
          <w:lang w:val="en-US" w:eastAsia="en-GB"/>
        </w:rPr>
        <w:t xml:space="preserve"> I can generate creative </w:t>
      </w:r>
      <w:r w:rsidR="00AA094C">
        <w:rPr>
          <w:rFonts w:asciiTheme="minorHAnsi" w:eastAsia="Times New Roman" w:hAnsiTheme="minorHAnsi" w:cstheme="minorHAnsi"/>
          <w:color w:val="1D2125"/>
          <w:kern w:val="0"/>
          <w:lang w:val="en-US" w:eastAsia="en-GB"/>
        </w:rPr>
        <w:t>ideas easily, I sometimes struggle to judge whine ones to select</w:t>
      </w:r>
      <w:r w:rsidR="001A170D">
        <w:rPr>
          <w:rFonts w:asciiTheme="minorHAnsi" w:eastAsia="Times New Roman" w:hAnsiTheme="minorHAnsi" w:cstheme="minorHAnsi"/>
          <w:color w:val="1D2125"/>
          <w:kern w:val="0"/>
          <w:lang w:val="en-US" w:eastAsia="en-GB"/>
        </w:rPr>
        <w:t>. Using both divergent and convergent thinking together, along</w:t>
      </w:r>
      <w:r w:rsidR="001D7D23">
        <w:rPr>
          <w:rFonts w:asciiTheme="minorHAnsi" w:eastAsia="Times New Roman" w:hAnsiTheme="minorHAnsi" w:cstheme="minorHAnsi"/>
          <w:color w:val="1D2125"/>
          <w:kern w:val="0"/>
          <w:lang w:val="en-US" w:eastAsia="en-GB"/>
        </w:rPr>
        <w:t xml:space="preserve">side </w:t>
      </w:r>
      <w:r w:rsidR="00080289">
        <w:rPr>
          <w:rFonts w:asciiTheme="minorHAnsi" w:eastAsia="Times New Roman" w:hAnsiTheme="minorHAnsi" w:cstheme="minorHAnsi"/>
          <w:color w:val="1D2125"/>
          <w:kern w:val="0"/>
          <w:lang w:val="en-US" w:eastAsia="en-GB"/>
        </w:rPr>
        <w:t xml:space="preserve">teamwork, enabled us to create </w:t>
      </w:r>
      <w:r w:rsidR="006215EE">
        <w:rPr>
          <w:rFonts w:asciiTheme="minorHAnsi" w:eastAsia="Times New Roman" w:hAnsiTheme="minorHAnsi" w:cstheme="minorHAnsi"/>
          <w:color w:val="1D2125"/>
          <w:kern w:val="0"/>
          <w:lang w:val="en-US" w:eastAsia="en-GB"/>
        </w:rPr>
        <w:t>innovative yet practical solutions for adolescent mental health.</w:t>
      </w:r>
    </w:p>
    <w:p w14:paraId="3FDC6505" w14:textId="0F40CC98" w:rsidR="00E07730" w:rsidRPr="00906147" w:rsidRDefault="005234B3" w:rsidP="00597428">
      <w:pPr>
        <w:spacing w:after="100" w:afterAutospacing="1" w:line="360" w:lineRule="auto"/>
        <w:rPr>
          <w:rFonts w:asciiTheme="minorHAnsi" w:eastAsia="Times New Roman" w:hAnsiTheme="minorHAnsi" w:cstheme="minorHAnsi"/>
          <w:color w:val="1D2125"/>
          <w:kern w:val="0"/>
          <w:lang w:val="en-US" w:eastAsia="en-GB"/>
        </w:rPr>
      </w:pPr>
      <w:r>
        <w:rPr>
          <w:rFonts w:asciiTheme="minorHAnsi" w:eastAsia="Times New Roman" w:hAnsiTheme="minorHAnsi" w:cstheme="minorHAnsi"/>
          <w:b/>
          <w:bCs/>
          <w:color w:val="1D2125"/>
          <w:kern w:val="0"/>
          <w:lang w:val="en-US" w:eastAsia="en-GB"/>
        </w:rPr>
        <w:t>CONCLUSION:</w:t>
      </w:r>
    </w:p>
    <w:p w14:paraId="0DAE9FE8" w14:textId="1A067949" w:rsidR="00E07730" w:rsidRDefault="00E07730" w:rsidP="00597428">
      <w:pPr>
        <w:spacing w:after="100" w:afterAutospacing="1" w:line="360" w:lineRule="auto"/>
        <w:rPr>
          <w:rFonts w:asciiTheme="minorHAnsi" w:eastAsia="Times New Roman" w:hAnsiTheme="minorHAnsi" w:cstheme="minorHAnsi"/>
          <w:color w:val="1D2125"/>
          <w:kern w:val="0"/>
          <w:lang w:val="en-US" w:eastAsia="en-GB"/>
        </w:rPr>
      </w:pPr>
      <w:r>
        <w:rPr>
          <w:rFonts w:asciiTheme="minorHAnsi" w:eastAsia="Times New Roman" w:hAnsiTheme="minorHAnsi" w:cstheme="minorHAnsi"/>
          <w:color w:val="1D2125"/>
          <w:kern w:val="0"/>
          <w:lang w:val="en-US" w:eastAsia="en-GB"/>
        </w:rPr>
        <w:t xml:space="preserve">I learned that using </w:t>
      </w:r>
      <w:r w:rsidR="007F4B23">
        <w:rPr>
          <w:rFonts w:asciiTheme="minorHAnsi" w:eastAsia="Times New Roman" w:hAnsiTheme="minorHAnsi" w:cstheme="minorHAnsi"/>
          <w:color w:val="1D2125"/>
          <w:kern w:val="0"/>
          <w:lang w:val="en-US" w:eastAsia="en-GB"/>
        </w:rPr>
        <w:t>a mix of thinking styles and collaborating with others improves both creativity and practicality when addressing complex social issues.</w:t>
      </w:r>
    </w:p>
    <w:p w14:paraId="371BF816" w14:textId="4B6E926C" w:rsidR="00796667" w:rsidRDefault="00796667" w:rsidP="00597428">
      <w:pPr>
        <w:spacing w:after="100" w:afterAutospacing="1" w:line="360" w:lineRule="auto"/>
        <w:rPr>
          <w:rFonts w:asciiTheme="minorHAnsi" w:eastAsia="Times New Roman" w:hAnsiTheme="minorHAnsi" w:cstheme="minorHAnsi"/>
          <w:b/>
          <w:bCs/>
          <w:color w:val="1D2125"/>
          <w:kern w:val="0"/>
          <w:lang w:val="en-US" w:eastAsia="en-GB"/>
        </w:rPr>
      </w:pPr>
      <w:r>
        <w:rPr>
          <w:rFonts w:asciiTheme="minorHAnsi" w:eastAsia="Times New Roman" w:hAnsiTheme="minorHAnsi" w:cstheme="minorHAnsi"/>
          <w:b/>
          <w:bCs/>
          <w:color w:val="1D2125"/>
          <w:kern w:val="0"/>
          <w:lang w:val="en-US" w:eastAsia="en-GB"/>
        </w:rPr>
        <w:t>ACTION PLAN:</w:t>
      </w:r>
    </w:p>
    <w:p w14:paraId="0E5B8844" w14:textId="2E1E145F" w:rsidR="00796667" w:rsidRPr="007447E3" w:rsidRDefault="007447E3" w:rsidP="00597428">
      <w:pPr>
        <w:spacing w:after="100" w:afterAutospacing="1" w:line="360" w:lineRule="auto"/>
        <w:rPr>
          <w:rFonts w:asciiTheme="minorHAnsi" w:eastAsia="Times New Roman" w:hAnsiTheme="minorHAnsi" w:cstheme="minorHAnsi"/>
          <w:color w:val="1D2125"/>
          <w:kern w:val="0"/>
          <w:lang w:val="en-US" w:eastAsia="en-GB"/>
        </w:rPr>
      </w:pPr>
      <w:r>
        <w:rPr>
          <w:rFonts w:asciiTheme="minorHAnsi" w:eastAsia="Times New Roman" w:hAnsiTheme="minorHAnsi" w:cstheme="minorHAnsi"/>
          <w:color w:val="1D2125"/>
          <w:kern w:val="0"/>
          <w:lang w:val="en-US" w:eastAsia="en-GB"/>
        </w:rPr>
        <w:t xml:space="preserve">In the future group activities, I will focus on listening </w:t>
      </w:r>
      <w:r w:rsidR="00B87C0A">
        <w:rPr>
          <w:rFonts w:asciiTheme="minorHAnsi" w:eastAsia="Times New Roman" w:hAnsiTheme="minorHAnsi" w:cstheme="minorHAnsi"/>
          <w:color w:val="1D2125"/>
          <w:kern w:val="0"/>
          <w:lang w:val="en-US" w:eastAsia="en-GB"/>
        </w:rPr>
        <w:t>to others and critically evaluating ideas while also contributing my own creative suggestions.</w:t>
      </w:r>
    </w:p>
    <w:p w14:paraId="5C421215" w14:textId="53B168AF" w:rsidR="00871C29" w:rsidRPr="00F807A7" w:rsidRDefault="000653F7" w:rsidP="008375B5">
      <w:pPr>
        <w:spacing w:line="360" w:lineRule="auto"/>
        <w:rPr>
          <w:rFonts w:ascii="Times New Roman" w:hAnsi="Times New Roman"/>
          <w:i/>
          <w:iCs/>
          <w:color w:val="0070C0"/>
        </w:rPr>
      </w:pPr>
      <w:r>
        <w:rPr>
          <w:noProof/>
        </w:rPr>
        <w:lastRenderedPageBreak/>
        <w:drawing>
          <wp:anchor distT="0" distB="0" distL="114300" distR="114300" simplePos="0" relativeHeight="251665408" behindDoc="0" locked="0" layoutInCell="1" allowOverlap="1" wp14:anchorId="3D9A0B43" wp14:editId="0E7F14D9">
            <wp:simplePos x="0" y="0"/>
            <wp:positionH relativeFrom="column">
              <wp:posOffset>191552</wp:posOffset>
            </wp:positionH>
            <wp:positionV relativeFrom="paragraph">
              <wp:posOffset>386631</wp:posOffset>
            </wp:positionV>
            <wp:extent cx="3561715" cy="2064385"/>
            <wp:effectExtent l="0" t="0" r="0" b="5715"/>
            <wp:wrapTopAndBottom/>
            <wp:docPr id="875392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392210" name=""/>
                    <pic:cNvPicPr/>
                  </pic:nvPicPr>
                  <pic:blipFill>
                    <a:blip r:embed="rId12"/>
                    <a:stretch>
                      <a:fillRect/>
                    </a:stretch>
                  </pic:blipFill>
                  <pic:spPr>
                    <a:xfrm>
                      <a:off x="0" y="0"/>
                      <a:ext cx="3561715" cy="2064385"/>
                    </a:xfrm>
                    <a:prstGeom prst="rect">
                      <a:avLst/>
                    </a:prstGeom>
                  </pic:spPr>
                </pic:pic>
              </a:graphicData>
            </a:graphic>
            <wp14:sizeRelH relativeFrom="margin">
              <wp14:pctWidth>0</wp14:pctWidth>
            </wp14:sizeRelH>
            <wp14:sizeRelV relativeFrom="margin">
              <wp14:pctHeight>0</wp14:pctHeight>
            </wp14:sizeRelV>
          </wp:anchor>
        </w:drawing>
      </w:r>
    </w:p>
    <w:p w14:paraId="6DBCA1F8" w14:textId="77777777" w:rsidR="00871C29" w:rsidRPr="00F807A7" w:rsidRDefault="00871C29" w:rsidP="008375B5">
      <w:pPr>
        <w:spacing w:line="360" w:lineRule="auto"/>
        <w:rPr>
          <w:rFonts w:ascii="Times New Roman" w:hAnsi="Times New Roman"/>
          <w:i/>
          <w:iCs/>
          <w:color w:val="0070C0"/>
        </w:rPr>
      </w:pPr>
    </w:p>
    <w:p w14:paraId="789E87F9" w14:textId="77777777" w:rsidR="00C80D0F" w:rsidRPr="00F807A7" w:rsidRDefault="00871C29" w:rsidP="008375B5">
      <w:pPr>
        <w:spacing w:line="360" w:lineRule="auto"/>
        <w:rPr>
          <w:rFonts w:ascii="Times New Roman" w:hAnsi="Times New Roman"/>
          <w:b/>
          <w:bCs/>
          <w:sz w:val="28"/>
          <w:szCs w:val="28"/>
        </w:rPr>
      </w:pPr>
      <w:r w:rsidRPr="00F807A7">
        <w:rPr>
          <w:rFonts w:ascii="Times New Roman" w:hAnsi="Times New Roman"/>
          <w:b/>
          <w:bCs/>
          <w:sz w:val="28"/>
          <w:szCs w:val="28"/>
        </w:rPr>
        <w:t>Task 4 - Case Study Analysis of a UK Innovation (200 words).</w:t>
      </w:r>
      <w:r w:rsidR="00C80D0F" w:rsidRPr="00F807A7">
        <w:rPr>
          <w:rFonts w:ascii="Times New Roman" w:hAnsi="Times New Roman"/>
          <w:b/>
          <w:bCs/>
          <w:sz w:val="28"/>
          <w:szCs w:val="28"/>
        </w:rPr>
        <w:t xml:space="preserve"> </w:t>
      </w:r>
    </w:p>
    <w:p w14:paraId="74D35669" w14:textId="1C8C5A4B" w:rsidR="00C80D0F" w:rsidRDefault="00D45E89" w:rsidP="008375B5">
      <w:pPr>
        <w:spacing w:line="360" w:lineRule="auto"/>
        <w:rPr>
          <w:rFonts w:asciiTheme="minorHAnsi" w:hAnsiTheme="minorHAnsi" w:cstheme="minorHAnsi"/>
          <w:color w:val="1A1A1A" w:themeColor="background1" w:themeShade="1A"/>
        </w:rPr>
      </w:pPr>
      <w:r>
        <w:rPr>
          <w:rFonts w:asciiTheme="minorHAnsi" w:hAnsiTheme="minorHAnsi" w:cstheme="minorHAnsi"/>
          <w:color w:val="1A1A1A" w:themeColor="background1" w:themeShade="1A"/>
        </w:rPr>
        <w:t>The NHS app</w:t>
      </w:r>
      <w:r w:rsidR="00D87FD8">
        <w:rPr>
          <w:rFonts w:asciiTheme="minorHAnsi" w:hAnsiTheme="minorHAnsi" w:cstheme="minorHAnsi"/>
          <w:color w:val="1A1A1A" w:themeColor="background1" w:themeShade="1A"/>
        </w:rPr>
        <w:t xml:space="preserve"> is a major UK digital innovation created to improve patient access </w:t>
      </w:r>
      <w:r w:rsidR="00B80097">
        <w:rPr>
          <w:rFonts w:asciiTheme="minorHAnsi" w:hAnsiTheme="minorHAnsi" w:cstheme="minorHAnsi"/>
          <w:color w:val="1A1A1A" w:themeColor="background1" w:themeShade="1A"/>
        </w:rPr>
        <w:t xml:space="preserve">to healthcare services. Creativity was applied in its </w:t>
      </w:r>
      <w:r w:rsidR="00DE4703">
        <w:rPr>
          <w:rFonts w:asciiTheme="minorHAnsi" w:hAnsiTheme="minorHAnsi" w:cstheme="minorHAnsi"/>
          <w:color w:val="1A1A1A" w:themeColor="background1" w:themeShade="1A"/>
        </w:rPr>
        <w:t>development through the use of user centred design</w:t>
      </w:r>
      <w:r w:rsidR="00DD108E">
        <w:rPr>
          <w:rFonts w:asciiTheme="minorHAnsi" w:hAnsiTheme="minorHAnsi" w:cstheme="minorHAnsi"/>
          <w:color w:val="1A1A1A" w:themeColor="background1" w:themeShade="1A"/>
        </w:rPr>
        <w:t xml:space="preserve">, where NHS England </w:t>
      </w:r>
      <w:r w:rsidR="00821160">
        <w:rPr>
          <w:rFonts w:asciiTheme="minorHAnsi" w:hAnsiTheme="minorHAnsi" w:cstheme="minorHAnsi"/>
          <w:color w:val="1A1A1A" w:themeColor="background1" w:themeShade="1A"/>
        </w:rPr>
        <w:t xml:space="preserve">worked </w:t>
      </w:r>
      <w:r w:rsidR="00785681">
        <w:rPr>
          <w:rFonts w:asciiTheme="minorHAnsi" w:hAnsiTheme="minorHAnsi" w:cstheme="minorHAnsi"/>
          <w:color w:val="1A1A1A" w:themeColor="background1" w:themeShade="1A"/>
        </w:rPr>
        <w:t xml:space="preserve">closely </w:t>
      </w:r>
      <w:r w:rsidR="00821160">
        <w:rPr>
          <w:rFonts w:asciiTheme="minorHAnsi" w:hAnsiTheme="minorHAnsi" w:cstheme="minorHAnsi"/>
          <w:color w:val="1A1A1A" w:themeColor="background1" w:themeShade="1A"/>
        </w:rPr>
        <w:t>with patients and clinicians to design simple digi</w:t>
      </w:r>
      <w:r w:rsidR="00F67F64">
        <w:rPr>
          <w:rFonts w:asciiTheme="minorHAnsi" w:hAnsiTheme="minorHAnsi" w:cstheme="minorHAnsi"/>
          <w:color w:val="1A1A1A" w:themeColor="background1" w:themeShade="1A"/>
        </w:rPr>
        <w:t>tal solutions for everyday health needs (</w:t>
      </w:r>
      <w:proofErr w:type="spellStart"/>
      <w:r w:rsidR="00F67F64">
        <w:rPr>
          <w:rFonts w:asciiTheme="minorHAnsi" w:hAnsiTheme="minorHAnsi" w:cstheme="minorHAnsi"/>
          <w:color w:val="1A1A1A" w:themeColor="background1" w:themeShade="1A"/>
        </w:rPr>
        <w:t>Reidy</w:t>
      </w:r>
      <w:proofErr w:type="spellEnd"/>
      <w:r w:rsidR="00F67F64">
        <w:rPr>
          <w:rFonts w:asciiTheme="minorHAnsi" w:hAnsiTheme="minorHAnsi" w:cstheme="minorHAnsi"/>
          <w:color w:val="1A1A1A" w:themeColor="background1" w:themeShade="1A"/>
        </w:rPr>
        <w:t xml:space="preserve"> et</w:t>
      </w:r>
      <w:r w:rsidR="00B52F0F">
        <w:rPr>
          <w:rFonts w:asciiTheme="minorHAnsi" w:hAnsiTheme="minorHAnsi" w:cstheme="minorHAnsi"/>
          <w:color w:val="1A1A1A" w:themeColor="background1" w:themeShade="1A"/>
        </w:rPr>
        <w:t xml:space="preserve"> al.,2025). This creative approach</w:t>
      </w:r>
      <w:r w:rsidR="00594527">
        <w:rPr>
          <w:rFonts w:asciiTheme="minorHAnsi" w:hAnsiTheme="minorHAnsi" w:cstheme="minorHAnsi"/>
          <w:color w:val="1A1A1A" w:themeColor="background1" w:themeShade="1A"/>
        </w:rPr>
        <w:t xml:space="preserve"> helped transform traditional administrative tasks into quick, self </w:t>
      </w:r>
      <w:r w:rsidR="00CF7BE1">
        <w:rPr>
          <w:rFonts w:asciiTheme="minorHAnsi" w:hAnsiTheme="minorHAnsi" w:cstheme="minorHAnsi"/>
          <w:color w:val="1A1A1A" w:themeColor="background1" w:themeShade="1A"/>
        </w:rPr>
        <w:t>managed digital actions</w:t>
      </w:r>
      <w:r w:rsidR="004E14F4">
        <w:rPr>
          <w:rFonts w:asciiTheme="minorHAnsi" w:hAnsiTheme="minorHAnsi" w:cstheme="minorHAnsi"/>
          <w:color w:val="1A1A1A" w:themeColor="background1" w:themeShade="1A"/>
        </w:rPr>
        <w:t xml:space="preserve"> </w:t>
      </w:r>
      <w:r w:rsidR="008606E2">
        <w:rPr>
          <w:rFonts w:asciiTheme="minorHAnsi" w:hAnsiTheme="minorHAnsi" w:cstheme="minorHAnsi"/>
          <w:color w:val="1A1A1A" w:themeColor="background1" w:themeShade="1A"/>
        </w:rPr>
        <w:t>that are easier on for both patients and staff</w:t>
      </w:r>
      <w:r w:rsidR="00CF7BE1">
        <w:rPr>
          <w:rFonts w:asciiTheme="minorHAnsi" w:hAnsiTheme="minorHAnsi" w:cstheme="minorHAnsi"/>
          <w:color w:val="1A1A1A" w:themeColor="background1" w:themeShade="1A"/>
        </w:rPr>
        <w:t>.</w:t>
      </w:r>
      <w:r w:rsidR="00785C3E">
        <w:rPr>
          <w:rFonts w:asciiTheme="minorHAnsi" w:hAnsiTheme="minorHAnsi" w:cstheme="minorHAnsi"/>
          <w:color w:val="1A1A1A" w:themeColor="background1" w:themeShade="1A"/>
        </w:rPr>
        <w:t xml:space="preserve"> The </w:t>
      </w:r>
      <w:r w:rsidR="001A20DB">
        <w:rPr>
          <w:rFonts w:asciiTheme="minorHAnsi" w:hAnsiTheme="minorHAnsi" w:cstheme="minorHAnsi"/>
          <w:color w:val="1A1A1A" w:themeColor="background1" w:themeShade="1A"/>
        </w:rPr>
        <w:t xml:space="preserve">innovation was developed to address growing problems such as </w:t>
      </w:r>
      <w:r w:rsidR="0083102B">
        <w:rPr>
          <w:rFonts w:asciiTheme="minorHAnsi" w:hAnsiTheme="minorHAnsi" w:cstheme="minorHAnsi"/>
          <w:color w:val="1A1A1A" w:themeColor="background1" w:themeShade="1A"/>
        </w:rPr>
        <w:t>long GP phone queues, delays in booking appointment</w:t>
      </w:r>
      <w:r w:rsidR="00946D47">
        <w:rPr>
          <w:rFonts w:asciiTheme="minorHAnsi" w:hAnsiTheme="minorHAnsi" w:cstheme="minorHAnsi"/>
          <w:color w:val="1A1A1A" w:themeColor="background1" w:themeShade="1A"/>
        </w:rPr>
        <w:t xml:space="preserve">s, difficulties </w:t>
      </w:r>
      <w:r w:rsidR="00BD7735">
        <w:rPr>
          <w:rFonts w:asciiTheme="minorHAnsi" w:hAnsiTheme="minorHAnsi" w:cstheme="minorHAnsi"/>
          <w:color w:val="1A1A1A" w:themeColor="background1" w:themeShade="1A"/>
        </w:rPr>
        <w:t>accessing medical records, and rising pressure on primary</w:t>
      </w:r>
      <w:r w:rsidR="006A316F">
        <w:rPr>
          <w:rFonts w:asciiTheme="minorHAnsi" w:hAnsiTheme="minorHAnsi" w:cstheme="minorHAnsi"/>
          <w:color w:val="1A1A1A" w:themeColor="background1" w:themeShade="1A"/>
        </w:rPr>
        <w:t xml:space="preserve"> care services. By allowing patients </w:t>
      </w:r>
      <w:r w:rsidR="00AC0ED8">
        <w:rPr>
          <w:rFonts w:asciiTheme="minorHAnsi" w:hAnsiTheme="minorHAnsi" w:cstheme="minorHAnsi"/>
          <w:color w:val="1A1A1A" w:themeColor="background1" w:themeShade="1A"/>
        </w:rPr>
        <w:t>to book appointments</w:t>
      </w:r>
      <w:r w:rsidR="00D132DD">
        <w:rPr>
          <w:rFonts w:asciiTheme="minorHAnsi" w:hAnsiTheme="minorHAnsi" w:cstheme="minorHAnsi"/>
          <w:color w:val="1A1A1A" w:themeColor="background1" w:themeShade="1A"/>
        </w:rPr>
        <w:t>, order repeat prescriptions, view test results, and access</w:t>
      </w:r>
      <w:r w:rsidR="00D0150F">
        <w:rPr>
          <w:rFonts w:asciiTheme="minorHAnsi" w:hAnsiTheme="minorHAnsi" w:cstheme="minorHAnsi"/>
          <w:color w:val="1A1A1A" w:themeColor="background1" w:themeShade="1A"/>
        </w:rPr>
        <w:t xml:space="preserve"> relia</w:t>
      </w:r>
      <w:r w:rsidR="005B15E0">
        <w:rPr>
          <w:rFonts w:asciiTheme="minorHAnsi" w:hAnsiTheme="minorHAnsi" w:cstheme="minorHAnsi"/>
          <w:color w:val="1A1A1A" w:themeColor="background1" w:themeShade="1A"/>
        </w:rPr>
        <w:t xml:space="preserve">ble </w:t>
      </w:r>
      <w:r w:rsidR="009A150C">
        <w:rPr>
          <w:rFonts w:asciiTheme="minorHAnsi" w:hAnsiTheme="minorHAnsi" w:cstheme="minorHAnsi"/>
          <w:color w:val="1A1A1A" w:themeColor="background1" w:themeShade="1A"/>
        </w:rPr>
        <w:t>health information directly, the app aimed to improve convenience</w:t>
      </w:r>
      <w:r w:rsidR="00F02561">
        <w:rPr>
          <w:rFonts w:asciiTheme="minorHAnsi" w:hAnsiTheme="minorHAnsi" w:cstheme="minorHAnsi"/>
          <w:color w:val="1A1A1A" w:themeColor="background1" w:themeShade="1A"/>
        </w:rPr>
        <w:t>, reducing waiting times, and support more efficient care.</w:t>
      </w:r>
      <w:r w:rsidR="002564C2">
        <w:rPr>
          <w:rFonts w:asciiTheme="minorHAnsi" w:hAnsiTheme="minorHAnsi" w:cstheme="minorHAnsi"/>
          <w:color w:val="1A1A1A" w:themeColor="background1" w:themeShade="1A"/>
        </w:rPr>
        <w:t xml:space="preserve"> The value created by the NHS is significant. Patient gain </w:t>
      </w:r>
      <w:r w:rsidR="006C3C18">
        <w:rPr>
          <w:rFonts w:asciiTheme="minorHAnsi" w:hAnsiTheme="minorHAnsi" w:cstheme="minorHAnsi"/>
          <w:color w:val="1A1A1A" w:themeColor="background1" w:themeShade="1A"/>
        </w:rPr>
        <w:t xml:space="preserve">greater control over their healthcare, staff spend less time </w:t>
      </w:r>
      <w:r w:rsidR="00B90535">
        <w:rPr>
          <w:rFonts w:asciiTheme="minorHAnsi" w:hAnsiTheme="minorHAnsi" w:cstheme="minorHAnsi"/>
          <w:color w:val="1A1A1A" w:themeColor="background1" w:themeShade="1A"/>
        </w:rPr>
        <w:t>on administrative tasks, and services can operate more ef</w:t>
      </w:r>
      <w:r w:rsidR="00242C44">
        <w:rPr>
          <w:rFonts w:asciiTheme="minorHAnsi" w:hAnsiTheme="minorHAnsi" w:cstheme="minorHAnsi"/>
          <w:color w:val="1A1A1A" w:themeColor="background1" w:themeShade="1A"/>
        </w:rPr>
        <w:t>ficiently</w:t>
      </w:r>
      <w:r w:rsidR="00BD4BDB">
        <w:rPr>
          <w:rFonts w:asciiTheme="minorHAnsi" w:hAnsiTheme="minorHAnsi" w:cstheme="minorHAnsi"/>
          <w:color w:val="1A1A1A" w:themeColor="background1" w:themeShade="1A"/>
        </w:rPr>
        <w:t xml:space="preserve"> with fewer delays</w:t>
      </w:r>
      <w:r w:rsidR="00242C44">
        <w:rPr>
          <w:rFonts w:asciiTheme="minorHAnsi" w:hAnsiTheme="minorHAnsi" w:cstheme="minorHAnsi"/>
          <w:color w:val="1A1A1A" w:themeColor="background1" w:themeShade="1A"/>
        </w:rPr>
        <w:t>. Evidence shows that the app has improved servi</w:t>
      </w:r>
      <w:r w:rsidR="005A51D7">
        <w:rPr>
          <w:rFonts w:asciiTheme="minorHAnsi" w:hAnsiTheme="minorHAnsi" w:cstheme="minorHAnsi"/>
          <w:color w:val="1A1A1A" w:themeColor="background1" w:themeShade="1A"/>
        </w:rPr>
        <w:t>ces delivery, with national data showing increase in digital pre</w:t>
      </w:r>
      <w:r w:rsidR="00EA38C1">
        <w:rPr>
          <w:rFonts w:asciiTheme="minorHAnsi" w:hAnsiTheme="minorHAnsi" w:cstheme="minorHAnsi"/>
          <w:color w:val="1A1A1A" w:themeColor="background1" w:themeShade="1A"/>
        </w:rPr>
        <w:t>scription orders and appointment bookings(K</w:t>
      </w:r>
      <w:r w:rsidR="003B166A">
        <w:rPr>
          <w:rFonts w:asciiTheme="minorHAnsi" w:hAnsiTheme="minorHAnsi" w:cstheme="minorHAnsi"/>
          <w:color w:val="1A1A1A" w:themeColor="background1" w:themeShade="1A"/>
        </w:rPr>
        <w:t>C et al.,2024).</w:t>
      </w:r>
    </w:p>
    <w:p w14:paraId="7807F886" w14:textId="1DFA3DFE" w:rsidR="003B166A" w:rsidRDefault="003B166A" w:rsidP="008375B5">
      <w:pPr>
        <w:spacing w:line="360" w:lineRule="auto"/>
        <w:rPr>
          <w:rFonts w:asciiTheme="minorHAnsi" w:hAnsiTheme="minorHAnsi" w:cstheme="minorHAnsi"/>
          <w:color w:val="1A1A1A" w:themeColor="background1" w:themeShade="1A"/>
        </w:rPr>
      </w:pPr>
      <w:r>
        <w:rPr>
          <w:rFonts w:asciiTheme="minorHAnsi" w:hAnsiTheme="minorHAnsi" w:cstheme="minorHAnsi"/>
          <w:color w:val="1A1A1A" w:themeColor="background1" w:themeShade="1A"/>
        </w:rPr>
        <w:t>Overall the N</w:t>
      </w:r>
      <w:r w:rsidR="00EE306D">
        <w:rPr>
          <w:rFonts w:asciiTheme="minorHAnsi" w:hAnsiTheme="minorHAnsi" w:cstheme="minorHAnsi"/>
          <w:color w:val="1A1A1A" w:themeColor="background1" w:themeShade="1A"/>
        </w:rPr>
        <w:t xml:space="preserve">HS app demonstrates how creativity and digital innovation can improve </w:t>
      </w:r>
      <w:r w:rsidR="000D5530">
        <w:rPr>
          <w:rFonts w:asciiTheme="minorHAnsi" w:hAnsiTheme="minorHAnsi" w:cstheme="minorHAnsi"/>
          <w:color w:val="1A1A1A" w:themeColor="background1" w:themeShade="1A"/>
        </w:rPr>
        <w:t>accessibility, efficiency</w:t>
      </w:r>
      <w:r w:rsidR="000D211B">
        <w:rPr>
          <w:rFonts w:asciiTheme="minorHAnsi" w:hAnsiTheme="minorHAnsi" w:cstheme="minorHAnsi"/>
          <w:color w:val="1A1A1A" w:themeColor="background1" w:themeShade="1A"/>
        </w:rPr>
        <w:t>, and patient experience across the NHS.</w:t>
      </w:r>
    </w:p>
    <w:p w14:paraId="5B1AC892" w14:textId="76812B57" w:rsidR="00BD034E" w:rsidRDefault="00ED0740" w:rsidP="008375B5">
      <w:pPr>
        <w:spacing w:line="360" w:lineRule="auto"/>
        <w:rPr>
          <w:rFonts w:asciiTheme="minorHAnsi" w:hAnsiTheme="minorHAnsi" w:cstheme="minorHAnsi"/>
          <w:color w:val="1A1A1A" w:themeColor="background1" w:themeShade="1A"/>
        </w:rPr>
      </w:pPr>
      <w:r>
        <w:rPr>
          <w:noProof/>
        </w:rPr>
        <w:lastRenderedPageBreak/>
        <w:drawing>
          <wp:anchor distT="0" distB="0" distL="114300" distR="114300" simplePos="0" relativeHeight="251667456" behindDoc="0" locked="0" layoutInCell="1" allowOverlap="1" wp14:anchorId="5468AB81" wp14:editId="72BCF3E1">
            <wp:simplePos x="0" y="0"/>
            <wp:positionH relativeFrom="column">
              <wp:posOffset>0</wp:posOffset>
            </wp:positionH>
            <wp:positionV relativeFrom="paragraph">
              <wp:posOffset>381635</wp:posOffset>
            </wp:positionV>
            <wp:extent cx="5518150" cy="2146935"/>
            <wp:effectExtent l="0" t="0" r="6350" b="0"/>
            <wp:wrapTopAndBottom/>
            <wp:docPr id="1592329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329194" name=""/>
                    <pic:cNvPicPr/>
                  </pic:nvPicPr>
                  <pic:blipFill>
                    <a:blip r:embed="rId13"/>
                    <a:stretch>
                      <a:fillRect/>
                    </a:stretch>
                  </pic:blipFill>
                  <pic:spPr>
                    <a:xfrm>
                      <a:off x="0" y="0"/>
                      <a:ext cx="5518150" cy="2146935"/>
                    </a:xfrm>
                    <a:prstGeom prst="rect">
                      <a:avLst/>
                    </a:prstGeom>
                  </pic:spPr>
                </pic:pic>
              </a:graphicData>
            </a:graphic>
            <wp14:sizeRelH relativeFrom="margin">
              <wp14:pctWidth>0</wp14:pctWidth>
            </wp14:sizeRelH>
            <wp14:sizeRelV relativeFrom="margin">
              <wp14:pctHeight>0</wp14:pctHeight>
            </wp14:sizeRelV>
          </wp:anchor>
        </w:drawing>
      </w:r>
    </w:p>
    <w:p w14:paraId="69E71680" w14:textId="77777777" w:rsidR="00BD034E" w:rsidRPr="00D45E89" w:rsidRDefault="00BD034E" w:rsidP="008375B5">
      <w:pPr>
        <w:spacing w:line="360" w:lineRule="auto"/>
        <w:rPr>
          <w:rFonts w:asciiTheme="minorHAnsi" w:hAnsiTheme="minorHAnsi" w:cstheme="minorHAnsi"/>
          <w:color w:val="1A1A1A" w:themeColor="background1" w:themeShade="1A"/>
        </w:rPr>
      </w:pPr>
    </w:p>
    <w:p w14:paraId="6AA6FD31" w14:textId="77777777" w:rsidR="00871C29" w:rsidRDefault="00871C29" w:rsidP="008375B5">
      <w:pPr>
        <w:spacing w:line="360" w:lineRule="auto"/>
        <w:rPr>
          <w:rFonts w:ascii="Times New Roman" w:hAnsi="Times New Roman"/>
          <w:i/>
          <w:iCs/>
          <w:color w:val="0070C0"/>
        </w:rPr>
      </w:pPr>
    </w:p>
    <w:p w14:paraId="234C352B" w14:textId="77777777" w:rsidR="00F807A7" w:rsidRDefault="00F807A7" w:rsidP="008375B5">
      <w:pPr>
        <w:spacing w:line="360" w:lineRule="auto"/>
        <w:rPr>
          <w:rFonts w:ascii="Times New Roman" w:hAnsi="Times New Roman"/>
          <w:i/>
          <w:iCs/>
          <w:color w:val="0070C0"/>
        </w:rPr>
      </w:pPr>
    </w:p>
    <w:p w14:paraId="3DA06978" w14:textId="77777777" w:rsidR="00F807A7" w:rsidRDefault="00F807A7" w:rsidP="008375B5">
      <w:pPr>
        <w:spacing w:line="360" w:lineRule="auto"/>
        <w:rPr>
          <w:rFonts w:ascii="Times New Roman" w:hAnsi="Times New Roman"/>
          <w:i/>
          <w:iCs/>
          <w:color w:val="0070C0"/>
        </w:rPr>
      </w:pPr>
    </w:p>
    <w:p w14:paraId="4DFAF8EF" w14:textId="77777777" w:rsidR="00F807A7" w:rsidRDefault="00F807A7" w:rsidP="008375B5">
      <w:pPr>
        <w:spacing w:line="360" w:lineRule="auto"/>
        <w:rPr>
          <w:rFonts w:ascii="Times New Roman" w:hAnsi="Times New Roman"/>
          <w:i/>
          <w:iCs/>
          <w:color w:val="0070C0"/>
        </w:rPr>
      </w:pPr>
    </w:p>
    <w:p w14:paraId="302CC895" w14:textId="77777777" w:rsidR="00F807A7" w:rsidRPr="00F807A7" w:rsidRDefault="00F807A7" w:rsidP="008375B5">
      <w:pPr>
        <w:spacing w:line="360" w:lineRule="auto"/>
        <w:rPr>
          <w:rFonts w:ascii="Times New Roman" w:hAnsi="Times New Roman"/>
          <w:i/>
          <w:iCs/>
          <w:color w:val="0070C0"/>
        </w:rPr>
      </w:pPr>
    </w:p>
    <w:p w14:paraId="4117DB37" w14:textId="77777777" w:rsidR="00871C29" w:rsidRPr="00F807A7" w:rsidRDefault="00871C29" w:rsidP="008375B5">
      <w:pPr>
        <w:spacing w:line="360" w:lineRule="auto"/>
        <w:rPr>
          <w:rFonts w:ascii="Times New Roman" w:hAnsi="Times New Roman"/>
          <w:i/>
          <w:iCs/>
          <w:color w:val="0070C0"/>
        </w:rPr>
      </w:pPr>
    </w:p>
    <w:p w14:paraId="2DCC98F1" w14:textId="1616FE6F" w:rsidR="00871C29" w:rsidRDefault="00871C29" w:rsidP="008375B5">
      <w:pPr>
        <w:spacing w:line="360" w:lineRule="auto"/>
        <w:rPr>
          <w:rFonts w:ascii="Times New Roman" w:hAnsi="Times New Roman"/>
          <w:b/>
          <w:bCs/>
          <w:sz w:val="28"/>
          <w:szCs w:val="28"/>
        </w:rPr>
      </w:pPr>
      <w:r w:rsidRPr="00F807A7">
        <w:rPr>
          <w:rFonts w:ascii="Times New Roman" w:hAnsi="Times New Roman"/>
          <w:b/>
          <w:bCs/>
          <w:sz w:val="28"/>
          <w:szCs w:val="28"/>
        </w:rPr>
        <w:t>Task 5 - Research Task (200 words)</w:t>
      </w:r>
    </w:p>
    <w:p w14:paraId="260176BF" w14:textId="0DE4BF09" w:rsidR="00843ECA" w:rsidRPr="00384C83" w:rsidRDefault="00384C83" w:rsidP="008375B5">
      <w:pPr>
        <w:spacing w:line="360" w:lineRule="auto"/>
        <w:rPr>
          <w:rFonts w:asciiTheme="minorHAnsi" w:hAnsiTheme="minorHAnsi" w:cstheme="minorHAnsi"/>
        </w:rPr>
      </w:pPr>
      <w:r>
        <w:rPr>
          <w:rFonts w:asciiTheme="minorHAnsi" w:hAnsiTheme="minorHAnsi" w:cstheme="minorHAnsi"/>
        </w:rPr>
        <w:t xml:space="preserve">A </w:t>
      </w:r>
      <w:r w:rsidR="00A30185">
        <w:rPr>
          <w:rFonts w:asciiTheme="minorHAnsi" w:hAnsiTheme="minorHAnsi" w:cstheme="minorHAnsi"/>
        </w:rPr>
        <w:t xml:space="preserve">major and growing issue in health and social care is staff burnout, many healthcare workers </w:t>
      </w:r>
      <w:r w:rsidR="005536C7">
        <w:rPr>
          <w:rFonts w:asciiTheme="minorHAnsi" w:hAnsiTheme="minorHAnsi" w:cstheme="minorHAnsi"/>
        </w:rPr>
        <w:t xml:space="preserve">especially nurses now experience chronic exhaustion, mental </w:t>
      </w:r>
      <w:r w:rsidR="00B75C1C">
        <w:rPr>
          <w:rFonts w:asciiTheme="minorHAnsi" w:hAnsiTheme="minorHAnsi" w:cstheme="minorHAnsi"/>
        </w:rPr>
        <w:t>strain,</w:t>
      </w:r>
      <w:r w:rsidR="005536C7">
        <w:rPr>
          <w:rFonts w:asciiTheme="minorHAnsi" w:hAnsiTheme="minorHAnsi" w:cstheme="minorHAnsi"/>
        </w:rPr>
        <w:t xml:space="preserve"> </w:t>
      </w:r>
      <w:r w:rsidR="007C4861">
        <w:rPr>
          <w:rFonts w:asciiTheme="minorHAnsi" w:hAnsiTheme="minorHAnsi" w:cstheme="minorHAnsi"/>
        </w:rPr>
        <w:t xml:space="preserve">and emotional detachment, </w:t>
      </w:r>
      <w:r w:rsidR="0034112C">
        <w:rPr>
          <w:rFonts w:asciiTheme="minorHAnsi" w:hAnsiTheme="minorHAnsi" w:cstheme="minorHAnsi"/>
        </w:rPr>
        <w:t>which</w:t>
      </w:r>
      <w:r w:rsidR="009441FE">
        <w:rPr>
          <w:rFonts w:asciiTheme="minorHAnsi" w:hAnsiTheme="minorHAnsi" w:cstheme="minorHAnsi"/>
        </w:rPr>
        <w:t xml:space="preserve"> </w:t>
      </w:r>
      <w:r w:rsidR="007C4861">
        <w:rPr>
          <w:rFonts w:asciiTheme="minorHAnsi" w:hAnsiTheme="minorHAnsi" w:cstheme="minorHAnsi"/>
        </w:rPr>
        <w:t>undermin</w:t>
      </w:r>
      <w:r w:rsidR="009441FE">
        <w:rPr>
          <w:rFonts w:asciiTheme="minorHAnsi" w:hAnsiTheme="minorHAnsi" w:cstheme="minorHAnsi"/>
        </w:rPr>
        <w:t>es</w:t>
      </w:r>
      <w:r w:rsidR="00603093">
        <w:rPr>
          <w:rFonts w:asciiTheme="minorHAnsi" w:hAnsiTheme="minorHAnsi" w:cstheme="minorHAnsi"/>
        </w:rPr>
        <w:t xml:space="preserve"> both </w:t>
      </w:r>
      <w:r w:rsidR="007C4861">
        <w:rPr>
          <w:rFonts w:asciiTheme="minorHAnsi" w:hAnsiTheme="minorHAnsi" w:cstheme="minorHAnsi"/>
        </w:rPr>
        <w:t>their</w:t>
      </w:r>
      <w:r w:rsidR="00603093">
        <w:rPr>
          <w:rFonts w:asciiTheme="minorHAnsi" w:hAnsiTheme="minorHAnsi" w:cstheme="minorHAnsi"/>
        </w:rPr>
        <w:t xml:space="preserve"> own </w:t>
      </w:r>
      <w:r w:rsidR="007C4861">
        <w:rPr>
          <w:rFonts w:asciiTheme="minorHAnsi" w:hAnsiTheme="minorHAnsi" w:cstheme="minorHAnsi"/>
        </w:rPr>
        <w:t xml:space="preserve">health and the </w:t>
      </w:r>
      <w:r w:rsidR="00603093">
        <w:rPr>
          <w:rFonts w:asciiTheme="minorHAnsi" w:hAnsiTheme="minorHAnsi" w:cstheme="minorHAnsi"/>
        </w:rPr>
        <w:t xml:space="preserve">overall </w:t>
      </w:r>
      <w:r w:rsidR="00B67561">
        <w:rPr>
          <w:rFonts w:asciiTheme="minorHAnsi" w:hAnsiTheme="minorHAnsi" w:cstheme="minorHAnsi"/>
        </w:rPr>
        <w:t xml:space="preserve">quality of care </w:t>
      </w:r>
      <w:r w:rsidR="00001D36">
        <w:rPr>
          <w:rFonts w:asciiTheme="minorHAnsi" w:hAnsiTheme="minorHAnsi" w:cstheme="minorHAnsi"/>
        </w:rPr>
        <w:t>they provide. A recent meta analysis</w:t>
      </w:r>
      <w:r w:rsidR="008C57DE">
        <w:rPr>
          <w:rFonts w:asciiTheme="minorHAnsi" w:hAnsiTheme="minorHAnsi" w:cstheme="minorHAnsi"/>
        </w:rPr>
        <w:t xml:space="preserve"> </w:t>
      </w:r>
      <w:r w:rsidR="00160231">
        <w:rPr>
          <w:rFonts w:asciiTheme="minorHAnsi" w:hAnsiTheme="minorHAnsi" w:cstheme="minorHAnsi"/>
        </w:rPr>
        <w:t>(</w:t>
      </w:r>
      <w:proofErr w:type="spellStart"/>
      <w:r w:rsidR="00160231">
        <w:rPr>
          <w:rFonts w:asciiTheme="minorHAnsi" w:hAnsiTheme="minorHAnsi" w:cstheme="minorHAnsi"/>
        </w:rPr>
        <w:t>Liang</w:t>
      </w:r>
      <w:proofErr w:type="spellEnd"/>
      <w:r w:rsidR="00160231">
        <w:rPr>
          <w:rFonts w:asciiTheme="minorHAnsi" w:hAnsiTheme="minorHAnsi" w:cstheme="minorHAnsi"/>
        </w:rPr>
        <w:t xml:space="preserve"> et al .,2025),</w:t>
      </w:r>
      <w:r w:rsidR="008C57DE">
        <w:rPr>
          <w:rFonts w:asciiTheme="minorHAnsi" w:hAnsiTheme="minorHAnsi" w:cstheme="minorHAnsi"/>
        </w:rPr>
        <w:t xml:space="preserve"> </w:t>
      </w:r>
      <w:r w:rsidR="00160231">
        <w:rPr>
          <w:rFonts w:asciiTheme="minorHAnsi" w:hAnsiTheme="minorHAnsi" w:cstheme="minorHAnsi"/>
        </w:rPr>
        <w:t>found that during COVID19 pandemic a</w:t>
      </w:r>
      <w:r w:rsidR="001261DC">
        <w:rPr>
          <w:rFonts w:asciiTheme="minorHAnsi" w:hAnsiTheme="minorHAnsi" w:cstheme="minorHAnsi"/>
        </w:rPr>
        <w:t xml:space="preserve">round </w:t>
      </w:r>
      <w:r w:rsidR="00160231">
        <w:rPr>
          <w:rFonts w:asciiTheme="minorHAnsi" w:hAnsiTheme="minorHAnsi" w:cstheme="minorHAnsi"/>
        </w:rPr>
        <w:t>48% of nurses experience</w:t>
      </w:r>
      <w:r w:rsidR="001261DC">
        <w:rPr>
          <w:rFonts w:asciiTheme="minorHAnsi" w:hAnsiTheme="minorHAnsi" w:cstheme="minorHAnsi"/>
        </w:rPr>
        <w:t xml:space="preserve">d significant </w:t>
      </w:r>
      <w:r w:rsidR="00160231">
        <w:rPr>
          <w:rFonts w:asciiTheme="minorHAnsi" w:hAnsiTheme="minorHAnsi" w:cstheme="minorHAnsi"/>
        </w:rPr>
        <w:t>burnout. The study</w:t>
      </w:r>
      <w:r w:rsidR="00C55CDC">
        <w:rPr>
          <w:rFonts w:asciiTheme="minorHAnsi" w:hAnsiTheme="minorHAnsi" w:cstheme="minorHAnsi"/>
        </w:rPr>
        <w:t xml:space="preserve"> also </w:t>
      </w:r>
      <w:r w:rsidR="00160231">
        <w:rPr>
          <w:rFonts w:asciiTheme="minorHAnsi" w:hAnsiTheme="minorHAnsi" w:cstheme="minorHAnsi"/>
        </w:rPr>
        <w:t>showed that burnout was</w:t>
      </w:r>
      <w:r w:rsidR="00FD1E0B">
        <w:rPr>
          <w:rFonts w:asciiTheme="minorHAnsi" w:hAnsiTheme="minorHAnsi" w:cstheme="minorHAnsi"/>
        </w:rPr>
        <w:t xml:space="preserve"> particularly </w:t>
      </w:r>
      <w:r w:rsidR="00160231">
        <w:rPr>
          <w:rFonts w:asciiTheme="minorHAnsi" w:hAnsiTheme="minorHAnsi" w:cstheme="minorHAnsi"/>
        </w:rPr>
        <w:t xml:space="preserve"> high among nurses working</w:t>
      </w:r>
      <w:r w:rsidR="00E86E70">
        <w:rPr>
          <w:rFonts w:asciiTheme="minorHAnsi" w:hAnsiTheme="minorHAnsi" w:cstheme="minorHAnsi"/>
        </w:rPr>
        <w:t xml:space="preserve"> in high stress</w:t>
      </w:r>
      <w:r w:rsidR="00CD07B2">
        <w:rPr>
          <w:rFonts w:asciiTheme="minorHAnsi" w:hAnsiTheme="minorHAnsi" w:cstheme="minorHAnsi"/>
        </w:rPr>
        <w:t xml:space="preserve"> environments such as</w:t>
      </w:r>
      <w:r w:rsidR="00AF5BF1">
        <w:rPr>
          <w:rFonts w:asciiTheme="minorHAnsi" w:hAnsiTheme="minorHAnsi" w:cstheme="minorHAnsi"/>
        </w:rPr>
        <w:t xml:space="preserve"> </w:t>
      </w:r>
      <w:r w:rsidR="00AF0A99">
        <w:rPr>
          <w:rFonts w:asciiTheme="minorHAnsi" w:hAnsiTheme="minorHAnsi" w:cstheme="minorHAnsi"/>
        </w:rPr>
        <w:t>ICU</w:t>
      </w:r>
      <w:r w:rsidR="00874AC6">
        <w:rPr>
          <w:rFonts w:asciiTheme="minorHAnsi" w:hAnsiTheme="minorHAnsi" w:cstheme="minorHAnsi"/>
        </w:rPr>
        <w:t>s, emergency departments or caring for COVID 19 patients</w:t>
      </w:r>
      <w:r w:rsidR="00542761">
        <w:rPr>
          <w:rFonts w:asciiTheme="minorHAnsi" w:hAnsiTheme="minorHAnsi" w:cstheme="minorHAnsi"/>
        </w:rPr>
        <w:t>.</w:t>
      </w:r>
      <w:r w:rsidR="003D28D1">
        <w:rPr>
          <w:rFonts w:asciiTheme="minorHAnsi" w:hAnsiTheme="minorHAnsi" w:cstheme="minorHAnsi"/>
        </w:rPr>
        <w:t xml:space="preserve"> Contributing factors</w:t>
      </w:r>
      <w:r w:rsidR="003A63A6">
        <w:rPr>
          <w:rFonts w:asciiTheme="minorHAnsi" w:hAnsiTheme="minorHAnsi" w:cstheme="minorHAnsi"/>
        </w:rPr>
        <w:t xml:space="preserve"> included</w:t>
      </w:r>
      <w:r w:rsidR="00542761">
        <w:rPr>
          <w:rFonts w:asciiTheme="minorHAnsi" w:hAnsiTheme="minorHAnsi" w:cstheme="minorHAnsi"/>
        </w:rPr>
        <w:t xml:space="preserve"> long</w:t>
      </w:r>
      <w:r w:rsidR="003A63A6">
        <w:rPr>
          <w:rFonts w:asciiTheme="minorHAnsi" w:hAnsiTheme="minorHAnsi" w:cstheme="minorHAnsi"/>
        </w:rPr>
        <w:t xml:space="preserve"> working hours</w:t>
      </w:r>
      <w:r w:rsidR="00AA6529">
        <w:rPr>
          <w:rFonts w:asciiTheme="minorHAnsi" w:hAnsiTheme="minorHAnsi" w:cstheme="minorHAnsi"/>
        </w:rPr>
        <w:t>,</w:t>
      </w:r>
      <w:r w:rsidR="006C7FCD">
        <w:rPr>
          <w:rFonts w:asciiTheme="minorHAnsi" w:hAnsiTheme="minorHAnsi" w:cstheme="minorHAnsi"/>
        </w:rPr>
        <w:t xml:space="preserve"> heavy</w:t>
      </w:r>
      <w:r w:rsidR="00AA6529">
        <w:rPr>
          <w:rFonts w:asciiTheme="minorHAnsi" w:hAnsiTheme="minorHAnsi" w:cstheme="minorHAnsi"/>
        </w:rPr>
        <w:t xml:space="preserve"> </w:t>
      </w:r>
      <w:r w:rsidR="00773A62">
        <w:rPr>
          <w:rFonts w:asciiTheme="minorHAnsi" w:hAnsiTheme="minorHAnsi" w:cstheme="minorHAnsi"/>
        </w:rPr>
        <w:t>workloads,</w:t>
      </w:r>
      <w:r w:rsidR="00AA6529">
        <w:rPr>
          <w:rFonts w:asciiTheme="minorHAnsi" w:hAnsiTheme="minorHAnsi" w:cstheme="minorHAnsi"/>
        </w:rPr>
        <w:t>, inadequate staffing</w:t>
      </w:r>
      <w:r w:rsidR="00525F40">
        <w:rPr>
          <w:rFonts w:asciiTheme="minorHAnsi" w:hAnsiTheme="minorHAnsi" w:cstheme="minorHAnsi"/>
        </w:rPr>
        <w:t>, lack of organisation</w:t>
      </w:r>
      <w:r w:rsidR="007E2962">
        <w:rPr>
          <w:rFonts w:asciiTheme="minorHAnsi" w:hAnsiTheme="minorHAnsi" w:cstheme="minorHAnsi"/>
        </w:rPr>
        <w:t xml:space="preserve">al support, </w:t>
      </w:r>
      <w:r w:rsidR="00010AFF">
        <w:rPr>
          <w:rFonts w:asciiTheme="minorHAnsi" w:hAnsiTheme="minorHAnsi" w:cstheme="minorHAnsi"/>
        </w:rPr>
        <w:t>insufficient protective equipment</w:t>
      </w:r>
      <w:r w:rsidR="0049728B">
        <w:rPr>
          <w:rFonts w:asciiTheme="minorHAnsi" w:hAnsiTheme="minorHAnsi" w:cstheme="minorHAnsi"/>
        </w:rPr>
        <w:t xml:space="preserve">, and poor working </w:t>
      </w:r>
      <w:r w:rsidR="00B43C2B">
        <w:rPr>
          <w:rFonts w:asciiTheme="minorHAnsi" w:hAnsiTheme="minorHAnsi" w:cstheme="minorHAnsi"/>
        </w:rPr>
        <w:t>conditions factors</w:t>
      </w:r>
      <w:r w:rsidR="006724CC">
        <w:rPr>
          <w:rFonts w:asciiTheme="minorHAnsi" w:hAnsiTheme="minorHAnsi" w:cstheme="minorHAnsi"/>
        </w:rPr>
        <w:t>, all of which</w:t>
      </w:r>
      <w:r w:rsidR="00421FD4">
        <w:rPr>
          <w:rFonts w:asciiTheme="minorHAnsi" w:hAnsiTheme="minorHAnsi" w:cstheme="minorHAnsi"/>
        </w:rPr>
        <w:t xml:space="preserve"> </w:t>
      </w:r>
      <w:r w:rsidR="0088304C">
        <w:rPr>
          <w:rFonts w:asciiTheme="minorHAnsi" w:hAnsiTheme="minorHAnsi" w:cstheme="minorHAnsi"/>
        </w:rPr>
        <w:t>worse</w:t>
      </w:r>
      <w:r w:rsidR="00421FD4">
        <w:rPr>
          <w:rFonts w:asciiTheme="minorHAnsi" w:hAnsiTheme="minorHAnsi" w:cstheme="minorHAnsi"/>
        </w:rPr>
        <w:t>ned during the</w:t>
      </w:r>
      <w:r w:rsidR="006451BC">
        <w:rPr>
          <w:rFonts w:asciiTheme="minorHAnsi" w:hAnsiTheme="minorHAnsi" w:cstheme="minorHAnsi"/>
        </w:rPr>
        <w:t xml:space="preserve"> </w:t>
      </w:r>
      <w:r w:rsidR="0088304C">
        <w:rPr>
          <w:rFonts w:asciiTheme="minorHAnsi" w:hAnsiTheme="minorHAnsi" w:cstheme="minorHAnsi"/>
        </w:rPr>
        <w:t>pandemic</w:t>
      </w:r>
      <w:r w:rsidR="00414D28">
        <w:rPr>
          <w:rFonts w:asciiTheme="minorHAnsi" w:hAnsiTheme="minorHAnsi" w:cstheme="minorHAnsi"/>
        </w:rPr>
        <w:t xml:space="preserve"> and increased pressure </w:t>
      </w:r>
      <w:r w:rsidR="00AF0FC3">
        <w:rPr>
          <w:rFonts w:asciiTheme="minorHAnsi" w:hAnsiTheme="minorHAnsi" w:cstheme="minorHAnsi"/>
        </w:rPr>
        <w:t>on staff.</w:t>
      </w:r>
      <w:r w:rsidR="0088304C">
        <w:rPr>
          <w:rFonts w:asciiTheme="minorHAnsi" w:hAnsiTheme="minorHAnsi" w:cstheme="minorHAnsi"/>
        </w:rPr>
        <w:t>.</w:t>
      </w:r>
      <w:r w:rsidR="00A55437">
        <w:rPr>
          <w:rFonts w:asciiTheme="minorHAnsi" w:hAnsiTheme="minorHAnsi" w:cstheme="minorHAnsi"/>
        </w:rPr>
        <w:t xml:space="preserve"> Another</w:t>
      </w:r>
      <w:r w:rsidR="00824CD1">
        <w:rPr>
          <w:rFonts w:asciiTheme="minorHAnsi" w:hAnsiTheme="minorHAnsi" w:cstheme="minorHAnsi"/>
        </w:rPr>
        <w:t xml:space="preserve"> useful </w:t>
      </w:r>
      <w:r w:rsidR="00A55437">
        <w:rPr>
          <w:rFonts w:asciiTheme="minorHAnsi" w:hAnsiTheme="minorHAnsi" w:cstheme="minorHAnsi"/>
        </w:rPr>
        <w:t xml:space="preserve"> </w:t>
      </w:r>
      <w:r w:rsidR="00D67B8E">
        <w:rPr>
          <w:rFonts w:asciiTheme="minorHAnsi" w:hAnsiTheme="minorHAnsi" w:cstheme="minorHAnsi"/>
        </w:rPr>
        <w:t xml:space="preserve">source, </w:t>
      </w:r>
      <w:r w:rsidR="00547597">
        <w:rPr>
          <w:rFonts w:asciiTheme="minorHAnsi" w:hAnsiTheme="minorHAnsi" w:cstheme="minorHAnsi"/>
        </w:rPr>
        <w:t xml:space="preserve">factors affecting healthcare </w:t>
      </w:r>
      <w:r w:rsidR="009E670D">
        <w:rPr>
          <w:rFonts w:asciiTheme="minorHAnsi" w:hAnsiTheme="minorHAnsi" w:cstheme="minorHAnsi"/>
        </w:rPr>
        <w:t>workers burnout and their con</w:t>
      </w:r>
      <w:r w:rsidR="00D0765B">
        <w:rPr>
          <w:rFonts w:asciiTheme="minorHAnsi" w:hAnsiTheme="minorHAnsi" w:cstheme="minorHAnsi"/>
        </w:rPr>
        <w:t>ceptual models</w:t>
      </w:r>
      <w:r w:rsidR="00DE5D43">
        <w:rPr>
          <w:rFonts w:asciiTheme="minorHAnsi" w:hAnsiTheme="minorHAnsi" w:cstheme="minorHAnsi"/>
        </w:rPr>
        <w:t xml:space="preserve"> (De Heart, S.</w:t>
      </w:r>
      <w:r w:rsidR="00F778C5">
        <w:rPr>
          <w:rFonts w:asciiTheme="minorHAnsi" w:hAnsiTheme="minorHAnsi" w:cstheme="minorHAnsi"/>
        </w:rPr>
        <w:t xml:space="preserve">et </w:t>
      </w:r>
      <w:r w:rsidR="00F778C5">
        <w:rPr>
          <w:rFonts w:asciiTheme="minorHAnsi" w:hAnsiTheme="minorHAnsi" w:cstheme="minorHAnsi"/>
        </w:rPr>
        <w:lastRenderedPageBreak/>
        <w:t>al.,2024)</w:t>
      </w:r>
      <w:r w:rsidR="00A146AF">
        <w:rPr>
          <w:rFonts w:asciiTheme="minorHAnsi" w:hAnsiTheme="minorHAnsi" w:cstheme="minorHAnsi"/>
        </w:rPr>
        <w:t>, review</w:t>
      </w:r>
      <w:r w:rsidR="00921B81">
        <w:rPr>
          <w:rFonts w:asciiTheme="minorHAnsi" w:hAnsiTheme="minorHAnsi" w:cstheme="minorHAnsi"/>
        </w:rPr>
        <w:t xml:space="preserve">ed </w:t>
      </w:r>
      <w:r w:rsidR="00A146AF">
        <w:rPr>
          <w:rFonts w:asciiTheme="minorHAnsi" w:hAnsiTheme="minorHAnsi" w:cstheme="minorHAnsi"/>
        </w:rPr>
        <w:t xml:space="preserve">many studies </w:t>
      </w:r>
      <w:r w:rsidR="002150E5">
        <w:rPr>
          <w:rFonts w:asciiTheme="minorHAnsi" w:hAnsiTheme="minorHAnsi" w:cstheme="minorHAnsi"/>
        </w:rPr>
        <w:t xml:space="preserve">and identifies </w:t>
      </w:r>
      <w:r w:rsidR="00FE06D7">
        <w:rPr>
          <w:rFonts w:asciiTheme="minorHAnsi" w:hAnsiTheme="minorHAnsi" w:cstheme="minorHAnsi"/>
        </w:rPr>
        <w:t xml:space="preserve">persistent occupational stress as the root of burnout </w:t>
      </w:r>
      <w:r w:rsidR="004A49F5">
        <w:rPr>
          <w:rFonts w:asciiTheme="minorHAnsi" w:hAnsiTheme="minorHAnsi" w:cstheme="minorHAnsi"/>
        </w:rPr>
        <w:t>among all</w:t>
      </w:r>
      <w:r w:rsidR="00836EC2">
        <w:rPr>
          <w:rFonts w:asciiTheme="minorHAnsi" w:hAnsiTheme="minorHAnsi" w:cstheme="minorHAnsi"/>
        </w:rPr>
        <w:t xml:space="preserve"> healthcare professionals (not just nurses)</w:t>
      </w:r>
      <w:r w:rsidR="00137A40">
        <w:rPr>
          <w:rFonts w:asciiTheme="minorHAnsi" w:hAnsiTheme="minorHAnsi" w:cstheme="minorHAnsi"/>
        </w:rPr>
        <w:t>.</w:t>
      </w:r>
      <w:r w:rsidR="005A7EF0">
        <w:rPr>
          <w:rFonts w:asciiTheme="minorHAnsi" w:hAnsiTheme="minorHAnsi" w:cstheme="minorHAnsi"/>
        </w:rPr>
        <w:t xml:space="preserve"> This stress often </w:t>
      </w:r>
      <w:r w:rsidR="00CC5833">
        <w:rPr>
          <w:rFonts w:asciiTheme="minorHAnsi" w:hAnsiTheme="minorHAnsi" w:cstheme="minorHAnsi"/>
        </w:rPr>
        <w:t xml:space="preserve">due to excessive and prolonged </w:t>
      </w:r>
      <w:r w:rsidR="00165E11">
        <w:rPr>
          <w:rFonts w:asciiTheme="minorHAnsi" w:hAnsiTheme="minorHAnsi" w:cstheme="minorHAnsi"/>
        </w:rPr>
        <w:t>workloads, understaffing,</w:t>
      </w:r>
      <w:r w:rsidR="00F025D8">
        <w:rPr>
          <w:rFonts w:asciiTheme="minorHAnsi" w:hAnsiTheme="minorHAnsi" w:cstheme="minorHAnsi"/>
        </w:rPr>
        <w:t xml:space="preserve"> and organisation pressures, conditions</w:t>
      </w:r>
      <w:r w:rsidR="000B3E9A">
        <w:rPr>
          <w:rFonts w:asciiTheme="minorHAnsi" w:hAnsiTheme="minorHAnsi" w:cstheme="minorHAnsi"/>
        </w:rPr>
        <w:t xml:space="preserve"> common </w:t>
      </w:r>
      <w:r w:rsidR="00C65D07">
        <w:rPr>
          <w:rFonts w:asciiTheme="minorHAnsi" w:hAnsiTheme="minorHAnsi" w:cstheme="minorHAnsi"/>
        </w:rPr>
        <w:t>on health and social care system. The review argues that these system</w:t>
      </w:r>
      <w:r w:rsidR="00D61D1D">
        <w:rPr>
          <w:rFonts w:asciiTheme="minorHAnsi" w:hAnsiTheme="minorHAnsi" w:cstheme="minorHAnsi"/>
        </w:rPr>
        <w:t xml:space="preserve">atic </w:t>
      </w:r>
      <w:r w:rsidR="004E47F3">
        <w:rPr>
          <w:rFonts w:asciiTheme="minorHAnsi" w:hAnsiTheme="minorHAnsi" w:cstheme="minorHAnsi"/>
        </w:rPr>
        <w:t>pressures (rather than individual weaknesses)</w:t>
      </w:r>
      <w:r w:rsidR="00E33DCE">
        <w:rPr>
          <w:rFonts w:asciiTheme="minorHAnsi" w:hAnsiTheme="minorHAnsi" w:cstheme="minorHAnsi"/>
        </w:rPr>
        <w:t xml:space="preserve"> </w:t>
      </w:r>
      <w:r w:rsidR="00913491">
        <w:rPr>
          <w:rFonts w:asciiTheme="minorHAnsi" w:hAnsiTheme="minorHAnsi" w:cstheme="minorHAnsi"/>
        </w:rPr>
        <w:t>large</w:t>
      </w:r>
      <w:r w:rsidR="00E33DCE">
        <w:rPr>
          <w:rFonts w:asciiTheme="minorHAnsi" w:hAnsiTheme="minorHAnsi" w:cstheme="minorHAnsi"/>
        </w:rPr>
        <w:t xml:space="preserve">ly explain </w:t>
      </w:r>
      <w:r w:rsidR="00A66D97">
        <w:rPr>
          <w:rFonts w:asciiTheme="minorHAnsi" w:hAnsiTheme="minorHAnsi" w:cstheme="minorHAnsi"/>
        </w:rPr>
        <w:t>why burnout remains high despite decade</w:t>
      </w:r>
      <w:r w:rsidR="00C8576F">
        <w:rPr>
          <w:rFonts w:asciiTheme="minorHAnsi" w:hAnsiTheme="minorHAnsi" w:cstheme="minorHAnsi"/>
        </w:rPr>
        <w:t>s</w:t>
      </w:r>
      <w:r w:rsidR="00B61049">
        <w:rPr>
          <w:rFonts w:asciiTheme="minorHAnsi" w:hAnsiTheme="minorHAnsi" w:cstheme="minorHAnsi"/>
        </w:rPr>
        <w:t xml:space="preserve"> </w:t>
      </w:r>
      <w:r w:rsidR="00A66D97">
        <w:rPr>
          <w:rFonts w:asciiTheme="minorHAnsi" w:hAnsiTheme="minorHAnsi" w:cstheme="minorHAnsi"/>
        </w:rPr>
        <w:t>of research</w:t>
      </w:r>
      <w:r w:rsidR="00AF0FC3">
        <w:rPr>
          <w:rFonts w:asciiTheme="minorHAnsi" w:hAnsiTheme="minorHAnsi" w:cstheme="minorHAnsi"/>
        </w:rPr>
        <w:t xml:space="preserve"> and ongoing attempts to improve working conditions</w:t>
      </w:r>
      <w:r w:rsidR="00E25DA9">
        <w:rPr>
          <w:rFonts w:asciiTheme="minorHAnsi" w:hAnsiTheme="minorHAnsi" w:cstheme="minorHAnsi"/>
        </w:rPr>
        <w:t>.</w:t>
      </w:r>
    </w:p>
    <w:p w14:paraId="1D1417A4" w14:textId="23315997" w:rsidR="00871C29" w:rsidRPr="00F807A7" w:rsidRDefault="00871C29" w:rsidP="008375B5">
      <w:pPr>
        <w:spacing w:line="360" w:lineRule="auto"/>
        <w:rPr>
          <w:rFonts w:ascii="Times New Roman" w:hAnsi="Times New Roman"/>
        </w:rPr>
      </w:pPr>
    </w:p>
    <w:p w14:paraId="26DBAA00" w14:textId="77777777" w:rsidR="00C80D0F" w:rsidRPr="00F807A7" w:rsidRDefault="00C80D0F" w:rsidP="008375B5">
      <w:pPr>
        <w:spacing w:line="360" w:lineRule="auto"/>
        <w:rPr>
          <w:rFonts w:ascii="Times New Roman" w:hAnsi="Times New Roman"/>
        </w:rPr>
      </w:pPr>
    </w:p>
    <w:p w14:paraId="5415770C" w14:textId="77777777" w:rsidR="00C80D0F" w:rsidRPr="00F807A7" w:rsidRDefault="00C80D0F" w:rsidP="008375B5">
      <w:pPr>
        <w:spacing w:line="360" w:lineRule="auto"/>
        <w:rPr>
          <w:rFonts w:ascii="Times New Roman" w:hAnsi="Times New Roman"/>
        </w:rPr>
      </w:pPr>
    </w:p>
    <w:p w14:paraId="46358B5E" w14:textId="3746AB6E" w:rsidR="00C80D0F" w:rsidRDefault="00E0355A" w:rsidP="00B679BB">
      <w:pPr>
        <w:spacing w:after="100" w:afterAutospacing="1" w:line="360" w:lineRule="auto"/>
        <w:rPr>
          <w:rFonts w:ascii="Times New Roman" w:eastAsia="Times New Roman" w:hAnsi="Times New Roman"/>
          <w:b/>
          <w:bCs/>
          <w:color w:val="1D2125"/>
          <w:kern w:val="0"/>
          <w:sz w:val="28"/>
          <w:szCs w:val="28"/>
          <w:lang w:val="en-US" w:eastAsia="en-GB"/>
        </w:rPr>
      </w:pPr>
      <w:r>
        <w:rPr>
          <w:noProof/>
        </w:rPr>
        <w:drawing>
          <wp:anchor distT="0" distB="0" distL="114300" distR="114300" simplePos="0" relativeHeight="251669504" behindDoc="0" locked="0" layoutInCell="1" allowOverlap="1" wp14:anchorId="557E9105" wp14:editId="2811BED3">
            <wp:simplePos x="0" y="0"/>
            <wp:positionH relativeFrom="column">
              <wp:posOffset>512124</wp:posOffset>
            </wp:positionH>
            <wp:positionV relativeFrom="paragraph">
              <wp:posOffset>-160</wp:posOffset>
            </wp:positionV>
            <wp:extent cx="3587115" cy="2940050"/>
            <wp:effectExtent l="0" t="0" r="0" b="6350"/>
            <wp:wrapTopAndBottom/>
            <wp:docPr id="338993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993906" name=""/>
                    <pic:cNvPicPr/>
                  </pic:nvPicPr>
                  <pic:blipFill>
                    <a:blip r:embed="rId14"/>
                    <a:stretch>
                      <a:fillRect/>
                    </a:stretch>
                  </pic:blipFill>
                  <pic:spPr>
                    <a:xfrm>
                      <a:off x="0" y="0"/>
                      <a:ext cx="3587115" cy="2940050"/>
                    </a:xfrm>
                    <a:prstGeom prst="rect">
                      <a:avLst/>
                    </a:prstGeom>
                  </pic:spPr>
                </pic:pic>
              </a:graphicData>
            </a:graphic>
            <wp14:sizeRelH relativeFrom="margin">
              <wp14:pctWidth>0</wp14:pctWidth>
            </wp14:sizeRelH>
            <wp14:sizeRelV relativeFrom="margin">
              <wp14:pctHeight>0</wp14:pctHeight>
            </wp14:sizeRelV>
          </wp:anchor>
        </w:drawing>
      </w:r>
      <w:r w:rsidR="00871C29" w:rsidRPr="00F807A7">
        <w:rPr>
          <w:rFonts w:ascii="Times New Roman" w:eastAsia="Times New Roman" w:hAnsi="Times New Roman"/>
          <w:b/>
          <w:bCs/>
          <w:color w:val="1D2125"/>
          <w:kern w:val="0"/>
          <w:sz w:val="28"/>
          <w:szCs w:val="28"/>
          <w:lang w:val="en-US" w:eastAsia="en-GB"/>
        </w:rPr>
        <w:t>Task 6 - Exploring Digital Innovation in Health and Social Care (140 words each= 420 words in total)</w:t>
      </w:r>
    </w:p>
    <w:p w14:paraId="2B121455" w14:textId="77777777" w:rsidR="00A53D8F" w:rsidRDefault="00B679BB" w:rsidP="00B679BB">
      <w:pPr>
        <w:spacing w:after="100" w:afterAutospacing="1" w:line="360" w:lineRule="auto"/>
        <w:rPr>
          <w:rFonts w:asciiTheme="minorHAnsi" w:eastAsia="Times New Roman" w:hAnsiTheme="minorHAnsi" w:cstheme="minorHAnsi"/>
          <w:color w:val="1D2125"/>
          <w:kern w:val="0"/>
          <w:lang w:val="en-US" w:eastAsia="en-GB"/>
        </w:rPr>
      </w:pPr>
      <w:r>
        <w:rPr>
          <w:rFonts w:asciiTheme="minorHAnsi" w:eastAsia="Times New Roman" w:hAnsiTheme="minorHAnsi" w:cstheme="minorHAnsi"/>
          <w:color w:val="1D2125"/>
          <w:kern w:val="0"/>
          <w:lang w:val="en-US" w:eastAsia="en-GB"/>
        </w:rPr>
        <w:t xml:space="preserve"> </w:t>
      </w:r>
      <w:r w:rsidR="0098016C">
        <w:rPr>
          <w:rFonts w:asciiTheme="minorHAnsi" w:eastAsia="Times New Roman" w:hAnsiTheme="minorHAnsi" w:cstheme="minorHAnsi"/>
          <w:color w:val="1D2125"/>
          <w:kern w:val="0"/>
          <w:lang w:val="en-US" w:eastAsia="en-GB"/>
        </w:rPr>
        <w:t>Wearable</w:t>
      </w:r>
      <w:r>
        <w:rPr>
          <w:rFonts w:asciiTheme="minorHAnsi" w:eastAsia="Times New Roman" w:hAnsiTheme="minorHAnsi" w:cstheme="minorHAnsi"/>
          <w:color w:val="1D2125"/>
          <w:kern w:val="0"/>
          <w:lang w:val="en-US" w:eastAsia="en-GB"/>
        </w:rPr>
        <w:t xml:space="preserve"> </w:t>
      </w:r>
      <w:r w:rsidR="00135AD3">
        <w:rPr>
          <w:rFonts w:asciiTheme="minorHAnsi" w:eastAsia="Times New Roman" w:hAnsiTheme="minorHAnsi" w:cstheme="minorHAnsi"/>
          <w:color w:val="1D2125"/>
          <w:kern w:val="0"/>
          <w:lang w:val="en-US" w:eastAsia="en-GB"/>
        </w:rPr>
        <w:t>health technologie</w:t>
      </w:r>
      <w:r w:rsidR="00B467FD">
        <w:rPr>
          <w:rFonts w:asciiTheme="minorHAnsi" w:eastAsia="Times New Roman" w:hAnsiTheme="minorHAnsi" w:cstheme="minorHAnsi"/>
          <w:color w:val="1D2125"/>
          <w:kern w:val="0"/>
          <w:lang w:val="en-US" w:eastAsia="en-GB"/>
        </w:rPr>
        <w:t xml:space="preserve">s, like smartwatches and fitness trackers, support </w:t>
      </w:r>
      <w:r w:rsidR="004F3270">
        <w:rPr>
          <w:rFonts w:asciiTheme="minorHAnsi" w:eastAsia="Times New Roman" w:hAnsiTheme="minorHAnsi" w:cstheme="minorHAnsi"/>
          <w:color w:val="1D2125"/>
          <w:kern w:val="0"/>
          <w:lang w:val="en-US" w:eastAsia="en-GB"/>
        </w:rPr>
        <w:t xml:space="preserve">people with chronic conditions by allowing real time </w:t>
      </w:r>
      <w:r w:rsidR="0059597F">
        <w:rPr>
          <w:rFonts w:asciiTheme="minorHAnsi" w:eastAsia="Times New Roman" w:hAnsiTheme="minorHAnsi" w:cstheme="minorHAnsi"/>
          <w:color w:val="1D2125"/>
          <w:kern w:val="0"/>
          <w:lang w:val="en-US" w:eastAsia="en-GB"/>
        </w:rPr>
        <w:t>monitoring of their health. A key benefit is that they help individual</w:t>
      </w:r>
      <w:r w:rsidR="00367104">
        <w:rPr>
          <w:rFonts w:asciiTheme="minorHAnsi" w:eastAsia="Times New Roman" w:hAnsiTheme="minorHAnsi" w:cstheme="minorHAnsi"/>
          <w:color w:val="1D2125"/>
          <w:kern w:val="0"/>
          <w:lang w:val="en-US" w:eastAsia="en-GB"/>
        </w:rPr>
        <w:t>s track symptoms</w:t>
      </w:r>
      <w:r w:rsidR="00F16E31">
        <w:rPr>
          <w:rFonts w:asciiTheme="minorHAnsi" w:eastAsia="Times New Roman" w:hAnsiTheme="minorHAnsi" w:cstheme="minorHAnsi"/>
          <w:color w:val="1D2125"/>
          <w:kern w:val="0"/>
          <w:lang w:val="en-US" w:eastAsia="en-GB"/>
        </w:rPr>
        <w:t xml:space="preserve"> and </w:t>
      </w:r>
      <w:r w:rsidR="00A86AB7">
        <w:rPr>
          <w:rFonts w:asciiTheme="minorHAnsi" w:eastAsia="Times New Roman" w:hAnsiTheme="minorHAnsi" w:cstheme="minorHAnsi"/>
          <w:color w:val="1D2125"/>
          <w:kern w:val="0"/>
          <w:lang w:val="en-US" w:eastAsia="en-GB"/>
        </w:rPr>
        <w:t>detect changes early, which can prevent complications</w:t>
      </w:r>
      <w:r w:rsidR="00FC46AE">
        <w:rPr>
          <w:rFonts w:asciiTheme="minorHAnsi" w:eastAsia="Times New Roman" w:hAnsiTheme="minorHAnsi" w:cstheme="minorHAnsi"/>
          <w:color w:val="1D2125"/>
          <w:kern w:val="0"/>
          <w:lang w:val="en-US" w:eastAsia="en-GB"/>
        </w:rPr>
        <w:t xml:space="preserve">. For example, many smartwatches now </w:t>
      </w:r>
      <w:bookmarkStart w:id="5" w:name="_Int_w9pFzz8v"/>
      <w:r w:rsidR="00FC46AE">
        <w:rPr>
          <w:rFonts w:asciiTheme="minorHAnsi" w:eastAsia="Times New Roman" w:hAnsiTheme="minorHAnsi" w:cstheme="minorHAnsi"/>
          <w:color w:val="1D2125"/>
          <w:kern w:val="0"/>
          <w:lang w:val="en-US" w:eastAsia="en-GB"/>
        </w:rPr>
        <w:t>monitor</w:t>
      </w:r>
      <w:bookmarkEnd w:id="5"/>
      <w:r w:rsidR="00FC46AE">
        <w:rPr>
          <w:rFonts w:asciiTheme="minorHAnsi" w:eastAsia="Times New Roman" w:hAnsiTheme="minorHAnsi" w:cstheme="minorHAnsi"/>
          <w:color w:val="1D2125"/>
          <w:kern w:val="0"/>
          <w:lang w:val="en-US" w:eastAsia="en-GB"/>
        </w:rPr>
        <w:t xml:space="preserve"> heart rate, </w:t>
      </w:r>
      <w:r w:rsidR="00941864">
        <w:rPr>
          <w:rFonts w:asciiTheme="minorHAnsi" w:eastAsia="Times New Roman" w:hAnsiTheme="minorHAnsi" w:cstheme="minorHAnsi"/>
          <w:color w:val="1D2125"/>
          <w:kern w:val="0"/>
          <w:lang w:val="en-US" w:eastAsia="en-GB"/>
        </w:rPr>
        <w:t>sleep,</w:t>
      </w:r>
      <w:r w:rsidR="00FC46AE">
        <w:rPr>
          <w:rFonts w:asciiTheme="minorHAnsi" w:eastAsia="Times New Roman" w:hAnsiTheme="minorHAnsi" w:cstheme="minorHAnsi"/>
          <w:color w:val="1D2125"/>
          <w:kern w:val="0"/>
          <w:lang w:val="en-US" w:eastAsia="en-GB"/>
        </w:rPr>
        <w:t xml:space="preserve"> and physical activity</w:t>
      </w:r>
      <w:r w:rsidR="00425858">
        <w:rPr>
          <w:rFonts w:asciiTheme="minorHAnsi" w:eastAsia="Times New Roman" w:hAnsiTheme="minorHAnsi" w:cstheme="minorHAnsi"/>
          <w:color w:val="1D2125"/>
          <w:kern w:val="0"/>
          <w:lang w:val="en-US" w:eastAsia="en-GB"/>
        </w:rPr>
        <w:t xml:space="preserve">, and some </w:t>
      </w:r>
      <w:r w:rsidR="00EC5A58">
        <w:rPr>
          <w:rFonts w:asciiTheme="minorHAnsi" w:eastAsia="Times New Roman" w:hAnsiTheme="minorHAnsi" w:cstheme="minorHAnsi"/>
          <w:color w:val="1D2125"/>
          <w:kern w:val="0"/>
          <w:lang w:val="en-US" w:eastAsia="en-GB"/>
        </w:rPr>
        <w:t xml:space="preserve">can detect </w:t>
      </w:r>
      <w:r w:rsidR="003E3569">
        <w:rPr>
          <w:rFonts w:asciiTheme="minorHAnsi" w:eastAsia="Times New Roman" w:hAnsiTheme="minorHAnsi" w:cstheme="minorHAnsi"/>
          <w:color w:val="1D2125"/>
          <w:kern w:val="0"/>
          <w:lang w:val="en-US" w:eastAsia="en-GB"/>
        </w:rPr>
        <w:t xml:space="preserve">irregular heart rhythms. This means a person </w:t>
      </w:r>
      <w:r w:rsidR="002F55BA">
        <w:rPr>
          <w:rFonts w:asciiTheme="minorHAnsi" w:eastAsia="Times New Roman" w:hAnsiTheme="minorHAnsi" w:cstheme="minorHAnsi"/>
          <w:color w:val="1D2125"/>
          <w:kern w:val="0"/>
          <w:lang w:val="en-US" w:eastAsia="en-GB"/>
        </w:rPr>
        <w:t>with a chronic</w:t>
      </w:r>
      <w:r w:rsidR="00D754F7">
        <w:rPr>
          <w:rFonts w:asciiTheme="minorHAnsi" w:eastAsia="Times New Roman" w:hAnsiTheme="minorHAnsi" w:cstheme="minorHAnsi"/>
          <w:color w:val="1D2125"/>
          <w:kern w:val="0"/>
          <w:lang w:val="en-US" w:eastAsia="en-GB"/>
        </w:rPr>
        <w:t xml:space="preserve"> </w:t>
      </w:r>
      <w:r w:rsidR="002F55BA">
        <w:rPr>
          <w:rFonts w:asciiTheme="minorHAnsi" w:eastAsia="Times New Roman" w:hAnsiTheme="minorHAnsi" w:cstheme="minorHAnsi"/>
          <w:color w:val="1D2125"/>
          <w:kern w:val="0"/>
          <w:lang w:val="en-US" w:eastAsia="en-GB"/>
        </w:rPr>
        <w:t>condition</w:t>
      </w:r>
      <w:r w:rsidR="00D754F7">
        <w:rPr>
          <w:rFonts w:asciiTheme="minorHAnsi" w:eastAsia="Times New Roman" w:hAnsiTheme="minorHAnsi" w:cstheme="minorHAnsi"/>
          <w:color w:val="1D2125"/>
          <w:kern w:val="0"/>
          <w:lang w:val="en-US" w:eastAsia="en-GB"/>
        </w:rPr>
        <w:t xml:space="preserve"> such as hypertension or diabetes can notice unusual </w:t>
      </w:r>
      <w:r w:rsidR="00152332">
        <w:rPr>
          <w:rFonts w:asciiTheme="minorHAnsi" w:eastAsia="Times New Roman" w:hAnsiTheme="minorHAnsi" w:cstheme="minorHAnsi"/>
          <w:color w:val="1D2125"/>
          <w:kern w:val="0"/>
          <w:lang w:val="en-US" w:eastAsia="en-GB"/>
        </w:rPr>
        <w:t xml:space="preserve">patterns quickly and </w:t>
      </w:r>
      <w:bookmarkStart w:id="6" w:name="_Int_nPkO9Bqp"/>
      <w:r w:rsidR="00152332">
        <w:rPr>
          <w:rFonts w:asciiTheme="minorHAnsi" w:eastAsia="Times New Roman" w:hAnsiTheme="minorHAnsi" w:cstheme="minorHAnsi"/>
          <w:color w:val="1D2125"/>
          <w:kern w:val="0"/>
          <w:lang w:val="en-US" w:eastAsia="en-GB"/>
        </w:rPr>
        <w:t>take action</w:t>
      </w:r>
      <w:bookmarkEnd w:id="6"/>
      <w:r w:rsidR="00152332">
        <w:rPr>
          <w:rFonts w:asciiTheme="minorHAnsi" w:eastAsia="Times New Roman" w:hAnsiTheme="minorHAnsi" w:cstheme="minorHAnsi"/>
          <w:color w:val="1D2125"/>
          <w:kern w:val="0"/>
          <w:lang w:val="en-US" w:eastAsia="en-GB"/>
        </w:rPr>
        <w:t>.</w:t>
      </w:r>
      <w:r w:rsidR="00924CDE">
        <w:rPr>
          <w:rFonts w:asciiTheme="minorHAnsi" w:eastAsia="Times New Roman" w:hAnsiTheme="minorHAnsi" w:cstheme="minorHAnsi"/>
          <w:color w:val="1D2125"/>
          <w:kern w:val="0"/>
          <w:lang w:val="en-US" w:eastAsia="en-GB"/>
        </w:rPr>
        <w:t xml:space="preserve"> Wearable also allows data to </w:t>
      </w:r>
      <w:bookmarkStart w:id="7" w:name="_Int_U3Cwit5D"/>
      <w:r w:rsidR="00924CDE">
        <w:rPr>
          <w:rFonts w:asciiTheme="minorHAnsi" w:eastAsia="Times New Roman" w:hAnsiTheme="minorHAnsi" w:cstheme="minorHAnsi"/>
          <w:color w:val="1D2125"/>
          <w:kern w:val="0"/>
          <w:lang w:val="en-US" w:eastAsia="en-GB"/>
        </w:rPr>
        <w:t>be shared</w:t>
      </w:r>
      <w:bookmarkEnd w:id="7"/>
      <w:r w:rsidR="00924CDE">
        <w:rPr>
          <w:rFonts w:asciiTheme="minorHAnsi" w:eastAsia="Times New Roman" w:hAnsiTheme="minorHAnsi" w:cstheme="minorHAnsi"/>
          <w:color w:val="1D2125"/>
          <w:kern w:val="0"/>
          <w:lang w:val="en-US" w:eastAsia="en-GB"/>
        </w:rPr>
        <w:t xml:space="preserve"> with healthcare </w:t>
      </w:r>
      <w:r w:rsidR="004F01BF">
        <w:rPr>
          <w:rFonts w:asciiTheme="minorHAnsi" w:eastAsia="Times New Roman" w:hAnsiTheme="minorHAnsi" w:cstheme="minorHAnsi"/>
          <w:color w:val="1D2125"/>
          <w:kern w:val="0"/>
          <w:lang w:val="en-US" w:eastAsia="en-GB"/>
        </w:rPr>
        <w:t xml:space="preserve">professionals, helping </w:t>
      </w:r>
      <w:r w:rsidR="001773C0">
        <w:rPr>
          <w:rFonts w:asciiTheme="minorHAnsi" w:eastAsia="Times New Roman" w:hAnsiTheme="minorHAnsi" w:cstheme="minorHAnsi"/>
          <w:color w:val="1D2125"/>
          <w:kern w:val="0"/>
          <w:lang w:val="en-US" w:eastAsia="en-GB"/>
        </w:rPr>
        <w:t xml:space="preserve">them make </w:t>
      </w:r>
      <w:r w:rsidR="00567E1D">
        <w:rPr>
          <w:rFonts w:asciiTheme="minorHAnsi" w:eastAsia="Times New Roman" w:hAnsiTheme="minorHAnsi" w:cstheme="minorHAnsi"/>
          <w:color w:val="1D2125"/>
          <w:kern w:val="0"/>
          <w:lang w:val="en-US" w:eastAsia="en-GB"/>
        </w:rPr>
        <w:t xml:space="preserve">faster more </w:t>
      </w:r>
      <w:bookmarkStart w:id="8" w:name="_Int_TTSeNzE5"/>
      <w:r w:rsidR="00567E1D">
        <w:rPr>
          <w:rFonts w:asciiTheme="minorHAnsi" w:eastAsia="Times New Roman" w:hAnsiTheme="minorHAnsi" w:cstheme="minorHAnsi"/>
          <w:color w:val="1D2125"/>
          <w:kern w:val="0"/>
          <w:lang w:val="en-US" w:eastAsia="en-GB"/>
        </w:rPr>
        <w:lastRenderedPageBreak/>
        <w:t>accurate</w:t>
      </w:r>
      <w:bookmarkEnd w:id="8"/>
      <w:r w:rsidR="00567E1D">
        <w:rPr>
          <w:rFonts w:asciiTheme="minorHAnsi" w:eastAsia="Times New Roman" w:hAnsiTheme="minorHAnsi" w:cstheme="minorHAnsi"/>
          <w:color w:val="1D2125"/>
          <w:kern w:val="0"/>
          <w:lang w:val="en-US" w:eastAsia="en-GB"/>
        </w:rPr>
        <w:t xml:space="preserve"> </w:t>
      </w:r>
      <w:r w:rsidR="000F4A9F">
        <w:rPr>
          <w:rFonts w:asciiTheme="minorHAnsi" w:eastAsia="Times New Roman" w:hAnsiTheme="minorHAnsi" w:cstheme="minorHAnsi"/>
          <w:color w:val="1D2125"/>
          <w:kern w:val="0"/>
          <w:lang w:val="en-US" w:eastAsia="en-GB"/>
        </w:rPr>
        <w:t>decisions</w:t>
      </w:r>
      <w:r w:rsidR="005C5F76">
        <w:rPr>
          <w:rFonts w:asciiTheme="minorHAnsi" w:eastAsia="Times New Roman" w:hAnsiTheme="minorHAnsi" w:cstheme="minorHAnsi"/>
          <w:color w:val="1D2125"/>
          <w:kern w:val="0"/>
          <w:lang w:val="en-US" w:eastAsia="en-GB"/>
        </w:rPr>
        <w:t xml:space="preserve">. Overall wearable increases patient involvement, improve self management, and reduce the need for unnecessary </w:t>
      </w:r>
      <w:r w:rsidR="00403C62">
        <w:rPr>
          <w:rFonts w:asciiTheme="minorHAnsi" w:eastAsia="Times New Roman" w:hAnsiTheme="minorHAnsi" w:cstheme="minorHAnsi"/>
          <w:color w:val="1D2125"/>
          <w:kern w:val="0"/>
          <w:lang w:val="en-US" w:eastAsia="en-GB"/>
        </w:rPr>
        <w:t>appointment by providing up to data health information.</w:t>
      </w:r>
    </w:p>
    <w:p w14:paraId="7FD25BA5" w14:textId="7E5445D2" w:rsidR="00B679BB" w:rsidRDefault="00B82A67" w:rsidP="00B679BB">
      <w:pPr>
        <w:spacing w:after="100" w:afterAutospacing="1" w:line="360" w:lineRule="auto"/>
        <w:rPr>
          <w:rFonts w:asciiTheme="minorHAnsi" w:eastAsia="Times New Roman" w:hAnsiTheme="minorHAnsi" w:cstheme="minorHAnsi"/>
          <w:color w:val="1D2125"/>
          <w:kern w:val="0"/>
          <w:lang w:val="en-US" w:eastAsia="en-GB"/>
        </w:rPr>
      </w:pPr>
      <w:r>
        <w:rPr>
          <w:rFonts w:asciiTheme="minorHAnsi" w:eastAsia="Times New Roman" w:hAnsiTheme="minorHAnsi" w:cstheme="minorHAnsi"/>
          <w:color w:val="1D2125"/>
          <w:kern w:val="0"/>
          <w:lang w:val="en-US" w:eastAsia="en-GB"/>
        </w:rPr>
        <w:t>Electronic health records (E</w:t>
      </w:r>
      <w:r w:rsidR="0040165A">
        <w:rPr>
          <w:rFonts w:asciiTheme="minorHAnsi" w:eastAsia="Times New Roman" w:hAnsiTheme="minorHAnsi" w:cstheme="minorHAnsi"/>
          <w:color w:val="1D2125"/>
          <w:kern w:val="0"/>
          <w:lang w:val="en-US" w:eastAsia="en-GB"/>
        </w:rPr>
        <w:t xml:space="preserve">HRs) improve communication and teamwork between healthcare providers </w:t>
      </w:r>
      <w:r w:rsidR="00AA293F">
        <w:rPr>
          <w:rFonts w:asciiTheme="minorHAnsi" w:eastAsia="Times New Roman" w:hAnsiTheme="minorHAnsi" w:cstheme="minorHAnsi"/>
          <w:color w:val="1D2125"/>
          <w:kern w:val="0"/>
          <w:lang w:val="en-US" w:eastAsia="en-GB"/>
        </w:rPr>
        <w:t xml:space="preserve">by making patient information instantly accessible in one secure place. Instead </w:t>
      </w:r>
      <w:r w:rsidR="004A62EB">
        <w:rPr>
          <w:rFonts w:asciiTheme="minorHAnsi" w:eastAsia="Times New Roman" w:hAnsiTheme="minorHAnsi" w:cstheme="minorHAnsi"/>
          <w:color w:val="1D2125"/>
          <w:kern w:val="0"/>
          <w:lang w:val="en-US" w:eastAsia="en-GB"/>
        </w:rPr>
        <w:t xml:space="preserve">of relying on papers notes or waiting </w:t>
      </w:r>
      <w:r w:rsidR="005B567D">
        <w:rPr>
          <w:rFonts w:asciiTheme="minorHAnsi" w:eastAsia="Times New Roman" w:hAnsiTheme="minorHAnsi" w:cstheme="minorHAnsi"/>
          <w:color w:val="1D2125"/>
          <w:kern w:val="0"/>
          <w:lang w:val="en-US" w:eastAsia="en-GB"/>
        </w:rPr>
        <w:t>for letters</w:t>
      </w:r>
      <w:r w:rsidR="000903CD">
        <w:rPr>
          <w:rFonts w:asciiTheme="minorHAnsi" w:eastAsia="Times New Roman" w:hAnsiTheme="minorHAnsi" w:cstheme="minorHAnsi"/>
          <w:color w:val="1D2125"/>
          <w:kern w:val="0"/>
          <w:lang w:val="en-US" w:eastAsia="en-GB"/>
        </w:rPr>
        <w:t>, professionals such as GPs, nurses, pharmacist,</w:t>
      </w:r>
      <w:r w:rsidR="00C32350">
        <w:rPr>
          <w:rFonts w:asciiTheme="minorHAnsi" w:eastAsia="Times New Roman" w:hAnsiTheme="minorHAnsi" w:cstheme="minorHAnsi"/>
          <w:color w:val="1D2125"/>
          <w:kern w:val="0"/>
          <w:lang w:val="en-US" w:eastAsia="en-GB"/>
        </w:rPr>
        <w:t xml:space="preserve"> and hospital specialist </w:t>
      </w:r>
      <w:r w:rsidR="00C77416">
        <w:rPr>
          <w:rFonts w:asciiTheme="minorHAnsi" w:eastAsia="Times New Roman" w:hAnsiTheme="minorHAnsi" w:cstheme="minorHAnsi"/>
          <w:color w:val="1D2125"/>
          <w:kern w:val="0"/>
          <w:lang w:val="en-US" w:eastAsia="en-GB"/>
        </w:rPr>
        <w:t xml:space="preserve">can view the same update record. This helps reduce </w:t>
      </w:r>
      <w:r w:rsidR="00AB1C05">
        <w:rPr>
          <w:rFonts w:asciiTheme="minorHAnsi" w:eastAsia="Times New Roman" w:hAnsiTheme="minorHAnsi" w:cstheme="minorHAnsi"/>
          <w:color w:val="1D2125"/>
          <w:kern w:val="0"/>
          <w:lang w:val="en-US" w:eastAsia="en-GB"/>
        </w:rPr>
        <w:t>errors, prevent duplicate tests, and ensure</w:t>
      </w:r>
      <w:r w:rsidR="009E472D">
        <w:rPr>
          <w:rFonts w:asciiTheme="minorHAnsi" w:eastAsia="Times New Roman" w:hAnsiTheme="minorHAnsi" w:cstheme="minorHAnsi"/>
          <w:color w:val="1D2125"/>
          <w:kern w:val="0"/>
          <w:lang w:val="en-US" w:eastAsia="en-GB"/>
        </w:rPr>
        <w:t>s</w:t>
      </w:r>
      <w:r w:rsidR="00AB1C05">
        <w:rPr>
          <w:rFonts w:asciiTheme="minorHAnsi" w:eastAsia="Times New Roman" w:hAnsiTheme="minorHAnsi" w:cstheme="minorHAnsi"/>
          <w:color w:val="1D2125"/>
          <w:kern w:val="0"/>
          <w:lang w:val="en-US" w:eastAsia="en-GB"/>
        </w:rPr>
        <w:t xml:space="preserve"> </w:t>
      </w:r>
      <w:r w:rsidR="009E472D">
        <w:rPr>
          <w:rFonts w:asciiTheme="minorHAnsi" w:eastAsia="Times New Roman" w:hAnsiTheme="minorHAnsi" w:cstheme="minorHAnsi"/>
          <w:color w:val="1D2125"/>
          <w:kern w:val="0"/>
          <w:lang w:val="en-US" w:eastAsia="en-GB"/>
        </w:rPr>
        <w:t>everyone understands the patients needs. For example</w:t>
      </w:r>
      <w:r w:rsidR="007D05C4">
        <w:rPr>
          <w:rFonts w:asciiTheme="minorHAnsi" w:eastAsia="Times New Roman" w:hAnsiTheme="minorHAnsi" w:cstheme="minorHAnsi"/>
          <w:color w:val="1D2125"/>
          <w:kern w:val="0"/>
          <w:lang w:val="en-US" w:eastAsia="en-GB"/>
        </w:rPr>
        <w:t xml:space="preserve">, if a patient with asthma </w:t>
      </w:r>
      <w:bookmarkStart w:id="9" w:name="_Int_0Gwy8hpo"/>
      <w:r w:rsidR="007D05C4">
        <w:rPr>
          <w:rFonts w:asciiTheme="minorHAnsi" w:eastAsia="Times New Roman" w:hAnsiTheme="minorHAnsi" w:cstheme="minorHAnsi"/>
          <w:color w:val="1D2125"/>
          <w:kern w:val="0"/>
          <w:lang w:val="en-US" w:eastAsia="en-GB"/>
        </w:rPr>
        <w:t>is admitted</w:t>
      </w:r>
      <w:bookmarkEnd w:id="9"/>
      <w:r w:rsidR="00E8079B">
        <w:rPr>
          <w:rFonts w:asciiTheme="minorHAnsi" w:eastAsia="Times New Roman" w:hAnsiTheme="minorHAnsi" w:cstheme="minorHAnsi"/>
          <w:color w:val="1D2125"/>
          <w:kern w:val="0"/>
          <w:lang w:val="en-US" w:eastAsia="en-GB"/>
        </w:rPr>
        <w:t xml:space="preserve"> to A&amp;E, staff can </w:t>
      </w:r>
      <w:bookmarkStart w:id="10" w:name="_Int_d1c9ZKAM"/>
      <w:r w:rsidR="00E8079B">
        <w:rPr>
          <w:rFonts w:asciiTheme="minorHAnsi" w:eastAsia="Times New Roman" w:hAnsiTheme="minorHAnsi" w:cstheme="minorHAnsi"/>
          <w:color w:val="1D2125"/>
          <w:kern w:val="0"/>
          <w:lang w:val="en-US" w:eastAsia="en-GB"/>
        </w:rPr>
        <w:t>immediately</w:t>
      </w:r>
      <w:bookmarkEnd w:id="10"/>
      <w:r w:rsidR="00637F56">
        <w:rPr>
          <w:rFonts w:asciiTheme="minorHAnsi" w:eastAsia="Times New Roman" w:hAnsiTheme="minorHAnsi" w:cstheme="minorHAnsi"/>
          <w:color w:val="1D2125"/>
          <w:kern w:val="0"/>
          <w:lang w:val="en-US" w:eastAsia="en-GB"/>
        </w:rPr>
        <w:t xml:space="preserve"> see their medication history, allergies,</w:t>
      </w:r>
      <w:r w:rsidR="00F70A23">
        <w:rPr>
          <w:rFonts w:asciiTheme="minorHAnsi" w:eastAsia="Times New Roman" w:hAnsiTheme="minorHAnsi" w:cstheme="minorHAnsi"/>
          <w:color w:val="1D2125"/>
          <w:kern w:val="0"/>
          <w:lang w:val="en-US" w:eastAsia="en-GB"/>
        </w:rPr>
        <w:t xml:space="preserve"> can past treatment. EHRs also support faster </w:t>
      </w:r>
      <w:r w:rsidR="00100AE7">
        <w:rPr>
          <w:rFonts w:asciiTheme="minorHAnsi" w:eastAsia="Times New Roman" w:hAnsiTheme="minorHAnsi" w:cstheme="minorHAnsi"/>
          <w:color w:val="1D2125"/>
          <w:kern w:val="0"/>
          <w:lang w:val="en-US" w:eastAsia="en-GB"/>
        </w:rPr>
        <w:t>referrals</w:t>
      </w:r>
      <w:r w:rsidR="00D852E2">
        <w:rPr>
          <w:rFonts w:asciiTheme="minorHAnsi" w:eastAsia="Times New Roman" w:hAnsiTheme="minorHAnsi" w:cstheme="minorHAnsi"/>
          <w:color w:val="1D2125"/>
          <w:kern w:val="0"/>
          <w:lang w:val="en-US" w:eastAsia="en-GB"/>
        </w:rPr>
        <w:t xml:space="preserve"> because information can </w:t>
      </w:r>
      <w:bookmarkStart w:id="11" w:name="_Int_1SzN6UGt"/>
      <w:r w:rsidR="00D852E2">
        <w:rPr>
          <w:rFonts w:asciiTheme="minorHAnsi" w:eastAsia="Times New Roman" w:hAnsiTheme="minorHAnsi" w:cstheme="minorHAnsi"/>
          <w:color w:val="1D2125"/>
          <w:kern w:val="0"/>
          <w:lang w:val="en-US" w:eastAsia="en-GB"/>
        </w:rPr>
        <w:t>be shared</w:t>
      </w:r>
      <w:bookmarkEnd w:id="11"/>
      <w:r w:rsidR="00D852E2">
        <w:rPr>
          <w:rFonts w:asciiTheme="minorHAnsi" w:eastAsia="Times New Roman" w:hAnsiTheme="minorHAnsi" w:cstheme="minorHAnsi"/>
          <w:color w:val="1D2125"/>
          <w:kern w:val="0"/>
          <w:lang w:val="en-US" w:eastAsia="en-GB"/>
        </w:rPr>
        <w:t xml:space="preserve"> electronically instead of through </w:t>
      </w:r>
      <w:r w:rsidR="007F16AD">
        <w:rPr>
          <w:rFonts w:asciiTheme="minorHAnsi" w:eastAsia="Times New Roman" w:hAnsiTheme="minorHAnsi" w:cstheme="minorHAnsi"/>
          <w:color w:val="1D2125"/>
          <w:kern w:val="0"/>
          <w:lang w:val="en-US" w:eastAsia="en-GB"/>
        </w:rPr>
        <w:t xml:space="preserve">paperwork. This makes care safer, quickly, and more </w:t>
      </w:r>
      <w:r w:rsidR="00F42AC6">
        <w:rPr>
          <w:rFonts w:asciiTheme="minorHAnsi" w:eastAsia="Times New Roman" w:hAnsiTheme="minorHAnsi" w:cstheme="minorHAnsi"/>
          <w:color w:val="1D2125"/>
          <w:kern w:val="0"/>
          <w:lang w:val="en-US" w:eastAsia="en-GB"/>
        </w:rPr>
        <w:t>coordinated across services.</w:t>
      </w:r>
    </w:p>
    <w:p w14:paraId="59F868B7" w14:textId="112004C4" w:rsidR="002E4CA1" w:rsidRDefault="00B5448E" w:rsidP="00B679BB">
      <w:pPr>
        <w:spacing w:after="100" w:afterAutospacing="1" w:line="360" w:lineRule="auto"/>
        <w:rPr>
          <w:rFonts w:asciiTheme="minorHAnsi" w:eastAsia="Times New Roman" w:hAnsiTheme="minorHAnsi" w:cstheme="minorHAnsi"/>
          <w:color w:val="1D2125"/>
          <w:kern w:val="0"/>
          <w:lang w:val="en-US" w:eastAsia="en-GB"/>
        </w:rPr>
      </w:pPr>
      <w:r>
        <w:rPr>
          <w:rFonts w:asciiTheme="minorHAnsi" w:eastAsia="Times New Roman" w:hAnsiTheme="minorHAnsi" w:cstheme="minorHAnsi"/>
          <w:color w:val="1D2125"/>
          <w:kern w:val="0"/>
          <w:lang w:val="en-US" w:eastAsia="en-GB"/>
        </w:rPr>
        <w:t>Digital technolog</w:t>
      </w:r>
      <w:r w:rsidR="00A779F9">
        <w:rPr>
          <w:rFonts w:asciiTheme="minorHAnsi" w:eastAsia="Times New Roman" w:hAnsiTheme="minorHAnsi" w:cstheme="minorHAnsi"/>
          <w:color w:val="1D2125"/>
          <w:kern w:val="0"/>
          <w:lang w:val="en-US" w:eastAsia="en-GB"/>
        </w:rPr>
        <w:t xml:space="preserve">y plays a major role in preventing illness and promoting </w:t>
      </w:r>
      <w:r w:rsidR="007B4B4C">
        <w:rPr>
          <w:rFonts w:asciiTheme="minorHAnsi" w:eastAsia="Times New Roman" w:hAnsiTheme="minorHAnsi" w:cstheme="minorHAnsi"/>
          <w:color w:val="1D2125"/>
          <w:kern w:val="0"/>
          <w:lang w:val="en-US" w:eastAsia="en-GB"/>
        </w:rPr>
        <w:t xml:space="preserve">healthier lifestyles. Apps, online platforms, and digital </w:t>
      </w:r>
      <w:r w:rsidR="00492D0A">
        <w:rPr>
          <w:rFonts w:asciiTheme="minorHAnsi" w:eastAsia="Times New Roman" w:hAnsiTheme="minorHAnsi" w:cstheme="minorHAnsi"/>
          <w:color w:val="1D2125"/>
          <w:kern w:val="0"/>
          <w:lang w:val="en-US" w:eastAsia="en-GB"/>
        </w:rPr>
        <w:t>monitoring tools can educate people, encoura</w:t>
      </w:r>
      <w:r w:rsidR="00B03B68">
        <w:rPr>
          <w:rFonts w:asciiTheme="minorHAnsi" w:eastAsia="Times New Roman" w:hAnsiTheme="minorHAnsi" w:cstheme="minorHAnsi"/>
          <w:color w:val="1D2125"/>
          <w:kern w:val="0"/>
          <w:lang w:val="en-US" w:eastAsia="en-GB"/>
        </w:rPr>
        <w:t>ge behavior change, and help</w:t>
      </w:r>
      <w:r w:rsidR="00A14CB4">
        <w:rPr>
          <w:rFonts w:asciiTheme="minorHAnsi" w:eastAsia="Times New Roman" w:hAnsiTheme="minorHAnsi" w:cstheme="minorHAnsi"/>
          <w:color w:val="1D2125"/>
          <w:kern w:val="0"/>
          <w:lang w:val="en-US" w:eastAsia="en-GB"/>
        </w:rPr>
        <w:t xml:space="preserve"> </w:t>
      </w:r>
      <w:bookmarkStart w:id="12" w:name="_Int_159JMvmt"/>
      <w:r w:rsidR="00A14CB4">
        <w:rPr>
          <w:rFonts w:asciiTheme="minorHAnsi" w:eastAsia="Times New Roman" w:hAnsiTheme="minorHAnsi" w:cstheme="minorHAnsi"/>
          <w:color w:val="1D2125"/>
          <w:kern w:val="0"/>
          <w:lang w:val="en-US" w:eastAsia="en-GB"/>
        </w:rPr>
        <w:t>identify</w:t>
      </w:r>
      <w:bookmarkEnd w:id="12"/>
      <w:r w:rsidR="00A14CB4">
        <w:rPr>
          <w:rFonts w:asciiTheme="minorHAnsi" w:eastAsia="Times New Roman" w:hAnsiTheme="minorHAnsi" w:cstheme="minorHAnsi"/>
          <w:color w:val="1D2125"/>
          <w:kern w:val="0"/>
          <w:lang w:val="en-US" w:eastAsia="en-GB"/>
        </w:rPr>
        <w:t xml:space="preserve"> </w:t>
      </w:r>
      <w:r w:rsidR="000876EE">
        <w:rPr>
          <w:rFonts w:asciiTheme="minorHAnsi" w:eastAsia="Times New Roman" w:hAnsiTheme="minorHAnsi" w:cstheme="minorHAnsi"/>
          <w:color w:val="1D2125"/>
          <w:kern w:val="0"/>
          <w:lang w:val="en-US" w:eastAsia="en-GB"/>
        </w:rPr>
        <w:t>risk early. For example, the NHS</w:t>
      </w:r>
      <w:r w:rsidR="00F8090D">
        <w:rPr>
          <w:rFonts w:asciiTheme="minorHAnsi" w:eastAsia="Times New Roman" w:hAnsiTheme="minorHAnsi" w:cstheme="minorHAnsi"/>
          <w:color w:val="1D2125"/>
          <w:kern w:val="0"/>
          <w:lang w:val="en-US" w:eastAsia="en-GB"/>
        </w:rPr>
        <w:t xml:space="preserve"> app and other digital health apps provide reminders for vaccinations screening </w:t>
      </w:r>
      <w:r w:rsidR="006249FB">
        <w:rPr>
          <w:rFonts w:asciiTheme="minorHAnsi" w:eastAsia="Times New Roman" w:hAnsiTheme="minorHAnsi" w:cstheme="minorHAnsi"/>
          <w:color w:val="1D2125"/>
          <w:kern w:val="0"/>
          <w:lang w:val="en-US" w:eastAsia="en-GB"/>
        </w:rPr>
        <w:t xml:space="preserve">tests, and medication, helping people stay up to date with their </w:t>
      </w:r>
      <w:r w:rsidR="00EF515C">
        <w:rPr>
          <w:rFonts w:asciiTheme="minorHAnsi" w:eastAsia="Times New Roman" w:hAnsiTheme="minorHAnsi" w:cstheme="minorHAnsi"/>
          <w:color w:val="1D2125"/>
          <w:kern w:val="0"/>
          <w:lang w:val="en-US" w:eastAsia="en-GB"/>
        </w:rPr>
        <w:t xml:space="preserve">preventative care. A hypothetical example could be </w:t>
      </w:r>
      <w:r w:rsidR="007B7083">
        <w:rPr>
          <w:rFonts w:asciiTheme="minorHAnsi" w:eastAsia="Times New Roman" w:hAnsiTheme="minorHAnsi" w:cstheme="minorHAnsi"/>
          <w:color w:val="1D2125"/>
          <w:kern w:val="0"/>
          <w:lang w:val="en-US" w:eastAsia="en-GB"/>
        </w:rPr>
        <w:t>a mobile app that tracks</w:t>
      </w:r>
      <w:r w:rsidR="007168BF">
        <w:rPr>
          <w:rFonts w:asciiTheme="minorHAnsi" w:eastAsia="Times New Roman" w:hAnsiTheme="minorHAnsi" w:cstheme="minorHAnsi"/>
          <w:color w:val="1D2125"/>
          <w:kern w:val="0"/>
          <w:lang w:val="en-US" w:eastAsia="en-GB"/>
        </w:rPr>
        <w:t xml:space="preserve"> diet </w:t>
      </w:r>
      <w:r w:rsidR="004A753A">
        <w:rPr>
          <w:rFonts w:asciiTheme="minorHAnsi" w:eastAsia="Times New Roman" w:hAnsiTheme="minorHAnsi" w:cstheme="minorHAnsi"/>
          <w:color w:val="1D2125"/>
          <w:kern w:val="0"/>
          <w:lang w:val="en-US" w:eastAsia="en-GB"/>
        </w:rPr>
        <w:t xml:space="preserve">and exercise while sending </w:t>
      </w:r>
      <w:r w:rsidR="0004424B">
        <w:rPr>
          <w:rFonts w:asciiTheme="minorHAnsi" w:eastAsia="Times New Roman" w:hAnsiTheme="minorHAnsi" w:cstheme="minorHAnsi"/>
          <w:color w:val="1D2125"/>
          <w:kern w:val="0"/>
          <w:lang w:val="en-US" w:eastAsia="en-GB"/>
        </w:rPr>
        <w:t xml:space="preserve">personalised alerts high </w:t>
      </w:r>
      <w:r w:rsidR="00210402">
        <w:rPr>
          <w:rFonts w:asciiTheme="minorHAnsi" w:eastAsia="Times New Roman" w:hAnsiTheme="minorHAnsi" w:cstheme="minorHAnsi"/>
          <w:color w:val="1D2125"/>
          <w:kern w:val="0"/>
          <w:lang w:val="en-US" w:eastAsia="en-GB"/>
        </w:rPr>
        <w:t>blood pressure risk. The app could also include education</w:t>
      </w:r>
      <w:r w:rsidR="00975E51">
        <w:rPr>
          <w:rFonts w:asciiTheme="minorHAnsi" w:eastAsia="Times New Roman" w:hAnsiTheme="minorHAnsi" w:cstheme="minorHAnsi"/>
          <w:color w:val="1D2125"/>
          <w:kern w:val="0"/>
          <w:lang w:val="en-US" w:eastAsia="en-GB"/>
        </w:rPr>
        <w:t>al videos about health</w:t>
      </w:r>
      <w:r w:rsidR="005B2359">
        <w:rPr>
          <w:rFonts w:asciiTheme="minorHAnsi" w:eastAsia="Times New Roman" w:hAnsiTheme="minorHAnsi" w:cstheme="minorHAnsi"/>
          <w:color w:val="1D2125"/>
          <w:kern w:val="0"/>
          <w:lang w:val="en-US" w:eastAsia="en-GB"/>
        </w:rPr>
        <w:t xml:space="preserve">y eating or managing </w:t>
      </w:r>
      <w:r w:rsidR="00FA4B64">
        <w:rPr>
          <w:rFonts w:asciiTheme="minorHAnsi" w:eastAsia="Times New Roman" w:hAnsiTheme="minorHAnsi" w:cstheme="minorHAnsi"/>
          <w:color w:val="1D2125"/>
          <w:kern w:val="0"/>
          <w:lang w:val="en-US" w:eastAsia="en-GB"/>
        </w:rPr>
        <w:t>stress. This kind of technology support</w:t>
      </w:r>
      <w:r w:rsidR="00543AA1">
        <w:rPr>
          <w:rFonts w:asciiTheme="minorHAnsi" w:eastAsia="Times New Roman" w:hAnsiTheme="minorHAnsi" w:cstheme="minorHAnsi"/>
          <w:color w:val="1D2125"/>
          <w:kern w:val="0"/>
          <w:lang w:val="en-US" w:eastAsia="en-GB"/>
        </w:rPr>
        <w:t>s</w:t>
      </w:r>
      <w:r w:rsidR="00FA4B64">
        <w:rPr>
          <w:rFonts w:asciiTheme="minorHAnsi" w:eastAsia="Times New Roman" w:hAnsiTheme="minorHAnsi" w:cstheme="minorHAnsi"/>
          <w:color w:val="1D2125"/>
          <w:kern w:val="0"/>
          <w:lang w:val="en-US" w:eastAsia="en-GB"/>
        </w:rPr>
        <w:t xml:space="preserve"> people</w:t>
      </w:r>
      <w:r w:rsidR="00543AA1">
        <w:rPr>
          <w:rFonts w:asciiTheme="minorHAnsi" w:eastAsia="Times New Roman" w:hAnsiTheme="minorHAnsi" w:cstheme="minorHAnsi"/>
          <w:color w:val="1D2125"/>
          <w:kern w:val="0"/>
          <w:lang w:val="en-US" w:eastAsia="en-GB"/>
        </w:rPr>
        <w:t xml:space="preserve"> to take control of their health before conditio</w:t>
      </w:r>
      <w:r w:rsidR="00AC0FA0">
        <w:rPr>
          <w:rFonts w:asciiTheme="minorHAnsi" w:eastAsia="Times New Roman" w:hAnsiTheme="minorHAnsi" w:cstheme="minorHAnsi"/>
          <w:color w:val="1D2125"/>
          <w:kern w:val="0"/>
          <w:lang w:val="en-US" w:eastAsia="en-GB"/>
        </w:rPr>
        <w:t xml:space="preserve">ns develop. It can also reduce pressure on healthcare </w:t>
      </w:r>
      <w:r w:rsidR="00342550">
        <w:rPr>
          <w:rFonts w:asciiTheme="minorHAnsi" w:eastAsia="Times New Roman" w:hAnsiTheme="minorHAnsi" w:cstheme="minorHAnsi"/>
          <w:color w:val="1D2125"/>
          <w:kern w:val="0"/>
          <w:lang w:val="en-US" w:eastAsia="en-GB"/>
        </w:rPr>
        <w:t xml:space="preserve">services by encouraging </w:t>
      </w:r>
      <w:bookmarkStart w:id="13" w:name="_Int_umMi4yeW"/>
      <w:r w:rsidR="00580F3A">
        <w:rPr>
          <w:rFonts w:asciiTheme="minorHAnsi" w:eastAsia="Times New Roman" w:hAnsiTheme="minorHAnsi" w:cstheme="minorHAnsi"/>
          <w:color w:val="1D2125"/>
          <w:kern w:val="0"/>
          <w:lang w:val="en-US" w:eastAsia="en-GB"/>
        </w:rPr>
        <w:t>early action</w:t>
      </w:r>
      <w:bookmarkEnd w:id="13"/>
      <w:r w:rsidR="00580F3A">
        <w:rPr>
          <w:rFonts w:asciiTheme="minorHAnsi" w:eastAsia="Times New Roman" w:hAnsiTheme="minorHAnsi" w:cstheme="minorHAnsi"/>
          <w:color w:val="1D2125"/>
          <w:kern w:val="0"/>
          <w:lang w:val="en-US" w:eastAsia="en-GB"/>
        </w:rPr>
        <w:t xml:space="preserve"> and healthier habits</w:t>
      </w:r>
      <w:r w:rsidR="009453B8">
        <w:rPr>
          <w:rFonts w:asciiTheme="minorHAnsi" w:eastAsia="Times New Roman" w:hAnsiTheme="minorHAnsi" w:cstheme="minorHAnsi"/>
          <w:color w:val="1D2125"/>
          <w:kern w:val="0"/>
          <w:lang w:val="en-US" w:eastAsia="en-GB"/>
        </w:rPr>
        <w:t>.</w:t>
      </w:r>
    </w:p>
    <w:p w14:paraId="5E571CEC" w14:textId="14639DD6" w:rsidR="00AC65F2" w:rsidRDefault="00AC65F2" w:rsidP="00B679BB">
      <w:pPr>
        <w:spacing w:after="100" w:afterAutospacing="1" w:line="360" w:lineRule="auto"/>
        <w:rPr>
          <w:rFonts w:asciiTheme="minorHAnsi" w:eastAsia="Times New Roman" w:hAnsiTheme="minorHAnsi" w:cstheme="minorHAnsi"/>
          <w:color w:val="1D2125"/>
          <w:kern w:val="0"/>
          <w:lang w:val="en-US" w:eastAsia="en-GB"/>
        </w:rPr>
      </w:pPr>
      <w:r>
        <w:rPr>
          <w:noProof/>
        </w:rPr>
        <w:lastRenderedPageBreak/>
        <w:drawing>
          <wp:anchor distT="0" distB="0" distL="114300" distR="114300" simplePos="0" relativeHeight="251671552" behindDoc="0" locked="0" layoutInCell="1" allowOverlap="1" wp14:anchorId="63BD5A68" wp14:editId="3203A488">
            <wp:simplePos x="0" y="0"/>
            <wp:positionH relativeFrom="column">
              <wp:posOffset>308177</wp:posOffset>
            </wp:positionH>
            <wp:positionV relativeFrom="paragraph">
              <wp:posOffset>605725</wp:posOffset>
            </wp:positionV>
            <wp:extent cx="3879790" cy="2824088"/>
            <wp:effectExtent l="0" t="0" r="0" b="0"/>
            <wp:wrapTopAndBottom/>
            <wp:docPr id="2002489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489354" name=""/>
                    <pic:cNvPicPr/>
                  </pic:nvPicPr>
                  <pic:blipFill>
                    <a:blip r:embed="rId15"/>
                    <a:stretch>
                      <a:fillRect/>
                    </a:stretch>
                  </pic:blipFill>
                  <pic:spPr>
                    <a:xfrm>
                      <a:off x="0" y="0"/>
                      <a:ext cx="3879790" cy="2824088"/>
                    </a:xfrm>
                    <a:prstGeom prst="rect">
                      <a:avLst/>
                    </a:prstGeom>
                  </pic:spPr>
                </pic:pic>
              </a:graphicData>
            </a:graphic>
            <wp14:sizeRelH relativeFrom="margin">
              <wp14:pctWidth>0</wp14:pctWidth>
            </wp14:sizeRelH>
            <wp14:sizeRelV relativeFrom="margin">
              <wp14:pctHeight>0</wp14:pctHeight>
            </wp14:sizeRelV>
          </wp:anchor>
        </w:drawing>
      </w:r>
    </w:p>
    <w:p w14:paraId="68FC9C02" w14:textId="36A629CA" w:rsidR="00AC65F2" w:rsidRDefault="00AC65F2" w:rsidP="00B679BB">
      <w:pPr>
        <w:spacing w:after="100" w:afterAutospacing="1" w:line="360" w:lineRule="auto"/>
        <w:rPr>
          <w:rFonts w:asciiTheme="minorHAnsi" w:eastAsia="Times New Roman" w:hAnsiTheme="minorHAnsi" w:cstheme="minorHAnsi"/>
          <w:color w:val="1D2125"/>
          <w:kern w:val="0"/>
          <w:lang w:val="en-US" w:eastAsia="en-GB"/>
        </w:rPr>
      </w:pPr>
    </w:p>
    <w:p w14:paraId="15F65C1A" w14:textId="0F1C9D20" w:rsidR="00594DB2" w:rsidRDefault="00594DB2" w:rsidP="00B679BB">
      <w:pPr>
        <w:spacing w:after="100" w:afterAutospacing="1" w:line="360" w:lineRule="auto"/>
        <w:rPr>
          <w:rFonts w:asciiTheme="minorHAnsi" w:eastAsia="Times New Roman" w:hAnsiTheme="minorHAnsi" w:cstheme="minorHAnsi"/>
          <w:color w:val="1D2125"/>
          <w:kern w:val="0"/>
          <w:lang w:val="en-US" w:eastAsia="en-GB"/>
        </w:rPr>
      </w:pPr>
    </w:p>
    <w:p w14:paraId="2A746468" w14:textId="7A52BBE8" w:rsidR="00871C29" w:rsidRDefault="00F807A7" w:rsidP="008375B5">
      <w:pPr>
        <w:spacing w:line="360" w:lineRule="auto"/>
        <w:rPr>
          <w:rFonts w:asciiTheme="minorHAnsi" w:hAnsiTheme="minorHAnsi" w:cstheme="minorHAnsi"/>
        </w:rPr>
      </w:pPr>
      <w:r w:rsidRPr="00F807A7">
        <w:rPr>
          <w:rFonts w:ascii="Times New Roman" w:hAnsi="Times New Roman"/>
          <w:b/>
          <w:bCs/>
          <w:sz w:val="28"/>
          <w:szCs w:val="28"/>
        </w:rPr>
        <w:t>Task 7 - Understanding the NHS Leadership Framework (350)</w:t>
      </w:r>
    </w:p>
    <w:p w14:paraId="72C5CE29" w14:textId="0FD09AA8" w:rsidR="00356275" w:rsidRDefault="00356275" w:rsidP="008375B5">
      <w:pPr>
        <w:spacing w:line="360" w:lineRule="auto"/>
        <w:rPr>
          <w:rFonts w:asciiTheme="minorHAnsi" w:hAnsiTheme="minorHAnsi" w:cstheme="minorHAnsi"/>
        </w:rPr>
      </w:pPr>
      <w:r>
        <w:rPr>
          <w:rFonts w:asciiTheme="minorHAnsi" w:hAnsiTheme="minorHAnsi" w:cstheme="minorHAnsi"/>
        </w:rPr>
        <w:t xml:space="preserve">The NHS leadership </w:t>
      </w:r>
      <w:r w:rsidR="00371222">
        <w:rPr>
          <w:rFonts w:asciiTheme="minorHAnsi" w:hAnsiTheme="minorHAnsi" w:cstheme="minorHAnsi"/>
        </w:rPr>
        <w:t>framework outlines the key behaviours, values, and skills</w:t>
      </w:r>
      <w:r w:rsidR="00E078CF">
        <w:rPr>
          <w:rFonts w:asciiTheme="minorHAnsi" w:hAnsiTheme="minorHAnsi" w:cstheme="minorHAnsi"/>
        </w:rPr>
        <w:t xml:space="preserve"> that leader</w:t>
      </w:r>
      <w:r w:rsidR="00B903E1">
        <w:rPr>
          <w:rFonts w:asciiTheme="minorHAnsi" w:hAnsiTheme="minorHAnsi" w:cstheme="minorHAnsi"/>
        </w:rPr>
        <w:t xml:space="preserve">s at all levels in health and social care </w:t>
      </w:r>
      <w:r w:rsidR="00243C69">
        <w:rPr>
          <w:rFonts w:asciiTheme="minorHAnsi" w:hAnsiTheme="minorHAnsi" w:cstheme="minorHAnsi"/>
        </w:rPr>
        <w:t xml:space="preserve">should </w:t>
      </w:r>
      <w:bookmarkStart w:id="14" w:name="_Int_BdoFr929"/>
      <w:r w:rsidR="00243C69">
        <w:rPr>
          <w:rFonts w:asciiTheme="minorHAnsi" w:hAnsiTheme="minorHAnsi" w:cstheme="minorHAnsi"/>
        </w:rPr>
        <w:t>demonstrate</w:t>
      </w:r>
      <w:bookmarkEnd w:id="14"/>
      <w:r w:rsidR="00F84BBF">
        <w:rPr>
          <w:rFonts w:asciiTheme="minorHAnsi" w:hAnsiTheme="minorHAnsi" w:cstheme="minorHAnsi"/>
        </w:rPr>
        <w:t xml:space="preserve">. It’s </w:t>
      </w:r>
      <w:r w:rsidR="00243C69">
        <w:rPr>
          <w:rFonts w:asciiTheme="minorHAnsi" w:hAnsiTheme="minorHAnsi" w:cstheme="minorHAnsi"/>
        </w:rPr>
        <w:t>purpose</w:t>
      </w:r>
      <w:r w:rsidR="004D3569">
        <w:rPr>
          <w:rFonts w:asciiTheme="minorHAnsi" w:hAnsiTheme="minorHAnsi" w:cstheme="minorHAnsi"/>
        </w:rPr>
        <w:t xml:space="preserve"> is to support </w:t>
      </w:r>
      <w:r w:rsidR="00EC5A09">
        <w:rPr>
          <w:rFonts w:asciiTheme="minorHAnsi" w:hAnsiTheme="minorHAnsi" w:cstheme="minorHAnsi"/>
        </w:rPr>
        <w:t>staff</w:t>
      </w:r>
      <w:r w:rsidR="00043B86">
        <w:rPr>
          <w:rFonts w:asciiTheme="minorHAnsi" w:hAnsiTheme="minorHAnsi" w:cstheme="minorHAnsi"/>
        </w:rPr>
        <w:t xml:space="preserve"> to work safely, collaborate</w:t>
      </w:r>
      <w:r w:rsidR="006B04A8">
        <w:rPr>
          <w:rFonts w:asciiTheme="minorHAnsi" w:hAnsiTheme="minorHAnsi" w:cstheme="minorHAnsi"/>
        </w:rPr>
        <w:t xml:space="preserve"> effectively, and deliver </w:t>
      </w:r>
      <w:r w:rsidR="004D6FB5">
        <w:rPr>
          <w:rFonts w:asciiTheme="minorHAnsi" w:hAnsiTheme="minorHAnsi" w:cstheme="minorHAnsi"/>
        </w:rPr>
        <w:t xml:space="preserve">high </w:t>
      </w:r>
      <w:r w:rsidR="00276C3C">
        <w:rPr>
          <w:rFonts w:asciiTheme="minorHAnsi" w:hAnsiTheme="minorHAnsi" w:cstheme="minorHAnsi"/>
        </w:rPr>
        <w:t>quality, person</w:t>
      </w:r>
      <w:r w:rsidR="004D6FB5">
        <w:rPr>
          <w:rFonts w:asciiTheme="minorHAnsi" w:hAnsiTheme="minorHAnsi" w:cstheme="minorHAnsi"/>
        </w:rPr>
        <w:t xml:space="preserve"> centred </w:t>
      </w:r>
      <w:r w:rsidR="00276C3C">
        <w:rPr>
          <w:rFonts w:asciiTheme="minorHAnsi" w:hAnsiTheme="minorHAnsi" w:cstheme="minorHAnsi"/>
        </w:rPr>
        <w:t>care</w:t>
      </w:r>
      <w:r w:rsidR="00D33FEF">
        <w:rPr>
          <w:rFonts w:asciiTheme="minorHAnsi" w:hAnsiTheme="minorHAnsi" w:cstheme="minorHAnsi"/>
        </w:rPr>
        <w:t xml:space="preserve">. The framework includes </w:t>
      </w:r>
      <w:r w:rsidR="000473C1">
        <w:rPr>
          <w:rFonts w:asciiTheme="minorHAnsi" w:hAnsiTheme="minorHAnsi" w:cstheme="minorHAnsi"/>
        </w:rPr>
        <w:t xml:space="preserve">behaviours such as inspiring shared purpose, leading with care, evaluating information connecting </w:t>
      </w:r>
      <w:r w:rsidR="00446B85">
        <w:rPr>
          <w:rFonts w:asciiTheme="minorHAnsi" w:hAnsiTheme="minorHAnsi" w:cstheme="minorHAnsi"/>
        </w:rPr>
        <w:t>our service, holding to account,</w:t>
      </w:r>
      <w:r w:rsidR="002F0AD4">
        <w:rPr>
          <w:rFonts w:asciiTheme="minorHAnsi" w:hAnsiTheme="minorHAnsi" w:cstheme="minorHAnsi"/>
        </w:rPr>
        <w:t xml:space="preserve"> and developing capability. These behaviours help </w:t>
      </w:r>
      <w:r w:rsidR="00CE0085">
        <w:rPr>
          <w:rFonts w:asciiTheme="minorHAnsi" w:hAnsiTheme="minorHAnsi" w:cstheme="minorHAnsi"/>
        </w:rPr>
        <w:t>leaders create safe environments where staff feel supported and motivated</w:t>
      </w:r>
      <w:r w:rsidR="005E3963">
        <w:rPr>
          <w:rFonts w:asciiTheme="minorHAnsi" w:hAnsiTheme="minorHAnsi" w:cstheme="minorHAnsi"/>
        </w:rPr>
        <w:t xml:space="preserve">. The framework is </w:t>
      </w:r>
      <w:r w:rsidR="007A45DA">
        <w:rPr>
          <w:rFonts w:asciiTheme="minorHAnsi" w:hAnsiTheme="minorHAnsi" w:cstheme="minorHAnsi"/>
        </w:rPr>
        <w:t>important because</w:t>
      </w:r>
      <w:r w:rsidR="001F7DBB">
        <w:rPr>
          <w:rFonts w:asciiTheme="minorHAnsi" w:hAnsiTheme="minorHAnsi" w:cstheme="minorHAnsi"/>
        </w:rPr>
        <w:t xml:space="preserve"> effective leadership directly influences patient outcomes, </w:t>
      </w:r>
      <w:r w:rsidR="00AF55A2">
        <w:rPr>
          <w:rFonts w:asciiTheme="minorHAnsi" w:hAnsiTheme="minorHAnsi" w:cstheme="minorHAnsi"/>
        </w:rPr>
        <w:t xml:space="preserve">teamwork, and organisational culture. </w:t>
      </w:r>
      <w:r w:rsidR="005426C9">
        <w:rPr>
          <w:rFonts w:asciiTheme="minorHAnsi" w:hAnsiTheme="minorHAnsi" w:cstheme="minorHAnsi"/>
        </w:rPr>
        <w:t xml:space="preserve">In health and social care, poor leadership can lead to mistakes, low </w:t>
      </w:r>
      <w:r w:rsidR="002976D1">
        <w:rPr>
          <w:rFonts w:asciiTheme="minorHAnsi" w:hAnsiTheme="minorHAnsi" w:cstheme="minorHAnsi"/>
        </w:rPr>
        <w:t>morale, and unsafe practice, while strong leadership promotes innovation</w:t>
      </w:r>
      <w:r w:rsidR="001B6633">
        <w:rPr>
          <w:rFonts w:asciiTheme="minorHAnsi" w:hAnsiTheme="minorHAnsi" w:cstheme="minorHAnsi"/>
        </w:rPr>
        <w:t xml:space="preserve">, </w:t>
      </w:r>
      <w:r w:rsidR="00A534B6">
        <w:rPr>
          <w:rFonts w:asciiTheme="minorHAnsi" w:hAnsiTheme="minorHAnsi" w:cstheme="minorHAnsi"/>
        </w:rPr>
        <w:t>better communication, and compassionate care. By using the NHS leadership framework</w:t>
      </w:r>
      <w:r w:rsidR="00251B89">
        <w:rPr>
          <w:rFonts w:asciiTheme="minorHAnsi" w:hAnsiTheme="minorHAnsi" w:cstheme="minorHAnsi"/>
        </w:rPr>
        <w:t>, services can ensure consistent standard and develop staff who are confident, reflective, and able to improve patient experience</w:t>
      </w:r>
      <w:r w:rsidR="00671751">
        <w:rPr>
          <w:rFonts w:asciiTheme="minorHAnsi" w:hAnsiTheme="minorHAnsi" w:cstheme="minorHAnsi"/>
        </w:rPr>
        <w:t>.</w:t>
      </w:r>
      <w:r w:rsidR="005E3963">
        <w:rPr>
          <w:rFonts w:asciiTheme="minorHAnsi" w:hAnsiTheme="minorHAnsi" w:cstheme="minorHAnsi"/>
        </w:rPr>
        <w:t xml:space="preserve"> </w:t>
      </w:r>
    </w:p>
    <w:p w14:paraId="73F2EB57" w14:textId="5BCAE534" w:rsidR="00972F1F" w:rsidRDefault="007C6B9E" w:rsidP="008375B5">
      <w:pPr>
        <w:spacing w:line="360" w:lineRule="auto"/>
        <w:rPr>
          <w:rFonts w:asciiTheme="minorHAnsi" w:hAnsiTheme="minorHAnsi" w:cstheme="minorHAnsi"/>
        </w:rPr>
      </w:pPr>
      <w:r>
        <w:rPr>
          <w:rFonts w:asciiTheme="minorHAnsi" w:hAnsiTheme="minorHAnsi" w:cstheme="minorHAnsi"/>
        </w:rPr>
        <w:t>Leading with care means showing compassion, supporting staff wellbeing, and creating a safe environment</w:t>
      </w:r>
      <w:r w:rsidR="00042E34">
        <w:rPr>
          <w:rFonts w:asciiTheme="minorHAnsi" w:hAnsiTheme="minorHAnsi" w:cstheme="minorHAnsi"/>
        </w:rPr>
        <w:t xml:space="preserve"> where people feel valued. A leader can use this behaviour </w:t>
      </w:r>
      <w:r w:rsidR="00FD46FD">
        <w:rPr>
          <w:rFonts w:asciiTheme="minorHAnsi" w:hAnsiTheme="minorHAnsi" w:cstheme="minorHAnsi"/>
        </w:rPr>
        <w:t xml:space="preserve">to encourage </w:t>
      </w:r>
      <w:r w:rsidR="00FD46FD">
        <w:rPr>
          <w:rFonts w:asciiTheme="minorHAnsi" w:hAnsiTheme="minorHAnsi" w:cstheme="minorHAnsi"/>
        </w:rPr>
        <w:lastRenderedPageBreak/>
        <w:t xml:space="preserve">creativity by making staff feel comfortable sharing </w:t>
      </w:r>
      <w:r w:rsidR="007803C2">
        <w:rPr>
          <w:rFonts w:asciiTheme="minorHAnsi" w:hAnsiTheme="minorHAnsi" w:cstheme="minorHAnsi"/>
        </w:rPr>
        <w:t>novel ideas</w:t>
      </w:r>
      <w:r w:rsidR="00FD46FD">
        <w:rPr>
          <w:rFonts w:asciiTheme="minorHAnsi" w:hAnsiTheme="minorHAnsi" w:cstheme="minorHAnsi"/>
        </w:rPr>
        <w:t xml:space="preserve"> without fear of judgment. When staff feel </w:t>
      </w:r>
      <w:r w:rsidR="009020D0">
        <w:rPr>
          <w:rFonts w:asciiTheme="minorHAnsi" w:hAnsiTheme="minorHAnsi" w:cstheme="minorHAnsi"/>
        </w:rPr>
        <w:t>respected and listened to, they are more likely to speak up about innovati</w:t>
      </w:r>
      <w:r w:rsidR="00036217">
        <w:rPr>
          <w:rFonts w:asciiTheme="minorHAnsi" w:hAnsiTheme="minorHAnsi" w:cstheme="minorHAnsi"/>
        </w:rPr>
        <w:t xml:space="preserve">ve solutions that can improve patient care, such </w:t>
      </w:r>
      <w:r w:rsidR="00BA73FA">
        <w:rPr>
          <w:rFonts w:asciiTheme="minorHAnsi" w:hAnsiTheme="minorHAnsi" w:cstheme="minorHAnsi"/>
        </w:rPr>
        <w:t xml:space="preserve">as new ways </w:t>
      </w:r>
      <w:r w:rsidR="00AC4436">
        <w:rPr>
          <w:rFonts w:asciiTheme="minorHAnsi" w:hAnsiTheme="minorHAnsi" w:cstheme="minorHAnsi"/>
        </w:rPr>
        <w:t xml:space="preserve">to deliver health education or streamline assessments. By checking in </w:t>
      </w:r>
      <w:r w:rsidR="00CF2CCF">
        <w:rPr>
          <w:rFonts w:asciiTheme="minorHAnsi" w:hAnsiTheme="minorHAnsi" w:cstheme="minorHAnsi"/>
        </w:rPr>
        <w:t xml:space="preserve">on staff offering emotional support, and recognising </w:t>
      </w:r>
      <w:r w:rsidR="00EC195C">
        <w:rPr>
          <w:rFonts w:asciiTheme="minorHAnsi" w:hAnsiTheme="minorHAnsi" w:cstheme="minorHAnsi"/>
        </w:rPr>
        <w:t xml:space="preserve">their effort, a leader builds trust helping the team </w:t>
      </w:r>
      <w:r w:rsidR="005A4A7F">
        <w:rPr>
          <w:rFonts w:asciiTheme="minorHAnsi" w:hAnsiTheme="minorHAnsi" w:cstheme="minorHAnsi"/>
        </w:rPr>
        <w:t xml:space="preserve">confidently and creatively to meet patient </w:t>
      </w:r>
      <w:r w:rsidR="00E61F61">
        <w:rPr>
          <w:noProof/>
        </w:rPr>
        <w:drawing>
          <wp:anchor distT="0" distB="0" distL="114300" distR="114300" simplePos="0" relativeHeight="251673600" behindDoc="0" locked="0" layoutInCell="1" allowOverlap="1" wp14:anchorId="33E4DAA7" wp14:editId="2C1FF8DF">
            <wp:simplePos x="0" y="0"/>
            <wp:positionH relativeFrom="column">
              <wp:posOffset>-179462</wp:posOffset>
            </wp:positionH>
            <wp:positionV relativeFrom="paragraph">
              <wp:posOffset>1717449</wp:posOffset>
            </wp:positionV>
            <wp:extent cx="2674620" cy="2385695"/>
            <wp:effectExtent l="0" t="0" r="5080" b="1905"/>
            <wp:wrapTopAndBottom/>
            <wp:docPr id="749613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13973" name=""/>
                    <pic:cNvPicPr/>
                  </pic:nvPicPr>
                  <pic:blipFill>
                    <a:blip r:embed="rId16"/>
                    <a:stretch>
                      <a:fillRect/>
                    </a:stretch>
                  </pic:blipFill>
                  <pic:spPr>
                    <a:xfrm>
                      <a:off x="0" y="0"/>
                      <a:ext cx="2674620" cy="2385695"/>
                    </a:xfrm>
                    <a:prstGeom prst="rect">
                      <a:avLst/>
                    </a:prstGeom>
                  </pic:spPr>
                </pic:pic>
              </a:graphicData>
            </a:graphic>
            <wp14:sizeRelH relativeFrom="margin">
              <wp14:pctWidth>0</wp14:pctWidth>
            </wp14:sizeRelH>
            <wp14:sizeRelV relativeFrom="margin">
              <wp14:pctHeight>0</wp14:pctHeight>
            </wp14:sizeRelV>
          </wp:anchor>
        </w:drawing>
      </w:r>
      <w:r w:rsidR="005A4A7F">
        <w:rPr>
          <w:rFonts w:asciiTheme="minorHAnsi" w:hAnsiTheme="minorHAnsi" w:cstheme="minorHAnsi"/>
        </w:rPr>
        <w:t>and service user needs.</w:t>
      </w:r>
    </w:p>
    <w:p w14:paraId="35FB44FC" w14:textId="24FEBDFA" w:rsidR="00AF3D2F" w:rsidRDefault="00AF3D2F" w:rsidP="008375B5">
      <w:pPr>
        <w:spacing w:line="360" w:lineRule="auto"/>
        <w:rPr>
          <w:rFonts w:asciiTheme="minorHAnsi" w:hAnsiTheme="minorHAnsi" w:cstheme="minorHAnsi"/>
        </w:rPr>
      </w:pPr>
    </w:p>
    <w:p w14:paraId="3D1EE73B" w14:textId="77777777" w:rsidR="00F807A7" w:rsidRPr="00F807A7" w:rsidRDefault="00F807A7" w:rsidP="008375B5">
      <w:pPr>
        <w:spacing w:line="360" w:lineRule="auto"/>
        <w:rPr>
          <w:rFonts w:ascii="Times New Roman" w:hAnsi="Times New Roman"/>
          <w:b/>
          <w:bCs/>
          <w:sz w:val="28"/>
          <w:szCs w:val="28"/>
        </w:rPr>
      </w:pPr>
      <w:r w:rsidRPr="00F807A7">
        <w:rPr>
          <w:rFonts w:ascii="Times New Roman" w:hAnsi="Times New Roman"/>
          <w:b/>
          <w:bCs/>
          <w:sz w:val="28"/>
          <w:szCs w:val="28"/>
        </w:rPr>
        <w:t>Task 8 - Self-Reflection Journal Entry (150 words)</w:t>
      </w:r>
    </w:p>
    <w:p w14:paraId="65999501" w14:textId="0ACCD2F5" w:rsidR="00C80D0F" w:rsidRDefault="006A3A12" w:rsidP="008375B5">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Throughout this module, my understanding </w:t>
      </w:r>
      <w:r w:rsidR="00182E78">
        <w:rPr>
          <w:rFonts w:asciiTheme="minorHAnsi" w:hAnsiTheme="minorHAnsi" w:cstheme="minorHAnsi"/>
          <w:color w:val="000000" w:themeColor="text1"/>
        </w:rPr>
        <w:t>of creativity and value creation in health and social care has changed significantly</w:t>
      </w:r>
      <w:r w:rsidR="00B123B9">
        <w:rPr>
          <w:rFonts w:asciiTheme="minorHAnsi" w:hAnsiTheme="minorHAnsi" w:cstheme="minorHAnsi"/>
          <w:color w:val="000000" w:themeColor="text1"/>
        </w:rPr>
        <w:t xml:space="preserve">. At the beginning, I thought creativity </w:t>
      </w:r>
      <w:r w:rsidR="001F1817">
        <w:rPr>
          <w:rFonts w:asciiTheme="minorHAnsi" w:hAnsiTheme="minorHAnsi" w:cstheme="minorHAnsi"/>
          <w:color w:val="000000" w:themeColor="text1"/>
        </w:rPr>
        <w:t xml:space="preserve">referred to </w:t>
      </w:r>
      <w:bookmarkStart w:id="15" w:name="_Int_ZFj6SaUm"/>
      <w:r w:rsidR="001F1817">
        <w:rPr>
          <w:rFonts w:asciiTheme="minorHAnsi" w:hAnsiTheme="minorHAnsi" w:cstheme="minorHAnsi"/>
          <w:color w:val="000000" w:themeColor="text1"/>
        </w:rPr>
        <w:t>big ideas</w:t>
      </w:r>
      <w:bookmarkEnd w:id="15"/>
      <w:r w:rsidR="001F1817">
        <w:rPr>
          <w:rFonts w:asciiTheme="minorHAnsi" w:hAnsiTheme="minorHAnsi" w:cstheme="minorHAnsi"/>
          <w:color w:val="000000" w:themeColor="text1"/>
        </w:rPr>
        <w:t xml:space="preserve"> or major innovation</w:t>
      </w:r>
      <w:r w:rsidR="008F6B4D">
        <w:rPr>
          <w:rFonts w:asciiTheme="minorHAnsi" w:hAnsiTheme="minorHAnsi" w:cstheme="minorHAnsi"/>
          <w:color w:val="000000" w:themeColor="text1"/>
        </w:rPr>
        <w:t xml:space="preserve">s. However, I have learned that </w:t>
      </w:r>
      <w:r w:rsidR="00C36929">
        <w:rPr>
          <w:rFonts w:asciiTheme="minorHAnsi" w:hAnsiTheme="minorHAnsi" w:cstheme="minorHAnsi"/>
          <w:color w:val="000000" w:themeColor="text1"/>
        </w:rPr>
        <w:t xml:space="preserve">creativity can be small, everyday actions that make </w:t>
      </w:r>
      <w:r w:rsidR="00D50B62">
        <w:rPr>
          <w:rFonts w:asciiTheme="minorHAnsi" w:hAnsiTheme="minorHAnsi" w:cstheme="minorHAnsi"/>
          <w:color w:val="000000" w:themeColor="text1"/>
        </w:rPr>
        <w:t xml:space="preserve">care safer, more personalised, and more efficient. For </w:t>
      </w:r>
      <w:r w:rsidR="00C4160C">
        <w:rPr>
          <w:rFonts w:asciiTheme="minorHAnsi" w:hAnsiTheme="minorHAnsi" w:cstheme="minorHAnsi"/>
          <w:color w:val="000000" w:themeColor="text1"/>
        </w:rPr>
        <w:t>example, simple changes like improving</w:t>
      </w:r>
      <w:r w:rsidR="00891A4E">
        <w:rPr>
          <w:rFonts w:asciiTheme="minorHAnsi" w:hAnsiTheme="minorHAnsi" w:cstheme="minorHAnsi"/>
          <w:color w:val="000000" w:themeColor="text1"/>
        </w:rPr>
        <w:t xml:space="preserve"> communication tools, adapting</w:t>
      </w:r>
      <w:r w:rsidR="00BB4664">
        <w:rPr>
          <w:rFonts w:asciiTheme="minorHAnsi" w:hAnsiTheme="minorHAnsi" w:cstheme="minorHAnsi"/>
          <w:color w:val="000000" w:themeColor="text1"/>
        </w:rPr>
        <w:t xml:space="preserve"> assessments, or using digital </w:t>
      </w:r>
      <w:r w:rsidR="004D1690">
        <w:rPr>
          <w:rFonts w:asciiTheme="minorHAnsi" w:hAnsiTheme="minorHAnsi" w:cstheme="minorHAnsi"/>
          <w:color w:val="000000" w:themeColor="text1"/>
        </w:rPr>
        <w:t>technology in flexible ways can create real value for service users</w:t>
      </w:r>
      <w:r w:rsidR="00CE4745">
        <w:rPr>
          <w:rFonts w:asciiTheme="minorHAnsi" w:hAnsiTheme="minorHAnsi" w:cstheme="minorHAnsi"/>
          <w:color w:val="000000" w:themeColor="text1"/>
        </w:rPr>
        <w:t>. Activities such as analysis digital innovation</w:t>
      </w:r>
      <w:r w:rsidR="0059301A">
        <w:rPr>
          <w:rFonts w:asciiTheme="minorHAnsi" w:hAnsiTheme="minorHAnsi" w:cstheme="minorHAnsi"/>
          <w:color w:val="000000" w:themeColor="text1"/>
        </w:rPr>
        <w:t xml:space="preserve">s, exploring leadership behaviours, and completing </w:t>
      </w:r>
      <w:r w:rsidR="00BD0A17">
        <w:rPr>
          <w:rFonts w:asciiTheme="minorHAnsi" w:hAnsiTheme="minorHAnsi" w:cstheme="minorHAnsi"/>
          <w:color w:val="000000" w:themeColor="text1"/>
        </w:rPr>
        <w:t xml:space="preserve">the assignment helped me understand how creativity links </w:t>
      </w:r>
      <w:r w:rsidR="00907D63">
        <w:rPr>
          <w:rFonts w:asciiTheme="minorHAnsi" w:hAnsiTheme="minorHAnsi" w:cstheme="minorHAnsi"/>
          <w:color w:val="000000" w:themeColor="text1"/>
        </w:rPr>
        <w:t xml:space="preserve">to patient outcomes. I realised that creativity </w:t>
      </w:r>
      <w:r w:rsidR="00DD6442">
        <w:rPr>
          <w:rFonts w:asciiTheme="minorHAnsi" w:hAnsiTheme="minorHAnsi" w:cstheme="minorHAnsi"/>
          <w:color w:val="000000" w:themeColor="text1"/>
        </w:rPr>
        <w:t xml:space="preserve">is not separate from clinical practice it is part of </w:t>
      </w:r>
      <w:r w:rsidR="00FD06A2">
        <w:rPr>
          <w:rFonts w:asciiTheme="minorHAnsi" w:hAnsiTheme="minorHAnsi" w:cstheme="minorHAnsi"/>
          <w:color w:val="000000" w:themeColor="text1"/>
        </w:rPr>
        <w:t xml:space="preserve">problem solving, teamwork, and responding </w:t>
      </w:r>
      <w:r w:rsidR="00CF0625">
        <w:rPr>
          <w:rFonts w:asciiTheme="minorHAnsi" w:hAnsiTheme="minorHAnsi" w:cstheme="minorHAnsi"/>
          <w:color w:val="000000" w:themeColor="text1"/>
        </w:rPr>
        <w:t>to individual needs. Learning about framework like the NHS</w:t>
      </w:r>
      <w:r w:rsidR="00F82B43">
        <w:rPr>
          <w:rFonts w:asciiTheme="minorHAnsi" w:hAnsiTheme="minorHAnsi" w:cstheme="minorHAnsi"/>
          <w:color w:val="000000" w:themeColor="text1"/>
        </w:rPr>
        <w:t xml:space="preserve"> leadership framework </w:t>
      </w:r>
      <w:r w:rsidR="001C340C">
        <w:rPr>
          <w:rFonts w:asciiTheme="minorHAnsi" w:hAnsiTheme="minorHAnsi" w:cstheme="minorHAnsi"/>
          <w:color w:val="000000" w:themeColor="text1"/>
        </w:rPr>
        <w:t>also showed me how leadership can support creativity by encouraging collaboration, reflective practice</w:t>
      </w:r>
      <w:r w:rsidR="00580244">
        <w:rPr>
          <w:rFonts w:asciiTheme="minorHAnsi" w:hAnsiTheme="minorHAnsi" w:cstheme="minorHAnsi"/>
          <w:color w:val="000000" w:themeColor="text1"/>
        </w:rPr>
        <w:t>, and continuous improvement.</w:t>
      </w:r>
      <w:r w:rsidR="00A72803">
        <w:rPr>
          <w:rFonts w:asciiTheme="minorHAnsi" w:hAnsiTheme="minorHAnsi" w:cstheme="minorHAnsi"/>
          <w:color w:val="000000" w:themeColor="text1"/>
        </w:rPr>
        <w:t xml:space="preserve"> </w:t>
      </w:r>
      <w:r w:rsidR="00580244">
        <w:rPr>
          <w:rFonts w:asciiTheme="minorHAnsi" w:hAnsiTheme="minorHAnsi" w:cstheme="minorHAnsi"/>
          <w:color w:val="000000" w:themeColor="text1"/>
        </w:rPr>
        <w:t>This learning will influence my future practice by helping me approach challenges with an open mind</w:t>
      </w:r>
      <w:r w:rsidR="00FB61FB">
        <w:rPr>
          <w:rFonts w:asciiTheme="minorHAnsi" w:hAnsiTheme="minorHAnsi" w:cstheme="minorHAnsi"/>
          <w:color w:val="000000" w:themeColor="text1"/>
        </w:rPr>
        <w:t xml:space="preserve">. Instead of sticking to routines, I will think about </w:t>
      </w:r>
      <w:r w:rsidR="00FB61FB">
        <w:rPr>
          <w:rFonts w:asciiTheme="minorHAnsi" w:hAnsiTheme="minorHAnsi" w:cstheme="minorHAnsi"/>
          <w:color w:val="000000" w:themeColor="text1"/>
        </w:rPr>
        <w:lastRenderedPageBreak/>
        <w:t xml:space="preserve">how to adapt </w:t>
      </w:r>
      <w:r w:rsidR="00A536B4">
        <w:rPr>
          <w:rFonts w:asciiTheme="minorHAnsi" w:hAnsiTheme="minorHAnsi" w:cstheme="minorHAnsi"/>
          <w:color w:val="000000" w:themeColor="text1"/>
        </w:rPr>
        <w:t xml:space="preserve">and improve care. As a future health and social care professional, I want to contribute to environment where service user </w:t>
      </w:r>
      <w:bookmarkStart w:id="16" w:name="_Int_4s90qwoZ"/>
      <w:r w:rsidR="00062D47">
        <w:rPr>
          <w:rFonts w:asciiTheme="minorHAnsi" w:hAnsiTheme="minorHAnsi" w:cstheme="minorHAnsi"/>
          <w:color w:val="000000" w:themeColor="text1"/>
        </w:rPr>
        <w:t>feel</w:t>
      </w:r>
      <w:bookmarkEnd w:id="16"/>
      <w:r w:rsidR="00062D47">
        <w:rPr>
          <w:rFonts w:asciiTheme="minorHAnsi" w:hAnsiTheme="minorHAnsi" w:cstheme="minorHAnsi"/>
          <w:color w:val="000000" w:themeColor="text1"/>
        </w:rPr>
        <w:t xml:space="preserve"> heard ands staff feel comfortable sharing ideas</w:t>
      </w:r>
      <w:r w:rsidR="0065466B">
        <w:rPr>
          <w:rFonts w:asciiTheme="minorHAnsi" w:hAnsiTheme="minorHAnsi" w:cstheme="minorHAnsi"/>
          <w:color w:val="000000" w:themeColor="text1"/>
        </w:rPr>
        <w:t xml:space="preserve">. Understanding creativity and value creation has made more confident in my potential </w:t>
      </w:r>
      <w:r w:rsidR="004801A3">
        <w:rPr>
          <w:rFonts w:asciiTheme="minorHAnsi" w:hAnsiTheme="minorHAnsi" w:cstheme="minorHAnsi"/>
          <w:color w:val="000000" w:themeColor="text1"/>
        </w:rPr>
        <w:t>to make a positive difference in people's lives.</w:t>
      </w:r>
    </w:p>
    <w:p w14:paraId="639B38BA" w14:textId="7164FE67" w:rsidR="008B28B1" w:rsidRDefault="008B28B1" w:rsidP="008375B5">
      <w:pPr>
        <w:spacing w:line="360" w:lineRule="auto"/>
        <w:rPr>
          <w:rFonts w:asciiTheme="minorHAnsi" w:hAnsiTheme="minorHAnsi" w:cstheme="minorHAnsi"/>
          <w:color w:val="000000" w:themeColor="text1"/>
        </w:rPr>
      </w:pPr>
      <w:r>
        <w:rPr>
          <w:noProof/>
        </w:rPr>
        <w:drawing>
          <wp:anchor distT="0" distB="0" distL="114300" distR="114300" simplePos="0" relativeHeight="251675648" behindDoc="0" locked="0" layoutInCell="1" allowOverlap="1" wp14:anchorId="4A809C5E" wp14:editId="64FE9AFE">
            <wp:simplePos x="0" y="0"/>
            <wp:positionH relativeFrom="column">
              <wp:posOffset>0</wp:posOffset>
            </wp:positionH>
            <wp:positionV relativeFrom="paragraph">
              <wp:posOffset>386080</wp:posOffset>
            </wp:positionV>
            <wp:extent cx="3467735" cy="2557145"/>
            <wp:effectExtent l="0" t="0" r="0" b="0"/>
            <wp:wrapTopAndBottom/>
            <wp:docPr id="1619050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050885" name=""/>
                    <pic:cNvPicPr/>
                  </pic:nvPicPr>
                  <pic:blipFill>
                    <a:blip r:embed="rId17"/>
                    <a:stretch>
                      <a:fillRect/>
                    </a:stretch>
                  </pic:blipFill>
                  <pic:spPr>
                    <a:xfrm>
                      <a:off x="0" y="0"/>
                      <a:ext cx="3467735" cy="2557145"/>
                    </a:xfrm>
                    <a:prstGeom prst="rect">
                      <a:avLst/>
                    </a:prstGeom>
                  </pic:spPr>
                </pic:pic>
              </a:graphicData>
            </a:graphic>
            <wp14:sizeRelH relativeFrom="margin">
              <wp14:pctWidth>0</wp14:pctWidth>
            </wp14:sizeRelH>
            <wp14:sizeRelV relativeFrom="margin">
              <wp14:pctHeight>0</wp14:pctHeight>
            </wp14:sizeRelV>
          </wp:anchor>
        </w:drawing>
      </w:r>
    </w:p>
    <w:p w14:paraId="04C22334" w14:textId="77777777" w:rsidR="008B28B1" w:rsidRDefault="008B28B1" w:rsidP="008375B5">
      <w:pPr>
        <w:spacing w:line="360" w:lineRule="auto"/>
        <w:rPr>
          <w:rFonts w:asciiTheme="minorHAnsi" w:hAnsiTheme="minorHAnsi" w:cstheme="minorHAnsi"/>
          <w:color w:val="000000" w:themeColor="text1"/>
        </w:rPr>
      </w:pPr>
    </w:p>
    <w:p w14:paraId="196B730E" w14:textId="77777777" w:rsidR="008375B5" w:rsidRDefault="008375B5" w:rsidP="008375B5">
      <w:pPr>
        <w:spacing w:line="360" w:lineRule="auto"/>
        <w:rPr>
          <w:rFonts w:ascii="Times New Roman" w:hAnsi="Times New Roman"/>
          <w:b/>
          <w:bCs/>
          <w:sz w:val="28"/>
          <w:szCs w:val="28"/>
        </w:rPr>
      </w:pPr>
      <w:r w:rsidRPr="00F807A7">
        <w:rPr>
          <w:rFonts w:ascii="Times New Roman" w:hAnsi="Times New Roman"/>
          <w:b/>
          <w:bCs/>
          <w:sz w:val="28"/>
          <w:szCs w:val="28"/>
        </w:rPr>
        <w:t>References</w:t>
      </w:r>
    </w:p>
    <w:p w14:paraId="3DEE9B8E" w14:textId="6EDFF8DE" w:rsidR="006F1492" w:rsidRDefault="00171B2E" w:rsidP="006F1492">
      <w:pPr>
        <w:pStyle w:val="li1"/>
        <w:rPr>
          <w:rStyle w:val="s1"/>
          <w:rFonts w:asciiTheme="minorHAnsi" w:hAnsiTheme="minorHAnsi" w:cstheme="minorHAnsi"/>
          <w:sz w:val="24"/>
          <w:szCs w:val="24"/>
        </w:rPr>
      </w:pPr>
      <w:r w:rsidRPr="00774666">
        <w:rPr>
          <w:rStyle w:val="s1"/>
          <w:rFonts w:asciiTheme="minorHAnsi" w:hAnsiTheme="minorHAnsi" w:cstheme="minorHAnsi"/>
          <w:sz w:val="24"/>
          <w:szCs w:val="24"/>
        </w:rPr>
        <w:t xml:space="preserve">Care Quality </w:t>
      </w:r>
      <w:r w:rsidR="00062C4A" w:rsidRPr="00774666">
        <w:rPr>
          <w:rStyle w:val="s1"/>
          <w:rFonts w:asciiTheme="minorHAnsi" w:hAnsiTheme="minorHAnsi" w:cstheme="minorHAnsi"/>
          <w:sz w:val="24"/>
          <w:szCs w:val="24"/>
        </w:rPr>
        <w:t>commission (CQC)</w:t>
      </w:r>
      <w:r w:rsidR="00346D5A" w:rsidRPr="00774666">
        <w:rPr>
          <w:rStyle w:val="s1"/>
          <w:rFonts w:asciiTheme="minorHAnsi" w:hAnsiTheme="minorHAnsi" w:cstheme="minorHAnsi"/>
          <w:sz w:val="24"/>
          <w:szCs w:val="24"/>
        </w:rPr>
        <w:t>,</w:t>
      </w:r>
      <w:r w:rsidR="00AF7B5B" w:rsidRPr="00774666">
        <w:rPr>
          <w:rStyle w:val="s1"/>
          <w:rFonts w:asciiTheme="minorHAnsi" w:hAnsiTheme="minorHAnsi" w:cstheme="minorHAnsi"/>
          <w:sz w:val="24"/>
          <w:szCs w:val="24"/>
        </w:rPr>
        <w:t xml:space="preserve"> </w:t>
      </w:r>
      <w:r w:rsidR="00062C4A" w:rsidRPr="00774666">
        <w:rPr>
          <w:rStyle w:val="s1"/>
          <w:rFonts w:asciiTheme="minorHAnsi" w:hAnsiTheme="minorHAnsi" w:cstheme="minorHAnsi"/>
          <w:sz w:val="24"/>
          <w:szCs w:val="24"/>
        </w:rPr>
        <w:t>2022</w:t>
      </w:r>
      <w:r w:rsidR="00346D5A" w:rsidRPr="00774666">
        <w:rPr>
          <w:rStyle w:val="s1"/>
          <w:rFonts w:asciiTheme="minorHAnsi" w:hAnsiTheme="minorHAnsi" w:cstheme="minorHAnsi"/>
          <w:sz w:val="24"/>
          <w:szCs w:val="24"/>
        </w:rPr>
        <w:t>.</w:t>
      </w:r>
      <w:r w:rsidR="00062C4A" w:rsidRPr="00774666">
        <w:rPr>
          <w:rStyle w:val="s1"/>
          <w:rFonts w:asciiTheme="minorHAnsi" w:hAnsiTheme="minorHAnsi" w:cstheme="minorHAnsi"/>
          <w:sz w:val="24"/>
          <w:szCs w:val="24"/>
        </w:rPr>
        <w:t xml:space="preserve"> </w:t>
      </w:r>
      <w:r w:rsidR="00AF7B5B" w:rsidRPr="00774666">
        <w:rPr>
          <w:rStyle w:val="s1"/>
          <w:rFonts w:asciiTheme="minorHAnsi" w:hAnsiTheme="minorHAnsi" w:cstheme="minorHAnsi"/>
          <w:sz w:val="24"/>
          <w:szCs w:val="24"/>
        </w:rPr>
        <w:t>Innovation and why it is important</w:t>
      </w:r>
      <w:r w:rsidR="0096495B" w:rsidRPr="00774666">
        <w:rPr>
          <w:rStyle w:val="s1"/>
          <w:rFonts w:asciiTheme="minorHAnsi" w:hAnsiTheme="minorHAnsi" w:cstheme="minorHAnsi"/>
          <w:sz w:val="24"/>
          <w:szCs w:val="24"/>
        </w:rPr>
        <w:t xml:space="preserve">. Available at </w:t>
      </w:r>
      <w:hyperlink r:id="rId18" w:history="1">
        <w:r w:rsidR="00100842" w:rsidRPr="00774666">
          <w:rPr>
            <w:rStyle w:val="Hyperlink"/>
            <w:rFonts w:asciiTheme="minorHAnsi" w:hAnsiTheme="minorHAnsi" w:cstheme="minorHAnsi"/>
            <w:sz w:val="24"/>
            <w:szCs w:val="24"/>
          </w:rPr>
          <w:t>https://www.cqc.org.uk/publications/themes-care/innovation-why-it-important</w:t>
        </w:r>
      </w:hyperlink>
      <w:r w:rsidR="00100842" w:rsidRPr="00774666">
        <w:rPr>
          <w:rStyle w:val="s1"/>
          <w:rFonts w:asciiTheme="minorHAnsi" w:hAnsiTheme="minorHAnsi" w:cstheme="minorHAnsi"/>
          <w:sz w:val="24"/>
          <w:szCs w:val="24"/>
        </w:rPr>
        <w:t xml:space="preserve"> </w:t>
      </w:r>
      <w:r w:rsidR="00227ACF" w:rsidRPr="00774666">
        <w:rPr>
          <w:rStyle w:val="s1"/>
          <w:rFonts w:asciiTheme="minorHAnsi" w:hAnsiTheme="minorHAnsi" w:cstheme="minorHAnsi"/>
          <w:sz w:val="24"/>
          <w:szCs w:val="24"/>
        </w:rPr>
        <w:t>(Accessed</w:t>
      </w:r>
      <w:r w:rsidR="00100842" w:rsidRPr="00774666">
        <w:rPr>
          <w:rStyle w:val="s1"/>
          <w:rFonts w:asciiTheme="minorHAnsi" w:hAnsiTheme="minorHAnsi" w:cstheme="minorHAnsi"/>
          <w:sz w:val="24"/>
          <w:szCs w:val="24"/>
        </w:rPr>
        <w:t xml:space="preserve"> on 17 November 2025</w:t>
      </w:r>
      <w:r w:rsidR="009B3EB1" w:rsidRPr="00774666">
        <w:rPr>
          <w:rStyle w:val="s1"/>
          <w:rFonts w:asciiTheme="minorHAnsi" w:hAnsiTheme="minorHAnsi" w:cstheme="minorHAnsi"/>
          <w:sz w:val="24"/>
          <w:szCs w:val="24"/>
        </w:rPr>
        <w:t>).</w:t>
      </w:r>
    </w:p>
    <w:p w14:paraId="5E06B8A0" w14:textId="77777777" w:rsidR="004A66DF" w:rsidRDefault="004A66DF" w:rsidP="006F1492">
      <w:pPr>
        <w:pStyle w:val="li1"/>
        <w:rPr>
          <w:rStyle w:val="s1"/>
          <w:rFonts w:asciiTheme="minorHAnsi" w:hAnsiTheme="minorHAnsi" w:cstheme="minorHAnsi"/>
          <w:sz w:val="24"/>
          <w:szCs w:val="24"/>
        </w:rPr>
      </w:pPr>
    </w:p>
    <w:p w14:paraId="0E675EC9" w14:textId="3984F1EA" w:rsidR="003D64D8" w:rsidRPr="003D64D8" w:rsidRDefault="003D64D8" w:rsidP="003D64D8">
      <w:pPr>
        <w:spacing w:after="0" w:line="240" w:lineRule="auto"/>
        <w:rPr>
          <w:rFonts w:asciiTheme="minorHAnsi" w:eastAsiaTheme="minorEastAsia" w:hAnsiTheme="minorHAnsi" w:cstheme="minorHAnsi"/>
          <w:kern w:val="0"/>
          <w:lang w:eastAsia="en-GB"/>
        </w:rPr>
      </w:pPr>
      <w:r w:rsidRPr="003D64D8">
        <w:rPr>
          <w:rFonts w:asciiTheme="minorHAnsi" w:eastAsiaTheme="minorEastAsia" w:hAnsiTheme="minorHAnsi" w:cstheme="minorHAnsi"/>
          <w:kern w:val="0"/>
          <w:lang w:eastAsia="en-GB"/>
        </w:rPr>
        <w:t xml:space="preserve">De </w:t>
      </w:r>
      <w:proofErr w:type="spellStart"/>
      <w:r w:rsidRPr="003D64D8">
        <w:rPr>
          <w:rFonts w:asciiTheme="minorHAnsi" w:eastAsiaTheme="minorEastAsia" w:hAnsiTheme="minorHAnsi" w:cstheme="minorHAnsi"/>
          <w:kern w:val="0"/>
          <w:lang w:eastAsia="en-GB"/>
        </w:rPr>
        <w:t>Hert</w:t>
      </w:r>
      <w:proofErr w:type="spellEnd"/>
      <w:r w:rsidRPr="003D64D8">
        <w:rPr>
          <w:rFonts w:asciiTheme="minorHAnsi" w:eastAsiaTheme="minorEastAsia" w:hAnsiTheme="minorHAnsi" w:cstheme="minorHAnsi"/>
          <w:kern w:val="0"/>
          <w:lang w:eastAsia="en-GB"/>
        </w:rPr>
        <w:t xml:space="preserve">, S. et al. (2024) ‘Factors affecting healthcare workers burnout and their conceptual models: scoping review’, BMC Psychology, 12, Article 637. </w:t>
      </w:r>
      <w:proofErr w:type="spellStart"/>
      <w:r w:rsidRPr="003D64D8">
        <w:rPr>
          <w:rFonts w:asciiTheme="minorHAnsi" w:eastAsiaTheme="minorEastAsia" w:hAnsiTheme="minorHAnsi" w:cstheme="minorHAnsi"/>
          <w:kern w:val="0"/>
          <w:lang w:eastAsia="en-GB"/>
        </w:rPr>
        <w:t>doi:10.1186</w:t>
      </w:r>
      <w:proofErr w:type="spellEnd"/>
      <w:r w:rsidRPr="003D64D8">
        <w:rPr>
          <w:rFonts w:asciiTheme="minorHAnsi" w:eastAsiaTheme="minorEastAsia" w:hAnsiTheme="minorHAnsi" w:cstheme="minorHAnsi"/>
          <w:kern w:val="0"/>
          <w:lang w:eastAsia="en-GB"/>
        </w:rPr>
        <w:t xml:space="preserve">/s40359-024-02130-9. Available at: </w:t>
      </w:r>
      <w:hyperlink r:id="rId19" w:history="1">
        <w:r w:rsidRPr="003D64D8">
          <w:rPr>
            <w:rFonts w:asciiTheme="minorHAnsi" w:eastAsiaTheme="minorEastAsia" w:hAnsiTheme="minorHAnsi" w:cstheme="minorHAnsi"/>
            <w:color w:val="0000FF"/>
            <w:kern w:val="0"/>
            <w:u w:val="single"/>
            <w:lang w:eastAsia="en-GB"/>
          </w:rPr>
          <w:t>https://bmcpsychology.biomedcentral.com/articles/10.1186/s40359-024-02130-9</w:t>
        </w:r>
      </w:hyperlink>
      <w:r w:rsidR="001C2E2F">
        <w:t xml:space="preserve"> (Accessed on 17 November 2025).</w:t>
      </w:r>
    </w:p>
    <w:p w14:paraId="029536CA" w14:textId="77777777" w:rsidR="004A66DF" w:rsidRPr="00774666" w:rsidRDefault="004A66DF" w:rsidP="006F1492">
      <w:pPr>
        <w:pStyle w:val="li1"/>
        <w:rPr>
          <w:rStyle w:val="s1"/>
          <w:rFonts w:asciiTheme="minorHAnsi" w:hAnsiTheme="minorHAnsi" w:cstheme="minorHAnsi"/>
          <w:sz w:val="24"/>
          <w:szCs w:val="24"/>
        </w:rPr>
      </w:pPr>
    </w:p>
    <w:p w14:paraId="719B3463" w14:textId="77777777" w:rsidR="006A6E62" w:rsidRPr="00774666" w:rsidRDefault="006A6E62" w:rsidP="006F1492">
      <w:pPr>
        <w:pStyle w:val="li1"/>
        <w:rPr>
          <w:rStyle w:val="s1"/>
          <w:rFonts w:asciiTheme="minorHAnsi" w:hAnsiTheme="minorHAnsi" w:cstheme="minorHAnsi"/>
          <w:sz w:val="24"/>
          <w:szCs w:val="24"/>
        </w:rPr>
      </w:pPr>
    </w:p>
    <w:p w14:paraId="506C81B3" w14:textId="77777777" w:rsidR="0025555A" w:rsidRDefault="0025555A" w:rsidP="00C90D8C">
      <w:pPr>
        <w:pStyle w:val="li1"/>
        <w:rPr>
          <w:rStyle w:val="s1"/>
          <w:rFonts w:asciiTheme="minorHAnsi" w:hAnsiTheme="minorHAnsi" w:cstheme="minorHAnsi"/>
          <w:sz w:val="24"/>
          <w:szCs w:val="24"/>
        </w:rPr>
      </w:pPr>
    </w:p>
    <w:p w14:paraId="1F707558" w14:textId="5D383595" w:rsidR="00FB59E5" w:rsidRDefault="00FB59E5" w:rsidP="00C90D8C">
      <w:pPr>
        <w:pStyle w:val="li1"/>
        <w:rPr>
          <w:rStyle w:val="s1"/>
          <w:rFonts w:asciiTheme="minorHAnsi" w:hAnsiTheme="minorHAnsi" w:cstheme="minorHAnsi"/>
          <w:sz w:val="24"/>
          <w:szCs w:val="24"/>
        </w:rPr>
      </w:pPr>
      <w:r w:rsidRPr="00774666">
        <w:rPr>
          <w:rStyle w:val="s1"/>
          <w:rFonts w:asciiTheme="minorHAnsi" w:hAnsiTheme="minorHAnsi" w:cstheme="minorHAnsi"/>
          <w:sz w:val="24"/>
          <w:szCs w:val="24"/>
        </w:rPr>
        <w:t xml:space="preserve">Harrison, R., </w:t>
      </w:r>
      <w:proofErr w:type="spellStart"/>
      <w:r w:rsidRPr="00774666">
        <w:rPr>
          <w:rStyle w:val="s1"/>
          <w:rFonts w:asciiTheme="minorHAnsi" w:hAnsiTheme="minorHAnsi" w:cstheme="minorHAnsi"/>
          <w:sz w:val="24"/>
          <w:szCs w:val="24"/>
        </w:rPr>
        <w:t>Pappas</w:t>
      </w:r>
      <w:proofErr w:type="spellEnd"/>
      <w:r w:rsidRPr="00774666">
        <w:rPr>
          <w:rStyle w:val="s1"/>
          <w:rFonts w:asciiTheme="minorHAnsi" w:hAnsiTheme="minorHAnsi" w:cstheme="minorHAnsi"/>
          <w:sz w:val="24"/>
          <w:szCs w:val="24"/>
        </w:rPr>
        <w:t xml:space="preserve">, Y., and Powell, J.,2021. Where do models for change management, improvement and implementation meet? A systematic review of the literature. Journal of healthcare leadership, 13, pp.35-50. Available at </w:t>
      </w:r>
      <w:hyperlink r:id="rId20" w:history="1">
        <w:r w:rsidRPr="00774666">
          <w:rPr>
            <w:rStyle w:val="Hyperlink"/>
            <w:rFonts w:asciiTheme="minorHAnsi" w:hAnsiTheme="minorHAnsi" w:cstheme="minorHAnsi"/>
            <w:sz w:val="24"/>
            <w:szCs w:val="24"/>
          </w:rPr>
          <w:t>https://pubmed.ncbi.nlm.nih.gov/33737854/</w:t>
        </w:r>
      </w:hyperlink>
      <w:r w:rsidRPr="00774666">
        <w:rPr>
          <w:rStyle w:val="s1"/>
          <w:rFonts w:asciiTheme="minorHAnsi" w:hAnsiTheme="minorHAnsi" w:cstheme="minorHAnsi"/>
          <w:sz w:val="24"/>
          <w:szCs w:val="24"/>
        </w:rPr>
        <w:t xml:space="preserve"> (Accessed on 17 November 2025).</w:t>
      </w:r>
    </w:p>
    <w:p w14:paraId="1060C02F" w14:textId="77777777" w:rsidR="008F2689" w:rsidRDefault="008F2689" w:rsidP="00C90D8C">
      <w:pPr>
        <w:pStyle w:val="li1"/>
        <w:rPr>
          <w:rStyle w:val="s1"/>
          <w:rFonts w:asciiTheme="minorHAnsi" w:hAnsiTheme="minorHAnsi" w:cstheme="minorHAnsi"/>
          <w:sz w:val="24"/>
          <w:szCs w:val="24"/>
        </w:rPr>
      </w:pPr>
    </w:p>
    <w:p w14:paraId="166E7E32" w14:textId="77777777" w:rsidR="006E4CD5" w:rsidRDefault="006E4CD5" w:rsidP="00C90D8C">
      <w:pPr>
        <w:pStyle w:val="li1"/>
        <w:rPr>
          <w:rStyle w:val="s1"/>
          <w:rFonts w:asciiTheme="minorHAnsi" w:hAnsiTheme="minorHAnsi" w:cstheme="minorHAnsi"/>
          <w:sz w:val="24"/>
          <w:szCs w:val="24"/>
        </w:rPr>
      </w:pPr>
    </w:p>
    <w:p w14:paraId="12EAF5E2" w14:textId="3C41778C" w:rsidR="006F30DF" w:rsidRDefault="006F30DF" w:rsidP="00C90D8C">
      <w:pPr>
        <w:spacing w:after="0" w:line="240" w:lineRule="auto"/>
        <w:rPr>
          <w:rFonts w:asciiTheme="minorHAnsi" w:eastAsiaTheme="minorEastAsia" w:hAnsiTheme="minorHAnsi" w:cstheme="minorHAnsi"/>
          <w:kern w:val="0"/>
          <w:lang w:eastAsia="en-GB"/>
        </w:rPr>
      </w:pPr>
      <w:r w:rsidRPr="00774666">
        <w:rPr>
          <w:rFonts w:asciiTheme="minorHAnsi" w:eastAsiaTheme="minorEastAsia" w:hAnsiTheme="minorHAnsi" w:cstheme="minorHAnsi"/>
          <w:kern w:val="0"/>
          <w:lang w:eastAsia="en-GB"/>
        </w:rPr>
        <w:t>Javaid, S.F. &amp; </w:t>
      </w:r>
      <w:proofErr w:type="spellStart"/>
      <w:r w:rsidRPr="00774666">
        <w:rPr>
          <w:rFonts w:asciiTheme="minorHAnsi" w:eastAsiaTheme="minorEastAsia" w:hAnsiTheme="minorHAnsi" w:cstheme="minorHAnsi"/>
          <w:kern w:val="0"/>
          <w:lang w:eastAsia="en-GB"/>
        </w:rPr>
        <w:t>Pandarakalam</w:t>
      </w:r>
      <w:proofErr w:type="spellEnd"/>
      <w:r w:rsidRPr="00774666">
        <w:rPr>
          <w:rFonts w:asciiTheme="minorHAnsi" w:eastAsiaTheme="minorEastAsia" w:hAnsiTheme="minorHAnsi" w:cstheme="minorHAnsi"/>
          <w:kern w:val="0"/>
          <w:lang w:eastAsia="en-GB"/>
        </w:rPr>
        <w:t xml:space="preserve">, J.P., 2021. The Association of Creativity with Divergent and Convergent Thinking. </w:t>
      </w:r>
      <w:proofErr w:type="spellStart"/>
      <w:r w:rsidRPr="00774666">
        <w:rPr>
          <w:rFonts w:asciiTheme="minorHAnsi" w:eastAsiaTheme="minorEastAsia" w:hAnsiTheme="minorHAnsi" w:cstheme="minorHAnsi"/>
          <w:kern w:val="0"/>
          <w:lang w:eastAsia="en-GB"/>
        </w:rPr>
        <w:t>Psychiatria</w:t>
      </w:r>
      <w:proofErr w:type="spellEnd"/>
      <w:r w:rsidRPr="00774666">
        <w:rPr>
          <w:rFonts w:asciiTheme="minorHAnsi" w:eastAsiaTheme="minorEastAsia" w:hAnsiTheme="minorHAnsi" w:cstheme="minorHAnsi"/>
          <w:kern w:val="0"/>
          <w:lang w:eastAsia="en-GB"/>
        </w:rPr>
        <w:t xml:space="preserve"> </w:t>
      </w:r>
      <w:proofErr w:type="spellStart"/>
      <w:r w:rsidRPr="00774666">
        <w:rPr>
          <w:rFonts w:asciiTheme="minorHAnsi" w:eastAsiaTheme="minorEastAsia" w:hAnsiTheme="minorHAnsi" w:cstheme="minorHAnsi"/>
          <w:kern w:val="0"/>
          <w:lang w:eastAsia="en-GB"/>
        </w:rPr>
        <w:t>Danubina</w:t>
      </w:r>
      <w:proofErr w:type="spellEnd"/>
      <w:r w:rsidRPr="00774666">
        <w:rPr>
          <w:rFonts w:asciiTheme="minorHAnsi" w:eastAsiaTheme="minorEastAsia" w:hAnsiTheme="minorHAnsi" w:cstheme="minorHAnsi"/>
          <w:kern w:val="0"/>
          <w:lang w:eastAsia="en-GB"/>
        </w:rPr>
        <w:t xml:space="preserve">, 33(2), pp.133–139. Available at: </w:t>
      </w:r>
      <w:hyperlink r:id="rId21" w:history="1">
        <w:r w:rsidRPr="00774666">
          <w:rPr>
            <w:rStyle w:val="Hyperlink"/>
            <w:rFonts w:asciiTheme="minorHAnsi" w:eastAsiaTheme="minorEastAsia" w:hAnsiTheme="minorHAnsi" w:cstheme="minorHAnsi"/>
            <w:kern w:val="0"/>
            <w:lang w:eastAsia="en-GB"/>
          </w:rPr>
          <w:t>https://hrcak.srce.hr/259485</w:t>
        </w:r>
      </w:hyperlink>
      <w:r w:rsidRPr="00774666">
        <w:rPr>
          <w:rFonts w:asciiTheme="minorHAnsi" w:eastAsiaTheme="minorEastAsia" w:hAnsiTheme="minorHAnsi" w:cstheme="minorHAnsi"/>
          <w:kern w:val="0"/>
          <w:lang w:eastAsia="en-GB"/>
        </w:rPr>
        <w:t xml:space="preserve">  [Accessed 19 Nov. 2025]. </w:t>
      </w:r>
    </w:p>
    <w:p w14:paraId="69A5F3FA" w14:textId="77777777" w:rsidR="008F2689" w:rsidRDefault="008F2689" w:rsidP="00C90D8C">
      <w:pPr>
        <w:spacing w:after="0" w:line="240" w:lineRule="auto"/>
        <w:rPr>
          <w:rFonts w:asciiTheme="minorHAnsi" w:eastAsiaTheme="minorEastAsia" w:hAnsiTheme="minorHAnsi" w:cstheme="minorHAnsi"/>
          <w:kern w:val="0"/>
          <w:lang w:eastAsia="en-GB"/>
        </w:rPr>
      </w:pPr>
    </w:p>
    <w:p w14:paraId="5EEA0469" w14:textId="77777777" w:rsidR="00FA23EE" w:rsidRDefault="00FA23EE" w:rsidP="00C90D8C">
      <w:pPr>
        <w:spacing w:after="0" w:line="240" w:lineRule="auto"/>
        <w:rPr>
          <w:rFonts w:asciiTheme="minorHAnsi" w:eastAsiaTheme="minorEastAsia" w:hAnsiTheme="minorHAnsi" w:cstheme="minorHAnsi"/>
          <w:kern w:val="0"/>
          <w:lang w:eastAsia="en-GB"/>
        </w:rPr>
      </w:pPr>
    </w:p>
    <w:p w14:paraId="6551A4FC" w14:textId="77777777" w:rsidR="0044204D" w:rsidRDefault="0044204D" w:rsidP="00C90D8C">
      <w:pPr>
        <w:spacing w:after="0" w:line="240" w:lineRule="auto"/>
        <w:rPr>
          <w:rFonts w:asciiTheme="minorHAnsi" w:eastAsiaTheme="minorEastAsia" w:hAnsiTheme="minorHAnsi" w:cstheme="minorHAnsi"/>
          <w:kern w:val="0"/>
          <w:lang w:eastAsia="en-GB"/>
        </w:rPr>
      </w:pPr>
    </w:p>
    <w:p w14:paraId="27CB9D7E" w14:textId="43433B5D" w:rsidR="00FA23EE" w:rsidRPr="00FA23EE" w:rsidRDefault="00FA23EE" w:rsidP="00FA23EE">
      <w:pPr>
        <w:spacing w:after="0" w:line="240" w:lineRule="auto"/>
        <w:rPr>
          <w:rFonts w:asciiTheme="minorHAnsi" w:eastAsiaTheme="minorEastAsia" w:hAnsiTheme="minorHAnsi" w:cstheme="minorHAnsi"/>
          <w:kern w:val="0"/>
          <w:lang w:eastAsia="en-GB"/>
        </w:rPr>
      </w:pPr>
      <w:r w:rsidRPr="00FA23EE">
        <w:rPr>
          <w:rFonts w:asciiTheme="minorHAnsi" w:eastAsiaTheme="minorEastAsia" w:hAnsiTheme="minorHAnsi" w:cstheme="minorHAnsi"/>
          <w:kern w:val="0"/>
          <w:lang w:eastAsia="en-GB"/>
        </w:rPr>
        <w:t xml:space="preserve">KC, S., </w:t>
      </w:r>
      <w:proofErr w:type="spellStart"/>
      <w:r w:rsidRPr="00FA23EE">
        <w:rPr>
          <w:rFonts w:asciiTheme="minorHAnsi" w:eastAsiaTheme="minorEastAsia" w:hAnsiTheme="minorHAnsi" w:cstheme="minorHAnsi"/>
          <w:kern w:val="0"/>
          <w:lang w:eastAsia="en-GB"/>
        </w:rPr>
        <w:t>Papoutsi</w:t>
      </w:r>
      <w:proofErr w:type="spellEnd"/>
      <w:r w:rsidRPr="00FA23EE">
        <w:rPr>
          <w:rFonts w:asciiTheme="minorHAnsi" w:eastAsiaTheme="minorEastAsia" w:hAnsiTheme="minorHAnsi" w:cstheme="minorHAnsi"/>
          <w:kern w:val="0"/>
          <w:lang w:eastAsia="en-GB"/>
        </w:rPr>
        <w:t xml:space="preserve">, C., </w:t>
      </w:r>
      <w:proofErr w:type="spellStart"/>
      <w:r w:rsidRPr="00FA23EE">
        <w:rPr>
          <w:rFonts w:asciiTheme="minorHAnsi" w:eastAsiaTheme="minorEastAsia" w:hAnsiTheme="minorHAnsi" w:cstheme="minorHAnsi"/>
          <w:kern w:val="0"/>
          <w:lang w:eastAsia="en-GB"/>
        </w:rPr>
        <w:t>Reidy</w:t>
      </w:r>
      <w:proofErr w:type="spellEnd"/>
      <w:r w:rsidRPr="00FA23EE">
        <w:rPr>
          <w:rFonts w:asciiTheme="minorHAnsi" w:eastAsiaTheme="minorEastAsia" w:hAnsiTheme="minorHAnsi" w:cstheme="minorHAnsi"/>
          <w:kern w:val="0"/>
          <w:lang w:eastAsia="en-GB"/>
        </w:rPr>
        <w:t xml:space="preserve">, C., </w:t>
      </w:r>
      <w:proofErr w:type="spellStart"/>
      <w:r w:rsidRPr="00FA23EE">
        <w:rPr>
          <w:rFonts w:asciiTheme="minorHAnsi" w:eastAsiaTheme="minorEastAsia" w:hAnsiTheme="minorHAnsi" w:cstheme="minorHAnsi"/>
          <w:kern w:val="0"/>
          <w:lang w:eastAsia="en-GB"/>
        </w:rPr>
        <w:t>Gudgin</w:t>
      </w:r>
      <w:proofErr w:type="spellEnd"/>
      <w:r w:rsidRPr="00FA23EE">
        <w:rPr>
          <w:rFonts w:asciiTheme="minorHAnsi" w:eastAsiaTheme="minorEastAsia" w:hAnsiTheme="minorHAnsi" w:cstheme="minorHAnsi"/>
          <w:kern w:val="0"/>
          <w:lang w:eastAsia="en-GB"/>
        </w:rPr>
        <w:t xml:space="preserve">, B., Powell, J., </w:t>
      </w:r>
      <w:proofErr w:type="spellStart"/>
      <w:r w:rsidRPr="00FA23EE">
        <w:rPr>
          <w:rFonts w:asciiTheme="minorHAnsi" w:eastAsiaTheme="minorEastAsia" w:hAnsiTheme="minorHAnsi" w:cstheme="minorHAnsi"/>
          <w:kern w:val="0"/>
          <w:lang w:eastAsia="en-GB"/>
        </w:rPr>
        <w:t>Majeed</w:t>
      </w:r>
      <w:proofErr w:type="spellEnd"/>
      <w:r w:rsidRPr="00FA23EE">
        <w:rPr>
          <w:rFonts w:asciiTheme="minorHAnsi" w:eastAsiaTheme="minorEastAsia" w:hAnsiTheme="minorHAnsi" w:cstheme="minorHAnsi"/>
          <w:kern w:val="0"/>
          <w:lang w:eastAsia="en-GB"/>
        </w:rPr>
        <w:t xml:space="preserve">, A., Greaves, F. &amp; </w:t>
      </w:r>
      <w:proofErr w:type="spellStart"/>
      <w:r w:rsidRPr="00FA23EE">
        <w:rPr>
          <w:rFonts w:asciiTheme="minorHAnsi" w:eastAsiaTheme="minorEastAsia" w:hAnsiTheme="minorHAnsi" w:cstheme="minorHAnsi"/>
          <w:kern w:val="0"/>
          <w:lang w:eastAsia="en-GB"/>
        </w:rPr>
        <w:t>Laverty</w:t>
      </w:r>
      <w:proofErr w:type="spellEnd"/>
      <w:r w:rsidRPr="00FA23EE">
        <w:rPr>
          <w:rFonts w:asciiTheme="minorHAnsi" w:eastAsiaTheme="minorEastAsia" w:hAnsiTheme="minorHAnsi" w:cstheme="minorHAnsi"/>
          <w:kern w:val="0"/>
          <w:lang w:eastAsia="en-GB"/>
        </w:rPr>
        <w:t xml:space="preserve">, A.A. (2024) ‘Differences in use of a patient portal across sociodemographic groups: Observational study of the NHS App in England’, Journal of Medical Internet Research, 26, e56320. Available at: </w:t>
      </w:r>
      <w:hyperlink r:id="rId22" w:history="1">
        <w:r w:rsidRPr="00FA23EE">
          <w:rPr>
            <w:rStyle w:val="Hyperlink"/>
            <w:rFonts w:asciiTheme="minorHAnsi" w:eastAsiaTheme="minorEastAsia" w:hAnsiTheme="minorHAnsi" w:cstheme="minorHAnsi"/>
            <w:kern w:val="0"/>
            <w:lang w:eastAsia="en-GB"/>
          </w:rPr>
          <w:t>https://www.jmir.org/2024/1/e56320/</w:t>
        </w:r>
      </w:hyperlink>
      <w:r>
        <w:rPr>
          <w:rFonts w:asciiTheme="minorHAnsi" w:eastAsiaTheme="minorEastAsia" w:hAnsiTheme="minorHAnsi" w:cstheme="minorHAnsi"/>
          <w:kern w:val="0"/>
          <w:lang w:eastAsia="en-GB"/>
        </w:rPr>
        <w:t xml:space="preserve"> </w:t>
      </w:r>
      <w:r w:rsidRPr="00FA23EE">
        <w:rPr>
          <w:rFonts w:asciiTheme="minorHAnsi" w:eastAsiaTheme="minorEastAsia" w:hAnsiTheme="minorHAnsi" w:cstheme="minorHAnsi"/>
          <w:kern w:val="0"/>
          <w:lang w:eastAsia="en-GB"/>
        </w:rPr>
        <w:t xml:space="preserve"> (Accessed: 20 November 2025).</w:t>
      </w:r>
    </w:p>
    <w:p w14:paraId="3028470F" w14:textId="77777777" w:rsidR="0044204D" w:rsidRPr="00774666" w:rsidRDefault="0044204D" w:rsidP="00C90D8C">
      <w:pPr>
        <w:spacing w:after="0" w:line="240" w:lineRule="auto"/>
        <w:rPr>
          <w:rFonts w:asciiTheme="minorHAnsi" w:eastAsiaTheme="minorEastAsia" w:hAnsiTheme="minorHAnsi" w:cstheme="minorHAnsi"/>
          <w:kern w:val="0"/>
          <w:lang w:eastAsia="en-GB"/>
        </w:rPr>
      </w:pPr>
    </w:p>
    <w:p w14:paraId="5AE7A0F6" w14:textId="77777777" w:rsidR="006F30DF" w:rsidRPr="00774666" w:rsidRDefault="006F30DF" w:rsidP="00C90D8C">
      <w:pPr>
        <w:spacing w:after="0" w:line="240" w:lineRule="auto"/>
        <w:rPr>
          <w:rStyle w:val="s1"/>
          <w:rFonts w:asciiTheme="minorHAnsi" w:hAnsiTheme="minorHAnsi" w:cstheme="minorHAnsi"/>
          <w:sz w:val="24"/>
          <w:szCs w:val="24"/>
        </w:rPr>
      </w:pPr>
    </w:p>
    <w:p w14:paraId="5A6E9E26" w14:textId="77777777" w:rsidR="006B27B0" w:rsidRDefault="006B27B0" w:rsidP="00C90D8C">
      <w:pPr>
        <w:pStyle w:val="li1"/>
        <w:rPr>
          <w:rStyle w:val="s1"/>
          <w:rFonts w:asciiTheme="minorHAnsi" w:hAnsiTheme="minorHAnsi" w:cstheme="minorHAnsi"/>
          <w:sz w:val="24"/>
          <w:szCs w:val="24"/>
        </w:rPr>
      </w:pPr>
      <w:r w:rsidRPr="00774666">
        <w:rPr>
          <w:rStyle w:val="s1"/>
          <w:rFonts w:asciiTheme="minorHAnsi" w:hAnsiTheme="minorHAnsi" w:cstheme="minorHAnsi"/>
          <w:sz w:val="24"/>
          <w:szCs w:val="24"/>
        </w:rPr>
        <w:t xml:space="preserve">Landon ,S.,smith, R., and Brown, T., 2021. Defining value in health care: A scoping review. International journal for Quality in health care, 33(1). Available at </w:t>
      </w:r>
      <w:hyperlink r:id="rId23" w:history="1">
        <w:r w:rsidRPr="00774666">
          <w:rPr>
            <w:rStyle w:val="Hyperlink"/>
            <w:rFonts w:asciiTheme="minorHAnsi" w:hAnsiTheme="minorHAnsi" w:cstheme="minorHAnsi"/>
            <w:sz w:val="24"/>
            <w:szCs w:val="24"/>
          </w:rPr>
          <w:t>https://pmc.ncbi.nlm.nih.gov/articles/PMC9162129/</w:t>
        </w:r>
      </w:hyperlink>
      <w:r w:rsidRPr="00774666">
        <w:rPr>
          <w:rStyle w:val="s1"/>
          <w:rFonts w:asciiTheme="minorHAnsi" w:hAnsiTheme="minorHAnsi" w:cstheme="minorHAnsi"/>
          <w:sz w:val="24"/>
          <w:szCs w:val="24"/>
        </w:rPr>
        <w:t xml:space="preserve"> (Accessed on 17 November 2025).</w:t>
      </w:r>
    </w:p>
    <w:p w14:paraId="60B60F50" w14:textId="77777777" w:rsidR="006B27B0" w:rsidRDefault="006B27B0" w:rsidP="00C90D8C">
      <w:pPr>
        <w:pStyle w:val="li1"/>
        <w:rPr>
          <w:rStyle w:val="s1"/>
          <w:rFonts w:asciiTheme="minorHAnsi" w:hAnsiTheme="minorHAnsi" w:cstheme="minorHAnsi"/>
          <w:sz w:val="24"/>
          <w:szCs w:val="24"/>
        </w:rPr>
      </w:pPr>
    </w:p>
    <w:p w14:paraId="13345A08" w14:textId="77777777" w:rsidR="006B27B0" w:rsidRPr="00774666" w:rsidRDefault="006B27B0" w:rsidP="00C90D8C">
      <w:pPr>
        <w:pStyle w:val="li1"/>
        <w:rPr>
          <w:rStyle w:val="s1"/>
          <w:rFonts w:asciiTheme="minorHAnsi" w:hAnsiTheme="minorHAnsi" w:cstheme="minorHAnsi"/>
          <w:sz w:val="24"/>
          <w:szCs w:val="24"/>
        </w:rPr>
      </w:pPr>
    </w:p>
    <w:p w14:paraId="6494A2C6" w14:textId="51DF376B" w:rsidR="00227ACF" w:rsidRDefault="00227ACF" w:rsidP="006F1492">
      <w:pPr>
        <w:pStyle w:val="li1"/>
        <w:rPr>
          <w:rStyle w:val="s1"/>
          <w:rFonts w:asciiTheme="minorHAnsi" w:hAnsiTheme="minorHAnsi" w:cstheme="minorHAnsi"/>
          <w:sz w:val="24"/>
          <w:szCs w:val="24"/>
        </w:rPr>
      </w:pPr>
      <w:r w:rsidRPr="00774666">
        <w:rPr>
          <w:rStyle w:val="s1"/>
          <w:rFonts w:asciiTheme="minorHAnsi" w:hAnsiTheme="minorHAnsi" w:cstheme="minorHAnsi"/>
          <w:sz w:val="24"/>
          <w:szCs w:val="24"/>
        </w:rPr>
        <w:t xml:space="preserve">NHS </w:t>
      </w:r>
      <w:r w:rsidR="00AE61D1" w:rsidRPr="00774666">
        <w:rPr>
          <w:rStyle w:val="s1"/>
          <w:rFonts w:asciiTheme="minorHAnsi" w:hAnsiTheme="minorHAnsi" w:cstheme="minorHAnsi"/>
          <w:sz w:val="24"/>
          <w:szCs w:val="24"/>
        </w:rPr>
        <w:t xml:space="preserve">England, </w:t>
      </w:r>
      <w:r w:rsidR="005E6E62" w:rsidRPr="00774666">
        <w:rPr>
          <w:rStyle w:val="s1"/>
          <w:rFonts w:asciiTheme="minorHAnsi" w:hAnsiTheme="minorHAnsi" w:cstheme="minorHAnsi"/>
          <w:sz w:val="24"/>
          <w:szCs w:val="24"/>
        </w:rPr>
        <w:t>2019</w:t>
      </w:r>
      <w:r w:rsidR="008F14CF" w:rsidRPr="00774666">
        <w:rPr>
          <w:rStyle w:val="s1"/>
          <w:rFonts w:asciiTheme="minorHAnsi" w:hAnsiTheme="minorHAnsi" w:cstheme="minorHAnsi"/>
          <w:sz w:val="24"/>
          <w:szCs w:val="24"/>
        </w:rPr>
        <w:t>.G</w:t>
      </w:r>
      <w:r w:rsidR="00AD1F18" w:rsidRPr="00774666">
        <w:rPr>
          <w:rStyle w:val="s1"/>
          <w:rFonts w:asciiTheme="minorHAnsi" w:hAnsiTheme="minorHAnsi" w:cstheme="minorHAnsi"/>
          <w:sz w:val="24"/>
          <w:szCs w:val="24"/>
        </w:rPr>
        <w:t xml:space="preserve">etting creative to change </w:t>
      </w:r>
      <w:r w:rsidR="00AE61D1" w:rsidRPr="00774666">
        <w:rPr>
          <w:rStyle w:val="s1"/>
          <w:rFonts w:asciiTheme="minorHAnsi" w:hAnsiTheme="minorHAnsi" w:cstheme="minorHAnsi"/>
          <w:sz w:val="24"/>
          <w:szCs w:val="24"/>
        </w:rPr>
        <w:t>people's</w:t>
      </w:r>
      <w:r w:rsidR="00AD1F18" w:rsidRPr="00774666">
        <w:rPr>
          <w:rStyle w:val="s1"/>
          <w:rFonts w:asciiTheme="minorHAnsi" w:hAnsiTheme="minorHAnsi" w:cstheme="minorHAnsi"/>
          <w:sz w:val="24"/>
          <w:szCs w:val="24"/>
        </w:rPr>
        <w:t xml:space="preserve"> </w:t>
      </w:r>
      <w:r w:rsidR="00AE61D1" w:rsidRPr="00774666">
        <w:rPr>
          <w:rStyle w:val="s1"/>
          <w:rFonts w:asciiTheme="minorHAnsi" w:hAnsiTheme="minorHAnsi" w:cstheme="minorHAnsi"/>
          <w:sz w:val="24"/>
          <w:szCs w:val="24"/>
        </w:rPr>
        <w:t xml:space="preserve">lives. Available at </w:t>
      </w:r>
      <w:hyperlink r:id="rId24" w:history="1">
        <w:r w:rsidR="00101A06" w:rsidRPr="00774666">
          <w:rPr>
            <w:rStyle w:val="Hyperlink"/>
            <w:rFonts w:asciiTheme="minorHAnsi" w:hAnsiTheme="minorHAnsi" w:cstheme="minorHAnsi"/>
            <w:sz w:val="24"/>
            <w:szCs w:val="24"/>
          </w:rPr>
          <w:t>https://www.england.nhs.uk/blog/getting-creative-to-change-peoples-lives/</w:t>
        </w:r>
      </w:hyperlink>
      <w:r w:rsidR="00101A06" w:rsidRPr="00774666">
        <w:rPr>
          <w:rStyle w:val="s1"/>
          <w:rFonts w:asciiTheme="minorHAnsi" w:hAnsiTheme="minorHAnsi" w:cstheme="minorHAnsi"/>
          <w:sz w:val="24"/>
          <w:szCs w:val="24"/>
        </w:rPr>
        <w:t xml:space="preserve"> (Accessed on 17 </w:t>
      </w:r>
      <w:r w:rsidR="00737815" w:rsidRPr="00774666">
        <w:rPr>
          <w:rStyle w:val="s1"/>
          <w:rFonts w:asciiTheme="minorHAnsi" w:hAnsiTheme="minorHAnsi" w:cstheme="minorHAnsi"/>
          <w:sz w:val="24"/>
          <w:szCs w:val="24"/>
        </w:rPr>
        <w:t>November 2025).</w:t>
      </w:r>
    </w:p>
    <w:p w14:paraId="1859F856" w14:textId="77777777" w:rsidR="00FB3D8C" w:rsidRDefault="00FB3D8C" w:rsidP="006F1492">
      <w:pPr>
        <w:pStyle w:val="li1"/>
        <w:rPr>
          <w:rStyle w:val="s1"/>
          <w:rFonts w:asciiTheme="minorHAnsi" w:hAnsiTheme="minorHAnsi" w:cstheme="minorHAnsi"/>
          <w:sz w:val="24"/>
          <w:szCs w:val="24"/>
        </w:rPr>
      </w:pPr>
    </w:p>
    <w:p w14:paraId="16BEB89B" w14:textId="77777777" w:rsidR="00FA1237" w:rsidRPr="00FA1237" w:rsidRDefault="00FA1237" w:rsidP="00FA1237">
      <w:pPr>
        <w:spacing w:after="0" w:line="240" w:lineRule="auto"/>
        <w:rPr>
          <w:rFonts w:asciiTheme="minorHAnsi" w:eastAsiaTheme="minorEastAsia" w:hAnsiTheme="minorHAnsi" w:cstheme="minorHAnsi"/>
          <w:kern w:val="0"/>
          <w:lang w:eastAsia="en-GB"/>
        </w:rPr>
      </w:pPr>
      <w:r w:rsidRPr="00FA1237">
        <w:rPr>
          <w:rFonts w:asciiTheme="minorHAnsi" w:eastAsiaTheme="minorEastAsia" w:hAnsiTheme="minorHAnsi" w:cstheme="minorHAnsi"/>
          <w:kern w:val="0"/>
          <w:lang w:eastAsia="en-GB"/>
        </w:rPr>
        <w:t>NHS England (2022). Electronic Health Records and Integrated Care. </w:t>
      </w:r>
    </w:p>
    <w:p w14:paraId="7AFBB169" w14:textId="77777777" w:rsidR="00AB1441" w:rsidRDefault="00FA1237" w:rsidP="00FA1237">
      <w:pPr>
        <w:spacing w:after="0" w:line="240" w:lineRule="auto"/>
        <w:rPr>
          <w:rFonts w:asciiTheme="minorHAnsi" w:eastAsiaTheme="minorEastAsia" w:hAnsiTheme="minorHAnsi" w:cstheme="minorHAnsi"/>
          <w:kern w:val="0"/>
          <w:lang w:eastAsia="en-GB"/>
        </w:rPr>
      </w:pPr>
      <w:r w:rsidRPr="00FA1237">
        <w:rPr>
          <w:rFonts w:asciiTheme="minorHAnsi" w:eastAsiaTheme="minorEastAsia" w:hAnsiTheme="minorHAnsi" w:cstheme="minorHAnsi"/>
          <w:kern w:val="0"/>
          <w:lang w:eastAsia="en-GB"/>
        </w:rPr>
        <w:t>Available at:</w:t>
      </w:r>
      <w:r>
        <w:rPr>
          <w:rFonts w:asciiTheme="minorHAnsi" w:eastAsiaTheme="minorEastAsia" w:hAnsiTheme="minorHAnsi" w:cstheme="minorHAnsi"/>
          <w:kern w:val="0"/>
          <w:lang w:eastAsia="en-GB"/>
        </w:rPr>
        <w:t xml:space="preserve"> </w:t>
      </w:r>
      <w:hyperlink r:id="rId25" w:history="1">
        <w:r w:rsidR="00DD534E" w:rsidRPr="00E45E16">
          <w:rPr>
            <w:rStyle w:val="Hyperlink"/>
            <w:rFonts w:asciiTheme="minorHAnsi" w:eastAsiaTheme="minorEastAsia" w:hAnsiTheme="minorHAnsi" w:cstheme="minorHAnsi"/>
            <w:kern w:val="0"/>
            <w:lang w:eastAsia="en-GB"/>
          </w:rPr>
          <w:t>https://www.england.nhs.uk/digitaltechnology/</w:t>
        </w:r>
      </w:hyperlink>
      <w:r w:rsidR="00DD534E">
        <w:rPr>
          <w:rFonts w:asciiTheme="minorHAnsi" w:eastAsiaTheme="minorEastAsia" w:hAnsiTheme="minorHAnsi" w:cstheme="minorHAnsi"/>
          <w:kern w:val="0"/>
          <w:lang w:eastAsia="en-GB"/>
        </w:rPr>
        <w:t xml:space="preserve"> </w:t>
      </w:r>
      <w:r w:rsidR="006B7597">
        <w:rPr>
          <w:rFonts w:asciiTheme="minorHAnsi" w:eastAsiaTheme="minorEastAsia" w:hAnsiTheme="minorHAnsi" w:cstheme="minorHAnsi"/>
          <w:kern w:val="0"/>
          <w:lang w:eastAsia="en-GB"/>
        </w:rPr>
        <w:t>(Accessed on 17 November</w:t>
      </w:r>
    </w:p>
    <w:p w14:paraId="3C2AC0FF" w14:textId="42C7830F" w:rsidR="00FA1237" w:rsidRPr="00FA1237" w:rsidRDefault="006B7597" w:rsidP="00FA1237">
      <w:pPr>
        <w:spacing w:after="0" w:line="240" w:lineRule="auto"/>
        <w:rPr>
          <w:rFonts w:asciiTheme="minorHAnsi" w:eastAsiaTheme="minorEastAsia" w:hAnsiTheme="minorHAnsi" w:cstheme="minorHAnsi"/>
          <w:kern w:val="0"/>
          <w:lang w:eastAsia="en-GB"/>
        </w:rPr>
      </w:pPr>
      <w:r>
        <w:rPr>
          <w:rFonts w:asciiTheme="minorHAnsi" w:eastAsiaTheme="minorEastAsia" w:hAnsiTheme="minorHAnsi" w:cstheme="minorHAnsi"/>
          <w:kern w:val="0"/>
          <w:lang w:eastAsia="en-GB"/>
        </w:rPr>
        <w:t xml:space="preserve"> 2025).</w:t>
      </w:r>
    </w:p>
    <w:p w14:paraId="25EECD6A" w14:textId="77777777" w:rsidR="00AB1441" w:rsidRDefault="00AB1441" w:rsidP="003A09CA">
      <w:pPr>
        <w:spacing w:after="0" w:line="240" w:lineRule="auto"/>
        <w:ind w:left="540"/>
        <w:rPr>
          <w:rFonts w:asciiTheme="minorHAnsi" w:eastAsiaTheme="minorEastAsia" w:hAnsiTheme="minorHAnsi" w:cstheme="minorHAnsi"/>
          <w:kern w:val="0"/>
          <w:lang w:eastAsia="en-GB"/>
        </w:rPr>
      </w:pPr>
    </w:p>
    <w:p w14:paraId="4EEA85E9" w14:textId="36941206" w:rsidR="00A04BA1" w:rsidRDefault="00A04BA1" w:rsidP="00A04BA1">
      <w:pPr>
        <w:spacing w:after="0" w:line="240" w:lineRule="auto"/>
        <w:rPr>
          <w:rFonts w:asciiTheme="minorHAnsi" w:eastAsiaTheme="minorEastAsia" w:hAnsiTheme="minorHAnsi" w:cstheme="minorHAnsi"/>
          <w:kern w:val="0"/>
          <w:lang w:eastAsia="en-GB"/>
        </w:rPr>
      </w:pPr>
      <w:r w:rsidRPr="00A04BA1">
        <w:rPr>
          <w:rFonts w:asciiTheme="minorHAnsi" w:eastAsiaTheme="minorEastAsia" w:hAnsiTheme="minorHAnsi" w:cstheme="minorHAnsi"/>
          <w:kern w:val="0"/>
          <w:lang w:eastAsia="en-GB"/>
        </w:rPr>
        <w:t xml:space="preserve">NHS Leadership Academy (2011) The NHS Leadership Framework, p.6. Leeds: NHS Leadership Academy. Available at: </w:t>
      </w:r>
      <w:hyperlink r:id="rId26" w:history="1">
        <w:r w:rsidR="005B7136" w:rsidRPr="00A04BA1">
          <w:rPr>
            <w:rStyle w:val="Hyperlink"/>
            <w:rFonts w:asciiTheme="minorHAnsi" w:eastAsiaTheme="minorEastAsia" w:hAnsiTheme="minorHAnsi" w:cstheme="minorHAnsi"/>
            <w:kern w:val="0"/>
            <w:lang w:eastAsia="en-GB"/>
          </w:rPr>
          <w:t>https://www.leadershipacademy.nhs.uk/wp-content/uploads/2012/11/NHSLeadership-Framework-LeadershipFramework.pdf</w:t>
        </w:r>
      </w:hyperlink>
      <w:r w:rsidR="005B7136">
        <w:rPr>
          <w:rFonts w:asciiTheme="minorHAnsi" w:eastAsiaTheme="minorEastAsia" w:hAnsiTheme="minorHAnsi" w:cstheme="minorHAnsi"/>
          <w:kern w:val="0"/>
          <w:lang w:eastAsia="en-GB"/>
        </w:rPr>
        <w:t xml:space="preserve"> </w:t>
      </w:r>
      <w:r w:rsidRPr="00A04BA1">
        <w:rPr>
          <w:rFonts w:asciiTheme="minorHAnsi" w:eastAsiaTheme="minorEastAsia" w:hAnsiTheme="minorHAnsi" w:cstheme="minorHAnsi"/>
          <w:kern w:val="0"/>
          <w:lang w:eastAsia="en-GB"/>
        </w:rPr>
        <w:t xml:space="preserve"> (Accessed</w:t>
      </w:r>
      <w:r w:rsidR="008010A1">
        <w:rPr>
          <w:rFonts w:asciiTheme="minorHAnsi" w:eastAsiaTheme="minorEastAsia" w:hAnsiTheme="minorHAnsi" w:cstheme="minorHAnsi"/>
          <w:kern w:val="0"/>
          <w:lang w:eastAsia="en-GB"/>
        </w:rPr>
        <w:t xml:space="preserve"> on 17 November</w:t>
      </w:r>
      <w:r w:rsidR="00C47CA8">
        <w:rPr>
          <w:rFonts w:asciiTheme="minorHAnsi" w:eastAsiaTheme="minorEastAsia" w:hAnsiTheme="minorHAnsi" w:cstheme="minorHAnsi"/>
          <w:kern w:val="0"/>
          <w:lang w:eastAsia="en-GB"/>
        </w:rPr>
        <w:t xml:space="preserve"> 2025</w:t>
      </w:r>
      <w:r w:rsidR="001C2E2F">
        <w:rPr>
          <w:rFonts w:asciiTheme="minorHAnsi" w:eastAsiaTheme="minorEastAsia" w:hAnsiTheme="minorHAnsi" w:cstheme="minorHAnsi"/>
          <w:kern w:val="0"/>
          <w:lang w:eastAsia="en-GB"/>
        </w:rPr>
        <w:t>).</w:t>
      </w:r>
    </w:p>
    <w:p w14:paraId="4B6CEB2E" w14:textId="77777777" w:rsidR="006757DE" w:rsidRDefault="006757DE" w:rsidP="00A04BA1">
      <w:pPr>
        <w:spacing w:after="0" w:line="240" w:lineRule="auto"/>
        <w:rPr>
          <w:rFonts w:asciiTheme="minorHAnsi" w:eastAsiaTheme="minorEastAsia" w:hAnsiTheme="minorHAnsi" w:cstheme="minorHAnsi"/>
          <w:kern w:val="0"/>
          <w:lang w:eastAsia="en-GB"/>
        </w:rPr>
      </w:pPr>
    </w:p>
    <w:p w14:paraId="48F9D78D" w14:textId="77777777" w:rsidR="00E21791" w:rsidRPr="00E21791" w:rsidRDefault="006757DE">
      <w:pPr>
        <w:pStyle w:val="p1"/>
        <w:rPr>
          <w:rFonts w:ascii="Helvetica" w:hAnsi="Helvetica"/>
          <w:sz w:val="18"/>
          <w:szCs w:val="18"/>
        </w:rPr>
      </w:pPr>
      <w:r>
        <w:rPr>
          <w:rFonts w:asciiTheme="minorHAnsi" w:hAnsiTheme="minorHAnsi" w:cstheme="minorHAnsi"/>
        </w:rPr>
        <w:t>NHS England (2023</w:t>
      </w:r>
      <w:r w:rsidR="00E21791">
        <w:rPr>
          <w:rFonts w:asciiTheme="minorHAnsi" w:hAnsiTheme="minorHAnsi" w:cstheme="minorHAnsi"/>
        </w:rPr>
        <w:t xml:space="preserve">) about the NH app. Available at </w:t>
      </w:r>
      <w:hyperlink r:id="rId27" w:history="1">
        <w:r w:rsidR="00E21791" w:rsidRPr="00E21791">
          <w:rPr>
            <w:rFonts w:ascii="Helvetica" w:hAnsi="Helvetica"/>
            <w:color w:val="0000FF"/>
            <w:sz w:val="18"/>
            <w:szCs w:val="18"/>
            <w:u w:val="single"/>
          </w:rPr>
          <w:t>https://www.nhs.uk/nhs-app/about-the-nhs-app/</w:t>
        </w:r>
      </w:hyperlink>
    </w:p>
    <w:p w14:paraId="555D779A" w14:textId="6365FFA4" w:rsidR="006757DE" w:rsidRPr="00A04BA1" w:rsidRDefault="00E21791" w:rsidP="00A04BA1">
      <w:pPr>
        <w:spacing w:after="0" w:line="240" w:lineRule="auto"/>
        <w:rPr>
          <w:rFonts w:asciiTheme="minorHAnsi" w:eastAsiaTheme="minorEastAsia" w:hAnsiTheme="minorHAnsi" w:cstheme="minorHAnsi"/>
          <w:kern w:val="0"/>
          <w:lang w:eastAsia="en-GB"/>
        </w:rPr>
      </w:pPr>
      <w:r>
        <w:rPr>
          <w:rFonts w:asciiTheme="minorHAnsi" w:eastAsiaTheme="minorEastAsia" w:hAnsiTheme="minorHAnsi" w:cstheme="minorHAnsi"/>
          <w:kern w:val="0"/>
          <w:lang w:eastAsia="en-GB"/>
        </w:rPr>
        <w:t xml:space="preserve"> (A</w:t>
      </w:r>
      <w:r w:rsidR="007F664D">
        <w:rPr>
          <w:rFonts w:asciiTheme="minorHAnsi" w:eastAsiaTheme="minorEastAsia" w:hAnsiTheme="minorHAnsi" w:cstheme="minorHAnsi"/>
          <w:kern w:val="0"/>
          <w:lang w:eastAsia="en-GB"/>
        </w:rPr>
        <w:t>c</w:t>
      </w:r>
      <w:r>
        <w:rPr>
          <w:rFonts w:asciiTheme="minorHAnsi" w:eastAsiaTheme="minorEastAsia" w:hAnsiTheme="minorHAnsi" w:cstheme="minorHAnsi"/>
          <w:kern w:val="0"/>
          <w:lang w:eastAsia="en-GB"/>
        </w:rPr>
        <w:t>cessed on 17 November</w:t>
      </w:r>
      <w:r w:rsidR="007F664D">
        <w:rPr>
          <w:rFonts w:asciiTheme="minorHAnsi" w:eastAsiaTheme="minorEastAsia" w:hAnsiTheme="minorHAnsi" w:cstheme="minorHAnsi"/>
          <w:kern w:val="0"/>
          <w:lang w:eastAsia="en-GB"/>
        </w:rPr>
        <w:t xml:space="preserve"> 2025).</w:t>
      </w:r>
    </w:p>
    <w:p w14:paraId="78ED7928" w14:textId="77777777" w:rsidR="00AB1441" w:rsidRDefault="00AB1441" w:rsidP="003A09CA">
      <w:pPr>
        <w:spacing w:after="0" w:line="240" w:lineRule="auto"/>
        <w:ind w:left="540"/>
        <w:rPr>
          <w:rFonts w:asciiTheme="minorHAnsi" w:eastAsiaTheme="minorEastAsia" w:hAnsiTheme="minorHAnsi" w:cstheme="minorHAnsi"/>
          <w:kern w:val="0"/>
          <w:lang w:eastAsia="en-GB"/>
        </w:rPr>
      </w:pPr>
    </w:p>
    <w:p w14:paraId="3D192F77" w14:textId="4D3110ED" w:rsidR="003A09CA" w:rsidRPr="003A09CA" w:rsidRDefault="003A09CA" w:rsidP="003A09CA">
      <w:pPr>
        <w:spacing w:after="0" w:line="240" w:lineRule="auto"/>
        <w:rPr>
          <w:rFonts w:asciiTheme="minorHAnsi" w:eastAsiaTheme="minorEastAsia" w:hAnsiTheme="minorHAnsi" w:cstheme="minorHAnsi"/>
          <w:kern w:val="0"/>
          <w:lang w:eastAsia="en-GB"/>
        </w:rPr>
      </w:pPr>
      <w:proofErr w:type="spellStart"/>
      <w:r w:rsidRPr="003A09CA">
        <w:rPr>
          <w:rFonts w:asciiTheme="minorHAnsi" w:eastAsiaTheme="minorEastAsia" w:hAnsiTheme="minorHAnsi" w:cstheme="minorHAnsi"/>
          <w:kern w:val="0"/>
          <w:lang w:eastAsia="en-GB"/>
        </w:rPr>
        <w:t>Reidy</w:t>
      </w:r>
      <w:proofErr w:type="spellEnd"/>
      <w:r w:rsidRPr="003A09CA">
        <w:rPr>
          <w:rFonts w:asciiTheme="minorHAnsi" w:eastAsiaTheme="minorEastAsia" w:hAnsiTheme="minorHAnsi" w:cstheme="minorHAnsi"/>
          <w:kern w:val="0"/>
          <w:lang w:eastAsia="en-GB"/>
        </w:rPr>
        <w:t xml:space="preserve">, C., </w:t>
      </w:r>
      <w:proofErr w:type="spellStart"/>
      <w:r w:rsidRPr="003A09CA">
        <w:rPr>
          <w:rFonts w:asciiTheme="minorHAnsi" w:eastAsiaTheme="minorEastAsia" w:hAnsiTheme="minorHAnsi" w:cstheme="minorHAnsi"/>
          <w:kern w:val="0"/>
          <w:lang w:eastAsia="en-GB"/>
        </w:rPr>
        <w:t>Papoutsi</w:t>
      </w:r>
      <w:proofErr w:type="spellEnd"/>
      <w:r w:rsidRPr="003A09CA">
        <w:rPr>
          <w:rFonts w:asciiTheme="minorHAnsi" w:eastAsiaTheme="minorEastAsia" w:hAnsiTheme="minorHAnsi" w:cstheme="minorHAnsi"/>
          <w:kern w:val="0"/>
          <w:lang w:eastAsia="en-GB"/>
        </w:rPr>
        <w:t xml:space="preserve">, C., KC, S., </w:t>
      </w:r>
      <w:proofErr w:type="spellStart"/>
      <w:r w:rsidRPr="003A09CA">
        <w:rPr>
          <w:rFonts w:asciiTheme="minorHAnsi" w:eastAsiaTheme="minorEastAsia" w:hAnsiTheme="minorHAnsi" w:cstheme="minorHAnsi"/>
          <w:kern w:val="0"/>
          <w:lang w:eastAsia="en-GB"/>
        </w:rPr>
        <w:t>Gudgin</w:t>
      </w:r>
      <w:proofErr w:type="spellEnd"/>
      <w:r w:rsidRPr="003A09CA">
        <w:rPr>
          <w:rFonts w:asciiTheme="minorHAnsi" w:eastAsiaTheme="minorEastAsia" w:hAnsiTheme="minorHAnsi" w:cstheme="minorHAnsi"/>
          <w:kern w:val="0"/>
          <w:lang w:eastAsia="en-GB"/>
        </w:rPr>
        <w:t xml:space="preserve">, B., Powell, J., </w:t>
      </w:r>
      <w:proofErr w:type="spellStart"/>
      <w:r w:rsidRPr="003A09CA">
        <w:rPr>
          <w:rFonts w:asciiTheme="minorHAnsi" w:eastAsiaTheme="minorEastAsia" w:hAnsiTheme="minorHAnsi" w:cstheme="minorHAnsi"/>
          <w:kern w:val="0"/>
          <w:lang w:eastAsia="en-GB"/>
        </w:rPr>
        <w:t>Majeed</w:t>
      </w:r>
      <w:proofErr w:type="spellEnd"/>
      <w:r w:rsidRPr="003A09CA">
        <w:rPr>
          <w:rFonts w:asciiTheme="minorHAnsi" w:eastAsiaTheme="minorEastAsia" w:hAnsiTheme="minorHAnsi" w:cstheme="minorHAnsi"/>
          <w:kern w:val="0"/>
          <w:lang w:eastAsia="en-GB"/>
        </w:rPr>
        <w:t xml:space="preserve">, A. &amp; Greaves, F. (2025) ‘Qualitative evaluation of the implementation and national roll-out of the NHS App in England’, BMC Medicine, 23, p.20. Available at: </w:t>
      </w:r>
      <w:hyperlink r:id="rId28" w:history="1">
        <w:r w:rsidR="00604467" w:rsidRPr="003A09CA">
          <w:rPr>
            <w:rStyle w:val="Hyperlink"/>
            <w:rFonts w:asciiTheme="minorHAnsi" w:eastAsiaTheme="minorEastAsia" w:hAnsiTheme="minorHAnsi" w:cstheme="minorHAnsi"/>
            <w:kern w:val="0"/>
            <w:lang w:eastAsia="en-GB"/>
          </w:rPr>
          <w:t>https://bmcmedicine.biomedcentral.com/articles/10.1186/s12916-024-03842-w</w:t>
        </w:r>
      </w:hyperlink>
      <w:r w:rsidR="00604467">
        <w:rPr>
          <w:rFonts w:asciiTheme="minorHAnsi" w:eastAsiaTheme="minorEastAsia" w:hAnsiTheme="minorHAnsi" w:cstheme="minorHAnsi"/>
          <w:kern w:val="0"/>
          <w:lang w:eastAsia="en-GB"/>
        </w:rPr>
        <w:t xml:space="preserve"> </w:t>
      </w:r>
      <w:r w:rsidRPr="003A09CA">
        <w:rPr>
          <w:rFonts w:asciiTheme="minorHAnsi" w:eastAsiaTheme="minorEastAsia" w:hAnsiTheme="minorHAnsi" w:cstheme="minorHAnsi"/>
          <w:kern w:val="0"/>
          <w:lang w:eastAsia="en-GB"/>
        </w:rPr>
        <w:t xml:space="preserve"> </w:t>
      </w:r>
      <w:r w:rsidR="00604467" w:rsidRPr="00604467">
        <w:rPr>
          <w:rFonts w:asciiTheme="minorHAnsi" w:eastAsiaTheme="minorEastAsia" w:hAnsiTheme="minorHAnsi" w:cstheme="minorHAnsi"/>
          <w:kern w:val="0"/>
          <w:lang w:eastAsia="en-GB"/>
        </w:rPr>
        <w:t xml:space="preserve"> </w:t>
      </w:r>
      <w:r w:rsidRPr="003A09CA">
        <w:rPr>
          <w:rFonts w:asciiTheme="minorHAnsi" w:eastAsiaTheme="minorEastAsia" w:hAnsiTheme="minorHAnsi" w:cstheme="minorHAnsi"/>
          <w:kern w:val="0"/>
          <w:lang w:eastAsia="en-GB"/>
        </w:rPr>
        <w:t>(Accessed: 20 November 2025).</w:t>
      </w:r>
    </w:p>
    <w:p w14:paraId="2624513E" w14:textId="77777777" w:rsidR="003A09CA" w:rsidRDefault="003A09CA" w:rsidP="006F1492">
      <w:pPr>
        <w:pStyle w:val="li1"/>
        <w:rPr>
          <w:rStyle w:val="s1"/>
          <w:rFonts w:asciiTheme="minorHAnsi" w:hAnsiTheme="minorHAnsi" w:cstheme="minorHAnsi"/>
          <w:sz w:val="24"/>
          <w:szCs w:val="24"/>
        </w:rPr>
      </w:pPr>
    </w:p>
    <w:p w14:paraId="0BBF5FFF" w14:textId="77777777" w:rsidR="00615460" w:rsidRDefault="00615460" w:rsidP="006F1492">
      <w:pPr>
        <w:pStyle w:val="li1"/>
        <w:rPr>
          <w:rStyle w:val="s1"/>
          <w:rFonts w:asciiTheme="minorHAnsi" w:hAnsiTheme="minorHAnsi" w:cstheme="minorHAnsi"/>
          <w:sz w:val="24"/>
          <w:szCs w:val="24"/>
        </w:rPr>
      </w:pPr>
    </w:p>
    <w:p w14:paraId="272FCAF8" w14:textId="55C71B3A" w:rsidR="00DC6032" w:rsidRPr="00DC6032" w:rsidRDefault="00A844C5">
      <w:pPr>
        <w:pStyle w:val="p1"/>
        <w:rPr>
          <w:rFonts w:ascii="Helvetica" w:hAnsi="Helvetica"/>
          <w:sz w:val="18"/>
          <w:szCs w:val="18"/>
        </w:rPr>
      </w:pPr>
      <w:r w:rsidRPr="00A844C5">
        <w:rPr>
          <w:rFonts w:asciiTheme="minorHAnsi" w:hAnsiTheme="minorHAnsi" w:cstheme="minorHAnsi"/>
          <w:sz w:val="24"/>
          <w:szCs w:val="24"/>
        </w:rPr>
        <w:t>The King’s Fund (2018) Leadership in today’s NHS: delivering the impossible. Available at:</w:t>
      </w:r>
      <w:r w:rsidR="00DC6032" w:rsidRPr="00DC6032">
        <w:rPr>
          <w:rFonts w:ascii="Helvetica" w:hAnsi="Helvetica"/>
          <w:sz w:val="18"/>
          <w:szCs w:val="18"/>
        </w:rPr>
        <w:t xml:space="preserve"> </w:t>
      </w:r>
      <w:hyperlink r:id="rId29" w:history="1">
        <w:r w:rsidR="00DC6032" w:rsidRPr="00DC6032">
          <w:rPr>
            <w:rFonts w:ascii="Helvetica" w:hAnsi="Helvetica"/>
            <w:color w:val="0000FF"/>
            <w:sz w:val="18"/>
            <w:szCs w:val="18"/>
            <w:u w:val="single"/>
          </w:rPr>
          <w:t>https://www.kingsfund.org.uk/insight-and-analysis/reports/leadership-todays-nhs</w:t>
        </w:r>
      </w:hyperlink>
    </w:p>
    <w:p w14:paraId="48A53B0A" w14:textId="77777777" w:rsidR="00DC6032" w:rsidRDefault="00DC6032" w:rsidP="00DC6032">
      <w:pPr>
        <w:spacing w:after="0" w:line="240" w:lineRule="auto"/>
        <w:rPr>
          <w:rFonts w:asciiTheme="minorHAnsi" w:eastAsiaTheme="minorEastAsia" w:hAnsiTheme="minorHAnsi" w:cstheme="minorHAnsi"/>
          <w:kern w:val="0"/>
          <w:lang w:eastAsia="en-GB"/>
        </w:rPr>
      </w:pPr>
      <w:r>
        <w:rPr>
          <w:rFonts w:asciiTheme="minorHAnsi" w:eastAsiaTheme="minorEastAsia" w:hAnsiTheme="minorHAnsi" w:cstheme="minorHAnsi"/>
          <w:kern w:val="0"/>
          <w:lang w:eastAsia="en-GB"/>
        </w:rPr>
        <w:t xml:space="preserve"> </w:t>
      </w:r>
    </w:p>
    <w:p w14:paraId="3533823B" w14:textId="698433B0" w:rsidR="00C777DF" w:rsidRPr="00DC6032" w:rsidRDefault="00C47CA8" w:rsidP="00DC6032">
      <w:pPr>
        <w:spacing w:after="0" w:line="240" w:lineRule="auto"/>
        <w:rPr>
          <w:rFonts w:asciiTheme="minorHAnsi" w:eastAsiaTheme="minorEastAsia" w:hAnsiTheme="minorHAnsi" w:cstheme="minorHAnsi"/>
          <w:kern w:val="0"/>
          <w:lang w:eastAsia="en-GB"/>
        </w:rPr>
      </w:pPr>
      <w:r>
        <w:rPr>
          <w:rFonts w:asciiTheme="minorHAnsi" w:eastAsiaTheme="minorEastAsia" w:hAnsiTheme="minorHAnsi" w:cstheme="minorHAnsi"/>
          <w:kern w:val="0"/>
          <w:lang w:eastAsia="en-GB"/>
        </w:rPr>
        <w:t>(Accessed on 17 November 2025)</w:t>
      </w:r>
      <w:r w:rsidR="001C2E2F">
        <w:rPr>
          <w:rFonts w:asciiTheme="minorHAnsi" w:eastAsiaTheme="minorEastAsia" w:hAnsiTheme="minorHAnsi" w:cstheme="minorHAnsi"/>
          <w:kern w:val="0"/>
          <w:lang w:eastAsia="en-GB"/>
        </w:rPr>
        <w:t>.</w:t>
      </w:r>
      <w:r w:rsidR="00C777DF">
        <w:rPr>
          <w:rFonts w:eastAsia="Times New Roman"/>
        </w:rPr>
        <w:br/>
      </w:r>
    </w:p>
    <w:p w14:paraId="28F2DC3D" w14:textId="77777777" w:rsidR="00C743B6" w:rsidRPr="00F807A7" w:rsidRDefault="00C743B6" w:rsidP="008375B5">
      <w:pPr>
        <w:spacing w:line="360" w:lineRule="auto"/>
        <w:rPr>
          <w:rFonts w:ascii="Times New Roman" w:hAnsi="Times New Roman"/>
          <w:sz w:val="28"/>
          <w:szCs w:val="28"/>
        </w:rPr>
      </w:pPr>
    </w:p>
    <w:sectPr w:rsidR="00C743B6" w:rsidRPr="00F807A7" w:rsidSect="008375B5">
      <w:footerReference w:type="defaul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B9768" w14:textId="77777777" w:rsidR="00080A40" w:rsidRDefault="00080A40" w:rsidP="008375B5">
      <w:pPr>
        <w:spacing w:after="0" w:line="240" w:lineRule="auto"/>
      </w:pPr>
      <w:r>
        <w:separator/>
      </w:r>
    </w:p>
  </w:endnote>
  <w:endnote w:type="continuationSeparator" w:id="0">
    <w:p w14:paraId="1FC58B85" w14:textId="77777777" w:rsidR="00080A40" w:rsidRDefault="00080A40"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ppleSystemUIFont">
    <w:altName w:val="Cambria"/>
    <w:panose1 w:val="020B0604020202020204"/>
    <w:charset w:val="00"/>
    <w:family w:val="roman"/>
    <w:pitch w:val="default"/>
  </w:font>
  <w:font w:name="UICTFontTextStyleItalicBody">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EE841"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5E90EF09"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68917" w14:textId="77777777" w:rsidR="00080A40" w:rsidRDefault="00080A40" w:rsidP="008375B5">
      <w:pPr>
        <w:spacing w:after="0" w:line="240" w:lineRule="auto"/>
      </w:pPr>
      <w:r>
        <w:separator/>
      </w:r>
    </w:p>
  </w:footnote>
  <w:footnote w:type="continuationSeparator" w:id="0">
    <w:p w14:paraId="034E3039" w14:textId="77777777" w:rsidR="00080A40" w:rsidRDefault="00080A40" w:rsidP="008375B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quS7o0I" int2:invalidationBookmarkName="" int2:hashCode="LtE20um5MT0JGL" int2:id="4BB5yEvc">
      <int2:state int2:value="Rejected" int2:type="style"/>
    </int2:bookmark>
    <int2:bookmark int2:bookmarkName="_Int_QGI0LDHc" int2:invalidationBookmarkName="" int2:hashCode="YqqI4Vi4b11W3T" int2:id="aaHNSlZ3">
      <int2:state int2:value="Rejected" int2:type="style"/>
    </int2:bookmark>
    <int2:bookmark int2:bookmarkName="_Int_Xb4BeqzS" int2:invalidationBookmarkName="" int2:hashCode="o+mENWI260voyW" int2:id="DWa1QpID">
      <int2:state int2:value="Rejected" int2:type="style"/>
    </int2:bookmark>
    <int2:bookmark int2:bookmarkName="_Int_nPkO9Bqp" int2:invalidationBookmarkName="" int2:hashCode="Hl7AA7SkXgmZVG" int2:id="UAXXXlk9">
      <int2:state int2:value="Rejected" int2:type="style"/>
    </int2:bookmark>
    <int2:bookmark int2:bookmarkName="_Int_w9pFzz8v" int2:invalidationBookmarkName="" int2:hashCode="l5aAn32uSC0xI8" int2:id="B6Lp2hQ7">
      <int2:state int2:value="Rejected" int2:type="style"/>
    </int2:bookmark>
    <int2:bookmark int2:bookmarkName="_Int_U3Cwit5D" int2:invalidationBookmarkName="" int2:hashCode="r89hhcEk+NWr1x" int2:id="pfBq2tow">
      <int2:state int2:value="Rejected" int2:type="style"/>
    </int2:bookmark>
    <int2:bookmark int2:bookmarkName="_Int_TTSeNzE5" int2:invalidationBookmarkName="" int2:hashCode="csj3W2JXL1myG9" int2:id="xjNWHcAu">
      <int2:state int2:value="Rejected" int2:type="style"/>
    </int2:bookmark>
    <int2:bookmark int2:bookmarkName="_Int_0Gwy8hpo" int2:invalidationBookmarkName="" int2:hashCode="I/t8GIY+c0mdNi" int2:id="DVM0Pyd0">
      <int2:state int2:value="Rejected" int2:type="style"/>
    </int2:bookmark>
    <int2:bookmark int2:bookmarkName="_Int_d1c9ZKAM" int2:invalidationBookmarkName="" int2:hashCode="PnzlC+gY9xrDTS" int2:id="TPnSTwWf">
      <int2:state int2:value="Rejected" int2:type="style"/>
    </int2:bookmark>
    <int2:bookmark int2:bookmarkName="_Int_1SzN6UGt" int2:invalidationBookmarkName="" int2:hashCode="r89hhcEk+NWr1x" int2:id="fgHaOk68">
      <int2:state int2:value="Rejected" int2:type="style"/>
    </int2:bookmark>
    <int2:bookmark int2:bookmarkName="_Int_159JMvmt" int2:invalidationBookmarkName="" int2:hashCode="m/D4/19di8v/ud" int2:id="oxn3wWxY">
      <int2:state int2:value="Rejected" int2:type="style"/>
    </int2:bookmark>
    <int2:bookmark int2:bookmarkName="_Int_umMi4yeW" int2:invalidationBookmarkName="" int2:hashCode="5OWGsxF0kU6fO4" int2:id="2K6013Fo">
      <int2:state int2:value="Rejected" int2:type="style"/>
    </int2:bookmark>
    <int2:bookmark int2:bookmarkName="_Int_BdoFr929" int2:invalidationBookmarkName="" int2:hashCode="SLGLFARhzcGrh6" int2:id="DPe8o0Uz">
      <int2:state int2:value="Rejected" int2:type="style"/>
    </int2:bookmark>
    <int2:bookmark int2:bookmarkName="_Int_ZFj6SaUm" int2:invalidationBookmarkName="" int2:hashCode="tpkFAoW786hVS5" int2:id="5lAOmZdh">
      <int2:state int2:value="Rejected" int2:type="style"/>
    </int2:bookmark>
    <int2:bookmark int2:bookmarkName="_Int_4s90qwoZ" int2:invalidationBookmarkName="" int2:hashCode="zPzTZk4ZLmEC4X" int2:id="XKGiOJia">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501DF"/>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062822">
    <w:abstractNumId w:val="3"/>
  </w:num>
  <w:num w:numId="2" w16cid:durableId="592514663">
    <w:abstractNumId w:val="4"/>
  </w:num>
  <w:num w:numId="3" w16cid:durableId="1151218316">
    <w:abstractNumId w:val="5"/>
  </w:num>
  <w:num w:numId="4" w16cid:durableId="1357465377">
    <w:abstractNumId w:val="1"/>
  </w:num>
  <w:num w:numId="5" w16cid:durableId="122504142">
    <w:abstractNumId w:val="2"/>
  </w:num>
  <w:num w:numId="6" w16cid:durableId="2020159044">
    <w:abstractNumId w:val="6"/>
  </w:num>
  <w:num w:numId="7" w16cid:durableId="691999762">
    <w:abstractNumId w:val="7"/>
  </w:num>
  <w:num w:numId="8" w16cid:durableId="758138826">
    <w:abstractNumId w:val="8"/>
  </w:num>
  <w:num w:numId="9" w16cid:durableId="1856964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1549"/>
    <w:rsid w:val="00001D36"/>
    <w:rsid w:val="00007C75"/>
    <w:rsid w:val="00010AFF"/>
    <w:rsid w:val="00016120"/>
    <w:rsid w:val="00036217"/>
    <w:rsid w:val="00040904"/>
    <w:rsid w:val="00042E34"/>
    <w:rsid w:val="00043B86"/>
    <w:rsid w:val="0004424B"/>
    <w:rsid w:val="000473C1"/>
    <w:rsid w:val="00062C4A"/>
    <w:rsid w:val="00062D47"/>
    <w:rsid w:val="000653F7"/>
    <w:rsid w:val="00065F40"/>
    <w:rsid w:val="0007416F"/>
    <w:rsid w:val="00074645"/>
    <w:rsid w:val="00080289"/>
    <w:rsid w:val="00080A40"/>
    <w:rsid w:val="000876EE"/>
    <w:rsid w:val="000903CD"/>
    <w:rsid w:val="000957D7"/>
    <w:rsid w:val="00096DFB"/>
    <w:rsid w:val="000A2568"/>
    <w:rsid w:val="000B3E9A"/>
    <w:rsid w:val="000B5E3E"/>
    <w:rsid w:val="000D211B"/>
    <w:rsid w:val="000D42CE"/>
    <w:rsid w:val="000D5530"/>
    <w:rsid w:val="000D7D5C"/>
    <w:rsid w:val="000E2973"/>
    <w:rsid w:val="000E58BC"/>
    <w:rsid w:val="000F39D0"/>
    <w:rsid w:val="000F4A9F"/>
    <w:rsid w:val="0010061D"/>
    <w:rsid w:val="00100842"/>
    <w:rsid w:val="00100AE7"/>
    <w:rsid w:val="00101A06"/>
    <w:rsid w:val="001227B1"/>
    <w:rsid w:val="00125285"/>
    <w:rsid w:val="001261DC"/>
    <w:rsid w:val="001271BD"/>
    <w:rsid w:val="00135AD3"/>
    <w:rsid w:val="00137A40"/>
    <w:rsid w:val="00152332"/>
    <w:rsid w:val="00160231"/>
    <w:rsid w:val="00165E11"/>
    <w:rsid w:val="0016629A"/>
    <w:rsid w:val="00167710"/>
    <w:rsid w:val="00171B2E"/>
    <w:rsid w:val="001773C0"/>
    <w:rsid w:val="00177A89"/>
    <w:rsid w:val="00182E78"/>
    <w:rsid w:val="00183ED6"/>
    <w:rsid w:val="0019059F"/>
    <w:rsid w:val="001979A2"/>
    <w:rsid w:val="001A0EDB"/>
    <w:rsid w:val="001A170D"/>
    <w:rsid w:val="001A20DB"/>
    <w:rsid w:val="001A606F"/>
    <w:rsid w:val="001A7510"/>
    <w:rsid w:val="001B4E7B"/>
    <w:rsid w:val="001B6633"/>
    <w:rsid w:val="001C19B9"/>
    <w:rsid w:val="001C2E2F"/>
    <w:rsid w:val="001C3039"/>
    <w:rsid w:val="001C340C"/>
    <w:rsid w:val="001C7BDF"/>
    <w:rsid w:val="001D350E"/>
    <w:rsid w:val="001D7553"/>
    <w:rsid w:val="001D78C2"/>
    <w:rsid w:val="001D7D23"/>
    <w:rsid w:val="001E0B21"/>
    <w:rsid w:val="001F1817"/>
    <w:rsid w:val="001F38D9"/>
    <w:rsid w:val="001F4853"/>
    <w:rsid w:val="001F7DBB"/>
    <w:rsid w:val="002011B7"/>
    <w:rsid w:val="00201F2B"/>
    <w:rsid w:val="002050BB"/>
    <w:rsid w:val="00210402"/>
    <w:rsid w:val="002150E5"/>
    <w:rsid w:val="002256D4"/>
    <w:rsid w:val="00225DB8"/>
    <w:rsid w:val="00227ACF"/>
    <w:rsid w:val="002338A9"/>
    <w:rsid w:val="00242C44"/>
    <w:rsid w:val="00243C69"/>
    <w:rsid w:val="00244D5E"/>
    <w:rsid w:val="00251B89"/>
    <w:rsid w:val="0025555A"/>
    <w:rsid w:val="00255D51"/>
    <w:rsid w:val="002564C2"/>
    <w:rsid w:val="00272A98"/>
    <w:rsid w:val="00276C3C"/>
    <w:rsid w:val="002976D1"/>
    <w:rsid w:val="002A60A1"/>
    <w:rsid w:val="002B2DE4"/>
    <w:rsid w:val="002C5FB6"/>
    <w:rsid w:val="002D1D81"/>
    <w:rsid w:val="002E4CA1"/>
    <w:rsid w:val="002F0AD4"/>
    <w:rsid w:val="002F55BA"/>
    <w:rsid w:val="0030746C"/>
    <w:rsid w:val="003106C7"/>
    <w:rsid w:val="00311860"/>
    <w:rsid w:val="00314704"/>
    <w:rsid w:val="0032371E"/>
    <w:rsid w:val="003247D2"/>
    <w:rsid w:val="0034112C"/>
    <w:rsid w:val="00342550"/>
    <w:rsid w:val="0034298A"/>
    <w:rsid w:val="00345DF1"/>
    <w:rsid w:val="00346D5A"/>
    <w:rsid w:val="00356275"/>
    <w:rsid w:val="00362078"/>
    <w:rsid w:val="00363713"/>
    <w:rsid w:val="00367104"/>
    <w:rsid w:val="00371222"/>
    <w:rsid w:val="00372136"/>
    <w:rsid w:val="0037631F"/>
    <w:rsid w:val="00380CEA"/>
    <w:rsid w:val="00383DD8"/>
    <w:rsid w:val="00384C83"/>
    <w:rsid w:val="0038712E"/>
    <w:rsid w:val="003A09CA"/>
    <w:rsid w:val="003A63A6"/>
    <w:rsid w:val="003B166A"/>
    <w:rsid w:val="003C4A21"/>
    <w:rsid w:val="003C524D"/>
    <w:rsid w:val="003D28D1"/>
    <w:rsid w:val="003D64D8"/>
    <w:rsid w:val="003E3569"/>
    <w:rsid w:val="0040165A"/>
    <w:rsid w:val="00403C62"/>
    <w:rsid w:val="00407DA6"/>
    <w:rsid w:val="0041238D"/>
    <w:rsid w:val="00412C4D"/>
    <w:rsid w:val="00414D28"/>
    <w:rsid w:val="00416E12"/>
    <w:rsid w:val="00421FD4"/>
    <w:rsid w:val="00425858"/>
    <w:rsid w:val="00427065"/>
    <w:rsid w:val="00427085"/>
    <w:rsid w:val="00431118"/>
    <w:rsid w:val="00436161"/>
    <w:rsid w:val="0044204D"/>
    <w:rsid w:val="00444B03"/>
    <w:rsid w:val="00446B85"/>
    <w:rsid w:val="00453618"/>
    <w:rsid w:val="00456DAF"/>
    <w:rsid w:val="0045721E"/>
    <w:rsid w:val="004801A3"/>
    <w:rsid w:val="00484247"/>
    <w:rsid w:val="00492D0A"/>
    <w:rsid w:val="0049441C"/>
    <w:rsid w:val="0049458C"/>
    <w:rsid w:val="0049728B"/>
    <w:rsid w:val="004A008A"/>
    <w:rsid w:val="004A49F5"/>
    <w:rsid w:val="004A62EB"/>
    <w:rsid w:val="004A66DF"/>
    <w:rsid w:val="004A753A"/>
    <w:rsid w:val="004B10BF"/>
    <w:rsid w:val="004B47AF"/>
    <w:rsid w:val="004B5E48"/>
    <w:rsid w:val="004C3305"/>
    <w:rsid w:val="004D1690"/>
    <w:rsid w:val="004D3569"/>
    <w:rsid w:val="004D5F93"/>
    <w:rsid w:val="004D65A2"/>
    <w:rsid w:val="004D6FB5"/>
    <w:rsid w:val="004E14F4"/>
    <w:rsid w:val="004E47F3"/>
    <w:rsid w:val="004E61DB"/>
    <w:rsid w:val="004F01BF"/>
    <w:rsid w:val="004F3270"/>
    <w:rsid w:val="004F3AAE"/>
    <w:rsid w:val="00517A1C"/>
    <w:rsid w:val="005234B3"/>
    <w:rsid w:val="00525F40"/>
    <w:rsid w:val="00533C87"/>
    <w:rsid w:val="005426C9"/>
    <w:rsid w:val="00542761"/>
    <w:rsid w:val="00542B08"/>
    <w:rsid w:val="00543AA1"/>
    <w:rsid w:val="00547597"/>
    <w:rsid w:val="005536C7"/>
    <w:rsid w:val="005543F4"/>
    <w:rsid w:val="005617B5"/>
    <w:rsid w:val="00567E1D"/>
    <w:rsid w:val="00573897"/>
    <w:rsid w:val="00580244"/>
    <w:rsid w:val="00580F3A"/>
    <w:rsid w:val="0058254B"/>
    <w:rsid w:val="00585532"/>
    <w:rsid w:val="00590805"/>
    <w:rsid w:val="0059301A"/>
    <w:rsid w:val="00594527"/>
    <w:rsid w:val="00594DB2"/>
    <w:rsid w:val="0059597F"/>
    <w:rsid w:val="00596502"/>
    <w:rsid w:val="00597428"/>
    <w:rsid w:val="005A3A99"/>
    <w:rsid w:val="005A3EA0"/>
    <w:rsid w:val="005A4A7F"/>
    <w:rsid w:val="005A51D7"/>
    <w:rsid w:val="005A7EF0"/>
    <w:rsid w:val="005B0E77"/>
    <w:rsid w:val="005B15E0"/>
    <w:rsid w:val="005B2359"/>
    <w:rsid w:val="005B567D"/>
    <w:rsid w:val="005B7136"/>
    <w:rsid w:val="005C085D"/>
    <w:rsid w:val="005C5F76"/>
    <w:rsid w:val="005D2313"/>
    <w:rsid w:val="005E2824"/>
    <w:rsid w:val="005E3963"/>
    <w:rsid w:val="005E6E62"/>
    <w:rsid w:val="005F4355"/>
    <w:rsid w:val="0060014C"/>
    <w:rsid w:val="00603093"/>
    <w:rsid w:val="00604467"/>
    <w:rsid w:val="00607BC7"/>
    <w:rsid w:val="00615460"/>
    <w:rsid w:val="006215EE"/>
    <w:rsid w:val="00623EF3"/>
    <w:rsid w:val="006249FB"/>
    <w:rsid w:val="00631DF3"/>
    <w:rsid w:val="00637F56"/>
    <w:rsid w:val="006451BC"/>
    <w:rsid w:val="0065466B"/>
    <w:rsid w:val="006560E0"/>
    <w:rsid w:val="00660AD2"/>
    <w:rsid w:val="00661D37"/>
    <w:rsid w:val="00663601"/>
    <w:rsid w:val="00671751"/>
    <w:rsid w:val="006724CC"/>
    <w:rsid w:val="006757DE"/>
    <w:rsid w:val="00677D2F"/>
    <w:rsid w:val="00682AC7"/>
    <w:rsid w:val="006839DD"/>
    <w:rsid w:val="00687505"/>
    <w:rsid w:val="006900D3"/>
    <w:rsid w:val="006A316F"/>
    <w:rsid w:val="006A3A12"/>
    <w:rsid w:val="006A5426"/>
    <w:rsid w:val="006A6E62"/>
    <w:rsid w:val="006A7B71"/>
    <w:rsid w:val="006B04A8"/>
    <w:rsid w:val="006B27B0"/>
    <w:rsid w:val="006B3E56"/>
    <w:rsid w:val="006B65E3"/>
    <w:rsid w:val="006B7597"/>
    <w:rsid w:val="006C0726"/>
    <w:rsid w:val="006C3C18"/>
    <w:rsid w:val="006C74A9"/>
    <w:rsid w:val="006C7FCD"/>
    <w:rsid w:val="006D5CBC"/>
    <w:rsid w:val="006E4CD5"/>
    <w:rsid w:val="006F1492"/>
    <w:rsid w:val="006F30DF"/>
    <w:rsid w:val="0070435C"/>
    <w:rsid w:val="007100CE"/>
    <w:rsid w:val="007168BF"/>
    <w:rsid w:val="007178FF"/>
    <w:rsid w:val="0072577E"/>
    <w:rsid w:val="00727A5C"/>
    <w:rsid w:val="00737815"/>
    <w:rsid w:val="0074186B"/>
    <w:rsid w:val="007447E3"/>
    <w:rsid w:val="00752ADE"/>
    <w:rsid w:val="00757364"/>
    <w:rsid w:val="00767B35"/>
    <w:rsid w:val="00773A62"/>
    <w:rsid w:val="0077460E"/>
    <w:rsid w:val="00774666"/>
    <w:rsid w:val="00774B5D"/>
    <w:rsid w:val="00775C14"/>
    <w:rsid w:val="007803C2"/>
    <w:rsid w:val="00780F21"/>
    <w:rsid w:val="00785681"/>
    <w:rsid w:val="00785C3E"/>
    <w:rsid w:val="007932C9"/>
    <w:rsid w:val="00796667"/>
    <w:rsid w:val="007A45DA"/>
    <w:rsid w:val="007B0179"/>
    <w:rsid w:val="007B2C5B"/>
    <w:rsid w:val="007B2F51"/>
    <w:rsid w:val="007B48C5"/>
    <w:rsid w:val="007B4B4C"/>
    <w:rsid w:val="007B7083"/>
    <w:rsid w:val="007C4861"/>
    <w:rsid w:val="007C51D7"/>
    <w:rsid w:val="007C6B9E"/>
    <w:rsid w:val="007D05C4"/>
    <w:rsid w:val="007E2345"/>
    <w:rsid w:val="007E2962"/>
    <w:rsid w:val="007F16AD"/>
    <w:rsid w:val="007F4B23"/>
    <w:rsid w:val="007F664D"/>
    <w:rsid w:val="008001AE"/>
    <w:rsid w:val="008010A1"/>
    <w:rsid w:val="00802A01"/>
    <w:rsid w:val="0081111B"/>
    <w:rsid w:val="00821160"/>
    <w:rsid w:val="008222E9"/>
    <w:rsid w:val="00824CD1"/>
    <w:rsid w:val="008265EC"/>
    <w:rsid w:val="0083102B"/>
    <w:rsid w:val="00836EC2"/>
    <w:rsid w:val="008375B5"/>
    <w:rsid w:val="008410C3"/>
    <w:rsid w:val="00843ECA"/>
    <w:rsid w:val="0084772D"/>
    <w:rsid w:val="00850325"/>
    <w:rsid w:val="00853624"/>
    <w:rsid w:val="00854105"/>
    <w:rsid w:val="00855390"/>
    <w:rsid w:val="00856D5B"/>
    <w:rsid w:val="008606E2"/>
    <w:rsid w:val="008646FE"/>
    <w:rsid w:val="00871C29"/>
    <w:rsid w:val="008733D3"/>
    <w:rsid w:val="00874AC6"/>
    <w:rsid w:val="00881F37"/>
    <w:rsid w:val="0088304C"/>
    <w:rsid w:val="00891A4E"/>
    <w:rsid w:val="008937E7"/>
    <w:rsid w:val="008A24B6"/>
    <w:rsid w:val="008A44A0"/>
    <w:rsid w:val="008B28B1"/>
    <w:rsid w:val="008B2F40"/>
    <w:rsid w:val="008B6498"/>
    <w:rsid w:val="008C3A54"/>
    <w:rsid w:val="008C46EB"/>
    <w:rsid w:val="008C57DE"/>
    <w:rsid w:val="008E089B"/>
    <w:rsid w:val="008E31E6"/>
    <w:rsid w:val="008E4D9C"/>
    <w:rsid w:val="008E6895"/>
    <w:rsid w:val="008E7735"/>
    <w:rsid w:val="008F0329"/>
    <w:rsid w:val="008F14CF"/>
    <w:rsid w:val="008F1C3F"/>
    <w:rsid w:val="008F2689"/>
    <w:rsid w:val="008F5FD9"/>
    <w:rsid w:val="008F6B4D"/>
    <w:rsid w:val="00902045"/>
    <w:rsid w:val="009020D0"/>
    <w:rsid w:val="00906147"/>
    <w:rsid w:val="00907D63"/>
    <w:rsid w:val="009123AE"/>
    <w:rsid w:val="00913491"/>
    <w:rsid w:val="009149B2"/>
    <w:rsid w:val="00921B81"/>
    <w:rsid w:val="00924CDE"/>
    <w:rsid w:val="009304A8"/>
    <w:rsid w:val="009334D8"/>
    <w:rsid w:val="00933981"/>
    <w:rsid w:val="00933E9E"/>
    <w:rsid w:val="0094153D"/>
    <w:rsid w:val="00941864"/>
    <w:rsid w:val="0094287C"/>
    <w:rsid w:val="009441FE"/>
    <w:rsid w:val="009453B8"/>
    <w:rsid w:val="00946D47"/>
    <w:rsid w:val="00947B6C"/>
    <w:rsid w:val="00954CDF"/>
    <w:rsid w:val="0096495B"/>
    <w:rsid w:val="00970A50"/>
    <w:rsid w:val="00972F1F"/>
    <w:rsid w:val="00974290"/>
    <w:rsid w:val="00975E51"/>
    <w:rsid w:val="0098016C"/>
    <w:rsid w:val="009818E3"/>
    <w:rsid w:val="00987802"/>
    <w:rsid w:val="009966F4"/>
    <w:rsid w:val="009A150C"/>
    <w:rsid w:val="009A3C1A"/>
    <w:rsid w:val="009B3EB1"/>
    <w:rsid w:val="009C40EB"/>
    <w:rsid w:val="009C4FC3"/>
    <w:rsid w:val="009E4685"/>
    <w:rsid w:val="009E472D"/>
    <w:rsid w:val="009E61A3"/>
    <w:rsid w:val="009E670D"/>
    <w:rsid w:val="009F084C"/>
    <w:rsid w:val="00A00421"/>
    <w:rsid w:val="00A04BA1"/>
    <w:rsid w:val="00A1111D"/>
    <w:rsid w:val="00A146AF"/>
    <w:rsid w:val="00A14CB4"/>
    <w:rsid w:val="00A30185"/>
    <w:rsid w:val="00A327A9"/>
    <w:rsid w:val="00A332F3"/>
    <w:rsid w:val="00A34632"/>
    <w:rsid w:val="00A534B6"/>
    <w:rsid w:val="00A536B4"/>
    <w:rsid w:val="00A53D8F"/>
    <w:rsid w:val="00A55437"/>
    <w:rsid w:val="00A652A8"/>
    <w:rsid w:val="00A66D97"/>
    <w:rsid w:val="00A72803"/>
    <w:rsid w:val="00A75C98"/>
    <w:rsid w:val="00A779F9"/>
    <w:rsid w:val="00A844C5"/>
    <w:rsid w:val="00A86AB7"/>
    <w:rsid w:val="00A875D4"/>
    <w:rsid w:val="00A87F0A"/>
    <w:rsid w:val="00A90C75"/>
    <w:rsid w:val="00A9474F"/>
    <w:rsid w:val="00AA094C"/>
    <w:rsid w:val="00AA1B1A"/>
    <w:rsid w:val="00AA293F"/>
    <w:rsid w:val="00AA6529"/>
    <w:rsid w:val="00AB12A9"/>
    <w:rsid w:val="00AB1441"/>
    <w:rsid w:val="00AB1B9F"/>
    <w:rsid w:val="00AB1C05"/>
    <w:rsid w:val="00AB4C43"/>
    <w:rsid w:val="00AB6E3A"/>
    <w:rsid w:val="00AC0ED8"/>
    <w:rsid w:val="00AC0FA0"/>
    <w:rsid w:val="00AC2DCE"/>
    <w:rsid w:val="00AC3FDE"/>
    <w:rsid w:val="00AC4436"/>
    <w:rsid w:val="00AC6249"/>
    <w:rsid w:val="00AC6261"/>
    <w:rsid w:val="00AC65F2"/>
    <w:rsid w:val="00AD1F18"/>
    <w:rsid w:val="00AE074E"/>
    <w:rsid w:val="00AE61D1"/>
    <w:rsid w:val="00AF0A99"/>
    <w:rsid w:val="00AF0FC3"/>
    <w:rsid w:val="00AF3D2F"/>
    <w:rsid w:val="00AF55A2"/>
    <w:rsid w:val="00AF5BF1"/>
    <w:rsid w:val="00AF7B5B"/>
    <w:rsid w:val="00B01A85"/>
    <w:rsid w:val="00B02EB0"/>
    <w:rsid w:val="00B03B68"/>
    <w:rsid w:val="00B07CDB"/>
    <w:rsid w:val="00B123B9"/>
    <w:rsid w:val="00B2072C"/>
    <w:rsid w:val="00B320CB"/>
    <w:rsid w:val="00B43C2B"/>
    <w:rsid w:val="00B467FD"/>
    <w:rsid w:val="00B51A9A"/>
    <w:rsid w:val="00B52F0F"/>
    <w:rsid w:val="00B5448E"/>
    <w:rsid w:val="00B5702C"/>
    <w:rsid w:val="00B61049"/>
    <w:rsid w:val="00B67561"/>
    <w:rsid w:val="00B679BB"/>
    <w:rsid w:val="00B75C1C"/>
    <w:rsid w:val="00B80097"/>
    <w:rsid w:val="00B81406"/>
    <w:rsid w:val="00B82A67"/>
    <w:rsid w:val="00B86F8E"/>
    <w:rsid w:val="00B87C0A"/>
    <w:rsid w:val="00B903E1"/>
    <w:rsid w:val="00B90535"/>
    <w:rsid w:val="00B90A3D"/>
    <w:rsid w:val="00BA4F75"/>
    <w:rsid w:val="00BA73FA"/>
    <w:rsid w:val="00BB4664"/>
    <w:rsid w:val="00BB5F49"/>
    <w:rsid w:val="00BD034E"/>
    <w:rsid w:val="00BD0A17"/>
    <w:rsid w:val="00BD4BDB"/>
    <w:rsid w:val="00BD7735"/>
    <w:rsid w:val="00BE52E4"/>
    <w:rsid w:val="00BE53BD"/>
    <w:rsid w:val="00C30738"/>
    <w:rsid w:val="00C32350"/>
    <w:rsid w:val="00C35A0D"/>
    <w:rsid w:val="00C36929"/>
    <w:rsid w:val="00C4160C"/>
    <w:rsid w:val="00C43015"/>
    <w:rsid w:val="00C438F8"/>
    <w:rsid w:val="00C47CA8"/>
    <w:rsid w:val="00C55CDC"/>
    <w:rsid w:val="00C572B7"/>
    <w:rsid w:val="00C6290C"/>
    <w:rsid w:val="00C65D07"/>
    <w:rsid w:val="00C677EF"/>
    <w:rsid w:val="00C73D0B"/>
    <w:rsid w:val="00C743B6"/>
    <w:rsid w:val="00C77416"/>
    <w:rsid w:val="00C777DF"/>
    <w:rsid w:val="00C80D0F"/>
    <w:rsid w:val="00C83920"/>
    <w:rsid w:val="00C8576F"/>
    <w:rsid w:val="00C861C6"/>
    <w:rsid w:val="00C95964"/>
    <w:rsid w:val="00CA0D69"/>
    <w:rsid w:val="00CA17C4"/>
    <w:rsid w:val="00CA4E86"/>
    <w:rsid w:val="00CB4BC0"/>
    <w:rsid w:val="00CC0914"/>
    <w:rsid w:val="00CC5833"/>
    <w:rsid w:val="00CD07B2"/>
    <w:rsid w:val="00CD1737"/>
    <w:rsid w:val="00CD580E"/>
    <w:rsid w:val="00CD5B21"/>
    <w:rsid w:val="00CE0085"/>
    <w:rsid w:val="00CE015E"/>
    <w:rsid w:val="00CE1860"/>
    <w:rsid w:val="00CE4745"/>
    <w:rsid w:val="00CF0625"/>
    <w:rsid w:val="00CF2CCF"/>
    <w:rsid w:val="00CF7BE1"/>
    <w:rsid w:val="00D0150F"/>
    <w:rsid w:val="00D0448F"/>
    <w:rsid w:val="00D06511"/>
    <w:rsid w:val="00D07141"/>
    <w:rsid w:val="00D0765B"/>
    <w:rsid w:val="00D132DD"/>
    <w:rsid w:val="00D14AB9"/>
    <w:rsid w:val="00D15CB0"/>
    <w:rsid w:val="00D15E8A"/>
    <w:rsid w:val="00D17DA0"/>
    <w:rsid w:val="00D23EEF"/>
    <w:rsid w:val="00D33FEF"/>
    <w:rsid w:val="00D40915"/>
    <w:rsid w:val="00D45E89"/>
    <w:rsid w:val="00D50B62"/>
    <w:rsid w:val="00D5747E"/>
    <w:rsid w:val="00D602C6"/>
    <w:rsid w:val="00D61D1D"/>
    <w:rsid w:val="00D63513"/>
    <w:rsid w:val="00D6698E"/>
    <w:rsid w:val="00D67B8E"/>
    <w:rsid w:val="00D75209"/>
    <w:rsid w:val="00D754F7"/>
    <w:rsid w:val="00D81909"/>
    <w:rsid w:val="00D852E2"/>
    <w:rsid w:val="00D87FD8"/>
    <w:rsid w:val="00DC6032"/>
    <w:rsid w:val="00DC6F8F"/>
    <w:rsid w:val="00DD108E"/>
    <w:rsid w:val="00DD534E"/>
    <w:rsid w:val="00DD6442"/>
    <w:rsid w:val="00DE2B2B"/>
    <w:rsid w:val="00DE4703"/>
    <w:rsid w:val="00DE4952"/>
    <w:rsid w:val="00DE5D43"/>
    <w:rsid w:val="00DE6250"/>
    <w:rsid w:val="00DF489E"/>
    <w:rsid w:val="00DF7C04"/>
    <w:rsid w:val="00E0355A"/>
    <w:rsid w:val="00E07730"/>
    <w:rsid w:val="00E078CF"/>
    <w:rsid w:val="00E129B5"/>
    <w:rsid w:val="00E20FE1"/>
    <w:rsid w:val="00E21791"/>
    <w:rsid w:val="00E25DA9"/>
    <w:rsid w:val="00E315D1"/>
    <w:rsid w:val="00E33DCE"/>
    <w:rsid w:val="00E35070"/>
    <w:rsid w:val="00E36AA0"/>
    <w:rsid w:val="00E537AB"/>
    <w:rsid w:val="00E618EA"/>
    <w:rsid w:val="00E61F61"/>
    <w:rsid w:val="00E62382"/>
    <w:rsid w:val="00E630CE"/>
    <w:rsid w:val="00E63A3A"/>
    <w:rsid w:val="00E655ED"/>
    <w:rsid w:val="00E73A50"/>
    <w:rsid w:val="00E8079B"/>
    <w:rsid w:val="00E8397B"/>
    <w:rsid w:val="00E86E70"/>
    <w:rsid w:val="00E87000"/>
    <w:rsid w:val="00EA38C1"/>
    <w:rsid w:val="00EB5B70"/>
    <w:rsid w:val="00EC195C"/>
    <w:rsid w:val="00EC5A09"/>
    <w:rsid w:val="00EC5A58"/>
    <w:rsid w:val="00ED0740"/>
    <w:rsid w:val="00ED5F45"/>
    <w:rsid w:val="00EE306D"/>
    <w:rsid w:val="00EF1297"/>
    <w:rsid w:val="00EF515C"/>
    <w:rsid w:val="00EF7B07"/>
    <w:rsid w:val="00EF7C52"/>
    <w:rsid w:val="00F02561"/>
    <w:rsid w:val="00F025D8"/>
    <w:rsid w:val="00F07F25"/>
    <w:rsid w:val="00F16E31"/>
    <w:rsid w:val="00F22F08"/>
    <w:rsid w:val="00F42AC6"/>
    <w:rsid w:val="00F560CD"/>
    <w:rsid w:val="00F564D2"/>
    <w:rsid w:val="00F60E51"/>
    <w:rsid w:val="00F67F64"/>
    <w:rsid w:val="00F70A23"/>
    <w:rsid w:val="00F778C5"/>
    <w:rsid w:val="00F807A7"/>
    <w:rsid w:val="00F8090D"/>
    <w:rsid w:val="00F82B43"/>
    <w:rsid w:val="00F833B0"/>
    <w:rsid w:val="00F84BBF"/>
    <w:rsid w:val="00F9082D"/>
    <w:rsid w:val="00FA1237"/>
    <w:rsid w:val="00FA23EE"/>
    <w:rsid w:val="00FA4B64"/>
    <w:rsid w:val="00FB3D8C"/>
    <w:rsid w:val="00FB59E5"/>
    <w:rsid w:val="00FB61FB"/>
    <w:rsid w:val="00FB63A8"/>
    <w:rsid w:val="00FC46AE"/>
    <w:rsid w:val="00FC4AC2"/>
    <w:rsid w:val="00FD06A2"/>
    <w:rsid w:val="00FD1E0B"/>
    <w:rsid w:val="00FD46FD"/>
    <w:rsid w:val="00FE06D7"/>
    <w:rsid w:val="00FF6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E0D7D9B"/>
  <w15:chartTrackingRefBased/>
  <w15:docId w15:val="{4F78978A-2DE5-D24F-A1A4-8969B7564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customStyle="1" w:styleId="s1">
    <w:name w:val="s1"/>
    <w:basedOn w:val="DefaultParagraphFont"/>
    <w:rsid w:val="00C777DF"/>
    <w:rPr>
      <w:rFonts w:ascii="Helvetica" w:hAnsi="Helvetica" w:hint="default"/>
      <w:b w:val="0"/>
      <w:bCs w:val="0"/>
      <w:i w:val="0"/>
      <w:iCs w:val="0"/>
      <w:sz w:val="18"/>
      <w:szCs w:val="18"/>
    </w:rPr>
  </w:style>
  <w:style w:type="paragraph" w:customStyle="1" w:styleId="li1">
    <w:name w:val="li1"/>
    <w:basedOn w:val="Normal"/>
    <w:rsid w:val="00C777DF"/>
    <w:pPr>
      <w:spacing w:after="0" w:line="240" w:lineRule="auto"/>
    </w:pPr>
    <w:rPr>
      <w:rFonts w:ascii="Helvetica" w:eastAsiaTheme="minorEastAsia" w:hAnsi="Helvetica"/>
      <w:kern w:val="0"/>
      <w:sz w:val="18"/>
      <w:szCs w:val="18"/>
      <w:lang w:eastAsia="en-GB"/>
    </w:rPr>
  </w:style>
  <w:style w:type="character" w:styleId="Hyperlink">
    <w:name w:val="Hyperlink"/>
    <w:basedOn w:val="DefaultParagraphFont"/>
    <w:uiPriority w:val="99"/>
    <w:unhideWhenUsed/>
    <w:rsid w:val="00100842"/>
    <w:rPr>
      <w:color w:val="0563C1" w:themeColor="hyperlink"/>
      <w:u w:val="single"/>
    </w:rPr>
  </w:style>
  <w:style w:type="character" w:styleId="UnresolvedMention">
    <w:name w:val="Unresolved Mention"/>
    <w:basedOn w:val="DefaultParagraphFont"/>
    <w:uiPriority w:val="99"/>
    <w:semiHidden/>
    <w:unhideWhenUsed/>
    <w:rsid w:val="00100842"/>
    <w:rPr>
      <w:color w:val="605E5C"/>
      <w:shd w:val="clear" w:color="auto" w:fill="E1DFDD"/>
    </w:rPr>
  </w:style>
  <w:style w:type="paragraph" w:customStyle="1" w:styleId="p1">
    <w:name w:val="p1"/>
    <w:basedOn w:val="Normal"/>
    <w:rsid w:val="00AC6261"/>
    <w:pPr>
      <w:spacing w:after="0" w:line="240" w:lineRule="auto"/>
    </w:pPr>
    <w:rPr>
      <w:rFonts w:ascii=".AppleSystemUIFont" w:eastAsiaTheme="minorEastAsia" w:hAnsi=".AppleSystemUIFont"/>
      <w:kern w:val="0"/>
      <w:sz w:val="27"/>
      <w:szCs w:val="27"/>
      <w:lang w:eastAsia="en-GB"/>
    </w:rPr>
  </w:style>
  <w:style w:type="character" w:customStyle="1" w:styleId="s2">
    <w:name w:val="s2"/>
    <w:basedOn w:val="DefaultParagraphFont"/>
    <w:rsid w:val="00AC6261"/>
    <w:rPr>
      <w:rFonts w:ascii="UICTFontTextStyleItalicBody" w:hAnsi="UICTFontTextStyleItalicBody" w:hint="default"/>
      <w:b w:val="0"/>
      <w:bCs w:val="0"/>
      <w:i/>
      <w:iCs/>
      <w:sz w:val="27"/>
      <w:szCs w:val="27"/>
    </w:rPr>
  </w:style>
  <w:style w:type="character" w:styleId="FollowedHyperlink">
    <w:name w:val="FollowedHyperlink"/>
    <w:basedOn w:val="DefaultParagraphFont"/>
    <w:uiPriority w:val="99"/>
    <w:semiHidden/>
    <w:unhideWhenUsed/>
    <w:rsid w:val="00FB63A8"/>
    <w:rPr>
      <w:color w:val="954F72" w:themeColor="followedHyperlink"/>
      <w:u w:val="single"/>
    </w:rPr>
  </w:style>
  <w:style w:type="paragraph" w:customStyle="1" w:styleId="p2">
    <w:name w:val="p2"/>
    <w:basedOn w:val="Normal"/>
    <w:rsid w:val="003A09CA"/>
    <w:pPr>
      <w:spacing w:after="0" w:line="240" w:lineRule="auto"/>
    </w:pPr>
    <w:rPr>
      <w:rFonts w:ascii=".AppleSystemUIFont" w:eastAsiaTheme="minorEastAsia" w:hAnsi=".AppleSystemUIFont"/>
      <w:kern w:val="0"/>
      <w:sz w:val="27"/>
      <w:szCs w:val="27"/>
      <w:lang w:eastAsia="en-GB"/>
    </w:rPr>
  </w:style>
  <w:style w:type="character" w:customStyle="1" w:styleId="s3">
    <w:name w:val="s3"/>
    <w:basedOn w:val="DefaultParagraphFont"/>
    <w:rsid w:val="003A09CA"/>
    <w:rPr>
      <w:rFonts w:ascii="UICTFontTextStyleItalicBody" w:hAnsi="UICTFontTextStyleItalicBody" w:hint="default"/>
      <w:b w:val="0"/>
      <w:bCs w:val="0"/>
      <w:i/>
      <w:i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cqc.org.uk/publications/themes-care/innovation-why-it-important" TargetMode="External"/><Relationship Id="rId26" Type="http://schemas.openxmlformats.org/officeDocument/2006/relationships/hyperlink" Target="https://www.leadershipacademy.nhs.uk/wp-content/uploads/2012/11/NHSLeadership-Framework-LeadershipFramework.pdf" TargetMode="External"/><Relationship Id="rId3" Type="http://schemas.openxmlformats.org/officeDocument/2006/relationships/settings" Target="settings.xml"/><Relationship Id="rId21" Type="http://schemas.openxmlformats.org/officeDocument/2006/relationships/hyperlink" Target="https://hrcak.srce.hr/259485"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england.nhs.uk/digitaltechnology/" TargetMode="External"/><Relationship Id="rId33" Type="http://schemas.microsoft.com/office/2020/10/relationships/intelligence" Target="intelligence2.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s://pubmed.ncbi.nlm.nih.gov/33737854/" TargetMode="External"/><Relationship Id="rId29" Type="http://schemas.openxmlformats.org/officeDocument/2006/relationships/hyperlink" Target="https://www.kingsfund.org.uk/insight-and-analysis/reports/leadership-todays-nh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england.nhs.uk/blog/getting-creative-to-change-peoples-live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pmc.ncbi.nlm.nih.gov/articles/PMC9162129/" TargetMode="External"/><Relationship Id="rId28" Type="http://schemas.openxmlformats.org/officeDocument/2006/relationships/hyperlink" Target="https://bmcmedicine.biomedcentral.com/articles/10.1186/s12916-024-03842-w" TargetMode="External"/><Relationship Id="rId10" Type="http://schemas.openxmlformats.org/officeDocument/2006/relationships/image" Target="media/image3.jpeg"/><Relationship Id="rId19" Type="http://schemas.openxmlformats.org/officeDocument/2006/relationships/hyperlink" Target="https://bmcpsychology.biomedcentral.com/articles/10.1186/s40359-024-02130-9?utm_source=chatgpt.co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jmir.org/2024/1/e56320/" TargetMode="External"/><Relationship Id="rId27" Type="http://schemas.openxmlformats.org/officeDocument/2006/relationships/hyperlink" Target="https://www.nhs.uk/nhs-app/about-the-nhs-app/" TargetMode="External"/><Relationship Id="rId30" Type="http://schemas.openxmlformats.org/officeDocument/2006/relationships/footer" Target="footer1.xml"/><Relationship Id="rId8" Type="http://schemas.openxmlformats.org/officeDocument/2006/relationships/image" Target="file:///C:\Users\biancasanfilippo\Library\Group%20Containers\UBF8T346G9.ms\WebArchiveCopyPasteTempFiles\com.microsoft.Word\UWTSD-Logo.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2818</Words>
  <Characters>16068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Mame Diarra Faye (2335169)</cp:lastModifiedBy>
  <cp:revision>2</cp:revision>
  <dcterms:created xsi:type="dcterms:W3CDTF">2025-12-04T23:06:00Z</dcterms:created>
  <dcterms:modified xsi:type="dcterms:W3CDTF">2025-12-04T23:06:00Z</dcterms:modified>
</cp:coreProperties>
</file>