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B2776" w14:textId="0E45ED10" w:rsidR="00E56C55" w:rsidRDefault="00FB20C6" w:rsidP="00FB20C6">
      <w:pPr>
        <w:pStyle w:val="Heading1"/>
        <w:jc w:val="center"/>
        <w:rPr>
          <w:sz w:val="40"/>
          <w:szCs w:val="40"/>
        </w:rPr>
      </w:pPr>
      <w:r w:rsidRPr="00FB20C6">
        <w:rPr>
          <w:sz w:val="40"/>
          <w:szCs w:val="40"/>
        </w:rPr>
        <w:t>British Gas</w:t>
      </w:r>
    </w:p>
    <w:p w14:paraId="2BA4312B" w14:textId="4C77525B" w:rsidR="00FB20C6" w:rsidRDefault="00FB20C6" w:rsidP="00FB20C6">
      <w:pPr>
        <w:jc w:val="center"/>
        <w:rPr>
          <w:b/>
          <w:i/>
        </w:rPr>
      </w:pPr>
      <w:r w:rsidRPr="00FB20C6">
        <w:rPr>
          <w:b/>
          <w:i/>
        </w:rPr>
        <w:t>Fire-Rehire</w:t>
      </w:r>
    </w:p>
    <w:p w14:paraId="189F5835" w14:textId="3407B95A" w:rsidR="00FB20C6" w:rsidRDefault="00FB20C6" w:rsidP="00FB20C6"/>
    <w:p w14:paraId="3420CBB4" w14:textId="77777777" w:rsidR="005E4F58" w:rsidRPr="00CD7D17" w:rsidRDefault="005E4F58">
      <w:pPr>
        <w:pStyle w:val="Heading1"/>
        <w:spacing w:before="0" w:line="288" w:lineRule="atLeast"/>
        <w:divId w:val="850678360"/>
        <w:rPr>
          <w:rFonts w:eastAsia="Times New Roman"/>
          <w:color w:val="000000"/>
          <w:sz w:val="40"/>
          <w:szCs w:val="40"/>
        </w:rPr>
      </w:pPr>
      <w:r w:rsidRPr="00CD7D17">
        <w:rPr>
          <w:rFonts w:eastAsia="Times New Roman"/>
          <w:color w:val="000000"/>
          <w:sz w:val="40"/>
          <w:szCs w:val="40"/>
        </w:rPr>
        <w:t>A Letter from a Sacked British Gas Worker</w:t>
      </w:r>
    </w:p>
    <w:p w14:paraId="275E9234" w14:textId="721BACEE" w:rsidR="00FB20C6" w:rsidRDefault="00FB20C6" w:rsidP="00FB20C6"/>
    <w:p w14:paraId="14373C0B" w14:textId="27D76739" w:rsidR="00F916A6" w:rsidRDefault="007A31A2" w:rsidP="00FB20C6">
      <w:pPr>
        <w:rPr>
          <w:rFonts w:ascii="Arial" w:hAnsi="Arial" w:cs="Arial"/>
          <w:color w:val="000000"/>
          <w:shd w:val="clear" w:color="auto" w:fill="FFFFFF"/>
        </w:rPr>
      </w:pPr>
      <w:r>
        <w:rPr>
          <w:rFonts w:ascii="Arial" w:hAnsi="Arial" w:cs="Arial"/>
          <w:color w:val="000000"/>
          <w:shd w:val="clear" w:color="auto" w:fill="FFFFFF"/>
        </w:rPr>
        <w:t>`</w:t>
      </w:r>
      <w:r w:rsidR="00FB20C6" w:rsidRPr="00FB20C6">
        <w:rPr>
          <w:rFonts w:ascii="Arial" w:hAnsi="Arial" w:cs="Arial"/>
          <w:color w:val="000000"/>
          <w:shd w:val="clear" w:color="auto" w:fill="FFFFFF"/>
        </w:rPr>
        <w:t>Today, British Gas sacked hundreds of engineers who refused to sign contracts with vastly inferior terms and conditions – one of the sacked workers writes for Tribune about the strike, its lessons and the urgent need to outlaw 'fire and rehire</w:t>
      </w:r>
      <w:r>
        <w:rPr>
          <w:rFonts w:ascii="Arial" w:hAnsi="Arial" w:cs="Arial"/>
          <w:color w:val="000000"/>
          <w:shd w:val="clear" w:color="auto" w:fill="FFFFFF"/>
        </w:rPr>
        <w:t>.`</w:t>
      </w:r>
    </w:p>
    <w:p w14:paraId="262F5A3F" w14:textId="4F8784E7" w:rsidR="00F916A6" w:rsidRPr="00F916A6" w:rsidRDefault="00F916A6" w:rsidP="00F916A6">
      <w:pPr>
        <w:rPr>
          <w:rFonts w:ascii="Arial" w:hAnsi="Arial" w:cs="Arial"/>
          <w:color w:val="000000"/>
          <w:shd w:val="clear" w:color="auto" w:fill="FFFFFF"/>
        </w:rPr>
      </w:pPr>
      <w:r w:rsidRPr="00F916A6">
        <w:rPr>
          <w:rFonts w:ascii="Arial" w:hAnsi="Arial" w:cs="Arial"/>
          <w:color w:val="000000"/>
          <w:shd w:val="clear" w:color="auto" w:fill="FFFFFF"/>
        </w:rPr>
        <w:t>Due to loopholes in the UK law, it allows some employers to hire people who have already been fired due to the Covit</w:t>
      </w:r>
      <w:r w:rsidR="007879CA">
        <w:rPr>
          <w:rFonts w:ascii="Arial" w:hAnsi="Arial" w:cs="Arial"/>
          <w:color w:val="000000"/>
          <w:shd w:val="clear" w:color="auto" w:fill="FFFFFF"/>
        </w:rPr>
        <w:t>19</w:t>
      </w:r>
      <w:r w:rsidRPr="00F916A6">
        <w:rPr>
          <w:rFonts w:ascii="Arial" w:hAnsi="Arial" w:cs="Arial"/>
          <w:color w:val="000000"/>
          <w:shd w:val="clear" w:color="auto" w:fill="FFFFFF"/>
        </w:rPr>
        <w:t xml:space="preserve"> pandemic.</w:t>
      </w:r>
    </w:p>
    <w:p w14:paraId="7ED2FAFC" w14:textId="614D449A" w:rsidR="00F916A6" w:rsidRDefault="00F916A6" w:rsidP="00FB20C6">
      <w:pPr>
        <w:rPr>
          <w:rFonts w:ascii="Arial" w:hAnsi="Arial" w:cs="Arial"/>
          <w:color w:val="000000"/>
          <w:shd w:val="clear" w:color="auto" w:fill="FFFFFF"/>
        </w:rPr>
      </w:pPr>
      <w:r w:rsidRPr="00F916A6">
        <w:rPr>
          <w:rFonts w:ascii="Arial" w:hAnsi="Arial" w:cs="Arial"/>
          <w:color w:val="000000"/>
          <w:shd w:val="clear" w:color="auto" w:fill="FFFFFF"/>
        </w:rPr>
        <w:t>The engineers collectively rejected the smaller contracts in two separate votes and took industrial action to fight this morally unacceptable position from their company.</w:t>
      </w:r>
    </w:p>
    <w:p w14:paraId="6C4DB843" w14:textId="7CA2C6E4" w:rsidR="00421435" w:rsidRDefault="00421435" w:rsidP="00FB20C6">
      <w:pPr>
        <w:rPr>
          <w:rFonts w:ascii="Arial" w:hAnsi="Arial" w:cs="Arial"/>
          <w:color w:val="000000"/>
          <w:shd w:val="clear" w:color="auto" w:fill="FFFFFF"/>
        </w:rPr>
      </w:pPr>
    </w:p>
    <w:p w14:paraId="54877C02" w14:textId="77777777" w:rsidR="00421435" w:rsidRPr="007B1430" w:rsidRDefault="00421435" w:rsidP="007B1430">
      <w:pPr>
        <w:jc w:val="center"/>
        <w:rPr>
          <w:rFonts w:ascii="Arial" w:hAnsi="Arial" w:cs="Arial"/>
          <w:b/>
          <w:bCs/>
          <w:color w:val="000000"/>
          <w:shd w:val="clear" w:color="auto" w:fill="FFFFFF"/>
        </w:rPr>
      </w:pPr>
      <w:r w:rsidRPr="007B1430">
        <w:rPr>
          <w:rFonts w:ascii="Arial" w:hAnsi="Arial" w:cs="Arial"/>
          <w:b/>
          <w:bCs/>
          <w:color w:val="000000"/>
          <w:shd w:val="clear" w:color="auto" w:fill="FFFFFF"/>
        </w:rPr>
        <w:t>On the part of the worker.</w:t>
      </w:r>
    </w:p>
    <w:p w14:paraId="0BB5100B" w14:textId="6CAD2A65" w:rsidR="00421435" w:rsidRDefault="00421435" w:rsidP="00FB20C6">
      <w:pPr>
        <w:rPr>
          <w:rFonts w:ascii="Arial" w:hAnsi="Arial" w:cs="Arial"/>
          <w:color w:val="000000"/>
          <w:shd w:val="clear" w:color="auto" w:fill="FFFFFF"/>
        </w:rPr>
      </w:pPr>
      <w:r w:rsidRPr="00421435">
        <w:rPr>
          <w:rFonts w:ascii="Arial" w:hAnsi="Arial" w:cs="Arial"/>
          <w:color w:val="000000"/>
          <w:shd w:val="clear" w:color="auto" w:fill="FFFFFF"/>
        </w:rPr>
        <w:t>Some of the workers say they feel used and betrayed. What was happening to them was, to put it mildly, wrong. Most were notified of the removal, while others would be reclassified as engineers for oil boilers or similar heating. The workers saw that this employer could no longer be trusted, who was ready to take them through hell with a light hand. And even if some of them had some relief, they were still quite upset because of their many years of experience.</w:t>
      </w:r>
    </w:p>
    <w:p w14:paraId="2AC610B6" w14:textId="749BB337" w:rsidR="00FB20C6" w:rsidRPr="00FB20C6" w:rsidRDefault="004A5AFD" w:rsidP="00FB20C6">
      <w:sdt>
        <w:sdtPr>
          <w:rPr>
            <w:rFonts w:ascii="Arial" w:hAnsi="Arial" w:cs="Arial"/>
            <w:color w:val="000000"/>
            <w:shd w:val="clear" w:color="auto" w:fill="FFFFFF"/>
          </w:rPr>
          <w:id w:val="-395738486"/>
          <w:citation/>
        </w:sdtPr>
        <w:sdtEndPr/>
        <w:sdtContent>
          <w:r w:rsidR="00FB20C6">
            <w:rPr>
              <w:rFonts w:ascii="Arial" w:hAnsi="Arial" w:cs="Arial"/>
              <w:color w:val="000000"/>
              <w:shd w:val="clear" w:color="auto" w:fill="FFFFFF"/>
            </w:rPr>
            <w:fldChar w:fldCharType="begin"/>
          </w:r>
          <w:r w:rsidR="00FB20C6">
            <w:rPr>
              <w:rFonts w:ascii="Arial" w:hAnsi="Arial" w:cs="Arial"/>
              <w:color w:val="000000"/>
              <w:shd w:val="clear" w:color="auto" w:fill="FFFFFF"/>
            </w:rPr>
            <w:instrText xml:space="preserve"> CITATION Dan21 \l 2057 </w:instrText>
          </w:r>
          <w:r w:rsidR="00FB20C6">
            <w:rPr>
              <w:rFonts w:ascii="Arial" w:hAnsi="Arial" w:cs="Arial"/>
              <w:color w:val="000000"/>
              <w:shd w:val="clear" w:color="auto" w:fill="FFFFFF"/>
            </w:rPr>
            <w:fldChar w:fldCharType="separate"/>
          </w:r>
          <w:r w:rsidR="00FB20C6">
            <w:rPr>
              <w:rFonts w:ascii="Arial" w:hAnsi="Arial" w:cs="Arial"/>
              <w:noProof/>
              <w:color w:val="000000"/>
              <w:shd w:val="clear" w:color="auto" w:fill="FFFFFF"/>
            </w:rPr>
            <w:t xml:space="preserve"> </w:t>
          </w:r>
          <w:r w:rsidR="00FB20C6" w:rsidRPr="00FB20C6">
            <w:rPr>
              <w:rFonts w:ascii="Arial" w:hAnsi="Arial" w:cs="Arial"/>
              <w:noProof/>
              <w:color w:val="000000"/>
              <w:shd w:val="clear" w:color="auto" w:fill="FFFFFF"/>
            </w:rPr>
            <w:t>(Caie, 2021)</w:t>
          </w:r>
          <w:r w:rsidR="00FB20C6">
            <w:rPr>
              <w:rFonts w:ascii="Arial" w:hAnsi="Arial" w:cs="Arial"/>
              <w:color w:val="000000"/>
              <w:shd w:val="clear" w:color="auto" w:fill="FFFFFF"/>
            </w:rPr>
            <w:fldChar w:fldCharType="end"/>
          </w:r>
        </w:sdtContent>
      </w:sdt>
    </w:p>
    <w:p w14:paraId="5C2F4C16" w14:textId="77777777" w:rsidR="0017577C" w:rsidRPr="00E94907" w:rsidRDefault="0017577C" w:rsidP="00E94907">
      <w:pPr>
        <w:jc w:val="center"/>
        <w:rPr>
          <w:b/>
          <w:bCs/>
        </w:rPr>
      </w:pPr>
      <w:r w:rsidRPr="00E94907">
        <w:rPr>
          <w:b/>
          <w:bCs/>
        </w:rPr>
        <w:t>Consequences and benefits for British Gas.</w:t>
      </w:r>
    </w:p>
    <w:p w14:paraId="1D86C521" w14:textId="77777777" w:rsidR="0017577C" w:rsidRDefault="0017577C" w:rsidP="0017577C"/>
    <w:p w14:paraId="5645545C" w14:textId="77777777" w:rsidR="0017577C" w:rsidRDefault="0017577C" w:rsidP="0017577C">
      <w:r>
        <w:t>Meanwhile, the owner of British Gus is accused of forcing more than 20,000 workers to sign in poor working conditions, and others even to leave. Centrica said the use of dismissals and re-hiring was only a "last resort" if it failed to reach an agreement with the unions.</w:t>
      </w:r>
    </w:p>
    <w:p w14:paraId="3CC2314D" w14:textId="77777777" w:rsidR="0017577C" w:rsidRDefault="0017577C" w:rsidP="0017577C">
      <w:r>
        <w:t>The company's management explained that it has been working on restructuring for the last few years and announced in June that it would lay off 5,000 workers. These redundancies are in addition to those in 2015 which were 15,000 jobs.</w:t>
      </w:r>
    </w:p>
    <w:p w14:paraId="00EA35B0" w14:textId="77777777" w:rsidR="0017577C" w:rsidRDefault="0017577C" w:rsidP="0017577C">
      <w:r>
        <w:t>It will call for a "resettlement scheme" to pay employers who offer part-time work to staff or provide high-quality training.</w:t>
      </w:r>
    </w:p>
    <w:p w14:paraId="2A38F821" w14:textId="341A44D4" w:rsidR="00FB20C6" w:rsidRDefault="0017577C" w:rsidP="00FB20C6">
      <w:r>
        <w:t>One of the good news for the company and the workers who have already been fired is that they will be offered retraining options that will allow them to continue their work in such a field.</w:t>
      </w:r>
    </w:p>
    <w:p w14:paraId="06E4CA7C" w14:textId="2FD8AF92" w:rsidR="00FB20C6" w:rsidRDefault="00FB20C6" w:rsidP="00FB20C6">
      <w:pPr>
        <w:pStyle w:val="NormalWeb"/>
        <w:shd w:val="clear" w:color="auto" w:fill="FFFFFF"/>
        <w:spacing w:before="0" w:beforeAutospacing="0" w:after="255" w:afterAutospacing="0"/>
        <w:rPr>
          <w:rFonts w:ascii="Helvetica" w:hAnsi="Helvetica" w:cs="Helvetica"/>
          <w:color w:val="555555"/>
          <w:sz w:val="21"/>
          <w:szCs w:val="21"/>
        </w:rPr>
      </w:pPr>
      <w:proofErr w:type="spellStart"/>
      <w:r>
        <w:rPr>
          <w:rFonts w:ascii="Helvetica" w:hAnsi="Helvetica" w:cs="Helvetica"/>
          <w:color w:val="555555"/>
          <w:sz w:val="21"/>
          <w:szCs w:val="21"/>
        </w:rPr>
        <w:t>Crédito</w:t>
      </w:r>
      <w:proofErr w:type="spellEnd"/>
      <w:r>
        <w:rPr>
          <w:rFonts w:ascii="Helvetica" w:hAnsi="Helvetica" w:cs="Helvetica"/>
          <w:color w:val="555555"/>
          <w:sz w:val="21"/>
          <w:szCs w:val="21"/>
        </w:rPr>
        <w:t>: George Parker, Jim Pickard and Leslie Hook in London</w:t>
      </w:r>
      <w:sdt>
        <w:sdtPr>
          <w:rPr>
            <w:rFonts w:ascii="Helvetica" w:hAnsi="Helvetica" w:cs="Helvetica"/>
            <w:color w:val="555555"/>
            <w:sz w:val="21"/>
            <w:szCs w:val="21"/>
          </w:rPr>
          <w:id w:val="-1592160752"/>
          <w:citation/>
        </w:sdtPr>
        <w:sdtEndPr/>
        <w:sdtContent>
          <w:r>
            <w:rPr>
              <w:rFonts w:ascii="Helvetica" w:hAnsi="Helvetica" w:cs="Helvetica"/>
              <w:color w:val="555555"/>
              <w:sz w:val="21"/>
              <w:szCs w:val="21"/>
            </w:rPr>
            <w:fldChar w:fldCharType="begin"/>
          </w:r>
          <w:r>
            <w:rPr>
              <w:rFonts w:ascii="Helvetica" w:hAnsi="Helvetica" w:cs="Helvetica"/>
              <w:color w:val="555555"/>
              <w:sz w:val="21"/>
              <w:szCs w:val="21"/>
            </w:rPr>
            <w:instrText xml:space="preserve"> CITATION Bri21 \l 2057 </w:instrText>
          </w:r>
          <w:r>
            <w:rPr>
              <w:rFonts w:ascii="Helvetica" w:hAnsi="Helvetica" w:cs="Helvetica"/>
              <w:color w:val="555555"/>
              <w:sz w:val="21"/>
              <w:szCs w:val="21"/>
            </w:rPr>
            <w:fldChar w:fldCharType="separate"/>
          </w:r>
          <w:r>
            <w:rPr>
              <w:rFonts w:ascii="Helvetica" w:hAnsi="Helvetica" w:cs="Helvetica"/>
              <w:noProof/>
              <w:color w:val="555555"/>
              <w:sz w:val="21"/>
              <w:szCs w:val="21"/>
            </w:rPr>
            <w:t xml:space="preserve"> </w:t>
          </w:r>
          <w:r w:rsidRPr="00FB20C6">
            <w:rPr>
              <w:rFonts w:ascii="Helvetica" w:hAnsi="Helvetica" w:cs="Helvetica"/>
              <w:noProof/>
              <w:color w:val="555555"/>
              <w:sz w:val="21"/>
              <w:szCs w:val="21"/>
            </w:rPr>
            <w:t>(British Airways PLC, 2021)</w:t>
          </w:r>
          <w:r>
            <w:rPr>
              <w:rFonts w:ascii="Helvetica" w:hAnsi="Helvetica" w:cs="Helvetica"/>
              <w:color w:val="555555"/>
              <w:sz w:val="21"/>
              <w:szCs w:val="21"/>
            </w:rPr>
            <w:fldChar w:fldCharType="end"/>
          </w:r>
        </w:sdtContent>
      </w:sdt>
      <w:r w:rsidR="00FC3A74">
        <w:rPr>
          <w:rFonts w:ascii="Helvetica" w:hAnsi="Helvetica" w:cs="Helvetica"/>
          <w:color w:val="555555"/>
          <w:sz w:val="21"/>
          <w:szCs w:val="21"/>
        </w:rPr>
        <w:t>.</w:t>
      </w:r>
      <w:r>
        <w:rPr>
          <w:rFonts w:ascii="Helvetica" w:hAnsi="Helvetica" w:cs="Helvetica"/>
          <w:color w:val="555555"/>
          <w:sz w:val="21"/>
          <w:szCs w:val="21"/>
        </w:rPr>
        <w:t xml:space="preserve"> </w:t>
      </w:r>
    </w:p>
    <w:p w14:paraId="65A59462" w14:textId="77777777" w:rsidR="0095669B" w:rsidRDefault="0095669B" w:rsidP="0095669B"/>
    <w:p w14:paraId="08B6004E" w14:textId="77777777" w:rsidR="0095669B" w:rsidRDefault="0095669B" w:rsidP="0095669B"/>
    <w:p w14:paraId="750761AE" w14:textId="1C3A6EB6" w:rsidR="0095669B" w:rsidRDefault="0095669B" w:rsidP="0095669B">
      <w:r>
        <w:lastRenderedPageBreak/>
        <w:t>Under the new contracts, full-time engineers will have to work an additional three hours a week or a total of 40 hours a week and will not receive a higher rate for work when required on weekends and public holidays.</w:t>
      </w:r>
    </w:p>
    <w:p w14:paraId="373B3896" w14:textId="77777777" w:rsidR="0095669B" w:rsidRDefault="0095669B" w:rsidP="0095669B">
      <w:r>
        <w:t>British gas sign</w:t>
      </w:r>
    </w:p>
    <w:p w14:paraId="75F6AD61" w14:textId="77777777" w:rsidR="0095669B" w:rsidRDefault="0095669B" w:rsidP="0095669B">
      <w:r>
        <w:t>British Gas will increase its energy bills by £ 97 a year in millions</w:t>
      </w:r>
    </w:p>
    <w:p w14:paraId="136648BE" w14:textId="77777777" w:rsidR="0095669B" w:rsidRDefault="0095669B" w:rsidP="0095669B">
      <w:r>
        <w:t>Read more</w:t>
      </w:r>
    </w:p>
    <w:p w14:paraId="56016715" w14:textId="77777777" w:rsidR="0095669B" w:rsidRDefault="0095669B" w:rsidP="0095669B">
      <w:r>
        <w:t>Andy Prendergast, acting national secretary of GMB, said that although many of its 8,000 engineers had agreed to the new terms "under duress," the company's "horrific" attitude toward its staff had damaged the morale of the entire workforce.</w:t>
      </w:r>
    </w:p>
    <w:p w14:paraId="6AC7F4F0" w14:textId="0EDC641A" w:rsidR="00FB20C6" w:rsidRPr="00FB20C6" w:rsidRDefault="0095669B" w:rsidP="00FB20C6">
      <w:r>
        <w:t>British Gas's owner, Centrica, has lost more than three-quarters of its market value in the past five years, and the supplier reported its weakest gains in history earlier this year.</w:t>
      </w:r>
    </w:p>
    <w:sectPr w:rsidR="00FB20C6" w:rsidRPr="00FB20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C55"/>
    <w:rsid w:val="00071F6D"/>
    <w:rsid w:val="0017577C"/>
    <w:rsid w:val="002C58A0"/>
    <w:rsid w:val="003B64FC"/>
    <w:rsid w:val="00421435"/>
    <w:rsid w:val="004A5AFD"/>
    <w:rsid w:val="004D3C73"/>
    <w:rsid w:val="005718F0"/>
    <w:rsid w:val="005E4F58"/>
    <w:rsid w:val="007879CA"/>
    <w:rsid w:val="007A31A2"/>
    <w:rsid w:val="007B1430"/>
    <w:rsid w:val="0095669B"/>
    <w:rsid w:val="00B93097"/>
    <w:rsid w:val="00CD7D17"/>
    <w:rsid w:val="00D74B74"/>
    <w:rsid w:val="00E56C55"/>
    <w:rsid w:val="00E94907"/>
    <w:rsid w:val="00F916A6"/>
    <w:rsid w:val="00FB20C6"/>
    <w:rsid w:val="00FC3A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1F66C"/>
  <w15:chartTrackingRefBased/>
  <w15:docId w15:val="{A79E794D-21A1-4352-849A-3AB9988D2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0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20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0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B20C6"/>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FB20C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B20C6"/>
    <w:rPr>
      <w:rFonts w:eastAsiaTheme="minorEastAsia"/>
      <w:color w:val="5A5A5A" w:themeColor="text1" w:themeTint="A5"/>
      <w:spacing w:val="15"/>
    </w:rPr>
  </w:style>
  <w:style w:type="paragraph" w:styleId="NormalWeb">
    <w:name w:val="Normal (Web)"/>
    <w:basedOn w:val="Normal"/>
    <w:uiPriority w:val="99"/>
    <w:semiHidden/>
    <w:unhideWhenUsed/>
    <w:rsid w:val="00FB20C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678360">
      <w:bodyDiv w:val="1"/>
      <w:marLeft w:val="0"/>
      <w:marRight w:val="0"/>
      <w:marTop w:val="0"/>
      <w:marBottom w:val="0"/>
      <w:divBdr>
        <w:top w:val="none" w:sz="0" w:space="0" w:color="auto"/>
        <w:left w:val="none" w:sz="0" w:space="0" w:color="auto"/>
        <w:bottom w:val="none" w:sz="0" w:space="0" w:color="auto"/>
        <w:right w:val="none" w:sz="0" w:space="0" w:color="auto"/>
      </w:divBdr>
    </w:div>
    <w:div w:id="1095592093">
      <w:bodyDiv w:val="1"/>
      <w:marLeft w:val="0"/>
      <w:marRight w:val="0"/>
      <w:marTop w:val="0"/>
      <w:marBottom w:val="0"/>
      <w:divBdr>
        <w:top w:val="none" w:sz="0" w:space="0" w:color="auto"/>
        <w:left w:val="none" w:sz="0" w:space="0" w:color="auto"/>
        <w:bottom w:val="none" w:sz="0" w:space="0" w:color="auto"/>
        <w:right w:val="none" w:sz="0" w:space="0" w:color="auto"/>
      </w:divBdr>
    </w:div>
    <w:div w:id="1219824443">
      <w:bodyDiv w:val="1"/>
      <w:marLeft w:val="0"/>
      <w:marRight w:val="0"/>
      <w:marTop w:val="0"/>
      <w:marBottom w:val="0"/>
      <w:divBdr>
        <w:top w:val="none" w:sz="0" w:space="0" w:color="auto"/>
        <w:left w:val="none" w:sz="0" w:space="0" w:color="auto"/>
        <w:bottom w:val="none" w:sz="0" w:space="0" w:color="auto"/>
        <w:right w:val="none" w:sz="0" w:space="0" w:color="auto"/>
      </w:divBdr>
    </w:div>
    <w:div w:id="1783844915">
      <w:bodyDiv w:val="1"/>
      <w:marLeft w:val="0"/>
      <w:marRight w:val="0"/>
      <w:marTop w:val="0"/>
      <w:marBottom w:val="0"/>
      <w:divBdr>
        <w:top w:val="none" w:sz="0" w:space="0" w:color="auto"/>
        <w:left w:val="none" w:sz="0" w:space="0" w:color="auto"/>
        <w:bottom w:val="none" w:sz="0" w:space="0" w:color="auto"/>
        <w:right w:val="none" w:sz="0" w:space="0" w:color="auto"/>
      </w:divBdr>
    </w:div>
    <w:div w:id="2055882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Dan21</b:Tag>
    <b:SourceType>InternetSite</b:SourceType>
    <b:Guid>{4A7F0D7E-542F-4CD8-9C58-9EA86DBE0063}</b:Guid>
    <b:Title>Tribune</b:Title>
    <b:Year>2021</b:Year>
    <b:Author>
      <b:Author>
        <b:NameList>
          <b:Person>
            <b:Last>Caie</b:Last>
            <b:First>Daniel</b:First>
          </b:Person>
        </b:NameList>
      </b:Author>
    </b:Author>
    <b:YearAccessed>2021</b:YearAccessed>
    <b:MonthAccessed>10</b:MonthAccessed>
    <b:DayAccessed>26</b:DayAccessed>
    <b:URL>https://tribunemag.co.uk/2021/04/a-letter-from-a-sacked-british-gas-worker</b:URL>
    <b:RefOrder>1</b:RefOrder>
  </b:Source>
  <b:Source>
    <b:Tag>Bri21</b:Tag>
    <b:SourceType>DocumentFromInternetSite</b:SourceType>
    <b:Guid>{0586C70B-F9DC-480E-943A-92310BEB0B19}</b:Guid>
    <b:Title>Labour takes aim at BA and British Gas over job cuts</b:Title>
    <b:Year>2021</b:Year>
    <b:YearAccessed>2021</b:YearAccessed>
    <b:MonthAccessed>10</b:MonthAccessed>
    <b:DayAccessed>26</b:DayAccessed>
    <b:URL>https://www.proquest.com/trade-journals/labour-takes-aim-at-ba-british-gas-over-job-cuts/docview/2467984524/se-2?accountid=130472</b:URL>
    <b:Author>
      <b:Author>
        <b:Corporate>British Airways PLC</b:Corporate>
      </b:Author>
    </b:Author>
    <b:JournalName>FT.com; London</b:JournalName>
    <b:Issue>Sep 20, 2020</b:Issue>
    <b:Month>09</b:Month>
    <b:Day>10</b:Day>
    <b:RefOrder>2</b:RefOrder>
  </b:Source>
</b:Sources>
</file>

<file path=customXml/itemProps1.xml><?xml version="1.0" encoding="utf-8"?>
<ds:datastoreItem xmlns:ds="http://schemas.openxmlformats.org/officeDocument/2006/customXml" ds:itemID="{075A9107-CE55-48A2-A3C3-FAD965E04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429</Words>
  <Characters>2450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 Salihov Mangov (1815075)</dc:creator>
  <cp:keywords/>
  <dc:description/>
  <cp:lastModifiedBy>Mary March</cp:lastModifiedBy>
  <cp:revision>2</cp:revision>
  <dcterms:created xsi:type="dcterms:W3CDTF">2021-10-27T13:29:00Z</dcterms:created>
  <dcterms:modified xsi:type="dcterms:W3CDTF">2021-10-27T13:29:00Z</dcterms:modified>
</cp:coreProperties>
</file>