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20249" w:rsidRPr="007A58A1" w:rsidRDefault="00751525" w:rsidP="007A58A1">
      <w:pPr>
        <w:jc w:val="center"/>
        <w:rPr>
          <w:b/>
          <w:sz w:val="28"/>
        </w:rPr>
      </w:pPr>
      <w:bookmarkStart w:id="0" w:name="_Toc139808117"/>
      <w:r w:rsidRPr="007A58A1">
        <w:rPr>
          <w:b/>
          <w:sz w:val="28"/>
        </w:rPr>
        <w:t>DISSERTATION – PROPOSAL</w:t>
      </w:r>
    </w:p>
    <w:p w:rsidR="00320249" w:rsidRPr="007A58A1" w:rsidRDefault="007A58A1" w:rsidP="007A58A1">
      <w:pPr>
        <w:jc w:val="center"/>
        <w:rPr>
          <w:b/>
          <w:sz w:val="28"/>
        </w:rPr>
      </w:pPr>
      <w:r w:rsidRPr="007A58A1">
        <w:rPr>
          <w:b/>
          <w:sz w:val="28"/>
        </w:rPr>
        <w:t>LCBB6000</w:t>
      </w:r>
    </w:p>
    <w:p w:rsidR="007A58A1" w:rsidRPr="007A58A1" w:rsidRDefault="007A58A1" w:rsidP="007A58A1">
      <w:pPr>
        <w:jc w:val="center"/>
        <w:rPr>
          <w:b/>
          <w:sz w:val="28"/>
        </w:rPr>
      </w:pPr>
      <w:r w:rsidRPr="007A58A1">
        <w:rPr>
          <w:b/>
          <w:sz w:val="28"/>
        </w:rPr>
        <w:t>BA (HONS) BUSINESS MANAGEMENT</w:t>
      </w:r>
    </w:p>
    <w:p w:rsidR="007A58A1" w:rsidRPr="007A58A1" w:rsidRDefault="007A58A1" w:rsidP="007A58A1">
      <w:pPr>
        <w:jc w:val="center"/>
        <w:rPr>
          <w:b/>
          <w:sz w:val="28"/>
        </w:rPr>
      </w:pPr>
      <w:r w:rsidRPr="007A58A1">
        <w:rPr>
          <w:b/>
          <w:sz w:val="28"/>
        </w:rPr>
        <w:t>UNIVERSITY OF WALES TRINITY SAINT DAVID (LONDON CAMPUS)</w:t>
      </w:r>
    </w:p>
    <w:p w:rsidR="00776884" w:rsidRDefault="00776884">
      <w:pPr>
        <w:rPr>
          <w:rFonts w:ascii="Times New Roman" w:hAnsi="Times New Roman" w:cs="Times New Roman"/>
          <w:sz w:val="24"/>
          <w:szCs w:val="24"/>
        </w:rPr>
      </w:pPr>
    </w:p>
    <w:p w:rsidR="00776884" w:rsidRDefault="00776884">
      <w:pPr>
        <w:rPr>
          <w:rFonts w:ascii="Times New Roman" w:hAnsi="Times New Roman" w:cs="Times New Roman"/>
          <w:sz w:val="24"/>
          <w:szCs w:val="24"/>
        </w:rPr>
      </w:pPr>
    </w:p>
    <w:p w:rsidR="00776884" w:rsidRDefault="00776884">
      <w:pPr>
        <w:rPr>
          <w:rFonts w:ascii="Times New Roman" w:hAnsi="Times New Roman" w:cs="Times New Roman"/>
          <w:sz w:val="24"/>
          <w:szCs w:val="24"/>
        </w:rPr>
      </w:pPr>
    </w:p>
    <w:p w:rsidR="00776884" w:rsidRPr="00966CB0" w:rsidRDefault="00776884">
      <w:pPr>
        <w:rPr>
          <w:rFonts w:ascii="Times New Roman" w:hAnsi="Times New Roman" w:cs="Times New Roman"/>
          <w:sz w:val="24"/>
        </w:rPr>
      </w:pPr>
      <w:r w:rsidRPr="00776884">
        <w:rPr>
          <w:rFonts w:ascii="Times New Roman" w:hAnsi="Times New Roman" w:cs="Times New Roman"/>
          <w:b/>
          <w:sz w:val="24"/>
        </w:rPr>
        <w:t>Student name</w:t>
      </w:r>
      <w:r>
        <w:rPr>
          <w:rFonts w:ascii="Times New Roman" w:hAnsi="Times New Roman" w:cs="Times New Roman"/>
          <w:b/>
          <w:sz w:val="24"/>
        </w:rPr>
        <w:t>:</w:t>
      </w:r>
      <w:r w:rsidR="007A6299">
        <w:rPr>
          <w:rFonts w:ascii="Times New Roman" w:hAnsi="Times New Roman" w:cs="Times New Roman"/>
          <w:b/>
          <w:sz w:val="24"/>
        </w:rPr>
        <w:t xml:space="preserve"> </w:t>
      </w:r>
      <w:r w:rsidR="002911F2">
        <w:rPr>
          <w:rFonts w:ascii="Times New Roman" w:hAnsi="Times New Roman" w:cs="Times New Roman"/>
          <w:sz w:val="24"/>
        </w:rPr>
        <w:t xml:space="preserve">Murgu Sabina </w:t>
      </w:r>
      <w:r w:rsidR="00966CB0">
        <w:rPr>
          <w:rFonts w:ascii="Times New Roman" w:hAnsi="Times New Roman" w:cs="Times New Roman"/>
          <w:sz w:val="24"/>
        </w:rPr>
        <w:t xml:space="preserve"> </w:t>
      </w:r>
    </w:p>
    <w:p w:rsidR="00776884" w:rsidRPr="00966CB0" w:rsidRDefault="00776884">
      <w:pPr>
        <w:rPr>
          <w:rFonts w:ascii="Times New Roman" w:hAnsi="Times New Roman" w:cs="Times New Roman"/>
          <w:sz w:val="24"/>
        </w:rPr>
      </w:pPr>
      <w:r w:rsidRPr="00776884">
        <w:rPr>
          <w:rFonts w:ascii="Times New Roman" w:hAnsi="Times New Roman" w:cs="Times New Roman"/>
          <w:b/>
          <w:sz w:val="24"/>
        </w:rPr>
        <w:t>Student ID</w:t>
      </w:r>
      <w:r>
        <w:rPr>
          <w:rFonts w:ascii="Times New Roman" w:hAnsi="Times New Roman" w:cs="Times New Roman"/>
          <w:b/>
          <w:sz w:val="24"/>
        </w:rPr>
        <w:t>:</w:t>
      </w:r>
      <w:r w:rsidR="00966CB0">
        <w:rPr>
          <w:rFonts w:ascii="Times New Roman" w:hAnsi="Times New Roman" w:cs="Times New Roman"/>
          <w:sz w:val="24"/>
        </w:rPr>
        <w:t>2018265</w:t>
      </w:r>
    </w:p>
    <w:p w:rsidR="00776884" w:rsidRPr="00966CB0" w:rsidRDefault="00776884">
      <w:pPr>
        <w:rPr>
          <w:rFonts w:ascii="Times New Roman" w:hAnsi="Times New Roman" w:cs="Times New Roman"/>
          <w:sz w:val="24"/>
        </w:rPr>
      </w:pPr>
      <w:r w:rsidRPr="00776884">
        <w:rPr>
          <w:rFonts w:ascii="Times New Roman" w:hAnsi="Times New Roman" w:cs="Times New Roman"/>
          <w:b/>
          <w:sz w:val="24"/>
        </w:rPr>
        <w:t xml:space="preserve">Proposed research </w:t>
      </w:r>
      <w:proofErr w:type="spellStart"/>
      <w:proofErr w:type="gramStart"/>
      <w:r w:rsidRPr="00776884">
        <w:rPr>
          <w:rFonts w:ascii="Times New Roman" w:hAnsi="Times New Roman" w:cs="Times New Roman"/>
          <w:b/>
          <w:sz w:val="24"/>
        </w:rPr>
        <w:t>title</w:t>
      </w:r>
      <w:r>
        <w:rPr>
          <w:rFonts w:ascii="Times New Roman" w:hAnsi="Times New Roman" w:cs="Times New Roman"/>
          <w:b/>
          <w:sz w:val="24"/>
        </w:rPr>
        <w:t>:</w:t>
      </w:r>
      <w:r w:rsidR="00966CB0">
        <w:rPr>
          <w:rFonts w:ascii="Times New Roman" w:hAnsi="Times New Roman" w:cs="Times New Roman"/>
          <w:sz w:val="24"/>
        </w:rPr>
        <w:t>The</w:t>
      </w:r>
      <w:proofErr w:type="spellEnd"/>
      <w:proofErr w:type="gramEnd"/>
      <w:r w:rsidR="00966CB0">
        <w:rPr>
          <w:rFonts w:ascii="Times New Roman" w:hAnsi="Times New Roman" w:cs="Times New Roman"/>
          <w:sz w:val="24"/>
        </w:rPr>
        <w:t xml:space="preserve"> Role of HR in </w:t>
      </w:r>
      <w:r w:rsidR="007B2208">
        <w:rPr>
          <w:rFonts w:ascii="Times New Roman" w:hAnsi="Times New Roman" w:cs="Times New Roman"/>
          <w:sz w:val="24"/>
        </w:rPr>
        <w:t>Training</w:t>
      </w:r>
      <w:r w:rsidR="00966CB0">
        <w:rPr>
          <w:rFonts w:ascii="Times New Roman" w:hAnsi="Times New Roman" w:cs="Times New Roman"/>
          <w:sz w:val="24"/>
        </w:rPr>
        <w:t xml:space="preserve"> of Employee Performance at Vodafone UK</w:t>
      </w:r>
    </w:p>
    <w:p w:rsidR="00776884" w:rsidRPr="00776884" w:rsidRDefault="00776884">
      <w:pPr>
        <w:rPr>
          <w:rFonts w:ascii="Times New Roman" w:hAnsi="Times New Roman" w:cs="Times New Roman"/>
          <w:b/>
          <w:sz w:val="24"/>
        </w:rPr>
      </w:pPr>
      <w:r w:rsidRPr="00776884">
        <w:rPr>
          <w:rFonts w:ascii="Times New Roman" w:hAnsi="Times New Roman" w:cs="Times New Roman"/>
          <w:b/>
          <w:sz w:val="24"/>
        </w:rPr>
        <w:t xml:space="preserve">Name of the </w:t>
      </w:r>
      <w:r w:rsidR="002911F2" w:rsidRPr="00776884">
        <w:rPr>
          <w:rFonts w:ascii="Times New Roman" w:hAnsi="Times New Roman" w:cs="Times New Roman"/>
          <w:b/>
          <w:sz w:val="24"/>
        </w:rPr>
        <w:t>university</w:t>
      </w:r>
      <w:r w:rsidR="002911F2">
        <w:rPr>
          <w:rFonts w:ascii="Times New Roman" w:hAnsi="Times New Roman" w:cs="Times New Roman"/>
          <w:b/>
          <w:sz w:val="24"/>
        </w:rPr>
        <w:t>: University of Wales Trinity Saint David</w:t>
      </w:r>
    </w:p>
    <w:p w:rsidR="00776884" w:rsidRPr="00776884" w:rsidRDefault="00776884">
      <w:pPr>
        <w:rPr>
          <w:rFonts w:ascii="Times New Roman" w:hAnsi="Times New Roman" w:cs="Times New Roman"/>
          <w:b/>
          <w:sz w:val="28"/>
          <w:szCs w:val="24"/>
        </w:rPr>
      </w:pPr>
      <w:r w:rsidRPr="00776884">
        <w:rPr>
          <w:rFonts w:ascii="Times New Roman" w:hAnsi="Times New Roman" w:cs="Times New Roman"/>
          <w:b/>
          <w:sz w:val="24"/>
        </w:rPr>
        <w:t>Submission date</w:t>
      </w:r>
      <w:r>
        <w:rPr>
          <w:rFonts w:ascii="Times New Roman" w:hAnsi="Times New Roman" w:cs="Times New Roman"/>
          <w:b/>
          <w:sz w:val="24"/>
        </w:rPr>
        <w:t>:</w:t>
      </w:r>
      <w:r w:rsidR="002911F2">
        <w:rPr>
          <w:rFonts w:ascii="Times New Roman" w:hAnsi="Times New Roman" w:cs="Times New Roman"/>
          <w:b/>
          <w:sz w:val="24"/>
        </w:rPr>
        <w:t>30.08.2023</w:t>
      </w:r>
    </w:p>
    <w:p w:rsidR="00776884" w:rsidRDefault="00776884">
      <w:pPr>
        <w:rPr>
          <w:rFonts w:ascii="Times New Roman" w:hAnsi="Times New Roman" w:cs="Times New Roman"/>
          <w:sz w:val="24"/>
          <w:szCs w:val="24"/>
        </w:rPr>
      </w:pPr>
    </w:p>
    <w:p w:rsidR="00776884" w:rsidRDefault="00776884">
      <w:pPr>
        <w:rPr>
          <w:rFonts w:ascii="Times New Roman" w:hAnsi="Times New Roman" w:cs="Times New Roman"/>
          <w:sz w:val="24"/>
          <w:szCs w:val="24"/>
        </w:rPr>
      </w:pPr>
    </w:p>
    <w:p w:rsidR="00320249" w:rsidRDefault="00751525">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5209780"/>
        <w:docPartObj>
          <w:docPartGallery w:val="Table of Contents"/>
          <w:docPartUnique/>
        </w:docPartObj>
      </w:sdtPr>
      <w:sdtContent>
        <w:p w:rsidR="00D2352B" w:rsidRPr="00776884" w:rsidRDefault="00751525" w:rsidP="00776884">
          <w:pPr>
            <w:pStyle w:val="TOCHeading"/>
            <w:spacing w:line="360" w:lineRule="auto"/>
            <w:jc w:val="both"/>
            <w:rPr>
              <w:rFonts w:ascii="Times New Roman" w:hAnsi="Times New Roman" w:cs="Times New Roman"/>
              <w:sz w:val="24"/>
              <w:szCs w:val="24"/>
            </w:rPr>
          </w:pPr>
          <w:r w:rsidRPr="00776884">
            <w:rPr>
              <w:rFonts w:ascii="Times New Roman" w:hAnsi="Times New Roman" w:cs="Times New Roman"/>
              <w:sz w:val="24"/>
              <w:szCs w:val="24"/>
            </w:rPr>
            <w:t>Contents</w:t>
          </w:r>
        </w:p>
        <w:p w:rsidR="00277417" w:rsidRDefault="003E7942">
          <w:pPr>
            <w:pStyle w:val="TOC1"/>
            <w:tabs>
              <w:tab w:val="right" w:leader="dot" w:pos="9016"/>
            </w:tabs>
            <w:rPr>
              <w:rFonts w:eastAsiaTheme="minorEastAsia"/>
              <w:noProof/>
              <w:lang w:val="en-US"/>
            </w:rPr>
          </w:pPr>
          <w:r w:rsidRPr="00776884">
            <w:rPr>
              <w:rFonts w:ascii="Times New Roman" w:hAnsi="Times New Roman" w:cs="Times New Roman"/>
              <w:sz w:val="24"/>
              <w:szCs w:val="24"/>
            </w:rPr>
            <w:fldChar w:fldCharType="begin"/>
          </w:r>
          <w:r w:rsidR="00751525" w:rsidRPr="00776884">
            <w:rPr>
              <w:rFonts w:ascii="Times New Roman" w:hAnsi="Times New Roman" w:cs="Times New Roman"/>
              <w:sz w:val="24"/>
              <w:szCs w:val="24"/>
            </w:rPr>
            <w:instrText xml:space="preserve"> TOC \o "1-3" \h \z \u </w:instrText>
          </w:r>
          <w:r w:rsidRPr="00776884">
            <w:rPr>
              <w:rFonts w:ascii="Times New Roman" w:hAnsi="Times New Roman" w:cs="Times New Roman"/>
              <w:sz w:val="24"/>
              <w:szCs w:val="24"/>
            </w:rPr>
            <w:fldChar w:fldCharType="separate"/>
          </w:r>
          <w:hyperlink w:anchor="_Toc143945428" w:history="1">
            <w:r w:rsidR="00277417" w:rsidRPr="0032449A">
              <w:rPr>
                <w:rStyle w:val="Hyperlink"/>
                <w:rFonts w:ascii="Times New Roman" w:hAnsi="Times New Roman" w:cs="Times New Roman"/>
                <w:noProof/>
              </w:rPr>
              <w:t>Chapter 1: Introduction</w:t>
            </w:r>
            <w:r w:rsidR="00277417">
              <w:rPr>
                <w:noProof/>
                <w:webHidden/>
              </w:rPr>
              <w:tab/>
            </w:r>
            <w:r w:rsidR="00277417">
              <w:rPr>
                <w:noProof/>
                <w:webHidden/>
              </w:rPr>
              <w:fldChar w:fldCharType="begin"/>
            </w:r>
            <w:r w:rsidR="00277417">
              <w:rPr>
                <w:noProof/>
                <w:webHidden/>
              </w:rPr>
              <w:instrText xml:space="preserve"> PAGEREF _Toc143945428 \h </w:instrText>
            </w:r>
            <w:r w:rsidR="00277417">
              <w:rPr>
                <w:noProof/>
                <w:webHidden/>
              </w:rPr>
            </w:r>
            <w:r w:rsidR="00277417">
              <w:rPr>
                <w:noProof/>
                <w:webHidden/>
              </w:rPr>
              <w:fldChar w:fldCharType="separate"/>
            </w:r>
            <w:r w:rsidR="00277417">
              <w:rPr>
                <w:noProof/>
                <w:webHidden/>
              </w:rPr>
              <w:t>3</w:t>
            </w:r>
            <w:r w:rsidR="00277417">
              <w:rPr>
                <w:noProof/>
                <w:webHidden/>
              </w:rPr>
              <w:fldChar w:fldCharType="end"/>
            </w:r>
          </w:hyperlink>
        </w:p>
        <w:p w:rsidR="00277417" w:rsidRPr="002911F2" w:rsidRDefault="00000000">
          <w:pPr>
            <w:pStyle w:val="TOC2"/>
            <w:tabs>
              <w:tab w:val="right" w:leader="dot" w:pos="9016"/>
            </w:tabs>
            <w:rPr>
              <w:noProof/>
            </w:rPr>
          </w:pPr>
          <w:hyperlink w:anchor="_Toc143945429" w:history="1">
            <w:r w:rsidR="00277417" w:rsidRPr="002911F2">
              <w:rPr>
                <w:rStyle w:val="Hyperlink"/>
                <w:rFonts w:ascii="Times New Roman" w:hAnsi="Times New Roman" w:cs="Times New Roman"/>
                <w:noProof/>
              </w:rPr>
              <w:t>Introduction</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_Toc143945429 \h </w:instrText>
            </w:r>
            <w:r w:rsidR="00277417" w:rsidRPr="002911F2">
              <w:rPr>
                <w:noProof/>
                <w:webHidden/>
              </w:rPr>
            </w:r>
            <w:r w:rsidR="00277417" w:rsidRPr="002911F2">
              <w:rPr>
                <w:noProof/>
                <w:webHidden/>
              </w:rPr>
              <w:fldChar w:fldCharType="separate"/>
            </w:r>
            <w:r w:rsidR="00277417" w:rsidRPr="002911F2">
              <w:rPr>
                <w:noProof/>
                <w:webHidden/>
              </w:rPr>
              <w:t>3</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30" w:history="1">
            <w:r w:rsidR="00277417" w:rsidRPr="002911F2">
              <w:rPr>
                <w:rStyle w:val="Hyperlink"/>
                <w:rFonts w:ascii="Times New Roman" w:hAnsi="Times New Roman" w:cs="Times New Roman"/>
                <w:noProof/>
              </w:rPr>
              <w:t>Significance of the topic</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_Toc143945430 \h </w:instrText>
            </w:r>
            <w:r w:rsidR="00277417" w:rsidRPr="002911F2">
              <w:rPr>
                <w:noProof/>
                <w:webHidden/>
              </w:rPr>
            </w:r>
            <w:r w:rsidR="00277417" w:rsidRPr="002911F2">
              <w:rPr>
                <w:noProof/>
                <w:webHidden/>
              </w:rPr>
              <w:fldChar w:fldCharType="separate"/>
            </w:r>
            <w:r w:rsidR="00277417" w:rsidRPr="002911F2">
              <w:rPr>
                <w:noProof/>
                <w:webHidden/>
              </w:rPr>
              <w:t>3</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31" w:history="1">
            <w:r w:rsidR="00277417" w:rsidRPr="002911F2">
              <w:rPr>
                <w:rStyle w:val="Hyperlink"/>
                <w:rFonts w:ascii="Times New Roman" w:hAnsi="Times New Roman" w:cs="Times New Roman"/>
                <w:noProof/>
              </w:rPr>
              <w:t>Purpose of the research</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_Toc143945431 \h </w:instrText>
            </w:r>
            <w:r w:rsidR="00277417" w:rsidRPr="002911F2">
              <w:rPr>
                <w:noProof/>
                <w:webHidden/>
              </w:rPr>
            </w:r>
            <w:r w:rsidR="00277417" w:rsidRPr="002911F2">
              <w:rPr>
                <w:noProof/>
                <w:webHidden/>
              </w:rPr>
              <w:fldChar w:fldCharType="separate"/>
            </w:r>
            <w:r w:rsidR="00277417" w:rsidRPr="002911F2">
              <w:rPr>
                <w:noProof/>
                <w:webHidden/>
              </w:rPr>
              <w:t>3</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32" w:history="1">
            <w:r w:rsidR="00277417" w:rsidRPr="002911F2">
              <w:rPr>
                <w:rStyle w:val="Hyperlink"/>
                <w:rFonts w:ascii="Times New Roman" w:hAnsi="Times New Roman" w:cs="Times New Roman"/>
                <w:noProof/>
              </w:rPr>
              <w:t>Objectives, Research Questions, and Aims</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_Toc143945432 \h </w:instrText>
            </w:r>
            <w:r w:rsidR="00277417" w:rsidRPr="002911F2">
              <w:rPr>
                <w:noProof/>
                <w:webHidden/>
              </w:rPr>
            </w:r>
            <w:r w:rsidR="00277417" w:rsidRPr="002911F2">
              <w:rPr>
                <w:noProof/>
                <w:webHidden/>
              </w:rPr>
              <w:fldChar w:fldCharType="separate"/>
            </w:r>
            <w:r w:rsidR="00277417" w:rsidRPr="002911F2">
              <w:rPr>
                <w:noProof/>
                <w:webHidden/>
              </w:rPr>
              <w:t>3</w:t>
            </w:r>
            <w:r w:rsidR="00277417" w:rsidRPr="002911F2">
              <w:rPr>
                <w:noProof/>
                <w:webHidden/>
              </w:rPr>
              <w:fldChar w:fldCharType="end"/>
            </w:r>
          </w:hyperlink>
        </w:p>
        <w:p w:rsidR="00277417" w:rsidRPr="002911F2" w:rsidRDefault="00000000">
          <w:pPr>
            <w:pStyle w:val="TOC1"/>
            <w:tabs>
              <w:tab w:val="right" w:leader="dot" w:pos="9016"/>
            </w:tabs>
            <w:rPr>
              <w:rFonts w:eastAsiaTheme="minorEastAsia"/>
              <w:noProof/>
              <w:lang w:val="en-US"/>
            </w:rPr>
          </w:pPr>
          <w:hyperlink w:anchor="_Toc143945433" w:history="1">
            <w:r w:rsidR="00277417" w:rsidRPr="002911F2">
              <w:rPr>
                <w:rStyle w:val="Hyperlink"/>
                <w:rFonts w:ascii="Times New Roman" w:hAnsi="Times New Roman" w:cs="Times New Roman"/>
                <w:noProof/>
              </w:rPr>
              <w:t>Chapter 2: Literature Review</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_Toc143945433 \h </w:instrText>
            </w:r>
            <w:r w:rsidR="00277417" w:rsidRPr="002911F2">
              <w:rPr>
                <w:noProof/>
                <w:webHidden/>
              </w:rPr>
            </w:r>
            <w:r w:rsidR="00277417" w:rsidRPr="002911F2">
              <w:rPr>
                <w:noProof/>
                <w:webHidden/>
              </w:rPr>
              <w:fldChar w:fldCharType="separate"/>
            </w:r>
            <w:r w:rsidR="00277417" w:rsidRPr="002911F2">
              <w:rPr>
                <w:noProof/>
                <w:webHidden/>
              </w:rPr>
              <w:t>5</w:t>
            </w:r>
            <w:r w:rsidR="00277417" w:rsidRPr="002911F2">
              <w:rPr>
                <w:noProof/>
                <w:webHidden/>
              </w:rPr>
              <w:fldChar w:fldCharType="end"/>
            </w:r>
          </w:hyperlink>
        </w:p>
        <w:p w:rsidR="00277417" w:rsidRPr="002911F2" w:rsidRDefault="00000000">
          <w:pPr>
            <w:pStyle w:val="TOC1"/>
            <w:tabs>
              <w:tab w:val="right" w:leader="dot" w:pos="9016"/>
            </w:tabs>
            <w:rPr>
              <w:rFonts w:eastAsiaTheme="minorEastAsia"/>
              <w:noProof/>
              <w:lang w:val="en-US"/>
            </w:rPr>
          </w:pPr>
          <w:hyperlink w:anchor="_Toc143945434" w:history="1">
            <w:r w:rsidR="00277417" w:rsidRPr="002911F2">
              <w:rPr>
                <w:rStyle w:val="Hyperlink"/>
                <w:rFonts w:ascii="Times New Roman" w:hAnsi="Times New Roman" w:cs="Times New Roman"/>
                <w:noProof/>
              </w:rPr>
              <w:t>Chapter 3: Research Methods and Methodology</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_Toc143945434 \h </w:instrText>
            </w:r>
            <w:r w:rsidR="00277417" w:rsidRPr="002911F2">
              <w:rPr>
                <w:noProof/>
                <w:webHidden/>
              </w:rPr>
            </w:r>
            <w:r w:rsidR="00277417" w:rsidRPr="002911F2">
              <w:rPr>
                <w:noProof/>
                <w:webHidden/>
              </w:rPr>
              <w:fldChar w:fldCharType="separate"/>
            </w:r>
            <w:r w:rsidR="00277417" w:rsidRPr="002911F2">
              <w:rPr>
                <w:noProof/>
                <w:webHidden/>
              </w:rPr>
              <w:t>8</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35" w:history="1">
            <w:r w:rsidR="00277417" w:rsidRPr="002911F2">
              <w:rPr>
                <w:rStyle w:val="Hyperlink"/>
                <w:rFonts w:ascii="Times New Roman" w:hAnsi="Times New Roman" w:cs="Times New Roman"/>
                <w:noProof/>
              </w:rPr>
              <w:t>Research philosophy</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_Toc143945435 \h </w:instrText>
            </w:r>
            <w:r w:rsidR="00277417" w:rsidRPr="002911F2">
              <w:rPr>
                <w:noProof/>
                <w:webHidden/>
              </w:rPr>
            </w:r>
            <w:r w:rsidR="00277417" w:rsidRPr="002911F2">
              <w:rPr>
                <w:noProof/>
                <w:webHidden/>
              </w:rPr>
              <w:fldChar w:fldCharType="separate"/>
            </w:r>
            <w:r w:rsidR="00277417" w:rsidRPr="002911F2">
              <w:rPr>
                <w:noProof/>
                <w:webHidden/>
              </w:rPr>
              <w:t>8</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36" w:history="1">
            <w:r w:rsidR="00277417" w:rsidRPr="002911F2">
              <w:rPr>
                <w:rStyle w:val="Hyperlink"/>
                <w:noProof/>
              </w:rPr>
              <w:t>Research paradigm</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_Toc143945436 \h </w:instrText>
            </w:r>
            <w:r w:rsidR="00277417" w:rsidRPr="002911F2">
              <w:rPr>
                <w:noProof/>
                <w:webHidden/>
              </w:rPr>
            </w:r>
            <w:r w:rsidR="00277417" w:rsidRPr="002911F2">
              <w:rPr>
                <w:noProof/>
                <w:webHidden/>
              </w:rPr>
              <w:fldChar w:fldCharType="separate"/>
            </w:r>
            <w:r w:rsidR="00277417" w:rsidRPr="002911F2">
              <w:rPr>
                <w:noProof/>
                <w:webHidden/>
              </w:rPr>
              <w:t>8</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37" w:history="1">
            <w:r w:rsidR="00277417" w:rsidRPr="002911F2">
              <w:rPr>
                <w:rStyle w:val="Hyperlink"/>
                <w:rFonts w:ascii="Times New Roman" w:hAnsi="Times New Roman" w:cs="Times New Roman"/>
                <w:noProof/>
              </w:rPr>
              <w:t>Research approach</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_Toc143945437 \h </w:instrText>
            </w:r>
            <w:r w:rsidR="00277417" w:rsidRPr="002911F2">
              <w:rPr>
                <w:noProof/>
                <w:webHidden/>
              </w:rPr>
            </w:r>
            <w:r w:rsidR="00277417" w:rsidRPr="002911F2">
              <w:rPr>
                <w:noProof/>
                <w:webHidden/>
              </w:rPr>
              <w:fldChar w:fldCharType="separate"/>
            </w:r>
            <w:r w:rsidR="00277417" w:rsidRPr="002911F2">
              <w:rPr>
                <w:noProof/>
                <w:webHidden/>
              </w:rPr>
              <w:t>8</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38" w:history="1">
            <w:r w:rsidR="00277417" w:rsidRPr="002911F2">
              <w:rPr>
                <w:rStyle w:val="Hyperlink"/>
                <w:rFonts w:ascii="Times New Roman" w:hAnsi="Times New Roman" w:cs="Times New Roman"/>
                <w:noProof/>
              </w:rPr>
              <w:t>Research methodology</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_Toc143945438 \h </w:instrText>
            </w:r>
            <w:r w:rsidR="00277417" w:rsidRPr="002911F2">
              <w:rPr>
                <w:noProof/>
                <w:webHidden/>
              </w:rPr>
            </w:r>
            <w:r w:rsidR="00277417" w:rsidRPr="002911F2">
              <w:rPr>
                <w:noProof/>
                <w:webHidden/>
              </w:rPr>
              <w:fldChar w:fldCharType="separate"/>
            </w:r>
            <w:r w:rsidR="00277417" w:rsidRPr="002911F2">
              <w:rPr>
                <w:noProof/>
                <w:webHidden/>
              </w:rPr>
              <w:t>8</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39" w:history="1">
            <w:r w:rsidR="00277417" w:rsidRPr="002911F2">
              <w:rPr>
                <w:rStyle w:val="Hyperlink"/>
                <w:rFonts w:ascii="Times New Roman" w:hAnsi="Times New Roman" w:cs="Times New Roman"/>
                <w:noProof/>
              </w:rPr>
              <w:t>Research strategy</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_Toc143945439 \h </w:instrText>
            </w:r>
            <w:r w:rsidR="00277417" w:rsidRPr="002911F2">
              <w:rPr>
                <w:noProof/>
                <w:webHidden/>
              </w:rPr>
            </w:r>
            <w:r w:rsidR="00277417" w:rsidRPr="002911F2">
              <w:rPr>
                <w:noProof/>
                <w:webHidden/>
              </w:rPr>
              <w:fldChar w:fldCharType="separate"/>
            </w:r>
            <w:r w:rsidR="00277417" w:rsidRPr="002911F2">
              <w:rPr>
                <w:noProof/>
                <w:webHidden/>
              </w:rPr>
              <w:t>8</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40" w:history="1">
            <w:r w:rsidR="00277417" w:rsidRPr="002911F2">
              <w:rPr>
                <w:rStyle w:val="Hyperlink"/>
                <w:rFonts w:ascii="Times New Roman" w:hAnsi="Times New Roman" w:cs="Times New Roman"/>
                <w:noProof/>
              </w:rPr>
              <w:t>Sampling Methods</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_Toc143945440 \h </w:instrText>
            </w:r>
            <w:r w:rsidR="00277417" w:rsidRPr="002911F2">
              <w:rPr>
                <w:noProof/>
                <w:webHidden/>
              </w:rPr>
            </w:r>
            <w:r w:rsidR="00277417" w:rsidRPr="002911F2">
              <w:rPr>
                <w:noProof/>
                <w:webHidden/>
              </w:rPr>
              <w:fldChar w:fldCharType="separate"/>
            </w:r>
            <w:r w:rsidR="00277417" w:rsidRPr="002911F2">
              <w:rPr>
                <w:noProof/>
                <w:webHidden/>
              </w:rPr>
              <w:t>9</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41" w:history="1">
            <w:r w:rsidR="00277417" w:rsidRPr="002911F2">
              <w:rPr>
                <w:rStyle w:val="Hyperlink"/>
                <w:rFonts w:ascii="Times New Roman" w:hAnsi="Times New Roman" w:cs="Times New Roman"/>
                <w:noProof/>
              </w:rPr>
              <w:t>Data Gathering Techniques/Tools</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_Toc143945441 \h </w:instrText>
            </w:r>
            <w:r w:rsidR="00277417" w:rsidRPr="002911F2">
              <w:rPr>
                <w:noProof/>
                <w:webHidden/>
              </w:rPr>
            </w:r>
            <w:r w:rsidR="00277417" w:rsidRPr="002911F2">
              <w:rPr>
                <w:noProof/>
                <w:webHidden/>
              </w:rPr>
              <w:fldChar w:fldCharType="separate"/>
            </w:r>
            <w:r w:rsidR="00277417" w:rsidRPr="002911F2">
              <w:rPr>
                <w:noProof/>
                <w:webHidden/>
              </w:rPr>
              <w:t>9</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42" w:history="1">
            <w:r w:rsidR="00277417" w:rsidRPr="002911F2">
              <w:rPr>
                <w:rStyle w:val="Hyperlink"/>
                <w:rFonts w:ascii="Times New Roman" w:hAnsi="Times New Roman" w:cs="Times New Roman"/>
                <w:noProof/>
              </w:rPr>
              <w:t>Analysing data</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_Toc143945442 \h </w:instrText>
            </w:r>
            <w:r w:rsidR="00277417" w:rsidRPr="002911F2">
              <w:rPr>
                <w:noProof/>
                <w:webHidden/>
              </w:rPr>
            </w:r>
            <w:r w:rsidR="00277417" w:rsidRPr="002911F2">
              <w:rPr>
                <w:noProof/>
                <w:webHidden/>
              </w:rPr>
              <w:fldChar w:fldCharType="separate"/>
            </w:r>
            <w:r w:rsidR="00277417" w:rsidRPr="002911F2">
              <w:rPr>
                <w:noProof/>
                <w:webHidden/>
              </w:rPr>
              <w:t>9</w:t>
            </w:r>
            <w:r w:rsidR="00277417" w:rsidRPr="002911F2">
              <w:rPr>
                <w:noProof/>
                <w:webHidden/>
              </w:rPr>
              <w:fldChar w:fldCharType="end"/>
            </w:r>
          </w:hyperlink>
        </w:p>
        <w:p w:rsidR="00277417" w:rsidRPr="002911F2" w:rsidRDefault="00000000">
          <w:pPr>
            <w:pStyle w:val="TOC2"/>
            <w:tabs>
              <w:tab w:val="right" w:leader="dot" w:pos="9016"/>
            </w:tabs>
            <w:rPr>
              <w:noProof/>
            </w:rPr>
          </w:pPr>
          <w:hyperlink w:anchor="_Toc143945443" w:history="1">
            <w:r w:rsidR="00277417" w:rsidRPr="002911F2">
              <w:rPr>
                <w:rStyle w:val="Hyperlink"/>
                <w:rFonts w:ascii="Times New Roman" w:hAnsi="Times New Roman" w:cs="Times New Roman"/>
                <w:noProof/>
              </w:rPr>
              <w:t>Research's time outlook (Gantt chart)</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_Toc143945443 \h </w:instrText>
            </w:r>
            <w:r w:rsidR="00277417" w:rsidRPr="002911F2">
              <w:rPr>
                <w:noProof/>
                <w:webHidden/>
              </w:rPr>
            </w:r>
            <w:r w:rsidR="00277417" w:rsidRPr="002911F2">
              <w:rPr>
                <w:noProof/>
                <w:webHidden/>
              </w:rPr>
              <w:fldChar w:fldCharType="separate"/>
            </w:r>
            <w:r w:rsidR="00277417" w:rsidRPr="002911F2">
              <w:rPr>
                <w:noProof/>
                <w:webHidden/>
              </w:rPr>
              <w:t>9</w:t>
            </w:r>
            <w:r w:rsidR="00277417" w:rsidRPr="002911F2">
              <w:rPr>
                <w:noProof/>
                <w:webHidden/>
              </w:rPr>
              <w:fldChar w:fldCharType="end"/>
            </w:r>
          </w:hyperlink>
        </w:p>
        <w:p w:rsidR="00277417" w:rsidRDefault="00000000">
          <w:pPr>
            <w:pStyle w:val="TOC2"/>
            <w:tabs>
              <w:tab w:val="right" w:leader="dot" w:pos="9016"/>
            </w:tabs>
            <w:rPr>
              <w:noProof/>
            </w:rPr>
          </w:pPr>
          <w:hyperlink w:anchor="_Toc143945444" w:history="1">
            <w:r w:rsidR="00277417" w:rsidRPr="002911F2">
              <w:rPr>
                <w:rStyle w:val="Hyperlink"/>
                <w:rFonts w:ascii="Times New Roman" w:hAnsi="Times New Roman" w:cs="Times New Roman"/>
                <w:noProof/>
              </w:rPr>
              <w:t>Ethical Consideration of the Research</w:t>
            </w:r>
            <w:r w:rsidR="00277417" w:rsidRPr="002911F2">
              <w:rPr>
                <w:noProof/>
                <w:webHidden/>
              </w:rPr>
              <w:tab/>
            </w:r>
            <w:r w:rsidR="00277417" w:rsidRPr="002911F2">
              <w:rPr>
                <w:noProof/>
                <w:webHidden/>
              </w:rPr>
              <w:fldChar w:fldCharType="begin"/>
            </w:r>
            <w:r w:rsidR="00277417" w:rsidRPr="002911F2">
              <w:rPr>
                <w:noProof/>
                <w:webHidden/>
              </w:rPr>
              <w:instrText xml:space="preserve"> PAGEREF _Toc143945444 \h </w:instrText>
            </w:r>
            <w:r w:rsidR="00277417" w:rsidRPr="002911F2">
              <w:rPr>
                <w:noProof/>
                <w:webHidden/>
              </w:rPr>
            </w:r>
            <w:r w:rsidR="00277417" w:rsidRPr="002911F2">
              <w:rPr>
                <w:noProof/>
                <w:webHidden/>
              </w:rPr>
              <w:fldChar w:fldCharType="separate"/>
            </w:r>
            <w:r w:rsidR="00277417" w:rsidRPr="002911F2">
              <w:rPr>
                <w:noProof/>
                <w:webHidden/>
              </w:rPr>
              <w:t>11</w:t>
            </w:r>
            <w:r w:rsidR="00277417" w:rsidRPr="002911F2">
              <w:rPr>
                <w:noProof/>
                <w:webHidden/>
              </w:rPr>
              <w:fldChar w:fldCharType="end"/>
            </w:r>
          </w:hyperlink>
        </w:p>
        <w:p w:rsidR="00277417" w:rsidRDefault="00000000">
          <w:pPr>
            <w:pStyle w:val="TOC1"/>
            <w:tabs>
              <w:tab w:val="right" w:leader="dot" w:pos="9016"/>
            </w:tabs>
            <w:rPr>
              <w:rFonts w:eastAsiaTheme="minorEastAsia"/>
              <w:noProof/>
              <w:lang w:val="en-US"/>
            </w:rPr>
          </w:pPr>
          <w:hyperlink w:anchor="_Toc143945445" w:history="1">
            <w:r w:rsidR="00277417" w:rsidRPr="0032449A">
              <w:rPr>
                <w:rStyle w:val="Hyperlink"/>
                <w:rFonts w:ascii="Times New Roman" w:hAnsi="Times New Roman" w:cs="Times New Roman"/>
                <w:noProof/>
              </w:rPr>
              <w:t>Chapter 4: Conclusion</w:t>
            </w:r>
            <w:r w:rsidR="00277417">
              <w:rPr>
                <w:noProof/>
                <w:webHidden/>
              </w:rPr>
              <w:tab/>
            </w:r>
            <w:r w:rsidR="00277417">
              <w:rPr>
                <w:noProof/>
                <w:webHidden/>
              </w:rPr>
              <w:fldChar w:fldCharType="begin"/>
            </w:r>
            <w:r w:rsidR="00277417">
              <w:rPr>
                <w:noProof/>
                <w:webHidden/>
              </w:rPr>
              <w:instrText xml:space="preserve"> PAGEREF _Toc143945445 \h </w:instrText>
            </w:r>
            <w:r w:rsidR="00277417">
              <w:rPr>
                <w:noProof/>
                <w:webHidden/>
              </w:rPr>
            </w:r>
            <w:r w:rsidR="00277417">
              <w:rPr>
                <w:noProof/>
                <w:webHidden/>
              </w:rPr>
              <w:fldChar w:fldCharType="separate"/>
            </w:r>
            <w:r w:rsidR="00277417">
              <w:rPr>
                <w:noProof/>
                <w:webHidden/>
              </w:rPr>
              <w:t>13</w:t>
            </w:r>
            <w:r w:rsidR="00277417">
              <w:rPr>
                <w:noProof/>
                <w:webHidden/>
              </w:rPr>
              <w:fldChar w:fldCharType="end"/>
            </w:r>
          </w:hyperlink>
        </w:p>
        <w:p w:rsidR="00277417" w:rsidRDefault="00000000">
          <w:pPr>
            <w:pStyle w:val="TOC1"/>
            <w:tabs>
              <w:tab w:val="right" w:leader="dot" w:pos="9016"/>
            </w:tabs>
            <w:rPr>
              <w:rFonts w:eastAsiaTheme="minorEastAsia"/>
              <w:noProof/>
              <w:lang w:val="en-US"/>
            </w:rPr>
          </w:pPr>
          <w:hyperlink w:anchor="_Toc143945446" w:history="1">
            <w:r w:rsidR="00277417" w:rsidRPr="0032449A">
              <w:rPr>
                <w:rStyle w:val="Hyperlink"/>
                <w:rFonts w:ascii="Times New Roman" w:hAnsi="Times New Roman" w:cs="Times New Roman"/>
                <w:noProof/>
              </w:rPr>
              <w:t>Chapter 5: References</w:t>
            </w:r>
            <w:r w:rsidR="00277417">
              <w:rPr>
                <w:noProof/>
                <w:webHidden/>
              </w:rPr>
              <w:tab/>
            </w:r>
            <w:r w:rsidR="00277417">
              <w:rPr>
                <w:noProof/>
                <w:webHidden/>
              </w:rPr>
              <w:fldChar w:fldCharType="begin"/>
            </w:r>
            <w:r w:rsidR="00277417">
              <w:rPr>
                <w:noProof/>
                <w:webHidden/>
              </w:rPr>
              <w:instrText xml:space="preserve"> PAGEREF _Toc143945446 \h </w:instrText>
            </w:r>
            <w:r w:rsidR="00277417">
              <w:rPr>
                <w:noProof/>
                <w:webHidden/>
              </w:rPr>
            </w:r>
            <w:r w:rsidR="00277417">
              <w:rPr>
                <w:noProof/>
                <w:webHidden/>
              </w:rPr>
              <w:fldChar w:fldCharType="separate"/>
            </w:r>
            <w:r w:rsidR="00277417">
              <w:rPr>
                <w:noProof/>
                <w:webHidden/>
              </w:rPr>
              <w:t>14</w:t>
            </w:r>
            <w:r w:rsidR="00277417">
              <w:rPr>
                <w:noProof/>
                <w:webHidden/>
              </w:rPr>
              <w:fldChar w:fldCharType="end"/>
            </w:r>
          </w:hyperlink>
        </w:p>
        <w:p w:rsidR="00D2352B" w:rsidRPr="00776884" w:rsidRDefault="003E7942" w:rsidP="00776884">
          <w:pPr>
            <w:spacing w:line="360" w:lineRule="auto"/>
            <w:jc w:val="both"/>
            <w:rPr>
              <w:rFonts w:ascii="Times New Roman" w:hAnsi="Times New Roman" w:cs="Times New Roman"/>
              <w:sz w:val="24"/>
              <w:szCs w:val="24"/>
            </w:rPr>
          </w:pPr>
          <w:r w:rsidRPr="00776884">
            <w:rPr>
              <w:rFonts w:ascii="Times New Roman" w:hAnsi="Times New Roman" w:cs="Times New Roman"/>
              <w:sz w:val="24"/>
              <w:szCs w:val="24"/>
            </w:rPr>
            <w:fldChar w:fldCharType="end"/>
          </w:r>
        </w:p>
      </w:sdtContent>
    </w:sdt>
    <w:p w:rsidR="00D2352B" w:rsidRPr="00776884" w:rsidRDefault="00751525" w:rsidP="00776884">
      <w:pPr>
        <w:spacing w:line="360" w:lineRule="auto"/>
        <w:jc w:val="both"/>
        <w:rPr>
          <w:rFonts w:ascii="Times New Roman" w:eastAsiaTheme="majorEastAsia" w:hAnsi="Times New Roman" w:cs="Times New Roman"/>
          <w:b/>
          <w:bCs/>
          <w:color w:val="365F91" w:themeColor="accent1" w:themeShade="BF"/>
          <w:sz w:val="24"/>
          <w:szCs w:val="24"/>
        </w:rPr>
      </w:pPr>
      <w:r w:rsidRPr="00776884">
        <w:rPr>
          <w:rFonts w:ascii="Times New Roman" w:hAnsi="Times New Roman" w:cs="Times New Roman"/>
          <w:sz w:val="24"/>
          <w:szCs w:val="24"/>
        </w:rPr>
        <w:br w:type="page"/>
      </w:r>
    </w:p>
    <w:p w:rsidR="00E87E45" w:rsidRPr="00E87E45" w:rsidRDefault="00E87E45" w:rsidP="00E87E45">
      <w:pPr>
        <w:rPr>
          <w:rFonts w:ascii="Times New Roman" w:hAnsi="Times New Roman" w:cs="Times New Roman"/>
          <w:b/>
          <w:sz w:val="24"/>
        </w:rPr>
      </w:pPr>
      <w:r w:rsidRPr="00E87E45">
        <w:rPr>
          <w:rFonts w:ascii="Times New Roman" w:hAnsi="Times New Roman" w:cs="Times New Roman"/>
          <w:b/>
          <w:sz w:val="24"/>
        </w:rPr>
        <w:lastRenderedPageBreak/>
        <w:t>Title: The Role of HR in Training of Employee Performance at Vodafone UK</w:t>
      </w:r>
    </w:p>
    <w:p w:rsidR="00890A31" w:rsidRPr="00277417" w:rsidRDefault="00751525" w:rsidP="002911F2">
      <w:pPr>
        <w:pStyle w:val="Heading1"/>
        <w:spacing w:line="360" w:lineRule="auto"/>
        <w:jc w:val="both"/>
        <w:rPr>
          <w:rFonts w:ascii="Times New Roman" w:hAnsi="Times New Roman" w:cs="Times New Roman"/>
          <w:sz w:val="24"/>
          <w:szCs w:val="24"/>
        </w:rPr>
      </w:pPr>
      <w:bookmarkStart w:id="1" w:name="_Toc143945428"/>
      <w:r w:rsidRPr="00776884">
        <w:rPr>
          <w:rFonts w:ascii="Times New Roman" w:hAnsi="Times New Roman" w:cs="Times New Roman"/>
          <w:sz w:val="24"/>
          <w:szCs w:val="24"/>
        </w:rPr>
        <w:t>Chapter 1: Introducti</w:t>
      </w:r>
      <w:bookmarkEnd w:id="0"/>
      <w:bookmarkEnd w:id="1"/>
      <w:r w:rsidR="002911F2">
        <w:rPr>
          <w:rFonts w:ascii="Times New Roman" w:hAnsi="Times New Roman" w:cs="Times New Roman"/>
          <w:sz w:val="24"/>
          <w:szCs w:val="24"/>
        </w:rPr>
        <w:t>on</w:t>
      </w:r>
    </w:p>
    <w:p w:rsidR="00A0095A" w:rsidRPr="00776884" w:rsidRDefault="00751525" w:rsidP="00776884">
      <w:pPr>
        <w:spacing w:line="360" w:lineRule="auto"/>
        <w:jc w:val="both"/>
        <w:rPr>
          <w:rFonts w:ascii="Times New Roman" w:hAnsi="Times New Roman" w:cs="Times New Roman"/>
          <w:color w:val="222222"/>
          <w:sz w:val="24"/>
          <w:szCs w:val="24"/>
          <w:shd w:val="clear" w:color="auto" w:fill="FFFFFF"/>
        </w:rPr>
      </w:pPr>
      <w:r w:rsidRPr="00776884">
        <w:rPr>
          <w:rFonts w:ascii="Times New Roman" w:hAnsi="Times New Roman" w:cs="Times New Roman"/>
          <w:color w:val="222222"/>
          <w:sz w:val="24"/>
          <w:szCs w:val="24"/>
          <w:shd w:val="clear" w:color="auto" w:fill="FFFFFF"/>
        </w:rPr>
        <w:t xml:space="preserve">The function of HR in improving </w:t>
      </w:r>
      <w:r w:rsidR="00776884" w:rsidRPr="00776884">
        <w:rPr>
          <w:rFonts w:ascii="Times New Roman" w:hAnsi="Times New Roman" w:cs="Times New Roman"/>
          <w:color w:val="222222"/>
          <w:sz w:val="24"/>
          <w:szCs w:val="24"/>
          <w:shd w:val="clear" w:color="auto" w:fill="FFFFFF"/>
        </w:rPr>
        <w:t>performance of an employee</w:t>
      </w:r>
      <w:r w:rsidRPr="00776884">
        <w:rPr>
          <w:rFonts w:ascii="Times New Roman" w:hAnsi="Times New Roman" w:cs="Times New Roman"/>
          <w:color w:val="222222"/>
          <w:sz w:val="24"/>
          <w:szCs w:val="24"/>
          <w:shd w:val="clear" w:color="auto" w:fill="FFFFFF"/>
        </w:rPr>
        <w:t xml:space="preserve"> at Vodafone UK is critical for establishing a trained and competitive staff. HR is critical in creating and delivering training programmes that correspond with organisational goals and improve employee competencies. They assess training requirements, create chances to learn and gauge the efficiency of training projects.  HR experts seek to provide workers with relevant information, skills, and competencies using a variety of training techniques such as practical instruction, online education, and conferences. The topic will determine the deep-insight facts to obtain essential understanding (</w:t>
      </w:r>
      <w:proofErr w:type="spellStart"/>
      <w:r w:rsidRPr="00776884">
        <w:rPr>
          <w:rFonts w:ascii="Times New Roman" w:hAnsi="Times New Roman" w:cs="Times New Roman"/>
          <w:color w:val="222222"/>
          <w:sz w:val="24"/>
          <w:szCs w:val="24"/>
          <w:shd w:val="clear" w:color="auto" w:fill="FFFFFF"/>
        </w:rPr>
        <w:t>Vrontis</w:t>
      </w:r>
      <w:proofErr w:type="spellEnd"/>
      <w:r w:rsidRPr="00776884">
        <w:rPr>
          <w:rFonts w:ascii="Times New Roman" w:hAnsi="Times New Roman" w:cs="Times New Roman"/>
          <w:color w:val="222222"/>
          <w:sz w:val="24"/>
          <w:szCs w:val="24"/>
          <w:shd w:val="clear" w:color="auto" w:fill="FFFFFF"/>
        </w:rPr>
        <w:t xml:space="preserve"> et al., 2022).</w:t>
      </w:r>
    </w:p>
    <w:p w:rsidR="00074163" w:rsidRPr="00277417" w:rsidRDefault="00751525" w:rsidP="00277417">
      <w:pPr>
        <w:pStyle w:val="Heading2"/>
        <w:rPr>
          <w:rFonts w:ascii="Times New Roman" w:hAnsi="Times New Roman" w:cs="Times New Roman"/>
          <w:sz w:val="24"/>
          <w:szCs w:val="24"/>
        </w:rPr>
      </w:pPr>
      <w:bookmarkStart w:id="2" w:name="_Toc143945430"/>
      <w:r w:rsidRPr="002A4B79">
        <w:rPr>
          <w:rFonts w:ascii="Times New Roman" w:hAnsi="Times New Roman" w:cs="Times New Roman"/>
          <w:sz w:val="24"/>
          <w:szCs w:val="24"/>
        </w:rPr>
        <w:t>Significance of the topic</w:t>
      </w:r>
      <w:bookmarkEnd w:id="2"/>
      <w:r w:rsidRPr="00277417">
        <w:rPr>
          <w:rFonts w:ascii="Times New Roman" w:hAnsi="Times New Roman" w:cs="Times New Roman"/>
          <w:sz w:val="24"/>
          <w:szCs w:val="24"/>
        </w:rPr>
        <w:t xml:space="preserve"> </w:t>
      </w:r>
    </w:p>
    <w:p w:rsidR="0099560A" w:rsidRPr="00776884" w:rsidRDefault="00751525" w:rsidP="00776884">
      <w:pPr>
        <w:spacing w:line="360" w:lineRule="auto"/>
        <w:jc w:val="both"/>
        <w:rPr>
          <w:rFonts w:ascii="Times New Roman" w:hAnsi="Times New Roman" w:cs="Times New Roman"/>
          <w:sz w:val="24"/>
          <w:szCs w:val="24"/>
        </w:rPr>
      </w:pPr>
      <w:r w:rsidRPr="00776884">
        <w:rPr>
          <w:rFonts w:ascii="Times New Roman" w:hAnsi="Times New Roman" w:cs="Times New Roman"/>
          <w:sz w:val="24"/>
          <w:szCs w:val="24"/>
        </w:rPr>
        <w:t xml:space="preserve">The function of human resources in training worker efficiency is critical at Vodafone UK since it directly affects the business's productivity and profitability. Employee abilities, information, and effectiveness can be improved by excellent HR practices in training, leading to increased output, customer happiness, and staff engagement. HR at Vodafone UK helps ensure the creation of experienced staff who </w:t>
      </w:r>
      <w:proofErr w:type="gramStart"/>
      <w:r w:rsidRPr="00776884">
        <w:rPr>
          <w:rFonts w:ascii="Times New Roman" w:hAnsi="Times New Roman" w:cs="Times New Roman"/>
          <w:sz w:val="24"/>
          <w:szCs w:val="24"/>
        </w:rPr>
        <w:t>are capable of addressing</w:t>
      </w:r>
      <w:proofErr w:type="gramEnd"/>
      <w:r w:rsidRPr="00776884">
        <w:rPr>
          <w:rFonts w:ascii="Times New Roman" w:hAnsi="Times New Roman" w:cs="Times New Roman"/>
          <w:sz w:val="24"/>
          <w:szCs w:val="24"/>
        </w:rPr>
        <w:t xml:space="preserve"> the market's changing expectations by implementing training programmes and offering employees the right resources and guidance (</w:t>
      </w:r>
      <w:proofErr w:type="spellStart"/>
      <w:r w:rsidRPr="00776884">
        <w:rPr>
          <w:rFonts w:ascii="Times New Roman" w:hAnsi="Times New Roman" w:cs="Times New Roman"/>
          <w:sz w:val="24"/>
          <w:szCs w:val="24"/>
        </w:rPr>
        <w:t>Ozkeser</w:t>
      </w:r>
      <w:proofErr w:type="spellEnd"/>
      <w:r w:rsidRPr="00776884">
        <w:rPr>
          <w:rFonts w:ascii="Times New Roman" w:hAnsi="Times New Roman" w:cs="Times New Roman"/>
          <w:sz w:val="24"/>
          <w:szCs w:val="24"/>
        </w:rPr>
        <w:t>, 2019)</w:t>
      </w:r>
      <w:r w:rsidR="006D7CDC" w:rsidRPr="00776884">
        <w:rPr>
          <w:rFonts w:ascii="Times New Roman" w:hAnsi="Times New Roman" w:cs="Times New Roman"/>
          <w:sz w:val="24"/>
          <w:szCs w:val="24"/>
        </w:rPr>
        <w:t>.</w:t>
      </w:r>
    </w:p>
    <w:p w:rsidR="00074163" w:rsidRPr="00277417" w:rsidRDefault="00751525" w:rsidP="00277417">
      <w:pPr>
        <w:pStyle w:val="Heading2"/>
        <w:rPr>
          <w:rFonts w:ascii="Times New Roman" w:hAnsi="Times New Roman" w:cs="Times New Roman"/>
          <w:sz w:val="24"/>
          <w:szCs w:val="24"/>
        </w:rPr>
      </w:pPr>
      <w:bookmarkStart w:id="3" w:name="_Toc143945431"/>
      <w:r w:rsidRPr="002A4B79">
        <w:rPr>
          <w:rFonts w:ascii="Times New Roman" w:hAnsi="Times New Roman" w:cs="Times New Roman"/>
          <w:sz w:val="24"/>
          <w:szCs w:val="24"/>
        </w:rPr>
        <w:t>Purpose of the research</w:t>
      </w:r>
      <w:bookmarkEnd w:id="3"/>
      <w:r w:rsidRPr="00277417">
        <w:rPr>
          <w:rFonts w:ascii="Times New Roman" w:hAnsi="Times New Roman" w:cs="Times New Roman"/>
          <w:sz w:val="24"/>
          <w:szCs w:val="24"/>
        </w:rPr>
        <w:t xml:space="preserve"> </w:t>
      </w:r>
    </w:p>
    <w:p w:rsidR="0099560A" w:rsidRPr="00776884" w:rsidRDefault="00751525" w:rsidP="00776884">
      <w:pPr>
        <w:spacing w:line="360" w:lineRule="auto"/>
        <w:jc w:val="both"/>
        <w:rPr>
          <w:rFonts w:ascii="Times New Roman" w:hAnsi="Times New Roman" w:cs="Times New Roman"/>
          <w:sz w:val="24"/>
          <w:szCs w:val="24"/>
        </w:rPr>
      </w:pPr>
      <w:r w:rsidRPr="00776884">
        <w:rPr>
          <w:rFonts w:ascii="Times New Roman" w:hAnsi="Times New Roman" w:cs="Times New Roman"/>
          <w:sz w:val="24"/>
          <w:szCs w:val="24"/>
        </w:rPr>
        <w:t>The goal of Vodafone UK's study concerning the task of HR in training staff effectiveness is to get an extensive grasp of the practices, problems, and consequences of HR education efforts. The study's goal is to investigate the efficacy of instructional programmes, find areas for development, and discover best practices. The research attempts to give knowledge and suggestions that can improve HR practises, optimise training initiatives, and make a difference to Vodafone UK's overall accomplishments and development through investigating the importance of HR in educating staff members</w:t>
      </w:r>
      <w:r w:rsidR="006D7CDC" w:rsidRPr="00776884">
        <w:rPr>
          <w:rFonts w:ascii="Times New Roman" w:hAnsi="Times New Roman" w:cs="Times New Roman"/>
          <w:sz w:val="24"/>
          <w:szCs w:val="24"/>
        </w:rPr>
        <w:t>.</w:t>
      </w:r>
    </w:p>
    <w:p w:rsidR="00074163" w:rsidRPr="00277417" w:rsidRDefault="00277417" w:rsidP="00277417">
      <w:pPr>
        <w:pStyle w:val="Heading2"/>
        <w:jc w:val="both"/>
        <w:rPr>
          <w:rFonts w:ascii="Times New Roman" w:hAnsi="Times New Roman" w:cs="Times New Roman"/>
        </w:rPr>
      </w:pPr>
      <w:bookmarkStart w:id="4" w:name="_Toc139711080"/>
      <w:bookmarkStart w:id="5" w:name="_Toc143945432"/>
      <w:r w:rsidRPr="002A4B79">
        <w:rPr>
          <w:rFonts w:ascii="Times New Roman" w:hAnsi="Times New Roman" w:cs="Times New Roman"/>
        </w:rPr>
        <w:t>Objectives, Research Questions, and Aims</w:t>
      </w:r>
      <w:bookmarkEnd w:id="4"/>
      <w:bookmarkEnd w:id="5"/>
    </w:p>
    <w:p w:rsidR="00CF3D7F" w:rsidRPr="00776884" w:rsidRDefault="00751525" w:rsidP="00776884">
      <w:pPr>
        <w:spacing w:line="360" w:lineRule="auto"/>
        <w:jc w:val="both"/>
        <w:rPr>
          <w:rFonts w:ascii="Times New Roman" w:hAnsi="Times New Roman" w:cs="Times New Roman"/>
          <w:sz w:val="24"/>
          <w:szCs w:val="24"/>
        </w:rPr>
      </w:pPr>
      <w:r w:rsidRPr="00776884">
        <w:rPr>
          <w:rFonts w:ascii="Times New Roman" w:hAnsi="Times New Roman" w:cs="Times New Roman"/>
          <w:b/>
          <w:sz w:val="24"/>
          <w:szCs w:val="24"/>
        </w:rPr>
        <w:t>Aim:</w:t>
      </w:r>
      <w:r w:rsidRPr="00776884">
        <w:rPr>
          <w:rFonts w:ascii="Times New Roman" w:hAnsi="Times New Roman" w:cs="Times New Roman"/>
          <w:sz w:val="24"/>
          <w:szCs w:val="24"/>
        </w:rPr>
        <w:t xml:space="preserve"> To analyse the role of HR in Training Employee Performance at </w:t>
      </w:r>
      <w:proofErr w:type="spellStart"/>
      <w:r w:rsidRPr="00776884">
        <w:rPr>
          <w:rFonts w:ascii="Times New Roman" w:hAnsi="Times New Roman" w:cs="Times New Roman"/>
          <w:sz w:val="24"/>
          <w:szCs w:val="24"/>
        </w:rPr>
        <w:t>VodafoneUK</w:t>
      </w:r>
      <w:proofErr w:type="spellEnd"/>
    </w:p>
    <w:p w:rsidR="00CF3D7F" w:rsidRPr="00776884" w:rsidRDefault="00751525" w:rsidP="00776884">
      <w:pPr>
        <w:spacing w:line="360" w:lineRule="auto"/>
        <w:jc w:val="both"/>
        <w:rPr>
          <w:rFonts w:ascii="Times New Roman" w:hAnsi="Times New Roman" w:cs="Times New Roman"/>
          <w:b/>
          <w:sz w:val="24"/>
          <w:szCs w:val="24"/>
        </w:rPr>
      </w:pPr>
      <w:r w:rsidRPr="00776884">
        <w:rPr>
          <w:rFonts w:ascii="Times New Roman" w:hAnsi="Times New Roman" w:cs="Times New Roman"/>
          <w:b/>
          <w:sz w:val="24"/>
          <w:szCs w:val="24"/>
        </w:rPr>
        <w:t>Objectives:</w:t>
      </w:r>
    </w:p>
    <w:p w:rsidR="00CF3D7F" w:rsidRPr="00473F4B" w:rsidRDefault="00751525" w:rsidP="00473F4B">
      <w:pPr>
        <w:pStyle w:val="ListParagraph"/>
        <w:numPr>
          <w:ilvl w:val="0"/>
          <w:numId w:val="6"/>
        </w:numPr>
        <w:spacing w:line="360" w:lineRule="auto"/>
        <w:jc w:val="both"/>
        <w:rPr>
          <w:rFonts w:ascii="Times New Roman" w:hAnsi="Times New Roman" w:cs="Times New Roman"/>
          <w:sz w:val="24"/>
          <w:szCs w:val="24"/>
        </w:rPr>
      </w:pPr>
      <w:r w:rsidRPr="00473F4B">
        <w:rPr>
          <w:rFonts w:ascii="Times New Roman" w:hAnsi="Times New Roman" w:cs="Times New Roman"/>
          <w:sz w:val="24"/>
          <w:szCs w:val="24"/>
        </w:rPr>
        <w:t>To explore the role of HR in Training Employee Performance in organisations.</w:t>
      </w:r>
    </w:p>
    <w:p w:rsidR="00CF3D7F" w:rsidRPr="00473F4B" w:rsidRDefault="00751525" w:rsidP="00473F4B">
      <w:pPr>
        <w:pStyle w:val="ListParagraph"/>
        <w:numPr>
          <w:ilvl w:val="0"/>
          <w:numId w:val="6"/>
        </w:numPr>
        <w:spacing w:line="360" w:lineRule="auto"/>
        <w:jc w:val="both"/>
        <w:rPr>
          <w:rFonts w:ascii="Times New Roman" w:hAnsi="Times New Roman" w:cs="Times New Roman"/>
          <w:sz w:val="24"/>
          <w:szCs w:val="24"/>
        </w:rPr>
      </w:pPr>
      <w:r w:rsidRPr="00473F4B">
        <w:rPr>
          <w:rFonts w:ascii="Times New Roman" w:hAnsi="Times New Roman" w:cs="Times New Roman"/>
          <w:sz w:val="24"/>
          <w:szCs w:val="24"/>
        </w:rPr>
        <w:lastRenderedPageBreak/>
        <w:t>To determine the significance of the role of HR in Training Employee Performance</w:t>
      </w:r>
    </w:p>
    <w:p w:rsidR="00CF3D7F" w:rsidRPr="00473F4B" w:rsidRDefault="00751525" w:rsidP="00473F4B">
      <w:pPr>
        <w:pStyle w:val="ListParagraph"/>
        <w:numPr>
          <w:ilvl w:val="0"/>
          <w:numId w:val="6"/>
        </w:numPr>
        <w:spacing w:line="360" w:lineRule="auto"/>
        <w:jc w:val="both"/>
        <w:rPr>
          <w:rFonts w:ascii="Times New Roman" w:hAnsi="Times New Roman" w:cs="Times New Roman"/>
          <w:sz w:val="24"/>
          <w:szCs w:val="24"/>
        </w:rPr>
      </w:pPr>
      <w:r w:rsidRPr="00473F4B">
        <w:rPr>
          <w:rFonts w:ascii="Times New Roman" w:hAnsi="Times New Roman" w:cs="Times New Roman"/>
          <w:sz w:val="24"/>
          <w:szCs w:val="24"/>
        </w:rPr>
        <w:t>To analyse the challenges faced by HR in Training Employee Performance at Vodafone, UK</w:t>
      </w:r>
    </w:p>
    <w:p w:rsidR="00CF3D7F" w:rsidRPr="00473F4B" w:rsidRDefault="00751525" w:rsidP="00473F4B">
      <w:pPr>
        <w:pStyle w:val="ListParagraph"/>
        <w:numPr>
          <w:ilvl w:val="0"/>
          <w:numId w:val="6"/>
        </w:numPr>
        <w:spacing w:line="360" w:lineRule="auto"/>
        <w:jc w:val="both"/>
        <w:rPr>
          <w:rFonts w:ascii="Times New Roman" w:hAnsi="Times New Roman" w:cs="Times New Roman"/>
          <w:sz w:val="24"/>
          <w:szCs w:val="24"/>
        </w:rPr>
      </w:pPr>
      <w:r w:rsidRPr="00473F4B">
        <w:rPr>
          <w:rFonts w:ascii="Times New Roman" w:hAnsi="Times New Roman" w:cs="Times New Roman"/>
          <w:sz w:val="24"/>
          <w:szCs w:val="24"/>
        </w:rPr>
        <w:t>To recommend some potential strategies to overcome challenges faced by HR in Training Employee Performance at Vodafone, UK</w:t>
      </w:r>
    </w:p>
    <w:p w:rsidR="002A3053" w:rsidRPr="002A4B79" w:rsidRDefault="002A3053" w:rsidP="00776884">
      <w:pPr>
        <w:spacing w:line="360" w:lineRule="auto"/>
        <w:jc w:val="both"/>
        <w:rPr>
          <w:rFonts w:ascii="Times New Roman" w:hAnsi="Times New Roman" w:cs="Times New Roman"/>
          <w:b/>
          <w:sz w:val="24"/>
          <w:szCs w:val="24"/>
        </w:rPr>
      </w:pPr>
      <w:r w:rsidRPr="002A4B79">
        <w:rPr>
          <w:rFonts w:ascii="Times New Roman" w:hAnsi="Times New Roman" w:cs="Times New Roman"/>
          <w:b/>
          <w:sz w:val="24"/>
          <w:szCs w:val="24"/>
        </w:rPr>
        <w:t xml:space="preserve">Research Questions: </w:t>
      </w:r>
    </w:p>
    <w:p w:rsidR="002A3053" w:rsidRPr="002A4B79" w:rsidRDefault="002A3053" w:rsidP="00266624">
      <w:pPr>
        <w:pStyle w:val="ListParagraph"/>
        <w:numPr>
          <w:ilvl w:val="0"/>
          <w:numId w:val="2"/>
        </w:numPr>
        <w:spacing w:line="360" w:lineRule="auto"/>
        <w:jc w:val="both"/>
        <w:rPr>
          <w:rFonts w:ascii="Times New Roman" w:hAnsi="Times New Roman" w:cs="Times New Roman"/>
          <w:sz w:val="24"/>
          <w:szCs w:val="24"/>
        </w:rPr>
      </w:pPr>
      <w:r w:rsidRPr="002A4B79">
        <w:rPr>
          <w:rFonts w:ascii="Times New Roman" w:hAnsi="Times New Roman" w:cs="Times New Roman"/>
          <w:sz w:val="24"/>
          <w:szCs w:val="24"/>
        </w:rPr>
        <w:t>What is role of HR in Training Employee Performance in organisations?</w:t>
      </w:r>
    </w:p>
    <w:p w:rsidR="002A3053" w:rsidRPr="002A4B79" w:rsidRDefault="002A3053" w:rsidP="00266624">
      <w:pPr>
        <w:pStyle w:val="ListParagraph"/>
        <w:numPr>
          <w:ilvl w:val="0"/>
          <w:numId w:val="2"/>
        </w:numPr>
        <w:spacing w:line="360" w:lineRule="auto"/>
        <w:jc w:val="both"/>
        <w:rPr>
          <w:rFonts w:ascii="Times New Roman" w:hAnsi="Times New Roman" w:cs="Times New Roman"/>
          <w:sz w:val="24"/>
          <w:szCs w:val="24"/>
        </w:rPr>
      </w:pPr>
      <w:r w:rsidRPr="002A4B79">
        <w:rPr>
          <w:rFonts w:ascii="Times New Roman" w:hAnsi="Times New Roman" w:cs="Times New Roman"/>
          <w:sz w:val="24"/>
          <w:szCs w:val="24"/>
        </w:rPr>
        <w:t xml:space="preserve">What is significance of the </w:t>
      </w:r>
      <w:r w:rsidR="002A4B79">
        <w:rPr>
          <w:rFonts w:ascii="Times New Roman" w:hAnsi="Times New Roman" w:cs="Times New Roman"/>
          <w:sz w:val="24"/>
          <w:szCs w:val="24"/>
        </w:rPr>
        <w:t>R</w:t>
      </w:r>
      <w:r w:rsidRPr="002A4B79">
        <w:rPr>
          <w:rFonts w:ascii="Times New Roman" w:hAnsi="Times New Roman" w:cs="Times New Roman"/>
          <w:sz w:val="24"/>
          <w:szCs w:val="24"/>
        </w:rPr>
        <w:t>ole of HR in Training Employee Performance?</w:t>
      </w:r>
    </w:p>
    <w:p w:rsidR="002A3053" w:rsidRPr="002A4B79" w:rsidRDefault="002A3053" w:rsidP="00266624">
      <w:pPr>
        <w:pStyle w:val="ListParagraph"/>
        <w:numPr>
          <w:ilvl w:val="0"/>
          <w:numId w:val="2"/>
        </w:numPr>
        <w:spacing w:line="360" w:lineRule="auto"/>
        <w:jc w:val="both"/>
        <w:rPr>
          <w:rFonts w:ascii="Times New Roman" w:hAnsi="Times New Roman" w:cs="Times New Roman"/>
          <w:sz w:val="24"/>
          <w:szCs w:val="24"/>
        </w:rPr>
      </w:pPr>
      <w:r w:rsidRPr="002A4B79">
        <w:rPr>
          <w:rFonts w:ascii="Times New Roman" w:hAnsi="Times New Roman" w:cs="Times New Roman"/>
          <w:sz w:val="24"/>
          <w:szCs w:val="24"/>
        </w:rPr>
        <w:t>What are the challenges faced by HR in Training Employee Performance at Vodafone UK?</w:t>
      </w:r>
    </w:p>
    <w:p w:rsidR="00473F4B" w:rsidRPr="002A4B79" w:rsidRDefault="00473F4B" w:rsidP="00266624">
      <w:pPr>
        <w:pStyle w:val="ListParagraph"/>
        <w:numPr>
          <w:ilvl w:val="0"/>
          <w:numId w:val="2"/>
        </w:numPr>
        <w:spacing w:line="360" w:lineRule="auto"/>
        <w:jc w:val="both"/>
        <w:rPr>
          <w:rFonts w:ascii="Times New Roman" w:hAnsi="Times New Roman" w:cs="Times New Roman"/>
          <w:sz w:val="24"/>
          <w:szCs w:val="24"/>
        </w:rPr>
      </w:pPr>
      <w:r w:rsidRPr="002A4B79">
        <w:rPr>
          <w:rFonts w:ascii="Times New Roman" w:hAnsi="Times New Roman" w:cs="Times New Roman"/>
          <w:sz w:val="24"/>
          <w:szCs w:val="24"/>
        </w:rPr>
        <w:t>What are some potential strategies that could be recommended to overcome challenges faced by HR in Training Employee Performance at Vodafone, UK?</w:t>
      </w:r>
    </w:p>
    <w:p w:rsidR="002A3053" w:rsidRPr="00776884" w:rsidRDefault="002A3053" w:rsidP="00266624">
      <w:pPr>
        <w:spacing w:line="360" w:lineRule="auto"/>
        <w:rPr>
          <w:rFonts w:ascii="Times New Roman" w:hAnsi="Times New Roman" w:cs="Times New Roman"/>
          <w:sz w:val="24"/>
          <w:szCs w:val="24"/>
        </w:rPr>
      </w:pPr>
    </w:p>
    <w:p w:rsidR="002A3053" w:rsidRPr="00776884" w:rsidRDefault="002A3053" w:rsidP="00776884">
      <w:pPr>
        <w:spacing w:line="360" w:lineRule="auto"/>
        <w:jc w:val="both"/>
        <w:rPr>
          <w:rFonts w:ascii="Times New Roman" w:hAnsi="Times New Roman" w:cs="Times New Roman"/>
          <w:sz w:val="24"/>
          <w:szCs w:val="24"/>
        </w:rPr>
      </w:pPr>
    </w:p>
    <w:p w:rsidR="00961821" w:rsidRPr="00776884" w:rsidRDefault="00751525" w:rsidP="00776884">
      <w:pPr>
        <w:spacing w:line="360" w:lineRule="auto"/>
        <w:jc w:val="both"/>
        <w:rPr>
          <w:rFonts w:ascii="Times New Roman" w:eastAsiaTheme="majorEastAsia" w:hAnsi="Times New Roman" w:cs="Times New Roman"/>
          <w:b/>
          <w:bCs/>
          <w:color w:val="365F91" w:themeColor="accent1" w:themeShade="BF"/>
          <w:sz w:val="24"/>
          <w:szCs w:val="24"/>
        </w:rPr>
      </w:pPr>
      <w:bookmarkStart w:id="6" w:name="_Toc139808118"/>
      <w:r w:rsidRPr="00776884">
        <w:rPr>
          <w:rFonts w:ascii="Times New Roman" w:hAnsi="Times New Roman" w:cs="Times New Roman"/>
          <w:sz w:val="24"/>
          <w:szCs w:val="24"/>
        </w:rPr>
        <w:br w:type="page"/>
      </w:r>
    </w:p>
    <w:p w:rsidR="00074163" w:rsidRPr="00776884" w:rsidRDefault="00751525" w:rsidP="00776884">
      <w:pPr>
        <w:pStyle w:val="Heading1"/>
        <w:spacing w:line="360" w:lineRule="auto"/>
        <w:jc w:val="both"/>
        <w:rPr>
          <w:rFonts w:ascii="Times New Roman" w:hAnsi="Times New Roman" w:cs="Times New Roman"/>
          <w:sz w:val="24"/>
          <w:szCs w:val="24"/>
        </w:rPr>
      </w:pPr>
      <w:bookmarkStart w:id="7" w:name="_Toc143945433"/>
      <w:r w:rsidRPr="00776884">
        <w:rPr>
          <w:rFonts w:ascii="Times New Roman" w:hAnsi="Times New Roman" w:cs="Times New Roman"/>
          <w:sz w:val="24"/>
          <w:szCs w:val="24"/>
        </w:rPr>
        <w:lastRenderedPageBreak/>
        <w:t>Chapter 2: Literature Review</w:t>
      </w:r>
      <w:bookmarkEnd w:id="6"/>
      <w:bookmarkEnd w:id="7"/>
    </w:p>
    <w:p w:rsidR="001C50BD" w:rsidRDefault="001C50BD" w:rsidP="00776884">
      <w:pPr>
        <w:spacing w:line="360" w:lineRule="auto"/>
        <w:jc w:val="both"/>
        <w:rPr>
          <w:rFonts w:ascii="Times New Roman" w:hAnsi="Times New Roman" w:cs="Times New Roman"/>
          <w:b/>
          <w:sz w:val="24"/>
          <w:szCs w:val="24"/>
        </w:rPr>
      </w:pPr>
      <w:r w:rsidRPr="002A4B79">
        <w:rPr>
          <w:rFonts w:ascii="Times New Roman" w:hAnsi="Times New Roman" w:cs="Times New Roman"/>
          <w:b/>
          <w:sz w:val="24"/>
          <w:szCs w:val="24"/>
        </w:rPr>
        <w:t>Definition</w:t>
      </w:r>
    </w:p>
    <w:p w:rsidR="000C6D10" w:rsidRDefault="00751525" w:rsidP="00593AB0">
      <w:pPr>
        <w:spacing w:line="360" w:lineRule="auto"/>
        <w:jc w:val="both"/>
        <w:rPr>
          <w:rFonts w:ascii="Times New Roman" w:hAnsi="Times New Roman" w:cs="Times New Roman"/>
          <w:sz w:val="24"/>
          <w:szCs w:val="24"/>
        </w:rPr>
      </w:pPr>
      <w:r w:rsidRPr="00776884">
        <w:rPr>
          <w:rFonts w:ascii="Times New Roman" w:hAnsi="Times New Roman" w:cs="Times New Roman"/>
          <w:sz w:val="24"/>
          <w:szCs w:val="24"/>
        </w:rPr>
        <w:t>Federici, Boon and Den Hartog (2021) stated that the function of personnel (HR) in staff member training in organisations in the United Kingdom is critical for improving personal and organisation efficiency. Albert Bandura's theory of social learning is a well-known theory that informs HR's role in development.</w:t>
      </w:r>
      <w:r w:rsidR="00FB0BBA" w:rsidRPr="00776884">
        <w:rPr>
          <w:rFonts w:ascii="Times New Roman" w:hAnsi="Times New Roman" w:cs="Times New Roman"/>
          <w:sz w:val="24"/>
          <w:szCs w:val="24"/>
        </w:rPr>
        <w:t xml:space="preserve"> According to </w:t>
      </w:r>
      <w:proofErr w:type="spellStart"/>
      <w:r w:rsidR="00FB0BBA" w:rsidRPr="00776884">
        <w:rPr>
          <w:rFonts w:ascii="Times New Roman" w:hAnsi="Times New Roman" w:cs="Times New Roman"/>
          <w:color w:val="222222"/>
          <w:sz w:val="24"/>
          <w:szCs w:val="24"/>
          <w:shd w:val="clear" w:color="auto" w:fill="FFFFFF"/>
        </w:rPr>
        <w:t>Vrontis</w:t>
      </w:r>
      <w:proofErr w:type="spellEnd"/>
      <w:r w:rsidR="00FB0BBA" w:rsidRPr="00776884">
        <w:rPr>
          <w:rFonts w:ascii="Times New Roman" w:hAnsi="Times New Roman" w:cs="Times New Roman"/>
          <w:color w:val="222222"/>
          <w:sz w:val="24"/>
          <w:szCs w:val="24"/>
          <w:shd w:val="clear" w:color="auto" w:fill="FFFFFF"/>
        </w:rPr>
        <w:t xml:space="preserve"> et al (2022),</w:t>
      </w:r>
      <w:r w:rsidR="00FB0BBA" w:rsidRPr="00776884">
        <w:rPr>
          <w:rFonts w:ascii="Times New Roman" w:hAnsi="Times New Roman" w:cs="Times New Roman"/>
          <w:sz w:val="24"/>
          <w:szCs w:val="24"/>
        </w:rPr>
        <w:t xml:space="preserve"> i</w:t>
      </w:r>
      <w:r w:rsidRPr="00776884">
        <w:rPr>
          <w:rFonts w:ascii="Times New Roman" w:hAnsi="Times New Roman" w:cs="Times New Roman"/>
          <w:sz w:val="24"/>
          <w:szCs w:val="24"/>
        </w:rPr>
        <w:t xml:space="preserve">ndividuals learn via direct experience, imitation, and encouragement, according to this hypothesis. Human </w:t>
      </w:r>
      <w:r w:rsidR="002A4B79">
        <w:rPr>
          <w:rFonts w:ascii="Times New Roman" w:hAnsi="Times New Roman" w:cs="Times New Roman"/>
          <w:sz w:val="24"/>
          <w:szCs w:val="24"/>
        </w:rPr>
        <w:t>R</w:t>
      </w:r>
      <w:r w:rsidRPr="00776884">
        <w:rPr>
          <w:rFonts w:ascii="Times New Roman" w:hAnsi="Times New Roman" w:cs="Times New Roman"/>
          <w:sz w:val="24"/>
          <w:szCs w:val="24"/>
        </w:rPr>
        <w:t>esource</w:t>
      </w:r>
      <w:r w:rsidR="002A4B79">
        <w:rPr>
          <w:rFonts w:ascii="Times New Roman" w:hAnsi="Times New Roman" w:cs="Times New Roman"/>
          <w:sz w:val="24"/>
          <w:szCs w:val="24"/>
        </w:rPr>
        <w:t>s</w:t>
      </w:r>
      <w:r w:rsidRPr="00776884">
        <w:rPr>
          <w:rFonts w:ascii="Times New Roman" w:hAnsi="Times New Roman" w:cs="Times New Roman"/>
          <w:sz w:val="24"/>
          <w:szCs w:val="24"/>
        </w:rPr>
        <w:t xml:space="preserve"> managers apply this notion by allowing employees to see and learn from expert teammates or mentorship via hands</w:t>
      </w:r>
      <w:r w:rsidR="002A4B79">
        <w:rPr>
          <w:rFonts w:ascii="Times New Roman" w:hAnsi="Times New Roman" w:cs="Times New Roman"/>
          <w:sz w:val="24"/>
          <w:szCs w:val="24"/>
        </w:rPr>
        <w:t xml:space="preserve"> </w:t>
      </w:r>
      <w:r w:rsidRPr="00776884">
        <w:rPr>
          <w:rFonts w:ascii="Times New Roman" w:hAnsi="Times New Roman" w:cs="Times New Roman"/>
          <w:sz w:val="24"/>
          <w:szCs w:val="24"/>
        </w:rPr>
        <w:t>on instruction, placement, and other mentoring programmes</w:t>
      </w:r>
      <w:r w:rsidRPr="002A4B79">
        <w:rPr>
          <w:rFonts w:ascii="Times New Roman" w:hAnsi="Times New Roman" w:cs="Times New Roman"/>
          <w:sz w:val="24"/>
          <w:szCs w:val="24"/>
        </w:rPr>
        <w:t xml:space="preserve">. </w:t>
      </w:r>
      <w:r w:rsidR="004A1292" w:rsidRPr="002A4B79">
        <w:rPr>
          <w:rFonts w:ascii="Times New Roman" w:hAnsi="Times New Roman" w:cs="Times New Roman"/>
          <w:sz w:val="24"/>
          <w:szCs w:val="24"/>
        </w:rPr>
        <w:t xml:space="preserve">The literature review will be based on the thematic analysis </w:t>
      </w:r>
      <w:r w:rsidR="00593AB0" w:rsidRPr="002A4B79">
        <w:rPr>
          <w:rFonts w:ascii="Times New Roman" w:hAnsi="Times New Roman" w:cs="Times New Roman"/>
          <w:sz w:val="24"/>
          <w:szCs w:val="24"/>
        </w:rPr>
        <w:t>which is a technique for assessing qualitative data called thematic analysis is reading through a collection of data and searching for patterns in the meaning of the data to identify themes.</w:t>
      </w:r>
    </w:p>
    <w:p w:rsidR="001C50BD" w:rsidRPr="009B0BBA" w:rsidRDefault="001C50BD" w:rsidP="00776884">
      <w:pPr>
        <w:spacing w:line="360" w:lineRule="auto"/>
        <w:jc w:val="both"/>
        <w:rPr>
          <w:rFonts w:ascii="Times New Roman" w:hAnsi="Times New Roman" w:cs="Times New Roman"/>
          <w:b/>
          <w:color w:val="222222"/>
          <w:sz w:val="24"/>
          <w:szCs w:val="24"/>
          <w:shd w:val="clear" w:color="auto" w:fill="FFFFFF"/>
        </w:rPr>
      </w:pPr>
      <w:r w:rsidRPr="002A4B79">
        <w:rPr>
          <w:rFonts w:ascii="Times New Roman" w:hAnsi="Times New Roman" w:cs="Times New Roman"/>
          <w:b/>
          <w:sz w:val="24"/>
          <w:szCs w:val="24"/>
        </w:rPr>
        <w:t>Characteristics</w:t>
      </w:r>
    </w:p>
    <w:p w:rsidR="000C6D10" w:rsidRPr="00776884" w:rsidRDefault="00751525" w:rsidP="00776884">
      <w:pPr>
        <w:spacing w:line="360" w:lineRule="auto"/>
        <w:jc w:val="both"/>
        <w:rPr>
          <w:rFonts w:ascii="Times New Roman" w:hAnsi="Times New Roman" w:cs="Times New Roman"/>
          <w:sz w:val="24"/>
          <w:szCs w:val="24"/>
        </w:rPr>
      </w:pPr>
      <w:r w:rsidRPr="00776884">
        <w:rPr>
          <w:rFonts w:ascii="Times New Roman" w:hAnsi="Times New Roman" w:cs="Times New Roman"/>
          <w:sz w:val="24"/>
          <w:szCs w:val="24"/>
        </w:rPr>
        <w:t xml:space="preserve">Manzoor et al (2019) stated that </w:t>
      </w:r>
      <w:r w:rsidR="002A4B79">
        <w:rPr>
          <w:rFonts w:ascii="Times New Roman" w:hAnsi="Times New Roman" w:cs="Times New Roman"/>
          <w:sz w:val="24"/>
          <w:szCs w:val="24"/>
        </w:rPr>
        <w:t>H</w:t>
      </w:r>
      <w:r w:rsidRPr="00776884">
        <w:rPr>
          <w:rFonts w:ascii="Times New Roman" w:hAnsi="Times New Roman" w:cs="Times New Roman"/>
          <w:sz w:val="24"/>
          <w:szCs w:val="24"/>
        </w:rPr>
        <w:t xml:space="preserve">uman </w:t>
      </w:r>
      <w:r w:rsidR="002A4B79">
        <w:rPr>
          <w:rFonts w:ascii="Times New Roman" w:hAnsi="Times New Roman" w:cs="Times New Roman"/>
          <w:sz w:val="24"/>
          <w:szCs w:val="24"/>
        </w:rPr>
        <w:t>R</w:t>
      </w:r>
      <w:r w:rsidRPr="00776884">
        <w:rPr>
          <w:rFonts w:ascii="Times New Roman" w:hAnsi="Times New Roman" w:cs="Times New Roman"/>
          <w:sz w:val="24"/>
          <w:szCs w:val="24"/>
        </w:rPr>
        <w:t xml:space="preserve">esources </w:t>
      </w:r>
      <w:r w:rsidR="00F07E1E" w:rsidRPr="00776884">
        <w:rPr>
          <w:rFonts w:ascii="Times New Roman" w:hAnsi="Times New Roman" w:cs="Times New Roman"/>
          <w:sz w:val="24"/>
          <w:szCs w:val="24"/>
        </w:rPr>
        <w:t>contain</w:t>
      </w:r>
      <w:r w:rsidRPr="00776884">
        <w:rPr>
          <w:rFonts w:ascii="Times New Roman" w:hAnsi="Times New Roman" w:cs="Times New Roman"/>
          <w:sz w:val="24"/>
          <w:szCs w:val="24"/>
        </w:rPr>
        <w:t xml:space="preserve"> a component of Adult Learning Theory, which emphasises the need for worker involvement and engaged involvement in training programmes. People of all ages enjoy learning that is feasible important, and meaningful. HR creates dynamic, present training courses that are customised to workers</w:t>
      </w:r>
      <w:r w:rsidR="002A4B79">
        <w:rPr>
          <w:rFonts w:ascii="Times New Roman" w:hAnsi="Times New Roman" w:cs="Times New Roman"/>
          <w:sz w:val="24"/>
          <w:szCs w:val="24"/>
        </w:rPr>
        <w:t xml:space="preserve"> </w:t>
      </w:r>
      <w:r w:rsidRPr="00776884">
        <w:rPr>
          <w:rFonts w:ascii="Times New Roman" w:hAnsi="Times New Roman" w:cs="Times New Roman"/>
          <w:sz w:val="24"/>
          <w:szCs w:val="24"/>
        </w:rPr>
        <w:t xml:space="preserve">unique roles and duties. This method means that staff members may instantly transfer their freshly gained information and abilities to their everyday tasks, enhancing their productivity. HR managers understand the significance of lifelong growth and development. </w:t>
      </w:r>
    </w:p>
    <w:p w:rsidR="008B0141" w:rsidRPr="00776884" w:rsidRDefault="00751525" w:rsidP="00776884">
      <w:pPr>
        <w:spacing w:line="360" w:lineRule="auto"/>
        <w:jc w:val="both"/>
        <w:rPr>
          <w:rFonts w:ascii="Times New Roman" w:hAnsi="Times New Roman" w:cs="Times New Roman"/>
          <w:b/>
          <w:sz w:val="24"/>
          <w:szCs w:val="24"/>
        </w:rPr>
      </w:pPr>
      <w:r w:rsidRPr="00776884">
        <w:rPr>
          <w:rFonts w:ascii="Times New Roman" w:hAnsi="Times New Roman" w:cs="Times New Roman"/>
          <w:b/>
          <w:sz w:val="24"/>
          <w:szCs w:val="24"/>
        </w:rPr>
        <w:t>Significance of the Role of HR in Training of Employee Performance</w:t>
      </w:r>
    </w:p>
    <w:p w:rsidR="00154C4E" w:rsidRPr="00776884" w:rsidRDefault="00751525" w:rsidP="00776884">
      <w:pPr>
        <w:spacing w:line="360" w:lineRule="auto"/>
        <w:jc w:val="both"/>
        <w:rPr>
          <w:rFonts w:ascii="Times New Roman" w:hAnsi="Times New Roman" w:cs="Times New Roman"/>
          <w:sz w:val="24"/>
          <w:szCs w:val="24"/>
        </w:rPr>
      </w:pPr>
      <w:proofErr w:type="spellStart"/>
      <w:r w:rsidRPr="00776884">
        <w:rPr>
          <w:rFonts w:ascii="Times New Roman" w:hAnsi="Times New Roman" w:cs="Times New Roman"/>
          <w:sz w:val="24"/>
          <w:szCs w:val="24"/>
        </w:rPr>
        <w:t>Ozkeser</w:t>
      </w:r>
      <w:proofErr w:type="spellEnd"/>
      <w:r w:rsidRPr="00776884">
        <w:rPr>
          <w:rFonts w:ascii="Times New Roman" w:hAnsi="Times New Roman" w:cs="Times New Roman"/>
          <w:sz w:val="24"/>
          <w:szCs w:val="24"/>
        </w:rPr>
        <w:t xml:space="preserve"> (2019) stated that </w:t>
      </w:r>
      <w:r w:rsidR="00F07E1E" w:rsidRPr="00776884">
        <w:rPr>
          <w:rFonts w:ascii="Times New Roman" w:hAnsi="Times New Roman" w:cs="Times New Roman"/>
          <w:sz w:val="24"/>
          <w:szCs w:val="24"/>
        </w:rPr>
        <w:t xml:space="preserve">HR is critical in establishing and carrying out training programmes that are aligned with the corporation's strategic goals and assist people in reaching their maximum potential. </w:t>
      </w:r>
      <w:r w:rsidR="00776884" w:rsidRPr="00776884">
        <w:rPr>
          <w:rFonts w:ascii="Times New Roman" w:hAnsi="Times New Roman" w:cs="Times New Roman"/>
          <w:sz w:val="24"/>
          <w:szCs w:val="24"/>
        </w:rPr>
        <w:t>It has</w:t>
      </w:r>
      <w:r w:rsidR="00313255" w:rsidRPr="00776884">
        <w:rPr>
          <w:rFonts w:ascii="Times New Roman" w:hAnsi="Times New Roman" w:cs="Times New Roman"/>
          <w:sz w:val="24"/>
          <w:szCs w:val="24"/>
        </w:rPr>
        <w:t xml:space="preserve"> identified that u</w:t>
      </w:r>
      <w:r w:rsidR="00F07E1E" w:rsidRPr="00776884">
        <w:rPr>
          <w:rFonts w:ascii="Times New Roman" w:hAnsi="Times New Roman" w:cs="Times New Roman"/>
          <w:sz w:val="24"/>
          <w:szCs w:val="24"/>
        </w:rPr>
        <w:t xml:space="preserve">ndertaking an extensive evaluation of training needs is an important component of Vodafone's HR job. </w:t>
      </w:r>
      <w:r w:rsidR="004F48EE" w:rsidRPr="004A7891">
        <w:rPr>
          <w:rFonts w:ascii="Times New Roman" w:hAnsi="Times New Roman" w:cs="Times New Roman"/>
          <w:sz w:val="24"/>
          <w:szCs w:val="24"/>
        </w:rPr>
        <w:t>Mulli</w:t>
      </w:r>
      <w:r w:rsidR="004A7891" w:rsidRPr="004A7891">
        <w:rPr>
          <w:rFonts w:ascii="Times New Roman" w:hAnsi="Times New Roman" w:cs="Times New Roman"/>
          <w:sz w:val="24"/>
          <w:szCs w:val="24"/>
        </w:rPr>
        <w:t>ns and McLean</w:t>
      </w:r>
      <w:r w:rsidR="004F48EE" w:rsidRPr="004A7891">
        <w:rPr>
          <w:rFonts w:ascii="Times New Roman" w:hAnsi="Times New Roman" w:cs="Times New Roman"/>
          <w:sz w:val="24"/>
          <w:szCs w:val="24"/>
        </w:rPr>
        <w:t xml:space="preserve"> (2019)</w:t>
      </w:r>
      <w:r w:rsidR="004A7891" w:rsidRPr="004A7891">
        <w:rPr>
          <w:rFonts w:ascii="Times New Roman" w:hAnsi="Times New Roman" w:cs="Times New Roman"/>
          <w:sz w:val="24"/>
          <w:szCs w:val="24"/>
        </w:rPr>
        <w:t> stated</w:t>
      </w:r>
      <w:r w:rsidR="004F48EE" w:rsidRPr="004A7891">
        <w:rPr>
          <w:rFonts w:ascii="Times New Roman" w:hAnsi="Times New Roman" w:cs="Times New Roman"/>
          <w:sz w:val="24"/>
          <w:szCs w:val="24"/>
        </w:rPr>
        <w:t xml:space="preserve"> that </w:t>
      </w:r>
      <w:r w:rsidR="004A7891">
        <w:rPr>
          <w:rFonts w:ascii="Times New Roman" w:hAnsi="Times New Roman" w:cs="Times New Roman"/>
          <w:sz w:val="24"/>
          <w:szCs w:val="24"/>
        </w:rPr>
        <w:t xml:space="preserve">employee performance </w:t>
      </w:r>
      <w:r w:rsidR="00F07E1E" w:rsidRPr="00776884">
        <w:rPr>
          <w:rFonts w:ascii="Times New Roman" w:hAnsi="Times New Roman" w:cs="Times New Roman"/>
          <w:sz w:val="24"/>
          <w:szCs w:val="24"/>
        </w:rPr>
        <w:t xml:space="preserve">entails examining the company's present ability and expertise gaps and determining exactly what training is needed from personnel. Vodafone's </w:t>
      </w:r>
      <w:r w:rsidR="00263DB6">
        <w:rPr>
          <w:rFonts w:ascii="Times New Roman" w:hAnsi="Times New Roman" w:cs="Times New Roman"/>
          <w:sz w:val="24"/>
          <w:szCs w:val="24"/>
        </w:rPr>
        <w:t>H</w:t>
      </w:r>
      <w:r w:rsidR="00F07E1E" w:rsidRPr="00776884">
        <w:rPr>
          <w:rFonts w:ascii="Times New Roman" w:hAnsi="Times New Roman" w:cs="Times New Roman"/>
          <w:sz w:val="24"/>
          <w:szCs w:val="24"/>
        </w:rPr>
        <w:t xml:space="preserve">uman </w:t>
      </w:r>
      <w:r w:rsidR="00263DB6">
        <w:rPr>
          <w:rFonts w:ascii="Times New Roman" w:hAnsi="Times New Roman" w:cs="Times New Roman"/>
          <w:sz w:val="24"/>
          <w:szCs w:val="24"/>
        </w:rPr>
        <w:t>R</w:t>
      </w:r>
      <w:r w:rsidR="00F07E1E" w:rsidRPr="00776884">
        <w:rPr>
          <w:rFonts w:ascii="Times New Roman" w:hAnsi="Times New Roman" w:cs="Times New Roman"/>
          <w:sz w:val="24"/>
          <w:szCs w:val="24"/>
        </w:rPr>
        <w:t>esources department considers the changing technology environment and the demand for digital capabilities.</w:t>
      </w:r>
    </w:p>
    <w:p w:rsidR="00154C4E" w:rsidRDefault="00751525" w:rsidP="00776884">
      <w:pPr>
        <w:spacing w:line="360" w:lineRule="auto"/>
        <w:jc w:val="both"/>
        <w:rPr>
          <w:rFonts w:ascii="Times New Roman" w:hAnsi="Times New Roman" w:cs="Times New Roman"/>
          <w:sz w:val="24"/>
          <w:szCs w:val="24"/>
        </w:rPr>
      </w:pPr>
      <w:proofErr w:type="spellStart"/>
      <w:r w:rsidRPr="00776884">
        <w:rPr>
          <w:rFonts w:ascii="Times New Roman" w:hAnsi="Times New Roman" w:cs="Times New Roman"/>
          <w:sz w:val="24"/>
          <w:szCs w:val="24"/>
        </w:rPr>
        <w:t>Zardasht</w:t>
      </w:r>
      <w:proofErr w:type="spellEnd"/>
      <w:r w:rsidRPr="00776884">
        <w:rPr>
          <w:rFonts w:ascii="Times New Roman" w:hAnsi="Times New Roman" w:cs="Times New Roman"/>
          <w:sz w:val="24"/>
          <w:szCs w:val="24"/>
        </w:rPr>
        <w:t xml:space="preserve">, Omed and Taha (2020) stated that </w:t>
      </w:r>
      <w:r w:rsidR="008B2525" w:rsidRPr="00776884">
        <w:rPr>
          <w:rFonts w:ascii="Times New Roman" w:hAnsi="Times New Roman" w:cs="Times New Roman"/>
          <w:sz w:val="24"/>
          <w:szCs w:val="24"/>
        </w:rPr>
        <w:t xml:space="preserve">HR at Vodafone </w:t>
      </w:r>
      <w:r w:rsidRPr="00776884">
        <w:rPr>
          <w:rFonts w:ascii="Times New Roman" w:hAnsi="Times New Roman" w:cs="Times New Roman"/>
          <w:sz w:val="24"/>
          <w:szCs w:val="24"/>
        </w:rPr>
        <w:t xml:space="preserve">is working to foster a culture of continual learning. They offer a variety of learning options, including workshops, seminars, </w:t>
      </w:r>
      <w:r w:rsidRPr="00776884">
        <w:rPr>
          <w:rFonts w:ascii="Times New Roman" w:hAnsi="Times New Roman" w:cs="Times New Roman"/>
          <w:sz w:val="24"/>
          <w:szCs w:val="24"/>
        </w:rPr>
        <w:lastRenderedPageBreak/>
        <w:t>online educational courses, and corporate sharing of knowledge events. HR promotes ongoing instruction to ensure that people are always expanding their abilities and expertise, which leads to greater performance and flexibility.</w:t>
      </w:r>
    </w:p>
    <w:p w:rsidR="00064DBE" w:rsidRPr="00263DB6" w:rsidRDefault="00064DBE" w:rsidP="00776884">
      <w:pPr>
        <w:spacing w:line="360" w:lineRule="auto"/>
        <w:jc w:val="both"/>
        <w:rPr>
          <w:rFonts w:ascii="Times New Roman" w:hAnsi="Times New Roman" w:cs="Times New Roman"/>
          <w:b/>
          <w:sz w:val="24"/>
          <w:szCs w:val="24"/>
        </w:rPr>
      </w:pPr>
      <w:r w:rsidRPr="00263DB6">
        <w:rPr>
          <w:rFonts w:ascii="Times New Roman" w:hAnsi="Times New Roman" w:cs="Times New Roman"/>
          <w:b/>
          <w:sz w:val="24"/>
          <w:szCs w:val="24"/>
        </w:rPr>
        <w:t xml:space="preserve">Theories </w:t>
      </w:r>
    </w:p>
    <w:p w:rsidR="00064DBE" w:rsidRPr="00263DB6" w:rsidRDefault="00064DBE" w:rsidP="00776884">
      <w:pPr>
        <w:spacing w:line="360" w:lineRule="auto"/>
        <w:jc w:val="both"/>
        <w:rPr>
          <w:rFonts w:ascii="Times New Roman" w:hAnsi="Times New Roman" w:cs="Times New Roman"/>
          <w:b/>
          <w:sz w:val="24"/>
          <w:szCs w:val="24"/>
        </w:rPr>
      </w:pPr>
      <w:r w:rsidRPr="00263DB6">
        <w:rPr>
          <w:rFonts w:ascii="Times New Roman" w:hAnsi="Times New Roman" w:cs="Times New Roman"/>
          <w:b/>
          <w:sz w:val="24"/>
          <w:szCs w:val="24"/>
        </w:rPr>
        <w:t>Adult Learning Theory</w:t>
      </w:r>
    </w:p>
    <w:p w:rsidR="000C7EC0" w:rsidRPr="00263DB6" w:rsidRDefault="001C6166" w:rsidP="00776884">
      <w:pPr>
        <w:spacing w:line="360" w:lineRule="auto"/>
        <w:jc w:val="both"/>
        <w:rPr>
          <w:rFonts w:ascii="Times New Roman" w:hAnsi="Times New Roman" w:cs="Times New Roman"/>
          <w:sz w:val="24"/>
          <w:szCs w:val="24"/>
        </w:rPr>
      </w:pPr>
      <w:r w:rsidRPr="00263DB6">
        <w:rPr>
          <w:rFonts w:ascii="Times New Roman" w:hAnsi="Times New Roman" w:cs="Times New Roman"/>
          <w:sz w:val="24"/>
          <w:szCs w:val="24"/>
        </w:rPr>
        <w:t xml:space="preserve">Ghani et al (2022) stated </w:t>
      </w:r>
      <w:r w:rsidR="0038089E" w:rsidRPr="00263DB6">
        <w:rPr>
          <w:rFonts w:ascii="Times New Roman" w:hAnsi="Times New Roman" w:cs="Times New Roman"/>
          <w:sz w:val="24"/>
          <w:szCs w:val="24"/>
        </w:rPr>
        <w:t>HR professionals develop interesting, useful, and timely educational resources because they are aware the adult trainees have a variety of learning motives and methods. Employee susceptibility to the training material is improved, fostering a positive learning environment.</w:t>
      </w:r>
    </w:p>
    <w:p w:rsidR="00064DBE" w:rsidRPr="00263DB6" w:rsidRDefault="00064DBE" w:rsidP="00776884">
      <w:pPr>
        <w:spacing w:line="360" w:lineRule="auto"/>
        <w:jc w:val="both"/>
        <w:rPr>
          <w:rFonts w:ascii="Times New Roman" w:hAnsi="Times New Roman" w:cs="Times New Roman"/>
          <w:b/>
          <w:sz w:val="24"/>
          <w:szCs w:val="24"/>
        </w:rPr>
      </w:pPr>
      <w:r w:rsidRPr="00263DB6">
        <w:rPr>
          <w:rFonts w:ascii="Times New Roman" w:hAnsi="Times New Roman" w:cs="Times New Roman"/>
          <w:b/>
          <w:sz w:val="24"/>
          <w:szCs w:val="24"/>
        </w:rPr>
        <w:t>Social Learning Theory</w:t>
      </w:r>
    </w:p>
    <w:p w:rsidR="000C7EC0" w:rsidRPr="00263DB6" w:rsidRDefault="001C6166" w:rsidP="00776884">
      <w:pPr>
        <w:spacing w:line="360" w:lineRule="auto"/>
        <w:jc w:val="both"/>
        <w:rPr>
          <w:rFonts w:ascii="Times New Roman" w:hAnsi="Times New Roman" w:cs="Times New Roman"/>
          <w:sz w:val="24"/>
          <w:szCs w:val="24"/>
        </w:rPr>
      </w:pPr>
      <w:r w:rsidRPr="00263DB6">
        <w:rPr>
          <w:rFonts w:ascii="Times New Roman" w:hAnsi="Times New Roman" w:cs="Times New Roman"/>
          <w:sz w:val="24"/>
          <w:szCs w:val="24"/>
        </w:rPr>
        <w:t xml:space="preserve">Cariappa (2021) stated that </w:t>
      </w:r>
      <w:proofErr w:type="gramStart"/>
      <w:r w:rsidR="00263DB6">
        <w:rPr>
          <w:rFonts w:ascii="Times New Roman" w:hAnsi="Times New Roman" w:cs="Times New Roman"/>
          <w:sz w:val="24"/>
          <w:szCs w:val="24"/>
        </w:rPr>
        <w:t>i</w:t>
      </w:r>
      <w:r w:rsidR="0038089E" w:rsidRPr="00263DB6">
        <w:rPr>
          <w:rFonts w:ascii="Times New Roman" w:hAnsi="Times New Roman" w:cs="Times New Roman"/>
          <w:sz w:val="24"/>
          <w:szCs w:val="24"/>
        </w:rPr>
        <w:t>n order to</w:t>
      </w:r>
      <w:proofErr w:type="gramEnd"/>
      <w:r w:rsidR="0038089E" w:rsidRPr="00263DB6">
        <w:rPr>
          <w:rFonts w:ascii="Times New Roman" w:hAnsi="Times New Roman" w:cs="Times New Roman"/>
          <w:sz w:val="24"/>
          <w:szCs w:val="24"/>
        </w:rPr>
        <w:t xml:space="preserve"> make use of this idea, HR encourages learners to work together. A strong educational culture is developed inside an organisation by promoting employee sharing of knowledge and peer learning. This improves everyone's performance and makes it easier for teams to share their best practises.</w:t>
      </w:r>
    </w:p>
    <w:p w:rsidR="000C7EC0" w:rsidRPr="00263DB6" w:rsidRDefault="000C7EC0" w:rsidP="00776884">
      <w:pPr>
        <w:spacing w:line="360" w:lineRule="auto"/>
        <w:jc w:val="both"/>
        <w:rPr>
          <w:rFonts w:ascii="Times New Roman" w:hAnsi="Times New Roman" w:cs="Times New Roman"/>
          <w:b/>
          <w:sz w:val="24"/>
          <w:szCs w:val="24"/>
        </w:rPr>
      </w:pPr>
      <w:r w:rsidRPr="00263DB6">
        <w:rPr>
          <w:rFonts w:ascii="Times New Roman" w:hAnsi="Times New Roman" w:cs="Times New Roman"/>
          <w:b/>
          <w:sz w:val="24"/>
          <w:szCs w:val="24"/>
        </w:rPr>
        <w:t>Performance Management Theory</w:t>
      </w:r>
    </w:p>
    <w:p w:rsidR="000C7EC0" w:rsidRPr="00263DB6" w:rsidRDefault="0038089E" w:rsidP="00776884">
      <w:pPr>
        <w:spacing w:line="360" w:lineRule="auto"/>
        <w:jc w:val="both"/>
        <w:rPr>
          <w:rFonts w:ascii="Times New Roman" w:hAnsi="Times New Roman" w:cs="Times New Roman"/>
          <w:sz w:val="24"/>
          <w:szCs w:val="24"/>
        </w:rPr>
      </w:pPr>
      <w:r w:rsidRPr="00263DB6">
        <w:rPr>
          <w:rFonts w:ascii="Times New Roman" w:hAnsi="Times New Roman" w:cs="Times New Roman"/>
          <w:sz w:val="24"/>
          <w:szCs w:val="24"/>
        </w:rPr>
        <w:t xml:space="preserve">Employers receive concrete incentives to participate in training and use newly gained skills on job duties when </w:t>
      </w:r>
      <w:r w:rsidR="00263DB6">
        <w:rPr>
          <w:rFonts w:ascii="Times New Roman" w:hAnsi="Times New Roman" w:cs="Times New Roman"/>
          <w:sz w:val="24"/>
          <w:szCs w:val="24"/>
        </w:rPr>
        <w:t>H</w:t>
      </w:r>
      <w:r w:rsidRPr="00263DB6">
        <w:rPr>
          <w:rFonts w:ascii="Times New Roman" w:hAnsi="Times New Roman" w:cs="Times New Roman"/>
          <w:sz w:val="24"/>
          <w:szCs w:val="24"/>
        </w:rPr>
        <w:t xml:space="preserve">uman </w:t>
      </w:r>
      <w:r w:rsidR="00263DB6">
        <w:rPr>
          <w:rFonts w:ascii="Times New Roman" w:hAnsi="Times New Roman" w:cs="Times New Roman"/>
          <w:sz w:val="24"/>
          <w:szCs w:val="24"/>
        </w:rPr>
        <w:t>R</w:t>
      </w:r>
      <w:r w:rsidRPr="00263DB6">
        <w:rPr>
          <w:rFonts w:ascii="Times New Roman" w:hAnsi="Times New Roman" w:cs="Times New Roman"/>
          <w:sz w:val="24"/>
          <w:szCs w:val="24"/>
        </w:rPr>
        <w:t>esources specialists relate the results of training to workplace evaluations.</w:t>
      </w:r>
    </w:p>
    <w:p w:rsidR="000C7EC0" w:rsidRPr="00263DB6" w:rsidRDefault="000C7EC0" w:rsidP="00776884">
      <w:pPr>
        <w:spacing w:line="360" w:lineRule="auto"/>
        <w:jc w:val="both"/>
        <w:rPr>
          <w:rFonts w:ascii="Times New Roman" w:hAnsi="Times New Roman" w:cs="Times New Roman"/>
          <w:b/>
          <w:sz w:val="24"/>
          <w:szCs w:val="24"/>
        </w:rPr>
      </w:pPr>
      <w:r w:rsidRPr="00263DB6">
        <w:rPr>
          <w:rFonts w:ascii="Times New Roman" w:hAnsi="Times New Roman" w:cs="Times New Roman"/>
          <w:b/>
          <w:sz w:val="24"/>
          <w:szCs w:val="24"/>
        </w:rPr>
        <w:t>Kirkpatrick's Model of Training Evaluation</w:t>
      </w:r>
    </w:p>
    <w:p w:rsidR="002F028A" w:rsidRDefault="001C6166" w:rsidP="00776884">
      <w:pPr>
        <w:spacing w:line="360" w:lineRule="auto"/>
        <w:jc w:val="both"/>
        <w:rPr>
          <w:rFonts w:ascii="Times New Roman" w:hAnsi="Times New Roman" w:cs="Times New Roman"/>
          <w:sz w:val="24"/>
          <w:szCs w:val="24"/>
        </w:rPr>
      </w:pPr>
      <w:proofErr w:type="spellStart"/>
      <w:r w:rsidRPr="00263DB6">
        <w:rPr>
          <w:rFonts w:ascii="Times New Roman" w:hAnsi="Times New Roman" w:cs="Times New Roman"/>
          <w:sz w:val="24"/>
          <w:szCs w:val="24"/>
        </w:rPr>
        <w:t>Jaseel</w:t>
      </w:r>
      <w:proofErr w:type="spellEnd"/>
      <w:r w:rsidRPr="00263DB6">
        <w:rPr>
          <w:rFonts w:ascii="Times New Roman" w:hAnsi="Times New Roman" w:cs="Times New Roman"/>
          <w:sz w:val="24"/>
          <w:szCs w:val="24"/>
        </w:rPr>
        <w:t xml:space="preserve"> (2019) identified that this theory i</w:t>
      </w:r>
      <w:r w:rsidR="002F028A" w:rsidRPr="00263DB6">
        <w:rPr>
          <w:rFonts w:ascii="Times New Roman" w:hAnsi="Times New Roman" w:cs="Times New Roman"/>
          <w:sz w:val="24"/>
          <w:szCs w:val="24"/>
        </w:rPr>
        <w:t>s employed to evaluate how well training initiatives are working. HR obtains insights into the effectiveness of their training activities and can make informed by data adjustments by measuring responses, learning outcomes, behaviour modifications, and business effects.</w:t>
      </w:r>
    </w:p>
    <w:p w:rsidR="008B0141" w:rsidRPr="00776884" w:rsidRDefault="00751525" w:rsidP="00776884">
      <w:pPr>
        <w:spacing w:line="360" w:lineRule="auto"/>
        <w:jc w:val="both"/>
        <w:rPr>
          <w:rFonts w:ascii="Times New Roman" w:hAnsi="Times New Roman" w:cs="Times New Roman"/>
          <w:b/>
          <w:sz w:val="24"/>
          <w:szCs w:val="24"/>
        </w:rPr>
      </w:pPr>
      <w:r w:rsidRPr="00776884">
        <w:rPr>
          <w:rFonts w:ascii="Times New Roman" w:hAnsi="Times New Roman" w:cs="Times New Roman"/>
          <w:b/>
          <w:sz w:val="24"/>
          <w:szCs w:val="24"/>
        </w:rPr>
        <w:t>Challenges Faced by HR in Training of Employee Performance at Vodafone UK</w:t>
      </w:r>
    </w:p>
    <w:p w:rsidR="005C38AB" w:rsidRPr="00776884" w:rsidRDefault="00043A61" w:rsidP="00776884">
      <w:pPr>
        <w:spacing w:line="360" w:lineRule="auto"/>
        <w:jc w:val="both"/>
        <w:rPr>
          <w:rFonts w:ascii="Times New Roman" w:hAnsi="Times New Roman" w:cs="Times New Roman"/>
          <w:sz w:val="24"/>
          <w:szCs w:val="24"/>
        </w:rPr>
      </w:pPr>
      <w:r w:rsidRPr="00263DB6">
        <w:rPr>
          <w:rFonts w:ascii="Times New Roman" w:hAnsi="Times New Roman" w:cs="Times New Roman"/>
          <w:sz w:val="24"/>
          <w:szCs w:val="24"/>
        </w:rPr>
        <w:t>According to Vodafone, (2023),</w:t>
      </w:r>
      <w:r w:rsidR="00751525" w:rsidRPr="00776884">
        <w:rPr>
          <w:rFonts w:ascii="Times New Roman" w:hAnsi="Times New Roman" w:cs="Times New Roman"/>
          <w:sz w:val="24"/>
          <w:szCs w:val="24"/>
        </w:rPr>
        <w:t xml:space="preserve"> HR faces several issues when it comes to improving worker efficiency. One problem is ensuring that training programmes are aligned with quickly changing company needs and technology improvements</w:t>
      </w:r>
      <w:r w:rsidR="001C6166">
        <w:rPr>
          <w:rFonts w:ascii="Times New Roman" w:hAnsi="Times New Roman" w:cs="Times New Roman"/>
          <w:sz w:val="24"/>
          <w:szCs w:val="24"/>
        </w:rPr>
        <w:t xml:space="preserve"> </w:t>
      </w:r>
      <w:r w:rsidR="007356B3" w:rsidRPr="00776884">
        <w:rPr>
          <w:rFonts w:ascii="Times New Roman" w:hAnsi="Times New Roman" w:cs="Times New Roman"/>
          <w:sz w:val="24"/>
          <w:szCs w:val="24"/>
        </w:rPr>
        <w:t>explored that a</w:t>
      </w:r>
      <w:r w:rsidR="00751525" w:rsidRPr="00776884">
        <w:rPr>
          <w:rFonts w:ascii="Times New Roman" w:hAnsi="Times New Roman" w:cs="Times New Roman"/>
          <w:sz w:val="24"/>
          <w:szCs w:val="24"/>
        </w:rPr>
        <w:t xml:space="preserve">s advancements in technology occur at a quick pace, HR must regularly update key renewal education </w:t>
      </w:r>
      <w:r w:rsidR="00751525" w:rsidRPr="00776884">
        <w:rPr>
          <w:rFonts w:ascii="Times New Roman" w:hAnsi="Times New Roman" w:cs="Times New Roman"/>
          <w:sz w:val="24"/>
          <w:szCs w:val="24"/>
        </w:rPr>
        <w:lastRenderedPageBreak/>
        <w:t xml:space="preserve">programmes to equip people with the appropriate digital competencies and expertise. Another issue that HR faces is effectively handling resources such as time. </w:t>
      </w:r>
    </w:p>
    <w:p w:rsidR="0076477B" w:rsidRPr="00776884" w:rsidRDefault="00043A61" w:rsidP="00776884">
      <w:pPr>
        <w:spacing w:line="360" w:lineRule="auto"/>
        <w:jc w:val="both"/>
        <w:rPr>
          <w:rFonts w:ascii="Times New Roman" w:hAnsi="Times New Roman" w:cs="Times New Roman"/>
          <w:sz w:val="24"/>
          <w:szCs w:val="24"/>
        </w:rPr>
      </w:pPr>
      <w:r w:rsidRPr="00263DB6">
        <w:rPr>
          <w:rFonts w:ascii="Times New Roman" w:hAnsi="Times New Roman" w:cs="Times New Roman"/>
          <w:sz w:val="24"/>
          <w:szCs w:val="24"/>
        </w:rPr>
        <w:t>Through Vodafone, (2023), it</w:t>
      </w:r>
      <w:r>
        <w:rPr>
          <w:rFonts w:ascii="Times New Roman" w:hAnsi="Times New Roman" w:cs="Times New Roman"/>
          <w:sz w:val="24"/>
          <w:szCs w:val="24"/>
        </w:rPr>
        <w:t xml:space="preserve"> is identified</w:t>
      </w:r>
      <w:r w:rsidR="00751525" w:rsidRPr="00776884">
        <w:rPr>
          <w:rFonts w:ascii="Times New Roman" w:hAnsi="Times New Roman" w:cs="Times New Roman"/>
          <w:sz w:val="24"/>
          <w:szCs w:val="24"/>
        </w:rPr>
        <w:t xml:space="preserve"> that HR faces issues in instruction worker efficiency, involving the requirement for consistency with company goals, addressing varied needs for learning, management time and finances, analysing training success, and cultivating teamwork. Resolving these problems necessitates proactive preparation, agility, strong interpersonal skills, and a continual development mentality.</w:t>
      </w:r>
    </w:p>
    <w:p w:rsidR="008B0141" w:rsidRPr="00776884" w:rsidRDefault="00751525" w:rsidP="00776884">
      <w:pPr>
        <w:spacing w:line="360" w:lineRule="auto"/>
        <w:jc w:val="both"/>
        <w:rPr>
          <w:rFonts w:ascii="Times New Roman" w:hAnsi="Times New Roman" w:cs="Times New Roman"/>
          <w:b/>
          <w:sz w:val="24"/>
          <w:szCs w:val="24"/>
        </w:rPr>
      </w:pPr>
      <w:r w:rsidRPr="00776884">
        <w:rPr>
          <w:rFonts w:ascii="Times New Roman" w:hAnsi="Times New Roman" w:cs="Times New Roman"/>
          <w:b/>
          <w:sz w:val="24"/>
          <w:szCs w:val="24"/>
        </w:rPr>
        <w:t>Potential strategies to overcome challenges</w:t>
      </w:r>
    </w:p>
    <w:p w:rsidR="005D3304" w:rsidRPr="00776884" w:rsidRDefault="00751525" w:rsidP="00776884">
      <w:pPr>
        <w:spacing w:line="360" w:lineRule="auto"/>
        <w:jc w:val="both"/>
        <w:rPr>
          <w:rFonts w:ascii="Times New Roman" w:hAnsi="Times New Roman" w:cs="Times New Roman"/>
          <w:sz w:val="24"/>
          <w:szCs w:val="24"/>
        </w:rPr>
      </w:pPr>
      <w:r w:rsidRPr="00776884">
        <w:rPr>
          <w:rFonts w:ascii="Times New Roman" w:hAnsi="Times New Roman" w:cs="Times New Roman"/>
          <w:sz w:val="24"/>
          <w:szCs w:val="24"/>
        </w:rPr>
        <w:t>HR can develop strong working relationships with important players inside the organisation, such as executives and supervisors. The partnership can help to guarantee that training programmes are tailored to the individual needs of every team and reflect the company's current and potential requirements. Regular interaction and criticism sessions can aid in the customization of training activities.</w:t>
      </w:r>
      <w:r w:rsidR="002B5E12">
        <w:rPr>
          <w:rFonts w:ascii="Times New Roman" w:hAnsi="Times New Roman" w:cs="Times New Roman"/>
          <w:sz w:val="24"/>
          <w:szCs w:val="24"/>
        </w:rPr>
        <w:t xml:space="preserve"> </w:t>
      </w:r>
      <w:r w:rsidR="007532F1">
        <w:rPr>
          <w:rFonts w:ascii="Times New Roman" w:hAnsi="Times New Roman" w:cs="Times New Roman"/>
          <w:sz w:val="24"/>
          <w:szCs w:val="24"/>
        </w:rPr>
        <w:t xml:space="preserve">According </w:t>
      </w:r>
      <w:r w:rsidR="007532F1" w:rsidRPr="007532F1">
        <w:rPr>
          <w:rFonts w:ascii="Times New Roman" w:hAnsi="Times New Roman" w:cs="Times New Roman"/>
          <w:sz w:val="24"/>
          <w:szCs w:val="24"/>
        </w:rPr>
        <w:t>to HR</w:t>
      </w:r>
      <w:r w:rsidR="007532F1" w:rsidRPr="007532F1">
        <w:rPr>
          <w:rFonts w:ascii="Times New Roman" w:hAnsi="Times New Roman" w:cs="Times New Roman"/>
          <w:b/>
          <w:sz w:val="24"/>
          <w:szCs w:val="24"/>
        </w:rPr>
        <w:t xml:space="preserve"> </w:t>
      </w:r>
      <w:r w:rsidR="007532F1" w:rsidRPr="007532F1">
        <w:rPr>
          <w:rFonts w:ascii="Times New Roman" w:hAnsi="Times New Roman" w:cs="Times New Roman"/>
          <w:sz w:val="24"/>
          <w:szCs w:val="24"/>
        </w:rPr>
        <w:t>Magazine,</w:t>
      </w:r>
      <w:r w:rsidR="002B5E12" w:rsidRPr="007532F1">
        <w:rPr>
          <w:rFonts w:ascii="Times New Roman" w:hAnsi="Times New Roman" w:cs="Times New Roman"/>
          <w:sz w:val="24"/>
          <w:szCs w:val="24"/>
        </w:rPr>
        <w:t xml:space="preserve"> (2023)</w:t>
      </w:r>
      <w:r w:rsidR="007532F1">
        <w:rPr>
          <w:rFonts w:ascii="Times New Roman" w:hAnsi="Times New Roman" w:cs="Times New Roman"/>
          <w:sz w:val="24"/>
          <w:szCs w:val="24"/>
        </w:rPr>
        <w:t xml:space="preserve">, </w:t>
      </w:r>
      <w:r w:rsidRPr="00776884">
        <w:rPr>
          <w:rFonts w:ascii="Times New Roman" w:hAnsi="Times New Roman" w:cs="Times New Roman"/>
          <w:sz w:val="24"/>
          <w:szCs w:val="24"/>
        </w:rPr>
        <w:t>HR can use a blended learning strategy that incorporates e-learning, classroom instruction, and job-specific instruction. This method allows for greater adaptability, allowing diverse learning styles, and increasing staff involvement. Using technological platforms for online education allows employees to learn at their speed while eliminating resource and time boundaries.</w:t>
      </w:r>
    </w:p>
    <w:p w:rsidR="006179C1" w:rsidRPr="00776884" w:rsidRDefault="00751525" w:rsidP="00776884">
      <w:pPr>
        <w:spacing w:line="360" w:lineRule="auto"/>
        <w:jc w:val="both"/>
        <w:rPr>
          <w:rFonts w:ascii="Times New Roman" w:hAnsi="Times New Roman" w:cs="Times New Roman"/>
          <w:sz w:val="24"/>
          <w:szCs w:val="24"/>
        </w:rPr>
      </w:pPr>
      <w:r w:rsidRPr="00776884">
        <w:rPr>
          <w:rFonts w:ascii="Times New Roman" w:hAnsi="Times New Roman" w:cs="Times New Roman"/>
          <w:sz w:val="24"/>
          <w:szCs w:val="24"/>
        </w:rPr>
        <w:t xml:space="preserve">Hearn, Hall, Lewis and </w:t>
      </w:r>
      <w:proofErr w:type="spellStart"/>
      <w:r w:rsidRPr="00776884">
        <w:rPr>
          <w:rFonts w:ascii="Times New Roman" w:hAnsi="Times New Roman" w:cs="Times New Roman"/>
          <w:sz w:val="24"/>
          <w:szCs w:val="24"/>
        </w:rPr>
        <w:t>Niemistö</w:t>
      </w:r>
      <w:proofErr w:type="spellEnd"/>
      <w:r w:rsidRPr="00776884">
        <w:rPr>
          <w:rFonts w:ascii="Times New Roman" w:hAnsi="Times New Roman" w:cs="Times New Roman"/>
          <w:sz w:val="24"/>
          <w:szCs w:val="24"/>
        </w:rPr>
        <w:t xml:space="preserve"> (2023) suggested that HR can put in place a solid evaluation mechanism to assess the efficacy of training programmes such as pre-and afterwards evaluations, while working appraisals and polls for </w:t>
      </w:r>
      <w:proofErr w:type="gramStart"/>
      <w:r w:rsidRPr="00776884">
        <w:rPr>
          <w:rFonts w:ascii="Times New Roman" w:hAnsi="Times New Roman" w:cs="Times New Roman"/>
          <w:sz w:val="24"/>
          <w:szCs w:val="24"/>
        </w:rPr>
        <w:t xml:space="preserve">feedback </w:t>
      </w:r>
      <w:r w:rsidR="00263DB6">
        <w:rPr>
          <w:rFonts w:ascii="Times New Roman" w:hAnsi="Times New Roman" w:cs="Times New Roman"/>
          <w:sz w:val="24"/>
          <w:szCs w:val="24"/>
        </w:rPr>
        <w:t>.</w:t>
      </w:r>
      <w:r w:rsidR="002B5E12">
        <w:rPr>
          <w:rFonts w:ascii="Times New Roman" w:hAnsi="Times New Roman" w:cs="Times New Roman"/>
          <w:sz w:val="24"/>
          <w:szCs w:val="24"/>
        </w:rPr>
        <w:t>According</w:t>
      </w:r>
      <w:proofErr w:type="gramEnd"/>
      <w:r w:rsidR="002B5E12">
        <w:rPr>
          <w:rFonts w:ascii="Times New Roman" w:hAnsi="Times New Roman" w:cs="Times New Roman"/>
          <w:sz w:val="24"/>
          <w:szCs w:val="24"/>
        </w:rPr>
        <w:t xml:space="preserve"> to </w:t>
      </w:r>
      <w:r w:rsidR="002B5E12" w:rsidRPr="002B5E12">
        <w:rPr>
          <w:rFonts w:ascii="Times New Roman" w:hAnsi="Times New Roman" w:cs="Times New Roman"/>
          <w:sz w:val="24"/>
          <w:szCs w:val="24"/>
        </w:rPr>
        <w:t>HR Magazine, (2018)</w:t>
      </w:r>
      <w:r w:rsidRPr="00776884">
        <w:rPr>
          <w:rFonts w:ascii="Times New Roman" w:hAnsi="Times New Roman" w:cs="Times New Roman"/>
          <w:sz w:val="24"/>
          <w:szCs w:val="24"/>
        </w:rPr>
        <w:t xml:space="preserve"> </w:t>
      </w:r>
      <w:r w:rsidR="00FA59ED">
        <w:rPr>
          <w:rFonts w:ascii="Times New Roman" w:hAnsi="Times New Roman" w:cs="Times New Roman"/>
          <w:sz w:val="24"/>
          <w:szCs w:val="24"/>
        </w:rPr>
        <w:t>it</w:t>
      </w:r>
      <w:r w:rsidRPr="00776884">
        <w:rPr>
          <w:rFonts w:ascii="Times New Roman" w:hAnsi="Times New Roman" w:cs="Times New Roman"/>
          <w:sz w:val="24"/>
          <w:szCs w:val="24"/>
        </w:rPr>
        <w:t xml:space="preserve"> can foster a work environment of ongoing growth and education. This can be accomplished by making resources like internet libraries, learning portals, and sharing information platforms available. A pleasant environment for learning can be fostered by pushing individuals to take responsibility for their education and recognising their efforts. </w:t>
      </w:r>
    </w:p>
    <w:p w:rsidR="00961821" w:rsidRPr="00776884" w:rsidRDefault="00751525" w:rsidP="00776884">
      <w:pPr>
        <w:spacing w:line="360" w:lineRule="auto"/>
        <w:jc w:val="both"/>
        <w:rPr>
          <w:rFonts w:ascii="Times New Roman" w:eastAsiaTheme="majorEastAsia" w:hAnsi="Times New Roman" w:cs="Times New Roman"/>
          <w:b/>
          <w:bCs/>
          <w:color w:val="365F91" w:themeColor="accent1" w:themeShade="BF"/>
          <w:sz w:val="24"/>
          <w:szCs w:val="24"/>
        </w:rPr>
      </w:pPr>
      <w:bookmarkStart w:id="8" w:name="_Toc139808119"/>
      <w:r w:rsidRPr="00776884">
        <w:rPr>
          <w:rFonts w:ascii="Times New Roman" w:hAnsi="Times New Roman" w:cs="Times New Roman"/>
          <w:sz w:val="24"/>
          <w:szCs w:val="24"/>
        </w:rPr>
        <w:br w:type="page"/>
      </w:r>
    </w:p>
    <w:p w:rsidR="00074163" w:rsidRPr="00776884" w:rsidRDefault="00751525" w:rsidP="00776884">
      <w:pPr>
        <w:pStyle w:val="Heading1"/>
        <w:spacing w:line="360" w:lineRule="auto"/>
        <w:jc w:val="both"/>
        <w:rPr>
          <w:rFonts w:ascii="Times New Roman" w:hAnsi="Times New Roman" w:cs="Times New Roman"/>
          <w:sz w:val="24"/>
          <w:szCs w:val="24"/>
        </w:rPr>
      </w:pPr>
      <w:bookmarkStart w:id="9" w:name="_Toc143945434"/>
      <w:r w:rsidRPr="00776884">
        <w:rPr>
          <w:rFonts w:ascii="Times New Roman" w:hAnsi="Times New Roman" w:cs="Times New Roman"/>
          <w:sz w:val="24"/>
          <w:szCs w:val="24"/>
        </w:rPr>
        <w:lastRenderedPageBreak/>
        <w:t>Chapter 3: Research Methods and Methodology</w:t>
      </w:r>
      <w:bookmarkEnd w:id="8"/>
      <w:bookmarkEnd w:id="9"/>
    </w:p>
    <w:p w:rsidR="00074163" w:rsidRPr="00844A80" w:rsidRDefault="000E6ACC" w:rsidP="00844A80">
      <w:pPr>
        <w:pStyle w:val="Heading2"/>
        <w:rPr>
          <w:rFonts w:ascii="Times New Roman" w:hAnsi="Times New Roman" w:cs="Times New Roman"/>
          <w:sz w:val="24"/>
          <w:szCs w:val="24"/>
        </w:rPr>
      </w:pPr>
      <w:bookmarkStart w:id="10" w:name="_Toc143945435"/>
      <w:r w:rsidRPr="00FA59ED">
        <w:rPr>
          <w:rFonts w:ascii="Times New Roman" w:hAnsi="Times New Roman" w:cs="Times New Roman"/>
          <w:sz w:val="24"/>
          <w:szCs w:val="24"/>
        </w:rPr>
        <w:t>Research</w:t>
      </w:r>
      <w:r w:rsidR="00751525" w:rsidRPr="00FA59ED">
        <w:rPr>
          <w:rFonts w:ascii="Times New Roman" w:hAnsi="Times New Roman" w:cs="Times New Roman"/>
          <w:sz w:val="24"/>
          <w:szCs w:val="24"/>
        </w:rPr>
        <w:t xml:space="preserve"> philosophy</w:t>
      </w:r>
      <w:bookmarkEnd w:id="10"/>
    </w:p>
    <w:p w:rsidR="00FB0D36" w:rsidRPr="00776884" w:rsidRDefault="00751525" w:rsidP="00776884">
      <w:pPr>
        <w:spacing w:line="360" w:lineRule="auto"/>
        <w:jc w:val="both"/>
        <w:rPr>
          <w:rFonts w:ascii="Times New Roman" w:hAnsi="Times New Roman" w:cs="Times New Roman"/>
          <w:color w:val="000000" w:themeColor="text1"/>
          <w:sz w:val="24"/>
          <w:szCs w:val="24"/>
        </w:rPr>
      </w:pPr>
      <w:r w:rsidRPr="00776884">
        <w:rPr>
          <w:rFonts w:ascii="Times New Roman" w:hAnsi="Times New Roman" w:cs="Times New Roman"/>
          <w:color w:val="000000" w:themeColor="text1"/>
          <w:sz w:val="24"/>
          <w:szCs w:val="24"/>
        </w:rPr>
        <w:t>Positive, pragmatic, and interpretivism are the three primary types that comprise research concepts. The positivist mode of thought was used in the current study. Positivism is an investigative ideology offering strategies for conducting objective studies. This notion was adopted since it is based on inspections and judgements that are being undertaken over time (</w:t>
      </w:r>
      <w:r w:rsidRPr="00776884">
        <w:rPr>
          <w:rFonts w:ascii="Times New Roman" w:hAnsi="Times New Roman" w:cs="Times New Roman"/>
          <w:color w:val="000000" w:themeColor="text1"/>
          <w:sz w:val="24"/>
          <w:szCs w:val="24"/>
          <w:shd w:val="clear" w:color="auto" w:fill="FFFFFF"/>
        </w:rPr>
        <w:t>Allen et al., 2022).</w:t>
      </w:r>
    </w:p>
    <w:p w:rsidR="00074163" w:rsidRPr="00FA59ED" w:rsidRDefault="000E6ACC" w:rsidP="00844A80">
      <w:pPr>
        <w:pStyle w:val="Heading2"/>
        <w:rPr>
          <w:sz w:val="24"/>
          <w:szCs w:val="24"/>
        </w:rPr>
      </w:pPr>
      <w:bookmarkStart w:id="11" w:name="_Toc143945436"/>
      <w:r w:rsidRPr="00FA59ED">
        <w:rPr>
          <w:sz w:val="24"/>
          <w:szCs w:val="24"/>
        </w:rPr>
        <w:t>Research</w:t>
      </w:r>
      <w:r w:rsidR="00751525" w:rsidRPr="00FA59ED">
        <w:rPr>
          <w:sz w:val="24"/>
          <w:szCs w:val="24"/>
        </w:rPr>
        <w:t xml:space="preserve"> paradigm</w:t>
      </w:r>
      <w:bookmarkEnd w:id="11"/>
    </w:p>
    <w:p w:rsidR="00FB0D36" w:rsidRPr="00FA59ED" w:rsidRDefault="00751525" w:rsidP="00776884">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A mono-method method is an analytical framework that</w:t>
      </w:r>
      <w:r w:rsidR="00EF33F2" w:rsidRPr="00FA59ED">
        <w:rPr>
          <w:rFonts w:ascii="Times New Roman" w:hAnsi="Times New Roman" w:cs="Times New Roman"/>
          <w:sz w:val="24"/>
          <w:szCs w:val="24"/>
        </w:rPr>
        <w:t xml:space="preserve"> will</w:t>
      </w:r>
      <w:r w:rsidRPr="00FA59ED">
        <w:rPr>
          <w:rFonts w:ascii="Times New Roman" w:hAnsi="Times New Roman" w:cs="Times New Roman"/>
          <w:sz w:val="24"/>
          <w:szCs w:val="24"/>
        </w:rPr>
        <w:t xml:space="preserve"> be used to </w:t>
      </w:r>
      <w:r w:rsidR="00880F63" w:rsidRPr="00FA59ED">
        <w:rPr>
          <w:rFonts w:ascii="Times New Roman" w:hAnsi="Times New Roman" w:cs="Times New Roman"/>
          <w:sz w:val="24"/>
          <w:szCs w:val="24"/>
        </w:rPr>
        <w:t>conduct this study</w:t>
      </w:r>
      <w:r w:rsidRPr="00FA59ED">
        <w:rPr>
          <w:rFonts w:ascii="Times New Roman" w:hAnsi="Times New Roman" w:cs="Times New Roman"/>
          <w:sz w:val="24"/>
          <w:szCs w:val="24"/>
        </w:rPr>
        <w:t>. Qualitative research approaches may record the opinions and observations of human resources executives and workers, offering insight into their opinions, issues, and ideas for development.</w:t>
      </w:r>
      <w:r w:rsidR="00A0486D" w:rsidRPr="00FA59ED">
        <w:rPr>
          <w:rFonts w:ascii="Times New Roman" w:hAnsi="Times New Roman" w:cs="Times New Roman"/>
          <w:sz w:val="24"/>
          <w:szCs w:val="24"/>
        </w:rPr>
        <w:t xml:space="preserve"> Mono method is utilised in this research </w:t>
      </w:r>
      <w:r w:rsidR="00EF33F2" w:rsidRPr="00FA59ED">
        <w:rPr>
          <w:rFonts w:ascii="Times New Roman" w:hAnsi="Times New Roman" w:cs="Times New Roman"/>
          <w:sz w:val="24"/>
          <w:szCs w:val="24"/>
        </w:rPr>
        <w:t xml:space="preserve">in the present research as only secondary data collection method is utilised in it. </w:t>
      </w:r>
      <w:r w:rsidRPr="00FA59ED">
        <w:rPr>
          <w:rFonts w:ascii="Times New Roman" w:hAnsi="Times New Roman" w:cs="Times New Roman"/>
          <w:sz w:val="24"/>
          <w:szCs w:val="24"/>
        </w:rPr>
        <w:t xml:space="preserve">The mono method enables a more complete and detailed examination of HR's involvement in training staff efficiency at Vodafone </w:t>
      </w:r>
      <w:proofErr w:type="gramStart"/>
      <w:r w:rsidRPr="00FA59ED">
        <w:rPr>
          <w:rFonts w:ascii="Times New Roman" w:hAnsi="Times New Roman" w:cs="Times New Roman"/>
          <w:sz w:val="24"/>
          <w:szCs w:val="24"/>
        </w:rPr>
        <w:t>UK</w:t>
      </w:r>
      <w:r w:rsidRPr="00FA59ED">
        <w:rPr>
          <w:rFonts w:ascii="Times New Roman" w:hAnsi="Times New Roman" w:cs="Times New Roman"/>
          <w:color w:val="000000" w:themeColor="text1"/>
          <w:sz w:val="24"/>
          <w:szCs w:val="24"/>
        </w:rPr>
        <w:t>(</w:t>
      </w:r>
      <w:proofErr w:type="gramEnd"/>
      <w:r w:rsidRPr="00FA59ED">
        <w:rPr>
          <w:rFonts w:ascii="Times New Roman" w:hAnsi="Times New Roman" w:cs="Times New Roman"/>
          <w:color w:val="000000" w:themeColor="text1"/>
          <w:sz w:val="24"/>
          <w:szCs w:val="24"/>
          <w:shd w:val="clear" w:color="auto" w:fill="FFFFFF"/>
        </w:rPr>
        <w:t>Allen et al., 2022).</w:t>
      </w:r>
    </w:p>
    <w:p w:rsidR="00074163" w:rsidRPr="00FA59ED" w:rsidRDefault="000E6ACC" w:rsidP="00844A80">
      <w:pPr>
        <w:pStyle w:val="Heading2"/>
        <w:rPr>
          <w:rFonts w:ascii="Times New Roman" w:hAnsi="Times New Roman" w:cs="Times New Roman"/>
          <w:sz w:val="24"/>
          <w:szCs w:val="24"/>
        </w:rPr>
      </w:pPr>
      <w:bookmarkStart w:id="12" w:name="_Toc143945437"/>
      <w:r w:rsidRPr="00FA59ED">
        <w:rPr>
          <w:rFonts w:ascii="Times New Roman" w:hAnsi="Times New Roman" w:cs="Times New Roman"/>
          <w:sz w:val="24"/>
          <w:szCs w:val="24"/>
        </w:rPr>
        <w:t>Research</w:t>
      </w:r>
      <w:r w:rsidR="00751525" w:rsidRPr="00FA59ED">
        <w:rPr>
          <w:rFonts w:ascii="Times New Roman" w:hAnsi="Times New Roman" w:cs="Times New Roman"/>
          <w:sz w:val="24"/>
          <w:szCs w:val="24"/>
        </w:rPr>
        <w:t xml:space="preserve"> approach</w:t>
      </w:r>
      <w:bookmarkEnd w:id="12"/>
    </w:p>
    <w:p w:rsidR="00393CB4" w:rsidRPr="00FA59ED" w:rsidRDefault="00751525" w:rsidP="00776884">
      <w:pPr>
        <w:spacing w:line="360" w:lineRule="auto"/>
        <w:jc w:val="both"/>
        <w:rPr>
          <w:rFonts w:ascii="Times New Roman" w:hAnsi="Times New Roman" w:cs="Times New Roman"/>
          <w:color w:val="000000" w:themeColor="text1"/>
          <w:sz w:val="24"/>
          <w:szCs w:val="24"/>
        </w:rPr>
      </w:pPr>
      <w:r w:rsidRPr="00FA59ED">
        <w:rPr>
          <w:rFonts w:ascii="Times New Roman" w:hAnsi="Times New Roman" w:cs="Times New Roman"/>
          <w:color w:val="000000" w:themeColor="text1"/>
          <w:sz w:val="24"/>
          <w:szCs w:val="24"/>
        </w:rPr>
        <w:t xml:space="preserve">Inductive and deductive approaches are the two sorts of research methodologies. The deductive analysis seeks to construct research within several assumptions. Because the goal of this study is not to generate a new theory, this technique is used. Research methodologies are inextricably linked to research principles, which are quantitative as well as qualitative. The main focus in qualitative investigation is on written, visual, and aural evidence, whereas statistical studies are primarily concerned with statistical data. The qualitative methodology will be used in this investigation. A deductive technique </w:t>
      </w:r>
      <w:r w:rsidR="00EF33F2" w:rsidRPr="00FA59ED">
        <w:rPr>
          <w:rFonts w:ascii="Times New Roman" w:hAnsi="Times New Roman" w:cs="Times New Roman"/>
          <w:color w:val="000000" w:themeColor="text1"/>
          <w:sz w:val="24"/>
          <w:szCs w:val="24"/>
        </w:rPr>
        <w:t xml:space="preserve">will be </w:t>
      </w:r>
      <w:r w:rsidRPr="00FA59ED">
        <w:rPr>
          <w:rFonts w:ascii="Times New Roman" w:hAnsi="Times New Roman" w:cs="Times New Roman"/>
          <w:color w:val="000000" w:themeColor="text1"/>
          <w:sz w:val="24"/>
          <w:szCs w:val="24"/>
        </w:rPr>
        <w:t xml:space="preserve">used in this </w:t>
      </w:r>
      <w:r w:rsidR="00FA59ED" w:rsidRPr="00FA59ED">
        <w:rPr>
          <w:rFonts w:ascii="Times New Roman" w:hAnsi="Times New Roman" w:cs="Times New Roman"/>
          <w:color w:val="000000" w:themeColor="text1"/>
          <w:sz w:val="24"/>
          <w:szCs w:val="24"/>
        </w:rPr>
        <w:t>study (</w:t>
      </w:r>
      <w:r w:rsidRPr="00FA59ED">
        <w:rPr>
          <w:rFonts w:ascii="Times New Roman" w:hAnsi="Times New Roman" w:cs="Times New Roman"/>
          <w:color w:val="000000" w:themeColor="text1"/>
          <w:sz w:val="24"/>
          <w:szCs w:val="24"/>
          <w:shd w:val="clear" w:color="auto" w:fill="FFFFFF"/>
        </w:rPr>
        <w:t>Allen et al., 2022).</w:t>
      </w:r>
    </w:p>
    <w:p w:rsidR="00074163" w:rsidRPr="00FA59ED" w:rsidRDefault="000E6ACC" w:rsidP="00844A80">
      <w:pPr>
        <w:pStyle w:val="Heading2"/>
        <w:rPr>
          <w:rFonts w:ascii="Times New Roman" w:hAnsi="Times New Roman" w:cs="Times New Roman"/>
          <w:sz w:val="24"/>
          <w:szCs w:val="24"/>
        </w:rPr>
      </w:pPr>
      <w:bookmarkStart w:id="13" w:name="_Toc143945438"/>
      <w:r w:rsidRPr="00FA59ED">
        <w:rPr>
          <w:rFonts w:ascii="Times New Roman" w:hAnsi="Times New Roman" w:cs="Times New Roman"/>
          <w:sz w:val="24"/>
          <w:szCs w:val="24"/>
        </w:rPr>
        <w:t>Research</w:t>
      </w:r>
      <w:r w:rsidR="00751525" w:rsidRPr="00FA59ED">
        <w:rPr>
          <w:rFonts w:ascii="Times New Roman" w:hAnsi="Times New Roman" w:cs="Times New Roman"/>
          <w:sz w:val="24"/>
          <w:szCs w:val="24"/>
        </w:rPr>
        <w:t xml:space="preserve"> methodology</w:t>
      </w:r>
      <w:bookmarkEnd w:id="13"/>
    </w:p>
    <w:p w:rsidR="00393CB4" w:rsidRPr="00FA59ED" w:rsidRDefault="00751525" w:rsidP="00776884">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In the methodology, the research onion model is used. The use of a broad perspective is a good tactic. The layers within the investigation's onion model include the timing, techniques and methods, the philosophy of the study strategy, approach, and choices. The theoretical foundation of the study affects the extent of the examination</w:t>
      </w:r>
      <w:r w:rsidRPr="00FA59ED">
        <w:rPr>
          <w:rFonts w:ascii="Times New Roman" w:hAnsi="Times New Roman" w:cs="Times New Roman"/>
          <w:sz w:val="24"/>
          <w:szCs w:val="24"/>
          <w:shd w:val="clear" w:color="auto" w:fill="FFFFFF"/>
        </w:rPr>
        <w:t>.</w:t>
      </w:r>
    </w:p>
    <w:p w:rsidR="00074163" w:rsidRPr="00FA59ED" w:rsidRDefault="000E6ACC" w:rsidP="00844A80">
      <w:pPr>
        <w:pStyle w:val="Heading2"/>
        <w:rPr>
          <w:rFonts w:ascii="Times New Roman" w:hAnsi="Times New Roman" w:cs="Times New Roman"/>
          <w:sz w:val="24"/>
          <w:szCs w:val="24"/>
        </w:rPr>
      </w:pPr>
      <w:bookmarkStart w:id="14" w:name="_Toc143945439"/>
      <w:r w:rsidRPr="00FA59ED">
        <w:rPr>
          <w:rFonts w:ascii="Times New Roman" w:hAnsi="Times New Roman" w:cs="Times New Roman"/>
          <w:sz w:val="24"/>
          <w:szCs w:val="24"/>
        </w:rPr>
        <w:t>Research</w:t>
      </w:r>
      <w:r w:rsidR="00751525" w:rsidRPr="00FA59ED">
        <w:rPr>
          <w:rFonts w:ascii="Times New Roman" w:hAnsi="Times New Roman" w:cs="Times New Roman"/>
          <w:sz w:val="24"/>
          <w:szCs w:val="24"/>
        </w:rPr>
        <w:t xml:space="preserve"> strategy</w:t>
      </w:r>
      <w:bookmarkEnd w:id="14"/>
    </w:p>
    <w:p w:rsidR="00074163" w:rsidRPr="00776884" w:rsidRDefault="00751525" w:rsidP="00776884">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The aims of the investigation have an impact on the</w:t>
      </w:r>
      <w:r w:rsidRPr="00776884">
        <w:rPr>
          <w:rFonts w:ascii="Times New Roman" w:hAnsi="Times New Roman" w:cs="Times New Roman"/>
          <w:sz w:val="24"/>
          <w:szCs w:val="24"/>
        </w:rPr>
        <w:t xml:space="preserve"> research strategy. The study employed a variety of methodologies, including case study research, grounded theory, ethnographic </w:t>
      </w:r>
      <w:r w:rsidRPr="00776884">
        <w:rPr>
          <w:rFonts w:ascii="Times New Roman" w:hAnsi="Times New Roman" w:cs="Times New Roman"/>
          <w:sz w:val="24"/>
          <w:szCs w:val="24"/>
        </w:rPr>
        <w:lastRenderedPageBreak/>
        <w:t>action research, experimental method, and archive research. Although it focuses on one variable while monitoring developments in another, a case study methodology was used in the present research. Instead of developing fresh thoughts, the orderly framework of its approach allows it to study a wide range of current ones. The positivist study mode</w:t>
      </w:r>
      <w:r w:rsidR="00FA59ED">
        <w:rPr>
          <w:rFonts w:ascii="Times New Roman" w:hAnsi="Times New Roman" w:cs="Times New Roman"/>
          <w:sz w:val="24"/>
          <w:szCs w:val="24"/>
        </w:rPr>
        <w:t>l</w:t>
      </w:r>
      <w:r w:rsidRPr="00776884">
        <w:rPr>
          <w:rFonts w:ascii="Times New Roman" w:hAnsi="Times New Roman" w:cs="Times New Roman"/>
          <w:sz w:val="24"/>
          <w:szCs w:val="24"/>
        </w:rPr>
        <w:t xml:space="preserve"> is maintained because the content can be judged fairly and is free of outside factors</w:t>
      </w:r>
      <w:r w:rsidRPr="00776884">
        <w:rPr>
          <w:rFonts w:ascii="Times New Roman" w:hAnsi="Times New Roman" w:cs="Times New Roman"/>
          <w:color w:val="000000" w:themeColor="text1"/>
          <w:sz w:val="24"/>
          <w:szCs w:val="24"/>
        </w:rPr>
        <w:t xml:space="preserve"> (</w:t>
      </w:r>
      <w:r w:rsidRPr="00776884">
        <w:rPr>
          <w:rFonts w:ascii="Times New Roman" w:hAnsi="Times New Roman" w:cs="Times New Roman"/>
          <w:color w:val="000000" w:themeColor="text1"/>
          <w:sz w:val="24"/>
          <w:szCs w:val="24"/>
          <w:shd w:val="clear" w:color="auto" w:fill="FFFFFF"/>
        </w:rPr>
        <w:t>Allen et al., 2022).</w:t>
      </w:r>
    </w:p>
    <w:p w:rsidR="00074163" w:rsidRPr="00FA59ED" w:rsidRDefault="00751525" w:rsidP="00844A80">
      <w:pPr>
        <w:pStyle w:val="Heading2"/>
        <w:rPr>
          <w:rFonts w:ascii="Times New Roman" w:hAnsi="Times New Roman" w:cs="Times New Roman"/>
          <w:sz w:val="24"/>
          <w:szCs w:val="24"/>
        </w:rPr>
      </w:pPr>
      <w:bookmarkStart w:id="15" w:name="_Toc143945440"/>
      <w:r w:rsidRPr="00FA59ED">
        <w:rPr>
          <w:rFonts w:ascii="Times New Roman" w:hAnsi="Times New Roman" w:cs="Times New Roman"/>
          <w:sz w:val="24"/>
          <w:szCs w:val="24"/>
        </w:rPr>
        <w:t>Sampling Methods</w:t>
      </w:r>
      <w:bookmarkEnd w:id="15"/>
    </w:p>
    <w:p w:rsidR="00101A1C" w:rsidRPr="00FA59ED" w:rsidRDefault="00751525" w:rsidP="00776884">
      <w:pPr>
        <w:spacing w:line="360" w:lineRule="auto"/>
        <w:jc w:val="both"/>
        <w:rPr>
          <w:rFonts w:ascii="Times New Roman" w:hAnsi="Times New Roman" w:cs="Times New Roman"/>
          <w:sz w:val="24"/>
          <w:szCs w:val="24"/>
        </w:rPr>
      </w:pPr>
      <w:r w:rsidRPr="00FA59ED">
        <w:rPr>
          <w:rFonts w:ascii="Times New Roman" w:hAnsi="Times New Roman" w:cs="Times New Roman"/>
          <w:b/>
          <w:bCs/>
          <w:sz w:val="24"/>
          <w:szCs w:val="24"/>
        </w:rPr>
        <w:t xml:space="preserve">Inclusion- </w:t>
      </w:r>
      <w:r w:rsidRPr="00FA59ED">
        <w:rPr>
          <w:rFonts w:ascii="Times New Roman" w:hAnsi="Times New Roman" w:cs="Times New Roman"/>
          <w:bCs/>
          <w:sz w:val="24"/>
          <w:szCs w:val="24"/>
        </w:rPr>
        <w:t>Several scholarly assets are identified and utilised in the assessment of the literature to boost the study's value. Information received after 2017 was used to improve its applicability in detecting current conditions. Only appropriate data from the United Kingdom is used in this data collection proces</w:t>
      </w:r>
      <w:r w:rsidR="00665E93" w:rsidRPr="00FA59ED">
        <w:rPr>
          <w:rFonts w:ascii="Times New Roman" w:hAnsi="Times New Roman" w:cs="Times New Roman"/>
          <w:bCs/>
          <w:sz w:val="24"/>
          <w:szCs w:val="24"/>
        </w:rPr>
        <w:t xml:space="preserve">s </w:t>
      </w:r>
      <w:r w:rsidR="00665E93" w:rsidRPr="00FA59ED">
        <w:rPr>
          <w:rFonts w:ascii="Times New Roman" w:hAnsi="Times New Roman" w:cs="Times New Roman"/>
          <w:sz w:val="24"/>
          <w:szCs w:val="24"/>
          <w:shd w:val="clear" w:color="auto" w:fill="FFFFFF"/>
        </w:rPr>
        <w:t>(Berndt, 2020)</w:t>
      </w:r>
      <w:r w:rsidRPr="00FA59ED">
        <w:rPr>
          <w:rFonts w:ascii="Times New Roman" w:hAnsi="Times New Roman" w:cs="Times New Roman"/>
          <w:bCs/>
          <w:sz w:val="24"/>
          <w:szCs w:val="24"/>
        </w:rPr>
        <w:t>.</w:t>
      </w:r>
    </w:p>
    <w:p w:rsidR="00101A1C" w:rsidRPr="00FA59ED" w:rsidRDefault="00751525" w:rsidP="00776884">
      <w:pPr>
        <w:spacing w:line="360" w:lineRule="auto"/>
        <w:jc w:val="both"/>
        <w:rPr>
          <w:rFonts w:ascii="Times New Roman" w:hAnsi="Times New Roman" w:cs="Times New Roman"/>
          <w:sz w:val="24"/>
          <w:szCs w:val="24"/>
        </w:rPr>
      </w:pPr>
      <w:r w:rsidRPr="00FA59ED">
        <w:rPr>
          <w:rFonts w:ascii="Times New Roman" w:hAnsi="Times New Roman" w:cs="Times New Roman"/>
          <w:b/>
          <w:bCs/>
          <w:sz w:val="24"/>
          <w:szCs w:val="24"/>
        </w:rPr>
        <w:t xml:space="preserve">Exclusion- </w:t>
      </w:r>
      <w:r w:rsidRPr="00FA59ED">
        <w:rPr>
          <w:rFonts w:ascii="Times New Roman" w:hAnsi="Times New Roman" w:cs="Times New Roman"/>
          <w:bCs/>
          <w:sz w:val="24"/>
          <w:szCs w:val="24"/>
        </w:rPr>
        <w:t xml:space="preserve">Other industries' data was not incorporated in the investigation. No data before 2017 were included in the study. A secondary collecting data methodology is used to eliminate other methods for gathering </w:t>
      </w:r>
      <w:r w:rsidR="00FA59ED" w:rsidRPr="00FA59ED">
        <w:rPr>
          <w:rFonts w:ascii="Times New Roman" w:hAnsi="Times New Roman" w:cs="Times New Roman"/>
          <w:bCs/>
          <w:sz w:val="24"/>
          <w:szCs w:val="24"/>
        </w:rPr>
        <w:t>information</w:t>
      </w:r>
      <w:r w:rsidR="00FA59ED" w:rsidRPr="00FA59ED">
        <w:rPr>
          <w:rFonts w:ascii="Times New Roman" w:hAnsi="Times New Roman" w:cs="Times New Roman"/>
          <w:sz w:val="24"/>
          <w:szCs w:val="24"/>
          <w:shd w:val="clear" w:color="auto" w:fill="FFFFFF"/>
        </w:rPr>
        <w:t xml:space="preserve"> (</w:t>
      </w:r>
      <w:r w:rsidR="00665E93" w:rsidRPr="00FA59ED">
        <w:rPr>
          <w:rFonts w:ascii="Times New Roman" w:hAnsi="Times New Roman" w:cs="Times New Roman"/>
          <w:sz w:val="24"/>
          <w:szCs w:val="24"/>
          <w:shd w:val="clear" w:color="auto" w:fill="FFFFFF"/>
        </w:rPr>
        <w:t>Berndt, 2020)</w:t>
      </w:r>
      <w:r w:rsidRPr="00FA59ED">
        <w:rPr>
          <w:rFonts w:ascii="Times New Roman" w:hAnsi="Times New Roman" w:cs="Times New Roman"/>
          <w:bCs/>
          <w:sz w:val="24"/>
          <w:szCs w:val="24"/>
        </w:rPr>
        <w:t>.</w:t>
      </w:r>
    </w:p>
    <w:p w:rsidR="00DE40C5" w:rsidRPr="00FA59ED" w:rsidRDefault="00DE40C5" w:rsidP="00DE40C5">
      <w:pPr>
        <w:pStyle w:val="Heading2"/>
        <w:jc w:val="both"/>
        <w:rPr>
          <w:rFonts w:ascii="Times New Roman" w:hAnsi="Times New Roman" w:cs="Times New Roman"/>
          <w:sz w:val="24"/>
          <w:szCs w:val="24"/>
        </w:rPr>
      </w:pPr>
      <w:bookmarkStart w:id="16" w:name="_Toc139711089"/>
      <w:bookmarkStart w:id="17" w:name="_Toc143945441"/>
      <w:r w:rsidRPr="00FA59ED">
        <w:rPr>
          <w:rFonts w:ascii="Times New Roman" w:hAnsi="Times New Roman" w:cs="Times New Roman"/>
          <w:sz w:val="24"/>
          <w:szCs w:val="24"/>
        </w:rPr>
        <w:t>Data Gathering Techniques/Tools</w:t>
      </w:r>
      <w:bookmarkEnd w:id="16"/>
      <w:bookmarkEnd w:id="17"/>
    </w:p>
    <w:p w:rsidR="00074163" w:rsidRPr="00FA59ED" w:rsidRDefault="00751525" w:rsidP="00776884">
      <w:pPr>
        <w:spacing w:line="360" w:lineRule="auto"/>
        <w:jc w:val="both"/>
        <w:rPr>
          <w:rFonts w:ascii="Times New Roman" w:hAnsi="Times New Roman" w:cs="Times New Roman"/>
          <w:sz w:val="24"/>
          <w:szCs w:val="24"/>
          <w:shd w:val="clear" w:color="auto" w:fill="FFFFFF"/>
        </w:rPr>
      </w:pPr>
      <w:r w:rsidRPr="00FA59ED">
        <w:rPr>
          <w:rFonts w:ascii="Times New Roman" w:hAnsi="Times New Roman" w:cs="Times New Roman"/>
          <w:sz w:val="24"/>
          <w:szCs w:val="24"/>
          <w:shd w:val="clear" w:color="auto" w:fill="FFFFFF"/>
        </w:rPr>
        <w:t>The literature review will be employed to finish the study as the outcome of secondary data-gathering strategies. They will be better equipped to grasp the company's individuals and conduct further study into the numerous sources containing information relevant to the issue. Researchers will profit from this as they strive to better the company's utilisation of obtained information and work more successfully (Berndt, 2020).</w:t>
      </w:r>
    </w:p>
    <w:p w:rsidR="00DE40C5" w:rsidRPr="00FA59ED" w:rsidRDefault="00DE40C5" w:rsidP="00DE40C5">
      <w:pPr>
        <w:pStyle w:val="Heading2"/>
        <w:rPr>
          <w:rFonts w:ascii="Times New Roman" w:hAnsi="Times New Roman" w:cs="Times New Roman"/>
          <w:sz w:val="24"/>
          <w:szCs w:val="24"/>
        </w:rPr>
      </w:pPr>
      <w:bookmarkStart w:id="18" w:name="_Toc143945442"/>
      <w:r w:rsidRPr="00FA59ED">
        <w:rPr>
          <w:rFonts w:ascii="Times New Roman" w:hAnsi="Times New Roman" w:cs="Times New Roman"/>
          <w:sz w:val="24"/>
          <w:szCs w:val="24"/>
        </w:rPr>
        <w:t>Analysing data</w:t>
      </w:r>
      <w:bookmarkEnd w:id="18"/>
    </w:p>
    <w:p w:rsidR="00876D35" w:rsidRPr="00FA59ED" w:rsidRDefault="00751525" w:rsidP="00776884">
      <w:pPr>
        <w:spacing w:line="360" w:lineRule="auto"/>
        <w:jc w:val="both"/>
        <w:rPr>
          <w:rFonts w:ascii="Times New Roman" w:hAnsi="Times New Roman" w:cs="Times New Roman"/>
          <w:sz w:val="24"/>
          <w:szCs w:val="24"/>
          <w:shd w:val="clear" w:color="auto" w:fill="FFFFFF"/>
        </w:rPr>
      </w:pPr>
      <w:r w:rsidRPr="00FA59ED">
        <w:rPr>
          <w:rFonts w:ascii="Times New Roman" w:hAnsi="Times New Roman" w:cs="Times New Roman"/>
          <w:sz w:val="24"/>
          <w:szCs w:val="24"/>
        </w:rPr>
        <w:t>Following data evaluation</w:t>
      </w:r>
      <w:r w:rsidRPr="00776884">
        <w:rPr>
          <w:rFonts w:ascii="Times New Roman" w:hAnsi="Times New Roman" w:cs="Times New Roman"/>
          <w:sz w:val="24"/>
          <w:szCs w:val="24"/>
        </w:rPr>
        <w:t xml:space="preserve"> with several instruments, secondary information was gathered to improve the impact of the results of this investigation. Several topics connected to the </w:t>
      </w:r>
      <w:r w:rsidRPr="00FA59ED">
        <w:rPr>
          <w:rFonts w:ascii="Times New Roman" w:hAnsi="Times New Roman" w:cs="Times New Roman"/>
          <w:sz w:val="24"/>
          <w:szCs w:val="24"/>
        </w:rPr>
        <w:t xml:space="preserve">research's issue emerged during the literature </w:t>
      </w:r>
      <w:proofErr w:type="gramStart"/>
      <w:r w:rsidRPr="00FA59ED">
        <w:rPr>
          <w:rFonts w:ascii="Times New Roman" w:hAnsi="Times New Roman" w:cs="Times New Roman"/>
          <w:sz w:val="24"/>
          <w:szCs w:val="24"/>
        </w:rPr>
        <w:t>review</w:t>
      </w:r>
      <w:r w:rsidRPr="00FA59ED">
        <w:rPr>
          <w:rFonts w:ascii="Times New Roman" w:hAnsi="Times New Roman" w:cs="Times New Roman"/>
          <w:sz w:val="24"/>
          <w:szCs w:val="24"/>
          <w:shd w:val="clear" w:color="auto" w:fill="FFFFFF"/>
        </w:rPr>
        <w:t>(</w:t>
      </w:r>
      <w:proofErr w:type="gramEnd"/>
      <w:r w:rsidRPr="00FA59ED">
        <w:rPr>
          <w:rFonts w:ascii="Times New Roman" w:hAnsi="Times New Roman" w:cs="Times New Roman"/>
          <w:sz w:val="24"/>
          <w:szCs w:val="24"/>
          <w:shd w:val="clear" w:color="auto" w:fill="FFFFFF"/>
        </w:rPr>
        <w:t>Berndt, 2020).</w:t>
      </w:r>
    </w:p>
    <w:p w:rsidR="000F7CD5" w:rsidRPr="00FA59ED" w:rsidRDefault="00DE40C5" w:rsidP="00DE40C5">
      <w:pPr>
        <w:pStyle w:val="Heading2"/>
        <w:jc w:val="both"/>
        <w:rPr>
          <w:rFonts w:ascii="Times New Roman" w:hAnsi="Times New Roman" w:cs="Times New Roman"/>
          <w:sz w:val="24"/>
          <w:szCs w:val="24"/>
        </w:rPr>
      </w:pPr>
      <w:bookmarkStart w:id="19" w:name="_Toc139711091"/>
      <w:bookmarkStart w:id="20" w:name="_Toc143945443"/>
      <w:r w:rsidRPr="00FA59ED">
        <w:rPr>
          <w:rFonts w:ascii="Times New Roman" w:hAnsi="Times New Roman" w:cs="Times New Roman"/>
          <w:sz w:val="24"/>
          <w:szCs w:val="24"/>
        </w:rPr>
        <w:t>Research's time outlook (Gantt chart)</w:t>
      </w:r>
      <w:bookmarkEnd w:id="19"/>
      <w:bookmarkEnd w:id="20"/>
    </w:p>
    <w:tbl>
      <w:tblPr>
        <w:tblStyle w:val="TableGrid"/>
        <w:tblW w:w="0" w:type="auto"/>
        <w:tblLook w:val="04A0" w:firstRow="1" w:lastRow="0" w:firstColumn="1" w:lastColumn="0" w:noHBand="0" w:noVBand="1"/>
      </w:tblPr>
      <w:tblGrid>
        <w:gridCol w:w="553"/>
        <w:gridCol w:w="317"/>
        <w:gridCol w:w="317"/>
        <w:gridCol w:w="317"/>
        <w:gridCol w:w="316"/>
        <w:gridCol w:w="316"/>
        <w:gridCol w:w="316"/>
        <w:gridCol w:w="316"/>
        <w:gridCol w:w="316"/>
        <w:gridCol w:w="316"/>
        <w:gridCol w:w="351"/>
        <w:gridCol w:w="351"/>
        <w:gridCol w:w="351"/>
        <w:gridCol w:w="351"/>
        <w:gridCol w:w="351"/>
        <w:gridCol w:w="351"/>
        <w:gridCol w:w="351"/>
        <w:gridCol w:w="351"/>
        <w:gridCol w:w="351"/>
        <w:gridCol w:w="351"/>
        <w:gridCol w:w="351"/>
        <w:gridCol w:w="351"/>
        <w:gridCol w:w="351"/>
        <w:gridCol w:w="351"/>
        <w:gridCol w:w="351"/>
        <w:gridCol w:w="351"/>
      </w:tblGrid>
      <w:tr w:rsidR="00F34D0C" w:rsidRPr="00FA59ED" w:rsidTr="00F34D0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 xml:space="preserve">Activity </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W2</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W3</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W4</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W5</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W6</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W7</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W8</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W9</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W10</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W11</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W12</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W13</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W14</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W15</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W16</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W17</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W18</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W19</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W20</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W21</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W22</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W23</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W24</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W25</w:t>
            </w:r>
          </w:p>
        </w:tc>
      </w:tr>
      <w:tr w:rsidR="00F34D0C" w:rsidRPr="00FA59ED" w:rsidTr="00734060">
        <w:tc>
          <w:tcPr>
            <w:tcW w:w="360" w:type="dxa"/>
          </w:tcPr>
          <w:p w:rsidR="00F34D0C" w:rsidRPr="00FA59ED" w:rsidRDefault="00F34D0C"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Topic is cho</w:t>
            </w:r>
            <w:r w:rsidRPr="00FA59ED">
              <w:rPr>
                <w:rFonts w:ascii="Times New Roman" w:hAnsi="Times New Roman" w:cs="Times New Roman"/>
                <w:sz w:val="24"/>
                <w:szCs w:val="24"/>
              </w:rPr>
              <w:lastRenderedPageBreak/>
              <w:t>sen</w:t>
            </w:r>
          </w:p>
        </w:tc>
        <w:tc>
          <w:tcPr>
            <w:tcW w:w="360" w:type="dxa"/>
            <w:shd w:val="clear" w:color="auto" w:fill="8DB3E2" w:themeFill="text2" w:themeFillTint="66"/>
          </w:tcPr>
          <w:p w:rsidR="00F34D0C" w:rsidRPr="00FA59ED" w:rsidRDefault="00F34D0C" w:rsidP="000F7CD5">
            <w:pPr>
              <w:spacing w:line="360" w:lineRule="auto"/>
              <w:jc w:val="both"/>
              <w:rPr>
                <w:rFonts w:ascii="Times New Roman" w:hAnsi="Times New Roman" w:cs="Times New Roman"/>
                <w:sz w:val="24"/>
                <w:szCs w:val="24"/>
              </w:rPr>
            </w:pPr>
          </w:p>
        </w:tc>
        <w:tc>
          <w:tcPr>
            <w:tcW w:w="360" w:type="dxa"/>
            <w:shd w:val="clear" w:color="auto" w:fill="8DB3E2" w:themeFill="text2" w:themeFillTint="66"/>
          </w:tcPr>
          <w:p w:rsidR="00F34D0C" w:rsidRPr="00FA59ED" w:rsidRDefault="00F34D0C" w:rsidP="000F7CD5">
            <w:pPr>
              <w:spacing w:line="360" w:lineRule="auto"/>
              <w:jc w:val="both"/>
              <w:rPr>
                <w:rFonts w:ascii="Times New Roman" w:hAnsi="Times New Roman" w:cs="Times New Roman"/>
                <w:sz w:val="24"/>
                <w:szCs w:val="24"/>
              </w:rPr>
            </w:pPr>
          </w:p>
        </w:tc>
        <w:tc>
          <w:tcPr>
            <w:tcW w:w="360" w:type="dxa"/>
            <w:tcBorders>
              <w:bottom w:val="single" w:sz="4" w:space="0" w:color="auto"/>
            </w:tcBorders>
          </w:tcPr>
          <w:p w:rsidR="00F34D0C" w:rsidRPr="00FA59ED" w:rsidRDefault="00F34D0C" w:rsidP="000F7CD5">
            <w:pPr>
              <w:spacing w:line="360" w:lineRule="auto"/>
              <w:jc w:val="both"/>
              <w:rPr>
                <w:rFonts w:ascii="Times New Roman" w:hAnsi="Times New Roman" w:cs="Times New Roman"/>
                <w:sz w:val="24"/>
                <w:szCs w:val="24"/>
              </w:rPr>
            </w:pPr>
          </w:p>
        </w:tc>
        <w:tc>
          <w:tcPr>
            <w:tcW w:w="360" w:type="dxa"/>
            <w:tcBorders>
              <w:bottom w:val="single" w:sz="4" w:space="0" w:color="auto"/>
            </w:tcBorders>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r>
      <w:tr w:rsidR="00F34D0C" w:rsidRPr="00FA59ED" w:rsidTr="00734060">
        <w:tc>
          <w:tcPr>
            <w:tcW w:w="360" w:type="dxa"/>
          </w:tcPr>
          <w:p w:rsidR="00F34D0C" w:rsidRPr="00FA59ED" w:rsidRDefault="003F6C1D"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 xml:space="preserve">Research questions  </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Borders>
              <w:bottom w:val="nil"/>
            </w:tcBorders>
            <w:shd w:val="clear" w:color="auto" w:fill="C4BC96" w:themeFill="background2" w:themeFillShade="BF"/>
          </w:tcPr>
          <w:p w:rsidR="00F34D0C" w:rsidRPr="00FA59ED" w:rsidRDefault="00F34D0C" w:rsidP="000F7CD5">
            <w:pPr>
              <w:spacing w:line="360" w:lineRule="auto"/>
              <w:jc w:val="both"/>
              <w:rPr>
                <w:rFonts w:ascii="Times New Roman" w:hAnsi="Times New Roman" w:cs="Times New Roman"/>
                <w:sz w:val="24"/>
                <w:szCs w:val="24"/>
              </w:rPr>
            </w:pPr>
          </w:p>
        </w:tc>
        <w:tc>
          <w:tcPr>
            <w:tcW w:w="360" w:type="dxa"/>
            <w:tcBorders>
              <w:bottom w:val="nil"/>
            </w:tcBorders>
            <w:shd w:val="clear" w:color="auto" w:fill="C4BC96" w:themeFill="background2" w:themeFillShade="BF"/>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r>
      <w:tr w:rsidR="00F34D0C" w:rsidRPr="00FA59ED" w:rsidTr="00734060">
        <w:tc>
          <w:tcPr>
            <w:tcW w:w="360" w:type="dxa"/>
          </w:tcPr>
          <w:p w:rsidR="00F34D0C" w:rsidRPr="00FA59ED" w:rsidRDefault="003F6C1D"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Aims and objectives</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Borders>
              <w:top w:val="nil"/>
            </w:tcBorders>
          </w:tcPr>
          <w:p w:rsidR="00F34D0C" w:rsidRPr="00FA59ED" w:rsidRDefault="00F34D0C" w:rsidP="000F7CD5">
            <w:pPr>
              <w:spacing w:line="360" w:lineRule="auto"/>
              <w:jc w:val="both"/>
              <w:rPr>
                <w:rFonts w:ascii="Times New Roman" w:hAnsi="Times New Roman" w:cs="Times New Roman"/>
                <w:sz w:val="24"/>
                <w:szCs w:val="24"/>
              </w:rPr>
            </w:pPr>
          </w:p>
        </w:tc>
        <w:tc>
          <w:tcPr>
            <w:tcW w:w="360" w:type="dxa"/>
            <w:tcBorders>
              <w:top w:val="nil"/>
            </w:tcBorders>
          </w:tcPr>
          <w:p w:rsidR="00F34D0C" w:rsidRPr="00FA59ED" w:rsidRDefault="00F34D0C" w:rsidP="000F7CD5">
            <w:pPr>
              <w:spacing w:line="360" w:lineRule="auto"/>
              <w:jc w:val="both"/>
              <w:rPr>
                <w:rFonts w:ascii="Times New Roman" w:hAnsi="Times New Roman" w:cs="Times New Roman"/>
                <w:sz w:val="24"/>
                <w:szCs w:val="24"/>
              </w:rPr>
            </w:pPr>
          </w:p>
        </w:tc>
        <w:tc>
          <w:tcPr>
            <w:tcW w:w="360" w:type="dxa"/>
            <w:shd w:val="clear" w:color="auto" w:fill="E5B8B7" w:themeFill="accent2" w:themeFillTint="66"/>
          </w:tcPr>
          <w:p w:rsidR="00F34D0C" w:rsidRPr="00FA59ED" w:rsidRDefault="00F34D0C" w:rsidP="000F7CD5">
            <w:pPr>
              <w:spacing w:line="360" w:lineRule="auto"/>
              <w:jc w:val="both"/>
              <w:rPr>
                <w:rFonts w:ascii="Times New Roman" w:hAnsi="Times New Roman" w:cs="Times New Roman"/>
                <w:sz w:val="24"/>
                <w:szCs w:val="24"/>
              </w:rPr>
            </w:pPr>
          </w:p>
        </w:tc>
        <w:tc>
          <w:tcPr>
            <w:tcW w:w="360" w:type="dxa"/>
            <w:shd w:val="clear" w:color="auto" w:fill="E5B8B7" w:themeFill="accent2" w:themeFillTint="66"/>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r>
      <w:tr w:rsidR="00F34D0C" w:rsidRPr="00FA59ED" w:rsidTr="00734060">
        <w:tc>
          <w:tcPr>
            <w:tcW w:w="360" w:type="dxa"/>
          </w:tcPr>
          <w:p w:rsidR="00F34D0C" w:rsidRPr="00FA59ED" w:rsidRDefault="00734060"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 xml:space="preserve">Literature review </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shd w:val="clear" w:color="auto" w:fill="D6E3BC" w:themeFill="accent3" w:themeFillTint="66"/>
          </w:tcPr>
          <w:p w:rsidR="00F34D0C" w:rsidRPr="00FA59ED" w:rsidRDefault="00F34D0C" w:rsidP="000F7CD5">
            <w:pPr>
              <w:spacing w:line="360" w:lineRule="auto"/>
              <w:jc w:val="both"/>
              <w:rPr>
                <w:rFonts w:ascii="Times New Roman" w:hAnsi="Times New Roman" w:cs="Times New Roman"/>
                <w:sz w:val="24"/>
                <w:szCs w:val="24"/>
              </w:rPr>
            </w:pPr>
          </w:p>
        </w:tc>
        <w:tc>
          <w:tcPr>
            <w:tcW w:w="360" w:type="dxa"/>
            <w:shd w:val="clear" w:color="auto" w:fill="D6E3BC" w:themeFill="accent3" w:themeFillTint="66"/>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r>
      <w:tr w:rsidR="00F34D0C" w:rsidRPr="00FA59ED" w:rsidTr="00734060">
        <w:tc>
          <w:tcPr>
            <w:tcW w:w="360" w:type="dxa"/>
          </w:tcPr>
          <w:p w:rsidR="00F34D0C" w:rsidRPr="00FA59ED" w:rsidRDefault="00734060"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 xml:space="preserve">Research method is selected </w:t>
            </w: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shd w:val="clear" w:color="auto" w:fill="FBD4B4" w:themeFill="accent6" w:themeFillTint="66"/>
          </w:tcPr>
          <w:p w:rsidR="00F34D0C" w:rsidRPr="00FA59ED" w:rsidRDefault="00F34D0C" w:rsidP="000F7CD5">
            <w:pPr>
              <w:spacing w:line="360" w:lineRule="auto"/>
              <w:jc w:val="both"/>
              <w:rPr>
                <w:rFonts w:ascii="Times New Roman" w:hAnsi="Times New Roman" w:cs="Times New Roman"/>
                <w:sz w:val="24"/>
                <w:szCs w:val="24"/>
              </w:rPr>
            </w:pPr>
          </w:p>
        </w:tc>
        <w:tc>
          <w:tcPr>
            <w:tcW w:w="360" w:type="dxa"/>
            <w:shd w:val="clear" w:color="auto" w:fill="FBD4B4" w:themeFill="accent6" w:themeFillTint="66"/>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c>
          <w:tcPr>
            <w:tcW w:w="360" w:type="dxa"/>
          </w:tcPr>
          <w:p w:rsidR="00F34D0C" w:rsidRPr="00FA59ED" w:rsidRDefault="00F34D0C" w:rsidP="000F7CD5">
            <w:pPr>
              <w:spacing w:line="360" w:lineRule="auto"/>
              <w:jc w:val="both"/>
              <w:rPr>
                <w:rFonts w:ascii="Times New Roman" w:hAnsi="Times New Roman" w:cs="Times New Roman"/>
                <w:sz w:val="24"/>
                <w:szCs w:val="24"/>
              </w:rPr>
            </w:pPr>
          </w:p>
        </w:tc>
      </w:tr>
      <w:tr w:rsidR="00734060" w:rsidRPr="00654B43" w:rsidTr="009B0B0E">
        <w:tc>
          <w:tcPr>
            <w:tcW w:w="360" w:type="dxa"/>
          </w:tcPr>
          <w:p w:rsidR="00734060" w:rsidRPr="00FA59ED" w:rsidRDefault="004911B9"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 xml:space="preserve">Proposal will be </w:t>
            </w:r>
            <w:r w:rsidRPr="00FA59ED">
              <w:rPr>
                <w:rFonts w:ascii="Times New Roman" w:hAnsi="Times New Roman" w:cs="Times New Roman"/>
                <w:sz w:val="24"/>
                <w:szCs w:val="24"/>
              </w:rPr>
              <w:lastRenderedPageBreak/>
              <w:t xml:space="preserve">examined </w:t>
            </w: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B6DDE8" w:themeFill="accent5" w:themeFillTint="66"/>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B6DDE8" w:themeFill="accent5" w:themeFillTint="66"/>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B6DDE8" w:themeFill="accent5" w:themeFillTint="66"/>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r>
      <w:tr w:rsidR="00734060" w:rsidRPr="00FA59ED" w:rsidTr="009B0B0E">
        <w:tc>
          <w:tcPr>
            <w:tcW w:w="360" w:type="dxa"/>
          </w:tcPr>
          <w:p w:rsidR="00734060" w:rsidRPr="00FA59ED" w:rsidRDefault="004911B9"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 xml:space="preserve">Dissertation will be made  </w:t>
            </w: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BFBFBF" w:themeFill="background1" w:themeFillShade="BF"/>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BFBFBF" w:themeFill="background1" w:themeFillShade="BF"/>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BFBFBF" w:themeFill="background1" w:themeFillShade="BF"/>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r>
      <w:tr w:rsidR="00734060" w:rsidRPr="00FA59ED" w:rsidTr="00654B43">
        <w:tc>
          <w:tcPr>
            <w:tcW w:w="360" w:type="dxa"/>
          </w:tcPr>
          <w:p w:rsidR="00734060" w:rsidRPr="00FA59ED" w:rsidRDefault="00654B43"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 xml:space="preserve">Literature review </w:t>
            </w: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76923C" w:themeFill="accent3" w:themeFillShade="BF"/>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76923C" w:themeFill="accent3" w:themeFillShade="BF"/>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76923C" w:themeFill="accent3" w:themeFillShade="BF"/>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76923C" w:themeFill="accent3" w:themeFillShade="BF"/>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r>
      <w:tr w:rsidR="00734060" w:rsidRPr="00FA59ED" w:rsidTr="00654B43">
        <w:tc>
          <w:tcPr>
            <w:tcW w:w="360" w:type="dxa"/>
          </w:tcPr>
          <w:p w:rsidR="00734060" w:rsidRPr="00FA59ED" w:rsidRDefault="00654B43"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 xml:space="preserve">Analysis </w:t>
            </w: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B2A1C7" w:themeFill="accent4" w:themeFillTint="99"/>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B2A1C7" w:themeFill="accent4" w:themeFillTint="99"/>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B2A1C7" w:themeFill="accent4" w:themeFillTint="99"/>
          </w:tcPr>
          <w:p w:rsidR="00734060" w:rsidRPr="00FA59ED" w:rsidRDefault="00734060" w:rsidP="000F7CD5">
            <w:pPr>
              <w:spacing w:line="360" w:lineRule="auto"/>
              <w:jc w:val="both"/>
              <w:rPr>
                <w:rFonts w:ascii="Times New Roman" w:hAnsi="Times New Roman" w:cs="Times New Roman"/>
                <w:sz w:val="24"/>
                <w:szCs w:val="24"/>
              </w:rPr>
            </w:pPr>
          </w:p>
        </w:tc>
        <w:tc>
          <w:tcPr>
            <w:tcW w:w="360" w:type="dxa"/>
            <w:shd w:val="clear" w:color="auto" w:fill="FFFFFF" w:themeFill="background1"/>
          </w:tcPr>
          <w:p w:rsidR="00734060" w:rsidRPr="00FA59ED" w:rsidRDefault="00734060" w:rsidP="000F7CD5">
            <w:pPr>
              <w:spacing w:line="360" w:lineRule="auto"/>
              <w:jc w:val="both"/>
              <w:rPr>
                <w:rFonts w:ascii="Times New Roman" w:hAnsi="Times New Roman" w:cs="Times New Roman"/>
                <w:sz w:val="24"/>
                <w:szCs w:val="24"/>
              </w:rPr>
            </w:pPr>
          </w:p>
        </w:tc>
        <w:tc>
          <w:tcPr>
            <w:tcW w:w="360" w:type="dxa"/>
          </w:tcPr>
          <w:p w:rsidR="00734060" w:rsidRPr="00FA59ED" w:rsidRDefault="00734060" w:rsidP="000F7CD5">
            <w:pPr>
              <w:spacing w:line="360" w:lineRule="auto"/>
              <w:jc w:val="both"/>
              <w:rPr>
                <w:rFonts w:ascii="Times New Roman" w:hAnsi="Times New Roman" w:cs="Times New Roman"/>
                <w:sz w:val="24"/>
                <w:szCs w:val="24"/>
              </w:rPr>
            </w:pPr>
          </w:p>
        </w:tc>
      </w:tr>
      <w:tr w:rsidR="00654B43" w:rsidTr="00654B43">
        <w:tc>
          <w:tcPr>
            <w:tcW w:w="360" w:type="dxa"/>
          </w:tcPr>
          <w:p w:rsidR="00654B43" w:rsidRDefault="00654B43" w:rsidP="000F7CD5">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conclusion</w:t>
            </w:r>
            <w:r>
              <w:rPr>
                <w:rFonts w:ascii="Times New Roman" w:hAnsi="Times New Roman" w:cs="Times New Roman"/>
                <w:sz w:val="24"/>
                <w:szCs w:val="24"/>
              </w:rPr>
              <w:t xml:space="preserve">  </w:t>
            </w: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tcPr>
          <w:p w:rsidR="00654B43" w:rsidRDefault="00654B43" w:rsidP="000F7CD5">
            <w:pPr>
              <w:spacing w:line="360" w:lineRule="auto"/>
              <w:jc w:val="both"/>
              <w:rPr>
                <w:rFonts w:ascii="Times New Roman" w:hAnsi="Times New Roman" w:cs="Times New Roman"/>
                <w:sz w:val="24"/>
                <w:szCs w:val="24"/>
              </w:rPr>
            </w:pPr>
          </w:p>
        </w:tc>
        <w:tc>
          <w:tcPr>
            <w:tcW w:w="360" w:type="dxa"/>
            <w:shd w:val="clear" w:color="auto" w:fill="FFFFFF" w:themeFill="background1"/>
          </w:tcPr>
          <w:p w:rsidR="00654B43" w:rsidRDefault="00654B43" w:rsidP="000F7CD5">
            <w:pPr>
              <w:spacing w:line="360" w:lineRule="auto"/>
              <w:jc w:val="both"/>
              <w:rPr>
                <w:rFonts w:ascii="Times New Roman" w:hAnsi="Times New Roman" w:cs="Times New Roman"/>
                <w:sz w:val="24"/>
                <w:szCs w:val="24"/>
              </w:rPr>
            </w:pPr>
          </w:p>
        </w:tc>
        <w:tc>
          <w:tcPr>
            <w:tcW w:w="360" w:type="dxa"/>
            <w:shd w:val="clear" w:color="auto" w:fill="FFFFFF" w:themeFill="background1"/>
          </w:tcPr>
          <w:p w:rsidR="00654B43" w:rsidRDefault="00654B43" w:rsidP="000F7CD5">
            <w:pPr>
              <w:spacing w:line="360" w:lineRule="auto"/>
              <w:jc w:val="both"/>
              <w:rPr>
                <w:rFonts w:ascii="Times New Roman" w:hAnsi="Times New Roman" w:cs="Times New Roman"/>
                <w:sz w:val="24"/>
                <w:szCs w:val="24"/>
              </w:rPr>
            </w:pPr>
          </w:p>
        </w:tc>
        <w:tc>
          <w:tcPr>
            <w:tcW w:w="360" w:type="dxa"/>
            <w:shd w:val="clear" w:color="auto" w:fill="FFFFFF" w:themeFill="background1"/>
          </w:tcPr>
          <w:p w:rsidR="00654B43" w:rsidRDefault="00654B43" w:rsidP="000F7CD5">
            <w:pPr>
              <w:spacing w:line="360" w:lineRule="auto"/>
              <w:jc w:val="both"/>
              <w:rPr>
                <w:rFonts w:ascii="Times New Roman" w:hAnsi="Times New Roman" w:cs="Times New Roman"/>
                <w:sz w:val="24"/>
                <w:szCs w:val="24"/>
              </w:rPr>
            </w:pPr>
          </w:p>
        </w:tc>
        <w:tc>
          <w:tcPr>
            <w:tcW w:w="360" w:type="dxa"/>
            <w:shd w:val="clear" w:color="auto" w:fill="E36C0A" w:themeFill="accent6" w:themeFillShade="BF"/>
          </w:tcPr>
          <w:p w:rsidR="00654B43" w:rsidRDefault="00654B43" w:rsidP="000F7CD5">
            <w:pPr>
              <w:spacing w:line="360" w:lineRule="auto"/>
              <w:jc w:val="both"/>
              <w:rPr>
                <w:rFonts w:ascii="Times New Roman" w:hAnsi="Times New Roman" w:cs="Times New Roman"/>
                <w:sz w:val="24"/>
                <w:szCs w:val="24"/>
              </w:rPr>
            </w:pPr>
          </w:p>
        </w:tc>
        <w:tc>
          <w:tcPr>
            <w:tcW w:w="360" w:type="dxa"/>
            <w:shd w:val="clear" w:color="auto" w:fill="E36C0A" w:themeFill="accent6" w:themeFillShade="BF"/>
          </w:tcPr>
          <w:p w:rsidR="00654B43" w:rsidRDefault="00654B43" w:rsidP="000F7CD5">
            <w:pPr>
              <w:spacing w:line="360" w:lineRule="auto"/>
              <w:jc w:val="both"/>
              <w:rPr>
                <w:rFonts w:ascii="Times New Roman" w:hAnsi="Times New Roman" w:cs="Times New Roman"/>
                <w:sz w:val="24"/>
                <w:szCs w:val="24"/>
              </w:rPr>
            </w:pPr>
          </w:p>
        </w:tc>
      </w:tr>
    </w:tbl>
    <w:p w:rsidR="000F7CD5" w:rsidRPr="00776884" w:rsidRDefault="000F7CD5" w:rsidP="000F7CD5">
      <w:pPr>
        <w:spacing w:line="360" w:lineRule="auto"/>
        <w:jc w:val="both"/>
        <w:rPr>
          <w:rFonts w:ascii="Times New Roman" w:hAnsi="Times New Roman" w:cs="Times New Roman"/>
          <w:sz w:val="24"/>
          <w:szCs w:val="24"/>
        </w:rPr>
      </w:pPr>
    </w:p>
    <w:p w:rsidR="000F7CD5" w:rsidRPr="00776884" w:rsidRDefault="000F7CD5" w:rsidP="00776884">
      <w:pPr>
        <w:spacing w:line="360" w:lineRule="auto"/>
        <w:jc w:val="both"/>
        <w:rPr>
          <w:rFonts w:ascii="Times New Roman" w:hAnsi="Times New Roman" w:cs="Times New Roman"/>
          <w:sz w:val="24"/>
          <w:szCs w:val="24"/>
        </w:rPr>
      </w:pPr>
    </w:p>
    <w:p w:rsidR="00074163" w:rsidRPr="00844A80" w:rsidRDefault="00751525" w:rsidP="00844A80">
      <w:pPr>
        <w:pStyle w:val="Heading2"/>
        <w:rPr>
          <w:rFonts w:ascii="Times New Roman" w:hAnsi="Times New Roman" w:cs="Times New Roman"/>
          <w:sz w:val="24"/>
          <w:szCs w:val="24"/>
        </w:rPr>
      </w:pPr>
      <w:bookmarkStart w:id="21" w:name="_Toc143945444"/>
      <w:r w:rsidRPr="00FA59ED">
        <w:rPr>
          <w:rFonts w:ascii="Times New Roman" w:hAnsi="Times New Roman" w:cs="Times New Roman"/>
          <w:sz w:val="24"/>
          <w:szCs w:val="24"/>
        </w:rPr>
        <w:t>Ethical Consideration of the Research</w:t>
      </w:r>
      <w:bookmarkEnd w:id="21"/>
    </w:p>
    <w:p w:rsidR="00876D35" w:rsidRPr="00776884" w:rsidRDefault="00751525" w:rsidP="00776884">
      <w:pPr>
        <w:spacing w:line="360" w:lineRule="auto"/>
        <w:jc w:val="both"/>
        <w:rPr>
          <w:rFonts w:ascii="Times New Roman" w:hAnsi="Times New Roman" w:cs="Times New Roman"/>
          <w:color w:val="000000" w:themeColor="text1"/>
          <w:sz w:val="24"/>
          <w:szCs w:val="24"/>
        </w:rPr>
      </w:pPr>
      <w:r w:rsidRPr="00776884">
        <w:rPr>
          <w:rFonts w:ascii="Times New Roman" w:hAnsi="Times New Roman" w:cs="Times New Roman"/>
          <w:sz w:val="24"/>
          <w:szCs w:val="24"/>
          <w:shd w:val="clear" w:color="auto" w:fill="FFFFFF"/>
        </w:rPr>
        <w:t xml:space="preserve">The researcher has employed a variety of strategies designed to promote the application of ethical values. The researcher is particularly concerned about obtaining consent and squandering assets. They are duly recognised for the use of the material provided to the researcher by being named by their first initial. A substantial amount of expert information was acquired for the current study to provide more specifics regarding the research subject. It </w:t>
      </w:r>
      <w:r w:rsidRPr="00776884">
        <w:rPr>
          <w:rFonts w:ascii="Times New Roman" w:hAnsi="Times New Roman" w:cs="Times New Roman"/>
          <w:sz w:val="24"/>
          <w:szCs w:val="24"/>
          <w:shd w:val="clear" w:color="auto" w:fill="FFFFFF"/>
        </w:rPr>
        <w:lastRenderedPageBreak/>
        <w:t>is forbidden to use data for advantage in business. Academic deception is not possible since this information is kept confidential (Broesch</w:t>
      </w:r>
      <w:r w:rsidRPr="00776884">
        <w:rPr>
          <w:rFonts w:ascii="Times New Roman" w:hAnsi="Times New Roman" w:cs="Times New Roman"/>
          <w:sz w:val="24"/>
          <w:szCs w:val="24"/>
        </w:rPr>
        <w:t xml:space="preserve"> et al., 2020)</w:t>
      </w:r>
      <w:r w:rsidR="009452DA" w:rsidRPr="00776884">
        <w:rPr>
          <w:rFonts w:ascii="Times New Roman" w:hAnsi="Times New Roman" w:cs="Times New Roman"/>
          <w:sz w:val="24"/>
          <w:szCs w:val="24"/>
        </w:rPr>
        <w:t>.</w:t>
      </w:r>
    </w:p>
    <w:p w:rsidR="00074163" w:rsidRPr="00776884" w:rsidRDefault="00751525" w:rsidP="00776884">
      <w:pPr>
        <w:spacing w:line="360" w:lineRule="auto"/>
        <w:jc w:val="both"/>
        <w:rPr>
          <w:rFonts w:ascii="Times New Roman" w:eastAsiaTheme="majorEastAsia" w:hAnsi="Times New Roman" w:cs="Times New Roman"/>
          <w:b/>
          <w:bCs/>
          <w:color w:val="365F91" w:themeColor="accent1" w:themeShade="BF"/>
          <w:sz w:val="24"/>
          <w:szCs w:val="24"/>
        </w:rPr>
      </w:pPr>
      <w:r w:rsidRPr="00776884">
        <w:rPr>
          <w:rFonts w:ascii="Times New Roman" w:hAnsi="Times New Roman" w:cs="Times New Roman"/>
          <w:sz w:val="24"/>
          <w:szCs w:val="24"/>
        </w:rPr>
        <w:br w:type="page"/>
      </w:r>
    </w:p>
    <w:p w:rsidR="002A244A" w:rsidRPr="00FA59ED" w:rsidRDefault="00751525" w:rsidP="00776884">
      <w:pPr>
        <w:pStyle w:val="Heading1"/>
        <w:spacing w:line="360" w:lineRule="auto"/>
        <w:jc w:val="both"/>
        <w:rPr>
          <w:rFonts w:ascii="Times New Roman" w:hAnsi="Times New Roman" w:cs="Times New Roman"/>
          <w:sz w:val="24"/>
          <w:szCs w:val="24"/>
        </w:rPr>
      </w:pPr>
      <w:bookmarkStart w:id="22" w:name="_Toc139808120"/>
      <w:bookmarkStart w:id="23" w:name="_Toc143945445"/>
      <w:r w:rsidRPr="00FA59ED">
        <w:rPr>
          <w:rFonts w:ascii="Times New Roman" w:hAnsi="Times New Roman" w:cs="Times New Roman"/>
          <w:sz w:val="24"/>
          <w:szCs w:val="24"/>
        </w:rPr>
        <w:lastRenderedPageBreak/>
        <w:t>Chapter 4: Conclusion</w:t>
      </w:r>
      <w:bookmarkEnd w:id="22"/>
      <w:bookmarkEnd w:id="23"/>
    </w:p>
    <w:p w:rsidR="00ED7551" w:rsidRPr="00FA59ED" w:rsidRDefault="00751525" w:rsidP="00776884">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 xml:space="preserve">The study on the significance of </w:t>
      </w:r>
      <w:r w:rsidR="00395FE7">
        <w:rPr>
          <w:rFonts w:ascii="Times New Roman" w:hAnsi="Times New Roman" w:cs="Times New Roman"/>
          <w:sz w:val="24"/>
          <w:szCs w:val="24"/>
        </w:rPr>
        <w:t>H</w:t>
      </w:r>
      <w:r w:rsidRPr="00FA59ED">
        <w:rPr>
          <w:rFonts w:ascii="Times New Roman" w:hAnsi="Times New Roman" w:cs="Times New Roman"/>
          <w:sz w:val="24"/>
          <w:szCs w:val="24"/>
        </w:rPr>
        <w:t xml:space="preserve">uman </w:t>
      </w:r>
      <w:r w:rsidR="00395FE7">
        <w:rPr>
          <w:rFonts w:ascii="Times New Roman" w:hAnsi="Times New Roman" w:cs="Times New Roman"/>
          <w:sz w:val="24"/>
          <w:szCs w:val="24"/>
        </w:rPr>
        <w:t>R</w:t>
      </w:r>
      <w:r w:rsidRPr="00FA59ED">
        <w:rPr>
          <w:rFonts w:ascii="Times New Roman" w:hAnsi="Times New Roman" w:cs="Times New Roman"/>
          <w:sz w:val="24"/>
          <w:szCs w:val="24"/>
        </w:rPr>
        <w:t xml:space="preserve">esources in education staff effectiveness at Vodafone UK </w:t>
      </w:r>
      <w:r w:rsidR="00E5397D" w:rsidRPr="00FA59ED">
        <w:rPr>
          <w:rFonts w:ascii="Times New Roman" w:hAnsi="Times New Roman" w:cs="Times New Roman"/>
          <w:sz w:val="24"/>
          <w:szCs w:val="24"/>
        </w:rPr>
        <w:t>will offer</w:t>
      </w:r>
      <w:r w:rsidRPr="00FA59ED">
        <w:rPr>
          <w:rFonts w:ascii="Times New Roman" w:hAnsi="Times New Roman" w:cs="Times New Roman"/>
          <w:sz w:val="24"/>
          <w:szCs w:val="24"/>
        </w:rPr>
        <w:t xml:space="preserve"> helpful knowledge into the practices, problems, and consequences associated with training for </w:t>
      </w:r>
      <w:r w:rsidR="00395FE7">
        <w:rPr>
          <w:rFonts w:ascii="Times New Roman" w:hAnsi="Times New Roman" w:cs="Times New Roman"/>
          <w:sz w:val="24"/>
          <w:szCs w:val="24"/>
        </w:rPr>
        <w:t>H</w:t>
      </w:r>
      <w:r w:rsidRPr="00FA59ED">
        <w:rPr>
          <w:rFonts w:ascii="Times New Roman" w:hAnsi="Times New Roman" w:cs="Times New Roman"/>
          <w:sz w:val="24"/>
          <w:szCs w:val="24"/>
        </w:rPr>
        <w:t xml:space="preserve">uman </w:t>
      </w:r>
      <w:r w:rsidR="00395FE7">
        <w:rPr>
          <w:rFonts w:ascii="Times New Roman" w:hAnsi="Times New Roman" w:cs="Times New Roman"/>
          <w:sz w:val="24"/>
          <w:szCs w:val="24"/>
        </w:rPr>
        <w:t>R</w:t>
      </w:r>
      <w:r w:rsidRPr="00FA59ED">
        <w:rPr>
          <w:rFonts w:ascii="Times New Roman" w:hAnsi="Times New Roman" w:cs="Times New Roman"/>
          <w:sz w:val="24"/>
          <w:szCs w:val="24"/>
        </w:rPr>
        <w:t xml:space="preserve">esources efforts. The research </w:t>
      </w:r>
      <w:r w:rsidR="00E5397D" w:rsidRPr="00FA59ED">
        <w:rPr>
          <w:rFonts w:ascii="Times New Roman" w:hAnsi="Times New Roman" w:cs="Times New Roman"/>
          <w:sz w:val="24"/>
          <w:szCs w:val="24"/>
        </w:rPr>
        <w:t>will look</w:t>
      </w:r>
      <w:r w:rsidRPr="00FA59ED">
        <w:rPr>
          <w:rFonts w:ascii="Times New Roman" w:hAnsi="Times New Roman" w:cs="Times New Roman"/>
          <w:sz w:val="24"/>
          <w:szCs w:val="24"/>
        </w:rPr>
        <w:t xml:space="preserve"> at the efficacy of training programmes, found areas for development, and discovered best practices. The results </w:t>
      </w:r>
      <w:r w:rsidR="00E5397D" w:rsidRPr="00FA59ED">
        <w:rPr>
          <w:rFonts w:ascii="Times New Roman" w:hAnsi="Times New Roman" w:cs="Times New Roman"/>
          <w:sz w:val="24"/>
          <w:szCs w:val="24"/>
        </w:rPr>
        <w:t xml:space="preserve">will </w:t>
      </w:r>
      <w:r w:rsidRPr="00FA59ED">
        <w:rPr>
          <w:rFonts w:ascii="Times New Roman" w:hAnsi="Times New Roman" w:cs="Times New Roman"/>
          <w:sz w:val="24"/>
          <w:szCs w:val="24"/>
        </w:rPr>
        <w:t xml:space="preserve">highlight the critical role of </w:t>
      </w:r>
      <w:r w:rsidR="00395FE7">
        <w:rPr>
          <w:rFonts w:ascii="Times New Roman" w:hAnsi="Times New Roman" w:cs="Times New Roman"/>
          <w:sz w:val="24"/>
          <w:szCs w:val="24"/>
        </w:rPr>
        <w:t>H</w:t>
      </w:r>
      <w:r w:rsidRPr="00FA59ED">
        <w:rPr>
          <w:rFonts w:ascii="Times New Roman" w:hAnsi="Times New Roman" w:cs="Times New Roman"/>
          <w:sz w:val="24"/>
          <w:szCs w:val="24"/>
        </w:rPr>
        <w:t xml:space="preserve">uman </w:t>
      </w:r>
      <w:r w:rsidR="00395FE7">
        <w:rPr>
          <w:rFonts w:ascii="Times New Roman" w:hAnsi="Times New Roman" w:cs="Times New Roman"/>
          <w:sz w:val="24"/>
          <w:szCs w:val="24"/>
        </w:rPr>
        <w:t>R</w:t>
      </w:r>
      <w:r w:rsidRPr="00FA59ED">
        <w:rPr>
          <w:rFonts w:ascii="Times New Roman" w:hAnsi="Times New Roman" w:cs="Times New Roman"/>
          <w:sz w:val="24"/>
          <w:szCs w:val="24"/>
        </w:rPr>
        <w:t>esources in providing people with the knowledge and abilities they need to improve their work efficiency while contr</w:t>
      </w:r>
      <w:r w:rsidR="00DE7871" w:rsidRPr="00FA59ED">
        <w:rPr>
          <w:rFonts w:ascii="Times New Roman" w:hAnsi="Times New Roman" w:cs="Times New Roman"/>
          <w:sz w:val="24"/>
          <w:szCs w:val="24"/>
        </w:rPr>
        <w:t>ibuting to Vodafone UK's success</w:t>
      </w:r>
      <w:r w:rsidRPr="00FA59ED">
        <w:rPr>
          <w:rFonts w:ascii="Times New Roman" w:hAnsi="Times New Roman" w:cs="Times New Roman"/>
          <w:sz w:val="24"/>
          <w:szCs w:val="24"/>
        </w:rPr>
        <w:t>.</w:t>
      </w:r>
    </w:p>
    <w:p w:rsidR="00DE7871" w:rsidRPr="00FA59ED" w:rsidRDefault="00751525" w:rsidP="00776884">
      <w:pPr>
        <w:spacing w:line="360" w:lineRule="auto"/>
        <w:jc w:val="both"/>
        <w:rPr>
          <w:rFonts w:ascii="Times New Roman" w:hAnsi="Times New Roman" w:cs="Times New Roman"/>
          <w:sz w:val="24"/>
          <w:szCs w:val="24"/>
        </w:rPr>
      </w:pPr>
      <w:bookmarkStart w:id="24" w:name="_Toc139808121"/>
      <w:r w:rsidRPr="00FA59ED">
        <w:rPr>
          <w:rFonts w:ascii="Times New Roman" w:hAnsi="Times New Roman" w:cs="Times New Roman"/>
          <w:sz w:val="24"/>
          <w:szCs w:val="24"/>
        </w:rPr>
        <w:t xml:space="preserve">The study </w:t>
      </w:r>
      <w:r w:rsidR="00E5397D" w:rsidRPr="00FA59ED">
        <w:rPr>
          <w:rFonts w:ascii="Times New Roman" w:hAnsi="Times New Roman" w:cs="Times New Roman"/>
          <w:sz w:val="24"/>
          <w:szCs w:val="24"/>
        </w:rPr>
        <w:t>will also emphasise</w:t>
      </w:r>
      <w:r w:rsidRPr="00FA59ED">
        <w:rPr>
          <w:rFonts w:ascii="Times New Roman" w:hAnsi="Times New Roman" w:cs="Times New Roman"/>
          <w:sz w:val="24"/>
          <w:szCs w:val="24"/>
        </w:rPr>
        <w:t xml:space="preserve"> the importance of cultivating a culture of continual learning inside Vodafone UK. HR made tools such as online courses, training entrances, and discussions about knowledge available to staff to foster lifetime growth and education. The focus on continual learning enabled staff to stay current with the ever-evolving technological environment and acquire the digital abilities required for </w:t>
      </w:r>
      <w:r w:rsidR="00E5397D" w:rsidRPr="00FA59ED">
        <w:rPr>
          <w:rFonts w:ascii="Times New Roman" w:hAnsi="Times New Roman" w:cs="Times New Roman"/>
          <w:sz w:val="24"/>
          <w:szCs w:val="24"/>
        </w:rPr>
        <w:t>success. The</w:t>
      </w:r>
      <w:r w:rsidR="00836C77" w:rsidRPr="00FA59ED">
        <w:rPr>
          <w:rFonts w:ascii="Times New Roman" w:hAnsi="Times New Roman" w:cs="Times New Roman"/>
          <w:sz w:val="24"/>
          <w:szCs w:val="24"/>
        </w:rPr>
        <w:t xml:space="preserve"> study </w:t>
      </w:r>
      <w:r w:rsidR="00E5397D" w:rsidRPr="00FA59ED">
        <w:rPr>
          <w:rFonts w:ascii="Times New Roman" w:hAnsi="Times New Roman" w:cs="Times New Roman"/>
          <w:sz w:val="24"/>
          <w:szCs w:val="24"/>
        </w:rPr>
        <w:t>will emphasise</w:t>
      </w:r>
      <w:r w:rsidR="00836C77" w:rsidRPr="00FA59ED">
        <w:rPr>
          <w:rFonts w:ascii="Times New Roman" w:hAnsi="Times New Roman" w:cs="Times New Roman"/>
          <w:sz w:val="24"/>
          <w:szCs w:val="24"/>
        </w:rPr>
        <w:t xml:space="preserve"> the significance of </w:t>
      </w:r>
      <w:r w:rsidR="00E2465B">
        <w:rPr>
          <w:rFonts w:ascii="Times New Roman" w:hAnsi="Times New Roman" w:cs="Times New Roman"/>
          <w:sz w:val="24"/>
          <w:szCs w:val="24"/>
        </w:rPr>
        <w:t>H</w:t>
      </w:r>
      <w:r w:rsidR="00836C77" w:rsidRPr="00FA59ED">
        <w:rPr>
          <w:rFonts w:ascii="Times New Roman" w:hAnsi="Times New Roman" w:cs="Times New Roman"/>
          <w:sz w:val="24"/>
          <w:szCs w:val="24"/>
        </w:rPr>
        <w:t xml:space="preserve">uman </w:t>
      </w:r>
      <w:r w:rsidR="00E2465B">
        <w:rPr>
          <w:rFonts w:ascii="Times New Roman" w:hAnsi="Times New Roman" w:cs="Times New Roman"/>
          <w:sz w:val="24"/>
          <w:szCs w:val="24"/>
        </w:rPr>
        <w:t>R</w:t>
      </w:r>
      <w:r w:rsidR="00836C77" w:rsidRPr="00FA59ED">
        <w:rPr>
          <w:rFonts w:ascii="Times New Roman" w:hAnsi="Times New Roman" w:cs="Times New Roman"/>
          <w:sz w:val="24"/>
          <w:szCs w:val="24"/>
        </w:rPr>
        <w:t>esources in promoting staff achievement through efficient educational programmes, as well as the necessity for ongoing advancement and creative thinking in human resources practises to keep Vodafone UK successful in the marketplace</w:t>
      </w:r>
      <w:r w:rsidRPr="00FA59ED">
        <w:rPr>
          <w:rFonts w:ascii="Times New Roman" w:hAnsi="Times New Roman" w:cs="Times New Roman"/>
          <w:sz w:val="24"/>
          <w:szCs w:val="24"/>
        </w:rPr>
        <w:t>.</w:t>
      </w:r>
    </w:p>
    <w:p w:rsidR="00DE7871" w:rsidRDefault="00751525" w:rsidP="00776884">
      <w:pPr>
        <w:spacing w:line="360" w:lineRule="auto"/>
        <w:jc w:val="both"/>
        <w:rPr>
          <w:rFonts w:ascii="Times New Roman" w:hAnsi="Times New Roman" w:cs="Times New Roman"/>
          <w:sz w:val="24"/>
          <w:szCs w:val="24"/>
        </w:rPr>
      </w:pPr>
      <w:r w:rsidRPr="00FA59ED">
        <w:rPr>
          <w:rFonts w:ascii="Times New Roman" w:hAnsi="Times New Roman" w:cs="Times New Roman"/>
          <w:sz w:val="24"/>
          <w:szCs w:val="24"/>
        </w:rPr>
        <w:t xml:space="preserve">The research </w:t>
      </w:r>
      <w:r w:rsidR="00E5397D" w:rsidRPr="00FA59ED">
        <w:rPr>
          <w:rFonts w:ascii="Times New Roman" w:hAnsi="Times New Roman" w:cs="Times New Roman"/>
          <w:sz w:val="24"/>
          <w:szCs w:val="24"/>
        </w:rPr>
        <w:t>will provide</w:t>
      </w:r>
      <w:r w:rsidRPr="00FA59ED">
        <w:rPr>
          <w:rFonts w:ascii="Times New Roman" w:hAnsi="Times New Roman" w:cs="Times New Roman"/>
          <w:sz w:val="24"/>
          <w:szCs w:val="24"/>
        </w:rPr>
        <w:t xml:space="preserve"> an overview for optimising HR strategies, improving educational programmes, and fostering a healthy work culture by investigating the impact of HR in educating worker efficiency at Vodafone UK. These results </w:t>
      </w:r>
      <w:r w:rsidR="00B74890" w:rsidRPr="00FA59ED">
        <w:rPr>
          <w:rFonts w:ascii="Times New Roman" w:hAnsi="Times New Roman" w:cs="Times New Roman"/>
          <w:sz w:val="24"/>
          <w:szCs w:val="24"/>
        </w:rPr>
        <w:t xml:space="preserve">will </w:t>
      </w:r>
      <w:r w:rsidRPr="00FA59ED">
        <w:rPr>
          <w:rFonts w:ascii="Times New Roman" w:hAnsi="Times New Roman" w:cs="Times New Roman"/>
          <w:sz w:val="24"/>
          <w:szCs w:val="24"/>
        </w:rPr>
        <w:t>aid in Vodafone UK's overall achievement and expansion by assuring a trained and driven team that is capable of achieving what the company wants in an ever-changing corporate atmosphere.</w:t>
      </w:r>
    </w:p>
    <w:p w:rsidR="00DE7871" w:rsidRPr="00776884" w:rsidRDefault="00DE7871" w:rsidP="00776884">
      <w:pPr>
        <w:spacing w:line="360" w:lineRule="auto"/>
        <w:jc w:val="both"/>
        <w:rPr>
          <w:rFonts w:ascii="Times New Roman" w:hAnsi="Times New Roman" w:cs="Times New Roman"/>
          <w:sz w:val="24"/>
          <w:szCs w:val="24"/>
        </w:rPr>
      </w:pPr>
    </w:p>
    <w:p w:rsidR="00C320D0" w:rsidRPr="00776884" w:rsidRDefault="00751525" w:rsidP="00776884">
      <w:pPr>
        <w:spacing w:line="360" w:lineRule="auto"/>
        <w:jc w:val="both"/>
        <w:rPr>
          <w:rFonts w:ascii="Times New Roman" w:eastAsiaTheme="majorEastAsia" w:hAnsi="Times New Roman" w:cs="Times New Roman"/>
          <w:b/>
          <w:bCs/>
          <w:color w:val="365F91" w:themeColor="accent1" w:themeShade="BF"/>
          <w:sz w:val="24"/>
          <w:szCs w:val="24"/>
        </w:rPr>
      </w:pPr>
      <w:r w:rsidRPr="00776884">
        <w:rPr>
          <w:rFonts w:ascii="Times New Roman" w:hAnsi="Times New Roman" w:cs="Times New Roman"/>
          <w:sz w:val="24"/>
          <w:szCs w:val="24"/>
        </w:rPr>
        <w:br w:type="page"/>
      </w:r>
    </w:p>
    <w:p w:rsidR="000603D4" w:rsidRPr="00776884" w:rsidRDefault="00751525" w:rsidP="00776884">
      <w:pPr>
        <w:pStyle w:val="Heading1"/>
        <w:spacing w:line="360" w:lineRule="auto"/>
        <w:jc w:val="both"/>
        <w:rPr>
          <w:rFonts w:ascii="Times New Roman" w:hAnsi="Times New Roman" w:cs="Times New Roman"/>
          <w:sz w:val="24"/>
          <w:szCs w:val="24"/>
        </w:rPr>
      </w:pPr>
      <w:bookmarkStart w:id="25" w:name="_Toc143945446"/>
      <w:r w:rsidRPr="00776884">
        <w:rPr>
          <w:rFonts w:ascii="Times New Roman" w:hAnsi="Times New Roman" w:cs="Times New Roman"/>
          <w:sz w:val="24"/>
          <w:szCs w:val="24"/>
        </w:rPr>
        <w:lastRenderedPageBreak/>
        <w:t>Chapter 5: References</w:t>
      </w:r>
      <w:bookmarkEnd w:id="24"/>
      <w:bookmarkEnd w:id="25"/>
    </w:p>
    <w:p w:rsidR="00D26E48" w:rsidRPr="00E2465B" w:rsidRDefault="00D26E48" w:rsidP="00D26E48">
      <w:pPr>
        <w:tabs>
          <w:tab w:val="left" w:pos="360"/>
        </w:tabs>
        <w:spacing w:line="360" w:lineRule="auto"/>
        <w:jc w:val="both"/>
        <w:rPr>
          <w:rFonts w:ascii="Times New Roman" w:hAnsi="Times New Roman" w:cs="Times New Roman"/>
          <w:b/>
          <w:sz w:val="24"/>
          <w:szCs w:val="24"/>
          <w:shd w:val="clear" w:color="auto" w:fill="FFFFFF"/>
        </w:rPr>
      </w:pPr>
      <w:r w:rsidRPr="00E2465B">
        <w:rPr>
          <w:rFonts w:ascii="Times New Roman" w:hAnsi="Times New Roman" w:cs="Times New Roman"/>
          <w:b/>
          <w:sz w:val="24"/>
          <w:szCs w:val="24"/>
          <w:shd w:val="clear" w:color="auto" w:fill="FFFFFF"/>
        </w:rPr>
        <w:t xml:space="preserve">Allen, M., James, C., Frost, J., </w:t>
      </w:r>
      <w:proofErr w:type="spellStart"/>
      <w:r w:rsidRPr="00E2465B">
        <w:rPr>
          <w:rFonts w:ascii="Times New Roman" w:hAnsi="Times New Roman" w:cs="Times New Roman"/>
          <w:b/>
          <w:sz w:val="24"/>
          <w:szCs w:val="24"/>
          <w:shd w:val="clear" w:color="auto" w:fill="FFFFFF"/>
        </w:rPr>
        <w:t>Liabo</w:t>
      </w:r>
      <w:proofErr w:type="spellEnd"/>
      <w:r w:rsidRPr="00E2465B">
        <w:rPr>
          <w:rFonts w:ascii="Times New Roman" w:hAnsi="Times New Roman" w:cs="Times New Roman"/>
          <w:b/>
          <w:sz w:val="24"/>
          <w:szCs w:val="24"/>
          <w:shd w:val="clear" w:color="auto" w:fill="FFFFFF"/>
        </w:rPr>
        <w:t>, K., Pearn, K., Monks, T., Zhelev, Z., Logan, S., Everson, R., James, M. and Stein, K., (2022) Qualitative research. In </w:t>
      </w:r>
      <w:r w:rsidRPr="00E2465B">
        <w:rPr>
          <w:rFonts w:ascii="Times New Roman" w:hAnsi="Times New Roman" w:cs="Times New Roman"/>
          <w:b/>
          <w:i/>
          <w:iCs/>
          <w:sz w:val="24"/>
          <w:szCs w:val="24"/>
          <w:shd w:val="clear" w:color="auto" w:fill="FFFFFF"/>
        </w:rPr>
        <w:t xml:space="preserve">Using simulation and machine learning to maximise the benefit of intravenous thrombolysis in acute stroke in England and Wales: the </w:t>
      </w:r>
      <w:proofErr w:type="spellStart"/>
      <w:r w:rsidRPr="00E2465B">
        <w:rPr>
          <w:rFonts w:ascii="Times New Roman" w:hAnsi="Times New Roman" w:cs="Times New Roman"/>
          <w:b/>
          <w:i/>
          <w:iCs/>
          <w:sz w:val="24"/>
          <w:szCs w:val="24"/>
          <w:shd w:val="clear" w:color="auto" w:fill="FFFFFF"/>
        </w:rPr>
        <w:t>SAMueL</w:t>
      </w:r>
      <w:proofErr w:type="spellEnd"/>
      <w:r w:rsidRPr="00E2465B">
        <w:rPr>
          <w:rFonts w:ascii="Times New Roman" w:hAnsi="Times New Roman" w:cs="Times New Roman"/>
          <w:b/>
          <w:i/>
          <w:iCs/>
          <w:sz w:val="24"/>
          <w:szCs w:val="24"/>
          <w:shd w:val="clear" w:color="auto" w:fill="FFFFFF"/>
        </w:rPr>
        <w:t xml:space="preserve"> modelling and qualitative study</w:t>
      </w:r>
      <w:r w:rsidRPr="00E2465B">
        <w:rPr>
          <w:rFonts w:ascii="Times New Roman" w:hAnsi="Times New Roman" w:cs="Times New Roman"/>
          <w:b/>
          <w:sz w:val="24"/>
          <w:szCs w:val="24"/>
          <w:shd w:val="clear" w:color="auto" w:fill="FFFFFF"/>
        </w:rPr>
        <w:t>. National Institute for Health and Care Research.</w:t>
      </w:r>
    </w:p>
    <w:p w:rsidR="00D26E48" w:rsidRPr="00E2465B" w:rsidRDefault="00D26E48" w:rsidP="00D26E48">
      <w:pPr>
        <w:tabs>
          <w:tab w:val="left" w:pos="360"/>
        </w:tabs>
        <w:spacing w:line="360" w:lineRule="auto"/>
        <w:jc w:val="both"/>
        <w:rPr>
          <w:rFonts w:ascii="Times New Roman" w:hAnsi="Times New Roman" w:cs="Times New Roman"/>
          <w:sz w:val="24"/>
          <w:szCs w:val="24"/>
          <w:shd w:val="clear" w:color="auto" w:fill="FFFFFF"/>
        </w:rPr>
      </w:pPr>
      <w:r w:rsidRPr="00E2465B">
        <w:rPr>
          <w:rFonts w:ascii="Times New Roman" w:hAnsi="Times New Roman" w:cs="Times New Roman"/>
          <w:sz w:val="24"/>
          <w:szCs w:val="24"/>
          <w:shd w:val="clear" w:color="auto" w:fill="FFFFFF"/>
        </w:rPr>
        <w:t xml:space="preserve">The keyword used for this reference is qualitative data through deductive approach. Qualitative research is done on the topic that provides deeper knowledge on how qualitative research can be fruitful and effective for conducting research. The present research also uses qualitative tools that's why this reference is taken. </w:t>
      </w:r>
    </w:p>
    <w:p w:rsidR="00D26E48" w:rsidRPr="00E2465B" w:rsidRDefault="00D26E48" w:rsidP="00D26E48">
      <w:pPr>
        <w:spacing w:line="360" w:lineRule="auto"/>
        <w:jc w:val="both"/>
        <w:rPr>
          <w:rFonts w:ascii="Times New Roman" w:hAnsi="Times New Roman" w:cs="Times New Roman"/>
          <w:b/>
          <w:sz w:val="24"/>
          <w:szCs w:val="24"/>
          <w:shd w:val="clear" w:color="auto" w:fill="FFFFFF"/>
        </w:rPr>
      </w:pPr>
      <w:r w:rsidRPr="00E2465B">
        <w:rPr>
          <w:rFonts w:ascii="Times New Roman" w:hAnsi="Times New Roman" w:cs="Times New Roman"/>
          <w:b/>
          <w:sz w:val="24"/>
          <w:szCs w:val="24"/>
          <w:shd w:val="clear" w:color="auto" w:fill="FFFFFF"/>
        </w:rPr>
        <w:t>Berndt, A.E., (2020) Sampling methods. </w:t>
      </w:r>
      <w:r w:rsidRPr="00E2465B">
        <w:rPr>
          <w:rFonts w:ascii="Times New Roman" w:hAnsi="Times New Roman" w:cs="Times New Roman"/>
          <w:b/>
          <w:i/>
          <w:iCs/>
          <w:sz w:val="24"/>
          <w:szCs w:val="24"/>
          <w:shd w:val="clear" w:color="auto" w:fill="FFFFFF"/>
        </w:rPr>
        <w:t>Journal of Human Lactation</w:t>
      </w:r>
      <w:r w:rsidRPr="00E2465B">
        <w:rPr>
          <w:rFonts w:ascii="Times New Roman" w:hAnsi="Times New Roman" w:cs="Times New Roman"/>
          <w:b/>
          <w:sz w:val="24"/>
          <w:szCs w:val="24"/>
          <w:shd w:val="clear" w:color="auto" w:fill="FFFFFF"/>
        </w:rPr>
        <w:t>, </w:t>
      </w:r>
      <w:r w:rsidRPr="00E2465B">
        <w:rPr>
          <w:rFonts w:ascii="Times New Roman" w:hAnsi="Times New Roman" w:cs="Times New Roman"/>
          <w:b/>
          <w:i/>
          <w:iCs/>
          <w:sz w:val="24"/>
          <w:szCs w:val="24"/>
          <w:shd w:val="clear" w:color="auto" w:fill="FFFFFF"/>
        </w:rPr>
        <w:t>36</w:t>
      </w:r>
      <w:r w:rsidRPr="00E2465B">
        <w:rPr>
          <w:rFonts w:ascii="Times New Roman" w:hAnsi="Times New Roman" w:cs="Times New Roman"/>
          <w:b/>
          <w:sz w:val="24"/>
          <w:szCs w:val="24"/>
          <w:shd w:val="clear" w:color="auto" w:fill="FFFFFF"/>
        </w:rPr>
        <w:t>(2), pp.224-226.</w:t>
      </w:r>
    </w:p>
    <w:p w:rsidR="00B650A0" w:rsidRPr="00E2465B" w:rsidRDefault="00D26E48" w:rsidP="00D26E48">
      <w:pPr>
        <w:spacing w:line="360" w:lineRule="auto"/>
        <w:jc w:val="both"/>
        <w:rPr>
          <w:rFonts w:ascii="Times New Roman" w:hAnsi="Times New Roman" w:cs="Times New Roman"/>
          <w:sz w:val="24"/>
          <w:szCs w:val="24"/>
          <w:shd w:val="clear" w:color="auto" w:fill="FFFFFF"/>
        </w:rPr>
      </w:pPr>
      <w:r w:rsidRPr="00E2465B">
        <w:rPr>
          <w:rFonts w:ascii="Times New Roman" w:hAnsi="Times New Roman" w:cs="Times New Roman"/>
          <w:sz w:val="24"/>
          <w:szCs w:val="24"/>
          <w:shd w:val="clear" w:color="auto" w:fill="FFFFFF"/>
        </w:rPr>
        <w:t xml:space="preserve">The keyword used for the reference is sampling method. The reference is a journal from Human lactation published in 2020.The sampling method is relevant to the topic taken which is why it is taken. The inclusion and exclusion of data that is related to HR and its various practices are bifurcated through the sampling method. </w:t>
      </w:r>
    </w:p>
    <w:p w:rsidR="00D26E48" w:rsidRPr="00E2465B" w:rsidRDefault="00D26E48" w:rsidP="00D26E48">
      <w:pPr>
        <w:spacing w:line="360" w:lineRule="auto"/>
        <w:jc w:val="both"/>
        <w:rPr>
          <w:rFonts w:ascii="Times New Roman" w:hAnsi="Times New Roman" w:cs="Times New Roman"/>
          <w:b/>
          <w:sz w:val="24"/>
          <w:szCs w:val="24"/>
          <w:shd w:val="clear" w:color="auto" w:fill="FFFFFF"/>
        </w:rPr>
      </w:pPr>
      <w:r w:rsidRPr="00E2465B">
        <w:rPr>
          <w:rFonts w:ascii="Times New Roman" w:hAnsi="Times New Roman" w:cs="Times New Roman"/>
          <w:b/>
          <w:sz w:val="24"/>
          <w:szCs w:val="24"/>
          <w:shd w:val="clear" w:color="auto" w:fill="FFFFFF"/>
        </w:rPr>
        <w:t xml:space="preserve">Broesch, T., Crittenden, A.N., </w:t>
      </w:r>
      <w:proofErr w:type="spellStart"/>
      <w:r w:rsidRPr="00E2465B">
        <w:rPr>
          <w:rFonts w:ascii="Times New Roman" w:hAnsi="Times New Roman" w:cs="Times New Roman"/>
          <w:b/>
          <w:sz w:val="24"/>
          <w:szCs w:val="24"/>
          <w:shd w:val="clear" w:color="auto" w:fill="FFFFFF"/>
        </w:rPr>
        <w:t>Beheim</w:t>
      </w:r>
      <w:proofErr w:type="spellEnd"/>
      <w:r w:rsidRPr="00E2465B">
        <w:rPr>
          <w:rFonts w:ascii="Times New Roman" w:hAnsi="Times New Roman" w:cs="Times New Roman"/>
          <w:b/>
          <w:sz w:val="24"/>
          <w:szCs w:val="24"/>
          <w:shd w:val="clear" w:color="auto" w:fill="FFFFFF"/>
        </w:rPr>
        <w:t xml:space="preserve">, B.A., Blackwell, A.D., Bunce, J.A., Colleran, H., Hagel, K., Kline, M., McElreath, R., Nelson, </w:t>
      </w:r>
      <w:proofErr w:type="gramStart"/>
      <w:r w:rsidRPr="00E2465B">
        <w:rPr>
          <w:rFonts w:ascii="Times New Roman" w:hAnsi="Times New Roman" w:cs="Times New Roman"/>
          <w:b/>
          <w:sz w:val="24"/>
          <w:szCs w:val="24"/>
          <w:shd w:val="clear" w:color="auto" w:fill="FFFFFF"/>
        </w:rPr>
        <w:t>R.G.</w:t>
      </w:r>
      <w:proofErr w:type="gramEnd"/>
      <w:r w:rsidRPr="00E2465B">
        <w:rPr>
          <w:rFonts w:ascii="Times New Roman" w:hAnsi="Times New Roman" w:cs="Times New Roman"/>
          <w:b/>
          <w:sz w:val="24"/>
          <w:szCs w:val="24"/>
          <w:shd w:val="clear" w:color="auto" w:fill="FFFFFF"/>
        </w:rPr>
        <w:t xml:space="preserve"> and Pisor, A.C., (2020) Navigating cross-cultural research: methodological and ethical considerations. </w:t>
      </w:r>
      <w:r w:rsidRPr="00E2465B">
        <w:rPr>
          <w:rFonts w:ascii="Times New Roman" w:hAnsi="Times New Roman" w:cs="Times New Roman"/>
          <w:b/>
          <w:i/>
          <w:iCs/>
          <w:sz w:val="24"/>
          <w:szCs w:val="24"/>
          <w:shd w:val="clear" w:color="auto" w:fill="FFFFFF"/>
        </w:rPr>
        <w:t>Proceedings of the Royal Society B</w:t>
      </w:r>
      <w:r w:rsidRPr="00E2465B">
        <w:rPr>
          <w:rFonts w:ascii="Times New Roman" w:hAnsi="Times New Roman" w:cs="Times New Roman"/>
          <w:b/>
          <w:sz w:val="24"/>
          <w:szCs w:val="24"/>
          <w:shd w:val="clear" w:color="auto" w:fill="FFFFFF"/>
        </w:rPr>
        <w:t>, </w:t>
      </w:r>
      <w:r w:rsidRPr="00E2465B">
        <w:rPr>
          <w:rFonts w:ascii="Times New Roman" w:hAnsi="Times New Roman" w:cs="Times New Roman"/>
          <w:b/>
          <w:i/>
          <w:iCs/>
          <w:sz w:val="24"/>
          <w:szCs w:val="24"/>
          <w:shd w:val="clear" w:color="auto" w:fill="FFFFFF"/>
        </w:rPr>
        <w:t>287</w:t>
      </w:r>
      <w:r w:rsidRPr="00E2465B">
        <w:rPr>
          <w:rFonts w:ascii="Times New Roman" w:hAnsi="Times New Roman" w:cs="Times New Roman"/>
          <w:b/>
          <w:sz w:val="24"/>
          <w:szCs w:val="24"/>
          <w:shd w:val="clear" w:color="auto" w:fill="FFFFFF"/>
        </w:rPr>
        <w:t>(1935), p.20201245.</w:t>
      </w:r>
    </w:p>
    <w:p w:rsidR="00D26E48" w:rsidRPr="00E2465B" w:rsidRDefault="00D26E48" w:rsidP="00D26E48">
      <w:pPr>
        <w:spacing w:line="360" w:lineRule="auto"/>
        <w:jc w:val="both"/>
        <w:rPr>
          <w:rFonts w:ascii="Times New Roman" w:hAnsi="Times New Roman" w:cs="Times New Roman"/>
          <w:sz w:val="24"/>
          <w:szCs w:val="24"/>
          <w:shd w:val="clear" w:color="auto" w:fill="FFFFFF"/>
        </w:rPr>
      </w:pPr>
      <w:r w:rsidRPr="00E2465B">
        <w:rPr>
          <w:rFonts w:ascii="Times New Roman" w:hAnsi="Times New Roman" w:cs="Times New Roman"/>
          <w:sz w:val="24"/>
          <w:szCs w:val="24"/>
          <w:shd w:val="clear" w:color="auto" w:fill="FFFFFF"/>
        </w:rPr>
        <w:t xml:space="preserve">The key terminology used for this reference is ethical consideration. Ethical consideration is very much important so that the original author could get recognition. Various aspects that could not alter the original content are included in this. </w:t>
      </w:r>
    </w:p>
    <w:p w:rsidR="00D26E48" w:rsidRPr="00E2465B" w:rsidRDefault="00D26E48" w:rsidP="00D26E48">
      <w:pPr>
        <w:spacing w:line="360" w:lineRule="auto"/>
        <w:jc w:val="both"/>
        <w:rPr>
          <w:rFonts w:ascii="Times New Roman" w:hAnsi="Times New Roman" w:cs="Times New Roman"/>
          <w:b/>
          <w:sz w:val="24"/>
          <w:szCs w:val="24"/>
        </w:rPr>
      </w:pPr>
      <w:r w:rsidRPr="00E2465B">
        <w:rPr>
          <w:rFonts w:ascii="Times New Roman" w:hAnsi="Times New Roman" w:cs="Times New Roman"/>
          <w:b/>
          <w:sz w:val="24"/>
          <w:szCs w:val="24"/>
        </w:rPr>
        <w:t>Cariappa, P., (2021) Exploring the role of human resource management factors in effective. </w:t>
      </w:r>
      <w:r w:rsidRPr="00E2465B">
        <w:rPr>
          <w:rFonts w:ascii="Times New Roman" w:hAnsi="Times New Roman" w:cs="Times New Roman"/>
          <w:b/>
          <w:i/>
          <w:iCs/>
          <w:sz w:val="24"/>
          <w:szCs w:val="24"/>
        </w:rPr>
        <w:t>WORKFORCE MANAGEMENT TRENDS-2021</w:t>
      </w:r>
      <w:r w:rsidRPr="00E2465B">
        <w:rPr>
          <w:rFonts w:ascii="Times New Roman" w:hAnsi="Times New Roman" w:cs="Times New Roman"/>
          <w:b/>
          <w:sz w:val="24"/>
          <w:szCs w:val="24"/>
        </w:rPr>
        <w:t>, p.86.</w:t>
      </w:r>
    </w:p>
    <w:p w:rsidR="00D26E48" w:rsidRPr="00E2465B" w:rsidRDefault="00D26E48" w:rsidP="00D26E48">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 xml:space="preserve">The role of </w:t>
      </w:r>
      <w:r w:rsidR="00E2465B">
        <w:rPr>
          <w:rFonts w:ascii="Times New Roman" w:hAnsi="Times New Roman" w:cs="Times New Roman"/>
          <w:sz w:val="24"/>
          <w:szCs w:val="24"/>
        </w:rPr>
        <w:t>H</w:t>
      </w:r>
      <w:r w:rsidRPr="00E2465B">
        <w:rPr>
          <w:rFonts w:ascii="Times New Roman" w:hAnsi="Times New Roman" w:cs="Times New Roman"/>
          <w:sz w:val="24"/>
          <w:szCs w:val="24"/>
        </w:rPr>
        <w:t xml:space="preserve">uman </w:t>
      </w:r>
      <w:r w:rsidR="00E2465B">
        <w:rPr>
          <w:rFonts w:ascii="Times New Roman" w:hAnsi="Times New Roman" w:cs="Times New Roman"/>
          <w:sz w:val="24"/>
          <w:szCs w:val="24"/>
        </w:rPr>
        <w:t>R</w:t>
      </w:r>
      <w:r w:rsidRPr="00E2465B">
        <w:rPr>
          <w:rFonts w:ascii="Times New Roman" w:hAnsi="Times New Roman" w:cs="Times New Roman"/>
          <w:sz w:val="24"/>
          <w:szCs w:val="24"/>
        </w:rPr>
        <w:t xml:space="preserve">esource </w:t>
      </w:r>
      <w:r w:rsidR="00E2465B">
        <w:rPr>
          <w:rFonts w:ascii="Times New Roman" w:hAnsi="Times New Roman" w:cs="Times New Roman"/>
          <w:sz w:val="24"/>
          <w:szCs w:val="24"/>
        </w:rPr>
        <w:t>M</w:t>
      </w:r>
      <w:r w:rsidRPr="00E2465B">
        <w:rPr>
          <w:rFonts w:ascii="Times New Roman" w:hAnsi="Times New Roman" w:cs="Times New Roman"/>
          <w:sz w:val="24"/>
          <w:szCs w:val="24"/>
        </w:rPr>
        <w:t xml:space="preserve">anagement is explored in this reference. The reference is from Workforce Management Trends published in 2021. The factors that affect the management of human resources are identified in this. This will provide relevant knowledge about how HR practices are managed effectively. </w:t>
      </w:r>
    </w:p>
    <w:p w:rsidR="00D26E48" w:rsidRPr="00E2465B" w:rsidRDefault="00D26E48" w:rsidP="00D26E48">
      <w:pPr>
        <w:spacing w:line="360" w:lineRule="auto"/>
        <w:jc w:val="both"/>
        <w:rPr>
          <w:rFonts w:ascii="Times New Roman" w:hAnsi="Times New Roman" w:cs="Times New Roman"/>
          <w:b/>
          <w:sz w:val="24"/>
          <w:szCs w:val="24"/>
        </w:rPr>
      </w:pPr>
      <w:r w:rsidRPr="00E2465B">
        <w:rPr>
          <w:rFonts w:ascii="Times New Roman" w:hAnsi="Times New Roman" w:cs="Times New Roman"/>
          <w:b/>
          <w:sz w:val="24"/>
          <w:szCs w:val="24"/>
        </w:rPr>
        <w:t xml:space="preserve">Federici, E., Boon, </w:t>
      </w:r>
      <w:proofErr w:type="gramStart"/>
      <w:r w:rsidRPr="00E2465B">
        <w:rPr>
          <w:rFonts w:ascii="Times New Roman" w:hAnsi="Times New Roman" w:cs="Times New Roman"/>
          <w:b/>
          <w:sz w:val="24"/>
          <w:szCs w:val="24"/>
        </w:rPr>
        <w:t>C.</w:t>
      </w:r>
      <w:proofErr w:type="gramEnd"/>
      <w:r w:rsidRPr="00E2465B">
        <w:rPr>
          <w:rFonts w:ascii="Times New Roman" w:hAnsi="Times New Roman" w:cs="Times New Roman"/>
          <w:b/>
          <w:sz w:val="24"/>
          <w:szCs w:val="24"/>
        </w:rPr>
        <w:t xml:space="preserve"> and Den Hartog, D.N., (2021) The moderating role of HR practices on the career adaptability–job crafting relationship: a study among employee–</w:t>
      </w:r>
      <w:r w:rsidRPr="00E2465B">
        <w:rPr>
          <w:rFonts w:ascii="Times New Roman" w:hAnsi="Times New Roman" w:cs="Times New Roman"/>
          <w:b/>
          <w:sz w:val="24"/>
          <w:szCs w:val="24"/>
        </w:rPr>
        <w:lastRenderedPageBreak/>
        <w:t>manager dyads. </w:t>
      </w:r>
      <w:r w:rsidRPr="00E2465B">
        <w:rPr>
          <w:rFonts w:ascii="Times New Roman" w:hAnsi="Times New Roman" w:cs="Times New Roman"/>
          <w:b/>
          <w:i/>
          <w:iCs/>
          <w:sz w:val="24"/>
          <w:szCs w:val="24"/>
        </w:rPr>
        <w:t>The International Journal of Human Resource Management</w:t>
      </w:r>
      <w:r w:rsidRPr="00E2465B">
        <w:rPr>
          <w:rFonts w:ascii="Times New Roman" w:hAnsi="Times New Roman" w:cs="Times New Roman"/>
          <w:b/>
          <w:sz w:val="24"/>
          <w:szCs w:val="24"/>
        </w:rPr>
        <w:t>, </w:t>
      </w:r>
      <w:r w:rsidRPr="00E2465B">
        <w:rPr>
          <w:rFonts w:ascii="Times New Roman" w:hAnsi="Times New Roman" w:cs="Times New Roman"/>
          <w:b/>
          <w:i/>
          <w:iCs/>
          <w:sz w:val="24"/>
          <w:szCs w:val="24"/>
        </w:rPr>
        <w:t>32</w:t>
      </w:r>
      <w:r w:rsidRPr="00E2465B">
        <w:rPr>
          <w:rFonts w:ascii="Times New Roman" w:hAnsi="Times New Roman" w:cs="Times New Roman"/>
          <w:b/>
          <w:sz w:val="24"/>
          <w:szCs w:val="24"/>
        </w:rPr>
        <w:t>(6), pp.1339-1367.</w:t>
      </w:r>
    </w:p>
    <w:p w:rsidR="00D26E48" w:rsidRPr="00E2465B" w:rsidRDefault="00D26E48" w:rsidP="00D26E48">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 xml:space="preserve">In this reference, the function of human resource management is examined. The reference </w:t>
      </w:r>
      <w:r w:rsidR="00E2465B" w:rsidRPr="00E2465B">
        <w:rPr>
          <w:rFonts w:ascii="Times New Roman" w:hAnsi="Times New Roman" w:cs="Times New Roman"/>
          <w:sz w:val="24"/>
          <w:szCs w:val="24"/>
        </w:rPr>
        <w:t xml:space="preserve">is </w:t>
      </w:r>
      <w:proofErr w:type="gramStart"/>
      <w:r w:rsidR="00E2465B" w:rsidRPr="00E2465B">
        <w:rPr>
          <w:rFonts w:ascii="Times New Roman" w:hAnsi="Times New Roman" w:cs="Times New Roman"/>
          <w:sz w:val="24"/>
          <w:szCs w:val="24"/>
        </w:rPr>
        <w:t>International</w:t>
      </w:r>
      <w:proofErr w:type="gramEnd"/>
      <w:r w:rsidRPr="00E2465B">
        <w:rPr>
          <w:rFonts w:ascii="Times New Roman" w:hAnsi="Times New Roman" w:cs="Times New Roman"/>
          <w:sz w:val="24"/>
          <w:szCs w:val="24"/>
        </w:rPr>
        <w:t xml:space="preserve"> journal of HRM that was published in 2021. This identifies the elements that have an impact on human resource management. This will offer essential information on how HR practices are successfully managed.</w:t>
      </w:r>
    </w:p>
    <w:p w:rsidR="00D26E48" w:rsidRPr="00E2465B" w:rsidRDefault="00D26E48" w:rsidP="00D26E48">
      <w:pPr>
        <w:spacing w:line="360" w:lineRule="auto"/>
        <w:jc w:val="both"/>
        <w:rPr>
          <w:rFonts w:ascii="Times New Roman" w:hAnsi="Times New Roman" w:cs="Times New Roman"/>
          <w:b/>
          <w:sz w:val="24"/>
          <w:szCs w:val="24"/>
        </w:rPr>
      </w:pPr>
      <w:r w:rsidRPr="00E2465B">
        <w:rPr>
          <w:rFonts w:ascii="Times New Roman" w:hAnsi="Times New Roman" w:cs="Times New Roman"/>
          <w:b/>
          <w:sz w:val="24"/>
          <w:szCs w:val="24"/>
        </w:rPr>
        <w:t>Ghani, B., Zada, M., Memon, K.R., Ullah, R., Khattak, A., Han, H., Ariza-Montes, A. and Araya-Castillo, L., (2022) Challenges and strategies for employee retention in the hospitality industry: A review. </w:t>
      </w:r>
      <w:r w:rsidRPr="00E2465B">
        <w:rPr>
          <w:rFonts w:ascii="Times New Roman" w:hAnsi="Times New Roman" w:cs="Times New Roman"/>
          <w:b/>
          <w:i/>
          <w:iCs/>
          <w:sz w:val="24"/>
          <w:szCs w:val="24"/>
        </w:rPr>
        <w:t>Sustainability</w:t>
      </w:r>
      <w:r w:rsidRPr="00E2465B">
        <w:rPr>
          <w:rFonts w:ascii="Times New Roman" w:hAnsi="Times New Roman" w:cs="Times New Roman"/>
          <w:b/>
          <w:sz w:val="24"/>
          <w:szCs w:val="24"/>
        </w:rPr>
        <w:t>, </w:t>
      </w:r>
      <w:r w:rsidRPr="00E2465B">
        <w:rPr>
          <w:rFonts w:ascii="Times New Roman" w:hAnsi="Times New Roman" w:cs="Times New Roman"/>
          <w:b/>
          <w:i/>
          <w:iCs/>
          <w:sz w:val="24"/>
          <w:szCs w:val="24"/>
        </w:rPr>
        <w:t>14</w:t>
      </w:r>
      <w:r w:rsidRPr="00E2465B">
        <w:rPr>
          <w:rFonts w:ascii="Times New Roman" w:hAnsi="Times New Roman" w:cs="Times New Roman"/>
          <w:b/>
          <w:sz w:val="24"/>
          <w:szCs w:val="24"/>
        </w:rPr>
        <w:t>(5), p.2885.</w:t>
      </w:r>
    </w:p>
    <w:p w:rsidR="00D26E48" w:rsidRPr="00E2465B" w:rsidRDefault="00D26E48" w:rsidP="00D26E48">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 xml:space="preserve">This reference examines the function of </w:t>
      </w:r>
      <w:r w:rsidR="00E2465B">
        <w:rPr>
          <w:rFonts w:ascii="Times New Roman" w:hAnsi="Times New Roman" w:cs="Times New Roman"/>
          <w:sz w:val="24"/>
          <w:szCs w:val="24"/>
        </w:rPr>
        <w:t>H</w:t>
      </w:r>
      <w:r w:rsidRPr="00E2465B">
        <w:rPr>
          <w:rFonts w:ascii="Times New Roman" w:hAnsi="Times New Roman" w:cs="Times New Roman"/>
          <w:sz w:val="24"/>
          <w:szCs w:val="24"/>
        </w:rPr>
        <w:t xml:space="preserve">uman </w:t>
      </w:r>
      <w:r w:rsidR="00E2465B">
        <w:rPr>
          <w:rFonts w:ascii="Times New Roman" w:hAnsi="Times New Roman" w:cs="Times New Roman"/>
          <w:sz w:val="24"/>
          <w:szCs w:val="24"/>
        </w:rPr>
        <w:t>R</w:t>
      </w:r>
      <w:r w:rsidRPr="00E2465B">
        <w:rPr>
          <w:rFonts w:ascii="Times New Roman" w:hAnsi="Times New Roman" w:cs="Times New Roman"/>
          <w:sz w:val="24"/>
          <w:szCs w:val="24"/>
        </w:rPr>
        <w:t xml:space="preserve">esource </w:t>
      </w:r>
      <w:r w:rsidR="00E2465B">
        <w:rPr>
          <w:rFonts w:ascii="Times New Roman" w:hAnsi="Times New Roman" w:cs="Times New Roman"/>
          <w:sz w:val="24"/>
          <w:szCs w:val="24"/>
        </w:rPr>
        <w:t>M</w:t>
      </w:r>
      <w:r w:rsidRPr="00E2465B">
        <w:rPr>
          <w:rFonts w:ascii="Times New Roman" w:hAnsi="Times New Roman" w:cs="Times New Roman"/>
          <w:sz w:val="24"/>
          <w:szCs w:val="24"/>
        </w:rPr>
        <w:t xml:space="preserve">anagement. This identifies the elements that influence the management of </w:t>
      </w:r>
      <w:r w:rsidR="00E2465B">
        <w:rPr>
          <w:rFonts w:ascii="Times New Roman" w:hAnsi="Times New Roman" w:cs="Times New Roman"/>
          <w:sz w:val="24"/>
          <w:szCs w:val="24"/>
        </w:rPr>
        <w:t>H</w:t>
      </w:r>
      <w:r w:rsidRPr="00E2465B">
        <w:rPr>
          <w:rFonts w:ascii="Times New Roman" w:hAnsi="Times New Roman" w:cs="Times New Roman"/>
          <w:sz w:val="24"/>
          <w:szCs w:val="24"/>
        </w:rPr>
        <w:t xml:space="preserve">uman </w:t>
      </w:r>
      <w:r w:rsidR="00E2465B">
        <w:rPr>
          <w:rFonts w:ascii="Times New Roman" w:hAnsi="Times New Roman" w:cs="Times New Roman"/>
          <w:sz w:val="24"/>
          <w:szCs w:val="24"/>
        </w:rPr>
        <w:t>R</w:t>
      </w:r>
      <w:r w:rsidRPr="00E2465B">
        <w:rPr>
          <w:rFonts w:ascii="Times New Roman" w:hAnsi="Times New Roman" w:cs="Times New Roman"/>
          <w:sz w:val="24"/>
          <w:szCs w:val="24"/>
        </w:rPr>
        <w:t>esources. The reference is review by sustainability in the year 2022. The challenges and strategies for employee retention are identified. This will give pertinent knowledge regarding how HR practices are properly managed.</w:t>
      </w:r>
    </w:p>
    <w:p w:rsidR="00D26E48" w:rsidRPr="00E2465B" w:rsidRDefault="00D26E48" w:rsidP="00D26E48">
      <w:pPr>
        <w:spacing w:line="360" w:lineRule="auto"/>
        <w:jc w:val="both"/>
        <w:rPr>
          <w:rFonts w:ascii="Times New Roman" w:hAnsi="Times New Roman" w:cs="Times New Roman"/>
          <w:b/>
          <w:sz w:val="24"/>
          <w:szCs w:val="24"/>
        </w:rPr>
      </w:pPr>
      <w:r w:rsidRPr="00E2465B">
        <w:rPr>
          <w:rFonts w:ascii="Times New Roman" w:hAnsi="Times New Roman" w:cs="Times New Roman"/>
          <w:b/>
          <w:sz w:val="24"/>
          <w:szCs w:val="24"/>
        </w:rPr>
        <w:t xml:space="preserve">Hearn, J., Hall, M., Lewis, R. and </w:t>
      </w:r>
      <w:proofErr w:type="spellStart"/>
      <w:r w:rsidRPr="00E2465B">
        <w:rPr>
          <w:rFonts w:ascii="Times New Roman" w:hAnsi="Times New Roman" w:cs="Times New Roman"/>
          <w:b/>
          <w:sz w:val="24"/>
          <w:szCs w:val="24"/>
        </w:rPr>
        <w:t>Niemistö</w:t>
      </w:r>
      <w:proofErr w:type="spellEnd"/>
      <w:r w:rsidRPr="00E2465B">
        <w:rPr>
          <w:rFonts w:ascii="Times New Roman" w:hAnsi="Times New Roman" w:cs="Times New Roman"/>
          <w:b/>
          <w:sz w:val="24"/>
          <w:szCs w:val="24"/>
        </w:rPr>
        <w:t>, C., (2023) The Spread of Digital Intimate Partner Violence: Ethical Challenges for Business, Workplaces, Employers and Management. </w:t>
      </w:r>
      <w:r w:rsidRPr="00E2465B">
        <w:rPr>
          <w:rFonts w:ascii="Times New Roman" w:hAnsi="Times New Roman" w:cs="Times New Roman"/>
          <w:b/>
          <w:i/>
          <w:iCs/>
          <w:sz w:val="24"/>
          <w:szCs w:val="24"/>
        </w:rPr>
        <w:t>Journal of Business Ethics</w:t>
      </w:r>
      <w:r w:rsidRPr="00E2465B">
        <w:rPr>
          <w:rFonts w:ascii="Times New Roman" w:hAnsi="Times New Roman" w:cs="Times New Roman"/>
          <w:b/>
          <w:sz w:val="24"/>
          <w:szCs w:val="24"/>
        </w:rPr>
        <w:t>, pp.1-17.</w:t>
      </w:r>
    </w:p>
    <w:p w:rsidR="00D26E48" w:rsidRPr="00E2465B" w:rsidRDefault="00D26E48" w:rsidP="00D26E48">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This source investigates the function of human resource management. The journal is published by Business Ethics in the year 2023. This identifies the variables influencing human resource management. Having access to this information will help manage HR procedures successfully.</w:t>
      </w:r>
    </w:p>
    <w:p w:rsidR="00EE5FEA" w:rsidRPr="00E2465B" w:rsidRDefault="00EE5FEA" w:rsidP="00EE5FEA">
      <w:pPr>
        <w:spacing w:line="360" w:lineRule="auto"/>
        <w:jc w:val="both"/>
        <w:rPr>
          <w:rFonts w:ascii="Times New Roman" w:hAnsi="Times New Roman" w:cs="Times New Roman"/>
          <w:b/>
          <w:sz w:val="24"/>
          <w:szCs w:val="24"/>
        </w:rPr>
      </w:pPr>
      <w:r w:rsidRPr="00E2465B">
        <w:rPr>
          <w:rFonts w:ascii="Times New Roman" w:hAnsi="Times New Roman" w:cs="Times New Roman"/>
          <w:b/>
          <w:sz w:val="24"/>
          <w:szCs w:val="24"/>
        </w:rPr>
        <w:t>HR Magazine. (2018). HR Magazine - HR and digital transformation at Vodafone. [online] Available at: https://www.hrmagazine.co.uk/content/news/hr-and-digital-transformation-at-vodafone [Accessed 5 Aug. 2023].</w:t>
      </w:r>
    </w:p>
    <w:p w:rsidR="00E30009" w:rsidRPr="00E2465B" w:rsidRDefault="00E30009" w:rsidP="00EE5FEA">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 xml:space="preserve">The site provides information about digital transformation at Vodafone and how the organisation has adopted different ways to grow in competitive market. </w:t>
      </w:r>
    </w:p>
    <w:p w:rsidR="00EE5FEA" w:rsidRPr="00E2465B" w:rsidRDefault="00EE5FEA" w:rsidP="00D26E48">
      <w:pPr>
        <w:spacing w:line="360" w:lineRule="auto"/>
        <w:jc w:val="both"/>
        <w:rPr>
          <w:rFonts w:ascii="Times New Roman" w:hAnsi="Times New Roman" w:cs="Times New Roman"/>
          <w:b/>
          <w:sz w:val="24"/>
          <w:szCs w:val="24"/>
        </w:rPr>
      </w:pPr>
      <w:r w:rsidRPr="00E2465B">
        <w:rPr>
          <w:rFonts w:ascii="Times New Roman" w:hAnsi="Times New Roman" w:cs="Times New Roman"/>
          <w:b/>
          <w:sz w:val="24"/>
          <w:szCs w:val="24"/>
        </w:rPr>
        <w:t>HR Magazine. (2023). HR Magazine - Home. [online] Available at: https://www.hrmagazine.co.uk/ [Accessed 5 Aug. 2023].</w:t>
      </w:r>
    </w:p>
    <w:p w:rsidR="00E30009" w:rsidRPr="00E2465B" w:rsidRDefault="00545620" w:rsidP="00D26E48">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lastRenderedPageBreak/>
        <w:t xml:space="preserve">This site provides deep insight knowledge on different business practices associated with the HR and how the operate in the diverse work culture. </w:t>
      </w:r>
    </w:p>
    <w:p w:rsidR="00D26E48" w:rsidRPr="00E2465B" w:rsidRDefault="00D26E48" w:rsidP="00D26E48">
      <w:pPr>
        <w:spacing w:line="360" w:lineRule="auto"/>
        <w:jc w:val="both"/>
        <w:rPr>
          <w:rFonts w:ascii="Times New Roman" w:hAnsi="Times New Roman" w:cs="Times New Roman"/>
          <w:b/>
          <w:sz w:val="24"/>
          <w:szCs w:val="24"/>
        </w:rPr>
      </w:pPr>
      <w:proofErr w:type="spellStart"/>
      <w:r w:rsidRPr="00E2465B">
        <w:rPr>
          <w:rFonts w:ascii="Times New Roman" w:hAnsi="Times New Roman" w:cs="Times New Roman"/>
          <w:b/>
          <w:sz w:val="24"/>
          <w:szCs w:val="24"/>
        </w:rPr>
        <w:t>Jaseel</w:t>
      </w:r>
      <w:proofErr w:type="spellEnd"/>
      <w:r w:rsidRPr="00E2465B">
        <w:rPr>
          <w:rFonts w:ascii="Times New Roman" w:hAnsi="Times New Roman" w:cs="Times New Roman"/>
          <w:b/>
          <w:sz w:val="24"/>
          <w:szCs w:val="24"/>
        </w:rPr>
        <w:t>, J., (2019) </w:t>
      </w:r>
      <w:r w:rsidRPr="00E2465B">
        <w:rPr>
          <w:rFonts w:ascii="Times New Roman" w:hAnsi="Times New Roman" w:cs="Times New Roman"/>
          <w:b/>
          <w:i/>
          <w:iCs/>
          <w:sz w:val="24"/>
          <w:szCs w:val="24"/>
        </w:rPr>
        <w:t>Impact of training and development on employee retention of the sales team in Vodafone at the United Kingdom</w:t>
      </w:r>
      <w:r w:rsidRPr="00E2465B">
        <w:rPr>
          <w:rFonts w:ascii="Times New Roman" w:hAnsi="Times New Roman" w:cs="Times New Roman"/>
          <w:b/>
          <w:sz w:val="24"/>
          <w:szCs w:val="24"/>
        </w:rPr>
        <w:t> (Doctoral dissertation, Dublin Business School).</w:t>
      </w:r>
    </w:p>
    <w:p w:rsidR="00D26E48" w:rsidRPr="00E2465B" w:rsidRDefault="00D26E48" w:rsidP="00D26E48">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 xml:space="preserve">The reference focuses on the impact of training and development on employee retention of the sales of Vodafone. The reference is taken from a dissertation that was done in Dublin Business School in the year 2019. How training and development will assist in employee retention is identified with the help of this reference. </w:t>
      </w:r>
    </w:p>
    <w:p w:rsidR="00D26E48" w:rsidRPr="00E2465B" w:rsidRDefault="00D26E48" w:rsidP="00D26E48">
      <w:pPr>
        <w:spacing w:line="360" w:lineRule="auto"/>
        <w:jc w:val="both"/>
        <w:rPr>
          <w:rFonts w:ascii="Times New Roman" w:hAnsi="Times New Roman" w:cs="Times New Roman"/>
          <w:b/>
          <w:sz w:val="24"/>
          <w:szCs w:val="24"/>
        </w:rPr>
      </w:pPr>
      <w:r w:rsidRPr="00E2465B">
        <w:rPr>
          <w:rFonts w:ascii="Times New Roman" w:hAnsi="Times New Roman" w:cs="Times New Roman"/>
          <w:b/>
          <w:sz w:val="24"/>
          <w:szCs w:val="24"/>
        </w:rPr>
        <w:t>Manzoor, F., Wei, L., Bányai, T., Nurunnabi, M. and Subhan, Q.A., (2019) An examination of sustainable HRM practices on job performance: An application of training as a moderator. </w:t>
      </w:r>
      <w:r w:rsidRPr="00E2465B">
        <w:rPr>
          <w:rFonts w:ascii="Times New Roman" w:hAnsi="Times New Roman" w:cs="Times New Roman"/>
          <w:b/>
          <w:i/>
          <w:iCs/>
          <w:sz w:val="24"/>
          <w:szCs w:val="24"/>
        </w:rPr>
        <w:t>Sustainability</w:t>
      </w:r>
      <w:r w:rsidRPr="00E2465B">
        <w:rPr>
          <w:rFonts w:ascii="Times New Roman" w:hAnsi="Times New Roman" w:cs="Times New Roman"/>
          <w:b/>
          <w:sz w:val="24"/>
          <w:szCs w:val="24"/>
        </w:rPr>
        <w:t>, </w:t>
      </w:r>
      <w:r w:rsidRPr="00E2465B">
        <w:rPr>
          <w:rFonts w:ascii="Times New Roman" w:hAnsi="Times New Roman" w:cs="Times New Roman"/>
          <w:b/>
          <w:i/>
          <w:iCs/>
          <w:sz w:val="24"/>
          <w:szCs w:val="24"/>
        </w:rPr>
        <w:t>11</w:t>
      </w:r>
      <w:r w:rsidRPr="00E2465B">
        <w:rPr>
          <w:rFonts w:ascii="Times New Roman" w:hAnsi="Times New Roman" w:cs="Times New Roman"/>
          <w:b/>
          <w:sz w:val="24"/>
          <w:szCs w:val="24"/>
        </w:rPr>
        <w:t>(8), p.2263.</w:t>
      </w:r>
    </w:p>
    <w:p w:rsidR="00D26E48" w:rsidRPr="00E2465B" w:rsidRDefault="00D26E48" w:rsidP="00D26E48">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 xml:space="preserve">The keyword used in this reference relevant to the topic is application of HRM practices in job performance of employees. In this reference, HRM practice on job performance is detailed. This lists the elements that have an impact on </w:t>
      </w:r>
      <w:r w:rsidR="00E2465B">
        <w:rPr>
          <w:rFonts w:ascii="Times New Roman" w:hAnsi="Times New Roman" w:cs="Times New Roman"/>
          <w:sz w:val="24"/>
          <w:szCs w:val="24"/>
        </w:rPr>
        <w:t>H</w:t>
      </w:r>
      <w:r w:rsidRPr="00E2465B">
        <w:rPr>
          <w:rFonts w:ascii="Times New Roman" w:hAnsi="Times New Roman" w:cs="Times New Roman"/>
          <w:sz w:val="24"/>
          <w:szCs w:val="24"/>
        </w:rPr>
        <w:t xml:space="preserve">uman </w:t>
      </w:r>
      <w:r w:rsidR="00E2465B">
        <w:rPr>
          <w:rFonts w:ascii="Times New Roman" w:hAnsi="Times New Roman" w:cs="Times New Roman"/>
          <w:sz w:val="24"/>
          <w:szCs w:val="24"/>
        </w:rPr>
        <w:t>R</w:t>
      </w:r>
      <w:r w:rsidRPr="00E2465B">
        <w:rPr>
          <w:rFonts w:ascii="Times New Roman" w:hAnsi="Times New Roman" w:cs="Times New Roman"/>
          <w:sz w:val="24"/>
          <w:szCs w:val="24"/>
        </w:rPr>
        <w:t xml:space="preserve">esource </w:t>
      </w:r>
      <w:r w:rsidR="00E2465B">
        <w:rPr>
          <w:rFonts w:ascii="Times New Roman" w:hAnsi="Times New Roman" w:cs="Times New Roman"/>
          <w:sz w:val="24"/>
          <w:szCs w:val="24"/>
        </w:rPr>
        <w:t>M</w:t>
      </w:r>
      <w:r w:rsidRPr="00E2465B">
        <w:rPr>
          <w:rFonts w:ascii="Times New Roman" w:hAnsi="Times New Roman" w:cs="Times New Roman"/>
          <w:sz w:val="24"/>
          <w:szCs w:val="24"/>
        </w:rPr>
        <w:t>anagement. This will offer essential information on how HR practices are effectively overseen.</w:t>
      </w:r>
    </w:p>
    <w:p w:rsidR="00B650A0" w:rsidRPr="00E2465B" w:rsidRDefault="00B650A0" w:rsidP="00D26E48">
      <w:pPr>
        <w:spacing w:line="360" w:lineRule="auto"/>
        <w:jc w:val="both"/>
        <w:rPr>
          <w:rFonts w:ascii="Times New Roman" w:hAnsi="Times New Roman" w:cs="Times New Roman"/>
          <w:b/>
          <w:sz w:val="24"/>
          <w:szCs w:val="24"/>
        </w:rPr>
      </w:pPr>
      <w:r w:rsidRPr="00E2465B">
        <w:rPr>
          <w:rFonts w:ascii="Times New Roman" w:hAnsi="Times New Roman" w:cs="Times New Roman"/>
          <w:b/>
          <w:sz w:val="24"/>
          <w:szCs w:val="24"/>
        </w:rPr>
        <w:t>Mullins, L.J. and McLean, J.E., (2019) </w:t>
      </w:r>
      <w:r w:rsidRPr="00E2465B">
        <w:rPr>
          <w:rFonts w:ascii="Times New Roman" w:hAnsi="Times New Roman" w:cs="Times New Roman"/>
          <w:b/>
          <w:i/>
          <w:iCs/>
          <w:sz w:val="24"/>
          <w:szCs w:val="24"/>
        </w:rPr>
        <w:t>Organisational behaviour in the workplace</w:t>
      </w:r>
      <w:r w:rsidRPr="00E2465B">
        <w:rPr>
          <w:rFonts w:ascii="Times New Roman" w:hAnsi="Times New Roman" w:cs="Times New Roman"/>
          <w:b/>
          <w:sz w:val="24"/>
          <w:szCs w:val="24"/>
        </w:rPr>
        <w:t>. Harlow: Pearson.</w:t>
      </w:r>
    </w:p>
    <w:p w:rsidR="00F153EC" w:rsidRPr="00E2465B" w:rsidRDefault="00F153EC" w:rsidP="00D26E48">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 xml:space="preserve">The textbook </w:t>
      </w:r>
      <w:r w:rsidR="001163EB" w:rsidRPr="00E2465B">
        <w:rPr>
          <w:rFonts w:ascii="Times New Roman" w:hAnsi="Times New Roman" w:cs="Times New Roman"/>
          <w:sz w:val="24"/>
          <w:szCs w:val="24"/>
        </w:rPr>
        <w:t>is relevant to the research</w:t>
      </w:r>
      <w:r w:rsidR="00BB2D35" w:rsidRPr="00E2465B">
        <w:rPr>
          <w:rFonts w:ascii="Times New Roman" w:hAnsi="Times New Roman" w:cs="Times New Roman"/>
          <w:sz w:val="24"/>
          <w:szCs w:val="24"/>
        </w:rPr>
        <w:t xml:space="preserve"> as</w:t>
      </w:r>
      <w:r w:rsidR="001163EB" w:rsidRPr="00E2465B">
        <w:rPr>
          <w:rFonts w:ascii="Times New Roman" w:hAnsi="Times New Roman" w:cs="Times New Roman"/>
          <w:sz w:val="24"/>
          <w:szCs w:val="24"/>
        </w:rPr>
        <w:t xml:space="preserve"> </w:t>
      </w:r>
      <w:r w:rsidR="00BB2D35" w:rsidRPr="00E2465B">
        <w:rPr>
          <w:rFonts w:ascii="Times New Roman" w:hAnsi="Times New Roman" w:cs="Times New Roman"/>
          <w:sz w:val="24"/>
          <w:szCs w:val="24"/>
        </w:rPr>
        <w:t xml:space="preserve">in chapter </w:t>
      </w:r>
      <w:proofErr w:type="gramStart"/>
      <w:r w:rsidR="00BB2D35" w:rsidRPr="00E2465B">
        <w:rPr>
          <w:rFonts w:ascii="Times New Roman" w:hAnsi="Times New Roman" w:cs="Times New Roman"/>
          <w:sz w:val="24"/>
          <w:szCs w:val="24"/>
        </w:rPr>
        <w:t>7  the</w:t>
      </w:r>
      <w:proofErr w:type="gramEnd"/>
      <w:r w:rsidR="00BB2D35" w:rsidRPr="00E2465B">
        <w:rPr>
          <w:rFonts w:ascii="Times New Roman" w:hAnsi="Times New Roman" w:cs="Times New Roman"/>
          <w:sz w:val="24"/>
          <w:szCs w:val="24"/>
        </w:rPr>
        <w:t xml:space="preserve"> </w:t>
      </w:r>
      <w:r w:rsidR="005F6FA8" w:rsidRPr="00E2465B">
        <w:rPr>
          <w:rFonts w:ascii="Times New Roman" w:hAnsi="Times New Roman" w:cs="Times New Roman"/>
          <w:sz w:val="24"/>
          <w:szCs w:val="24"/>
        </w:rPr>
        <w:t>textbook</w:t>
      </w:r>
      <w:r w:rsidR="00BB2D35" w:rsidRPr="00E2465B">
        <w:rPr>
          <w:rFonts w:ascii="Times New Roman" w:hAnsi="Times New Roman" w:cs="Times New Roman"/>
          <w:sz w:val="24"/>
          <w:szCs w:val="24"/>
        </w:rPr>
        <w:t xml:space="preserve"> </w:t>
      </w:r>
      <w:r w:rsidR="00E2465B" w:rsidRPr="00E2465B">
        <w:rPr>
          <w:rFonts w:ascii="Times New Roman" w:hAnsi="Times New Roman" w:cs="Times New Roman"/>
          <w:sz w:val="24"/>
          <w:szCs w:val="24"/>
        </w:rPr>
        <w:t>performance</w:t>
      </w:r>
      <w:r w:rsidR="00BB2D35" w:rsidRPr="00E2465B">
        <w:rPr>
          <w:rFonts w:ascii="Times New Roman" w:hAnsi="Times New Roman" w:cs="Times New Roman"/>
          <w:sz w:val="24"/>
          <w:szCs w:val="24"/>
        </w:rPr>
        <w:t xml:space="preserve"> management is discussed. </w:t>
      </w:r>
    </w:p>
    <w:p w:rsidR="00D26E48" w:rsidRPr="00E2465B" w:rsidRDefault="00D26E48" w:rsidP="00D26E48">
      <w:pPr>
        <w:spacing w:line="360" w:lineRule="auto"/>
        <w:jc w:val="both"/>
        <w:rPr>
          <w:rFonts w:ascii="Times New Roman" w:hAnsi="Times New Roman" w:cs="Times New Roman"/>
          <w:b/>
          <w:sz w:val="24"/>
          <w:szCs w:val="24"/>
        </w:rPr>
      </w:pPr>
      <w:proofErr w:type="spellStart"/>
      <w:r w:rsidRPr="00E2465B">
        <w:rPr>
          <w:rFonts w:ascii="Times New Roman" w:hAnsi="Times New Roman" w:cs="Times New Roman"/>
          <w:b/>
          <w:sz w:val="24"/>
          <w:szCs w:val="24"/>
        </w:rPr>
        <w:t>Ozkeser</w:t>
      </w:r>
      <w:proofErr w:type="spellEnd"/>
      <w:r w:rsidRPr="00E2465B">
        <w:rPr>
          <w:rFonts w:ascii="Times New Roman" w:hAnsi="Times New Roman" w:cs="Times New Roman"/>
          <w:b/>
          <w:sz w:val="24"/>
          <w:szCs w:val="24"/>
        </w:rPr>
        <w:t>, B., (2019) Impact of training on employee motivation in human resources management. </w:t>
      </w:r>
      <w:r w:rsidRPr="00E2465B">
        <w:rPr>
          <w:rFonts w:ascii="Times New Roman" w:hAnsi="Times New Roman" w:cs="Times New Roman"/>
          <w:b/>
          <w:i/>
          <w:iCs/>
          <w:sz w:val="24"/>
          <w:szCs w:val="24"/>
        </w:rPr>
        <w:t>Procedia Computer Science</w:t>
      </w:r>
      <w:r w:rsidRPr="00E2465B">
        <w:rPr>
          <w:rFonts w:ascii="Times New Roman" w:hAnsi="Times New Roman" w:cs="Times New Roman"/>
          <w:b/>
          <w:sz w:val="24"/>
          <w:szCs w:val="24"/>
        </w:rPr>
        <w:t>, </w:t>
      </w:r>
      <w:r w:rsidRPr="00E2465B">
        <w:rPr>
          <w:rFonts w:ascii="Times New Roman" w:hAnsi="Times New Roman" w:cs="Times New Roman"/>
          <w:b/>
          <w:i/>
          <w:iCs/>
          <w:sz w:val="24"/>
          <w:szCs w:val="24"/>
        </w:rPr>
        <w:t>158</w:t>
      </w:r>
      <w:r w:rsidRPr="00E2465B">
        <w:rPr>
          <w:rFonts w:ascii="Times New Roman" w:hAnsi="Times New Roman" w:cs="Times New Roman"/>
          <w:b/>
          <w:sz w:val="24"/>
          <w:szCs w:val="24"/>
        </w:rPr>
        <w:t>, pp.802-810.</w:t>
      </w:r>
    </w:p>
    <w:p w:rsidR="00D26E48" w:rsidRPr="00E2465B" w:rsidRDefault="00D26E48" w:rsidP="00D26E48">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 xml:space="preserve">It investigates </w:t>
      </w:r>
      <w:r w:rsidR="00E2465B">
        <w:rPr>
          <w:rFonts w:ascii="Times New Roman" w:hAnsi="Times New Roman" w:cs="Times New Roman"/>
          <w:sz w:val="24"/>
          <w:szCs w:val="24"/>
        </w:rPr>
        <w:t>h</w:t>
      </w:r>
      <w:r w:rsidRPr="00E2465B">
        <w:rPr>
          <w:rFonts w:ascii="Times New Roman" w:hAnsi="Times New Roman" w:cs="Times New Roman"/>
          <w:sz w:val="24"/>
          <w:szCs w:val="24"/>
        </w:rPr>
        <w:t xml:space="preserve">ow </w:t>
      </w:r>
      <w:r w:rsidR="00E2465B">
        <w:rPr>
          <w:rFonts w:ascii="Times New Roman" w:hAnsi="Times New Roman" w:cs="Times New Roman"/>
          <w:sz w:val="24"/>
          <w:szCs w:val="24"/>
        </w:rPr>
        <w:t>H</w:t>
      </w:r>
      <w:r w:rsidRPr="00E2465B">
        <w:rPr>
          <w:rFonts w:ascii="Times New Roman" w:hAnsi="Times New Roman" w:cs="Times New Roman"/>
          <w:sz w:val="24"/>
          <w:szCs w:val="24"/>
        </w:rPr>
        <w:t xml:space="preserve">uman </w:t>
      </w:r>
      <w:r w:rsidR="00E2465B">
        <w:rPr>
          <w:rFonts w:ascii="Times New Roman" w:hAnsi="Times New Roman" w:cs="Times New Roman"/>
          <w:sz w:val="24"/>
          <w:szCs w:val="24"/>
        </w:rPr>
        <w:t>R</w:t>
      </w:r>
      <w:r w:rsidRPr="00E2465B">
        <w:rPr>
          <w:rFonts w:ascii="Times New Roman" w:hAnsi="Times New Roman" w:cs="Times New Roman"/>
          <w:sz w:val="24"/>
          <w:szCs w:val="24"/>
        </w:rPr>
        <w:t xml:space="preserve">esources </w:t>
      </w:r>
      <w:r w:rsidR="00E2465B">
        <w:rPr>
          <w:rFonts w:ascii="Times New Roman" w:hAnsi="Times New Roman" w:cs="Times New Roman"/>
          <w:sz w:val="24"/>
          <w:szCs w:val="24"/>
        </w:rPr>
        <w:t>M</w:t>
      </w:r>
      <w:r w:rsidRPr="00E2465B">
        <w:rPr>
          <w:rFonts w:ascii="Times New Roman" w:hAnsi="Times New Roman" w:cs="Times New Roman"/>
          <w:sz w:val="24"/>
          <w:szCs w:val="24"/>
        </w:rPr>
        <w:t xml:space="preserve">anagement affects how motivated employees are </w:t>
      </w:r>
      <w:proofErr w:type="gramStart"/>
      <w:r w:rsidRPr="00E2465B">
        <w:rPr>
          <w:rFonts w:ascii="Times New Roman" w:hAnsi="Times New Roman" w:cs="Times New Roman"/>
          <w:sz w:val="24"/>
          <w:szCs w:val="24"/>
        </w:rPr>
        <w:t>as a result of</w:t>
      </w:r>
      <w:proofErr w:type="gramEnd"/>
      <w:r w:rsidRPr="00E2465B">
        <w:rPr>
          <w:rFonts w:ascii="Times New Roman" w:hAnsi="Times New Roman" w:cs="Times New Roman"/>
          <w:sz w:val="24"/>
          <w:szCs w:val="24"/>
        </w:rPr>
        <w:t xml:space="preserve"> training. The study looks into how better motivation for staff members might result in better work output and greater organisational achievement.</w:t>
      </w:r>
    </w:p>
    <w:p w:rsidR="004365F6" w:rsidRPr="00E2465B" w:rsidRDefault="004365F6" w:rsidP="004365F6">
      <w:pPr>
        <w:spacing w:line="360" w:lineRule="auto"/>
        <w:jc w:val="both"/>
        <w:rPr>
          <w:rFonts w:ascii="Times New Roman" w:hAnsi="Times New Roman" w:cs="Times New Roman"/>
          <w:b/>
          <w:sz w:val="24"/>
          <w:szCs w:val="24"/>
        </w:rPr>
      </w:pPr>
      <w:r w:rsidRPr="00E2465B">
        <w:rPr>
          <w:rFonts w:ascii="Times New Roman" w:hAnsi="Times New Roman" w:cs="Times New Roman"/>
          <w:b/>
          <w:sz w:val="24"/>
          <w:szCs w:val="24"/>
        </w:rPr>
        <w:t>Vodafone, (2023). About Vodafone UK | Vodafone UK. [online] Available at: https://www.vodafone.co.uk/about-</w:t>
      </w:r>
      <w:r w:rsidR="005F1C09" w:rsidRPr="00E2465B">
        <w:rPr>
          <w:rFonts w:ascii="Times New Roman" w:hAnsi="Times New Roman" w:cs="Times New Roman"/>
          <w:b/>
          <w:sz w:val="24"/>
          <w:szCs w:val="24"/>
        </w:rPr>
        <w:t>us/about-vodafone-uk [Accessed 5</w:t>
      </w:r>
      <w:r w:rsidRPr="00E2465B">
        <w:rPr>
          <w:rFonts w:ascii="Times New Roman" w:hAnsi="Times New Roman" w:cs="Times New Roman"/>
          <w:b/>
          <w:sz w:val="24"/>
          <w:szCs w:val="24"/>
        </w:rPr>
        <w:t xml:space="preserve"> Aug. 2023].</w:t>
      </w:r>
    </w:p>
    <w:p w:rsidR="005F1C09" w:rsidRPr="00E2465B" w:rsidRDefault="005F1C09" w:rsidP="004365F6">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The site is assesse</w:t>
      </w:r>
      <w:r w:rsidR="00F53002" w:rsidRPr="00E2465B">
        <w:rPr>
          <w:rFonts w:ascii="Times New Roman" w:hAnsi="Times New Roman" w:cs="Times New Roman"/>
          <w:sz w:val="24"/>
          <w:szCs w:val="24"/>
        </w:rPr>
        <w:t xml:space="preserve">d </w:t>
      </w:r>
      <w:r w:rsidRPr="00E2465B">
        <w:rPr>
          <w:rFonts w:ascii="Times New Roman" w:hAnsi="Times New Roman" w:cs="Times New Roman"/>
          <w:sz w:val="24"/>
          <w:szCs w:val="24"/>
        </w:rPr>
        <w:t xml:space="preserve">on </w:t>
      </w:r>
      <w:r w:rsidR="00894157" w:rsidRPr="00E2465B">
        <w:rPr>
          <w:rFonts w:ascii="Times New Roman" w:hAnsi="Times New Roman" w:cs="Times New Roman"/>
          <w:sz w:val="24"/>
          <w:szCs w:val="24"/>
        </w:rPr>
        <w:t xml:space="preserve">5 August 2023 where the deep-insight </w:t>
      </w:r>
      <w:r w:rsidR="00E2465B" w:rsidRPr="00E2465B">
        <w:rPr>
          <w:rFonts w:ascii="Times New Roman" w:hAnsi="Times New Roman" w:cs="Times New Roman"/>
          <w:sz w:val="24"/>
          <w:szCs w:val="24"/>
        </w:rPr>
        <w:t>strategies</w:t>
      </w:r>
      <w:r w:rsidR="00894157" w:rsidRPr="00E2465B">
        <w:rPr>
          <w:rFonts w:ascii="Times New Roman" w:hAnsi="Times New Roman" w:cs="Times New Roman"/>
          <w:sz w:val="24"/>
          <w:szCs w:val="24"/>
        </w:rPr>
        <w:t xml:space="preserve"> and information about Vodafone. </w:t>
      </w:r>
    </w:p>
    <w:p w:rsidR="004365F6" w:rsidRPr="00E2465B" w:rsidRDefault="004365F6" w:rsidP="00D26E48">
      <w:pPr>
        <w:spacing w:line="360" w:lineRule="auto"/>
        <w:jc w:val="both"/>
        <w:rPr>
          <w:rFonts w:ascii="Times New Roman" w:hAnsi="Times New Roman" w:cs="Times New Roman"/>
          <w:b/>
          <w:sz w:val="24"/>
          <w:szCs w:val="24"/>
        </w:rPr>
      </w:pPr>
      <w:r w:rsidRPr="00E2465B">
        <w:rPr>
          <w:rFonts w:ascii="Times New Roman" w:hAnsi="Times New Roman" w:cs="Times New Roman"/>
          <w:b/>
          <w:sz w:val="24"/>
          <w:szCs w:val="24"/>
        </w:rPr>
        <w:lastRenderedPageBreak/>
        <w:t>Vodafone, (2022). Our way of working | Vodafone UK. [online] Available at: https://www.vodafone.co.uk/about-u</w:t>
      </w:r>
      <w:r w:rsidR="005F1C09" w:rsidRPr="00E2465B">
        <w:rPr>
          <w:rFonts w:ascii="Times New Roman" w:hAnsi="Times New Roman" w:cs="Times New Roman"/>
          <w:b/>
          <w:sz w:val="24"/>
          <w:szCs w:val="24"/>
        </w:rPr>
        <w:t>s/our-way-of-working [Accessed 5</w:t>
      </w:r>
      <w:r w:rsidRPr="00E2465B">
        <w:rPr>
          <w:rFonts w:ascii="Times New Roman" w:hAnsi="Times New Roman" w:cs="Times New Roman"/>
          <w:b/>
          <w:sz w:val="24"/>
          <w:szCs w:val="24"/>
        </w:rPr>
        <w:t xml:space="preserve"> Aug. 2023].</w:t>
      </w:r>
    </w:p>
    <w:p w:rsidR="00591C12" w:rsidRPr="00E2465B" w:rsidRDefault="00F53002" w:rsidP="00D26E48">
      <w:pPr>
        <w:spacing w:line="360" w:lineRule="auto"/>
        <w:jc w:val="both"/>
        <w:rPr>
          <w:rFonts w:ascii="Times New Roman" w:hAnsi="Times New Roman" w:cs="Times New Roman"/>
          <w:sz w:val="24"/>
          <w:szCs w:val="24"/>
        </w:rPr>
      </w:pPr>
      <w:r w:rsidRPr="00E2465B">
        <w:rPr>
          <w:rFonts w:ascii="Times New Roman" w:hAnsi="Times New Roman" w:cs="Times New Roman"/>
          <w:sz w:val="24"/>
          <w:szCs w:val="24"/>
        </w:rPr>
        <w:t>The website's evaluation date is August 5, 2023, and it contains data about Vodafone's deep-insight plans.</w:t>
      </w:r>
    </w:p>
    <w:p w:rsidR="00D26E48" w:rsidRPr="00E2465B" w:rsidRDefault="00D26E48" w:rsidP="00D26E48">
      <w:pPr>
        <w:spacing w:line="360" w:lineRule="auto"/>
        <w:jc w:val="both"/>
        <w:rPr>
          <w:rFonts w:ascii="Times New Roman" w:hAnsi="Times New Roman" w:cs="Times New Roman"/>
          <w:b/>
          <w:color w:val="222222"/>
          <w:sz w:val="24"/>
          <w:szCs w:val="24"/>
          <w:shd w:val="clear" w:color="auto" w:fill="FFFFFF"/>
        </w:rPr>
      </w:pPr>
      <w:proofErr w:type="spellStart"/>
      <w:r w:rsidRPr="00E2465B">
        <w:rPr>
          <w:rFonts w:ascii="Times New Roman" w:hAnsi="Times New Roman" w:cs="Times New Roman"/>
          <w:b/>
          <w:color w:val="222222"/>
          <w:sz w:val="24"/>
          <w:szCs w:val="24"/>
          <w:shd w:val="clear" w:color="auto" w:fill="FFFFFF"/>
        </w:rPr>
        <w:t>Vrontis</w:t>
      </w:r>
      <w:proofErr w:type="spellEnd"/>
      <w:r w:rsidRPr="00E2465B">
        <w:rPr>
          <w:rFonts w:ascii="Times New Roman" w:hAnsi="Times New Roman" w:cs="Times New Roman"/>
          <w:b/>
          <w:color w:val="222222"/>
          <w:sz w:val="24"/>
          <w:szCs w:val="24"/>
          <w:shd w:val="clear" w:color="auto" w:fill="FFFFFF"/>
        </w:rPr>
        <w:t xml:space="preserve">, D., </w:t>
      </w:r>
      <w:proofErr w:type="spellStart"/>
      <w:r w:rsidRPr="00E2465B">
        <w:rPr>
          <w:rFonts w:ascii="Times New Roman" w:hAnsi="Times New Roman" w:cs="Times New Roman"/>
          <w:b/>
          <w:color w:val="222222"/>
          <w:sz w:val="24"/>
          <w:szCs w:val="24"/>
          <w:shd w:val="clear" w:color="auto" w:fill="FFFFFF"/>
        </w:rPr>
        <w:t>Christofi</w:t>
      </w:r>
      <w:proofErr w:type="spellEnd"/>
      <w:r w:rsidRPr="00E2465B">
        <w:rPr>
          <w:rFonts w:ascii="Times New Roman" w:hAnsi="Times New Roman" w:cs="Times New Roman"/>
          <w:b/>
          <w:color w:val="222222"/>
          <w:sz w:val="24"/>
          <w:szCs w:val="24"/>
          <w:shd w:val="clear" w:color="auto" w:fill="FFFFFF"/>
        </w:rPr>
        <w:t xml:space="preserve">, M., Pereira, V., </w:t>
      </w:r>
      <w:proofErr w:type="spellStart"/>
      <w:r w:rsidRPr="00E2465B">
        <w:rPr>
          <w:rFonts w:ascii="Times New Roman" w:hAnsi="Times New Roman" w:cs="Times New Roman"/>
          <w:b/>
          <w:color w:val="222222"/>
          <w:sz w:val="24"/>
          <w:szCs w:val="24"/>
          <w:shd w:val="clear" w:color="auto" w:fill="FFFFFF"/>
        </w:rPr>
        <w:t>Tarba</w:t>
      </w:r>
      <w:proofErr w:type="spellEnd"/>
      <w:r w:rsidRPr="00E2465B">
        <w:rPr>
          <w:rFonts w:ascii="Times New Roman" w:hAnsi="Times New Roman" w:cs="Times New Roman"/>
          <w:b/>
          <w:color w:val="222222"/>
          <w:sz w:val="24"/>
          <w:szCs w:val="24"/>
          <w:shd w:val="clear" w:color="auto" w:fill="FFFFFF"/>
        </w:rPr>
        <w:t xml:space="preserve">, S., Makrides, A. and Trichina, E., (2022) Artificial intelligence, robotics, advanced </w:t>
      </w:r>
      <w:proofErr w:type="gramStart"/>
      <w:r w:rsidRPr="00E2465B">
        <w:rPr>
          <w:rFonts w:ascii="Times New Roman" w:hAnsi="Times New Roman" w:cs="Times New Roman"/>
          <w:b/>
          <w:color w:val="222222"/>
          <w:sz w:val="24"/>
          <w:szCs w:val="24"/>
          <w:shd w:val="clear" w:color="auto" w:fill="FFFFFF"/>
        </w:rPr>
        <w:t>technologies</w:t>
      </w:r>
      <w:proofErr w:type="gramEnd"/>
      <w:r w:rsidRPr="00E2465B">
        <w:rPr>
          <w:rFonts w:ascii="Times New Roman" w:hAnsi="Times New Roman" w:cs="Times New Roman"/>
          <w:b/>
          <w:color w:val="222222"/>
          <w:sz w:val="24"/>
          <w:szCs w:val="24"/>
          <w:shd w:val="clear" w:color="auto" w:fill="FFFFFF"/>
        </w:rPr>
        <w:t xml:space="preserve"> and human resource management: a systematic review. </w:t>
      </w:r>
      <w:r w:rsidRPr="00E2465B">
        <w:rPr>
          <w:rFonts w:ascii="Times New Roman" w:hAnsi="Times New Roman" w:cs="Times New Roman"/>
          <w:b/>
          <w:i/>
          <w:iCs/>
          <w:color w:val="222222"/>
          <w:sz w:val="24"/>
          <w:szCs w:val="24"/>
          <w:shd w:val="clear" w:color="auto" w:fill="FFFFFF"/>
        </w:rPr>
        <w:t>The International Journal of Human Resource Management</w:t>
      </w:r>
      <w:r w:rsidRPr="00E2465B">
        <w:rPr>
          <w:rFonts w:ascii="Times New Roman" w:hAnsi="Times New Roman" w:cs="Times New Roman"/>
          <w:b/>
          <w:color w:val="222222"/>
          <w:sz w:val="24"/>
          <w:szCs w:val="24"/>
          <w:shd w:val="clear" w:color="auto" w:fill="FFFFFF"/>
        </w:rPr>
        <w:t>, </w:t>
      </w:r>
      <w:r w:rsidRPr="00E2465B">
        <w:rPr>
          <w:rFonts w:ascii="Times New Roman" w:hAnsi="Times New Roman" w:cs="Times New Roman"/>
          <w:b/>
          <w:i/>
          <w:iCs/>
          <w:color w:val="222222"/>
          <w:sz w:val="24"/>
          <w:szCs w:val="24"/>
          <w:shd w:val="clear" w:color="auto" w:fill="FFFFFF"/>
        </w:rPr>
        <w:t>33</w:t>
      </w:r>
      <w:r w:rsidRPr="00E2465B">
        <w:rPr>
          <w:rFonts w:ascii="Times New Roman" w:hAnsi="Times New Roman" w:cs="Times New Roman"/>
          <w:b/>
          <w:color w:val="222222"/>
          <w:sz w:val="24"/>
          <w:szCs w:val="24"/>
          <w:shd w:val="clear" w:color="auto" w:fill="FFFFFF"/>
        </w:rPr>
        <w:t>(6), pp.1237-1266.</w:t>
      </w:r>
    </w:p>
    <w:p w:rsidR="00D26E48" w:rsidRPr="00E2465B" w:rsidRDefault="00D26E48" w:rsidP="00D26E48">
      <w:pPr>
        <w:spacing w:line="360" w:lineRule="auto"/>
        <w:jc w:val="both"/>
        <w:rPr>
          <w:rFonts w:ascii="Times New Roman" w:hAnsi="Times New Roman" w:cs="Times New Roman"/>
          <w:color w:val="222222"/>
          <w:sz w:val="24"/>
          <w:szCs w:val="24"/>
          <w:shd w:val="clear" w:color="auto" w:fill="FFFFFF"/>
        </w:rPr>
      </w:pPr>
      <w:r w:rsidRPr="00E2465B">
        <w:rPr>
          <w:rFonts w:ascii="Times New Roman" w:hAnsi="Times New Roman" w:cs="Times New Roman"/>
          <w:color w:val="222222"/>
          <w:sz w:val="24"/>
          <w:szCs w:val="24"/>
          <w:shd w:val="clear" w:color="auto" w:fill="FFFFFF"/>
        </w:rPr>
        <w:t>It addresses the interaction of modern technologies, including artificial intelligence (AI), robots, and HRM. The reference is a journal and it is published in the year 2022. It looks at the effects of these advancements on HRM practises like recruitment, instruction, and achievement tracking and provides views on how HRM is changing in the age of modern innovations.</w:t>
      </w:r>
    </w:p>
    <w:p w:rsidR="00D26E48" w:rsidRPr="00954A93" w:rsidRDefault="00D26E48" w:rsidP="00D26E48">
      <w:pPr>
        <w:spacing w:line="360" w:lineRule="auto"/>
        <w:jc w:val="both"/>
        <w:rPr>
          <w:rFonts w:ascii="Times New Roman" w:hAnsi="Times New Roman" w:cs="Times New Roman"/>
          <w:b/>
          <w:sz w:val="24"/>
          <w:szCs w:val="24"/>
        </w:rPr>
      </w:pPr>
      <w:proofErr w:type="spellStart"/>
      <w:r w:rsidRPr="00E2465B">
        <w:rPr>
          <w:rFonts w:ascii="Times New Roman" w:hAnsi="Times New Roman" w:cs="Times New Roman"/>
          <w:b/>
          <w:sz w:val="24"/>
          <w:szCs w:val="24"/>
        </w:rPr>
        <w:t>Zardasht</w:t>
      </w:r>
      <w:proofErr w:type="spellEnd"/>
      <w:r w:rsidRPr="00E2465B">
        <w:rPr>
          <w:rFonts w:ascii="Times New Roman" w:hAnsi="Times New Roman" w:cs="Times New Roman"/>
          <w:b/>
          <w:sz w:val="24"/>
          <w:szCs w:val="24"/>
        </w:rPr>
        <w:t>, P., Omed, S. and Taha, S., (2020) Importance of HRM policies on employee job satisfaction. </w:t>
      </w:r>
      <w:r w:rsidRPr="00E2465B">
        <w:rPr>
          <w:rFonts w:ascii="Times New Roman" w:hAnsi="Times New Roman" w:cs="Times New Roman"/>
          <w:b/>
          <w:i/>
          <w:iCs/>
          <w:sz w:val="24"/>
          <w:szCs w:val="24"/>
        </w:rPr>
        <w:t xml:space="preserve">Black Sea Journal of Management and </w:t>
      </w:r>
      <w:r w:rsidRPr="00954A93">
        <w:rPr>
          <w:rFonts w:ascii="Times New Roman" w:hAnsi="Times New Roman" w:cs="Times New Roman"/>
          <w:b/>
          <w:i/>
          <w:iCs/>
          <w:sz w:val="24"/>
          <w:szCs w:val="24"/>
        </w:rPr>
        <w:t>Marketing</w:t>
      </w:r>
      <w:r w:rsidRPr="00954A93">
        <w:rPr>
          <w:rFonts w:ascii="Times New Roman" w:hAnsi="Times New Roman" w:cs="Times New Roman"/>
          <w:b/>
          <w:sz w:val="24"/>
          <w:szCs w:val="24"/>
        </w:rPr>
        <w:t>, </w:t>
      </w:r>
      <w:r w:rsidRPr="00954A93">
        <w:rPr>
          <w:rFonts w:ascii="Times New Roman" w:hAnsi="Times New Roman" w:cs="Times New Roman"/>
          <w:b/>
          <w:i/>
          <w:iCs/>
          <w:sz w:val="24"/>
          <w:szCs w:val="24"/>
        </w:rPr>
        <w:t>1</w:t>
      </w:r>
      <w:r w:rsidRPr="00954A93">
        <w:rPr>
          <w:rFonts w:ascii="Times New Roman" w:hAnsi="Times New Roman" w:cs="Times New Roman"/>
          <w:b/>
          <w:sz w:val="24"/>
          <w:szCs w:val="24"/>
        </w:rPr>
        <w:t>(1), pp.49-57.</w:t>
      </w:r>
    </w:p>
    <w:p w:rsidR="00D26E48" w:rsidRDefault="00D26E48" w:rsidP="00D26E48">
      <w:pPr>
        <w:spacing w:line="360" w:lineRule="auto"/>
        <w:jc w:val="both"/>
        <w:rPr>
          <w:rFonts w:ascii="Times New Roman" w:hAnsi="Times New Roman" w:cs="Times New Roman"/>
          <w:sz w:val="24"/>
          <w:szCs w:val="24"/>
        </w:rPr>
      </w:pPr>
      <w:r w:rsidRPr="00954A93">
        <w:rPr>
          <w:rFonts w:ascii="Times New Roman" w:hAnsi="Times New Roman" w:cs="Times New Roman"/>
          <w:sz w:val="24"/>
          <w:szCs w:val="24"/>
        </w:rPr>
        <w:t xml:space="preserve">It examines the role that </w:t>
      </w:r>
      <w:r w:rsidR="00954A93">
        <w:rPr>
          <w:rFonts w:ascii="Times New Roman" w:hAnsi="Times New Roman" w:cs="Times New Roman"/>
          <w:sz w:val="24"/>
          <w:szCs w:val="24"/>
        </w:rPr>
        <w:t>H</w:t>
      </w:r>
      <w:r w:rsidRPr="00954A93">
        <w:rPr>
          <w:rFonts w:ascii="Times New Roman" w:hAnsi="Times New Roman" w:cs="Times New Roman"/>
          <w:sz w:val="24"/>
          <w:szCs w:val="24"/>
        </w:rPr>
        <w:t xml:space="preserve">uman </w:t>
      </w:r>
      <w:r w:rsidR="00954A93">
        <w:rPr>
          <w:rFonts w:ascii="Times New Roman" w:hAnsi="Times New Roman" w:cs="Times New Roman"/>
          <w:sz w:val="24"/>
          <w:szCs w:val="24"/>
        </w:rPr>
        <w:t>R</w:t>
      </w:r>
      <w:r w:rsidRPr="00954A93">
        <w:rPr>
          <w:rFonts w:ascii="Times New Roman" w:hAnsi="Times New Roman" w:cs="Times New Roman"/>
          <w:sz w:val="24"/>
          <w:szCs w:val="24"/>
        </w:rPr>
        <w:t xml:space="preserve">esource </w:t>
      </w:r>
      <w:r w:rsidR="00954A93">
        <w:rPr>
          <w:rFonts w:ascii="Times New Roman" w:hAnsi="Times New Roman" w:cs="Times New Roman"/>
          <w:sz w:val="24"/>
          <w:szCs w:val="24"/>
        </w:rPr>
        <w:t>M</w:t>
      </w:r>
      <w:r w:rsidRPr="00954A93">
        <w:rPr>
          <w:rFonts w:ascii="Times New Roman" w:hAnsi="Times New Roman" w:cs="Times New Roman"/>
          <w:sz w:val="24"/>
          <w:szCs w:val="24"/>
        </w:rPr>
        <w:t>anagement (HRM) principles play in determining staff engagement. The reference is a journal and is published by Black Sea in management and marketing in 2020. It looks at how carefully crafted HRM procedures can affect workers' general satisfaction with their work, boosting output and fostering organisational achievement.</w:t>
      </w:r>
    </w:p>
    <w:p w:rsidR="000603D4" w:rsidRPr="009A4D95" w:rsidRDefault="000603D4" w:rsidP="009A4D95">
      <w:pPr>
        <w:spacing w:line="360" w:lineRule="auto"/>
        <w:jc w:val="both"/>
        <w:rPr>
          <w:rFonts w:ascii="Times New Roman" w:hAnsi="Times New Roman" w:cs="Times New Roman"/>
          <w:b/>
          <w:sz w:val="24"/>
          <w:szCs w:val="24"/>
        </w:rPr>
      </w:pPr>
    </w:p>
    <w:sectPr w:rsidR="000603D4" w:rsidRPr="009A4D95" w:rsidSect="00D72443">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0541B" w:rsidRDefault="00C0541B" w:rsidP="00AE5954">
      <w:pPr>
        <w:spacing w:after="0" w:line="240" w:lineRule="auto"/>
      </w:pPr>
      <w:r>
        <w:separator/>
      </w:r>
    </w:p>
  </w:endnote>
  <w:endnote w:type="continuationSeparator" w:id="0">
    <w:p w:rsidR="00C0541B" w:rsidRDefault="00C0541B" w:rsidP="00AE5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9779"/>
      <w:docPartObj>
        <w:docPartGallery w:val="Page Numbers (Bottom of Page)"/>
        <w:docPartUnique/>
      </w:docPartObj>
    </w:sdtPr>
    <w:sdtContent>
      <w:p w:rsidR="006E6FB5" w:rsidRDefault="003E7942">
        <w:pPr>
          <w:pStyle w:val="Footer"/>
          <w:jc w:val="center"/>
        </w:pPr>
        <w:r>
          <w:fldChar w:fldCharType="begin"/>
        </w:r>
        <w:r w:rsidR="00751525">
          <w:instrText xml:space="preserve"> PAGE   \* MERGEFORMAT </w:instrText>
        </w:r>
        <w:r>
          <w:fldChar w:fldCharType="separate"/>
        </w:r>
        <w:r w:rsidR="00277417">
          <w:rPr>
            <w:noProof/>
          </w:rPr>
          <w:t>2</w:t>
        </w:r>
        <w:r>
          <w:rPr>
            <w:noProof/>
          </w:rPr>
          <w:fldChar w:fldCharType="end"/>
        </w:r>
      </w:p>
    </w:sdtContent>
  </w:sdt>
  <w:p w:rsidR="006E6FB5" w:rsidRDefault="006E6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0541B" w:rsidRDefault="00C0541B" w:rsidP="00AE5954">
      <w:pPr>
        <w:spacing w:after="0" w:line="240" w:lineRule="auto"/>
      </w:pPr>
      <w:r>
        <w:separator/>
      </w:r>
    </w:p>
  </w:footnote>
  <w:footnote w:type="continuationSeparator" w:id="0">
    <w:p w:rsidR="00C0541B" w:rsidRDefault="00C0541B" w:rsidP="00AE59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D21E5"/>
    <w:multiLevelType w:val="hybridMultilevel"/>
    <w:tmpl w:val="EC2E3D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1B52A4C"/>
    <w:multiLevelType w:val="hybridMultilevel"/>
    <w:tmpl w:val="B658EE0A"/>
    <w:lvl w:ilvl="0" w:tplc="854EA06C">
      <w:start w:val="1"/>
      <w:numFmt w:val="bullet"/>
      <w:lvlText w:val=""/>
      <w:lvlJc w:val="left"/>
      <w:pPr>
        <w:ind w:left="720" w:hanging="360"/>
      </w:pPr>
      <w:rPr>
        <w:rFonts w:ascii="Symbol" w:hAnsi="Symbol" w:hint="default"/>
      </w:rPr>
    </w:lvl>
    <w:lvl w:ilvl="1" w:tplc="E60E2AD4" w:tentative="1">
      <w:start w:val="1"/>
      <w:numFmt w:val="bullet"/>
      <w:lvlText w:val="o"/>
      <w:lvlJc w:val="left"/>
      <w:pPr>
        <w:ind w:left="1440" w:hanging="360"/>
      </w:pPr>
      <w:rPr>
        <w:rFonts w:ascii="Courier New" w:hAnsi="Courier New" w:cs="Courier New" w:hint="default"/>
      </w:rPr>
    </w:lvl>
    <w:lvl w:ilvl="2" w:tplc="4A1A2DD8" w:tentative="1">
      <w:start w:val="1"/>
      <w:numFmt w:val="bullet"/>
      <w:lvlText w:val=""/>
      <w:lvlJc w:val="left"/>
      <w:pPr>
        <w:ind w:left="2160" w:hanging="360"/>
      </w:pPr>
      <w:rPr>
        <w:rFonts w:ascii="Wingdings" w:hAnsi="Wingdings" w:hint="default"/>
      </w:rPr>
    </w:lvl>
    <w:lvl w:ilvl="3" w:tplc="2122830E" w:tentative="1">
      <w:start w:val="1"/>
      <w:numFmt w:val="bullet"/>
      <w:lvlText w:val=""/>
      <w:lvlJc w:val="left"/>
      <w:pPr>
        <w:ind w:left="2880" w:hanging="360"/>
      </w:pPr>
      <w:rPr>
        <w:rFonts w:ascii="Symbol" w:hAnsi="Symbol" w:hint="default"/>
      </w:rPr>
    </w:lvl>
    <w:lvl w:ilvl="4" w:tplc="49604BD8" w:tentative="1">
      <w:start w:val="1"/>
      <w:numFmt w:val="bullet"/>
      <w:lvlText w:val="o"/>
      <w:lvlJc w:val="left"/>
      <w:pPr>
        <w:ind w:left="3600" w:hanging="360"/>
      </w:pPr>
      <w:rPr>
        <w:rFonts w:ascii="Courier New" w:hAnsi="Courier New" w:cs="Courier New" w:hint="default"/>
      </w:rPr>
    </w:lvl>
    <w:lvl w:ilvl="5" w:tplc="012E82CE" w:tentative="1">
      <w:start w:val="1"/>
      <w:numFmt w:val="bullet"/>
      <w:lvlText w:val=""/>
      <w:lvlJc w:val="left"/>
      <w:pPr>
        <w:ind w:left="4320" w:hanging="360"/>
      </w:pPr>
      <w:rPr>
        <w:rFonts w:ascii="Wingdings" w:hAnsi="Wingdings" w:hint="default"/>
      </w:rPr>
    </w:lvl>
    <w:lvl w:ilvl="6" w:tplc="9C06172C" w:tentative="1">
      <w:start w:val="1"/>
      <w:numFmt w:val="bullet"/>
      <w:lvlText w:val=""/>
      <w:lvlJc w:val="left"/>
      <w:pPr>
        <w:ind w:left="5040" w:hanging="360"/>
      </w:pPr>
      <w:rPr>
        <w:rFonts w:ascii="Symbol" w:hAnsi="Symbol" w:hint="default"/>
      </w:rPr>
    </w:lvl>
    <w:lvl w:ilvl="7" w:tplc="3B488A52" w:tentative="1">
      <w:start w:val="1"/>
      <w:numFmt w:val="bullet"/>
      <w:lvlText w:val="o"/>
      <w:lvlJc w:val="left"/>
      <w:pPr>
        <w:ind w:left="5760" w:hanging="360"/>
      </w:pPr>
      <w:rPr>
        <w:rFonts w:ascii="Courier New" w:hAnsi="Courier New" w:cs="Courier New" w:hint="default"/>
      </w:rPr>
    </w:lvl>
    <w:lvl w:ilvl="8" w:tplc="F15CD77E" w:tentative="1">
      <w:start w:val="1"/>
      <w:numFmt w:val="bullet"/>
      <w:lvlText w:val=""/>
      <w:lvlJc w:val="left"/>
      <w:pPr>
        <w:ind w:left="6480" w:hanging="360"/>
      </w:pPr>
      <w:rPr>
        <w:rFonts w:ascii="Wingdings" w:hAnsi="Wingdings" w:hint="default"/>
      </w:rPr>
    </w:lvl>
  </w:abstractNum>
  <w:abstractNum w:abstractNumId="2" w15:restartNumberingAfterBreak="0">
    <w:nsid w:val="4B9E3105"/>
    <w:multiLevelType w:val="hybridMultilevel"/>
    <w:tmpl w:val="AF526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A34E3A"/>
    <w:multiLevelType w:val="hybridMultilevel"/>
    <w:tmpl w:val="79C29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2477D1"/>
    <w:multiLevelType w:val="hybridMultilevel"/>
    <w:tmpl w:val="B1B62EE4"/>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2373A8"/>
    <w:multiLevelType w:val="hybridMultilevel"/>
    <w:tmpl w:val="D27C65B4"/>
    <w:lvl w:ilvl="0" w:tplc="9C20FE0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9534073">
    <w:abstractNumId w:val="1"/>
  </w:num>
  <w:num w:numId="2" w16cid:durableId="1342853959">
    <w:abstractNumId w:val="3"/>
  </w:num>
  <w:num w:numId="3" w16cid:durableId="197935039">
    <w:abstractNumId w:val="2"/>
  </w:num>
  <w:num w:numId="4" w16cid:durableId="1144154340">
    <w:abstractNumId w:val="5"/>
  </w:num>
  <w:num w:numId="5" w16cid:durableId="723721667">
    <w:abstractNumId w:val="4"/>
  </w:num>
  <w:num w:numId="6" w16cid:durableId="268700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163"/>
    <w:rsid w:val="00001CD2"/>
    <w:rsid w:val="000113FC"/>
    <w:rsid w:val="000314B2"/>
    <w:rsid w:val="00043A61"/>
    <w:rsid w:val="0005739A"/>
    <w:rsid w:val="000603D4"/>
    <w:rsid w:val="00064DBE"/>
    <w:rsid w:val="00074163"/>
    <w:rsid w:val="000C6D10"/>
    <w:rsid w:val="000C7EC0"/>
    <w:rsid w:val="000E6ACC"/>
    <w:rsid w:val="000F7CD5"/>
    <w:rsid w:val="00101A1C"/>
    <w:rsid w:val="0010354B"/>
    <w:rsid w:val="001163EB"/>
    <w:rsid w:val="00154C4E"/>
    <w:rsid w:val="0015720F"/>
    <w:rsid w:val="001642D1"/>
    <w:rsid w:val="001716A3"/>
    <w:rsid w:val="0017282D"/>
    <w:rsid w:val="001A1FD3"/>
    <w:rsid w:val="001C50BD"/>
    <w:rsid w:val="001C6166"/>
    <w:rsid w:val="00263DB6"/>
    <w:rsid w:val="00266624"/>
    <w:rsid w:val="00277417"/>
    <w:rsid w:val="002911F2"/>
    <w:rsid w:val="00296123"/>
    <w:rsid w:val="002A244A"/>
    <w:rsid w:val="002A3053"/>
    <w:rsid w:val="002A4B79"/>
    <w:rsid w:val="002B48F4"/>
    <w:rsid w:val="002B5E12"/>
    <w:rsid w:val="002C1DB4"/>
    <w:rsid w:val="002D4BAF"/>
    <w:rsid w:val="002D4D60"/>
    <w:rsid w:val="002F028A"/>
    <w:rsid w:val="002F1E46"/>
    <w:rsid w:val="00302271"/>
    <w:rsid w:val="00313255"/>
    <w:rsid w:val="00320249"/>
    <w:rsid w:val="00342713"/>
    <w:rsid w:val="00351035"/>
    <w:rsid w:val="00353B68"/>
    <w:rsid w:val="0035658F"/>
    <w:rsid w:val="0037266C"/>
    <w:rsid w:val="00374752"/>
    <w:rsid w:val="0038089E"/>
    <w:rsid w:val="00393CB4"/>
    <w:rsid w:val="00395FE7"/>
    <w:rsid w:val="003B4DC8"/>
    <w:rsid w:val="003E7942"/>
    <w:rsid w:val="003F0072"/>
    <w:rsid w:val="003F5C5F"/>
    <w:rsid w:val="003F6C1D"/>
    <w:rsid w:val="0041418D"/>
    <w:rsid w:val="004150A3"/>
    <w:rsid w:val="004365F6"/>
    <w:rsid w:val="00445BDB"/>
    <w:rsid w:val="00473F4B"/>
    <w:rsid w:val="00475165"/>
    <w:rsid w:val="004911B9"/>
    <w:rsid w:val="004A1292"/>
    <w:rsid w:val="004A7891"/>
    <w:rsid w:val="004C52D7"/>
    <w:rsid w:val="004F48EE"/>
    <w:rsid w:val="004F7983"/>
    <w:rsid w:val="00522676"/>
    <w:rsid w:val="005301A9"/>
    <w:rsid w:val="00545620"/>
    <w:rsid w:val="00591C12"/>
    <w:rsid w:val="00593AB0"/>
    <w:rsid w:val="005B5B9A"/>
    <w:rsid w:val="005C38AB"/>
    <w:rsid w:val="005D3304"/>
    <w:rsid w:val="005F1C09"/>
    <w:rsid w:val="005F6FA8"/>
    <w:rsid w:val="00602303"/>
    <w:rsid w:val="00613804"/>
    <w:rsid w:val="006179C1"/>
    <w:rsid w:val="00654B43"/>
    <w:rsid w:val="00665E93"/>
    <w:rsid w:val="006910A9"/>
    <w:rsid w:val="006B0607"/>
    <w:rsid w:val="006D5F05"/>
    <w:rsid w:val="006D7CDC"/>
    <w:rsid w:val="006D7D55"/>
    <w:rsid w:val="006E6FB5"/>
    <w:rsid w:val="00734060"/>
    <w:rsid w:val="007356B3"/>
    <w:rsid w:val="00735AE0"/>
    <w:rsid w:val="0073735A"/>
    <w:rsid w:val="00751525"/>
    <w:rsid w:val="007532F1"/>
    <w:rsid w:val="0076477B"/>
    <w:rsid w:val="00775468"/>
    <w:rsid w:val="0077599D"/>
    <w:rsid w:val="00776884"/>
    <w:rsid w:val="00791FEA"/>
    <w:rsid w:val="007959D3"/>
    <w:rsid w:val="007A51E7"/>
    <w:rsid w:val="007A58A1"/>
    <w:rsid w:val="007A6299"/>
    <w:rsid w:val="007B2208"/>
    <w:rsid w:val="007C32CF"/>
    <w:rsid w:val="007C75B3"/>
    <w:rsid w:val="007E02F5"/>
    <w:rsid w:val="007E5609"/>
    <w:rsid w:val="00811A8E"/>
    <w:rsid w:val="00822A9A"/>
    <w:rsid w:val="00824F33"/>
    <w:rsid w:val="00836C77"/>
    <w:rsid w:val="008408B6"/>
    <w:rsid w:val="00844A80"/>
    <w:rsid w:val="00876D35"/>
    <w:rsid w:val="00880F63"/>
    <w:rsid w:val="00886B7E"/>
    <w:rsid w:val="00890A31"/>
    <w:rsid w:val="00894157"/>
    <w:rsid w:val="008B0141"/>
    <w:rsid w:val="008B2525"/>
    <w:rsid w:val="00913802"/>
    <w:rsid w:val="009452DA"/>
    <w:rsid w:val="00954A93"/>
    <w:rsid w:val="00961821"/>
    <w:rsid w:val="00966CB0"/>
    <w:rsid w:val="00991B69"/>
    <w:rsid w:val="0099560A"/>
    <w:rsid w:val="009A1722"/>
    <w:rsid w:val="009A4D95"/>
    <w:rsid w:val="009B0B0E"/>
    <w:rsid w:val="009B0BBA"/>
    <w:rsid w:val="009D7B59"/>
    <w:rsid w:val="009E664E"/>
    <w:rsid w:val="009F1FC2"/>
    <w:rsid w:val="00A0095A"/>
    <w:rsid w:val="00A02412"/>
    <w:rsid w:val="00A0486D"/>
    <w:rsid w:val="00A10915"/>
    <w:rsid w:val="00A36E97"/>
    <w:rsid w:val="00A417D5"/>
    <w:rsid w:val="00A820FB"/>
    <w:rsid w:val="00A94980"/>
    <w:rsid w:val="00AD015C"/>
    <w:rsid w:val="00AE46E6"/>
    <w:rsid w:val="00AE5954"/>
    <w:rsid w:val="00B0191C"/>
    <w:rsid w:val="00B116CE"/>
    <w:rsid w:val="00B30F83"/>
    <w:rsid w:val="00B650A0"/>
    <w:rsid w:val="00B74890"/>
    <w:rsid w:val="00B878E0"/>
    <w:rsid w:val="00B97049"/>
    <w:rsid w:val="00B97973"/>
    <w:rsid w:val="00BB2D35"/>
    <w:rsid w:val="00BC0687"/>
    <w:rsid w:val="00BC7A1F"/>
    <w:rsid w:val="00BE48F7"/>
    <w:rsid w:val="00C0541B"/>
    <w:rsid w:val="00C320D0"/>
    <w:rsid w:val="00CF3D7F"/>
    <w:rsid w:val="00D2352B"/>
    <w:rsid w:val="00D24793"/>
    <w:rsid w:val="00D26E48"/>
    <w:rsid w:val="00D717E9"/>
    <w:rsid w:val="00D72443"/>
    <w:rsid w:val="00DA17EC"/>
    <w:rsid w:val="00DA45E2"/>
    <w:rsid w:val="00DA4C2E"/>
    <w:rsid w:val="00DE40C5"/>
    <w:rsid w:val="00DE7871"/>
    <w:rsid w:val="00E2465B"/>
    <w:rsid w:val="00E30009"/>
    <w:rsid w:val="00E419D9"/>
    <w:rsid w:val="00E5397D"/>
    <w:rsid w:val="00E6094F"/>
    <w:rsid w:val="00E87E45"/>
    <w:rsid w:val="00E90A1C"/>
    <w:rsid w:val="00EA249F"/>
    <w:rsid w:val="00EB14C9"/>
    <w:rsid w:val="00EC1F9F"/>
    <w:rsid w:val="00EC54BB"/>
    <w:rsid w:val="00ED7551"/>
    <w:rsid w:val="00EE015E"/>
    <w:rsid w:val="00EE5FEA"/>
    <w:rsid w:val="00EF33F2"/>
    <w:rsid w:val="00EF609E"/>
    <w:rsid w:val="00F06E7B"/>
    <w:rsid w:val="00F07E1E"/>
    <w:rsid w:val="00F100E2"/>
    <w:rsid w:val="00F113D0"/>
    <w:rsid w:val="00F153EC"/>
    <w:rsid w:val="00F34D0C"/>
    <w:rsid w:val="00F53002"/>
    <w:rsid w:val="00F73706"/>
    <w:rsid w:val="00F82B16"/>
    <w:rsid w:val="00FA59ED"/>
    <w:rsid w:val="00FB0BBA"/>
    <w:rsid w:val="00FB0D36"/>
    <w:rsid w:val="00FB14F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29DCD"/>
  <w15:docId w15:val="{1179706C-AC68-4EE2-8386-2715FDC76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163"/>
  </w:style>
  <w:style w:type="paragraph" w:styleId="Heading1">
    <w:name w:val="heading 1"/>
    <w:basedOn w:val="Normal"/>
    <w:next w:val="Normal"/>
    <w:link w:val="Heading1Char"/>
    <w:uiPriority w:val="9"/>
    <w:qFormat/>
    <w:rsid w:val="0007416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E40C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44A8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163"/>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32024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20249"/>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32024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320249"/>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10354B"/>
    <w:pPr>
      <w:ind w:left="720"/>
      <w:contextualSpacing/>
    </w:pPr>
  </w:style>
  <w:style w:type="paragraph" w:styleId="Header">
    <w:name w:val="header"/>
    <w:basedOn w:val="Normal"/>
    <w:link w:val="HeaderChar"/>
    <w:uiPriority w:val="99"/>
    <w:semiHidden/>
    <w:unhideWhenUsed/>
    <w:rsid w:val="006E6FB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E6FB5"/>
  </w:style>
  <w:style w:type="paragraph" w:styleId="Footer">
    <w:name w:val="footer"/>
    <w:basedOn w:val="Normal"/>
    <w:link w:val="FooterChar"/>
    <w:uiPriority w:val="99"/>
    <w:unhideWhenUsed/>
    <w:rsid w:val="006E6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FB5"/>
  </w:style>
  <w:style w:type="paragraph" w:styleId="TOCHeading">
    <w:name w:val="TOC Heading"/>
    <w:basedOn w:val="Heading1"/>
    <w:next w:val="Normal"/>
    <w:uiPriority w:val="39"/>
    <w:semiHidden/>
    <w:unhideWhenUsed/>
    <w:qFormat/>
    <w:rsid w:val="00D2352B"/>
    <w:pPr>
      <w:outlineLvl w:val="9"/>
    </w:pPr>
    <w:rPr>
      <w:lang w:val="en-US"/>
    </w:rPr>
  </w:style>
  <w:style w:type="paragraph" w:styleId="TOC1">
    <w:name w:val="toc 1"/>
    <w:basedOn w:val="Normal"/>
    <w:next w:val="Normal"/>
    <w:autoRedefine/>
    <w:uiPriority w:val="39"/>
    <w:unhideWhenUsed/>
    <w:rsid w:val="00D2352B"/>
    <w:pPr>
      <w:spacing w:after="100"/>
    </w:pPr>
  </w:style>
  <w:style w:type="character" w:styleId="Hyperlink">
    <w:name w:val="Hyperlink"/>
    <w:basedOn w:val="DefaultParagraphFont"/>
    <w:uiPriority w:val="99"/>
    <w:unhideWhenUsed/>
    <w:rsid w:val="00D2352B"/>
    <w:rPr>
      <w:color w:val="0000FF" w:themeColor="hyperlink"/>
      <w:u w:val="single"/>
    </w:rPr>
  </w:style>
  <w:style w:type="paragraph" w:styleId="BalloonText">
    <w:name w:val="Balloon Text"/>
    <w:basedOn w:val="Normal"/>
    <w:link w:val="BalloonTextChar"/>
    <w:uiPriority w:val="99"/>
    <w:semiHidden/>
    <w:unhideWhenUsed/>
    <w:rsid w:val="00D235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352B"/>
    <w:rPr>
      <w:rFonts w:ascii="Tahoma" w:hAnsi="Tahoma" w:cs="Tahoma"/>
      <w:sz w:val="16"/>
      <w:szCs w:val="16"/>
    </w:rPr>
  </w:style>
  <w:style w:type="table" w:styleId="TableGrid">
    <w:name w:val="Table Grid"/>
    <w:basedOn w:val="TableNormal"/>
    <w:uiPriority w:val="59"/>
    <w:rsid w:val="00F34D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E40C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44A80"/>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27741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096764">
      <w:bodyDiv w:val="1"/>
      <w:marLeft w:val="0"/>
      <w:marRight w:val="0"/>
      <w:marTop w:val="0"/>
      <w:marBottom w:val="0"/>
      <w:divBdr>
        <w:top w:val="none" w:sz="0" w:space="0" w:color="auto"/>
        <w:left w:val="none" w:sz="0" w:space="0" w:color="auto"/>
        <w:bottom w:val="none" w:sz="0" w:space="0" w:color="auto"/>
        <w:right w:val="none" w:sz="0" w:space="0" w:color="auto"/>
      </w:divBdr>
    </w:div>
    <w:div w:id="613679996">
      <w:bodyDiv w:val="1"/>
      <w:marLeft w:val="0"/>
      <w:marRight w:val="0"/>
      <w:marTop w:val="0"/>
      <w:marBottom w:val="0"/>
      <w:divBdr>
        <w:top w:val="none" w:sz="0" w:space="0" w:color="auto"/>
        <w:left w:val="none" w:sz="0" w:space="0" w:color="auto"/>
        <w:bottom w:val="none" w:sz="0" w:space="0" w:color="auto"/>
        <w:right w:val="none" w:sz="0" w:space="0" w:color="auto"/>
      </w:divBdr>
    </w:div>
    <w:div w:id="1163855002">
      <w:bodyDiv w:val="1"/>
      <w:marLeft w:val="0"/>
      <w:marRight w:val="0"/>
      <w:marTop w:val="0"/>
      <w:marBottom w:val="0"/>
      <w:divBdr>
        <w:top w:val="none" w:sz="0" w:space="0" w:color="auto"/>
        <w:left w:val="none" w:sz="0" w:space="0" w:color="auto"/>
        <w:bottom w:val="none" w:sz="0" w:space="0" w:color="auto"/>
        <w:right w:val="none" w:sz="0" w:space="0" w:color="auto"/>
      </w:divBdr>
    </w:div>
    <w:div w:id="1379746530">
      <w:bodyDiv w:val="1"/>
      <w:marLeft w:val="0"/>
      <w:marRight w:val="0"/>
      <w:marTop w:val="0"/>
      <w:marBottom w:val="0"/>
      <w:divBdr>
        <w:top w:val="none" w:sz="0" w:space="0" w:color="auto"/>
        <w:left w:val="none" w:sz="0" w:space="0" w:color="auto"/>
        <w:bottom w:val="none" w:sz="0" w:space="0" w:color="auto"/>
        <w:right w:val="none" w:sz="0" w:space="0" w:color="auto"/>
      </w:divBdr>
    </w:div>
    <w:div w:id="1589651705">
      <w:bodyDiv w:val="1"/>
      <w:marLeft w:val="0"/>
      <w:marRight w:val="0"/>
      <w:marTop w:val="0"/>
      <w:marBottom w:val="0"/>
      <w:divBdr>
        <w:top w:val="none" w:sz="0" w:space="0" w:color="auto"/>
        <w:left w:val="none" w:sz="0" w:space="0" w:color="auto"/>
        <w:bottom w:val="none" w:sz="0" w:space="0" w:color="auto"/>
        <w:right w:val="none" w:sz="0" w:space="0" w:color="auto"/>
      </w:divBdr>
    </w:div>
    <w:div w:id="1656447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276284-D99C-4A14-BC37-A56C53AE6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3904</Words>
  <Characters>22253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Sabina Ciobanu</cp:lastModifiedBy>
  <cp:revision>2</cp:revision>
  <dcterms:created xsi:type="dcterms:W3CDTF">2023-08-27T10:54:00Z</dcterms:created>
  <dcterms:modified xsi:type="dcterms:W3CDTF">2023-08-27T10:54:00Z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b687e620e971fa31a7cb192ad3edcc88a748bb09ddebf32df073ab860c61a339</vt:lpwstr>
  </property>
</Properties>
</file>