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FB509A" w14:textId="4B90AB9D" w:rsidR="002F22DC" w:rsidRDefault="00ED3C31" w:rsidP="004D7EE3">
      <w:pPr>
        <w:spacing w:line="480" w:lineRule="auto"/>
        <w:rPr>
          <w:rFonts w:ascii="Arial" w:hAnsi="Arial" w:cs="Arial"/>
          <w:b/>
          <w:bCs/>
          <w:sz w:val="24"/>
          <w:szCs w:val="24"/>
        </w:rPr>
      </w:pPr>
      <w:r>
        <w:rPr>
          <w:noProof/>
        </w:rPr>
        <mc:AlternateContent>
          <mc:Choice Requires="wps">
            <w:drawing>
              <wp:anchor distT="0" distB="0" distL="114300" distR="114300" simplePos="0" relativeHeight="251659264" behindDoc="0" locked="0" layoutInCell="1" allowOverlap="1" wp14:anchorId="59339FB6" wp14:editId="08147AEF">
                <wp:simplePos x="0" y="0"/>
                <wp:positionH relativeFrom="margin">
                  <wp:align>center</wp:align>
                </wp:positionH>
                <wp:positionV relativeFrom="page">
                  <wp:posOffset>1314450</wp:posOffset>
                </wp:positionV>
                <wp:extent cx="7315200" cy="53149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314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D3DEE" w14:textId="3949891F" w:rsidR="002F22DC" w:rsidRPr="00FD538E" w:rsidRDefault="002F22DC" w:rsidP="00FD538E">
                            <w:pPr>
                              <w:jc w:val="right"/>
                              <w:rPr>
                                <w:rFonts w:ascii="Arial" w:hAnsi="Arial" w:cs="Arial"/>
                                <w:caps/>
                                <w:color w:val="4472C4" w:themeColor="accent1"/>
                                <w:sz w:val="52"/>
                                <w:szCs w:val="52"/>
                              </w:rPr>
                            </w:pPr>
                            <w:r w:rsidRPr="00FD538E">
                              <w:rPr>
                                <w:rFonts w:ascii="Arial" w:hAnsi="Arial" w:cs="Arial"/>
                                <w:caps/>
                                <w:color w:val="4472C4" w:themeColor="accent1"/>
                                <w:sz w:val="52"/>
                                <w:szCs w:val="52"/>
                              </w:rPr>
                              <w:t>BMBM600</w:t>
                            </w:r>
                            <w:r w:rsidR="00DD0D07">
                              <w:rPr>
                                <w:rFonts w:ascii="Arial" w:hAnsi="Arial" w:cs="Arial"/>
                                <w:caps/>
                                <w:color w:val="4472C4" w:themeColor="accent1"/>
                                <w:sz w:val="52"/>
                                <w:szCs w:val="52"/>
                              </w:rPr>
                              <w:t>3</w:t>
                            </w:r>
                          </w:p>
                          <w:p w14:paraId="5E174A32" w14:textId="31C1F10D" w:rsidR="00ED3C31" w:rsidRDefault="00DD0D07" w:rsidP="00DD0D07">
                            <w:pPr>
                              <w:wordWrap w:val="0"/>
                              <w:jc w:val="right"/>
                              <w:rPr>
                                <w:rFonts w:ascii="Arial" w:hAnsi="Arial" w:cs="Arial"/>
                                <w:bCs/>
                                <w:caps/>
                                <w:color w:val="4472C4" w:themeColor="accent1"/>
                                <w:sz w:val="52"/>
                                <w:szCs w:val="52"/>
                              </w:rPr>
                            </w:pPr>
                            <w:r>
                              <w:rPr>
                                <w:rFonts w:ascii="Arial" w:hAnsi="Arial" w:cs="Arial"/>
                                <w:bCs/>
                                <w:caps/>
                                <w:color w:val="4472C4" w:themeColor="accent1"/>
                                <w:sz w:val="52"/>
                                <w:szCs w:val="52"/>
                              </w:rPr>
                              <w:t>Business Management</w:t>
                            </w:r>
                          </w:p>
                          <w:p w14:paraId="1EE208DE" w14:textId="6F54265E" w:rsidR="002F22DC" w:rsidRPr="002F22DC" w:rsidRDefault="00D03255" w:rsidP="00D03255">
                            <w:pPr>
                              <w:jc w:val="right"/>
                              <w:rPr>
                                <w:smallCaps/>
                                <w:color w:val="404040" w:themeColor="text1" w:themeTint="BF"/>
                                <w:sz w:val="36"/>
                                <w:szCs w:val="36"/>
                              </w:rPr>
                            </w:pPr>
                            <w:r w:rsidRPr="00D03255">
                              <w:rPr>
                                <w:rFonts w:ascii="Arial" w:hAnsi="Arial" w:cs="Arial"/>
                                <w:sz w:val="36"/>
                                <w:szCs w:val="36"/>
                              </w:rPr>
                              <w:t>Charting Ethical Horizons: A Comprehensive Analysis and Recommendations for Management Theories and Organizational Practices</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0</wp14:pctHeight>
                </wp14:sizeRelV>
              </wp:anchor>
            </w:drawing>
          </mc:Choice>
          <mc:Fallback>
            <w:pict>
              <v:shapetype w14:anchorId="59339FB6" id="_x0000_t202" coordsize="21600,21600" o:spt="202" path="m,l,21600r21600,l21600,xe">
                <v:stroke joinstyle="miter"/>
                <v:path gradientshapeok="t" o:connecttype="rect"/>
              </v:shapetype>
              <v:shape id="Text Box 154" o:spid="_x0000_s1026" type="#_x0000_t202" style="position:absolute;left:0;text-align:left;margin-left:0;margin-top:103.5pt;width:8in;height:418.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" filled="f" stroked="f" strokeweight=".5pt">
                <v:textbox inset="126pt,0,54pt,0">
                  <w:txbxContent>
                    <w:p w14:paraId="281D3DEE" w14:textId="3949891F" w:rsidR="002F22DC" w:rsidRPr="00FD538E" w:rsidRDefault="002F22DC" w:rsidP="00FD538E">
                      <w:pPr>
                        <w:jc w:val="right"/>
                        <w:rPr>
                          <w:rFonts w:ascii="Arial" w:hAnsi="Arial" w:cs="Arial"/>
                          <w:caps/>
                          <w:color w:val="4472C4" w:themeColor="accent1"/>
                          <w:sz w:val="52"/>
                          <w:szCs w:val="52"/>
                        </w:rPr>
                      </w:pPr>
                      <w:r w:rsidRPr="00FD538E">
                        <w:rPr>
                          <w:rFonts w:ascii="Arial" w:hAnsi="Arial" w:cs="Arial"/>
                          <w:caps/>
                          <w:color w:val="4472C4" w:themeColor="accent1"/>
                          <w:sz w:val="52"/>
                          <w:szCs w:val="52"/>
                        </w:rPr>
                        <w:t>BMBM600</w:t>
                      </w:r>
                      <w:r w:rsidR="00DD0D07">
                        <w:rPr>
                          <w:rFonts w:ascii="Arial" w:hAnsi="Arial" w:cs="Arial"/>
                          <w:caps/>
                          <w:color w:val="4472C4" w:themeColor="accent1"/>
                          <w:sz w:val="52"/>
                          <w:szCs w:val="52"/>
                        </w:rPr>
                        <w:t>3</w:t>
                      </w:r>
                    </w:p>
                    <w:p w14:paraId="5E174A32" w14:textId="31C1F10D" w:rsidR="00ED3C31" w:rsidRDefault="00DD0D07" w:rsidP="00DD0D07">
                      <w:pPr>
                        <w:wordWrap w:val="0"/>
                        <w:jc w:val="right"/>
                        <w:rPr>
                          <w:rFonts w:ascii="Arial" w:hAnsi="Arial" w:cs="Arial"/>
                          <w:bCs/>
                          <w:caps/>
                          <w:color w:val="4472C4" w:themeColor="accent1"/>
                          <w:sz w:val="52"/>
                          <w:szCs w:val="52"/>
                        </w:rPr>
                      </w:pPr>
                      <w:r>
                        <w:rPr>
                          <w:rFonts w:ascii="Arial" w:hAnsi="Arial" w:cs="Arial"/>
                          <w:bCs/>
                          <w:caps/>
                          <w:color w:val="4472C4" w:themeColor="accent1"/>
                          <w:sz w:val="52"/>
                          <w:szCs w:val="52"/>
                        </w:rPr>
                        <w:t>Business Management</w:t>
                      </w:r>
                    </w:p>
                    <w:p w14:paraId="1EE208DE" w14:textId="6F54265E" w:rsidR="002F22DC" w:rsidRPr="002F22DC" w:rsidRDefault="00D03255" w:rsidP="00D03255">
                      <w:pPr>
                        <w:jc w:val="right"/>
                        <w:rPr>
                          <w:smallCaps/>
                          <w:color w:val="404040" w:themeColor="text1" w:themeTint="BF"/>
                          <w:sz w:val="36"/>
                          <w:szCs w:val="36"/>
                        </w:rPr>
                      </w:pPr>
                      <w:r w:rsidRPr="00D03255">
                        <w:rPr>
                          <w:rFonts w:ascii="Arial" w:hAnsi="Arial" w:cs="Arial"/>
                          <w:sz w:val="36"/>
                          <w:szCs w:val="36"/>
                        </w:rPr>
                        <w:t>Charting Ethical Horizons: A Comprehensive Analysis and Recommendations for Management Theories and Organizational Practices</w:t>
                      </w:r>
                    </w:p>
                  </w:txbxContent>
                </v:textbox>
                <w10:wrap type="square" anchorx="margin" anchory="page"/>
              </v:shape>
            </w:pict>
          </mc:Fallback>
        </mc:AlternateContent>
      </w:r>
      <w:r w:rsidR="002F22DC">
        <w:rPr>
          <w:noProof/>
        </w:rPr>
        <mc:AlternateContent>
          <mc:Choice Requires="wpg">
            <w:drawing>
              <wp:anchor distT="0" distB="0" distL="114300" distR="114300" simplePos="0" relativeHeight="251661312" behindDoc="0" locked="0" layoutInCell="1" allowOverlap="1" wp14:anchorId="14CD4A5F" wp14:editId="31B3FD25">
                <wp:simplePos x="0" y="0"/>
                <wp:positionH relativeFrom="margin">
                  <wp:align>center</wp:align>
                </wp:positionH>
                <wp:positionV relativeFrom="page">
                  <wp:posOffset>139700</wp:posOffset>
                </wp:positionV>
                <wp:extent cx="7315200" cy="1215390"/>
                <wp:effectExtent l="0" t="0" r="0" b="1905"/>
                <wp:wrapNone/>
                <wp:docPr id="2" name="Group 149"/>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w14:anchorId="23C41FD5" id="Group 149" o:spid="_x0000_s1026" style="position:absolute;left:0;text-align:left;margin-left:0;margin-top:11pt;width:8in;height:95.7pt;z-index:251661312;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p>
    <w:p w14:paraId="0DAA9875" w14:textId="335128A2" w:rsidR="002F22DC" w:rsidRDefault="002F22DC" w:rsidP="004D7EE3">
      <w:pPr>
        <w:spacing w:line="480" w:lineRule="auto"/>
        <w:rPr>
          <w:rFonts w:ascii="Arial" w:hAnsi="Arial" w:cs="Arial"/>
          <w:b/>
          <w:bCs/>
          <w:sz w:val="24"/>
          <w:szCs w:val="24"/>
        </w:rPr>
      </w:pPr>
    </w:p>
    <w:p w14:paraId="0949BCA4" w14:textId="495B93DE" w:rsidR="002F22DC" w:rsidRDefault="002F22DC" w:rsidP="004D7EE3">
      <w:pPr>
        <w:spacing w:line="480" w:lineRule="auto"/>
        <w:rPr>
          <w:rFonts w:ascii="Arial" w:hAnsi="Arial" w:cs="Arial"/>
          <w:b/>
          <w:bCs/>
          <w:sz w:val="24"/>
          <w:szCs w:val="24"/>
        </w:rPr>
      </w:pPr>
    </w:p>
    <w:p w14:paraId="7F10AF0A" w14:textId="65CD920C" w:rsidR="002F22DC" w:rsidRDefault="002F22DC" w:rsidP="004D7EE3">
      <w:pPr>
        <w:spacing w:line="480" w:lineRule="auto"/>
        <w:rPr>
          <w:rFonts w:ascii="Arial" w:hAnsi="Arial" w:cs="Arial"/>
          <w:b/>
          <w:bCs/>
          <w:sz w:val="24"/>
          <w:szCs w:val="24"/>
        </w:rPr>
      </w:pPr>
    </w:p>
    <w:p w14:paraId="095AA38F" w14:textId="14CC73D0" w:rsidR="002F22DC" w:rsidRDefault="00FD538E" w:rsidP="004D7EE3">
      <w:pPr>
        <w:spacing w:line="480" w:lineRule="auto"/>
        <w:rPr>
          <w:rFonts w:ascii="Arial" w:hAnsi="Arial" w:cs="Arial"/>
          <w:b/>
          <w:bCs/>
          <w:sz w:val="24"/>
          <w:szCs w:val="24"/>
        </w:rPr>
      </w:pPr>
      <w:r>
        <w:rPr>
          <w:noProof/>
        </w:rPr>
        <mc:AlternateContent>
          <mc:Choice Requires="wps">
            <w:drawing>
              <wp:anchor distT="0" distB="0" distL="114300" distR="114300" simplePos="0" relativeHeight="251660288" behindDoc="0" locked="0" layoutInCell="1" allowOverlap="1" wp14:anchorId="384614C4" wp14:editId="401CEC0C">
                <wp:simplePos x="0" y="0"/>
                <wp:positionH relativeFrom="margin">
                  <wp:align>center</wp:align>
                </wp:positionH>
                <wp:positionV relativeFrom="margin">
                  <wp:align>bottom</wp:align>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AF434" w14:textId="77777777" w:rsidR="002F22DC" w:rsidRDefault="002F22DC" w:rsidP="002F22DC">
                            <w:pPr>
                              <w:pStyle w:val="a4"/>
                              <w:jc w:val="right"/>
                              <w:rPr>
                                <w:rFonts w:ascii="Arial" w:hAnsi="Arial" w:cs="Arial"/>
                                <w:color w:val="595959" w:themeColor="text1" w:themeTint="A6"/>
                                <w:sz w:val="28"/>
                                <w:szCs w:val="28"/>
                              </w:rPr>
                            </w:pPr>
                          </w:p>
                          <w:p w14:paraId="67F75AA3" w14:textId="77777777" w:rsidR="002F22DC" w:rsidRDefault="002F22DC" w:rsidP="002F22DC">
                            <w:pPr>
                              <w:pStyle w:val="a4"/>
                              <w:jc w:val="right"/>
                              <w:rPr>
                                <w:rFonts w:ascii="Arial" w:hAnsi="Arial" w:cs="Arial"/>
                                <w:color w:val="595959" w:themeColor="text1" w:themeTint="A6"/>
                                <w:sz w:val="28"/>
                                <w:szCs w:val="28"/>
                              </w:rPr>
                            </w:pPr>
                            <w:r>
                              <w:rPr>
                                <w:rFonts w:ascii="Arial" w:hAnsi="Arial" w:cs="Arial"/>
                                <w:color w:val="595959" w:themeColor="text1" w:themeTint="A6"/>
                                <w:sz w:val="28"/>
                                <w:szCs w:val="28"/>
                              </w:rPr>
                              <w:t>Yunyang Yang 2234066</w:t>
                            </w:r>
                          </w:p>
                          <w:p w14:paraId="175D00B3" w14:textId="77777777" w:rsidR="002F22DC" w:rsidRDefault="002F22DC" w:rsidP="002F22DC">
                            <w:pPr>
                              <w:pStyle w:val="a4"/>
                              <w:jc w:val="right"/>
                              <w:rPr>
                                <w:rFonts w:ascii="Arial" w:hAnsi="Arial" w:cs="Arial"/>
                                <w:color w:val="595959" w:themeColor="text1" w:themeTint="A6"/>
                                <w:sz w:val="24"/>
                                <w:szCs w:val="24"/>
                              </w:rPr>
                            </w:pPr>
                            <w:r>
                              <w:rPr>
                                <w:rFonts w:ascii="Arial" w:hAnsi="Arial" w:cs="Arial" w:hint="eastAsia"/>
                                <w:color w:val="595959" w:themeColor="text1" w:themeTint="A6"/>
                                <w:sz w:val="24"/>
                                <w:szCs w:val="24"/>
                              </w:rPr>
                              <w:t>2234066@student.uwtsd.ac.uk</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w14:anchorId="384614C4" id="Text Box 152" o:spid="_x0000_s1027" type="#_x0000_t202" style="position:absolute;left:0;text-align:left;margin-left:0;margin-top:0;width:8in;height:1in;z-index:251660288;visibility:visible;mso-wrap-style:square;mso-width-percent:941;mso-height-percent:92;mso-wrap-distance-left:9pt;mso-wrap-distance-top:0;mso-wrap-distance-right:9pt;mso-wrap-distance-bottom:0;mso-position-horizontal:center;mso-position-horizontal-relative:margin;mso-position-vertical:bottom;mso-position-vertical-relative:margin;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" filled="f" stroked="f" strokeweight=".5pt">
                <v:textbox inset="126pt,0,54pt,0">
                  <w:txbxContent>
                    <w:p w14:paraId="607AF434" w14:textId="77777777" w:rsidR="002F22DC" w:rsidRDefault="002F22DC" w:rsidP="002F22DC">
                      <w:pPr>
                        <w:pStyle w:val="a4"/>
                        <w:jc w:val="right"/>
                        <w:rPr>
                          <w:rFonts w:ascii="Arial" w:hAnsi="Arial" w:cs="Arial"/>
                          <w:color w:val="595959" w:themeColor="text1" w:themeTint="A6"/>
                          <w:sz w:val="28"/>
                          <w:szCs w:val="28"/>
                        </w:rPr>
                      </w:pPr>
                    </w:p>
                    <w:p w14:paraId="67F75AA3" w14:textId="77777777" w:rsidR="002F22DC" w:rsidRDefault="002F22DC" w:rsidP="002F22DC">
                      <w:pPr>
                        <w:pStyle w:val="a4"/>
                        <w:jc w:val="right"/>
                        <w:rPr>
                          <w:rFonts w:ascii="Arial" w:hAnsi="Arial" w:cs="Arial"/>
                          <w:color w:val="595959" w:themeColor="text1" w:themeTint="A6"/>
                          <w:sz w:val="28"/>
                          <w:szCs w:val="28"/>
                        </w:rPr>
                      </w:pPr>
                      <w:r>
                        <w:rPr>
                          <w:rFonts w:ascii="Arial" w:hAnsi="Arial" w:cs="Arial"/>
                          <w:color w:val="595959" w:themeColor="text1" w:themeTint="A6"/>
                          <w:sz w:val="28"/>
                          <w:szCs w:val="28"/>
                        </w:rPr>
                        <w:t>Yunyang Yang 2234066</w:t>
                      </w:r>
                    </w:p>
                    <w:p w14:paraId="175D00B3" w14:textId="77777777" w:rsidR="002F22DC" w:rsidRDefault="002F22DC" w:rsidP="002F22DC">
                      <w:pPr>
                        <w:pStyle w:val="a4"/>
                        <w:jc w:val="right"/>
                        <w:rPr>
                          <w:rFonts w:ascii="Arial" w:hAnsi="Arial" w:cs="Arial"/>
                          <w:color w:val="595959" w:themeColor="text1" w:themeTint="A6"/>
                          <w:sz w:val="24"/>
                          <w:szCs w:val="24"/>
                        </w:rPr>
                      </w:pPr>
                      <w:r>
                        <w:rPr>
                          <w:rFonts w:ascii="Arial" w:hAnsi="Arial" w:cs="Arial" w:hint="eastAsia"/>
                          <w:color w:val="595959" w:themeColor="text1" w:themeTint="A6"/>
                          <w:sz w:val="24"/>
                          <w:szCs w:val="24"/>
                        </w:rPr>
                        <w:t>2234066@student.uwtsd.ac.uk</w:t>
                      </w:r>
                    </w:p>
                  </w:txbxContent>
                </v:textbox>
                <w10:wrap type="square" anchorx="margin" anchory="margin"/>
              </v:shape>
            </w:pict>
          </mc:Fallback>
        </mc:AlternateContent>
      </w:r>
    </w:p>
    <w:sdt>
      <w:sdtPr>
        <w:rPr>
          <w:rFonts w:asciiTheme="minorHAnsi" w:eastAsiaTheme="minorEastAsia" w:hAnsiTheme="minorHAnsi" w:cstheme="minorBidi"/>
          <w:color w:val="auto"/>
          <w:kern w:val="2"/>
          <w:sz w:val="21"/>
          <w:szCs w:val="22"/>
          <w:lang w:val="zh-CN"/>
        </w:rPr>
        <w:id w:val="-1303609145"/>
        <w:docPartObj>
          <w:docPartGallery w:val="Table of Contents"/>
          <w:docPartUnique/>
        </w:docPartObj>
      </w:sdtPr>
      <w:sdtEndPr>
        <w:rPr>
          <w:b/>
          <w:bCs/>
        </w:rPr>
      </w:sdtEndPr>
      <w:sdtContent>
        <w:p w14:paraId="4058A39B" w14:textId="69334A95" w:rsidR="002F22DC" w:rsidRPr="002F22DC" w:rsidRDefault="002F22DC" w:rsidP="002F22DC">
          <w:pPr>
            <w:pStyle w:val="TOC"/>
            <w:jc w:val="center"/>
            <w:rPr>
              <w:rFonts w:ascii="Arial" w:hAnsi="Arial" w:cs="Arial"/>
            </w:rPr>
          </w:pPr>
          <w:r w:rsidRPr="002F22DC">
            <w:rPr>
              <w:rFonts w:ascii="Arial" w:hAnsi="Arial" w:cs="Arial"/>
              <w:lang w:val="zh-CN"/>
            </w:rPr>
            <w:t>Contents</w:t>
          </w:r>
        </w:p>
        <w:p w14:paraId="3461761C" w14:textId="72B04164" w:rsidR="003304BC" w:rsidRDefault="002F22DC">
          <w:pPr>
            <w:pStyle w:val="TOC1"/>
            <w:tabs>
              <w:tab w:val="right" w:leader="dot" w:pos="8296"/>
            </w:tabs>
            <w:rPr>
              <w:rFonts w:cstheme="minorBidi"/>
              <w:noProof/>
              <w:kern w:val="2"/>
              <w:sz w:val="21"/>
              <w14:ligatures w14:val="standardContextual"/>
            </w:rPr>
          </w:pPr>
          <w:r w:rsidRPr="002F22DC">
            <w:rPr>
              <w:rFonts w:ascii="Arial" w:hAnsi="Arial" w:cs="Arial"/>
            </w:rPr>
            <w:fldChar w:fldCharType="begin"/>
          </w:r>
          <w:r w:rsidRPr="002F22DC">
            <w:rPr>
              <w:rFonts w:ascii="Arial" w:hAnsi="Arial" w:cs="Arial"/>
            </w:rPr>
            <w:instrText xml:space="preserve"> TOC \o "1-3" \h \z \u </w:instrText>
          </w:r>
          <w:r w:rsidRPr="002F22DC">
            <w:rPr>
              <w:rFonts w:ascii="Arial" w:hAnsi="Arial" w:cs="Arial"/>
            </w:rPr>
            <w:fldChar w:fldCharType="separate"/>
          </w:r>
          <w:hyperlink w:anchor="_Toc153544648" w:history="1">
            <w:r w:rsidR="003304BC" w:rsidRPr="00C2256F">
              <w:rPr>
                <w:rStyle w:val="a9"/>
                <w:noProof/>
              </w:rPr>
              <w:t>Executive Summary</w:t>
            </w:r>
            <w:r w:rsidR="003304BC">
              <w:rPr>
                <w:noProof/>
                <w:webHidden/>
              </w:rPr>
              <w:tab/>
            </w:r>
            <w:r w:rsidR="003304BC">
              <w:rPr>
                <w:noProof/>
                <w:webHidden/>
              </w:rPr>
              <w:fldChar w:fldCharType="begin"/>
            </w:r>
            <w:r w:rsidR="003304BC">
              <w:rPr>
                <w:noProof/>
                <w:webHidden/>
              </w:rPr>
              <w:instrText xml:space="preserve"> PAGEREF _Toc153544648 \h </w:instrText>
            </w:r>
            <w:r w:rsidR="003304BC">
              <w:rPr>
                <w:noProof/>
                <w:webHidden/>
              </w:rPr>
            </w:r>
            <w:r w:rsidR="003304BC">
              <w:rPr>
                <w:noProof/>
                <w:webHidden/>
              </w:rPr>
              <w:fldChar w:fldCharType="separate"/>
            </w:r>
            <w:r w:rsidR="000E581C">
              <w:rPr>
                <w:noProof/>
                <w:webHidden/>
              </w:rPr>
              <w:t>4</w:t>
            </w:r>
            <w:r w:rsidR="003304BC">
              <w:rPr>
                <w:noProof/>
                <w:webHidden/>
              </w:rPr>
              <w:fldChar w:fldCharType="end"/>
            </w:r>
          </w:hyperlink>
        </w:p>
        <w:p w14:paraId="19FCD3C3" w14:textId="78F27FCF" w:rsidR="003304BC" w:rsidRDefault="00000000">
          <w:pPr>
            <w:pStyle w:val="TOC1"/>
            <w:tabs>
              <w:tab w:val="left" w:pos="440"/>
              <w:tab w:val="right" w:leader="dot" w:pos="8296"/>
            </w:tabs>
            <w:rPr>
              <w:rFonts w:cstheme="minorBidi"/>
              <w:noProof/>
              <w:kern w:val="2"/>
              <w:sz w:val="21"/>
              <w14:ligatures w14:val="standardContextual"/>
            </w:rPr>
          </w:pPr>
          <w:hyperlink w:anchor="_Toc153544649" w:history="1">
            <w:r w:rsidR="003304BC" w:rsidRPr="00C2256F">
              <w:rPr>
                <w:rStyle w:val="a9"/>
                <w:rFonts w:asciiTheme="minorEastAsia" w:hAnsiTheme="minorEastAsia"/>
                <w:noProof/>
              </w:rPr>
              <w:t>1.</w:t>
            </w:r>
            <w:r w:rsidR="003304BC">
              <w:rPr>
                <w:rFonts w:cstheme="minorBidi"/>
                <w:noProof/>
                <w:kern w:val="2"/>
                <w:sz w:val="21"/>
                <w14:ligatures w14:val="standardContextual"/>
              </w:rPr>
              <w:tab/>
            </w:r>
            <w:r w:rsidR="003304BC" w:rsidRPr="00C2256F">
              <w:rPr>
                <w:rStyle w:val="a9"/>
                <w:noProof/>
              </w:rPr>
              <w:t>Introduction</w:t>
            </w:r>
            <w:r w:rsidR="003304BC">
              <w:rPr>
                <w:noProof/>
                <w:webHidden/>
              </w:rPr>
              <w:tab/>
            </w:r>
            <w:r w:rsidR="003304BC">
              <w:rPr>
                <w:noProof/>
                <w:webHidden/>
              </w:rPr>
              <w:fldChar w:fldCharType="begin"/>
            </w:r>
            <w:r w:rsidR="003304BC">
              <w:rPr>
                <w:noProof/>
                <w:webHidden/>
              </w:rPr>
              <w:instrText xml:space="preserve"> PAGEREF _Toc153544649 \h </w:instrText>
            </w:r>
            <w:r w:rsidR="003304BC">
              <w:rPr>
                <w:noProof/>
                <w:webHidden/>
              </w:rPr>
            </w:r>
            <w:r w:rsidR="003304BC">
              <w:rPr>
                <w:noProof/>
                <w:webHidden/>
              </w:rPr>
              <w:fldChar w:fldCharType="separate"/>
            </w:r>
            <w:r w:rsidR="000E581C">
              <w:rPr>
                <w:noProof/>
                <w:webHidden/>
              </w:rPr>
              <w:t>4</w:t>
            </w:r>
            <w:r w:rsidR="003304BC">
              <w:rPr>
                <w:noProof/>
                <w:webHidden/>
              </w:rPr>
              <w:fldChar w:fldCharType="end"/>
            </w:r>
          </w:hyperlink>
        </w:p>
        <w:p w14:paraId="13548D2D" w14:textId="7C2AD59E" w:rsidR="003304BC" w:rsidRDefault="00000000">
          <w:pPr>
            <w:pStyle w:val="TOC1"/>
            <w:tabs>
              <w:tab w:val="right" w:leader="dot" w:pos="8296"/>
            </w:tabs>
            <w:rPr>
              <w:rFonts w:cstheme="minorBidi"/>
              <w:noProof/>
              <w:kern w:val="2"/>
              <w:sz w:val="21"/>
              <w14:ligatures w14:val="standardContextual"/>
            </w:rPr>
          </w:pPr>
          <w:hyperlink w:anchor="_Toc153544650" w:history="1">
            <w:r w:rsidR="003304BC" w:rsidRPr="00C2256F">
              <w:rPr>
                <w:rStyle w:val="a9"/>
                <w:noProof/>
              </w:rPr>
              <w:t>2. Main Findings</w:t>
            </w:r>
            <w:r w:rsidR="003304BC">
              <w:rPr>
                <w:noProof/>
                <w:webHidden/>
              </w:rPr>
              <w:tab/>
            </w:r>
            <w:r w:rsidR="003304BC">
              <w:rPr>
                <w:noProof/>
                <w:webHidden/>
              </w:rPr>
              <w:fldChar w:fldCharType="begin"/>
            </w:r>
            <w:r w:rsidR="003304BC">
              <w:rPr>
                <w:noProof/>
                <w:webHidden/>
              </w:rPr>
              <w:instrText xml:space="preserve"> PAGEREF _Toc153544650 \h </w:instrText>
            </w:r>
            <w:r w:rsidR="003304BC">
              <w:rPr>
                <w:noProof/>
                <w:webHidden/>
              </w:rPr>
            </w:r>
            <w:r w:rsidR="003304BC">
              <w:rPr>
                <w:noProof/>
                <w:webHidden/>
              </w:rPr>
              <w:fldChar w:fldCharType="separate"/>
            </w:r>
            <w:r w:rsidR="000E581C">
              <w:rPr>
                <w:noProof/>
                <w:webHidden/>
              </w:rPr>
              <w:t>5</w:t>
            </w:r>
            <w:r w:rsidR="003304BC">
              <w:rPr>
                <w:noProof/>
                <w:webHidden/>
              </w:rPr>
              <w:fldChar w:fldCharType="end"/>
            </w:r>
          </w:hyperlink>
        </w:p>
        <w:p w14:paraId="2DB8A6B4" w14:textId="65F2AFDB" w:rsidR="003304BC" w:rsidRDefault="00000000">
          <w:pPr>
            <w:pStyle w:val="TOC2"/>
            <w:tabs>
              <w:tab w:val="right" w:leader="dot" w:pos="8296"/>
            </w:tabs>
            <w:rPr>
              <w:rFonts w:cstheme="minorBidi"/>
              <w:noProof/>
              <w:kern w:val="2"/>
              <w:sz w:val="21"/>
              <w14:ligatures w14:val="standardContextual"/>
            </w:rPr>
          </w:pPr>
          <w:hyperlink w:anchor="_Toc153544651" w:history="1">
            <w:r w:rsidR="003304BC" w:rsidRPr="00C2256F">
              <w:rPr>
                <w:rStyle w:val="a9"/>
                <w:noProof/>
              </w:rPr>
              <w:t>2.1 Classical Management Theories</w:t>
            </w:r>
            <w:r w:rsidR="003304BC">
              <w:rPr>
                <w:noProof/>
                <w:webHidden/>
              </w:rPr>
              <w:tab/>
            </w:r>
            <w:r w:rsidR="003304BC">
              <w:rPr>
                <w:noProof/>
                <w:webHidden/>
              </w:rPr>
              <w:fldChar w:fldCharType="begin"/>
            </w:r>
            <w:r w:rsidR="003304BC">
              <w:rPr>
                <w:noProof/>
                <w:webHidden/>
              </w:rPr>
              <w:instrText xml:space="preserve"> PAGEREF _Toc153544651 \h </w:instrText>
            </w:r>
            <w:r w:rsidR="003304BC">
              <w:rPr>
                <w:noProof/>
                <w:webHidden/>
              </w:rPr>
            </w:r>
            <w:r w:rsidR="003304BC">
              <w:rPr>
                <w:noProof/>
                <w:webHidden/>
              </w:rPr>
              <w:fldChar w:fldCharType="separate"/>
            </w:r>
            <w:r w:rsidR="000E581C">
              <w:rPr>
                <w:noProof/>
                <w:webHidden/>
              </w:rPr>
              <w:t>5</w:t>
            </w:r>
            <w:r w:rsidR="003304BC">
              <w:rPr>
                <w:noProof/>
                <w:webHidden/>
              </w:rPr>
              <w:fldChar w:fldCharType="end"/>
            </w:r>
          </w:hyperlink>
        </w:p>
        <w:p w14:paraId="1FE01970" w14:textId="5FA2C33E" w:rsidR="003304BC" w:rsidRDefault="00000000">
          <w:pPr>
            <w:pStyle w:val="TOC3"/>
            <w:tabs>
              <w:tab w:val="right" w:leader="dot" w:pos="8296"/>
            </w:tabs>
            <w:rPr>
              <w:rFonts w:cstheme="minorBidi"/>
              <w:noProof/>
              <w:kern w:val="2"/>
              <w:sz w:val="21"/>
              <w14:ligatures w14:val="standardContextual"/>
            </w:rPr>
          </w:pPr>
          <w:hyperlink w:anchor="_Toc153544652" w:history="1">
            <w:r w:rsidR="003304BC" w:rsidRPr="00C2256F">
              <w:rPr>
                <w:rStyle w:val="a9"/>
                <w:noProof/>
              </w:rPr>
              <w:t>2.1.1 Scientific Management</w:t>
            </w:r>
            <w:r w:rsidR="003304BC">
              <w:rPr>
                <w:noProof/>
                <w:webHidden/>
              </w:rPr>
              <w:tab/>
            </w:r>
            <w:r w:rsidR="003304BC">
              <w:rPr>
                <w:noProof/>
                <w:webHidden/>
              </w:rPr>
              <w:fldChar w:fldCharType="begin"/>
            </w:r>
            <w:r w:rsidR="003304BC">
              <w:rPr>
                <w:noProof/>
                <w:webHidden/>
              </w:rPr>
              <w:instrText xml:space="preserve"> PAGEREF _Toc153544652 \h </w:instrText>
            </w:r>
            <w:r w:rsidR="003304BC">
              <w:rPr>
                <w:noProof/>
                <w:webHidden/>
              </w:rPr>
            </w:r>
            <w:r w:rsidR="003304BC">
              <w:rPr>
                <w:noProof/>
                <w:webHidden/>
              </w:rPr>
              <w:fldChar w:fldCharType="separate"/>
            </w:r>
            <w:r w:rsidR="000E581C">
              <w:rPr>
                <w:noProof/>
                <w:webHidden/>
              </w:rPr>
              <w:t>5</w:t>
            </w:r>
            <w:r w:rsidR="003304BC">
              <w:rPr>
                <w:noProof/>
                <w:webHidden/>
              </w:rPr>
              <w:fldChar w:fldCharType="end"/>
            </w:r>
          </w:hyperlink>
        </w:p>
        <w:p w14:paraId="733CB38D" w14:textId="553F99C7" w:rsidR="003304BC" w:rsidRDefault="00000000">
          <w:pPr>
            <w:pStyle w:val="TOC3"/>
            <w:tabs>
              <w:tab w:val="right" w:leader="dot" w:pos="8296"/>
            </w:tabs>
            <w:rPr>
              <w:rFonts w:cstheme="minorBidi"/>
              <w:noProof/>
              <w:kern w:val="2"/>
              <w:sz w:val="21"/>
              <w14:ligatures w14:val="standardContextual"/>
            </w:rPr>
          </w:pPr>
          <w:hyperlink w:anchor="_Toc153544653" w:history="1">
            <w:r w:rsidR="003304BC" w:rsidRPr="00C2256F">
              <w:rPr>
                <w:rStyle w:val="a9"/>
                <w:noProof/>
              </w:rPr>
              <w:t>2.1.2 Administrative Principles</w:t>
            </w:r>
            <w:r w:rsidR="003304BC">
              <w:rPr>
                <w:noProof/>
                <w:webHidden/>
              </w:rPr>
              <w:tab/>
            </w:r>
            <w:r w:rsidR="003304BC">
              <w:rPr>
                <w:noProof/>
                <w:webHidden/>
              </w:rPr>
              <w:fldChar w:fldCharType="begin"/>
            </w:r>
            <w:r w:rsidR="003304BC">
              <w:rPr>
                <w:noProof/>
                <w:webHidden/>
              </w:rPr>
              <w:instrText xml:space="preserve"> PAGEREF _Toc153544653 \h </w:instrText>
            </w:r>
            <w:r w:rsidR="003304BC">
              <w:rPr>
                <w:noProof/>
                <w:webHidden/>
              </w:rPr>
            </w:r>
            <w:r w:rsidR="003304BC">
              <w:rPr>
                <w:noProof/>
                <w:webHidden/>
              </w:rPr>
              <w:fldChar w:fldCharType="separate"/>
            </w:r>
            <w:r w:rsidR="000E581C">
              <w:rPr>
                <w:noProof/>
                <w:webHidden/>
              </w:rPr>
              <w:t>5</w:t>
            </w:r>
            <w:r w:rsidR="003304BC">
              <w:rPr>
                <w:noProof/>
                <w:webHidden/>
              </w:rPr>
              <w:fldChar w:fldCharType="end"/>
            </w:r>
          </w:hyperlink>
        </w:p>
        <w:p w14:paraId="7AC12E91" w14:textId="5413DD81" w:rsidR="003304BC" w:rsidRDefault="00000000">
          <w:pPr>
            <w:pStyle w:val="TOC2"/>
            <w:tabs>
              <w:tab w:val="right" w:leader="dot" w:pos="8296"/>
            </w:tabs>
            <w:rPr>
              <w:rFonts w:cstheme="minorBidi"/>
              <w:noProof/>
              <w:kern w:val="2"/>
              <w:sz w:val="21"/>
              <w14:ligatures w14:val="standardContextual"/>
            </w:rPr>
          </w:pPr>
          <w:hyperlink w:anchor="_Toc153544654" w:history="1">
            <w:r w:rsidR="003304BC" w:rsidRPr="00C2256F">
              <w:rPr>
                <w:rStyle w:val="a9"/>
                <w:noProof/>
              </w:rPr>
              <w:t>2.2 Behavioral Management Theories</w:t>
            </w:r>
            <w:r w:rsidR="003304BC">
              <w:rPr>
                <w:noProof/>
                <w:webHidden/>
              </w:rPr>
              <w:tab/>
            </w:r>
            <w:r w:rsidR="003304BC">
              <w:rPr>
                <w:noProof/>
                <w:webHidden/>
              </w:rPr>
              <w:fldChar w:fldCharType="begin"/>
            </w:r>
            <w:r w:rsidR="003304BC">
              <w:rPr>
                <w:noProof/>
                <w:webHidden/>
              </w:rPr>
              <w:instrText xml:space="preserve"> PAGEREF _Toc153544654 \h </w:instrText>
            </w:r>
            <w:r w:rsidR="003304BC">
              <w:rPr>
                <w:noProof/>
                <w:webHidden/>
              </w:rPr>
            </w:r>
            <w:r w:rsidR="003304BC">
              <w:rPr>
                <w:noProof/>
                <w:webHidden/>
              </w:rPr>
              <w:fldChar w:fldCharType="separate"/>
            </w:r>
            <w:r w:rsidR="000E581C">
              <w:rPr>
                <w:noProof/>
                <w:webHidden/>
              </w:rPr>
              <w:t>6</w:t>
            </w:r>
            <w:r w:rsidR="003304BC">
              <w:rPr>
                <w:noProof/>
                <w:webHidden/>
              </w:rPr>
              <w:fldChar w:fldCharType="end"/>
            </w:r>
          </w:hyperlink>
        </w:p>
        <w:p w14:paraId="602464BD" w14:textId="78ABFE47" w:rsidR="003304BC" w:rsidRDefault="00000000">
          <w:pPr>
            <w:pStyle w:val="TOC3"/>
            <w:tabs>
              <w:tab w:val="right" w:leader="dot" w:pos="8296"/>
            </w:tabs>
            <w:rPr>
              <w:rFonts w:cstheme="minorBidi"/>
              <w:noProof/>
              <w:kern w:val="2"/>
              <w:sz w:val="21"/>
              <w14:ligatures w14:val="standardContextual"/>
            </w:rPr>
          </w:pPr>
          <w:hyperlink w:anchor="_Toc153544655" w:history="1">
            <w:r w:rsidR="003304BC" w:rsidRPr="00C2256F">
              <w:rPr>
                <w:rStyle w:val="a9"/>
                <w:noProof/>
              </w:rPr>
              <w:t>2.2.1 Human Relations Movement</w:t>
            </w:r>
            <w:r w:rsidR="003304BC">
              <w:rPr>
                <w:noProof/>
                <w:webHidden/>
              </w:rPr>
              <w:tab/>
            </w:r>
            <w:r w:rsidR="003304BC">
              <w:rPr>
                <w:noProof/>
                <w:webHidden/>
              </w:rPr>
              <w:fldChar w:fldCharType="begin"/>
            </w:r>
            <w:r w:rsidR="003304BC">
              <w:rPr>
                <w:noProof/>
                <w:webHidden/>
              </w:rPr>
              <w:instrText xml:space="preserve"> PAGEREF _Toc153544655 \h </w:instrText>
            </w:r>
            <w:r w:rsidR="003304BC">
              <w:rPr>
                <w:noProof/>
                <w:webHidden/>
              </w:rPr>
            </w:r>
            <w:r w:rsidR="003304BC">
              <w:rPr>
                <w:noProof/>
                <w:webHidden/>
              </w:rPr>
              <w:fldChar w:fldCharType="separate"/>
            </w:r>
            <w:r w:rsidR="000E581C">
              <w:rPr>
                <w:noProof/>
                <w:webHidden/>
              </w:rPr>
              <w:t>6</w:t>
            </w:r>
            <w:r w:rsidR="003304BC">
              <w:rPr>
                <w:noProof/>
                <w:webHidden/>
              </w:rPr>
              <w:fldChar w:fldCharType="end"/>
            </w:r>
          </w:hyperlink>
        </w:p>
        <w:p w14:paraId="6F398E6F" w14:textId="2DE95C52" w:rsidR="003304BC" w:rsidRDefault="00000000">
          <w:pPr>
            <w:pStyle w:val="TOC3"/>
            <w:tabs>
              <w:tab w:val="right" w:leader="dot" w:pos="8296"/>
            </w:tabs>
            <w:rPr>
              <w:rFonts w:cstheme="minorBidi"/>
              <w:noProof/>
              <w:kern w:val="2"/>
              <w:sz w:val="21"/>
              <w14:ligatures w14:val="standardContextual"/>
            </w:rPr>
          </w:pPr>
          <w:hyperlink w:anchor="_Toc153544656" w:history="1">
            <w:r w:rsidR="003304BC" w:rsidRPr="00C2256F">
              <w:rPr>
                <w:rStyle w:val="a9"/>
                <w:noProof/>
              </w:rPr>
              <w:t>2.2.2 Hawthorne Studies</w:t>
            </w:r>
            <w:r w:rsidR="003304BC">
              <w:rPr>
                <w:noProof/>
                <w:webHidden/>
              </w:rPr>
              <w:tab/>
            </w:r>
            <w:r w:rsidR="003304BC">
              <w:rPr>
                <w:noProof/>
                <w:webHidden/>
              </w:rPr>
              <w:fldChar w:fldCharType="begin"/>
            </w:r>
            <w:r w:rsidR="003304BC">
              <w:rPr>
                <w:noProof/>
                <w:webHidden/>
              </w:rPr>
              <w:instrText xml:space="preserve"> PAGEREF _Toc153544656 \h </w:instrText>
            </w:r>
            <w:r w:rsidR="003304BC">
              <w:rPr>
                <w:noProof/>
                <w:webHidden/>
              </w:rPr>
            </w:r>
            <w:r w:rsidR="003304BC">
              <w:rPr>
                <w:noProof/>
                <w:webHidden/>
              </w:rPr>
              <w:fldChar w:fldCharType="separate"/>
            </w:r>
            <w:r w:rsidR="000E581C">
              <w:rPr>
                <w:noProof/>
                <w:webHidden/>
              </w:rPr>
              <w:t>6</w:t>
            </w:r>
            <w:r w:rsidR="003304BC">
              <w:rPr>
                <w:noProof/>
                <w:webHidden/>
              </w:rPr>
              <w:fldChar w:fldCharType="end"/>
            </w:r>
          </w:hyperlink>
        </w:p>
        <w:p w14:paraId="0E1A281F" w14:textId="0CDD4E77" w:rsidR="003304BC" w:rsidRDefault="00000000">
          <w:pPr>
            <w:pStyle w:val="TOC2"/>
            <w:tabs>
              <w:tab w:val="right" w:leader="dot" w:pos="8296"/>
            </w:tabs>
            <w:rPr>
              <w:rFonts w:cstheme="minorBidi"/>
              <w:noProof/>
              <w:kern w:val="2"/>
              <w:sz w:val="21"/>
              <w14:ligatures w14:val="standardContextual"/>
            </w:rPr>
          </w:pPr>
          <w:hyperlink w:anchor="_Toc153544657" w:history="1">
            <w:r w:rsidR="003304BC" w:rsidRPr="00C2256F">
              <w:rPr>
                <w:rStyle w:val="a9"/>
                <w:noProof/>
              </w:rPr>
              <w:t>2.3 Contingency Management Theories</w:t>
            </w:r>
            <w:r w:rsidR="003304BC">
              <w:rPr>
                <w:noProof/>
                <w:webHidden/>
              </w:rPr>
              <w:tab/>
            </w:r>
            <w:r w:rsidR="003304BC">
              <w:rPr>
                <w:noProof/>
                <w:webHidden/>
              </w:rPr>
              <w:fldChar w:fldCharType="begin"/>
            </w:r>
            <w:r w:rsidR="003304BC">
              <w:rPr>
                <w:noProof/>
                <w:webHidden/>
              </w:rPr>
              <w:instrText xml:space="preserve"> PAGEREF _Toc153544657 \h </w:instrText>
            </w:r>
            <w:r w:rsidR="003304BC">
              <w:rPr>
                <w:noProof/>
                <w:webHidden/>
              </w:rPr>
            </w:r>
            <w:r w:rsidR="003304BC">
              <w:rPr>
                <w:noProof/>
                <w:webHidden/>
              </w:rPr>
              <w:fldChar w:fldCharType="separate"/>
            </w:r>
            <w:r w:rsidR="000E581C">
              <w:rPr>
                <w:noProof/>
                <w:webHidden/>
              </w:rPr>
              <w:t>7</w:t>
            </w:r>
            <w:r w:rsidR="003304BC">
              <w:rPr>
                <w:noProof/>
                <w:webHidden/>
              </w:rPr>
              <w:fldChar w:fldCharType="end"/>
            </w:r>
          </w:hyperlink>
        </w:p>
        <w:p w14:paraId="1C81E10A" w14:textId="31D2BC66" w:rsidR="003304BC" w:rsidRDefault="00000000">
          <w:pPr>
            <w:pStyle w:val="TOC3"/>
            <w:tabs>
              <w:tab w:val="right" w:leader="dot" w:pos="8296"/>
            </w:tabs>
            <w:rPr>
              <w:rFonts w:cstheme="minorBidi"/>
              <w:noProof/>
              <w:kern w:val="2"/>
              <w:sz w:val="21"/>
              <w14:ligatures w14:val="standardContextual"/>
            </w:rPr>
          </w:pPr>
          <w:hyperlink w:anchor="_Toc153544658" w:history="1">
            <w:r w:rsidR="003304BC" w:rsidRPr="00C2256F">
              <w:rPr>
                <w:rStyle w:val="a9"/>
                <w:noProof/>
              </w:rPr>
              <w:t>2.3.1 Situational Leadership</w:t>
            </w:r>
            <w:r w:rsidR="003304BC">
              <w:rPr>
                <w:noProof/>
                <w:webHidden/>
              </w:rPr>
              <w:tab/>
            </w:r>
            <w:r w:rsidR="003304BC">
              <w:rPr>
                <w:noProof/>
                <w:webHidden/>
              </w:rPr>
              <w:fldChar w:fldCharType="begin"/>
            </w:r>
            <w:r w:rsidR="003304BC">
              <w:rPr>
                <w:noProof/>
                <w:webHidden/>
              </w:rPr>
              <w:instrText xml:space="preserve"> PAGEREF _Toc153544658 \h </w:instrText>
            </w:r>
            <w:r w:rsidR="003304BC">
              <w:rPr>
                <w:noProof/>
                <w:webHidden/>
              </w:rPr>
            </w:r>
            <w:r w:rsidR="003304BC">
              <w:rPr>
                <w:noProof/>
                <w:webHidden/>
              </w:rPr>
              <w:fldChar w:fldCharType="separate"/>
            </w:r>
            <w:r w:rsidR="000E581C">
              <w:rPr>
                <w:noProof/>
                <w:webHidden/>
              </w:rPr>
              <w:t>7</w:t>
            </w:r>
            <w:r w:rsidR="003304BC">
              <w:rPr>
                <w:noProof/>
                <w:webHidden/>
              </w:rPr>
              <w:fldChar w:fldCharType="end"/>
            </w:r>
          </w:hyperlink>
        </w:p>
        <w:p w14:paraId="3DA303D1" w14:textId="413FCD01" w:rsidR="003304BC" w:rsidRDefault="00000000">
          <w:pPr>
            <w:pStyle w:val="TOC3"/>
            <w:tabs>
              <w:tab w:val="right" w:leader="dot" w:pos="8296"/>
            </w:tabs>
            <w:rPr>
              <w:rFonts w:cstheme="minorBidi"/>
              <w:noProof/>
              <w:kern w:val="2"/>
              <w:sz w:val="21"/>
              <w14:ligatures w14:val="standardContextual"/>
            </w:rPr>
          </w:pPr>
          <w:hyperlink w:anchor="_Toc153544659" w:history="1">
            <w:r w:rsidR="003304BC" w:rsidRPr="00C2256F">
              <w:rPr>
                <w:rStyle w:val="a9"/>
                <w:noProof/>
              </w:rPr>
              <w:t>2.3.2 Contingency Planning</w:t>
            </w:r>
            <w:r w:rsidR="003304BC">
              <w:rPr>
                <w:noProof/>
                <w:webHidden/>
              </w:rPr>
              <w:tab/>
            </w:r>
            <w:r w:rsidR="003304BC">
              <w:rPr>
                <w:noProof/>
                <w:webHidden/>
              </w:rPr>
              <w:fldChar w:fldCharType="begin"/>
            </w:r>
            <w:r w:rsidR="003304BC">
              <w:rPr>
                <w:noProof/>
                <w:webHidden/>
              </w:rPr>
              <w:instrText xml:space="preserve"> PAGEREF _Toc153544659 \h </w:instrText>
            </w:r>
            <w:r w:rsidR="003304BC">
              <w:rPr>
                <w:noProof/>
                <w:webHidden/>
              </w:rPr>
            </w:r>
            <w:r w:rsidR="003304BC">
              <w:rPr>
                <w:noProof/>
                <w:webHidden/>
              </w:rPr>
              <w:fldChar w:fldCharType="separate"/>
            </w:r>
            <w:r w:rsidR="000E581C">
              <w:rPr>
                <w:noProof/>
                <w:webHidden/>
              </w:rPr>
              <w:t>7</w:t>
            </w:r>
            <w:r w:rsidR="003304BC">
              <w:rPr>
                <w:noProof/>
                <w:webHidden/>
              </w:rPr>
              <w:fldChar w:fldCharType="end"/>
            </w:r>
          </w:hyperlink>
        </w:p>
        <w:p w14:paraId="31D631D5" w14:textId="4639C350" w:rsidR="003304BC" w:rsidRDefault="00000000">
          <w:pPr>
            <w:pStyle w:val="TOC2"/>
            <w:tabs>
              <w:tab w:val="right" w:leader="dot" w:pos="8296"/>
            </w:tabs>
            <w:rPr>
              <w:rFonts w:cstheme="minorBidi"/>
              <w:noProof/>
              <w:kern w:val="2"/>
              <w:sz w:val="21"/>
              <w14:ligatures w14:val="standardContextual"/>
            </w:rPr>
          </w:pPr>
          <w:hyperlink w:anchor="_Toc153544660" w:history="1">
            <w:r w:rsidR="003304BC" w:rsidRPr="00C2256F">
              <w:rPr>
                <w:rStyle w:val="a9"/>
                <w:noProof/>
              </w:rPr>
              <w:t>2.4 Critical Management Theories</w:t>
            </w:r>
            <w:r w:rsidR="003304BC">
              <w:rPr>
                <w:noProof/>
                <w:webHidden/>
              </w:rPr>
              <w:tab/>
            </w:r>
            <w:r w:rsidR="003304BC">
              <w:rPr>
                <w:noProof/>
                <w:webHidden/>
              </w:rPr>
              <w:fldChar w:fldCharType="begin"/>
            </w:r>
            <w:r w:rsidR="003304BC">
              <w:rPr>
                <w:noProof/>
                <w:webHidden/>
              </w:rPr>
              <w:instrText xml:space="preserve"> PAGEREF _Toc153544660 \h </w:instrText>
            </w:r>
            <w:r w:rsidR="003304BC">
              <w:rPr>
                <w:noProof/>
                <w:webHidden/>
              </w:rPr>
            </w:r>
            <w:r w:rsidR="003304BC">
              <w:rPr>
                <w:noProof/>
                <w:webHidden/>
              </w:rPr>
              <w:fldChar w:fldCharType="separate"/>
            </w:r>
            <w:r w:rsidR="000E581C">
              <w:rPr>
                <w:noProof/>
                <w:webHidden/>
              </w:rPr>
              <w:t>8</w:t>
            </w:r>
            <w:r w:rsidR="003304BC">
              <w:rPr>
                <w:noProof/>
                <w:webHidden/>
              </w:rPr>
              <w:fldChar w:fldCharType="end"/>
            </w:r>
          </w:hyperlink>
        </w:p>
        <w:p w14:paraId="0142881B" w14:textId="656CDD21" w:rsidR="003304BC" w:rsidRDefault="00000000">
          <w:pPr>
            <w:pStyle w:val="TOC3"/>
            <w:tabs>
              <w:tab w:val="right" w:leader="dot" w:pos="8296"/>
            </w:tabs>
            <w:rPr>
              <w:rFonts w:cstheme="minorBidi"/>
              <w:noProof/>
              <w:kern w:val="2"/>
              <w:sz w:val="21"/>
              <w14:ligatures w14:val="standardContextual"/>
            </w:rPr>
          </w:pPr>
          <w:hyperlink w:anchor="_Toc153544661" w:history="1">
            <w:r w:rsidR="003304BC" w:rsidRPr="00C2256F">
              <w:rPr>
                <w:rStyle w:val="a9"/>
                <w:noProof/>
              </w:rPr>
              <w:t>2.4.1 Postmodernism in Organizational Structure</w:t>
            </w:r>
            <w:r w:rsidR="003304BC">
              <w:rPr>
                <w:noProof/>
                <w:webHidden/>
              </w:rPr>
              <w:tab/>
            </w:r>
            <w:r w:rsidR="003304BC">
              <w:rPr>
                <w:noProof/>
                <w:webHidden/>
              </w:rPr>
              <w:fldChar w:fldCharType="begin"/>
            </w:r>
            <w:r w:rsidR="003304BC">
              <w:rPr>
                <w:noProof/>
                <w:webHidden/>
              </w:rPr>
              <w:instrText xml:space="preserve"> PAGEREF _Toc153544661 \h </w:instrText>
            </w:r>
            <w:r w:rsidR="003304BC">
              <w:rPr>
                <w:noProof/>
                <w:webHidden/>
              </w:rPr>
            </w:r>
            <w:r w:rsidR="003304BC">
              <w:rPr>
                <w:noProof/>
                <w:webHidden/>
              </w:rPr>
              <w:fldChar w:fldCharType="separate"/>
            </w:r>
            <w:r w:rsidR="000E581C">
              <w:rPr>
                <w:noProof/>
                <w:webHidden/>
              </w:rPr>
              <w:t>8</w:t>
            </w:r>
            <w:r w:rsidR="003304BC">
              <w:rPr>
                <w:noProof/>
                <w:webHidden/>
              </w:rPr>
              <w:fldChar w:fldCharType="end"/>
            </w:r>
          </w:hyperlink>
        </w:p>
        <w:p w14:paraId="706C3179" w14:textId="6B33830A" w:rsidR="003304BC" w:rsidRDefault="00000000">
          <w:pPr>
            <w:pStyle w:val="TOC3"/>
            <w:tabs>
              <w:tab w:val="right" w:leader="dot" w:pos="8296"/>
            </w:tabs>
            <w:rPr>
              <w:rFonts w:cstheme="minorBidi"/>
              <w:noProof/>
              <w:kern w:val="2"/>
              <w:sz w:val="21"/>
              <w14:ligatures w14:val="standardContextual"/>
            </w:rPr>
          </w:pPr>
          <w:hyperlink w:anchor="_Toc153544662" w:history="1">
            <w:r w:rsidR="003304BC" w:rsidRPr="00C2256F">
              <w:rPr>
                <w:rStyle w:val="a9"/>
                <w:noProof/>
              </w:rPr>
              <w:t>2.4.2 Feminist Perspectives on Leadership</w:t>
            </w:r>
            <w:r w:rsidR="003304BC">
              <w:rPr>
                <w:noProof/>
                <w:webHidden/>
              </w:rPr>
              <w:tab/>
            </w:r>
            <w:r w:rsidR="003304BC">
              <w:rPr>
                <w:noProof/>
                <w:webHidden/>
              </w:rPr>
              <w:fldChar w:fldCharType="begin"/>
            </w:r>
            <w:r w:rsidR="003304BC">
              <w:rPr>
                <w:noProof/>
                <w:webHidden/>
              </w:rPr>
              <w:instrText xml:space="preserve"> PAGEREF _Toc153544662 \h </w:instrText>
            </w:r>
            <w:r w:rsidR="003304BC">
              <w:rPr>
                <w:noProof/>
                <w:webHidden/>
              </w:rPr>
            </w:r>
            <w:r w:rsidR="003304BC">
              <w:rPr>
                <w:noProof/>
                <w:webHidden/>
              </w:rPr>
              <w:fldChar w:fldCharType="separate"/>
            </w:r>
            <w:r w:rsidR="000E581C">
              <w:rPr>
                <w:noProof/>
                <w:webHidden/>
              </w:rPr>
              <w:t>8</w:t>
            </w:r>
            <w:r w:rsidR="003304BC">
              <w:rPr>
                <w:noProof/>
                <w:webHidden/>
              </w:rPr>
              <w:fldChar w:fldCharType="end"/>
            </w:r>
          </w:hyperlink>
        </w:p>
        <w:p w14:paraId="01B2DB9C" w14:textId="06DCE66C" w:rsidR="003304BC" w:rsidRDefault="00000000">
          <w:pPr>
            <w:pStyle w:val="TOC3"/>
            <w:tabs>
              <w:tab w:val="right" w:leader="dot" w:pos="8296"/>
            </w:tabs>
            <w:rPr>
              <w:rFonts w:cstheme="minorBidi"/>
              <w:noProof/>
              <w:kern w:val="2"/>
              <w:sz w:val="21"/>
              <w14:ligatures w14:val="standardContextual"/>
            </w:rPr>
          </w:pPr>
          <w:hyperlink w:anchor="_Toc153544663" w:history="1">
            <w:r w:rsidR="003304BC" w:rsidRPr="00C2256F">
              <w:rPr>
                <w:rStyle w:val="a9"/>
                <w:noProof/>
              </w:rPr>
              <w:t>2.4.3 Participatory Decision-Making</w:t>
            </w:r>
            <w:r w:rsidR="003304BC">
              <w:rPr>
                <w:noProof/>
                <w:webHidden/>
              </w:rPr>
              <w:tab/>
            </w:r>
            <w:r w:rsidR="003304BC">
              <w:rPr>
                <w:noProof/>
                <w:webHidden/>
              </w:rPr>
              <w:fldChar w:fldCharType="begin"/>
            </w:r>
            <w:r w:rsidR="003304BC">
              <w:rPr>
                <w:noProof/>
                <w:webHidden/>
              </w:rPr>
              <w:instrText xml:space="preserve"> PAGEREF _Toc153544663 \h </w:instrText>
            </w:r>
            <w:r w:rsidR="003304BC">
              <w:rPr>
                <w:noProof/>
                <w:webHidden/>
              </w:rPr>
            </w:r>
            <w:r w:rsidR="003304BC">
              <w:rPr>
                <w:noProof/>
                <w:webHidden/>
              </w:rPr>
              <w:fldChar w:fldCharType="separate"/>
            </w:r>
            <w:r w:rsidR="000E581C">
              <w:rPr>
                <w:noProof/>
                <w:webHidden/>
              </w:rPr>
              <w:t>9</w:t>
            </w:r>
            <w:r w:rsidR="003304BC">
              <w:rPr>
                <w:noProof/>
                <w:webHidden/>
              </w:rPr>
              <w:fldChar w:fldCharType="end"/>
            </w:r>
          </w:hyperlink>
        </w:p>
        <w:p w14:paraId="459F96DC" w14:textId="2DC4FDE1" w:rsidR="003304BC" w:rsidRDefault="00000000">
          <w:pPr>
            <w:pStyle w:val="TOC1"/>
            <w:tabs>
              <w:tab w:val="right" w:leader="dot" w:pos="8296"/>
            </w:tabs>
            <w:rPr>
              <w:rFonts w:cstheme="minorBidi"/>
              <w:noProof/>
              <w:kern w:val="2"/>
              <w:sz w:val="21"/>
              <w14:ligatures w14:val="standardContextual"/>
            </w:rPr>
          </w:pPr>
          <w:hyperlink w:anchor="_Toc153544664" w:history="1">
            <w:r w:rsidR="003304BC" w:rsidRPr="00C2256F">
              <w:rPr>
                <w:rStyle w:val="a9"/>
                <w:noProof/>
              </w:rPr>
              <w:t>3. Ethical Assessment of Current Practices</w:t>
            </w:r>
            <w:r w:rsidR="003304BC">
              <w:rPr>
                <w:noProof/>
                <w:webHidden/>
              </w:rPr>
              <w:tab/>
            </w:r>
            <w:r w:rsidR="003304BC">
              <w:rPr>
                <w:noProof/>
                <w:webHidden/>
              </w:rPr>
              <w:fldChar w:fldCharType="begin"/>
            </w:r>
            <w:r w:rsidR="003304BC">
              <w:rPr>
                <w:noProof/>
                <w:webHidden/>
              </w:rPr>
              <w:instrText xml:space="preserve"> PAGEREF _Toc153544664 \h </w:instrText>
            </w:r>
            <w:r w:rsidR="003304BC">
              <w:rPr>
                <w:noProof/>
                <w:webHidden/>
              </w:rPr>
            </w:r>
            <w:r w:rsidR="003304BC">
              <w:rPr>
                <w:noProof/>
                <w:webHidden/>
              </w:rPr>
              <w:fldChar w:fldCharType="separate"/>
            </w:r>
            <w:r w:rsidR="000E581C">
              <w:rPr>
                <w:noProof/>
                <w:webHidden/>
              </w:rPr>
              <w:t>9</w:t>
            </w:r>
            <w:r w:rsidR="003304BC">
              <w:rPr>
                <w:noProof/>
                <w:webHidden/>
              </w:rPr>
              <w:fldChar w:fldCharType="end"/>
            </w:r>
          </w:hyperlink>
        </w:p>
        <w:p w14:paraId="166B4FB1" w14:textId="25EB1C4A" w:rsidR="003304BC" w:rsidRDefault="00000000">
          <w:pPr>
            <w:pStyle w:val="TOC2"/>
            <w:tabs>
              <w:tab w:val="right" w:leader="dot" w:pos="8296"/>
            </w:tabs>
            <w:rPr>
              <w:rFonts w:cstheme="minorBidi"/>
              <w:noProof/>
              <w:kern w:val="2"/>
              <w:sz w:val="21"/>
              <w14:ligatures w14:val="standardContextual"/>
            </w:rPr>
          </w:pPr>
          <w:hyperlink w:anchor="_Toc153544665" w:history="1">
            <w:r w:rsidR="003304BC" w:rsidRPr="00C2256F">
              <w:rPr>
                <w:rStyle w:val="a9"/>
                <w:noProof/>
              </w:rPr>
              <w:t>3.1 Decision-Making Transparency</w:t>
            </w:r>
            <w:r w:rsidR="003304BC">
              <w:rPr>
                <w:noProof/>
                <w:webHidden/>
              </w:rPr>
              <w:tab/>
            </w:r>
            <w:r w:rsidR="003304BC">
              <w:rPr>
                <w:noProof/>
                <w:webHidden/>
              </w:rPr>
              <w:fldChar w:fldCharType="begin"/>
            </w:r>
            <w:r w:rsidR="003304BC">
              <w:rPr>
                <w:noProof/>
                <w:webHidden/>
              </w:rPr>
              <w:instrText xml:space="preserve"> PAGEREF _Toc153544665 \h </w:instrText>
            </w:r>
            <w:r w:rsidR="003304BC">
              <w:rPr>
                <w:noProof/>
                <w:webHidden/>
              </w:rPr>
            </w:r>
            <w:r w:rsidR="003304BC">
              <w:rPr>
                <w:noProof/>
                <w:webHidden/>
              </w:rPr>
              <w:fldChar w:fldCharType="separate"/>
            </w:r>
            <w:r w:rsidR="000E581C">
              <w:rPr>
                <w:noProof/>
                <w:webHidden/>
              </w:rPr>
              <w:t>9</w:t>
            </w:r>
            <w:r w:rsidR="003304BC">
              <w:rPr>
                <w:noProof/>
                <w:webHidden/>
              </w:rPr>
              <w:fldChar w:fldCharType="end"/>
            </w:r>
          </w:hyperlink>
        </w:p>
        <w:p w14:paraId="2DDCF4A5" w14:textId="26604B11" w:rsidR="003304BC" w:rsidRDefault="00000000">
          <w:pPr>
            <w:pStyle w:val="TOC3"/>
            <w:tabs>
              <w:tab w:val="right" w:leader="dot" w:pos="8296"/>
            </w:tabs>
            <w:rPr>
              <w:rFonts w:cstheme="minorBidi"/>
              <w:noProof/>
              <w:kern w:val="2"/>
              <w:sz w:val="21"/>
              <w14:ligatures w14:val="standardContextual"/>
            </w:rPr>
          </w:pPr>
          <w:hyperlink w:anchor="_Toc153544666" w:history="1">
            <w:r w:rsidR="003304BC" w:rsidRPr="00C2256F">
              <w:rPr>
                <w:rStyle w:val="a9"/>
                <w:noProof/>
              </w:rPr>
              <w:t>3.1.1 Mainstream Perspective</w:t>
            </w:r>
            <w:r w:rsidR="003304BC">
              <w:rPr>
                <w:noProof/>
                <w:webHidden/>
              </w:rPr>
              <w:tab/>
            </w:r>
            <w:r w:rsidR="003304BC">
              <w:rPr>
                <w:noProof/>
                <w:webHidden/>
              </w:rPr>
              <w:fldChar w:fldCharType="begin"/>
            </w:r>
            <w:r w:rsidR="003304BC">
              <w:rPr>
                <w:noProof/>
                <w:webHidden/>
              </w:rPr>
              <w:instrText xml:space="preserve"> PAGEREF _Toc153544666 \h </w:instrText>
            </w:r>
            <w:r w:rsidR="003304BC">
              <w:rPr>
                <w:noProof/>
                <w:webHidden/>
              </w:rPr>
            </w:r>
            <w:r w:rsidR="003304BC">
              <w:rPr>
                <w:noProof/>
                <w:webHidden/>
              </w:rPr>
              <w:fldChar w:fldCharType="separate"/>
            </w:r>
            <w:r w:rsidR="000E581C">
              <w:rPr>
                <w:noProof/>
                <w:webHidden/>
              </w:rPr>
              <w:t>9</w:t>
            </w:r>
            <w:r w:rsidR="003304BC">
              <w:rPr>
                <w:noProof/>
                <w:webHidden/>
              </w:rPr>
              <w:fldChar w:fldCharType="end"/>
            </w:r>
          </w:hyperlink>
        </w:p>
        <w:p w14:paraId="10A23264" w14:textId="5A0CE0CE" w:rsidR="003304BC" w:rsidRDefault="00000000">
          <w:pPr>
            <w:pStyle w:val="TOC3"/>
            <w:tabs>
              <w:tab w:val="right" w:leader="dot" w:pos="8296"/>
            </w:tabs>
            <w:rPr>
              <w:rFonts w:cstheme="minorBidi"/>
              <w:noProof/>
              <w:kern w:val="2"/>
              <w:sz w:val="21"/>
              <w14:ligatures w14:val="standardContextual"/>
            </w:rPr>
          </w:pPr>
          <w:hyperlink w:anchor="_Toc153544667" w:history="1">
            <w:r w:rsidR="003304BC" w:rsidRPr="00C2256F">
              <w:rPr>
                <w:rStyle w:val="a9"/>
                <w:noProof/>
              </w:rPr>
              <w:t>3.1.2 Critical Perspective</w:t>
            </w:r>
            <w:r w:rsidR="003304BC">
              <w:rPr>
                <w:noProof/>
                <w:webHidden/>
              </w:rPr>
              <w:tab/>
            </w:r>
            <w:r w:rsidR="003304BC">
              <w:rPr>
                <w:noProof/>
                <w:webHidden/>
              </w:rPr>
              <w:fldChar w:fldCharType="begin"/>
            </w:r>
            <w:r w:rsidR="003304BC">
              <w:rPr>
                <w:noProof/>
                <w:webHidden/>
              </w:rPr>
              <w:instrText xml:space="preserve"> PAGEREF _Toc153544667 \h </w:instrText>
            </w:r>
            <w:r w:rsidR="003304BC">
              <w:rPr>
                <w:noProof/>
                <w:webHidden/>
              </w:rPr>
            </w:r>
            <w:r w:rsidR="003304BC">
              <w:rPr>
                <w:noProof/>
                <w:webHidden/>
              </w:rPr>
              <w:fldChar w:fldCharType="separate"/>
            </w:r>
            <w:r w:rsidR="000E581C">
              <w:rPr>
                <w:noProof/>
                <w:webHidden/>
              </w:rPr>
              <w:t>10</w:t>
            </w:r>
            <w:r w:rsidR="003304BC">
              <w:rPr>
                <w:noProof/>
                <w:webHidden/>
              </w:rPr>
              <w:fldChar w:fldCharType="end"/>
            </w:r>
          </w:hyperlink>
        </w:p>
        <w:p w14:paraId="3973CEA4" w14:textId="3185C045" w:rsidR="003304BC" w:rsidRDefault="00000000">
          <w:pPr>
            <w:pStyle w:val="TOC2"/>
            <w:tabs>
              <w:tab w:val="right" w:leader="dot" w:pos="8296"/>
            </w:tabs>
            <w:rPr>
              <w:rFonts w:cstheme="minorBidi"/>
              <w:noProof/>
              <w:kern w:val="2"/>
              <w:sz w:val="21"/>
              <w14:ligatures w14:val="standardContextual"/>
            </w:rPr>
          </w:pPr>
          <w:hyperlink w:anchor="_Toc153544668" w:history="1">
            <w:r w:rsidR="003304BC" w:rsidRPr="00C2256F">
              <w:rPr>
                <w:rStyle w:val="a9"/>
                <w:noProof/>
              </w:rPr>
              <w:t>3.2 Employee Welfare and Well-being</w:t>
            </w:r>
            <w:r w:rsidR="003304BC">
              <w:rPr>
                <w:noProof/>
                <w:webHidden/>
              </w:rPr>
              <w:tab/>
            </w:r>
            <w:r w:rsidR="003304BC">
              <w:rPr>
                <w:noProof/>
                <w:webHidden/>
              </w:rPr>
              <w:fldChar w:fldCharType="begin"/>
            </w:r>
            <w:r w:rsidR="003304BC">
              <w:rPr>
                <w:noProof/>
                <w:webHidden/>
              </w:rPr>
              <w:instrText xml:space="preserve"> PAGEREF _Toc153544668 \h </w:instrText>
            </w:r>
            <w:r w:rsidR="003304BC">
              <w:rPr>
                <w:noProof/>
                <w:webHidden/>
              </w:rPr>
            </w:r>
            <w:r w:rsidR="003304BC">
              <w:rPr>
                <w:noProof/>
                <w:webHidden/>
              </w:rPr>
              <w:fldChar w:fldCharType="separate"/>
            </w:r>
            <w:r w:rsidR="000E581C">
              <w:rPr>
                <w:noProof/>
                <w:webHidden/>
              </w:rPr>
              <w:t>11</w:t>
            </w:r>
            <w:r w:rsidR="003304BC">
              <w:rPr>
                <w:noProof/>
                <w:webHidden/>
              </w:rPr>
              <w:fldChar w:fldCharType="end"/>
            </w:r>
          </w:hyperlink>
        </w:p>
        <w:p w14:paraId="2ACB38C7" w14:textId="66D417D6" w:rsidR="003304BC" w:rsidRDefault="00000000">
          <w:pPr>
            <w:pStyle w:val="TOC3"/>
            <w:tabs>
              <w:tab w:val="right" w:leader="dot" w:pos="8296"/>
            </w:tabs>
            <w:rPr>
              <w:rFonts w:cstheme="minorBidi"/>
              <w:noProof/>
              <w:kern w:val="2"/>
              <w:sz w:val="21"/>
              <w14:ligatures w14:val="standardContextual"/>
            </w:rPr>
          </w:pPr>
          <w:hyperlink w:anchor="_Toc153544669" w:history="1">
            <w:r w:rsidR="003304BC" w:rsidRPr="00C2256F">
              <w:rPr>
                <w:rStyle w:val="a9"/>
                <w:noProof/>
              </w:rPr>
              <w:t>3.2.1 Holistic Well-being Programs</w:t>
            </w:r>
            <w:r w:rsidR="003304BC">
              <w:rPr>
                <w:noProof/>
                <w:webHidden/>
              </w:rPr>
              <w:tab/>
            </w:r>
            <w:r w:rsidR="003304BC">
              <w:rPr>
                <w:noProof/>
                <w:webHidden/>
              </w:rPr>
              <w:fldChar w:fldCharType="begin"/>
            </w:r>
            <w:r w:rsidR="003304BC">
              <w:rPr>
                <w:noProof/>
                <w:webHidden/>
              </w:rPr>
              <w:instrText xml:space="preserve"> PAGEREF _Toc153544669 \h </w:instrText>
            </w:r>
            <w:r w:rsidR="003304BC">
              <w:rPr>
                <w:noProof/>
                <w:webHidden/>
              </w:rPr>
            </w:r>
            <w:r w:rsidR="003304BC">
              <w:rPr>
                <w:noProof/>
                <w:webHidden/>
              </w:rPr>
              <w:fldChar w:fldCharType="separate"/>
            </w:r>
            <w:r w:rsidR="000E581C">
              <w:rPr>
                <w:noProof/>
                <w:webHidden/>
              </w:rPr>
              <w:t>11</w:t>
            </w:r>
            <w:r w:rsidR="003304BC">
              <w:rPr>
                <w:noProof/>
                <w:webHidden/>
              </w:rPr>
              <w:fldChar w:fldCharType="end"/>
            </w:r>
          </w:hyperlink>
        </w:p>
        <w:p w14:paraId="514E03E8" w14:textId="3A603384" w:rsidR="003304BC" w:rsidRDefault="00000000">
          <w:pPr>
            <w:pStyle w:val="TOC3"/>
            <w:tabs>
              <w:tab w:val="right" w:leader="dot" w:pos="8296"/>
            </w:tabs>
            <w:rPr>
              <w:rFonts w:cstheme="minorBidi"/>
              <w:noProof/>
              <w:kern w:val="2"/>
              <w:sz w:val="21"/>
              <w14:ligatures w14:val="standardContextual"/>
            </w:rPr>
          </w:pPr>
          <w:hyperlink w:anchor="_Toc153544670" w:history="1">
            <w:r w:rsidR="003304BC" w:rsidRPr="00C2256F">
              <w:rPr>
                <w:rStyle w:val="a9"/>
                <w:noProof/>
              </w:rPr>
              <w:t>3.2.2 Inclusivity in Employee Policies</w:t>
            </w:r>
            <w:r w:rsidR="003304BC">
              <w:rPr>
                <w:noProof/>
                <w:webHidden/>
              </w:rPr>
              <w:tab/>
            </w:r>
            <w:r w:rsidR="003304BC">
              <w:rPr>
                <w:noProof/>
                <w:webHidden/>
              </w:rPr>
              <w:fldChar w:fldCharType="begin"/>
            </w:r>
            <w:r w:rsidR="003304BC">
              <w:rPr>
                <w:noProof/>
                <w:webHidden/>
              </w:rPr>
              <w:instrText xml:space="preserve"> PAGEREF _Toc153544670 \h </w:instrText>
            </w:r>
            <w:r w:rsidR="003304BC">
              <w:rPr>
                <w:noProof/>
                <w:webHidden/>
              </w:rPr>
            </w:r>
            <w:r w:rsidR="003304BC">
              <w:rPr>
                <w:noProof/>
                <w:webHidden/>
              </w:rPr>
              <w:fldChar w:fldCharType="separate"/>
            </w:r>
            <w:r w:rsidR="000E581C">
              <w:rPr>
                <w:noProof/>
                <w:webHidden/>
              </w:rPr>
              <w:t>11</w:t>
            </w:r>
            <w:r w:rsidR="003304BC">
              <w:rPr>
                <w:noProof/>
                <w:webHidden/>
              </w:rPr>
              <w:fldChar w:fldCharType="end"/>
            </w:r>
          </w:hyperlink>
        </w:p>
        <w:p w14:paraId="38F8BE6A" w14:textId="6924EEF0" w:rsidR="003304BC" w:rsidRDefault="00000000">
          <w:pPr>
            <w:pStyle w:val="TOC2"/>
            <w:tabs>
              <w:tab w:val="right" w:leader="dot" w:pos="8296"/>
            </w:tabs>
            <w:rPr>
              <w:rFonts w:cstheme="minorBidi"/>
              <w:noProof/>
              <w:kern w:val="2"/>
              <w:sz w:val="21"/>
              <w14:ligatures w14:val="standardContextual"/>
            </w:rPr>
          </w:pPr>
          <w:hyperlink w:anchor="_Toc153544671" w:history="1">
            <w:r w:rsidR="003304BC" w:rsidRPr="00C2256F">
              <w:rPr>
                <w:rStyle w:val="a9"/>
                <w:noProof/>
              </w:rPr>
              <w:t>3.3 Environmental Sustainability</w:t>
            </w:r>
            <w:r w:rsidR="003304BC">
              <w:rPr>
                <w:noProof/>
                <w:webHidden/>
              </w:rPr>
              <w:tab/>
            </w:r>
            <w:r w:rsidR="003304BC">
              <w:rPr>
                <w:noProof/>
                <w:webHidden/>
              </w:rPr>
              <w:fldChar w:fldCharType="begin"/>
            </w:r>
            <w:r w:rsidR="003304BC">
              <w:rPr>
                <w:noProof/>
                <w:webHidden/>
              </w:rPr>
              <w:instrText xml:space="preserve"> PAGEREF _Toc153544671 \h </w:instrText>
            </w:r>
            <w:r w:rsidR="003304BC">
              <w:rPr>
                <w:noProof/>
                <w:webHidden/>
              </w:rPr>
            </w:r>
            <w:r w:rsidR="003304BC">
              <w:rPr>
                <w:noProof/>
                <w:webHidden/>
              </w:rPr>
              <w:fldChar w:fldCharType="separate"/>
            </w:r>
            <w:r w:rsidR="000E581C">
              <w:rPr>
                <w:noProof/>
                <w:webHidden/>
              </w:rPr>
              <w:t>12</w:t>
            </w:r>
            <w:r w:rsidR="003304BC">
              <w:rPr>
                <w:noProof/>
                <w:webHidden/>
              </w:rPr>
              <w:fldChar w:fldCharType="end"/>
            </w:r>
          </w:hyperlink>
        </w:p>
        <w:p w14:paraId="39ADA7E6" w14:textId="1F8DC75E" w:rsidR="003304BC" w:rsidRDefault="00000000">
          <w:pPr>
            <w:pStyle w:val="TOC3"/>
            <w:tabs>
              <w:tab w:val="right" w:leader="dot" w:pos="8296"/>
            </w:tabs>
            <w:rPr>
              <w:rFonts w:cstheme="minorBidi"/>
              <w:noProof/>
              <w:kern w:val="2"/>
              <w:sz w:val="21"/>
              <w14:ligatures w14:val="standardContextual"/>
            </w:rPr>
          </w:pPr>
          <w:hyperlink w:anchor="_Toc153544672" w:history="1">
            <w:r w:rsidR="003304BC" w:rsidRPr="00C2256F">
              <w:rPr>
                <w:rStyle w:val="a9"/>
                <w:noProof/>
              </w:rPr>
              <w:t>3.3.1 Mainstream Perspective</w:t>
            </w:r>
            <w:r w:rsidR="003304BC">
              <w:rPr>
                <w:noProof/>
                <w:webHidden/>
              </w:rPr>
              <w:tab/>
            </w:r>
            <w:r w:rsidR="003304BC">
              <w:rPr>
                <w:noProof/>
                <w:webHidden/>
              </w:rPr>
              <w:fldChar w:fldCharType="begin"/>
            </w:r>
            <w:r w:rsidR="003304BC">
              <w:rPr>
                <w:noProof/>
                <w:webHidden/>
              </w:rPr>
              <w:instrText xml:space="preserve"> PAGEREF _Toc153544672 \h </w:instrText>
            </w:r>
            <w:r w:rsidR="003304BC">
              <w:rPr>
                <w:noProof/>
                <w:webHidden/>
              </w:rPr>
            </w:r>
            <w:r w:rsidR="003304BC">
              <w:rPr>
                <w:noProof/>
                <w:webHidden/>
              </w:rPr>
              <w:fldChar w:fldCharType="separate"/>
            </w:r>
            <w:r w:rsidR="000E581C">
              <w:rPr>
                <w:noProof/>
                <w:webHidden/>
              </w:rPr>
              <w:t>12</w:t>
            </w:r>
            <w:r w:rsidR="003304BC">
              <w:rPr>
                <w:noProof/>
                <w:webHidden/>
              </w:rPr>
              <w:fldChar w:fldCharType="end"/>
            </w:r>
          </w:hyperlink>
        </w:p>
        <w:p w14:paraId="560EEFA8" w14:textId="5A018DAC" w:rsidR="003304BC" w:rsidRDefault="00000000">
          <w:pPr>
            <w:pStyle w:val="TOC3"/>
            <w:tabs>
              <w:tab w:val="right" w:leader="dot" w:pos="8296"/>
            </w:tabs>
            <w:rPr>
              <w:rFonts w:cstheme="minorBidi"/>
              <w:noProof/>
              <w:kern w:val="2"/>
              <w:sz w:val="21"/>
              <w14:ligatures w14:val="standardContextual"/>
            </w:rPr>
          </w:pPr>
          <w:hyperlink w:anchor="_Toc153544673" w:history="1">
            <w:r w:rsidR="003304BC" w:rsidRPr="00C2256F">
              <w:rPr>
                <w:rStyle w:val="a9"/>
                <w:noProof/>
              </w:rPr>
              <w:t>3.3.2 Critical Perspective</w:t>
            </w:r>
            <w:r w:rsidR="003304BC">
              <w:rPr>
                <w:noProof/>
                <w:webHidden/>
              </w:rPr>
              <w:tab/>
            </w:r>
            <w:r w:rsidR="003304BC">
              <w:rPr>
                <w:noProof/>
                <w:webHidden/>
              </w:rPr>
              <w:fldChar w:fldCharType="begin"/>
            </w:r>
            <w:r w:rsidR="003304BC">
              <w:rPr>
                <w:noProof/>
                <w:webHidden/>
              </w:rPr>
              <w:instrText xml:space="preserve"> PAGEREF _Toc153544673 \h </w:instrText>
            </w:r>
            <w:r w:rsidR="003304BC">
              <w:rPr>
                <w:noProof/>
                <w:webHidden/>
              </w:rPr>
            </w:r>
            <w:r w:rsidR="003304BC">
              <w:rPr>
                <w:noProof/>
                <w:webHidden/>
              </w:rPr>
              <w:fldChar w:fldCharType="separate"/>
            </w:r>
            <w:r w:rsidR="000E581C">
              <w:rPr>
                <w:noProof/>
                <w:webHidden/>
              </w:rPr>
              <w:t>12</w:t>
            </w:r>
            <w:r w:rsidR="003304BC">
              <w:rPr>
                <w:noProof/>
                <w:webHidden/>
              </w:rPr>
              <w:fldChar w:fldCharType="end"/>
            </w:r>
          </w:hyperlink>
        </w:p>
        <w:p w14:paraId="160CD65A" w14:textId="43BBB861" w:rsidR="003304BC" w:rsidRDefault="00000000">
          <w:pPr>
            <w:pStyle w:val="TOC1"/>
            <w:tabs>
              <w:tab w:val="right" w:leader="dot" w:pos="8296"/>
            </w:tabs>
            <w:rPr>
              <w:rFonts w:cstheme="minorBidi"/>
              <w:noProof/>
              <w:kern w:val="2"/>
              <w:sz w:val="21"/>
              <w14:ligatures w14:val="standardContextual"/>
            </w:rPr>
          </w:pPr>
          <w:hyperlink w:anchor="_Toc153544674" w:history="1">
            <w:r w:rsidR="003304BC" w:rsidRPr="00C2256F">
              <w:rPr>
                <w:rStyle w:val="a9"/>
                <w:noProof/>
              </w:rPr>
              <w:t>4. Ethical Assessment of Current Practices (Continued)</w:t>
            </w:r>
            <w:r w:rsidR="003304BC">
              <w:rPr>
                <w:noProof/>
                <w:webHidden/>
              </w:rPr>
              <w:tab/>
            </w:r>
            <w:r w:rsidR="003304BC">
              <w:rPr>
                <w:noProof/>
                <w:webHidden/>
              </w:rPr>
              <w:fldChar w:fldCharType="begin"/>
            </w:r>
            <w:r w:rsidR="003304BC">
              <w:rPr>
                <w:noProof/>
                <w:webHidden/>
              </w:rPr>
              <w:instrText xml:space="preserve"> PAGEREF _Toc153544674 \h </w:instrText>
            </w:r>
            <w:r w:rsidR="003304BC">
              <w:rPr>
                <w:noProof/>
                <w:webHidden/>
              </w:rPr>
            </w:r>
            <w:r w:rsidR="003304BC">
              <w:rPr>
                <w:noProof/>
                <w:webHidden/>
              </w:rPr>
              <w:fldChar w:fldCharType="separate"/>
            </w:r>
            <w:r w:rsidR="000E581C">
              <w:rPr>
                <w:noProof/>
                <w:webHidden/>
              </w:rPr>
              <w:t>13</w:t>
            </w:r>
            <w:r w:rsidR="003304BC">
              <w:rPr>
                <w:noProof/>
                <w:webHidden/>
              </w:rPr>
              <w:fldChar w:fldCharType="end"/>
            </w:r>
          </w:hyperlink>
        </w:p>
        <w:p w14:paraId="0587F7C4" w14:textId="5636559B" w:rsidR="003304BC" w:rsidRDefault="00000000">
          <w:pPr>
            <w:pStyle w:val="TOC2"/>
            <w:tabs>
              <w:tab w:val="right" w:leader="dot" w:pos="8296"/>
            </w:tabs>
            <w:rPr>
              <w:rFonts w:cstheme="minorBidi"/>
              <w:noProof/>
              <w:kern w:val="2"/>
              <w:sz w:val="21"/>
              <w14:ligatures w14:val="standardContextual"/>
            </w:rPr>
          </w:pPr>
          <w:hyperlink w:anchor="_Toc153544675" w:history="1">
            <w:r w:rsidR="003304BC" w:rsidRPr="00C2256F">
              <w:rPr>
                <w:rStyle w:val="a9"/>
                <w:noProof/>
              </w:rPr>
              <w:t>4.1 Decision-Making Transparency</w:t>
            </w:r>
            <w:r w:rsidR="003304BC">
              <w:rPr>
                <w:noProof/>
                <w:webHidden/>
              </w:rPr>
              <w:tab/>
            </w:r>
            <w:r w:rsidR="003304BC">
              <w:rPr>
                <w:noProof/>
                <w:webHidden/>
              </w:rPr>
              <w:fldChar w:fldCharType="begin"/>
            </w:r>
            <w:r w:rsidR="003304BC">
              <w:rPr>
                <w:noProof/>
                <w:webHidden/>
              </w:rPr>
              <w:instrText xml:space="preserve"> PAGEREF _Toc153544675 \h </w:instrText>
            </w:r>
            <w:r w:rsidR="003304BC">
              <w:rPr>
                <w:noProof/>
                <w:webHidden/>
              </w:rPr>
            </w:r>
            <w:r w:rsidR="003304BC">
              <w:rPr>
                <w:noProof/>
                <w:webHidden/>
              </w:rPr>
              <w:fldChar w:fldCharType="separate"/>
            </w:r>
            <w:r w:rsidR="000E581C">
              <w:rPr>
                <w:noProof/>
                <w:webHidden/>
              </w:rPr>
              <w:t>13</w:t>
            </w:r>
            <w:r w:rsidR="003304BC">
              <w:rPr>
                <w:noProof/>
                <w:webHidden/>
              </w:rPr>
              <w:fldChar w:fldCharType="end"/>
            </w:r>
          </w:hyperlink>
        </w:p>
        <w:p w14:paraId="4C38CF1A" w14:textId="5F069D1F" w:rsidR="003304BC" w:rsidRDefault="00000000">
          <w:pPr>
            <w:pStyle w:val="TOC3"/>
            <w:tabs>
              <w:tab w:val="right" w:leader="dot" w:pos="8296"/>
            </w:tabs>
            <w:rPr>
              <w:rFonts w:cstheme="minorBidi"/>
              <w:noProof/>
              <w:kern w:val="2"/>
              <w:sz w:val="21"/>
              <w14:ligatures w14:val="standardContextual"/>
            </w:rPr>
          </w:pPr>
          <w:hyperlink w:anchor="_Toc153544676" w:history="1">
            <w:r w:rsidR="003304BC" w:rsidRPr="00C2256F">
              <w:rPr>
                <w:rStyle w:val="a9"/>
                <w:noProof/>
              </w:rPr>
              <w:t>4.1.1 Mainstream Perspective</w:t>
            </w:r>
            <w:r w:rsidR="003304BC">
              <w:rPr>
                <w:noProof/>
                <w:webHidden/>
              </w:rPr>
              <w:tab/>
            </w:r>
            <w:r w:rsidR="003304BC">
              <w:rPr>
                <w:noProof/>
                <w:webHidden/>
              </w:rPr>
              <w:fldChar w:fldCharType="begin"/>
            </w:r>
            <w:r w:rsidR="003304BC">
              <w:rPr>
                <w:noProof/>
                <w:webHidden/>
              </w:rPr>
              <w:instrText xml:space="preserve"> PAGEREF _Toc153544676 \h </w:instrText>
            </w:r>
            <w:r w:rsidR="003304BC">
              <w:rPr>
                <w:noProof/>
                <w:webHidden/>
              </w:rPr>
            </w:r>
            <w:r w:rsidR="003304BC">
              <w:rPr>
                <w:noProof/>
                <w:webHidden/>
              </w:rPr>
              <w:fldChar w:fldCharType="separate"/>
            </w:r>
            <w:r w:rsidR="000E581C">
              <w:rPr>
                <w:noProof/>
                <w:webHidden/>
              </w:rPr>
              <w:t>13</w:t>
            </w:r>
            <w:r w:rsidR="003304BC">
              <w:rPr>
                <w:noProof/>
                <w:webHidden/>
              </w:rPr>
              <w:fldChar w:fldCharType="end"/>
            </w:r>
          </w:hyperlink>
        </w:p>
        <w:p w14:paraId="3A6DFB6D" w14:textId="47AE224D" w:rsidR="003304BC" w:rsidRDefault="00000000">
          <w:pPr>
            <w:pStyle w:val="TOC3"/>
            <w:tabs>
              <w:tab w:val="right" w:leader="dot" w:pos="8296"/>
            </w:tabs>
            <w:rPr>
              <w:rFonts w:cstheme="minorBidi"/>
              <w:noProof/>
              <w:kern w:val="2"/>
              <w:sz w:val="21"/>
              <w14:ligatures w14:val="standardContextual"/>
            </w:rPr>
          </w:pPr>
          <w:hyperlink w:anchor="_Toc153544677" w:history="1">
            <w:r w:rsidR="003304BC" w:rsidRPr="00C2256F">
              <w:rPr>
                <w:rStyle w:val="a9"/>
                <w:noProof/>
              </w:rPr>
              <w:t>4.1.2 Critical Perspective</w:t>
            </w:r>
            <w:r w:rsidR="003304BC">
              <w:rPr>
                <w:noProof/>
                <w:webHidden/>
              </w:rPr>
              <w:tab/>
            </w:r>
            <w:r w:rsidR="003304BC">
              <w:rPr>
                <w:noProof/>
                <w:webHidden/>
              </w:rPr>
              <w:fldChar w:fldCharType="begin"/>
            </w:r>
            <w:r w:rsidR="003304BC">
              <w:rPr>
                <w:noProof/>
                <w:webHidden/>
              </w:rPr>
              <w:instrText xml:space="preserve"> PAGEREF _Toc153544677 \h </w:instrText>
            </w:r>
            <w:r w:rsidR="003304BC">
              <w:rPr>
                <w:noProof/>
                <w:webHidden/>
              </w:rPr>
            </w:r>
            <w:r w:rsidR="003304BC">
              <w:rPr>
                <w:noProof/>
                <w:webHidden/>
              </w:rPr>
              <w:fldChar w:fldCharType="separate"/>
            </w:r>
            <w:r w:rsidR="000E581C">
              <w:rPr>
                <w:noProof/>
                <w:webHidden/>
              </w:rPr>
              <w:t>14</w:t>
            </w:r>
            <w:r w:rsidR="003304BC">
              <w:rPr>
                <w:noProof/>
                <w:webHidden/>
              </w:rPr>
              <w:fldChar w:fldCharType="end"/>
            </w:r>
          </w:hyperlink>
        </w:p>
        <w:p w14:paraId="28535C6A" w14:textId="2921064E" w:rsidR="003304BC" w:rsidRDefault="00000000">
          <w:pPr>
            <w:pStyle w:val="TOC2"/>
            <w:tabs>
              <w:tab w:val="right" w:leader="dot" w:pos="8296"/>
            </w:tabs>
            <w:rPr>
              <w:rFonts w:cstheme="minorBidi"/>
              <w:noProof/>
              <w:kern w:val="2"/>
              <w:sz w:val="21"/>
              <w14:ligatures w14:val="standardContextual"/>
            </w:rPr>
          </w:pPr>
          <w:hyperlink w:anchor="_Toc153544678" w:history="1">
            <w:r w:rsidR="003304BC" w:rsidRPr="00C2256F">
              <w:rPr>
                <w:rStyle w:val="a9"/>
                <w:noProof/>
              </w:rPr>
              <w:t>4.2 Employee Welfare and Well-being</w:t>
            </w:r>
            <w:r w:rsidR="003304BC">
              <w:rPr>
                <w:noProof/>
                <w:webHidden/>
              </w:rPr>
              <w:tab/>
            </w:r>
            <w:r w:rsidR="003304BC">
              <w:rPr>
                <w:noProof/>
                <w:webHidden/>
              </w:rPr>
              <w:fldChar w:fldCharType="begin"/>
            </w:r>
            <w:r w:rsidR="003304BC">
              <w:rPr>
                <w:noProof/>
                <w:webHidden/>
              </w:rPr>
              <w:instrText xml:space="preserve"> PAGEREF _Toc153544678 \h </w:instrText>
            </w:r>
            <w:r w:rsidR="003304BC">
              <w:rPr>
                <w:noProof/>
                <w:webHidden/>
              </w:rPr>
            </w:r>
            <w:r w:rsidR="003304BC">
              <w:rPr>
                <w:noProof/>
                <w:webHidden/>
              </w:rPr>
              <w:fldChar w:fldCharType="separate"/>
            </w:r>
            <w:r w:rsidR="000E581C">
              <w:rPr>
                <w:noProof/>
                <w:webHidden/>
              </w:rPr>
              <w:t>15</w:t>
            </w:r>
            <w:r w:rsidR="003304BC">
              <w:rPr>
                <w:noProof/>
                <w:webHidden/>
              </w:rPr>
              <w:fldChar w:fldCharType="end"/>
            </w:r>
          </w:hyperlink>
        </w:p>
        <w:p w14:paraId="210D23DA" w14:textId="605A68FA" w:rsidR="003304BC" w:rsidRDefault="00000000">
          <w:pPr>
            <w:pStyle w:val="TOC3"/>
            <w:tabs>
              <w:tab w:val="right" w:leader="dot" w:pos="8296"/>
            </w:tabs>
            <w:rPr>
              <w:rFonts w:cstheme="minorBidi"/>
              <w:noProof/>
              <w:kern w:val="2"/>
              <w:sz w:val="21"/>
              <w14:ligatures w14:val="standardContextual"/>
            </w:rPr>
          </w:pPr>
          <w:hyperlink w:anchor="_Toc153544679" w:history="1">
            <w:r w:rsidR="003304BC" w:rsidRPr="00C2256F">
              <w:rPr>
                <w:rStyle w:val="a9"/>
                <w:noProof/>
              </w:rPr>
              <w:t>4.2.1 Holistic Well-being Programs</w:t>
            </w:r>
            <w:r w:rsidR="003304BC">
              <w:rPr>
                <w:noProof/>
                <w:webHidden/>
              </w:rPr>
              <w:tab/>
            </w:r>
            <w:r w:rsidR="003304BC">
              <w:rPr>
                <w:noProof/>
                <w:webHidden/>
              </w:rPr>
              <w:fldChar w:fldCharType="begin"/>
            </w:r>
            <w:r w:rsidR="003304BC">
              <w:rPr>
                <w:noProof/>
                <w:webHidden/>
              </w:rPr>
              <w:instrText xml:space="preserve"> PAGEREF _Toc153544679 \h </w:instrText>
            </w:r>
            <w:r w:rsidR="003304BC">
              <w:rPr>
                <w:noProof/>
                <w:webHidden/>
              </w:rPr>
            </w:r>
            <w:r w:rsidR="003304BC">
              <w:rPr>
                <w:noProof/>
                <w:webHidden/>
              </w:rPr>
              <w:fldChar w:fldCharType="separate"/>
            </w:r>
            <w:r w:rsidR="000E581C">
              <w:rPr>
                <w:noProof/>
                <w:webHidden/>
              </w:rPr>
              <w:t>15</w:t>
            </w:r>
            <w:r w:rsidR="003304BC">
              <w:rPr>
                <w:noProof/>
                <w:webHidden/>
              </w:rPr>
              <w:fldChar w:fldCharType="end"/>
            </w:r>
          </w:hyperlink>
        </w:p>
        <w:p w14:paraId="102537C4" w14:textId="485E99B4" w:rsidR="003304BC" w:rsidRDefault="00000000">
          <w:pPr>
            <w:pStyle w:val="TOC3"/>
            <w:tabs>
              <w:tab w:val="right" w:leader="dot" w:pos="8296"/>
            </w:tabs>
            <w:rPr>
              <w:rFonts w:cstheme="minorBidi"/>
              <w:noProof/>
              <w:kern w:val="2"/>
              <w:sz w:val="21"/>
              <w14:ligatures w14:val="standardContextual"/>
            </w:rPr>
          </w:pPr>
          <w:hyperlink w:anchor="_Toc153544680" w:history="1">
            <w:r w:rsidR="003304BC" w:rsidRPr="00C2256F">
              <w:rPr>
                <w:rStyle w:val="a9"/>
                <w:noProof/>
              </w:rPr>
              <w:t>4.2.2 Inclusivity in Employee Policies</w:t>
            </w:r>
            <w:r w:rsidR="003304BC">
              <w:rPr>
                <w:noProof/>
                <w:webHidden/>
              </w:rPr>
              <w:tab/>
            </w:r>
            <w:r w:rsidR="003304BC">
              <w:rPr>
                <w:noProof/>
                <w:webHidden/>
              </w:rPr>
              <w:fldChar w:fldCharType="begin"/>
            </w:r>
            <w:r w:rsidR="003304BC">
              <w:rPr>
                <w:noProof/>
                <w:webHidden/>
              </w:rPr>
              <w:instrText xml:space="preserve"> PAGEREF _Toc153544680 \h </w:instrText>
            </w:r>
            <w:r w:rsidR="003304BC">
              <w:rPr>
                <w:noProof/>
                <w:webHidden/>
              </w:rPr>
            </w:r>
            <w:r w:rsidR="003304BC">
              <w:rPr>
                <w:noProof/>
                <w:webHidden/>
              </w:rPr>
              <w:fldChar w:fldCharType="separate"/>
            </w:r>
            <w:r w:rsidR="000E581C">
              <w:rPr>
                <w:noProof/>
                <w:webHidden/>
              </w:rPr>
              <w:t>15</w:t>
            </w:r>
            <w:r w:rsidR="003304BC">
              <w:rPr>
                <w:noProof/>
                <w:webHidden/>
              </w:rPr>
              <w:fldChar w:fldCharType="end"/>
            </w:r>
          </w:hyperlink>
        </w:p>
        <w:p w14:paraId="7ED91E4F" w14:textId="711C8181" w:rsidR="003304BC" w:rsidRDefault="00000000">
          <w:pPr>
            <w:pStyle w:val="TOC2"/>
            <w:tabs>
              <w:tab w:val="right" w:leader="dot" w:pos="8296"/>
            </w:tabs>
            <w:rPr>
              <w:rFonts w:cstheme="minorBidi"/>
              <w:noProof/>
              <w:kern w:val="2"/>
              <w:sz w:val="21"/>
              <w14:ligatures w14:val="standardContextual"/>
            </w:rPr>
          </w:pPr>
          <w:hyperlink w:anchor="_Toc153544681" w:history="1">
            <w:r w:rsidR="003304BC" w:rsidRPr="00C2256F">
              <w:rPr>
                <w:rStyle w:val="a9"/>
                <w:noProof/>
              </w:rPr>
              <w:t>4.3 Environmental Sustainability</w:t>
            </w:r>
            <w:r w:rsidR="003304BC">
              <w:rPr>
                <w:noProof/>
                <w:webHidden/>
              </w:rPr>
              <w:tab/>
            </w:r>
            <w:r w:rsidR="003304BC">
              <w:rPr>
                <w:noProof/>
                <w:webHidden/>
              </w:rPr>
              <w:fldChar w:fldCharType="begin"/>
            </w:r>
            <w:r w:rsidR="003304BC">
              <w:rPr>
                <w:noProof/>
                <w:webHidden/>
              </w:rPr>
              <w:instrText xml:space="preserve"> PAGEREF _Toc153544681 \h </w:instrText>
            </w:r>
            <w:r w:rsidR="003304BC">
              <w:rPr>
                <w:noProof/>
                <w:webHidden/>
              </w:rPr>
            </w:r>
            <w:r w:rsidR="003304BC">
              <w:rPr>
                <w:noProof/>
                <w:webHidden/>
              </w:rPr>
              <w:fldChar w:fldCharType="separate"/>
            </w:r>
            <w:r w:rsidR="000E581C">
              <w:rPr>
                <w:noProof/>
                <w:webHidden/>
              </w:rPr>
              <w:t>16</w:t>
            </w:r>
            <w:r w:rsidR="003304BC">
              <w:rPr>
                <w:noProof/>
                <w:webHidden/>
              </w:rPr>
              <w:fldChar w:fldCharType="end"/>
            </w:r>
          </w:hyperlink>
        </w:p>
        <w:p w14:paraId="6A6CC12C" w14:textId="5E780EFE" w:rsidR="003304BC" w:rsidRDefault="00000000">
          <w:pPr>
            <w:pStyle w:val="TOC3"/>
            <w:tabs>
              <w:tab w:val="right" w:leader="dot" w:pos="8296"/>
            </w:tabs>
            <w:rPr>
              <w:rFonts w:cstheme="minorBidi"/>
              <w:noProof/>
              <w:kern w:val="2"/>
              <w:sz w:val="21"/>
              <w14:ligatures w14:val="standardContextual"/>
            </w:rPr>
          </w:pPr>
          <w:hyperlink w:anchor="_Toc153544682" w:history="1">
            <w:r w:rsidR="003304BC" w:rsidRPr="00C2256F">
              <w:rPr>
                <w:rStyle w:val="a9"/>
                <w:noProof/>
              </w:rPr>
              <w:t>4.3.1 Mainstream Perspective</w:t>
            </w:r>
            <w:r w:rsidR="003304BC">
              <w:rPr>
                <w:noProof/>
                <w:webHidden/>
              </w:rPr>
              <w:tab/>
            </w:r>
            <w:r w:rsidR="003304BC">
              <w:rPr>
                <w:noProof/>
                <w:webHidden/>
              </w:rPr>
              <w:fldChar w:fldCharType="begin"/>
            </w:r>
            <w:r w:rsidR="003304BC">
              <w:rPr>
                <w:noProof/>
                <w:webHidden/>
              </w:rPr>
              <w:instrText xml:space="preserve"> PAGEREF _Toc153544682 \h </w:instrText>
            </w:r>
            <w:r w:rsidR="003304BC">
              <w:rPr>
                <w:noProof/>
                <w:webHidden/>
              </w:rPr>
            </w:r>
            <w:r w:rsidR="003304BC">
              <w:rPr>
                <w:noProof/>
                <w:webHidden/>
              </w:rPr>
              <w:fldChar w:fldCharType="separate"/>
            </w:r>
            <w:r w:rsidR="000E581C">
              <w:rPr>
                <w:noProof/>
                <w:webHidden/>
              </w:rPr>
              <w:t>16</w:t>
            </w:r>
            <w:r w:rsidR="003304BC">
              <w:rPr>
                <w:noProof/>
                <w:webHidden/>
              </w:rPr>
              <w:fldChar w:fldCharType="end"/>
            </w:r>
          </w:hyperlink>
        </w:p>
        <w:p w14:paraId="693B9437" w14:textId="29CBDC18" w:rsidR="003304BC" w:rsidRDefault="00000000">
          <w:pPr>
            <w:pStyle w:val="TOC3"/>
            <w:tabs>
              <w:tab w:val="right" w:leader="dot" w:pos="8296"/>
            </w:tabs>
            <w:rPr>
              <w:rFonts w:cstheme="minorBidi"/>
              <w:noProof/>
              <w:kern w:val="2"/>
              <w:sz w:val="21"/>
              <w14:ligatures w14:val="standardContextual"/>
            </w:rPr>
          </w:pPr>
          <w:hyperlink w:anchor="_Toc153544683" w:history="1">
            <w:r w:rsidR="003304BC" w:rsidRPr="00C2256F">
              <w:rPr>
                <w:rStyle w:val="a9"/>
                <w:noProof/>
              </w:rPr>
              <w:t>4.3.2 Critical Perspective</w:t>
            </w:r>
            <w:r w:rsidR="003304BC">
              <w:rPr>
                <w:noProof/>
                <w:webHidden/>
              </w:rPr>
              <w:tab/>
            </w:r>
            <w:r w:rsidR="003304BC">
              <w:rPr>
                <w:noProof/>
                <w:webHidden/>
              </w:rPr>
              <w:fldChar w:fldCharType="begin"/>
            </w:r>
            <w:r w:rsidR="003304BC">
              <w:rPr>
                <w:noProof/>
                <w:webHidden/>
              </w:rPr>
              <w:instrText xml:space="preserve"> PAGEREF _Toc153544683 \h </w:instrText>
            </w:r>
            <w:r w:rsidR="003304BC">
              <w:rPr>
                <w:noProof/>
                <w:webHidden/>
              </w:rPr>
            </w:r>
            <w:r w:rsidR="003304BC">
              <w:rPr>
                <w:noProof/>
                <w:webHidden/>
              </w:rPr>
              <w:fldChar w:fldCharType="separate"/>
            </w:r>
            <w:r w:rsidR="000E581C">
              <w:rPr>
                <w:noProof/>
                <w:webHidden/>
              </w:rPr>
              <w:t>17</w:t>
            </w:r>
            <w:r w:rsidR="003304BC">
              <w:rPr>
                <w:noProof/>
                <w:webHidden/>
              </w:rPr>
              <w:fldChar w:fldCharType="end"/>
            </w:r>
          </w:hyperlink>
        </w:p>
        <w:p w14:paraId="2DB1FD04" w14:textId="2B66D7B6" w:rsidR="003304BC" w:rsidRDefault="00000000">
          <w:pPr>
            <w:pStyle w:val="TOC1"/>
            <w:tabs>
              <w:tab w:val="right" w:leader="dot" w:pos="8296"/>
            </w:tabs>
            <w:rPr>
              <w:rFonts w:cstheme="minorBidi"/>
              <w:noProof/>
              <w:kern w:val="2"/>
              <w:sz w:val="21"/>
              <w14:ligatures w14:val="standardContextual"/>
            </w:rPr>
          </w:pPr>
          <w:hyperlink w:anchor="_Toc153544684" w:history="1">
            <w:r w:rsidR="003304BC" w:rsidRPr="00C2256F">
              <w:rPr>
                <w:rStyle w:val="a9"/>
                <w:rFonts w:ascii="Arial" w:hAnsi="Arial" w:cs="Arial"/>
                <w:noProof/>
              </w:rPr>
              <w:t>5. Recommendations</w:t>
            </w:r>
            <w:r w:rsidR="003304BC">
              <w:rPr>
                <w:noProof/>
                <w:webHidden/>
              </w:rPr>
              <w:tab/>
            </w:r>
            <w:r w:rsidR="003304BC">
              <w:rPr>
                <w:noProof/>
                <w:webHidden/>
              </w:rPr>
              <w:fldChar w:fldCharType="begin"/>
            </w:r>
            <w:r w:rsidR="003304BC">
              <w:rPr>
                <w:noProof/>
                <w:webHidden/>
              </w:rPr>
              <w:instrText xml:space="preserve"> PAGEREF _Toc153544684 \h </w:instrText>
            </w:r>
            <w:r w:rsidR="003304BC">
              <w:rPr>
                <w:noProof/>
                <w:webHidden/>
              </w:rPr>
            </w:r>
            <w:r w:rsidR="003304BC">
              <w:rPr>
                <w:noProof/>
                <w:webHidden/>
              </w:rPr>
              <w:fldChar w:fldCharType="separate"/>
            </w:r>
            <w:r w:rsidR="000E581C">
              <w:rPr>
                <w:noProof/>
                <w:webHidden/>
              </w:rPr>
              <w:t>18</w:t>
            </w:r>
            <w:r w:rsidR="003304BC">
              <w:rPr>
                <w:noProof/>
                <w:webHidden/>
              </w:rPr>
              <w:fldChar w:fldCharType="end"/>
            </w:r>
          </w:hyperlink>
        </w:p>
        <w:p w14:paraId="20443FAC" w14:textId="3952CA63" w:rsidR="003304BC" w:rsidRDefault="00000000">
          <w:pPr>
            <w:pStyle w:val="TOC2"/>
            <w:tabs>
              <w:tab w:val="right" w:leader="dot" w:pos="8296"/>
            </w:tabs>
            <w:rPr>
              <w:rFonts w:cstheme="minorBidi"/>
              <w:noProof/>
              <w:kern w:val="2"/>
              <w:sz w:val="21"/>
              <w14:ligatures w14:val="standardContextual"/>
            </w:rPr>
          </w:pPr>
          <w:hyperlink w:anchor="_Toc153544685" w:history="1">
            <w:r w:rsidR="003304BC" w:rsidRPr="00C2256F">
              <w:rPr>
                <w:rStyle w:val="a9"/>
                <w:noProof/>
              </w:rPr>
              <w:t>5.1 Decision-Making Transparency</w:t>
            </w:r>
            <w:r w:rsidR="003304BC">
              <w:rPr>
                <w:noProof/>
                <w:webHidden/>
              </w:rPr>
              <w:tab/>
            </w:r>
            <w:r w:rsidR="003304BC">
              <w:rPr>
                <w:noProof/>
                <w:webHidden/>
              </w:rPr>
              <w:fldChar w:fldCharType="begin"/>
            </w:r>
            <w:r w:rsidR="003304BC">
              <w:rPr>
                <w:noProof/>
                <w:webHidden/>
              </w:rPr>
              <w:instrText xml:space="preserve"> PAGEREF _Toc153544685 \h </w:instrText>
            </w:r>
            <w:r w:rsidR="003304BC">
              <w:rPr>
                <w:noProof/>
                <w:webHidden/>
              </w:rPr>
            </w:r>
            <w:r w:rsidR="003304BC">
              <w:rPr>
                <w:noProof/>
                <w:webHidden/>
              </w:rPr>
              <w:fldChar w:fldCharType="separate"/>
            </w:r>
            <w:r w:rsidR="000E581C">
              <w:rPr>
                <w:noProof/>
                <w:webHidden/>
              </w:rPr>
              <w:t>18</w:t>
            </w:r>
            <w:r w:rsidR="003304BC">
              <w:rPr>
                <w:noProof/>
                <w:webHidden/>
              </w:rPr>
              <w:fldChar w:fldCharType="end"/>
            </w:r>
          </w:hyperlink>
        </w:p>
        <w:p w14:paraId="754B6C51" w14:textId="7DAC9E80" w:rsidR="003304BC" w:rsidRDefault="00000000">
          <w:pPr>
            <w:pStyle w:val="TOC3"/>
            <w:tabs>
              <w:tab w:val="right" w:leader="dot" w:pos="8296"/>
            </w:tabs>
            <w:rPr>
              <w:rFonts w:cstheme="minorBidi"/>
              <w:noProof/>
              <w:kern w:val="2"/>
              <w:sz w:val="21"/>
              <w14:ligatures w14:val="standardContextual"/>
            </w:rPr>
          </w:pPr>
          <w:hyperlink w:anchor="_Toc153544686" w:history="1">
            <w:r w:rsidR="003304BC" w:rsidRPr="00C2256F">
              <w:rPr>
                <w:rStyle w:val="a9"/>
                <w:noProof/>
              </w:rPr>
              <w:t>5.1.1 Mainstream Perspective</w:t>
            </w:r>
            <w:r w:rsidR="003304BC">
              <w:rPr>
                <w:noProof/>
                <w:webHidden/>
              </w:rPr>
              <w:tab/>
            </w:r>
            <w:r w:rsidR="003304BC">
              <w:rPr>
                <w:noProof/>
                <w:webHidden/>
              </w:rPr>
              <w:fldChar w:fldCharType="begin"/>
            </w:r>
            <w:r w:rsidR="003304BC">
              <w:rPr>
                <w:noProof/>
                <w:webHidden/>
              </w:rPr>
              <w:instrText xml:space="preserve"> PAGEREF _Toc153544686 \h </w:instrText>
            </w:r>
            <w:r w:rsidR="003304BC">
              <w:rPr>
                <w:noProof/>
                <w:webHidden/>
              </w:rPr>
            </w:r>
            <w:r w:rsidR="003304BC">
              <w:rPr>
                <w:noProof/>
                <w:webHidden/>
              </w:rPr>
              <w:fldChar w:fldCharType="separate"/>
            </w:r>
            <w:r w:rsidR="000E581C">
              <w:rPr>
                <w:noProof/>
                <w:webHidden/>
              </w:rPr>
              <w:t>18</w:t>
            </w:r>
            <w:r w:rsidR="003304BC">
              <w:rPr>
                <w:noProof/>
                <w:webHidden/>
              </w:rPr>
              <w:fldChar w:fldCharType="end"/>
            </w:r>
          </w:hyperlink>
        </w:p>
        <w:p w14:paraId="69876086" w14:textId="73BAA1A6" w:rsidR="003304BC" w:rsidRDefault="00000000">
          <w:pPr>
            <w:pStyle w:val="TOC3"/>
            <w:tabs>
              <w:tab w:val="right" w:leader="dot" w:pos="8296"/>
            </w:tabs>
            <w:rPr>
              <w:rFonts w:cstheme="minorBidi"/>
              <w:noProof/>
              <w:kern w:val="2"/>
              <w:sz w:val="21"/>
              <w14:ligatures w14:val="standardContextual"/>
            </w:rPr>
          </w:pPr>
          <w:hyperlink w:anchor="_Toc153544687" w:history="1">
            <w:r w:rsidR="003304BC" w:rsidRPr="00C2256F">
              <w:rPr>
                <w:rStyle w:val="a9"/>
                <w:noProof/>
              </w:rPr>
              <w:t>5.1.2 Critical Perspective</w:t>
            </w:r>
            <w:r w:rsidR="003304BC">
              <w:rPr>
                <w:noProof/>
                <w:webHidden/>
              </w:rPr>
              <w:tab/>
            </w:r>
            <w:r w:rsidR="003304BC">
              <w:rPr>
                <w:noProof/>
                <w:webHidden/>
              </w:rPr>
              <w:fldChar w:fldCharType="begin"/>
            </w:r>
            <w:r w:rsidR="003304BC">
              <w:rPr>
                <w:noProof/>
                <w:webHidden/>
              </w:rPr>
              <w:instrText xml:space="preserve"> PAGEREF _Toc153544687 \h </w:instrText>
            </w:r>
            <w:r w:rsidR="003304BC">
              <w:rPr>
                <w:noProof/>
                <w:webHidden/>
              </w:rPr>
            </w:r>
            <w:r w:rsidR="003304BC">
              <w:rPr>
                <w:noProof/>
                <w:webHidden/>
              </w:rPr>
              <w:fldChar w:fldCharType="separate"/>
            </w:r>
            <w:r w:rsidR="000E581C">
              <w:rPr>
                <w:noProof/>
                <w:webHidden/>
              </w:rPr>
              <w:t>18</w:t>
            </w:r>
            <w:r w:rsidR="003304BC">
              <w:rPr>
                <w:noProof/>
                <w:webHidden/>
              </w:rPr>
              <w:fldChar w:fldCharType="end"/>
            </w:r>
          </w:hyperlink>
        </w:p>
        <w:p w14:paraId="098EF3B0" w14:textId="5C83D8A1" w:rsidR="003304BC" w:rsidRDefault="00000000">
          <w:pPr>
            <w:pStyle w:val="TOC2"/>
            <w:tabs>
              <w:tab w:val="right" w:leader="dot" w:pos="8296"/>
            </w:tabs>
            <w:rPr>
              <w:rFonts w:cstheme="minorBidi"/>
              <w:noProof/>
              <w:kern w:val="2"/>
              <w:sz w:val="21"/>
              <w14:ligatures w14:val="standardContextual"/>
            </w:rPr>
          </w:pPr>
          <w:hyperlink w:anchor="_Toc153544688" w:history="1">
            <w:r w:rsidR="003304BC" w:rsidRPr="00C2256F">
              <w:rPr>
                <w:rStyle w:val="a9"/>
                <w:noProof/>
              </w:rPr>
              <w:t>5.2 Employee Welfare and Well-being</w:t>
            </w:r>
            <w:r w:rsidR="003304BC">
              <w:rPr>
                <w:noProof/>
                <w:webHidden/>
              </w:rPr>
              <w:tab/>
            </w:r>
            <w:r w:rsidR="003304BC">
              <w:rPr>
                <w:noProof/>
                <w:webHidden/>
              </w:rPr>
              <w:fldChar w:fldCharType="begin"/>
            </w:r>
            <w:r w:rsidR="003304BC">
              <w:rPr>
                <w:noProof/>
                <w:webHidden/>
              </w:rPr>
              <w:instrText xml:space="preserve"> PAGEREF _Toc153544688 \h </w:instrText>
            </w:r>
            <w:r w:rsidR="003304BC">
              <w:rPr>
                <w:noProof/>
                <w:webHidden/>
              </w:rPr>
            </w:r>
            <w:r w:rsidR="003304BC">
              <w:rPr>
                <w:noProof/>
                <w:webHidden/>
              </w:rPr>
              <w:fldChar w:fldCharType="separate"/>
            </w:r>
            <w:r w:rsidR="000E581C">
              <w:rPr>
                <w:noProof/>
                <w:webHidden/>
              </w:rPr>
              <w:t>19</w:t>
            </w:r>
            <w:r w:rsidR="003304BC">
              <w:rPr>
                <w:noProof/>
                <w:webHidden/>
              </w:rPr>
              <w:fldChar w:fldCharType="end"/>
            </w:r>
          </w:hyperlink>
        </w:p>
        <w:p w14:paraId="4C2755D8" w14:textId="04BEFC9C" w:rsidR="003304BC" w:rsidRDefault="00000000">
          <w:pPr>
            <w:pStyle w:val="TOC3"/>
            <w:tabs>
              <w:tab w:val="right" w:leader="dot" w:pos="8296"/>
            </w:tabs>
            <w:rPr>
              <w:rFonts w:cstheme="minorBidi"/>
              <w:noProof/>
              <w:kern w:val="2"/>
              <w:sz w:val="21"/>
              <w14:ligatures w14:val="standardContextual"/>
            </w:rPr>
          </w:pPr>
          <w:hyperlink w:anchor="_Toc153544689" w:history="1">
            <w:r w:rsidR="003304BC" w:rsidRPr="00C2256F">
              <w:rPr>
                <w:rStyle w:val="a9"/>
                <w:noProof/>
              </w:rPr>
              <w:t>5.2.1 Holistic Well-being Programs</w:t>
            </w:r>
            <w:r w:rsidR="003304BC">
              <w:rPr>
                <w:noProof/>
                <w:webHidden/>
              </w:rPr>
              <w:tab/>
            </w:r>
            <w:r w:rsidR="003304BC">
              <w:rPr>
                <w:noProof/>
                <w:webHidden/>
              </w:rPr>
              <w:fldChar w:fldCharType="begin"/>
            </w:r>
            <w:r w:rsidR="003304BC">
              <w:rPr>
                <w:noProof/>
                <w:webHidden/>
              </w:rPr>
              <w:instrText xml:space="preserve"> PAGEREF _Toc153544689 \h </w:instrText>
            </w:r>
            <w:r w:rsidR="003304BC">
              <w:rPr>
                <w:noProof/>
                <w:webHidden/>
              </w:rPr>
            </w:r>
            <w:r w:rsidR="003304BC">
              <w:rPr>
                <w:noProof/>
                <w:webHidden/>
              </w:rPr>
              <w:fldChar w:fldCharType="separate"/>
            </w:r>
            <w:r w:rsidR="000E581C">
              <w:rPr>
                <w:noProof/>
                <w:webHidden/>
              </w:rPr>
              <w:t>19</w:t>
            </w:r>
            <w:r w:rsidR="003304BC">
              <w:rPr>
                <w:noProof/>
                <w:webHidden/>
              </w:rPr>
              <w:fldChar w:fldCharType="end"/>
            </w:r>
          </w:hyperlink>
        </w:p>
        <w:p w14:paraId="1C150E12" w14:textId="112ADAED" w:rsidR="003304BC" w:rsidRDefault="00000000">
          <w:pPr>
            <w:pStyle w:val="TOC3"/>
            <w:tabs>
              <w:tab w:val="right" w:leader="dot" w:pos="8296"/>
            </w:tabs>
            <w:rPr>
              <w:rFonts w:cstheme="minorBidi"/>
              <w:noProof/>
              <w:kern w:val="2"/>
              <w:sz w:val="21"/>
              <w14:ligatures w14:val="standardContextual"/>
            </w:rPr>
          </w:pPr>
          <w:hyperlink w:anchor="_Toc153544690" w:history="1">
            <w:r w:rsidR="003304BC" w:rsidRPr="00C2256F">
              <w:rPr>
                <w:rStyle w:val="a9"/>
                <w:noProof/>
              </w:rPr>
              <w:t>5.2.2 Inclusivity in Employee Policies</w:t>
            </w:r>
            <w:r w:rsidR="003304BC">
              <w:rPr>
                <w:noProof/>
                <w:webHidden/>
              </w:rPr>
              <w:tab/>
            </w:r>
            <w:r w:rsidR="003304BC">
              <w:rPr>
                <w:noProof/>
                <w:webHidden/>
              </w:rPr>
              <w:fldChar w:fldCharType="begin"/>
            </w:r>
            <w:r w:rsidR="003304BC">
              <w:rPr>
                <w:noProof/>
                <w:webHidden/>
              </w:rPr>
              <w:instrText xml:space="preserve"> PAGEREF _Toc153544690 \h </w:instrText>
            </w:r>
            <w:r w:rsidR="003304BC">
              <w:rPr>
                <w:noProof/>
                <w:webHidden/>
              </w:rPr>
            </w:r>
            <w:r w:rsidR="003304BC">
              <w:rPr>
                <w:noProof/>
                <w:webHidden/>
              </w:rPr>
              <w:fldChar w:fldCharType="separate"/>
            </w:r>
            <w:r w:rsidR="000E581C">
              <w:rPr>
                <w:noProof/>
                <w:webHidden/>
              </w:rPr>
              <w:t>20</w:t>
            </w:r>
            <w:r w:rsidR="003304BC">
              <w:rPr>
                <w:noProof/>
                <w:webHidden/>
              </w:rPr>
              <w:fldChar w:fldCharType="end"/>
            </w:r>
          </w:hyperlink>
        </w:p>
        <w:p w14:paraId="6EC990C4" w14:textId="0E6C5011" w:rsidR="003304BC" w:rsidRDefault="00000000">
          <w:pPr>
            <w:pStyle w:val="TOC2"/>
            <w:tabs>
              <w:tab w:val="right" w:leader="dot" w:pos="8296"/>
            </w:tabs>
            <w:rPr>
              <w:rFonts w:cstheme="minorBidi"/>
              <w:noProof/>
              <w:kern w:val="2"/>
              <w:sz w:val="21"/>
              <w14:ligatures w14:val="standardContextual"/>
            </w:rPr>
          </w:pPr>
          <w:hyperlink w:anchor="_Toc153544691" w:history="1">
            <w:r w:rsidR="003304BC" w:rsidRPr="00C2256F">
              <w:rPr>
                <w:rStyle w:val="a9"/>
                <w:noProof/>
              </w:rPr>
              <w:t>5.3 Environmental Sustainability</w:t>
            </w:r>
            <w:r w:rsidR="003304BC">
              <w:rPr>
                <w:noProof/>
                <w:webHidden/>
              </w:rPr>
              <w:tab/>
            </w:r>
            <w:r w:rsidR="003304BC">
              <w:rPr>
                <w:noProof/>
                <w:webHidden/>
              </w:rPr>
              <w:fldChar w:fldCharType="begin"/>
            </w:r>
            <w:r w:rsidR="003304BC">
              <w:rPr>
                <w:noProof/>
                <w:webHidden/>
              </w:rPr>
              <w:instrText xml:space="preserve"> PAGEREF _Toc153544691 \h </w:instrText>
            </w:r>
            <w:r w:rsidR="003304BC">
              <w:rPr>
                <w:noProof/>
                <w:webHidden/>
              </w:rPr>
            </w:r>
            <w:r w:rsidR="003304BC">
              <w:rPr>
                <w:noProof/>
                <w:webHidden/>
              </w:rPr>
              <w:fldChar w:fldCharType="separate"/>
            </w:r>
            <w:r w:rsidR="000E581C">
              <w:rPr>
                <w:noProof/>
                <w:webHidden/>
              </w:rPr>
              <w:t>20</w:t>
            </w:r>
            <w:r w:rsidR="003304BC">
              <w:rPr>
                <w:noProof/>
                <w:webHidden/>
              </w:rPr>
              <w:fldChar w:fldCharType="end"/>
            </w:r>
          </w:hyperlink>
        </w:p>
        <w:p w14:paraId="45C3B34D" w14:textId="6013517E" w:rsidR="003304BC" w:rsidRDefault="00000000">
          <w:pPr>
            <w:pStyle w:val="TOC3"/>
            <w:tabs>
              <w:tab w:val="right" w:leader="dot" w:pos="8296"/>
            </w:tabs>
            <w:rPr>
              <w:rFonts w:cstheme="minorBidi"/>
              <w:noProof/>
              <w:kern w:val="2"/>
              <w:sz w:val="21"/>
              <w14:ligatures w14:val="standardContextual"/>
            </w:rPr>
          </w:pPr>
          <w:hyperlink w:anchor="_Toc153544692" w:history="1">
            <w:r w:rsidR="003304BC" w:rsidRPr="00C2256F">
              <w:rPr>
                <w:rStyle w:val="a9"/>
                <w:noProof/>
              </w:rPr>
              <w:t>5.3.1 Mainstream Perspective</w:t>
            </w:r>
            <w:r w:rsidR="003304BC">
              <w:rPr>
                <w:noProof/>
                <w:webHidden/>
              </w:rPr>
              <w:tab/>
            </w:r>
            <w:r w:rsidR="003304BC">
              <w:rPr>
                <w:noProof/>
                <w:webHidden/>
              </w:rPr>
              <w:fldChar w:fldCharType="begin"/>
            </w:r>
            <w:r w:rsidR="003304BC">
              <w:rPr>
                <w:noProof/>
                <w:webHidden/>
              </w:rPr>
              <w:instrText xml:space="preserve"> PAGEREF _Toc153544692 \h </w:instrText>
            </w:r>
            <w:r w:rsidR="003304BC">
              <w:rPr>
                <w:noProof/>
                <w:webHidden/>
              </w:rPr>
            </w:r>
            <w:r w:rsidR="003304BC">
              <w:rPr>
                <w:noProof/>
                <w:webHidden/>
              </w:rPr>
              <w:fldChar w:fldCharType="separate"/>
            </w:r>
            <w:r w:rsidR="000E581C">
              <w:rPr>
                <w:noProof/>
                <w:webHidden/>
              </w:rPr>
              <w:t>20</w:t>
            </w:r>
            <w:r w:rsidR="003304BC">
              <w:rPr>
                <w:noProof/>
                <w:webHidden/>
              </w:rPr>
              <w:fldChar w:fldCharType="end"/>
            </w:r>
          </w:hyperlink>
        </w:p>
        <w:p w14:paraId="7FC273CD" w14:textId="4F35BBA5" w:rsidR="003304BC" w:rsidRDefault="00000000">
          <w:pPr>
            <w:pStyle w:val="TOC3"/>
            <w:tabs>
              <w:tab w:val="right" w:leader="dot" w:pos="8296"/>
            </w:tabs>
            <w:rPr>
              <w:rFonts w:cstheme="minorBidi"/>
              <w:noProof/>
              <w:kern w:val="2"/>
              <w:sz w:val="21"/>
              <w14:ligatures w14:val="standardContextual"/>
            </w:rPr>
          </w:pPr>
          <w:hyperlink w:anchor="_Toc153544693" w:history="1">
            <w:r w:rsidR="003304BC" w:rsidRPr="00C2256F">
              <w:rPr>
                <w:rStyle w:val="a9"/>
                <w:noProof/>
              </w:rPr>
              <w:t>5.3.2 Critical Perspective</w:t>
            </w:r>
            <w:r w:rsidR="003304BC">
              <w:rPr>
                <w:noProof/>
                <w:webHidden/>
              </w:rPr>
              <w:tab/>
            </w:r>
            <w:r w:rsidR="003304BC">
              <w:rPr>
                <w:noProof/>
                <w:webHidden/>
              </w:rPr>
              <w:fldChar w:fldCharType="begin"/>
            </w:r>
            <w:r w:rsidR="003304BC">
              <w:rPr>
                <w:noProof/>
                <w:webHidden/>
              </w:rPr>
              <w:instrText xml:space="preserve"> PAGEREF _Toc153544693 \h </w:instrText>
            </w:r>
            <w:r w:rsidR="003304BC">
              <w:rPr>
                <w:noProof/>
                <w:webHidden/>
              </w:rPr>
            </w:r>
            <w:r w:rsidR="003304BC">
              <w:rPr>
                <w:noProof/>
                <w:webHidden/>
              </w:rPr>
              <w:fldChar w:fldCharType="separate"/>
            </w:r>
            <w:r w:rsidR="000E581C">
              <w:rPr>
                <w:noProof/>
                <w:webHidden/>
              </w:rPr>
              <w:t>21</w:t>
            </w:r>
            <w:r w:rsidR="003304BC">
              <w:rPr>
                <w:noProof/>
                <w:webHidden/>
              </w:rPr>
              <w:fldChar w:fldCharType="end"/>
            </w:r>
          </w:hyperlink>
        </w:p>
        <w:p w14:paraId="61E16FB7" w14:textId="7759306F" w:rsidR="003304BC" w:rsidRDefault="00000000">
          <w:pPr>
            <w:pStyle w:val="TOC1"/>
            <w:tabs>
              <w:tab w:val="right" w:leader="dot" w:pos="8296"/>
            </w:tabs>
            <w:rPr>
              <w:rFonts w:cstheme="minorBidi"/>
              <w:noProof/>
              <w:kern w:val="2"/>
              <w:sz w:val="21"/>
              <w14:ligatures w14:val="standardContextual"/>
            </w:rPr>
          </w:pPr>
          <w:hyperlink w:anchor="_Toc153544694" w:history="1">
            <w:r w:rsidR="003304BC" w:rsidRPr="00C2256F">
              <w:rPr>
                <w:rStyle w:val="a9"/>
                <w:rFonts w:ascii="Arial" w:hAnsi="Arial" w:cs="Arial"/>
                <w:noProof/>
              </w:rPr>
              <w:t>Conclusion</w:t>
            </w:r>
            <w:r w:rsidR="003304BC">
              <w:rPr>
                <w:noProof/>
                <w:webHidden/>
              </w:rPr>
              <w:tab/>
            </w:r>
            <w:r w:rsidR="003304BC">
              <w:rPr>
                <w:noProof/>
                <w:webHidden/>
              </w:rPr>
              <w:fldChar w:fldCharType="begin"/>
            </w:r>
            <w:r w:rsidR="003304BC">
              <w:rPr>
                <w:noProof/>
                <w:webHidden/>
              </w:rPr>
              <w:instrText xml:space="preserve"> PAGEREF _Toc153544694 \h </w:instrText>
            </w:r>
            <w:r w:rsidR="003304BC">
              <w:rPr>
                <w:noProof/>
                <w:webHidden/>
              </w:rPr>
            </w:r>
            <w:r w:rsidR="003304BC">
              <w:rPr>
                <w:noProof/>
                <w:webHidden/>
              </w:rPr>
              <w:fldChar w:fldCharType="separate"/>
            </w:r>
            <w:r w:rsidR="000E581C">
              <w:rPr>
                <w:noProof/>
                <w:webHidden/>
              </w:rPr>
              <w:t>21</w:t>
            </w:r>
            <w:r w:rsidR="003304BC">
              <w:rPr>
                <w:noProof/>
                <w:webHidden/>
              </w:rPr>
              <w:fldChar w:fldCharType="end"/>
            </w:r>
          </w:hyperlink>
        </w:p>
        <w:p w14:paraId="20879D38" w14:textId="6D3BB4B7" w:rsidR="003304BC" w:rsidRDefault="00000000">
          <w:pPr>
            <w:pStyle w:val="TOC1"/>
            <w:tabs>
              <w:tab w:val="right" w:leader="dot" w:pos="8296"/>
            </w:tabs>
            <w:rPr>
              <w:rFonts w:cstheme="minorBidi"/>
              <w:noProof/>
              <w:kern w:val="2"/>
              <w:sz w:val="21"/>
              <w14:ligatures w14:val="standardContextual"/>
            </w:rPr>
          </w:pPr>
          <w:hyperlink w:anchor="_Toc153544695" w:history="1">
            <w:r w:rsidR="003304BC" w:rsidRPr="00C2256F">
              <w:rPr>
                <w:rStyle w:val="a9"/>
                <w:rFonts w:ascii="Arial" w:hAnsi="Arial" w:cs="Arial"/>
                <w:noProof/>
              </w:rPr>
              <w:t>References</w:t>
            </w:r>
            <w:r w:rsidR="003304BC">
              <w:rPr>
                <w:noProof/>
                <w:webHidden/>
              </w:rPr>
              <w:tab/>
            </w:r>
            <w:r w:rsidR="003304BC">
              <w:rPr>
                <w:noProof/>
                <w:webHidden/>
              </w:rPr>
              <w:fldChar w:fldCharType="begin"/>
            </w:r>
            <w:r w:rsidR="003304BC">
              <w:rPr>
                <w:noProof/>
                <w:webHidden/>
              </w:rPr>
              <w:instrText xml:space="preserve"> PAGEREF _Toc153544695 \h </w:instrText>
            </w:r>
            <w:r w:rsidR="003304BC">
              <w:rPr>
                <w:noProof/>
                <w:webHidden/>
              </w:rPr>
            </w:r>
            <w:r w:rsidR="003304BC">
              <w:rPr>
                <w:noProof/>
                <w:webHidden/>
              </w:rPr>
              <w:fldChar w:fldCharType="separate"/>
            </w:r>
            <w:r w:rsidR="000E581C">
              <w:rPr>
                <w:noProof/>
                <w:webHidden/>
              </w:rPr>
              <w:t>23</w:t>
            </w:r>
            <w:r w:rsidR="003304BC">
              <w:rPr>
                <w:noProof/>
                <w:webHidden/>
              </w:rPr>
              <w:fldChar w:fldCharType="end"/>
            </w:r>
          </w:hyperlink>
        </w:p>
        <w:p w14:paraId="23894096" w14:textId="0DA729BD" w:rsidR="002F22DC" w:rsidRDefault="002F22DC">
          <w:r w:rsidRPr="002F22DC">
            <w:rPr>
              <w:rFonts w:ascii="Arial" w:hAnsi="Arial" w:cs="Arial"/>
              <w:b/>
              <w:bCs/>
              <w:lang w:val="zh-CN"/>
            </w:rPr>
            <w:fldChar w:fldCharType="end"/>
          </w:r>
        </w:p>
      </w:sdtContent>
    </w:sdt>
    <w:p w14:paraId="69570355" w14:textId="528AD264" w:rsidR="002F22DC" w:rsidRPr="002F22DC" w:rsidRDefault="002F22DC" w:rsidP="004D7EE3">
      <w:pPr>
        <w:spacing w:line="480" w:lineRule="auto"/>
        <w:rPr>
          <w:rFonts w:ascii="Arial" w:hAnsi="Arial" w:cs="Arial"/>
          <w:b/>
          <w:bCs/>
          <w:sz w:val="24"/>
          <w:szCs w:val="24"/>
        </w:rPr>
      </w:pPr>
    </w:p>
    <w:p w14:paraId="73C98944" w14:textId="1B3FAF95" w:rsidR="002F22DC" w:rsidRDefault="002F22DC" w:rsidP="004D7EE3">
      <w:pPr>
        <w:spacing w:line="480" w:lineRule="auto"/>
        <w:rPr>
          <w:rFonts w:ascii="Arial" w:hAnsi="Arial" w:cs="Arial"/>
          <w:b/>
          <w:bCs/>
          <w:sz w:val="24"/>
          <w:szCs w:val="24"/>
        </w:rPr>
      </w:pPr>
    </w:p>
    <w:p w14:paraId="4BC1F230" w14:textId="42E8F8FE" w:rsidR="002F22DC" w:rsidRDefault="002F22DC" w:rsidP="004D7EE3">
      <w:pPr>
        <w:spacing w:line="480" w:lineRule="auto"/>
        <w:rPr>
          <w:rFonts w:ascii="Arial" w:hAnsi="Arial" w:cs="Arial"/>
          <w:b/>
          <w:bCs/>
          <w:sz w:val="24"/>
          <w:szCs w:val="24"/>
        </w:rPr>
      </w:pPr>
    </w:p>
    <w:p w14:paraId="2262E871" w14:textId="26814564" w:rsidR="002F22DC" w:rsidRDefault="002F22DC" w:rsidP="004D7EE3">
      <w:pPr>
        <w:spacing w:line="480" w:lineRule="auto"/>
        <w:rPr>
          <w:rFonts w:ascii="Arial" w:hAnsi="Arial" w:cs="Arial"/>
          <w:b/>
          <w:bCs/>
          <w:sz w:val="24"/>
          <w:szCs w:val="24"/>
        </w:rPr>
      </w:pPr>
    </w:p>
    <w:p w14:paraId="7D2AF1CD" w14:textId="511FF3BF" w:rsidR="002F22DC" w:rsidRDefault="002F22DC" w:rsidP="004D7EE3">
      <w:pPr>
        <w:spacing w:line="480" w:lineRule="auto"/>
        <w:rPr>
          <w:rFonts w:ascii="Arial" w:hAnsi="Arial" w:cs="Arial"/>
          <w:b/>
          <w:bCs/>
          <w:sz w:val="24"/>
          <w:szCs w:val="24"/>
        </w:rPr>
      </w:pPr>
    </w:p>
    <w:p w14:paraId="3D7ED7BE" w14:textId="08851F23" w:rsidR="002F22DC" w:rsidRDefault="002F22DC" w:rsidP="004D7EE3">
      <w:pPr>
        <w:spacing w:line="480" w:lineRule="auto"/>
        <w:rPr>
          <w:rFonts w:ascii="Arial" w:hAnsi="Arial" w:cs="Arial"/>
          <w:b/>
          <w:bCs/>
          <w:sz w:val="24"/>
          <w:szCs w:val="24"/>
        </w:rPr>
      </w:pPr>
    </w:p>
    <w:p w14:paraId="437E1A48" w14:textId="77777777" w:rsidR="002F22DC" w:rsidRDefault="002F22DC" w:rsidP="002F22DC"/>
    <w:p w14:paraId="239AF7D4" w14:textId="77777777" w:rsidR="003304BC" w:rsidRDefault="003304BC" w:rsidP="003304BC">
      <w:pPr>
        <w:spacing w:line="480" w:lineRule="auto"/>
        <w:rPr>
          <w:rFonts w:ascii="Arial" w:hAnsi="Arial" w:cs="Arial"/>
          <w:sz w:val="24"/>
          <w:szCs w:val="24"/>
        </w:rPr>
      </w:pPr>
    </w:p>
    <w:p w14:paraId="26A963D6" w14:textId="32FCB43B" w:rsidR="003304BC" w:rsidRDefault="003304BC" w:rsidP="003304BC">
      <w:pPr>
        <w:pStyle w:val="1"/>
      </w:pPr>
      <w:bookmarkStart w:id="0" w:name="_Toc153544648"/>
      <w:r w:rsidRPr="003304BC">
        <w:lastRenderedPageBreak/>
        <w:t>Executive Summary</w:t>
      </w:r>
      <w:bookmarkEnd w:id="0"/>
    </w:p>
    <w:p w14:paraId="3C6E5FCE" w14:textId="77777777" w:rsidR="003304BC" w:rsidRPr="003304BC" w:rsidRDefault="003304BC" w:rsidP="003304BC">
      <w:pPr>
        <w:spacing w:line="480" w:lineRule="auto"/>
        <w:rPr>
          <w:rFonts w:ascii="Arial" w:hAnsi="Arial" w:cs="Arial"/>
          <w:sz w:val="24"/>
          <w:szCs w:val="24"/>
        </w:rPr>
      </w:pPr>
    </w:p>
    <w:p w14:paraId="1BB5E327" w14:textId="69F0049A" w:rsidR="003304BC" w:rsidRPr="003304BC" w:rsidRDefault="0069420F" w:rsidP="003304BC">
      <w:pPr>
        <w:spacing w:line="480" w:lineRule="auto"/>
        <w:rPr>
          <w:rFonts w:ascii="Arial" w:hAnsi="Arial" w:cs="Arial"/>
          <w:sz w:val="24"/>
          <w:szCs w:val="24"/>
        </w:rPr>
      </w:pPr>
      <w:r w:rsidRPr="0069420F">
        <w:rPr>
          <w:rFonts w:ascii="Arial" w:hAnsi="Arial" w:cs="Arial"/>
          <w:sz w:val="24"/>
          <w:szCs w:val="24"/>
        </w:rPr>
        <w:t>This Executive Summary presents a concise overview of our comprehensive Formal Business Report, which evaluates our organization's management theories through an ethical lens. Prompted by concerns raised during the Performance Review Meeting, this report extends beyond addressing specific complaints to critically analyze the underlying theories guiding our practices. Our goal is to cultivate a culture of continuous improvement and ethical leadership within the organization.</w:t>
      </w:r>
    </w:p>
    <w:p w14:paraId="7B3E3CF1" w14:textId="08441584" w:rsidR="003304BC" w:rsidRDefault="003304BC" w:rsidP="003304BC">
      <w:pPr>
        <w:pStyle w:val="1"/>
        <w:numPr>
          <w:ilvl w:val="0"/>
          <w:numId w:val="3"/>
        </w:numPr>
      </w:pPr>
      <w:bookmarkStart w:id="1" w:name="_Toc153544649"/>
      <w:r w:rsidRPr="003304BC">
        <w:t>Introduction</w:t>
      </w:r>
      <w:bookmarkEnd w:id="1"/>
    </w:p>
    <w:p w14:paraId="7B093E88" w14:textId="77777777" w:rsidR="003304BC" w:rsidRPr="003304BC" w:rsidRDefault="003304BC" w:rsidP="003304BC">
      <w:pPr>
        <w:spacing w:line="480" w:lineRule="auto"/>
        <w:rPr>
          <w:rFonts w:ascii="Arial" w:hAnsi="Arial" w:cs="Arial"/>
          <w:sz w:val="24"/>
          <w:szCs w:val="24"/>
        </w:rPr>
      </w:pPr>
    </w:p>
    <w:p w14:paraId="02BC7810" w14:textId="77777777" w:rsidR="00BC2D10" w:rsidRPr="00BC2D10" w:rsidRDefault="00BC2D10" w:rsidP="00BC2D10">
      <w:pPr>
        <w:spacing w:line="480" w:lineRule="auto"/>
        <w:rPr>
          <w:rFonts w:ascii="Arial" w:hAnsi="Arial" w:cs="Arial"/>
          <w:sz w:val="24"/>
          <w:szCs w:val="24"/>
        </w:rPr>
      </w:pPr>
      <w:r w:rsidRPr="00BC2D10">
        <w:rPr>
          <w:rFonts w:ascii="Arial" w:hAnsi="Arial" w:cs="Arial"/>
          <w:sz w:val="24"/>
          <w:szCs w:val="24"/>
        </w:rPr>
        <w:t xml:space="preserve">In response to concerns voiced during the monthly Performance Review Meeting, this Formal Business Report undertakes a comprehensive Ethical Assessment of our organization's Management Theories. The aim is not only to address specific complaints but to critically examine the foundational theories guiding our organizational practices. By providing nuanced insights, this report endeavors to offer actionable recommendations rooted in ethical considerations, fostering a culture of continuous improvement. </w:t>
      </w:r>
    </w:p>
    <w:p w14:paraId="2E25A986" w14:textId="77777777" w:rsidR="003304BC" w:rsidRPr="00BC2D10" w:rsidRDefault="003304BC" w:rsidP="003304BC">
      <w:pPr>
        <w:spacing w:line="480" w:lineRule="auto"/>
        <w:rPr>
          <w:rFonts w:ascii="Arial" w:hAnsi="Arial" w:cs="Arial"/>
          <w:sz w:val="24"/>
          <w:szCs w:val="24"/>
        </w:rPr>
      </w:pPr>
    </w:p>
    <w:p w14:paraId="75E5540A" w14:textId="77777777" w:rsidR="003304BC" w:rsidRDefault="003304BC" w:rsidP="003304BC">
      <w:pPr>
        <w:pStyle w:val="1"/>
      </w:pPr>
      <w:bookmarkStart w:id="2" w:name="_Toc153544650"/>
      <w:r w:rsidRPr="003304BC">
        <w:lastRenderedPageBreak/>
        <w:t>2. Main Findings</w:t>
      </w:r>
      <w:bookmarkEnd w:id="2"/>
    </w:p>
    <w:p w14:paraId="2027B1EE" w14:textId="77777777" w:rsidR="003304BC" w:rsidRPr="003304BC" w:rsidRDefault="003304BC" w:rsidP="003304BC">
      <w:pPr>
        <w:spacing w:line="480" w:lineRule="auto"/>
        <w:rPr>
          <w:rFonts w:ascii="Arial" w:hAnsi="Arial" w:cs="Arial"/>
          <w:sz w:val="24"/>
          <w:szCs w:val="24"/>
        </w:rPr>
      </w:pPr>
    </w:p>
    <w:p w14:paraId="79D60614" w14:textId="77777777" w:rsidR="003304BC" w:rsidRPr="003304BC" w:rsidRDefault="003304BC" w:rsidP="003304BC">
      <w:pPr>
        <w:pStyle w:val="2"/>
      </w:pPr>
      <w:bookmarkStart w:id="3" w:name="_Toc153544651"/>
      <w:r w:rsidRPr="003304BC">
        <w:t>2.1 Classical Management Theories</w:t>
      </w:r>
      <w:bookmarkEnd w:id="3"/>
    </w:p>
    <w:p w14:paraId="22B4369C" w14:textId="77777777" w:rsidR="003304BC" w:rsidRPr="003304BC" w:rsidRDefault="003304BC" w:rsidP="003304BC">
      <w:pPr>
        <w:pStyle w:val="3"/>
      </w:pPr>
      <w:bookmarkStart w:id="4" w:name="_Toc153544652"/>
      <w:r w:rsidRPr="003304BC">
        <w:t>2.1.1 Scientific Management</w:t>
      </w:r>
      <w:bookmarkEnd w:id="4"/>
    </w:p>
    <w:p w14:paraId="6CF72E9F" w14:textId="4565B3EB" w:rsidR="003304BC" w:rsidRDefault="00BC2D10" w:rsidP="003304BC">
      <w:pPr>
        <w:spacing w:line="480" w:lineRule="auto"/>
        <w:rPr>
          <w:rFonts w:ascii="Arial" w:hAnsi="Arial" w:cs="Arial"/>
          <w:sz w:val="24"/>
          <w:szCs w:val="24"/>
        </w:rPr>
      </w:pPr>
      <w:r w:rsidRPr="00BC2D10">
        <w:rPr>
          <w:rFonts w:ascii="Arial" w:hAnsi="Arial" w:cs="Arial"/>
          <w:sz w:val="24"/>
          <w:szCs w:val="24"/>
        </w:rPr>
        <w:t>Scientific Management, pioneered by Frederick Taylor, focuses on enhancing efficiency through systematic analysis and optimization of work processes (Alvesson, Bridgman, &amp; Wilmott, 2011). Although it has led to significant productivity gains worldwide, its strict implementation in our organization may inadvertently create a mechanistic environment. Striking a balance between efficiency and a dynamic, collaborative culture is crucial for long-term success.</w:t>
      </w:r>
    </w:p>
    <w:p w14:paraId="18FC0C48" w14:textId="77777777" w:rsidR="00BC2D10" w:rsidRPr="003304BC" w:rsidRDefault="00BC2D10" w:rsidP="003304BC">
      <w:pPr>
        <w:spacing w:line="480" w:lineRule="auto"/>
        <w:rPr>
          <w:rFonts w:ascii="Arial" w:hAnsi="Arial" w:cs="Arial"/>
          <w:sz w:val="24"/>
          <w:szCs w:val="24"/>
        </w:rPr>
      </w:pPr>
    </w:p>
    <w:p w14:paraId="61C48192" w14:textId="77777777" w:rsidR="003304BC" w:rsidRDefault="003304BC" w:rsidP="003304BC">
      <w:pPr>
        <w:pStyle w:val="3"/>
      </w:pPr>
      <w:bookmarkStart w:id="5" w:name="_Toc153544653"/>
      <w:r w:rsidRPr="003304BC">
        <w:t>2.1.2 Administrative Principles</w:t>
      </w:r>
      <w:bookmarkEnd w:id="5"/>
    </w:p>
    <w:p w14:paraId="1AD00FC3" w14:textId="77777777" w:rsidR="003304BC" w:rsidRPr="003304BC" w:rsidRDefault="003304BC" w:rsidP="003304BC">
      <w:pPr>
        <w:spacing w:line="480" w:lineRule="auto"/>
        <w:rPr>
          <w:rFonts w:ascii="Arial" w:hAnsi="Arial" w:cs="Arial"/>
          <w:sz w:val="24"/>
          <w:szCs w:val="24"/>
        </w:rPr>
      </w:pPr>
    </w:p>
    <w:p w14:paraId="367DC6ED" w14:textId="1DAAA00A" w:rsidR="003304BC" w:rsidRPr="003304BC" w:rsidRDefault="00BC2D10" w:rsidP="003304BC">
      <w:pPr>
        <w:spacing w:line="480" w:lineRule="auto"/>
        <w:rPr>
          <w:rFonts w:ascii="Arial" w:hAnsi="Arial" w:cs="Arial"/>
          <w:sz w:val="24"/>
          <w:szCs w:val="24"/>
        </w:rPr>
      </w:pPr>
      <w:r w:rsidRPr="00BC2D10">
        <w:rPr>
          <w:rFonts w:ascii="Arial" w:hAnsi="Arial" w:cs="Arial"/>
          <w:sz w:val="24"/>
          <w:szCs w:val="24"/>
        </w:rPr>
        <w:t>Henri Fayol's Administrative Principles define essential functions of management (Grey, 2013). However, strict adherence to these principles may lead to a rigid organizational hierarchy. Balancing structure with fostering innovation is essential. A thorough assessment of how our organization navigates this delicate balance can reveal opportunities for improvement.</w:t>
      </w:r>
    </w:p>
    <w:p w14:paraId="1245389C" w14:textId="77777777" w:rsidR="003304BC" w:rsidRPr="003304BC" w:rsidRDefault="003304BC" w:rsidP="003304BC">
      <w:pPr>
        <w:pStyle w:val="2"/>
      </w:pPr>
      <w:bookmarkStart w:id="6" w:name="_Toc153544654"/>
      <w:r w:rsidRPr="003304BC">
        <w:lastRenderedPageBreak/>
        <w:t>2.2 Behavioral Management Theories</w:t>
      </w:r>
      <w:bookmarkEnd w:id="6"/>
    </w:p>
    <w:p w14:paraId="0499693B" w14:textId="77777777" w:rsidR="003304BC" w:rsidRDefault="003304BC" w:rsidP="003304BC">
      <w:pPr>
        <w:pStyle w:val="3"/>
      </w:pPr>
      <w:bookmarkStart w:id="7" w:name="_Toc153544655"/>
      <w:r w:rsidRPr="003304BC">
        <w:t>2.2.1 Human Relations Movement</w:t>
      </w:r>
      <w:bookmarkEnd w:id="7"/>
    </w:p>
    <w:p w14:paraId="0AD62318" w14:textId="77777777" w:rsidR="003304BC" w:rsidRPr="003304BC" w:rsidRDefault="003304BC" w:rsidP="003304BC">
      <w:pPr>
        <w:spacing w:line="480" w:lineRule="auto"/>
        <w:rPr>
          <w:rFonts w:ascii="Arial" w:hAnsi="Arial" w:cs="Arial"/>
          <w:sz w:val="24"/>
          <w:szCs w:val="24"/>
        </w:rPr>
      </w:pPr>
    </w:p>
    <w:p w14:paraId="58C262F9" w14:textId="156EEF3A" w:rsidR="003304BC" w:rsidRDefault="00BC2D10" w:rsidP="003304BC">
      <w:pPr>
        <w:spacing w:line="480" w:lineRule="auto"/>
        <w:rPr>
          <w:rFonts w:ascii="Arial" w:hAnsi="Arial" w:cs="Arial"/>
          <w:sz w:val="24"/>
          <w:szCs w:val="24"/>
        </w:rPr>
      </w:pPr>
      <w:r w:rsidRPr="00BC2D10">
        <w:rPr>
          <w:rFonts w:ascii="Arial" w:hAnsi="Arial" w:cs="Arial"/>
          <w:sz w:val="24"/>
          <w:szCs w:val="24"/>
        </w:rPr>
        <w:t>The Human Relations Movement, developed as a counterpoint to the mechanistic approach of scientific management, stresses the significance of social dynamics in the workplace (Linstead, Fulop, &amp; Lilley, 2009). Our organization's challenge is to effectively apply these principles in practice. Grasping the extent to which employee satisfaction and motivation are integrated into our decision-making processes is key to maximizing the impact of behavioral management theories.</w:t>
      </w:r>
    </w:p>
    <w:p w14:paraId="0812A59F" w14:textId="77777777" w:rsidR="00BC2D10" w:rsidRPr="003304BC" w:rsidRDefault="00BC2D10" w:rsidP="003304BC">
      <w:pPr>
        <w:spacing w:line="480" w:lineRule="auto"/>
        <w:rPr>
          <w:rFonts w:ascii="Arial" w:hAnsi="Arial" w:cs="Arial"/>
          <w:sz w:val="24"/>
          <w:szCs w:val="24"/>
        </w:rPr>
      </w:pPr>
    </w:p>
    <w:p w14:paraId="345BD06F" w14:textId="77777777" w:rsidR="003304BC" w:rsidRDefault="003304BC" w:rsidP="003304BC">
      <w:pPr>
        <w:pStyle w:val="3"/>
      </w:pPr>
      <w:bookmarkStart w:id="8" w:name="_Toc153544656"/>
      <w:r w:rsidRPr="003304BC">
        <w:t>2.2.2 Hawthorne Studies</w:t>
      </w:r>
      <w:bookmarkEnd w:id="8"/>
    </w:p>
    <w:p w14:paraId="12EFBEF3" w14:textId="77777777" w:rsidR="003304BC" w:rsidRPr="003304BC" w:rsidRDefault="003304BC" w:rsidP="003304BC">
      <w:pPr>
        <w:spacing w:line="480" w:lineRule="auto"/>
        <w:rPr>
          <w:rFonts w:ascii="Arial" w:hAnsi="Arial" w:cs="Arial"/>
          <w:sz w:val="24"/>
          <w:szCs w:val="24"/>
        </w:rPr>
      </w:pPr>
    </w:p>
    <w:p w14:paraId="6B10CAD5" w14:textId="7A4B0232" w:rsidR="003304BC" w:rsidRPr="003304BC" w:rsidRDefault="00BC2D10" w:rsidP="003304BC">
      <w:pPr>
        <w:spacing w:line="480" w:lineRule="auto"/>
        <w:rPr>
          <w:rFonts w:ascii="Arial" w:hAnsi="Arial" w:cs="Arial"/>
          <w:sz w:val="24"/>
          <w:szCs w:val="24"/>
        </w:rPr>
      </w:pPr>
      <w:r w:rsidRPr="00BC2D10">
        <w:rPr>
          <w:rFonts w:ascii="Arial" w:hAnsi="Arial" w:cs="Arial"/>
          <w:sz w:val="24"/>
          <w:szCs w:val="24"/>
        </w:rPr>
        <w:t>The Hawthorne Studies highlight the significant influence of social and psychological factors on employee productivity (</w:t>
      </w:r>
      <w:proofErr w:type="spellStart"/>
      <w:r w:rsidRPr="00BC2D10">
        <w:rPr>
          <w:rFonts w:ascii="Arial" w:hAnsi="Arial" w:cs="Arial"/>
          <w:sz w:val="24"/>
          <w:szCs w:val="24"/>
        </w:rPr>
        <w:t>Styhre</w:t>
      </w:r>
      <w:proofErr w:type="spellEnd"/>
      <w:r w:rsidRPr="00BC2D10">
        <w:rPr>
          <w:rFonts w:ascii="Arial" w:hAnsi="Arial" w:cs="Arial"/>
          <w:sz w:val="24"/>
          <w:szCs w:val="24"/>
        </w:rPr>
        <w:t>, 2003). Although these studies form the foundation for understanding workplace dynamics, the challenge lies in applying these insights to cultivate a positive work environment. How well our organization leverages these findings to promote camaraderie and collaboration is critical. A thorough assessment will offer valuable insights into our application of behavioral management theories.</w:t>
      </w:r>
    </w:p>
    <w:p w14:paraId="7E4231EE" w14:textId="77777777" w:rsidR="003304BC" w:rsidRPr="003304BC" w:rsidRDefault="003304BC" w:rsidP="003304BC">
      <w:pPr>
        <w:pStyle w:val="2"/>
      </w:pPr>
      <w:bookmarkStart w:id="9" w:name="_Toc153544657"/>
      <w:r w:rsidRPr="003304BC">
        <w:lastRenderedPageBreak/>
        <w:t>2.3 Contingency Management Theories</w:t>
      </w:r>
      <w:bookmarkEnd w:id="9"/>
    </w:p>
    <w:p w14:paraId="4C826EAC" w14:textId="77777777" w:rsidR="003304BC" w:rsidRDefault="003304BC" w:rsidP="003304BC">
      <w:pPr>
        <w:pStyle w:val="3"/>
      </w:pPr>
      <w:bookmarkStart w:id="10" w:name="_Toc153544658"/>
      <w:r w:rsidRPr="003304BC">
        <w:t>2.3.1 Situational Leadership</w:t>
      </w:r>
      <w:bookmarkEnd w:id="10"/>
    </w:p>
    <w:p w14:paraId="685277F1" w14:textId="77777777" w:rsidR="003304BC" w:rsidRPr="003304BC" w:rsidRDefault="003304BC" w:rsidP="003304BC">
      <w:pPr>
        <w:spacing w:line="480" w:lineRule="auto"/>
        <w:rPr>
          <w:rFonts w:ascii="Arial" w:hAnsi="Arial" w:cs="Arial"/>
          <w:sz w:val="24"/>
          <w:szCs w:val="24"/>
        </w:rPr>
      </w:pPr>
    </w:p>
    <w:p w14:paraId="23744058" w14:textId="1C17AB42" w:rsidR="003304BC" w:rsidRDefault="00BC2D10" w:rsidP="003304BC">
      <w:pPr>
        <w:spacing w:line="480" w:lineRule="auto"/>
        <w:rPr>
          <w:rFonts w:ascii="Arial" w:hAnsi="Arial" w:cs="Arial"/>
          <w:sz w:val="24"/>
          <w:szCs w:val="24"/>
        </w:rPr>
      </w:pPr>
      <w:r w:rsidRPr="00BC2D10">
        <w:rPr>
          <w:rFonts w:ascii="Arial" w:hAnsi="Arial" w:cs="Arial"/>
          <w:sz w:val="24"/>
          <w:szCs w:val="24"/>
        </w:rPr>
        <w:t>Situational Leadership emphasizes the importance of adapting leadership approaches to specific contexts (Beauchamp &amp; Bowie, 2013). It's essential to evaluate how well our organization's leadership styles align with situational demands. Are our leaders skilled at adjusting their methods in response to unique challenges? Analyzing the congruence between our leadership practices and situational leadership principles will reveal the organization's adaptability to diverse circumstances.</w:t>
      </w:r>
    </w:p>
    <w:p w14:paraId="54D1B74F" w14:textId="77777777" w:rsidR="00BC2D10" w:rsidRPr="003304BC" w:rsidRDefault="00BC2D10" w:rsidP="003304BC">
      <w:pPr>
        <w:spacing w:line="480" w:lineRule="auto"/>
        <w:rPr>
          <w:rFonts w:ascii="Arial" w:hAnsi="Arial" w:cs="Arial"/>
          <w:sz w:val="24"/>
          <w:szCs w:val="24"/>
        </w:rPr>
      </w:pPr>
    </w:p>
    <w:p w14:paraId="3DD5337B" w14:textId="77777777" w:rsidR="003304BC" w:rsidRDefault="003304BC" w:rsidP="003304BC">
      <w:pPr>
        <w:pStyle w:val="3"/>
      </w:pPr>
      <w:bookmarkStart w:id="11" w:name="_Toc153544659"/>
      <w:r w:rsidRPr="003304BC">
        <w:t>2.3.2 Contingency Planning</w:t>
      </w:r>
      <w:bookmarkEnd w:id="11"/>
    </w:p>
    <w:p w14:paraId="5A1A9396" w14:textId="77777777" w:rsidR="003304BC" w:rsidRPr="003304BC" w:rsidRDefault="003304BC" w:rsidP="003304BC">
      <w:pPr>
        <w:spacing w:line="480" w:lineRule="auto"/>
        <w:rPr>
          <w:rFonts w:ascii="Arial" w:hAnsi="Arial" w:cs="Arial"/>
          <w:sz w:val="24"/>
          <w:szCs w:val="24"/>
        </w:rPr>
      </w:pPr>
    </w:p>
    <w:p w14:paraId="18430FFC" w14:textId="5CC5E348" w:rsidR="003304BC" w:rsidRPr="003304BC" w:rsidRDefault="00BC2D10" w:rsidP="003304BC">
      <w:pPr>
        <w:spacing w:line="480" w:lineRule="auto"/>
        <w:rPr>
          <w:rFonts w:ascii="Arial" w:hAnsi="Arial" w:cs="Arial"/>
          <w:sz w:val="24"/>
          <w:szCs w:val="24"/>
        </w:rPr>
      </w:pPr>
      <w:r w:rsidRPr="00BC2D10">
        <w:rPr>
          <w:rFonts w:ascii="Arial" w:hAnsi="Arial" w:cs="Arial"/>
          <w:sz w:val="24"/>
          <w:szCs w:val="24"/>
        </w:rPr>
        <w:t>Contingency Planning focuses on readiness for unexpected events (Crane &amp; Matten, 2010). In our organization, assessing the effectiveness of contingency planning is essential. How well-prepared are we for unforeseen disruptions? Do we have strong strategies to manage crises while ensuring business continuity? A comprehensive analysis will illuminate the organization's resilience in the face of uncertainties.</w:t>
      </w:r>
    </w:p>
    <w:p w14:paraId="5FC90838" w14:textId="77777777" w:rsidR="003304BC" w:rsidRPr="003304BC" w:rsidRDefault="003304BC" w:rsidP="003304BC">
      <w:pPr>
        <w:pStyle w:val="2"/>
      </w:pPr>
      <w:bookmarkStart w:id="12" w:name="_Toc153544660"/>
      <w:r w:rsidRPr="003304BC">
        <w:lastRenderedPageBreak/>
        <w:t>2.4 Critical Management Theories</w:t>
      </w:r>
      <w:bookmarkEnd w:id="12"/>
    </w:p>
    <w:p w14:paraId="3E4D25BC" w14:textId="77777777" w:rsidR="003304BC" w:rsidRDefault="003304BC" w:rsidP="003304BC">
      <w:pPr>
        <w:pStyle w:val="3"/>
      </w:pPr>
      <w:bookmarkStart w:id="13" w:name="_Toc153544661"/>
      <w:r w:rsidRPr="003304BC">
        <w:t>2.4.1 Postmodernism in Organizational Structure</w:t>
      </w:r>
      <w:bookmarkEnd w:id="13"/>
    </w:p>
    <w:p w14:paraId="40BA12D1" w14:textId="77777777" w:rsidR="003304BC" w:rsidRPr="003304BC" w:rsidRDefault="003304BC" w:rsidP="003304BC">
      <w:pPr>
        <w:spacing w:line="480" w:lineRule="auto"/>
        <w:rPr>
          <w:rFonts w:ascii="Arial" w:hAnsi="Arial" w:cs="Arial"/>
          <w:sz w:val="24"/>
          <w:szCs w:val="24"/>
        </w:rPr>
      </w:pPr>
    </w:p>
    <w:p w14:paraId="0802BF70" w14:textId="76E2ED7A" w:rsidR="003304BC" w:rsidRDefault="00BC2D10" w:rsidP="003304BC">
      <w:pPr>
        <w:spacing w:line="480" w:lineRule="auto"/>
        <w:rPr>
          <w:rFonts w:ascii="Arial" w:hAnsi="Arial" w:cs="Arial"/>
          <w:sz w:val="24"/>
          <w:szCs w:val="24"/>
        </w:rPr>
      </w:pPr>
      <w:r w:rsidRPr="00BC2D10">
        <w:rPr>
          <w:rFonts w:ascii="Arial" w:hAnsi="Arial" w:cs="Arial"/>
          <w:sz w:val="24"/>
          <w:szCs w:val="24"/>
        </w:rPr>
        <w:t>Postmodernism questions conventional organizational structures and promotes flexibility and inclusivity (Linstead, 2003). Analyzing our organizational structure will reveal whether it fosters agility and adaptability or inadvertently sustains rigid hierarchies. Investigating the degree to which our organization embraces postmodern perspectives will uncover its ability to manage the complexities of a dynamic business environment.</w:t>
      </w:r>
    </w:p>
    <w:p w14:paraId="0D250322" w14:textId="77777777" w:rsidR="00BC2D10" w:rsidRPr="003304BC" w:rsidRDefault="00BC2D10" w:rsidP="003304BC">
      <w:pPr>
        <w:spacing w:line="480" w:lineRule="auto"/>
        <w:rPr>
          <w:rFonts w:ascii="Arial" w:hAnsi="Arial" w:cs="Arial"/>
          <w:sz w:val="24"/>
          <w:szCs w:val="24"/>
        </w:rPr>
      </w:pPr>
    </w:p>
    <w:p w14:paraId="6C76D14D" w14:textId="77777777" w:rsidR="003304BC" w:rsidRDefault="003304BC" w:rsidP="003304BC">
      <w:pPr>
        <w:pStyle w:val="3"/>
      </w:pPr>
      <w:bookmarkStart w:id="14" w:name="_Toc153544662"/>
      <w:r w:rsidRPr="003304BC">
        <w:t>2.4.2 Feminist Perspectives on Leadership</w:t>
      </w:r>
      <w:bookmarkEnd w:id="14"/>
    </w:p>
    <w:p w14:paraId="28644D17" w14:textId="77777777" w:rsidR="003304BC" w:rsidRPr="003304BC" w:rsidRDefault="003304BC" w:rsidP="003304BC">
      <w:pPr>
        <w:spacing w:line="480" w:lineRule="auto"/>
        <w:rPr>
          <w:rFonts w:ascii="Arial" w:hAnsi="Arial" w:cs="Arial"/>
          <w:sz w:val="24"/>
          <w:szCs w:val="24"/>
        </w:rPr>
      </w:pPr>
    </w:p>
    <w:p w14:paraId="635F4127" w14:textId="6CEEE697" w:rsidR="003304BC" w:rsidRPr="003304BC" w:rsidRDefault="00BC2D10" w:rsidP="003304BC">
      <w:pPr>
        <w:spacing w:line="480" w:lineRule="auto"/>
        <w:rPr>
          <w:rFonts w:ascii="Arial" w:hAnsi="Arial" w:cs="Arial"/>
          <w:sz w:val="24"/>
          <w:szCs w:val="24"/>
        </w:rPr>
      </w:pPr>
      <w:r w:rsidRPr="00BC2D10">
        <w:rPr>
          <w:rFonts w:ascii="Arial" w:hAnsi="Arial" w:cs="Arial"/>
          <w:sz w:val="24"/>
          <w:szCs w:val="24"/>
        </w:rPr>
        <w:t>Feminist management theories advocate for reevaluating leadership styles with a focus on collaboration and empathy (</w:t>
      </w:r>
      <w:proofErr w:type="spellStart"/>
      <w:r w:rsidRPr="00BC2D10">
        <w:rPr>
          <w:rFonts w:ascii="Arial" w:hAnsi="Arial" w:cs="Arial"/>
          <w:sz w:val="24"/>
          <w:szCs w:val="24"/>
        </w:rPr>
        <w:t>Smircich</w:t>
      </w:r>
      <w:proofErr w:type="spellEnd"/>
      <w:r w:rsidRPr="00BC2D10">
        <w:rPr>
          <w:rFonts w:ascii="Arial" w:hAnsi="Arial" w:cs="Arial"/>
          <w:sz w:val="24"/>
          <w:szCs w:val="24"/>
        </w:rPr>
        <w:t xml:space="preserve"> &amp; Calás, 1995). It is crucial to assess our organization's leadership practices through a feminist perspective. How diversified are our leadership roles? Are there efforts to cultivate leadership qualities often associated with femininity, such as empathy and collaboration? A thorough examination will offer insights into the organization's dedication to nurturing diverse and effective leadership.</w:t>
      </w:r>
    </w:p>
    <w:p w14:paraId="585351C7" w14:textId="77777777" w:rsidR="003304BC" w:rsidRDefault="003304BC" w:rsidP="003304BC">
      <w:pPr>
        <w:pStyle w:val="3"/>
      </w:pPr>
      <w:bookmarkStart w:id="15" w:name="_Toc153544663"/>
      <w:r w:rsidRPr="003304BC">
        <w:lastRenderedPageBreak/>
        <w:t>2.4.3 Participatory Decision-Making</w:t>
      </w:r>
      <w:bookmarkEnd w:id="15"/>
    </w:p>
    <w:p w14:paraId="11F57FEF" w14:textId="77777777" w:rsidR="003304BC" w:rsidRPr="003304BC" w:rsidRDefault="003304BC" w:rsidP="003304BC">
      <w:pPr>
        <w:spacing w:line="480" w:lineRule="auto"/>
        <w:rPr>
          <w:rFonts w:ascii="Arial" w:hAnsi="Arial" w:cs="Arial"/>
          <w:sz w:val="24"/>
          <w:szCs w:val="24"/>
        </w:rPr>
      </w:pPr>
    </w:p>
    <w:p w14:paraId="1D3D5D67" w14:textId="28B58010" w:rsidR="003304BC" w:rsidRDefault="00BC2D10" w:rsidP="003304BC">
      <w:pPr>
        <w:spacing w:line="480" w:lineRule="auto"/>
        <w:rPr>
          <w:rFonts w:ascii="Arial" w:hAnsi="Arial" w:cs="Arial"/>
          <w:sz w:val="24"/>
          <w:szCs w:val="24"/>
        </w:rPr>
      </w:pPr>
      <w:r w:rsidRPr="00BC2D10">
        <w:rPr>
          <w:rFonts w:ascii="Arial" w:hAnsi="Arial" w:cs="Arial"/>
          <w:sz w:val="24"/>
          <w:szCs w:val="24"/>
        </w:rPr>
        <w:t>Critical pedagogy in management promotes participatory decision-making, urging employees at all levels to contribute to organizational decisions (</w:t>
      </w:r>
      <w:proofErr w:type="spellStart"/>
      <w:r w:rsidRPr="00BC2D10">
        <w:rPr>
          <w:rFonts w:ascii="Arial" w:hAnsi="Arial" w:cs="Arial"/>
          <w:sz w:val="24"/>
          <w:szCs w:val="24"/>
        </w:rPr>
        <w:t>Styhre</w:t>
      </w:r>
      <w:proofErr w:type="spellEnd"/>
      <w:r w:rsidRPr="00BC2D10">
        <w:rPr>
          <w:rFonts w:ascii="Arial" w:hAnsi="Arial" w:cs="Arial"/>
          <w:sz w:val="24"/>
          <w:szCs w:val="24"/>
        </w:rPr>
        <w:t>, 2003). Assessing the degree to which our organization embraces participatory decision-making is essential. Are employees actively engaged in decision-making processes, or is decision-making concentrated at the top levels of the hierarchy? An in-depth analysis will reveal the organization's dedication to empowering its workforce through participatory practices.</w:t>
      </w:r>
    </w:p>
    <w:p w14:paraId="6F4017E7" w14:textId="77777777" w:rsidR="00BC2D10" w:rsidRPr="003304BC" w:rsidRDefault="00BC2D10" w:rsidP="003304BC">
      <w:pPr>
        <w:spacing w:line="480" w:lineRule="auto"/>
        <w:rPr>
          <w:rFonts w:ascii="Arial" w:hAnsi="Arial" w:cs="Arial"/>
          <w:sz w:val="24"/>
          <w:szCs w:val="24"/>
        </w:rPr>
      </w:pPr>
    </w:p>
    <w:p w14:paraId="5634EE24" w14:textId="77777777" w:rsidR="003304BC" w:rsidRDefault="003304BC" w:rsidP="003304BC">
      <w:pPr>
        <w:pStyle w:val="1"/>
      </w:pPr>
      <w:bookmarkStart w:id="16" w:name="_Toc153544664"/>
      <w:r w:rsidRPr="003304BC">
        <w:t>3. Ethical Assessment of Current Practices</w:t>
      </w:r>
      <w:bookmarkEnd w:id="16"/>
    </w:p>
    <w:p w14:paraId="4A297190" w14:textId="77777777" w:rsidR="003304BC" w:rsidRPr="003304BC" w:rsidRDefault="003304BC" w:rsidP="003304BC">
      <w:pPr>
        <w:spacing w:line="480" w:lineRule="auto"/>
        <w:rPr>
          <w:rFonts w:ascii="Arial" w:hAnsi="Arial" w:cs="Arial"/>
          <w:sz w:val="24"/>
          <w:szCs w:val="24"/>
        </w:rPr>
      </w:pPr>
    </w:p>
    <w:p w14:paraId="47A0BDFC" w14:textId="77777777" w:rsidR="003304BC" w:rsidRPr="003304BC" w:rsidRDefault="003304BC" w:rsidP="003304BC">
      <w:pPr>
        <w:pStyle w:val="2"/>
      </w:pPr>
      <w:bookmarkStart w:id="17" w:name="_Toc153544665"/>
      <w:r w:rsidRPr="003304BC">
        <w:t>3.1 Decision-Making Transparency</w:t>
      </w:r>
      <w:bookmarkEnd w:id="17"/>
    </w:p>
    <w:p w14:paraId="7CA53D64" w14:textId="77777777" w:rsidR="003304BC" w:rsidRDefault="003304BC" w:rsidP="003304BC">
      <w:pPr>
        <w:pStyle w:val="3"/>
      </w:pPr>
      <w:bookmarkStart w:id="18" w:name="_Toc153544666"/>
      <w:r w:rsidRPr="003304BC">
        <w:t>3.1.1 Mainstream Perspective</w:t>
      </w:r>
      <w:bookmarkEnd w:id="18"/>
    </w:p>
    <w:p w14:paraId="4A2FD6FF" w14:textId="77777777" w:rsidR="003304BC" w:rsidRPr="003304BC" w:rsidRDefault="003304BC" w:rsidP="003304BC">
      <w:pPr>
        <w:spacing w:line="480" w:lineRule="auto"/>
        <w:rPr>
          <w:rFonts w:ascii="Arial" w:hAnsi="Arial" w:cs="Arial"/>
          <w:sz w:val="24"/>
          <w:szCs w:val="24"/>
        </w:rPr>
      </w:pPr>
    </w:p>
    <w:p w14:paraId="246026B2" w14:textId="77777777" w:rsidR="00BC2D10" w:rsidRDefault="00BC2D10" w:rsidP="00BC2D10">
      <w:pPr>
        <w:spacing w:line="480" w:lineRule="auto"/>
        <w:rPr>
          <w:rFonts w:ascii="Arial" w:hAnsi="Arial" w:cs="Arial"/>
          <w:sz w:val="24"/>
          <w:szCs w:val="24"/>
        </w:rPr>
      </w:pPr>
      <w:r w:rsidRPr="00BC2D10">
        <w:rPr>
          <w:rFonts w:ascii="Arial" w:hAnsi="Arial" w:cs="Arial"/>
          <w:sz w:val="24"/>
          <w:szCs w:val="24"/>
        </w:rPr>
        <w:t>Mainstream management perspectives often link decision-making transparency with clear hierarchies and standardized processes (Alvesson &amp; Willmott, 1992). However, excessive emphasis on hierarchy can compromise transparency and hinder open communication channels.</w:t>
      </w:r>
    </w:p>
    <w:p w14:paraId="21D3E175" w14:textId="77777777" w:rsidR="00BC2D10" w:rsidRPr="00BC2D10" w:rsidRDefault="00BC2D10" w:rsidP="00BC2D10">
      <w:pPr>
        <w:spacing w:line="480" w:lineRule="auto"/>
        <w:rPr>
          <w:rFonts w:ascii="Arial" w:hAnsi="Arial" w:cs="Arial"/>
          <w:sz w:val="24"/>
          <w:szCs w:val="24"/>
        </w:rPr>
      </w:pPr>
    </w:p>
    <w:p w14:paraId="17B938B5" w14:textId="77777777" w:rsidR="00BC2D10" w:rsidRPr="00BC2D10" w:rsidRDefault="00BC2D10" w:rsidP="00BC2D10">
      <w:pPr>
        <w:spacing w:line="480" w:lineRule="auto"/>
        <w:rPr>
          <w:rFonts w:ascii="Arial" w:hAnsi="Arial" w:cs="Arial"/>
          <w:sz w:val="24"/>
          <w:szCs w:val="24"/>
        </w:rPr>
      </w:pPr>
      <w:r w:rsidRPr="00BC2D10">
        <w:rPr>
          <w:rFonts w:ascii="Arial" w:hAnsi="Arial" w:cs="Arial"/>
          <w:sz w:val="24"/>
          <w:szCs w:val="24"/>
        </w:rPr>
        <w:t>Evaluating the balance between hierarchy and transparency within our organizational framework is crucial. Does our hierarchical structure promote transparent decision-making, or does it unintentionally create information bottlenecks? A thorough analysis of these dynamics is essential for a nuanced understanding of our decision-making processes.</w:t>
      </w:r>
    </w:p>
    <w:p w14:paraId="699C7A2C" w14:textId="77777777" w:rsidR="003304BC" w:rsidRPr="00BC2D10" w:rsidRDefault="003304BC" w:rsidP="003304BC">
      <w:pPr>
        <w:spacing w:line="480" w:lineRule="auto"/>
        <w:rPr>
          <w:rFonts w:ascii="Arial" w:hAnsi="Arial" w:cs="Arial"/>
          <w:sz w:val="24"/>
          <w:szCs w:val="24"/>
        </w:rPr>
      </w:pPr>
    </w:p>
    <w:p w14:paraId="3307D609" w14:textId="77777777" w:rsidR="003304BC" w:rsidRDefault="003304BC" w:rsidP="003304BC">
      <w:pPr>
        <w:pStyle w:val="3"/>
      </w:pPr>
      <w:bookmarkStart w:id="19" w:name="_Toc153544667"/>
      <w:r w:rsidRPr="003304BC">
        <w:t>3.1.2 Critical Perspective</w:t>
      </w:r>
      <w:bookmarkEnd w:id="19"/>
    </w:p>
    <w:p w14:paraId="4B8A90A3" w14:textId="77777777" w:rsidR="003304BC" w:rsidRPr="003304BC" w:rsidRDefault="003304BC" w:rsidP="003304BC">
      <w:pPr>
        <w:spacing w:line="480" w:lineRule="auto"/>
        <w:rPr>
          <w:rFonts w:ascii="Arial" w:hAnsi="Arial" w:cs="Arial"/>
          <w:sz w:val="24"/>
          <w:szCs w:val="24"/>
        </w:rPr>
      </w:pPr>
    </w:p>
    <w:p w14:paraId="2C449C24" w14:textId="77777777" w:rsidR="00BC2D10" w:rsidRDefault="00BC2D10" w:rsidP="00BC2D10">
      <w:pPr>
        <w:spacing w:line="480" w:lineRule="auto"/>
        <w:rPr>
          <w:rFonts w:ascii="Arial" w:hAnsi="Arial" w:cs="Arial"/>
          <w:sz w:val="24"/>
          <w:szCs w:val="24"/>
        </w:rPr>
      </w:pPr>
      <w:r w:rsidRPr="00BC2D10">
        <w:rPr>
          <w:rFonts w:ascii="Arial" w:hAnsi="Arial" w:cs="Arial"/>
          <w:sz w:val="24"/>
          <w:szCs w:val="24"/>
        </w:rPr>
        <w:t>A critical perspective on decision-making transparency involves questioning power dynamics and ensuring decisions reflect diverse perspectives (Grey, 2013). It's crucial to explore whether our organization promotes open dialogue, incorporates a range of voices in decision-making, and communicates decisions transparently.</w:t>
      </w:r>
    </w:p>
    <w:p w14:paraId="6B50B125" w14:textId="77777777" w:rsidR="00BC2D10" w:rsidRPr="00BC2D10" w:rsidRDefault="00BC2D10" w:rsidP="00BC2D10">
      <w:pPr>
        <w:spacing w:line="480" w:lineRule="auto"/>
        <w:rPr>
          <w:rFonts w:ascii="Arial" w:hAnsi="Arial" w:cs="Arial"/>
          <w:sz w:val="24"/>
          <w:szCs w:val="24"/>
        </w:rPr>
      </w:pPr>
    </w:p>
    <w:p w14:paraId="5F26EE5D" w14:textId="77777777" w:rsidR="00BC2D10" w:rsidRPr="00BC2D10" w:rsidRDefault="00BC2D10" w:rsidP="00BC2D10">
      <w:pPr>
        <w:spacing w:line="480" w:lineRule="auto"/>
        <w:rPr>
          <w:rFonts w:ascii="Arial" w:hAnsi="Arial" w:cs="Arial"/>
          <w:sz w:val="24"/>
          <w:szCs w:val="24"/>
        </w:rPr>
      </w:pPr>
      <w:r w:rsidRPr="00BC2D10">
        <w:rPr>
          <w:rFonts w:ascii="Arial" w:hAnsi="Arial" w:cs="Arial"/>
          <w:sz w:val="24"/>
          <w:szCs w:val="24"/>
        </w:rPr>
        <w:t>Applying this critical lens requires examining the power structures within our decision-making processes. Are our decisions inclusive, taking into account perspectives from different levels and backgrounds within the organization? Assessing the organization's dedication to diversity and inclusion in decision-making is essential for this ethical evaluation.</w:t>
      </w:r>
    </w:p>
    <w:p w14:paraId="593DA88E" w14:textId="77777777" w:rsidR="003304BC" w:rsidRPr="00BC2D10" w:rsidRDefault="003304BC" w:rsidP="003304BC">
      <w:pPr>
        <w:spacing w:line="480" w:lineRule="auto"/>
        <w:rPr>
          <w:rFonts w:ascii="Arial" w:hAnsi="Arial" w:cs="Arial"/>
          <w:sz w:val="24"/>
          <w:szCs w:val="24"/>
        </w:rPr>
      </w:pPr>
    </w:p>
    <w:p w14:paraId="2D783C75" w14:textId="77777777" w:rsidR="003304BC" w:rsidRPr="003304BC" w:rsidRDefault="003304BC" w:rsidP="003304BC">
      <w:pPr>
        <w:pStyle w:val="2"/>
      </w:pPr>
      <w:bookmarkStart w:id="20" w:name="_Toc153544668"/>
      <w:r w:rsidRPr="003304BC">
        <w:lastRenderedPageBreak/>
        <w:t>3.2 Employee Welfare and Well-being</w:t>
      </w:r>
      <w:bookmarkEnd w:id="20"/>
    </w:p>
    <w:p w14:paraId="78B42B6B" w14:textId="77777777" w:rsidR="003304BC" w:rsidRDefault="003304BC" w:rsidP="003304BC">
      <w:pPr>
        <w:pStyle w:val="3"/>
      </w:pPr>
      <w:bookmarkStart w:id="21" w:name="_Toc153544669"/>
      <w:r w:rsidRPr="003304BC">
        <w:t>3.2.1 Holistic Well-being Programs</w:t>
      </w:r>
      <w:bookmarkEnd w:id="21"/>
    </w:p>
    <w:p w14:paraId="0F4402F9" w14:textId="77777777" w:rsidR="003304BC" w:rsidRPr="003304BC" w:rsidRDefault="003304BC" w:rsidP="003304BC">
      <w:pPr>
        <w:spacing w:line="480" w:lineRule="auto"/>
        <w:rPr>
          <w:rFonts w:ascii="Arial" w:hAnsi="Arial" w:cs="Arial"/>
          <w:sz w:val="24"/>
          <w:szCs w:val="24"/>
        </w:rPr>
      </w:pPr>
    </w:p>
    <w:p w14:paraId="2071C64F" w14:textId="56793601" w:rsidR="003304BC" w:rsidRDefault="00BC2D10" w:rsidP="003304BC">
      <w:pPr>
        <w:spacing w:line="480" w:lineRule="auto"/>
        <w:rPr>
          <w:rFonts w:ascii="Arial" w:hAnsi="Arial" w:cs="Arial"/>
          <w:sz w:val="24"/>
          <w:szCs w:val="24"/>
        </w:rPr>
      </w:pPr>
      <w:r w:rsidRPr="00BC2D10">
        <w:rPr>
          <w:rFonts w:ascii="Arial" w:hAnsi="Arial" w:cs="Arial"/>
          <w:sz w:val="24"/>
          <w:szCs w:val="24"/>
        </w:rPr>
        <w:t>Employee welfare goes beyond standard benefits (Steger, 2013). Holistic well-being programs include initiatives that support physical, mental, and emotional health. Evaluating the breadth of our well-being programs will demonstrate the organization's dedication to the overall health and happiness of its workforce.</w:t>
      </w:r>
    </w:p>
    <w:p w14:paraId="44062C8F" w14:textId="77777777" w:rsidR="00BC2D10" w:rsidRPr="003304BC" w:rsidRDefault="00BC2D10" w:rsidP="003304BC">
      <w:pPr>
        <w:spacing w:line="480" w:lineRule="auto"/>
        <w:rPr>
          <w:rFonts w:ascii="Arial" w:hAnsi="Arial" w:cs="Arial"/>
          <w:sz w:val="24"/>
          <w:szCs w:val="24"/>
        </w:rPr>
      </w:pPr>
    </w:p>
    <w:p w14:paraId="47D18B48" w14:textId="77777777" w:rsidR="003304BC" w:rsidRDefault="003304BC" w:rsidP="003304BC">
      <w:pPr>
        <w:pStyle w:val="3"/>
      </w:pPr>
      <w:bookmarkStart w:id="22" w:name="_Toc153544670"/>
      <w:r w:rsidRPr="003304BC">
        <w:t>3.2.2 Inclusivity in Employee Policies</w:t>
      </w:r>
      <w:bookmarkEnd w:id="22"/>
    </w:p>
    <w:p w14:paraId="1934656C" w14:textId="77777777" w:rsidR="003304BC" w:rsidRPr="003304BC" w:rsidRDefault="003304BC" w:rsidP="003304BC">
      <w:pPr>
        <w:spacing w:line="480" w:lineRule="auto"/>
        <w:rPr>
          <w:rFonts w:ascii="Arial" w:hAnsi="Arial" w:cs="Arial"/>
          <w:sz w:val="24"/>
          <w:szCs w:val="24"/>
        </w:rPr>
      </w:pPr>
    </w:p>
    <w:p w14:paraId="74E955EF" w14:textId="77777777" w:rsidR="00BC2D10" w:rsidRDefault="00BC2D10" w:rsidP="00BC2D10">
      <w:pPr>
        <w:spacing w:line="480" w:lineRule="auto"/>
        <w:rPr>
          <w:rFonts w:ascii="Arial" w:hAnsi="Arial" w:cs="Arial"/>
          <w:sz w:val="24"/>
          <w:szCs w:val="24"/>
        </w:rPr>
      </w:pPr>
      <w:r w:rsidRPr="00BC2D10">
        <w:rPr>
          <w:rFonts w:ascii="Arial" w:hAnsi="Arial" w:cs="Arial"/>
          <w:sz w:val="24"/>
          <w:szCs w:val="24"/>
        </w:rPr>
        <w:t>Inclusivity in employee policies ensures that diverse needs are recognized and addressed (Linstead, Fulop, &amp; Lilley, 2009). Assessing the inclusivity of our policies, especially those related to benefits, promotions, and work arrangements, will offer insights into the organization's commitment to fostering an inclusive workplace.</w:t>
      </w:r>
    </w:p>
    <w:p w14:paraId="2BA84B9D" w14:textId="77777777" w:rsidR="00BC2D10" w:rsidRPr="00BC2D10" w:rsidRDefault="00BC2D10" w:rsidP="00BC2D10">
      <w:pPr>
        <w:spacing w:line="480" w:lineRule="auto"/>
        <w:rPr>
          <w:rFonts w:ascii="Arial" w:hAnsi="Arial" w:cs="Arial"/>
          <w:sz w:val="24"/>
          <w:szCs w:val="24"/>
        </w:rPr>
      </w:pPr>
    </w:p>
    <w:p w14:paraId="3692BB2B" w14:textId="77777777" w:rsidR="00BC2D10" w:rsidRPr="00BC2D10" w:rsidRDefault="00BC2D10" w:rsidP="00BC2D10">
      <w:pPr>
        <w:spacing w:line="480" w:lineRule="auto"/>
        <w:rPr>
          <w:rFonts w:ascii="Arial" w:hAnsi="Arial" w:cs="Arial"/>
          <w:sz w:val="24"/>
          <w:szCs w:val="24"/>
        </w:rPr>
      </w:pPr>
      <w:r w:rsidRPr="00BC2D10">
        <w:rPr>
          <w:rFonts w:ascii="Arial" w:hAnsi="Arial" w:cs="Arial"/>
          <w:sz w:val="24"/>
          <w:szCs w:val="24"/>
        </w:rPr>
        <w:t xml:space="preserve">A critical examination of employee welfare and well-being goes beyond surface-level assessments. How do our policies affect employees' work-life balance? Do they genuinely support inclusivity by considering various needs and backgrounds? A thorough analysis will reveal the nuances of our organizational </w:t>
      </w:r>
      <w:r w:rsidRPr="00BC2D10">
        <w:rPr>
          <w:rFonts w:ascii="Arial" w:hAnsi="Arial" w:cs="Arial"/>
          <w:sz w:val="24"/>
          <w:szCs w:val="24"/>
        </w:rPr>
        <w:lastRenderedPageBreak/>
        <w:t>approach.</w:t>
      </w:r>
    </w:p>
    <w:p w14:paraId="78080D87" w14:textId="77777777" w:rsidR="003304BC" w:rsidRPr="00BC2D10" w:rsidRDefault="003304BC" w:rsidP="003304BC">
      <w:pPr>
        <w:spacing w:line="480" w:lineRule="auto"/>
        <w:rPr>
          <w:rFonts w:ascii="Arial" w:hAnsi="Arial" w:cs="Arial"/>
          <w:sz w:val="24"/>
          <w:szCs w:val="24"/>
        </w:rPr>
      </w:pPr>
    </w:p>
    <w:p w14:paraId="67FBE7CE" w14:textId="77777777" w:rsidR="003304BC" w:rsidRPr="003304BC" w:rsidRDefault="003304BC" w:rsidP="003304BC">
      <w:pPr>
        <w:pStyle w:val="2"/>
      </w:pPr>
      <w:bookmarkStart w:id="23" w:name="_Toc153544671"/>
      <w:r w:rsidRPr="003304BC">
        <w:t>3.3 Environmental Sustainability</w:t>
      </w:r>
      <w:bookmarkEnd w:id="23"/>
    </w:p>
    <w:p w14:paraId="45F8BC1A" w14:textId="77777777" w:rsidR="003304BC" w:rsidRDefault="003304BC" w:rsidP="003304BC">
      <w:pPr>
        <w:pStyle w:val="3"/>
      </w:pPr>
      <w:bookmarkStart w:id="24" w:name="_Toc153544672"/>
      <w:r w:rsidRPr="003304BC">
        <w:t>3.3.1 Mainstream Perspective</w:t>
      </w:r>
      <w:bookmarkEnd w:id="24"/>
    </w:p>
    <w:p w14:paraId="118D62CD" w14:textId="77777777" w:rsidR="003304BC" w:rsidRPr="003304BC" w:rsidRDefault="003304BC" w:rsidP="003304BC">
      <w:pPr>
        <w:spacing w:line="480" w:lineRule="auto"/>
        <w:rPr>
          <w:rFonts w:ascii="Arial" w:hAnsi="Arial" w:cs="Arial"/>
          <w:sz w:val="24"/>
          <w:szCs w:val="24"/>
        </w:rPr>
      </w:pPr>
    </w:p>
    <w:p w14:paraId="2E332372" w14:textId="77777777" w:rsidR="00BC2D10" w:rsidRDefault="00BC2D10" w:rsidP="00BC2D10">
      <w:pPr>
        <w:spacing w:line="480" w:lineRule="auto"/>
        <w:rPr>
          <w:rFonts w:ascii="Arial" w:hAnsi="Arial" w:cs="Arial"/>
          <w:sz w:val="24"/>
          <w:szCs w:val="24"/>
        </w:rPr>
      </w:pPr>
      <w:r w:rsidRPr="00BC2D10">
        <w:rPr>
          <w:rFonts w:ascii="Arial" w:hAnsi="Arial" w:cs="Arial"/>
          <w:sz w:val="24"/>
          <w:szCs w:val="24"/>
        </w:rPr>
        <w:t>Mainstream approaches to environmental sustainability often focus on regulatory compliance and cost-effectiveness (Crane &amp; Matten, 2010). However, a more comprehensive perspective involves a proactive commitment to minimizing environmental impact and adopting sustainable practices.</w:t>
      </w:r>
    </w:p>
    <w:p w14:paraId="1ECA301A" w14:textId="77777777" w:rsidR="00BC2D10" w:rsidRPr="00BC2D10" w:rsidRDefault="00BC2D10" w:rsidP="00BC2D10">
      <w:pPr>
        <w:spacing w:line="480" w:lineRule="auto"/>
        <w:rPr>
          <w:rFonts w:ascii="Arial" w:hAnsi="Arial" w:cs="Arial"/>
          <w:sz w:val="24"/>
          <w:szCs w:val="24"/>
        </w:rPr>
      </w:pPr>
    </w:p>
    <w:p w14:paraId="7AE39192" w14:textId="77777777" w:rsidR="00BC2D10" w:rsidRPr="00BC2D10" w:rsidRDefault="00BC2D10" w:rsidP="00BC2D10">
      <w:pPr>
        <w:spacing w:line="480" w:lineRule="auto"/>
        <w:rPr>
          <w:rFonts w:ascii="Arial" w:hAnsi="Arial" w:cs="Arial"/>
          <w:sz w:val="24"/>
          <w:szCs w:val="24"/>
        </w:rPr>
      </w:pPr>
      <w:r w:rsidRPr="00BC2D10">
        <w:rPr>
          <w:rFonts w:ascii="Arial" w:hAnsi="Arial" w:cs="Arial"/>
          <w:sz w:val="24"/>
          <w:szCs w:val="24"/>
        </w:rPr>
        <w:t>It's important to assess the degree to which our organization's sustainability initiatives exceed regulatory requirements. Does our organization actively pursue sustainable alternatives and set measurable goals for reducing environmental impact? An in-depth evaluation of these practices will shed light on the organization's dedication to environmental sustainability.</w:t>
      </w:r>
    </w:p>
    <w:p w14:paraId="3F21AC1A" w14:textId="77777777" w:rsidR="003304BC" w:rsidRPr="00BC2D10" w:rsidRDefault="003304BC" w:rsidP="003304BC">
      <w:pPr>
        <w:spacing w:line="480" w:lineRule="auto"/>
        <w:rPr>
          <w:rFonts w:ascii="Arial" w:hAnsi="Arial" w:cs="Arial"/>
          <w:sz w:val="24"/>
          <w:szCs w:val="24"/>
        </w:rPr>
      </w:pPr>
    </w:p>
    <w:p w14:paraId="09D4258F" w14:textId="77777777" w:rsidR="003304BC" w:rsidRDefault="003304BC" w:rsidP="003304BC">
      <w:pPr>
        <w:pStyle w:val="3"/>
      </w:pPr>
      <w:bookmarkStart w:id="25" w:name="_Toc153544673"/>
      <w:r w:rsidRPr="003304BC">
        <w:t>3.3.2 Critical Perspective</w:t>
      </w:r>
      <w:bookmarkEnd w:id="25"/>
    </w:p>
    <w:p w14:paraId="350997DF" w14:textId="77777777" w:rsidR="003304BC" w:rsidRPr="003304BC" w:rsidRDefault="003304BC" w:rsidP="003304BC">
      <w:pPr>
        <w:spacing w:line="480" w:lineRule="auto"/>
        <w:rPr>
          <w:rFonts w:ascii="Arial" w:hAnsi="Arial" w:cs="Arial"/>
          <w:sz w:val="24"/>
          <w:szCs w:val="24"/>
        </w:rPr>
      </w:pPr>
    </w:p>
    <w:p w14:paraId="3A4B25FA" w14:textId="77777777" w:rsidR="00BC2D10" w:rsidRDefault="00BC2D10" w:rsidP="00BC2D10">
      <w:pPr>
        <w:spacing w:line="480" w:lineRule="auto"/>
        <w:rPr>
          <w:rFonts w:ascii="Arial" w:hAnsi="Arial" w:cs="Arial"/>
          <w:sz w:val="24"/>
          <w:szCs w:val="24"/>
        </w:rPr>
      </w:pPr>
      <w:r w:rsidRPr="00BC2D10">
        <w:rPr>
          <w:rFonts w:ascii="Arial" w:hAnsi="Arial" w:cs="Arial"/>
          <w:sz w:val="24"/>
          <w:szCs w:val="24"/>
        </w:rPr>
        <w:t xml:space="preserve">A critical perspective on environmental sustainability extends beyond legal requirements (Linstead, 2003). It involves understanding the broader ecological </w:t>
      </w:r>
      <w:r w:rsidRPr="00BC2D10">
        <w:rPr>
          <w:rFonts w:ascii="Arial" w:hAnsi="Arial" w:cs="Arial"/>
          <w:sz w:val="24"/>
          <w:szCs w:val="24"/>
        </w:rPr>
        <w:lastRenderedPageBreak/>
        <w:t>consequences of organizational activities and implementing proactive measures. Assessing our organization's commitment to sustainability practices, such as energy conservation and waste reduction, is crucial.</w:t>
      </w:r>
    </w:p>
    <w:p w14:paraId="7B74028D" w14:textId="77777777" w:rsidR="00BC2D10" w:rsidRPr="00BC2D10" w:rsidRDefault="00BC2D10" w:rsidP="00BC2D10">
      <w:pPr>
        <w:spacing w:line="480" w:lineRule="auto"/>
        <w:rPr>
          <w:rFonts w:ascii="Arial" w:hAnsi="Arial" w:cs="Arial"/>
          <w:sz w:val="24"/>
          <w:szCs w:val="24"/>
        </w:rPr>
      </w:pPr>
    </w:p>
    <w:p w14:paraId="6FFCB418" w14:textId="77777777" w:rsidR="00BC2D10" w:rsidRPr="00BC2D10" w:rsidRDefault="00BC2D10" w:rsidP="00BC2D10">
      <w:pPr>
        <w:spacing w:line="480" w:lineRule="auto"/>
        <w:rPr>
          <w:rFonts w:ascii="Arial" w:hAnsi="Arial" w:cs="Arial"/>
          <w:sz w:val="24"/>
          <w:szCs w:val="24"/>
        </w:rPr>
      </w:pPr>
      <w:r w:rsidRPr="00BC2D10">
        <w:rPr>
          <w:rFonts w:ascii="Arial" w:hAnsi="Arial" w:cs="Arial"/>
          <w:sz w:val="24"/>
          <w:szCs w:val="24"/>
        </w:rPr>
        <w:t>This critical lens encourages exploration of the organization's proactive measures. Are there initiatives to minimize ecological impact, and how effectively are these initiatives integrated into daily practices? This analysis will demonstrate the organization's dedication to environmental sustainability beyond mere compliance.</w:t>
      </w:r>
    </w:p>
    <w:p w14:paraId="6DDF1B6F" w14:textId="77777777" w:rsidR="003304BC" w:rsidRPr="00BC2D10" w:rsidRDefault="003304BC" w:rsidP="003304BC">
      <w:pPr>
        <w:spacing w:line="480" w:lineRule="auto"/>
        <w:rPr>
          <w:rFonts w:ascii="Arial" w:hAnsi="Arial" w:cs="Arial"/>
          <w:sz w:val="24"/>
          <w:szCs w:val="24"/>
        </w:rPr>
      </w:pPr>
    </w:p>
    <w:p w14:paraId="232C6876" w14:textId="77777777" w:rsidR="003304BC" w:rsidRPr="003304BC" w:rsidRDefault="003304BC" w:rsidP="003304BC">
      <w:pPr>
        <w:pStyle w:val="1"/>
      </w:pPr>
      <w:bookmarkStart w:id="26" w:name="_Toc153544674"/>
      <w:r w:rsidRPr="003304BC">
        <w:t>4. Ethical Assessment of Current Practices (Continued)</w:t>
      </w:r>
      <w:bookmarkEnd w:id="26"/>
    </w:p>
    <w:p w14:paraId="79B04983" w14:textId="77777777" w:rsidR="003304BC" w:rsidRPr="003304BC" w:rsidRDefault="003304BC" w:rsidP="003304BC">
      <w:pPr>
        <w:pStyle w:val="2"/>
      </w:pPr>
      <w:bookmarkStart w:id="27" w:name="_Toc153544675"/>
      <w:r w:rsidRPr="003304BC">
        <w:t>4.1 Decision-Making Transparency</w:t>
      </w:r>
      <w:bookmarkEnd w:id="27"/>
    </w:p>
    <w:p w14:paraId="7B010DD6" w14:textId="77777777" w:rsidR="003304BC" w:rsidRDefault="003304BC" w:rsidP="003304BC">
      <w:pPr>
        <w:pStyle w:val="3"/>
      </w:pPr>
      <w:bookmarkStart w:id="28" w:name="_Toc153544676"/>
      <w:r w:rsidRPr="003304BC">
        <w:t>4.1.1 Mainstream Perspective</w:t>
      </w:r>
      <w:bookmarkEnd w:id="28"/>
    </w:p>
    <w:p w14:paraId="381A2245" w14:textId="77777777" w:rsidR="003304BC" w:rsidRPr="003304BC" w:rsidRDefault="003304BC" w:rsidP="003304BC">
      <w:pPr>
        <w:spacing w:line="480" w:lineRule="auto"/>
        <w:rPr>
          <w:rFonts w:ascii="Arial" w:hAnsi="Arial" w:cs="Arial"/>
          <w:sz w:val="24"/>
          <w:szCs w:val="24"/>
        </w:rPr>
      </w:pPr>
    </w:p>
    <w:p w14:paraId="5B87C6B4" w14:textId="77777777" w:rsidR="00BC2D10" w:rsidRDefault="00BC2D10" w:rsidP="00BC2D10">
      <w:pPr>
        <w:spacing w:line="480" w:lineRule="auto"/>
        <w:rPr>
          <w:rFonts w:ascii="Arial" w:hAnsi="Arial" w:cs="Arial"/>
          <w:sz w:val="24"/>
          <w:szCs w:val="24"/>
        </w:rPr>
      </w:pPr>
      <w:r w:rsidRPr="00BC2D10">
        <w:rPr>
          <w:rFonts w:ascii="Arial" w:hAnsi="Arial" w:cs="Arial"/>
          <w:sz w:val="24"/>
          <w:szCs w:val="24"/>
        </w:rPr>
        <w:t>Mainstream perspectives often associate decision-making transparency with clear hierarchies and standardized processes (Grey, 2013). However, an overemphasis on hierarchy can compromise transparency and obstruct open communication channels. Therefore, a thorough examination of our organizational structure is essential.</w:t>
      </w:r>
    </w:p>
    <w:p w14:paraId="23BD4DC8" w14:textId="77777777" w:rsidR="00BC2D10" w:rsidRPr="00BC2D10" w:rsidRDefault="00BC2D10" w:rsidP="00BC2D10">
      <w:pPr>
        <w:spacing w:line="480" w:lineRule="auto"/>
        <w:rPr>
          <w:rFonts w:ascii="Arial" w:hAnsi="Arial" w:cs="Arial"/>
          <w:sz w:val="24"/>
          <w:szCs w:val="24"/>
        </w:rPr>
      </w:pPr>
    </w:p>
    <w:p w14:paraId="02DEE19A" w14:textId="77777777" w:rsidR="00BC2D10" w:rsidRPr="00BC2D10" w:rsidRDefault="00BC2D10" w:rsidP="00BC2D10">
      <w:pPr>
        <w:spacing w:line="480" w:lineRule="auto"/>
        <w:rPr>
          <w:rFonts w:ascii="Arial" w:hAnsi="Arial" w:cs="Arial"/>
          <w:sz w:val="24"/>
          <w:szCs w:val="24"/>
        </w:rPr>
      </w:pPr>
      <w:r w:rsidRPr="00BC2D10">
        <w:rPr>
          <w:rFonts w:ascii="Arial" w:hAnsi="Arial" w:cs="Arial"/>
          <w:sz w:val="24"/>
          <w:szCs w:val="24"/>
        </w:rPr>
        <w:lastRenderedPageBreak/>
        <w:t>Does our hierarchical setup genuinely promote transparent decision-making, or does it unintentionally create information bottlenecks? An in-depth exploration is imperative. Understanding how information flows through various levels of the hierarchy and whether there are mechanisms to ensure transparency will offer nuanced insights into the ethical dimensions of our decision-making processes.</w:t>
      </w:r>
    </w:p>
    <w:p w14:paraId="1F6A6BB9" w14:textId="77777777" w:rsidR="003304BC" w:rsidRPr="00BC2D10" w:rsidRDefault="003304BC" w:rsidP="003304BC">
      <w:pPr>
        <w:spacing w:line="480" w:lineRule="auto"/>
        <w:rPr>
          <w:rFonts w:ascii="Arial" w:hAnsi="Arial" w:cs="Arial"/>
          <w:sz w:val="24"/>
          <w:szCs w:val="24"/>
        </w:rPr>
      </w:pPr>
    </w:p>
    <w:p w14:paraId="50B353ED" w14:textId="77777777" w:rsidR="003304BC" w:rsidRDefault="003304BC" w:rsidP="003304BC">
      <w:pPr>
        <w:pStyle w:val="3"/>
      </w:pPr>
      <w:bookmarkStart w:id="29" w:name="_Toc153544677"/>
      <w:r w:rsidRPr="003304BC">
        <w:t>4.1.2 Critical Perspective</w:t>
      </w:r>
      <w:bookmarkEnd w:id="29"/>
    </w:p>
    <w:p w14:paraId="16D6D4ED" w14:textId="77777777" w:rsidR="003304BC" w:rsidRPr="003304BC" w:rsidRDefault="003304BC" w:rsidP="003304BC">
      <w:pPr>
        <w:spacing w:line="480" w:lineRule="auto"/>
        <w:rPr>
          <w:rFonts w:ascii="Arial" w:hAnsi="Arial" w:cs="Arial"/>
          <w:sz w:val="24"/>
          <w:szCs w:val="24"/>
        </w:rPr>
      </w:pPr>
    </w:p>
    <w:p w14:paraId="372BF978" w14:textId="77777777" w:rsidR="00BC2D10" w:rsidRDefault="00BC2D10" w:rsidP="00BC2D10">
      <w:pPr>
        <w:spacing w:line="480" w:lineRule="auto"/>
        <w:rPr>
          <w:rFonts w:ascii="Arial" w:hAnsi="Arial" w:cs="Arial"/>
          <w:sz w:val="24"/>
          <w:szCs w:val="24"/>
        </w:rPr>
      </w:pPr>
      <w:r w:rsidRPr="00BC2D10">
        <w:rPr>
          <w:rFonts w:ascii="Arial" w:hAnsi="Arial" w:cs="Arial"/>
          <w:sz w:val="24"/>
          <w:szCs w:val="24"/>
        </w:rPr>
        <w:t>From a critical perspective, decision-making transparency involves questioning power dynamics and ensuring decisions consider diverse perspectives (</w:t>
      </w:r>
      <w:proofErr w:type="spellStart"/>
      <w:r w:rsidRPr="00BC2D10">
        <w:rPr>
          <w:rFonts w:ascii="Arial" w:hAnsi="Arial" w:cs="Arial"/>
          <w:sz w:val="24"/>
          <w:szCs w:val="24"/>
        </w:rPr>
        <w:t>Styhre</w:t>
      </w:r>
      <w:proofErr w:type="spellEnd"/>
      <w:r w:rsidRPr="00BC2D10">
        <w:rPr>
          <w:rFonts w:ascii="Arial" w:hAnsi="Arial" w:cs="Arial"/>
          <w:sz w:val="24"/>
          <w:szCs w:val="24"/>
        </w:rPr>
        <w:t>, 2003). This goes beyond rigid hierarchies and emphasizes inclusivity and the incorporation of varied voices. These considerations prompt us to examine our organizational culture closely.</w:t>
      </w:r>
    </w:p>
    <w:p w14:paraId="1A204C93" w14:textId="77777777" w:rsidR="00BC2D10" w:rsidRPr="00BC2D10" w:rsidRDefault="00BC2D10" w:rsidP="00BC2D10">
      <w:pPr>
        <w:spacing w:line="480" w:lineRule="auto"/>
        <w:rPr>
          <w:rFonts w:ascii="Arial" w:hAnsi="Arial" w:cs="Arial"/>
          <w:sz w:val="24"/>
          <w:szCs w:val="24"/>
        </w:rPr>
      </w:pPr>
    </w:p>
    <w:p w14:paraId="2D0E4B8F" w14:textId="77777777" w:rsidR="00BC2D10" w:rsidRPr="00BC2D10" w:rsidRDefault="00BC2D10" w:rsidP="00BC2D10">
      <w:pPr>
        <w:spacing w:line="480" w:lineRule="auto"/>
        <w:rPr>
          <w:rFonts w:ascii="Arial" w:hAnsi="Arial" w:cs="Arial"/>
          <w:sz w:val="24"/>
          <w:szCs w:val="24"/>
        </w:rPr>
      </w:pPr>
      <w:r w:rsidRPr="00BC2D10">
        <w:rPr>
          <w:rFonts w:ascii="Arial" w:hAnsi="Arial" w:cs="Arial"/>
          <w:sz w:val="24"/>
          <w:szCs w:val="24"/>
        </w:rPr>
        <w:t xml:space="preserve">How much does our organization encourage open dialogue, and to what extent are diverse perspectives factored into decision-making? This critical lens requires a thorough exploration of the power structures within our decision-making processes. Are decisions made inclusively, considering perspectives from different organizational levels and backgrounds? Evaluating the organization's commitment to diversity and inclusion in decision-making is </w:t>
      </w:r>
      <w:r w:rsidRPr="00BC2D10">
        <w:rPr>
          <w:rFonts w:ascii="Arial" w:hAnsi="Arial" w:cs="Arial"/>
          <w:sz w:val="24"/>
          <w:szCs w:val="24"/>
        </w:rPr>
        <w:lastRenderedPageBreak/>
        <w:t>crucial to this ethical assessment.</w:t>
      </w:r>
    </w:p>
    <w:p w14:paraId="34A50C29" w14:textId="77777777" w:rsidR="003304BC" w:rsidRPr="00BC2D10" w:rsidRDefault="003304BC" w:rsidP="003304BC">
      <w:pPr>
        <w:spacing w:line="480" w:lineRule="auto"/>
        <w:rPr>
          <w:rFonts w:ascii="Arial" w:hAnsi="Arial" w:cs="Arial"/>
          <w:sz w:val="24"/>
          <w:szCs w:val="24"/>
        </w:rPr>
      </w:pPr>
    </w:p>
    <w:p w14:paraId="3AD049CD" w14:textId="77777777" w:rsidR="003304BC" w:rsidRPr="003304BC" w:rsidRDefault="003304BC" w:rsidP="003304BC">
      <w:pPr>
        <w:pStyle w:val="2"/>
      </w:pPr>
      <w:bookmarkStart w:id="30" w:name="_Toc153544678"/>
      <w:r w:rsidRPr="003304BC">
        <w:t>4.2 Employee Welfare and Well-being</w:t>
      </w:r>
      <w:bookmarkEnd w:id="30"/>
    </w:p>
    <w:p w14:paraId="63AC0D32" w14:textId="77777777" w:rsidR="003304BC" w:rsidRDefault="003304BC" w:rsidP="003304BC">
      <w:pPr>
        <w:pStyle w:val="3"/>
      </w:pPr>
      <w:bookmarkStart w:id="31" w:name="_Toc153544679"/>
      <w:r w:rsidRPr="003304BC">
        <w:t>4.2.1 Holistic Well-being Programs</w:t>
      </w:r>
      <w:bookmarkEnd w:id="31"/>
    </w:p>
    <w:p w14:paraId="594C04B6" w14:textId="77777777" w:rsidR="003304BC" w:rsidRPr="003304BC" w:rsidRDefault="003304BC" w:rsidP="003304BC">
      <w:pPr>
        <w:spacing w:line="480" w:lineRule="auto"/>
        <w:rPr>
          <w:rFonts w:ascii="Arial" w:hAnsi="Arial" w:cs="Arial"/>
          <w:sz w:val="24"/>
          <w:szCs w:val="24"/>
        </w:rPr>
      </w:pPr>
    </w:p>
    <w:p w14:paraId="72D01BDC" w14:textId="77777777" w:rsidR="000E581C" w:rsidRDefault="000E581C" w:rsidP="000E581C">
      <w:pPr>
        <w:spacing w:line="480" w:lineRule="auto"/>
        <w:rPr>
          <w:rFonts w:ascii="Arial" w:hAnsi="Arial" w:cs="Arial"/>
          <w:sz w:val="24"/>
          <w:szCs w:val="24"/>
        </w:rPr>
      </w:pPr>
      <w:r w:rsidRPr="000E581C">
        <w:rPr>
          <w:rFonts w:ascii="Arial" w:hAnsi="Arial" w:cs="Arial"/>
          <w:sz w:val="24"/>
          <w:szCs w:val="24"/>
        </w:rPr>
        <w:t>Employee welfare extends beyond traditional benefits, encompassing holistic well-being programs that address physical, mental, and emotional health. The comprehensiveness of these programs reflects the organization's dedication to the overall health and happiness of its workforce.</w:t>
      </w:r>
    </w:p>
    <w:p w14:paraId="2719C409" w14:textId="77777777" w:rsidR="000E581C" w:rsidRPr="000E581C" w:rsidRDefault="000E581C" w:rsidP="000E581C">
      <w:pPr>
        <w:spacing w:line="480" w:lineRule="auto"/>
        <w:rPr>
          <w:rFonts w:ascii="Arial" w:hAnsi="Arial" w:cs="Arial"/>
          <w:sz w:val="24"/>
          <w:szCs w:val="24"/>
        </w:rPr>
      </w:pPr>
    </w:p>
    <w:p w14:paraId="34C9C16E" w14:textId="77777777" w:rsidR="000E581C" w:rsidRPr="000E581C" w:rsidRDefault="000E581C" w:rsidP="000E581C">
      <w:pPr>
        <w:spacing w:line="480" w:lineRule="auto"/>
        <w:rPr>
          <w:rFonts w:ascii="Arial" w:hAnsi="Arial" w:cs="Arial"/>
          <w:sz w:val="24"/>
          <w:szCs w:val="24"/>
        </w:rPr>
      </w:pPr>
      <w:r w:rsidRPr="000E581C">
        <w:rPr>
          <w:rFonts w:ascii="Arial" w:hAnsi="Arial" w:cs="Arial"/>
          <w:sz w:val="24"/>
          <w:szCs w:val="24"/>
        </w:rPr>
        <w:t>Assessing the scope and effectiveness of our well-being programs is essential. How effectively do these programs meet employees' holistic needs? Are there initiatives promoting mental health, stress reduction, and general well-being? A thorough analysis will reveal the nuances of our organizational approach to employee welfare.</w:t>
      </w:r>
    </w:p>
    <w:p w14:paraId="5062F445" w14:textId="77777777" w:rsidR="003304BC" w:rsidRPr="000E581C" w:rsidRDefault="003304BC" w:rsidP="003304BC">
      <w:pPr>
        <w:spacing w:line="480" w:lineRule="auto"/>
        <w:rPr>
          <w:rFonts w:ascii="Arial" w:hAnsi="Arial" w:cs="Arial"/>
          <w:sz w:val="24"/>
          <w:szCs w:val="24"/>
        </w:rPr>
      </w:pPr>
    </w:p>
    <w:p w14:paraId="7F41E1A4" w14:textId="77777777" w:rsidR="003304BC" w:rsidRDefault="003304BC" w:rsidP="003304BC">
      <w:pPr>
        <w:pStyle w:val="3"/>
      </w:pPr>
      <w:bookmarkStart w:id="32" w:name="_Toc153544680"/>
      <w:r w:rsidRPr="003304BC">
        <w:t>4.2.2 Inclusivity in Employee Policies</w:t>
      </w:r>
      <w:bookmarkEnd w:id="32"/>
    </w:p>
    <w:p w14:paraId="262162BF" w14:textId="77777777" w:rsidR="003304BC" w:rsidRPr="003304BC" w:rsidRDefault="003304BC" w:rsidP="003304BC">
      <w:pPr>
        <w:spacing w:line="480" w:lineRule="auto"/>
        <w:rPr>
          <w:rFonts w:ascii="Arial" w:hAnsi="Arial" w:cs="Arial"/>
          <w:sz w:val="24"/>
          <w:szCs w:val="24"/>
        </w:rPr>
      </w:pPr>
    </w:p>
    <w:p w14:paraId="7FFC36C9" w14:textId="77777777" w:rsidR="000E581C" w:rsidRDefault="000E581C" w:rsidP="000E581C">
      <w:pPr>
        <w:spacing w:line="480" w:lineRule="auto"/>
        <w:rPr>
          <w:rFonts w:ascii="Arial" w:hAnsi="Arial" w:cs="Arial"/>
          <w:sz w:val="24"/>
          <w:szCs w:val="24"/>
        </w:rPr>
      </w:pPr>
      <w:r w:rsidRPr="000E581C">
        <w:rPr>
          <w:rFonts w:ascii="Arial" w:hAnsi="Arial" w:cs="Arial"/>
          <w:sz w:val="24"/>
          <w:szCs w:val="24"/>
        </w:rPr>
        <w:t xml:space="preserve">Inclusivity in employee policies ensures that diverse needs are acknowledged and addressed, extending beyond basic provisions to include promotions, work </w:t>
      </w:r>
      <w:r w:rsidRPr="000E581C">
        <w:rPr>
          <w:rFonts w:ascii="Arial" w:hAnsi="Arial" w:cs="Arial"/>
          <w:sz w:val="24"/>
          <w:szCs w:val="24"/>
        </w:rPr>
        <w:lastRenderedPageBreak/>
        <w:t>arrangements, and overall workplace culture. Evaluating the inclusivity of our policies is essential for cultivating a workplace that values diversity.</w:t>
      </w:r>
    </w:p>
    <w:p w14:paraId="1FC653B5" w14:textId="77777777" w:rsidR="000E581C" w:rsidRPr="000E581C" w:rsidRDefault="000E581C" w:rsidP="000E581C">
      <w:pPr>
        <w:spacing w:line="480" w:lineRule="auto"/>
        <w:rPr>
          <w:rFonts w:ascii="Arial" w:hAnsi="Arial" w:cs="Arial"/>
          <w:sz w:val="24"/>
          <w:szCs w:val="24"/>
        </w:rPr>
      </w:pPr>
    </w:p>
    <w:p w14:paraId="09CEB728" w14:textId="77777777" w:rsidR="000E581C" w:rsidRDefault="000E581C" w:rsidP="000E581C">
      <w:pPr>
        <w:spacing w:line="480" w:lineRule="auto"/>
        <w:rPr>
          <w:rFonts w:ascii="Arial" w:hAnsi="Arial" w:cs="Arial"/>
          <w:sz w:val="24"/>
          <w:szCs w:val="24"/>
        </w:rPr>
      </w:pPr>
      <w:r w:rsidRPr="000E581C">
        <w:rPr>
          <w:rFonts w:ascii="Arial" w:hAnsi="Arial" w:cs="Arial"/>
          <w:sz w:val="24"/>
          <w:szCs w:val="24"/>
        </w:rPr>
        <w:t>How well do our policies support inclusivity? Are there equitable opportunities for career advancement, and is there sufficient flexibility in work arrangements to accommodate diverse needs? A thorough examination will provide insights into the organization's commitment to fostering an inclusive workplace that appreciates and supports diverse backgrounds and perspectives.</w:t>
      </w:r>
    </w:p>
    <w:p w14:paraId="2DE30F57" w14:textId="77777777" w:rsidR="000E581C" w:rsidRPr="000E581C" w:rsidRDefault="000E581C" w:rsidP="000E581C">
      <w:pPr>
        <w:spacing w:line="480" w:lineRule="auto"/>
        <w:rPr>
          <w:rFonts w:ascii="Arial" w:hAnsi="Arial" w:cs="Arial"/>
          <w:sz w:val="24"/>
          <w:szCs w:val="24"/>
        </w:rPr>
      </w:pPr>
    </w:p>
    <w:p w14:paraId="5A553001" w14:textId="77777777" w:rsidR="000E581C" w:rsidRPr="000E581C" w:rsidRDefault="000E581C" w:rsidP="000E581C">
      <w:pPr>
        <w:spacing w:line="480" w:lineRule="auto"/>
        <w:rPr>
          <w:rFonts w:ascii="Arial" w:hAnsi="Arial" w:cs="Arial"/>
          <w:sz w:val="24"/>
          <w:szCs w:val="24"/>
        </w:rPr>
      </w:pPr>
      <w:r w:rsidRPr="000E581C">
        <w:rPr>
          <w:rFonts w:ascii="Arial" w:hAnsi="Arial" w:cs="Arial"/>
          <w:sz w:val="24"/>
          <w:szCs w:val="24"/>
        </w:rPr>
        <w:t>The critical assessment of employee welfare and well-being transcends compliance, emphasizing the organization's genuine dedication to creating a positive and supportive work environment.</w:t>
      </w:r>
    </w:p>
    <w:p w14:paraId="2B19C0F1" w14:textId="77777777" w:rsidR="003304BC" w:rsidRPr="000E581C" w:rsidRDefault="003304BC" w:rsidP="003304BC">
      <w:pPr>
        <w:spacing w:line="480" w:lineRule="auto"/>
        <w:rPr>
          <w:rFonts w:ascii="Arial" w:hAnsi="Arial" w:cs="Arial"/>
          <w:sz w:val="24"/>
          <w:szCs w:val="24"/>
        </w:rPr>
      </w:pPr>
    </w:p>
    <w:p w14:paraId="160BB1C6" w14:textId="77777777" w:rsidR="003304BC" w:rsidRPr="003304BC" w:rsidRDefault="003304BC" w:rsidP="003304BC">
      <w:pPr>
        <w:pStyle w:val="2"/>
      </w:pPr>
      <w:bookmarkStart w:id="33" w:name="_Toc153544681"/>
      <w:r w:rsidRPr="003304BC">
        <w:t>4.3 Environmental Sustainability</w:t>
      </w:r>
      <w:bookmarkEnd w:id="33"/>
    </w:p>
    <w:p w14:paraId="59AFB2B3" w14:textId="77777777" w:rsidR="003304BC" w:rsidRDefault="003304BC" w:rsidP="003304BC">
      <w:pPr>
        <w:pStyle w:val="3"/>
      </w:pPr>
      <w:bookmarkStart w:id="34" w:name="_Toc153544682"/>
      <w:r w:rsidRPr="003304BC">
        <w:t>4.3.1 Mainstream Perspective</w:t>
      </w:r>
      <w:bookmarkEnd w:id="34"/>
    </w:p>
    <w:p w14:paraId="5056DBA9" w14:textId="77777777" w:rsidR="003304BC" w:rsidRPr="003304BC" w:rsidRDefault="003304BC" w:rsidP="003304BC">
      <w:pPr>
        <w:spacing w:line="480" w:lineRule="auto"/>
        <w:rPr>
          <w:rFonts w:ascii="Arial" w:hAnsi="Arial" w:cs="Arial"/>
          <w:sz w:val="24"/>
          <w:szCs w:val="24"/>
        </w:rPr>
      </w:pPr>
    </w:p>
    <w:p w14:paraId="7687DBD3" w14:textId="77777777" w:rsidR="000E581C" w:rsidRDefault="000E581C" w:rsidP="000E581C">
      <w:pPr>
        <w:spacing w:line="480" w:lineRule="auto"/>
        <w:rPr>
          <w:rFonts w:ascii="Arial" w:hAnsi="Arial" w:cs="Arial"/>
          <w:sz w:val="24"/>
          <w:szCs w:val="24"/>
        </w:rPr>
      </w:pPr>
      <w:r w:rsidRPr="000E581C">
        <w:rPr>
          <w:rFonts w:ascii="Arial" w:hAnsi="Arial" w:cs="Arial"/>
          <w:sz w:val="24"/>
          <w:szCs w:val="24"/>
        </w:rPr>
        <w:t>Mainstream approaches to environmental sustainability often focus on regulatory compliance and cost-effectiveness. However, a more robust perspective involves actively working to minimize environmental impact and adopt sustainable practices.</w:t>
      </w:r>
    </w:p>
    <w:p w14:paraId="4C7FBBC7" w14:textId="77777777" w:rsidR="000E581C" w:rsidRPr="000E581C" w:rsidRDefault="000E581C" w:rsidP="000E581C">
      <w:pPr>
        <w:spacing w:line="480" w:lineRule="auto"/>
        <w:rPr>
          <w:rFonts w:ascii="Arial" w:hAnsi="Arial" w:cs="Arial"/>
          <w:sz w:val="24"/>
          <w:szCs w:val="24"/>
        </w:rPr>
      </w:pPr>
    </w:p>
    <w:p w14:paraId="5509235D" w14:textId="77777777" w:rsidR="000E581C" w:rsidRPr="000E581C" w:rsidRDefault="000E581C" w:rsidP="000E581C">
      <w:pPr>
        <w:spacing w:line="480" w:lineRule="auto"/>
        <w:rPr>
          <w:rFonts w:ascii="Arial" w:hAnsi="Arial" w:cs="Arial"/>
          <w:sz w:val="24"/>
          <w:szCs w:val="24"/>
        </w:rPr>
      </w:pPr>
      <w:r w:rsidRPr="000E581C">
        <w:rPr>
          <w:rFonts w:ascii="Arial" w:hAnsi="Arial" w:cs="Arial"/>
          <w:sz w:val="24"/>
          <w:szCs w:val="24"/>
        </w:rPr>
        <w:lastRenderedPageBreak/>
        <w:t>It's crucial to assess the depth of our organization's sustainability initiatives. Do these efforts go beyond simply meeting regulatory requirements? Is there a genuine commitment to pursuing sustainable alternatives and establishing measurable goals to reduce our environmental footprint? An in-depth analysis will shed light on the organization's ethical stance on environmental sustainability.</w:t>
      </w:r>
    </w:p>
    <w:p w14:paraId="34E4929A" w14:textId="77777777" w:rsidR="003304BC" w:rsidRPr="000E581C" w:rsidRDefault="003304BC" w:rsidP="003304BC">
      <w:pPr>
        <w:spacing w:line="480" w:lineRule="auto"/>
        <w:rPr>
          <w:rFonts w:ascii="Arial" w:hAnsi="Arial" w:cs="Arial"/>
          <w:sz w:val="24"/>
          <w:szCs w:val="24"/>
        </w:rPr>
      </w:pPr>
    </w:p>
    <w:p w14:paraId="3FD8E56D" w14:textId="77777777" w:rsidR="003304BC" w:rsidRDefault="003304BC" w:rsidP="003304BC">
      <w:pPr>
        <w:pStyle w:val="3"/>
      </w:pPr>
      <w:bookmarkStart w:id="35" w:name="_Toc153544683"/>
      <w:r w:rsidRPr="003304BC">
        <w:t>4.3.2 Critical Perspective</w:t>
      </w:r>
      <w:bookmarkEnd w:id="35"/>
    </w:p>
    <w:p w14:paraId="3E1DFD77" w14:textId="77777777" w:rsidR="003304BC" w:rsidRPr="003304BC" w:rsidRDefault="003304BC" w:rsidP="003304BC">
      <w:pPr>
        <w:spacing w:line="480" w:lineRule="auto"/>
        <w:rPr>
          <w:rFonts w:ascii="Arial" w:hAnsi="Arial" w:cs="Arial"/>
          <w:sz w:val="24"/>
          <w:szCs w:val="24"/>
        </w:rPr>
      </w:pPr>
    </w:p>
    <w:p w14:paraId="1A896375" w14:textId="77777777" w:rsidR="000E581C" w:rsidRDefault="000E581C" w:rsidP="000E581C">
      <w:pPr>
        <w:spacing w:line="480" w:lineRule="auto"/>
        <w:rPr>
          <w:rFonts w:ascii="Arial" w:hAnsi="Arial" w:cs="Arial"/>
          <w:sz w:val="24"/>
          <w:szCs w:val="24"/>
        </w:rPr>
      </w:pPr>
      <w:r w:rsidRPr="000E581C">
        <w:rPr>
          <w:rFonts w:ascii="Arial" w:hAnsi="Arial" w:cs="Arial"/>
          <w:sz w:val="24"/>
          <w:szCs w:val="24"/>
        </w:rPr>
        <w:t>A critical perspective on environmental sustainability goes beyond compliance, encouraging organizations to grasp the broader ecological impact of their activities and take proactive measures.</w:t>
      </w:r>
    </w:p>
    <w:p w14:paraId="0585C4E9" w14:textId="77777777" w:rsidR="000E581C" w:rsidRPr="000E581C" w:rsidRDefault="000E581C" w:rsidP="000E581C">
      <w:pPr>
        <w:spacing w:line="480" w:lineRule="auto"/>
        <w:rPr>
          <w:rFonts w:ascii="Arial" w:hAnsi="Arial" w:cs="Arial"/>
          <w:sz w:val="24"/>
          <w:szCs w:val="24"/>
        </w:rPr>
      </w:pPr>
    </w:p>
    <w:p w14:paraId="23B92CFD" w14:textId="77777777" w:rsidR="000E581C" w:rsidRPr="000E581C" w:rsidRDefault="000E581C" w:rsidP="000E581C">
      <w:pPr>
        <w:spacing w:line="480" w:lineRule="auto"/>
        <w:rPr>
          <w:rFonts w:ascii="Arial" w:hAnsi="Arial" w:cs="Arial"/>
          <w:sz w:val="24"/>
          <w:szCs w:val="24"/>
        </w:rPr>
      </w:pPr>
      <w:r w:rsidRPr="000E581C">
        <w:rPr>
          <w:rFonts w:ascii="Arial" w:hAnsi="Arial" w:cs="Arial"/>
          <w:sz w:val="24"/>
          <w:szCs w:val="24"/>
        </w:rPr>
        <w:t>Evaluating our commitment to sustainability involves examining initiatives like energy conservation and waste reduction. How effectively are these practices integrated into our daily operations, and do they demonstrate a genuine dedication to minimizing our ecological footprint? This examination will uncover the organization's ethical standing on environmental sustainability.</w:t>
      </w:r>
    </w:p>
    <w:p w14:paraId="69DA5B64" w14:textId="77777777" w:rsidR="003304BC" w:rsidRPr="000E581C" w:rsidRDefault="003304BC" w:rsidP="003304BC">
      <w:pPr>
        <w:spacing w:line="480" w:lineRule="auto"/>
        <w:rPr>
          <w:rFonts w:ascii="Arial" w:hAnsi="Arial" w:cs="Arial"/>
          <w:sz w:val="24"/>
          <w:szCs w:val="24"/>
        </w:rPr>
      </w:pPr>
    </w:p>
    <w:p w14:paraId="78F0EE01" w14:textId="77777777" w:rsidR="003304BC" w:rsidRPr="003304BC" w:rsidRDefault="003304BC" w:rsidP="003304BC">
      <w:pPr>
        <w:pStyle w:val="1"/>
        <w:rPr>
          <w:rFonts w:ascii="Arial" w:hAnsi="Arial" w:cs="Arial"/>
        </w:rPr>
      </w:pPr>
      <w:bookmarkStart w:id="36" w:name="_Toc153544684"/>
      <w:r w:rsidRPr="003304BC">
        <w:rPr>
          <w:rFonts w:ascii="Arial" w:hAnsi="Arial" w:cs="Arial"/>
        </w:rPr>
        <w:lastRenderedPageBreak/>
        <w:t>5. Recommendations</w:t>
      </w:r>
      <w:bookmarkEnd w:id="36"/>
    </w:p>
    <w:p w14:paraId="4DE7A508" w14:textId="77777777" w:rsidR="003304BC" w:rsidRPr="003304BC" w:rsidRDefault="003304BC" w:rsidP="003304BC">
      <w:pPr>
        <w:pStyle w:val="2"/>
      </w:pPr>
      <w:bookmarkStart w:id="37" w:name="_Toc153544685"/>
      <w:r w:rsidRPr="003304BC">
        <w:t>5.1 Decision-Making Transparency</w:t>
      </w:r>
      <w:bookmarkEnd w:id="37"/>
    </w:p>
    <w:p w14:paraId="4AB309BC" w14:textId="77777777" w:rsidR="003304BC" w:rsidRDefault="003304BC" w:rsidP="003304BC">
      <w:pPr>
        <w:pStyle w:val="3"/>
      </w:pPr>
      <w:bookmarkStart w:id="38" w:name="_Toc153544686"/>
      <w:r w:rsidRPr="003304BC">
        <w:t>5.1.1 Mainstream Perspective</w:t>
      </w:r>
      <w:bookmarkEnd w:id="38"/>
    </w:p>
    <w:p w14:paraId="2FE577D1" w14:textId="77777777" w:rsidR="003304BC" w:rsidRPr="003304BC" w:rsidRDefault="003304BC" w:rsidP="003304BC">
      <w:pPr>
        <w:spacing w:line="480" w:lineRule="auto"/>
        <w:rPr>
          <w:rFonts w:ascii="Arial" w:hAnsi="Arial" w:cs="Arial"/>
          <w:sz w:val="24"/>
          <w:szCs w:val="24"/>
        </w:rPr>
      </w:pPr>
    </w:p>
    <w:p w14:paraId="5189455E"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Organizational Communication Overhaul:</w:t>
      </w:r>
    </w:p>
    <w:p w14:paraId="4A0888C6" w14:textId="00C0D64F" w:rsidR="003304BC" w:rsidRDefault="000E581C" w:rsidP="003304BC">
      <w:pPr>
        <w:spacing w:line="480" w:lineRule="auto"/>
        <w:rPr>
          <w:rFonts w:ascii="Arial" w:hAnsi="Arial" w:cs="Arial"/>
          <w:sz w:val="24"/>
          <w:szCs w:val="24"/>
        </w:rPr>
      </w:pPr>
      <w:r w:rsidRPr="000E581C">
        <w:rPr>
          <w:rFonts w:ascii="Arial" w:hAnsi="Arial" w:cs="Arial"/>
          <w:sz w:val="24"/>
          <w:szCs w:val="24"/>
        </w:rPr>
        <w:t>Conduct a thorough review of communication channels to ensure information flows transparently across all hierarchical levels. Implement measures to eliminate bottlenecks and encourage open dialogue.</w:t>
      </w:r>
    </w:p>
    <w:p w14:paraId="3F103F50" w14:textId="77777777" w:rsidR="000E581C" w:rsidRPr="003304BC" w:rsidRDefault="000E581C" w:rsidP="003304BC">
      <w:pPr>
        <w:spacing w:line="480" w:lineRule="auto"/>
        <w:rPr>
          <w:rFonts w:ascii="Arial" w:hAnsi="Arial" w:cs="Arial"/>
          <w:sz w:val="24"/>
          <w:szCs w:val="24"/>
        </w:rPr>
      </w:pPr>
    </w:p>
    <w:p w14:paraId="4473EBAC"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Training Programs:</w:t>
      </w:r>
    </w:p>
    <w:p w14:paraId="5AAC189C" w14:textId="03A866A4" w:rsidR="003304BC" w:rsidRDefault="000E581C" w:rsidP="003304BC">
      <w:pPr>
        <w:spacing w:line="480" w:lineRule="auto"/>
        <w:rPr>
          <w:rFonts w:ascii="Arial" w:hAnsi="Arial" w:cs="Arial"/>
          <w:sz w:val="24"/>
          <w:szCs w:val="24"/>
        </w:rPr>
      </w:pPr>
      <w:r w:rsidRPr="000E581C">
        <w:rPr>
          <w:rFonts w:ascii="Arial" w:hAnsi="Arial" w:cs="Arial"/>
          <w:sz w:val="24"/>
          <w:szCs w:val="24"/>
        </w:rPr>
        <w:t>Create training programs to improve transparency awareness among leadership and employees. Aim to cultivate a culture where information is shared openly and inclusively.</w:t>
      </w:r>
    </w:p>
    <w:p w14:paraId="4191465F" w14:textId="77777777" w:rsidR="000E581C" w:rsidRPr="003304BC" w:rsidRDefault="000E581C" w:rsidP="003304BC">
      <w:pPr>
        <w:spacing w:line="480" w:lineRule="auto"/>
        <w:rPr>
          <w:rFonts w:ascii="Arial" w:hAnsi="Arial" w:cs="Arial"/>
          <w:sz w:val="24"/>
          <w:szCs w:val="24"/>
        </w:rPr>
      </w:pPr>
    </w:p>
    <w:p w14:paraId="173902C6" w14:textId="77777777" w:rsidR="003304BC" w:rsidRDefault="003304BC" w:rsidP="003304BC">
      <w:pPr>
        <w:pStyle w:val="3"/>
      </w:pPr>
      <w:bookmarkStart w:id="39" w:name="_Toc153544687"/>
      <w:r w:rsidRPr="003304BC">
        <w:t>5.1.2 Critical Perspective</w:t>
      </w:r>
      <w:bookmarkEnd w:id="39"/>
    </w:p>
    <w:p w14:paraId="51CBEAD8" w14:textId="77777777" w:rsidR="003304BC" w:rsidRPr="003304BC" w:rsidRDefault="003304BC" w:rsidP="003304BC">
      <w:pPr>
        <w:spacing w:line="480" w:lineRule="auto"/>
        <w:rPr>
          <w:rFonts w:ascii="Arial" w:hAnsi="Arial" w:cs="Arial"/>
          <w:sz w:val="24"/>
          <w:szCs w:val="24"/>
        </w:rPr>
      </w:pPr>
    </w:p>
    <w:p w14:paraId="012C2134"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Diversity and Inclusion Training:</w:t>
      </w:r>
    </w:p>
    <w:p w14:paraId="19694C2A" w14:textId="74DA95FD" w:rsidR="003304BC" w:rsidRDefault="000E581C" w:rsidP="003304BC">
      <w:pPr>
        <w:spacing w:line="480" w:lineRule="auto"/>
        <w:rPr>
          <w:rFonts w:ascii="Arial" w:hAnsi="Arial" w:cs="Arial"/>
          <w:sz w:val="24"/>
          <w:szCs w:val="24"/>
        </w:rPr>
      </w:pPr>
      <w:r w:rsidRPr="000E581C">
        <w:rPr>
          <w:rFonts w:ascii="Arial" w:hAnsi="Arial" w:cs="Arial"/>
          <w:sz w:val="24"/>
          <w:szCs w:val="24"/>
        </w:rPr>
        <w:t>Establish training programs to educate decision-makers on the importance of diverse perspectives. Promote an inclusive decision-making culture that values contributions from all organizational levels and backgrounds.</w:t>
      </w:r>
    </w:p>
    <w:p w14:paraId="40B5C9CF" w14:textId="77777777" w:rsidR="000E581C" w:rsidRPr="003304BC" w:rsidRDefault="000E581C" w:rsidP="003304BC">
      <w:pPr>
        <w:spacing w:line="480" w:lineRule="auto"/>
        <w:rPr>
          <w:rFonts w:ascii="Arial" w:hAnsi="Arial" w:cs="Arial"/>
          <w:sz w:val="24"/>
          <w:szCs w:val="24"/>
        </w:rPr>
      </w:pPr>
    </w:p>
    <w:p w14:paraId="779B9B38"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Inclusive Decision-Making Structures:</w:t>
      </w:r>
    </w:p>
    <w:p w14:paraId="0B4B86E3" w14:textId="4A922E55" w:rsidR="003304BC" w:rsidRDefault="000E581C" w:rsidP="003304BC">
      <w:pPr>
        <w:spacing w:line="480" w:lineRule="auto"/>
        <w:rPr>
          <w:rFonts w:ascii="Arial" w:hAnsi="Arial" w:cs="Arial"/>
          <w:sz w:val="24"/>
          <w:szCs w:val="24"/>
        </w:rPr>
      </w:pPr>
      <w:r w:rsidRPr="000E581C">
        <w:rPr>
          <w:rFonts w:ascii="Arial" w:hAnsi="Arial" w:cs="Arial"/>
          <w:sz w:val="24"/>
          <w:szCs w:val="24"/>
        </w:rPr>
        <w:t>Consider creating forums or committees that engage employees from various departments and levels in decision-making processes. Ensure these structures are empowered to influence outcomes and contribute meaningfully to decisions.</w:t>
      </w:r>
    </w:p>
    <w:p w14:paraId="64723CA2" w14:textId="77777777" w:rsidR="000E581C" w:rsidRPr="003304BC" w:rsidRDefault="000E581C" w:rsidP="003304BC">
      <w:pPr>
        <w:spacing w:line="480" w:lineRule="auto"/>
        <w:rPr>
          <w:rFonts w:ascii="Arial" w:hAnsi="Arial" w:cs="Arial"/>
          <w:sz w:val="24"/>
          <w:szCs w:val="24"/>
        </w:rPr>
      </w:pPr>
    </w:p>
    <w:p w14:paraId="6B827A65" w14:textId="77777777" w:rsidR="003304BC" w:rsidRPr="003304BC" w:rsidRDefault="003304BC" w:rsidP="003304BC">
      <w:pPr>
        <w:pStyle w:val="2"/>
      </w:pPr>
      <w:bookmarkStart w:id="40" w:name="_Toc153544688"/>
      <w:r w:rsidRPr="003304BC">
        <w:t>5.2 Employee Welfare and Well-being</w:t>
      </w:r>
      <w:bookmarkEnd w:id="40"/>
    </w:p>
    <w:p w14:paraId="079E5CEC" w14:textId="77777777" w:rsidR="003304BC" w:rsidRDefault="003304BC" w:rsidP="003304BC">
      <w:pPr>
        <w:pStyle w:val="3"/>
      </w:pPr>
      <w:bookmarkStart w:id="41" w:name="_Toc153544689"/>
      <w:r w:rsidRPr="003304BC">
        <w:t>5.2.1 Holistic Well-being Programs</w:t>
      </w:r>
      <w:bookmarkEnd w:id="41"/>
    </w:p>
    <w:p w14:paraId="0EA3D87E" w14:textId="77777777" w:rsidR="003304BC" w:rsidRPr="003304BC" w:rsidRDefault="003304BC" w:rsidP="003304BC">
      <w:pPr>
        <w:spacing w:line="480" w:lineRule="auto"/>
        <w:rPr>
          <w:rFonts w:ascii="Arial" w:hAnsi="Arial" w:cs="Arial"/>
          <w:sz w:val="24"/>
          <w:szCs w:val="24"/>
        </w:rPr>
      </w:pPr>
    </w:p>
    <w:p w14:paraId="615F7052"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Mental Health Initiatives:</w:t>
      </w:r>
    </w:p>
    <w:p w14:paraId="2B399514" w14:textId="5F5BD59B" w:rsidR="003304BC" w:rsidRDefault="000E581C" w:rsidP="003304BC">
      <w:pPr>
        <w:spacing w:line="480" w:lineRule="auto"/>
        <w:rPr>
          <w:rFonts w:ascii="Arial" w:hAnsi="Arial" w:cs="Arial"/>
          <w:sz w:val="24"/>
          <w:szCs w:val="24"/>
        </w:rPr>
      </w:pPr>
      <w:r w:rsidRPr="000E581C">
        <w:rPr>
          <w:rFonts w:ascii="Arial" w:hAnsi="Arial" w:cs="Arial"/>
          <w:sz w:val="24"/>
          <w:szCs w:val="24"/>
        </w:rPr>
        <w:t>Expand well-being programs to incorporate specific initiatives centered on mental health. Offer workshops, counseling services, and stress-reduction programs to support employees' holistic well-being.</w:t>
      </w:r>
    </w:p>
    <w:p w14:paraId="65A7EA73" w14:textId="77777777" w:rsidR="000E581C" w:rsidRPr="003304BC" w:rsidRDefault="000E581C" w:rsidP="003304BC">
      <w:pPr>
        <w:spacing w:line="480" w:lineRule="auto"/>
        <w:rPr>
          <w:rFonts w:ascii="Arial" w:hAnsi="Arial" w:cs="Arial"/>
          <w:sz w:val="24"/>
          <w:szCs w:val="24"/>
        </w:rPr>
      </w:pPr>
    </w:p>
    <w:p w14:paraId="5B18FAC7"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Flexible Work Arrangements:</w:t>
      </w:r>
    </w:p>
    <w:p w14:paraId="4EB59417" w14:textId="31B2BE44" w:rsidR="003304BC" w:rsidRDefault="000E581C" w:rsidP="003304BC">
      <w:pPr>
        <w:spacing w:line="480" w:lineRule="auto"/>
        <w:rPr>
          <w:rFonts w:ascii="Arial" w:hAnsi="Arial" w:cs="Arial"/>
          <w:sz w:val="24"/>
          <w:szCs w:val="24"/>
        </w:rPr>
      </w:pPr>
      <w:r w:rsidRPr="000E581C">
        <w:rPr>
          <w:rFonts w:ascii="Arial" w:hAnsi="Arial" w:cs="Arial"/>
          <w:sz w:val="24"/>
          <w:szCs w:val="24"/>
        </w:rPr>
        <w:t>Review and enhance policies related to flexible work arrangements. Ensure that work schedules and conditions are adaptable to accommodate diverse needs, fostering a healthy work-life balance.</w:t>
      </w:r>
    </w:p>
    <w:p w14:paraId="3422103D" w14:textId="77777777" w:rsidR="000E581C" w:rsidRPr="003304BC" w:rsidRDefault="000E581C" w:rsidP="003304BC">
      <w:pPr>
        <w:spacing w:line="480" w:lineRule="auto"/>
        <w:rPr>
          <w:rFonts w:ascii="Arial" w:hAnsi="Arial" w:cs="Arial"/>
          <w:sz w:val="24"/>
          <w:szCs w:val="24"/>
        </w:rPr>
      </w:pPr>
    </w:p>
    <w:p w14:paraId="26FF07F4" w14:textId="77777777" w:rsidR="003304BC" w:rsidRDefault="003304BC" w:rsidP="003304BC">
      <w:pPr>
        <w:pStyle w:val="3"/>
      </w:pPr>
      <w:bookmarkStart w:id="42" w:name="_Toc153544690"/>
      <w:r w:rsidRPr="003304BC">
        <w:lastRenderedPageBreak/>
        <w:t>5.2.2 Inclusivity in Employee Policies</w:t>
      </w:r>
      <w:bookmarkEnd w:id="42"/>
    </w:p>
    <w:p w14:paraId="41E42C45" w14:textId="77777777" w:rsidR="003304BC" w:rsidRPr="003304BC" w:rsidRDefault="003304BC" w:rsidP="003304BC">
      <w:pPr>
        <w:spacing w:line="480" w:lineRule="auto"/>
        <w:rPr>
          <w:rFonts w:ascii="Arial" w:hAnsi="Arial" w:cs="Arial"/>
          <w:sz w:val="24"/>
          <w:szCs w:val="24"/>
        </w:rPr>
      </w:pPr>
    </w:p>
    <w:p w14:paraId="20E0EE10"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Equitable Promotion Policies:</w:t>
      </w:r>
    </w:p>
    <w:p w14:paraId="243B2646" w14:textId="30CD1A0B" w:rsidR="003304BC" w:rsidRDefault="000E581C" w:rsidP="003304BC">
      <w:pPr>
        <w:spacing w:line="480" w:lineRule="auto"/>
        <w:rPr>
          <w:rFonts w:ascii="Arial" w:hAnsi="Arial" w:cs="Arial"/>
          <w:sz w:val="24"/>
          <w:szCs w:val="24"/>
        </w:rPr>
      </w:pPr>
      <w:r w:rsidRPr="000E581C">
        <w:rPr>
          <w:rFonts w:ascii="Arial" w:hAnsi="Arial" w:cs="Arial"/>
          <w:sz w:val="24"/>
          <w:szCs w:val="24"/>
        </w:rPr>
        <w:t>Conduct a comprehensive review of promotion policies to ensure fairness and equal opportunities. Address existing disparities and implement measures to create a level playing field for career advancement.</w:t>
      </w:r>
    </w:p>
    <w:p w14:paraId="2B79E739" w14:textId="77777777" w:rsidR="000E581C" w:rsidRPr="003304BC" w:rsidRDefault="000E581C" w:rsidP="003304BC">
      <w:pPr>
        <w:spacing w:line="480" w:lineRule="auto"/>
        <w:rPr>
          <w:rFonts w:ascii="Arial" w:hAnsi="Arial" w:cs="Arial"/>
          <w:sz w:val="24"/>
          <w:szCs w:val="24"/>
        </w:rPr>
      </w:pPr>
    </w:p>
    <w:p w14:paraId="0C381B15"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Diversity and Inclusion Training:</w:t>
      </w:r>
    </w:p>
    <w:p w14:paraId="73807FEB" w14:textId="79E6953F" w:rsidR="003304BC" w:rsidRDefault="000E581C" w:rsidP="003304BC">
      <w:pPr>
        <w:spacing w:line="480" w:lineRule="auto"/>
        <w:rPr>
          <w:rFonts w:ascii="Arial" w:hAnsi="Arial" w:cs="Arial"/>
          <w:sz w:val="24"/>
          <w:szCs w:val="24"/>
        </w:rPr>
      </w:pPr>
      <w:r w:rsidRPr="000E581C">
        <w:rPr>
          <w:rFonts w:ascii="Arial" w:hAnsi="Arial" w:cs="Arial"/>
          <w:sz w:val="24"/>
          <w:szCs w:val="24"/>
        </w:rPr>
        <w:t>Offer training programs for all employees to underscore the importance of diversity and inclusion. Cultivate an environment where employees feel valued and supported, regardless of their background.</w:t>
      </w:r>
    </w:p>
    <w:p w14:paraId="6C444090" w14:textId="77777777" w:rsidR="000E581C" w:rsidRPr="003304BC" w:rsidRDefault="000E581C" w:rsidP="003304BC">
      <w:pPr>
        <w:spacing w:line="480" w:lineRule="auto"/>
        <w:rPr>
          <w:rFonts w:ascii="Arial" w:hAnsi="Arial" w:cs="Arial"/>
          <w:sz w:val="24"/>
          <w:szCs w:val="24"/>
        </w:rPr>
      </w:pPr>
    </w:p>
    <w:p w14:paraId="23B84260" w14:textId="77777777" w:rsidR="003304BC" w:rsidRPr="003304BC" w:rsidRDefault="003304BC" w:rsidP="003304BC">
      <w:pPr>
        <w:pStyle w:val="2"/>
      </w:pPr>
      <w:bookmarkStart w:id="43" w:name="_Toc153544691"/>
      <w:r w:rsidRPr="003304BC">
        <w:t>5.3 Environmental Sustainability</w:t>
      </w:r>
      <w:bookmarkEnd w:id="43"/>
    </w:p>
    <w:p w14:paraId="6ED714D8" w14:textId="77777777" w:rsidR="003304BC" w:rsidRDefault="003304BC" w:rsidP="003304BC">
      <w:pPr>
        <w:pStyle w:val="3"/>
      </w:pPr>
      <w:bookmarkStart w:id="44" w:name="_Toc153544692"/>
      <w:r w:rsidRPr="003304BC">
        <w:t>5.3.1 Mainstream Perspective</w:t>
      </w:r>
      <w:bookmarkEnd w:id="44"/>
    </w:p>
    <w:p w14:paraId="65F76DA0" w14:textId="77777777" w:rsidR="003304BC" w:rsidRPr="003304BC" w:rsidRDefault="003304BC" w:rsidP="003304BC">
      <w:pPr>
        <w:spacing w:line="480" w:lineRule="auto"/>
        <w:rPr>
          <w:rFonts w:ascii="Arial" w:hAnsi="Arial" w:cs="Arial"/>
          <w:sz w:val="24"/>
          <w:szCs w:val="24"/>
        </w:rPr>
      </w:pPr>
    </w:p>
    <w:p w14:paraId="4C47969B"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Sustainable Practices Integration:</w:t>
      </w:r>
    </w:p>
    <w:p w14:paraId="7D3D6943" w14:textId="0CDF0857" w:rsidR="003304BC" w:rsidRDefault="000E581C" w:rsidP="003304BC">
      <w:pPr>
        <w:spacing w:line="480" w:lineRule="auto"/>
        <w:rPr>
          <w:rFonts w:ascii="Arial" w:hAnsi="Arial" w:cs="Arial"/>
          <w:sz w:val="24"/>
          <w:szCs w:val="24"/>
        </w:rPr>
      </w:pPr>
      <w:r w:rsidRPr="000E581C">
        <w:rPr>
          <w:rFonts w:ascii="Arial" w:hAnsi="Arial" w:cs="Arial"/>
          <w:sz w:val="24"/>
          <w:szCs w:val="24"/>
        </w:rPr>
        <w:t>Develop clear protocols for incorporating sustainable practices into daily operations. Consider appointing a sustainability officer or committee to lead and manage these initiatives.</w:t>
      </w:r>
    </w:p>
    <w:p w14:paraId="3E4D92C6" w14:textId="77777777" w:rsidR="000E581C" w:rsidRPr="003304BC" w:rsidRDefault="000E581C" w:rsidP="003304BC">
      <w:pPr>
        <w:spacing w:line="480" w:lineRule="auto"/>
        <w:rPr>
          <w:rFonts w:ascii="Arial" w:hAnsi="Arial" w:cs="Arial"/>
          <w:sz w:val="24"/>
          <w:szCs w:val="24"/>
        </w:rPr>
      </w:pPr>
    </w:p>
    <w:p w14:paraId="37FC2C3F"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lastRenderedPageBreak/>
        <w:t>Measurable Goals:</w:t>
      </w:r>
    </w:p>
    <w:p w14:paraId="358D2CB1" w14:textId="3646D9DD" w:rsidR="003304BC" w:rsidRDefault="000E581C" w:rsidP="003304BC">
      <w:pPr>
        <w:spacing w:line="480" w:lineRule="auto"/>
        <w:rPr>
          <w:rFonts w:ascii="Arial" w:hAnsi="Arial" w:cs="Arial"/>
          <w:sz w:val="24"/>
          <w:szCs w:val="24"/>
        </w:rPr>
      </w:pPr>
      <w:r w:rsidRPr="000E581C">
        <w:rPr>
          <w:rFonts w:ascii="Arial" w:hAnsi="Arial" w:cs="Arial"/>
          <w:sz w:val="24"/>
          <w:szCs w:val="24"/>
        </w:rPr>
        <w:t>Set and communicate specific, measurable goals for minimizing the organization's environmental impact. Regularly report progress to promote accountability and transparency.</w:t>
      </w:r>
    </w:p>
    <w:p w14:paraId="14A8C065" w14:textId="77777777" w:rsidR="000E581C" w:rsidRPr="003304BC" w:rsidRDefault="000E581C" w:rsidP="003304BC">
      <w:pPr>
        <w:spacing w:line="480" w:lineRule="auto"/>
        <w:rPr>
          <w:rFonts w:ascii="Arial" w:hAnsi="Arial" w:cs="Arial"/>
          <w:sz w:val="24"/>
          <w:szCs w:val="24"/>
        </w:rPr>
      </w:pPr>
    </w:p>
    <w:p w14:paraId="03F8624A" w14:textId="77777777" w:rsidR="003304BC" w:rsidRDefault="003304BC" w:rsidP="003304BC">
      <w:pPr>
        <w:pStyle w:val="3"/>
      </w:pPr>
      <w:bookmarkStart w:id="45" w:name="_Toc153544693"/>
      <w:r w:rsidRPr="003304BC">
        <w:t>5.3.2 Critical Perspective</w:t>
      </w:r>
      <w:bookmarkEnd w:id="45"/>
    </w:p>
    <w:p w14:paraId="023F50BE" w14:textId="77777777" w:rsidR="003304BC" w:rsidRPr="003304BC" w:rsidRDefault="003304BC" w:rsidP="003304BC">
      <w:pPr>
        <w:spacing w:line="480" w:lineRule="auto"/>
        <w:rPr>
          <w:rFonts w:ascii="Arial" w:hAnsi="Arial" w:cs="Arial"/>
          <w:sz w:val="24"/>
          <w:szCs w:val="24"/>
        </w:rPr>
      </w:pPr>
    </w:p>
    <w:p w14:paraId="6ADF5825"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Ecological Impact Assessment:</w:t>
      </w:r>
    </w:p>
    <w:p w14:paraId="2220D902" w14:textId="7AC11546" w:rsidR="003304BC" w:rsidRDefault="000E581C" w:rsidP="003304BC">
      <w:pPr>
        <w:spacing w:line="480" w:lineRule="auto"/>
        <w:rPr>
          <w:rFonts w:ascii="Arial" w:hAnsi="Arial" w:cs="Arial"/>
          <w:sz w:val="24"/>
          <w:szCs w:val="24"/>
        </w:rPr>
      </w:pPr>
      <w:r w:rsidRPr="000E581C">
        <w:rPr>
          <w:rFonts w:ascii="Arial" w:hAnsi="Arial" w:cs="Arial"/>
          <w:sz w:val="24"/>
          <w:szCs w:val="24"/>
        </w:rPr>
        <w:t>Perform regular assessments of the organization's ecological impact that extend beyond regulatory compliance. Take proactive measures to address and mitigate ecological consequences.</w:t>
      </w:r>
    </w:p>
    <w:p w14:paraId="5ADE8E7B" w14:textId="77777777" w:rsidR="000E581C" w:rsidRPr="003304BC" w:rsidRDefault="000E581C" w:rsidP="003304BC">
      <w:pPr>
        <w:spacing w:line="480" w:lineRule="auto"/>
        <w:rPr>
          <w:rFonts w:ascii="Arial" w:hAnsi="Arial" w:cs="Arial"/>
          <w:sz w:val="24"/>
          <w:szCs w:val="24"/>
        </w:rPr>
      </w:pPr>
    </w:p>
    <w:p w14:paraId="6131E037" w14:textId="77777777" w:rsidR="003304BC" w:rsidRPr="003304BC" w:rsidRDefault="003304BC" w:rsidP="003304BC">
      <w:pPr>
        <w:spacing w:line="480" w:lineRule="auto"/>
        <w:rPr>
          <w:rFonts w:ascii="Arial" w:hAnsi="Arial" w:cs="Arial"/>
          <w:sz w:val="24"/>
          <w:szCs w:val="24"/>
        </w:rPr>
      </w:pPr>
      <w:r w:rsidRPr="003304BC">
        <w:rPr>
          <w:rFonts w:ascii="Arial" w:hAnsi="Arial" w:cs="Arial"/>
          <w:sz w:val="24"/>
          <w:szCs w:val="24"/>
        </w:rPr>
        <w:t>Employee Involvement:</w:t>
      </w:r>
    </w:p>
    <w:p w14:paraId="32A54F91" w14:textId="77777777" w:rsidR="000E581C" w:rsidRPr="000E581C" w:rsidRDefault="000E581C" w:rsidP="000E581C">
      <w:pPr>
        <w:spacing w:line="480" w:lineRule="auto"/>
        <w:rPr>
          <w:rFonts w:ascii="Arial" w:hAnsi="Arial" w:cs="Arial"/>
          <w:sz w:val="24"/>
          <w:szCs w:val="24"/>
        </w:rPr>
      </w:pPr>
      <w:r w:rsidRPr="000E581C">
        <w:rPr>
          <w:rFonts w:ascii="Arial" w:hAnsi="Arial" w:cs="Arial"/>
          <w:sz w:val="24"/>
          <w:szCs w:val="24"/>
        </w:rPr>
        <w:t>Engage employees in sustainability initiatives by inviting them to contribute ideas and participate in eco-friendly practices. Create a green team to champion environmental sustainability within the organization.</w:t>
      </w:r>
    </w:p>
    <w:p w14:paraId="0AEA2E1E" w14:textId="77777777" w:rsidR="000E581C" w:rsidRPr="000E581C" w:rsidRDefault="000E581C" w:rsidP="000E581C">
      <w:pPr>
        <w:spacing w:line="480" w:lineRule="auto"/>
        <w:rPr>
          <w:rFonts w:ascii="Arial" w:hAnsi="Arial" w:cs="Arial" w:hint="eastAsia"/>
          <w:vanish/>
          <w:sz w:val="24"/>
          <w:szCs w:val="24"/>
        </w:rPr>
      </w:pPr>
      <w:r w:rsidRPr="000E581C">
        <w:rPr>
          <w:rFonts w:ascii="Arial" w:hAnsi="Arial" w:cs="Arial" w:hint="eastAsia"/>
          <w:vanish/>
          <w:sz w:val="24"/>
          <w:szCs w:val="24"/>
        </w:rPr>
        <w:t>窗体顶端</w:t>
      </w:r>
    </w:p>
    <w:p w14:paraId="589724A1" w14:textId="77777777" w:rsidR="003304BC" w:rsidRPr="000E581C" w:rsidRDefault="003304BC" w:rsidP="003304BC">
      <w:pPr>
        <w:spacing w:line="480" w:lineRule="auto"/>
        <w:rPr>
          <w:rFonts w:ascii="Arial" w:hAnsi="Arial" w:cs="Arial"/>
          <w:sz w:val="24"/>
          <w:szCs w:val="24"/>
        </w:rPr>
      </w:pPr>
    </w:p>
    <w:p w14:paraId="3965136C" w14:textId="31571946" w:rsidR="003304BC" w:rsidRPr="003304BC" w:rsidRDefault="003304BC" w:rsidP="003304BC">
      <w:pPr>
        <w:pStyle w:val="1"/>
        <w:rPr>
          <w:rFonts w:ascii="Arial" w:hAnsi="Arial" w:cs="Arial"/>
        </w:rPr>
      </w:pPr>
      <w:bookmarkStart w:id="46" w:name="_Toc153544694"/>
      <w:r w:rsidRPr="003304BC">
        <w:rPr>
          <w:rFonts w:ascii="Arial" w:hAnsi="Arial" w:cs="Arial"/>
        </w:rPr>
        <w:t>Conclusion</w:t>
      </w:r>
      <w:bookmarkEnd w:id="46"/>
    </w:p>
    <w:p w14:paraId="48FAF9CF" w14:textId="77777777" w:rsidR="003304BC" w:rsidRPr="003304BC" w:rsidRDefault="003304BC" w:rsidP="003304BC">
      <w:pPr>
        <w:spacing w:line="480" w:lineRule="auto"/>
        <w:rPr>
          <w:rFonts w:ascii="Arial" w:hAnsi="Arial" w:cs="Arial"/>
          <w:sz w:val="24"/>
          <w:szCs w:val="24"/>
        </w:rPr>
      </w:pPr>
    </w:p>
    <w:p w14:paraId="18BF1782" w14:textId="2D8749CA" w:rsidR="000E581C" w:rsidRDefault="000E581C" w:rsidP="003304BC">
      <w:pPr>
        <w:spacing w:line="480" w:lineRule="auto"/>
        <w:rPr>
          <w:rFonts w:ascii="Arial" w:hAnsi="Arial" w:cs="Arial"/>
          <w:sz w:val="24"/>
          <w:szCs w:val="24"/>
        </w:rPr>
      </w:pPr>
      <w:r w:rsidRPr="000E581C">
        <w:rPr>
          <w:rFonts w:ascii="Arial" w:hAnsi="Arial" w:cs="Arial"/>
          <w:sz w:val="24"/>
          <w:szCs w:val="24"/>
        </w:rPr>
        <w:t xml:space="preserve">This comprehensive ethical assessment of our organization's management </w:t>
      </w:r>
      <w:r w:rsidRPr="000E581C">
        <w:rPr>
          <w:rFonts w:ascii="Arial" w:hAnsi="Arial" w:cs="Arial"/>
          <w:sz w:val="24"/>
          <w:szCs w:val="24"/>
        </w:rPr>
        <w:lastRenderedPageBreak/>
        <w:t>theories highlights the complex relationship between theoretical frameworks and ethical considerations. The recommendations aim to address current concerns while guiding the organization toward a more inclusive, transparent, and sustainable future. By embracing these recommendations, the organization can strengthen its ethical foundation and enhance its resilience in the evolving business landscape.</w:t>
      </w:r>
    </w:p>
    <w:p w14:paraId="1F5CFF25" w14:textId="77777777" w:rsidR="000E581C" w:rsidRDefault="000E581C" w:rsidP="003304BC">
      <w:pPr>
        <w:spacing w:line="480" w:lineRule="auto"/>
        <w:rPr>
          <w:rFonts w:ascii="Arial" w:hAnsi="Arial" w:cs="Arial"/>
          <w:sz w:val="24"/>
          <w:szCs w:val="24"/>
        </w:rPr>
      </w:pPr>
    </w:p>
    <w:p w14:paraId="2ED02B9B" w14:textId="77777777" w:rsidR="000E581C" w:rsidRDefault="000E581C" w:rsidP="003304BC">
      <w:pPr>
        <w:spacing w:line="480" w:lineRule="auto"/>
        <w:rPr>
          <w:rFonts w:ascii="Arial" w:hAnsi="Arial" w:cs="Arial"/>
          <w:sz w:val="24"/>
          <w:szCs w:val="24"/>
        </w:rPr>
      </w:pPr>
    </w:p>
    <w:p w14:paraId="34193A00" w14:textId="77777777" w:rsidR="000E581C" w:rsidRDefault="000E581C" w:rsidP="003304BC">
      <w:pPr>
        <w:spacing w:line="480" w:lineRule="auto"/>
        <w:rPr>
          <w:rFonts w:ascii="Arial" w:hAnsi="Arial" w:cs="Arial"/>
          <w:sz w:val="24"/>
          <w:szCs w:val="24"/>
        </w:rPr>
      </w:pPr>
    </w:p>
    <w:p w14:paraId="2222C7FB" w14:textId="77777777" w:rsidR="000E581C" w:rsidRDefault="000E581C" w:rsidP="003304BC">
      <w:pPr>
        <w:spacing w:line="480" w:lineRule="auto"/>
        <w:rPr>
          <w:rFonts w:ascii="Arial" w:hAnsi="Arial" w:cs="Arial"/>
          <w:sz w:val="24"/>
          <w:szCs w:val="24"/>
        </w:rPr>
      </w:pPr>
    </w:p>
    <w:p w14:paraId="674C375B" w14:textId="77777777" w:rsidR="000E581C" w:rsidRDefault="000E581C" w:rsidP="003304BC">
      <w:pPr>
        <w:spacing w:line="480" w:lineRule="auto"/>
        <w:rPr>
          <w:rFonts w:ascii="Arial" w:hAnsi="Arial" w:cs="Arial"/>
          <w:sz w:val="24"/>
          <w:szCs w:val="24"/>
        </w:rPr>
      </w:pPr>
    </w:p>
    <w:p w14:paraId="3B0CEE41" w14:textId="77777777" w:rsidR="000E581C" w:rsidRDefault="000E581C" w:rsidP="003304BC">
      <w:pPr>
        <w:spacing w:line="480" w:lineRule="auto"/>
        <w:rPr>
          <w:rFonts w:ascii="Arial" w:hAnsi="Arial" w:cs="Arial"/>
          <w:sz w:val="24"/>
          <w:szCs w:val="24"/>
        </w:rPr>
      </w:pPr>
    </w:p>
    <w:p w14:paraId="380DF31B" w14:textId="77777777" w:rsidR="000E581C" w:rsidRDefault="000E581C" w:rsidP="003304BC">
      <w:pPr>
        <w:spacing w:line="480" w:lineRule="auto"/>
        <w:rPr>
          <w:rFonts w:ascii="Arial" w:hAnsi="Arial" w:cs="Arial"/>
          <w:sz w:val="24"/>
          <w:szCs w:val="24"/>
        </w:rPr>
      </w:pPr>
    </w:p>
    <w:p w14:paraId="413F476C" w14:textId="77777777" w:rsidR="000E581C" w:rsidRDefault="000E581C" w:rsidP="003304BC">
      <w:pPr>
        <w:spacing w:line="480" w:lineRule="auto"/>
        <w:rPr>
          <w:rFonts w:ascii="Arial" w:hAnsi="Arial" w:cs="Arial"/>
          <w:sz w:val="24"/>
          <w:szCs w:val="24"/>
        </w:rPr>
      </w:pPr>
    </w:p>
    <w:p w14:paraId="69D31F04" w14:textId="77777777" w:rsidR="000E581C" w:rsidRDefault="000E581C" w:rsidP="003304BC">
      <w:pPr>
        <w:spacing w:line="480" w:lineRule="auto"/>
        <w:rPr>
          <w:rFonts w:ascii="Arial" w:hAnsi="Arial" w:cs="Arial"/>
          <w:sz w:val="24"/>
          <w:szCs w:val="24"/>
        </w:rPr>
      </w:pPr>
    </w:p>
    <w:p w14:paraId="33C7C0D8" w14:textId="77777777" w:rsidR="000E581C" w:rsidRDefault="000E581C" w:rsidP="003304BC">
      <w:pPr>
        <w:spacing w:line="480" w:lineRule="auto"/>
        <w:rPr>
          <w:rFonts w:ascii="Arial" w:hAnsi="Arial" w:cs="Arial"/>
          <w:sz w:val="24"/>
          <w:szCs w:val="24"/>
        </w:rPr>
      </w:pPr>
    </w:p>
    <w:p w14:paraId="1CAED3F0" w14:textId="77777777" w:rsidR="000E581C" w:rsidRDefault="000E581C" w:rsidP="003304BC">
      <w:pPr>
        <w:spacing w:line="480" w:lineRule="auto"/>
        <w:rPr>
          <w:rFonts w:ascii="Arial" w:hAnsi="Arial" w:cs="Arial"/>
          <w:sz w:val="24"/>
          <w:szCs w:val="24"/>
        </w:rPr>
      </w:pPr>
    </w:p>
    <w:p w14:paraId="54536628" w14:textId="77777777" w:rsidR="000E581C" w:rsidRDefault="000E581C" w:rsidP="003304BC">
      <w:pPr>
        <w:spacing w:line="480" w:lineRule="auto"/>
        <w:rPr>
          <w:rFonts w:ascii="Arial" w:hAnsi="Arial" w:cs="Arial"/>
          <w:sz w:val="24"/>
          <w:szCs w:val="24"/>
        </w:rPr>
      </w:pPr>
    </w:p>
    <w:p w14:paraId="34B79387" w14:textId="77777777" w:rsidR="000E581C" w:rsidRDefault="000E581C" w:rsidP="003304BC">
      <w:pPr>
        <w:spacing w:line="480" w:lineRule="auto"/>
        <w:rPr>
          <w:rFonts w:ascii="Arial" w:hAnsi="Arial" w:cs="Arial"/>
          <w:sz w:val="24"/>
          <w:szCs w:val="24"/>
        </w:rPr>
      </w:pPr>
    </w:p>
    <w:p w14:paraId="6C6525A3" w14:textId="77777777" w:rsidR="000E581C" w:rsidRPr="003304BC" w:rsidRDefault="000E581C" w:rsidP="003304BC">
      <w:pPr>
        <w:spacing w:line="480" w:lineRule="auto"/>
        <w:rPr>
          <w:rFonts w:ascii="Arial" w:hAnsi="Arial" w:cs="Arial" w:hint="eastAsia"/>
          <w:sz w:val="24"/>
          <w:szCs w:val="24"/>
        </w:rPr>
      </w:pPr>
    </w:p>
    <w:p w14:paraId="23790820" w14:textId="16DB3413" w:rsidR="00073B8E" w:rsidRPr="002F22DC" w:rsidRDefault="00073B8E" w:rsidP="002F22DC">
      <w:pPr>
        <w:pStyle w:val="1"/>
        <w:rPr>
          <w:rFonts w:ascii="Arial" w:hAnsi="Arial" w:cs="Arial"/>
        </w:rPr>
      </w:pPr>
      <w:bookmarkStart w:id="47" w:name="_Toc153544695"/>
      <w:r w:rsidRPr="002F22DC">
        <w:rPr>
          <w:rFonts w:ascii="Arial" w:hAnsi="Arial" w:cs="Arial"/>
        </w:rPr>
        <w:lastRenderedPageBreak/>
        <w:t>References</w:t>
      </w:r>
      <w:bookmarkEnd w:id="47"/>
    </w:p>
    <w:p w14:paraId="318419E2"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Alvesson, M., Bridgman, T., &amp; Wilmott, H. (2011). The Oxford handbook of critical management studies. Oxford: Oxford University Press.</w:t>
      </w:r>
    </w:p>
    <w:p w14:paraId="33E1C047" w14:textId="77777777" w:rsidR="003304BC" w:rsidRPr="003304BC" w:rsidRDefault="003304BC" w:rsidP="003304BC">
      <w:pPr>
        <w:spacing w:line="480" w:lineRule="auto"/>
        <w:rPr>
          <w:rFonts w:ascii="Arial" w:hAnsi="Arial" w:cs="Arial"/>
          <w:sz w:val="24"/>
          <w:szCs w:val="24"/>
        </w:rPr>
      </w:pPr>
    </w:p>
    <w:p w14:paraId="769A4113"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Bronner, S. E. (2011). Critical Theory: A Very Short Introduction. New York: Oxford University Press.</w:t>
      </w:r>
    </w:p>
    <w:p w14:paraId="16BF7B94" w14:textId="77777777" w:rsidR="003304BC" w:rsidRPr="003304BC" w:rsidRDefault="003304BC" w:rsidP="003304BC">
      <w:pPr>
        <w:spacing w:line="480" w:lineRule="auto"/>
        <w:rPr>
          <w:rFonts w:ascii="Arial" w:hAnsi="Arial" w:cs="Arial"/>
          <w:sz w:val="24"/>
          <w:szCs w:val="24"/>
        </w:rPr>
      </w:pPr>
    </w:p>
    <w:p w14:paraId="4AF4920A"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Crane, A., &amp; Matten, D. (2010). Business Ethics: Managing Corporate Citizenship and Sustainability in the age of globalization. Oxford: Oxford University Press.</w:t>
      </w:r>
    </w:p>
    <w:p w14:paraId="23936918" w14:textId="77777777" w:rsidR="003304BC" w:rsidRPr="003304BC" w:rsidRDefault="003304BC" w:rsidP="003304BC">
      <w:pPr>
        <w:spacing w:line="480" w:lineRule="auto"/>
        <w:rPr>
          <w:rFonts w:ascii="Arial" w:hAnsi="Arial" w:cs="Arial"/>
          <w:sz w:val="24"/>
          <w:szCs w:val="24"/>
        </w:rPr>
      </w:pPr>
    </w:p>
    <w:p w14:paraId="693380ED"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Grey, C. (2013). A very short, fairly interesting and reasonably cheap book about studying organizations. London: Sage.</w:t>
      </w:r>
    </w:p>
    <w:p w14:paraId="77E601AD" w14:textId="77777777" w:rsidR="003304BC" w:rsidRPr="003304BC" w:rsidRDefault="003304BC" w:rsidP="003304BC">
      <w:pPr>
        <w:spacing w:line="480" w:lineRule="auto"/>
        <w:rPr>
          <w:rFonts w:ascii="Arial" w:hAnsi="Arial" w:cs="Arial"/>
          <w:sz w:val="24"/>
          <w:szCs w:val="24"/>
        </w:rPr>
      </w:pPr>
    </w:p>
    <w:p w14:paraId="4DDB342C"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Alvesson, M., &amp; Willmott, H. (1992). Critical Management Studies. London: Sage Publications.</w:t>
      </w:r>
    </w:p>
    <w:p w14:paraId="6D6D4C3B" w14:textId="77777777" w:rsidR="003304BC" w:rsidRPr="003304BC" w:rsidRDefault="003304BC" w:rsidP="003304BC">
      <w:pPr>
        <w:spacing w:line="480" w:lineRule="auto"/>
        <w:rPr>
          <w:rFonts w:ascii="Arial" w:hAnsi="Arial" w:cs="Arial"/>
          <w:sz w:val="24"/>
          <w:szCs w:val="24"/>
        </w:rPr>
      </w:pPr>
    </w:p>
    <w:p w14:paraId="151261E1"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Beauchamp, T., &amp; Bowie, N. (2013). Ethical Theory and Business. London: Prentice Hall.</w:t>
      </w:r>
    </w:p>
    <w:p w14:paraId="7D41C4AF" w14:textId="77777777" w:rsidR="003304BC" w:rsidRPr="003304BC" w:rsidRDefault="003304BC" w:rsidP="003304BC">
      <w:pPr>
        <w:spacing w:line="480" w:lineRule="auto"/>
        <w:rPr>
          <w:rFonts w:ascii="Arial" w:hAnsi="Arial" w:cs="Arial"/>
          <w:sz w:val="24"/>
          <w:szCs w:val="24"/>
        </w:rPr>
      </w:pPr>
    </w:p>
    <w:p w14:paraId="5F236682"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 xml:space="preserve">Boatright, J. R. (2012). Ethics &amp; the Conduct of Business. New York: </w:t>
      </w:r>
      <w:r w:rsidRPr="003304BC">
        <w:rPr>
          <w:rFonts w:ascii="Arial" w:hAnsi="Arial" w:cs="Arial"/>
          <w:sz w:val="24"/>
          <w:szCs w:val="24"/>
        </w:rPr>
        <w:lastRenderedPageBreak/>
        <w:t>Pearson.</w:t>
      </w:r>
    </w:p>
    <w:p w14:paraId="6C2069A8" w14:textId="77777777" w:rsidR="003304BC" w:rsidRPr="003304BC" w:rsidRDefault="003304BC" w:rsidP="003304BC">
      <w:pPr>
        <w:spacing w:line="480" w:lineRule="auto"/>
        <w:rPr>
          <w:rFonts w:ascii="Arial" w:hAnsi="Arial" w:cs="Arial"/>
          <w:sz w:val="24"/>
          <w:szCs w:val="24"/>
        </w:rPr>
      </w:pPr>
    </w:p>
    <w:p w14:paraId="32824978"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Carroll, A., &amp; Buchholtz, A. (2014). Business and Society: Ethics &amp; Stakeholder Management. Cincinnati, USA: South-Western College Publishing.</w:t>
      </w:r>
    </w:p>
    <w:p w14:paraId="4B4948C0" w14:textId="77777777" w:rsidR="003304BC" w:rsidRPr="003304BC" w:rsidRDefault="003304BC" w:rsidP="003304BC">
      <w:pPr>
        <w:spacing w:line="480" w:lineRule="auto"/>
        <w:rPr>
          <w:rFonts w:ascii="Arial" w:hAnsi="Arial" w:cs="Arial"/>
          <w:sz w:val="24"/>
          <w:szCs w:val="24"/>
        </w:rPr>
      </w:pPr>
    </w:p>
    <w:p w14:paraId="5578C484"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Fulcher, J. (2015). Capitalism: A Very Short Introduction. Oxford: Oxford University Press.</w:t>
      </w:r>
    </w:p>
    <w:p w14:paraId="1517E2D5" w14:textId="77777777" w:rsidR="003304BC" w:rsidRPr="003304BC" w:rsidRDefault="003304BC" w:rsidP="003304BC">
      <w:pPr>
        <w:spacing w:line="480" w:lineRule="auto"/>
        <w:rPr>
          <w:rFonts w:ascii="Arial" w:hAnsi="Arial" w:cs="Arial"/>
          <w:sz w:val="24"/>
          <w:szCs w:val="24"/>
        </w:rPr>
      </w:pPr>
    </w:p>
    <w:p w14:paraId="5065C7EA"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Linstead, S. (2003). Organization Theory and Postmodern Thought. London: Sage Publications.</w:t>
      </w:r>
    </w:p>
    <w:p w14:paraId="6BB3413C" w14:textId="77777777" w:rsidR="003304BC" w:rsidRPr="003304BC" w:rsidRDefault="003304BC" w:rsidP="003304BC">
      <w:pPr>
        <w:spacing w:line="480" w:lineRule="auto"/>
        <w:rPr>
          <w:rFonts w:ascii="Arial" w:hAnsi="Arial" w:cs="Arial"/>
          <w:sz w:val="24"/>
          <w:szCs w:val="24"/>
        </w:rPr>
      </w:pPr>
    </w:p>
    <w:p w14:paraId="56DA83D8"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Linstead, S., Fulop, &amp; Lilley, S. (2009). Management and Organization: A Critical Text. Basingstoke: Palgrave Macmillan.</w:t>
      </w:r>
    </w:p>
    <w:p w14:paraId="1800E8C9" w14:textId="77777777" w:rsidR="003304BC" w:rsidRPr="003304BC" w:rsidRDefault="003304BC" w:rsidP="003304BC">
      <w:pPr>
        <w:spacing w:line="480" w:lineRule="auto"/>
        <w:rPr>
          <w:rFonts w:ascii="Arial" w:hAnsi="Arial" w:cs="Arial"/>
          <w:sz w:val="24"/>
          <w:szCs w:val="24"/>
        </w:rPr>
      </w:pPr>
    </w:p>
    <w:p w14:paraId="75EF2F66"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Malachowski, A. (2001). Business Ethics: Critical Perspectives on Business and Management. London: Routledge.</w:t>
      </w:r>
    </w:p>
    <w:p w14:paraId="73FA47B9" w14:textId="77777777" w:rsidR="003304BC" w:rsidRPr="003304BC" w:rsidRDefault="003304BC" w:rsidP="003304BC">
      <w:pPr>
        <w:spacing w:line="480" w:lineRule="auto"/>
        <w:rPr>
          <w:rFonts w:ascii="Arial" w:hAnsi="Arial" w:cs="Arial"/>
          <w:sz w:val="24"/>
          <w:szCs w:val="24"/>
        </w:rPr>
      </w:pPr>
    </w:p>
    <w:p w14:paraId="639E8528"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proofErr w:type="spellStart"/>
      <w:r w:rsidRPr="003304BC">
        <w:rPr>
          <w:rFonts w:ascii="Arial" w:hAnsi="Arial" w:cs="Arial"/>
          <w:sz w:val="24"/>
          <w:szCs w:val="24"/>
        </w:rPr>
        <w:t>Smircich</w:t>
      </w:r>
      <w:proofErr w:type="spellEnd"/>
      <w:r w:rsidRPr="003304BC">
        <w:rPr>
          <w:rFonts w:ascii="Arial" w:hAnsi="Arial" w:cs="Arial"/>
          <w:sz w:val="24"/>
          <w:szCs w:val="24"/>
        </w:rPr>
        <w:t>, L., &amp; Calás, M. B. (Eds) (1995). Critical Perspectives on Organization and Management Theory. Aldershot: Dartmouth Press.</w:t>
      </w:r>
    </w:p>
    <w:p w14:paraId="53674099" w14:textId="77777777" w:rsidR="003304BC" w:rsidRPr="003304BC" w:rsidRDefault="003304BC" w:rsidP="003304BC">
      <w:pPr>
        <w:spacing w:line="480" w:lineRule="auto"/>
        <w:rPr>
          <w:rFonts w:ascii="Arial" w:hAnsi="Arial" w:cs="Arial"/>
          <w:sz w:val="24"/>
          <w:szCs w:val="24"/>
        </w:rPr>
      </w:pPr>
    </w:p>
    <w:p w14:paraId="3B260B18"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 xml:space="preserve">Steger, M. (2013). Globalization: A Very Short Introduction. Oxford: Oxford </w:t>
      </w:r>
      <w:r w:rsidRPr="003304BC">
        <w:rPr>
          <w:rFonts w:ascii="Arial" w:hAnsi="Arial" w:cs="Arial"/>
          <w:sz w:val="24"/>
          <w:szCs w:val="24"/>
        </w:rPr>
        <w:lastRenderedPageBreak/>
        <w:t>University Press.</w:t>
      </w:r>
    </w:p>
    <w:p w14:paraId="3D846592" w14:textId="77777777" w:rsidR="003304BC" w:rsidRPr="003304BC" w:rsidRDefault="003304BC" w:rsidP="003304BC">
      <w:pPr>
        <w:spacing w:line="480" w:lineRule="auto"/>
        <w:rPr>
          <w:rFonts w:ascii="Arial" w:hAnsi="Arial" w:cs="Arial"/>
          <w:sz w:val="24"/>
          <w:szCs w:val="24"/>
        </w:rPr>
      </w:pPr>
    </w:p>
    <w:p w14:paraId="1B396151"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proofErr w:type="spellStart"/>
      <w:r w:rsidRPr="003304BC">
        <w:rPr>
          <w:rFonts w:ascii="Arial" w:hAnsi="Arial" w:cs="Arial"/>
          <w:sz w:val="24"/>
          <w:szCs w:val="24"/>
        </w:rPr>
        <w:t>Styhre</w:t>
      </w:r>
      <w:proofErr w:type="spellEnd"/>
      <w:r w:rsidRPr="003304BC">
        <w:rPr>
          <w:rFonts w:ascii="Arial" w:hAnsi="Arial" w:cs="Arial"/>
          <w:sz w:val="24"/>
          <w:szCs w:val="24"/>
        </w:rPr>
        <w:t xml:space="preserve">, A. (2003). Understanding Knowledge Management: Critical and Postmodern Perspectives. Malmö: Liber: Oslo: </w:t>
      </w:r>
      <w:proofErr w:type="spellStart"/>
      <w:r w:rsidRPr="003304BC">
        <w:rPr>
          <w:rFonts w:ascii="Arial" w:hAnsi="Arial" w:cs="Arial"/>
          <w:sz w:val="24"/>
          <w:szCs w:val="24"/>
        </w:rPr>
        <w:t>Abstrakt</w:t>
      </w:r>
      <w:proofErr w:type="spellEnd"/>
      <w:r w:rsidRPr="003304BC">
        <w:rPr>
          <w:rFonts w:ascii="Arial" w:hAnsi="Arial" w:cs="Arial"/>
          <w:sz w:val="24"/>
          <w:szCs w:val="24"/>
        </w:rPr>
        <w:t>.</w:t>
      </w:r>
    </w:p>
    <w:p w14:paraId="03571AA6" w14:textId="77777777" w:rsidR="003304BC" w:rsidRPr="003304BC" w:rsidRDefault="003304BC" w:rsidP="003304BC">
      <w:pPr>
        <w:spacing w:line="480" w:lineRule="auto"/>
        <w:rPr>
          <w:rFonts w:ascii="Arial" w:hAnsi="Arial" w:cs="Arial"/>
          <w:sz w:val="24"/>
          <w:szCs w:val="24"/>
        </w:rPr>
      </w:pPr>
    </w:p>
    <w:p w14:paraId="3FA60AF3"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Wood, J. L. (2002). Business Ethics: A Kantian Perspective. Oxford: Blackwell.</w:t>
      </w:r>
    </w:p>
    <w:p w14:paraId="5FFEF267" w14:textId="77777777" w:rsidR="003304BC" w:rsidRPr="003304BC" w:rsidRDefault="003304BC" w:rsidP="003304BC">
      <w:pPr>
        <w:spacing w:line="480" w:lineRule="auto"/>
        <w:rPr>
          <w:rFonts w:ascii="Arial" w:hAnsi="Arial" w:cs="Arial"/>
          <w:sz w:val="24"/>
          <w:szCs w:val="24"/>
        </w:rPr>
      </w:pPr>
    </w:p>
    <w:p w14:paraId="52A6495C"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Clegg, S. R. (1990). Modern Organizations: Organization Studies in the Postmodern World. London: Sage.</w:t>
      </w:r>
    </w:p>
    <w:p w14:paraId="5059367F" w14:textId="77777777" w:rsidR="003304BC" w:rsidRPr="003304BC" w:rsidRDefault="003304BC" w:rsidP="003304BC">
      <w:pPr>
        <w:spacing w:line="480" w:lineRule="auto"/>
        <w:rPr>
          <w:rFonts w:ascii="Arial" w:hAnsi="Arial" w:cs="Arial"/>
          <w:sz w:val="24"/>
          <w:szCs w:val="24"/>
        </w:rPr>
      </w:pPr>
    </w:p>
    <w:p w14:paraId="098C8B72"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Hunt, S. D., &amp; Vitell, S. J. (2006). The General Theory of Marketing Ethics: A Retrospective and Revision. In N. N. Malhotra (Ed.), Review of Marketing Research (Vol. 2, pp. 231–257). Emerald Group Publishing Limited.</w:t>
      </w:r>
    </w:p>
    <w:p w14:paraId="6FCE37B4" w14:textId="77777777" w:rsidR="003304BC" w:rsidRPr="003304BC" w:rsidRDefault="003304BC" w:rsidP="003304BC">
      <w:pPr>
        <w:spacing w:line="480" w:lineRule="auto"/>
        <w:rPr>
          <w:rFonts w:ascii="Arial" w:hAnsi="Arial" w:cs="Arial"/>
          <w:sz w:val="24"/>
          <w:szCs w:val="24"/>
        </w:rPr>
      </w:pPr>
    </w:p>
    <w:p w14:paraId="553BE36F"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Pfeffer, J. (1997). New Directions for Organization Theory: Problems and Prospects. New York: Oxford University Press.</w:t>
      </w:r>
    </w:p>
    <w:p w14:paraId="7590FAA7" w14:textId="77777777" w:rsidR="003304BC" w:rsidRPr="003304BC" w:rsidRDefault="003304BC" w:rsidP="003304BC">
      <w:pPr>
        <w:spacing w:line="480" w:lineRule="auto"/>
        <w:rPr>
          <w:rFonts w:ascii="Arial" w:hAnsi="Arial" w:cs="Arial"/>
          <w:sz w:val="24"/>
          <w:szCs w:val="24"/>
        </w:rPr>
      </w:pPr>
    </w:p>
    <w:p w14:paraId="55ECD6FF"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Carr, A. Z. (1968). Is Business Bluffing Ethical? Harvard Business Review, 46(1), 143–153.</w:t>
      </w:r>
    </w:p>
    <w:p w14:paraId="7A00D810" w14:textId="77777777" w:rsidR="003304BC" w:rsidRPr="003304BC" w:rsidRDefault="003304BC" w:rsidP="003304BC">
      <w:pPr>
        <w:spacing w:line="480" w:lineRule="auto"/>
        <w:rPr>
          <w:rFonts w:ascii="Arial" w:hAnsi="Arial" w:cs="Arial"/>
          <w:sz w:val="24"/>
          <w:szCs w:val="24"/>
        </w:rPr>
      </w:pPr>
    </w:p>
    <w:p w14:paraId="0D6DDF71"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proofErr w:type="spellStart"/>
      <w:r w:rsidRPr="003304BC">
        <w:rPr>
          <w:rFonts w:ascii="Arial" w:hAnsi="Arial" w:cs="Arial"/>
          <w:sz w:val="24"/>
          <w:szCs w:val="24"/>
        </w:rPr>
        <w:t>Ackoff</w:t>
      </w:r>
      <w:proofErr w:type="spellEnd"/>
      <w:r w:rsidRPr="003304BC">
        <w:rPr>
          <w:rFonts w:ascii="Arial" w:hAnsi="Arial" w:cs="Arial"/>
          <w:sz w:val="24"/>
          <w:szCs w:val="24"/>
        </w:rPr>
        <w:t xml:space="preserve">, R. L. (1979). The Future of Operational Research is Past. Journal of </w:t>
      </w:r>
      <w:r w:rsidRPr="003304BC">
        <w:rPr>
          <w:rFonts w:ascii="Arial" w:hAnsi="Arial" w:cs="Arial"/>
          <w:sz w:val="24"/>
          <w:szCs w:val="24"/>
        </w:rPr>
        <w:lastRenderedPageBreak/>
        <w:t>the Operational Research Society, 30(2), 93–104.</w:t>
      </w:r>
    </w:p>
    <w:p w14:paraId="4B21AED1" w14:textId="77777777" w:rsidR="003304BC" w:rsidRPr="003304BC" w:rsidRDefault="003304BC" w:rsidP="003304BC">
      <w:pPr>
        <w:spacing w:line="480" w:lineRule="auto"/>
        <w:rPr>
          <w:rFonts w:ascii="Arial" w:hAnsi="Arial" w:cs="Arial"/>
          <w:sz w:val="24"/>
          <w:szCs w:val="24"/>
        </w:rPr>
      </w:pPr>
    </w:p>
    <w:p w14:paraId="663C6DAD"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Senge, P. M. (1990). The Fifth Discipline: The Art &amp; Practice of The Learning Organization. New York: Doubleday.</w:t>
      </w:r>
    </w:p>
    <w:p w14:paraId="37487950" w14:textId="77777777" w:rsidR="003304BC" w:rsidRPr="003304BC" w:rsidRDefault="003304BC" w:rsidP="003304BC">
      <w:pPr>
        <w:spacing w:line="480" w:lineRule="auto"/>
        <w:rPr>
          <w:rFonts w:ascii="Arial" w:hAnsi="Arial" w:cs="Arial"/>
          <w:sz w:val="24"/>
          <w:szCs w:val="24"/>
        </w:rPr>
      </w:pPr>
    </w:p>
    <w:p w14:paraId="7262C861"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Donaldson, T., &amp; Dunfee, T. W. (1994). Toward a Unified Conception of Business Ethics: Integrative Social Contracts Theory. Academy of Management Review, 19(2), 252–284.</w:t>
      </w:r>
    </w:p>
    <w:p w14:paraId="52AE14AB" w14:textId="77777777" w:rsidR="003304BC" w:rsidRPr="003304BC" w:rsidRDefault="003304BC" w:rsidP="003304BC">
      <w:pPr>
        <w:spacing w:line="480" w:lineRule="auto"/>
        <w:rPr>
          <w:rFonts w:ascii="Arial" w:hAnsi="Arial" w:cs="Arial"/>
          <w:sz w:val="24"/>
          <w:szCs w:val="24"/>
        </w:rPr>
      </w:pPr>
    </w:p>
    <w:p w14:paraId="7B5BBF75" w14:textId="77777777" w:rsidR="003304BC"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Quinn, R. E., &amp; Cameron, K. S. (1983). Organizational Life Cycles and Shifting Criteria of Effectiveness: Some Preliminary Evidence. Management Science, 29(1), 33–51.</w:t>
      </w:r>
    </w:p>
    <w:p w14:paraId="09CCD575" w14:textId="77777777" w:rsidR="003304BC" w:rsidRPr="003304BC" w:rsidRDefault="003304BC" w:rsidP="003304BC">
      <w:pPr>
        <w:spacing w:line="480" w:lineRule="auto"/>
        <w:rPr>
          <w:rFonts w:ascii="Arial" w:hAnsi="Arial" w:cs="Arial"/>
          <w:sz w:val="24"/>
          <w:szCs w:val="24"/>
        </w:rPr>
      </w:pPr>
    </w:p>
    <w:p w14:paraId="70A4524C" w14:textId="122596FD" w:rsidR="0048448D" w:rsidRPr="003304BC" w:rsidRDefault="003304BC" w:rsidP="003304BC">
      <w:pPr>
        <w:pStyle w:val="a3"/>
        <w:numPr>
          <w:ilvl w:val="0"/>
          <w:numId w:val="4"/>
        </w:numPr>
        <w:spacing w:line="480" w:lineRule="auto"/>
        <w:ind w:firstLineChars="0"/>
        <w:rPr>
          <w:rFonts w:ascii="Arial" w:hAnsi="Arial" w:cs="Arial"/>
          <w:sz w:val="24"/>
          <w:szCs w:val="24"/>
        </w:rPr>
      </w:pPr>
      <w:r w:rsidRPr="003304BC">
        <w:rPr>
          <w:rFonts w:ascii="Arial" w:hAnsi="Arial" w:cs="Arial"/>
          <w:sz w:val="24"/>
          <w:szCs w:val="24"/>
        </w:rPr>
        <w:t>Mintzberg, H. (1979). The Structuring of Organizations: A Synthesis of the Research. Englewood Cliffs, NJ: Prentice-Hall.</w:t>
      </w:r>
    </w:p>
    <w:p w14:paraId="0AE3E89C" w14:textId="50B85B21" w:rsidR="004D7EE3" w:rsidRPr="003304BC" w:rsidRDefault="004D7EE3" w:rsidP="003304BC">
      <w:pPr>
        <w:spacing w:line="480" w:lineRule="auto"/>
        <w:rPr>
          <w:rFonts w:ascii="Arial" w:hAnsi="Arial" w:cs="Arial"/>
          <w:sz w:val="24"/>
          <w:szCs w:val="24"/>
        </w:rPr>
      </w:pPr>
    </w:p>
    <w:sectPr w:rsidR="004D7EE3" w:rsidRPr="003304BC">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6B63B7" w14:textId="77777777" w:rsidR="008A6D88" w:rsidRDefault="008A6D88" w:rsidP="002F22DC">
      <w:r>
        <w:separator/>
      </w:r>
    </w:p>
  </w:endnote>
  <w:endnote w:type="continuationSeparator" w:id="0">
    <w:p w14:paraId="647867A3" w14:textId="77777777" w:rsidR="008A6D88" w:rsidRDefault="008A6D88" w:rsidP="002F2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5645700"/>
      <w:docPartObj>
        <w:docPartGallery w:val="Page Numbers (Bottom of Page)"/>
        <w:docPartUnique/>
      </w:docPartObj>
    </w:sdtPr>
    <w:sdtContent>
      <w:p w14:paraId="3B41924E" w14:textId="77777777" w:rsidR="002F22DC" w:rsidRDefault="002F22DC">
        <w:pPr>
          <w:pStyle w:val="a7"/>
          <w:jc w:val="center"/>
        </w:pPr>
        <w:r>
          <w:fldChar w:fldCharType="begin"/>
        </w:r>
        <w:r>
          <w:instrText>PAGE   \* MERGEFORMAT</w:instrText>
        </w:r>
        <w:r>
          <w:fldChar w:fldCharType="separate"/>
        </w:r>
        <w:r>
          <w:rPr>
            <w:lang w:val="zh-CN"/>
          </w:rPr>
          <w:t>2</w:t>
        </w:r>
        <w:r>
          <w:fldChar w:fldCharType="end"/>
        </w:r>
      </w:p>
    </w:sdtContent>
  </w:sdt>
  <w:p w14:paraId="5EE406D2" w14:textId="77777777" w:rsidR="002F22DC" w:rsidRDefault="002F22D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713978" w14:textId="77777777" w:rsidR="008A6D88" w:rsidRDefault="008A6D88" w:rsidP="002F22DC">
      <w:r>
        <w:separator/>
      </w:r>
    </w:p>
  </w:footnote>
  <w:footnote w:type="continuationSeparator" w:id="0">
    <w:p w14:paraId="07B01896" w14:textId="77777777" w:rsidR="008A6D88" w:rsidRDefault="008A6D88" w:rsidP="002F2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00E03"/>
    <w:multiLevelType w:val="hybridMultilevel"/>
    <w:tmpl w:val="78D6289A"/>
    <w:lvl w:ilvl="0" w:tplc="FFFFFFFF">
      <w:start w:val="1"/>
      <w:numFmt w:val="decimal"/>
      <w:lvlText w:val="%1."/>
      <w:lvlJc w:val="left"/>
      <w:pPr>
        <w:ind w:left="360" w:hanging="360"/>
      </w:pPr>
      <w:rPr>
        <w:rFonts w:asciiTheme="minorEastAsia" w:eastAsiaTheme="minorEastAsia" w:hAnsiTheme="minorEastAsia"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 w15:restartNumberingAfterBreak="0">
    <w:nsid w:val="1EBC3D55"/>
    <w:multiLevelType w:val="hybridMultilevel"/>
    <w:tmpl w:val="21483A5C"/>
    <w:lvl w:ilvl="0" w:tplc="FD2E7D5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A020C37"/>
    <w:multiLevelType w:val="hybridMultilevel"/>
    <w:tmpl w:val="0352D636"/>
    <w:lvl w:ilvl="0" w:tplc="D722D34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75812F8"/>
    <w:multiLevelType w:val="hybridMultilevel"/>
    <w:tmpl w:val="4EB84126"/>
    <w:lvl w:ilvl="0" w:tplc="D2303C32">
      <w:start w:val="1"/>
      <w:numFmt w:val="decimal"/>
      <w:lvlText w:val="%1."/>
      <w:lvlJc w:val="left"/>
      <w:pPr>
        <w:ind w:left="360" w:hanging="360"/>
      </w:pPr>
      <w:rPr>
        <w:rFonts w:asciiTheme="minorEastAsia" w:eastAsiaTheme="minorEastAsia" w:hAnsiTheme="minorEastAsia"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129974060">
    <w:abstractNumId w:val="1"/>
  </w:num>
  <w:num w:numId="2" w16cid:durableId="87045052">
    <w:abstractNumId w:val="2"/>
  </w:num>
  <w:num w:numId="3" w16cid:durableId="75977672">
    <w:abstractNumId w:val="3"/>
  </w:num>
  <w:num w:numId="4" w16cid:durableId="1248885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B8E"/>
    <w:rsid w:val="00073B8E"/>
    <w:rsid w:val="00091BC0"/>
    <w:rsid w:val="000E581C"/>
    <w:rsid w:val="00124074"/>
    <w:rsid w:val="00164660"/>
    <w:rsid w:val="00184538"/>
    <w:rsid w:val="002F22DC"/>
    <w:rsid w:val="003304BC"/>
    <w:rsid w:val="00397ED0"/>
    <w:rsid w:val="0048448D"/>
    <w:rsid w:val="004C48A7"/>
    <w:rsid w:val="004D7EE3"/>
    <w:rsid w:val="00665E15"/>
    <w:rsid w:val="0069420F"/>
    <w:rsid w:val="007E0B17"/>
    <w:rsid w:val="008A6D88"/>
    <w:rsid w:val="008F5742"/>
    <w:rsid w:val="00925583"/>
    <w:rsid w:val="00A23E88"/>
    <w:rsid w:val="00BC2D10"/>
    <w:rsid w:val="00C12804"/>
    <w:rsid w:val="00C37077"/>
    <w:rsid w:val="00D03255"/>
    <w:rsid w:val="00DD0D07"/>
    <w:rsid w:val="00ED3C31"/>
    <w:rsid w:val="00FD5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53468"/>
  <w15:chartTrackingRefBased/>
  <w15:docId w15:val="{3CDAB638-1470-40BB-A13A-D4AD6E6CE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F22DC"/>
    <w:pPr>
      <w:keepNext/>
      <w:keepLines/>
      <w:spacing w:before="340" w:after="330" w:line="578" w:lineRule="auto"/>
      <w:outlineLvl w:val="0"/>
    </w:pPr>
    <w:rPr>
      <w:rFonts w:eastAsia="Arial"/>
      <w:b/>
      <w:bCs/>
      <w:kern w:val="44"/>
      <w:sz w:val="24"/>
      <w:szCs w:val="44"/>
    </w:rPr>
  </w:style>
  <w:style w:type="paragraph" w:styleId="2">
    <w:name w:val="heading 2"/>
    <w:basedOn w:val="a"/>
    <w:next w:val="a"/>
    <w:link w:val="20"/>
    <w:uiPriority w:val="9"/>
    <w:unhideWhenUsed/>
    <w:qFormat/>
    <w:rsid w:val="002F22DC"/>
    <w:pPr>
      <w:keepNext/>
      <w:keepLines/>
      <w:spacing w:before="260" w:after="260" w:line="416" w:lineRule="auto"/>
      <w:outlineLvl w:val="1"/>
    </w:pPr>
    <w:rPr>
      <w:rFonts w:asciiTheme="majorHAnsi" w:eastAsia="Arial" w:hAnsiTheme="majorHAnsi" w:cstheme="majorBidi"/>
      <w:b/>
      <w:bCs/>
      <w:sz w:val="24"/>
      <w:szCs w:val="32"/>
    </w:rPr>
  </w:style>
  <w:style w:type="paragraph" w:styleId="3">
    <w:name w:val="heading 3"/>
    <w:basedOn w:val="a"/>
    <w:next w:val="a"/>
    <w:link w:val="30"/>
    <w:uiPriority w:val="9"/>
    <w:unhideWhenUsed/>
    <w:qFormat/>
    <w:rsid w:val="003304BC"/>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448D"/>
    <w:pPr>
      <w:ind w:firstLineChars="200" w:firstLine="420"/>
    </w:pPr>
  </w:style>
  <w:style w:type="paragraph" w:styleId="a4">
    <w:name w:val="No Spacing"/>
    <w:uiPriority w:val="1"/>
    <w:qFormat/>
    <w:rsid w:val="002F22DC"/>
    <w:rPr>
      <w:kern w:val="0"/>
      <w:sz w:val="22"/>
      <w:lang w:eastAsia="en-US"/>
    </w:rPr>
  </w:style>
  <w:style w:type="character" w:customStyle="1" w:styleId="10">
    <w:name w:val="标题 1 字符"/>
    <w:basedOn w:val="a0"/>
    <w:link w:val="1"/>
    <w:uiPriority w:val="9"/>
    <w:rsid w:val="002F22DC"/>
    <w:rPr>
      <w:rFonts w:eastAsia="Arial"/>
      <w:b/>
      <w:bCs/>
      <w:kern w:val="44"/>
      <w:sz w:val="24"/>
      <w:szCs w:val="44"/>
    </w:rPr>
  </w:style>
  <w:style w:type="paragraph" w:styleId="TOC">
    <w:name w:val="TOC Heading"/>
    <w:basedOn w:val="1"/>
    <w:next w:val="a"/>
    <w:uiPriority w:val="39"/>
    <w:unhideWhenUsed/>
    <w:qFormat/>
    <w:rsid w:val="002F22DC"/>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2F22DC"/>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2F22DC"/>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2F22DC"/>
    <w:pPr>
      <w:widowControl/>
      <w:spacing w:after="100" w:line="259" w:lineRule="auto"/>
      <w:ind w:left="440"/>
      <w:jc w:val="left"/>
    </w:pPr>
    <w:rPr>
      <w:rFonts w:cs="Times New Roman"/>
      <w:kern w:val="0"/>
      <w:sz w:val="22"/>
    </w:rPr>
  </w:style>
  <w:style w:type="paragraph" w:styleId="a5">
    <w:name w:val="header"/>
    <w:basedOn w:val="a"/>
    <w:link w:val="a6"/>
    <w:uiPriority w:val="99"/>
    <w:unhideWhenUsed/>
    <w:rsid w:val="002F22DC"/>
    <w:pPr>
      <w:tabs>
        <w:tab w:val="center" w:pos="4153"/>
        <w:tab w:val="right" w:pos="8306"/>
      </w:tabs>
      <w:snapToGrid w:val="0"/>
      <w:jc w:val="center"/>
    </w:pPr>
    <w:rPr>
      <w:sz w:val="18"/>
      <w:szCs w:val="18"/>
    </w:rPr>
  </w:style>
  <w:style w:type="character" w:customStyle="1" w:styleId="a6">
    <w:name w:val="页眉 字符"/>
    <w:basedOn w:val="a0"/>
    <w:link w:val="a5"/>
    <w:uiPriority w:val="99"/>
    <w:rsid w:val="002F22DC"/>
    <w:rPr>
      <w:sz w:val="18"/>
      <w:szCs w:val="18"/>
    </w:rPr>
  </w:style>
  <w:style w:type="paragraph" w:styleId="a7">
    <w:name w:val="footer"/>
    <w:basedOn w:val="a"/>
    <w:link w:val="a8"/>
    <w:uiPriority w:val="99"/>
    <w:unhideWhenUsed/>
    <w:rsid w:val="002F22DC"/>
    <w:pPr>
      <w:tabs>
        <w:tab w:val="center" w:pos="4153"/>
        <w:tab w:val="right" w:pos="8306"/>
      </w:tabs>
      <w:snapToGrid w:val="0"/>
      <w:jc w:val="left"/>
    </w:pPr>
    <w:rPr>
      <w:sz w:val="18"/>
      <w:szCs w:val="18"/>
    </w:rPr>
  </w:style>
  <w:style w:type="character" w:customStyle="1" w:styleId="a8">
    <w:name w:val="页脚 字符"/>
    <w:basedOn w:val="a0"/>
    <w:link w:val="a7"/>
    <w:uiPriority w:val="99"/>
    <w:rsid w:val="002F22DC"/>
    <w:rPr>
      <w:sz w:val="18"/>
      <w:szCs w:val="18"/>
    </w:rPr>
  </w:style>
  <w:style w:type="character" w:styleId="a9">
    <w:name w:val="Hyperlink"/>
    <w:basedOn w:val="a0"/>
    <w:uiPriority w:val="99"/>
    <w:unhideWhenUsed/>
    <w:rsid w:val="002F22DC"/>
    <w:rPr>
      <w:color w:val="0563C1" w:themeColor="hyperlink"/>
      <w:u w:val="single"/>
    </w:rPr>
  </w:style>
  <w:style w:type="character" w:customStyle="1" w:styleId="20">
    <w:name w:val="标题 2 字符"/>
    <w:basedOn w:val="a0"/>
    <w:link w:val="2"/>
    <w:uiPriority w:val="9"/>
    <w:rsid w:val="002F22DC"/>
    <w:rPr>
      <w:rFonts w:asciiTheme="majorHAnsi" w:eastAsia="Arial" w:hAnsiTheme="majorHAnsi" w:cstheme="majorBidi"/>
      <w:b/>
      <w:bCs/>
      <w:sz w:val="24"/>
      <w:szCs w:val="32"/>
    </w:rPr>
  </w:style>
  <w:style w:type="character" w:customStyle="1" w:styleId="30">
    <w:name w:val="标题 3 字符"/>
    <w:basedOn w:val="a0"/>
    <w:link w:val="3"/>
    <w:uiPriority w:val="9"/>
    <w:rsid w:val="003304BC"/>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47473">
      <w:bodyDiv w:val="1"/>
      <w:marLeft w:val="0"/>
      <w:marRight w:val="0"/>
      <w:marTop w:val="0"/>
      <w:marBottom w:val="0"/>
      <w:divBdr>
        <w:top w:val="none" w:sz="0" w:space="0" w:color="auto"/>
        <w:left w:val="none" w:sz="0" w:space="0" w:color="auto"/>
        <w:bottom w:val="none" w:sz="0" w:space="0" w:color="auto"/>
        <w:right w:val="none" w:sz="0" w:space="0" w:color="auto"/>
      </w:divBdr>
    </w:div>
    <w:div w:id="140319112">
      <w:bodyDiv w:val="1"/>
      <w:marLeft w:val="0"/>
      <w:marRight w:val="0"/>
      <w:marTop w:val="0"/>
      <w:marBottom w:val="0"/>
      <w:divBdr>
        <w:top w:val="none" w:sz="0" w:space="0" w:color="auto"/>
        <w:left w:val="none" w:sz="0" w:space="0" w:color="auto"/>
        <w:bottom w:val="none" w:sz="0" w:space="0" w:color="auto"/>
        <w:right w:val="none" w:sz="0" w:space="0" w:color="auto"/>
      </w:divBdr>
    </w:div>
    <w:div w:id="173425021">
      <w:bodyDiv w:val="1"/>
      <w:marLeft w:val="0"/>
      <w:marRight w:val="0"/>
      <w:marTop w:val="0"/>
      <w:marBottom w:val="0"/>
      <w:divBdr>
        <w:top w:val="none" w:sz="0" w:space="0" w:color="auto"/>
        <w:left w:val="none" w:sz="0" w:space="0" w:color="auto"/>
        <w:bottom w:val="none" w:sz="0" w:space="0" w:color="auto"/>
        <w:right w:val="none" w:sz="0" w:space="0" w:color="auto"/>
      </w:divBdr>
    </w:div>
    <w:div w:id="309092040">
      <w:bodyDiv w:val="1"/>
      <w:marLeft w:val="0"/>
      <w:marRight w:val="0"/>
      <w:marTop w:val="0"/>
      <w:marBottom w:val="0"/>
      <w:divBdr>
        <w:top w:val="none" w:sz="0" w:space="0" w:color="auto"/>
        <w:left w:val="none" w:sz="0" w:space="0" w:color="auto"/>
        <w:bottom w:val="none" w:sz="0" w:space="0" w:color="auto"/>
        <w:right w:val="none" w:sz="0" w:space="0" w:color="auto"/>
      </w:divBdr>
    </w:div>
    <w:div w:id="315034966">
      <w:bodyDiv w:val="1"/>
      <w:marLeft w:val="0"/>
      <w:marRight w:val="0"/>
      <w:marTop w:val="0"/>
      <w:marBottom w:val="0"/>
      <w:divBdr>
        <w:top w:val="none" w:sz="0" w:space="0" w:color="auto"/>
        <w:left w:val="none" w:sz="0" w:space="0" w:color="auto"/>
        <w:bottom w:val="none" w:sz="0" w:space="0" w:color="auto"/>
        <w:right w:val="none" w:sz="0" w:space="0" w:color="auto"/>
      </w:divBdr>
    </w:div>
    <w:div w:id="323317477">
      <w:bodyDiv w:val="1"/>
      <w:marLeft w:val="0"/>
      <w:marRight w:val="0"/>
      <w:marTop w:val="0"/>
      <w:marBottom w:val="0"/>
      <w:divBdr>
        <w:top w:val="none" w:sz="0" w:space="0" w:color="auto"/>
        <w:left w:val="none" w:sz="0" w:space="0" w:color="auto"/>
        <w:bottom w:val="none" w:sz="0" w:space="0" w:color="auto"/>
        <w:right w:val="none" w:sz="0" w:space="0" w:color="auto"/>
      </w:divBdr>
    </w:div>
    <w:div w:id="362174266">
      <w:bodyDiv w:val="1"/>
      <w:marLeft w:val="0"/>
      <w:marRight w:val="0"/>
      <w:marTop w:val="0"/>
      <w:marBottom w:val="0"/>
      <w:divBdr>
        <w:top w:val="none" w:sz="0" w:space="0" w:color="auto"/>
        <w:left w:val="none" w:sz="0" w:space="0" w:color="auto"/>
        <w:bottom w:val="none" w:sz="0" w:space="0" w:color="auto"/>
        <w:right w:val="none" w:sz="0" w:space="0" w:color="auto"/>
      </w:divBdr>
    </w:div>
    <w:div w:id="400257192">
      <w:bodyDiv w:val="1"/>
      <w:marLeft w:val="0"/>
      <w:marRight w:val="0"/>
      <w:marTop w:val="0"/>
      <w:marBottom w:val="0"/>
      <w:divBdr>
        <w:top w:val="none" w:sz="0" w:space="0" w:color="auto"/>
        <w:left w:val="none" w:sz="0" w:space="0" w:color="auto"/>
        <w:bottom w:val="none" w:sz="0" w:space="0" w:color="auto"/>
        <w:right w:val="none" w:sz="0" w:space="0" w:color="auto"/>
      </w:divBdr>
    </w:div>
    <w:div w:id="632954158">
      <w:bodyDiv w:val="1"/>
      <w:marLeft w:val="0"/>
      <w:marRight w:val="0"/>
      <w:marTop w:val="0"/>
      <w:marBottom w:val="0"/>
      <w:divBdr>
        <w:top w:val="none" w:sz="0" w:space="0" w:color="auto"/>
        <w:left w:val="none" w:sz="0" w:space="0" w:color="auto"/>
        <w:bottom w:val="none" w:sz="0" w:space="0" w:color="auto"/>
        <w:right w:val="none" w:sz="0" w:space="0" w:color="auto"/>
      </w:divBdr>
    </w:div>
    <w:div w:id="635374035">
      <w:bodyDiv w:val="1"/>
      <w:marLeft w:val="0"/>
      <w:marRight w:val="0"/>
      <w:marTop w:val="0"/>
      <w:marBottom w:val="0"/>
      <w:divBdr>
        <w:top w:val="none" w:sz="0" w:space="0" w:color="auto"/>
        <w:left w:val="none" w:sz="0" w:space="0" w:color="auto"/>
        <w:bottom w:val="none" w:sz="0" w:space="0" w:color="auto"/>
        <w:right w:val="none" w:sz="0" w:space="0" w:color="auto"/>
      </w:divBdr>
      <w:divsChild>
        <w:div w:id="1810593620">
          <w:marLeft w:val="0"/>
          <w:marRight w:val="0"/>
          <w:marTop w:val="0"/>
          <w:marBottom w:val="0"/>
          <w:divBdr>
            <w:top w:val="single" w:sz="2" w:space="0" w:color="E3E3E3"/>
            <w:left w:val="single" w:sz="2" w:space="0" w:color="E3E3E3"/>
            <w:bottom w:val="single" w:sz="2" w:space="0" w:color="E3E3E3"/>
            <w:right w:val="single" w:sz="2" w:space="0" w:color="E3E3E3"/>
          </w:divBdr>
          <w:divsChild>
            <w:div w:id="910502184">
              <w:marLeft w:val="0"/>
              <w:marRight w:val="0"/>
              <w:marTop w:val="0"/>
              <w:marBottom w:val="0"/>
              <w:divBdr>
                <w:top w:val="single" w:sz="2" w:space="0" w:color="E3E3E3"/>
                <w:left w:val="single" w:sz="2" w:space="0" w:color="E3E3E3"/>
                <w:bottom w:val="single" w:sz="2" w:space="0" w:color="E3E3E3"/>
                <w:right w:val="single" w:sz="2" w:space="0" w:color="E3E3E3"/>
              </w:divBdr>
              <w:divsChild>
                <w:div w:id="1470856329">
                  <w:marLeft w:val="0"/>
                  <w:marRight w:val="0"/>
                  <w:marTop w:val="0"/>
                  <w:marBottom w:val="0"/>
                  <w:divBdr>
                    <w:top w:val="single" w:sz="2" w:space="0" w:color="E3E3E3"/>
                    <w:left w:val="single" w:sz="2" w:space="0" w:color="E3E3E3"/>
                    <w:bottom w:val="single" w:sz="2" w:space="0" w:color="E3E3E3"/>
                    <w:right w:val="single" w:sz="2" w:space="0" w:color="E3E3E3"/>
                  </w:divBdr>
                  <w:divsChild>
                    <w:div w:id="1870222674">
                      <w:marLeft w:val="0"/>
                      <w:marRight w:val="0"/>
                      <w:marTop w:val="0"/>
                      <w:marBottom w:val="0"/>
                      <w:divBdr>
                        <w:top w:val="single" w:sz="2" w:space="0" w:color="E3E3E3"/>
                        <w:left w:val="single" w:sz="2" w:space="0" w:color="E3E3E3"/>
                        <w:bottom w:val="single" w:sz="2" w:space="0" w:color="E3E3E3"/>
                        <w:right w:val="single" w:sz="2" w:space="0" w:color="E3E3E3"/>
                      </w:divBdr>
                      <w:divsChild>
                        <w:div w:id="1267346785">
                          <w:marLeft w:val="0"/>
                          <w:marRight w:val="0"/>
                          <w:marTop w:val="0"/>
                          <w:marBottom w:val="0"/>
                          <w:divBdr>
                            <w:top w:val="single" w:sz="2" w:space="0" w:color="E3E3E3"/>
                            <w:left w:val="single" w:sz="2" w:space="0" w:color="E3E3E3"/>
                            <w:bottom w:val="single" w:sz="2" w:space="0" w:color="E3E3E3"/>
                            <w:right w:val="single" w:sz="2" w:space="0" w:color="E3E3E3"/>
                          </w:divBdr>
                          <w:divsChild>
                            <w:div w:id="601718301">
                              <w:marLeft w:val="0"/>
                              <w:marRight w:val="0"/>
                              <w:marTop w:val="0"/>
                              <w:marBottom w:val="0"/>
                              <w:divBdr>
                                <w:top w:val="single" w:sz="2" w:space="0" w:color="E3E3E3"/>
                                <w:left w:val="single" w:sz="2" w:space="0" w:color="E3E3E3"/>
                                <w:bottom w:val="single" w:sz="2" w:space="0" w:color="E3E3E3"/>
                                <w:right w:val="single" w:sz="2" w:space="0" w:color="E3E3E3"/>
                              </w:divBdr>
                              <w:divsChild>
                                <w:div w:id="1087382942">
                                  <w:marLeft w:val="0"/>
                                  <w:marRight w:val="0"/>
                                  <w:marTop w:val="100"/>
                                  <w:marBottom w:val="100"/>
                                  <w:divBdr>
                                    <w:top w:val="single" w:sz="2" w:space="0" w:color="E3E3E3"/>
                                    <w:left w:val="single" w:sz="2" w:space="0" w:color="E3E3E3"/>
                                    <w:bottom w:val="single" w:sz="2" w:space="0" w:color="E3E3E3"/>
                                    <w:right w:val="single" w:sz="2" w:space="0" w:color="E3E3E3"/>
                                  </w:divBdr>
                                  <w:divsChild>
                                    <w:div w:id="1480228798">
                                      <w:marLeft w:val="0"/>
                                      <w:marRight w:val="0"/>
                                      <w:marTop w:val="0"/>
                                      <w:marBottom w:val="0"/>
                                      <w:divBdr>
                                        <w:top w:val="single" w:sz="2" w:space="0" w:color="E3E3E3"/>
                                        <w:left w:val="single" w:sz="2" w:space="0" w:color="E3E3E3"/>
                                        <w:bottom w:val="single" w:sz="2" w:space="0" w:color="E3E3E3"/>
                                        <w:right w:val="single" w:sz="2" w:space="0" w:color="E3E3E3"/>
                                      </w:divBdr>
                                      <w:divsChild>
                                        <w:div w:id="983465678">
                                          <w:marLeft w:val="0"/>
                                          <w:marRight w:val="0"/>
                                          <w:marTop w:val="0"/>
                                          <w:marBottom w:val="0"/>
                                          <w:divBdr>
                                            <w:top w:val="single" w:sz="2" w:space="0" w:color="E3E3E3"/>
                                            <w:left w:val="single" w:sz="2" w:space="0" w:color="E3E3E3"/>
                                            <w:bottom w:val="single" w:sz="2" w:space="0" w:color="E3E3E3"/>
                                            <w:right w:val="single" w:sz="2" w:space="0" w:color="E3E3E3"/>
                                          </w:divBdr>
                                          <w:divsChild>
                                            <w:div w:id="478501275">
                                              <w:marLeft w:val="0"/>
                                              <w:marRight w:val="0"/>
                                              <w:marTop w:val="0"/>
                                              <w:marBottom w:val="0"/>
                                              <w:divBdr>
                                                <w:top w:val="single" w:sz="2" w:space="0" w:color="E3E3E3"/>
                                                <w:left w:val="single" w:sz="2" w:space="0" w:color="E3E3E3"/>
                                                <w:bottom w:val="single" w:sz="2" w:space="0" w:color="E3E3E3"/>
                                                <w:right w:val="single" w:sz="2" w:space="0" w:color="E3E3E3"/>
                                              </w:divBdr>
                                              <w:divsChild>
                                                <w:div w:id="1536234038">
                                                  <w:marLeft w:val="0"/>
                                                  <w:marRight w:val="0"/>
                                                  <w:marTop w:val="0"/>
                                                  <w:marBottom w:val="0"/>
                                                  <w:divBdr>
                                                    <w:top w:val="single" w:sz="2" w:space="0" w:color="E3E3E3"/>
                                                    <w:left w:val="single" w:sz="2" w:space="0" w:color="E3E3E3"/>
                                                    <w:bottom w:val="single" w:sz="2" w:space="0" w:color="E3E3E3"/>
                                                    <w:right w:val="single" w:sz="2" w:space="0" w:color="E3E3E3"/>
                                                  </w:divBdr>
                                                  <w:divsChild>
                                                    <w:div w:id="2111004137">
                                                      <w:marLeft w:val="0"/>
                                                      <w:marRight w:val="0"/>
                                                      <w:marTop w:val="0"/>
                                                      <w:marBottom w:val="0"/>
                                                      <w:divBdr>
                                                        <w:top w:val="single" w:sz="2" w:space="0" w:color="E3E3E3"/>
                                                        <w:left w:val="single" w:sz="2" w:space="0" w:color="E3E3E3"/>
                                                        <w:bottom w:val="single" w:sz="2" w:space="0" w:color="E3E3E3"/>
                                                        <w:right w:val="single" w:sz="2" w:space="0" w:color="E3E3E3"/>
                                                      </w:divBdr>
                                                      <w:divsChild>
                                                        <w:div w:id="255701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11923678">
          <w:marLeft w:val="0"/>
          <w:marRight w:val="0"/>
          <w:marTop w:val="0"/>
          <w:marBottom w:val="0"/>
          <w:divBdr>
            <w:top w:val="none" w:sz="0" w:space="0" w:color="auto"/>
            <w:left w:val="none" w:sz="0" w:space="0" w:color="auto"/>
            <w:bottom w:val="none" w:sz="0" w:space="0" w:color="auto"/>
            <w:right w:val="none" w:sz="0" w:space="0" w:color="auto"/>
          </w:divBdr>
        </w:div>
      </w:divsChild>
    </w:div>
    <w:div w:id="637800078">
      <w:bodyDiv w:val="1"/>
      <w:marLeft w:val="0"/>
      <w:marRight w:val="0"/>
      <w:marTop w:val="0"/>
      <w:marBottom w:val="0"/>
      <w:divBdr>
        <w:top w:val="none" w:sz="0" w:space="0" w:color="auto"/>
        <w:left w:val="none" w:sz="0" w:space="0" w:color="auto"/>
        <w:bottom w:val="none" w:sz="0" w:space="0" w:color="auto"/>
        <w:right w:val="none" w:sz="0" w:space="0" w:color="auto"/>
      </w:divBdr>
    </w:div>
    <w:div w:id="642933906">
      <w:bodyDiv w:val="1"/>
      <w:marLeft w:val="0"/>
      <w:marRight w:val="0"/>
      <w:marTop w:val="0"/>
      <w:marBottom w:val="0"/>
      <w:divBdr>
        <w:top w:val="none" w:sz="0" w:space="0" w:color="auto"/>
        <w:left w:val="none" w:sz="0" w:space="0" w:color="auto"/>
        <w:bottom w:val="none" w:sz="0" w:space="0" w:color="auto"/>
        <w:right w:val="none" w:sz="0" w:space="0" w:color="auto"/>
      </w:divBdr>
    </w:div>
    <w:div w:id="710039845">
      <w:bodyDiv w:val="1"/>
      <w:marLeft w:val="0"/>
      <w:marRight w:val="0"/>
      <w:marTop w:val="0"/>
      <w:marBottom w:val="0"/>
      <w:divBdr>
        <w:top w:val="none" w:sz="0" w:space="0" w:color="auto"/>
        <w:left w:val="none" w:sz="0" w:space="0" w:color="auto"/>
        <w:bottom w:val="none" w:sz="0" w:space="0" w:color="auto"/>
        <w:right w:val="none" w:sz="0" w:space="0" w:color="auto"/>
      </w:divBdr>
      <w:divsChild>
        <w:div w:id="605428539">
          <w:marLeft w:val="0"/>
          <w:marRight w:val="0"/>
          <w:marTop w:val="0"/>
          <w:marBottom w:val="0"/>
          <w:divBdr>
            <w:top w:val="single" w:sz="2" w:space="0" w:color="E3E3E3"/>
            <w:left w:val="single" w:sz="2" w:space="0" w:color="E3E3E3"/>
            <w:bottom w:val="single" w:sz="2" w:space="0" w:color="E3E3E3"/>
            <w:right w:val="single" w:sz="2" w:space="0" w:color="E3E3E3"/>
          </w:divBdr>
          <w:divsChild>
            <w:div w:id="177084322">
              <w:marLeft w:val="0"/>
              <w:marRight w:val="0"/>
              <w:marTop w:val="100"/>
              <w:marBottom w:val="100"/>
              <w:divBdr>
                <w:top w:val="single" w:sz="2" w:space="0" w:color="E3E3E3"/>
                <w:left w:val="single" w:sz="2" w:space="0" w:color="E3E3E3"/>
                <w:bottom w:val="single" w:sz="2" w:space="0" w:color="E3E3E3"/>
                <w:right w:val="single" w:sz="2" w:space="0" w:color="E3E3E3"/>
              </w:divBdr>
              <w:divsChild>
                <w:div w:id="435298220">
                  <w:marLeft w:val="0"/>
                  <w:marRight w:val="0"/>
                  <w:marTop w:val="0"/>
                  <w:marBottom w:val="0"/>
                  <w:divBdr>
                    <w:top w:val="single" w:sz="2" w:space="0" w:color="E3E3E3"/>
                    <w:left w:val="single" w:sz="2" w:space="0" w:color="E3E3E3"/>
                    <w:bottom w:val="single" w:sz="2" w:space="0" w:color="E3E3E3"/>
                    <w:right w:val="single" w:sz="2" w:space="0" w:color="E3E3E3"/>
                  </w:divBdr>
                  <w:divsChild>
                    <w:div w:id="495996217">
                      <w:marLeft w:val="0"/>
                      <w:marRight w:val="0"/>
                      <w:marTop w:val="0"/>
                      <w:marBottom w:val="0"/>
                      <w:divBdr>
                        <w:top w:val="single" w:sz="2" w:space="0" w:color="E3E3E3"/>
                        <w:left w:val="single" w:sz="2" w:space="0" w:color="E3E3E3"/>
                        <w:bottom w:val="single" w:sz="2" w:space="0" w:color="E3E3E3"/>
                        <w:right w:val="single" w:sz="2" w:space="0" w:color="E3E3E3"/>
                      </w:divBdr>
                      <w:divsChild>
                        <w:div w:id="1664043898">
                          <w:marLeft w:val="0"/>
                          <w:marRight w:val="0"/>
                          <w:marTop w:val="0"/>
                          <w:marBottom w:val="0"/>
                          <w:divBdr>
                            <w:top w:val="single" w:sz="2" w:space="0" w:color="E3E3E3"/>
                            <w:left w:val="single" w:sz="2" w:space="0" w:color="E3E3E3"/>
                            <w:bottom w:val="single" w:sz="2" w:space="0" w:color="E3E3E3"/>
                            <w:right w:val="single" w:sz="2" w:space="0" w:color="E3E3E3"/>
                          </w:divBdr>
                          <w:divsChild>
                            <w:div w:id="348261793">
                              <w:marLeft w:val="0"/>
                              <w:marRight w:val="0"/>
                              <w:marTop w:val="0"/>
                              <w:marBottom w:val="0"/>
                              <w:divBdr>
                                <w:top w:val="single" w:sz="2" w:space="0" w:color="E3E3E3"/>
                                <w:left w:val="single" w:sz="2" w:space="0" w:color="E3E3E3"/>
                                <w:bottom w:val="single" w:sz="2" w:space="0" w:color="E3E3E3"/>
                                <w:right w:val="single" w:sz="2" w:space="0" w:color="E3E3E3"/>
                              </w:divBdr>
                              <w:divsChild>
                                <w:div w:id="2127038158">
                                  <w:marLeft w:val="0"/>
                                  <w:marRight w:val="0"/>
                                  <w:marTop w:val="0"/>
                                  <w:marBottom w:val="0"/>
                                  <w:divBdr>
                                    <w:top w:val="single" w:sz="2" w:space="0" w:color="E3E3E3"/>
                                    <w:left w:val="single" w:sz="2" w:space="0" w:color="E3E3E3"/>
                                    <w:bottom w:val="single" w:sz="2" w:space="0" w:color="E3E3E3"/>
                                    <w:right w:val="single" w:sz="2" w:space="0" w:color="E3E3E3"/>
                                  </w:divBdr>
                                  <w:divsChild>
                                    <w:div w:id="15981688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74907541">
      <w:bodyDiv w:val="1"/>
      <w:marLeft w:val="0"/>
      <w:marRight w:val="0"/>
      <w:marTop w:val="0"/>
      <w:marBottom w:val="0"/>
      <w:divBdr>
        <w:top w:val="none" w:sz="0" w:space="0" w:color="auto"/>
        <w:left w:val="none" w:sz="0" w:space="0" w:color="auto"/>
        <w:bottom w:val="none" w:sz="0" w:space="0" w:color="auto"/>
        <w:right w:val="none" w:sz="0" w:space="0" w:color="auto"/>
      </w:divBdr>
    </w:div>
    <w:div w:id="800154398">
      <w:bodyDiv w:val="1"/>
      <w:marLeft w:val="0"/>
      <w:marRight w:val="0"/>
      <w:marTop w:val="0"/>
      <w:marBottom w:val="0"/>
      <w:divBdr>
        <w:top w:val="none" w:sz="0" w:space="0" w:color="auto"/>
        <w:left w:val="none" w:sz="0" w:space="0" w:color="auto"/>
        <w:bottom w:val="none" w:sz="0" w:space="0" w:color="auto"/>
        <w:right w:val="none" w:sz="0" w:space="0" w:color="auto"/>
      </w:divBdr>
    </w:div>
    <w:div w:id="810639345">
      <w:bodyDiv w:val="1"/>
      <w:marLeft w:val="0"/>
      <w:marRight w:val="0"/>
      <w:marTop w:val="0"/>
      <w:marBottom w:val="0"/>
      <w:divBdr>
        <w:top w:val="none" w:sz="0" w:space="0" w:color="auto"/>
        <w:left w:val="none" w:sz="0" w:space="0" w:color="auto"/>
        <w:bottom w:val="none" w:sz="0" w:space="0" w:color="auto"/>
        <w:right w:val="none" w:sz="0" w:space="0" w:color="auto"/>
      </w:divBdr>
    </w:div>
    <w:div w:id="926574243">
      <w:bodyDiv w:val="1"/>
      <w:marLeft w:val="0"/>
      <w:marRight w:val="0"/>
      <w:marTop w:val="0"/>
      <w:marBottom w:val="0"/>
      <w:divBdr>
        <w:top w:val="none" w:sz="0" w:space="0" w:color="auto"/>
        <w:left w:val="none" w:sz="0" w:space="0" w:color="auto"/>
        <w:bottom w:val="none" w:sz="0" w:space="0" w:color="auto"/>
        <w:right w:val="none" w:sz="0" w:space="0" w:color="auto"/>
      </w:divBdr>
    </w:div>
    <w:div w:id="1006520922">
      <w:bodyDiv w:val="1"/>
      <w:marLeft w:val="0"/>
      <w:marRight w:val="0"/>
      <w:marTop w:val="0"/>
      <w:marBottom w:val="0"/>
      <w:divBdr>
        <w:top w:val="none" w:sz="0" w:space="0" w:color="auto"/>
        <w:left w:val="none" w:sz="0" w:space="0" w:color="auto"/>
        <w:bottom w:val="none" w:sz="0" w:space="0" w:color="auto"/>
        <w:right w:val="none" w:sz="0" w:space="0" w:color="auto"/>
      </w:divBdr>
    </w:div>
    <w:div w:id="1032071088">
      <w:bodyDiv w:val="1"/>
      <w:marLeft w:val="0"/>
      <w:marRight w:val="0"/>
      <w:marTop w:val="0"/>
      <w:marBottom w:val="0"/>
      <w:divBdr>
        <w:top w:val="none" w:sz="0" w:space="0" w:color="auto"/>
        <w:left w:val="none" w:sz="0" w:space="0" w:color="auto"/>
        <w:bottom w:val="none" w:sz="0" w:space="0" w:color="auto"/>
        <w:right w:val="none" w:sz="0" w:space="0" w:color="auto"/>
      </w:divBdr>
      <w:divsChild>
        <w:div w:id="915866488">
          <w:marLeft w:val="0"/>
          <w:marRight w:val="0"/>
          <w:marTop w:val="0"/>
          <w:marBottom w:val="0"/>
          <w:divBdr>
            <w:top w:val="single" w:sz="2" w:space="0" w:color="E3E3E3"/>
            <w:left w:val="single" w:sz="2" w:space="0" w:color="E3E3E3"/>
            <w:bottom w:val="single" w:sz="2" w:space="0" w:color="E3E3E3"/>
            <w:right w:val="single" w:sz="2" w:space="0" w:color="E3E3E3"/>
          </w:divBdr>
          <w:divsChild>
            <w:div w:id="318311243">
              <w:marLeft w:val="0"/>
              <w:marRight w:val="0"/>
              <w:marTop w:val="100"/>
              <w:marBottom w:val="100"/>
              <w:divBdr>
                <w:top w:val="single" w:sz="2" w:space="0" w:color="E3E3E3"/>
                <w:left w:val="single" w:sz="2" w:space="0" w:color="E3E3E3"/>
                <w:bottom w:val="single" w:sz="2" w:space="0" w:color="E3E3E3"/>
                <w:right w:val="single" w:sz="2" w:space="0" w:color="E3E3E3"/>
              </w:divBdr>
              <w:divsChild>
                <w:div w:id="2077630934">
                  <w:marLeft w:val="0"/>
                  <w:marRight w:val="0"/>
                  <w:marTop w:val="0"/>
                  <w:marBottom w:val="0"/>
                  <w:divBdr>
                    <w:top w:val="single" w:sz="2" w:space="0" w:color="E3E3E3"/>
                    <w:left w:val="single" w:sz="2" w:space="0" w:color="E3E3E3"/>
                    <w:bottom w:val="single" w:sz="2" w:space="0" w:color="E3E3E3"/>
                    <w:right w:val="single" w:sz="2" w:space="0" w:color="E3E3E3"/>
                  </w:divBdr>
                  <w:divsChild>
                    <w:div w:id="1191450525">
                      <w:marLeft w:val="0"/>
                      <w:marRight w:val="0"/>
                      <w:marTop w:val="0"/>
                      <w:marBottom w:val="0"/>
                      <w:divBdr>
                        <w:top w:val="single" w:sz="2" w:space="0" w:color="E3E3E3"/>
                        <w:left w:val="single" w:sz="2" w:space="0" w:color="E3E3E3"/>
                        <w:bottom w:val="single" w:sz="2" w:space="0" w:color="E3E3E3"/>
                        <w:right w:val="single" w:sz="2" w:space="0" w:color="E3E3E3"/>
                      </w:divBdr>
                      <w:divsChild>
                        <w:div w:id="1623223455">
                          <w:marLeft w:val="0"/>
                          <w:marRight w:val="0"/>
                          <w:marTop w:val="0"/>
                          <w:marBottom w:val="0"/>
                          <w:divBdr>
                            <w:top w:val="single" w:sz="2" w:space="0" w:color="E3E3E3"/>
                            <w:left w:val="single" w:sz="2" w:space="0" w:color="E3E3E3"/>
                            <w:bottom w:val="single" w:sz="2" w:space="0" w:color="E3E3E3"/>
                            <w:right w:val="single" w:sz="2" w:space="0" w:color="E3E3E3"/>
                          </w:divBdr>
                          <w:divsChild>
                            <w:div w:id="469790393">
                              <w:marLeft w:val="0"/>
                              <w:marRight w:val="0"/>
                              <w:marTop w:val="0"/>
                              <w:marBottom w:val="0"/>
                              <w:divBdr>
                                <w:top w:val="single" w:sz="2" w:space="0" w:color="E3E3E3"/>
                                <w:left w:val="single" w:sz="2" w:space="0" w:color="E3E3E3"/>
                                <w:bottom w:val="single" w:sz="2" w:space="0" w:color="E3E3E3"/>
                                <w:right w:val="single" w:sz="2" w:space="0" w:color="E3E3E3"/>
                              </w:divBdr>
                              <w:divsChild>
                                <w:div w:id="565189277">
                                  <w:marLeft w:val="0"/>
                                  <w:marRight w:val="0"/>
                                  <w:marTop w:val="0"/>
                                  <w:marBottom w:val="0"/>
                                  <w:divBdr>
                                    <w:top w:val="single" w:sz="2" w:space="0" w:color="E3E3E3"/>
                                    <w:left w:val="single" w:sz="2" w:space="0" w:color="E3E3E3"/>
                                    <w:bottom w:val="single" w:sz="2" w:space="0" w:color="E3E3E3"/>
                                    <w:right w:val="single" w:sz="2" w:space="0" w:color="E3E3E3"/>
                                  </w:divBdr>
                                  <w:divsChild>
                                    <w:div w:id="8108266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41369523">
      <w:bodyDiv w:val="1"/>
      <w:marLeft w:val="0"/>
      <w:marRight w:val="0"/>
      <w:marTop w:val="0"/>
      <w:marBottom w:val="0"/>
      <w:divBdr>
        <w:top w:val="none" w:sz="0" w:space="0" w:color="auto"/>
        <w:left w:val="none" w:sz="0" w:space="0" w:color="auto"/>
        <w:bottom w:val="none" w:sz="0" w:space="0" w:color="auto"/>
        <w:right w:val="none" w:sz="0" w:space="0" w:color="auto"/>
      </w:divBdr>
      <w:divsChild>
        <w:div w:id="361521484">
          <w:marLeft w:val="0"/>
          <w:marRight w:val="0"/>
          <w:marTop w:val="0"/>
          <w:marBottom w:val="0"/>
          <w:divBdr>
            <w:top w:val="single" w:sz="2" w:space="0" w:color="E3E3E3"/>
            <w:left w:val="single" w:sz="2" w:space="0" w:color="E3E3E3"/>
            <w:bottom w:val="single" w:sz="2" w:space="0" w:color="E3E3E3"/>
            <w:right w:val="single" w:sz="2" w:space="0" w:color="E3E3E3"/>
          </w:divBdr>
          <w:divsChild>
            <w:div w:id="2066903002">
              <w:marLeft w:val="0"/>
              <w:marRight w:val="0"/>
              <w:marTop w:val="0"/>
              <w:marBottom w:val="0"/>
              <w:divBdr>
                <w:top w:val="single" w:sz="2" w:space="0" w:color="E3E3E3"/>
                <w:left w:val="single" w:sz="2" w:space="0" w:color="E3E3E3"/>
                <w:bottom w:val="single" w:sz="2" w:space="0" w:color="E3E3E3"/>
                <w:right w:val="single" w:sz="2" w:space="0" w:color="E3E3E3"/>
              </w:divBdr>
              <w:divsChild>
                <w:div w:id="1454669626">
                  <w:marLeft w:val="0"/>
                  <w:marRight w:val="0"/>
                  <w:marTop w:val="0"/>
                  <w:marBottom w:val="0"/>
                  <w:divBdr>
                    <w:top w:val="single" w:sz="2" w:space="0" w:color="E3E3E3"/>
                    <w:left w:val="single" w:sz="2" w:space="0" w:color="E3E3E3"/>
                    <w:bottom w:val="single" w:sz="2" w:space="0" w:color="E3E3E3"/>
                    <w:right w:val="single" w:sz="2" w:space="0" w:color="E3E3E3"/>
                  </w:divBdr>
                  <w:divsChild>
                    <w:div w:id="192035920">
                      <w:marLeft w:val="0"/>
                      <w:marRight w:val="0"/>
                      <w:marTop w:val="0"/>
                      <w:marBottom w:val="0"/>
                      <w:divBdr>
                        <w:top w:val="single" w:sz="2" w:space="0" w:color="E3E3E3"/>
                        <w:left w:val="single" w:sz="2" w:space="0" w:color="E3E3E3"/>
                        <w:bottom w:val="single" w:sz="2" w:space="0" w:color="E3E3E3"/>
                        <w:right w:val="single" w:sz="2" w:space="0" w:color="E3E3E3"/>
                      </w:divBdr>
                      <w:divsChild>
                        <w:div w:id="1546019323">
                          <w:marLeft w:val="0"/>
                          <w:marRight w:val="0"/>
                          <w:marTop w:val="0"/>
                          <w:marBottom w:val="0"/>
                          <w:divBdr>
                            <w:top w:val="single" w:sz="2" w:space="0" w:color="E3E3E3"/>
                            <w:left w:val="single" w:sz="2" w:space="0" w:color="E3E3E3"/>
                            <w:bottom w:val="single" w:sz="2" w:space="0" w:color="E3E3E3"/>
                            <w:right w:val="single" w:sz="2" w:space="0" w:color="E3E3E3"/>
                          </w:divBdr>
                          <w:divsChild>
                            <w:div w:id="792485383">
                              <w:marLeft w:val="0"/>
                              <w:marRight w:val="0"/>
                              <w:marTop w:val="0"/>
                              <w:marBottom w:val="0"/>
                              <w:divBdr>
                                <w:top w:val="single" w:sz="2" w:space="0" w:color="E3E3E3"/>
                                <w:left w:val="single" w:sz="2" w:space="0" w:color="E3E3E3"/>
                                <w:bottom w:val="single" w:sz="2" w:space="0" w:color="E3E3E3"/>
                                <w:right w:val="single" w:sz="2" w:space="0" w:color="E3E3E3"/>
                              </w:divBdr>
                              <w:divsChild>
                                <w:div w:id="722948133">
                                  <w:marLeft w:val="0"/>
                                  <w:marRight w:val="0"/>
                                  <w:marTop w:val="100"/>
                                  <w:marBottom w:val="100"/>
                                  <w:divBdr>
                                    <w:top w:val="single" w:sz="2" w:space="0" w:color="E3E3E3"/>
                                    <w:left w:val="single" w:sz="2" w:space="0" w:color="E3E3E3"/>
                                    <w:bottom w:val="single" w:sz="2" w:space="0" w:color="E3E3E3"/>
                                    <w:right w:val="single" w:sz="2" w:space="0" w:color="E3E3E3"/>
                                  </w:divBdr>
                                  <w:divsChild>
                                    <w:div w:id="1317144007">
                                      <w:marLeft w:val="0"/>
                                      <w:marRight w:val="0"/>
                                      <w:marTop w:val="0"/>
                                      <w:marBottom w:val="0"/>
                                      <w:divBdr>
                                        <w:top w:val="single" w:sz="2" w:space="0" w:color="E3E3E3"/>
                                        <w:left w:val="single" w:sz="2" w:space="0" w:color="E3E3E3"/>
                                        <w:bottom w:val="single" w:sz="2" w:space="0" w:color="E3E3E3"/>
                                        <w:right w:val="single" w:sz="2" w:space="0" w:color="E3E3E3"/>
                                      </w:divBdr>
                                      <w:divsChild>
                                        <w:div w:id="1813673938">
                                          <w:marLeft w:val="0"/>
                                          <w:marRight w:val="0"/>
                                          <w:marTop w:val="0"/>
                                          <w:marBottom w:val="0"/>
                                          <w:divBdr>
                                            <w:top w:val="single" w:sz="2" w:space="0" w:color="E3E3E3"/>
                                            <w:left w:val="single" w:sz="2" w:space="0" w:color="E3E3E3"/>
                                            <w:bottom w:val="single" w:sz="2" w:space="0" w:color="E3E3E3"/>
                                            <w:right w:val="single" w:sz="2" w:space="0" w:color="E3E3E3"/>
                                          </w:divBdr>
                                          <w:divsChild>
                                            <w:div w:id="1273440425">
                                              <w:marLeft w:val="0"/>
                                              <w:marRight w:val="0"/>
                                              <w:marTop w:val="0"/>
                                              <w:marBottom w:val="0"/>
                                              <w:divBdr>
                                                <w:top w:val="single" w:sz="2" w:space="0" w:color="E3E3E3"/>
                                                <w:left w:val="single" w:sz="2" w:space="0" w:color="E3E3E3"/>
                                                <w:bottom w:val="single" w:sz="2" w:space="0" w:color="E3E3E3"/>
                                                <w:right w:val="single" w:sz="2" w:space="0" w:color="E3E3E3"/>
                                              </w:divBdr>
                                              <w:divsChild>
                                                <w:div w:id="1914269035">
                                                  <w:marLeft w:val="0"/>
                                                  <w:marRight w:val="0"/>
                                                  <w:marTop w:val="0"/>
                                                  <w:marBottom w:val="0"/>
                                                  <w:divBdr>
                                                    <w:top w:val="single" w:sz="2" w:space="0" w:color="E3E3E3"/>
                                                    <w:left w:val="single" w:sz="2" w:space="0" w:color="E3E3E3"/>
                                                    <w:bottom w:val="single" w:sz="2" w:space="0" w:color="E3E3E3"/>
                                                    <w:right w:val="single" w:sz="2" w:space="0" w:color="E3E3E3"/>
                                                  </w:divBdr>
                                                  <w:divsChild>
                                                    <w:div w:id="452528618">
                                                      <w:marLeft w:val="0"/>
                                                      <w:marRight w:val="0"/>
                                                      <w:marTop w:val="0"/>
                                                      <w:marBottom w:val="0"/>
                                                      <w:divBdr>
                                                        <w:top w:val="single" w:sz="2" w:space="0" w:color="E3E3E3"/>
                                                        <w:left w:val="single" w:sz="2" w:space="0" w:color="E3E3E3"/>
                                                        <w:bottom w:val="single" w:sz="2" w:space="0" w:color="E3E3E3"/>
                                                        <w:right w:val="single" w:sz="2" w:space="0" w:color="E3E3E3"/>
                                                      </w:divBdr>
                                                      <w:divsChild>
                                                        <w:div w:id="6705683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89941948">
          <w:marLeft w:val="0"/>
          <w:marRight w:val="0"/>
          <w:marTop w:val="0"/>
          <w:marBottom w:val="0"/>
          <w:divBdr>
            <w:top w:val="none" w:sz="0" w:space="0" w:color="auto"/>
            <w:left w:val="none" w:sz="0" w:space="0" w:color="auto"/>
            <w:bottom w:val="none" w:sz="0" w:space="0" w:color="auto"/>
            <w:right w:val="none" w:sz="0" w:space="0" w:color="auto"/>
          </w:divBdr>
        </w:div>
      </w:divsChild>
    </w:div>
    <w:div w:id="1050956556">
      <w:bodyDiv w:val="1"/>
      <w:marLeft w:val="0"/>
      <w:marRight w:val="0"/>
      <w:marTop w:val="0"/>
      <w:marBottom w:val="0"/>
      <w:divBdr>
        <w:top w:val="none" w:sz="0" w:space="0" w:color="auto"/>
        <w:left w:val="none" w:sz="0" w:space="0" w:color="auto"/>
        <w:bottom w:val="none" w:sz="0" w:space="0" w:color="auto"/>
        <w:right w:val="none" w:sz="0" w:space="0" w:color="auto"/>
      </w:divBdr>
    </w:div>
    <w:div w:id="1065567559">
      <w:bodyDiv w:val="1"/>
      <w:marLeft w:val="0"/>
      <w:marRight w:val="0"/>
      <w:marTop w:val="0"/>
      <w:marBottom w:val="0"/>
      <w:divBdr>
        <w:top w:val="none" w:sz="0" w:space="0" w:color="auto"/>
        <w:left w:val="none" w:sz="0" w:space="0" w:color="auto"/>
        <w:bottom w:val="none" w:sz="0" w:space="0" w:color="auto"/>
        <w:right w:val="none" w:sz="0" w:space="0" w:color="auto"/>
      </w:divBdr>
    </w:div>
    <w:div w:id="1133253160">
      <w:bodyDiv w:val="1"/>
      <w:marLeft w:val="0"/>
      <w:marRight w:val="0"/>
      <w:marTop w:val="0"/>
      <w:marBottom w:val="0"/>
      <w:divBdr>
        <w:top w:val="none" w:sz="0" w:space="0" w:color="auto"/>
        <w:left w:val="none" w:sz="0" w:space="0" w:color="auto"/>
        <w:bottom w:val="none" w:sz="0" w:space="0" w:color="auto"/>
        <w:right w:val="none" w:sz="0" w:space="0" w:color="auto"/>
      </w:divBdr>
    </w:div>
    <w:div w:id="1177885672">
      <w:bodyDiv w:val="1"/>
      <w:marLeft w:val="0"/>
      <w:marRight w:val="0"/>
      <w:marTop w:val="0"/>
      <w:marBottom w:val="0"/>
      <w:divBdr>
        <w:top w:val="none" w:sz="0" w:space="0" w:color="auto"/>
        <w:left w:val="none" w:sz="0" w:space="0" w:color="auto"/>
        <w:bottom w:val="none" w:sz="0" w:space="0" w:color="auto"/>
        <w:right w:val="none" w:sz="0" w:space="0" w:color="auto"/>
      </w:divBdr>
    </w:div>
    <w:div w:id="1205681046">
      <w:bodyDiv w:val="1"/>
      <w:marLeft w:val="0"/>
      <w:marRight w:val="0"/>
      <w:marTop w:val="0"/>
      <w:marBottom w:val="0"/>
      <w:divBdr>
        <w:top w:val="none" w:sz="0" w:space="0" w:color="auto"/>
        <w:left w:val="none" w:sz="0" w:space="0" w:color="auto"/>
        <w:bottom w:val="none" w:sz="0" w:space="0" w:color="auto"/>
        <w:right w:val="none" w:sz="0" w:space="0" w:color="auto"/>
      </w:divBdr>
    </w:div>
    <w:div w:id="1220477442">
      <w:bodyDiv w:val="1"/>
      <w:marLeft w:val="0"/>
      <w:marRight w:val="0"/>
      <w:marTop w:val="0"/>
      <w:marBottom w:val="0"/>
      <w:divBdr>
        <w:top w:val="none" w:sz="0" w:space="0" w:color="auto"/>
        <w:left w:val="none" w:sz="0" w:space="0" w:color="auto"/>
        <w:bottom w:val="none" w:sz="0" w:space="0" w:color="auto"/>
        <w:right w:val="none" w:sz="0" w:space="0" w:color="auto"/>
      </w:divBdr>
    </w:div>
    <w:div w:id="1300526744">
      <w:bodyDiv w:val="1"/>
      <w:marLeft w:val="0"/>
      <w:marRight w:val="0"/>
      <w:marTop w:val="0"/>
      <w:marBottom w:val="0"/>
      <w:divBdr>
        <w:top w:val="none" w:sz="0" w:space="0" w:color="auto"/>
        <w:left w:val="none" w:sz="0" w:space="0" w:color="auto"/>
        <w:bottom w:val="none" w:sz="0" w:space="0" w:color="auto"/>
        <w:right w:val="none" w:sz="0" w:space="0" w:color="auto"/>
      </w:divBdr>
    </w:div>
    <w:div w:id="1367175874">
      <w:bodyDiv w:val="1"/>
      <w:marLeft w:val="0"/>
      <w:marRight w:val="0"/>
      <w:marTop w:val="0"/>
      <w:marBottom w:val="0"/>
      <w:divBdr>
        <w:top w:val="none" w:sz="0" w:space="0" w:color="auto"/>
        <w:left w:val="none" w:sz="0" w:space="0" w:color="auto"/>
        <w:bottom w:val="none" w:sz="0" w:space="0" w:color="auto"/>
        <w:right w:val="none" w:sz="0" w:space="0" w:color="auto"/>
      </w:divBdr>
    </w:div>
    <w:div w:id="1418016313">
      <w:bodyDiv w:val="1"/>
      <w:marLeft w:val="0"/>
      <w:marRight w:val="0"/>
      <w:marTop w:val="0"/>
      <w:marBottom w:val="0"/>
      <w:divBdr>
        <w:top w:val="none" w:sz="0" w:space="0" w:color="auto"/>
        <w:left w:val="none" w:sz="0" w:space="0" w:color="auto"/>
        <w:bottom w:val="none" w:sz="0" w:space="0" w:color="auto"/>
        <w:right w:val="none" w:sz="0" w:space="0" w:color="auto"/>
      </w:divBdr>
    </w:div>
    <w:div w:id="1714429012">
      <w:bodyDiv w:val="1"/>
      <w:marLeft w:val="0"/>
      <w:marRight w:val="0"/>
      <w:marTop w:val="0"/>
      <w:marBottom w:val="0"/>
      <w:divBdr>
        <w:top w:val="none" w:sz="0" w:space="0" w:color="auto"/>
        <w:left w:val="none" w:sz="0" w:space="0" w:color="auto"/>
        <w:bottom w:val="none" w:sz="0" w:space="0" w:color="auto"/>
        <w:right w:val="none" w:sz="0" w:space="0" w:color="auto"/>
      </w:divBdr>
    </w:div>
    <w:div w:id="1768042432">
      <w:bodyDiv w:val="1"/>
      <w:marLeft w:val="0"/>
      <w:marRight w:val="0"/>
      <w:marTop w:val="0"/>
      <w:marBottom w:val="0"/>
      <w:divBdr>
        <w:top w:val="none" w:sz="0" w:space="0" w:color="auto"/>
        <w:left w:val="none" w:sz="0" w:space="0" w:color="auto"/>
        <w:bottom w:val="none" w:sz="0" w:space="0" w:color="auto"/>
        <w:right w:val="none" w:sz="0" w:space="0" w:color="auto"/>
      </w:divBdr>
    </w:div>
    <w:div w:id="1838154647">
      <w:bodyDiv w:val="1"/>
      <w:marLeft w:val="0"/>
      <w:marRight w:val="0"/>
      <w:marTop w:val="0"/>
      <w:marBottom w:val="0"/>
      <w:divBdr>
        <w:top w:val="none" w:sz="0" w:space="0" w:color="auto"/>
        <w:left w:val="none" w:sz="0" w:space="0" w:color="auto"/>
        <w:bottom w:val="none" w:sz="0" w:space="0" w:color="auto"/>
        <w:right w:val="none" w:sz="0" w:space="0" w:color="auto"/>
      </w:divBdr>
    </w:div>
    <w:div w:id="1929535084">
      <w:bodyDiv w:val="1"/>
      <w:marLeft w:val="0"/>
      <w:marRight w:val="0"/>
      <w:marTop w:val="0"/>
      <w:marBottom w:val="0"/>
      <w:divBdr>
        <w:top w:val="none" w:sz="0" w:space="0" w:color="auto"/>
        <w:left w:val="none" w:sz="0" w:space="0" w:color="auto"/>
        <w:bottom w:val="none" w:sz="0" w:space="0" w:color="auto"/>
        <w:right w:val="none" w:sz="0" w:space="0" w:color="auto"/>
      </w:divBdr>
    </w:div>
    <w:div w:id="208374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6D4F1-5B5B-46B4-9478-81B9E96E2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26</Pages>
  <Words>3797</Words>
  <Characters>21643</Characters>
  <Application>Microsoft Office Word</Application>
  <DocSecurity>0</DocSecurity>
  <Lines>180</Lines>
  <Paragraphs>50</Paragraphs>
  <ScaleCrop>false</ScaleCrop>
  <Company/>
  <LinksUpToDate>false</LinksUpToDate>
  <CharactersWithSpaces>25390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梓涵 陈</dc:creator>
  <cp:keywords/>
  <dc:description/>
  <cp:lastModifiedBy>梓涵 陈</cp:lastModifiedBy>
  <cp:revision>3</cp:revision>
  <dcterms:created xsi:type="dcterms:W3CDTF">2023-12-15T07:42:00Z</dcterms:created>
  <dcterms:modified xsi:type="dcterms:W3CDTF">2024-04-19T10:31:00Z</dcterms:modified>
</cp:coreProperties>
</file>