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536E" w:rsidRPr="006651A2" w:rsidRDefault="000C536E" w:rsidP="00DE395E">
      <w:pPr>
        <w:spacing w:line="480" w:lineRule="auto"/>
        <w:ind w:firstLine="720"/>
        <w:jc w:val="center"/>
        <w:rPr>
          <w:rFonts w:ascii="Times New Roman" w:eastAsia="Times New Roman" w:hAnsi="Times New Roman" w:cs="Times New Roman"/>
          <w:b/>
        </w:rPr>
      </w:pPr>
    </w:p>
    <w:p w:rsidR="000C536E" w:rsidRPr="006651A2" w:rsidRDefault="000C536E" w:rsidP="00DE395E">
      <w:pPr>
        <w:spacing w:line="480" w:lineRule="auto"/>
        <w:ind w:firstLine="720"/>
        <w:jc w:val="center"/>
        <w:rPr>
          <w:rFonts w:ascii="Times New Roman" w:eastAsia="Times New Roman" w:hAnsi="Times New Roman" w:cs="Times New Roman"/>
          <w:b/>
        </w:rPr>
      </w:pPr>
    </w:p>
    <w:p w:rsidR="00C2379D" w:rsidRDefault="00C2379D" w:rsidP="00C2379D">
      <w:pPr>
        <w:spacing w:line="480" w:lineRule="auto"/>
        <w:ind w:firstLine="720"/>
        <w:jc w:val="center"/>
        <w:rPr>
          <w:rFonts w:ascii="Times New Roman" w:eastAsia="Times New Roman" w:hAnsi="Times New Roman" w:cs="Times New Roman"/>
          <w:b/>
        </w:rPr>
      </w:pPr>
      <w:r>
        <w:rPr>
          <w:rFonts w:ascii="Times New Roman" w:eastAsia="Times New Roman" w:hAnsi="Times New Roman" w:cs="Times New Roman"/>
          <w:b/>
        </w:rPr>
        <w:t>VISION FOR THE FUTURE -THEORETICAL PERSPECTIVES ON MANAGEMENT(SBPD7004_LON).</w:t>
      </w:r>
    </w:p>
    <w:p w:rsidR="00C2379D" w:rsidRDefault="00C2379D" w:rsidP="00C2379D">
      <w:pPr>
        <w:spacing w:line="480" w:lineRule="auto"/>
        <w:ind w:firstLine="720"/>
        <w:jc w:val="center"/>
        <w:rPr>
          <w:rFonts w:ascii="Times New Roman" w:eastAsia="Times New Roman" w:hAnsi="Times New Roman" w:cs="Times New Roman"/>
          <w:b/>
        </w:rPr>
      </w:pPr>
    </w:p>
    <w:p w:rsidR="00C2379D" w:rsidRPr="003E1137" w:rsidRDefault="00C2379D" w:rsidP="00C2379D">
      <w:pPr>
        <w:spacing w:line="480" w:lineRule="auto"/>
        <w:ind w:firstLine="720"/>
        <w:jc w:val="center"/>
        <w:rPr>
          <w:rFonts w:ascii="Times New Roman" w:eastAsia="Times New Roman" w:hAnsi="Times New Roman" w:cs="Times New Roman"/>
          <w:b/>
        </w:rPr>
      </w:pPr>
      <w:r>
        <w:rPr>
          <w:rFonts w:ascii="Times New Roman" w:eastAsia="Times New Roman" w:hAnsi="Times New Roman" w:cs="Times New Roman"/>
          <w:b/>
        </w:rPr>
        <w:t xml:space="preserve">                                                                                                     </w:t>
      </w:r>
    </w:p>
    <w:p w:rsidR="00C2379D" w:rsidRDefault="00C2379D" w:rsidP="00C2379D">
      <w:pPr>
        <w:spacing w:line="480" w:lineRule="auto"/>
        <w:ind w:firstLine="720"/>
        <w:jc w:val="center"/>
        <w:rPr>
          <w:rFonts w:ascii="Times New Roman" w:eastAsia="Times New Roman" w:hAnsi="Times New Roman" w:cs="Times New Roman"/>
          <w:b/>
        </w:rPr>
      </w:pPr>
      <w:r w:rsidRPr="00D07512">
        <w:rPr>
          <w:rFonts w:ascii="Times New Roman" w:eastAsia="Times New Roman" w:hAnsi="Times New Roman" w:cs="Times New Roman"/>
          <w:b/>
        </w:rPr>
        <w:t>Business Report: Similarity in Women and Men in Management</w:t>
      </w:r>
      <w:r>
        <w:rPr>
          <w:rFonts w:ascii="Times New Roman" w:eastAsia="Times New Roman" w:hAnsi="Times New Roman" w:cs="Times New Roman"/>
          <w:b/>
        </w:rPr>
        <w:t>.</w:t>
      </w:r>
    </w:p>
    <w:p w:rsidR="00C2379D" w:rsidRDefault="00C2379D" w:rsidP="00C2379D">
      <w:pPr>
        <w:spacing w:line="480" w:lineRule="auto"/>
        <w:ind w:firstLine="720"/>
        <w:jc w:val="center"/>
        <w:rPr>
          <w:rFonts w:ascii="Times New Roman" w:eastAsia="Times New Roman" w:hAnsi="Times New Roman" w:cs="Times New Roman"/>
          <w:b/>
        </w:rPr>
      </w:pPr>
    </w:p>
    <w:p w:rsidR="00C2379D" w:rsidRDefault="00C2379D" w:rsidP="00C2379D">
      <w:pPr>
        <w:spacing w:line="480" w:lineRule="auto"/>
        <w:ind w:firstLine="720"/>
        <w:jc w:val="center"/>
        <w:rPr>
          <w:rFonts w:ascii="Times New Roman" w:eastAsia="Times New Roman" w:hAnsi="Times New Roman" w:cs="Times New Roman"/>
          <w:b/>
        </w:rPr>
      </w:pPr>
    </w:p>
    <w:p w:rsidR="00C2379D" w:rsidRDefault="00C2379D" w:rsidP="00C2379D">
      <w:pPr>
        <w:spacing w:line="480" w:lineRule="auto"/>
        <w:ind w:firstLine="720"/>
        <w:jc w:val="center"/>
        <w:rPr>
          <w:rFonts w:ascii="Times New Roman" w:eastAsia="Times New Roman" w:hAnsi="Times New Roman" w:cs="Times New Roman"/>
          <w:b/>
        </w:rPr>
      </w:pPr>
    </w:p>
    <w:p w:rsidR="00C2379D" w:rsidRDefault="00C2379D" w:rsidP="00C2379D">
      <w:pPr>
        <w:spacing w:line="480" w:lineRule="auto"/>
        <w:ind w:firstLine="720"/>
        <w:jc w:val="center"/>
        <w:rPr>
          <w:rFonts w:ascii="Times New Roman" w:eastAsia="Times New Roman" w:hAnsi="Times New Roman" w:cs="Times New Roman"/>
          <w:b/>
        </w:rPr>
      </w:pPr>
    </w:p>
    <w:p w:rsidR="00C2379D" w:rsidRDefault="00C2379D" w:rsidP="00C2379D">
      <w:pPr>
        <w:spacing w:line="480" w:lineRule="auto"/>
        <w:ind w:firstLine="720"/>
        <w:jc w:val="center"/>
        <w:rPr>
          <w:rFonts w:ascii="Times New Roman" w:eastAsia="Times New Roman" w:hAnsi="Times New Roman" w:cs="Times New Roman"/>
          <w:b/>
        </w:rPr>
      </w:pPr>
      <w:r>
        <w:rPr>
          <w:rFonts w:ascii="Times New Roman" w:eastAsia="Times New Roman" w:hAnsi="Times New Roman" w:cs="Times New Roman"/>
          <w:b/>
        </w:rPr>
        <w:t xml:space="preserve">  </w:t>
      </w:r>
      <w:r>
        <w:rPr>
          <w:rFonts w:ascii="Times New Roman" w:eastAsia="Times New Roman" w:hAnsi="Times New Roman" w:cs="Times New Roman"/>
          <w:b/>
        </w:rPr>
        <w:t xml:space="preserve">                                      </w:t>
      </w:r>
      <w:r>
        <w:rPr>
          <w:rFonts w:ascii="Times New Roman" w:eastAsia="Times New Roman" w:hAnsi="Times New Roman" w:cs="Times New Roman"/>
          <w:b/>
        </w:rPr>
        <w:t xml:space="preserve">                  NAME             </w:t>
      </w:r>
      <w:r>
        <w:rPr>
          <w:rFonts w:ascii="Times New Roman" w:eastAsia="Times New Roman" w:hAnsi="Times New Roman" w:cs="Times New Roman"/>
          <w:b/>
        </w:rPr>
        <w:t>: AYESHA BEGUM</w:t>
      </w:r>
    </w:p>
    <w:p w:rsidR="000C536E" w:rsidRPr="006651A2" w:rsidRDefault="00C2379D" w:rsidP="00C2379D">
      <w:pPr>
        <w:spacing w:line="480" w:lineRule="auto"/>
        <w:ind w:firstLine="720"/>
        <w:jc w:val="center"/>
        <w:rPr>
          <w:rFonts w:ascii="Times New Roman" w:eastAsia="Times New Roman" w:hAnsi="Times New Roman" w:cs="Times New Roman"/>
          <w:b/>
        </w:rPr>
      </w:pPr>
      <w:r>
        <w:rPr>
          <w:rFonts w:ascii="Times New Roman" w:eastAsia="Times New Roman" w:hAnsi="Times New Roman" w:cs="Times New Roman"/>
          <w:b/>
        </w:rPr>
        <w:t xml:space="preserve">        </w:t>
      </w:r>
      <w:r>
        <w:rPr>
          <w:rFonts w:ascii="Times New Roman" w:eastAsia="Times New Roman" w:hAnsi="Times New Roman" w:cs="Times New Roman"/>
          <w:b/>
        </w:rPr>
        <w:t xml:space="preserve">                STUDENT NUMBER   </w:t>
      </w:r>
      <w:r>
        <w:rPr>
          <w:rFonts w:ascii="Times New Roman" w:eastAsia="Times New Roman" w:hAnsi="Times New Roman" w:cs="Times New Roman"/>
          <w:b/>
        </w:rPr>
        <w:t>: 1605926</w:t>
      </w:r>
      <w:r w:rsidR="000828E8">
        <w:rPr>
          <w:rFonts w:ascii="Times New Roman" w:eastAsia="Times New Roman" w:hAnsi="Times New Roman" w:cs="Times New Roman"/>
          <w:b/>
        </w:rPr>
        <w:t>.</w:t>
      </w:r>
    </w:p>
    <w:p w:rsidR="000C536E" w:rsidRPr="006651A2" w:rsidRDefault="000C536E" w:rsidP="000828E8">
      <w:pPr>
        <w:spacing w:line="480" w:lineRule="auto"/>
        <w:ind w:firstLine="720"/>
        <w:rPr>
          <w:rFonts w:ascii="Times New Roman" w:eastAsia="Times New Roman" w:hAnsi="Times New Roman" w:cs="Times New Roman"/>
          <w:b/>
        </w:rPr>
      </w:pPr>
    </w:p>
    <w:p w:rsidR="000C536E" w:rsidRPr="006651A2" w:rsidRDefault="000C536E" w:rsidP="00DE395E">
      <w:pPr>
        <w:spacing w:line="480" w:lineRule="auto"/>
        <w:ind w:firstLine="720"/>
        <w:jc w:val="center"/>
        <w:rPr>
          <w:rFonts w:ascii="Times New Roman" w:eastAsia="Times New Roman" w:hAnsi="Times New Roman" w:cs="Times New Roman"/>
          <w:b/>
        </w:rPr>
      </w:pPr>
    </w:p>
    <w:p w:rsidR="000C536E" w:rsidRPr="006651A2" w:rsidRDefault="000C536E" w:rsidP="00DE395E">
      <w:pPr>
        <w:spacing w:line="480" w:lineRule="auto"/>
        <w:ind w:firstLine="720"/>
        <w:jc w:val="center"/>
        <w:rPr>
          <w:rFonts w:ascii="Times New Roman" w:eastAsia="Times New Roman" w:hAnsi="Times New Roman" w:cs="Times New Roman"/>
          <w:b/>
        </w:rPr>
      </w:pPr>
    </w:p>
    <w:p w:rsidR="000C536E" w:rsidRPr="006651A2" w:rsidRDefault="000C536E" w:rsidP="00DE395E">
      <w:pPr>
        <w:spacing w:line="480" w:lineRule="auto"/>
        <w:ind w:firstLine="720"/>
        <w:jc w:val="center"/>
        <w:rPr>
          <w:rFonts w:ascii="Times New Roman" w:eastAsia="Times New Roman" w:hAnsi="Times New Roman" w:cs="Times New Roman"/>
          <w:b/>
        </w:rPr>
      </w:pPr>
    </w:p>
    <w:p w:rsidR="00AD112D" w:rsidRPr="006651A2" w:rsidRDefault="00AD112D" w:rsidP="00DE395E">
      <w:pPr>
        <w:spacing w:line="480" w:lineRule="auto"/>
        <w:ind w:firstLine="720"/>
        <w:rPr>
          <w:rFonts w:ascii="Times New Roman" w:eastAsia="Times New Roman" w:hAnsi="Times New Roman" w:cs="Times New Roman"/>
          <w:b/>
        </w:rPr>
      </w:pPr>
    </w:p>
    <w:p w:rsidR="00AD112D" w:rsidRPr="006651A2" w:rsidRDefault="00AD112D" w:rsidP="00DE395E">
      <w:pPr>
        <w:spacing w:line="480" w:lineRule="auto"/>
        <w:ind w:firstLine="720"/>
        <w:jc w:val="center"/>
        <w:rPr>
          <w:rFonts w:ascii="Times New Roman" w:eastAsia="Times New Roman" w:hAnsi="Times New Roman" w:cs="Times New Roman"/>
          <w:b/>
        </w:rPr>
      </w:pPr>
    </w:p>
    <w:p w:rsidR="00AD112D" w:rsidRPr="006651A2" w:rsidRDefault="00AD112D" w:rsidP="00DE395E">
      <w:pPr>
        <w:spacing w:line="480" w:lineRule="auto"/>
        <w:ind w:firstLine="720"/>
        <w:jc w:val="center"/>
        <w:rPr>
          <w:rFonts w:ascii="Times New Roman" w:eastAsia="Times New Roman" w:hAnsi="Times New Roman" w:cs="Times New Roman"/>
          <w:b/>
        </w:rPr>
      </w:pPr>
    </w:p>
    <w:p w:rsidR="003E1137" w:rsidRPr="006651A2" w:rsidRDefault="003E1137" w:rsidP="00DE395E">
      <w:pPr>
        <w:spacing w:line="480" w:lineRule="auto"/>
        <w:ind w:firstLine="720"/>
        <w:jc w:val="center"/>
        <w:rPr>
          <w:rFonts w:ascii="Times New Roman" w:eastAsia="Times New Roman" w:hAnsi="Times New Roman" w:cs="Times New Roman"/>
          <w:b/>
        </w:rPr>
      </w:pPr>
    </w:p>
    <w:p w:rsidR="003E1137" w:rsidRPr="006651A2" w:rsidRDefault="003E1137" w:rsidP="00DE395E">
      <w:pPr>
        <w:spacing w:line="480" w:lineRule="auto"/>
        <w:ind w:firstLine="720"/>
        <w:jc w:val="center"/>
        <w:rPr>
          <w:rFonts w:ascii="Times New Roman" w:eastAsia="Times New Roman" w:hAnsi="Times New Roman" w:cs="Times New Roman"/>
          <w:b/>
        </w:rPr>
      </w:pPr>
    </w:p>
    <w:p w:rsidR="003E1137" w:rsidRPr="006651A2" w:rsidRDefault="003E1137" w:rsidP="00DE395E">
      <w:pPr>
        <w:spacing w:line="480" w:lineRule="auto"/>
        <w:ind w:firstLine="720"/>
        <w:jc w:val="center"/>
        <w:rPr>
          <w:rFonts w:ascii="Times New Roman" w:eastAsia="Times New Roman" w:hAnsi="Times New Roman" w:cs="Times New Roman"/>
          <w:b/>
        </w:rPr>
      </w:pPr>
    </w:p>
    <w:p w:rsidR="003E1137" w:rsidRPr="006651A2" w:rsidRDefault="003E1137" w:rsidP="00DE395E">
      <w:pPr>
        <w:spacing w:line="480" w:lineRule="auto"/>
        <w:ind w:firstLine="720"/>
        <w:jc w:val="center"/>
        <w:rPr>
          <w:rFonts w:ascii="Times New Roman" w:eastAsia="Times New Roman" w:hAnsi="Times New Roman" w:cs="Times New Roman"/>
          <w:b/>
        </w:rPr>
      </w:pPr>
    </w:p>
    <w:p w:rsidR="003E1137" w:rsidRPr="006651A2" w:rsidRDefault="003E1137" w:rsidP="00DE395E">
      <w:pPr>
        <w:spacing w:line="480" w:lineRule="auto"/>
        <w:ind w:firstLine="720"/>
        <w:jc w:val="center"/>
        <w:rPr>
          <w:rFonts w:ascii="Times New Roman" w:eastAsia="Times New Roman" w:hAnsi="Times New Roman" w:cs="Times New Roman"/>
          <w:b/>
        </w:rPr>
      </w:pPr>
    </w:p>
    <w:p w:rsidR="003E1137" w:rsidRPr="006651A2" w:rsidRDefault="003E1137" w:rsidP="00DE395E">
      <w:pPr>
        <w:spacing w:line="480" w:lineRule="auto"/>
        <w:ind w:firstLine="720"/>
        <w:jc w:val="center"/>
        <w:rPr>
          <w:rFonts w:ascii="Times New Roman" w:eastAsia="Times New Roman" w:hAnsi="Times New Roman" w:cs="Times New Roman"/>
          <w:b/>
        </w:rPr>
      </w:pPr>
    </w:p>
    <w:p w:rsidR="003E1137" w:rsidRPr="006651A2" w:rsidRDefault="003E1137" w:rsidP="00DE395E">
      <w:pPr>
        <w:spacing w:line="480" w:lineRule="auto"/>
        <w:ind w:firstLine="720"/>
        <w:jc w:val="center"/>
        <w:rPr>
          <w:rFonts w:ascii="Times New Roman" w:eastAsia="Times New Roman" w:hAnsi="Times New Roman" w:cs="Times New Roman"/>
          <w:b/>
        </w:rPr>
      </w:pPr>
    </w:p>
    <w:sdt>
      <w:sdtPr>
        <w:rPr>
          <w:rFonts w:ascii="Times New Roman" w:eastAsiaTheme="minorHAnsi" w:hAnsi="Times New Roman" w:cs="Times New Roman"/>
          <w:color w:val="auto"/>
          <w:sz w:val="24"/>
          <w:szCs w:val="24"/>
        </w:rPr>
        <w:id w:val="-1585844765"/>
        <w:docPartObj>
          <w:docPartGallery w:val="Table of Contents"/>
          <w:docPartUnique/>
        </w:docPartObj>
      </w:sdtPr>
      <w:sdtEndPr>
        <w:rPr>
          <w:b/>
          <w:bCs/>
          <w:noProof/>
        </w:rPr>
      </w:sdtEndPr>
      <w:sdtContent>
        <w:p w:rsidR="006A29A2" w:rsidRPr="006651A2" w:rsidRDefault="003E1137" w:rsidP="006A29A2">
          <w:pPr>
            <w:pStyle w:val="TOCHeading"/>
            <w:rPr>
              <w:rFonts w:ascii="Times New Roman" w:hAnsi="Times New Roman" w:cs="Times New Roman"/>
              <w:b/>
              <w:color w:val="000000" w:themeColor="text1"/>
              <w:sz w:val="24"/>
              <w:szCs w:val="24"/>
            </w:rPr>
          </w:pPr>
          <w:r w:rsidRPr="006651A2">
            <w:rPr>
              <w:rFonts w:ascii="Times New Roman" w:hAnsi="Times New Roman" w:cs="Times New Roman"/>
              <w:b/>
              <w:color w:val="000000" w:themeColor="text1"/>
              <w:sz w:val="24"/>
              <w:szCs w:val="24"/>
            </w:rPr>
            <w:t>Table of Contents</w:t>
          </w:r>
        </w:p>
        <w:p w:rsidR="000828E8" w:rsidRDefault="00717270">
          <w:pPr>
            <w:pStyle w:val="TOC1"/>
            <w:tabs>
              <w:tab w:val="right" w:leader="dot" w:pos="9350"/>
            </w:tabs>
            <w:rPr>
              <w:rFonts w:eastAsiaTheme="minorEastAsia"/>
              <w:noProof/>
              <w:sz w:val="22"/>
              <w:szCs w:val="22"/>
              <w:lang w:val="en-IN" w:eastAsia="en-IN"/>
            </w:rPr>
          </w:pPr>
          <w:r w:rsidRPr="006651A2">
            <w:rPr>
              <w:rFonts w:ascii="Times New Roman" w:hAnsi="Times New Roman" w:cs="Times New Roman"/>
            </w:rPr>
            <w:fldChar w:fldCharType="begin"/>
          </w:r>
          <w:r w:rsidR="003E1137" w:rsidRPr="006651A2">
            <w:rPr>
              <w:rFonts w:ascii="Times New Roman" w:hAnsi="Times New Roman" w:cs="Times New Roman"/>
            </w:rPr>
            <w:instrText xml:space="preserve"> TOC \o "1-3" \h \z \u </w:instrText>
          </w:r>
          <w:r w:rsidRPr="006651A2">
            <w:rPr>
              <w:rFonts w:ascii="Times New Roman" w:hAnsi="Times New Roman" w:cs="Times New Roman"/>
            </w:rPr>
            <w:fldChar w:fldCharType="separate"/>
          </w:r>
          <w:hyperlink w:anchor="_Toc513649402" w:history="1">
            <w:r w:rsidR="000828E8" w:rsidRPr="002821D1">
              <w:rPr>
                <w:rStyle w:val="Hyperlink"/>
                <w:rFonts w:ascii="Times New Roman" w:hAnsi="Times New Roman" w:cs="Times New Roman"/>
                <w:b/>
                <w:noProof/>
              </w:rPr>
              <w:t>Executive Summary</w:t>
            </w:r>
            <w:r w:rsidR="000828E8">
              <w:rPr>
                <w:noProof/>
                <w:webHidden/>
              </w:rPr>
              <w:tab/>
            </w:r>
            <w:r w:rsidR="000828E8">
              <w:rPr>
                <w:noProof/>
                <w:webHidden/>
              </w:rPr>
              <w:fldChar w:fldCharType="begin"/>
            </w:r>
            <w:r w:rsidR="000828E8">
              <w:rPr>
                <w:noProof/>
                <w:webHidden/>
              </w:rPr>
              <w:instrText xml:space="preserve"> PAGEREF _Toc513649402 \h </w:instrText>
            </w:r>
            <w:r w:rsidR="000828E8">
              <w:rPr>
                <w:noProof/>
                <w:webHidden/>
              </w:rPr>
            </w:r>
            <w:r w:rsidR="000828E8">
              <w:rPr>
                <w:noProof/>
                <w:webHidden/>
              </w:rPr>
              <w:fldChar w:fldCharType="separate"/>
            </w:r>
            <w:r w:rsidR="000828E8">
              <w:rPr>
                <w:noProof/>
                <w:webHidden/>
              </w:rPr>
              <w:t>3</w:t>
            </w:r>
            <w:r w:rsidR="000828E8">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03" w:history="1">
            <w:r w:rsidRPr="002821D1">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_Toc513649403 \h </w:instrText>
            </w:r>
            <w:r>
              <w:rPr>
                <w:noProof/>
                <w:webHidden/>
              </w:rPr>
            </w:r>
            <w:r>
              <w:rPr>
                <w:noProof/>
                <w:webHidden/>
              </w:rPr>
              <w:fldChar w:fldCharType="separate"/>
            </w:r>
            <w:r>
              <w:rPr>
                <w:noProof/>
                <w:webHidden/>
              </w:rPr>
              <w:t>3</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04" w:history="1">
            <w:r w:rsidRPr="002821D1">
              <w:rPr>
                <w:rStyle w:val="Hyperlink"/>
                <w:rFonts w:ascii="Times New Roman" w:hAnsi="Times New Roman" w:cs="Times New Roman"/>
                <w:b/>
                <w:noProof/>
              </w:rPr>
              <w:t>Aim of the Study</w:t>
            </w:r>
            <w:r>
              <w:rPr>
                <w:noProof/>
                <w:webHidden/>
              </w:rPr>
              <w:tab/>
            </w:r>
            <w:r>
              <w:rPr>
                <w:noProof/>
                <w:webHidden/>
              </w:rPr>
              <w:fldChar w:fldCharType="begin"/>
            </w:r>
            <w:r>
              <w:rPr>
                <w:noProof/>
                <w:webHidden/>
              </w:rPr>
              <w:instrText xml:space="preserve"> PAGEREF _Toc513649404 \h </w:instrText>
            </w:r>
            <w:r>
              <w:rPr>
                <w:noProof/>
                <w:webHidden/>
              </w:rPr>
            </w:r>
            <w:r>
              <w:rPr>
                <w:noProof/>
                <w:webHidden/>
              </w:rPr>
              <w:fldChar w:fldCharType="separate"/>
            </w:r>
            <w:r>
              <w:rPr>
                <w:noProof/>
                <w:webHidden/>
              </w:rPr>
              <w:t>4</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05" w:history="1">
            <w:r w:rsidRPr="002821D1">
              <w:rPr>
                <w:rStyle w:val="Hyperlink"/>
                <w:rFonts w:ascii="Times New Roman" w:hAnsi="Times New Roman" w:cs="Times New Roman"/>
                <w:i/>
                <w:noProof/>
              </w:rPr>
              <w:t>Objectives of the Study</w:t>
            </w:r>
            <w:r>
              <w:rPr>
                <w:noProof/>
                <w:webHidden/>
              </w:rPr>
              <w:tab/>
            </w:r>
            <w:r>
              <w:rPr>
                <w:noProof/>
                <w:webHidden/>
              </w:rPr>
              <w:fldChar w:fldCharType="begin"/>
            </w:r>
            <w:r>
              <w:rPr>
                <w:noProof/>
                <w:webHidden/>
              </w:rPr>
              <w:instrText xml:space="preserve"> PAGEREF _Toc513649405 \h </w:instrText>
            </w:r>
            <w:r>
              <w:rPr>
                <w:noProof/>
                <w:webHidden/>
              </w:rPr>
            </w:r>
            <w:r>
              <w:rPr>
                <w:noProof/>
                <w:webHidden/>
              </w:rPr>
              <w:fldChar w:fldCharType="separate"/>
            </w:r>
            <w:r>
              <w:rPr>
                <w:noProof/>
                <w:webHidden/>
              </w:rPr>
              <w:t>5</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06" w:history="1">
            <w:r w:rsidRPr="002821D1">
              <w:rPr>
                <w:rStyle w:val="Hyperlink"/>
                <w:rFonts w:ascii="Times New Roman" w:hAnsi="Times New Roman" w:cs="Times New Roman"/>
                <w:i/>
                <w:noProof/>
              </w:rPr>
              <w:t>Statement of study objectives</w:t>
            </w:r>
            <w:r>
              <w:rPr>
                <w:noProof/>
                <w:webHidden/>
              </w:rPr>
              <w:tab/>
            </w:r>
            <w:r>
              <w:rPr>
                <w:noProof/>
                <w:webHidden/>
              </w:rPr>
              <w:fldChar w:fldCharType="begin"/>
            </w:r>
            <w:r>
              <w:rPr>
                <w:noProof/>
                <w:webHidden/>
              </w:rPr>
              <w:instrText xml:space="preserve"> PAGEREF _Toc513649406 \h </w:instrText>
            </w:r>
            <w:r>
              <w:rPr>
                <w:noProof/>
                <w:webHidden/>
              </w:rPr>
            </w:r>
            <w:r>
              <w:rPr>
                <w:noProof/>
                <w:webHidden/>
              </w:rPr>
              <w:fldChar w:fldCharType="separate"/>
            </w:r>
            <w:r>
              <w:rPr>
                <w:noProof/>
                <w:webHidden/>
              </w:rPr>
              <w:t>5</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07" w:history="1">
            <w:r w:rsidRPr="002821D1">
              <w:rPr>
                <w:rStyle w:val="Hyperlink"/>
                <w:rFonts w:ascii="Times New Roman" w:hAnsi="Times New Roman" w:cs="Times New Roman"/>
                <w:i/>
                <w:noProof/>
              </w:rPr>
              <w:t>Research Questions</w:t>
            </w:r>
            <w:r>
              <w:rPr>
                <w:noProof/>
                <w:webHidden/>
              </w:rPr>
              <w:tab/>
            </w:r>
            <w:r>
              <w:rPr>
                <w:noProof/>
                <w:webHidden/>
              </w:rPr>
              <w:fldChar w:fldCharType="begin"/>
            </w:r>
            <w:r>
              <w:rPr>
                <w:noProof/>
                <w:webHidden/>
              </w:rPr>
              <w:instrText xml:space="preserve"> PAGEREF _Toc513649407 \h </w:instrText>
            </w:r>
            <w:r>
              <w:rPr>
                <w:noProof/>
                <w:webHidden/>
              </w:rPr>
            </w:r>
            <w:r>
              <w:rPr>
                <w:noProof/>
                <w:webHidden/>
              </w:rPr>
              <w:fldChar w:fldCharType="separate"/>
            </w:r>
            <w:r>
              <w:rPr>
                <w:noProof/>
                <w:webHidden/>
              </w:rPr>
              <w:t>6</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08" w:history="1">
            <w:r w:rsidRPr="002821D1">
              <w:rPr>
                <w:rStyle w:val="Hyperlink"/>
                <w:rFonts w:ascii="Times New Roman" w:hAnsi="Times New Roman" w:cs="Times New Roman"/>
                <w:b/>
                <w:noProof/>
              </w:rPr>
              <w:t>What is Management style in Reference to Gender?</w:t>
            </w:r>
            <w:r>
              <w:rPr>
                <w:noProof/>
                <w:webHidden/>
              </w:rPr>
              <w:tab/>
            </w:r>
            <w:r>
              <w:rPr>
                <w:noProof/>
                <w:webHidden/>
              </w:rPr>
              <w:fldChar w:fldCharType="begin"/>
            </w:r>
            <w:r>
              <w:rPr>
                <w:noProof/>
                <w:webHidden/>
              </w:rPr>
              <w:instrText xml:space="preserve"> PAGEREF _Toc513649408 \h </w:instrText>
            </w:r>
            <w:r>
              <w:rPr>
                <w:noProof/>
                <w:webHidden/>
              </w:rPr>
            </w:r>
            <w:r>
              <w:rPr>
                <w:noProof/>
                <w:webHidden/>
              </w:rPr>
              <w:fldChar w:fldCharType="separate"/>
            </w:r>
            <w:r>
              <w:rPr>
                <w:noProof/>
                <w:webHidden/>
              </w:rPr>
              <w:t>6</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09" w:history="1">
            <w:r w:rsidRPr="002821D1">
              <w:rPr>
                <w:rStyle w:val="Hyperlink"/>
                <w:rFonts w:ascii="Times New Roman" w:hAnsi="Times New Roman" w:cs="Times New Roman"/>
                <w:b/>
                <w:noProof/>
              </w:rPr>
              <w:t>Literature Review</w:t>
            </w:r>
            <w:r>
              <w:rPr>
                <w:noProof/>
                <w:webHidden/>
              </w:rPr>
              <w:tab/>
            </w:r>
            <w:r>
              <w:rPr>
                <w:noProof/>
                <w:webHidden/>
              </w:rPr>
              <w:fldChar w:fldCharType="begin"/>
            </w:r>
            <w:r>
              <w:rPr>
                <w:noProof/>
                <w:webHidden/>
              </w:rPr>
              <w:instrText xml:space="preserve"> PAGEREF _Toc513649409 \h </w:instrText>
            </w:r>
            <w:r>
              <w:rPr>
                <w:noProof/>
                <w:webHidden/>
              </w:rPr>
            </w:r>
            <w:r>
              <w:rPr>
                <w:noProof/>
                <w:webHidden/>
              </w:rPr>
              <w:fldChar w:fldCharType="separate"/>
            </w:r>
            <w:r>
              <w:rPr>
                <w:noProof/>
                <w:webHidden/>
              </w:rPr>
              <w:t>8</w:t>
            </w:r>
            <w:r>
              <w:rPr>
                <w:noProof/>
                <w:webHidden/>
              </w:rPr>
              <w:fldChar w:fldCharType="end"/>
            </w:r>
          </w:hyperlink>
        </w:p>
        <w:p w:rsidR="000828E8" w:rsidRDefault="000828E8">
          <w:pPr>
            <w:pStyle w:val="TOC2"/>
            <w:tabs>
              <w:tab w:val="right" w:leader="dot" w:pos="9350"/>
            </w:tabs>
            <w:rPr>
              <w:rFonts w:eastAsiaTheme="minorEastAsia"/>
              <w:noProof/>
              <w:sz w:val="22"/>
              <w:szCs w:val="22"/>
              <w:lang w:val="en-IN" w:eastAsia="en-IN"/>
            </w:rPr>
          </w:pPr>
          <w:hyperlink w:anchor="_Toc513649410" w:history="1">
            <w:r w:rsidRPr="002821D1">
              <w:rPr>
                <w:rStyle w:val="Hyperlink"/>
                <w:rFonts w:ascii="Times New Roman" w:hAnsi="Times New Roman" w:cs="Times New Roman"/>
                <w:b/>
                <w:noProof/>
              </w:rPr>
              <w:t>Similarities in Management Styles</w:t>
            </w:r>
            <w:r>
              <w:rPr>
                <w:noProof/>
                <w:webHidden/>
              </w:rPr>
              <w:tab/>
            </w:r>
            <w:r>
              <w:rPr>
                <w:noProof/>
                <w:webHidden/>
              </w:rPr>
              <w:fldChar w:fldCharType="begin"/>
            </w:r>
            <w:r>
              <w:rPr>
                <w:noProof/>
                <w:webHidden/>
              </w:rPr>
              <w:instrText xml:space="preserve"> PAGEREF _Toc513649410 \h </w:instrText>
            </w:r>
            <w:r>
              <w:rPr>
                <w:noProof/>
                <w:webHidden/>
              </w:rPr>
            </w:r>
            <w:r>
              <w:rPr>
                <w:noProof/>
                <w:webHidden/>
              </w:rPr>
              <w:fldChar w:fldCharType="separate"/>
            </w:r>
            <w:r>
              <w:rPr>
                <w:noProof/>
                <w:webHidden/>
              </w:rPr>
              <w:t>8</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11" w:history="1">
            <w:r w:rsidRPr="002821D1">
              <w:rPr>
                <w:rStyle w:val="Hyperlink"/>
                <w:rFonts w:ascii="Times New Roman" w:hAnsi="Times New Roman" w:cs="Times New Roman"/>
                <w:b/>
                <w:noProof/>
              </w:rPr>
              <w:t>Reflective Arguments</w:t>
            </w:r>
            <w:r>
              <w:rPr>
                <w:noProof/>
                <w:webHidden/>
              </w:rPr>
              <w:tab/>
            </w:r>
            <w:r>
              <w:rPr>
                <w:noProof/>
                <w:webHidden/>
              </w:rPr>
              <w:fldChar w:fldCharType="begin"/>
            </w:r>
            <w:r>
              <w:rPr>
                <w:noProof/>
                <w:webHidden/>
              </w:rPr>
              <w:instrText xml:space="preserve"> PAGEREF _Toc513649411 \h </w:instrText>
            </w:r>
            <w:r>
              <w:rPr>
                <w:noProof/>
                <w:webHidden/>
              </w:rPr>
            </w:r>
            <w:r>
              <w:rPr>
                <w:noProof/>
                <w:webHidden/>
              </w:rPr>
              <w:fldChar w:fldCharType="separate"/>
            </w:r>
            <w:r>
              <w:rPr>
                <w:noProof/>
                <w:webHidden/>
              </w:rPr>
              <w:t>9</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12" w:history="1">
            <w:r w:rsidRPr="002821D1">
              <w:rPr>
                <w:rStyle w:val="Hyperlink"/>
                <w:rFonts w:ascii="Times New Roman" w:hAnsi="Times New Roman" w:cs="Times New Roman"/>
                <w:b/>
                <w:noProof/>
              </w:rPr>
              <w:t>Alternative Arguments</w:t>
            </w:r>
            <w:r>
              <w:rPr>
                <w:noProof/>
                <w:webHidden/>
              </w:rPr>
              <w:tab/>
            </w:r>
            <w:r>
              <w:rPr>
                <w:noProof/>
                <w:webHidden/>
              </w:rPr>
              <w:fldChar w:fldCharType="begin"/>
            </w:r>
            <w:r>
              <w:rPr>
                <w:noProof/>
                <w:webHidden/>
              </w:rPr>
              <w:instrText xml:space="preserve"> PAGEREF _Toc513649412 \h </w:instrText>
            </w:r>
            <w:r>
              <w:rPr>
                <w:noProof/>
                <w:webHidden/>
              </w:rPr>
            </w:r>
            <w:r>
              <w:rPr>
                <w:noProof/>
                <w:webHidden/>
              </w:rPr>
              <w:fldChar w:fldCharType="separate"/>
            </w:r>
            <w:r>
              <w:rPr>
                <w:noProof/>
                <w:webHidden/>
              </w:rPr>
              <w:t>11</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13" w:history="1">
            <w:r w:rsidRPr="002821D1">
              <w:rPr>
                <w:rStyle w:val="Hyperlink"/>
                <w:rFonts w:ascii="Times New Roman" w:hAnsi="Times New Roman" w:cs="Times New Roman"/>
                <w:b/>
                <w:noProof/>
              </w:rPr>
              <w:t>Case Studies</w:t>
            </w:r>
            <w:r>
              <w:rPr>
                <w:noProof/>
                <w:webHidden/>
              </w:rPr>
              <w:tab/>
            </w:r>
            <w:r>
              <w:rPr>
                <w:noProof/>
                <w:webHidden/>
              </w:rPr>
              <w:fldChar w:fldCharType="begin"/>
            </w:r>
            <w:r>
              <w:rPr>
                <w:noProof/>
                <w:webHidden/>
              </w:rPr>
              <w:instrText xml:space="preserve"> PAGEREF _Toc513649413 \h </w:instrText>
            </w:r>
            <w:r>
              <w:rPr>
                <w:noProof/>
                <w:webHidden/>
              </w:rPr>
            </w:r>
            <w:r>
              <w:rPr>
                <w:noProof/>
                <w:webHidden/>
              </w:rPr>
              <w:fldChar w:fldCharType="separate"/>
            </w:r>
            <w:r>
              <w:rPr>
                <w:noProof/>
                <w:webHidden/>
              </w:rPr>
              <w:t>13</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14" w:history="1">
            <w:r w:rsidRPr="002821D1">
              <w:rPr>
                <w:rStyle w:val="Hyperlink"/>
                <w:rFonts w:ascii="Times New Roman" w:hAnsi="Times New Roman" w:cs="Times New Roman"/>
                <w:b/>
                <w:noProof/>
              </w:rPr>
              <w:t>The Case Study of Women in Saudi Arabia</w:t>
            </w:r>
            <w:r>
              <w:rPr>
                <w:noProof/>
                <w:webHidden/>
              </w:rPr>
              <w:tab/>
            </w:r>
            <w:r>
              <w:rPr>
                <w:noProof/>
                <w:webHidden/>
              </w:rPr>
              <w:fldChar w:fldCharType="begin"/>
            </w:r>
            <w:r>
              <w:rPr>
                <w:noProof/>
                <w:webHidden/>
              </w:rPr>
              <w:instrText xml:space="preserve"> PAGEREF _Toc513649414 \h </w:instrText>
            </w:r>
            <w:r>
              <w:rPr>
                <w:noProof/>
                <w:webHidden/>
              </w:rPr>
            </w:r>
            <w:r>
              <w:rPr>
                <w:noProof/>
                <w:webHidden/>
              </w:rPr>
              <w:fldChar w:fldCharType="separate"/>
            </w:r>
            <w:r>
              <w:rPr>
                <w:noProof/>
                <w:webHidden/>
              </w:rPr>
              <w:t>15</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15" w:history="1">
            <w:r w:rsidRPr="002821D1">
              <w:rPr>
                <w:rStyle w:val="Hyperlink"/>
                <w:rFonts w:ascii="Times New Roman" w:hAnsi="Times New Roman" w:cs="Times New Roman"/>
                <w:b/>
                <w:noProof/>
              </w:rPr>
              <w:t>Discussion and Conclusion</w:t>
            </w:r>
            <w:r>
              <w:rPr>
                <w:noProof/>
                <w:webHidden/>
              </w:rPr>
              <w:tab/>
            </w:r>
            <w:r>
              <w:rPr>
                <w:noProof/>
                <w:webHidden/>
              </w:rPr>
              <w:fldChar w:fldCharType="begin"/>
            </w:r>
            <w:r>
              <w:rPr>
                <w:noProof/>
                <w:webHidden/>
              </w:rPr>
              <w:instrText xml:space="preserve"> PAGEREF _Toc513649415 \h </w:instrText>
            </w:r>
            <w:r>
              <w:rPr>
                <w:noProof/>
                <w:webHidden/>
              </w:rPr>
            </w:r>
            <w:r>
              <w:rPr>
                <w:noProof/>
                <w:webHidden/>
              </w:rPr>
              <w:fldChar w:fldCharType="separate"/>
            </w:r>
            <w:r>
              <w:rPr>
                <w:noProof/>
                <w:webHidden/>
              </w:rPr>
              <w:t>16</w:t>
            </w:r>
            <w:r>
              <w:rPr>
                <w:noProof/>
                <w:webHidden/>
              </w:rPr>
              <w:fldChar w:fldCharType="end"/>
            </w:r>
          </w:hyperlink>
        </w:p>
        <w:p w:rsidR="000828E8" w:rsidRDefault="000828E8">
          <w:pPr>
            <w:pStyle w:val="TOC1"/>
            <w:tabs>
              <w:tab w:val="right" w:leader="dot" w:pos="9350"/>
            </w:tabs>
            <w:rPr>
              <w:rFonts w:eastAsiaTheme="minorEastAsia"/>
              <w:noProof/>
              <w:sz w:val="22"/>
              <w:szCs w:val="22"/>
              <w:lang w:val="en-IN" w:eastAsia="en-IN"/>
            </w:rPr>
          </w:pPr>
          <w:hyperlink w:anchor="_Toc513649416" w:history="1">
            <w:r w:rsidRPr="002821D1">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_Toc513649416 \h </w:instrText>
            </w:r>
            <w:r>
              <w:rPr>
                <w:noProof/>
                <w:webHidden/>
              </w:rPr>
            </w:r>
            <w:r>
              <w:rPr>
                <w:noProof/>
                <w:webHidden/>
              </w:rPr>
              <w:fldChar w:fldCharType="separate"/>
            </w:r>
            <w:r>
              <w:rPr>
                <w:noProof/>
                <w:webHidden/>
              </w:rPr>
              <w:t>17</w:t>
            </w:r>
            <w:r>
              <w:rPr>
                <w:noProof/>
                <w:webHidden/>
              </w:rPr>
              <w:fldChar w:fldCharType="end"/>
            </w:r>
          </w:hyperlink>
        </w:p>
        <w:p w:rsidR="003E1137" w:rsidRPr="006651A2" w:rsidRDefault="00717270">
          <w:pPr>
            <w:rPr>
              <w:rFonts w:ascii="Times New Roman" w:hAnsi="Times New Roman" w:cs="Times New Roman"/>
            </w:rPr>
          </w:pPr>
          <w:r w:rsidRPr="006651A2">
            <w:rPr>
              <w:rFonts w:ascii="Times New Roman" w:hAnsi="Times New Roman" w:cs="Times New Roman"/>
              <w:b/>
              <w:bCs/>
              <w:noProof/>
            </w:rPr>
            <w:fldChar w:fldCharType="end"/>
          </w:r>
        </w:p>
      </w:sdtContent>
    </w:sdt>
    <w:p w:rsidR="003E1137" w:rsidRPr="006651A2" w:rsidRDefault="003E1137" w:rsidP="003E1137">
      <w:pPr>
        <w:spacing w:line="480" w:lineRule="auto"/>
        <w:rPr>
          <w:rFonts w:ascii="Times New Roman" w:eastAsia="Times New Roman" w:hAnsi="Times New Roman" w:cs="Times New Roman"/>
          <w:b/>
        </w:rPr>
      </w:pPr>
    </w:p>
    <w:p w:rsidR="000C536E" w:rsidRPr="006651A2" w:rsidRDefault="000C536E" w:rsidP="00DE395E">
      <w:pPr>
        <w:spacing w:line="480" w:lineRule="auto"/>
        <w:ind w:firstLine="720"/>
        <w:jc w:val="center"/>
        <w:rPr>
          <w:rFonts w:ascii="Times New Roman" w:eastAsia="Times New Roman" w:hAnsi="Times New Roman" w:cs="Times New Roman"/>
          <w:b/>
        </w:rPr>
      </w:pPr>
    </w:p>
    <w:p w:rsidR="000C536E" w:rsidRPr="006651A2" w:rsidRDefault="000C536E" w:rsidP="00DE395E">
      <w:pPr>
        <w:spacing w:line="480" w:lineRule="auto"/>
        <w:ind w:firstLine="720"/>
        <w:jc w:val="center"/>
        <w:rPr>
          <w:rFonts w:ascii="Times New Roman" w:eastAsia="Times New Roman" w:hAnsi="Times New Roman" w:cs="Times New Roman"/>
          <w:b/>
        </w:rPr>
      </w:pPr>
    </w:p>
    <w:p w:rsidR="000C536E" w:rsidRPr="006651A2" w:rsidRDefault="000C536E" w:rsidP="00DE395E">
      <w:pPr>
        <w:spacing w:line="480" w:lineRule="auto"/>
        <w:ind w:firstLine="720"/>
        <w:jc w:val="center"/>
        <w:rPr>
          <w:rFonts w:ascii="Times New Roman" w:eastAsia="Times New Roman" w:hAnsi="Times New Roman" w:cs="Times New Roman"/>
          <w:b/>
        </w:rPr>
      </w:pPr>
    </w:p>
    <w:p w:rsidR="001C0273" w:rsidRPr="006651A2" w:rsidRDefault="001C0273" w:rsidP="00FC73BB">
      <w:pPr>
        <w:spacing w:line="480" w:lineRule="auto"/>
        <w:rPr>
          <w:rFonts w:ascii="Times New Roman" w:eastAsia="Times New Roman" w:hAnsi="Times New Roman" w:cs="Times New Roman"/>
          <w:b/>
        </w:rPr>
      </w:pPr>
    </w:p>
    <w:p w:rsidR="001C0273" w:rsidRPr="006651A2" w:rsidRDefault="001C0273" w:rsidP="00FC73BB">
      <w:pPr>
        <w:spacing w:line="480" w:lineRule="auto"/>
        <w:rPr>
          <w:rFonts w:ascii="Times New Roman" w:hAnsi="Times New Roman" w:cs="Times New Roman"/>
        </w:rPr>
      </w:pPr>
    </w:p>
    <w:p w:rsidR="00DE395E" w:rsidRPr="006651A2" w:rsidRDefault="00DE395E" w:rsidP="00DE395E">
      <w:pPr>
        <w:spacing w:line="480" w:lineRule="auto"/>
        <w:ind w:firstLine="720"/>
        <w:rPr>
          <w:rFonts w:ascii="Times New Roman" w:hAnsi="Times New Roman" w:cs="Times New Roman"/>
        </w:rPr>
      </w:pPr>
    </w:p>
    <w:p w:rsidR="003E1137" w:rsidRPr="006651A2" w:rsidRDefault="003E1137" w:rsidP="00DE395E">
      <w:pPr>
        <w:spacing w:line="480" w:lineRule="auto"/>
        <w:ind w:firstLine="720"/>
        <w:rPr>
          <w:rFonts w:ascii="Times New Roman" w:hAnsi="Times New Roman" w:cs="Times New Roman"/>
        </w:rPr>
      </w:pPr>
    </w:p>
    <w:p w:rsidR="005246DB" w:rsidRPr="006651A2" w:rsidRDefault="005246DB" w:rsidP="002112E2">
      <w:pPr>
        <w:pStyle w:val="Heading1"/>
        <w:spacing w:line="480" w:lineRule="auto"/>
        <w:rPr>
          <w:rFonts w:ascii="Times New Roman" w:eastAsiaTheme="minorHAnsi" w:hAnsi="Times New Roman" w:cs="Times New Roman"/>
          <w:color w:val="auto"/>
          <w:sz w:val="24"/>
          <w:szCs w:val="24"/>
        </w:rPr>
      </w:pPr>
    </w:p>
    <w:p w:rsidR="002112E2" w:rsidRPr="006651A2" w:rsidRDefault="002112E2" w:rsidP="002112E2">
      <w:pPr>
        <w:rPr>
          <w:rFonts w:ascii="Times New Roman" w:hAnsi="Times New Roman" w:cs="Times New Roman"/>
        </w:rPr>
      </w:pPr>
    </w:p>
    <w:p w:rsidR="002112E2" w:rsidRPr="006651A2" w:rsidRDefault="002112E2" w:rsidP="002112E2">
      <w:pPr>
        <w:rPr>
          <w:rFonts w:ascii="Times New Roman" w:hAnsi="Times New Roman" w:cs="Times New Roman"/>
        </w:rPr>
      </w:pPr>
    </w:p>
    <w:p w:rsidR="005246DB" w:rsidRPr="006651A2" w:rsidRDefault="0088399F" w:rsidP="00C2379D">
      <w:pPr>
        <w:pStyle w:val="Heading1"/>
        <w:spacing w:line="360" w:lineRule="auto"/>
        <w:jc w:val="center"/>
        <w:rPr>
          <w:rFonts w:ascii="Times New Roman" w:hAnsi="Times New Roman" w:cs="Times New Roman"/>
          <w:b/>
          <w:color w:val="000000" w:themeColor="text1"/>
          <w:sz w:val="24"/>
          <w:szCs w:val="24"/>
        </w:rPr>
      </w:pPr>
      <w:bookmarkStart w:id="0" w:name="_Toc513649402"/>
      <w:r w:rsidRPr="006651A2">
        <w:rPr>
          <w:rFonts w:ascii="Times New Roman" w:hAnsi="Times New Roman" w:cs="Times New Roman"/>
          <w:b/>
          <w:color w:val="000000" w:themeColor="text1"/>
          <w:sz w:val="24"/>
          <w:szCs w:val="24"/>
        </w:rPr>
        <w:t>Executive Summary</w:t>
      </w:r>
      <w:bookmarkEnd w:id="0"/>
    </w:p>
    <w:p w:rsidR="00B730E7" w:rsidRPr="006651A2" w:rsidRDefault="002112E2" w:rsidP="00C2379D">
      <w:pPr>
        <w:spacing w:line="360" w:lineRule="auto"/>
        <w:ind w:firstLine="720"/>
        <w:rPr>
          <w:rFonts w:ascii="Times New Roman" w:hAnsi="Times New Roman" w:cs="Times New Roman"/>
        </w:rPr>
      </w:pPr>
      <w:r w:rsidRPr="006651A2">
        <w:rPr>
          <w:rFonts w:ascii="Times New Roman" w:hAnsi="Times New Roman" w:cs="Times New Roman"/>
        </w:rPr>
        <w:t>After the late 20</w:t>
      </w:r>
      <w:r w:rsidRPr="006651A2">
        <w:rPr>
          <w:rFonts w:ascii="Times New Roman" w:hAnsi="Times New Roman" w:cs="Times New Roman"/>
          <w:vertAlign w:val="superscript"/>
        </w:rPr>
        <w:t>th</w:t>
      </w:r>
      <w:r w:rsidRPr="006651A2">
        <w:rPr>
          <w:rFonts w:ascii="Times New Roman" w:hAnsi="Times New Roman" w:cs="Times New Roman"/>
        </w:rPr>
        <w:t xml:space="preserve"> ce</w:t>
      </w:r>
      <w:r w:rsidR="00945D97" w:rsidRPr="006651A2">
        <w:rPr>
          <w:rFonts w:ascii="Times New Roman" w:hAnsi="Times New Roman" w:cs="Times New Roman"/>
        </w:rPr>
        <w:t xml:space="preserve">ntury, a changing pattern </w:t>
      </w:r>
      <w:r w:rsidRPr="006651A2">
        <w:rPr>
          <w:rFonts w:ascii="Times New Roman" w:hAnsi="Times New Roman" w:cs="Times New Roman"/>
        </w:rPr>
        <w:t>on</w:t>
      </w:r>
      <w:r w:rsidR="00945D97" w:rsidRPr="006651A2">
        <w:rPr>
          <w:rFonts w:ascii="Times New Roman" w:hAnsi="Times New Roman" w:cs="Times New Roman"/>
        </w:rPr>
        <w:t xml:space="preserve"> the</w:t>
      </w:r>
      <w:r w:rsidRPr="006651A2">
        <w:rPr>
          <w:rFonts w:ascii="Times New Roman" w:hAnsi="Times New Roman" w:cs="Times New Roman"/>
        </w:rPr>
        <w:t xml:space="preserve"> str</w:t>
      </w:r>
      <w:r w:rsidR="002C22BF" w:rsidRPr="006651A2">
        <w:rPr>
          <w:rFonts w:ascii="Times New Roman" w:hAnsi="Times New Roman" w:cs="Times New Roman"/>
        </w:rPr>
        <w:t>ucture</w:t>
      </w:r>
      <w:r w:rsidR="00945D97" w:rsidRPr="006651A2">
        <w:rPr>
          <w:rFonts w:ascii="Times New Roman" w:hAnsi="Times New Roman" w:cs="Times New Roman"/>
        </w:rPr>
        <w:t xml:space="preserve"> of</w:t>
      </w:r>
      <w:r w:rsidRPr="006651A2">
        <w:rPr>
          <w:rFonts w:ascii="Times New Roman" w:hAnsi="Times New Roman" w:cs="Times New Roman"/>
        </w:rPr>
        <w:t xml:space="preserve"> employment and socializa</w:t>
      </w:r>
      <w:r w:rsidR="00945D97" w:rsidRPr="006651A2">
        <w:rPr>
          <w:rFonts w:ascii="Times New Roman" w:hAnsi="Times New Roman" w:cs="Times New Roman"/>
        </w:rPr>
        <w:t xml:space="preserve">tion </w:t>
      </w:r>
      <w:r w:rsidRPr="006651A2">
        <w:rPr>
          <w:rFonts w:ascii="Times New Roman" w:hAnsi="Times New Roman" w:cs="Times New Roman"/>
        </w:rPr>
        <w:t xml:space="preserve">transformed the traditional view of men and women in the organization. The shift in the structure of management and consideration of gender presents a different scenario. </w:t>
      </w:r>
      <w:r w:rsidR="002C22BF" w:rsidRPr="006651A2">
        <w:rPr>
          <w:rFonts w:ascii="Times New Roman" w:hAnsi="Times New Roman" w:cs="Times New Roman"/>
        </w:rPr>
        <w:t>Research</w:t>
      </w:r>
      <w:r w:rsidR="00FF0DB3" w:rsidRPr="006651A2">
        <w:rPr>
          <w:rFonts w:ascii="Times New Roman" w:hAnsi="Times New Roman" w:cs="Times New Roman"/>
        </w:rPr>
        <w:t xml:space="preserve"> stud</w:t>
      </w:r>
      <w:r w:rsidR="002C22BF" w:rsidRPr="006651A2">
        <w:rPr>
          <w:rFonts w:ascii="Times New Roman" w:hAnsi="Times New Roman" w:cs="Times New Roman"/>
        </w:rPr>
        <w:t>ies</w:t>
      </w:r>
      <w:r w:rsidR="00FF0DB3" w:rsidRPr="006651A2">
        <w:rPr>
          <w:rFonts w:ascii="Times New Roman" w:hAnsi="Times New Roman" w:cs="Times New Roman"/>
        </w:rPr>
        <w:t xml:space="preserve"> indicate that s</w:t>
      </w:r>
      <w:r w:rsidRPr="006651A2">
        <w:rPr>
          <w:rFonts w:ascii="Times New Roman" w:hAnsi="Times New Roman" w:cs="Times New Roman"/>
        </w:rPr>
        <w:t>ignificant increase of the number of women in management rose from 1990-1998; during this period the increase was estimated at an increase of over 5% from 18.5%</w:t>
      </w:r>
      <w:r w:rsidR="002C22BF" w:rsidRPr="006651A2">
        <w:rPr>
          <w:rFonts w:ascii="Times New Roman" w:hAnsi="Times New Roman" w:cs="Times New Roman"/>
        </w:rPr>
        <w:t xml:space="preserve"> (Attanasio, Low &amp; Sánchez-Marcos, (2008)</w:t>
      </w:r>
      <w:r w:rsidRPr="006651A2">
        <w:rPr>
          <w:rFonts w:ascii="Times New Roman" w:hAnsi="Times New Roman" w:cs="Times New Roman"/>
        </w:rPr>
        <w:t>. It is evident that women may have a different approach in the theories and structure of management</w:t>
      </w:r>
      <w:r w:rsidR="00FF0DB3" w:rsidRPr="006651A2">
        <w:rPr>
          <w:rFonts w:ascii="Times New Roman" w:hAnsi="Times New Roman" w:cs="Times New Roman"/>
        </w:rPr>
        <w:t xml:space="preserve"> than men.</w:t>
      </w:r>
      <w:r w:rsidR="00E92B42" w:rsidRPr="006651A2">
        <w:rPr>
          <w:rFonts w:ascii="Times New Roman" w:hAnsi="Times New Roman" w:cs="Times New Roman"/>
        </w:rPr>
        <w:t xml:space="preserve"> </w:t>
      </w:r>
      <w:r w:rsidR="00FE0683" w:rsidRPr="006651A2">
        <w:rPr>
          <w:rFonts w:ascii="Times New Roman" w:hAnsi="Times New Roman" w:cs="Times New Roman"/>
        </w:rPr>
        <w:t>On the other hand, men</w:t>
      </w:r>
      <w:r w:rsidR="00DA26FD" w:rsidRPr="006651A2">
        <w:rPr>
          <w:rFonts w:ascii="Times New Roman" w:hAnsi="Times New Roman" w:cs="Times New Roman"/>
        </w:rPr>
        <w:t xml:space="preserve"> may</w:t>
      </w:r>
      <w:r w:rsidR="00FE0683" w:rsidRPr="006651A2">
        <w:rPr>
          <w:rFonts w:ascii="Times New Roman" w:hAnsi="Times New Roman" w:cs="Times New Roman"/>
        </w:rPr>
        <w:t xml:space="preserve"> display different approaches to management in line with their traditional positions and difference in character</w:t>
      </w:r>
      <w:r w:rsidR="00DA26FD" w:rsidRPr="006651A2">
        <w:rPr>
          <w:rFonts w:ascii="Times New Roman" w:hAnsi="Times New Roman" w:cs="Times New Roman"/>
        </w:rPr>
        <w:t>istics</w:t>
      </w:r>
      <w:r w:rsidR="00FE0683" w:rsidRPr="006651A2">
        <w:rPr>
          <w:rFonts w:ascii="Times New Roman" w:hAnsi="Times New Roman" w:cs="Times New Roman"/>
        </w:rPr>
        <w:t>. In</w:t>
      </w:r>
      <w:r w:rsidRPr="006651A2">
        <w:rPr>
          <w:rFonts w:ascii="Times New Roman" w:hAnsi="Times New Roman" w:cs="Times New Roman"/>
        </w:rPr>
        <w:t xml:space="preserve"> this </w:t>
      </w:r>
      <w:r w:rsidR="00E92B42" w:rsidRPr="006651A2">
        <w:rPr>
          <w:rFonts w:ascii="Times New Roman" w:hAnsi="Times New Roman" w:cs="Times New Roman"/>
        </w:rPr>
        <w:t xml:space="preserve">regard, </w:t>
      </w:r>
      <w:r w:rsidR="00BD34B5" w:rsidRPr="006651A2">
        <w:rPr>
          <w:rFonts w:ascii="Times New Roman" w:hAnsi="Times New Roman" w:cs="Times New Roman"/>
        </w:rPr>
        <w:t xml:space="preserve">this study focuses on examining if men and women managers are bound by the managerial styles or if they are driven by the goal of the management </w:t>
      </w:r>
      <w:r w:rsidR="00FE0683" w:rsidRPr="006651A2">
        <w:rPr>
          <w:rFonts w:ascii="Times New Roman" w:hAnsi="Times New Roman" w:cs="Times New Roman"/>
        </w:rPr>
        <w:t>to accomplish</w:t>
      </w:r>
      <w:r w:rsidR="00DA26FD" w:rsidRPr="006651A2">
        <w:rPr>
          <w:rFonts w:ascii="Times New Roman" w:hAnsi="Times New Roman" w:cs="Times New Roman"/>
        </w:rPr>
        <w:t xml:space="preserve"> their managerial tasks.</w:t>
      </w:r>
    </w:p>
    <w:p w:rsidR="005246DB" w:rsidRPr="006651A2" w:rsidRDefault="00B730E7" w:rsidP="00C2379D">
      <w:pPr>
        <w:spacing w:line="360" w:lineRule="auto"/>
        <w:ind w:firstLine="720"/>
        <w:rPr>
          <w:rFonts w:ascii="Times New Roman" w:hAnsi="Times New Roman" w:cs="Times New Roman"/>
        </w:rPr>
      </w:pPr>
      <w:r w:rsidRPr="006651A2">
        <w:rPr>
          <w:rFonts w:ascii="Times New Roman" w:hAnsi="Times New Roman" w:cs="Times New Roman"/>
        </w:rPr>
        <w:t xml:space="preserve">Results indicate that </w:t>
      </w:r>
      <w:r w:rsidR="00FE0683" w:rsidRPr="006651A2">
        <w:rPr>
          <w:rFonts w:ascii="Times New Roman" w:hAnsi="Times New Roman" w:cs="Times New Roman"/>
        </w:rPr>
        <w:t xml:space="preserve">regardless of gender, the aim of every manager is to ensure that the goal and objectives of the organization has been achieved. </w:t>
      </w:r>
      <w:r w:rsidR="00FB6D09" w:rsidRPr="006651A2">
        <w:rPr>
          <w:rFonts w:ascii="Times New Roman" w:hAnsi="Times New Roman" w:cs="Times New Roman"/>
        </w:rPr>
        <w:t xml:space="preserve">Therefore, </w:t>
      </w:r>
      <w:r w:rsidR="00E92B42" w:rsidRPr="006651A2">
        <w:rPr>
          <w:rFonts w:ascii="Times New Roman" w:hAnsi="Times New Roman" w:cs="Times New Roman"/>
        </w:rPr>
        <w:t>it</w:t>
      </w:r>
      <w:r w:rsidR="002112E2" w:rsidRPr="006651A2">
        <w:rPr>
          <w:rFonts w:ascii="Times New Roman" w:hAnsi="Times New Roman" w:cs="Times New Roman"/>
        </w:rPr>
        <w:t xml:space="preserve"> is clear that the aspect of strict adherence to the difference between male and female styles of leadership management does not apply</w:t>
      </w:r>
      <w:r w:rsidR="00FB6D09" w:rsidRPr="006651A2">
        <w:rPr>
          <w:rFonts w:ascii="Times New Roman" w:hAnsi="Times New Roman" w:cs="Times New Roman"/>
        </w:rPr>
        <w:t>.</w:t>
      </w:r>
    </w:p>
    <w:p w:rsidR="005246DB" w:rsidRPr="006651A2" w:rsidRDefault="005246DB" w:rsidP="00C2379D">
      <w:pPr>
        <w:pStyle w:val="Heading1"/>
        <w:spacing w:line="360" w:lineRule="auto"/>
        <w:jc w:val="center"/>
        <w:rPr>
          <w:rFonts w:ascii="Times New Roman" w:hAnsi="Times New Roman" w:cs="Times New Roman"/>
          <w:b/>
          <w:color w:val="000000" w:themeColor="text1"/>
          <w:sz w:val="24"/>
          <w:szCs w:val="24"/>
        </w:rPr>
      </w:pPr>
    </w:p>
    <w:p w:rsidR="005246DB" w:rsidRPr="006651A2" w:rsidRDefault="005246DB" w:rsidP="00C2379D">
      <w:pPr>
        <w:pStyle w:val="Heading1"/>
        <w:spacing w:line="360" w:lineRule="auto"/>
        <w:rPr>
          <w:rFonts w:ascii="Times New Roman" w:hAnsi="Times New Roman" w:cs="Times New Roman"/>
          <w:b/>
          <w:color w:val="000000" w:themeColor="text1"/>
          <w:sz w:val="24"/>
          <w:szCs w:val="24"/>
        </w:rPr>
      </w:pPr>
    </w:p>
    <w:p w:rsidR="00FB6D09" w:rsidRPr="006651A2" w:rsidRDefault="00FB6D09" w:rsidP="00C2379D">
      <w:pPr>
        <w:spacing w:line="360" w:lineRule="auto"/>
        <w:rPr>
          <w:rFonts w:ascii="Times New Roman" w:hAnsi="Times New Roman" w:cs="Times New Roman"/>
        </w:rPr>
      </w:pPr>
    </w:p>
    <w:p w:rsidR="00FB6D09" w:rsidRPr="006651A2" w:rsidRDefault="00FB6D09" w:rsidP="00C2379D">
      <w:pPr>
        <w:spacing w:line="360" w:lineRule="auto"/>
        <w:rPr>
          <w:rFonts w:ascii="Times New Roman" w:hAnsi="Times New Roman" w:cs="Times New Roman"/>
        </w:rPr>
      </w:pPr>
    </w:p>
    <w:p w:rsidR="00FB6D09" w:rsidRPr="006651A2" w:rsidRDefault="00FB6D09" w:rsidP="00C2379D">
      <w:pPr>
        <w:spacing w:line="360" w:lineRule="auto"/>
        <w:rPr>
          <w:rFonts w:ascii="Times New Roman" w:hAnsi="Times New Roman" w:cs="Times New Roman"/>
        </w:rPr>
      </w:pPr>
    </w:p>
    <w:p w:rsidR="00FB6D09" w:rsidRPr="006651A2" w:rsidRDefault="00FB6D09" w:rsidP="00C2379D">
      <w:pPr>
        <w:spacing w:line="360" w:lineRule="auto"/>
        <w:rPr>
          <w:rFonts w:ascii="Times New Roman" w:hAnsi="Times New Roman" w:cs="Times New Roman"/>
        </w:rPr>
      </w:pPr>
    </w:p>
    <w:p w:rsidR="00FB6D09" w:rsidRPr="006651A2" w:rsidRDefault="00FB6D09" w:rsidP="00C2379D">
      <w:pPr>
        <w:spacing w:line="360" w:lineRule="auto"/>
        <w:rPr>
          <w:rFonts w:ascii="Times New Roman" w:hAnsi="Times New Roman" w:cs="Times New Roman"/>
        </w:rPr>
      </w:pPr>
    </w:p>
    <w:p w:rsidR="00DE395E" w:rsidRPr="006651A2" w:rsidRDefault="00DE395E" w:rsidP="00C2379D">
      <w:pPr>
        <w:pStyle w:val="Heading1"/>
        <w:spacing w:line="360" w:lineRule="auto"/>
        <w:jc w:val="center"/>
        <w:rPr>
          <w:rFonts w:ascii="Times New Roman" w:hAnsi="Times New Roman" w:cs="Times New Roman"/>
          <w:b/>
          <w:color w:val="000000" w:themeColor="text1"/>
          <w:sz w:val="24"/>
          <w:szCs w:val="24"/>
        </w:rPr>
      </w:pPr>
      <w:bookmarkStart w:id="1" w:name="_Toc513649403"/>
      <w:r w:rsidRPr="006651A2">
        <w:rPr>
          <w:rFonts w:ascii="Times New Roman" w:hAnsi="Times New Roman" w:cs="Times New Roman"/>
          <w:b/>
          <w:color w:val="000000" w:themeColor="text1"/>
          <w:sz w:val="24"/>
          <w:szCs w:val="24"/>
        </w:rPr>
        <w:lastRenderedPageBreak/>
        <w:t>Introduction</w:t>
      </w:r>
      <w:bookmarkEnd w:id="1"/>
    </w:p>
    <w:p w:rsidR="00B24A20" w:rsidRPr="006651A2" w:rsidRDefault="00B24A20" w:rsidP="00C2379D">
      <w:pPr>
        <w:spacing w:line="360" w:lineRule="auto"/>
        <w:ind w:firstLine="720"/>
        <w:rPr>
          <w:rFonts w:ascii="Times New Roman" w:hAnsi="Times New Roman" w:cs="Times New Roman"/>
        </w:rPr>
      </w:pPr>
      <w:r w:rsidRPr="006651A2">
        <w:rPr>
          <w:rFonts w:ascii="Times New Roman" w:hAnsi="Times New Roman" w:cs="Times New Roman"/>
        </w:rPr>
        <w:t>Since the beginning of industrial revolution and emergence of early states, male domination has characterized the structure of the society and its successors. In the early 20</w:t>
      </w:r>
      <w:r w:rsidRPr="006651A2">
        <w:rPr>
          <w:rFonts w:ascii="Times New Roman" w:hAnsi="Times New Roman" w:cs="Times New Roman"/>
          <w:vertAlign w:val="superscript"/>
        </w:rPr>
        <w:t>th</w:t>
      </w:r>
      <w:r w:rsidRPr="006651A2">
        <w:rPr>
          <w:rFonts w:ascii="Times New Roman" w:hAnsi="Times New Roman" w:cs="Times New Roman"/>
        </w:rPr>
        <w:t xml:space="preserve"> century, men and women had sharply distinct roles. The woman managed the home as a wife and a mother while the man took his place in the public sphere. Besides the social expectation, men and women tend to differ in their views, social behavior and response to various events in life (Deal &amp; Stevenson, 1998). Most of the social behaviors exhibited are judged based on gender behavioral stereotypes. Hence, in the traditional setup, men and women were considered to have different qualities. In the employment industry, men were characterized with qualities such as aggressiveness, command and competitiveness. Women were simply accorded qualities that were opposite those given to men. Stereotypical differences assume that women are influenced by nature and nurture hence women tend to  be more caring, use a holistic approach to decision making and have strong verbal and non-verbal abilities to communicate. Men managers are inclined to control and command style of management, maintenance followed by shepherd then entrepreneur characteristics (Sczesny, 2003). This study defends the idea that management styles based on gender does not make sense in the current management setup. The study considers that cultural and structural limitations still exist. However, there is no conclusive study that can confirms that men and women are different in expressing their skills and abilities in management.</w:t>
      </w:r>
    </w:p>
    <w:p w:rsidR="00DE395E" w:rsidRPr="006651A2" w:rsidRDefault="00DE395E" w:rsidP="00C2379D">
      <w:pPr>
        <w:pStyle w:val="Heading1"/>
        <w:spacing w:line="360" w:lineRule="auto"/>
        <w:jc w:val="center"/>
        <w:rPr>
          <w:rFonts w:ascii="Times New Roman" w:hAnsi="Times New Roman" w:cs="Times New Roman"/>
          <w:b/>
          <w:color w:val="000000" w:themeColor="text1"/>
          <w:sz w:val="24"/>
          <w:szCs w:val="24"/>
        </w:rPr>
      </w:pPr>
      <w:bookmarkStart w:id="2" w:name="_Toc513649404"/>
      <w:r w:rsidRPr="006651A2">
        <w:rPr>
          <w:rFonts w:ascii="Times New Roman" w:hAnsi="Times New Roman" w:cs="Times New Roman"/>
          <w:b/>
          <w:color w:val="000000" w:themeColor="text1"/>
          <w:sz w:val="24"/>
          <w:szCs w:val="24"/>
        </w:rPr>
        <w:t>Aim of the Study</w:t>
      </w:r>
      <w:bookmarkEnd w:id="2"/>
    </w:p>
    <w:p w:rsidR="00A022B8" w:rsidRPr="006651A2" w:rsidRDefault="00A022B8" w:rsidP="00C2379D">
      <w:pPr>
        <w:spacing w:line="360" w:lineRule="auto"/>
        <w:ind w:firstLine="720"/>
        <w:rPr>
          <w:rFonts w:ascii="Times New Roman" w:hAnsi="Times New Roman" w:cs="Times New Roman"/>
        </w:rPr>
      </w:pPr>
      <w:r w:rsidRPr="006651A2">
        <w:rPr>
          <w:rFonts w:ascii="Times New Roman" w:hAnsi="Times New Roman" w:cs="Times New Roman"/>
          <w:color w:val="000000" w:themeColor="text1"/>
        </w:rPr>
        <w:t>The number</w:t>
      </w:r>
      <w:r w:rsidRPr="006651A2">
        <w:rPr>
          <w:rFonts w:ascii="Times New Roman" w:hAnsi="Times New Roman" w:cs="Times New Roman"/>
        </w:rPr>
        <w:t xml:space="preserve"> of women in corporate and executive roles has drastically increased. </w:t>
      </w:r>
      <w:r w:rsidR="00C32088" w:rsidRPr="006651A2">
        <w:rPr>
          <w:rFonts w:ascii="Times New Roman" w:hAnsi="Times New Roman" w:cs="Times New Roman"/>
        </w:rPr>
        <w:t>From 1990-1998 the increase was estimated at an increase of over 5% from 18.5%</w:t>
      </w:r>
      <w:r w:rsidR="00AF273B" w:rsidRPr="006651A2">
        <w:rPr>
          <w:rFonts w:ascii="Times New Roman" w:hAnsi="Times New Roman" w:cs="Times New Roman"/>
        </w:rPr>
        <w:t xml:space="preserve"> (Attanasio, Low &amp; Sánchez-Marcos, 2008)</w:t>
      </w:r>
      <w:r w:rsidR="00C32088" w:rsidRPr="006651A2">
        <w:rPr>
          <w:rFonts w:ascii="Times New Roman" w:hAnsi="Times New Roman" w:cs="Times New Roman"/>
        </w:rPr>
        <w:t xml:space="preserve">. </w:t>
      </w:r>
      <w:r w:rsidRPr="006651A2">
        <w:rPr>
          <w:rFonts w:ascii="Times New Roman" w:hAnsi="Times New Roman" w:cs="Times New Roman"/>
        </w:rPr>
        <w:t xml:space="preserve">This increase in the contribution of women in the employment industry has led many women to seek higher positions of management. Different organizations seem to prefer women in management due to the access to quality leadership provided by women. The roles that were traditionally considered as dominated by men have been taken by women. The scenario led to the need for research bodies to investigate the issue of leadership styles based on gender (Vinkenburg et al. 2000). The focus of many researchers is based on investigations that determine if the women have unique styles of management and how they handle management better. The main issue that needs to be addressed concerning gender and management styles is the need to find quality leadership.  According to Kenter (1997) the cultural and traditionally </w:t>
      </w:r>
      <w:r w:rsidRPr="006651A2">
        <w:rPr>
          <w:rFonts w:ascii="Times New Roman" w:hAnsi="Times New Roman" w:cs="Times New Roman"/>
        </w:rPr>
        <w:lastRenderedPageBreak/>
        <w:t>based differences embedded in the mindsets of leaders in the organizations; can be fixed by using appropriate principles of management. Rinehart &amp; Smith, (1995) believe that the use of leadership styles is not a matter of choosing the appropriate style for the manager. However, it is important to let the manager explore the style of leadership that is effective in accordance with the individual. The emergence of feminism helped in developing the role of management and connected it to</w:t>
      </w:r>
      <w:r w:rsidR="006D7EC0" w:rsidRPr="006651A2">
        <w:rPr>
          <w:rFonts w:ascii="Times New Roman" w:hAnsi="Times New Roman" w:cs="Times New Roman"/>
        </w:rPr>
        <w:t xml:space="preserve"> the traditional attributes related to the </w:t>
      </w:r>
      <w:r w:rsidR="000E6913" w:rsidRPr="006651A2">
        <w:rPr>
          <w:rFonts w:ascii="Times New Roman" w:hAnsi="Times New Roman" w:cs="Times New Roman"/>
        </w:rPr>
        <w:t>women who include</w:t>
      </w:r>
      <w:r w:rsidR="006D7EC0" w:rsidRPr="006651A2">
        <w:rPr>
          <w:rFonts w:ascii="Times New Roman" w:hAnsi="Times New Roman" w:cs="Times New Roman"/>
        </w:rPr>
        <w:t xml:space="preserve"> responsibility, assistance, networking, encouraging and sharing</w:t>
      </w:r>
      <w:r w:rsidR="000E6913" w:rsidRPr="006651A2">
        <w:rPr>
          <w:rFonts w:ascii="Times New Roman" w:hAnsi="Times New Roman" w:cs="Times New Roman"/>
        </w:rPr>
        <w:t xml:space="preserve"> with others</w:t>
      </w:r>
      <w:r w:rsidR="006D7EC0" w:rsidRPr="006651A2">
        <w:rPr>
          <w:rFonts w:ascii="Times New Roman" w:hAnsi="Times New Roman" w:cs="Times New Roman"/>
        </w:rPr>
        <w:t>.</w:t>
      </w:r>
      <w:r w:rsidRPr="006651A2">
        <w:rPr>
          <w:rFonts w:ascii="Times New Roman" w:hAnsi="Times New Roman" w:cs="Times New Roman"/>
        </w:rPr>
        <w:t xml:space="preserve"> In this regard, Ely and Meyerson (2000) believe that the leadership style based on relational orientation can be an effective approach as well as an effective style of management. </w:t>
      </w:r>
    </w:p>
    <w:p w:rsidR="00A022B8" w:rsidRPr="006651A2" w:rsidRDefault="00A022B8" w:rsidP="00C2379D">
      <w:pPr>
        <w:spacing w:line="360" w:lineRule="auto"/>
        <w:ind w:firstLine="720"/>
        <w:rPr>
          <w:rFonts w:ascii="Times New Roman" w:hAnsi="Times New Roman" w:cs="Times New Roman"/>
        </w:rPr>
      </w:pPr>
      <w:r w:rsidRPr="006651A2">
        <w:rPr>
          <w:rFonts w:ascii="Times New Roman" w:hAnsi="Times New Roman" w:cs="Times New Roman"/>
        </w:rPr>
        <w:t xml:space="preserve">Increased numbers of women have occupied the managerial positions that were earlier dominated by men. This fact proves that both men and women can use similar styles of management and succeed. The main aim of an organization is to select a qualified individual fit for the management position without limiting them to a particular style of management. Whether male or female, the selected manager needs to focus on the objectives of the organization. The issue of management styles based on gender differences has lost its ground in the modern view of management. Therefore, interpreting the styles of management in terms of similarities for both men and women means that the gender aspect has no significant effect. In this respect, this paper seeks to examine the similarities in the management styles. Further, the study will determine the circumstances that present similarities in ability, skills and leadership styles. </w:t>
      </w:r>
    </w:p>
    <w:p w:rsidR="002229B9" w:rsidRPr="006651A2" w:rsidRDefault="00A022B8" w:rsidP="00C2379D">
      <w:pPr>
        <w:pStyle w:val="Heading1"/>
        <w:spacing w:line="360" w:lineRule="auto"/>
        <w:rPr>
          <w:rFonts w:ascii="Times New Roman" w:hAnsi="Times New Roman" w:cs="Times New Roman"/>
          <w:i/>
          <w:color w:val="000000" w:themeColor="text1"/>
          <w:sz w:val="24"/>
          <w:szCs w:val="24"/>
        </w:rPr>
      </w:pPr>
      <w:bookmarkStart w:id="3" w:name="_Toc513649405"/>
      <w:r w:rsidRPr="006651A2">
        <w:rPr>
          <w:rFonts w:ascii="Times New Roman" w:hAnsi="Times New Roman" w:cs="Times New Roman"/>
          <w:i/>
          <w:color w:val="000000" w:themeColor="text1"/>
          <w:sz w:val="24"/>
          <w:szCs w:val="24"/>
        </w:rPr>
        <w:t>Objectives of the Study</w:t>
      </w:r>
      <w:bookmarkEnd w:id="3"/>
    </w:p>
    <w:p w:rsidR="00A022B8" w:rsidRPr="006651A2" w:rsidRDefault="00A022B8" w:rsidP="00C2379D">
      <w:pPr>
        <w:spacing w:line="360" w:lineRule="auto"/>
        <w:ind w:firstLine="720"/>
        <w:rPr>
          <w:rFonts w:ascii="Times New Roman" w:hAnsi="Times New Roman" w:cs="Times New Roman"/>
        </w:rPr>
      </w:pPr>
      <w:r w:rsidRPr="006651A2">
        <w:rPr>
          <w:rFonts w:ascii="Times New Roman" w:hAnsi="Times New Roman" w:cs="Times New Roman"/>
        </w:rPr>
        <w:t xml:space="preserve">The objectives of this study are formulated to present the background research behind the </w:t>
      </w:r>
      <w:r w:rsidR="003E1137" w:rsidRPr="006651A2">
        <w:rPr>
          <w:rFonts w:ascii="Times New Roman" w:hAnsi="Times New Roman" w:cs="Times New Roman"/>
        </w:rPr>
        <w:t>well-known</w:t>
      </w:r>
      <w:r w:rsidRPr="006651A2">
        <w:rPr>
          <w:rFonts w:ascii="Times New Roman" w:hAnsi="Times New Roman" w:cs="Times New Roman"/>
        </w:rPr>
        <w:t xml:space="preserve"> and researched social and traditional influences that affect women in the workplace. More importantly, this study examines the extent of </w:t>
      </w:r>
      <w:r w:rsidR="00CD52FF" w:rsidRPr="006651A2">
        <w:rPr>
          <w:rFonts w:ascii="Times New Roman" w:hAnsi="Times New Roman" w:cs="Times New Roman"/>
        </w:rPr>
        <w:t xml:space="preserve">the </w:t>
      </w:r>
      <w:r w:rsidRPr="006651A2">
        <w:rPr>
          <w:rFonts w:ascii="Times New Roman" w:hAnsi="Times New Roman" w:cs="Times New Roman"/>
        </w:rPr>
        <w:t>effect</w:t>
      </w:r>
      <w:r w:rsidR="00CD52FF" w:rsidRPr="006651A2">
        <w:rPr>
          <w:rFonts w:ascii="Times New Roman" w:hAnsi="Times New Roman" w:cs="Times New Roman"/>
        </w:rPr>
        <w:t xml:space="preserve"> of</w:t>
      </w:r>
      <w:r w:rsidRPr="006651A2">
        <w:rPr>
          <w:rFonts w:ascii="Times New Roman" w:hAnsi="Times New Roman" w:cs="Times New Roman"/>
        </w:rPr>
        <w:t xml:space="preserve"> stereotyping and the limitations it represents in gendered organizations.</w:t>
      </w:r>
      <w:r w:rsidR="002E27E5" w:rsidRPr="006651A2">
        <w:rPr>
          <w:rFonts w:ascii="Times New Roman" w:hAnsi="Times New Roman" w:cs="Times New Roman"/>
        </w:rPr>
        <w:t xml:space="preserve"> Gender stereotypes present a notion where </w:t>
      </w:r>
      <w:r w:rsidR="007A36D3" w:rsidRPr="006651A2">
        <w:rPr>
          <w:rFonts w:ascii="Times New Roman" w:hAnsi="Times New Roman" w:cs="Times New Roman"/>
        </w:rPr>
        <w:t>the expectation of women is viewed in terms of what they are like (descriptive) and how they are expected to behave (prescripti</w:t>
      </w:r>
      <w:r w:rsidR="00F21214" w:rsidRPr="006651A2">
        <w:rPr>
          <w:rFonts w:ascii="Times New Roman" w:hAnsi="Times New Roman" w:cs="Times New Roman"/>
        </w:rPr>
        <w:t>ve</w:t>
      </w:r>
      <w:r w:rsidR="007A36D3" w:rsidRPr="006651A2">
        <w:rPr>
          <w:rFonts w:ascii="Times New Roman" w:hAnsi="Times New Roman" w:cs="Times New Roman"/>
        </w:rPr>
        <w:t>). This</w:t>
      </w:r>
      <w:r w:rsidR="00F21214" w:rsidRPr="006651A2">
        <w:rPr>
          <w:rFonts w:ascii="Times New Roman" w:hAnsi="Times New Roman" w:cs="Times New Roman"/>
        </w:rPr>
        <w:t xml:space="preserve"> notion results to undermin</w:t>
      </w:r>
      <w:r w:rsidR="00AF024A" w:rsidRPr="006651A2">
        <w:rPr>
          <w:rFonts w:ascii="Times New Roman" w:hAnsi="Times New Roman" w:cs="Times New Roman"/>
        </w:rPr>
        <w:t>ing</w:t>
      </w:r>
      <w:r w:rsidR="00F21214" w:rsidRPr="006651A2">
        <w:rPr>
          <w:rFonts w:ascii="Times New Roman" w:hAnsi="Times New Roman" w:cs="Times New Roman"/>
        </w:rPr>
        <w:t xml:space="preserve"> the performance of women, limit</w:t>
      </w:r>
      <w:r w:rsidR="00AF024A" w:rsidRPr="006651A2">
        <w:rPr>
          <w:rFonts w:ascii="Times New Roman" w:hAnsi="Times New Roman" w:cs="Times New Roman"/>
        </w:rPr>
        <w:t>ing</w:t>
      </w:r>
      <w:r w:rsidR="00F21214" w:rsidRPr="006651A2">
        <w:rPr>
          <w:rFonts w:ascii="Times New Roman" w:hAnsi="Times New Roman" w:cs="Times New Roman"/>
        </w:rPr>
        <w:t xml:space="preserve"> the credit that is due to them and sometimes</w:t>
      </w:r>
      <w:r w:rsidR="00AF024A" w:rsidRPr="006651A2">
        <w:rPr>
          <w:rFonts w:ascii="Times New Roman" w:hAnsi="Times New Roman" w:cs="Times New Roman"/>
        </w:rPr>
        <w:t xml:space="preserve"> women are</w:t>
      </w:r>
      <w:r w:rsidR="00F21214" w:rsidRPr="006651A2">
        <w:rPr>
          <w:rFonts w:ascii="Times New Roman" w:hAnsi="Times New Roman" w:cs="Times New Roman"/>
        </w:rPr>
        <w:t xml:space="preserve"> penaliz</w:t>
      </w:r>
      <w:r w:rsidR="00AF024A" w:rsidRPr="006651A2">
        <w:rPr>
          <w:rFonts w:ascii="Times New Roman" w:hAnsi="Times New Roman" w:cs="Times New Roman"/>
        </w:rPr>
        <w:t>ed because of</w:t>
      </w:r>
      <w:r w:rsidR="00F21214" w:rsidRPr="006651A2">
        <w:rPr>
          <w:rFonts w:ascii="Times New Roman" w:hAnsi="Times New Roman" w:cs="Times New Roman"/>
        </w:rPr>
        <w:t xml:space="preserve"> their capability</w:t>
      </w:r>
      <w:r w:rsidR="00E811DB" w:rsidRPr="006651A2">
        <w:rPr>
          <w:rFonts w:ascii="Times New Roman" w:hAnsi="Times New Roman" w:cs="Times New Roman"/>
        </w:rPr>
        <w:t xml:space="preserve"> (Heilman, 2001).</w:t>
      </w:r>
      <w:r w:rsidR="006651A2">
        <w:rPr>
          <w:rFonts w:ascii="Times New Roman" w:hAnsi="Times New Roman" w:cs="Times New Roman"/>
        </w:rPr>
        <w:t xml:space="preserve"> </w:t>
      </w:r>
      <w:r w:rsidR="006651A2" w:rsidRPr="006651A2">
        <w:rPr>
          <w:rFonts w:ascii="Times New Roman" w:hAnsi="Times New Roman" w:cs="Times New Roman"/>
        </w:rPr>
        <w:t>This</w:t>
      </w:r>
      <w:r w:rsidRPr="006651A2">
        <w:rPr>
          <w:rFonts w:ascii="Times New Roman" w:hAnsi="Times New Roman" w:cs="Times New Roman"/>
        </w:rPr>
        <w:t xml:space="preserve"> section will address the knowledge, awareness, and influences of traditional and social perceived norms in the 21st-century work environment. </w:t>
      </w:r>
    </w:p>
    <w:p w:rsidR="00A022B8" w:rsidRPr="006651A2" w:rsidRDefault="00A022B8" w:rsidP="00C2379D">
      <w:pPr>
        <w:pStyle w:val="Heading1"/>
        <w:spacing w:line="360" w:lineRule="auto"/>
        <w:rPr>
          <w:rFonts w:ascii="Times New Roman" w:hAnsi="Times New Roman" w:cs="Times New Roman"/>
          <w:i/>
          <w:color w:val="000000" w:themeColor="text1"/>
          <w:sz w:val="24"/>
          <w:szCs w:val="24"/>
        </w:rPr>
      </w:pPr>
      <w:bookmarkStart w:id="4" w:name="_Toc513649406"/>
      <w:r w:rsidRPr="006651A2">
        <w:rPr>
          <w:rFonts w:ascii="Times New Roman" w:hAnsi="Times New Roman" w:cs="Times New Roman"/>
          <w:i/>
          <w:color w:val="000000" w:themeColor="text1"/>
          <w:sz w:val="24"/>
          <w:szCs w:val="24"/>
        </w:rPr>
        <w:lastRenderedPageBreak/>
        <w:t>Statement of study objectives</w:t>
      </w:r>
      <w:bookmarkEnd w:id="4"/>
    </w:p>
    <w:p w:rsidR="00A022B8" w:rsidRPr="006651A2" w:rsidRDefault="00A022B8" w:rsidP="00C2379D">
      <w:pPr>
        <w:spacing w:line="360" w:lineRule="auto"/>
        <w:ind w:firstLine="720"/>
        <w:rPr>
          <w:rFonts w:ascii="Times New Roman" w:hAnsi="Times New Roman" w:cs="Times New Roman"/>
        </w:rPr>
      </w:pPr>
      <w:r w:rsidRPr="006651A2">
        <w:rPr>
          <w:rFonts w:ascii="Times New Roman" w:hAnsi="Times New Roman" w:cs="Times New Roman"/>
          <w:color w:val="000000" w:themeColor="text1"/>
        </w:rPr>
        <w:t>To determine facts that</w:t>
      </w:r>
      <w:r w:rsidRPr="006651A2">
        <w:rPr>
          <w:rFonts w:ascii="Times New Roman" w:hAnsi="Times New Roman" w:cs="Times New Roman"/>
        </w:rPr>
        <w:t xml:space="preserve"> confirm</w:t>
      </w:r>
      <w:r w:rsidR="009124B1" w:rsidRPr="006651A2">
        <w:rPr>
          <w:rFonts w:ascii="Times New Roman" w:hAnsi="Times New Roman" w:cs="Times New Roman"/>
        </w:rPr>
        <w:t>s</w:t>
      </w:r>
      <w:r w:rsidRPr="006651A2">
        <w:rPr>
          <w:rFonts w:ascii="Times New Roman" w:hAnsi="Times New Roman" w:cs="Times New Roman"/>
        </w:rPr>
        <w:t xml:space="preserve"> the similarities between men and women in handling management activities. </w:t>
      </w:r>
    </w:p>
    <w:p w:rsidR="00DE395E" w:rsidRPr="006651A2" w:rsidRDefault="00DE395E" w:rsidP="00C2379D">
      <w:pPr>
        <w:pStyle w:val="Heading1"/>
        <w:spacing w:line="360" w:lineRule="auto"/>
        <w:rPr>
          <w:rFonts w:ascii="Times New Roman" w:hAnsi="Times New Roman" w:cs="Times New Roman"/>
          <w:i/>
          <w:color w:val="auto"/>
          <w:sz w:val="24"/>
          <w:szCs w:val="24"/>
        </w:rPr>
      </w:pPr>
      <w:bookmarkStart w:id="5" w:name="_Toc513649407"/>
      <w:r w:rsidRPr="006651A2">
        <w:rPr>
          <w:rFonts w:ascii="Times New Roman" w:hAnsi="Times New Roman" w:cs="Times New Roman"/>
          <w:i/>
          <w:color w:val="auto"/>
          <w:sz w:val="24"/>
          <w:szCs w:val="24"/>
        </w:rPr>
        <w:t>Research Question</w:t>
      </w:r>
      <w:r w:rsidR="00831A1D" w:rsidRPr="006651A2">
        <w:rPr>
          <w:rFonts w:ascii="Times New Roman" w:hAnsi="Times New Roman" w:cs="Times New Roman"/>
          <w:i/>
          <w:color w:val="auto"/>
          <w:sz w:val="24"/>
          <w:szCs w:val="24"/>
        </w:rPr>
        <w:t>s</w:t>
      </w:r>
      <w:bookmarkEnd w:id="5"/>
    </w:p>
    <w:p w:rsidR="00EB3BB0" w:rsidRPr="006651A2" w:rsidRDefault="00EB3BB0" w:rsidP="00C2379D">
      <w:pPr>
        <w:spacing w:line="360" w:lineRule="auto"/>
        <w:ind w:firstLine="360"/>
        <w:rPr>
          <w:rFonts w:ascii="Times New Roman" w:hAnsi="Times New Roman" w:cs="Times New Roman"/>
        </w:rPr>
      </w:pPr>
      <w:r w:rsidRPr="006651A2">
        <w:rPr>
          <w:rFonts w:ascii="Times New Roman" w:hAnsi="Times New Roman" w:cs="Times New Roman"/>
        </w:rPr>
        <w:t xml:space="preserve">The focus of this study is </w:t>
      </w:r>
      <w:r w:rsidR="00043D7A" w:rsidRPr="006651A2">
        <w:rPr>
          <w:rFonts w:ascii="Times New Roman" w:hAnsi="Times New Roman" w:cs="Times New Roman"/>
        </w:rPr>
        <w:t xml:space="preserve">to examine </w:t>
      </w:r>
      <w:r w:rsidRPr="006651A2">
        <w:rPr>
          <w:rFonts w:ascii="Times New Roman" w:hAnsi="Times New Roman" w:cs="Times New Roman"/>
        </w:rPr>
        <w:t>the possible occurrence of similarities between men and women as they handle their task in management. In order to examine the possibility of similarities, this section of the study will consider the business contex</w:t>
      </w:r>
      <w:r w:rsidR="00F00256" w:rsidRPr="006651A2">
        <w:rPr>
          <w:rFonts w:ascii="Times New Roman" w:hAnsi="Times New Roman" w:cs="Times New Roman"/>
        </w:rPr>
        <w:t xml:space="preserve">t as a domain that will guide </w:t>
      </w:r>
      <w:r w:rsidRPr="006651A2">
        <w:rPr>
          <w:rFonts w:ascii="Times New Roman" w:hAnsi="Times New Roman" w:cs="Times New Roman"/>
        </w:rPr>
        <w:t>the argument. It will be based on four research questions presented below:</w:t>
      </w:r>
    </w:p>
    <w:p w:rsidR="00EB3BB0" w:rsidRPr="006651A2" w:rsidRDefault="00EB3BB0" w:rsidP="00C2379D">
      <w:pPr>
        <w:pStyle w:val="ListParagraph"/>
        <w:numPr>
          <w:ilvl w:val="0"/>
          <w:numId w:val="4"/>
        </w:numPr>
        <w:spacing w:line="360" w:lineRule="auto"/>
        <w:rPr>
          <w:rFonts w:cs="Times New Roman"/>
        </w:rPr>
      </w:pPr>
      <w:r w:rsidRPr="006651A2">
        <w:rPr>
          <w:rFonts w:cs="Times New Roman"/>
        </w:rPr>
        <w:t>Is the value of women in the corporate market interpreted based on gender or according to the quality of their skills?</w:t>
      </w:r>
    </w:p>
    <w:p w:rsidR="00EB3BB0" w:rsidRPr="006651A2" w:rsidRDefault="00EB3BB0" w:rsidP="00C2379D">
      <w:pPr>
        <w:spacing w:line="360" w:lineRule="auto"/>
        <w:rPr>
          <w:rFonts w:ascii="Times New Roman" w:hAnsi="Times New Roman" w:cs="Times New Roman"/>
        </w:rPr>
      </w:pPr>
      <w:r w:rsidRPr="006651A2">
        <w:rPr>
          <w:rFonts w:ascii="Times New Roman" w:hAnsi="Times New Roman" w:cs="Times New Roman"/>
        </w:rPr>
        <w:t xml:space="preserve">The possible answer to this question is that a higher percentage of managers are differentiated based on their biological difference and not based on their skills. </w:t>
      </w:r>
      <w:r w:rsidR="00CD7BD6" w:rsidRPr="006651A2">
        <w:rPr>
          <w:rFonts w:ascii="Times New Roman" w:hAnsi="Times New Roman" w:cs="Times New Roman"/>
        </w:rPr>
        <w:t>This question will be applied in</w:t>
      </w:r>
      <w:r w:rsidR="00837383" w:rsidRPr="006651A2">
        <w:rPr>
          <w:rFonts w:ascii="Times New Roman" w:hAnsi="Times New Roman" w:cs="Times New Roman"/>
        </w:rPr>
        <w:t xml:space="preserve"> the evaluation of the alternative argument</w:t>
      </w:r>
      <w:r w:rsidR="00F63A90" w:rsidRPr="006651A2">
        <w:rPr>
          <w:rFonts w:ascii="Times New Roman" w:hAnsi="Times New Roman" w:cs="Times New Roman"/>
        </w:rPr>
        <w:t>s</w:t>
      </w:r>
      <w:r w:rsidR="00837383" w:rsidRPr="006651A2">
        <w:rPr>
          <w:rFonts w:ascii="Times New Roman" w:hAnsi="Times New Roman" w:cs="Times New Roman"/>
        </w:rPr>
        <w:t xml:space="preserve">. </w:t>
      </w:r>
    </w:p>
    <w:p w:rsidR="00EB3BB0" w:rsidRPr="006651A2" w:rsidRDefault="00EB3BB0" w:rsidP="00C2379D">
      <w:pPr>
        <w:pStyle w:val="ListParagraph"/>
        <w:numPr>
          <w:ilvl w:val="0"/>
          <w:numId w:val="4"/>
        </w:numPr>
        <w:spacing w:line="360" w:lineRule="auto"/>
        <w:rPr>
          <w:rFonts w:cs="Times New Roman"/>
        </w:rPr>
      </w:pPr>
      <w:r w:rsidRPr="006651A2">
        <w:rPr>
          <w:rFonts w:cs="Times New Roman"/>
        </w:rPr>
        <w:t>Is the interpretation of the differences in management style limited to the opportunities given to women at the workplace?</w:t>
      </w:r>
    </w:p>
    <w:p w:rsidR="00EB3BB0" w:rsidRPr="006651A2" w:rsidRDefault="00EB3BB0" w:rsidP="00C2379D">
      <w:pPr>
        <w:spacing w:line="360" w:lineRule="auto"/>
        <w:rPr>
          <w:rFonts w:ascii="Times New Roman" w:hAnsi="Times New Roman" w:cs="Times New Roman"/>
        </w:rPr>
      </w:pPr>
      <w:r w:rsidRPr="006651A2">
        <w:rPr>
          <w:rFonts w:ascii="Times New Roman" w:hAnsi="Times New Roman" w:cs="Times New Roman"/>
        </w:rPr>
        <w:t xml:space="preserve">Women are given limited opportunities that minimize the evidence of their contribution. Therefore, it is difficult to access the similarities in terms of utilization of the management styles between men and women. </w:t>
      </w:r>
      <w:r w:rsidR="00F63A90" w:rsidRPr="006651A2">
        <w:rPr>
          <w:rFonts w:ascii="Times New Roman" w:hAnsi="Times New Roman" w:cs="Times New Roman"/>
        </w:rPr>
        <w:t>The question will create a counter argument in the evaluation of alternative arg</w:t>
      </w:r>
      <w:r w:rsidR="00CD4A42" w:rsidRPr="006651A2">
        <w:rPr>
          <w:rFonts w:ascii="Times New Roman" w:hAnsi="Times New Roman" w:cs="Times New Roman"/>
        </w:rPr>
        <w:t>uments.</w:t>
      </w:r>
    </w:p>
    <w:p w:rsidR="00EB3BB0" w:rsidRPr="006651A2" w:rsidRDefault="00EB3BB0" w:rsidP="00C2379D">
      <w:pPr>
        <w:pStyle w:val="ListParagraph"/>
        <w:numPr>
          <w:ilvl w:val="0"/>
          <w:numId w:val="4"/>
        </w:numPr>
        <w:spacing w:line="360" w:lineRule="auto"/>
        <w:rPr>
          <w:rFonts w:cs="Times New Roman"/>
        </w:rPr>
      </w:pPr>
      <w:r w:rsidRPr="006651A2">
        <w:rPr>
          <w:rFonts w:cs="Times New Roman"/>
        </w:rPr>
        <w:t>Do women have full confidence that they have similar opportunities as men or are they still suppressed by the cultural and traditional stereotyping?</w:t>
      </w:r>
    </w:p>
    <w:p w:rsidR="00EB3BB0" w:rsidRPr="006651A2" w:rsidRDefault="00EB3BB0" w:rsidP="00C2379D">
      <w:pPr>
        <w:spacing w:line="360" w:lineRule="auto"/>
        <w:rPr>
          <w:rFonts w:ascii="Times New Roman" w:hAnsi="Times New Roman" w:cs="Times New Roman"/>
        </w:rPr>
      </w:pPr>
      <w:r w:rsidRPr="006651A2">
        <w:rPr>
          <w:rFonts w:ascii="Times New Roman" w:hAnsi="Times New Roman" w:cs="Times New Roman"/>
        </w:rPr>
        <w:t xml:space="preserve">Women are aware of their potential. However, due to the limitations, they believe that men are more preferred in leading positions than women. </w:t>
      </w:r>
      <w:r w:rsidR="00CD4A42" w:rsidRPr="006651A2">
        <w:rPr>
          <w:rFonts w:ascii="Times New Roman" w:hAnsi="Times New Roman" w:cs="Times New Roman"/>
        </w:rPr>
        <w:t>This question will be used to define the aspect management in respect to gender.</w:t>
      </w:r>
    </w:p>
    <w:p w:rsidR="00EB3BB0" w:rsidRPr="006651A2" w:rsidRDefault="00EB3BB0" w:rsidP="00C2379D">
      <w:pPr>
        <w:pStyle w:val="ListParagraph"/>
        <w:numPr>
          <w:ilvl w:val="0"/>
          <w:numId w:val="4"/>
        </w:numPr>
        <w:spacing w:line="360" w:lineRule="auto"/>
        <w:rPr>
          <w:rFonts w:cs="Times New Roman"/>
        </w:rPr>
      </w:pPr>
      <w:r w:rsidRPr="006651A2">
        <w:rPr>
          <w:rFonts w:cs="Times New Roman"/>
        </w:rPr>
        <w:t>Does the glass ceiling exist how does it affect the choice of management style for female managers?</w:t>
      </w:r>
    </w:p>
    <w:p w:rsidR="00EB3BB0" w:rsidRPr="006651A2" w:rsidRDefault="00EB3BB0" w:rsidP="00C2379D">
      <w:pPr>
        <w:spacing w:line="360" w:lineRule="auto"/>
        <w:rPr>
          <w:rFonts w:ascii="Times New Roman" w:hAnsi="Times New Roman" w:cs="Times New Roman"/>
        </w:rPr>
      </w:pPr>
      <w:r w:rsidRPr="006651A2">
        <w:rPr>
          <w:rFonts w:ascii="Times New Roman" w:hAnsi="Times New Roman" w:cs="Times New Roman"/>
        </w:rPr>
        <w:t>The glass ceiling exists and it limits the women in management from demonstrating their abilities in the style of management they are using.</w:t>
      </w:r>
      <w:r w:rsidR="00CD4A42" w:rsidRPr="006651A2">
        <w:rPr>
          <w:rFonts w:ascii="Times New Roman" w:hAnsi="Times New Roman" w:cs="Times New Roman"/>
        </w:rPr>
        <w:t xml:space="preserve"> This question will be used in the case study section to demonstrate the experiences of women in relations to the limitations under the topic of the existence of the glass ceiling. </w:t>
      </w:r>
    </w:p>
    <w:p w:rsidR="00DE395E" w:rsidRPr="006651A2" w:rsidRDefault="00DE395E" w:rsidP="00C2379D">
      <w:pPr>
        <w:pStyle w:val="Heading1"/>
        <w:spacing w:line="360" w:lineRule="auto"/>
        <w:jc w:val="center"/>
        <w:rPr>
          <w:rFonts w:ascii="Times New Roman" w:hAnsi="Times New Roman" w:cs="Times New Roman"/>
          <w:b/>
          <w:color w:val="auto"/>
          <w:sz w:val="24"/>
          <w:szCs w:val="24"/>
        </w:rPr>
      </w:pPr>
      <w:bookmarkStart w:id="6" w:name="_Toc513649408"/>
      <w:r w:rsidRPr="006651A2">
        <w:rPr>
          <w:rFonts w:ascii="Times New Roman" w:hAnsi="Times New Roman" w:cs="Times New Roman"/>
          <w:b/>
          <w:color w:val="auto"/>
          <w:sz w:val="24"/>
          <w:szCs w:val="24"/>
        </w:rPr>
        <w:lastRenderedPageBreak/>
        <w:t>What is Management style in Reference to Gender?</w:t>
      </w:r>
      <w:bookmarkEnd w:id="6"/>
    </w:p>
    <w:p w:rsidR="009C3C80" w:rsidRPr="006651A2" w:rsidRDefault="009C3C80" w:rsidP="00C2379D">
      <w:pPr>
        <w:spacing w:line="360" w:lineRule="auto"/>
        <w:ind w:firstLine="720"/>
        <w:rPr>
          <w:rFonts w:ascii="Times New Roman" w:hAnsi="Times New Roman" w:cs="Times New Roman"/>
        </w:rPr>
      </w:pPr>
      <w:r w:rsidRPr="006651A2">
        <w:rPr>
          <w:rFonts w:ascii="Times New Roman" w:hAnsi="Times New Roman" w:cs="Times New Roman"/>
        </w:rPr>
        <w:t xml:space="preserve">Women are increasingly taking leadership and management roles in the current business setup of compared to the past decades. The presentation of the use of different management styles by women in relations to men initializes continuous debates. The basis of the argument is mainly on the similarities versus differences in male and female approach to management.  The framework of leadership in this situation presents complexities in the choice of leadership styles. When assessing management </w:t>
      </w:r>
      <w:r w:rsidR="003E1137" w:rsidRPr="006651A2">
        <w:rPr>
          <w:rFonts w:ascii="Times New Roman" w:hAnsi="Times New Roman" w:cs="Times New Roman"/>
        </w:rPr>
        <w:t>styles,</w:t>
      </w:r>
      <w:r w:rsidRPr="006651A2">
        <w:rPr>
          <w:rFonts w:ascii="Times New Roman" w:hAnsi="Times New Roman" w:cs="Times New Roman"/>
        </w:rPr>
        <w:t xml:space="preserve"> a review of the individual’s interpersonal, task-oriented, autocratic and democratic styles </w:t>
      </w:r>
      <w:r w:rsidR="003E1137" w:rsidRPr="006651A2">
        <w:rPr>
          <w:rFonts w:ascii="Times New Roman" w:hAnsi="Times New Roman" w:cs="Times New Roman"/>
        </w:rPr>
        <w:t>is</w:t>
      </w:r>
      <w:r w:rsidRPr="006651A2">
        <w:rPr>
          <w:rFonts w:ascii="Times New Roman" w:hAnsi="Times New Roman" w:cs="Times New Roman"/>
        </w:rPr>
        <w:t xml:space="preserve"> examined. Further, the focus of the study on management is centered on the three leadership styles: the transformational, laissez-faire and transactional leadership styles.   Research studies tend to indicate that men and women manage differently. This argument is based on the stereotype behavior and predictable views of the style of management one select. In view of the researchers, men tend to dominate using command and control (Oakley 2000). In most cases, men present themselves as competitive and prefer to be seen as the primary decision makers. Most men tend to be result oriented and they neglect the social aspect in terms of interaction with their colleagues. As such, they do not discuss issues with the members of staff.  Further, men are considered naturally directive and authoritative. Compared to men, women are considered as successful transformational leaders based on their interpersonal skills (Eagly et al. 2003). Women in the workplace adapt a participatory approach in management. When it comes to decision making they discuss with the concerned parties and seek to find a consensus. Besides, they work with the aim of not avoiding confrontation but instead use persuasion and are ready for compromise (Barbuto and Burbach 2006).</w:t>
      </w:r>
    </w:p>
    <w:p w:rsidR="009C3C80" w:rsidRPr="006651A2" w:rsidRDefault="009C3C80" w:rsidP="00C2379D">
      <w:pPr>
        <w:spacing w:line="360" w:lineRule="auto"/>
        <w:ind w:firstLine="720"/>
        <w:rPr>
          <w:rFonts w:ascii="Times New Roman" w:hAnsi="Times New Roman" w:cs="Times New Roman"/>
        </w:rPr>
      </w:pPr>
      <w:r w:rsidRPr="006651A2">
        <w:rPr>
          <w:rFonts w:ascii="Times New Roman" w:hAnsi="Times New Roman" w:cs="Times New Roman"/>
        </w:rPr>
        <w:t>Management and organizations are in many ways defined by the gender and gendered</w:t>
      </w:r>
      <w:r w:rsidR="00C8746D" w:rsidRPr="006651A2">
        <w:rPr>
          <w:rFonts w:ascii="Times New Roman" w:hAnsi="Times New Roman" w:cs="Times New Roman"/>
        </w:rPr>
        <w:t xml:space="preserve"> relations.</w:t>
      </w:r>
      <w:r w:rsidRPr="006651A2">
        <w:rPr>
          <w:rFonts w:ascii="Times New Roman" w:hAnsi="Times New Roman" w:cs="Times New Roman"/>
        </w:rPr>
        <w:t xml:space="preserve"> Management is not only focused on gender, it is constituted and structured through gender. Hence, the realities within the organization create both undermining and dominant relations. Therefore, the gender-based argument centers on the relationship between women and men. Gender differences are a broad subject which draws its origin from the patriarchy and historical backgrounds. It is described in different frameworks which constitute the issue of differences in sex.  The subject has been discussed under the poststructuralist and in the postmodernist era. In management, the construction of differences may also include the difference in class, age, ethnicity, and occupation. Therefore, varying differences continue to carry gendered meanings and promote gender inequalities.</w:t>
      </w:r>
    </w:p>
    <w:p w:rsidR="00706438" w:rsidRPr="006651A2" w:rsidRDefault="00706438" w:rsidP="00C2379D">
      <w:pPr>
        <w:pStyle w:val="Heading1"/>
        <w:spacing w:line="360" w:lineRule="auto"/>
        <w:jc w:val="center"/>
        <w:rPr>
          <w:rFonts w:ascii="Times New Roman" w:hAnsi="Times New Roman" w:cs="Times New Roman"/>
          <w:b/>
          <w:color w:val="auto"/>
          <w:sz w:val="24"/>
          <w:szCs w:val="24"/>
        </w:rPr>
      </w:pPr>
      <w:bookmarkStart w:id="7" w:name="_Toc513649409"/>
      <w:r w:rsidRPr="006651A2">
        <w:rPr>
          <w:rFonts w:ascii="Times New Roman" w:hAnsi="Times New Roman" w:cs="Times New Roman"/>
          <w:b/>
          <w:color w:val="auto"/>
          <w:sz w:val="24"/>
          <w:szCs w:val="24"/>
        </w:rPr>
        <w:lastRenderedPageBreak/>
        <w:t>Literature Review</w:t>
      </w:r>
      <w:bookmarkEnd w:id="7"/>
    </w:p>
    <w:p w:rsidR="00706438" w:rsidRPr="006651A2" w:rsidRDefault="00706438" w:rsidP="00C2379D">
      <w:pPr>
        <w:pStyle w:val="Heading2"/>
        <w:spacing w:line="360" w:lineRule="auto"/>
        <w:jc w:val="center"/>
        <w:rPr>
          <w:rFonts w:ascii="Times New Roman" w:hAnsi="Times New Roman" w:cs="Times New Roman"/>
          <w:b/>
          <w:color w:val="auto"/>
          <w:sz w:val="24"/>
          <w:szCs w:val="24"/>
        </w:rPr>
      </w:pPr>
      <w:bookmarkStart w:id="8" w:name="_Toc512695426"/>
      <w:bookmarkStart w:id="9" w:name="_Toc513649410"/>
      <w:r w:rsidRPr="006651A2">
        <w:rPr>
          <w:rFonts w:ascii="Times New Roman" w:hAnsi="Times New Roman" w:cs="Times New Roman"/>
          <w:b/>
          <w:color w:val="auto"/>
          <w:sz w:val="24"/>
          <w:szCs w:val="24"/>
        </w:rPr>
        <w:t>Similarities in Management Styles</w:t>
      </w:r>
      <w:bookmarkEnd w:id="8"/>
      <w:bookmarkEnd w:id="9"/>
    </w:p>
    <w:p w:rsidR="00706438" w:rsidRPr="006651A2" w:rsidRDefault="00706438" w:rsidP="00C2379D">
      <w:pPr>
        <w:spacing w:line="360" w:lineRule="auto"/>
        <w:ind w:firstLine="720"/>
        <w:rPr>
          <w:rFonts w:ascii="Times New Roman" w:hAnsi="Times New Roman" w:cs="Times New Roman"/>
        </w:rPr>
      </w:pPr>
      <w:r w:rsidRPr="006651A2">
        <w:rPr>
          <w:rFonts w:ascii="Times New Roman" w:hAnsi="Times New Roman" w:cs="Times New Roman"/>
        </w:rPr>
        <w:t xml:space="preserve">Male and female in leadership exhibit the same behavior. A number of studies indicate that male and female manager’s show the similar behavior and result in task-oriented and people-oriented behaviors in regards to management. The similarity is evident because the subordinate staff confirms equal satisfaction from either male or female managers (Dobbins and Platz 1986). Similarly, Engen, Leeden, and Willemsen (2001) believe that the effectiveness of leadership styles has little or no difference. The authors conducted a study in a department store and requested the staff members to describe the managers. The managers both male and female were described based on attributes such as committed, hardworking and transformational. In addition, the researchers found out that the site of the organization affects the behavior of the leaders in a similar way; regardless of their gender. Different research findings have indicated that there is no evidence of dissimilarities between male or female leaders. Davidson and Burke (2000) conducted a study with the aim of examining the difference in self-efficacy, managerial commitment, effectiveness and self-monitoring. The men and women in management were both motivated by improved terms of payment and salary progression and hierarchical progression. </w:t>
      </w:r>
      <w:r w:rsidR="000B2EE9" w:rsidRPr="006651A2">
        <w:rPr>
          <w:rFonts w:ascii="Times New Roman" w:hAnsi="Times New Roman" w:cs="Times New Roman"/>
        </w:rPr>
        <w:t xml:space="preserve">These three studies support the argument that the similarity in women and men are negligible. Therefore, the argument demonstrates that </w:t>
      </w:r>
      <w:r w:rsidR="00D114CE" w:rsidRPr="006651A2">
        <w:rPr>
          <w:rFonts w:ascii="Times New Roman" w:hAnsi="Times New Roman" w:cs="Times New Roman"/>
        </w:rPr>
        <w:t xml:space="preserve">the application of management styles is not determined by gender but by the goal set by the organization. </w:t>
      </w:r>
    </w:p>
    <w:p w:rsidR="00706438" w:rsidRPr="006651A2" w:rsidRDefault="00706438" w:rsidP="00C2379D">
      <w:pPr>
        <w:tabs>
          <w:tab w:val="left" w:pos="3870"/>
        </w:tabs>
        <w:spacing w:line="360" w:lineRule="auto"/>
        <w:ind w:firstLine="720"/>
        <w:rPr>
          <w:rFonts w:ascii="Times New Roman" w:hAnsi="Times New Roman" w:cs="Times New Roman"/>
        </w:rPr>
      </w:pPr>
      <w:r w:rsidRPr="006651A2">
        <w:rPr>
          <w:rFonts w:ascii="Times New Roman" w:hAnsi="Times New Roman" w:cs="Times New Roman"/>
        </w:rPr>
        <w:t xml:space="preserve">Manning and Robertson, (2010) noted that managers are viewed in terms of their senior positions at the workplace. The position may dictate the perception of subordinates and colleagues. Therefore, whether the manager is male or female it does not matter; what seems to be important is the authority of the individual. The author also discovered that gender stereotyping was mainly used in the allocation of positions at the workplace. As such, most women are given lower posts that have less authority and power. In this case, the men in senior positions may be viewed more valuable than the women in the lower position. In his opinion, the author commented that women are capable of offering the organization quality service. However, women lack opportunities to practice and utilize their talents and abilities. Kolb (1997) conducted an assessment of leadership behavior, attitude, experience, gender and the approach to the emergence of the leader. The study indicated that there was no significant difference in terms of biological sex effects. Besides, what was observed was more support for the masculine, </w:t>
      </w:r>
      <w:r w:rsidRPr="006651A2">
        <w:rPr>
          <w:rFonts w:ascii="Times New Roman" w:hAnsi="Times New Roman" w:cs="Times New Roman"/>
        </w:rPr>
        <w:lastRenderedPageBreak/>
        <w:t xml:space="preserve">undifferentiated individuals and androgynous individuals that emerged as leaders. Leadership was viewed on merit rather than the biological difference. In this case, it was evident that the differences in gender were insignificant. An observation on UK managers revealed that the difference in leadership styles is not limited to any particular gender. It was noted that women leaders delegate work more than men. However, the participative and consultative approaches were similar for both male and female. Women also tend to be less autocratic and associate more with other workers. The liberal feminism maintains that gender differences should not be viewed in terms of biological differences. As such, men and women need to be viewed as people based on their common characteristics of humanity (Oshagbemi and Gill 2003). </w:t>
      </w:r>
      <w:r w:rsidR="00E35EB9" w:rsidRPr="006651A2">
        <w:rPr>
          <w:rFonts w:ascii="Times New Roman" w:hAnsi="Times New Roman" w:cs="Times New Roman"/>
        </w:rPr>
        <w:t xml:space="preserve">These studies show that the difference in man and woman in the organization is guided by the way the organization views women. Therefore, if women are judged because of the position they hold in the organization, we will not be able to have a conclusive argument about how a woman should be viewed in terms of her skills and potential in management. </w:t>
      </w:r>
    </w:p>
    <w:p w:rsidR="00706438" w:rsidRPr="006651A2" w:rsidRDefault="00D72FE4" w:rsidP="00C2379D">
      <w:pPr>
        <w:spacing w:line="360" w:lineRule="auto"/>
        <w:ind w:firstLine="720"/>
        <w:rPr>
          <w:rFonts w:ascii="Times New Roman" w:hAnsi="Times New Roman" w:cs="Times New Roman"/>
        </w:rPr>
      </w:pPr>
      <w:r w:rsidRPr="006651A2">
        <w:rPr>
          <w:rFonts w:ascii="Times New Roman" w:hAnsi="Times New Roman" w:cs="Times New Roman"/>
        </w:rPr>
        <w:t xml:space="preserve">The glass ceiling is a phenomenon </w:t>
      </w:r>
      <w:r w:rsidR="00706438" w:rsidRPr="006651A2">
        <w:rPr>
          <w:rFonts w:ascii="Times New Roman" w:hAnsi="Times New Roman" w:cs="Times New Roman"/>
        </w:rPr>
        <w:t xml:space="preserve">recognized as the unseen </w:t>
      </w:r>
      <w:r w:rsidRPr="006651A2">
        <w:rPr>
          <w:rFonts w:ascii="Times New Roman" w:hAnsi="Times New Roman" w:cs="Times New Roman"/>
        </w:rPr>
        <w:t>obstacle that stops</w:t>
      </w:r>
      <w:r w:rsidR="00706438" w:rsidRPr="006651A2">
        <w:rPr>
          <w:rFonts w:ascii="Times New Roman" w:hAnsi="Times New Roman" w:cs="Times New Roman"/>
        </w:rPr>
        <w:t xml:space="preserve"> women from climbing the corporate ladder within the organization. The glass ceiling works against the women because it is created with almost tangible gender biases; they are a reality to the woman going through the experience</w:t>
      </w:r>
      <w:r w:rsidRPr="006651A2">
        <w:rPr>
          <w:rFonts w:ascii="Times New Roman" w:hAnsi="Times New Roman" w:cs="Times New Roman"/>
        </w:rPr>
        <w:t xml:space="preserve"> (Adamson, 2015)</w:t>
      </w:r>
      <w:r w:rsidR="00706438" w:rsidRPr="006651A2">
        <w:rPr>
          <w:rFonts w:ascii="Times New Roman" w:hAnsi="Times New Roman" w:cs="Times New Roman"/>
        </w:rPr>
        <w:t>.A test that was conducted in 2012</w:t>
      </w:r>
      <w:r w:rsidR="00E23436" w:rsidRPr="006651A2">
        <w:rPr>
          <w:rFonts w:ascii="Times New Roman" w:hAnsi="Times New Roman" w:cs="Times New Roman"/>
        </w:rPr>
        <w:t xml:space="preserve"> by the </w:t>
      </w:r>
      <w:r w:rsidR="00E23436" w:rsidRPr="006651A2">
        <w:rPr>
          <w:rFonts w:ascii="Times New Roman" w:eastAsia="Times New Roman" w:hAnsi="Times New Roman" w:cs="Times New Roman"/>
        </w:rPr>
        <w:t xml:space="preserve">UN Report on Status of Women (2014), the test was to determine </w:t>
      </w:r>
      <w:r w:rsidR="00706438" w:rsidRPr="006651A2">
        <w:rPr>
          <w:rFonts w:ascii="Times New Roman" w:hAnsi="Times New Roman" w:cs="Times New Roman"/>
        </w:rPr>
        <w:t>the rate of the effect of the glass ceiling</w:t>
      </w:r>
      <w:r w:rsidR="00E23436" w:rsidRPr="006651A2">
        <w:rPr>
          <w:rFonts w:ascii="Times New Roman" w:hAnsi="Times New Roman" w:cs="Times New Roman"/>
        </w:rPr>
        <w:t>. The test</w:t>
      </w:r>
      <w:r w:rsidR="00706438" w:rsidRPr="006651A2">
        <w:rPr>
          <w:rFonts w:ascii="Times New Roman" w:hAnsi="Times New Roman" w:cs="Times New Roman"/>
        </w:rPr>
        <w:t xml:space="preserve"> revealed that the glass ceiling concept is highly practiced by the low-level managers in corporate organizatio</w:t>
      </w:r>
      <w:r w:rsidR="008D531F" w:rsidRPr="006651A2">
        <w:rPr>
          <w:rFonts w:ascii="Times New Roman" w:hAnsi="Times New Roman" w:cs="Times New Roman"/>
        </w:rPr>
        <w:t xml:space="preserve">ns. </w:t>
      </w:r>
    </w:p>
    <w:p w:rsidR="00C30F44" w:rsidRPr="006651A2" w:rsidRDefault="00C30F44" w:rsidP="00C2379D">
      <w:pPr>
        <w:pStyle w:val="Heading1"/>
        <w:spacing w:line="360" w:lineRule="auto"/>
        <w:jc w:val="center"/>
        <w:rPr>
          <w:rFonts w:ascii="Times New Roman" w:hAnsi="Times New Roman" w:cs="Times New Roman"/>
          <w:b/>
          <w:color w:val="auto"/>
          <w:sz w:val="24"/>
          <w:szCs w:val="24"/>
        </w:rPr>
      </w:pPr>
      <w:bookmarkStart w:id="10" w:name="_Toc513649411"/>
      <w:r w:rsidRPr="006651A2">
        <w:rPr>
          <w:rFonts w:ascii="Times New Roman" w:hAnsi="Times New Roman" w:cs="Times New Roman"/>
          <w:b/>
          <w:color w:val="auto"/>
          <w:sz w:val="24"/>
          <w:szCs w:val="24"/>
        </w:rPr>
        <w:t>Reflective Arguments</w:t>
      </w:r>
      <w:bookmarkEnd w:id="10"/>
    </w:p>
    <w:p w:rsidR="00C30F44" w:rsidRPr="006651A2" w:rsidRDefault="00C30F44" w:rsidP="00C2379D">
      <w:pPr>
        <w:spacing w:line="360" w:lineRule="auto"/>
        <w:ind w:firstLine="720"/>
        <w:rPr>
          <w:rFonts w:ascii="Times New Roman" w:hAnsi="Times New Roman" w:cs="Times New Roman"/>
          <w:highlight w:val="yellow"/>
        </w:rPr>
      </w:pPr>
      <w:r w:rsidRPr="006651A2">
        <w:rPr>
          <w:rFonts w:ascii="Times New Roman" w:hAnsi="Times New Roman" w:cs="Times New Roman"/>
        </w:rPr>
        <w:t xml:space="preserve">In her extensive and admired seminal text Kanter (1997), reasons from the perspective of a liberal feminist. From the author’s perspective, the text gives an overview of the dynamics in management. The author emphasizes that there is an underlying likeness between men and women. Further, she is convinced that organizations are not inherently but accidentally gendered. In the attempt of putting the gender issue into perspective, the author believes that what generally looks like gender difference is in fact dissimilarity in power. The belief in the differences is culturally and traditionally informed.  Hence, this notion in a sense builds the agenda that supports the idea that women are unfit for the workplace. The author analyzed the issue and maintained that significant areas of difference related to gender difference can be eliminated if appropriate guidelines are put in place. Moreover, she suggested that the only way of eliminating </w:t>
      </w:r>
      <w:r w:rsidRPr="006651A2">
        <w:rPr>
          <w:rFonts w:ascii="Times New Roman" w:hAnsi="Times New Roman" w:cs="Times New Roman"/>
        </w:rPr>
        <w:lastRenderedPageBreak/>
        <w:t>gender differences is ensuring that women have free and non-conflicting environments in order to thrive as managers in the organization.</w:t>
      </w:r>
    </w:p>
    <w:p w:rsidR="00C30F44" w:rsidRPr="006651A2" w:rsidRDefault="00C30F44" w:rsidP="00C2379D">
      <w:pPr>
        <w:spacing w:line="360" w:lineRule="auto"/>
        <w:ind w:firstLine="720"/>
        <w:rPr>
          <w:rFonts w:ascii="Times New Roman" w:hAnsi="Times New Roman" w:cs="Times New Roman"/>
        </w:rPr>
      </w:pPr>
      <w:r w:rsidRPr="006651A2">
        <w:rPr>
          <w:rFonts w:ascii="Times New Roman" w:hAnsi="Times New Roman" w:cs="Times New Roman"/>
        </w:rPr>
        <w:t xml:space="preserve">Organization structures tend to create limitations towards the fact that men and women have similarities at the workplace. One of the commonly used organizational structures is the numerical group composition. Kanter (1977) refers to this issue as the factor of visibility. The imbalance in group composition undermines the organizational group process. In her investigation, she noted that men will allow women to take a position within their peers with an intention of controlling the woman as a manager. As a member minority, the woman is offered the position of ill motives. The woman is considered as a token and the dominating men control the culture of the organization. As the woman progresses they achieve a higher status that is dominated by men, her visibility tends to threaten the positions of the men in the same level of management. Therefore, in most instances, the woman is subjected to pressure to perform. As a result, her visibility in the organization is reduced (Simpson &amp; Lewis, 2007). The second possibility is that the woman has achieved the position will be isolated to emphasize on their difference of association which eventually leads to role entrapment. Therefore, the study demonstrates that visibility of women in organizations often comes along with negative consequences that are embedded in the pressure to perform. </w:t>
      </w:r>
    </w:p>
    <w:p w:rsidR="00C30F44" w:rsidRPr="006651A2" w:rsidRDefault="00C30F44" w:rsidP="00C2379D">
      <w:pPr>
        <w:spacing w:line="360" w:lineRule="auto"/>
        <w:ind w:firstLine="720"/>
        <w:rPr>
          <w:rFonts w:ascii="Times New Roman" w:hAnsi="Times New Roman" w:cs="Times New Roman"/>
        </w:rPr>
      </w:pPr>
      <w:r w:rsidRPr="006651A2">
        <w:rPr>
          <w:rFonts w:ascii="Times New Roman" w:hAnsi="Times New Roman" w:cs="Times New Roman"/>
        </w:rPr>
        <w:t>Based on these factors it is important to acknowledge that there are similarities between men and women but the limitations of presenting the skills and abilities are overridden by the belief that women are unfit for the work environment. If women were given equal chances with men, it would be easy to determine the difference and similarities. The organization as the central place of operation for both men and women, give them a platform that has similar objectives. Regardless of gender managers adhere to the goals of the organization. Therefore, the role of the manager is to direct the application of the objectives and reach the goal. In this view, the male and female managers use the styles of management that are only fit for the prevailing circumstances. At the back of their mind, both male and female managers focus on achieving the goals of the organization. Having said this, it means that the differences are only evident because the woman’s potential has not been explored. Besides, the efforts of women are suppressed therefore, they tend to be viewed as less active and responsive because the platform that determines their strength and weakness in management, is not present or if present it is limited to the structured mindsets of the male dominating the decisions in management.</w:t>
      </w:r>
    </w:p>
    <w:p w:rsidR="00DE395E" w:rsidRPr="006651A2" w:rsidRDefault="00DE395E" w:rsidP="00C2379D">
      <w:pPr>
        <w:pStyle w:val="Heading1"/>
        <w:spacing w:line="360" w:lineRule="auto"/>
        <w:jc w:val="center"/>
        <w:rPr>
          <w:rFonts w:ascii="Times New Roman" w:hAnsi="Times New Roman" w:cs="Times New Roman"/>
          <w:b/>
          <w:color w:val="auto"/>
          <w:sz w:val="24"/>
          <w:szCs w:val="24"/>
        </w:rPr>
      </w:pPr>
      <w:bookmarkStart w:id="11" w:name="_Toc513649412"/>
      <w:r w:rsidRPr="006651A2">
        <w:rPr>
          <w:rFonts w:ascii="Times New Roman" w:hAnsi="Times New Roman" w:cs="Times New Roman"/>
          <w:b/>
          <w:color w:val="auto"/>
          <w:sz w:val="24"/>
          <w:szCs w:val="24"/>
        </w:rPr>
        <w:lastRenderedPageBreak/>
        <w:t>Alternative Arguments</w:t>
      </w:r>
      <w:bookmarkEnd w:id="11"/>
    </w:p>
    <w:p w:rsidR="00E91461" w:rsidRPr="006651A2" w:rsidRDefault="009C3C80" w:rsidP="00C2379D">
      <w:pPr>
        <w:spacing w:line="360" w:lineRule="auto"/>
        <w:ind w:firstLine="720"/>
        <w:rPr>
          <w:rFonts w:ascii="Times New Roman" w:hAnsi="Times New Roman" w:cs="Times New Roman"/>
        </w:rPr>
      </w:pPr>
      <w:r w:rsidRPr="006651A2">
        <w:rPr>
          <w:rFonts w:ascii="Times New Roman" w:hAnsi="Times New Roman" w:cs="Times New Roman"/>
        </w:rPr>
        <w:t>Davidson and Burke (1994) suggested two perspectives which are considered as primary concepts that outline the differences between men and women manager’s management style. The perspectives include centered approach or gender-centered approach, gender-organization system and organizational structure approach. The gender-centered concept</w:t>
      </w:r>
      <w:r w:rsidR="006A3456" w:rsidRPr="006651A2">
        <w:rPr>
          <w:rFonts w:ascii="Times New Roman" w:hAnsi="Times New Roman" w:cs="Times New Roman"/>
        </w:rPr>
        <w:t xml:space="preserve"> by Heilman, Block, Martell and Simon (1998)</w:t>
      </w:r>
      <w:r w:rsidR="00AA390D" w:rsidRPr="006651A2">
        <w:rPr>
          <w:rFonts w:ascii="Times New Roman" w:hAnsi="Times New Roman" w:cs="Times New Roman"/>
        </w:rPr>
        <w:t xml:space="preserve"> </w:t>
      </w:r>
      <w:r w:rsidRPr="006651A2">
        <w:rPr>
          <w:rFonts w:ascii="Times New Roman" w:hAnsi="Times New Roman" w:cs="Times New Roman"/>
        </w:rPr>
        <w:t xml:space="preserve">argues that the preference of a manager in terms of the style of management is influenced by biological roots and socialization influences. </w:t>
      </w:r>
      <w:r w:rsidR="00DB344A" w:rsidRPr="006651A2">
        <w:rPr>
          <w:rFonts w:ascii="Times New Roman" w:hAnsi="Times New Roman" w:cs="Times New Roman"/>
        </w:rPr>
        <w:t xml:space="preserve">This means that the difference in gender management is viewed in terms of the biological makeup of a person. In addition, the traditional influences are used to define the preferred style of management in relations to gender. </w:t>
      </w:r>
      <w:r w:rsidRPr="006651A2">
        <w:rPr>
          <w:rFonts w:ascii="Times New Roman" w:hAnsi="Times New Roman" w:cs="Times New Roman"/>
        </w:rPr>
        <w:t xml:space="preserve">Further, </w:t>
      </w:r>
      <w:r w:rsidR="00707E2A" w:rsidRPr="006651A2">
        <w:rPr>
          <w:rFonts w:ascii="Times New Roman" w:hAnsi="Times New Roman" w:cs="Times New Roman"/>
        </w:rPr>
        <w:t xml:space="preserve">the concept maintains that the </w:t>
      </w:r>
      <w:r w:rsidRPr="006651A2">
        <w:rPr>
          <w:rFonts w:ascii="Times New Roman" w:hAnsi="Times New Roman" w:cs="Times New Roman"/>
        </w:rPr>
        <w:t>characteristics</w:t>
      </w:r>
      <w:r w:rsidR="00AA390D" w:rsidRPr="006651A2">
        <w:rPr>
          <w:rFonts w:ascii="Times New Roman" w:hAnsi="Times New Roman" w:cs="Times New Roman"/>
        </w:rPr>
        <w:t xml:space="preserve"> </w:t>
      </w:r>
      <w:r w:rsidRPr="006651A2">
        <w:rPr>
          <w:rFonts w:ascii="Times New Roman" w:hAnsi="Times New Roman" w:cs="Times New Roman"/>
        </w:rPr>
        <w:t>such as abilities and skills de</w:t>
      </w:r>
      <w:r w:rsidR="00707E2A" w:rsidRPr="006651A2">
        <w:rPr>
          <w:rFonts w:ascii="Times New Roman" w:hAnsi="Times New Roman" w:cs="Times New Roman"/>
        </w:rPr>
        <w:t>termined by the biological influences</w:t>
      </w:r>
      <w:r w:rsidRPr="006651A2">
        <w:rPr>
          <w:rFonts w:ascii="Times New Roman" w:hAnsi="Times New Roman" w:cs="Times New Roman"/>
        </w:rPr>
        <w:t xml:space="preserve"> drive the gender behaviors. Therefore, the current set up of management that is still dominated by men is surrounded by the mindset that collec</w:t>
      </w:r>
      <w:r w:rsidR="00977068" w:rsidRPr="006651A2">
        <w:rPr>
          <w:rFonts w:ascii="Times New Roman" w:hAnsi="Times New Roman" w:cs="Times New Roman"/>
        </w:rPr>
        <w:t xml:space="preserve">tively assumes that </w:t>
      </w:r>
      <w:r w:rsidRPr="006651A2">
        <w:rPr>
          <w:rFonts w:ascii="Times New Roman" w:hAnsi="Times New Roman" w:cs="Times New Roman"/>
        </w:rPr>
        <w:t xml:space="preserve">women are expected to think and act in specific ways. As such, a man is expected to think in a particular prescribed manner compared to a woman. </w:t>
      </w:r>
    </w:p>
    <w:p w:rsidR="0095190A" w:rsidRPr="006651A2" w:rsidRDefault="009C3C80" w:rsidP="00C2379D">
      <w:pPr>
        <w:spacing w:line="360" w:lineRule="auto"/>
        <w:ind w:firstLine="720"/>
        <w:rPr>
          <w:rFonts w:ascii="Times New Roman" w:hAnsi="Times New Roman" w:cs="Times New Roman"/>
        </w:rPr>
      </w:pPr>
      <w:r w:rsidRPr="006651A2">
        <w:rPr>
          <w:rFonts w:ascii="Times New Roman" w:hAnsi="Times New Roman" w:cs="Times New Roman"/>
        </w:rPr>
        <w:t>Secondly, the organizational structured approach argues that men and women have different managerial behavior</w:t>
      </w:r>
      <w:r w:rsidR="00DD2985" w:rsidRPr="006651A2">
        <w:rPr>
          <w:rFonts w:ascii="Times New Roman" w:hAnsi="Times New Roman" w:cs="Times New Roman"/>
        </w:rPr>
        <w:t xml:space="preserve"> (Heilman, Block, Martell and Simon 1998)</w:t>
      </w:r>
      <w:r w:rsidRPr="006651A2">
        <w:rPr>
          <w:rFonts w:ascii="Times New Roman" w:hAnsi="Times New Roman" w:cs="Times New Roman"/>
        </w:rPr>
        <w:t>. The perspective elaborates that the features of the organization influence how women manage in the organization. As such, structural differences compared to situational forms of leadership do not align with a specific structure of gender management. Thereby, if the style of management is based on situational approach it means that the behavior of the managers will vary. The author relates the changes with how people, societies, and organizational roles change in response to the shifts that occur in a certain business environment</w:t>
      </w:r>
      <w:r w:rsidR="00DB1B37" w:rsidRPr="006651A2">
        <w:rPr>
          <w:rFonts w:ascii="Times New Roman" w:hAnsi="Times New Roman" w:cs="Times New Roman"/>
        </w:rPr>
        <w:t xml:space="preserve"> (Heilman, Block, Martell and Simon 1998). </w:t>
      </w:r>
      <w:r w:rsidRPr="006651A2">
        <w:rPr>
          <w:rFonts w:ascii="Times New Roman" w:hAnsi="Times New Roman" w:cs="Times New Roman"/>
        </w:rPr>
        <w:t xml:space="preserve">In this regard, there are significant differences in women and men managerial equity all over the world. </w:t>
      </w:r>
    </w:p>
    <w:p w:rsidR="00793B16" w:rsidRPr="006651A2" w:rsidRDefault="00793B16" w:rsidP="00C2379D">
      <w:pPr>
        <w:spacing w:line="360" w:lineRule="auto"/>
        <w:ind w:firstLine="720"/>
        <w:jc w:val="center"/>
        <w:rPr>
          <w:rFonts w:ascii="Times New Roman" w:hAnsi="Times New Roman" w:cs="Times New Roman"/>
          <w:b/>
        </w:rPr>
      </w:pPr>
      <w:r w:rsidRPr="006651A2">
        <w:rPr>
          <w:rFonts w:ascii="Times New Roman" w:hAnsi="Times New Roman" w:cs="Times New Roman"/>
          <w:b/>
        </w:rPr>
        <w:t>Evaluation of Alternative Arguments</w:t>
      </w:r>
    </w:p>
    <w:p w:rsidR="0095190A" w:rsidRPr="006651A2" w:rsidRDefault="0095190A" w:rsidP="00C2379D">
      <w:pPr>
        <w:spacing w:line="360" w:lineRule="auto"/>
        <w:ind w:firstLine="720"/>
        <w:rPr>
          <w:rFonts w:ascii="Times New Roman" w:hAnsi="Times New Roman" w:cs="Times New Roman"/>
        </w:rPr>
      </w:pPr>
      <w:r w:rsidRPr="006651A2">
        <w:rPr>
          <w:rFonts w:ascii="Times New Roman" w:hAnsi="Times New Roman" w:cs="Times New Roman"/>
        </w:rPr>
        <w:t>The gender-centered concept was applicable in the early year</w:t>
      </w:r>
      <w:r w:rsidR="00D4359D" w:rsidRPr="006651A2">
        <w:rPr>
          <w:rFonts w:ascii="Times New Roman" w:hAnsi="Times New Roman" w:cs="Times New Roman"/>
        </w:rPr>
        <w:t>s when the society was well defined</w:t>
      </w:r>
      <w:r w:rsidRPr="006651A2">
        <w:rPr>
          <w:rFonts w:ascii="Times New Roman" w:hAnsi="Times New Roman" w:cs="Times New Roman"/>
        </w:rPr>
        <w:t>; men and women had dis</w:t>
      </w:r>
      <w:r w:rsidR="00D4359D" w:rsidRPr="006651A2">
        <w:rPr>
          <w:rFonts w:ascii="Times New Roman" w:hAnsi="Times New Roman" w:cs="Times New Roman"/>
        </w:rPr>
        <w:t xml:space="preserve">tinct responsibility hence they knew </w:t>
      </w:r>
      <w:r w:rsidRPr="006651A2">
        <w:rPr>
          <w:rFonts w:ascii="Times New Roman" w:hAnsi="Times New Roman" w:cs="Times New Roman"/>
        </w:rPr>
        <w:t>that a woman’s place is at home and a man is a breadwinner. As societies evolve</w:t>
      </w:r>
      <w:r w:rsidR="00D4359D" w:rsidRPr="006651A2">
        <w:rPr>
          <w:rFonts w:ascii="Times New Roman" w:hAnsi="Times New Roman" w:cs="Times New Roman"/>
        </w:rPr>
        <w:t>d</w:t>
      </w:r>
      <w:r w:rsidR="006301A5" w:rsidRPr="006651A2">
        <w:rPr>
          <w:rFonts w:ascii="Times New Roman" w:hAnsi="Times New Roman" w:cs="Times New Roman"/>
        </w:rPr>
        <w:t xml:space="preserve"> the structure of the society changed. Today, women are involved in the house as well as in the corporate world. The man is partly the breadwinner but he has to compete with women in the corporate world. </w:t>
      </w:r>
      <w:r w:rsidRPr="006651A2">
        <w:rPr>
          <w:rFonts w:ascii="Times New Roman" w:hAnsi="Times New Roman" w:cs="Times New Roman"/>
        </w:rPr>
        <w:t>Therefore, the definition of tasks in strict relation to biological and cultural mindset is quickly changing</w:t>
      </w:r>
      <w:r w:rsidR="00922EFF" w:rsidRPr="006651A2">
        <w:rPr>
          <w:rFonts w:ascii="Times New Roman" w:hAnsi="Times New Roman" w:cs="Times New Roman"/>
        </w:rPr>
        <w:t xml:space="preserve"> (</w:t>
      </w:r>
      <w:r w:rsidR="00922EFF" w:rsidRPr="006651A2">
        <w:rPr>
          <w:rFonts w:ascii="Times New Roman" w:eastAsia="Times New Roman" w:hAnsi="Times New Roman" w:cs="Times New Roman"/>
        </w:rPr>
        <w:t>Dobbins and Platz,1986</w:t>
      </w:r>
      <w:r w:rsidR="00922EFF" w:rsidRPr="006651A2">
        <w:rPr>
          <w:rFonts w:ascii="Times New Roman" w:hAnsi="Times New Roman" w:cs="Times New Roman"/>
        </w:rPr>
        <w:t>)</w:t>
      </w:r>
      <w:r w:rsidRPr="006651A2">
        <w:rPr>
          <w:rFonts w:ascii="Times New Roman" w:hAnsi="Times New Roman" w:cs="Times New Roman"/>
        </w:rPr>
        <w:t xml:space="preserve">. The </w:t>
      </w:r>
      <w:r w:rsidR="0053353C" w:rsidRPr="006651A2">
        <w:rPr>
          <w:rFonts w:ascii="Times New Roman" w:hAnsi="Times New Roman" w:cs="Times New Roman"/>
        </w:rPr>
        <w:t xml:space="preserve">traditional influences and the mindset it created </w:t>
      </w:r>
      <w:r w:rsidRPr="006651A2">
        <w:rPr>
          <w:rFonts w:ascii="Times New Roman" w:hAnsi="Times New Roman" w:cs="Times New Roman"/>
        </w:rPr>
        <w:t xml:space="preserve">are quickly fading away. As </w:t>
      </w:r>
      <w:r w:rsidRPr="006651A2">
        <w:rPr>
          <w:rFonts w:ascii="Times New Roman" w:hAnsi="Times New Roman" w:cs="Times New Roman"/>
        </w:rPr>
        <w:lastRenderedPageBreak/>
        <w:t>such, we hav</w:t>
      </w:r>
      <w:r w:rsidR="003F2D95" w:rsidRPr="006651A2">
        <w:rPr>
          <w:rFonts w:ascii="Times New Roman" w:hAnsi="Times New Roman" w:cs="Times New Roman"/>
        </w:rPr>
        <w:t xml:space="preserve">e seen women heading </w:t>
      </w:r>
      <w:r w:rsidRPr="006651A2">
        <w:rPr>
          <w:rFonts w:ascii="Times New Roman" w:hAnsi="Times New Roman" w:cs="Times New Roman"/>
        </w:rPr>
        <w:t>corporat</w:t>
      </w:r>
      <w:r w:rsidR="003F2D95" w:rsidRPr="006651A2">
        <w:rPr>
          <w:rFonts w:ascii="Times New Roman" w:hAnsi="Times New Roman" w:cs="Times New Roman"/>
        </w:rPr>
        <w:t xml:space="preserve">e positions and some own competitive </w:t>
      </w:r>
      <w:r w:rsidRPr="006651A2">
        <w:rPr>
          <w:rFonts w:ascii="Times New Roman" w:hAnsi="Times New Roman" w:cs="Times New Roman"/>
        </w:rPr>
        <w:t>business</w:t>
      </w:r>
      <w:r w:rsidR="00EA3408" w:rsidRPr="006651A2">
        <w:rPr>
          <w:rFonts w:ascii="Times New Roman" w:hAnsi="Times New Roman" w:cs="Times New Roman"/>
        </w:rPr>
        <w:t>es in the corporate sector</w:t>
      </w:r>
      <w:r w:rsidRPr="006651A2">
        <w:rPr>
          <w:rFonts w:ascii="Times New Roman" w:hAnsi="Times New Roman" w:cs="Times New Roman"/>
        </w:rPr>
        <w:t>. Therefore, the mindset of a man borrowing from traditional and biological views might not p</w:t>
      </w:r>
      <w:r w:rsidR="00B60994" w:rsidRPr="006651A2">
        <w:rPr>
          <w:rFonts w:ascii="Times New Roman" w:hAnsi="Times New Roman" w:cs="Times New Roman"/>
        </w:rPr>
        <w:t xml:space="preserve">lay any role in defining what a </w:t>
      </w:r>
      <w:r w:rsidRPr="006651A2">
        <w:rPr>
          <w:rFonts w:ascii="Times New Roman" w:hAnsi="Times New Roman" w:cs="Times New Roman"/>
        </w:rPr>
        <w:t>woman can and cannot do. Hence, the application of gender-centered concept has been overpo</w:t>
      </w:r>
      <w:r w:rsidR="000B02F0" w:rsidRPr="006651A2">
        <w:rPr>
          <w:rFonts w:ascii="Times New Roman" w:hAnsi="Times New Roman" w:cs="Times New Roman"/>
        </w:rPr>
        <w:t>wered by the changes and realities in today’s</w:t>
      </w:r>
      <w:r w:rsidRPr="006651A2">
        <w:rPr>
          <w:rFonts w:ascii="Times New Roman" w:hAnsi="Times New Roman" w:cs="Times New Roman"/>
        </w:rPr>
        <w:t xml:space="preserve"> society.</w:t>
      </w:r>
    </w:p>
    <w:p w:rsidR="0095190A" w:rsidRPr="006651A2" w:rsidRDefault="007F3B74" w:rsidP="00C2379D">
      <w:pPr>
        <w:spacing w:line="360" w:lineRule="auto"/>
        <w:ind w:firstLine="720"/>
        <w:rPr>
          <w:rFonts w:ascii="Times New Roman" w:hAnsi="Times New Roman" w:cs="Times New Roman"/>
        </w:rPr>
      </w:pPr>
      <w:r w:rsidRPr="006651A2">
        <w:rPr>
          <w:rFonts w:ascii="Times New Roman" w:hAnsi="Times New Roman" w:cs="Times New Roman"/>
        </w:rPr>
        <w:t>The study by Dawley et al., (2004) confirms that</w:t>
      </w:r>
      <w:r w:rsidR="00AA390D" w:rsidRPr="006651A2">
        <w:rPr>
          <w:rFonts w:ascii="Times New Roman" w:hAnsi="Times New Roman" w:cs="Times New Roman"/>
        </w:rPr>
        <w:t xml:space="preserve"> </w:t>
      </w:r>
      <w:r w:rsidR="0095190A" w:rsidRPr="006651A2">
        <w:rPr>
          <w:rFonts w:ascii="Times New Roman" w:hAnsi="Times New Roman" w:cs="Times New Roman"/>
        </w:rPr>
        <w:t>most of the differences in leadership skills are based on the stereotype of a man and woman in reference to the difference in sex, marital status, age, and education. In reality, the role of a man as a leader may be viewed as problematic for a woman due to the schemas that the society and individuals hold concerning manag</w:t>
      </w:r>
      <w:r w:rsidR="00767C3E" w:rsidRPr="006651A2">
        <w:rPr>
          <w:rFonts w:ascii="Times New Roman" w:hAnsi="Times New Roman" w:cs="Times New Roman"/>
        </w:rPr>
        <w:t xml:space="preserve">ers. Hence, </w:t>
      </w:r>
      <w:r w:rsidR="008B5563" w:rsidRPr="006651A2">
        <w:rPr>
          <w:rFonts w:ascii="Times New Roman" w:hAnsi="Times New Roman" w:cs="Times New Roman"/>
        </w:rPr>
        <w:t xml:space="preserve">traditionally the </w:t>
      </w:r>
      <w:r w:rsidR="0095190A" w:rsidRPr="006651A2">
        <w:rPr>
          <w:rFonts w:ascii="Times New Roman" w:hAnsi="Times New Roman" w:cs="Times New Roman"/>
        </w:rPr>
        <w:t>prevailing image of manage</w:t>
      </w:r>
      <w:r w:rsidR="00767C3E" w:rsidRPr="006651A2">
        <w:rPr>
          <w:rFonts w:ascii="Times New Roman" w:hAnsi="Times New Roman" w:cs="Times New Roman"/>
        </w:rPr>
        <w:t>ment is dominated by the</w:t>
      </w:r>
      <w:r w:rsidR="00FC7CC4" w:rsidRPr="006651A2">
        <w:rPr>
          <w:rFonts w:ascii="Times New Roman" w:hAnsi="Times New Roman" w:cs="Times New Roman"/>
        </w:rPr>
        <w:t xml:space="preserve"> image of a</w:t>
      </w:r>
      <w:r w:rsidR="00AA390D" w:rsidRPr="006651A2">
        <w:rPr>
          <w:rFonts w:ascii="Times New Roman" w:hAnsi="Times New Roman" w:cs="Times New Roman"/>
        </w:rPr>
        <w:t xml:space="preserve"> </w:t>
      </w:r>
      <w:r w:rsidR="008B5563" w:rsidRPr="006651A2">
        <w:rPr>
          <w:rFonts w:ascii="Times New Roman" w:hAnsi="Times New Roman" w:cs="Times New Roman"/>
        </w:rPr>
        <w:t xml:space="preserve">man than that of a woman. As such, </w:t>
      </w:r>
      <w:r w:rsidR="003A3543" w:rsidRPr="006651A2">
        <w:rPr>
          <w:rFonts w:ascii="Times New Roman" w:hAnsi="Times New Roman" w:cs="Times New Roman"/>
        </w:rPr>
        <w:t>the</w:t>
      </w:r>
      <w:r w:rsidR="0095190A" w:rsidRPr="006651A2">
        <w:rPr>
          <w:rFonts w:ascii="Times New Roman" w:hAnsi="Times New Roman" w:cs="Times New Roman"/>
        </w:rPr>
        <w:t xml:space="preserve"> feature</w:t>
      </w:r>
      <w:r w:rsidR="005F199B" w:rsidRPr="006651A2">
        <w:rPr>
          <w:rFonts w:ascii="Times New Roman" w:hAnsi="Times New Roman" w:cs="Times New Roman"/>
        </w:rPr>
        <w:t>s</w:t>
      </w:r>
      <w:r w:rsidR="003A3543" w:rsidRPr="006651A2">
        <w:rPr>
          <w:rFonts w:ascii="Times New Roman" w:hAnsi="Times New Roman" w:cs="Times New Roman"/>
        </w:rPr>
        <w:t xml:space="preserve"> of a man</w:t>
      </w:r>
      <w:r w:rsidR="005F199B" w:rsidRPr="006651A2">
        <w:rPr>
          <w:rFonts w:ascii="Times New Roman" w:hAnsi="Times New Roman" w:cs="Times New Roman"/>
        </w:rPr>
        <w:t xml:space="preserve"> were generally considered as</w:t>
      </w:r>
      <w:r w:rsidR="0095190A" w:rsidRPr="006651A2">
        <w:rPr>
          <w:rFonts w:ascii="Times New Roman" w:hAnsi="Times New Roman" w:cs="Times New Roman"/>
        </w:rPr>
        <w:t xml:space="preserve"> valued characteristic than the characteristics of a</w:t>
      </w:r>
      <w:r w:rsidR="003A3543" w:rsidRPr="006651A2">
        <w:rPr>
          <w:rFonts w:ascii="Times New Roman" w:hAnsi="Times New Roman" w:cs="Times New Roman"/>
        </w:rPr>
        <w:t xml:space="preserve"> traditional woman</w:t>
      </w:r>
      <w:r w:rsidR="005F199B" w:rsidRPr="006651A2">
        <w:rPr>
          <w:rFonts w:ascii="Times New Roman" w:hAnsi="Times New Roman" w:cs="Times New Roman"/>
        </w:rPr>
        <w:t xml:space="preserve">. Therefore, </w:t>
      </w:r>
      <w:r w:rsidR="0095190A" w:rsidRPr="006651A2">
        <w:rPr>
          <w:rFonts w:ascii="Times New Roman" w:hAnsi="Times New Roman" w:cs="Times New Roman"/>
        </w:rPr>
        <w:t xml:space="preserve">the man was more valued </w:t>
      </w:r>
      <w:r w:rsidR="004E4D2F" w:rsidRPr="006651A2">
        <w:rPr>
          <w:rFonts w:ascii="Times New Roman" w:hAnsi="Times New Roman" w:cs="Times New Roman"/>
        </w:rPr>
        <w:t xml:space="preserve">than the woman. In view of classification of gender by stereotyping men are usually characterized to represent a </w:t>
      </w:r>
      <w:r w:rsidR="00825AE9" w:rsidRPr="006651A2">
        <w:rPr>
          <w:rFonts w:ascii="Times New Roman" w:hAnsi="Times New Roman" w:cs="Times New Roman"/>
        </w:rPr>
        <w:t>go</w:t>
      </w:r>
      <w:r w:rsidR="004E4D2F" w:rsidRPr="006651A2">
        <w:rPr>
          <w:rFonts w:ascii="Times New Roman" w:hAnsi="Times New Roman" w:cs="Times New Roman"/>
        </w:rPr>
        <w:t>al oriented, powerful initiator</w:t>
      </w:r>
      <w:r w:rsidR="0095190A" w:rsidRPr="006651A2">
        <w:rPr>
          <w:rFonts w:ascii="Times New Roman" w:hAnsi="Times New Roman" w:cs="Times New Roman"/>
        </w:rPr>
        <w:t>,</w:t>
      </w:r>
      <w:r w:rsidR="00AA390D" w:rsidRPr="006651A2">
        <w:rPr>
          <w:rFonts w:ascii="Times New Roman" w:hAnsi="Times New Roman" w:cs="Times New Roman"/>
        </w:rPr>
        <w:t xml:space="preserve"> </w:t>
      </w:r>
      <w:r w:rsidR="004E4D2F" w:rsidRPr="006651A2">
        <w:rPr>
          <w:rFonts w:ascii="Times New Roman" w:hAnsi="Times New Roman" w:cs="Times New Roman"/>
        </w:rPr>
        <w:t xml:space="preserve">a person that is </w:t>
      </w:r>
      <w:r w:rsidR="00825AE9" w:rsidRPr="006651A2">
        <w:rPr>
          <w:rFonts w:ascii="Times New Roman" w:hAnsi="Times New Roman" w:cs="Times New Roman"/>
        </w:rPr>
        <w:t>able to contain their emotions, reliable and self motivated</w:t>
      </w:r>
      <w:r w:rsidR="004D76EA" w:rsidRPr="006651A2">
        <w:rPr>
          <w:rFonts w:ascii="Times New Roman" w:hAnsi="Times New Roman" w:cs="Times New Roman"/>
        </w:rPr>
        <w:t>.(</w:t>
      </w:r>
      <w:r w:rsidR="004D76EA" w:rsidRPr="006651A2">
        <w:rPr>
          <w:rFonts w:ascii="Times New Roman" w:eastAsia="Times New Roman" w:hAnsi="Times New Roman" w:cs="Times New Roman"/>
        </w:rPr>
        <w:t xml:space="preserve">Deal &amp; Stevenson, 1998) </w:t>
      </w:r>
      <w:r w:rsidR="0095190A" w:rsidRPr="006651A2">
        <w:rPr>
          <w:rFonts w:ascii="Times New Roman" w:hAnsi="Times New Roman" w:cs="Times New Roman"/>
        </w:rPr>
        <w:t xml:space="preserve">observe that most of the studies have a negative perception towards women as managers. Stereotypes insist that women are unable to take up leadership positions in a more responsible way than men. Thus, women are considered as housewives and mothers. This is because individuals with a traditional mindset endorse the traditional roles of a woman. They tend to permanently allocate the roles to the man and the woman separately. Therefore, when women are placed in higher positions of management, they tend to reject the change. </w:t>
      </w:r>
    </w:p>
    <w:p w:rsidR="0095190A" w:rsidRPr="006651A2" w:rsidRDefault="00E22FC0" w:rsidP="00C2379D">
      <w:pPr>
        <w:spacing w:line="360" w:lineRule="auto"/>
        <w:ind w:firstLine="720"/>
        <w:rPr>
          <w:rFonts w:ascii="Times New Roman" w:hAnsi="Times New Roman" w:cs="Times New Roman"/>
        </w:rPr>
      </w:pPr>
      <w:r w:rsidRPr="006651A2">
        <w:rPr>
          <w:rFonts w:ascii="Times New Roman" w:hAnsi="Times New Roman" w:cs="Times New Roman"/>
        </w:rPr>
        <w:t xml:space="preserve">Secondly, managers use the five common approaches to organizational design to determine </w:t>
      </w:r>
      <w:r w:rsidR="000B70BE" w:rsidRPr="006651A2">
        <w:rPr>
          <w:rFonts w:ascii="Times New Roman" w:hAnsi="Times New Roman" w:cs="Times New Roman"/>
        </w:rPr>
        <w:t xml:space="preserve">the departmental groupings in the </w:t>
      </w:r>
      <w:r w:rsidR="0022715F" w:rsidRPr="006651A2">
        <w:rPr>
          <w:rFonts w:ascii="Times New Roman" w:hAnsi="Times New Roman" w:cs="Times New Roman"/>
        </w:rPr>
        <w:t>organization</w:t>
      </w:r>
      <w:r w:rsidRPr="006651A2">
        <w:rPr>
          <w:rFonts w:ascii="Times New Roman" w:hAnsi="Times New Roman" w:cs="Times New Roman"/>
        </w:rPr>
        <w:t>.</w:t>
      </w:r>
      <w:r w:rsidR="000B70BE" w:rsidRPr="006651A2">
        <w:rPr>
          <w:rFonts w:ascii="Times New Roman" w:hAnsi="Times New Roman" w:cs="Times New Roman"/>
        </w:rPr>
        <w:t xml:space="preserve"> The approaches include the divisional, functional, team, matrix and networking</w:t>
      </w:r>
      <w:r w:rsidR="00E32813" w:rsidRPr="006651A2">
        <w:rPr>
          <w:rFonts w:ascii="Times New Roman" w:hAnsi="Times New Roman" w:cs="Times New Roman"/>
        </w:rPr>
        <w:t xml:space="preserve"> (Jones, 2010)</w:t>
      </w:r>
      <w:r w:rsidR="000B70BE" w:rsidRPr="006651A2">
        <w:rPr>
          <w:rFonts w:ascii="Times New Roman" w:hAnsi="Times New Roman" w:cs="Times New Roman"/>
        </w:rPr>
        <w:t xml:space="preserve">. </w:t>
      </w:r>
      <w:r w:rsidRPr="006651A2">
        <w:rPr>
          <w:rFonts w:ascii="Times New Roman" w:hAnsi="Times New Roman" w:cs="Times New Roman"/>
        </w:rPr>
        <w:t xml:space="preserve"> Th</w:t>
      </w:r>
      <w:r w:rsidR="0022715F" w:rsidRPr="006651A2">
        <w:rPr>
          <w:rFonts w:ascii="Times New Roman" w:hAnsi="Times New Roman" w:cs="Times New Roman"/>
        </w:rPr>
        <w:t>is</w:t>
      </w:r>
      <w:r w:rsidRPr="006651A2">
        <w:rPr>
          <w:rFonts w:ascii="Times New Roman" w:hAnsi="Times New Roman" w:cs="Times New Roman"/>
        </w:rPr>
        <w:t xml:space="preserve"> approach is commonly known as the </w:t>
      </w:r>
      <w:r w:rsidR="0095190A" w:rsidRPr="006651A2">
        <w:rPr>
          <w:rFonts w:ascii="Times New Roman" w:hAnsi="Times New Roman" w:cs="Times New Roman"/>
        </w:rPr>
        <w:t>organizational structure approach</w:t>
      </w:r>
      <w:r w:rsidRPr="006651A2">
        <w:rPr>
          <w:rFonts w:ascii="Times New Roman" w:hAnsi="Times New Roman" w:cs="Times New Roman"/>
        </w:rPr>
        <w:t xml:space="preserve">. In reference to </w:t>
      </w:r>
      <w:r w:rsidR="00BE3D31" w:rsidRPr="006651A2">
        <w:rPr>
          <w:rFonts w:ascii="Times New Roman" w:hAnsi="Times New Roman" w:cs="Times New Roman"/>
        </w:rPr>
        <w:t>the style of managem</w:t>
      </w:r>
      <w:bookmarkStart w:id="12" w:name="_GoBack"/>
      <w:bookmarkEnd w:id="12"/>
      <w:r w:rsidR="00BE3D31" w:rsidRPr="006651A2">
        <w:rPr>
          <w:rFonts w:ascii="Times New Roman" w:hAnsi="Times New Roman" w:cs="Times New Roman"/>
        </w:rPr>
        <w:t>ent related to gender</w:t>
      </w:r>
      <w:r w:rsidRPr="006651A2">
        <w:rPr>
          <w:rFonts w:ascii="Times New Roman" w:hAnsi="Times New Roman" w:cs="Times New Roman"/>
        </w:rPr>
        <w:t>, the approa</w:t>
      </w:r>
      <w:r w:rsidR="00BE3D31" w:rsidRPr="006651A2">
        <w:rPr>
          <w:rFonts w:ascii="Times New Roman" w:hAnsi="Times New Roman" w:cs="Times New Roman"/>
        </w:rPr>
        <w:t>ch has been used to argue</w:t>
      </w:r>
      <w:r w:rsidR="0095190A" w:rsidRPr="006651A2">
        <w:rPr>
          <w:rFonts w:ascii="Times New Roman" w:hAnsi="Times New Roman" w:cs="Times New Roman"/>
        </w:rPr>
        <w:t xml:space="preserve"> that the structure of</w:t>
      </w:r>
      <w:r w:rsidR="009A0918" w:rsidRPr="006651A2">
        <w:rPr>
          <w:rFonts w:ascii="Times New Roman" w:hAnsi="Times New Roman" w:cs="Times New Roman"/>
        </w:rPr>
        <w:t xml:space="preserve"> the</w:t>
      </w:r>
      <w:r w:rsidR="0095190A" w:rsidRPr="006651A2">
        <w:rPr>
          <w:rFonts w:ascii="Times New Roman" w:hAnsi="Times New Roman" w:cs="Times New Roman"/>
        </w:rPr>
        <w:t xml:space="preserve"> management</w:t>
      </w:r>
      <w:r w:rsidR="00BE3D31" w:rsidRPr="006651A2">
        <w:rPr>
          <w:rFonts w:ascii="Times New Roman" w:hAnsi="Times New Roman" w:cs="Times New Roman"/>
        </w:rPr>
        <w:t xml:space="preserve"> in place</w:t>
      </w:r>
      <w:r w:rsidR="0095190A" w:rsidRPr="006651A2">
        <w:rPr>
          <w:rFonts w:ascii="Times New Roman" w:hAnsi="Times New Roman" w:cs="Times New Roman"/>
        </w:rPr>
        <w:t xml:space="preserve"> dicta</w:t>
      </w:r>
      <w:r w:rsidR="00BE3D31" w:rsidRPr="006651A2">
        <w:rPr>
          <w:rFonts w:ascii="Times New Roman" w:hAnsi="Times New Roman" w:cs="Times New Roman"/>
        </w:rPr>
        <w:t xml:space="preserve">tes the style of management used by </w:t>
      </w:r>
      <w:r w:rsidR="0095190A" w:rsidRPr="006651A2">
        <w:rPr>
          <w:rFonts w:ascii="Times New Roman" w:hAnsi="Times New Roman" w:cs="Times New Roman"/>
        </w:rPr>
        <w:t xml:space="preserve">women in </w:t>
      </w:r>
      <w:r w:rsidR="00BE3D31" w:rsidRPr="006651A2">
        <w:rPr>
          <w:rFonts w:ascii="Times New Roman" w:hAnsi="Times New Roman" w:cs="Times New Roman"/>
        </w:rPr>
        <w:t>the organization</w:t>
      </w:r>
      <w:r w:rsidR="0095190A" w:rsidRPr="006651A2">
        <w:rPr>
          <w:rFonts w:ascii="Times New Roman" w:hAnsi="Times New Roman" w:cs="Times New Roman"/>
        </w:rPr>
        <w:t>. The argument is right because most of the abilities and talents that women have been limited to the</w:t>
      </w:r>
      <w:r w:rsidR="008969D5" w:rsidRPr="006651A2">
        <w:rPr>
          <w:rFonts w:ascii="Times New Roman" w:hAnsi="Times New Roman" w:cs="Times New Roman"/>
        </w:rPr>
        <w:t xml:space="preserve"> organizations they work for. G</w:t>
      </w:r>
      <w:r w:rsidR="0095190A" w:rsidRPr="006651A2">
        <w:rPr>
          <w:rFonts w:ascii="Times New Roman" w:hAnsi="Times New Roman" w:cs="Times New Roman"/>
        </w:rPr>
        <w:t>iven an</w:t>
      </w:r>
      <w:r w:rsidR="008969D5" w:rsidRPr="006651A2">
        <w:rPr>
          <w:rFonts w:ascii="Times New Roman" w:hAnsi="Times New Roman" w:cs="Times New Roman"/>
        </w:rPr>
        <w:t xml:space="preserve"> opportunity the woman will </w:t>
      </w:r>
      <w:r w:rsidR="0095190A" w:rsidRPr="006651A2">
        <w:rPr>
          <w:rFonts w:ascii="Times New Roman" w:hAnsi="Times New Roman" w:cs="Times New Roman"/>
        </w:rPr>
        <w:t>be able to succeed if they are not restricted to any particular style of management. According to Kanter (1997</w:t>
      </w:r>
      <w:r w:rsidR="00BD15C0" w:rsidRPr="006651A2">
        <w:rPr>
          <w:rFonts w:ascii="Times New Roman" w:hAnsi="Times New Roman" w:cs="Times New Roman"/>
        </w:rPr>
        <w:t xml:space="preserve">), men and women are not entangled </w:t>
      </w:r>
      <w:r w:rsidR="0095190A" w:rsidRPr="006651A2">
        <w:rPr>
          <w:rFonts w:ascii="Times New Roman" w:hAnsi="Times New Roman" w:cs="Times New Roman"/>
        </w:rPr>
        <w:t xml:space="preserve">by their biological </w:t>
      </w:r>
      <w:r w:rsidR="00BD15C0" w:rsidRPr="006651A2">
        <w:rPr>
          <w:rFonts w:ascii="Times New Roman" w:hAnsi="Times New Roman" w:cs="Times New Roman"/>
        </w:rPr>
        <w:t>distinctiveness</w:t>
      </w:r>
      <w:r w:rsidR="0095190A" w:rsidRPr="006651A2">
        <w:rPr>
          <w:rFonts w:ascii="Times New Roman" w:hAnsi="Times New Roman" w:cs="Times New Roman"/>
        </w:rPr>
        <w:t xml:space="preserve"> in response to situations presented in management. They both are able </w:t>
      </w:r>
      <w:r w:rsidR="0095190A" w:rsidRPr="006651A2">
        <w:rPr>
          <w:rFonts w:ascii="Times New Roman" w:hAnsi="Times New Roman" w:cs="Times New Roman"/>
        </w:rPr>
        <w:lastRenderedPageBreak/>
        <w:t xml:space="preserve">to respond in a similar way to a situation; following the appropriate policy of management applicable in a situation. </w:t>
      </w:r>
    </w:p>
    <w:p w:rsidR="0095190A" w:rsidRPr="006651A2" w:rsidRDefault="0095190A" w:rsidP="00C2379D">
      <w:pPr>
        <w:spacing w:line="360" w:lineRule="auto"/>
        <w:ind w:firstLine="720"/>
        <w:rPr>
          <w:rFonts w:ascii="Times New Roman" w:hAnsi="Times New Roman" w:cs="Times New Roman"/>
        </w:rPr>
      </w:pPr>
      <w:r w:rsidRPr="006651A2">
        <w:rPr>
          <w:rFonts w:ascii="Times New Roman" w:hAnsi="Times New Roman" w:cs="Times New Roman"/>
        </w:rPr>
        <w:t xml:space="preserve">Halford, Savage, and Witz (1997), questioned why there is increased correlations in the organization theory and feminist theory in modern management. The author notes that, the rising social theory is increasingly inclined to the notion of associating gender and bureaucracy. Given that the modern Western bureaucracy is believed to organize social relations; the author argues that moving away from the general impression of the bureaucratic organization will assist in exposing the historical and spatial ways of looking at organizations. As such, the basic foundation of the organization is majorly based on gendered foundations. In this regard, the author is of the opinion that the proposed social theory that connects bureaucracy to gender in management tends to present narrow and diversionary issues.  In most instances, this kind of view promotes ‘organizational sexuality.’ Therefore, looking at the broader aspect of the issue of gendered organization, it is true that most of the arguments connecting gender and bureaucracy do not have factual evidence and lack proper analysis. Hence, it is right to conclude that organizations are deliberately gendered. </w:t>
      </w:r>
    </w:p>
    <w:p w:rsidR="00DE395E" w:rsidRPr="006651A2" w:rsidRDefault="004C090B" w:rsidP="00C2379D">
      <w:pPr>
        <w:spacing w:line="360" w:lineRule="auto"/>
        <w:ind w:firstLine="720"/>
        <w:rPr>
          <w:rFonts w:ascii="Times New Roman" w:hAnsi="Times New Roman" w:cs="Times New Roman"/>
        </w:rPr>
      </w:pPr>
      <w:r w:rsidRPr="006651A2">
        <w:rPr>
          <w:rFonts w:ascii="Times New Roman" w:hAnsi="Times New Roman" w:cs="Times New Roman"/>
        </w:rPr>
        <w:t>Post</w:t>
      </w:r>
      <w:r w:rsidR="0095190A" w:rsidRPr="006651A2">
        <w:rPr>
          <w:rFonts w:ascii="Times New Roman" w:hAnsi="Times New Roman" w:cs="Times New Roman"/>
        </w:rPr>
        <w:t>structuralists base their ideas on particular cultural and historical contexts. The perspective according to this content maintains that gendered organization is a representation of realities in life and it should be viewed as</w:t>
      </w:r>
      <w:r w:rsidRPr="006651A2">
        <w:rPr>
          <w:rFonts w:ascii="Times New Roman" w:hAnsi="Times New Roman" w:cs="Times New Roman"/>
        </w:rPr>
        <w:t xml:space="preserve"> an acceptable way of life. Post</w:t>
      </w:r>
      <w:r w:rsidR="0095190A" w:rsidRPr="006651A2">
        <w:rPr>
          <w:rFonts w:ascii="Times New Roman" w:hAnsi="Times New Roman" w:cs="Times New Roman"/>
        </w:rPr>
        <w:t>structuralists conflict with liberal feminism perspective. The poststructuralist believes that an organization is a place socially situated for social activities. Therefore, gendered relations are considered as beliefs that are deeply entrenched within an individual and are acted out within an organization. In their perspective they do not view the gendered organization as an anomaly, in this regard, they understand that gender issues within an organization are a reality of life within the organization (Weedon 1997). Therefore, it is impossible to simply manage out the issue of gender by using principles or rules of management that will place every individual on the same platform</w:t>
      </w:r>
      <w:r w:rsidR="00DE395E" w:rsidRPr="006651A2">
        <w:rPr>
          <w:rFonts w:ascii="Times New Roman" w:hAnsi="Times New Roman" w:cs="Times New Roman"/>
        </w:rPr>
        <w:t xml:space="preserve">. </w:t>
      </w:r>
    </w:p>
    <w:p w:rsidR="00DE395E" w:rsidRPr="006651A2" w:rsidRDefault="00DE395E" w:rsidP="00C2379D">
      <w:pPr>
        <w:pStyle w:val="Heading1"/>
        <w:spacing w:line="360" w:lineRule="auto"/>
        <w:jc w:val="center"/>
        <w:rPr>
          <w:rFonts w:ascii="Times New Roman" w:hAnsi="Times New Roman" w:cs="Times New Roman"/>
          <w:b/>
          <w:color w:val="auto"/>
          <w:sz w:val="24"/>
          <w:szCs w:val="24"/>
        </w:rPr>
      </w:pPr>
      <w:bookmarkStart w:id="13" w:name="_Toc513649413"/>
      <w:r w:rsidRPr="006651A2">
        <w:rPr>
          <w:rFonts w:ascii="Times New Roman" w:hAnsi="Times New Roman" w:cs="Times New Roman"/>
          <w:b/>
          <w:color w:val="auto"/>
          <w:sz w:val="24"/>
          <w:szCs w:val="24"/>
        </w:rPr>
        <w:t>Case Studies</w:t>
      </w:r>
      <w:bookmarkEnd w:id="13"/>
    </w:p>
    <w:p w:rsidR="00E910A4" w:rsidRPr="006651A2" w:rsidRDefault="00E910A4" w:rsidP="00C2379D">
      <w:pPr>
        <w:spacing w:line="360" w:lineRule="auto"/>
        <w:ind w:firstLine="720"/>
        <w:rPr>
          <w:rFonts w:ascii="Times New Roman" w:hAnsi="Times New Roman" w:cs="Times New Roman"/>
        </w:rPr>
      </w:pPr>
      <w:r w:rsidRPr="006651A2">
        <w:rPr>
          <w:rFonts w:ascii="Times New Roman" w:hAnsi="Times New Roman" w:cs="Times New Roman"/>
        </w:rPr>
        <w:t xml:space="preserve">The case study of Christine Craft, Elizabeth Hishon, and Ann Hopkins demonstrates the challenges of women in the corporate industry. A newscaster, an attorney, and an accountant respectively made entry into a male-dominated industry (Kaye 1988). The three women were well paid and had high expectations of achieving the top position of leadership in their industry. The court case involving Craft versus Metromedia was based on allegations of violation of equal </w:t>
      </w:r>
      <w:r w:rsidRPr="006651A2">
        <w:rPr>
          <w:rFonts w:ascii="Times New Roman" w:hAnsi="Times New Roman" w:cs="Times New Roman"/>
        </w:rPr>
        <w:lastRenderedPageBreak/>
        <w:t xml:space="preserve">pay, sex discrimination, and fraud. The court required the company to prove that the women were exempted from promotion due to the lace of the required interpersonal skills and not based on the common stereotypical perception of female counterparts. The three were competent, well trained and good in their profession. The organizations dismissed them with unreasonable facts. For instance, Craft was accused of having unpleasant personal appearance because of her attire. Hishon was considered pleasant but she could not be considered for the post due to the outcome of the company’s bathing suit competition. Therefore, the women were not awarded the position because they were not qualified but due to personal and stereotypical notions that women are incapable of making the right decisions for the businesses. </w:t>
      </w:r>
    </w:p>
    <w:p w:rsidR="00E910A4" w:rsidRPr="006651A2" w:rsidRDefault="00E910A4" w:rsidP="00C2379D">
      <w:pPr>
        <w:spacing w:line="360" w:lineRule="auto"/>
        <w:ind w:firstLine="720"/>
        <w:rPr>
          <w:rFonts w:ascii="Times New Roman" w:hAnsi="Times New Roman" w:cs="Times New Roman"/>
        </w:rPr>
      </w:pPr>
      <w:r w:rsidRPr="006651A2">
        <w:rPr>
          <w:rFonts w:ascii="Times New Roman" w:hAnsi="Times New Roman" w:cs="Times New Roman"/>
        </w:rPr>
        <w:t xml:space="preserve">Women account for high corporate positions account for about 40% globally. Some countries have been able to achieve higher percentage though not very high. It is evident that the professional training institutions have higher numbers of women than men. This factor does not, however, reflect the higher corporate positions. Therefore, it seems that women are making efforts to prepare professionally but the struggle against progress is very real. After waiting for few decades of expectations for improvement, women are discontented due to the fact that inequity still remains a factor that limits the progress of women in the corporate market (Carter, and Silva 2010). </w:t>
      </w:r>
    </w:p>
    <w:p w:rsidR="00915CF1" w:rsidRPr="006651A2" w:rsidRDefault="00915CF1" w:rsidP="00C2379D">
      <w:pPr>
        <w:spacing w:line="360" w:lineRule="auto"/>
        <w:ind w:firstLine="720"/>
        <w:rPr>
          <w:rFonts w:ascii="Times New Roman" w:hAnsi="Times New Roman" w:cs="Times New Roman"/>
        </w:rPr>
      </w:pPr>
      <w:r w:rsidRPr="006651A2">
        <w:rPr>
          <w:rFonts w:ascii="Times New Roman" w:hAnsi="Times New Roman" w:cs="Times New Roman"/>
        </w:rPr>
        <w:t>This case study demonstrates the realities of the glass ceiling experience by women in organization. It is evident that the competence of the women was undermined. Therefore, when the woman’s potential is limited, it is almost impossible to rate men versus woman’s performance. If the women had been given the opportunity it would have been clear that they would have been capable of steering the organization in a similar way as the men did.</w:t>
      </w:r>
    </w:p>
    <w:p w:rsidR="00E910A4" w:rsidRPr="006651A2" w:rsidRDefault="00E910A4" w:rsidP="00C2379D">
      <w:pPr>
        <w:spacing w:line="360" w:lineRule="auto"/>
        <w:ind w:firstLine="720"/>
        <w:rPr>
          <w:rFonts w:ascii="Times New Roman" w:hAnsi="Times New Roman" w:cs="Times New Roman"/>
        </w:rPr>
      </w:pPr>
      <w:r w:rsidRPr="006651A2">
        <w:rPr>
          <w:rFonts w:ascii="Times New Roman" w:hAnsi="Times New Roman" w:cs="Times New Roman"/>
        </w:rPr>
        <w:t xml:space="preserve">The recent case in Google Silicon Valley demonstrates how women have difficulties in maintaining their jobs despite the fact that they contribute to the progress of the company. The New York Times reported that Google management is using algorithms to investigate why many women than men are leaving the organization. The results of the algorithms revealed that women left the organization after the new manager reorganized the structure of the organization. The women felt that their needs were not catered for; specifically, the algorithms indicated that women left due to the limited time given for maternity leaves. Besides, the company is also investigating why women are not being included in higher ranking positions (Miller, 2008). This case indicates that women at the workplace are not given equal opportunities to demonstrate their </w:t>
      </w:r>
      <w:r w:rsidRPr="006651A2">
        <w:rPr>
          <w:rFonts w:ascii="Times New Roman" w:hAnsi="Times New Roman" w:cs="Times New Roman"/>
        </w:rPr>
        <w:lastRenderedPageBreak/>
        <w:t>skills and talents.</w:t>
      </w:r>
      <w:r w:rsidR="00340E56" w:rsidRPr="006651A2">
        <w:rPr>
          <w:rFonts w:ascii="Times New Roman" w:hAnsi="Times New Roman" w:cs="Times New Roman"/>
        </w:rPr>
        <w:t xml:space="preserve"> Further, the working environment is not suited for the woman but encourages men to work more than women. </w:t>
      </w:r>
      <w:r w:rsidRPr="006651A2">
        <w:rPr>
          <w:rFonts w:ascii="Times New Roman" w:hAnsi="Times New Roman" w:cs="Times New Roman"/>
        </w:rPr>
        <w:t>Given this situation, women are oppressed and limited to the structures of organizations</w:t>
      </w:r>
      <w:r w:rsidR="00852516" w:rsidRPr="006651A2">
        <w:rPr>
          <w:rFonts w:ascii="Times New Roman" w:hAnsi="Times New Roman" w:cs="Times New Roman"/>
        </w:rPr>
        <w:t xml:space="preserve"> and the environment</w:t>
      </w:r>
      <w:r w:rsidRPr="006651A2">
        <w:rPr>
          <w:rFonts w:ascii="Times New Roman" w:hAnsi="Times New Roman" w:cs="Times New Roman"/>
        </w:rPr>
        <w:t xml:space="preserve"> that limit</w:t>
      </w:r>
      <w:r w:rsidR="00852516" w:rsidRPr="006651A2">
        <w:rPr>
          <w:rFonts w:ascii="Times New Roman" w:hAnsi="Times New Roman" w:cs="Times New Roman"/>
        </w:rPr>
        <w:t>s</w:t>
      </w:r>
      <w:r w:rsidRPr="006651A2">
        <w:rPr>
          <w:rFonts w:ascii="Times New Roman" w:hAnsi="Times New Roman" w:cs="Times New Roman"/>
        </w:rPr>
        <w:t xml:space="preserve"> their ability. Given equal opportunities, women would demonstrate the same skills and offer solutions in at the workplace (Kanter, 1997).</w:t>
      </w:r>
    </w:p>
    <w:p w:rsidR="00E910A4" w:rsidRPr="006651A2" w:rsidRDefault="00E910A4" w:rsidP="00C2379D">
      <w:pPr>
        <w:pStyle w:val="Heading1"/>
        <w:spacing w:line="360" w:lineRule="auto"/>
        <w:jc w:val="center"/>
        <w:rPr>
          <w:rFonts w:ascii="Times New Roman" w:hAnsi="Times New Roman" w:cs="Times New Roman"/>
          <w:b/>
          <w:color w:val="auto"/>
          <w:sz w:val="24"/>
          <w:szCs w:val="24"/>
        </w:rPr>
      </w:pPr>
      <w:bookmarkStart w:id="14" w:name="_Toc513649414"/>
      <w:r w:rsidRPr="006651A2">
        <w:rPr>
          <w:rFonts w:ascii="Times New Roman" w:hAnsi="Times New Roman" w:cs="Times New Roman"/>
          <w:b/>
          <w:color w:val="auto"/>
          <w:sz w:val="24"/>
          <w:szCs w:val="24"/>
        </w:rPr>
        <w:t>The Case Study of Women in Saudi Arabia</w:t>
      </w:r>
      <w:bookmarkEnd w:id="14"/>
    </w:p>
    <w:p w:rsidR="008F4B62" w:rsidRPr="006651A2" w:rsidRDefault="00E910A4" w:rsidP="00C2379D">
      <w:pPr>
        <w:spacing w:line="360" w:lineRule="auto"/>
        <w:ind w:firstLine="720"/>
        <w:rPr>
          <w:rFonts w:ascii="Times New Roman" w:hAnsi="Times New Roman" w:cs="Times New Roman"/>
        </w:rPr>
      </w:pPr>
      <w:r w:rsidRPr="006651A2">
        <w:rPr>
          <w:rFonts w:ascii="Times New Roman" w:hAnsi="Times New Roman" w:cs="Times New Roman"/>
        </w:rPr>
        <w:t xml:space="preserve">Globalization process and economic opportunities still present cases of uneven distribution of women in management in different countries. The Asian region is gradually facing social transformation including demographic shifts and economic changes of affluence. The labor market policies have presented concepts that help position women in management. According to research the three concepts the Omanization, Bahrainization, and Saudiazation have assisted in creating jobs in the public administration sectors for women. The issue of inequality in management is still on the rise due to historical facts and cultural stereotypes. According to the World Bank report in </w:t>
      </w:r>
      <w:r w:rsidR="003A4646" w:rsidRPr="006651A2">
        <w:rPr>
          <w:rFonts w:ascii="Times New Roman" w:hAnsi="Times New Roman" w:cs="Times New Roman"/>
        </w:rPr>
        <w:t>(</w:t>
      </w:r>
      <w:r w:rsidRPr="006651A2">
        <w:rPr>
          <w:rFonts w:ascii="Times New Roman" w:hAnsi="Times New Roman" w:cs="Times New Roman"/>
        </w:rPr>
        <w:t>2005</w:t>
      </w:r>
      <w:r w:rsidR="003A4646" w:rsidRPr="006651A2">
        <w:rPr>
          <w:rFonts w:ascii="Times New Roman" w:hAnsi="Times New Roman" w:cs="Times New Roman"/>
        </w:rPr>
        <w:t>)</w:t>
      </w:r>
      <w:r w:rsidRPr="006651A2">
        <w:rPr>
          <w:rFonts w:ascii="Times New Roman" w:hAnsi="Times New Roman" w:cs="Times New Roman"/>
        </w:rPr>
        <w:t xml:space="preserve">, women are still paid less than men. This is due to the fact that many women were not allowed to access in order to access professional labor. In Saudi Arabia labor market, gendered organizations are acceptable. This is demonstrated in employment-related benefits such as tax and business loans which are only channeled through men. Therefore, women in entrepreneurship and development are barred from directly venturing into business. The finances in personal banking still require a man to act as an executor. The oil companies openly support gender segregation by having sex-separate offices as well as educational facilities. The form of spatial organization limits expansion of career choices by women. Therefore, this scenario represents how women are limited from expressing their skills and talents at work. </w:t>
      </w:r>
      <w:r w:rsidR="003A4646" w:rsidRPr="006651A2">
        <w:rPr>
          <w:rFonts w:ascii="Times New Roman" w:hAnsi="Times New Roman" w:cs="Times New Roman"/>
        </w:rPr>
        <w:t>The case study for women in Saudi has been included in this study to demonstrate the cultural perception that stifles the abilities of women in organizations. If wom</w:t>
      </w:r>
      <w:r w:rsidR="0009317E" w:rsidRPr="006651A2">
        <w:rPr>
          <w:rFonts w:ascii="Times New Roman" w:hAnsi="Times New Roman" w:cs="Times New Roman"/>
        </w:rPr>
        <w:t>en are segregated by gender and given the lower position in society, the studies that attempt to have a conclusive argument about the differences in men and women in managing organizational styles are faulty. This is because the women and men are not given equal opportunities in the corporate world. Secondly, the measure in terms of the differences is informed by the inequity of the society.</w:t>
      </w:r>
    </w:p>
    <w:p w:rsidR="00DE395E" w:rsidRPr="006651A2" w:rsidRDefault="00DE395E" w:rsidP="00C2379D">
      <w:pPr>
        <w:pStyle w:val="Heading1"/>
        <w:spacing w:line="360" w:lineRule="auto"/>
        <w:jc w:val="center"/>
        <w:rPr>
          <w:rFonts w:ascii="Times New Roman" w:hAnsi="Times New Roman" w:cs="Times New Roman"/>
          <w:b/>
          <w:color w:val="auto"/>
          <w:sz w:val="24"/>
          <w:szCs w:val="24"/>
        </w:rPr>
      </w:pPr>
      <w:bookmarkStart w:id="15" w:name="_Toc513649415"/>
      <w:r w:rsidRPr="006651A2">
        <w:rPr>
          <w:rFonts w:ascii="Times New Roman" w:hAnsi="Times New Roman" w:cs="Times New Roman"/>
          <w:b/>
          <w:color w:val="auto"/>
          <w:sz w:val="24"/>
          <w:szCs w:val="24"/>
        </w:rPr>
        <w:lastRenderedPageBreak/>
        <w:t>Discussion and Conclusion</w:t>
      </w:r>
      <w:bookmarkEnd w:id="15"/>
    </w:p>
    <w:p w:rsidR="00BB4934" w:rsidRPr="006651A2" w:rsidRDefault="007723CB" w:rsidP="00C2379D">
      <w:pPr>
        <w:spacing w:line="360" w:lineRule="auto"/>
        <w:ind w:firstLine="720"/>
        <w:rPr>
          <w:rFonts w:ascii="Times New Roman" w:hAnsi="Times New Roman" w:cs="Times New Roman"/>
        </w:rPr>
      </w:pPr>
      <w:r w:rsidRPr="006651A2">
        <w:rPr>
          <w:rFonts w:ascii="Times New Roman" w:hAnsi="Times New Roman" w:cs="Times New Roman"/>
        </w:rPr>
        <w:t xml:space="preserve">Women and men may have different skills and abilities; they may view situations differently. </w:t>
      </w:r>
      <w:r w:rsidR="006F3DFD" w:rsidRPr="006651A2">
        <w:rPr>
          <w:rFonts w:ascii="Times New Roman" w:hAnsi="Times New Roman" w:cs="Times New Roman"/>
        </w:rPr>
        <w:t>In view of the goals of different organizations; t</w:t>
      </w:r>
      <w:r w:rsidRPr="006651A2">
        <w:rPr>
          <w:rFonts w:ascii="Times New Roman" w:hAnsi="Times New Roman" w:cs="Times New Roman"/>
        </w:rPr>
        <w:t>he purpose of every organization is to ensure that the management and subordinates are able to synchronize their abilities and skills towards the objectives of the organization. Regardless of the gender, any manager is able to interpret the needs of the organization and steer the team towards accomplishing the goals and targets of the organization. Therefore, there is no difference in the management style when the organization is headed by a woman or a man. It is evident that the structural and cultural set-ups are still a reality in many organizations. However, given equal opportunities and using any style of management men and women will display the same results.</w:t>
      </w:r>
    </w:p>
    <w:p w:rsidR="005D02C6" w:rsidRPr="006651A2" w:rsidRDefault="007B708C" w:rsidP="00C2379D">
      <w:pPr>
        <w:spacing w:line="360" w:lineRule="auto"/>
        <w:ind w:firstLine="720"/>
        <w:rPr>
          <w:rFonts w:ascii="Times New Roman" w:hAnsi="Times New Roman" w:cs="Times New Roman"/>
        </w:rPr>
      </w:pPr>
      <w:r w:rsidRPr="006651A2">
        <w:rPr>
          <w:rFonts w:ascii="Times New Roman" w:hAnsi="Times New Roman" w:cs="Times New Roman"/>
        </w:rPr>
        <w:t>The change in the structure of the society in terms of gender responsibilities is evident that the traditional view of the woman and man in the organization has changed. Therefore, the use of different styles of management for a woman compared to a man does not apply.</w:t>
      </w:r>
      <w:r w:rsidR="00CF02DF" w:rsidRPr="006651A2">
        <w:rPr>
          <w:rFonts w:ascii="Times New Roman" w:hAnsi="Times New Roman" w:cs="Times New Roman"/>
        </w:rPr>
        <w:t xml:space="preserve"> Women in leadership face numerous challenges in the corporate industry. Even with the capabilities to offer the required quality of leadership, women are still viewed with the limitations of the common stereotypical notion that women are not well equipped for the corporate industry. It is these limitations that hinder women from demonstrating their equal abilities and similarity like men in management. As such, when judged before being given an opportunity they are not able to demonstrate their abilities.</w:t>
      </w:r>
    </w:p>
    <w:p w:rsidR="00E910A4" w:rsidRPr="006651A2" w:rsidRDefault="00E910A4" w:rsidP="00C2379D">
      <w:pPr>
        <w:spacing w:line="360" w:lineRule="auto"/>
        <w:ind w:firstLine="720"/>
        <w:rPr>
          <w:rFonts w:ascii="Times New Roman" w:hAnsi="Times New Roman" w:cs="Times New Roman"/>
        </w:rPr>
      </w:pPr>
      <w:r w:rsidRPr="006651A2">
        <w:rPr>
          <w:rFonts w:ascii="Times New Roman" w:hAnsi="Times New Roman" w:cs="Times New Roman"/>
        </w:rPr>
        <w:t xml:space="preserve">Even with all these limitations, women have managed to gain entry into the managerial positions. Most of the women excel in the area of management due to their natural inclination towards transformational leadership qualities. </w:t>
      </w:r>
      <w:r w:rsidR="00DF7B7C" w:rsidRPr="006651A2">
        <w:rPr>
          <w:rFonts w:ascii="Times New Roman" w:hAnsi="Times New Roman" w:cs="Times New Roman"/>
        </w:rPr>
        <w:t xml:space="preserve">In this regard, it is evident that if women are given the opportunity they will demonstrate similar qualities as men in </w:t>
      </w:r>
      <w:r w:rsidR="00A051A5" w:rsidRPr="006651A2">
        <w:rPr>
          <w:rFonts w:ascii="Times New Roman" w:hAnsi="Times New Roman" w:cs="Times New Roman"/>
        </w:rPr>
        <w:t>management. Therefore</w:t>
      </w:r>
      <w:r w:rsidR="00962CF0" w:rsidRPr="006651A2">
        <w:rPr>
          <w:rFonts w:ascii="Times New Roman" w:hAnsi="Times New Roman" w:cs="Times New Roman"/>
        </w:rPr>
        <w:t xml:space="preserve">, the perception of women and </w:t>
      </w:r>
      <w:r w:rsidR="00A051A5" w:rsidRPr="006651A2">
        <w:rPr>
          <w:rFonts w:ascii="Times New Roman" w:hAnsi="Times New Roman" w:cs="Times New Roman"/>
        </w:rPr>
        <w:t>men having similar abilities is</w:t>
      </w:r>
      <w:r w:rsidR="00962CF0" w:rsidRPr="006651A2">
        <w:rPr>
          <w:rFonts w:ascii="Times New Roman" w:hAnsi="Times New Roman" w:cs="Times New Roman"/>
        </w:rPr>
        <w:t xml:space="preserve"> gradually taking shape in the society.</w:t>
      </w:r>
    </w:p>
    <w:p w:rsidR="00E910A4" w:rsidRPr="006651A2" w:rsidRDefault="00E910A4" w:rsidP="00C2379D">
      <w:pPr>
        <w:spacing w:line="360" w:lineRule="auto"/>
        <w:jc w:val="center"/>
        <w:rPr>
          <w:rFonts w:ascii="Times New Roman" w:hAnsi="Times New Roman" w:cs="Times New Roman"/>
        </w:rPr>
      </w:pPr>
    </w:p>
    <w:p w:rsidR="00E15121" w:rsidRPr="006651A2" w:rsidRDefault="00E15121" w:rsidP="00C2379D">
      <w:pPr>
        <w:spacing w:line="360" w:lineRule="auto"/>
        <w:rPr>
          <w:rFonts w:ascii="Times New Roman" w:hAnsi="Times New Roman" w:cs="Times New Roman"/>
        </w:rPr>
      </w:pPr>
    </w:p>
    <w:p w:rsidR="00ED52E9" w:rsidRPr="006651A2" w:rsidRDefault="00ED52E9" w:rsidP="00C2379D">
      <w:pPr>
        <w:pStyle w:val="Heading1"/>
        <w:spacing w:line="360" w:lineRule="auto"/>
        <w:jc w:val="center"/>
        <w:rPr>
          <w:rFonts w:ascii="Times New Roman" w:hAnsi="Times New Roman" w:cs="Times New Roman"/>
          <w:b/>
          <w:color w:val="000000" w:themeColor="text1"/>
          <w:sz w:val="24"/>
          <w:szCs w:val="24"/>
        </w:rPr>
      </w:pPr>
    </w:p>
    <w:p w:rsidR="00A051A5" w:rsidRPr="006651A2" w:rsidRDefault="00A051A5" w:rsidP="00C2379D">
      <w:pPr>
        <w:spacing w:line="360" w:lineRule="auto"/>
        <w:rPr>
          <w:rFonts w:ascii="Times New Roman" w:hAnsi="Times New Roman" w:cs="Times New Roman"/>
        </w:rPr>
      </w:pPr>
    </w:p>
    <w:p w:rsidR="00A051A5" w:rsidRPr="006651A2" w:rsidRDefault="00A051A5" w:rsidP="00C2379D">
      <w:pPr>
        <w:spacing w:line="360" w:lineRule="auto"/>
        <w:rPr>
          <w:rFonts w:ascii="Times New Roman" w:hAnsi="Times New Roman" w:cs="Times New Roman"/>
        </w:rPr>
      </w:pPr>
    </w:p>
    <w:p w:rsidR="00A051A5" w:rsidRPr="006651A2" w:rsidRDefault="00A051A5" w:rsidP="00C2379D">
      <w:pPr>
        <w:spacing w:line="360" w:lineRule="auto"/>
        <w:rPr>
          <w:rFonts w:ascii="Times New Roman" w:hAnsi="Times New Roman" w:cs="Times New Roman"/>
        </w:rPr>
      </w:pPr>
    </w:p>
    <w:p w:rsidR="00ED52E9" w:rsidRPr="006651A2" w:rsidRDefault="00ED52E9" w:rsidP="00C2379D">
      <w:pPr>
        <w:pStyle w:val="Heading1"/>
        <w:spacing w:line="360" w:lineRule="auto"/>
        <w:jc w:val="center"/>
        <w:rPr>
          <w:rFonts w:ascii="Times New Roman" w:hAnsi="Times New Roman" w:cs="Times New Roman"/>
          <w:b/>
          <w:color w:val="000000" w:themeColor="text1"/>
          <w:sz w:val="24"/>
          <w:szCs w:val="24"/>
        </w:rPr>
      </w:pPr>
    </w:p>
    <w:p w:rsidR="00ED52E9" w:rsidRPr="006651A2" w:rsidRDefault="00ED52E9" w:rsidP="00C2379D">
      <w:pPr>
        <w:pStyle w:val="Heading1"/>
        <w:spacing w:line="360" w:lineRule="auto"/>
        <w:jc w:val="center"/>
        <w:rPr>
          <w:rFonts w:ascii="Times New Roman" w:hAnsi="Times New Roman" w:cs="Times New Roman"/>
          <w:b/>
          <w:color w:val="000000" w:themeColor="text1"/>
          <w:sz w:val="24"/>
          <w:szCs w:val="24"/>
        </w:rPr>
      </w:pPr>
    </w:p>
    <w:p w:rsidR="005762A5" w:rsidRPr="006651A2" w:rsidRDefault="00C2379D" w:rsidP="00C2379D">
      <w:pPr>
        <w:pStyle w:val="Heading1"/>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bookmarkStart w:id="16" w:name="_Toc513649416"/>
      <w:r w:rsidR="005762A5" w:rsidRPr="006651A2">
        <w:rPr>
          <w:rFonts w:ascii="Times New Roman" w:hAnsi="Times New Roman" w:cs="Times New Roman"/>
          <w:b/>
          <w:color w:val="000000" w:themeColor="text1"/>
          <w:sz w:val="24"/>
          <w:szCs w:val="24"/>
        </w:rPr>
        <w:t>References</w:t>
      </w:r>
      <w:bookmarkEnd w:id="16"/>
    </w:p>
    <w:p w:rsidR="005762A5" w:rsidRPr="006651A2" w:rsidRDefault="005762A5" w:rsidP="00C2379D">
      <w:pPr>
        <w:spacing w:line="360" w:lineRule="auto"/>
        <w:rPr>
          <w:rFonts w:ascii="Times New Roman" w:eastAsia="Times New Roman" w:hAnsi="Times New Roman" w:cs="Times New Roman"/>
        </w:rPr>
      </w:pP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Adamson, I., 2015. Breaking Through the Glass Ceiling? The United Arab Emirates Case. In </w:t>
      </w:r>
      <w:r w:rsidRPr="006651A2">
        <w:rPr>
          <w:rFonts w:ascii="Times New Roman" w:eastAsia="Times New Roman" w:hAnsi="Times New Roman" w:cs="Times New Roman"/>
          <w:i/>
          <w:iCs/>
        </w:rPr>
        <w:t>Women’s Voices in Management</w:t>
      </w:r>
      <w:r w:rsidRPr="006651A2">
        <w:rPr>
          <w:rFonts w:ascii="Times New Roman" w:eastAsia="Times New Roman" w:hAnsi="Times New Roman" w:cs="Times New Roman"/>
        </w:rPr>
        <w:t xml:space="preserve"> (pp. 162-176). Palgrave Macmillan, London.</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Attanasio, O., Low, H., &amp; Sánchez-Marcos, V. (2008). Explaining changes in female labor supply in a life-cycle model. </w:t>
      </w:r>
      <w:r w:rsidRPr="006651A2">
        <w:rPr>
          <w:rFonts w:ascii="Times New Roman" w:eastAsia="Times New Roman" w:hAnsi="Times New Roman" w:cs="Times New Roman"/>
          <w:i/>
          <w:iCs/>
        </w:rPr>
        <w:t>American Economic Review</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98</w:t>
      </w:r>
      <w:r w:rsidRPr="006651A2">
        <w:rPr>
          <w:rFonts w:ascii="Times New Roman" w:eastAsia="Times New Roman" w:hAnsi="Times New Roman" w:cs="Times New Roman"/>
        </w:rPr>
        <w:t>(4), 1517-52.</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Bass, B.M., Avolio, B.J. and Atwater, L., 1996. The transformational and transactional leadership of men and women. </w:t>
      </w:r>
      <w:r w:rsidRPr="006651A2">
        <w:rPr>
          <w:rFonts w:ascii="Times New Roman" w:eastAsia="Times New Roman" w:hAnsi="Times New Roman" w:cs="Times New Roman"/>
          <w:i/>
          <w:iCs/>
        </w:rPr>
        <w:t>Applied Psychology</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45</w:t>
      </w:r>
      <w:r w:rsidRPr="006651A2">
        <w:rPr>
          <w:rFonts w:ascii="Times New Roman" w:eastAsia="Times New Roman" w:hAnsi="Times New Roman" w:cs="Times New Roman"/>
        </w:rPr>
        <w:t>(1), pp.5-34.</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Bass, B. M., &amp; Riggio, R. E. (2006). </w:t>
      </w:r>
      <w:r w:rsidRPr="006651A2">
        <w:rPr>
          <w:rFonts w:ascii="Times New Roman" w:eastAsia="Times New Roman" w:hAnsi="Times New Roman" w:cs="Times New Roman"/>
          <w:i/>
          <w:iCs/>
        </w:rPr>
        <w:t>Transformational leadership</w:t>
      </w:r>
      <w:r w:rsidRPr="006651A2">
        <w:rPr>
          <w:rFonts w:ascii="Times New Roman" w:eastAsia="Times New Roman" w:hAnsi="Times New Roman" w:cs="Times New Roman"/>
        </w:rPr>
        <w:t>. Psychology Press.</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Barbuto, J.E. and Burbach, M.E., 2006. The emotional intelligence of transformational leaders: A field study of elected officials. </w:t>
      </w:r>
      <w:r w:rsidRPr="006651A2">
        <w:rPr>
          <w:rFonts w:ascii="Times New Roman" w:eastAsia="Times New Roman" w:hAnsi="Times New Roman" w:cs="Times New Roman"/>
          <w:i/>
          <w:iCs/>
        </w:rPr>
        <w:t>The Journal of social psychology</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146</w:t>
      </w:r>
      <w:r w:rsidRPr="006651A2">
        <w:rPr>
          <w:rFonts w:ascii="Times New Roman" w:eastAsia="Times New Roman" w:hAnsi="Times New Roman" w:cs="Times New Roman"/>
        </w:rPr>
        <w:t>(1), pp.51-64.</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Davidson, M.J. and Burke, R.J. eds., 2000. </w:t>
      </w:r>
      <w:r w:rsidRPr="006651A2">
        <w:rPr>
          <w:rFonts w:ascii="Times New Roman" w:eastAsia="Times New Roman" w:hAnsi="Times New Roman" w:cs="Times New Roman"/>
          <w:i/>
          <w:iCs/>
        </w:rPr>
        <w:t>Women in management: Current research issues</w:t>
      </w:r>
      <w:r w:rsidRPr="006651A2">
        <w:rPr>
          <w:rFonts w:ascii="Times New Roman" w:eastAsia="Times New Roman" w:hAnsi="Times New Roman" w:cs="Times New Roman"/>
        </w:rPr>
        <w:t xml:space="preserve"> (Vol. 2). Sage.</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Carless, S. A. (1998). Gender differences in transformational leadership: An examination of superior, leader, and subordinate perspectives. </w:t>
      </w:r>
      <w:r w:rsidRPr="006651A2">
        <w:rPr>
          <w:rFonts w:ascii="Times New Roman" w:eastAsia="Times New Roman" w:hAnsi="Times New Roman" w:cs="Times New Roman"/>
          <w:i/>
          <w:iCs/>
        </w:rPr>
        <w:t>Sex roles</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39</w:t>
      </w:r>
      <w:r w:rsidRPr="006651A2">
        <w:rPr>
          <w:rFonts w:ascii="Times New Roman" w:eastAsia="Times New Roman" w:hAnsi="Times New Roman" w:cs="Times New Roman"/>
        </w:rPr>
        <w:t>(11-12), 887-902.</w:t>
      </w:r>
    </w:p>
    <w:p w:rsidR="00805A94" w:rsidRPr="006651A2" w:rsidRDefault="00805A94"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Carter, N.M. and Silva, C., 2010. Women in management: Delusions of progress. </w:t>
      </w:r>
      <w:r w:rsidRPr="006651A2">
        <w:rPr>
          <w:rFonts w:ascii="Times New Roman" w:eastAsia="Times New Roman" w:hAnsi="Times New Roman" w:cs="Times New Roman"/>
          <w:i/>
          <w:iCs/>
        </w:rPr>
        <w:t>Harvard Business Review</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88</w:t>
      </w:r>
      <w:r w:rsidRPr="006651A2">
        <w:rPr>
          <w:rFonts w:ascii="Times New Roman" w:eastAsia="Times New Roman" w:hAnsi="Times New Roman" w:cs="Times New Roman"/>
        </w:rPr>
        <w:t>(3), pp.19-21.</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Deal, J. J., &amp; Stevenson, M. A. (1998). Perceptions of Female and Male Managers in the 1990s: Plus ça change... </w:t>
      </w:r>
      <w:r w:rsidRPr="006651A2">
        <w:rPr>
          <w:rFonts w:ascii="Times New Roman" w:eastAsia="Times New Roman" w:hAnsi="Times New Roman" w:cs="Times New Roman"/>
          <w:i/>
          <w:iCs/>
        </w:rPr>
        <w:t>Sex Roles</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38</w:t>
      </w:r>
      <w:r w:rsidRPr="006651A2">
        <w:rPr>
          <w:rFonts w:ascii="Times New Roman" w:eastAsia="Times New Roman" w:hAnsi="Times New Roman" w:cs="Times New Roman"/>
        </w:rPr>
        <w:t>(3-4), 287-300</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Dawley, D., Hoffman, J. J., &amp; Redie Smith, A. (2004). Leader succession: does gender matter?. </w:t>
      </w:r>
      <w:r w:rsidRPr="006651A2">
        <w:rPr>
          <w:rFonts w:ascii="Times New Roman" w:eastAsia="Times New Roman" w:hAnsi="Times New Roman" w:cs="Times New Roman"/>
          <w:i/>
          <w:iCs/>
        </w:rPr>
        <w:t>Leadership &amp; Organization Development Journal</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25</w:t>
      </w:r>
      <w:r w:rsidRPr="006651A2">
        <w:rPr>
          <w:rFonts w:ascii="Times New Roman" w:eastAsia="Times New Roman" w:hAnsi="Times New Roman" w:cs="Times New Roman"/>
        </w:rPr>
        <w:t>(8), 678-690.</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Dobbins, G.H. and Platz, S.J., 1986. Sex differences in leadership: how real are they?. </w:t>
      </w:r>
      <w:r w:rsidRPr="006651A2">
        <w:rPr>
          <w:rFonts w:ascii="Times New Roman" w:eastAsia="Times New Roman" w:hAnsi="Times New Roman" w:cs="Times New Roman"/>
          <w:i/>
          <w:iCs/>
        </w:rPr>
        <w:t>Academy of Management review</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11</w:t>
      </w:r>
      <w:r w:rsidRPr="006651A2">
        <w:rPr>
          <w:rFonts w:ascii="Times New Roman" w:eastAsia="Times New Roman" w:hAnsi="Times New Roman" w:cs="Times New Roman"/>
        </w:rPr>
        <w:t>(1), pp.118-127.</w:t>
      </w:r>
    </w:p>
    <w:p w:rsidR="00805A94" w:rsidRPr="006651A2" w:rsidRDefault="00805A94"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Eagly, A.H., Johannesen-Schmidt, M.C. and Van Engen, M.L., 2003. Transformational, transactional, and laissez-faire leadership styles: a meta-analysis comparing women and men. </w:t>
      </w:r>
      <w:r w:rsidRPr="006651A2">
        <w:rPr>
          <w:rFonts w:ascii="Times New Roman" w:eastAsia="Times New Roman" w:hAnsi="Times New Roman" w:cs="Times New Roman"/>
          <w:i/>
          <w:iCs/>
        </w:rPr>
        <w:t>Psychological bulletin</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129</w:t>
      </w:r>
      <w:r w:rsidRPr="006651A2">
        <w:rPr>
          <w:rFonts w:ascii="Times New Roman" w:eastAsia="Times New Roman" w:hAnsi="Times New Roman" w:cs="Times New Roman"/>
        </w:rPr>
        <w:t>(4), p.569.</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Engen, M.L., Leeden, R. and Willemsen, T.M., 2001. Gender, context and leadership styles: A field study. </w:t>
      </w:r>
      <w:r w:rsidRPr="006651A2">
        <w:rPr>
          <w:rFonts w:ascii="Times New Roman" w:eastAsia="Times New Roman" w:hAnsi="Times New Roman" w:cs="Times New Roman"/>
          <w:i/>
          <w:iCs/>
        </w:rPr>
        <w:t>Journal of occupational and organizational psychology</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74</w:t>
      </w:r>
      <w:r w:rsidRPr="006651A2">
        <w:rPr>
          <w:rFonts w:ascii="Times New Roman" w:eastAsia="Times New Roman" w:hAnsi="Times New Roman" w:cs="Times New Roman"/>
        </w:rPr>
        <w:t>(5), pp.581-598.</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lastRenderedPageBreak/>
        <w:t xml:space="preserve">Halford, S., Savage, M. and Witz, A., 1997. </w:t>
      </w:r>
      <w:r w:rsidRPr="006651A2">
        <w:rPr>
          <w:rFonts w:ascii="Times New Roman" w:eastAsia="Times New Roman" w:hAnsi="Times New Roman" w:cs="Times New Roman"/>
          <w:i/>
          <w:iCs/>
        </w:rPr>
        <w:t xml:space="preserve">Gender, careers and </w:t>
      </w:r>
      <w:r w:rsidR="007413C9" w:rsidRPr="006651A2">
        <w:rPr>
          <w:rFonts w:ascii="Times New Roman" w:eastAsia="Times New Roman" w:hAnsi="Times New Roman" w:cs="Times New Roman"/>
          <w:i/>
          <w:iCs/>
        </w:rPr>
        <w:t>organizations</w:t>
      </w:r>
      <w:r w:rsidRPr="006651A2">
        <w:rPr>
          <w:rFonts w:ascii="Times New Roman" w:eastAsia="Times New Roman" w:hAnsi="Times New Roman" w:cs="Times New Roman"/>
        </w:rPr>
        <w:t>. London: Macmillan.</w:t>
      </w:r>
    </w:p>
    <w:p w:rsidR="00CA4839" w:rsidRPr="006651A2" w:rsidRDefault="00CA4839" w:rsidP="00C2379D">
      <w:pPr>
        <w:spacing w:line="360" w:lineRule="auto"/>
        <w:ind w:left="720" w:hanging="720"/>
        <w:rPr>
          <w:rFonts w:ascii="Times New Roman" w:eastAsia="Times New Roman" w:hAnsi="Times New Roman" w:cs="Times New Roman"/>
        </w:rPr>
      </w:pPr>
      <w:r w:rsidRPr="006651A2">
        <w:rPr>
          <w:rFonts w:ascii="Times New Roman" w:hAnsi="Times New Roman" w:cs="Times New Roman"/>
        </w:rPr>
        <w:t xml:space="preserve">Heilman, M. E. (2001). Description and prescription: How gender stereotypes prevent women's ascent up the organizational ladder. </w:t>
      </w:r>
      <w:r w:rsidRPr="006651A2">
        <w:rPr>
          <w:rFonts w:ascii="Times New Roman" w:hAnsi="Times New Roman" w:cs="Times New Roman"/>
          <w:i/>
          <w:iCs/>
        </w:rPr>
        <w:t>Journal of social issues</w:t>
      </w:r>
      <w:r w:rsidRPr="006651A2">
        <w:rPr>
          <w:rFonts w:ascii="Times New Roman" w:hAnsi="Times New Roman" w:cs="Times New Roman"/>
        </w:rPr>
        <w:t xml:space="preserve">, </w:t>
      </w:r>
      <w:r w:rsidRPr="006651A2">
        <w:rPr>
          <w:rFonts w:ascii="Times New Roman" w:hAnsi="Times New Roman" w:cs="Times New Roman"/>
          <w:i/>
          <w:iCs/>
        </w:rPr>
        <w:t>57</w:t>
      </w:r>
      <w:r w:rsidRPr="006651A2">
        <w:rPr>
          <w:rFonts w:ascii="Times New Roman" w:hAnsi="Times New Roman" w:cs="Times New Roman"/>
        </w:rPr>
        <w:t>(4), 657-674.</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Mulla-Feroze, A.H. and Krishnan, V.R., 2000, May. Consideration, initiating structure, and transformational leadership: the role of gender. In </w:t>
      </w:r>
      <w:r w:rsidRPr="006651A2">
        <w:rPr>
          <w:rFonts w:ascii="Times New Roman" w:eastAsia="Times New Roman" w:hAnsi="Times New Roman" w:cs="Times New Roman"/>
          <w:i/>
          <w:iCs/>
        </w:rPr>
        <w:t>37th Annual Meeting of the Eastern Academy of Management Danvers (Massachusetts)</w:t>
      </w:r>
      <w:r w:rsidRPr="006651A2">
        <w:rPr>
          <w:rFonts w:ascii="Times New Roman" w:eastAsia="Times New Roman" w:hAnsi="Times New Roman" w:cs="Times New Roman"/>
        </w:rPr>
        <w:t>.</w:t>
      </w:r>
    </w:p>
    <w:p w:rsidR="005B114A"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Powell, G. N., &amp; Butterfield, D. A. (1979). The “good manager”: Masculine or androgynous?. </w:t>
      </w:r>
      <w:r w:rsidRPr="006651A2">
        <w:rPr>
          <w:rFonts w:ascii="Times New Roman" w:eastAsia="Times New Roman" w:hAnsi="Times New Roman" w:cs="Times New Roman"/>
          <w:i/>
          <w:iCs/>
        </w:rPr>
        <w:t>Academy of Management Journal</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22</w:t>
      </w:r>
      <w:r w:rsidRPr="006651A2">
        <w:rPr>
          <w:rFonts w:ascii="Times New Roman" w:eastAsia="Times New Roman" w:hAnsi="Times New Roman" w:cs="Times New Roman"/>
        </w:rPr>
        <w:t>(2), 395-403.</w:t>
      </w:r>
    </w:p>
    <w:p w:rsidR="005B114A"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Kaye, J.S., 1988. Women lawyers in big firms: A study in progress toward gender equality. </w:t>
      </w:r>
      <w:r w:rsidRPr="006651A2">
        <w:rPr>
          <w:rFonts w:ascii="Times New Roman" w:eastAsia="Times New Roman" w:hAnsi="Times New Roman" w:cs="Times New Roman"/>
          <w:i/>
          <w:iCs/>
        </w:rPr>
        <w:t>Fordham L. Rev.</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57</w:t>
      </w:r>
      <w:r w:rsidRPr="006651A2">
        <w:rPr>
          <w:rFonts w:ascii="Times New Roman" w:eastAsia="Times New Roman" w:hAnsi="Times New Roman" w:cs="Times New Roman"/>
        </w:rPr>
        <w:t>, p.111.</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Kolb, J.A., 1997. Are we still stereotyping leadership? A look at gender and other predictors of leader emergence. </w:t>
      </w:r>
      <w:r w:rsidRPr="006651A2">
        <w:rPr>
          <w:rFonts w:ascii="Times New Roman" w:eastAsia="Times New Roman" w:hAnsi="Times New Roman" w:cs="Times New Roman"/>
          <w:i/>
          <w:iCs/>
        </w:rPr>
        <w:t>Small Group Research</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28</w:t>
      </w:r>
      <w:r w:rsidRPr="006651A2">
        <w:rPr>
          <w:rFonts w:ascii="Times New Roman" w:eastAsia="Times New Roman" w:hAnsi="Times New Roman" w:cs="Times New Roman"/>
        </w:rPr>
        <w:t>(3), pp.370-393.</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Oshagbemi, T. and Gill, R., 2003. Gender differences and similarities in the leadership styles and </w:t>
      </w:r>
      <w:r w:rsidR="007413C9" w:rsidRPr="006651A2">
        <w:rPr>
          <w:rFonts w:ascii="Times New Roman" w:eastAsia="Times New Roman" w:hAnsi="Times New Roman" w:cs="Times New Roman"/>
        </w:rPr>
        <w:t>behavior</w:t>
      </w:r>
      <w:r w:rsidRPr="006651A2">
        <w:rPr>
          <w:rFonts w:ascii="Times New Roman" w:eastAsia="Times New Roman" w:hAnsi="Times New Roman" w:cs="Times New Roman"/>
        </w:rPr>
        <w:t xml:space="preserve"> of UK managers. </w:t>
      </w:r>
      <w:r w:rsidRPr="006651A2">
        <w:rPr>
          <w:rFonts w:ascii="Times New Roman" w:eastAsia="Times New Roman" w:hAnsi="Times New Roman" w:cs="Times New Roman"/>
          <w:i/>
          <w:iCs/>
        </w:rPr>
        <w:t>Women in Management Review</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18</w:t>
      </w:r>
      <w:r w:rsidRPr="006651A2">
        <w:rPr>
          <w:rFonts w:ascii="Times New Roman" w:eastAsia="Times New Roman" w:hAnsi="Times New Roman" w:cs="Times New Roman"/>
        </w:rPr>
        <w:t>(6), pp.288-298.</w:t>
      </w:r>
    </w:p>
    <w:p w:rsidR="004F396C" w:rsidRPr="006651A2" w:rsidRDefault="004F396C" w:rsidP="00C2379D">
      <w:pPr>
        <w:spacing w:line="360" w:lineRule="auto"/>
        <w:ind w:left="720" w:hanging="720"/>
        <w:rPr>
          <w:rFonts w:ascii="Times New Roman" w:eastAsia="Times New Roman" w:hAnsi="Times New Roman" w:cs="Times New Roman"/>
        </w:rPr>
      </w:pPr>
      <w:r w:rsidRPr="006651A2">
        <w:rPr>
          <w:rStyle w:val="selectable"/>
          <w:rFonts w:ascii="Times New Roman" w:hAnsi="Times New Roman" w:cs="Times New Roman"/>
        </w:rPr>
        <w:t xml:space="preserve">Miller, C. (2018). </w:t>
      </w:r>
      <w:r w:rsidRPr="006651A2">
        <w:rPr>
          <w:rStyle w:val="selectable"/>
          <w:rFonts w:ascii="Times New Roman" w:hAnsi="Times New Roman" w:cs="Times New Roman"/>
          <w:i/>
          <w:iCs/>
        </w:rPr>
        <w:t>In Google’s Inner Circle, a Falling Number of Women</w:t>
      </w:r>
      <w:r w:rsidRPr="006651A2">
        <w:rPr>
          <w:rStyle w:val="selectable"/>
          <w:rFonts w:ascii="Times New Roman" w:hAnsi="Times New Roman" w:cs="Times New Roman"/>
        </w:rPr>
        <w:t>. [online] Nytimes.com. Available at: https://www.nytimes.com/2012/08/23/technology/in-googles-inner-circle-a-falling-number-of-women.html?pagewanted=all&amp;_r=0&amp;mtrref=undefined&amp;gwh=A9D56CFCA004E7069495B0F99A8AD022&amp;gwt=pay [Accessed 28 Apr. 2018].</w:t>
      </w:r>
    </w:p>
    <w:p w:rsidR="005762A5"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Manning, T. and Robertson, B., 2010. Seniority and gender differences in 360-degree assessments of influencing, leadership and team </w:t>
      </w:r>
      <w:r w:rsidR="007413C9" w:rsidRPr="006651A2">
        <w:rPr>
          <w:rFonts w:ascii="Times New Roman" w:eastAsia="Times New Roman" w:hAnsi="Times New Roman" w:cs="Times New Roman"/>
        </w:rPr>
        <w:t>behaviors</w:t>
      </w:r>
      <w:r w:rsidRPr="006651A2">
        <w:rPr>
          <w:rFonts w:ascii="Times New Roman" w:eastAsia="Times New Roman" w:hAnsi="Times New Roman" w:cs="Times New Roman"/>
        </w:rPr>
        <w:t xml:space="preserve">. Part 2: Gender differences, conclusions and implications. </w:t>
      </w:r>
      <w:r w:rsidRPr="006651A2">
        <w:rPr>
          <w:rFonts w:ascii="Times New Roman" w:eastAsia="Times New Roman" w:hAnsi="Times New Roman" w:cs="Times New Roman"/>
          <w:i/>
          <w:iCs/>
        </w:rPr>
        <w:t>Industrial and Commercial Training</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42</w:t>
      </w:r>
      <w:r w:rsidRPr="006651A2">
        <w:rPr>
          <w:rFonts w:ascii="Times New Roman" w:eastAsia="Times New Roman" w:hAnsi="Times New Roman" w:cs="Times New Roman"/>
        </w:rPr>
        <w:t>(4), pp.211-219.</w:t>
      </w:r>
    </w:p>
    <w:p w:rsidR="0030768A" w:rsidRPr="006651A2" w:rsidRDefault="004F396C"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Rinehart, S. H., &amp; Smith, K. L. (1995). Leadership and managerial skills of county commissioners. </w:t>
      </w:r>
      <w:r w:rsidRPr="006651A2">
        <w:rPr>
          <w:rFonts w:ascii="Times New Roman" w:eastAsia="Times New Roman" w:hAnsi="Times New Roman" w:cs="Times New Roman"/>
          <w:i/>
          <w:iCs/>
        </w:rPr>
        <w:t>Leadership</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3</w:t>
      </w:r>
      <w:r w:rsidRPr="006651A2">
        <w:rPr>
          <w:rFonts w:ascii="Times New Roman" w:eastAsia="Times New Roman" w:hAnsi="Times New Roman" w:cs="Times New Roman"/>
        </w:rPr>
        <w:t>(3.3), 4-3.</w:t>
      </w:r>
    </w:p>
    <w:p w:rsidR="009F4812" w:rsidRPr="006651A2" w:rsidRDefault="009F4812"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UN Report on Status of Women (2014), </w:t>
      </w:r>
      <w:hyperlink r:id="rId8" w:history="1">
        <w:r w:rsidRPr="006651A2">
          <w:rPr>
            <w:rStyle w:val="Hyperlink"/>
            <w:rFonts w:ascii="Times New Roman" w:eastAsia="Times New Roman" w:hAnsi="Times New Roman" w:cs="Times New Roman"/>
          </w:rPr>
          <w:t>http://www.unwomen.org/en/news/stories/2014/3</w:t>
        </w:r>
      </w:hyperlink>
      <w:r w:rsidRPr="006651A2">
        <w:rPr>
          <w:rFonts w:ascii="Times New Roman" w:eastAsia="Times New Roman" w:hAnsi="Times New Roman" w:cs="Times New Roman"/>
        </w:rPr>
        <w:t>, [Accessed] 20 April, 2014.</w:t>
      </w:r>
    </w:p>
    <w:p w:rsidR="009F4812" w:rsidRPr="006651A2" w:rsidRDefault="009F4812"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Oakley, J.G., 2000. Gender-based barriers to senior management positions: Understanding the scarcity of female CEOs. </w:t>
      </w:r>
      <w:r w:rsidRPr="006651A2">
        <w:rPr>
          <w:rFonts w:ascii="Times New Roman" w:eastAsia="Times New Roman" w:hAnsi="Times New Roman" w:cs="Times New Roman"/>
          <w:i/>
          <w:iCs/>
        </w:rPr>
        <w:t>Journal of business ethics</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27</w:t>
      </w:r>
      <w:r w:rsidRPr="006651A2">
        <w:rPr>
          <w:rFonts w:ascii="Times New Roman" w:eastAsia="Times New Roman" w:hAnsi="Times New Roman" w:cs="Times New Roman"/>
        </w:rPr>
        <w:t>(4), pp.321-334.</w:t>
      </w:r>
    </w:p>
    <w:p w:rsidR="0030768A" w:rsidRPr="006651A2" w:rsidRDefault="005762A5"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Simpson, R., &amp; Lewis, P. (2007). </w:t>
      </w:r>
      <w:r w:rsidRPr="006651A2">
        <w:rPr>
          <w:rFonts w:ascii="Times New Roman" w:eastAsia="Times New Roman" w:hAnsi="Times New Roman" w:cs="Times New Roman"/>
          <w:i/>
          <w:iCs/>
        </w:rPr>
        <w:t>Voice, visibility and the gendering of organizations</w:t>
      </w:r>
      <w:r w:rsidRPr="006651A2">
        <w:rPr>
          <w:rFonts w:ascii="Times New Roman" w:eastAsia="Times New Roman" w:hAnsi="Times New Roman" w:cs="Times New Roman"/>
        </w:rPr>
        <w:t>. Palgrave Macmillan.</w:t>
      </w:r>
    </w:p>
    <w:p w:rsidR="00323AA1" w:rsidRPr="006651A2" w:rsidRDefault="00323AA1" w:rsidP="00C2379D">
      <w:pPr>
        <w:spacing w:line="360" w:lineRule="auto"/>
        <w:ind w:left="720" w:hanging="720"/>
        <w:rPr>
          <w:rStyle w:val="selectable"/>
          <w:rFonts w:ascii="Times New Roman" w:eastAsia="Times New Roman" w:hAnsi="Times New Roman" w:cs="Times New Roman"/>
        </w:rPr>
      </w:pPr>
      <w:r w:rsidRPr="006651A2">
        <w:rPr>
          <w:rFonts w:ascii="Times New Roman" w:eastAsia="Times New Roman" w:hAnsi="Times New Roman" w:cs="Times New Roman"/>
        </w:rPr>
        <w:lastRenderedPageBreak/>
        <w:t xml:space="preserve">Sczesny, S. (2003). A closer look beneath the surface: Various facets of the think-manager–think-male stereotype. </w:t>
      </w:r>
      <w:r w:rsidRPr="006651A2">
        <w:rPr>
          <w:rFonts w:ascii="Times New Roman" w:eastAsia="Times New Roman" w:hAnsi="Times New Roman" w:cs="Times New Roman"/>
          <w:i/>
          <w:iCs/>
        </w:rPr>
        <w:t>Sex roles</w:t>
      </w:r>
      <w:r w:rsidRPr="006651A2">
        <w:rPr>
          <w:rFonts w:ascii="Times New Roman" w:eastAsia="Times New Roman" w:hAnsi="Times New Roman" w:cs="Times New Roman"/>
        </w:rPr>
        <w:t xml:space="preserve">, </w:t>
      </w:r>
      <w:r w:rsidRPr="006651A2">
        <w:rPr>
          <w:rFonts w:ascii="Times New Roman" w:eastAsia="Times New Roman" w:hAnsi="Times New Roman" w:cs="Times New Roman"/>
          <w:i/>
          <w:iCs/>
        </w:rPr>
        <w:t>49</w:t>
      </w:r>
      <w:r w:rsidRPr="006651A2">
        <w:rPr>
          <w:rFonts w:ascii="Times New Roman" w:eastAsia="Times New Roman" w:hAnsi="Times New Roman" w:cs="Times New Roman"/>
        </w:rPr>
        <w:t>(7-8), 353-363.</w:t>
      </w:r>
    </w:p>
    <w:p w:rsidR="00252B9D" w:rsidRPr="006651A2" w:rsidRDefault="00252B9D"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Weedon, Chris. "Feminist practice &amp; poststructuralist theory." (1997).</w:t>
      </w:r>
    </w:p>
    <w:p w:rsidR="00A80B24" w:rsidRPr="006651A2" w:rsidRDefault="00A80B24" w:rsidP="00C2379D">
      <w:pPr>
        <w:spacing w:line="360" w:lineRule="auto"/>
        <w:ind w:left="720" w:hanging="720"/>
        <w:rPr>
          <w:rFonts w:ascii="Times New Roman" w:eastAsia="Times New Roman" w:hAnsi="Times New Roman" w:cs="Times New Roman"/>
        </w:rPr>
      </w:pPr>
      <w:r w:rsidRPr="006651A2">
        <w:rPr>
          <w:rFonts w:ascii="Times New Roman" w:eastAsia="Times New Roman" w:hAnsi="Times New Roman" w:cs="Times New Roman"/>
        </w:rPr>
        <w:t xml:space="preserve">Wajcman, J. (2013). </w:t>
      </w:r>
      <w:r w:rsidRPr="006651A2">
        <w:rPr>
          <w:rFonts w:ascii="Times New Roman" w:eastAsia="Times New Roman" w:hAnsi="Times New Roman" w:cs="Times New Roman"/>
          <w:i/>
          <w:iCs/>
        </w:rPr>
        <w:t>Managing like a man: Women and men in corporate management</w:t>
      </w:r>
      <w:r w:rsidRPr="006651A2">
        <w:rPr>
          <w:rFonts w:ascii="Times New Roman" w:eastAsia="Times New Roman" w:hAnsi="Times New Roman" w:cs="Times New Roman"/>
        </w:rPr>
        <w:t>. John Wiley &amp; Sons.</w:t>
      </w:r>
    </w:p>
    <w:p w:rsidR="004F396C" w:rsidRPr="006651A2" w:rsidRDefault="004F396C" w:rsidP="00C2379D">
      <w:pPr>
        <w:spacing w:line="360" w:lineRule="auto"/>
        <w:rPr>
          <w:rFonts w:ascii="Times New Roman" w:hAnsi="Times New Roman" w:cs="Times New Roman"/>
        </w:rPr>
      </w:pPr>
    </w:p>
    <w:sectPr w:rsidR="004F396C" w:rsidRPr="006651A2" w:rsidSect="0096041B">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6B02" w:rsidRDefault="00536B02" w:rsidP="00A370EA">
      <w:r>
        <w:separator/>
      </w:r>
    </w:p>
  </w:endnote>
  <w:endnote w:type="continuationSeparator" w:id="0">
    <w:p w:rsidR="00536B02" w:rsidRDefault="00536B02" w:rsidP="00A37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Segoe UI">
    <w:panose1 w:val="020B0502040204020203"/>
    <w:charset w:val="00"/>
    <w:family w:val="swiss"/>
    <w:pitch w:val="variable"/>
    <w:sig w:usb0="E00022FF" w:usb1="C000205B" w:usb2="0000000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6B02" w:rsidRDefault="00536B02" w:rsidP="00A370EA">
      <w:r>
        <w:separator/>
      </w:r>
    </w:p>
  </w:footnote>
  <w:footnote w:type="continuationSeparator" w:id="0">
    <w:p w:rsidR="00536B02" w:rsidRDefault="00536B02" w:rsidP="00A37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7787788"/>
      <w:docPartObj>
        <w:docPartGallery w:val="Page Numbers (Top of Page)"/>
        <w:docPartUnique/>
      </w:docPartObj>
    </w:sdtPr>
    <w:sdtEndPr/>
    <w:sdtContent>
      <w:p w:rsidR="00CE3C5C" w:rsidRPr="00B71B6F" w:rsidRDefault="00CE3C5C">
        <w:pPr>
          <w:pStyle w:val="Header"/>
          <w:rPr>
            <w:rFonts w:ascii="Times New Roman" w:hAnsi="Times New Roman" w:cs="Times New Roman"/>
          </w:rPr>
        </w:pPr>
        <w:r>
          <w:rPr>
            <w:rFonts w:ascii="Times New Roman" w:hAnsi="Times New Roman" w:cs="Times New Roman"/>
          </w:rPr>
          <w:t>BUSINESS REPORT</w:t>
        </w:r>
        <w:r w:rsidRPr="00B71B6F">
          <w:rPr>
            <w:rFonts w:ascii="Times New Roman" w:hAnsi="Times New Roman" w:cs="Times New Roman"/>
          </w:rPr>
          <w:tab/>
        </w:r>
        <w:r w:rsidRPr="00B71B6F">
          <w:rPr>
            <w:rFonts w:ascii="Times New Roman" w:hAnsi="Times New Roman" w:cs="Times New Roman"/>
          </w:rPr>
          <w:tab/>
        </w:r>
        <w:r w:rsidR="00717270" w:rsidRPr="00B71B6F">
          <w:rPr>
            <w:rFonts w:ascii="Times New Roman" w:hAnsi="Times New Roman" w:cs="Times New Roman"/>
          </w:rPr>
          <w:fldChar w:fldCharType="begin"/>
        </w:r>
        <w:r w:rsidRPr="00B71B6F">
          <w:rPr>
            <w:rFonts w:ascii="Times New Roman" w:hAnsi="Times New Roman" w:cs="Times New Roman"/>
          </w:rPr>
          <w:instrText xml:space="preserve"> PAGE   \* MERGEFORMAT </w:instrText>
        </w:r>
        <w:r w:rsidR="00717270" w:rsidRPr="00B71B6F">
          <w:rPr>
            <w:rFonts w:ascii="Times New Roman" w:hAnsi="Times New Roman" w:cs="Times New Roman"/>
          </w:rPr>
          <w:fldChar w:fldCharType="separate"/>
        </w:r>
        <w:r w:rsidR="006651A2">
          <w:rPr>
            <w:rFonts w:ascii="Times New Roman" w:hAnsi="Times New Roman" w:cs="Times New Roman"/>
            <w:noProof/>
          </w:rPr>
          <w:t>7</w:t>
        </w:r>
        <w:r w:rsidR="00717270" w:rsidRPr="00B71B6F">
          <w:rPr>
            <w:rFonts w:ascii="Times New Roman" w:hAnsi="Times New Roman" w:cs="Times New Roman"/>
          </w:rPr>
          <w:fldChar w:fldCharType="end"/>
        </w:r>
      </w:p>
    </w:sdtContent>
  </w:sdt>
  <w:p w:rsidR="00CE3C5C" w:rsidRDefault="00CE3C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C5C" w:rsidRPr="0096041B" w:rsidRDefault="00CE3C5C" w:rsidP="0096041B">
    <w:pPr>
      <w:pStyle w:val="Header"/>
      <w:rPr>
        <w:rFonts w:ascii="Times New Roman" w:hAnsi="Times New Roman" w:cs="Times New Roman"/>
      </w:rPr>
    </w:pPr>
    <w:r w:rsidRPr="0096041B">
      <w:rPr>
        <w:rFonts w:ascii="Times New Roman" w:hAnsi="Times New Roman" w:cs="Times New Roman"/>
      </w:rPr>
      <w:t xml:space="preserve">Running head: </w:t>
    </w:r>
    <w:sdt>
      <w:sdtPr>
        <w:rPr>
          <w:rFonts w:ascii="Times New Roman" w:hAnsi="Times New Roman" w:cs="Times New Roman"/>
        </w:rPr>
        <w:id w:val="7787789"/>
        <w:docPartObj>
          <w:docPartGallery w:val="Page Numbers (Top of Page)"/>
          <w:docPartUnique/>
        </w:docPartObj>
      </w:sdtPr>
      <w:sdtEndPr/>
      <w:sdtContent>
        <w:r>
          <w:rPr>
            <w:rFonts w:ascii="Times New Roman" w:hAnsi="Times New Roman" w:cs="Times New Roman"/>
          </w:rPr>
          <w:t>BUSINESS REPORT</w:t>
        </w:r>
        <w:r w:rsidRPr="0096041B">
          <w:rPr>
            <w:rFonts w:ascii="Times New Roman" w:hAnsi="Times New Roman" w:cs="Times New Roman"/>
          </w:rPr>
          <w:tab/>
        </w:r>
        <w:r w:rsidRPr="0096041B">
          <w:rPr>
            <w:rFonts w:ascii="Times New Roman" w:hAnsi="Times New Roman" w:cs="Times New Roman"/>
          </w:rPr>
          <w:tab/>
        </w:r>
        <w:r w:rsidR="00717270" w:rsidRPr="0096041B">
          <w:rPr>
            <w:rFonts w:ascii="Times New Roman" w:hAnsi="Times New Roman" w:cs="Times New Roman"/>
          </w:rPr>
          <w:fldChar w:fldCharType="begin"/>
        </w:r>
        <w:r w:rsidRPr="0096041B">
          <w:rPr>
            <w:rFonts w:ascii="Times New Roman" w:hAnsi="Times New Roman" w:cs="Times New Roman"/>
          </w:rPr>
          <w:instrText xml:space="preserve"> PAGE   \* MERGEFORMAT </w:instrText>
        </w:r>
        <w:r w:rsidR="00717270" w:rsidRPr="0096041B">
          <w:rPr>
            <w:rFonts w:ascii="Times New Roman" w:hAnsi="Times New Roman" w:cs="Times New Roman"/>
          </w:rPr>
          <w:fldChar w:fldCharType="separate"/>
        </w:r>
        <w:r w:rsidR="006651A2">
          <w:rPr>
            <w:rFonts w:ascii="Times New Roman" w:hAnsi="Times New Roman" w:cs="Times New Roman"/>
            <w:noProof/>
          </w:rPr>
          <w:t>1</w:t>
        </w:r>
        <w:r w:rsidR="00717270" w:rsidRPr="0096041B">
          <w:rPr>
            <w:rFonts w:ascii="Times New Roman" w:hAnsi="Times New Roman" w:cs="Times New Roman"/>
          </w:rPr>
          <w:fldChar w:fldCharType="end"/>
        </w:r>
      </w:sdtContent>
    </w:sdt>
  </w:p>
  <w:p w:rsidR="00CE3C5C" w:rsidRDefault="00CE3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A0758"/>
    <w:multiLevelType w:val="hybridMultilevel"/>
    <w:tmpl w:val="BAA8796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6684D11"/>
    <w:multiLevelType w:val="hybridMultilevel"/>
    <w:tmpl w:val="171CD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9F21B7"/>
    <w:multiLevelType w:val="hybridMultilevel"/>
    <w:tmpl w:val="09AC5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FC7718"/>
    <w:multiLevelType w:val="hybridMultilevel"/>
    <w:tmpl w:val="09BCD62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E6F"/>
    <w:rsid w:val="000020E4"/>
    <w:rsid w:val="00002939"/>
    <w:rsid w:val="00005344"/>
    <w:rsid w:val="000115EF"/>
    <w:rsid w:val="0001390B"/>
    <w:rsid w:val="00020815"/>
    <w:rsid w:val="000245B6"/>
    <w:rsid w:val="00031A95"/>
    <w:rsid w:val="0004141A"/>
    <w:rsid w:val="00043D7A"/>
    <w:rsid w:val="00054618"/>
    <w:rsid w:val="000828E8"/>
    <w:rsid w:val="00086C5A"/>
    <w:rsid w:val="00086F3A"/>
    <w:rsid w:val="000870FC"/>
    <w:rsid w:val="00087909"/>
    <w:rsid w:val="000927A4"/>
    <w:rsid w:val="0009317E"/>
    <w:rsid w:val="00093663"/>
    <w:rsid w:val="00093D1F"/>
    <w:rsid w:val="0009468B"/>
    <w:rsid w:val="00094CE3"/>
    <w:rsid w:val="000A33AC"/>
    <w:rsid w:val="000A6ED0"/>
    <w:rsid w:val="000B02F0"/>
    <w:rsid w:val="000B2EE9"/>
    <w:rsid w:val="000B70BE"/>
    <w:rsid w:val="000C1B64"/>
    <w:rsid w:val="000C3D8B"/>
    <w:rsid w:val="000C536E"/>
    <w:rsid w:val="000D095E"/>
    <w:rsid w:val="000D4D8C"/>
    <w:rsid w:val="000D61A4"/>
    <w:rsid w:val="000D7047"/>
    <w:rsid w:val="000E3F46"/>
    <w:rsid w:val="000E6913"/>
    <w:rsid w:val="000F63EF"/>
    <w:rsid w:val="00101CC0"/>
    <w:rsid w:val="00112014"/>
    <w:rsid w:val="00127C47"/>
    <w:rsid w:val="00130694"/>
    <w:rsid w:val="00136332"/>
    <w:rsid w:val="001406CE"/>
    <w:rsid w:val="00143E54"/>
    <w:rsid w:val="00146941"/>
    <w:rsid w:val="00151C7C"/>
    <w:rsid w:val="0015211A"/>
    <w:rsid w:val="00153BCD"/>
    <w:rsid w:val="00161962"/>
    <w:rsid w:val="00161AA5"/>
    <w:rsid w:val="00165AC2"/>
    <w:rsid w:val="0017022E"/>
    <w:rsid w:val="001905DA"/>
    <w:rsid w:val="00191090"/>
    <w:rsid w:val="001916F4"/>
    <w:rsid w:val="001925A7"/>
    <w:rsid w:val="001B18AC"/>
    <w:rsid w:val="001C0273"/>
    <w:rsid w:val="001C6E5F"/>
    <w:rsid w:val="001C7550"/>
    <w:rsid w:val="001E04C5"/>
    <w:rsid w:val="001F1884"/>
    <w:rsid w:val="001F59F0"/>
    <w:rsid w:val="00205F28"/>
    <w:rsid w:val="002112E2"/>
    <w:rsid w:val="002151B3"/>
    <w:rsid w:val="002229B9"/>
    <w:rsid w:val="0022715F"/>
    <w:rsid w:val="00244FB5"/>
    <w:rsid w:val="00252B9D"/>
    <w:rsid w:val="002549FD"/>
    <w:rsid w:val="00254DB3"/>
    <w:rsid w:val="0026302E"/>
    <w:rsid w:val="002765AD"/>
    <w:rsid w:val="00284DD7"/>
    <w:rsid w:val="002856A8"/>
    <w:rsid w:val="002A2083"/>
    <w:rsid w:val="002B27D5"/>
    <w:rsid w:val="002B70B8"/>
    <w:rsid w:val="002C22BF"/>
    <w:rsid w:val="002D299B"/>
    <w:rsid w:val="002E1D7D"/>
    <w:rsid w:val="002E27E5"/>
    <w:rsid w:val="002E40EA"/>
    <w:rsid w:val="00303689"/>
    <w:rsid w:val="0030447A"/>
    <w:rsid w:val="0030768A"/>
    <w:rsid w:val="003136B3"/>
    <w:rsid w:val="00317016"/>
    <w:rsid w:val="00323AA1"/>
    <w:rsid w:val="00340E56"/>
    <w:rsid w:val="00346607"/>
    <w:rsid w:val="00355AA9"/>
    <w:rsid w:val="003644ED"/>
    <w:rsid w:val="00365972"/>
    <w:rsid w:val="003673AE"/>
    <w:rsid w:val="00371521"/>
    <w:rsid w:val="0037281B"/>
    <w:rsid w:val="00373A63"/>
    <w:rsid w:val="00380A9E"/>
    <w:rsid w:val="00381F1E"/>
    <w:rsid w:val="00382B77"/>
    <w:rsid w:val="003852CE"/>
    <w:rsid w:val="003877E5"/>
    <w:rsid w:val="00391622"/>
    <w:rsid w:val="00393F54"/>
    <w:rsid w:val="003A00A5"/>
    <w:rsid w:val="003A3543"/>
    <w:rsid w:val="003A4646"/>
    <w:rsid w:val="003A5E1C"/>
    <w:rsid w:val="003B5B33"/>
    <w:rsid w:val="003B6637"/>
    <w:rsid w:val="003B68C1"/>
    <w:rsid w:val="003B7C63"/>
    <w:rsid w:val="003C3022"/>
    <w:rsid w:val="003C3A2C"/>
    <w:rsid w:val="003C581E"/>
    <w:rsid w:val="003D0FEA"/>
    <w:rsid w:val="003D2144"/>
    <w:rsid w:val="003E1137"/>
    <w:rsid w:val="003F2D95"/>
    <w:rsid w:val="003F4407"/>
    <w:rsid w:val="003F58AC"/>
    <w:rsid w:val="003F6DF9"/>
    <w:rsid w:val="00400BA0"/>
    <w:rsid w:val="004105EA"/>
    <w:rsid w:val="00414D78"/>
    <w:rsid w:val="004211B8"/>
    <w:rsid w:val="00421F56"/>
    <w:rsid w:val="004253B1"/>
    <w:rsid w:val="00437310"/>
    <w:rsid w:val="004464B6"/>
    <w:rsid w:val="00454793"/>
    <w:rsid w:val="00464E26"/>
    <w:rsid w:val="00466FB7"/>
    <w:rsid w:val="00476EDB"/>
    <w:rsid w:val="0048340F"/>
    <w:rsid w:val="00485D72"/>
    <w:rsid w:val="0048643D"/>
    <w:rsid w:val="00490287"/>
    <w:rsid w:val="00497E36"/>
    <w:rsid w:val="004A161F"/>
    <w:rsid w:val="004A2903"/>
    <w:rsid w:val="004A5137"/>
    <w:rsid w:val="004A619F"/>
    <w:rsid w:val="004A780B"/>
    <w:rsid w:val="004B4DD8"/>
    <w:rsid w:val="004B54AD"/>
    <w:rsid w:val="004C090B"/>
    <w:rsid w:val="004C2CE7"/>
    <w:rsid w:val="004D5AB5"/>
    <w:rsid w:val="004D76EA"/>
    <w:rsid w:val="004E4D2F"/>
    <w:rsid w:val="004F04B5"/>
    <w:rsid w:val="004F0EE5"/>
    <w:rsid w:val="004F396C"/>
    <w:rsid w:val="005100CB"/>
    <w:rsid w:val="005119EA"/>
    <w:rsid w:val="00512E04"/>
    <w:rsid w:val="00522D73"/>
    <w:rsid w:val="005246DB"/>
    <w:rsid w:val="0052513E"/>
    <w:rsid w:val="0053353C"/>
    <w:rsid w:val="00536B02"/>
    <w:rsid w:val="005467DB"/>
    <w:rsid w:val="00546DAE"/>
    <w:rsid w:val="00555CFA"/>
    <w:rsid w:val="0056476F"/>
    <w:rsid w:val="005730DE"/>
    <w:rsid w:val="005762A5"/>
    <w:rsid w:val="005854DD"/>
    <w:rsid w:val="0059286B"/>
    <w:rsid w:val="00593110"/>
    <w:rsid w:val="00596F9B"/>
    <w:rsid w:val="005B0DAD"/>
    <w:rsid w:val="005B114A"/>
    <w:rsid w:val="005B741F"/>
    <w:rsid w:val="005C68C5"/>
    <w:rsid w:val="005D02C6"/>
    <w:rsid w:val="005D2334"/>
    <w:rsid w:val="005D390A"/>
    <w:rsid w:val="005D6D22"/>
    <w:rsid w:val="005F199B"/>
    <w:rsid w:val="006036CF"/>
    <w:rsid w:val="00603A9C"/>
    <w:rsid w:val="00616585"/>
    <w:rsid w:val="006301A5"/>
    <w:rsid w:val="006553EF"/>
    <w:rsid w:val="00655C2C"/>
    <w:rsid w:val="006651A2"/>
    <w:rsid w:val="00666057"/>
    <w:rsid w:val="00671204"/>
    <w:rsid w:val="00677DBC"/>
    <w:rsid w:val="0068156F"/>
    <w:rsid w:val="00690113"/>
    <w:rsid w:val="006960F8"/>
    <w:rsid w:val="006A29A2"/>
    <w:rsid w:val="006A3456"/>
    <w:rsid w:val="006A5294"/>
    <w:rsid w:val="006A6859"/>
    <w:rsid w:val="006A7B29"/>
    <w:rsid w:val="006D01E9"/>
    <w:rsid w:val="006D0693"/>
    <w:rsid w:val="006D25C3"/>
    <w:rsid w:val="006D6339"/>
    <w:rsid w:val="006D7EC0"/>
    <w:rsid w:val="006E740E"/>
    <w:rsid w:val="006F0882"/>
    <w:rsid w:val="006F2538"/>
    <w:rsid w:val="006F3DFD"/>
    <w:rsid w:val="006F4F2D"/>
    <w:rsid w:val="00706438"/>
    <w:rsid w:val="00707E2A"/>
    <w:rsid w:val="00713DC8"/>
    <w:rsid w:val="00715798"/>
    <w:rsid w:val="00717270"/>
    <w:rsid w:val="0072398C"/>
    <w:rsid w:val="00730ABA"/>
    <w:rsid w:val="00734163"/>
    <w:rsid w:val="00740A30"/>
    <w:rsid w:val="007413C9"/>
    <w:rsid w:val="00742CA8"/>
    <w:rsid w:val="00745666"/>
    <w:rsid w:val="00745EAE"/>
    <w:rsid w:val="00747F07"/>
    <w:rsid w:val="00751645"/>
    <w:rsid w:val="00755D41"/>
    <w:rsid w:val="00767C3E"/>
    <w:rsid w:val="007723CB"/>
    <w:rsid w:val="00777792"/>
    <w:rsid w:val="00792197"/>
    <w:rsid w:val="00793B16"/>
    <w:rsid w:val="00793F12"/>
    <w:rsid w:val="007A034A"/>
    <w:rsid w:val="007A36D3"/>
    <w:rsid w:val="007A6AF3"/>
    <w:rsid w:val="007B0D61"/>
    <w:rsid w:val="007B62F9"/>
    <w:rsid w:val="007B708C"/>
    <w:rsid w:val="007D06D9"/>
    <w:rsid w:val="007D3441"/>
    <w:rsid w:val="007E28BD"/>
    <w:rsid w:val="007E4062"/>
    <w:rsid w:val="007E7332"/>
    <w:rsid w:val="007F0B73"/>
    <w:rsid w:val="007F3B74"/>
    <w:rsid w:val="008023AA"/>
    <w:rsid w:val="00805A94"/>
    <w:rsid w:val="00805B99"/>
    <w:rsid w:val="008073B7"/>
    <w:rsid w:val="008111AA"/>
    <w:rsid w:val="008132C8"/>
    <w:rsid w:val="00815C5B"/>
    <w:rsid w:val="00825AE9"/>
    <w:rsid w:val="00831A1D"/>
    <w:rsid w:val="0083710B"/>
    <w:rsid w:val="00837383"/>
    <w:rsid w:val="00850677"/>
    <w:rsid w:val="00852516"/>
    <w:rsid w:val="0086672D"/>
    <w:rsid w:val="00867C0D"/>
    <w:rsid w:val="008709D8"/>
    <w:rsid w:val="008765C9"/>
    <w:rsid w:val="0088399F"/>
    <w:rsid w:val="00887FDC"/>
    <w:rsid w:val="00892219"/>
    <w:rsid w:val="00892298"/>
    <w:rsid w:val="00893D38"/>
    <w:rsid w:val="00895B0F"/>
    <w:rsid w:val="008969D5"/>
    <w:rsid w:val="008B19E6"/>
    <w:rsid w:val="008B5563"/>
    <w:rsid w:val="008D0524"/>
    <w:rsid w:val="008D531F"/>
    <w:rsid w:val="008E1574"/>
    <w:rsid w:val="008F1D90"/>
    <w:rsid w:val="008F1E93"/>
    <w:rsid w:val="008F33B6"/>
    <w:rsid w:val="008F4B62"/>
    <w:rsid w:val="009014BA"/>
    <w:rsid w:val="00902F38"/>
    <w:rsid w:val="009124B1"/>
    <w:rsid w:val="00915CF1"/>
    <w:rsid w:val="00916DEF"/>
    <w:rsid w:val="00922EFF"/>
    <w:rsid w:val="00930B6E"/>
    <w:rsid w:val="009327DC"/>
    <w:rsid w:val="00935C51"/>
    <w:rsid w:val="0094113F"/>
    <w:rsid w:val="00944EEC"/>
    <w:rsid w:val="00945D97"/>
    <w:rsid w:val="00950447"/>
    <w:rsid w:val="00950E1D"/>
    <w:rsid w:val="0095190A"/>
    <w:rsid w:val="0095521E"/>
    <w:rsid w:val="00955F6D"/>
    <w:rsid w:val="00956D0A"/>
    <w:rsid w:val="0096041B"/>
    <w:rsid w:val="00962CF0"/>
    <w:rsid w:val="00977068"/>
    <w:rsid w:val="00982613"/>
    <w:rsid w:val="009830E1"/>
    <w:rsid w:val="00984E07"/>
    <w:rsid w:val="00994073"/>
    <w:rsid w:val="0099654F"/>
    <w:rsid w:val="009A0918"/>
    <w:rsid w:val="009A1D75"/>
    <w:rsid w:val="009B7A10"/>
    <w:rsid w:val="009C34C3"/>
    <w:rsid w:val="009C3C80"/>
    <w:rsid w:val="009D3650"/>
    <w:rsid w:val="009E157C"/>
    <w:rsid w:val="009E7209"/>
    <w:rsid w:val="009F4812"/>
    <w:rsid w:val="009F7D7C"/>
    <w:rsid w:val="00A022B8"/>
    <w:rsid w:val="00A051A5"/>
    <w:rsid w:val="00A20058"/>
    <w:rsid w:val="00A269EA"/>
    <w:rsid w:val="00A370EA"/>
    <w:rsid w:val="00A3766E"/>
    <w:rsid w:val="00A40E6F"/>
    <w:rsid w:val="00A42405"/>
    <w:rsid w:val="00A50DBF"/>
    <w:rsid w:val="00A664D2"/>
    <w:rsid w:val="00A80B24"/>
    <w:rsid w:val="00A83300"/>
    <w:rsid w:val="00A846B5"/>
    <w:rsid w:val="00AA390D"/>
    <w:rsid w:val="00AA4213"/>
    <w:rsid w:val="00AB2274"/>
    <w:rsid w:val="00AB49DB"/>
    <w:rsid w:val="00AD0E86"/>
    <w:rsid w:val="00AD112D"/>
    <w:rsid w:val="00AD3960"/>
    <w:rsid w:val="00AF024A"/>
    <w:rsid w:val="00AF1A63"/>
    <w:rsid w:val="00AF1BAC"/>
    <w:rsid w:val="00AF273B"/>
    <w:rsid w:val="00AF432A"/>
    <w:rsid w:val="00AF7607"/>
    <w:rsid w:val="00B00CA9"/>
    <w:rsid w:val="00B01C53"/>
    <w:rsid w:val="00B07385"/>
    <w:rsid w:val="00B122B5"/>
    <w:rsid w:val="00B12354"/>
    <w:rsid w:val="00B1415E"/>
    <w:rsid w:val="00B2002C"/>
    <w:rsid w:val="00B205B6"/>
    <w:rsid w:val="00B23A8D"/>
    <w:rsid w:val="00B24A20"/>
    <w:rsid w:val="00B51EBC"/>
    <w:rsid w:val="00B60994"/>
    <w:rsid w:val="00B71B6F"/>
    <w:rsid w:val="00B730E7"/>
    <w:rsid w:val="00B90616"/>
    <w:rsid w:val="00B90D8D"/>
    <w:rsid w:val="00B97C31"/>
    <w:rsid w:val="00BA3F97"/>
    <w:rsid w:val="00BB3CAE"/>
    <w:rsid w:val="00BB3DAB"/>
    <w:rsid w:val="00BB4839"/>
    <w:rsid w:val="00BB4934"/>
    <w:rsid w:val="00BC1A59"/>
    <w:rsid w:val="00BD074A"/>
    <w:rsid w:val="00BD15C0"/>
    <w:rsid w:val="00BD3046"/>
    <w:rsid w:val="00BD34B5"/>
    <w:rsid w:val="00BE3D31"/>
    <w:rsid w:val="00BE7725"/>
    <w:rsid w:val="00BE77C0"/>
    <w:rsid w:val="00BF42D5"/>
    <w:rsid w:val="00C04EA8"/>
    <w:rsid w:val="00C17C35"/>
    <w:rsid w:val="00C2379D"/>
    <w:rsid w:val="00C30EED"/>
    <w:rsid w:val="00C30F44"/>
    <w:rsid w:val="00C32088"/>
    <w:rsid w:val="00C36A2D"/>
    <w:rsid w:val="00C50301"/>
    <w:rsid w:val="00C6143D"/>
    <w:rsid w:val="00C63388"/>
    <w:rsid w:val="00C708D6"/>
    <w:rsid w:val="00C7168E"/>
    <w:rsid w:val="00C74D4B"/>
    <w:rsid w:val="00C82D0D"/>
    <w:rsid w:val="00C8746D"/>
    <w:rsid w:val="00CA4839"/>
    <w:rsid w:val="00CC43D6"/>
    <w:rsid w:val="00CD4A42"/>
    <w:rsid w:val="00CD52FF"/>
    <w:rsid w:val="00CD7B49"/>
    <w:rsid w:val="00CD7BD6"/>
    <w:rsid w:val="00CE3C5C"/>
    <w:rsid w:val="00CE4C1B"/>
    <w:rsid w:val="00CF003D"/>
    <w:rsid w:val="00CF02DF"/>
    <w:rsid w:val="00D0269A"/>
    <w:rsid w:val="00D07DF6"/>
    <w:rsid w:val="00D114CE"/>
    <w:rsid w:val="00D1566A"/>
    <w:rsid w:val="00D20A13"/>
    <w:rsid w:val="00D24579"/>
    <w:rsid w:val="00D326DB"/>
    <w:rsid w:val="00D4359D"/>
    <w:rsid w:val="00D502AE"/>
    <w:rsid w:val="00D57361"/>
    <w:rsid w:val="00D72FE4"/>
    <w:rsid w:val="00D73293"/>
    <w:rsid w:val="00D73FC2"/>
    <w:rsid w:val="00DA26FD"/>
    <w:rsid w:val="00DA4D84"/>
    <w:rsid w:val="00DA63BC"/>
    <w:rsid w:val="00DB1B37"/>
    <w:rsid w:val="00DB344A"/>
    <w:rsid w:val="00DB41B2"/>
    <w:rsid w:val="00DB4439"/>
    <w:rsid w:val="00DC1E02"/>
    <w:rsid w:val="00DC1EBB"/>
    <w:rsid w:val="00DC4184"/>
    <w:rsid w:val="00DD26D8"/>
    <w:rsid w:val="00DD2985"/>
    <w:rsid w:val="00DE12D7"/>
    <w:rsid w:val="00DE395E"/>
    <w:rsid w:val="00DF0FD0"/>
    <w:rsid w:val="00DF7B7C"/>
    <w:rsid w:val="00E14E80"/>
    <w:rsid w:val="00E15121"/>
    <w:rsid w:val="00E219C9"/>
    <w:rsid w:val="00E22D0E"/>
    <w:rsid w:val="00E22FC0"/>
    <w:rsid w:val="00E23436"/>
    <w:rsid w:val="00E273E2"/>
    <w:rsid w:val="00E32813"/>
    <w:rsid w:val="00E35EB9"/>
    <w:rsid w:val="00E47143"/>
    <w:rsid w:val="00E6249B"/>
    <w:rsid w:val="00E72367"/>
    <w:rsid w:val="00E811DB"/>
    <w:rsid w:val="00E82925"/>
    <w:rsid w:val="00E86767"/>
    <w:rsid w:val="00E910A4"/>
    <w:rsid w:val="00E91461"/>
    <w:rsid w:val="00E92B42"/>
    <w:rsid w:val="00E939AB"/>
    <w:rsid w:val="00E93D67"/>
    <w:rsid w:val="00EA04BA"/>
    <w:rsid w:val="00EA3408"/>
    <w:rsid w:val="00EA5EC2"/>
    <w:rsid w:val="00EB3BB0"/>
    <w:rsid w:val="00EB4D7B"/>
    <w:rsid w:val="00EC6A9B"/>
    <w:rsid w:val="00ED3C83"/>
    <w:rsid w:val="00ED52E9"/>
    <w:rsid w:val="00EE0417"/>
    <w:rsid w:val="00EE47A6"/>
    <w:rsid w:val="00EE4E90"/>
    <w:rsid w:val="00F00256"/>
    <w:rsid w:val="00F12739"/>
    <w:rsid w:val="00F13842"/>
    <w:rsid w:val="00F21214"/>
    <w:rsid w:val="00F267E2"/>
    <w:rsid w:val="00F438D5"/>
    <w:rsid w:val="00F56280"/>
    <w:rsid w:val="00F5792E"/>
    <w:rsid w:val="00F63A90"/>
    <w:rsid w:val="00F74C00"/>
    <w:rsid w:val="00F778A2"/>
    <w:rsid w:val="00F8122A"/>
    <w:rsid w:val="00F82DF6"/>
    <w:rsid w:val="00F864D2"/>
    <w:rsid w:val="00F86BFB"/>
    <w:rsid w:val="00FB3A98"/>
    <w:rsid w:val="00FB553F"/>
    <w:rsid w:val="00FB6D09"/>
    <w:rsid w:val="00FB77F5"/>
    <w:rsid w:val="00FC0BAE"/>
    <w:rsid w:val="00FC5406"/>
    <w:rsid w:val="00FC73BB"/>
    <w:rsid w:val="00FC7AE1"/>
    <w:rsid w:val="00FC7CC4"/>
    <w:rsid w:val="00FE0683"/>
    <w:rsid w:val="00FE6454"/>
    <w:rsid w:val="00FF0DB3"/>
    <w:rsid w:val="00FF56AC"/>
    <w:rsid w:val="00FF5B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F14B1"/>
  <w15:docId w15:val="{ECFF88BD-BEDE-459F-9590-D760FC3E0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4213"/>
  </w:style>
  <w:style w:type="paragraph" w:styleId="Heading1">
    <w:name w:val="heading 1"/>
    <w:basedOn w:val="Normal"/>
    <w:next w:val="Normal"/>
    <w:link w:val="Heading1Char"/>
    <w:uiPriority w:val="9"/>
    <w:qFormat/>
    <w:rsid w:val="003E113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11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0E6F"/>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A40E6F"/>
    <w:rPr>
      <w:color w:val="0000FF"/>
      <w:u w:val="single"/>
    </w:rPr>
  </w:style>
  <w:style w:type="paragraph" w:styleId="Header">
    <w:name w:val="header"/>
    <w:basedOn w:val="Normal"/>
    <w:link w:val="HeaderChar"/>
    <w:uiPriority w:val="99"/>
    <w:unhideWhenUsed/>
    <w:rsid w:val="00A370EA"/>
    <w:pPr>
      <w:tabs>
        <w:tab w:val="center" w:pos="4680"/>
        <w:tab w:val="right" w:pos="9360"/>
      </w:tabs>
    </w:pPr>
  </w:style>
  <w:style w:type="character" w:customStyle="1" w:styleId="HeaderChar">
    <w:name w:val="Header Char"/>
    <w:basedOn w:val="DefaultParagraphFont"/>
    <w:link w:val="Header"/>
    <w:uiPriority w:val="99"/>
    <w:rsid w:val="00A370EA"/>
  </w:style>
  <w:style w:type="paragraph" w:styleId="Footer">
    <w:name w:val="footer"/>
    <w:basedOn w:val="Normal"/>
    <w:link w:val="FooterChar"/>
    <w:uiPriority w:val="99"/>
    <w:semiHidden/>
    <w:unhideWhenUsed/>
    <w:rsid w:val="00A370EA"/>
    <w:pPr>
      <w:tabs>
        <w:tab w:val="center" w:pos="4680"/>
        <w:tab w:val="right" w:pos="9360"/>
      </w:tabs>
    </w:pPr>
  </w:style>
  <w:style w:type="character" w:customStyle="1" w:styleId="FooterChar">
    <w:name w:val="Footer Char"/>
    <w:basedOn w:val="DefaultParagraphFont"/>
    <w:link w:val="Footer"/>
    <w:uiPriority w:val="99"/>
    <w:semiHidden/>
    <w:rsid w:val="00A370EA"/>
  </w:style>
  <w:style w:type="paragraph" w:styleId="ListParagraph">
    <w:name w:val="List Paragraph"/>
    <w:basedOn w:val="Normal"/>
    <w:uiPriority w:val="34"/>
    <w:qFormat/>
    <w:rsid w:val="00DE395E"/>
    <w:pPr>
      <w:ind w:left="720"/>
      <w:contextualSpacing/>
    </w:pPr>
    <w:rPr>
      <w:rFonts w:ascii="Times New Roman" w:eastAsia="Times New Roman" w:hAnsi="Times New Roman" w:cs="Angsana New"/>
    </w:rPr>
  </w:style>
  <w:style w:type="character" w:customStyle="1" w:styleId="selectable">
    <w:name w:val="selectable"/>
    <w:basedOn w:val="DefaultParagraphFont"/>
    <w:rsid w:val="005762A5"/>
  </w:style>
  <w:style w:type="character" w:styleId="CommentReference">
    <w:name w:val="annotation reference"/>
    <w:basedOn w:val="DefaultParagraphFont"/>
    <w:uiPriority w:val="99"/>
    <w:semiHidden/>
    <w:unhideWhenUsed/>
    <w:rsid w:val="00831A1D"/>
    <w:rPr>
      <w:sz w:val="16"/>
      <w:szCs w:val="16"/>
    </w:rPr>
  </w:style>
  <w:style w:type="paragraph" w:styleId="CommentText">
    <w:name w:val="annotation text"/>
    <w:basedOn w:val="Normal"/>
    <w:link w:val="CommentTextChar"/>
    <w:uiPriority w:val="99"/>
    <w:semiHidden/>
    <w:unhideWhenUsed/>
    <w:rsid w:val="00831A1D"/>
    <w:rPr>
      <w:sz w:val="20"/>
      <w:szCs w:val="20"/>
    </w:rPr>
  </w:style>
  <w:style w:type="character" w:customStyle="1" w:styleId="CommentTextChar">
    <w:name w:val="Comment Text Char"/>
    <w:basedOn w:val="DefaultParagraphFont"/>
    <w:link w:val="CommentText"/>
    <w:uiPriority w:val="99"/>
    <w:semiHidden/>
    <w:rsid w:val="00831A1D"/>
    <w:rPr>
      <w:sz w:val="20"/>
      <w:szCs w:val="20"/>
    </w:rPr>
  </w:style>
  <w:style w:type="paragraph" w:styleId="CommentSubject">
    <w:name w:val="annotation subject"/>
    <w:basedOn w:val="CommentText"/>
    <w:next w:val="CommentText"/>
    <w:link w:val="CommentSubjectChar"/>
    <w:uiPriority w:val="99"/>
    <w:semiHidden/>
    <w:unhideWhenUsed/>
    <w:rsid w:val="00831A1D"/>
    <w:rPr>
      <w:b/>
      <w:bCs/>
    </w:rPr>
  </w:style>
  <w:style w:type="character" w:customStyle="1" w:styleId="CommentSubjectChar">
    <w:name w:val="Comment Subject Char"/>
    <w:basedOn w:val="CommentTextChar"/>
    <w:link w:val="CommentSubject"/>
    <w:uiPriority w:val="99"/>
    <w:semiHidden/>
    <w:rsid w:val="00831A1D"/>
    <w:rPr>
      <w:b/>
      <w:bCs/>
      <w:sz w:val="20"/>
      <w:szCs w:val="20"/>
    </w:rPr>
  </w:style>
  <w:style w:type="paragraph" w:styleId="BalloonText">
    <w:name w:val="Balloon Text"/>
    <w:basedOn w:val="Normal"/>
    <w:link w:val="BalloonTextChar"/>
    <w:uiPriority w:val="99"/>
    <w:semiHidden/>
    <w:unhideWhenUsed/>
    <w:rsid w:val="00831A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A1D"/>
    <w:rPr>
      <w:rFonts w:ascii="Segoe UI" w:hAnsi="Segoe UI" w:cs="Segoe UI"/>
      <w:sz w:val="18"/>
      <w:szCs w:val="18"/>
    </w:rPr>
  </w:style>
  <w:style w:type="character" w:customStyle="1" w:styleId="Heading1Char">
    <w:name w:val="Heading 1 Char"/>
    <w:basedOn w:val="DefaultParagraphFont"/>
    <w:link w:val="Heading1"/>
    <w:uiPriority w:val="9"/>
    <w:rsid w:val="003E113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E113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E1137"/>
    <w:pPr>
      <w:spacing w:line="259" w:lineRule="auto"/>
      <w:outlineLvl w:val="9"/>
    </w:pPr>
  </w:style>
  <w:style w:type="paragraph" w:styleId="TOC1">
    <w:name w:val="toc 1"/>
    <w:basedOn w:val="Normal"/>
    <w:next w:val="Normal"/>
    <w:autoRedefine/>
    <w:uiPriority w:val="39"/>
    <w:unhideWhenUsed/>
    <w:rsid w:val="003E1137"/>
    <w:pPr>
      <w:spacing w:after="100"/>
    </w:pPr>
  </w:style>
  <w:style w:type="paragraph" w:styleId="TOC2">
    <w:name w:val="toc 2"/>
    <w:basedOn w:val="Normal"/>
    <w:next w:val="Normal"/>
    <w:autoRedefine/>
    <w:uiPriority w:val="39"/>
    <w:unhideWhenUsed/>
    <w:rsid w:val="003E113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573051">
      <w:bodyDiv w:val="1"/>
      <w:marLeft w:val="0"/>
      <w:marRight w:val="0"/>
      <w:marTop w:val="0"/>
      <w:marBottom w:val="0"/>
      <w:divBdr>
        <w:top w:val="none" w:sz="0" w:space="0" w:color="auto"/>
        <w:left w:val="none" w:sz="0" w:space="0" w:color="auto"/>
        <w:bottom w:val="none" w:sz="0" w:space="0" w:color="auto"/>
        <w:right w:val="none" w:sz="0" w:space="0" w:color="auto"/>
      </w:divBdr>
      <w:divsChild>
        <w:div w:id="2125803610">
          <w:marLeft w:val="0"/>
          <w:marRight w:val="0"/>
          <w:marTop w:val="0"/>
          <w:marBottom w:val="0"/>
          <w:divBdr>
            <w:top w:val="none" w:sz="0" w:space="0" w:color="auto"/>
            <w:left w:val="none" w:sz="0" w:space="0" w:color="auto"/>
            <w:bottom w:val="none" w:sz="0" w:space="0" w:color="auto"/>
            <w:right w:val="none" w:sz="0" w:space="0" w:color="auto"/>
          </w:divBdr>
        </w:div>
      </w:divsChild>
    </w:div>
    <w:div w:id="386607527">
      <w:bodyDiv w:val="1"/>
      <w:marLeft w:val="0"/>
      <w:marRight w:val="0"/>
      <w:marTop w:val="0"/>
      <w:marBottom w:val="0"/>
      <w:divBdr>
        <w:top w:val="none" w:sz="0" w:space="0" w:color="auto"/>
        <w:left w:val="none" w:sz="0" w:space="0" w:color="auto"/>
        <w:bottom w:val="none" w:sz="0" w:space="0" w:color="auto"/>
        <w:right w:val="none" w:sz="0" w:space="0" w:color="auto"/>
      </w:divBdr>
      <w:divsChild>
        <w:div w:id="1361513847">
          <w:marLeft w:val="0"/>
          <w:marRight w:val="0"/>
          <w:marTop w:val="0"/>
          <w:marBottom w:val="0"/>
          <w:divBdr>
            <w:top w:val="none" w:sz="0" w:space="0" w:color="auto"/>
            <w:left w:val="none" w:sz="0" w:space="0" w:color="auto"/>
            <w:bottom w:val="none" w:sz="0" w:space="0" w:color="auto"/>
            <w:right w:val="none" w:sz="0" w:space="0" w:color="auto"/>
          </w:divBdr>
        </w:div>
      </w:divsChild>
    </w:div>
    <w:div w:id="748698586">
      <w:bodyDiv w:val="1"/>
      <w:marLeft w:val="0"/>
      <w:marRight w:val="0"/>
      <w:marTop w:val="0"/>
      <w:marBottom w:val="0"/>
      <w:divBdr>
        <w:top w:val="none" w:sz="0" w:space="0" w:color="auto"/>
        <w:left w:val="none" w:sz="0" w:space="0" w:color="auto"/>
        <w:bottom w:val="none" w:sz="0" w:space="0" w:color="auto"/>
        <w:right w:val="none" w:sz="0" w:space="0" w:color="auto"/>
      </w:divBdr>
      <w:divsChild>
        <w:div w:id="306056060">
          <w:marLeft w:val="0"/>
          <w:marRight w:val="0"/>
          <w:marTop w:val="0"/>
          <w:marBottom w:val="0"/>
          <w:divBdr>
            <w:top w:val="none" w:sz="0" w:space="0" w:color="auto"/>
            <w:left w:val="none" w:sz="0" w:space="0" w:color="auto"/>
            <w:bottom w:val="none" w:sz="0" w:space="0" w:color="auto"/>
            <w:right w:val="none" w:sz="0" w:space="0" w:color="auto"/>
          </w:divBdr>
        </w:div>
      </w:divsChild>
    </w:div>
    <w:div w:id="788472286">
      <w:bodyDiv w:val="1"/>
      <w:marLeft w:val="0"/>
      <w:marRight w:val="0"/>
      <w:marTop w:val="0"/>
      <w:marBottom w:val="0"/>
      <w:divBdr>
        <w:top w:val="none" w:sz="0" w:space="0" w:color="auto"/>
        <w:left w:val="none" w:sz="0" w:space="0" w:color="auto"/>
        <w:bottom w:val="none" w:sz="0" w:space="0" w:color="auto"/>
        <w:right w:val="none" w:sz="0" w:space="0" w:color="auto"/>
      </w:divBdr>
      <w:divsChild>
        <w:div w:id="393045210">
          <w:marLeft w:val="0"/>
          <w:marRight w:val="0"/>
          <w:marTop w:val="0"/>
          <w:marBottom w:val="0"/>
          <w:divBdr>
            <w:top w:val="none" w:sz="0" w:space="0" w:color="auto"/>
            <w:left w:val="none" w:sz="0" w:space="0" w:color="auto"/>
            <w:bottom w:val="none" w:sz="0" w:space="0" w:color="auto"/>
            <w:right w:val="none" w:sz="0" w:space="0" w:color="auto"/>
          </w:divBdr>
        </w:div>
      </w:divsChild>
    </w:div>
    <w:div w:id="878933499">
      <w:bodyDiv w:val="1"/>
      <w:marLeft w:val="0"/>
      <w:marRight w:val="0"/>
      <w:marTop w:val="0"/>
      <w:marBottom w:val="0"/>
      <w:divBdr>
        <w:top w:val="none" w:sz="0" w:space="0" w:color="auto"/>
        <w:left w:val="none" w:sz="0" w:space="0" w:color="auto"/>
        <w:bottom w:val="none" w:sz="0" w:space="0" w:color="auto"/>
        <w:right w:val="none" w:sz="0" w:space="0" w:color="auto"/>
      </w:divBdr>
      <w:divsChild>
        <w:div w:id="1048261667">
          <w:marLeft w:val="0"/>
          <w:marRight w:val="0"/>
          <w:marTop w:val="0"/>
          <w:marBottom w:val="0"/>
          <w:divBdr>
            <w:top w:val="none" w:sz="0" w:space="0" w:color="auto"/>
            <w:left w:val="none" w:sz="0" w:space="0" w:color="auto"/>
            <w:bottom w:val="none" w:sz="0" w:space="0" w:color="auto"/>
            <w:right w:val="none" w:sz="0" w:space="0" w:color="auto"/>
          </w:divBdr>
        </w:div>
      </w:divsChild>
    </w:div>
    <w:div w:id="909652714">
      <w:bodyDiv w:val="1"/>
      <w:marLeft w:val="0"/>
      <w:marRight w:val="0"/>
      <w:marTop w:val="0"/>
      <w:marBottom w:val="0"/>
      <w:divBdr>
        <w:top w:val="none" w:sz="0" w:space="0" w:color="auto"/>
        <w:left w:val="none" w:sz="0" w:space="0" w:color="auto"/>
        <w:bottom w:val="none" w:sz="0" w:space="0" w:color="auto"/>
        <w:right w:val="none" w:sz="0" w:space="0" w:color="auto"/>
      </w:divBdr>
      <w:divsChild>
        <w:div w:id="654648614">
          <w:marLeft w:val="0"/>
          <w:marRight w:val="0"/>
          <w:marTop w:val="0"/>
          <w:marBottom w:val="0"/>
          <w:divBdr>
            <w:top w:val="none" w:sz="0" w:space="0" w:color="auto"/>
            <w:left w:val="none" w:sz="0" w:space="0" w:color="auto"/>
            <w:bottom w:val="none" w:sz="0" w:space="0" w:color="auto"/>
            <w:right w:val="none" w:sz="0" w:space="0" w:color="auto"/>
          </w:divBdr>
          <w:divsChild>
            <w:div w:id="1283541151">
              <w:marLeft w:val="0"/>
              <w:marRight w:val="0"/>
              <w:marTop w:val="0"/>
              <w:marBottom w:val="0"/>
              <w:divBdr>
                <w:top w:val="none" w:sz="0" w:space="0" w:color="auto"/>
                <w:left w:val="none" w:sz="0" w:space="0" w:color="auto"/>
                <w:bottom w:val="none" w:sz="0" w:space="0" w:color="auto"/>
                <w:right w:val="none" w:sz="0" w:space="0" w:color="auto"/>
              </w:divBdr>
              <w:divsChild>
                <w:div w:id="192723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467111">
      <w:bodyDiv w:val="1"/>
      <w:marLeft w:val="0"/>
      <w:marRight w:val="0"/>
      <w:marTop w:val="0"/>
      <w:marBottom w:val="0"/>
      <w:divBdr>
        <w:top w:val="none" w:sz="0" w:space="0" w:color="auto"/>
        <w:left w:val="none" w:sz="0" w:space="0" w:color="auto"/>
        <w:bottom w:val="none" w:sz="0" w:space="0" w:color="auto"/>
        <w:right w:val="none" w:sz="0" w:space="0" w:color="auto"/>
      </w:divBdr>
      <w:divsChild>
        <w:div w:id="1305306394">
          <w:marLeft w:val="0"/>
          <w:marRight w:val="0"/>
          <w:marTop w:val="0"/>
          <w:marBottom w:val="0"/>
          <w:divBdr>
            <w:top w:val="none" w:sz="0" w:space="0" w:color="auto"/>
            <w:left w:val="none" w:sz="0" w:space="0" w:color="auto"/>
            <w:bottom w:val="none" w:sz="0" w:space="0" w:color="auto"/>
            <w:right w:val="none" w:sz="0" w:space="0" w:color="auto"/>
          </w:divBdr>
        </w:div>
      </w:divsChild>
    </w:div>
    <w:div w:id="1305812823">
      <w:bodyDiv w:val="1"/>
      <w:marLeft w:val="0"/>
      <w:marRight w:val="0"/>
      <w:marTop w:val="0"/>
      <w:marBottom w:val="0"/>
      <w:divBdr>
        <w:top w:val="none" w:sz="0" w:space="0" w:color="auto"/>
        <w:left w:val="none" w:sz="0" w:space="0" w:color="auto"/>
        <w:bottom w:val="none" w:sz="0" w:space="0" w:color="auto"/>
        <w:right w:val="none" w:sz="0" w:space="0" w:color="auto"/>
      </w:divBdr>
    </w:div>
    <w:div w:id="1632397415">
      <w:bodyDiv w:val="1"/>
      <w:marLeft w:val="0"/>
      <w:marRight w:val="0"/>
      <w:marTop w:val="0"/>
      <w:marBottom w:val="0"/>
      <w:divBdr>
        <w:top w:val="none" w:sz="0" w:space="0" w:color="auto"/>
        <w:left w:val="none" w:sz="0" w:space="0" w:color="auto"/>
        <w:bottom w:val="none" w:sz="0" w:space="0" w:color="auto"/>
        <w:right w:val="none" w:sz="0" w:space="0" w:color="auto"/>
      </w:divBdr>
      <w:divsChild>
        <w:div w:id="1551185793">
          <w:marLeft w:val="0"/>
          <w:marRight w:val="0"/>
          <w:marTop w:val="0"/>
          <w:marBottom w:val="0"/>
          <w:divBdr>
            <w:top w:val="none" w:sz="0" w:space="0" w:color="auto"/>
            <w:left w:val="none" w:sz="0" w:space="0" w:color="auto"/>
            <w:bottom w:val="none" w:sz="0" w:space="0" w:color="auto"/>
            <w:right w:val="none" w:sz="0" w:space="0" w:color="auto"/>
          </w:divBdr>
        </w:div>
      </w:divsChild>
    </w:div>
    <w:div w:id="1866140892">
      <w:bodyDiv w:val="1"/>
      <w:marLeft w:val="0"/>
      <w:marRight w:val="0"/>
      <w:marTop w:val="0"/>
      <w:marBottom w:val="0"/>
      <w:divBdr>
        <w:top w:val="none" w:sz="0" w:space="0" w:color="auto"/>
        <w:left w:val="none" w:sz="0" w:space="0" w:color="auto"/>
        <w:bottom w:val="none" w:sz="0" w:space="0" w:color="auto"/>
        <w:right w:val="none" w:sz="0" w:space="0" w:color="auto"/>
      </w:divBdr>
    </w:div>
    <w:div w:id="2022655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women.org/en/news/stories/201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20809-3B4B-4198-8EC8-8EF38D11A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6200</Words>
  <Characters>35341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Justus</dc:creator>
  <cp:keywords/>
  <dc:description/>
  <cp:lastModifiedBy>Ayesha Begum (1605926)</cp:lastModifiedBy>
  <cp:revision>4</cp:revision>
  <dcterms:created xsi:type="dcterms:W3CDTF">2018-05-09T14:00:00Z</dcterms:created>
  <dcterms:modified xsi:type="dcterms:W3CDTF">2018-05-09T14:15:00Z</dcterms:modified>
</cp:coreProperties>
</file>