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cs="Times New Roman"/>
          <w:b w:val="0"/>
          <w:sz w:val="24"/>
          <w:szCs w:val="24"/>
          <w:lang w:val="en-GB"/>
        </w:rPr>
      </w:pPr>
    </w:p>
    <w:p>
      <w:pPr>
        <w:pStyle w:val="2"/>
        <w:bidi w:val="0"/>
        <w:jc w:val="center"/>
        <w:rPr>
          <w:rFonts w:hint="default" w:ascii="Times New Roman" w:hAnsi="Times New Roman" w:cs="Times New Roman"/>
        </w:rPr>
      </w:pPr>
      <w:bookmarkStart w:id="0" w:name="_Toc12219"/>
      <w:bookmarkStart w:id="1" w:name="_Toc3449"/>
      <w:bookmarkStart w:id="2" w:name="_Toc24691"/>
      <w:bookmarkStart w:id="3" w:name="_Toc1249"/>
      <w:bookmarkStart w:id="4" w:name="_Toc31960"/>
      <w:bookmarkStart w:id="5" w:name="_Toc4005"/>
      <w:bookmarkStart w:id="6" w:name="_Toc28874"/>
      <w:bookmarkStart w:id="7" w:name="_Toc1410"/>
      <w:r>
        <w:rPr>
          <w:rFonts w:hint="eastAsia" w:ascii="Times New Roman" w:hAnsi="Times New Roman" w:cs="Times New Roman"/>
          <w:lang w:val="en-US" w:eastAsia="zh-CN"/>
        </w:rPr>
        <w:t>Report on Burger King`s Marketing Activities</w:t>
      </w:r>
      <w:bookmarkEnd w:id="0"/>
      <w:bookmarkEnd w:id="1"/>
      <w:bookmarkEnd w:id="2"/>
      <w:bookmarkEnd w:id="3"/>
      <w:bookmarkEnd w:id="4"/>
      <w:bookmarkEnd w:id="5"/>
      <w:bookmarkEnd w:id="6"/>
      <w:bookmarkEnd w:id="7"/>
    </w:p>
    <w:p>
      <w:pPr>
        <w:jc w:val="cente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Course: Managing Marketing Change (BMMB7026)</w:t>
      </w:r>
    </w:p>
    <w:p>
      <w:pPr>
        <w:jc w:val="center"/>
        <w:rPr>
          <w:rFonts w:hint="default"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 xml:space="preserve">Name: </w:t>
      </w:r>
      <w:r>
        <w:rPr>
          <w:rFonts w:hint="default" w:ascii="Times New Roman" w:hAnsi="Times New Roman" w:eastAsia="宋体" w:cs="Times New Roman"/>
          <w:b/>
          <w:bCs/>
          <w:sz w:val="28"/>
          <w:szCs w:val="28"/>
          <w:lang w:val="en-US" w:eastAsia="zh-CN"/>
        </w:rPr>
        <w:t xml:space="preserve">KE HE </w:t>
      </w:r>
    </w:p>
    <w:p>
      <w:pPr>
        <w:jc w:val="center"/>
        <w:outlineLvl w:val="0"/>
        <w:rPr>
          <w:rFonts w:hint="default" w:ascii="Times New Roman" w:hAnsi="Times New Roman" w:eastAsia="宋体" w:cs="Times New Roman"/>
          <w:b/>
          <w:bCs/>
          <w:sz w:val="28"/>
          <w:szCs w:val="28"/>
          <w:lang w:val="en-US" w:eastAsia="zh-CN"/>
        </w:rPr>
      </w:pPr>
      <w:bookmarkStart w:id="8" w:name="_Toc19077"/>
      <w:bookmarkStart w:id="9" w:name="_Toc3906"/>
      <w:r>
        <w:rPr>
          <w:rFonts w:hint="eastAsia" w:ascii="Times New Roman" w:hAnsi="Times New Roman" w:eastAsia="宋体" w:cs="Times New Roman"/>
          <w:b/>
          <w:bCs/>
          <w:sz w:val="28"/>
          <w:szCs w:val="28"/>
          <w:lang w:val="en-US" w:eastAsia="zh-CN"/>
        </w:rPr>
        <w:t xml:space="preserve">ID: </w:t>
      </w:r>
      <w:r>
        <w:rPr>
          <w:rFonts w:hint="default" w:ascii="Times New Roman" w:hAnsi="Times New Roman" w:eastAsia="宋体" w:cs="Times New Roman"/>
          <w:b/>
          <w:bCs/>
          <w:sz w:val="28"/>
          <w:szCs w:val="28"/>
          <w:lang w:val="en-US" w:eastAsia="zh-CN"/>
        </w:rPr>
        <w:t>2304696</w:t>
      </w:r>
      <w:bookmarkEnd w:id="8"/>
      <w:bookmarkEnd w:id="9"/>
    </w:p>
    <w:p>
      <w:pPr>
        <w:jc w:val="both"/>
        <w:rPr>
          <w:rFonts w:hint="default" w:ascii="Times New Roman" w:hAnsi="Times New Roman" w:cs="Times New Roman"/>
          <w:b w:val="0"/>
          <w:sz w:val="24"/>
          <w:szCs w:val="24"/>
          <w:lang w:val="en-GB"/>
        </w:rPr>
      </w:pPr>
      <w:r>
        <w:rPr>
          <w:rFonts w:hint="default" w:ascii="Times New Roman" w:hAnsi="Times New Roman" w:cs="Times New Roman"/>
          <w:b w:val="0"/>
          <w:sz w:val="24"/>
          <w:szCs w:val="24"/>
          <w:lang w:val="en-GB"/>
        </w:rPr>
        <w:br w:type="page"/>
      </w:r>
    </w:p>
    <w:p>
      <w:pPr>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outlineLvl w:val="0"/>
        <w:rPr>
          <w:rFonts w:hint="default" w:ascii="Times New Roman" w:hAnsi="Times New Roman" w:cs="Times New Roman"/>
          <w:b/>
          <w:bCs/>
          <w:sz w:val="24"/>
          <w:szCs w:val="24"/>
        </w:rPr>
      </w:pPr>
      <w:bookmarkStart w:id="10" w:name="_Toc30552"/>
      <w:bookmarkStart w:id="11" w:name="_Toc16571"/>
      <w:r>
        <w:rPr>
          <w:rFonts w:hint="default" w:ascii="Times New Roman" w:hAnsi="Times New Roman" w:cs="Times New Roman"/>
          <w:b/>
          <w:bCs/>
          <w:sz w:val="24"/>
          <w:szCs w:val="24"/>
        </w:rPr>
        <w:t>Table of Contents</w:t>
      </w:r>
      <w:bookmarkEnd w:id="10"/>
      <w:bookmarkEnd w:id="11"/>
    </w:p>
    <w:sdt>
      <w:sdtPr>
        <w:rPr>
          <w:rFonts w:ascii="宋体" w:hAnsi="宋体" w:eastAsia="宋体" w:cs="Times New Roman"/>
          <w:sz w:val="21"/>
          <w:szCs w:val="22"/>
          <w:lang w:val="en-GB" w:eastAsia="en-US" w:bidi="ar-SA"/>
        </w:rPr>
        <w:id w:val="147475196"/>
        <w15:color w:val="DBDBDB"/>
        <w:docPartObj>
          <w:docPartGallery w:val="Table of Contents"/>
          <w:docPartUnique/>
        </w:docPartObj>
      </w:sdtPr>
      <w:sdtEndPr>
        <w:rPr>
          <w:rFonts w:ascii="宋体" w:hAnsi="宋体" w:eastAsia="宋体" w:cs="Times New Roman"/>
          <w:sz w:val="21"/>
          <w:szCs w:val="22"/>
          <w:lang w:val="en-GB" w:eastAsia="en-US" w:bidi="ar-SA"/>
        </w:rPr>
      </w:sdtEndPr>
      <w:sdtContent>
        <w:p>
          <w:pPr>
            <w:spacing w:before="0" w:beforeLines="0" w:after="0" w:afterLines="0" w:line="240" w:lineRule="auto"/>
            <w:ind w:left="0" w:leftChars="0" w:right="0" w:rightChars="0" w:firstLine="0" w:firstLineChars="0"/>
            <w:jc w:val="center"/>
            <w:rPr>
              <w:rFonts w:hint="eastAsia" w:eastAsia="宋体"/>
              <w:lang w:val="en-US" w:eastAsia="zh-CN"/>
            </w:rPr>
          </w:pPr>
          <w:r>
            <w:fldChar w:fldCharType="begin"/>
          </w:r>
          <w:r>
            <w:instrText xml:space="preserve">TOC \o "1-3" \h \u </w:instrText>
          </w:r>
          <w:r>
            <w:fldChar w:fldCharType="separate"/>
          </w:r>
        </w:p>
        <w:p>
          <w:pPr>
            <w:pStyle w:val="4"/>
            <w:tabs>
              <w:tab w:val="right" w:leader="dot" w:pos="8306"/>
            </w:tabs>
          </w:pPr>
          <w:r>
            <w:fldChar w:fldCharType="begin"/>
          </w:r>
          <w:r>
            <w:instrText xml:space="preserve"> HYPERLINK \l _Toc11379 </w:instrText>
          </w:r>
          <w:r>
            <w:fldChar w:fldCharType="separate"/>
          </w:r>
          <w:r>
            <w:rPr>
              <w:rFonts w:hint="default" w:ascii="Times New Roman" w:hAnsi="Times New Roman" w:eastAsia="Calibri" w:cs="Times New Roman"/>
              <w:szCs w:val="24"/>
              <w:lang w:val="en-GB"/>
            </w:rPr>
            <w:t>1. Introduction</w:t>
          </w:r>
          <w:r>
            <w:tab/>
          </w:r>
          <w:r>
            <w:fldChar w:fldCharType="begin"/>
          </w:r>
          <w:r>
            <w:instrText xml:space="preserve"> PAGEREF _Toc11379 \h </w:instrText>
          </w:r>
          <w:r>
            <w:fldChar w:fldCharType="separate"/>
          </w:r>
          <w:r>
            <w:t>5</w:t>
          </w:r>
          <w:r>
            <w:fldChar w:fldCharType="end"/>
          </w:r>
          <w:r>
            <w:fldChar w:fldCharType="end"/>
          </w:r>
        </w:p>
        <w:p>
          <w:pPr>
            <w:pStyle w:val="4"/>
            <w:tabs>
              <w:tab w:val="right" w:leader="dot" w:pos="8306"/>
            </w:tabs>
          </w:pPr>
          <w:r>
            <w:fldChar w:fldCharType="begin"/>
          </w:r>
          <w:r>
            <w:instrText xml:space="preserve"> HYPERLINK \l _Toc25600 </w:instrText>
          </w:r>
          <w:r>
            <w:fldChar w:fldCharType="separate"/>
          </w:r>
          <w:r>
            <w:rPr>
              <w:rFonts w:hint="default" w:ascii="Times New Roman" w:hAnsi="Times New Roman" w:eastAsia="Calibri" w:cs="Times New Roman"/>
              <w:szCs w:val="24"/>
              <w:lang w:val="en-GB"/>
            </w:rPr>
            <w:t>2. Main Findings</w:t>
          </w:r>
          <w:r>
            <w:rPr>
              <w:rFonts w:hint="default" w:ascii="Times New Roman" w:hAnsi="Times New Roman" w:eastAsia="Calibri" w:cs="Times New Roman"/>
              <w:szCs w:val="24"/>
              <w:lang w:val="en-US" w:eastAsia="zh-CN"/>
            </w:rPr>
            <w:t xml:space="preserve"> of Burger King`s C</w:t>
          </w:r>
          <w:r>
            <w:rPr>
              <w:rFonts w:hint="default" w:ascii="Times New Roman" w:hAnsi="Times New Roman" w:eastAsia="Calibri" w:cs="Times New Roman"/>
              <w:szCs w:val="24"/>
              <w:lang w:val="en-GB"/>
            </w:rPr>
            <w:t xml:space="preserve">ritical </w:t>
          </w:r>
          <w:r>
            <w:rPr>
              <w:rFonts w:hint="default" w:ascii="Times New Roman" w:hAnsi="Times New Roman" w:eastAsia="Calibri" w:cs="Times New Roman"/>
              <w:szCs w:val="24"/>
              <w:lang w:val="en-US" w:eastAsia="zh-CN"/>
            </w:rPr>
            <w:t>E</w:t>
          </w:r>
          <w:r>
            <w:rPr>
              <w:rFonts w:hint="default" w:ascii="Times New Roman" w:hAnsi="Times New Roman" w:eastAsia="Calibri" w:cs="Times New Roman"/>
              <w:szCs w:val="24"/>
              <w:lang w:val="en-GB"/>
            </w:rPr>
            <w:t>valuation</w:t>
          </w:r>
          <w:r>
            <w:tab/>
          </w:r>
          <w:r>
            <w:fldChar w:fldCharType="begin"/>
          </w:r>
          <w:r>
            <w:instrText xml:space="preserve"> PAGEREF _Toc25600 \h </w:instrText>
          </w:r>
          <w:r>
            <w:fldChar w:fldCharType="separate"/>
          </w:r>
          <w:r>
            <w:t>6</w:t>
          </w:r>
          <w:r>
            <w:fldChar w:fldCharType="end"/>
          </w:r>
          <w:r>
            <w:fldChar w:fldCharType="end"/>
          </w:r>
        </w:p>
        <w:p>
          <w:pPr>
            <w:pStyle w:val="5"/>
            <w:tabs>
              <w:tab w:val="right" w:leader="dot" w:pos="8306"/>
            </w:tabs>
            <w:ind w:left="0" w:leftChars="0" w:firstLine="0" w:firstLineChars="0"/>
          </w:pPr>
          <w:r>
            <w:fldChar w:fldCharType="begin"/>
          </w:r>
          <w:r>
            <w:instrText xml:space="preserve"> HYPERLINK \l _Toc7147 </w:instrText>
          </w:r>
          <w:r>
            <w:fldChar w:fldCharType="separate"/>
          </w:r>
          <w:r>
            <w:rPr>
              <w:rFonts w:hint="default" w:ascii="Times New Roman" w:hAnsi="Times New Roman" w:eastAsia="Calibri" w:cs="Times New Roman"/>
              <w:szCs w:val="24"/>
              <w:lang w:val="en-GB"/>
            </w:rPr>
            <w:t xml:space="preserve">2.1. </w:t>
          </w:r>
          <w:r>
            <w:rPr>
              <w:rFonts w:hint="default" w:ascii="Times New Roman" w:hAnsi="Times New Roman" w:eastAsia="Calibri" w:cs="Times New Roman"/>
              <w:szCs w:val="24"/>
              <w:lang w:val="en-US" w:eastAsia="zh-CN"/>
            </w:rPr>
            <w:t xml:space="preserve">Burger King`s </w:t>
          </w:r>
          <w:r>
            <w:rPr>
              <w:rFonts w:hint="eastAsia" w:ascii="Times New Roman" w:hAnsi="Times New Roman" w:eastAsia="Calibri" w:cs="Times New Roman"/>
              <w:szCs w:val="24"/>
              <w:lang w:val="en-US" w:eastAsia="zh-CN"/>
            </w:rPr>
            <w:t>M</w:t>
          </w:r>
          <w:r>
            <w:rPr>
              <w:rFonts w:hint="default" w:ascii="Times New Roman" w:hAnsi="Times New Roman" w:eastAsia="Calibri" w:cs="Times New Roman"/>
              <w:szCs w:val="24"/>
              <w:lang w:val="en-US" w:eastAsia="zh-CN"/>
            </w:rPr>
            <w:t xml:space="preserve">arketing </w:t>
          </w:r>
          <w:r>
            <w:rPr>
              <w:rFonts w:hint="eastAsia" w:ascii="Times New Roman" w:hAnsi="Times New Roman" w:eastAsia="Calibri" w:cs="Times New Roman"/>
              <w:szCs w:val="24"/>
              <w:lang w:val="en-US" w:eastAsia="zh-CN"/>
            </w:rPr>
            <w:t>P</w:t>
          </w:r>
          <w:r>
            <w:rPr>
              <w:rFonts w:hint="default" w:ascii="Times New Roman" w:hAnsi="Times New Roman" w:eastAsia="Calibri" w:cs="Times New Roman"/>
              <w:szCs w:val="24"/>
              <w:lang w:val="en-US" w:eastAsia="zh-CN"/>
            </w:rPr>
            <w:t>hilosophy</w:t>
          </w:r>
          <w:r>
            <w:tab/>
          </w:r>
          <w:r>
            <w:fldChar w:fldCharType="begin"/>
          </w:r>
          <w:r>
            <w:instrText xml:space="preserve"> PAGEREF _Toc7147 \h </w:instrText>
          </w:r>
          <w:r>
            <w:fldChar w:fldCharType="separate"/>
          </w:r>
          <w:r>
            <w:t>6</w:t>
          </w:r>
          <w:r>
            <w:fldChar w:fldCharType="end"/>
          </w:r>
          <w:r>
            <w:fldChar w:fldCharType="end"/>
          </w:r>
        </w:p>
        <w:p>
          <w:pPr>
            <w:pStyle w:val="5"/>
            <w:tabs>
              <w:tab w:val="right" w:leader="dot" w:pos="8306"/>
            </w:tabs>
            <w:ind w:left="0" w:leftChars="0" w:firstLine="0" w:firstLineChars="0"/>
          </w:pPr>
          <w:r>
            <w:fldChar w:fldCharType="begin"/>
          </w:r>
          <w:r>
            <w:instrText xml:space="preserve"> HYPERLINK \l _Toc28387 </w:instrText>
          </w:r>
          <w:r>
            <w:fldChar w:fldCharType="separate"/>
          </w:r>
          <w:r>
            <w:rPr>
              <w:rFonts w:hint="default" w:ascii="Times New Roman" w:hAnsi="Times New Roman" w:eastAsia="Calibri" w:cs="Times New Roman"/>
              <w:szCs w:val="24"/>
              <w:lang w:val="en-GB" w:eastAsia="zh-CN"/>
            </w:rPr>
            <w:t xml:space="preserve">2.2. The </w:t>
          </w:r>
          <w:r>
            <w:rPr>
              <w:rFonts w:hint="default" w:ascii="Times New Roman" w:hAnsi="Times New Roman" w:eastAsia="Calibri" w:cs="Times New Roman"/>
              <w:szCs w:val="24"/>
              <w:lang w:val="en-US" w:eastAsia="zh-CN"/>
            </w:rPr>
            <w:t>M</w:t>
          </w:r>
          <w:r>
            <w:rPr>
              <w:rFonts w:hint="default" w:ascii="Times New Roman" w:hAnsi="Times New Roman" w:eastAsia="Calibri" w:cs="Times New Roman"/>
              <w:szCs w:val="24"/>
              <w:lang w:val="en-GB" w:eastAsia="zh-CN"/>
            </w:rPr>
            <w:t>acro</w:t>
          </w:r>
          <w:r>
            <w:rPr>
              <w:rFonts w:hint="default" w:ascii="Times New Roman" w:hAnsi="Times New Roman" w:eastAsia="Calibri" w:cs="Times New Roman"/>
              <w:szCs w:val="24"/>
              <w:lang w:val="en-US" w:eastAsia="zh-CN"/>
            </w:rPr>
            <w:t xml:space="preserve"> M</w:t>
          </w:r>
          <w:r>
            <w:rPr>
              <w:rFonts w:hint="default" w:ascii="Times New Roman" w:hAnsi="Times New Roman" w:eastAsia="Calibri" w:cs="Times New Roman"/>
              <w:szCs w:val="24"/>
              <w:lang w:val="en-GB" w:eastAsia="zh-CN"/>
            </w:rPr>
            <w:t xml:space="preserve">arketing </w:t>
          </w:r>
          <w:r>
            <w:rPr>
              <w:rFonts w:hint="default" w:ascii="Times New Roman" w:hAnsi="Times New Roman" w:eastAsia="Calibri" w:cs="Times New Roman"/>
              <w:szCs w:val="24"/>
              <w:lang w:val="en-US" w:eastAsia="zh-CN"/>
            </w:rPr>
            <w:t>E</w:t>
          </w:r>
          <w:r>
            <w:rPr>
              <w:rFonts w:hint="default" w:ascii="Times New Roman" w:hAnsi="Times New Roman" w:eastAsia="Calibri" w:cs="Times New Roman"/>
              <w:szCs w:val="24"/>
              <w:lang w:val="en-GB" w:eastAsia="zh-CN"/>
            </w:rPr>
            <w:t>nvironment</w:t>
          </w:r>
          <w:r>
            <w:rPr>
              <w:rFonts w:hint="default" w:ascii="Times New Roman" w:hAnsi="Times New Roman" w:eastAsia="Calibri" w:cs="Times New Roman"/>
              <w:szCs w:val="24"/>
              <w:lang w:val="en-US" w:eastAsia="zh-CN"/>
            </w:rPr>
            <w:t>: PESTEL Analysis</w:t>
          </w:r>
          <w:r>
            <w:tab/>
          </w:r>
          <w:r>
            <w:fldChar w:fldCharType="begin"/>
          </w:r>
          <w:r>
            <w:instrText xml:space="preserve"> PAGEREF _Toc28387 \h </w:instrText>
          </w:r>
          <w:r>
            <w:fldChar w:fldCharType="separate"/>
          </w:r>
          <w:r>
            <w:t>6</w:t>
          </w:r>
          <w:r>
            <w:fldChar w:fldCharType="end"/>
          </w:r>
          <w:r>
            <w:fldChar w:fldCharType="end"/>
          </w:r>
        </w:p>
        <w:p>
          <w:pPr>
            <w:pStyle w:val="5"/>
            <w:tabs>
              <w:tab w:val="right" w:leader="dot" w:pos="8306"/>
            </w:tabs>
            <w:ind w:left="0" w:leftChars="0" w:firstLine="0" w:firstLineChars="0"/>
          </w:pPr>
          <w:r>
            <w:fldChar w:fldCharType="begin"/>
          </w:r>
          <w:r>
            <w:instrText xml:space="preserve"> HYPERLINK \l _Toc645 </w:instrText>
          </w:r>
          <w:r>
            <w:fldChar w:fldCharType="separate"/>
          </w:r>
          <w:r>
            <w:rPr>
              <w:rFonts w:hint="default" w:ascii="Times New Roman" w:hAnsi="Times New Roman" w:eastAsia="Calibri" w:cs="Times New Roman"/>
              <w:szCs w:val="24"/>
              <w:lang w:val="en-GB" w:eastAsia="zh-CN"/>
            </w:rPr>
            <w:t xml:space="preserve">2.2.1. </w:t>
          </w:r>
          <w:r>
            <w:rPr>
              <w:rFonts w:hint="default" w:ascii="Times New Roman" w:hAnsi="Times New Roman" w:eastAsia="Calibri" w:cs="Times New Roman"/>
              <w:szCs w:val="24"/>
              <w:lang w:val="en-US" w:eastAsia="zh-CN"/>
            </w:rPr>
            <w:t>Political</w:t>
          </w:r>
          <w:r>
            <w:tab/>
          </w:r>
          <w:r>
            <w:fldChar w:fldCharType="begin"/>
          </w:r>
          <w:r>
            <w:instrText xml:space="preserve"> PAGEREF _Toc645 \h </w:instrText>
          </w:r>
          <w:r>
            <w:fldChar w:fldCharType="separate"/>
          </w:r>
          <w:r>
            <w:t>6</w:t>
          </w:r>
          <w:r>
            <w:fldChar w:fldCharType="end"/>
          </w:r>
          <w:r>
            <w:fldChar w:fldCharType="end"/>
          </w:r>
        </w:p>
        <w:p>
          <w:pPr>
            <w:pStyle w:val="5"/>
            <w:tabs>
              <w:tab w:val="right" w:leader="dot" w:pos="8306"/>
            </w:tabs>
            <w:ind w:left="0" w:leftChars="0" w:firstLine="0" w:firstLineChars="0"/>
          </w:pPr>
          <w:r>
            <w:fldChar w:fldCharType="begin"/>
          </w:r>
          <w:r>
            <w:instrText xml:space="preserve"> HYPERLINK \l _Toc27632 </w:instrText>
          </w:r>
          <w:r>
            <w:fldChar w:fldCharType="separate"/>
          </w:r>
          <w:r>
            <w:rPr>
              <w:rFonts w:hint="default" w:ascii="Times New Roman" w:hAnsi="Times New Roman" w:eastAsia="Calibri" w:cs="Times New Roman"/>
              <w:szCs w:val="24"/>
              <w:lang w:val="en-GB" w:eastAsia="zh-CN"/>
            </w:rPr>
            <w:t xml:space="preserve">2.2.2. </w:t>
          </w:r>
          <w:r>
            <w:rPr>
              <w:rFonts w:hint="default" w:ascii="Times New Roman" w:hAnsi="Times New Roman" w:eastAsia="Calibri" w:cs="Times New Roman"/>
              <w:szCs w:val="24"/>
              <w:lang w:val="en-US" w:eastAsia="zh-CN"/>
            </w:rPr>
            <w:t>Economic</w:t>
          </w:r>
          <w:r>
            <w:tab/>
          </w:r>
          <w:r>
            <w:fldChar w:fldCharType="begin"/>
          </w:r>
          <w:r>
            <w:instrText xml:space="preserve"> PAGEREF _Toc27632 \h </w:instrText>
          </w:r>
          <w:r>
            <w:fldChar w:fldCharType="separate"/>
          </w:r>
          <w:r>
            <w:t>7</w:t>
          </w:r>
          <w:r>
            <w:fldChar w:fldCharType="end"/>
          </w:r>
          <w:r>
            <w:fldChar w:fldCharType="end"/>
          </w:r>
        </w:p>
        <w:p>
          <w:pPr>
            <w:pStyle w:val="5"/>
            <w:tabs>
              <w:tab w:val="right" w:leader="dot" w:pos="8306"/>
            </w:tabs>
            <w:ind w:left="0" w:leftChars="0" w:firstLine="0" w:firstLineChars="0"/>
          </w:pPr>
          <w:r>
            <w:fldChar w:fldCharType="begin"/>
          </w:r>
          <w:r>
            <w:instrText xml:space="preserve"> HYPERLINK \l _Toc9446 </w:instrText>
          </w:r>
          <w:r>
            <w:fldChar w:fldCharType="separate"/>
          </w:r>
          <w:r>
            <w:rPr>
              <w:rFonts w:hint="default" w:ascii="Times New Roman" w:hAnsi="Times New Roman" w:eastAsia="Calibri" w:cs="Times New Roman"/>
              <w:szCs w:val="24"/>
              <w:lang w:val="en-GB" w:eastAsia="zh-CN"/>
            </w:rPr>
            <w:t xml:space="preserve">2.2.3. </w:t>
          </w:r>
          <w:r>
            <w:rPr>
              <w:rFonts w:hint="eastAsia" w:ascii="Times New Roman" w:hAnsi="Times New Roman" w:eastAsia="Calibri" w:cs="Times New Roman"/>
              <w:szCs w:val="24"/>
              <w:lang w:val="en-US" w:eastAsia="zh-CN"/>
            </w:rPr>
            <w:t>Sociocultural</w:t>
          </w:r>
          <w:r>
            <w:tab/>
          </w:r>
          <w:r>
            <w:fldChar w:fldCharType="begin"/>
          </w:r>
          <w:r>
            <w:instrText xml:space="preserve"> PAGEREF _Toc9446 \h </w:instrText>
          </w:r>
          <w:r>
            <w:fldChar w:fldCharType="separate"/>
          </w:r>
          <w:r>
            <w:t>7</w:t>
          </w:r>
          <w:r>
            <w:fldChar w:fldCharType="end"/>
          </w:r>
          <w:r>
            <w:fldChar w:fldCharType="end"/>
          </w:r>
        </w:p>
        <w:p>
          <w:pPr>
            <w:pStyle w:val="5"/>
            <w:tabs>
              <w:tab w:val="right" w:leader="dot" w:pos="8306"/>
            </w:tabs>
            <w:ind w:left="0" w:leftChars="0" w:firstLine="0" w:firstLineChars="0"/>
          </w:pPr>
          <w:r>
            <w:fldChar w:fldCharType="begin"/>
          </w:r>
          <w:r>
            <w:instrText xml:space="preserve"> HYPERLINK \l _Toc13262 </w:instrText>
          </w:r>
          <w:r>
            <w:fldChar w:fldCharType="separate"/>
          </w:r>
          <w:r>
            <w:rPr>
              <w:rFonts w:hint="default" w:ascii="Times New Roman" w:hAnsi="Times New Roman" w:eastAsia="Calibri" w:cs="Times New Roman"/>
              <w:szCs w:val="24"/>
              <w:lang w:val="en-GB" w:eastAsia="zh-CN"/>
            </w:rPr>
            <w:t xml:space="preserve">2.2.4. </w:t>
          </w:r>
          <w:r>
            <w:rPr>
              <w:rFonts w:hint="default" w:ascii="Times New Roman" w:hAnsi="Times New Roman" w:eastAsia="Calibri" w:cs="Times New Roman"/>
              <w:szCs w:val="24"/>
              <w:lang w:val="en-US" w:eastAsia="zh-CN"/>
            </w:rPr>
            <w:t>Technolog</w:t>
          </w:r>
          <w:r>
            <w:rPr>
              <w:rFonts w:hint="eastAsia" w:ascii="Times New Roman" w:hAnsi="Times New Roman" w:eastAsia="Calibri" w:cs="Times New Roman"/>
              <w:szCs w:val="24"/>
              <w:lang w:val="en-US" w:eastAsia="zh-CN"/>
            </w:rPr>
            <w:t>ical</w:t>
          </w:r>
          <w:r>
            <w:tab/>
          </w:r>
          <w:r>
            <w:fldChar w:fldCharType="begin"/>
          </w:r>
          <w:r>
            <w:instrText xml:space="preserve"> PAGEREF _Toc13262 \h </w:instrText>
          </w:r>
          <w:r>
            <w:fldChar w:fldCharType="separate"/>
          </w:r>
          <w:r>
            <w:t>8</w:t>
          </w:r>
          <w:r>
            <w:fldChar w:fldCharType="end"/>
          </w:r>
          <w:r>
            <w:fldChar w:fldCharType="end"/>
          </w:r>
        </w:p>
        <w:p>
          <w:pPr>
            <w:pStyle w:val="5"/>
            <w:tabs>
              <w:tab w:val="right" w:leader="dot" w:pos="8306"/>
            </w:tabs>
            <w:ind w:left="0" w:leftChars="0" w:firstLine="0" w:firstLineChars="0"/>
          </w:pPr>
          <w:r>
            <w:fldChar w:fldCharType="begin"/>
          </w:r>
          <w:r>
            <w:instrText xml:space="preserve"> HYPERLINK \l _Toc19818 </w:instrText>
          </w:r>
          <w:r>
            <w:fldChar w:fldCharType="separate"/>
          </w:r>
          <w:r>
            <w:rPr>
              <w:rFonts w:hint="default" w:ascii="Times New Roman" w:hAnsi="Times New Roman" w:eastAsia="Calibri" w:cs="Times New Roman"/>
              <w:szCs w:val="24"/>
              <w:lang w:val="en-GB" w:eastAsia="zh-CN"/>
            </w:rPr>
            <w:t xml:space="preserve">2.2.5. </w:t>
          </w:r>
          <w:r>
            <w:rPr>
              <w:rFonts w:hint="default" w:ascii="Times New Roman" w:hAnsi="Times New Roman" w:eastAsia="Calibri" w:cs="Times New Roman"/>
              <w:szCs w:val="24"/>
              <w:lang w:val="en-US" w:eastAsia="zh-CN"/>
            </w:rPr>
            <w:t>Environment</w:t>
          </w:r>
          <w:r>
            <w:rPr>
              <w:rFonts w:hint="eastAsia" w:ascii="Times New Roman" w:hAnsi="Times New Roman" w:eastAsia="Calibri" w:cs="Times New Roman"/>
              <w:szCs w:val="24"/>
              <w:lang w:val="en-US" w:eastAsia="zh-CN"/>
            </w:rPr>
            <w:t>al</w:t>
          </w:r>
          <w:r>
            <w:tab/>
          </w:r>
          <w:r>
            <w:fldChar w:fldCharType="begin"/>
          </w:r>
          <w:r>
            <w:instrText xml:space="preserve"> PAGEREF _Toc19818 \h </w:instrText>
          </w:r>
          <w:r>
            <w:fldChar w:fldCharType="separate"/>
          </w:r>
          <w:r>
            <w:t>9</w:t>
          </w:r>
          <w:r>
            <w:fldChar w:fldCharType="end"/>
          </w:r>
          <w:r>
            <w:fldChar w:fldCharType="end"/>
          </w:r>
        </w:p>
        <w:p>
          <w:pPr>
            <w:pStyle w:val="5"/>
            <w:tabs>
              <w:tab w:val="right" w:leader="dot" w:pos="8306"/>
            </w:tabs>
            <w:ind w:left="0" w:leftChars="0" w:firstLine="0" w:firstLineChars="0"/>
          </w:pPr>
          <w:r>
            <w:fldChar w:fldCharType="begin"/>
          </w:r>
          <w:r>
            <w:instrText xml:space="preserve"> HYPERLINK \l _Toc4745 </w:instrText>
          </w:r>
          <w:r>
            <w:fldChar w:fldCharType="separate"/>
          </w:r>
          <w:r>
            <w:rPr>
              <w:rFonts w:hint="default" w:ascii="Times New Roman" w:hAnsi="Times New Roman" w:eastAsia="Calibri" w:cs="Times New Roman"/>
              <w:szCs w:val="24"/>
              <w:lang w:val="en-GB" w:eastAsia="zh-CN"/>
            </w:rPr>
            <w:t xml:space="preserve">2.2.6. </w:t>
          </w:r>
          <w:r>
            <w:rPr>
              <w:rFonts w:hint="default" w:ascii="Times New Roman" w:hAnsi="Times New Roman" w:eastAsia="Calibri" w:cs="Times New Roman"/>
              <w:szCs w:val="24"/>
              <w:lang w:val="en-US" w:eastAsia="zh-CN"/>
            </w:rPr>
            <w:t>Legal</w:t>
          </w:r>
          <w:r>
            <w:tab/>
          </w:r>
          <w:r>
            <w:fldChar w:fldCharType="begin"/>
          </w:r>
          <w:r>
            <w:instrText xml:space="preserve"> PAGEREF _Toc4745 \h </w:instrText>
          </w:r>
          <w:r>
            <w:fldChar w:fldCharType="separate"/>
          </w:r>
          <w:r>
            <w:t>9</w:t>
          </w:r>
          <w:r>
            <w:fldChar w:fldCharType="end"/>
          </w:r>
          <w:r>
            <w:fldChar w:fldCharType="end"/>
          </w:r>
        </w:p>
        <w:p>
          <w:pPr>
            <w:pStyle w:val="5"/>
            <w:tabs>
              <w:tab w:val="right" w:leader="dot" w:pos="8306"/>
            </w:tabs>
            <w:ind w:left="0" w:leftChars="0" w:firstLine="0" w:firstLineChars="0"/>
          </w:pPr>
          <w:r>
            <w:fldChar w:fldCharType="begin"/>
          </w:r>
          <w:r>
            <w:instrText xml:space="preserve"> HYPERLINK \l _Toc7813 </w:instrText>
          </w:r>
          <w:r>
            <w:fldChar w:fldCharType="separate"/>
          </w:r>
          <w:r>
            <w:rPr>
              <w:rFonts w:hint="default" w:ascii="Times New Roman" w:hAnsi="Times New Roman" w:eastAsia="Calibri" w:cs="Times New Roman"/>
              <w:szCs w:val="24"/>
              <w:lang w:val="en-GB" w:eastAsia="zh-CN"/>
            </w:rPr>
            <w:t xml:space="preserve">2.3. </w:t>
          </w:r>
          <w:r>
            <w:rPr>
              <w:rFonts w:hint="default" w:ascii="Times New Roman" w:hAnsi="Times New Roman" w:eastAsia="Calibri" w:cs="Times New Roman"/>
              <w:szCs w:val="24"/>
              <w:lang w:val="en-US" w:eastAsia="zh-CN"/>
            </w:rPr>
            <w:t>The</w:t>
          </w:r>
          <w:r>
            <w:rPr>
              <w:rFonts w:hint="default" w:ascii="Times New Roman" w:hAnsi="Times New Roman" w:eastAsia="Calibri" w:cs="Times New Roman"/>
              <w:szCs w:val="24"/>
              <w:lang w:val="en-GB" w:eastAsia="zh-CN"/>
            </w:rPr>
            <w:t xml:space="preserve"> </w:t>
          </w:r>
          <w:r>
            <w:rPr>
              <w:rFonts w:hint="default" w:ascii="Times New Roman" w:hAnsi="Times New Roman" w:eastAsia="Calibri" w:cs="Times New Roman"/>
              <w:szCs w:val="24"/>
              <w:lang w:val="en-US" w:eastAsia="zh-CN"/>
            </w:rPr>
            <w:t>M</w:t>
          </w:r>
          <w:r>
            <w:rPr>
              <w:rFonts w:hint="default" w:ascii="Times New Roman" w:hAnsi="Times New Roman" w:eastAsia="Calibri" w:cs="Times New Roman"/>
              <w:szCs w:val="24"/>
              <w:lang w:val="en-GB" w:eastAsia="zh-CN"/>
            </w:rPr>
            <w:t xml:space="preserve">icro </w:t>
          </w:r>
          <w:r>
            <w:rPr>
              <w:rFonts w:hint="default" w:ascii="Times New Roman" w:hAnsi="Times New Roman" w:eastAsia="Calibri" w:cs="Times New Roman"/>
              <w:szCs w:val="24"/>
              <w:lang w:val="en-US" w:eastAsia="zh-CN"/>
            </w:rPr>
            <w:t>M</w:t>
          </w:r>
          <w:r>
            <w:rPr>
              <w:rFonts w:hint="default" w:ascii="Times New Roman" w:hAnsi="Times New Roman" w:eastAsia="Calibri" w:cs="Times New Roman"/>
              <w:szCs w:val="24"/>
              <w:lang w:val="en-GB" w:eastAsia="zh-CN"/>
            </w:rPr>
            <w:t xml:space="preserve">arketing </w:t>
          </w:r>
          <w:r>
            <w:rPr>
              <w:rFonts w:hint="default" w:ascii="Times New Roman" w:hAnsi="Times New Roman" w:eastAsia="Calibri" w:cs="Times New Roman"/>
              <w:szCs w:val="24"/>
              <w:lang w:val="en-US" w:eastAsia="zh-CN"/>
            </w:rPr>
            <w:t>E</w:t>
          </w:r>
          <w:r>
            <w:rPr>
              <w:rFonts w:hint="default" w:ascii="Times New Roman" w:hAnsi="Times New Roman" w:eastAsia="Calibri" w:cs="Times New Roman"/>
              <w:szCs w:val="24"/>
              <w:lang w:val="en-GB" w:eastAsia="zh-CN"/>
            </w:rPr>
            <w:t>nvironment</w:t>
          </w:r>
          <w:r>
            <w:rPr>
              <w:rFonts w:hint="default" w:ascii="Times New Roman" w:hAnsi="Times New Roman" w:eastAsia="Calibri" w:cs="Times New Roman"/>
              <w:szCs w:val="24"/>
              <w:lang w:val="en-US" w:eastAsia="zh-CN"/>
            </w:rPr>
            <w:t xml:space="preserve">: </w:t>
          </w:r>
          <w:r>
            <w:rPr>
              <w:rFonts w:hint="default" w:ascii="Times New Roman" w:hAnsi="Times New Roman" w:eastAsia="Calibri" w:cs="Times New Roman"/>
              <w:szCs w:val="24"/>
              <w:lang w:val="en-GB" w:eastAsia="zh-CN"/>
            </w:rPr>
            <w:t>Five Forces Analysis</w:t>
          </w:r>
          <w:r>
            <w:tab/>
          </w:r>
          <w:r>
            <w:fldChar w:fldCharType="begin"/>
          </w:r>
          <w:r>
            <w:instrText xml:space="preserve"> PAGEREF _Toc7813 \h </w:instrText>
          </w:r>
          <w:r>
            <w:fldChar w:fldCharType="separate"/>
          </w:r>
          <w:r>
            <w:t>9</w:t>
          </w:r>
          <w:r>
            <w:fldChar w:fldCharType="end"/>
          </w:r>
          <w:r>
            <w:fldChar w:fldCharType="end"/>
          </w:r>
        </w:p>
        <w:p>
          <w:pPr>
            <w:pStyle w:val="5"/>
            <w:tabs>
              <w:tab w:val="right" w:leader="dot" w:pos="8306"/>
            </w:tabs>
            <w:ind w:left="0" w:leftChars="0" w:firstLine="0" w:firstLineChars="0"/>
          </w:pPr>
          <w:r>
            <w:fldChar w:fldCharType="begin"/>
          </w:r>
          <w:r>
            <w:instrText xml:space="preserve"> HYPERLINK \l _Toc29945 </w:instrText>
          </w:r>
          <w:r>
            <w:fldChar w:fldCharType="separate"/>
          </w:r>
          <w:r>
            <w:rPr>
              <w:rFonts w:hint="default" w:ascii="Times New Roman" w:hAnsi="Times New Roman" w:eastAsia="Calibri" w:cs="Times New Roman"/>
              <w:szCs w:val="24"/>
              <w:lang w:val="en-US" w:eastAsia="zh-CN"/>
            </w:rPr>
            <w:t xml:space="preserve">2.3.1. Bargaining Power </w:t>
          </w:r>
          <w:r>
            <w:rPr>
              <w:rFonts w:hint="eastAsia" w:ascii="Times New Roman" w:hAnsi="Times New Roman" w:eastAsia="Calibri" w:cs="Times New Roman"/>
              <w:szCs w:val="24"/>
              <w:lang w:val="en-US" w:eastAsia="zh-CN"/>
            </w:rPr>
            <w:t>O</w:t>
          </w:r>
          <w:r>
            <w:rPr>
              <w:rFonts w:hint="default" w:ascii="Times New Roman" w:hAnsi="Times New Roman" w:eastAsia="Calibri" w:cs="Times New Roman"/>
              <w:szCs w:val="24"/>
              <w:lang w:val="en-US" w:eastAsia="zh-CN"/>
            </w:rPr>
            <w:t>f Suppliers</w:t>
          </w:r>
          <w:r>
            <w:tab/>
          </w:r>
          <w:r>
            <w:fldChar w:fldCharType="begin"/>
          </w:r>
          <w:r>
            <w:instrText xml:space="preserve"> PAGEREF _Toc29945 \h </w:instrText>
          </w:r>
          <w:r>
            <w:fldChar w:fldCharType="separate"/>
          </w:r>
          <w:r>
            <w:t>9</w:t>
          </w:r>
          <w:r>
            <w:fldChar w:fldCharType="end"/>
          </w:r>
          <w:r>
            <w:fldChar w:fldCharType="end"/>
          </w:r>
        </w:p>
        <w:p>
          <w:pPr>
            <w:pStyle w:val="5"/>
            <w:tabs>
              <w:tab w:val="right" w:leader="dot" w:pos="8306"/>
            </w:tabs>
            <w:ind w:left="0" w:leftChars="0" w:firstLine="0" w:firstLineChars="0"/>
          </w:pPr>
          <w:r>
            <w:fldChar w:fldCharType="begin"/>
          </w:r>
          <w:r>
            <w:instrText xml:space="preserve"> HYPERLINK \l _Toc7448 </w:instrText>
          </w:r>
          <w:r>
            <w:fldChar w:fldCharType="separate"/>
          </w:r>
          <w:r>
            <w:rPr>
              <w:rFonts w:hint="default" w:ascii="Times New Roman" w:hAnsi="Times New Roman" w:eastAsia="Calibri" w:cs="Times New Roman"/>
              <w:szCs w:val="24"/>
              <w:lang w:val="en-US" w:eastAsia="zh-CN"/>
            </w:rPr>
            <w:t xml:space="preserve">2.3.2. Bargaining Power </w:t>
          </w:r>
          <w:r>
            <w:rPr>
              <w:rFonts w:hint="eastAsia" w:ascii="Times New Roman" w:hAnsi="Times New Roman" w:eastAsia="Calibri" w:cs="Times New Roman"/>
              <w:szCs w:val="24"/>
              <w:lang w:val="en-US" w:eastAsia="zh-CN"/>
            </w:rPr>
            <w:t>O</w:t>
          </w:r>
          <w:r>
            <w:rPr>
              <w:rFonts w:hint="default" w:ascii="Times New Roman" w:hAnsi="Times New Roman" w:eastAsia="Calibri" w:cs="Times New Roman"/>
              <w:szCs w:val="24"/>
              <w:lang w:val="en-US" w:eastAsia="zh-CN"/>
            </w:rPr>
            <w:t>f Buyers</w:t>
          </w:r>
          <w:r>
            <w:tab/>
          </w:r>
          <w:r>
            <w:fldChar w:fldCharType="begin"/>
          </w:r>
          <w:r>
            <w:instrText xml:space="preserve"> PAGEREF _Toc7448 \h </w:instrText>
          </w:r>
          <w:r>
            <w:fldChar w:fldCharType="separate"/>
          </w:r>
          <w:r>
            <w:t>10</w:t>
          </w:r>
          <w:r>
            <w:fldChar w:fldCharType="end"/>
          </w:r>
          <w:r>
            <w:fldChar w:fldCharType="end"/>
          </w:r>
        </w:p>
        <w:p>
          <w:pPr>
            <w:pStyle w:val="5"/>
            <w:tabs>
              <w:tab w:val="right" w:leader="dot" w:pos="8306"/>
            </w:tabs>
            <w:ind w:left="0" w:leftChars="0" w:firstLine="0" w:firstLineChars="0"/>
          </w:pPr>
          <w:r>
            <w:fldChar w:fldCharType="begin"/>
          </w:r>
          <w:r>
            <w:instrText xml:space="preserve"> HYPERLINK \l _Toc4663 </w:instrText>
          </w:r>
          <w:r>
            <w:fldChar w:fldCharType="separate"/>
          </w:r>
          <w:r>
            <w:rPr>
              <w:rFonts w:hint="default" w:ascii="Times New Roman" w:hAnsi="Times New Roman" w:eastAsia="Calibri" w:cs="Times New Roman"/>
              <w:szCs w:val="24"/>
              <w:lang w:val="en-US" w:eastAsia="zh-CN"/>
            </w:rPr>
            <w:t>2.3.3. Industry Rivalry</w:t>
          </w:r>
          <w:r>
            <w:tab/>
          </w:r>
          <w:r>
            <w:fldChar w:fldCharType="begin"/>
          </w:r>
          <w:r>
            <w:instrText xml:space="preserve"> PAGEREF _Toc4663 \h </w:instrText>
          </w:r>
          <w:r>
            <w:fldChar w:fldCharType="separate"/>
          </w:r>
          <w:r>
            <w:t>10</w:t>
          </w:r>
          <w:r>
            <w:fldChar w:fldCharType="end"/>
          </w:r>
          <w:r>
            <w:fldChar w:fldCharType="end"/>
          </w:r>
        </w:p>
        <w:p>
          <w:pPr>
            <w:pStyle w:val="5"/>
            <w:tabs>
              <w:tab w:val="right" w:leader="dot" w:pos="8306"/>
            </w:tabs>
            <w:ind w:left="0" w:leftChars="0" w:firstLine="0" w:firstLineChars="0"/>
          </w:pPr>
          <w:r>
            <w:fldChar w:fldCharType="begin"/>
          </w:r>
          <w:r>
            <w:instrText xml:space="preserve"> HYPERLINK \l _Toc23184 </w:instrText>
          </w:r>
          <w:r>
            <w:fldChar w:fldCharType="separate"/>
          </w:r>
          <w:r>
            <w:rPr>
              <w:rFonts w:hint="default" w:ascii="Times New Roman" w:hAnsi="Times New Roman" w:eastAsia="Calibri" w:cs="Times New Roman"/>
              <w:szCs w:val="24"/>
              <w:lang w:val="en-US" w:eastAsia="zh-CN"/>
            </w:rPr>
            <w:t xml:space="preserve">2.3.4. Threat </w:t>
          </w:r>
          <w:r>
            <w:rPr>
              <w:rFonts w:hint="eastAsia" w:ascii="Times New Roman" w:hAnsi="Times New Roman" w:eastAsia="Calibri" w:cs="Times New Roman"/>
              <w:szCs w:val="24"/>
              <w:lang w:val="en-US" w:eastAsia="zh-CN"/>
            </w:rPr>
            <w:t>O</w:t>
          </w:r>
          <w:r>
            <w:rPr>
              <w:rFonts w:hint="default" w:ascii="Times New Roman" w:hAnsi="Times New Roman" w:eastAsia="Calibri" w:cs="Times New Roman"/>
              <w:szCs w:val="24"/>
              <w:lang w:val="en-US" w:eastAsia="zh-CN"/>
            </w:rPr>
            <w:t>f New Entrants</w:t>
          </w:r>
          <w:r>
            <w:tab/>
          </w:r>
          <w:r>
            <w:fldChar w:fldCharType="begin"/>
          </w:r>
          <w:r>
            <w:instrText xml:space="preserve"> PAGEREF _Toc23184 \h </w:instrText>
          </w:r>
          <w:r>
            <w:fldChar w:fldCharType="separate"/>
          </w:r>
          <w:r>
            <w:t>10</w:t>
          </w:r>
          <w:r>
            <w:fldChar w:fldCharType="end"/>
          </w:r>
          <w:r>
            <w:fldChar w:fldCharType="end"/>
          </w:r>
        </w:p>
        <w:p>
          <w:pPr>
            <w:pStyle w:val="5"/>
            <w:tabs>
              <w:tab w:val="right" w:leader="dot" w:pos="8306"/>
            </w:tabs>
            <w:ind w:left="0" w:leftChars="0" w:firstLine="0" w:firstLineChars="0"/>
          </w:pPr>
          <w:r>
            <w:fldChar w:fldCharType="begin"/>
          </w:r>
          <w:r>
            <w:instrText xml:space="preserve"> HYPERLINK \l _Toc31191 </w:instrText>
          </w:r>
          <w:r>
            <w:fldChar w:fldCharType="separate"/>
          </w:r>
          <w:r>
            <w:rPr>
              <w:rFonts w:hint="default" w:ascii="Times New Roman" w:hAnsi="Times New Roman" w:eastAsia="Calibri" w:cs="Times New Roman"/>
              <w:szCs w:val="24"/>
              <w:lang w:val="en-US" w:eastAsia="zh-CN"/>
            </w:rPr>
            <w:t xml:space="preserve">2.3.5. Threat </w:t>
          </w:r>
          <w:r>
            <w:rPr>
              <w:rFonts w:hint="eastAsia" w:ascii="Times New Roman" w:hAnsi="Times New Roman" w:eastAsia="Calibri" w:cs="Times New Roman"/>
              <w:szCs w:val="24"/>
              <w:lang w:val="en-US" w:eastAsia="zh-CN"/>
            </w:rPr>
            <w:t>O</w:t>
          </w:r>
          <w:r>
            <w:rPr>
              <w:rFonts w:hint="default" w:ascii="Times New Roman" w:hAnsi="Times New Roman" w:eastAsia="Calibri" w:cs="Times New Roman"/>
              <w:szCs w:val="24"/>
              <w:lang w:val="en-US" w:eastAsia="zh-CN"/>
            </w:rPr>
            <w:t>f Substitutes</w:t>
          </w:r>
          <w:r>
            <w:tab/>
          </w:r>
          <w:r>
            <w:fldChar w:fldCharType="begin"/>
          </w:r>
          <w:r>
            <w:instrText xml:space="preserve"> PAGEREF _Toc31191 \h </w:instrText>
          </w:r>
          <w:r>
            <w:fldChar w:fldCharType="separate"/>
          </w:r>
          <w:r>
            <w:t>10</w:t>
          </w:r>
          <w:r>
            <w:fldChar w:fldCharType="end"/>
          </w:r>
          <w:r>
            <w:fldChar w:fldCharType="end"/>
          </w:r>
        </w:p>
        <w:p>
          <w:pPr>
            <w:pStyle w:val="5"/>
            <w:tabs>
              <w:tab w:val="right" w:leader="dot" w:pos="8306"/>
            </w:tabs>
            <w:ind w:left="0" w:leftChars="0" w:firstLine="0" w:firstLineChars="0"/>
          </w:pPr>
          <w:r>
            <w:fldChar w:fldCharType="begin"/>
          </w:r>
          <w:r>
            <w:instrText xml:space="preserve"> HYPERLINK \l _Toc9408 </w:instrText>
          </w:r>
          <w:r>
            <w:fldChar w:fldCharType="separate"/>
          </w:r>
          <w:r>
            <w:rPr>
              <w:rFonts w:hint="default" w:ascii="Times New Roman" w:hAnsi="Times New Roman" w:eastAsia="Calibri" w:cs="Times New Roman"/>
              <w:szCs w:val="24"/>
              <w:lang w:val="en-GB" w:eastAsia="zh-CN"/>
            </w:rPr>
            <w:t xml:space="preserve">2.4. Target </w:t>
          </w:r>
          <w:r>
            <w:rPr>
              <w:rFonts w:hint="eastAsia" w:ascii="Times New Roman" w:hAnsi="Times New Roman" w:eastAsia="Calibri" w:cs="Times New Roman"/>
              <w:szCs w:val="24"/>
              <w:lang w:val="en-US" w:eastAsia="zh-CN"/>
            </w:rPr>
            <w:t>M</w:t>
          </w:r>
          <w:r>
            <w:rPr>
              <w:rFonts w:hint="default" w:ascii="Times New Roman" w:hAnsi="Times New Roman" w:eastAsia="Calibri" w:cs="Times New Roman"/>
              <w:szCs w:val="24"/>
              <w:lang w:val="en-GB" w:eastAsia="zh-CN"/>
            </w:rPr>
            <w:t>arket</w:t>
          </w:r>
          <w:r>
            <w:tab/>
          </w:r>
          <w:r>
            <w:fldChar w:fldCharType="begin"/>
          </w:r>
          <w:r>
            <w:instrText xml:space="preserve"> PAGEREF _Toc9408 \h </w:instrText>
          </w:r>
          <w:r>
            <w:fldChar w:fldCharType="separate"/>
          </w:r>
          <w:r>
            <w:t>11</w:t>
          </w:r>
          <w:r>
            <w:fldChar w:fldCharType="end"/>
          </w:r>
          <w:r>
            <w:fldChar w:fldCharType="end"/>
          </w:r>
        </w:p>
        <w:p>
          <w:pPr>
            <w:pStyle w:val="5"/>
            <w:tabs>
              <w:tab w:val="right" w:leader="dot" w:pos="8306"/>
            </w:tabs>
            <w:ind w:left="0" w:leftChars="0" w:firstLine="0" w:firstLineChars="0"/>
          </w:pPr>
          <w:r>
            <w:fldChar w:fldCharType="begin"/>
          </w:r>
          <w:r>
            <w:instrText xml:space="preserve"> HYPERLINK \l _Toc29881 </w:instrText>
          </w:r>
          <w:r>
            <w:fldChar w:fldCharType="separate"/>
          </w:r>
          <w:r>
            <w:rPr>
              <w:rFonts w:hint="default" w:ascii="Times New Roman" w:hAnsi="Times New Roman" w:eastAsia="Calibri" w:cs="Times New Roman"/>
              <w:szCs w:val="24"/>
              <w:lang w:val="en-GB"/>
            </w:rPr>
            <w:t xml:space="preserve">2.5. Selection </w:t>
          </w:r>
          <w:r>
            <w:rPr>
              <w:rFonts w:hint="eastAsia" w:ascii="Times New Roman" w:hAnsi="Times New Roman" w:eastAsia="宋体" w:cs="Times New Roman"/>
              <w:szCs w:val="24"/>
              <w:lang w:val="en-US" w:eastAsia="zh-CN"/>
            </w:rPr>
            <w:t>O</w:t>
          </w:r>
          <w:r>
            <w:rPr>
              <w:rFonts w:hint="default" w:ascii="Times New Roman" w:hAnsi="Times New Roman" w:eastAsia="Calibri" w:cs="Times New Roman"/>
              <w:szCs w:val="24"/>
              <w:lang w:val="en-GB"/>
            </w:rPr>
            <w:t xml:space="preserve">f </w:t>
          </w:r>
          <w:r>
            <w:rPr>
              <w:rFonts w:hint="eastAsia" w:ascii="Times New Roman" w:hAnsi="Times New Roman" w:eastAsia="宋体" w:cs="Times New Roman"/>
              <w:szCs w:val="24"/>
              <w:lang w:val="en-US" w:eastAsia="zh-CN"/>
            </w:rPr>
            <w:t>M</w:t>
          </w:r>
          <w:r>
            <w:rPr>
              <w:rFonts w:hint="default" w:ascii="Times New Roman" w:hAnsi="Times New Roman" w:eastAsia="Calibri" w:cs="Times New Roman"/>
              <w:szCs w:val="24"/>
              <w:lang w:val="en-GB"/>
            </w:rPr>
            <w:t>edia</w:t>
          </w:r>
          <w:r>
            <w:tab/>
          </w:r>
          <w:r>
            <w:fldChar w:fldCharType="begin"/>
          </w:r>
          <w:r>
            <w:instrText xml:space="preserve"> PAGEREF _Toc29881 \h </w:instrText>
          </w:r>
          <w:r>
            <w:fldChar w:fldCharType="separate"/>
          </w:r>
          <w:r>
            <w:t>11</w:t>
          </w:r>
          <w:r>
            <w:fldChar w:fldCharType="end"/>
          </w:r>
          <w:r>
            <w:fldChar w:fldCharType="end"/>
          </w:r>
        </w:p>
        <w:p>
          <w:pPr>
            <w:pStyle w:val="3"/>
            <w:tabs>
              <w:tab w:val="right" w:leader="dot" w:pos="8306"/>
            </w:tabs>
            <w:ind w:left="0" w:leftChars="0" w:firstLine="0" w:firstLineChars="0"/>
          </w:pPr>
          <w:r>
            <w:fldChar w:fldCharType="begin"/>
          </w:r>
          <w:r>
            <w:instrText xml:space="preserve"> HYPERLINK \l _Toc4573 </w:instrText>
          </w:r>
          <w:r>
            <w:fldChar w:fldCharType="separate"/>
          </w:r>
          <w:r>
            <w:rPr>
              <w:rFonts w:hint="default" w:ascii="Times New Roman" w:hAnsi="Times New Roman" w:eastAsia="Calibri" w:cs="Times New Roman"/>
              <w:szCs w:val="24"/>
              <w:lang w:val="en-US" w:eastAsia="zh-CN"/>
            </w:rPr>
            <w:t xml:space="preserve">2.5.1. </w:t>
          </w:r>
          <w:r>
            <w:rPr>
              <w:rFonts w:hint="eastAsia" w:ascii="Times New Roman" w:hAnsi="Times New Roman" w:eastAsia="Calibri" w:cs="Times New Roman"/>
              <w:szCs w:val="24"/>
              <w:lang w:val="en-US" w:eastAsia="zh-CN"/>
            </w:rPr>
            <w:t>Example 1</w:t>
          </w:r>
          <w:r>
            <w:tab/>
          </w:r>
          <w:r>
            <w:fldChar w:fldCharType="begin"/>
          </w:r>
          <w:r>
            <w:instrText xml:space="preserve"> PAGEREF _Toc4573 \h </w:instrText>
          </w:r>
          <w:r>
            <w:fldChar w:fldCharType="separate"/>
          </w:r>
          <w:r>
            <w:t>12</w:t>
          </w:r>
          <w:r>
            <w:fldChar w:fldCharType="end"/>
          </w:r>
          <w:r>
            <w:fldChar w:fldCharType="end"/>
          </w:r>
        </w:p>
        <w:p>
          <w:pPr>
            <w:pStyle w:val="3"/>
            <w:tabs>
              <w:tab w:val="right" w:leader="dot" w:pos="8306"/>
            </w:tabs>
            <w:ind w:left="0" w:leftChars="0" w:firstLine="0" w:firstLineChars="0"/>
          </w:pPr>
          <w:r>
            <w:fldChar w:fldCharType="begin"/>
          </w:r>
          <w:r>
            <w:instrText xml:space="preserve"> HYPERLINK \l _Toc21945 </w:instrText>
          </w:r>
          <w:r>
            <w:fldChar w:fldCharType="separate"/>
          </w:r>
          <w:r>
            <w:rPr>
              <w:rFonts w:hint="default" w:ascii="Times New Roman" w:hAnsi="Times New Roman" w:eastAsia="Calibri" w:cs="Times New Roman"/>
              <w:szCs w:val="24"/>
              <w:lang w:val="en-US" w:eastAsia="zh-CN"/>
            </w:rPr>
            <w:t xml:space="preserve">2.5.2. </w:t>
          </w:r>
          <w:r>
            <w:rPr>
              <w:rFonts w:hint="eastAsia" w:ascii="Times New Roman" w:hAnsi="Times New Roman" w:eastAsia="Calibri" w:cs="Times New Roman"/>
              <w:szCs w:val="24"/>
              <w:lang w:val="en-US" w:eastAsia="zh-CN"/>
            </w:rPr>
            <w:t>Example 2</w:t>
          </w:r>
          <w:r>
            <w:tab/>
          </w:r>
          <w:r>
            <w:fldChar w:fldCharType="begin"/>
          </w:r>
          <w:r>
            <w:instrText xml:space="preserve"> PAGEREF _Toc21945 \h </w:instrText>
          </w:r>
          <w:r>
            <w:fldChar w:fldCharType="separate"/>
          </w:r>
          <w:r>
            <w:t>12</w:t>
          </w:r>
          <w:r>
            <w:fldChar w:fldCharType="end"/>
          </w:r>
          <w:r>
            <w:fldChar w:fldCharType="end"/>
          </w:r>
        </w:p>
        <w:p>
          <w:pPr>
            <w:pStyle w:val="3"/>
            <w:tabs>
              <w:tab w:val="right" w:leader="dot" w:pos="8306"/>
            </w:tabs>
            <w:ind w:left="0" w:leftChars="0" w:firstLine="0" w:firstLineChars="0"/>
          </w:pPr>
          <w:r>
            <w:fldChar w:fldCharType="begin"/>
          </w:r>
          <w:r>
            <w:instrText xml:space="preserve"> HYPERLINK \l _Toc12545 </w:instrText>
          </w:r>
          <w:r>
            <w:fldChar w:fldCharType="separate"/>
          </w:r>
          <w:r>
            <w:rPr>
              <w:rFonts w:hint="default" w:ascii="Times New Roman" w:hAnsi="Times New Roman" w:eastAsia="Calibri" w:cs="Times New Roman"/>
              <w:szCs w:val="24"/>
              <w:lang w:val="en-US" w:eastAsia="zh-CN"/>
            </w:rPr>
            <w:t xml:space="preserve">2.5.3. </w:t>
          </w:r>
          <w:r>
            <w:rPr>
              <w:rFonts w:hint="eastAsia" w:ascii="Times New Roman" w:hAnsi="Times New Roman" w:eastAsia="Calibri" w:cs="Times New Roman"/>
              <w:szCs w:val="24"/>
              <w:lang w:val="en-US" w:eastAsia="zh-CN"/>
            </w:rPr>
            <w:t>Example 3</w:t>
          </w:r>
          <w:r>
            <w:tab/>
          </w:r>
          <w:r>
            <w:fldChar w:fldCharType="begin"/>
          </w:r>
          <w:r>
            <w:instrText xml:space="preserve"> PAGEREF _Toc12545 \h </w:instrText>
          </w:r>
          <w:r>
            <w:fldChar w:fldCharType="separate"/>
          </w:r>
          <w:r>
            <w:t>12</w:t>
          </w:r>
          <w:r>
            <w:fldChar w:fldCharType="end"/>
          </w:r>
          <w:r>
            <w:fldChar w:fldCharType="end"/>
          </w:r>
        </w:p>
        <w:p>
          <w:pPr>
            <w:pStyle w:val="5"/>
            <w:tabs>
              <w:tab w:val="right" w:leader="dot" w:pos="8306"/>
            </w:tabs>
            <w:ind w:left="0" w:leftChars="0" w:firstLine="0" w:firstLineChars="0"/>
          </w:pPr>
          <w:r>
            <w:fldChar w:fldCharType="begin"/>
          </w:r>
          <w:r>
            <w:instrText xml:space="preserve"> HYPERLINK \l _Toc130 </w:instrText>
          </w:r>
          <w:r>
            <w:fldChar w:fldCharType="separate"/>
          </w:r>
          <w:r>
            <w:rPr>
              <w:rFonts w:hint="default" w:ascii="Times New Roman" w:hAnsi="Times New Roman" w:eastAsia="Calibri" w:cs="Times New Roman"/>
              <w:szCs w:val="24"/>
              <w:lang w:val="en-GB"/>
            </w:rPr>
            <w:t xml:space="preserve">2.6. Measuring </w:t>
          </w:r>
          <w:r>
            <w:rPr>
              <w:rFonts w:hint="eastAsia" w:ascii="Times New Roman" w:hAnsi="Times New Roman" w:eastAsia="宋体" w:cs="Times New Roman"/>
              <w:szCs w:val="24"/>
              <w:lang w:val="en-US" w:eastAsia="zh-CN"/>
            </w:rPr>
            <w:t>S</w:t>
          </w:r>
          <w:r>
            <w:rPr>
              <w:rFonts w:hint="default" w:ascii="Times New Roman" w:hAnsi="Times New Roman" w:eastAsia="Calibri" w:cs="Times New Roman"/>
              <w:szCs w:val="24"/>
              <w:lang w:val="en-GB"/>
            </w:rPr>
            <w:t>uccess</w:t>
          </w:r>
          <w:r>
            <w:tab/>
          </w:r>
          <w:r>
            <w:fldChar w:fldCharType="begin"/>
          </w:r>
          <w:r>
            <w:instrText xml:space="preserve"> PAGEREF _Toc130 \h </w:instrText>
          </w:r>
          <w:r>
            <w:fldChar w:fldCharType="separate"/>
          </w:r>
          <w:r>
            <w:t>13</w:t>
          </w:r>
          <w:r>
            <w:fldChar w:fldCharType="end"/>
          </w:r>
          <w:r>
            <w:fldChar w:fldCharType="end"/>
          </w:r>
        </w:p>
        <w:p>
          <w:pPr>
            <w:pStyle w:val="4"/>
            <w:tabs>
              <w:tab w:val="right" w:leader="dot" w:pos="8306"/>
            </w:tabs>
          </w:pPr>
          <w:r>
            <w:fldChar w:fldCharType="begin"/>
          </w:r>
          <w:r>
            <w:instrText xml:space="preserve"> HYPERLINK \l _Toc11296 </w:instrText>
          </w:r>
          <w:r>
            <w:fldChar w:fldCharType="separate"/>
          </w:r>
          <w:r>
            <w:rPr>
              <w:rFonts w:hint="default" w:ascii="Times New Roman" w:hAnsi="Times New Roman" w:eastAsia="Calibri" w:cs="Times New Roman"/>
              <w:szCs w:val="24"/>
              <w:lang w:val="en-GB"/>
            </w:rPr>
            <w:t>3. Conclusion</w:t>
          </w:r>
          <w:r>
            <w:tab/>
          </w:r>
          <w:r>
            <w:fldChar w:fldCharType="begin"/>
          </w:r>
          <w:r>
            <w:instrText xml:space="preserve"> PAGEREF _Toc11296 \h </w:instrText>
          </w:r>
          <w:r>
            <w:fldChar w:fldCharType="separate"/>
          </w:r>
          <w:r>
            <w:t>13</w:t>
          </w:r>
          <w:r>
            <w:fldChar w:fldCharType="end"/>
          </w:r>
          <w:r>
            <w:fldChar w:fldCharType="end"/>
          </w:r>
        </w:p>
        <w:p>
          <w:pPr>
            <w:pStyle w:val="5"/>
            <w:tabs>
              <w:tab w:val="right" w:leader="dot" w:pos="8306"/>
            </w:tabs>
            <w:ind w:left="0" w:leftChars="0" w:firstLine="0" w:firstLineChars="0"/>
          </w:pPr>
          <w:r>
            <w:fldChar w:fldCharType="begin"/>
          </w:r>
          <w:r>
            <w:instrText xml:space="preserve"> HYPERLINK \l _Toc24655 </w:instrText>
          </w:r>
          <w:r>
            <w:fldChar w:fldCharType="separate"/>
          </w:r>
          <w:r>
            <w:rPr>
              <w:rFonts w:hint="default" w:ascii="Times New Roman" w:hAnsi="Times New Roman" w:eastAsia="Calibri" w:cs="Times New Roman"/>
              <w:szCs w:val="24"/>
              <w:lang w:val="en-GB" w:eastAsia="zh-CN"/>
            </w:rPr>
            <w:t xml:space="preserve">3.1. No </w:t>
          </w:r>
          <w:r>
            <w:rPr>
              <w:rFonts w:hint="eastAsia" w:ascii="Times New Roman" w:hAnsi="Times New Roman" w:eastAsia="Calibri" w:cs="Times New Roman"/>
              <w:szCs w:val="24"/>
              <w:lang w:val="en-US" w:eastAsia="zh-CN"/>
            </w:rPr>
            <w:t>E</w:t>
          </w:r>
          <w:r>
            <w:rPr>
              <w:rFonts w:hint="default" w:ascii="Times New Roman" w:hAnsi="Times New Roman" w:eastAsia="Calibri" w:cs="Times New Roman"/>
              <w:szCs w:val="24"/>
              <w:lang w:val="en-GB" w:eastAsia="zh-CN"/>
            </w:rPr>
            <w:t xml:space="preserve">ffective </w:t>
          </w:r>
          <w:r>
            <w:rPr>
              <w:rFonts w:hint="eastAsia" w:ascii="Times New Roman" w:hAnsi="Times New Roman" w:eastAsia="Calibri" w:cs="Times New Roman"/>
              <w:szCs w:val="24"/>
              <w:lang w:val="en-US" w:eastAsia="zh-CN"/>
            </w:rPr>
            <w:t>C</w:t>
          </w:r>
          <w:r>
            <w:rPr>
              <w:rFonts w:hint="default" w:ascii="Times New Roman" w:hAnsi="Times New Roman" w:eastAsia="Calibri" w:cs="Times New Roman"/>
              <w:szCs w:val="24"/>
              <w:lang w:val="en-GB" w:eastAsia="zh-CN"/>
            </w:rPr>
            <w:t xml:space="preserve">ommunication </w:t>
          </w:r>
          <w:r>
            <w:rPr>
              <w:rFonts w:hint="eastAsia" w:ascii="Times New Roman" w:hAnsi="Times New Roman" w:eastAsia="Calibri" w:cs="Times New Roman"/>
              <w:szCs w:val="24"/>
              <w:lang w:val="en-US" w:eastAsia="zh-CN"/>
            </w:rPr>
            <w:t>W</w:t>
          </w:r>
          <w:r>
            <w:rPr>
              <w:rFonts w:hint="default" w:ascii="Times New Roman" w:hAnsi="Times New Roman" w:eastAsia="Calibri" w:cs="Times New Roman"/>
              <w:szCs w:val="24"/>
              <w:lang w:val="en-GB" w:eastAsia="zh-CN"/>
            </w:rPr>
            <w:t xml:space="preserve">ith </w:t>
          </w:r>
          <w:r>
            <w:rPr>
              <w:rFonts w:hint="eastAsia" w:ascii="Times New Roman" w:hAnsi="Times New Roman" w:eastAsia="Calibri" w:cs="Times New Roman"/>
              <w:szCs w:val="24"/>
              <w:lang w:val="en-US" w:eastAsia="zh-CN"/>
            </w:rPr>
            <w:t>F</w:t>
          </w:r>
          <w:r>
            <w:rPr>
              <w:rFonts w:hint="default" w:ascii="Times New Roman" w:hAnsi="Times New Roman" w:eastAsia="Calibri" w:cs="Times New Roman"/>
              <w:szCs w:val="24"/>
              <w:lang w:val="en-GB" w:eastAsia="zh-CN"/>
            </w:rPr>
            <w:t>ranchisees</w:t>
          </w:r>
          <w:r>
            <w:tab/>
          </w:r>
          <w:r>
            <w:fldChar w:fldCharType="begin"/>
          </w:r>
          <w:r>
            <w:instrText xml:space="preserve"> PAGEREF _Toc24655 \h </w:instrText>
          </w:r>
          <w:r>
            <w:fldChar w:fldCharType="separate"/>
          </w:r>
          <w:r>
            <w:t>13</w:t>
          </w:r>
          <w:r>
            <w:fldChar w:fldCharType="end"/>
          </w:r>
          <w:r>
            <w:fldChar w:fldCharType="end"/>
          </w:r>
        </w:p>
        <w:p>
          <w:pPr>
            <w:pStyle w:val="5"/>
            <w:tabs>
              <w:tab w:val="right" w:leader="dot" w:pos="8306"/>
            </w:tabs>
            <w:ind w:left="0" w:leftChars="0" w:firstLine="0" w:firstLineChars="0"/>
          </w:pPr>
          <w:r>
            <w:fldChar w:fldCharType="begin"/>
          </w:r>
          <w:r>
            <w:instrText xml:space="preserve"> HYPERLINK \l _Toc20059 </w:instrText>
          </w:r>
          <w:r>
            <w:fldChar w:fldCharType="separate"/>
          </w:r>
          <w:r>
            <w:rPr>
              <w:rFonts w:hint="default" w:ascii="Times New Roman" w:hAnsi="Times New Roman" w:eastAsia="Calibri" w:cs="Times New Roman"/>
              <w:szCs w:val="24"/>
              <w:lang w:val="en-GB" w:eastAsia="zh-CN"/>
            </w:rPr>
            <w:t xml:space="preserve">3.2. </w:t>
          </w:r>
          <w:r>
            <w:rPr>
              <w:rFonts w:hint="eastAsia" w:ascii="Times New Roman" w:hAnsi="Times New Roman" w:eastAsia="Calibri" w:cs="Times New Roman"/>
              <w:szCs w:val="24"/>
              <w:lang w:val="en-US" w:eastAsia="zh-CN"/>
            </w:rPr>
            <w:t>Didn`t</w:t>
          </w:r>
          <w:r>
            <w:rPr>
              <w:rFonts w:hint="default" w:ascii="Times New Roman" w:hAnsi="Times New Roman" w:eastAsia="Calibri" w:cs="Times New Roman"/>
              <w:szCs w:val="24"/>
              <w:lang w:val="en-GB" w:eastAsia="zh-CN"/>
            </w:rPr>
            <w:t xml:space="preserve"> </w:t>
          </w:r>
          <w:r>
            <w:rPr>
              <w:rFonts w:hint="eastAsia" w:ascii="Times New Roman" w:hAnsi="Times New Roman" w:eastAsia="Calibri" w:cs="Times New Roman"/>
              <w:szCs w:val="24"/>
              <w:lang w:val="en-US" w:eastAsia="zh-CN"/>
            </w:rPr>
            <w:t>S</w:t>
          </w:r>
          <w:r>
            <w:rPr>
              <w:rFonts w:hint="default" w:ascii="Times New Roman" w:hAnsi="Times New Roman" w:eastAsia="Calibri" w:cs="Times New Roman"/>
              <w:szCs w:val="24"/>
              <w:lang w:val="en-GB" w:eastAsia="zh-CN"/>
            </w:rPr>
            <w:t xml:space="preserve">eize </w:t>
          </w:r>
          <w:r>
            <w:rPr>
              <w:rFonts w:hint="eastAsia" w:ascii="Times New Roman" w:hAnsi="Times New Roman" w:eastAsia="Calibri" w:cs="Times New Roman"/>
              <w:szCs w:val="24"/>
              <w:lang w:val="en-US" w:eastAsia="zh-CN"/>
            </w:rPr>
            <w:t>T</w:t>
          </w:r>
          <w:r>
            <w:rPr>
              <w:rFonts w:hint="default" w:ascii="Times New Roman" w:hAnsi="Times New Roman" w:eastAsia="Calibri" w:cs="Times New Roman"/>
              <w:szCs w:val="24"/>
              <w:lang w:val="en-GB" w:eastAsia="zh-CN"/>
            </w:rPr>
            <w:t xml:space="preserve">he </w:t>
          </w:r>
          <w:r>
            <w:rPr>
              <w:rFonts w:hint="eastAsia" w:ascii="Times New Roman" w:hAnsi="Times New Roman" w:eastAsia="Calibri" w:cs="Times New Roman"/>
              <w:szCs w:val="24"/>
              <w:lang w:val="en-US" w:eastAsia="zh-CN"/>
            </w:rPr>
            <w:t>U</w:t>
          </w:r>
          <w:r>
            <w:rPr>
              <w:rFonts w:hint="default" w:ascii="Times New Roman" w:hAnsi="Times New Roman" w:eastAsia="Calibri" w:cs="Times New Roman"/>
              <w:szCs w:val="24"/>
              <w:lang w:val="en-GB" w:eastAsia="zh-CN"/>
            </w:rPr>
            <w:t xml:space="preserve">nexplored </w:t>
          </w:r>
          <w:r>
            <w:rPr>
              <w:rFonts w:hint="eastAsia" w:ascii="Times New Roman" w:hAnsi="Times New Roman" w:eastAsia="Calibri" w:cs="Times New Roman"/>
              <w:szCs w:val="24"/>
              <w:lang w:val="en-US" w:eastAsia="zh-CN"/>
            </w:rPr>
            <w:t>O</w:t>
          </w:r>
          <w:r>
            <w:rPr>
              <w:rFonts w:hint="default" w:ascii="Times New Roman" w:hAnsi="Times New Roman" w:eastAsia="Calibri" w:cs="Times New Roman"/>
              <w:szCs w:val="24"/>
              <w:lang w:val="en-GB" w:eastAsia="zh-CN"/>
            </w:rPr>
            <w:t>pportunities</w:t>
          </w:r>
          <w:r>
            <w:tab/>
          </w:r>
          <w:r>
            <w:fldChar w:fldCharType="begin"/>
          </w:r>
          <w:r>
            <w:instrText xml:space="preserve"> PAGEREF _Toc20059 \h </w:instrText>
          </w:r>
          <w:r>
            <w:fldChar w:fldCharType="separate"/>
          </w:r>
          <w:r>
            <w:t>14</w:t>
          </w:r>
          <w:r>
            <w:fldChar w:fldCharType="end"/>
          </w:r>
          <w:r>
            <w:fldChar w:fldCharType="end"/>
          </w:r>
        </w:p>
        <w:p>
          <w:pPr>
            <w:pStyle w:val="5"/>
            <w:tabs>
              <w:tab w:val="right" w:leader="dot" w:pos="8306"/>
            </w:tabs>
            <w:ind w:left="0" w:leftChars="0" w:firstLine="0" w:firstLineChars="0"/>
          </w:pPr>
          <w:r>
            <w:fldChar w:fldCharType="begin"/>
          </w:r>
          <w:r>
            <w:instrText xml:space="preserve"> HYPERLINK \l _Toc5472 </w:instrText>
          </w:r>
          <w:r>
            <w:fldChar w:fldCharType="separate"/>
          </w:r>
          <w:r>
            <w:rPr>
              <w:rFonts w:hint="default" w:ascii="Times New Roman" w:hAnsi="Times New Roman" w:eastAsia="Calibri" w:cs="Times New Roman"/>
              <w:szCs w:val="24"/>
              <w:lang w:val="en-US" w:eastAsia="zh-CN"/>
            </w:rPr>
            <w:t xml:space="preserve">3.3. </w:t>
          </w:r>
          <w:r>
            <w:rPr>
              <w:rFonts w:hint="default" w:ascii="Times New Roman" w:hAnsi="Times New Roman" w:eastAsia="Calibri" w:cs="Times New Roman"/>
              <w:szCs w:val="24"/>
              <w:lang w:val="en-GB"/>
            </w:rPr>
            <w:t>The Impossible Whopper</w:t>
          </w:r>
          <w:r>
            <w:rPr>
              <w:rFonts w:hint="eastAsia" w:ascii="Times New Roman" w:hAnsi="Times New Roman" w:eastAsia="Calibri" w:cs="Times New Roman"/>
              <w:szCs w:val="24"/>
              <w:lang w:val="en-US" w:eastAsia="zh-CN"/>
            </w:rPr>
            <w:t xml:space="preserve"> Failure</w:t>
          </w:r>
          <w:r>
            <w:tab/>
          </w:r>
          <w:r>
            <w:fldChar w:fldCharType="begin"/>
          </w:r>
          <w:r>
            <w:instrText xml:space="preserve"> PAGEREF _Toc5472 \h </w:instrText>
          </w:r>
          <w:r>
            <w:fldChar w:fldCharType="separate"/>
          </w:r>
          <w:r>
            <w:t>14</w:t>
          </w:r>
          <w:r>
            <w:fldChar w:fldCharType="end"/>
          </w:r>
          <w:r>
            <w:fldChar w:fldCharType="end"/>
          </w:r>
        </w:p>
        <w:p>
          <w:pPr>
            <w:pStyle w:val="5"/>
            <w:tabs>
              <w:tab w:val="right" w:leader="dot" w:pos="8306"/>
            </w:tabs>
            <w:ind w:left="0" w:leftChars="0" w:firstLine="0" w:firstLineChars="0"/>
          </w:pPr>
          <w:r>
            <w:fldChar w:fldCharType="begin"/>
          </w:r>
          <w:r>
            <w:instrText xml:space="preserve"> HYPERLINK \l _Toc14853 </w:instrText>
          </w:r>
          <w:r>
            <w:fldChar w:fldCharType="separate"/>
          </w:r>
          <w:r>
            <w:rPr>
              <w:rFonts w:hint="default" w:ascii="Times New Roman" w:hAnsi="Times New Roman" w:eastAsia="Calibri" w:cs="Times New Roman"/>
              <w:szCs w:val="24"/>
              <w:lang w:val="en-US" w:eastAsia="zh-CN"/>
            </w:rPr>
            <w:t xml:space="preserve">3.4. </w:t>
          </w:r>
          <w:r>
            <w:rPr>
              <w:rFonts w:hint="default" w:ascii="Times New Roman" w:hAnsi="Times New Roman" w:eastAsia="Calibri" w:cs="Times New Roman"/>
              <w:szCs w:val="24"/>
              <w:lang w:val="en-GB"/>
            </w:rPr>
            <w:t>Ignor</w:t>
          </w:r>
          <w:r>
            <w:rPr>
              <w:rFonts w:hint="eastAsia" w:ascii="Times New Roman" w:hAnsi="Times New Roman" w:eastAsia="宋体" w:cs="Times New Roman"/>
              <w:szCs w:val="24"/>
              <w:lang w:val="en-US" w:eastAsia="zh-CN"/>
            </w:rPr>
            <w:t>ed</w:t>
          </w:r>
          <w:r>
            <w:rPr>
              <w:rFonts w:hint="default" w:ascii="Times New Roman" w:hAnsi="Times New Roman" w:eastAsia="Calibri" w:cs="Times New Roman"/>
              <w:szCs w:val="24"/>
              <w:lang w:val="en-GB"/>
            </w:rPr>
            <w:t xml:space="preserve"> </w:t>
          </w:r>
          <w:r>
            <w:rPr>
              <w:rFonts w:hint="eastAsia" w:ascii="Times New Roman" w:hAnsi="Times New Roman" w:eastAsia="宋体" w:cs="Times New Roman"/>
              <w:szCs w:val="24"/>
              <w:lang w:val="en-US" w:eastAsia="zh-CN"/>
            </w:rPr>
            <w:t>B</w:t>
          </w:r>
          <w:r>
            <w:rPr>
              <w:rFonts w:hint="default" w:ascii="Times New Roman" w:hAnsi="Times New Roman" w:eastAsia="Calibri" w:cs="Times New Roman"/>
              <w:szCs w:val="24"/>
              <w:lang w:val="en-GB"/>
            </w:rPr>
            <w:t xml:space="preserve">rand </w:t>
          </w:r>
          <w:r>
            <w:rPr>
              <w:rFonts w:hint="eastAsia" w:ascii="Times New Roman" w:hAnsi="Times New Roman" w:eastAsia="宋体" w:cs="Times New Roman"/>
              <w:szCs w:val="24"/>
              <w:lang w:val="en-US" w:eastAsia="zh-CN"/>
            </w:rPr>
            <w:t>L</w:t>
          </w:r>
          <w:r>
            <w:rPr>
              <w:rFonts w:hint="default" w:ascii="Times New Roman" w:hAnsi="Times New Roman" w:eastAsia="Calibri" w:cs="Times New Roman"/>
              <w:szCs w:val="24"/>
              <w:lang w:val="en-GB"/>
            </w:rPr>
            <w:t>oyalty</w:t>
          </w:r>
          <w:r>
            <w:tab/>
          </w:r>
          <w:r>
            <w:fldChar w:fldCharType="begin"/>
          </w:r>
          <w:r>
            <w:instrText xml:space="preserve"> PAGEREF _Toc14853 \h </w:instrText>
          </w:r>
          <w:r>
            <w:fldChar w:fldCharType="separate"/>
          </w:r>
          <w:r>
            <w:t>14</w:t>
          </w:r>
          <w:r>
            <w:fldChar w:fldCharType="end"/>
          </w:r>
          <w:r>
            <w:fldChar w:fldCharType="end"/>
          </w:r>
        </w:p>
        <w:p>
          <w:pPr>
            <w:pStyle w:val="4"/>
            <w:tabs>
              <w:tab w:val="right" w:leader="dot" w:pos="8306"/>
            </w:tabs>
          </w:pPr>
          <w:r>
            <w:fldChar w:fldCharType="begin"/>
          </w:r>
          <w:r>
            <w:instrText xml:space="preserve"> HYPERLINK \l _Toc5995 </w:instrText>
          </w:r>
          <w:r>
            <w:fldChar w:fldCharType="separate"/>
          </w:r>
          <w:r>
            <w:rPr>
              <w:rFonts w:hint="default" w:ascii="Times New Roman" w:hAnsi="Times New Roman" w:eastAsia="Calibri" w:cs="Times New Roman"/>
              <w:szCs w:val="24"/>
              <w:lang w:val="en-US" w:eastAsia="zh-CN"/>
            </w:rPr>
            <w:t xml:space="preserve">4. </w:t>
          </w:r>
          <w:r>
            <w:rPr>
              <w:rFonts w:hint="default" w:ascii="Times New Roman" w:hAnsi="Times New Roman" w:eastAsia="Calibri" w:cs="Times New Roman"/>
              <w:szCs w:val="24"/>
              <w:lang w:val="en-GB"/>
            </w:rPr>
            <w:t>Recommendations</w:t>
          </w:r>
          <w:r>
            <w:tab/>
          </w:r>
          <w:r>
            <w:fldChar w:fldCharType="begin"/>
          </w:r>
          <w:r>
            <w:instrText xml:space="preserve"> PAGEREF _Toc5995 \h </w:instrText>
          </w:r>
          <w:r>
            <w:fldChar w:fldCharType="separate"/>
          </w:r>
          <w:r>
            <w:t>15</w:t>
          </w:r>
          <w:r>
            <w:fldChar w:fldCharType="end"/>
          </w:r>
          <w:r>
            <w:fldChar w:fldCharType="end"/>
          </w:r>
        </w:p>
        <w:p>
          <w:pPr>
            <w:pStyle w:val="5"/>
            <w:tabs>
              <w:tab w:val="right" w:leader="dot" w:pos="8306"/>
            </w:tabs>
            <w:ind w:left="0" w:leftChars="0" w:firstLine="0" w:firstLineChars="0"/>
          </w:pPr>
          <w:r>
            <w:fldChar w:fldCharType="begin"/>
          </w:r>
          <w:r>
            <w:instrText xml:space="preserve"> HYPERLINK \l _Toc13286 </w:instrText>
          </w:r>
          <w:r>
            <w:fldChar w:fldCharType="separate"/>
          </w:r>
          <w:r>
            <w:rPr>
              <w:rFonts w:hint="default" w:ascii="Times New Roman" w:hAnsi="Times New Roman" w:eastAsia="Calibri" w:cs="Times New Roman"/>
              <w:szCs w:val="24"/>
              <w:lang w:val="en-US" w:eastAsia="zh-CN"/>
            </w:rPr>
            <w:t xml:space="preserve">4.1. </w:t>
          </w:r>
          <w:r>
            <w:rPr>
              <w:rFonts w:hint="eastAsia" w:ascii="Times New Roman" w:hAnsi="Times New Roman" w:eastAsia="Calibri" w:cs="Times New Roman"/>
              <w:szCs w:val="24"/>
              <w:lang w:val="en-US" w:eastAsia="zh-CN"/>
            </w:rPr>
            <w:t>Better Communication</w:t>
          </w:r>
          <w:r>
            <w:tab/>
          </w:r>
          <w:r>
            <w:fldChar w:fldCharType="begin"/>
          </w:r>
          <w:r>
            <w:instrText xml:space="preserve"> PAGEREF _Toc13286 \h </w:instrText>
          </w:r>
          <w:r>
            <w:fldChar w:fldCharType="separate"/>
          </w:r>
          <w:r>
            <w:t>15</w:t>
          </w:r>
          <w:r>
            <w:fldChar w:fldCharType="end"/>
          </w:r>
          <w:r>
            <w:fldChar w:fldCharType="end"/>
          </w:r>
        </w:p>
        <w:p>
          <w:pPr>
            <w:pStyle w:val="5"/>
            <w:tabs>
              <w:tab w:val="right" w:leader="dot" w:pos="8306"/>
            </w:tabs>
            <w:ind w:left="0" w:leftChars="0" w:firstLine="0" w:firstLineChars="0"/>
          </w:pPr>
          <w:r>
            <w:fldChar w:fldCharType="begin"/>
          </w:r>
          <w:r>
            <w:instrText xml:space="preserve"> HYPERLINK \l _Toc15451 </w:instrText>
          </w:r>
          <w:r>
            <w:fldChar w:fldCharType="separate"/>
          </w:r>
          <w:r>
            <w:rPr>
              <w:rFonts w:hint="default" w:ascii="Times New Roman" w:hAnsi="Times New Roman" w:eastAsia="Calibri" w:cs="Times New Roman"/>
              <w:szCs w:val="24"/>
              <w:lang w:val="en-US" w:eastAsia="zh-CN"/>
            </w:rPr>
            <w:t xml:space="preserve">4.2. </w:t>
          </w:r>
          <w:r>
            <w:rPr>
              <w:rFonts w:hint="eastAsia" w:ascii="Times New Roman" w:hAnsi="Times New Roman" w:eastAsia="Calibri" w:cs="Times New Roman"/>
              <w:szCs w:val="24"/>
              <w:lang w:val="en-US" w:eastAsia="zh-CN"/>
            </w:rPr>
            <w:t>Expand Worldwide</w:t>
          </w:r>
          <w:r>
            <w:tab/>
          </w:r>
          <w:r>
            <w:fldChar w:fldCharType="begin"/>
          </w:r>
          <w:r>
            <w:instrText xml:space="preserve"> PAGEREF _Toc15451 \h </w:instrText>
          </w:r>
          <w:r>
            <w:fldChar w:fldCharType="separate"/>
          </w:r>
          <w:r>
            <w:t>15</w:t>
          </w:r>
          <w:r>
            <w:fldChar w:fldCharType="end"/>
          </w:r>
          <w:r>
            <w:fldChar w:fldCharType="end"/>
          </w:r>
        </w:p>
        <w:p>
          <w:pPr>
            <w:pStyle w:val="5"/>
            <w:tabs>
              <w:tab w:val="right" w:leader="dot" w:pos="8306"/>
            </w:tabs>
            <w:ind w:left="0" w:leftChars="0" w:firstLine="0" w:firstLineChars="0"/>
          </w:pPr>
          <w:r>
            <w:fldChar w:fldCharType="begin"/>
          </w:r>
          <w:r>
            <w:instrText xml:space="preserve"> HYPERLINK \l _Toc21884 </w:instrText>
          </w:r>
          <w:r>
            <w:fldChar w:fldCharType="separate"/>
          </w:r>
          <w:r>
            <w:rPr>
              <w:rFonts w:hint="default" w:ascii="Times New Roman" w:hAnsi="Times New Roman" w:cs="Times New Roman"/>
              <w:szCs w:val="24"/>
              <w:lang w:val="en-GB"/>
            </w:rPr>
            <w:t xml:space="preserve">4.3. </w:t>
          </w:r>
          <w:r>
            <w:rPr>
              <w:rFonts w:hint="eastAsia" w:ascii="Times New Roman" w:hAnsi="Times New Roman" w:eastAsia="宋体" w:cs="Times New Roman"/>
              <w:szCs w:val="24"/>
              <w:lang w:val="en-US" w:eastAsia="zh-CN"/>
            </w:rPr>
            <w:t>IP Building Is A Must Move</w:t>
          </w:r>
          <w:r>
            <w:tab/>
          </w:r>
          <w:r>
            <w:fldChar w:fldCharType="begin"/>
          </w:r>
          <w:r>
            <w:instrText xml:space="preserve"> PAGEREF _Toc21884 \h </w:instrText>
          </w:r>
          <w:r>
            <w:fldChar w:fldCharType="separate"/>
          </w:r>
          <w:r>
            <w:t>15</w:t>
          </w:r>
          <w:r>
            <w:fldChar w:fldCharType="end"/>
          </w:r>
          <w:r>
            <w:fldChar w:fldCharType="end"/>
          </w:r>
        </w:p>
        <w:p>
          <w:pPr>
            <w:pStyle w:val="5"/>
            <w:tabs>
              <w:tab w:val="right" w:leader="dot" w:pos="8306"/>
            </w:tabs>
            <w:ind w:left="0" w:leftChars="0" w:firstLine="0" w:firstLineChars="0"/>
          </w:pPr>
          <w:r>
            <w:fldChar w:fldCharType="begin"/>
          </w:r>
          <w:r>
            <w:instrText xml:space="preserve"> HYPERLINK \l _Toc19977 </w:instrText>
          </w:r>
          <w:r>
            <w:fldChar w:fldCharType="separate"/>
          </w:r>
          <w:r>
            <w:rPr>
              <w:rFonts w:hint="default" w:ascii="Times New Roman" w:hAnsi="Times New Roman" w:eastAsia="Calibri" w:cs="Times New Roman"/>
              <w:szCs w:val="24"/>
              <w:lang w:val="en-GB" w:eastAsia="zh-CN"/>
            </w:rPr>
            <w:t xml:space="preserve">4.4. </w:t>
          </w:r>
          <w:r>
            <w:rPr>
              <w:rFonts w:hint="eastAsia" w:ascii="Times New Roman" w:hAnsi="Times New Roman" w:eastAsia="Calibri" w:cs="Times New Roman"/>
              <w:szCs w:val="24"/>
              <w:lang w:val="en-US" w:eastAsia="zh-CN"/>
            </w:rPr>
            <w:t>Establish An Interactive And Emotional Brand Image</w:t>
          </w:r>
          <w:r>
            <w:tab/>
          </w:r>
          <w:r>
            <w:fldChar w:fldCharType="begin"/>
          </w:r>
          <w:r>
            <w:instrText xml:space="preserve"> PAGEREF _Toc19977 \h </w:instrText>
          </w:r>
          <w:r>
            <w:fldChar w:fldCharType="separate"/>
          </w:r>
          <w:r>
            <w:t>16</w:t>
          </w:r>
          <w:r>
            <w:fldChar w:fldCharType="end"/>
          </w:r>
          <w:r>
            <w:fldChar w:fldCharType="end"/>
          </w:r>
        </w:p>
        <w:p>
          <w:r>
            <w:fldChar w:fldCharType="end"/>
          </w:r>
        </w:p>
      </w:sdtContent>
    </w:sdt>
    <w:p>
      <w:pPr>
        <w:jc w:val="both"/>
        <w:rPr>
          <w:rFonts w:hint="default" w:ascii="Times New Roman" w:hAnsi="Times New Roman" w:cs="Times New Roman"/>
          <w:b w:val="0"/>
          <w:sz w:val="24"/>
          <w:szCs w:val="24"/>
          <w:lang w:val="en-GB"/>
        </w:rPr>
      </w:pPr>
      <w:r>
        <w:rPr>
          <w:rFonts w:hint="default" w:ascii="Times New Roman" w:hAnsi="Times New Roman" w:cs="Times New Roman"/>
          <w:b w:val="0"/>
          <w:sz w:val="24"/>
          <w:szCs w:val="24"/>
          <w:lang w:val="en-GB"/>
        </w:rPr>
        <w:t xml:space="preserve"> </w:t>
      </w:r>
    </w:p>
    <w:p>
      <w:pPr>
        <w:jc w:val="both"/>
        <w:rPr>
          <w:rFonts w:hint="default" w:ascii="Times New Roman" w:hAnsi="Times New Roman" w:cs="Times New Roman"/>
          <w:b w:val="0"/>
          <w:sz w:val="24"/>
          <w:szCs w:val="24"/>
          <w:lang w:val="en-GB"/>
        </w:rPr>
      </w:pPr>
      <w:r>
        <w:rPr>
          <w:rFonts w:hint="default" w:ascii="Times New Roman" w:hAnsi="Times New Roman" w:cs="Times New Roman"/>
          <w:b w:val="0"/>
          <w:sz w:val="24"/>
          <w:szCs w:val="24"/>
          <w:lang w:val="en-GB"/>
        </w:rPr>
        <w:br w:type="page"/>
      </w:r>
    </w:p>
    <w:p>
      <w:pPr>
        <w:jc w:val="center"/>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Executive Summary</w:t>
      </w:r>
    </w:p>
    <w:p>
      <w:pPr>
        <w:jc w:val="both"/>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Burger King's obsession is an authentic "American flavor", pushing a classic beef burger roasted over an open flame. This is obviously different from KFC and McDonald's, which feature chicken and French fries. At the same time, Burger King is also different from the other two. Instead of being fried by vacuum, it is more hygienic and has a different burger flavor. Such a fast food giant is worth in-depth analysis of its marketing strategy.</w:t>
      </w:r>
    </w:p>
    <w:p>
      <w:pPr>
        <w:jc w:val="both"/>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By analyzing its external environment and internal environment, we found that its strength lies in strong brand image, market presence based on high market penetration, and moderate differentiation of product. But imitable business model, limited product mix and control on franchisees are disadvantage of this company. However product diversification or product mix widening, market development for food and beverages and stronger competitiveness based on service quality improvement are potential for Burger King. To summarize, aggressive competition, imitation and ealthy lifestyles trend are what Burger King should pay attention to.</w:t>
      </w:r>
    </w:p>
    <w:p>
      <w:pPr>
        <w:jc w:val="both"/>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Also, this paper analyzed how is market is targeted via customer segmentation, and given example to demonstrate its media promotion and found that Burger Kings advertisements are extraordinary amazing. In the section of success measurement, we quoted data from its public information to give more solid proofs to its marketing activities.</w:t>
      </w:r>
    </w:p>
    <w:p>
      <w:pPr>
        <w:pStyle w:val="5"/>
        <w:tabs>
          <w:tab w:val="right" w:leader="dot" w:pos="8306"/>
        </w:tabs>
        <w:ind w:left="0" w:leftChars="0" w:firstLine="0" w:firstLineChars="0"/>
        <w:jc w:val="both"/>
        <w:rPr>
          <w:rFonts w:hint="default" w:ascii="Times New Roman" w:hAnsi="Times New Roman" w:cs="Times New Roman"/>
          <w:b w:val="0"/>
          <w:sz w:val="24"/>
          <w:szCs w:val="24"/>
          <w:lang w:val="en-GB"/>
        </w:rPr>
      </w:pPr>
      <w:r>
        <w:rPr>
          <w:rFonts w:hint="eastAsia" w:ascii="Times New Roman" w:hAnsi="Times New Roman" w:eastAsia="宋体" w:cs="Times New Roman"/>
          <w:b w:val="0"/>
          <w:bCs w:val="0"/>
          <w:sz w:val="24"/>
          <w:szCs w:val="24"/>
          <w:lang w:val="en-US" w:eastAsia="zh-CN" w:bidi="ar-SA"/>
        </w:rPr>
        <w:t xml:space="preserve">After thorough analysis, we concluded 4 short comings of its marketing strategies: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_Toc24655 </w:instrText>
      </w:r>
      <w:r>
        <w:rPr>
          <w:rFonts w:hint="eastAsia" w:ascii="Times New Roman" w:hAnsi="Times New Roman" w:eastAsia="宋体" w:cs="Times New Roman"/>
          <w:b w:val="0"/>
          <w:bCs w:val="0"/>
          <w:sz w:val="24"/>
          <w:szCs w:val="24"/>
          <w:lang w:val="en-US" w:eastAsia="zh-CN" w:bidi="ar-SA"/>
        </w:rPr>
        <w:fldChar w:fldCharType="separate"/>
      </w:r>
      <w:r>
        <w:rPr>
          <w:rFonts w:hint="eastAsia" w:ascii="Times New Roman" w:hAnsi="Times New Roman" w:eastAsia="宋体" w:cs="Times New Roman"/>
          <w:b w:val="0"/>
          <w:bCs w:val="0"/>
          <w:sz w:val="24"/>
          <w:szCs w:val="24"/>
          <w:lang w:val="en-US" w:eastAsia="zh-CN" w:bidi="ar-SA"/>
        </w:rPr>
        <w:t xml:space="preserve">1. </w:t>
      </w:r>
      <w:r>
        <w:rPr>
          <w:rFonts w:hint="default" w:ascii="Times New Roman" w:hAnsi="Times New Roman" w:eastAsia="宋体" w:cs="Times New Roman"/>
          <w:b w:val="0"/>
          <w:bCs w:val="0"/>
          <w:sz w:val="24"/>
          <w:szCs w:val="24"/>
          <w:lang w:val="en-GB" w:eastAsia="zh-CN" w:bidi="ar-SA"/>
        </w:rPr>
        <w:t xml:space="preserve">No </w:t>
      </w:r>
      <w:r>
        <w:rPr>
          <w:rFonts w:hint="eastAsia" w:ascii="Times New Roman" w:hAnsi="Times New Roman" w:eastAsia="宋体" w:cs="Times New Roman"/>
          <w:b w:val="0"/>
          <w:bCs w:val="0"/>
          <w:sz w:val="24"/>
          <w:szCs w:val="24"/>
          <w:lang w:val="en-US" w:eastAsia="zh-CN" w:bidi="ar-SA"/>
        </w:rPr>
        <w:t>E</w:t>
      </w:r>
      <w:r>
        <w:rPr>
          <w:rFonts w:hint="default" w:ascii="Times New Roman" w:hAnsi="Times New Roman" w:eastAsia="宋体" w:cs="Times New Roman"/>
          <w:b w:val="0"/>
          <w:bCs w:val="0"/>
          <w:sz w:val="24"/>
          <w:szCs w:val="24"/>
          <w:lang w:val="en-GB" w:eastAsia="zh-CN" w:bidi="ar-SA"/>
        </w:rPr>
        <w:t xml:space="preserve">ffective </w:t>
      </w:r>
      <w:r>
        <w:rPr>
          <w:rFonts w:hint="eastAsia" w:ascii="Times New Roman" w:hAnsi="Times New Roman" w:eastAsia="宋体" w:cs="Times New Roman"/>
          <w:b w:val="0"/>
          <w:bCs w:val="0"/>
          <w:sz w:val="24"/>
          <w:szCs w:val="24"/>
          <w:lang w:val="en-US" w:eastAsia="zh-CN" w:bidi="ar-SA"/>
        </w:rPr>
        <w:t>C</w:t>
      </w:r>
      <w:r>
        <w:rPr>
          <w:rFonts w:hint="default" w:ascii="Times New Roman" w:hAnsi="Times New Roman" w:eastAsia="宋体" w:cs="Times New Roman"/>
          <w:b w:val="0"/>
          <w:bCs w:val="0"/>
          <w:sz w:val="24"/>
          <w:szCs w:val="24"/>
          <w:lang w:val="en-GB" w:eastAsia="zh-CN" w:bidi="ar-SA"/>
        </w:rPr>
        <w:t xml:space="preserve">ommunication </w:t>
      </w:r>
      <w:r>
        <w:rPr>
          <w:rFonts w:hint="eastAsia" w:ascii="Times New Roman" w:hAnsi="Times New Roman" w:eastAsia="宋体" w:cs="Times New Roman"/>
          <w:b w:val="0"/>
          <w:bCs w:val="0"/>
          <w:sz w:val="24"/>
          <w:szCs w:val="24"/>
          <w:lang w:val="en-US" w:eastAsia="zh-CN" w:bidi="ar-SA"/>
        </w:rPr>
        <w:t>W</w:t>
      </w:r>
      <w:r>
        <w:rPr>
          <w:rFonts w:hint="default" w:ascii="Times New Roman" w:hAnsi="Times New Roman" w:eastAsia="宋体" w:cs="Times New Roman"/>
          <w:b w:val="0"/>
          <w:bCs w:val="0"/>
          <w:sz w:val="24"/>
          <w:szCs w:val="24"/>
          <w:lang w:val="en-GB" w:eastAsia="zh-CN" w:bidi="ar-SA"/>
        </w:rPr>
        <w:t xml:space="preserve">ith </w:t>
      </w:r>
      <w:r>
        <w:rPr>
          <w:rFonts w:hint="eastAsia" w:ascii="Times New Roman" w:hAnsi="Times New Roman" w:eastAsia="宋体" w:cs="Times New Roman"/>
          <w:b w:val="0"/>
          <w:bCs w:val="0"/>
          <w:sz w:val="24"/>
          <w:szCs w:val="24"/>
          <w:lang w:val="en-US" w:eastAsia="zh-CN" w:bidi="ar-SA"/>
        </w:rPr>
        <w:t>F</w:t>
      </w:r>
      <w:r>
        <w:rPr>
          <w:rFonts w:hint="default" w:ascii="Times New Roman" w:hAnsi="Times New Roman" w:eastAsia="宋体" w:cs="Times New Roman"/>
          <w:b w:val="0"/>
          <w:bCs w:val="0"/>
          <w:sz w:val="24"/>
          <w:szCs w:val="24"/>
          <w:lang w:val="en-GB" w:eastAsia="zh-CN" w:bidi="ar-SA"/>
        </w:rPr>
        <w:t>ranchisees</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2.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_Toc20059 </w:instrText>
      </w:r>
      <w:r>
        <w:rPr>
          <w:rFonts w:hint="eastAsia" w:ascii="Times New Roman" w:hAnsi="Times New Roman" w:eastAsia="宋体" w:cs="Times New Roman"/>
          <w:b w:val="0"/>
          <w:bCs w:val="0"/>
          <w:sz w:val="24"/>
          <w:szCs w:val="24"/>
          <w:lang w:val="en-US" w:eastAsia="zh-CN" w:bidi="ar-SA"/>
        </w:rPr>
        <w:fldChar w:fldCharType="separate"/>
      </w:r>
      <w:r>
        <w:rPr>
          <w:rFonts w:hint="eastAsia" w:ascii="Times New Roman" w:hAnsi="Times New Roman" w:eastAsia="宋体" w:cs="Times New Roman"/>
          <w:b w:val="0"/>
          <w:bCs w:val="0"/>
          <w:sz w:val="24"/>
          <w:szCs w:val="24"/>
          <w:lang w:val="en-US" w:eastAsia="zh-CN" w:bidi="ar-SA"/>
        </w:rPr>
        <w:t>Didn`t</w:t>
      </w:r>
      <w:r>
        <w:rPr>
          <w:rFonts w:hint="default" w:ascii="Times New Roman" w:hAnsi="Times New Roman" w:eastAsia="宋体" w:cs="Times New Roman"/>
          <w:b w:val="0"/>
          <w:bCs w:val="0"/>
          <w:sz w:val="24"/>
          <w:szCs w:val="24"/>
          <w:lang w:val="en-GB" w:eastAsia="zh-CN" w:bidi="ar-SA"/>
        </w:rPr>
        <w:t xml:space="preserve"> </w:t>
      </w:r>
      <w:r>
        <w:rPr>
          <w:rFonts w:hint="eastAsia" w:ascii="Times New Roman" w:hAnsi="Times New Roman" w:eastAsia="宋体" w:cs="Times New Roman"/>
          <w:b w:val="0"/>
          <w:bCs w:val="0"/>
          <w:sz w:val="24"/>
          <w:szCs w:val="24"/>
          <w:lang w:val="en-US" w:eastAsia="zh-CN" w:bidi="ar-SA"/>
        </w:rPr>
        <w:t>S</w:t>
      </w:r>
      <w:r>
        <w:rPr>
          <w:rFonts w:hint="default" w:ascii="Times New Roman" w:hAnsi="Times New Roman" w:eastAsia="宋体" w:cs="Times New Roman"/>
          <w:b w:val="0"/>
          <w:bCs w:val="0"/>
          <w:sz w:val="24"/>
          <w:szCs w:val="24"/>
          <w:lang w:val="en-GB" w:eastAsia="zh-CN" w:bidi="ar-SA"/>
        </w:rPr>
        <w:t xml:space="preserve">eize </w:t>
      </w:r>
      <w:r>
        <w:rPr>
          <w:rFonts w:hint="eastAsia" w:ascii="Times New Roman" w:hAnsi="Times New Roman" w:eastAsia="宋体" w:cs="Times New Roman"/>
          <w:b w:val="0"/>
          <w:bCs w:val="0"/>
          <w:sz w:val="24"/>
          <w:szCs w:val="24"/>
          <w:lang w:val="en-US" w:eastAsia="zh-CN" w:bidi="ar-SA"/>
        </w:rPr>
        <w:t>T</w:t>
      </w:r>
      <w:r>
        <w:rPr>
          <w:rFonts w:hint="default" w:ascii="Times New Roman" w:hAnsi="Times New Roman" w:eastAsia="宋体" w:cs="Times New Roman"/>
          <w:b w:val="0"/>
          <w:bCs w:val="0"/>
          <w:sz w:val="24"/>
          <w:szCs w:val="24"/>
          <w:lang w:val="en-GB" w:eastAsia="zh-CN" w:bidi="ar-SA"/>
        </w:rPr>
        <w:t xml:space="preserve">he </w:t>
      </w:r>
      <w:r>
        <w:rPr>
          <w:rFonts w:hint="eastAsia" w:ascii="Times New Roman" w:hAnsi="Times New Roman" w:eastAsia="宋体" w:cs="Times New Roman"/>
          <w:b w:val="0"/>
          <w:bCs w:val="0"/>
          <w:sz w:val="24"/>
          <w:szCs w:val="24"/>
          <w:lang w:val="en-US" w:eastAsia="zh-CN" w:bidi="ar-SA"/>
        </w:rPr>
        <w:t>U</w:t>
      </w:r>
      <w:r>
        <w:rPr>
          <w:rFonts w:hint="default" w:ascii="Times New Roman" w:hAnsi="Times New Roman" w:eastAsia="宋体" w:cs="Times New Roman"/>
          <w:b w:val="0"/>
          <w:bCs w:val="0"/>
          <w:sz w:val="24"/>
          <w:szCs w:val="24"/>
          <w:lang w:val="en-GB" w:eastAsia="zh-CN" w:bidi="ar-SA"/>
        </w:rPr>
        <w:t xml:space="preserve">nexplored </w:t>
      </w:r>
      <w:r>
        <w:rPr>
          <w:rFonts w:hint="eastAsia" w:ascii="Times New Roman" w:hAnsi="Times New Roman" w:eastAsia="宋体" w:cs="Times New Roman"/>
          <w:b w:val="0"/>
          <w:bCs w:val="0"/>
          <w:sz w:val="24"/>
          <w:szCs w:val="24"/>
          <w:lang w:val="en-US" w:eastAsia="zh-CN" w:bidi="ar-SA"/>
        </w:rPr>
        <w:t>O</w:t>
      </w:r>
      <w:r>
        <w:rPr>
          <w:rFonts w:hint="default" w:ascii="Times New Roman" w:hAnsi="Times New Roman" w:eastAsia="宋体" w:cs="Times New Roman"/>
          <w:b w:val="0"/>
          <w:bCs w:val="0"/>
          <w:sz w:val="24"/>
          <w:szCs w:val="24"/>
          <w:lang w:val="en-GB" w:eastAsia="zh-CN" w:bidi="ar-SA"/>
        </w:rPr>
        <w:t>pportunities</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3.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_Toc5472 </w:instrText>
      </w:r>
      <w:r>
        <w:rPr>
          <w:rFonts w:hint="eastAsia" w:ascii="Times New Roman" w:hAnsi="Times New Roman" w:eastAsia="宋体" w:cs="Times New Roman"/>
          <w:b w:val="0"/>
          <w:bCs w:val="0"/>
          <w:sz w:val="24"/>
          <w:szCs w:val="24"/>
          <w:lang w:val="en-US" w:eastAsia="zh-CN" w:bidi="ar-SA"/>
        </w:rPr>
        <w:fldChar w:fldCharType="separate"/>
      </w:r>
      <w:r>
        <w:rPr>
          <w:rFonts w:hint="default" w:ascii="Times New Roman" w:hAnsi="Times New Roman" w:eastAsia="宋体" w:cs="Times New Roman"/>
          <w:b w:val="0"/>
          <w:bCs w:val="0"/>
          <w:sz w:val="24"/>
          <w:szCs w:val="24"/>
          <w:lang w:val="en-GB" w:eastAsia="zh-CN" w:bidi="ar-SA"/>
        </w:rPr>
        <w:t>The Impossible Whopper</w:t>
      </w:r>
      <w:r>
        <w:rPr>
          <w:rFonts w:hint="eastAsia" w:ascii="Times New Roman" w:hAnsi="Times New Roman" w:eastAsia="宋体" w:cs="Times New Roman"/>
          <w:b w:val="0"/>
          <w:bCs w:val="0"/>
          <w:sz w:val="24"/>
          <w:szCs w:val="24"/>
          <w:lang w:val="en-US" w:eastAsia="zh-CN" w:bidi="ar-SA"/>
        </w:rPr>
        <w:t xml:space="preserve"> Failure,</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_Toc14853 </w:instrText>
      </w:r>
      <w:r>
        <w:rPr>
          <w:rFonts w:hint="eastAsia" w:ascii="Times New Roman" w:hAnsi="Times New Roman" w:eastAsia="宋体" w:cs="Times New Roman"/>
          <w:b w:val="0"/>
          <w:bCs w:val="0"/>
          <w:sz w:val="24"/>
          <w:szCs w:val="24"/>
          <w:lang w:val="en-US" w:eastAsia="zh-CN" w:bidi="ar-SA"/>
        </w:rPr>
        <w:fldChar w:fldCharType="separate"/>
      </w:r>
      <w:r>
        <w:rPr>
          <w:rFonts w:hint="default" w:ascii="Times New Roman" w:hAnsi="Times New Roman" w:eastAsia="宋体" w:cs="Times New Roman"/>
          <w:b w:val="0"/>
          <w:bCs w:val="0"/>
          <w:sz w:val="24"/>
          <w:szCs w:val="24"/>
          <w:lang w:val="en-US" w:eastAsia="zh-CN" w:bidi="ar-SA"/>
        </w:rPr>
        <w:t xml:space="preserve">4. </w:t>
      </w:r>
      <w:r>
        <w:rPr>
          <w:rFonts w:hint="default" w:ascii="Times New Roman" w:hAnsi="Times New Roman" w:eastAsia="宋体" w:cs="Times New Roman"/>
          <w:b w:val="0"/>
          <w:bCs w:val="0"/>
          <w:sz w:val="24"/>
          <w:szCs w:val="24"/>
          <w:lang w:val="en-GB" w:eastAsia="zh-CN" w:bidi="ar-SA"/>
        </w:rPr>
        <w:t>Ignor</w:t>
      </w:r>
      <w:r>
        <w:rPr>
          <w:rFonts w:hint="eastAsia" w:ascii="Times New Roman" w:hAnsi="Times New Roman" w:eastAsia="宋体" w:cs="Times New Roman"/>
          <w:b w:val="0"/>
          <w:bCs w:val="0"/>
          <w:sz w:val="24"/>
          <w:szCs w:val="24"/>
          <w:lang w:val="en-US" w:eastAsia="zh-CN" w:bidi="ar-SA"/>
        </w:rPr>
        <w:t>ed</w:t>
      </w:r>
      <w:r>
        <w:rPr>
          <w:rFonts w:hint="default" w:ascii="Times New Roman" w:hAnsi="Times New Roman" w:eastAsia="宋体" w:cs="Times New Roman"/>
          <w:b w:val="0"/>
          <w:bCs w:val="0"/>
          <w:sz w:val="24"/>
          <w:szCs w:val="24"/>
          <w:lang w:val="en-GB" w:eastAsia="zh-CN" w:bidi="ar-SA"/>
        </w:rPr>
        <w:t xml:space="preserve"> </w:t>
      </w:r>
      <w:r>
        <w:rPr>
          <w:rFonts w:hint="eastAsia" w:ascii="Times New Roman" w:hAnsi="Times New Roman" w:eastAsia="宋体" w:cs="Times New Roman"/>
          <w:b w:val="0"/>
          <w:bCs w:val="0"/>
          <w:sz w:val="24"/>
          <w:szCs w:val="24"/>
          <w:lang w:val="en-US" w:eastAsia="zh-CN" w:bidi="ar-SA"/>
        </w:rPr>
        <w:t>B</w:t>
      </w:r>
      <w:r>
        <w:rPr>
          <w:rFonts w:hint="default" w:ascii="Times New Roman" w:hAnsi="Times New Roman" w:eastAsia="宋体" w:cs="Times New Roman"/>
          <w:b w:val="0"/>
          <w:bCs w:val="0"/>
          <w:sz w:val="24"/>
          <w:szCs w:val="24"/>
          <w:lang w:val="en-GB" w:eastAsia="zh-CN" w:bidi="ar-SA"/>
        </w:rPr>
        <w:t xml:space="preserve">rand </w:t>
      </w:r>
      <w:r>
        <w:rPr>
          <w:rFonts w:hint="eastAsia" w:ascii="Times New Roman" w:hAnsi="Times New Roman" w:eastAsia="宋体" w:cs="Times New Roman"/>
          <w:b w:val="0"/>
          <w:bCs w:val="0"/>
          <w:sz w:val="24"/>
          <w:szCs w:val="24"/>
          <w:lang w:val="en-US" w:eastAsia="zh-CN" w:bidi="ar-SA"/>
        </w:rPr>
        <w:t>L</w:t>
      </w:r>
      <w:r>
        <w:rPr>
          <w:rFonts w:hint="default" w:ascii="Times New Roman" w:hAnsi="Times New Roman" w:eastAsia="宋体" w:cs="Times New Roman"/>
          <w:b w:val="0"/>
          <w:bCs w:val="0"/>
          <w:sz w:val="24"/>
          <w:szCs w:val="24"/>
          <w:lang w:val="en-GB" w:eastAsia="zh-CN" w:bidi="ar-SA"/>
        </w:rPr>
        <w:t>oyalty</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Accordingly, suggestions on what Burger King could do better provided as follows: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_Toc13286 </w:instrText>
      </w:r>
      <w:r>
        <w:rPr>
          <w:rFonts w:hint="eastAsia" w:ascii="Times New Roman" w:hAnsi="Times New Roman" w:eastAsia="宋体" w:cs="Times New Roman"/>
          <w:b w:val="0"/>
          <w:bCs w:val="0"/>
          <w:sz w:val="24"/>
          <w:szCs w:val="24"/>
          <w:lang w:val="en-US" w:eastAsia="zh-CN" w:bidi="ar-SA"/>
        </w:rPr>
        <w:fldChar w:fldCharType="separate"/>
      </w:r>
      <w:r>
        <w:rPr>
          <w:rFonts w:hint="default" w:ascii="Times New Roman" w:hAnsi="Times New Roman" w:eastAsia="宋体" w:cs="Times New Roman"/>
          <w:b w:val="0"/>
          <w:bCs w:val="0"/>
          <w:sz w:val="24"/>
          <w:szCs w:val="24"/>
          <w:lang w:val="en-US" w:eastAsia="zh-CN" w:bidi="ar-SA"/>
        </w:rPr>
        <w:t xml:space="preserve">1. </w:t>
      </w:r>
      <w:r>
        <w:rPr>
          <w:rFonts w:hint="eastAsia" w:ascii="Times New Roman" w:hAnsi="Times New Roman" w:eastAsia="宋体" w:cs="Times New Roman"/>
          <w:b w:val="0"/>
          <w:bCs w:val="0"/>
          <w:sz w:val="24"/>
          <w:szCs w:val="24"/>
          <w:lang w:val="en-US" w:eastAsia="zh-CN" w:bidi="ar-SA"/>
        </w:rPr>
        <w:t>Better Communication</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_Toc15451 </w:instrText>
      </w:r>
      <w:r>
        <w:rPr>
          <w:rFonts w:hint="eastAsia" w:ascii="Times New Roman" w:hAnsi="Times New Roman" w:eastAsia="宋体" w:cs="Times New Roman"/>
          <w:b w:val="0"/>
          <w:bCs w:val="0"/>
          <w:sz w:val="24"/>
          <w:szCs w:val="24"/>
          <w:lang w:val="en-US" w:eastAsia="zh-CN" w:bidi="ar-SA"/>
        </w:rPr>
        <w:fldChar w:fldCharType="separate"/>
      </w:r>
      <w:r>
        <w:rPr>
          <w:rFonts w:hint="default" w:ascii="Times New Roman" w:hAnsi="Times New Roman" w:eastAsia="宋体" w:cs="Times New Roman"/>
          <w:b w:val="0"/>
          <w:bCs w:val="0"/>
          <w:sz w:val="24"/>
          <w:szCs w:val="24"/>
          <w:lang w:val="en-US" w:eastAsia="zh-CN" w:bidi="ar-SA"/>
        </w:rPr>
        <w:t xml:space="preserve">2. </w:t>
      </w:r>
      <w:r>
        <w:rPr>
          <w:rFonts w:hint="eastAsia" w:ascii="Times New Roman" w:hAnsi="Times New Roman" w:eastAsia="宋体" w:cs="Times New Roman"/>
          <w:b w:val="0"/>
          <w:bCs w:val="0"/>
          <w:sz w:val="24"/>
          <w:szCs w:val="24"/>
          <w:lang w:val="en-US" w:eastAsia="zh-CN" w:bidi="ar-SA"/>
        </w:rPr>
        <w:t>Expand Worldwide</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_Toc21884 </w:instrText>
      </w:r>
      <w:r>
        <w:rPr>
          <w:rFonts w:hint="eastAsia" w:ascii="Times New Roman" w:hAnsi="Times New Roman" w:eastAsia="宋体" w:cs="Times New Roman"/>
          <w:b w:val="0"/>
          <w:bCs w:val="0"/>
          <w:sz w:val="24"/>
          <w:szCs w:val="24"/>
          <w:lang w:val="en-US" w:eastAsia="zh-CN" w:bidi="ar-SA"/>
        </w:rPr>
        <w:fldChar w:fldCharType="separate"/>
      </w:r>
      <w:r>
        <w:rPr>
          <w:rFonts w:hint="default" w:ascii="Times New Roman" w:hAnsi="Times New Roman" w:eastAsia="宋体" w:cs="Times New Roman"/>
          <w:b w:val="0"/>
          <w:bCs w:val="0"/>
          <w:sz w:val="24"/>
          <w:szCs w:val="24"/>
          <w:lang w:val="en-GB" w:eastAsia="zh-CN" w:bidi="ar-SA"/>
        </w:rPr>
        <w:t xml:space="preserve">3. </w:t>
      </w:r>
      <w:r>
        <w:rPr>
          <w:rFonts w:hint="eastAsia" w:ascii="Times New Roman" w:hAnsi="Times New Roman" w:eastAsia="宋体" w:cs="Times New Roman"/>
          <w:b w:val="0"/>
          <w:bCs w:val="0"/>
          <w:sz w:val="24"/>
          <w:szCs w:val="24"/>
          <w:lang w:val="en-US" w:eastAsia="zh-CN" w:bidi="ar-SA"/>
        </w:rPr>
        <w:t>IP Building Is A Must Move</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 xml:space="preserve">, </w:t>
      </w:r>
      <w:r>
        <w:rPr>
          <w:rFonts w:hint="eastAsia" w:ascii="Times New Roman" w:hAnsi="Times New Roman" w:eastAsia="宋体" w:cs="Times New Roman"/>
          <w:b w:val="0"/>
          <w:bCs w:val="0"/>
          <w:sz w:val="24"/>
          <w:szCs w:val="24"/>
          <w:lang w:val="en-US" w:eastAsia="zh-CN" w:bidi="ar-SA"/>
        </w:rPr>
        <w:fldChar w:fldCharType="begin"/>
      </w:r>
      <w:r>
        <w:rPr>
          <w:rFonts w:hint="eastAsia" w:ascii="Times New Roman" w:hAnsi="Times New Roman" w:eastAsia="宋体" w:cs="Times New Roman"/>
          <w:b w:val="0"/>
          <w:bCs w:val="0"/>
          <w:sz w:val="24"/>
          <w:szCs w:val="24"/>
          <w:lang w:val="en-US" w:eastAsia="zh-CN" w:bidi="ar-SA"/>
        </w:rPr>
        <w:instrText xml:space="preserve"> HYPERLINK \l _Toc19977 </w:instrText>
      </w:r>
      <w:r>
        <w:rPr>
          <w:rFonts w:hint="eastAsia" w:ascii="Times New Roman" w:hAnsi="Times New Roman" w:eastAsia="宋体" w:cs="Times New Roman"/>
          <w:b w:val="0"/>
          <w:bCs w:val="0"/>
          <w:sz w:val="24"/>
          <w:szCs w:val="24"/>
          <w:lang w:val="en-US" w:eastAsia="zh-CN" w:bidi="ar-SA"/>
        </w:rPr>
        <w:fldChar w:fldCharType="separate"/>
      </w:r>
      <w:r>
        <w:rPr>
          <w:rFonts w:hint="default" w:ascii="Times New Roman" w:hAnsi="Times New Roman" w:eastAsia="宋体" w:cs="Times New Roman"/>
          <w:b w:val="0"/>
          <w:bCs w:val="0"/>
          <w:sz w:val="24"/>
          <w:szCs w:val="24"/>
          <w:lang w:val="en-GB" w:eastAsia="zh-CN" w:bidi="ar-SA"/>
        </w:rPr>
        <w:t>4.</w:t>
      </w:r>
      <w:r>
        <w:rPr>
          <w:rFonts w:hint="eastAsia" w:ascii="Times New Roman" w:hAnsi="Times New Roman" w:eastAsia="宋体" w:cs="Times New Roman"/>
          <w:b w:val="0"/>
          <w:bCs w:val="0"/>
          <w:sz w:val="24"/>
          <w:szCs w:val="24"/>
          <w:lang w:val="en-US" w:eastAsia="zh-CN" w:bidi="ar-SA"/>
        </w:rPr>
        <w:t xml:space="preserve"> Establish An Interactive And Emotional Brand Image</w:t>
      </w:r>
      <w:r>
        <w:rPr>
          <w:rFonts w:hint="eastAsia" w:ascii="Times New Roman" w:hAnsi="Times New Roman" w:eastAsia="宋体" w:cs="Times New Roman"/>
          <w:b w:val="0"/>
          <w:bCs w:val="0"/>
          <w:sz w:val="24"/>
          <w:szCs w:val="24"/>
          <w:lang w:val="en-US" w:eastAsia="zh-CN" w:bidi="ar-SA"/>
        </w:rPr>
        <w:fldChar w:fldCharType="end"/>
      </w:r>
      <w:r>
        <w:rPr>
          <w:rFonts w:hint="eastAsia" w:ascii="Times New Roman" w:hAnsi="Times New Roman" w:eastAsia="宋体" w:cs="Times New Roman"/>
          <w:b w:val="0"/>
          <w:bCs w:val="0"/>
          <w:sz w:val="24"/>
          <w:szCs w:val="24"/>
          <w:lang w:val="en-US" w:eastAsia="zh-CN" w:bidi="ar-SA"/>
        </w:rPr>
        <w:t>.</w:t>
      </w:r>
      <w:r>
        <w:rPr>
          <w:rFonts w:hint="default" w:ascii="Times New Roman" w:hAnsi="Times New Roman" w:cs="Times New Roman"/>
          <w:b w:val="0"/>
          <w:sz w:val="24"/>
          <w:szCs w:val="24"/>
          <w:lang w:val="en-GB"/>
        </w:rPr>
        <w:br w:type="page"/>
      </w:r>
    </w:p>
    <w:p>
      <w:pPr>
        <w:jc w:val="both"/>
        <w:rPr>
          <w:rFonts w:hint="default" w:ascii="Times New Roman" w:hAnsi="Times New Roman" w:cs="Times New Roman"/>
          <w:b w:val="0"/>
          <w:sz w:val="24"/>
          <w:szCs w:val="24"/>
          <w:lang w:val="en-GB"/>
        </w:rPr>
      </w:pPr>
    </w:p>
    <w:p>
      <w:pPr>
        <w:numPr>
          <w:ilvl w:val="0"/>
          <w:numId w:val="1"/>
        </w:numPr>
        <w:ind w:left="425" w:leftChars="0" w:hanging="425" w:firstLineChars="0"/>
        <w:jc w:val="both"/>
        <w:outlineLvl w:val="0"/>
        <w:rPr>
          <w:rFonts w:hint="default" w:ascii="Times New Roman" w:hAnsi="Times New Roman" w:eastAsia="Calibri" w:cs="Times New Roman"/>
          <w:b/>
          <w:bCs/>
          <w:sz w:val="28"/>
          <w:szCs w:val="28"/>
          <w:lang w:val="en-GB"/>
        </w:rPr>
      </w:pPr>
      <w:bookmarkStart w:id="12" w:name="_Toc11379"/>
      <w:r>
        <w:rPr>
          <w:rFonts w:hint="default" w:ascii="Times New Roman" w:hAnsi="Times New Roman" w:eastAsia="Calibri" w:cs="Times New Roman"/>
          <w:b/>
          <w:bCs/>
          <w:sz w:val="28"/>
          <w:szCs w:val="28"/>
          <w:lang w:val="en-GB"/>
        </w:rPr>
        <w:t>Introduction</w:t>
      </w:r>
      <w:bookmarkEnd w:id="12"/>
    </w:p>
    <w:p>
      <w:pPr>
        <w:jc w:val="both"/>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Burger KingsBurger King is an American multinational chain of fast food restaurants based in Miami, Florida. In 1953, Keith Cramer and his stepfather Matthew Burns opened the first Burger King restaurant in Jacksonville, Florida, then known as Insta-Burger King. Burger King Worldwide Combined with Canadian coffee chain Tim Hortons in 2014. This led to the creation of parent company Restaurant Brands International, which was partially held by former Burger King owner 3G Capital.</w:t>
      </w:r>
    </w:p>
    <w:p>
      <w:pPr>
        <w:jc w:val="both"/>
        <w:rPr>
          <w:rFonts w:hint="eastAsia"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Through PESTEL and Porter five-force analysis model, this paper analyzes the external and internal environment of Burger King, and further analyzes its market positioning and user portrait, gives examples of its publicity approach, and summarizes the measurement standard of its marketing strategy. Subsequently, four problems in burger King's current marketing strategy are summarized and solutions are proposed accordingly.</w:t>
      </w:r>
    </w:p>
    <w:p>
      <w:pPr>
        <w:jc w:val="both"/>
        <w:rPr>
          <w:rFonts w:hint="default" w:ascii="Times New Roman" w:hAnsi="Times New Roman" w:eastAsia="Calibri" w:cs="Times New Roman"/>
          <w:b w:val="0"/>
          <w:sz w:val="24"/>
          <w:szCs w:val="24"/>
          <w:lang w:val="en-GB"/>
        </w:rPr>
      </w:pPr>
      <w:r>
        <w:rPr>
          <w:rFonts w:hint="eastAsia" w:ascii="Times New Roman" w:hAnsi="Times New Roman" w:eastAsia="宋体" w:cs="Times New Roman"/>
          <w:b w:val="0"/>
          <w:sz w:val="24"/>
          <w:szCs w:val="24"/>
          <w:lang w:val="en-US" w:eastAsia="zh-CN"/>
        </w:rPr>
        <w:t>Increasing competition does not mean a lack of opportunity. In el, the future catering industry digital exploration will be more, the development of the restaurant chain will be faster, more QSR (chain) will seek supply chain development opportunities, brand higher permeability of lower tier cities, more new type will appear, and cross-border cooperation and new consumption scenarios will be more and more.</w:t>
      </w:r>
      <w:r>
        <w:rPr>
          <w:rFonts w:hint="default" w:ascii="Times New Roman" w:hAnsi="Times New Roman" w:eastAsia="Calibri" w:cs="Times New Roman"/>
          <w:b w:val="0"/>
          <w:sz w:val="24"/>
          <w:szCs w:val="24"/>
          <w:lang w:val="en-GB"/>
        </w:rPr>
        <w:br w:type="page"/>
      </w:r>
    </w:p>
    <w:p>
      <w:pPr>
        <w:jc w:val="both"/>
        <w:rPr>
          <w:rFonts w:hint="default" w:ascii="Times New Roman" w:hAnsi="Times New Roman" w:eastAsia="Calibri" w:cs="Times New Roman"/>
          <w:b w:val="0"/>
          <w:sz w:val="24"/>
          <w:szCs w:val="24"/>
          <w:lang w:val="en-GB"/>
        </w:rPr>
      </w:pPr>
    </w:p>
    <w:p>
      <w:pPr>
        <w:numPr>
          <w:ilvl w:val="0"/>
          <w:numId w:val="1"/>
        </w:numPr>
        <w:ind w:left="425" w:leftChars="0" w:hanging="425" w:firstLineChars="0"/>
        <w:jc w:val="both"/>
        <w:outlineLvl w:val="0"/>
        <w:rPr>
          <w:rFonts w:hint="default" w:ascii="Times New Roman" w:hAnsi="Times New Roman" w:eastAsia="Calibri" w:cs="Times New Roman"/>
          <w:b/>
          <w:bCs/>
          <w:sz w:val="28"/>
          <w:szCs w:val="28"/>
          <w:lang w:val="en-GB"/>
        </w:rPr>
      </w:pPr>
      <w:bookmarkStart w:id="13" w:name="_Toc25600"/>
      <w:r>
        <w:rPr>
          <w:rFonts w:hint="default" w:ascii="Times New Roman" w:hAnsi="Times New Roman" w:eastAsia="Calibri" w:cs="Times New Roman"/>
          <w:b/>
          <w:bCs/>
          <w:sz w:val="28"/>
          <w:szCs w:val="28"/>
          <w:lang w:val="en-GB"/>
        </w:rPr>
        <w:t>Main Findings</w:t>
      </w:r>
      <w:r>
        <w:rPr>
          <w:rFonts w:hint="default" w:ascii="Times New Roman" w:hAnsi="Times New Roman" w:eastAsia="Calibri" w:cs="Times New Roman"/>
          <w:b/>
          <w:bCs/>
          <w:sz w:val="28"/>
          <w:szCs w:val="28"/>
          <w:lang w:val="en-US" w:eastAsia="zh-CN"/>
        </w:rPr>
        <w:t xml:space="preserve"> of Burger King`s C</w:t>
      </w:r>
      <w:r>
        <w:rPr>
          <w:rFonts w:hint="default" w:ascii="Times New Roman" w:hAnsi="Times New Roman" w:eastAsia="Calibri" w:cs="Times New Roman"/>
          <w:b/>
          <w:bCs/>
          <w:sz w:val="28"/>
          <w:szCs w:val="28"/>
          <w:lang w:val="en-GB"/>
        </w:rPr>
        <w:t xml:space="preserve">ritical </w:t>
      </w:r>
      <w:r>
        <w:rPr>
          <w:rFonts w:hint="default" w:ascii="Times New Roman" w:hAnsi="Times New Roman" w:eastAsia="Calibri" w:cs="Times New Roman"/>
          <w:b/>
          <w:bCs/>
          <w:sz w:val="28"/>
          <w:szCs w:val="28"/>
          <w:lang w:val="en-US" w:eastAsia="zh-CN"/>
        </w:rPr>
        <w:t>E</w:t>
      </w:r>
      <w:r>
        <w:rPr>
          <w:rFonts w:hint="default" w:ascii="Times New Roman" w:hAnsi="Times New Roman" w:eastAsia="Calibri" w:cs="Times New Roman"/>
          <w:b/>
          <w:bCs/>
          <w:sz w:val="28"/>
          <w:szCs w:val="28"/>
          <w:lang w:val="en-GB"/>
        </w:rPr>
        <w:t>valuation</w:t>
      </w:r>
      <w:bookmarkEnd w:id="13"/>
      <w:r>
        <w:rPr>
          <w:rFonts w:hint="default" w:ascii="Times New Roman" w:hAnsi="Times New Roman" w:eastAsia="Calibri" w:cs="Times New Roman"/>
          <w:b/>
          <w:bCs/>
          <w:sz w:val="28"/>
          <w:szCs w:val="28"/>
          <w:lang w:val="en-GB"/>
        </w:rPr>
        <w:t xml:space="preserve"> </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rPr>
      </w:pPr>
      <w:bookmarkStart w:id="14" w:name="_Toc7147"/>
      <w:r>
        <w:rPr>
          <w:rFonts w:hint="default" w:ascii="Times New Roman" w:hAnsi="Times New Roman" w:eastAsia="Calibri" w:cs="Times New Roman"/>
          <w:b/>
          <w:bCs/>
          <w:sz w:val="28"/>
          <w:szCs w:val="28"/>
          <w:lang w:val="en-US" w:eastAsia="zh-CN"/>
        </w:rPr>
        <w:t xml:space="preserve">Burger King`s </w:t>
      </w:r>
      <w:r>
        <w:rPr>
          <w:rFonts w:hint="eastAsia" w:ascii="Times New Roman" w:hAnsi="Times New Roman" w:eastAsia="Calibri" w:cs="Times New Roman"/>
          <w:b/>
          <w:bCs/>
          <w:sz w:val="28"/>
          <w:szCs w:val="28"/>
          <w:lang w:val="en-US" w:eastAsia="zh-CN"/>
        </w:rPr>
        <w:t>M</w:t>
      </w:r>
      <w:r>
        <w:rPr>
          <w:rFonts w:hint="default" w:ascii="Times New Roman" w:hAnsi="Times New Roman" w:eastAsia="Calibri" w:cs="Times New Roman"/>
          <w:b/>
          <w:bCs/>
          <w:sz w:val="28"/>
          <w:szCs w:val="28"/>
          <w:lang w:val="en-US" w:eastAsia="zh-CN"/>
        </w:rPr>
        <w:t xml:space="preserve">arketing </w:t>
      </w:r>
      <w:r>
        <w:rPr>
          <w:rFonts w:hint="eastAsia" w:ascii="Times New Roman" w:hAnsi="Times New Roman" w:eastAsia="Calibri" w:cs="Times New Roman"/>
          <w:b/>
          <w:bCs/>
          <w:sz w:val="28"/>
          <w:szCs w:val="28"/>
          <w:lang w:val="en-US" w:eastAsia="zh-CN"/>
        </w:rPr>
        <w:t>P</w:t>
      </w:r>
      <w:r>
        <w:rPr>
          <w:rFonts w:hint="default" w:ascii="Times New Roman" w:hAnsi="Times New Roman" w:eastAsia="Calibri" w:cs="Times New Roman"/>
          <w:b/>
          <w:bCs/>
          <w:sz w:val="28"/>
          <w:szCs w:val="28"/>
          <w:lang w:val="en-US" w:eastAsia="zh-CN"/>
        </w:rPr>
        <w:t>hilosophy</w:t>
      </w:r>
      <w:bookmarkEnd w:id="14"/>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91" w:beforeAutospacing="0" w:after="291" w:afterAutospacing="0"/>
        <w:ind w:left="0" w:right="0" w:firstLine="0"/>
        <w:jc w:val="both"/>
        <w:rPr>
          <w:rFonts w:hint="default" w:ascii="Times New Roman" w:hAnsi="Times New Roman" w:eastAsia="宋体" w:cs="Times New Roman"/>
          <w:i w:val="0"/>
          <w:iCs w:val="0"/>
          <w:caps w:val="0"/>
          <w:color w:val="404040"/>
          <w:spacing w:val="0"/>
          <w:sz w:val="24"/>
          <w:szCs w:val="24"/>
          <w:lang w:val="en-US" w:eastAsia="zh-CN"/>
        </w:rPr>
      </w:pPr>
      <w:r>
        <w:rPr>
          <w:rFonts w:hint="default" w:ascii="Times New Roman" w:hAnsi="Times New Roman" w:eastAsia="宋体" w:cs="Times New Roman"/>
          <w:i w:val="0"/>
          <w:iCs w:val="0"/>
          <w:caps w:val="0"/>
          <w:color w:val="404040"/>
          <w:spacing w:val="0"/>
          <w:sz w:val="24"/>
          <w:szCs w:val="24"/>
          <w:lang w:val="en-US" w:eastAsia="zh-CN"/>
        </w:rPr>
        <w:t>Burger King and the iconic Whopper debuted in the mid-1950s, just in time for the pinnacle of the American fast food industry's rapid rise in the 1960s. Burger King advertised its most popular royal castle of the time with slogans like "The bigger the burger, the better" and "Take it with both hands."Burger King has swiftly expanded in the United States, driving it to the top. However, its quick expansion ran into money issues, and after the listing plan failed, it accepted a merger proposal from Pillsbury Company, who agreed to finance Burger King.</w:t>
      </w:r>
      <w:bookmarkStart w:id="49" w:name="_GoBack"/>
      <w:bookmarkEnd w:id="49"/>
      <w:r>
        <w:rPr>
          <w:rFonts w:hint="default" w:ascii="Times New Roman" w:hAnsi="Times New Roman" w:eastAsia="宋体" w:cs="Times New Roman"/>
          <w:i w:val="0"/>
          <w:iCs w:val="0"/>
          <w:caps w:val="0"/>
          <w:color w:val="404040"/>
          <w:spacing w:val="0"/>
          <w:sz w:val="24"/>
          <w:szCs w:val="24"/>
          <w:lang w:val="en-US" w:eastAsia="zh-CN"/>
        </w:rPr>
        <w:t xml:space="preserve"> </w:t>
      </w:r>
      <w:r>
        <w:rPr>
          <w:rFonts w:hint="eastAsia" w:ascii="Times New Roman" w:hAnsi="Times New Roman" w:eastAsia="宋体" w:cs="Times New Roman"/>
          <w:i w:val="0"/>
          <w:iCs w:val="0"/>
          <w:caps w:val="0"/>
          <w:color w:val="404040"/>
          <w:spacing w:val="0"/>
          <w:sz w:val="24"/>
          <w:szCs w:val="24"/>
          <w:lang w:val="en-US" w:eastAsia="zh-CN"/>
        </w:rPr>
        <w:t>(Yang, N., 2012)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91" w:beforeAutospacing="0" w:after="291" w:afterAutospacing="0"/>
        <w:ind w:left="0" w:right="0" w:firstLine="0"/>
        <w:jc w:val="both"/>
        <w:rPr>
          <w:rFonts w:hint="default" w:ascii="Times New Roman" w:hAnsi="Times New Roman" w:eastAsia="宋体" w:cs="Times New Roman"/>
          <w:i w:val="0"/>
          <w:iCs w:val="0"/>
          <w:caps w:val="0"/>
          <w:color w:val="404040"/>
          <w:spacing w:val="0"/>
          <w:sz w:val="24"/>
          <w:szCs w:val="24"/>
        </w:rPr>
      </w:pPr>
      <w:r>
        <w:rPr>
          <w:rFonts w:hint="default" w:ascii="Times New Roman" w:hAnsi="Times New Roman" w:eastAsia="宋体" w:cs="Times New Roman"/>
          <w:b w:val="0"/>
          <w:i w:val="0"/>
          <w:iCs w:val="0"/>
          <w:caps w:val="0"/>
          <w:color w:val="404040"/>
          <w:spacing w:val="0"/>
          <w:kern w:val="0"/>
          <w:sz w:val="24"/>
          <w:szCs w:val="24"/>
          <w:lang w:val="en-US" w:eastAsia="zh-CN" w:bidi="ar"/>
        </w:rPr>
        <w:t>Burger King</w:t>
      </w:r>
      <w:r>
        <w:rPr>
          <w:rFonts w:hint="eastAsia" w:ascii="Times New Roman" w:hAnsi="Times New Roman" w:eastAsia="宋体" w:cs="Times New Roman"/>
          <w:b w:val="0"/>
          <w:i w:val="0"/>
          <w:iCs w:val="0"/>
          <w:caps w:val="0"/>
          <w:color w:val="404040"/>
          <w:spacing w:val="0"/>
          <w:kern w:val="0"/>
          <w:sz w:val="24"/>
          <w:szCs w:val="24"/>
          <w:lang w:val="en-US" w:eastAsia="zh-CN" w:bidi="ar"/>
        </w:rPr>
        <w:t>`</w:t>
      </w:r>
      <w:r>
        <w:rPr>
          <w:rFonts w:hint="default" w:ascii="Times New Roman" w:hAnsi="Times New Roman" w:eastAsia="宋体" w:cs="Times New Roman"/>
          <w:b w:val="0"/>
          <w:i w:val="0"/>
          <w:iCs w:val="0"/>
          <w:caps w:val="0"/>
          <w:color w:val="404040"/>
          <w:spacing w:val="0"/>
          <w:kern w:val="0"/>
          <w:sz w:val="24"/>
          <w:szCs w:val="24"/>
          <w:lang w:val="en-US" w:eastAsia="zh-CN" w:bidi="ar"/>
        </w:rPr>
        <w:t>s marketing strategy has always been distinct; marketing hijacking is his signature style. The term "hijacking" implies that someone is being followed. In the business world, however, if consumers can "hijack" their brand camp and form a strong connection with the brand, the economic benefits and brand influence are highly sought after by any enterprise. In the current new media era, hijacking marketing is very popular.</w:t>
      </w:r>
      <w:r>
        <w:rPr>
          <w:rFonts w:hint="eastAsia" w:ascii="Times New Roman" w:hAnsi="Times New Roman" w:eastAsia="宋体" w:cs="Times New Roman"/>
          <w:b w:val="0"/>
          <w:i w:val="0"/>
          <w:iCs w:val="0"/>
          <w:caps w:val="0"/>
          <w:color w:val="404040"/>
          <w:spacing w:val="0"/>
          <w:kern w:val="0"/>
          <w:sz w:val="24"/>
          <w:szCs w:val="24"/>
          <w:lang w:val="en-US" w:eastAsia="zh-CN" w:bidi="ar"/>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Harrington, R.J., Ottenbacher, M.C. and Fauser, S., 2017</w:t>
      </w:r>
      <w:r>
        <w:rPr>
          <w:rFonts w:hint="eastAsia" w:ascii="Times New Roman" w:hAnsi="Times New Roman" w:eastAsia="宋体" w:cs="Times New Roman"/>
          <w:b w:val="0"/>
          <w:i w:val="0"/>
          <w:iCs w:val="0"/>
          <w:caps w:val="0"/>
          <w:color w:val="404040"/>
          <w:spacing w:val="0"/>
          <w:kern w:val="0"/>
          <w:sz w:val="24"/>
          <w:szCs w:val="24"/>
          <w:lang w:val="en-US" w:eastAsia="zh-CN" w:bidi="ar"/>
        </w:rPr>
        <w:t>)</w:t>
      </w:r>
      <w:r>
        <w:rPr>
          <w:rFonts w:hint="default" w:ascii="Times New Roman" w:hAnsi="Times New Roman" w:eastAsia="宋体" w:cs="Times New Roman"/>
          <w:b w:val="0"/>
          <w:i w:val="0"/>
          <w:iCs w:val="0"/>
          <w:caps w:val="0"/>
          <w:color w:val="404040"/>
          <w:spacing w:val="0"/>
          <w:kern w:val="0"/>
          <w:sz w:val="24"/>
          <w:szCs w:val="24"/>
          <w:lang w:val="en-US" w:eastAsia="zh-CN" w:bidi="ar"/>
        </w:rPr>
        <w:t xml:space="preserve"> Burger King is an effective "hijacker." However, as consumers become smarter and more informed, it is becoming more difficult to successfully hijack marketing. To successfully capture the hearts of consumers, the most important thing is to understand human nature</w:t>
      </w:r>
      <w:r>
        <w:rPr>
          <w:rFonts w:hint="eastAsia" w:ascii="Times New Roman" w:hAnsi="Times New Roman" w:eastAsia="宋体" w:cs="Times New Roman"/>
          <w:b w:val="0"/>
          <w:i w:val="0"/>
          <w:iCs w:val="0"/>
          <w:caps w:val="0"/>
          <w:color w:val="404040"/>
          <w:spacing w:val="0"/>
          <w:kern w:val="0"/>
          <w:sz w:val="24"/>
          <w:szCs w:val="24"/>
          <w:lang w:val="en-US" w:eastAsia="zh-CN" w:bidi="ar"/>
        </w:rPr>
        <w:t>`</w:t>
      </w:r>
      <w:r>
        <w:rPr>
          <w:rFonts w:hint="default" w:ascii="Times New Roman" w:hAnsi="Times New Roman" w:eastAsia="宋体" w:cs="Times New Roman"/>
          <w:b w:val="0"/>
          <w:i w:val="0"/>
          <w:iCs w:val="0"/>
          <w:caps w:val="0"/>
          <w:color w:val="404040"/>
          <w:spacing w:val="0"/>
          <w:kern w:val="0"/>
          <w:sz w:val="24"/>
          <w:szCs w:val="24"/>
          <w:lang w:val="en-US" w:eastAsia="zh-CN" w:bidi="ar"/>
        </w:rPr>
        <w:t xml:space="preserve">s needs and to stand alongside consumers, which is also the premise of all marketing behavior. </w:t>
      </w:r>
      <w:r>
        <w:rPr>
          <w:rFonts w:hint="eastAsia" w:ascii="Times New Roman" w:hAnsi="Times New Roman" w:eastAsia="宋体" w:cs="Times New Roman"/>
          <w:b w:val="0"/>
          <w:i w:val="0"/>
          <w:iCs w:val="0"/>
          <w:caps w:val="0"/>
          <w:color w:val="404040"/>
          <w:spacing w:val="0"/>
          <w:kern w:val="0"/>
          <w:sz w:val="24"/>
          <w:szCs w:val="24"/>
          <w:lang w:val="en-US" w:eastAsia="zh-CN" w:bidi="ar"/>
        </w:rPr>
        <w:t>(</w:t>
      </w:r>
      <w:r>
        <w:rPr>
          <w:rFonts w:hint="default" w:ascii="Times New Roman" w:hAnsi="Times New Roman" w:eastAsia="宋体" w:cs="Times New Roman"/>
          <w:i w:val="0"/>
          <w:iCs w:val="0"/>
          <w:caps w:val="0"/>
          <w:color w:val="222222"/>
          <w:spacing w:val="0"/>
          <w:kern w:val="0"/>
          <w:sz w:val="24"/>
          <w:szCs w:val="24"/>
          <w:shd w:val="clear" w:fill="FFFFFF"/>
          <w:lang w:val="en-GB" w:eastAsia="en-US"/>
        </w:rPr>
        <w:t>King, B., 2017.</w:t>
      </w:r>
      <w:r>
        <w:rPr>
          <w:rFonts w:hint="eastAsia" w:ascii="Times New Roman" w:hAnsi="Times New Roman" w:eastAsia="宋体" w:cs="Times New Roman"/>
          <w:b w:val="0"/>
          <w:i w:val="0"/>
          <w:iCs w:val="0"/>
          <w:caps w:val="0"/>
          <w:color w:val="404040"/>
          <w:spacing w:val="0"/>
          <w:kern w:val="0"/>
          <w:sz w:val="24"/>
          <w:szCs w:val="24"/>
          <w:lang w:val="en-US" w:eastAsia="zh-CN" w:bidi="ar"/>
        </w:rPr>
        <w:t xml:space="preserve">) </w:t>
      </w:r>
      <w:r>
        <w:rPr>
          <w:rFonts w:hint="default" w:ascii="Times New Roman" w:hAnsi="Times New Roman" w:eastAsia="宋体" w:cs="Times New Roman"/>
          <w:b w:val="0"/>
          <w:i w:val="0"/>
          <w:iCs w:val="0"/>
          <w:caps w:val="0"/>
          <w:color w:val="404040"/>
          <w:spacing w:val="0"/>
          <w:kern w:val="0"/>
          <w:sz w:val="24"/>
          <w:szCs w:val="24"/>
          <w:lang w:val="en-US" w:eastAsia="zh-CN" w:bidi="ar"/>
        </w:rPr>
        <w:t>In the case of Burger King, following a public event or crisis, brand operators should first assess the situation, listen to what everyone is saying, and then offer assistance or solutions to ultimately win consumers.</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eastAsia="zh-CN"/>
        </w:rPr>
      </w:pPr>
      <w:bookmarkStart w:id="15" w:name="_Toc28387"/>
      <w:r>
        <w:rPr>
          <w:rFonts w:hint="default" w:ascii="Times New Roman" w:hAnsi="Times New Roman" w:eastAsia="Calibri" w:cs="Times New Roman"/>
          <w:b/>
          <w:bCs/>
          <w:sz w:val="28"/>
          <w:szCs w:val="28"/>
          <w:lang w:val="en-GB" w:eastAsia="zh-CN"/>
        </w:rPr>
        <w:t xml:space="preserve">The </w:t>
      </w:r>
      <w:r>
        <w:rPr>
          <w:rFonts w:hint="default" w:ascii="Times New Roman" w:hAnsi="Times New Roman" w:eastAsia="Calibri" w:cs="Times New Roman"/>
          <w:b/>
          <w:bCs/>
          <w:sz w:val="28"/>
          <w:szCs w:val="28"/>
          <w:lang w:val="en-US" w:eastAsia="zh-CN"/>
        </w:rPr>
        <w:t>M</w:t>
      </w:r>
      <w:r>
        <w:rPr>
          <w:rFonts w:hint="default" w:ascii="Times New Roman" w:hAnsi="Times New Roman" w:eastAsia="Calibri" w:cs="Times New Roman"/>
          <w:b/>
          <w:bCs/>
          <w:sz w:val="28"/>
          <w:szCs w:val="28"/>
          <w:lang w:val="en-GB" w:eastAsia="zh-CN"/>
        </w:rPr>
        <w:t>acro</w:t>
      </w:r>
      <w:r>
        <w:rPr>
          <w:rFonts w:hint="default" w:ascii="Times New Roman" w:hAnsi="Times New Roman" w:eastAsia="Calibri" w:cs="Times New Roman"/>
          <w:b/>
          <w:bCs/>
          <w:sz w:val="28"/>
          <w:szCs w:val="28"/>
          <w:lang w:val="en-US" w:eastAsia="zh-CN"/>
        </w:rPr>
        <w:t xml:space="preserve"> M</w:t>
      </w:r>
      <w:r>
        <w:rPr>
          <w:rFonts w:hint="default" w:ascii="Times New Roman" w:hAnsi="Times New Roman" w:eastAsia="Calibri" w:cs="Times New Roman"/>
          <w:b/>
          <w:bCs/>
          <w:sz w:val="28"/>
          <w:szCs w:val="28"/>
          <w:lang w:val="en-GB" w:eastAsia="zh-CN"/>
        </w:rPr>
        <w:t xml:space="preserve">arketing </w:t>
      </w:r>
      <w:r>
        <w:rPr>
          <w:rFonts w:hint="default" w:ascii="Times New Roman" w:hAnsi="Times New Roman" w:eastAsia="Calibri" w:cs="Times New Roman"/>
          <w:b/>
          <w:bCs/>
          <w:sz w:val="28"/>
          <w:szCs w:val="28"/>
          <w:lang w:val="en-US" w:eastAsia="zh-CN"/>
        </w:rPr>
        <w:t>E</w:t>
      </w:r>
      <w:r>
        <w:rPr>
          <w:rFonts w:hint="default" w:ascii="Times New Roman" w:hAnsi="Times New Roman" w:eastAsia="Calibri" w:cs="Times New Roman"/>
          <w:b/>
          <w:bCs/>
          <w:sz w:val="28"/>
          <w:szCs w:val="28"/>
          <w:lang w:val="en-GB" w:eastAsia="zh-CN"/>
        </w:rPr>
        <w:t>nvironment</w:t>
      </w:r>
      <w:r>
        <w:rPr>
          <w:rFonts w:hint="default" w:ascii="Times New Roman" w:hAnsi="Times New Roman" w:eastAsia="Calibri" w:cs="Times New Roman"/>
          <w:b/>
          <w:bCs/>
          <w:sz w:val="28"/>
          <w:szCs w:val="28"/>
          <w:lang w:val="en-US" w:eastAsia="zh-CN"/>
        </w:rPr>
        <w:t>: PESTEL Analysis</w:t>
      </w:r>
      <w:bookmarkEnd w:id="15"/>
    </w:p>
    <w:p>
      <w:pPr>
        <w:numPr>
          <w:ilvl w:val="2"/>
          <w:numId w:val="1"/>
        </w:numPr>
        <w:ind w:left="709" w:leftChars="0" w:hanging="709" w:firstLineChars="0"/>
        <w:jc w:val="both"/>
        <w:outlineLvl w:val="1"/>
        <w:rPr>
          <w:rFonts w:hint="default" w:ascii="Times New Roman" w:hAnsi="Times New Roman" w:eastAsia="Calibri" w:cs="Times New Roman"/>
          <w:b/>
          <w:bCs/>
          <w:sz w:val="24"/>
          <w:szCs w:val="24"/>
          <w:lang w:val="en-GB" w:eastAsia="zh-CN"/>
        </w:rPr>
      </w:pPr>
      <w:bookmarkStart w:id="16" w:name="_Toc645"/>
      <w:r>
        <w:rPr>
          <w:rFonts w:hint="default" w:ascii="Times New Roman" w:hAnsi="Times New Roman" w:eastAsia="Calibri" w:cs="Times New Roman"/>
          <w:b/>
          <w:bCs/>
          <w:sz w:val="28"/>
          <w:szCs w:val="28"/>
          <w:lang w:val="en-US" w:eastAsia="zh-CN"/>
        </w:rPr>
        <w:t>Political</w:t>
      </w:r>
      <w:bookmarkEnd w:id="16"/>
    </w:p>
    <w:p>
      <w:pPr>
        <w:numPr>
          <w:ilvl w:val="0"/>
          <w:numId w:val="0"/>
        </w:numPr>
        <w:spacing w:after="200" w:line="276" w:lineRule="auto"/>
        <w:jc w:val="both"/>
        <w:rPr>
          <w:rFonts w:hint="default" w:ascii="Times New Roman" w:hAnsi="Times New Roman" w:eastAsia="Calibri" w:cs="Times New Roman"/>
          <w:b w:val="0"/>
          <w:sz w:val="24"/>
          <w:szCs w:val="24"/>
          <w:lang w:val="en-GB"/>
        </w:rPr>
      </w:pPr>
      <w:r>
        <w:rPr>
          <w:rFonts w:hint="default" w:ascii="Times New Roman" w:hAnsi="Times New Roman" w:eastAsia="Calibri" w:cs="Times New Roman"/>
          <w:b w:val="0"/>
          <w:sz w:val="24"/>
          <w:szCs w:val="24"/>
          <w:lang w:val="en-GB"/>
        </w:rPr>
        <w:t>Burger King, a multinational fast-food corporation, merged with Tim Hortons in 2014 to form Restaurant Brands International. This parent company benefits from lower corporate tax rates on offshore profits because its Canadian headquarters allow it to avoid double taxation in the United States under federal tax laws. As a result, Burger King now qualifies for tax breaks. (Lee, S.Y., 2017)</w:t>
      </w:r>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default" w:ascii="Times New Roman" w:hAnsi="Times New Roman" w:eastAsia="宋体" w:cs="Times New Roman"/>
          <w:b w:val="0"/>
          <w:sz w:val="24"/>
          <w:szCs w:val="24"/>
          <w:lang w:val="en-US" w:eastAsia="zh-CN"/>
        </w:rPr>
        <w:t>Governments support globalization, which enables Burger King to expand globally. Political stability and improved e-commerce capabilities can promote growth and expansion. According to the PESTEL analysis, external factors such as political stability and a favorable environment provide significant opportunities for Burger King's international expansion.</w:t>
      </w:r>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default" w:ascii="Times New Roman" w:hAnsi="Times New Roman" w:eastAsia="宋体" w:cs="Times New Roman"/>
          <w:b w:val="0"/>
          <w:sz w:val="24"/>
          <w:szCs w:val="24"/>
          <w:lang w:val="en-US" w:eastAsia="zh-CN"/>
        </w:rPr>
        <w:t>Burger King is expanding its presence in Asian markets such as China and India, where it has registered trademarks. However, reports of similar mall restaurants closings have had an impact on the company's financial results. Brexit may also have an impact on Burger King's supply chain, financial, tax, legal, and trade operations in the UK and EU, according to Restaurant Brands International's annual report.</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GB" w:eastAsia="zh-CN"/>
        </w:rPr>
      </w:pPr>
      <w:bookmarkStart w:id="17" w:name="_Toc27632"/>
      <w:r>
        <w:rPr>
          <w:rFonts w:hint="default" w:ascii="Times New Roman" w:hAnsi="Times New Roman" w:eastAsia="Calibri" w:cs="Times New Roman"/>
          <w:b/>
          <w:bCs/>
          <w:sz w:val="28"/>
          <w:szCs w:val="28"/>
          <w:lang w:val="en-US" w:eastAsia="zh-CN"/>
        </w:rPr>
        <w:t>Economic</w:t>
      </w:r>
      <w:bookmarkEnd w:id="17"/>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Burger King, a global brand, is facing economic challenges as a result of Covid-19 and lockdowns, which have reduced global revenues. The company is also vulnerable to interest rate and foreign currency exchange rate fluctuations. Despite geographical diversification and the use of derivatives, these strategies are not always effective and may have an impact on performance. Burger King's franchise-based business model makes it labor-intensive.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Lee, S.Y., 2017</w:t>
      </w:r>
      <w:r>
        <w:rPr>
          <w:rFonts w:hint="eastAsia" w:ascii="Times New Roman" w:hAnsi="Times New Roman" w:eastAsia="宋体" w:cs="Times New Roman"/>
          <w:b w:val="0"/>
          <w:sz w:val="24"/>
          <w:szCs w:val="24"/>
          <w:lang w:val="en-US" w:eastAsia="zh-CN"/>
        </w:rPr>
        <w:t>)</w:t>
      </w:r>
      <w:r>
        <w:rPr>
          <w:rFonts w:hint="default" w:ascii="Times New Roman" w:hAnsi="Times New Roman" w:eastAsia="宋体" w:cs="Times New Roman"/>
          <w:b w:val="0"/>
          <w:sz w:val="24"/>
          <w:szCs w:val="24"/>
          <w:lang w:val="en-US" w:eastAsia="zh-CN"/>
        </w:rPr>
        <w:t xml:space="preserve"> Despite recognizing significant opportunities in India and expanding its store network, the company faces profitability challenges as labor costs and wages rise in both developed and developing markets, as well as labour union risks.</w:t>
      </w:r>
    </w:p>
    <w:p>
      <w:pPr>
        <w:numPr>
          <w:ilvl w:val="0"/>
          <w:numId w:val="0"/>
        </w:numPr>
        <w:spacing w:after="200" w:line="276" w:lineRule="auto"/>
        <w:jc w:val="both"/>
        <w:rPr>
          <w:rFonts w:hint="default" w:ascii="Times New Roman" w:hAnsi="Times New Roman" w:eastAsia="Calibri" w:cs="Times New Roman"/>
          <w:b w:val="0"/>
          <w:sz w:val="24"/>
          <w:szCs w:val="24"/>
          <w:lang w:val="en-GB"/>
        </w:rPr>
      </w:pPr>
      <w:r>
        <w:rPr>
          <w:rFonts w:hint="eastAsia" w:ascii="Times New Roman" w:hAnsi="Times New Roman" w:eastAsia="宋体" w:cs="Times New Roman"/>
          <w:b w:val="0"/>
          <w:sz w:val="24"/>
          <w:szCs w:val="24"/>
          <w:lang w:val="en-US" w:eastAsia="zh-CN"/>
        </w:rPr>
        <w:t>Burger King can expand by strengthening its global supply chain and capitalizing on the United States' economic stability as countries implement larger international trade agreements. (</w:t>
      </w:r>
      <w:r>
        <w:rPr>
          <w:rFonts w:hint="default" w:ascii="Times New Roman" w:hAnsi="Times New Roman" w:eastAsia="宋体" w:cs="Times New Roman"/>
          <w:i w:val="0"/>
          <w:iCs w:val="0"/>
          <w:caps w:val="0"/>
          <w:color w:val="222222"/>
          <w:spacing w:val="0"/>
          <w:kern w:val="0"/>
          <w:sz w:val="24"/>
          <w:szCs w:val="24"/>
          <w:shd w:val="clear" w:fill="FFFFFF"/>
          <w:lang w:val="en-GB" w:eastAsia="en-US"/>
        </w:rPr>
        <w:t>Niti, D., 2007</w:t>
      </w:r>
      <w:r>
        <w:rPr>
          <w:rFonts w:hint="eastAsia" w:ascii="Times New Roman" w:hAnsi="Times New Roman" w:eastAsia="宋体" w:cs="Times New Roman"/>
          <w:b w:val="0"/>
          <w:sz w:val="24"/>
          <w:szCs w:val="24"/>
          <w:lang w:val="en-US" w:eastAsia="zh-CN"/>
        </w:rPr>
        <w:t>)</w:t>
      </w:r>
      <w:r>
        <w:rPr>
          <w:rFonts w:hint="default" w:ascii="Times New Roman" w:hAnsi="Times New Roman" w:eastAsia="Calibri" w:cs="Times New Roman"/>
          <w:b w:val="0"/>
          <w:sz w:val="24"/>
          <w:szCs w:val="24"/>
          <w:lang w:val="en-GB"/>
        </w:rPr>
        <w:t xml:space="preserve"> Burger King has the potential to rapidly expand in emerging markets, demonstrating the importance of the restaurant chain focusing on external factors that provide growth opportunities, especially in developing economies. The generic competitive strategy and intensive growth strategies seek to improve business performance by capitalizing on multinational expansion opportunities.</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GB" w:eastAsia="zh-CN"/>
        </w:rPr>
      </w:pPr>
      <w:bookmarkStart w:id="18" w:name="_Toc9446"/>
      <w:r>
        <w:rPr>
          <w:rFonts w:hint="eastAsia" w:ascii="Times New Roman" w:hAnsi="Times New Roman" w:eastAsia="Calibri" w:cs="Times New Roman"/>
          <w:b/>
          <w:bCs/>
          <w:sz w:val="28"/>
          <w:szCs w:val="28"/>
          <w:lang w:val="en-US" w:eastAsia="zh-CN"/>
        </w:rPr>
        <w:t>Sociocultural</w:t>
      </w:r>
      <w:bookmarkEnd w:id="18"/>
    </w:p>
    <w:p>
      <w:pPr>
        <w:numPr>
          <w:ilvl w:val="0"/>
          <w:numId w:val="0"/>
        </w:numPr>
        <w:spacing w:after="200" w:line="276" w:lineRule="auto"/>
        <w:jc w:val="both"/>
        <w:rPr>
          <w:rFonts w:hint="eastAsia"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Burger King can innovate its products to attract a diverse customer base, and increasing health consciousness may reduce demand for unhealthy products, despite potential criticism.</w:t>
      </w:r>
    </w:p>
    <w:p>
      <w:pPr>
        <w:numPr>
          <w:ilvl w:val="0"/>
          <w:numId w:val="0"/>
        </w:numPr>
        <w:spacing w:after="200" w:line="276" w:lineRule="auto"/>
        <w:jc w:val="both"/>
        <w:rPr>
          <w:rFonts w:hint="default" w:ascii="Times New Roman" w:hAnsi="Times New Roman" w:eastAsia="Calibri" w:cs="Times New Roman"/>
          <w:b w:val="0"/>
          <w:sz w:val="24"/>
          <w:szCs w:val="24"/>
          <w:lang w:val="en-GB"/>
        </w:rPr>
      </w:pPr>
      <w:r>
        <w:rPr>
          <w:rFonts w:hint="eastAsia" w:ascii="Times New Roman" w:hAnsi="Times New Roman" w:eastAsia="宋体" w:cs="Times New Roman"/>
          <w:b w:val="0"/>
          <w:sz w:val="24"/>
          <w:szCs w:val="24"/>
          <w:lang w:val="en-US" w:eastAsia="zh-CN"/>
        </w:rPr>
        <w:t>As COVID-19 lockdowns ease, consumers are concerned about social distancing guidelines and food safety. Italy intends to launch an app for three Milan restaurants, allowing users to check restaurant capacity at any time, ensuring safe dining for customers. (</w:t>
      </w:r>
      <w:r>
        <w:rPr>
          <w:rFonts w:hint="default" w:ascii="Times New Roman" w:hAnsi="Times New Roman" w:eastAsia="宋体" w:cs="Times New Roman"/>
          <w:i w:val="0"/>
          <w:iCs w:val="0"/>
          <w:caps w:val="0"/>
          <w:color w:val="222222"/>
          <w:spacing w:val="0"/>
          <w:kern w:val="0"/>
          <w:sz w:val="24"/>
          <w:szCs w:val="24"/>
          <w:shd w:val="clear" w:fill="FFFFFF"/>
          <w:lang w:val="en-GB" w:eastAsia="en-US"/>
        </w:rPr>
        <w:t>De Almeida, L., Petrocian, L., Janowska, A. and Domalewski, P., 2021</w:t>
      </w:r>
      <w:r>
        <w:rPr>
          <w:rFonts w:hint="eastAsia" w:ascii="Times New Roman" w:hAnsi="Times New Roman" w:eastAsia="宋体" w:cs="Times New Roman"/>
          <w:b w:val="0"/>
          <w:sz w:val="24"/>
          <w:szCs w:val="24"/>
          <w:lang w:val="en-US" w:eastAsia="zh-CN"/>
        </w:rPr>
        <w:t>)</w:t>
      </w:r>
      <w:r>
        <w:rPr>
          <w:rFonts w:hint="default" w:ascii="Times New Roman" w:hAnsi="Times New Roman" w:eastAsia="Calibri" w:cs="Times New Roman"/>
          <w:b w:val="0"/>
          <w:sz w:val="24"/>
          <w:szCs w:val="24"/>
          <w:lang w:val="en-GB"/>
        </w:rPr>
        <w:t xml:space="preserve"> Burger King faces new health challenges as a result of its high-calorie, dairy-based, sugary, and allergen-laden products, which may pose health risks, particularly in the United States and United Kingdom, where public health awareness of obesity is growing.</w:t>
      </w:r>
    </w:p>
    <w:p>
      <w:pPr>
        <w:numPr>
          <w:ilvl w:val="0"/>
          <w:numId w:val="0"/>
        </w:numPr>
        <w:spacing w:after="200" w:line="276" w:lineRule="auto"/>
        <w:jc w:val="both"/>
        <w:rPr>
          <w:rFonts w:hint="eastAsia" w:ascii="Times New Roman" w:hAnsi="Times New Roman" w:eastAsia="Calibri" w:cs="Times New Roman"/>
          <w:b w:val="0"/>
          <w:sz w:val="24"/>
          <w:szCs w:val="24"/>
          <w:lang w:val="en-GB" w:eastAsia="zh-CN"/>
        </w:rPr>
      </w:pPr>
      <w:r>
        <w:rPr>
          <w:rFonts w:hint="eastAsia" w:ascii="Times New Roman" w:hAnsi="Times New Roman" w:eastAsia="Calibri" w:cs="Times New Roman"/>
          <w:b w:val="0"/>
          <w:sz w:val="24"/>
          <w:szCs w:val="24"/>
          <w:lang w:val="en-GB" w:eastAsia="zh-CN"/>
        </w:rPr>
        <w:t>Burger King can increase the nutritional value of its products in response to the growing popularity of animal rights activism, as well as implement new supply chain policies to address animal rights and welfare concerns.</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GB" w:eastAsia="zh-CN"/>
        </w:rPr>
      </w:pPr>
      <w:bookmarkStart w:id="19" w:name="_Toc13262"/>
      <w:r>
        <w:rPr>
          <w:rFonts w:hint="default" w:ascii="Times New Roman" w:hAnsi="Times New Roman" w:eastAsia="Calibri" w:cs="Times New Roman"/>
          <w:b/>
          <w:bCs/>
          <w:sz w:val="28"/>
          <w:szCs w:val="28"/>
          <w:lang w:val="en-US" w:eastAsia="zh-CN"/>
        </w:rPr>
        <w:t>Technolog</w:t>
      </w:r>
      <w:r>
        <w:rPr>
          <w:rFonts w:hint="eastAsia" w:ascii="Times New Roman" w:hAnsi="Times New Roman" w:eastAsia="Calibri" w:cs="Times New Roman"/>
          <w:b/>
          <w:bCs/>
          <w:sz w:val="28"/>
          <w:szCs w:val="28"/>
          <w:lang w:val="en-US" w:eastAsia="zh-CN"/>
        </w:rPr>
        <w:t>ical</w:t>
      </w:r>
      <w:bookmarkEnd w:id="19"/>
    </w:p>
    <w:p>
      <w:pPr>
        <w:numPr>
          <w:ilvl w:val="0"/>
          <w:numId w:val="0"/>
        </w:numPr>
        <w:spacing w:after="200" w:line="276" w:lineRule="auto"/>
        <w:jc w:val="both"/>
        <w:rPr>
          <w:rFonts w:hint="default" w:ascii="Times New Roman" w:hAnsi="Times New Roman" w:eastAsia="Calibri" w:cs="Times New Roman"/>
          <w:b w:val="0"/>
          <w:sz w:val="24"/>
          <w:szCs w:val="24"/>
          <w:lang w:val="en-GB"/>
        </w:rPr>
      </w:pPr>
      <w:r>
        <w:rPr>
          <w:rFonts w:hint="eastAsia" w:ascii="Times New Roman" w:hAnsi="Times New Roman" w:eastAsia="宋体" w:cs="Times New Roman"/>
          <w:b w:val="0"/>
          <w:sz w:val="24"/>
          <w:szCs w:val="24"/>
          <w:lang w:val="en-US" w:eastAsia="zh-CN"/>
        </w:rPr>
        <w:t>Burger King has introduced the Traffic Jam Whopper service in Mexico, allowing commuters to order food using voice commands and bike riders to deliver it during traffic jams. The company also uses real-time traffic patterns to alert nearby restaurants, resulting in a 60% increase in orders in the first week. (</w:t>
      </w:r>
      <w:r>
        <w:rPr>
          <w:rFonts w:hint="default" w:ascii="Times New Roman" w:hAnsi="Times New Roman" w:eastAsia="宋体" w:cs="Times New Roman"/>
          <w:i w:val="0"/>
          <w:iCs w:val="0"/>
          <w:caps w:val="0"/>
          <w:color w:val="222222"/>
          <w:spacing w:val="0"/>
          <w:kern w:val="0"/>
          <w:sz w:val="24"/>
          <w:szCs w:val="24"/>
          <w:shd w:val="clear" w:fill="FFFFFF"/>
          <w:lang w:val="en-GB" w:eastAsia="en-US"/>
        </w:rPr>
        <w:t>McLamore, J., 2020</w:t>
      </w:r>
      <w:r>
        <w:rPr>
          <w:rFonts w:hint="eastAsia" w:ascii="Times New Roman" w:hAnsi="Times New Roman" w:eastAsia="宋体" w:cs="Times New Roman"/>
          <w:b w:val="0"/>
          <w:sz w:val="24"/>
          <w:szCs w:val="24"/>
          <w:lang w:val="en-US" w:eastAsia="zh-CN"/>
        </w:rPr>
        <w:t>)</w:t>
      </w:r>
      <w:r>
        <w:rPr>
          <w:rFonts w:hint="default" w:ascii="Times New Roman" w:hAnsi="Times New Roman" w:eastAsia="Calibri" w:cs="Times New Roman"/>
          <w:b w:val="0"/>
          <w:sz w:val="24"/>
          <w:szCs w:val="24"/>
          <w:lang w:val="en-GB"/>
        </w:rPr>
        <w:t xml:space="preserve"> The restaurants will be equipped with advanced technology, including curbside delivery, Pick Up Lockers, Drive-Thru, and suspended kitchen and dining rooms. Delivery orders can be picked up from coded food lockers on the exterior, facilitating food transfer from the kitchen.</w:t>
      </w:r>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Burger King can increase operational efficiency and market share by implementing automation technologies. Despite the low level of R&amp;D activity in the fast-food industry, Burger King can increase R&amp;D investments while improving performance. Technological external factors can improve cost-effectiveness, resulting in higher profit margins. This opens up significant opportunities for performance improvements in the PESTLE analysis. (</w:t>
      </w:r>
      <w:r>
        <w:rPr>
          <w:rFonts w:hint="default" w:ascii="Times New Roman" w:hAnsi="Times New Roman" w:eastAsia="宋体" w:cs="Times New Roman"/>
          <w:i w:val="0"/>
          <w:iCs w:val="0"/>
          <w:caps w:val="0"/>
          <w:color w:val="222222"/>
          <w:spacing w:val="0"/>
          <w:kern w:val="0"/>
          <w:sz w:val="24"/>
          <w:szCs w:val="24"/>
          <w:shd w:val="clear" w:fill="FFFFFF"/>
          <w:lang w:val="en-GB" w:eastAsia="en-US"/>
        </w:rPr>
        <w:t>Setyadarma, B., Poernomo, T.T. and Putri, H.I.W., 2022</w:t>
      </w:r>
      <w:r>
        <w:rPr>
          <w:rFonts w:hint="eastAsia" w:ascii="Times New Roman" w:hAnsi="Times New Roman" w:eastAsia="宋体" w:cs="Times New Roman"/>
          <w:b w:val="0"/>
          <w:sz w:val="24"/>
          <w:szCs w:val="24"/>
          <w:lang w:val="en-US" w:eastAsia="zh-CN"/>
        </w:rPr>
        <w:t>)</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GB" w:eastAsia="zh-CN"/>
        </w:rPr>
      </w:pPr>
      <w:bookmarkStart w:id="20" w:name="_Toc19818"/>
      <w:r>
        <w:rPr>
          <w:rFonts w:hint="default" w:ascii="Times New Roman" w:hAnsi="Times New Roman" w:eastAsia="Calibri" w:cs="Times New Roman"/>
          <w:b/>
          <w:bCs/>
          <w:sz w:val="28"/>
          <w:szCs w:val="28"/>
          <w:lang w:val="en-US" w:eastAsia="zh-CN"/>
        </w:rPr>
        <w:t>Environment</w:t>
      </w:r>
      <w:r>
        <w:rPr>
          <w:rFonts w:hint="eastAsia" w:ascii="Times New Roman" w:hAnsi="Times New Roman" w:eastAsia="Calibri" w:cs="Times New Roman"/>
          <w:b/>
          <w:bCs/>
          <w:sz w:val="28"/>
          <w:szCs w:val="28"/>
          <w:lang w:val="en-US" w:eastAsia="zh-CN"/>
        </w:rPr>
        <w:t>al</w:t>
      </w:r>
      <w:bookmarkEnd w:id="20"/>
    </w:p>
    <w:p>
      <w:pPr>
        <w:numPr>
          <w:ilvl w:val="0"/>
          <w:numId w:val="0"/>
        </w:numPr>
        <w:spacing w:after="200" w:line="276" w:lineRule="auto"/>
        <w:jc w:val="both"/>
        <w:rPr>
          <w:rFonts w:hint="default" w:ascii="Times New Roman" w:hAnsi="Times New Roman" w:eastAsia="Calibri" w:cs="Times New Roman"/>
          <w:b w:val="0"/>
          <w:sz w:val="24"/>
          <w:szCs w:val="24"/>
          <w:lang w:val="en-GB"/>
        </w:rPr>
      </w:pPr>
      <w:r>
        <w:rPr>
          <w:rFonts w:hint="default" w:ascii="Times New Roman" w:hAnsi="Times New Roman" w:eastAsia="Calibri" w:cs="Times New Roman"/>
          <w:b w:val="0"/>
          <w:sz w:val="24"/>
          <w:szCs w:val="24"/>
          <w:lang w:val="en-GB"/>
        </w:rPr>
        <w:t>Burger King has introduced the Impossible Burger, a meatless burger option designed to reduce the environmental impact of beef consumption, demonstrating the company's commitment to providing environmentally friendly products. McLamore, J. (2020). This soy protein-based burger has the texture and flavor of meat, making it an eco-friendly option for those looking for a traditional burger flavor in an era of rising meat consumption.</w:t>
      </w:r>
    </w:p>
    <w:p>
      <w:pPr>
        <w:numPr>
          <w:numId w:val="0"/>
        </w:numPr>
        <w:ind w:leftChars="0"/>
        <w:jc w:val="both"/>
        <w:outlineLvl w:val="1"/>
        <w:rPr>
          <w:rFonts w:hint="default" w:ascii="Times New Roman" w:hAnsi="Times New Roman" w:eastAsia="宋体" w:cs="Times New Roman"/>
          <w:b w:val="0"/>
          <w:sz w:val="24"/>
          <w:szCs w:val="24"/>
          <w:lang w:val="en-GB" w:eastAsia="zh-CN"/>
        </w:rPr>
      </w:pPr>
      <w:bookmarkStart w:id="21" w:name="_Toc4745"/>
      <w:r>
        <w:rPr>
          <w:rFonts w:hint="default" w:ascii="Times New Roman" w:hAnsi="Times New Roman" w:eastAsia="宋体" w:cs="Times New Roman"/>
          <w:b w:val="0"/>
          <w:sz w:val="24"/>
          <w:szCs w:val="24"/>
          <w:lang w:val="en-GB" w:eastAsia="zh-CN"/>
        </w:rPr>
        <w:t>The plant-based burger is low in fat and cholesterol, but it is vulnerable to unforeseen events such as severe weather, natural disasters, pandemics, and catastrophic events such as the Covid-19 pandemic, which reduced restaurant sales globally.</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GB" w:eastAsia="zh-CN"/>
        </w:rPr>
      </w:pPr>
      <w:r>
        <w:rPr>
          <w:rFonts w:hint="default" w:ascii="Times New Roman" w:hAnsi="Times New Roman" w:eastAsia="Calibri" w:cs="Times New Roman"/>
          <w:b/>
          <w:bCs/>
          <w:sz w:val="28"/>
          <w:szCs w:val="28"/>
          <w:lang w:val="en-US" w:eastAsia="zh-CN"/>
        </w:rPr>
        <w:t>Legal</w:t>
      </w:r>
      <w:bookmarkEnd w:id="21"/>
    </w:p>
    <w:p>
      <w:pPr>
        <w:numPr>
          <w:ilvl w:val="0"/>
          <w:numId w:val="0"/>
        </w:numPr>
        <w:ind w:leftChars="0"/>
        <w:jc w:val="both"/>
        <w:outlineLvl w:val="1"/>
        <w:rPr>
          <w:rFonts w:hint="default" w:ascii="Times New Roman" w:hAnsi="Times New Roman" w:eastAsia="Calibri" w:cs="Times New Roman"/>
          <w:b/>
          <w:bCs/>
          <w:sz w:val="28"/>
          <w:szCs w:val="28"/>
          <w:lang w:val="en-GB" w:eastAsia="zh-CN"/>
        </w:rPr>
      </w:pPr>
      <w:r>
        <w:rPr>
          <w:rFonts w:hint="default" w:ascii="Times New Roman" w:hAnsi="Times New Roman" w:eastAsia="宋体" w:cs="Times New Roman"/>
          <w:b w:val="0"/>
          <w:sz w:val="24"/>
          <w:szCs w:val="24"/>
          <w:lang w:val="en-GB" w:eastAsia="zh-CN"/>
        </w:rPr>
        <w:t>Burger King, a global food company, is facing increased regulations in a number of markets, including the United States, United Kingdom, Canada, and Europe, which could have an impact on its operating costs. The company may also face legal action from franchisees, employees, suppliers, and customers, as well as intellectual property claims. This could harm the company's reputation, divert funds away from operational activities, and have a negative impact on its financial performance. While the company has insurance to cover some legal expenses, it may not cover all losses, and there is a risk of not receiving the insured amount on time. (Setyadarma, B., Poernomo, T.T., &amp; Putri, H.I.W., 2022).</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eastAsia="zh-CN"/>
        </w:rPr>
      </w:pPr>
      <w:r>
        <w:rPr>
          <w:rFonts w:hint="default" w:ascii="Times New Roman" w:hAnsi="Times New Roman" w:eastAsia="Calibri" w:cs="Times New Roman"/>
          <w:b/>
          <w:bCs/>
          <w:sz w:val="28"/>
          <w:szCs w:val="28"/>
          <w:lang w:val="en-GB" w:eastAsia="zh-CN"/>
        </w:rPr>
        <w:t xml:space="preserve"> </w:t>
      </w:r>
      <w:bookmarkStart w:id="22" w:name="_Toc7813"/>
      <w:r>
        <w:rPr>
          <w:rFonts w:hint="default" w:ascii="Times New Roman" w:hAnsi="Times New Roman" w:eastAsia="Calibri" w:cs="Times New Roman"/>
          <w:b/>
          <w:bCs/>
          <w:sz w:val="28"/>
          <w:szCs w:val="28"/>
          <w:lang w:val="en-US" w:eastAsia="zh-CN"/>
        </w:rPr>
        <w:t>The</w:t>
      </w:r>
      <w:r>
        <w:rPr>
          <w:rFonts w:hint="default" w:ascii="Times New Roman" w:hAnsi="Times New Roman" w:eastAsia="Calibri" w:cs="Times New Roman"/>
          <w:b/>
          <w:bCs/>
          <w:sz w:val="28"/>
          <w:szCs w:val="28"/>
          <w:lang w:val="en-GB" w:eastAsia="zh-CN"/>
        </w:rPr>
        <w:t xml:space="preserve"> </w:t>
      </w:r>
      <w:r>
        <w:rPr>
          <w:rFonts w:hint="default" w:ascii="Times New Roman" w:hAnsi="Times New Roman" w:eastAsia="Calibri" w:cs="Times New Roman"/>
          <w:b/>
          <w:bCs/>
          <w:sz w:val="28"/>
          <w:szCs w:val="28"/>
          <w:lang w:val="en-US" w:eastAsia="zh-CN"/>
        </w:rPr>
        <w:t>M</w:t>
      </w:r>
      <w:r>
        <w:rPr>
          <w:rFonts w:hint="default" w:ascii="Times New Roman" w:hAnsi="Times New Roman" w:eastAsia="Calibri" w:cs="Times New Roman"/>
          <w:b/>
          <w:bCs/>
          <w:sz w:val="28"/>
          <w:szCs w:val="28"/>
          <w:lang w:val="en-GB" w:eastAsia="zh-CN"/>
        </w:rPr>
        <w:t xml:space="preserve">icro </w:t>
      </w:r>
      <w:r>
        <w:rPr>
          <w:rFonts w:hint="default" w:ascii="Times New Roman" w:hAnsi="Times New Roman" w:eastAsia="Calibri" w:cs="Times New Roman"/>
          <w:b/>
          <w:bCs/>
          <w:sz w:val="28"/>
          <w:szCs w:val="28"/>
          <w:lang w:val="en-US" w:eastAsia="zh-CN"/>
        </w:rPr>
        <w:t>M</w:t>
      </w:r>
      <w:r>
        <w:rPr>
          <w:rFonts w:hint="default" w:ascii="Times New Roman" w:hAnsi="Times New Roman" w:eastAsia="Calibri" w:cs="Times New Roman"/>
          <w:b/>
          <w:bCs/>
          <w:sz w:val="28"/>
          <w:szCs w:val="28"/>
          <w:lang w:val="en-GB" w:eastAsia="zh-CN"/>
        </w:rPr>
        <w:t xml:space="preserve">arketing </w:t>
      </w:r>
      <w:r>
        <w:rPr>
          <w:rFonts w:hint="default" w:ascii="Times New Roman" w:hAnsi="Times New Roman" w:eastAsia="Calibri" w:cs="Times New Roman"/>
          <w:b/>
          <w:bCs/>
          <w:sz w:val="28"/>
          <w:szCs w:val="28"/>
          <w:lang w:val="en-US" w:eastAsia="zh-CN"/>
        </w:rPr>
        <w:t>E</w:t>
      </w:r>
      <w:r>
        <w:rPr>
          <w:rFonts w:hint="default" w:ascii="Times New Roman" w:hAnsi="Times New Roman" w:eastAsia="Calibri" w:cs="Times New Roman"/>
          <w:b/>
          <w:bCs/>
          <w:sz w:val="28"/>
          <w:szCs w:val="28"/>
          <w:lang w:val="en-GB" w:eastAsia="zh-CN"/>
        </w:rPr>
        <w:t>nvironment</w:t>
      </w:r>
      <w:r>
        <w:rPr>
          <w:rFonts w:hint="default" w:ascii="Times New Roman" w:hAnsi="Times New Roman" w:eastAsia="Calibri" w:cs="Times New Roman"/>
          <w:b/>
          <w:bCs/>
          <w:sz w:val="28"/>
          <w:szCs w:val="28"/>
          <w:lang w:val="en-US" w:eastAsia="zh-CN"/>
        </w:rPr>
        <w:t xml:space="preserve">: </w:t>
      </w:r>
      <w:r>
        <w:rPr>
          <w:rFonts w:hint="default" w:ascii="Times New Roman" w:hAnsi="Times New Roman" w:eastAsia="Calibri" w:cs="Times New Roman"/>
          <w:b/>
          <w:bCs/>
          <w:sz w:val="28"/>
          <w:szCs w:val="28"/>
          <w:lang w:val="en-GB" w:eastAsia="zh-CN"/>
        </w:rPr>
        <w:t>Five Forces Analysis</w:t>
      </w:r>
      <w:bookmarkEnd w:id="22"/>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US" w:eastAsia="zh-CN"/>
        </w:rPr>
      </w:pPr>
      <w:bookmarkStart w:id="23" w:name="_Toc29945"/>
      <w:bookmarkStart w:id="24" w:name="_Toc20470"/>
      <w:r>
        <w:rPr>
          <w:rFonts w:hint="default" w:ascii="Times New Roman" w:hAnsi="Times New Roman" w:eastAsia="Calibri" w:cs="Times New Roman"/>
          <w:b/>
          <w:bCs/>
          <w:sz w:val="28"/>
          <w:szCs w:val="28"/>
          <w:lang w:val="en-US" w:eastAsia="zh-CN"/>
        </w:rPr>
        <w:t xml:space="preserve">Bargaining Power </w:t>
      </w:r>
      <w:r>
        <w:rPr>
          <w:rFonts w:hint="eastAsia" w:ascii="Times New Roman" w:hAnsi="Times New Roman" w:eastAsia="Calibri" w:cs="Times New Roman"/>
          <w:b/>
          <w:bCs/>
          <w:sz w:val="28"/>
          <w:szCs w:val="28"/>
          <w:lang w:val="en-US" w:eastAsia="zh-CN"/>
        </w:rPr>
        <w:t>O</w:t>
      </w:r>
      <w:r>
        <w:rPr>
          <w:rFonts w:hint="default" w:ascii="Times New Roman" w:hAnsi="Times New Roman" w:eastAsia="Calibri" w:cs="Times New Roman"/>
          <w:b/>
          <w:bCs/>
          <w:sz w:val="28"/>
          <w:szCs w:val="28"/>
          <w:lang w:val="en-US" w:eastAsia="zh-CN"/>
        </w:rPr>
        <w:t>f Suppliers</w:t>
      </w:r>
      <w:bookmarkEnd w:id="23"/>
      <w:bookmarkEnd w:id="24"/>
    </w:p>
    <w:p>
      <w:pPr>
        <w:numPr>
          <w:ilvl w:val="0"/>
          <w:numId w:val="0"/>
        </w:numPr>
        <w:spacing w:after="200" w:line="276" w:lineRule="auto"/>
        <w:ind w:leftChars="0"/>
        <w:jc w:val="both"/>
        <w:rPr>
          <w:rFonts w:hint="default" w:ascii="Times New Roman" w:hAnsi="Times New Roman" w:eastAsia="Calibri" w:cs="Times New Roman"/>
          <w:b w:val="0"/>
          <w:sz w:val="24"/>
          <w:szCs w:val="24"/>
          <w:lang w:val="en-US" w:eastAsia="zh-CN"/>
        </w:rPr>
      </w:pPr>
      <w:bookmarkStart w:id="25" w:name="_Toc18064"/>
      <w:r>
        <w:rPr>
          <w:rFonts w:hint="default" w:ascii="Times New Roman" w:hAnsi="Times New Roman" w:eastAsia="Calibri" w:cs="Times New Roman"/>
          <w:b w:val="0"/>
          <w:sz w:val="24"/>
          <w:szCs w:val="24"/>
          <w:lang w:val="en-US" w:eastAsia="zh-CN"/>
        </w:rPr>
        <w:t xml:space="preserve">Because the food industry has a high demand for food, transactions between suppliers and catering businesses are frequently very large. In this case, catering businesses will have significant bargaining power with suppliers in order to obtain better prices and services. </w:t>
      </w:r>
      <w:r>
        <w:rPr>
          <w:rFonts w:hint="eastAsia" w:ascii="Times New Roman" w:hAnsi="Times New Roman" w:eastAsia="Calibri" w:cs="Times New Roman"/>
          <w:b w:val="0"/>
          <w:sz w:val="24"/>
          <w:szCs w:val="24"/>
          <w:lang w:val="en-US" w:eastAsia="zh-CN"/>
        </w:rPr>
        <w:t>(</w:t>
      </w:r>
      <w:r>
        <w:rPr>
          <w:rFonts w:hint="default" w:ascii="Times New Roman" w:hAnsi="Times New Roman" w:eastAsia="宋体" w:cs="Times New Roman"/>
          <w:i w:val="0"/>
          <w:iCs w:val="0"/>
          <w:caps w:val="0"/>
          <w:color w:val="222222"/>
          <w:spacing w:val="0"/>
          <w:kern w:val="0"/>
          <w:sz w:val="24"/>
          <w:szCs w:val="24"/>
          <w:shd w:val="clear" w:fill="FFFFFF"/>
          <w:lang w:val="en-GB" w:eastAsia="en-US"/>
        </w:rPr>
        <w:t>De Almeida, L., Petrocian, L., Janowska, A. and Domalewski, P., 2021</w:t>
      </w:r>
      <w:r>
        <w:rPr>
          <w:rFonts w:hint="eastAsia" w:ascii="Times New Roman" w:hAnsi="Times New Roman" w:eastAsia="Calibri" w:cs="Times New Roman"/>
          <w:b w:val="0"/>
          <w:sz w:val="24"/>
          <w:szCs w:val="24"/>
          <w:lang w:val="en-US" w:eastAsia="zh-CN"/>
        </w:rPr>
        <w:t xml:space="preserve">) </w:t>
      </w:r>
      <w:r>
        <w:rPr>
          <w:rFonts w:hint="default" w:ascii="Times New Roman" w:hAnsi="Times New Roman" w:eastAsia="Calibri" w:cs="Times New Roman"/>
          <w:b w:val="0"/>
          <w:sz w:val="24"/>
          <w:szCs w:val="24"/>
          <w:lang w:val="en-US" w:eastAsia="zh-CN"/>
        </w:rPr>
        <w:t>Companies like Burger King are relatively large in the industry, and their bargaining power is very strong. According to an analysis of market changes in the production cost of electronic products, the price of raw materials fluctuates greatly, but market leaders have established long-term and stable cooperative relationships with suppliers to keep the production cost relatively stable. This implies that market suppliers have less negotiating power.</w:t>
      </w:r>
      <w:r>
        <w:rPr>
          <w:rFonts w:hint="eastAsia" w:ascii="Times New Roman" w:hAnsi="Times New Roman" w:eastAsia="Calibri" w:cs="Times New Roman"/>
          <w:b w:val="0"/>
          <w:sz w:val="24"/>
          <w:szCs w:val="24"/>
          <w:lang w:val="en-US" w:eastAsia="zh-CN"/>
        </w:rPr>
        <w:t xml:space="preserve"> </w:t>
      </w:r>
      <w:r>
        <w:rPr>
          <w:rFonts w:hint="default" w:ascii="Times New Roman" w:hAnsi="Times New Roman" w:eastAsia="Calibri" w:cs="Times New Roman"/>
          <w:b w:val="0"/>
          <w:sz w:val="24"/>
          <w:szCs w:val="24"/>
          <w:lang w:val="en-US" w:eastAsia="zh-CN"/>
        </w:rPr>
        <w:t xml:space="preserve">As a result, Burger King must establish a trustworthy cooperative relationship with quality suppliers while also ensuring a reasonable product price and supply quantity. </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US" w:eastAsia="zh-CN"/>
        </w:rPr>
      </w:pPr>
      <w:bookmarkStart w:id="26" w:name="_Toc7448"/>
      <w:r>
        <w:rPr>
          <w:rFonts w:hint="default" w:ascii="Times New Roman" w:hAnsi="Times New Roman" w:eastAsia="Calibri" w:cs="Times New Roman"/>
          <w:b/>
          <w:bCs/>
          <w:sz w:val="28"/>
          <w:szCs w:val="28"/>
          <w:lang w:val="en-US" w:eastAsia="zh-CN"/>
        </w:rPr>
        <w:t xml:space="preserve">Bargaining Power </w:t>
      </w:r>
      <w:r>
        <w:rPr>
          <w:rFonts w:hint="eastAsia" w:ascii="Times New Roman" w:hAnsi="Times New Roman" w:eastAsia="Calibri" w:cs="Times New Roman"/>
          <w:b/>
          <w:bCs/>
          <w:sz w:val="28"/>
          <w:szCs w:val="28"/>
          <w:lang w:val="en-US" w:eastAsia="zh-CN"/>
        </w:rPr>
        <w:t>O</w:t>
      </w:r>
      <w:r>
        <w:rPr>
          <w:rFonts w:hint="default" w:ascii="Times New Roman" w:hAnsi="Times New Roman" w:eastAsia="Calibri" w:cs="Times New Roman"/>
          <w:b/>
          <w:bCs/>
          <w:sz w:val="28"/>
          <w:szCs w:val="28"/>
          <w:lang w:val="en-US" w:eastAsia="zh-CN"/>
        </w:rPr>
        <w:t>f Buyers</w:t>
      </w:r>
      <w:bookmarkEnd w:id="25"/>
      <w:bookmarkEnd w:id="26"/>
      <w:bookmarkStart w:id="27" w:name="_Toc11857"/>
    </w:p>
    <w:p>
      <w:pPr>
        <w:numPr>
          <w:ilvl w:val="0"/>
          <w:numId w:val="0"/>
        </w:numPr>
        <w:spacing w:after="200" w:line="276" w:lineRule="auto"/>
        <w:jc w:val="both"/>
        <w:rPr>
          <w:rFonts w:hint="default" w:ascii="Times New Roman" w:hAnsi="Times New Roman" w:eastAsia="Calibri" w:cs="Times New Roman"/>
          <w:b w:val="0"/>
          <w:sz w:val="24"/>
          <w:szCs w:val="24"/>
          <w:lang w:val="en-US" w:eastAsia="zh-CN"/>
        </w:rPr>
      </w:pPr>
      <w:r>
        <w:rPr>
          <w:rFonts w:hint="default" w:ascii="Times New Roman" w:hAnsi="Times New Roman" w:eastAsia="Calibri" w:cs="Times New Roman"/>
          <w:b w:val="0"/>
          <w:sz w:val="24"/>
          <w:szCs w:val="24"/>
          <w:lang w:val="en-US" w:eastAsia="zh-CN"/>
        </w:rPr>
        <w:t>Fast food consumers frequently have high expectations in terms of price, food quality, and service, but price is the most sensitive factor. As a result, Burger King must constantly maintain the excellent quality and uniqueness of its products, while also offering various sales policies and price preferential activities to improve consumer satisfaction and loyalty.</w:t>
      </w:r>
      <w:r>
        <w:rPr>
          <w:rFonts w:hint="eastAsia" w:ascii="Times New Roman" w:hAnsi="Times New Roman" w:eastAsia="Calibri" w:cs="Times New Roman"/>
          <w:b w:val="0"/>
          <w:sz w:val="24"/>
          <w:szCs w:val="24"/>
          <w:lang w:val="en-US" w:eastAsia="zh-CN"/>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Kotler, P. and Kartajaya, H., 2007</w:t>
      </w:r>
      <w:r>
        <w:rPr>
          <w:rFonts w:hint="eastAsia" w:ascii="Times New Roman" w:hAnsi="Times New Roman" w:eastAsia="Calibri" w:cs="Times New Roman"/>
          <w:b w:val="0"/>
          <w:sz w:val="24"/>
          <w:szCs w:val="24"/>
          <w:lang w:val="en-US" w:eastAsia="zh-CN"/>
        </w:rPr>
        <w:t>)</w:t>
      </w:r>
      <w:r>
        <w:rPr>
          <w:rFonts w:hint="default" w:ascii="Times New Roman" w:hAnsi="Times New Roman" w:eastAsia="Calibri" w:cs="Times New Roman"/>
          <w:b w:val="0"/>
          <w:sz w:val="24"/>
          <w:szCs w:val="24"/>
          <w:lang w:val="en-US" w:eastAsia="zh-CN"/>
        </w:rPr>
        <w:t xml:space="preserve"> Analyzing the price fluctuations of electronic products in the market reveals that alternative products and price-sensitive consumers in the market can influence price changes of the market</w:t>
      </w:r>
      <w:r>
        <w:rPr>
          <w:rFonts w:hint="eastAsia" w:ascii="Times New Roman" w:hAnsi="Times New Roman" w:eastAsia="Calibri" w:cs="Times New Roman"/>
          <w:b w:val="0"/>
          <w:sz w:val="24"/>
          <w:szCs w:val="24"/>
          <w:lang w:val="en-US" w:eastAsia="zh-CN"/>
        </w:rPr>
        <w:t>`</w:t>
      </w:r>
      <w:r>
        <w:rPr>
          <w:rFonts w:hint="default" w:ascii="Times New Roman" w:hAnsi="Times New Roman" w:eastAsia="Calibri" w:cs="Times New Roman"/>
          <w:b w:val="0"/>
          <w:sz w:val="24"/>
          <w:szCs w:val="24"/>
          <w:lang w:val="en-US" w:eastAsia="zh-CN"/>
        </w:rPr>
        <w:t>s equipment, but market leaders can maintain relative price stability through a strong brand image and advanced technology. This demonstrates that customers have greater bargaining power in the market.</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US" w:eastAsia="zh-CN"/>
        </w:rPr>
      </w:pPr>
      <w:bookmarkStart w:id="28" w:name="_Toc4663"/>
      <w:r>
        <w:rPr>
          <w:rFonts w:hint="default" w:ascii="Times New Roman" w:hAnsi="Times New Roman" w:eastAsia="Calibri" w:cs="Times New Roman"/>
          <w:b/>
          <w:bCs/>
          <w:sz w:val="28"/>
          <w:szCs w:val="28"/>
          <w:lang w:val="en-US" w:eastAsia="zh-CN"/>
        </w:rPr>
        <w:t>Industry Rivalry</w:t>
      </w:r>
      <w:bookmarkEnd w:id="27"/>
      <w:bookmarkEnd w:id="28"/>
    </w:p>
    <w:p>
      <w:pPr>
        <w:numPr>
          <w:ilvl w:val="0"/>
          <w:numId w:val="0"/>
        </w:numPr>
        <w:spacing w:after="200" w:line="276" w:lineRule="auto"/>
        <w:ind w:leftChars="0"/>
        <w:jc w:val="both"/>
        <w:rPr>
          <w:rFonts w:hint="default" w:ascii="Times New Roman" w:hAnsi="Times New Roman" w:eastAsia="Calibri" w:cs="Times New Roman"/>
          <w:b w:val="0"/>
          <w:sz w:val="24"/>
          <w:szCs w:val="24"/>
          <w:lang w:val="en-US" w:eastAsia="zh-CN"/>
        </w:rPr>
      </w:pPr>
      <w:bookmarkStart w:id="29" w:name="_Toc9552"/>
      <w:r>
        <w:rPr>
          <w:rFonts w:hint="default" w:ascii="Times New Roman" w:hAnsi="Times New Roman" w:eastAsia="Calibri" w:cs="Times New Roman"/>
          <w:b w:val="0"/>
          <w:sz w:val="24"/>
          <w:szCs w:val="24"/>
          <w:lang w:val="en-US" w:eastAsia="zh-CN"/>
        </w:rPr>
        <w:t>Alternatives primarily include other catering businesses and home cooking. Burger King</w:t>
      </w:r>
      <w:r>
        <w:rPr>
          <w:rFonts w:hint="eastAsia" w:ascii="Times New Roman" w:hAnsi="Times New Roman" w:eastAsia="Calibri" w:cs="Times New Roman"/>
          <w:b w:val="0"/>
          <w:sz w:val="24"/>
          <w:szCs w:val="24"/>
          <w:lang w:val="en-US" w:eastAsia="zh-CN"/>
        </w:rPr>
        <w:t>`</w:t>
      </w:r>
      <w:r>
        <w:rPr>
          <w:rFonts w:hint="default" w:ascii="Times New Roman" w:hAnsi="Times New Roman" w:eastAsia="Calibri" w:cs="Times New Roman"/>
          <w:b w:val="0"/>
          <w:sz w:val="24"/>
          <w:szCs w:val="24"/>
          <w:lang w:val="en-US" w:eastAsia="zh-CN"/>
        </w:rPr>
        <w:t xml:space="preserve">s products, on the other hand, are widely praised, and its distinctive burgers and distinctive decoration style are comparable to very few competitors, even in catering enterprises. </w:t>
      </w:r>
      <w:r>
        <w:rPr>
          <w:rFonts w:hint="eastAsia" w:ascii="Times New Roman" w:hAnsi="Times New Roman" w:eastAsia="Calibri" w:cs="Times New Roman"/>
          <w:b w:val="0"/>
          <w:sz w:val="24"/>
          <w:szCs w:val="24"/>
          <w:lang w:val="en-US" w:eastAsia="zh-CN"/>
        </w:rPr>
        <w:t>(</w:t>
      </w:r>
      <w:r>
        <w:rPr>
          <w:rFonts w:hint="default" w:ascii="Times New Roman" w:hAnsi="Times New Roman" w:eastAsia="宋体" w:cs="Times New Roman"/>
          <w:i w:val="0"/>
          <w:iCs w:val="0"/>
          <w:caps w:val="0"/>
          <w:color w:val="222222"/>
          <w:spacing w:val="0"/>
          <w:kern w:val="0"/>
          <w:sz w:val="24"/>
          <w:szCs w:val="24"/>
          <w:shd w:val="clear" w:fill="FFFFFF"/>
          <w:lang w:val="en-GB" w:eastAsia="en-US"/>
        </w:rPr>
        <w:t>Wibisono, A.A., Mirzanti, I.R. and Wibowo, S.A., 2023</w:t>
      </w:r>
      <w:r>
        <w:rPr>
          <w:rFonts w:hint="eastAsia" w:ascii="Times New Roman" w:hAnsi="Times New Roman" w:eastAsia="Calibri" w:cs="Times New Roman"/>
          <w:b w:val="0"/>
          <w:sz w:val="24"/>
          <w:szCs w:val="24"/>
          <w:lang w:val="en-US" w:eastAsia="zh-CN"/>
        </w:rPr>
        <w:t xml:space="preserve">) </w:t>
      </w:r>
      <w:r>
        <w:rPr>
          <w:rFonts w:hint="default" w:ascii="Times New Roman" w:hAnsi="Times New Roman" w:eastAsia="Calibri" w:cs="Times New Roman"/>
          <w:b w:val="0"/>
          <w:sz w:val="24"/>
          <w:szCs w:val="24"/>
          <w:lang w:val="en-US" w:eastAsia="zh-CN"/>
        </w:rPr>
        <w:t>As a result, Burger King alternatives pose a minor threat. There are many alternative electronics on the market, but the market leader has consolidated its position and gained market share by launching new high-end products on a regular basis and leveraging industry-leading technologies. This indicates a lower threat to market alternatives.</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US" w:eastAsia="zh-CN"/>
        </w:rPr>
      </w:pPr>
      <w:bookmarkStart w:id="30" w:name="_Toc23184"/>
      <w:r>
        <w:rPr>
          <w:rFonts w:hint="default" w:ascii="Times New Roman" w:hAnsi="Times New Roman" w:eastAsia="Calibri" w:cs="Times New Roman"/>
          <w:b/>
          <w:bCs/>
          <w:sz w:val="28"/>
          <w:szCs w:val="28"/>
          <w:lang w:val="en-US" w:eastAsia="zh-CN"/>
        </w:rPr>
        <w:t xml:space="preserve">Threat </w:t>
      </w:r>
      <w:r>
        <w:rPr>
          <w:rFonts w:hint="eastAsia" w:ascii="Times New Roman" w:hAnsi="Times New Roman" w:eastAsia="Calibri" w:cs="Times New Roman"/>
          <w:b/>
          <w:bCs/>
          <w:sz w:val="28"/>
          <w:szCs w:val="28"/>
          <w:lang w:val="en-US" w:eastAsia="zh-CN"/>
        </w:rPr>
        <w:t>O</w:t>
      </w:r>
      <w:r>
        <w:rPr>
          <w:rFonts w:hint="default" w:ascii="Times New Roman" w:hAnsi="Times New Roman" w:eastAsia="Calibri" w:cs="Times New Roman"/>
          <w:b/>
          <w:bCs/>
          <w:sz w:val="28"/>
          <w:szCs w:val="28"/>
          <w:lang w:val="en-US" w:eastAsia="zh-CN"/>
        </w:rPr>
        <w:t>f New Entrants</w:t>
      </w:r>
      <w:bookmarkEnd w:id="29"/>
      <w:bookmarkEnd w:id="30"/>
    </w:p>
    <w:p>
      <w:pPr>
        <w:numPr>
          <w:ilvl w:val="0"/>
          <w:numId w:val="0"/>
        </w:numPr>
        <w:spacing w:after="200" w:line="276" w:lineRule="auto"/>
        <w:ind w:leftChars="0"/>
        <w:jc w:val="both"/>
        <w:rPr>
          <w:rFonts w:hint="default" w:ascii="Times New Roman" w:hAnsi="Times New Roman" w:eastAsia="Calibri" w:cs="Times New Roman"/>
          <w:b w:val="0"/>
          <w:sz w:val="24"/>
          <w:szCs w:val="24"/>
          <w:lang w:val="en-US" w:eastAsia="zh-CN"/>
        </w:rPr>
      </w:pPr>
      <w:bookmarkStart w:id="31" w:name="_Toc17085"/>
      <w:r>
        <w:rPr>
          <w:rFonts w:hint="default" w:ascii="Times New Roman" w:hAnsi="Times New Roman" w:eastAsia="Calibri" w:cs="Times New Roman"/>
          <w:b w:val="0"/>
          <w:sz w:val="24"/>
          <w:szCs w:val="24"/>
          <w:lang w:val="en-US" w:eastAsia="zh-CN"/>
        </w:rPr>
        <w:t>Although the fast food market</w:t>
      </w:r>
      <w:r>
        <w:rPr>
          <w:rFonts w:hint="eastAsia" w:ascii="Times New Roman" w:hAnsi="Times New Roman" w:eastAsia="Calibri" w:cs="Times New Roman"/>
          <w:b w:val="0"/>
          <w:sz w:val="24"/>
          <w:szCs w:val="24"/>
          <w:lang w:val="en-US" w:eastAsia="zh-CN"/>
        </w:rPr>
        <w:t>`</w:t>
      </w:r>
      <w:r>
        <w:rPr>
          <w:rFonts w:hint="default" w:ascii="Times New Roman" w:hAnsi="Times New Roman" w:eastAsia="Calibri" w:cs="Times New Roman"/>
          <w:b w:val="0"/>
          <w:sz w:val="24"/>
          <w:szCs w:val="24"/>
          <w:lang w:val="en-US" w:eastAsia="zh-CN"/>
        </w:rPr>
        <w:t>s entry barriers are relatively low, new competitors find it difficult to enter the market due to the fast food industry</w:t>
      </w:r>
      <w:r>
        <w:rPr>
          <w:rFonts w:hint="eastAsia" w:ascii="Times New Roman" w:hAnsi="Times New Roman" w:eastAsia="Calibri" w:cs="Times New Roman"/>
          <w:b w:val="0"/>
          <w:sz w:val="24"/>
          <w:szCs w:val="24"/>
          <w:lang w:val="en-US" w:eastAsia="zh-CN"/>
        </w:rPr>
        <w:t>`</w:t>
      </w:r>
      <w:r>
        <w:rPr>
          <w:rFonts w:hint="default" w:ascii="Times New Roman" w:hAnsi="Times New Roman" w:eastAsia="Calibri" w:cs="Times New Roman"/>
          <w:b w:val="0"/>
          <w:sz w:val="24"/>
          <w:szCs w:val="24"/>
          <w:lang w:val="en-US" w:eastAsia="zh-CN"/>
        </w:rPr>
        <w:t xml:space="preserve">s brand premium, scale effect, and high localization characteristics. Furthermore, Burger King has a strong brand image and market loyalty, making it difficult for new entrants to enter and pose a threat to it. </w:t>
      </w:r>
      <w:r>
        <w:rPr>
          <w:rFonts w:hint="eastAsia" w:ascii="Times New Roman" w:hAnsi="Times New Roman" w:eastAsia="Calibri" w:cs="Times New Roman"/>
          <w:b w:val="0"/>
          <w:sz w:val="24"/>
          <w:szCs w:val="24"/>
          <w:lang w:val="en-US" w:eastAsia="zh-CN"/>
        </w:rPr>
        <w:t>(</w:t>
      </w:r>
      <w:r>
        <w:rPr>
          <w:rFonts w:hint="default" w:ascii="Times New Roman" w:hAnsi="Times New Roman" w:eastAsia="宋体" w:cs="Times New Roman"/>
          <w:i w:val="0"/>
          <w:iCs w:val="0"/>
          <w:caps w:val="0"/>
          <w:color w:val="222222"/>
          <w:spacing w:val="0"/>
          <w:kern w:val="0"/>
          <w:sz w:val="24"/>
          <w:szCs w:val="24"/>
          <w:shd w:val="clear" w:fill="FFFFFF"/>
          <w:lang w:val="en-GB" w:eastAsia="en-US"/>
        </w:rPr>
        <w:t>Kotler, P. and Kartajaya, H., 2007</w:t>
      </w:r>
      <w:r>
        <w:rPr>
          <w:rFonts w:hint="eastAsia" w:ascii="Times New Roman" w:hAnsi="Times New Roman" w:eastAsia="Calibri" w:cs="Times New Roman"/>
          <w:b w:val="0"/>
          <w:sz w:val="24"/>
          <w:szCs w:val="24"/>
          <w:lang w:val="en-US" w:eastAsia="zh-CN"/>
        </w:rPr>
        <w:t xml:space="preserve">) </w:t>
      </w:r>
      <w:r>
        <w:rPr>
          <w:rFonts w:hint="default" w:ascii="Times New Roman" w:hAnsi="Times New Roman" w:eastAsia="Calibri" w:cs="Times New Roman"/>
          <w:b w:val="0"/>
          <w:sz w:val="24"/>
          <w:szCs w:val="24"/>
          <w:lang w:val="en-US" w:eastAsia="zh-CN"/>
        </w:rPr>
        <w:t>Analyzing the capital strength of competitors and the difficulty of market entry reveals that new companies entering the market require a large capital investment as well as a significant amount of time and energy to compete with market leaders. This implies that new market entrants face less risk.</w:t>
      </w:r>
    </w:p>
    <w:p>
      <w:pPr>
        <w:numPr>
          <w:ilvl w:val="2"/>
          <w:numId w:val="1"/>
        </w:numPr>
        <w:ind w:left="709" w:leftChars="0" w:hanging="709" w:firstLineChars="0"/>
        <w:jc w:val="both"/>
        <w:outlineLvl w:val="1"/>
        <w:rPr>
          <w:rFonts w:hint="default" w:ascii="Times New Roman" w:hAnsi="Times New Roman" w:eastAsia="Calibri" w:cs="Times New Roman"/>
          <w:b/>
          <w:bCs/>
          <w:sz w:val="28"/>
          <w:szCs w:val="28"/>
          <w:lang w:val="en-US" w:eastAsia="zh-CN"/>
        </w:rPr>
      </w:pPr>
      <w:bookmarkStart w:id="32" w:name="_Toc31191"/>
      <w:r>
        <w:rPr>
          <w:rFonts w:hint="default" w:ascii="Times New Roman" w:hAnsi="Times New Roman" w:eastAsia="Calibri" w:cs="Times New Roman"/>
          <w:b/>
          <w:bCs/>
          <w:sz w:val="28"/>
          <w:szCs w:val="28"/>
          <w:lang w:val="en-US" w:eastAsia="zh-CN"/>
        </w:rPr>
        <w:t xml:space="preserve">Threat </w:t>
      </w:r>
      <w:r>
        <w:rPr>
          <w:rFonts w:hint="eastAsia" w:ascii="Times New Roman" w:hAnsi="Times New Roman" w:eastAsia="Calibri" w:cs="Times New Roman"/>
          <w:b/>
          <w:bCs/>
          <w:sz w:val="28"/>
          <w:szCs w:val="28"/>
          <w:lang w:val="en-US" w:eastAsia="zh-CN"/>
        </w:rPr>
        <w:t>O</w:t>
      </w:r>
      <w:r>
        <w:rPr>
          <w:rFonts w:hint="default" w:ascii="Times New Roman" w:hAnsi="Times New Roman" w:eastAsia="Calibri" w:cs="Times New Roman"/>
          <w:b/>
          <w:bCs/>
          <w:sz w:val="28"/>
          <w:szCs w:val="28"/>
          <w:lang w:val="en-US" w:eastAsia="zh-CN"/>
        </w:rPr>
        <w:t>f Substitutes</w:t>
      </w:r>
      <w:bookmarkEnd w:id="31"/>
      <w:bookmarkEnd w:id="32"/>
    </w:p>
    <w:p>
      <w:pPr>
        <w:pStyle w:val="10"/>
        <w:numPr>
          <w:ilvl w:val="0"/>
          <w:numId w:val="0"/>
        </w:numPr>
        <w:spacing w:line="276" w:lineRule="auto"/>
        <w:jc w:val="both"/>
        <w:rPr>
          <w:rFonts w:hint="default" w:ascii="Times New Roman" w:hAnsi="Times New Roman" w:eastAsia="宋体" w:cs="Times New Roman"/>
          <w:b w:val="0"/>
          <w:sz w:val="24"/>
          <w:szCs w:val="24"/>
          <w:lang w:val="en-US" w:eastAsia="zh-CN"/>
        </w:rPr>
      </w:pPr>
      <w:r>
        <w:rPr>
          <w:rFonts w:hint="default" w:ascii="Times New Roman" w:hAnsi="Times New Roman" w:cs="Times New Roman"/>
          <w:b w:val="0"/>
          <w:sz w:val="24"/>
          <w:szCs w:val="24"/>
        </w:rPr>
        <w:t>Other fast-food restaurant chains, such as McDonald</w:t>
      </w:r>
      <w:r>
        <w:rPr>
          <w:rFonts w:hint="eastAsia" w:eastAsia="宋体" w:cs="Times New Roman"/>
          <w:b w:val="0"/>
          <w:sz w:val="24"/>
          <w:szCs w:val="24"/>
          <w:lang w:eastAsia="zh-CN"/>
        </w:rPr>
        <w:t>`</w:t>
      </w:r>
      <w:r>
        <w:rPr>
          <w:rFonts w:hint="default" w:ascii="Times New Roman" w:hAnsi="Times New Roman" w:cs="Times New Roman"/>
          <w:b w:val="0"/>
          <w:sz w:val="24"/>
          <w:szCs w:val="24"/>
        </w:rPr>
        <w:t>s and KFC, are Burger King</w:t>
      </w:r>
      <w:r>
        <w:rPr>
          <w:rFonts w:hint="eastAsia" w:eastAsia="宋体" w:cs="Times New Roman"/>
          <w:b w:val="0"/>
          <w:sz w:val="24"/>
          <w:szCs w:val="24"/>
          <w:lang w:eastAsia="zh-CN"/>
        </w:rPr>
        <w:t>`</w:t>
      </w:r>
      <w:r>
        <w:rPr>
          <w:rFonts w:hint="default" w:ascii="Times New Roman" w:hAnsi="Times New Roman" w:cs="Times New Roman"/>
          <w:b w:val="0"/>
          <w:sz w:val="24"/>
          <w:szCs w:val="24"/>
        </w:rPr>
        <w:t>s main competitors. These brands have high brand awareness and market share in the fast food industry and are Burger King</w:t>
      </w:r>
      <w:r>
        <w:rPr>
          <w:rFonts w:hint="eastAsia" w:eastAsia="宋体" w:cs="Times New Roman"/>
          <w:b w:val="0"/>
          <w:sz w:val="24"/>
          <w:szCs w:val="24"/>
          <w:lang w:eastAsia="zh-CN"/>
        </w:rPr>
        <w:t>`</w:t>
      </w:r>
      <w:r>
        <w:rPr>
          <w:rFonts w:hint="default" w:ascii="Times New Roman" w:hAnsi="Times New Roman" w:cs="Times New Roman"/>
          <w:b w:val="0"/>
          <w:sz w:val="24"/>
          <w:szCs w:val="24"/>
        </w:rPr>
        <w:t>s main competitors. Of course, with its distinct brand image, positioning, and products, Burger King attracts a large number of young people and people who prefer a healthy lifestyle. Consequently, despite its numerous competitors, Burger King can attract more customers through differentiation and innovation. According to a market share analysis of the top five Chinese companies in 2019, market leaders have a market share of more than 60%, while price competition among competitors is becoming increasingly fierce. This demonstrates that the competitors in this market are more dangerous.</w:t>
      </w:r>
      <w:r>
        <w:rPr>
          <w:rFonts w:hint="eastAsia" w:eastAsia="宋体" w:cs="Times New Roman"/>
          <w:b w:val="0"/>
          <w:sz w:val="24"/>
          <w:szCs w:val="24"/>
          <w:lang w:val="en-US" w:eastAsia="zh-CN"/>
        </w:rPr>
        <w:t xml:space="preserve"> (Wibisono, A.A., Mirzanti, I.R. and Wibowo, S.A., 2023)</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eastAsia="zh-CN"/>
        </w:rPr>
      </w:pPr>
      <w:bookmarkStart w:id="33" w:name="_Toc9408"/>
      <w:r>
        <w:rPr>
          <w:rFonts w:hint="default" w:ascii="Times New Roman" w:hAnsi="Times New Roman" w:eastAsia="Calibri" w:cs="Times New Roman"/>
          <w:b/>
          <w:bCs/>
          <w:sz w:val="28"/>
          <w:szCs w:val="28"/>
          <w:lang w:val="en-GB" w:eastAsia="zh-CN"/>
        </w:rPr>
        <w:t xml:space="preserve">Target </w:t>
      </w:r>
      <w:r>
        <w:rPr>
          <w:rFonts w:hint="eastAsia" w:ascii="Times New Roman" w:hAnsi="Times New Roman" w:eastAsia="Calibri" w:cs="Times New Roman"/>
          <w:b/>
          <w:bCs/>
          <w:sz w:val="28"/>
          <w:szCs w:val="28"/>
          <w:lang w:val="en-US" w:eastAsia="zh-CN"/>
        </w:rPr>
        <w:t>M</w:t>
      </w:r>
      <w:r>
        <w:rPr>
          <w:rFonts w:hint="default" w:ascii="Times New Roman" w:hAnsi="Times New Roman" w:eastAsia="Calibri" w:cs="Times New Roman"/>
          <w:b/>
          <w:bCs/>
          <w:sz w:val="28"/>
          <w:szCs w:val="28"/>
          <w:lang w:val="en-GB" w:eastAsia="zh-CN"/>
        </w:rPr>
        <w:t>arket</w:t>
      </w:r>
      <w:bookmarkEnd w:id="33"/>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default" w:ascii="Times New Roman" w:hAnsi="Times New Roman" w:eastAsia="宋体" w:cs="Times New Roman"/>
          <w:b w:val="0"/>
          <w:sz w:val="24"/>
          <w:szCs w:val="24"/>
          <w:lang w:val="en-US" w:eastAsia="zh-CN"/>
        </w:rPr>
        <w:t>Fast food demand can be divided into demographic categories such as age, gender, family life cycle, income, occupation, education, religion, race, and nationality. McDonald's categorizes its customer base primarily by age and life cycle stage, with the youth market consisting of persons under the age of 20 and those aged 20 to 40. The fast food sector has two possible market segments: convenience, casual, and healthy. Understanding these demographic aspects allows McDonald's to respond to the demands of various age groups while also promoting their products and services. (Sun Y., Zhong Z., Sun L., &amp; Wang Y., 2020)</w:t>
      </w:r>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default" w:ascii="Times New Roman" w:hAnsi="Times New Roman" w:eastAsia="宋体" w:cs="Times New Roman"/>
          <w:b w:val="0"/>
          <w:sz w:val="24"/>
          <w:szCs w:val="24"/>
          <w:lang w:val="en-US" w:eastAsia="zh-CN"/>
        </w:rPr>
        <w:t>A survey of fast-food customers indicated that flavor, emotion, and discounts are the most important factors. KFC and McDonald's target both children and parents, but the children's market is crowded, and unfavorable reports on children's development are becoming more common. The teenage and adult markets have room for expansion, but loyalty is limited. Burger King intends to target both young people and adults, particularly white-collar workers, as the adult market is less committed to KFC and McDonald's. This could result in a decline in market potential.</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rPr>
      </w:pPr>
      <w:bookmarkStart w:id="34" w:name="_Toc29881"/>
      <w:r>
        <w:rPr>
          <w:rFonts w:hint="default" w:ascii="Times New Roman" w:hAnsi="Times New Roman" w:eastAsia="Calibri" w:cs="Times New Roman"/>
          <w:b/>
          <w:bCs/>
          <w:sz w:val="28"/>
          <w:szCs w:val="28"/>
          <w:lang w:val="en-GB"/>
        </w:rPr>
        <w:t xml:space="preserve">Selection </w:t>
      </w:r>
      <w:r>
        <w:rPr>
          <w:rFonts w:hint="eastAsia" w:ascii="Times New Roman" w:hAnsi="Times New Roman" w:eastAsia="宋体" w:cs="Times New Roman"/>
          <w:b/>
          <w:bCs/>
          <w:sz w:val="28"/>
          <w:szCs w:val="28"/>
          <w:lang w:val="en-US" w:eastAsia="zh-CN"/>
        </w:rPr>
        <w:t>O</w:t>
      </w:r>
      <w:r>
        <w:rPr>
          <w:rFonts w:hint="default" w:ascii="Times New Roman" w:hAnsi="Times New Roman" w:eastAsia="Calibri" w:cs="Times New Roman"/>
          <w:b/>
          <w:bCs/>
          <w:sz w:val="28"/>
          <w:szCs w:val="28"/>
          <w:lang w:val="en-GB"/>
        </w:rPr>
        <w:t xml:space="preserve">f </w:t>
      </w:r>
      <w:r>
        <w:rPr>
          <w:rFonts w:hint="eastAsia" w:ascii="Times New Roman" w:hAnsi="Times New Roman" w:eastAsia="宋体" w:cs="Times New Roman"/>
          <w:b/>
          <w:bCs/>
          <w:sz w:val="28"/>
          <w:szCs w:val="28"/>
          <w:lang w:val="en-US" w:eastAsia="zh-CN"/>
        </w:rPr>
        <w:t>M</w:t>
      </w:r>
      <w:r>
        <w:rPr>
          <w:rFonts w:hint="default" w:ascii="Times New Roman" w:hAnsi="Times New Roman" w:eastAsia="Calibri" w:cs="Times New Roman"/>
          <w:b/>
          <w:bCs/>
          <w:sz w:val="28"/>
          <w:szCs w:val="28"/>
          <w:lang w:val="en-GB"/>
        </w:rPr>
        <w:t>edia</w:t>
      </w:r>
      <w:bookmarkEnd w:id="34"/>
    </w:p>
    <w:p>
      <w:pPr>
        <w:numPr>
          <w:ilvl w:val="0"/>
          <w:numId w:val="0"/>
        </w:numPr>
        <w:ind w:leftChars="0"/>
        <w:jc w:val="both"/>
        <w:rPr>
          <w:rFonts w:hint="default"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The beauty of Burger King`s promotion is not which social platform to use, but the design of the advertisements themselves. Its advertising can trigger a variety of hot discussions, allowing customers to bring them into their familiar platforms, increase the heat and exposure of the discussion, and grab the public domain space, so as to improve brand awareness and increase sales. (</w:t>
      </w:r>
      <w:r>
        <w:rPr>
          <w:rFonts w:hint="default" w:ascii="Times New Roman" w:hAnsi="Times New Roman" w:eastAsia="宋体" w:cs="Times New Roman"/>
          <w:i w:val="0"/>
          <w:iCs w:val="0"/>
          <w:caps w:val="0"/>
          <w:color w:val="222222"/>
          <w:spacing w:val="0"/>
          <w:kern w:val="0"/>
          <w:sz w:val="24"/>
          <w:szCs w:val="24"/>
          <w:shd w:val="clear" w:fill="FFFFFF"/>
          <w:lang w:val="en-GB" w:eastAsia="en-US"/>
        </w:rPr>
        <w:t>Al Hamdhan, R., 2021</w:t>
      </w:r>
      <w:r>
        <w:rPr>
          <w:rFonts w:hint="eastAsia" w:ascii="Times New Roman" w:hAnsi="Times New Roman" w:eastAsia="宋体" w:cs="Times New Roman"/>
          <w:b w:val="0"/>
          <w:sz w:val="24"/>
          <w:szCs w:val="24"/>
          <w:lang w:val="en-US" w:eastAsia="zh-CN"/>
        </w:rPr>
        <w:t>)</w:t>
      </w:r>
    </w:p>
    <w:p>
      <w:pPr>
        <w:numPr>
          <w:ilvl w:val="2"/>
          <w:numId w:val="1"/>
        </w:numPr>
        <w:ind w:left="709" w:leftChars="0" w:hanging="709" w:firstLineChars="0"/>
        <w:jc w:val="both"/>
        <w:outlineLvl w:val="2"/>
        <w:rPr>
          <w:rFonts w:hint="eastAsia" w:ascii="Times New Roman" w:hAnsi="Times New Roman" w:eastAsia="Calibri" w:cs="Times New Roman"/>
          <w:b/>
          <w:bCs/>
          <w:sz w:val="28"/>
          <w:szCs w:val="28"/>
          <w:lang w:val="en-US" w:eastAsia="zh-CN"/>
        </w:rPr>
      </w:pPr>
      <w:bookmarkStart w:id="35" w:name="_Toc4573"/>
      <w:r>
        <w:rPr>
          <w:rFonts w:hint="eastAsia" w:ascii="Times New Roman" w:hAnsi="Times New Roman" w:eastAsia="Calibri" w:cs="Times New Roman"/>
          <w:b/>
          <w:bCs/>
          <w:sz w:val="28"/>
          <w:szCs w:val="28"/>
          <w:lang w:val="en-US" w:eastAsia="zh-CN"/>
        </w:rPr>
        <w:t>Example 1</w:t>
      </w:r>
      <w:bookmarkEnd w:id="35"/>
    </w:p>
    <w:p>
      <w:pPr>
        <w:pStyle w:val="4"/>
        <w:bidi w:val="0"/>
        <w:jc w:val="both"/>
        <w:rPr>
          <w:rFonts w:hint="default" w:ascii="Times New Roman" w:hAnsi="Times New Roman" w:eastAsia="宋体" w:cs="Times New Roman"/>
          <w:b w:val="0"/>
          <w:kern w:val="0"/>
          <w:sz w:val="24"/>
          <w:szCs w:val="24"/>
          <w:lang w:val="en-US" w:eastAsia="zh-CN" w:bidi="ar-SA"/>
        </w:rPr>
      </w:pPr>
      <w:r>
        <w:rPr>
          <w:rFonts w:hint="eastAsia" w:ascii="Times New Roman" w:hAnsi="Times New Roman" w:eastAsia="宋体" w:cs="Times New Roman"/>
          <w:b w:val="0"/>
          <w:kern w:val="0"/>
          <w:sz w:val="24"/>
          <w:szCs w:val="24"/>
          <w:lang w:val="en-US" w:eastAsia="zh-CN" w:bidi="ar-SA"/>
        </w:rPr>
        <w:t>Take Halloween 2023 as an example, Burger King is a regular event on the annual festival, and the adrenaline rush. A horror ad called "The Call" to promote "Ghost Pepper Burger Ghost Pepper Whopper" and "Ghost Pepper Chicken fries Ghost Pepper Chicken Fries". The short film, in collaboration with Dentsu Creative, was produced by film production company Wild Gift Content and directed by famous director Alfonso Gomez-Rejon. The opening scene of the film tells the story of a woman receiving a mysterious phone call saying, "It`s back, it`s coming to you." (</w:t>
      </w:r>
      <w:r>
        <w:rPr>
          <w:rFonts w:hint="default" w:ascii="Times New Roman" w:hAnsi="Times New Roman" w:eastAsia="宋体" w:cs="Times New Roman"/>
          <w:i w:val="0"/>
          <w:iCs w:val="0"/>
          <w:caps w:val="0"/>
          <w:color w:val="222222"/>
          <w:spacing w:val="0"/>
          <w:kern w:val="0"/>
          <w:sz w:val="24"/>
          <w:szCs w:val="24"/>
          <w:shd w:val="clear" w:fill="FFFFFF"/>
          <w:lang w:val="en-GB" w:eastAsia="en-US"/>
        </w:rPr>
        <w:t>Al Hamdhan, R., 2021</w:t>
      </w:r>
      <w:r>
        <w:rPr>
          <w:rFonts w:hint="eastAsia" w:ascii="Times New Roman" w:hAnsi="Times New Roman" w:eastAsia="宋体" w:cs="Times New Roman"/>
          <w:b w:val="0"/>
          <w:kern w:val="0"/>
          <w:sz w:val="24"/>
          <w:szCs w:val="24"/>
          <w:lang w:val="en-US" w:eastAsia="zh-CN" w:bidi="ar-SA"/>
        </w:rPr>
        <w:t>) The dark lights, the dark soundtrack. Just like a bad conscience, the heroine drove directly away from the scene, when she drove away, she was surprised to find the spicy food suspended in front of her, she tried to eat a bite. At the moment, the film ushered in a reversal, the original scary atmosphere, because the appearance of food instantly becomes funny. She then promoted the meal on social media, and the ending turns again, with the heroine warning, "It`s coming to you," and the blank ending restores the whole film to the original scary atmosphere, which makes people cool again. (Harrington, R.J., Ottenbacher, M.C. and Fauser, S., 2017)</w:t>
      </w:r>
    </w:p>
    <w:p>
      <w:pPr>
        <w:numPr>
          <w:ilvl w:val="2"/>
          <w:numId w:val="1"/>
        </w:numPr>
        <w:ind w:left="709" w:leftChars="0" w:hanging="709" w:firstLineChars="0"/>
        <w:jc w:val="both"/>
        <w:outlineLvl w:val="2"/>
        <w:rPr>
          <w:rFonts w:hint="default" w:ascii="Times New Roman" w:hAnsi="Times New Roman" w:eastAsia="Calibri" w:cs="Times New Roman"/>
          <w:b/>
          <w:bCs/>
          <w:sz w:val="28"/>
          <w:szCs w:val="28"/>
          <w:lang w:val="en-US" w:eastAsia="zh-CN"/>
        </w:rPr>
      </w:pPr>
      <w:bookmarkStart w:id="36" w:name="_Toc21945"/>
      <w:r>
        <w:rPr>
          <w:rFonts w:hint="eastAsia" w:ascii="Times New Roman" w:hAnsi="Times New Roman" w:eastAsia="Calibri" w:cs="Times New Roman"/>
          <w:b/>
          <w:bCs/>
          <w:sz w:val="28"/>
          <w:szCs w:val="28"/>
          <w:lang w:val="en-US" w:eastAsia="zh-CN"/>
        </w:rPr>
        <w:t>Example 2</w:t>
      </w:r>
      <w:bookmarkEnd w:id="36"/>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91" w:beforeAutospacing="0" w:after="291" w:afterAutospacing="0"/>
        <w:ind w:left="0" w:right="0" w:firstLine="0"/>
        <w:jc w:val="both"/>
        <w:rPr>
          <w:rFonts w:hint="default" w:ascii="Times New Roman" w:hAnsi="Times New Roman" w:eastAsia="宋体" w:cs="Times New Roman"/>
          <w:b w:val="0"/>
          <w:kern w:val="0"/>
          <w:sz w:val="24"/>
          <w:szCs w:val="24"/>
          <w:lang w:val="en-US" w:eastAsia="zh-CN" w:bidi="ar-SA"/>
        </w:rPr>
      </w:pPr>
      <w:r>
        <w:rPr>
          <w:rFonts w:hint="default" w:ascii="Times New Roman" w:hAnsi="Times New Roman" w:eastAsia="宋体" w:cs="Times New Roman"/>
          <w:b w:val="0"/>
          <w:kern w:val="0"/>
          <w:sz w:val="24"/>
          <w:szCs w:val="24"/>
          <w:lang w:val="en-US" w:eastAsia="zh-CN" w:bidi="ar-SA"/>
        </w:rPr>
        <w:t>Earlier, Burger King released a short video celebrating Halloween, inspired by the story of Bloody Mary, in some restaurants in Sweden and Denmark, where customers read "Cancelled Clown" three times in a mirror, and mysterious ghosts appear. In the video, when the customer read the "canceledclown", the bathroom light went out and an image like a McDonald</w:t>
      </w:r>
      <w:r>
        <w:rPr>
          <w:rFonts w:hint="eastAsia" w:ascii="Times New Roman" w:hAnsi="Times New Roman" w:eastAsia="宋体" w:cs="Times New Roman"/>
          <w:b w:val="0"/>
          <w:kern w:val="0"/>
          <w:sz w:val="24"/>
          <w:szCs w:val="24"/>
          <w:lang w:val="en-US" w:eastAsia="zh-CN" w:bidi="ar-SA"/>
        </w:rPr>
        <w:t>`</w:t>
      </w:r>
      <w:r>
        <w:rPr>
          <w:rFonts w:hint="default" w:ascii="Times New Roman" w:hAnsi="Times New Roman" w:eastAsia="宋体" w:cs="Times New Roman"/>
          <w:b w:val="0"/>
          <w:kern w:val="0"/>
          <w:sz w:val="24"/>
          <w:szCs w:val="24"/>
          <w:lang w:val="en-US" w:eastAsia="zh-CN" w:bidi="ar-SA"/>
        </w:rPr>
        <w:t>s clown appeared in the mirror.</w:t>
      </w:r>
      <w:r>
        <w:rPr>
          <w:rFonts w:hint="eastAsia" w:ascii="Times New Roman" w:hAnsi="Times New Roman" w:eastAsia="宋体" w:cs="Times New Roman"/>
          <w:b w:val="0"/>
          <w:kern w:val="0"/>
          <w:sz w:val="24"/>
          <w:szCs w:val="24"/>
          <w:lang w:val="en-US" w:eastAsia="zh-CN" w:bidi="ar-SA"/>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Al Hamdhan, R., 2021</w:t>
      </w:r>
      <w:r>
        <w:rPr>
          <w:rFonts w:hint="eastAsia" w:ascii="Times New Roman" w:hAnsi="Times New Roman" w:eastAsia="宋体" w:cs="Times New Roman"/>
          <w:b w:val="0"/>
          <w:kern w:val="0"/>
          <w:sz w:val="24"/>
          <w:szCs w:val="24"/>
          <w:lang w:val="en-US" w:eastAsia="zh-CN" w:bidi="ar-SA"/>
        </w:rPr>
        <w:t>)</w:t>
      </w:r>
      <w:r>
        <w:rPr>
          <w:rFonts w:hint="default" w:ascii="Times New Roman" w:hAnsi="Times New Roman" w:eastAsia="宋体" w:cs="Times New Roman"/>
          <w:b w:val="0"/>
          <w:kern w:val="0"/>
          <w:sz w:val="24"/>
          <w:szCs w:val="24"/>
          <w:lang w:val="en-US" w:eastAsia="zh-CN" w:bidi="ar-SA"/>
        </w:rPr>
        <w:t xml:space="preserve"> Burger King officials explained that the ghost was a clown who was fired after working for a long time in a fast food chain. This is the burger King aboveboard connotation of McDonald</w:t>
      </w:r>
      <w:r>
        <w:rPr>
          <w:rFonts w:hint="eastAsia" w:ascii="Times New Roman" w:hAnsi="Times New Roman" w:eastAsia="宋体" w:cs="Times New Roman"/>
          <w:b w:val="0"/>
          <w:kern w:val="0"/>
          <w:sz w:val="24"/>
          <w:szCs w:val="24"/>
          <w:lang w:val="en-US" w:eastAsia="zh-CN" w:bidi="ar-SA"/>
        </w:rPr>
        <w:t>`</w:t>
      </w:r>
      <w:r>
        <w:rPr>
          <w:rFonts w:hint="default" w:ascii="Times New Roman" w:hAnsi="Times New Roman" w:eastAsia="宋体" w:cs="Times New Roman"/>
          <w:b w:val="0"/>
          <w:kern w:val="0"/>
          <w:sz w:val="24"/>
          <w:szCs w:val="24"/>
          <w:lang w:val="en-US" w:eastAsia="zh-CN" w:bidi="ar-SA"/>
        </w:rPr>
        <w:t>s, is the brand "racketeer marketing" another play. For a long time, Burger King love to touch porcelain McDonald</w:t>
      </w:r>
      <w:r>
        <w:rPr>
          <w:rFonts w:hint="eastAsia" w:ascii="Times New Roman" w:hAnsi="Times New Roman" w:eastAsia="宋体" w:cs="Times New Roman"/>
          <w:b w:val="0"/>
          <w:kern w:val="0"/>
          <w:sz w:val="24"/>
          <w:szCs w:val="24"/>
          <w:lang w:val="en-US" w:eastAsia="zh-CN" w:bidi="ar-SA"/>
        </w:rPr>
        <w:t>`</w:t>
      </w:r>
      <w:r>
        <w:rPr>
          <w:rFonts w:hint="default" w:ascii="Times New Roman" w:hAnsi="Times New Roman" w:eastAsia="宋体" w:cs="Times New Roman"/>
          <w:b w:val="0"/>
          <w:kern w:val="0"/>
          <w:sz w:val="24"/>
          <w:szCs w:val="24"/>
          <w:lang w:val="en-US" w:eastAsia="zh-CN" w:bidi="ar-SA"/>
        </w:rPr>
        <w:t>s, in the use of Halloween, gave Burger King a "mischief" excuse, can again "show love" to the old enemy. This kind of marketing way, let the burger king fit the young people love to play, love wacky personality, let consumers see a kind of interesting marketing, not only can reduce their resistance to brand marketing, you can also use "racketeer" to attract their attention and discussion, create a social topic, makes the brand in the fierce competition in Halloween marketing rapid spread.</w:t>
      </w:r>
    </w:p>
    <w:p>
      <w:pPr>
        <w:numPr>
          <w:ilvl w:val="2"/>
          <w:numId w:val="1"/>
        </w:numPr>
        <w:ind w:left="709" w:leftChars="0" w:hanging="709" w:firstLineChars="0"/>
        <w:jc w:val="both"/>
        <w:outlineLvl w:val="2"/>
        <w:rPr>
          <w:rFonts w:hint="eastAsia" w:ascii="Times New Roman" w:hAnsi="Times New Roman" w:eastAsia="Calibri" w:cs="Times New Roman"/>
          <w:b/>
          <w:bCs/>
          <w:sz w:val="28"/>
          <w:szCs w:val="28"/>
          <w:lang w:val="en-US" w:eastAsia="zh-CN"/>
        </w:rPr>
      </w:pPr>
      <w:bookmarkStart w:id="37" w:name="_Toc12545"/>
      <w:r>
        <w:rPr>
          <w:rFonts w:hint="eastAsia" w:ascii="Times New Roman" w:hAnsi="Times New Roman" w:eastAsia="Calibri" w:cs="Times New Roman"/>
          <w:b/>
          <w:bCs/>
          <w:sz w:val="28"/>
          <w:szCs w:val="28"/>
          <w:lang w:val="en-US" w:eastAsia="zh-CN"/>
        </w:rPr>
        <w:t>Example 3</w:t>
      </w:r>
      <w:bookmarkEnd w:id="37"/>
    </w:p>
    <w:p>
      <w:pPr>
        <w:numPr>
          <w:ilvl w:val="0"/>
          <w:numId w:val="0"/>
        </w:numPr>
        <w:ind w:leftChars="0"/>
        <w:jc w:val="both"/>
        <w:rPr>
          <w:rFonts w:hint="default" w:ascii="Times New Roman" w:hAnsi="Times New Roman" w:eastAsia="Calibri" w:cs="Times New Roman"/>
          <w:b w:val="0"/>
          <w:sz w:val="24"/>
          <w:szCs w:val="24"/>
          <w:lang w:val="en-GB"/>
        </w:rPr>
      </w:pPr>
      <w:r>
        <w:rPr>
          <w:rFonts w:hint="default" w:ascii="Times New Roman" w:hAnsi="Times New Roman" w:eastAsia="Calibri" w:cs="Times New Roman"/>
          <w:b w:val="0"/>
          <w:sz w:val="24"/>
          <w:szCs w:val="24"/>
          <w:lang w:val="en-GB"/>
        </w:rPr>
        <w:t>Burger King Yuan Universe brand marketing action: Burger King releases NFT. To promote the "Keep It Real Meals" (Real Material) campaign, Burger King launched the NFT, which turned from a digital art-based marketing gimmick to a tool to enhance consumer engagement. Burger King</w:t>
      </w:r>
      <w:r>
        <w:rPr>
          <w:rFonts w:hint="eastAsia" w:ascii="Times New Roman" w:hAnsi="Times New Roman" w:eastAsia="宋体" w:cs="Times New Roman"/>
          <w:b w:val="0"/>
          <w:sz w:val="24"/>
          <w:szCs w:val="24"/>
          <w:lang w:val="en-GB" w:eastAsia="zh-CN"/>
        </w:rPr>
        <w:t>`</w:t>
      </w:r>
      <w:r>
        <w:rPr>
          <w:rFonts w:hint="default" w:ascii="Times New Roman" w:hAnsi="Times New Roman" w:eastAsia="Calibri" w:cs="Times New Roman"/>
          <w:b w:val="0"/>
          <w:sz w:val="24"/>
          <w:szCs w:val="24"/>
          <w:lang w:val="en-GB"/>
        </w:rPr>
        <w:t>s "Keep It Real Meals" plans to display QR codes linked to nearly six million meal boxes. Scanning a QR code will unlock a digital collection, and a Burger King announcement stating that collecting them can unlock the bonus NFT. After collecting the full set, guests programatically receive a fourth NFT that may be rewarded with 3D digital collectibles, a year of free Whopper imperial fort, autographed merchandise or an opportunity to talk to the Burger King Star Ambassador."We are taking more strategies with NFT for brand or enterprise solutions," said Tom Mizzone, Sweet founder and CEO."How do you get the brand beyond crypto art and into the consumer experience.”</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rPr>
      </w:pPr>
      <w:bookmarkStart w:id="38" w:name="_Toc130"/>
      <w:r>
        <w:rPr>
          <w:rFonts w:hint="default" w:ascii="Times New Roman" w:hAnsi="Times New Roman" w:eastAsia="Calibri" w:cs="Times New Roman"/>
          <w:b/>
          <w:bCs/>
          <w:sz w:val="28"/>
          <w:szCs w:val="28"/>
          <w:lang w:val="en-GB"/>
        </w:rPr>
        <w:t xml:space="preserve">Measuring </w:t>
      </w:r>
      <w:r>
        <w:rPr>
          <w:rFonts w:hint="eastAsia" w:ascii="Times New Roman" w:hAnsi="Times New Roman" w:eastAsia="宋体" w:cs="Times New Roman"/>
          <w:b/>
          <w:bCs/>
          <w:sz w:val="28"/>
          <w:szCs w:val="28"/>
          <w:lang w:val="en-US" w:eastAsia="zh-CN"/>
        </w:rPr>
        <w:t>S</w:t>
      </w:r>
      <w:r>
        <w:rPr>
          <w:rFonts w:hint="default" w:ascii="Times New Roman" w:hAnsi="Times New Roman" w:eastAsia="Calibri" w:cs="Times New Roman"/>
          <w:b/>
          <w:bCs/>
          <w:sz w:val="28"/>
          <w:szCs w:val="28"/>
          <w:lang w:val="en-GB"/>
        </w:rPr>
        <w:t>uccess</w:t>
      </w:r>
      <w:bookmarkEnd w:id="38"/>
    </w:p>
    <w:p>
      <w:pPr>
        <w:numPr>
          <w:ilvl w:val="0"/>
          <w:numId w:val="0"/>
        </w:numPr>
        <w:ind w:leftChars="0"/>
        <w:jc w:val="both"/>
        <w:rPr>
          <w:rFonts w:hint="default"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In the new media era, the success of marketing strategy is measured by three points, exposure, discussion and sales. For example, in 2013, in order to hype new low calorie chips Satisfries, announced on the Facebook renamed "king", at the same time offline stores, food packaging, waiter T-shirt visual logo are unified replacement for marked "chip king" new LOGO, but the storm is only burger king using social network manufacturing hotspot, don`t want to fall after the loss of consumer elaborate design. Burger King had to stop selling the product in two-thirds of its stores worldwide in 2014 because of its low-calorie French fries. (</w:t>
      </w:r>
      <w:r>
        <w:rPr>
          <w:rFonts w:hint="default" w:ascii="Times New Roman" w:hAnsi="Times New Roman" w:eastAsia="宋体" w:cs="Times New Roman"/>
          <w:i w:val="0"/>
          <w:iCs w:val="0"/>
          <w:caps w:val="0"/>
          <w:color w:val="222222"/>
          <w:spacing w:val="0"/>
          <w:kern w:val="0"/>
          <w:sz w:val="24"/>
          <w:szCs w:val="24"/>
          <w:shd w:val="clear" w:fill="FFFFFF"/>
          <w:lang w:val="en-GB" w:eastAsia="en-US"/>
        </w:rPr>
        <w:t>Sun, Y., Zhong, Z., Sun, L. and Wang, Y., 2020</w:t>
      </w:r>
      <w:r>
        <w:rPr>
          <w:rFonts w:hint="eastAsia" w:ascii="Times New Roman" w:hAnsi="Times New Roman" w:eastAsia="宋体" w:cs="Times New Roman"/>
          <w:b w:val="0"/>
          <w:sz w:val="24"/>
          <w:szCs w:val="24"/>
          <w:lang w:val="en-US" w:eastAsia="zh-CN"/>
        </w:rPr>
        <w:t>)</w:t>
      </w:r>
    </w:p>
    <w:p>
      <w:pPr>
        <w:numPr>
          <w:ilvl w:val="0"/>
          <w:numId w:val="0"/>
        </w:numPr>
        <w:ind w:leftChars="0"/>
        <w:jc w:val="both"/>
        <w:rPr>
          <w:rFonts w:hint="eastAsia" w:ascii="Times New Roman" w:hAnsi="Times New Roman" w:eastAsia="宋体" w:cs="Times New Roman"/>
          <w:b w:val="0"/>
          <w:sz w:val="24"/>
          <w:szCs w:val="24"/>
          <w:lang w:val="en-US" w:eastAsia="zh-CN"/>
        </w:rPr>
      </w:pPr>
      <w:r>
        <w:rPr>
          <w:rFonts w:hint="eastAsia" w:ascii="Times New Roman" w:hAnsi="Times New Roman" w:eastAsia="宋体" w:cs="Times New Roman"/>
          <w:b w:val="0"/>
          <w:sz w:val="24"/>
          <w:szCs w:val="24"/>
          <w:lang w:val="en-US" w:eastAsia="zh-CN"/>
        </w:rPr>
        <w:t>Burger King chief marketing officer Axelschvan said in Adweek reports that after a product is suspended, people slowly forget about it or miss it more. Relaunching after a while and Poposters on social networks will attract new attention. After the chicken fries were reintroduced, 380 Tweets were added to the # chikenfriesback (return) discussion. The Change.org vote of "Get chicken back on the menu" received 232 support, and the Facebook topic of "get Burger King back" received 2,316 likes.</w:t>
      </w:r>
    </w:p>
    <w:p>
      <w:pPr>
        <w:jc w:val="both"/>
        <w:rPr>
          <w:rFonts w:hint="default" w:ascii="Times New Roman" w:hAnsi="Times New Roman" w:cs="Times New Roman"/>
          <w:b w:val="0"/>
          <w:sz w:val="24"/>
          <w:szCs w:val="24"/>
          <w:lang w:val="en-GB"/>
        </w:rPr>
      </w:pPr>
      <w:r>
        <w:rPr>
          <w:rFonts w:hint="eastAsia" w:ascii="Times New Roman" w:hAnsi="Times New Roman" w:eastAsia="宋体" w:cs="Times New Roman"/>
          <w:b w:val="0"/>
          <w:sz w:val="24"/>
          <w:szCs w:val="24"/>
          <w:lang w:val="en-US" w:eastAsia="zh-CN"/>
        </w:rPr>
        <w:t>According to Burger King`s public information, after its refined menu selection, focusing on creating explosive-a spicy fries, the company`s same-store sales rose nearly 8% in the third quarter. In North America, Europe, Latin America and Pacific-Africa, the same-store sales increased by at least 5%, and Latin America increased by 11.4%.</w:t>
      </w:r>
    </w:p>
    <w:p>
      <w:pPr>
        <w:numPr>
          <w:ilvl w:val="0"/>
          <w:numId w:val="1"/>
        </w:numPr>
        <w:ind w:left="425" w:leftChars="0" w:hanging="425" w:firstLineChars="0"/>
        <w:jc w:val="both"/>
        <w:outlineLvl w:val="0"/>
        <w:rPr>
          <w:rFonts w:hint="default" w:ascii="Times New Roman" w:hAnsi="Times New Roman" w:eastAsia="Calibri" w:cs="Times New Roman"/>
          <w:b/>
          <w:bCs/>
          <w:sz w:val="28"/>
          <w:szCs w:val="28"/>
          <w:lang w:val="en-GB"/>
        </w:rPr>
      </w:pPr>
      <w:bookmarkStart w:id="39" w:name="_Toc11296"/>
      <w:r>
        <w:rPr>
          <w:rFonts w:hint="default" w:ascii="Times New Roman" w:hAnsi="Times New Roman" w:eastAsia="Calibri" w:cs="Times New Roman"/>
          <w:b/>
          <w:bCs/>
          <w:sz w:val="28"/>
          <w:szCs w:val="28"/>
          <w:lang w:val="en-GB"/>
        </w:rPr>
        <w:t>Conclusion</w:t>
      </w:r>
      <w:bookmarkEnd w:id="39"/>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eastAsia="zh-CN"/>
        </w:rPr>
      </w:pPr>
      <w:bookmarkStart w:id="40" w:name="_Toc24655"/>
      <w:r>
        <w:rPr>
          <w:rFonts w:hint="default" w:ascii="Times New Roman" w:hAnsi="Times New Roman" w:eastAsia="Calibri" w:cs="Times New Roman"/>
          <w:b/>
          <w:bCs/>
          <w:sz w:val="28"/>
          <w:szCs w:val="28"/>
          <w:lang w:val="en-GB" w:eastAsia="zh-CN"/>
        </w:rPr>
        <w:t xml:space="preserve">No </w:t>
      </w:r>
      <w:r>
        <w:rPr>
          <w:rFonts w:hint="eastAsia" w:ascii="Times New Roman" w:hAnsi="Times New Roman" w:eastAsia="Calibri" w:cs="Times New Roman"/>
          <w:b/>
          <w:bCs/>
          <w:sz w:val="28"/>
          <w:szCs w:val="28"/>
          <w:lang w:val="en-US" w:eastAsia="zh-CN"/>
        </w:rPr>
        <w:t>E</w:t>
      </w:r>
      <w:r>
        <w:rPr>
          <w:rFonts w:hint="default" w:ascii="Times New Roman" w:hAnsi="Times New Roman" w:eastAsia="Calibri" w:cs="Times New Roman"/>
          <w:b/>
          <w:bCs/>
          <w:sz w:val="28"/>
          <w:szCs w:val="28"/>
          <w:lang w:val="en-GB" w:eastAsia="zh-CN"/>
        </w:rPr>
        <w:t xml:space="preserve">ffective </w:t>
      </w:r>
      <w:r>
        <w:rPr>
          <w:rFonts w:hint="eastAsia" w:ascii="Times New Roman" w:hAnsi="Times New Roman" w:eastAsia="Calibri" w:cs="Times New Roman"/>
          <w:b/>
          <w:bCs/>
          <w:sz w:val="28"/>
          <w:szCs w:val="28"/>
          <w:lang w:val="en-US" w:eastAsia="zh-CN"/>
        </w:rPr>
        <w:t>C</w:t>
      </w:r>
      <w:r>
        <w:rPr>
          <w:rFonts w:hint="default" w:ascii="Times New Roman" w:hAnsi="Times New Roman" w:eastAsia="Calibri" w:cs="Times New Roman"/>
          <w:b/>
          <w:bCs/>
          <w:sz w:val="28"/>
          <w:szCs w:val="28"/>
          <w:lang w:val="en-GB" w:eastAsia="zh-CN"/>
        </w:rPr>
        <w:t xml:space="preserve">ommunication </w:t>
      </w:r>
      <w:r>
        <w:rPr>
          <w:rFonts w:hint="eastAsia" w:ascii="Times New Roman" w:hAnsi="Times New Roman" w:eastAsia="Calibri" w:cs="Times New Roman"/>
          <w:b/>
          <w:bCs/>
          <w:sz w:val="28"/>
          <w:szCs w:val="28"/>
          <w:lang w:val="en-US" w:eastAsia="zh-CN"/>
        </w:rPr>
        <w:t>W</w:t>
      </w:r>
      <w:r>
        <w:rPr>
          <w:rFonts w:hint="default" w:ascii="Times New Roman" w:hAnsi="Times New Roman" w:eastAsia="Calibri" w:cs="Times New Roman"/>
          <w:b/>
          <w:bCs/>
          <w:sz w:val="28"/>
          <w:szCs w:val="28"/>
          <w:lang w:val="en-GB" w:eastAsia="zh-CN"/>
        </w:rPr>
        <w:t xml:space="preserve">ith </w:t>
      </w:r>
      <w:r>
        <w:rPr>
          <w:rFonts w:hint="eastAsia" w:ascii="Times New Roman" w:hAnsi="Times New Roman" w:eastAsia="Calibri" w:cs="Times New Roman"/>
          <w:b/>
          <w:bCs/>
          <w:sz w:val="28"/>
          <w:szCs w:val="28"/>
          <w:lang w:val="en-US" w:eastAsia="zh-CN"/>
        </w:rPr>
        <w:t>F</w:t>
      </w:r>
      <w:r>
        <w:rPr>
          <w:rFonts w:hint="default" w:ascii="Times New Roman" w:hAnsi="Times New Roman" w:eastAsia="Calibri" w:cs="Times New Roman"/>
          <w:b/>
          <w:bCs/>
          <w:sz w:val="28"/>
          <w:szCs w:val="28"/>
          <w:lang w:val="en-GB" w:eastAsia="zh-CN"/>
        </w:rPr>
        <w:t>ranchisees</w:t>
      </w:r>
      <w:bookmarkEnd w:id="40"/>
    </w:p>
    <w:p>
      <w:pPr>
        <w:pStyle w:val="10"/>
        <w:spacing w:line="276" w:lineRule="auto"/>
        <w:ind w:left="0" w:firstLine="0"/>
        <w:jc w:val="both"/>
        <w:rPr>
          <w:rFonts w:hint="default" w:ascii="Times New Roman" w:hAnsi="Times New Roman" w:cs="Times New Roman"/>
          <w:b w:val="0"/>
          <w:sz w:val="24"/>
          <w:szCs w:val="24"/>
          <w:lang w:val="en-GB"/>
        </w:rPr>
      </w:pPr>
      <w:r>
        <w:rPr>
          <w:rFonts w:hint="default" w:ascii="Times New Roman" w:hAnsi="Times New Roman" w:cs="Times New Roman"/>
          <w:b w:val="0"/>
          <w:sz w:val="24"/>
          <w:szCs w:val="24"/>
          <w:lang w:val="en-GB"/>
        </w:rPr>
        <w:t>Burger King</w:t>
      </w:r>
      <w:r>
        <w:rPr>
          <w:rFonts w:hint="eastAsia" w:eastAsia="宋体" w:cs="Times New Roman"/>
          <w:b w:val="0"/>
          <w:sz w:val="24"/>
          <w:szCs w:val="24"/>
          <w:lang w:val="en-US" w:eastAsia="zh-CN"/>
        </w:rPr>
        <w:t xml:space="preserve"> </w:t>
      </w:r>
      <w:r>
        <w:rPr>
          <w:rFonts w:hint="default" w:ascii="Times New Roman" w:hAnsi="Times New Roman" w:cs="Times New Roman"/>
          <w:b w:val="0"/>
          <w:sz w:val="24"/>
          <w:szCs w:val="24"/>
          <w:lang w:val="en-GB"/>
        </w:rPr>
        <w:t xml:space="preserve">announced their "Burger King Future Plan," but mentioned neither timing nor budget. </w:t>
      </w:r>
      <w:r>
        <w:rPr>
          <w:rFonts w:hint="eastAsia" w:eastAsia="宋体" w:cs="Times New Roman"/>
          <w:b w:val="0"/>
          <w:sz w:val="24"/>
          <w:szCs w:val="24"/>
          <w:lang w:val="en-US" w:eastAsia="zh-CN"/>
        </w:rPr>
        <w:t xml:space="preserve">Above, we can see that Burger King`s marketing idea is very good, but the product has always kept up with the publicity. </w:t>
      </w:r>
      <w:r>
        <w:rPr>
          <w:rFonts w:hint="default" w:ascii="Times New Roman" w:hAnsi="Times New Roman" w:cs="Times New Roman"/>
          <w:b w:val="0"/>
          <w:sz w:val="24"/>
          <w:szCs w:val="24"/>
          <w:lang w:val="en-GB"/>
        </w:rPr>
        <w:t xml:space="preserve">For a fast-food chain, real action is especially needed, and the faster the better. Internal communication is also a part of the marketing. </w:t>
      </w:r>
      <w:r>
        <w:rPr>
          <w:rFonts w:hint="eastAsia" w:ascii="Times New Roman" w:hAnsi="Times New Roman" w:eastAsia="宋体" w:cs="Times New Roman"/>
          <w:b w:val="0"/>
          <w:sz w:val="24"/>
          <w:szCs w:val="24"/>
          <w:lang w:val="en-US" w:eastAsia="zh-CN"/>
        </w:rPr>
        <w:t>(</w:t>
      </w:r>
      <w:r>
        <w:rPr>
          <w:rFonts w:hint="default" w:ascii="Times New Roman" w:hAnsi="Times New Roman" w:eastAsia="宋体" w:cs="Times New Roman"/>
          <w:b w:val="0"/>
          <w:sz w:val="24"/>
          <w:szCs w:val="24"/>
          <w:lang w:val="en-GB" w:eastAsia="en-US"/>
        </w:rPr>
        <w:t>Harrington, R.J., Ottenbacher, M.C. and Fauser, S., 2017</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eastAsia="宋体" w:cs="Times New Roman"/>
          <w:b w:val="0"/>
          <w:sz w:val="24"/>
          <w:szCs w:val="24"/>
          <w:lang w:val="en-GB" w:eastAsia="zh-CN"/>
        </w:rPr>
        <w:t>When a large fast food chain</w:t>
      </w:r>
      <w:r>
        <w:rPr>
          <w:rFonts w:hint="default" w:ascii="Times New Roman" w:hAnsi="Times New Roman" w:cs="Times New Roman"/>
          <w:b w:val="0"/>
          <w:sz w:val="24"/>
          <w:szCs w:val="24"/>
          <w:lang w:val="en-GB"/>
        </w:rPr>
        <w:t xml:space="preserve"> decided to overhaul its restaurant, a lot of the investment came from franchisees. They are the owners of the restaurant, so they had to pay most of the upgrade costs. McDonald</w:t>
      </w:r>
      <w:r>
        <w:rPr>
          <w:rFonts w:hint="eastAsia" w:eastAsia="宋体" w:cs="Times New Roman"/>
          <w:b w:val="0"/>
          <w:sz w:val="24"/>
          <w:szCs w:val="24"/>
          <w:lang w:val="en-GB" w:eastAsia="zh-CN"/>
        </w:rPr>
        <w:t>`</w:t>
      </w:r>
      <w:r>
        <w:rPr>
          <w:rFonts w:hint="default" w:ascii="Times New Roman" w:hAnsi="Times New Roman" w:cs="Times New Roman"/>
          <w:b w:val="0"/>
          <w:sz w:val="24"/>
          <w:szCs w:val="24"/>
          <w:lang w:val="en-GB"/>
        </w:rPr>
        <w:t>s is good at communicating with its franchisees and persuading them to invest in restaurant upgrades around the world. However, Burger King has always lacked the skills. With no timetable and no budget, most restaurants still have no digital menus. Not being able to convince your number one partner can have a huge negative impact on your brand image and company efficiency.</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eastAsia="zh-CN"/>
        </w:rPr>
      </w:pPr>
      <w:bookmarkStart w:id="41" w:name="_Toc20059"/>
      <w:r>
        <w:rPr>
          <w:rFonts w:hint="eastAsia" w:ascii="Times New Roman" w:hAnsi="Times New Roman" w:eastAsia="Calibri" w:cs="Times New Roman"/>
          <w:b/>
          <w:bCs/>
          <w:sz w:val="28"/>
          <w:szCs w:val="28"/>
          <w:lang w:val="en-US" w:eastAsia="zh-CN"/>
        </w:rPr>
        <w:t>Didn`t</w:t>
      </w:r>
      <w:r>
        <w:rPr>
          <w:rFonts w:hint="default" w:ascii="Times New Roman" w:hAnsi="Times New Roman" w:eastAsia="Calibri" w:cs="Times New Roman"/>
          <w:b/>
          <w:bCs/>
          <w:sz w:val="28"/>
          <w:szCs w:val="28"/>
          <w:lang w:val="en-GB" w:eastAsia="zh-CN"/>
        </w:rPr>
        <w:t xml:space="preserve"> </w:t>
      </w:r>
      <w:r>
        <w:rPr>
          <w:rFonts w:hint="eastAsia" w:ascii="Times New Roman" w:hAnsi="Times New Roman" w:eastAsia="Calibri" w:cs="Times New Roman"/>
          <w:b/>
          <w:bCs/>
          <w:sz w:val="28"/>
          <w:szCs w:val="28"/>
          <w:lang w:val="en-US" w:eastAsia="zh-CN"/>
        </w:rPr>
        <w:t>S</w:t>
      </w:r>
      <w:r>
        <w:rPr>
          <w:rFonts w:hint="default" w:ascii="Times New Roman" w:hAnsi="Times New Roman" w:eastAsia="Calibri" w:cs="Times New Roman"/>
          <w:b/>
          <w:bCs/>
          <w:sz w:val="28"/>
          <w:szCs w:val="28"/>
          <w:lang w:val="en-GB" w:eastAsia="zh-CN"/>
        </w:rPr>
        <w:t xml:space="preserve">eize </w:t>
      </w:r>
      <w:r>
        <w:rPr>
          <w:rFonts w:hint="eastAsia" w:ascii="Times New Roman" w:hAnsi="Times New Roman" w:eastAsia="Calibri" w:cs="Times New Roman"/>
          <w:b/>
          <w:bCs/>
          <w:sz w:val="28"/>
          <w:szCs w:val="28"/>
          <w:lang w:val="en-US" w:eastAsia="zh-CN"/>
        </w:rPr>
        <w:t>T</w:t>
      </w:r>
      <w:r>
        <w:rPr>
          <w:rFonts w:hint="default" w:ascii="Times New Roman" w:hAnsi="Times New Roman" w:eastAsia="Calibri" w:cs="Times New Roman"/>
          <w:b/>
          <w:bCs/>
          <w:sz w:val="28"/>
          <w:szCs w:val="28"/>
          <w:lang w:val="en-GB" w:eastAsia="zh-CN"/>
        </w:rPr>
        <w:t xml:space="preserve">he </w:t>
      </w:r>
      <w:r>
        <w:rPr>
          <w:rFonts w:hint="eastAsia" w:ascii="Times New Roman" w:hAnsi="Times New Roman" w:eastAsia="Calibri" w:cs="Times New Roman"/>
          <w:b/>
          <w:bCs/>
          <w:sz w:val="28"/>
          <w:szCs w:val="28"/>
          <w:lang w:val="en-US" w:eastAsia="zh-CN"/>
        </w:rPr>
        <w:t>U</w:t>
      </w:r>
      <w:r>
        <w:rPr>
          <w:rFonts w:hint="default" w:ascii="Times New Roman" w:hAnsi="Times New Roman" w:eastAsia="Calibri" w:cs="Times New Roman"/>
          <w:b/>
          <w:bCs/>
          <w:sz w:val="28"/>
          <w:szCs w:val="28"/>
          <w:lang w:val="en-GB" w:eastAsia="zh-CN"/>
        </w:rPr>
        <w:t xml:space="preserve">nexplored </w:t>
      </w:r>
      <w:r>
        <w:rPr>
          <w:rFonts w:hint="eastAsia" w:ascii="Times New Roman" w:hAnsi="Times New Roman" w:eastAsia="Calibri" w:cs="Times New Roman"/>
          <w:b/>
          <w:bCs/>
          <w:sz w:val="28"/>
          <w:szCs w:val="28"/>
          <w:lang w:val="en-US" w:eastAsia="zh-CN"/>
        </w:rPr>
        <w:t>O</w:t>
      </w:r>
      <w:r>
        <w:rPr>
          <w:rFonts w:hint="default" w:ascii="Times New Roman" w:hAnsi="Times New Roman" w:eastAsia="Calibri" w:cs="Times New Roman"/>
          <w:b/>
          <w:bCs/>
          <w:sz w:val="28"/>
          <w:szCs w:val="28"/>
          <w:lang w:val="en-GB" w:eastAsia="zh-CN"/>
        </w:rPr>
        <w:t>pportunities</w:t>
      </w:r>
      <w:bookmarkEnd w:id="41"/>
    </w:p>
    <w:p>
      <w:pPr>
        <w:numPr>
          <w:ilvl w:val="0"/>
          <w:numId w:val="0"/>
        </w:numPr>
        <w:ind w:leftChars="0"/>
        <w:jc w:val="both"/>
        <w:rPr>
          <w:rFonts w:hint="default" w:ascii="Times New Roman" w:hAnsi="Times New Roman" w:eastAsia="Calibri" w:cs="Times New Roman"/>
          <w:b w:val="0"/>
          <w:sz w:val="24"/>
          <w:szCs w:val="24"/>
          <w:lang w:val="en-US" w:eastAsia="zh-CN"/>
        </w:rPr>
      </w:pPr>
      <w:r>
        <w:rPr>
          <w:rFonts w:hint="default" w:ascii="Times New Roman" w:hAnsi="Times New Roman" w:eastAsia="Calibri" w:cs="Times New Roman"/>
          <w:b w:val="0"/>
          <w:sz w:val="24"/>
          <w:szCs w:val="24"/>
          <w:lang w:val="en-GB"/>
        </w:rPr>
        <w:t>Brands need to find untapped business opportunities in the niche market. Burger King, a fast-food chain, has also failed to take advantage of its breakfast business, which is one of McDonald</w:t>
      </w:r>
      <w:r>
        <w:rPr>
          <w:rFonts w:hint="eastAsia" w:ascii="Times New Roman" w:hAnsi="Times New Roman" w:eastAsia="宋体" w:cs="Times New Roman"/>
          <w:b w:val="0"/>
          <w:sz w:val="24"/>
          <w:szCs w:val="24"/>
          <w:lang w:val="en-GB" w:eastAsia="zh-CN"/>
        </w:rPr>
        <w:t>`</w:t>
      </w:r>
      <w:r>
        <w:rPr>
          <w:rFonts w:hint="default" w:ascii="Times New Roman" w:hAnsi="Times New Roman" w:eastAsia="Calibri" w:cs="Times New Roman"/>
          <w:b w:val="0"/>
          <w:sz w:val="24"/>
          <w:szCs w:val="24"/>
          <w:lang w:val="en-GB"/>
        </w:rPr>
        <w:t>s killers. The more you can provide customers with food they like, the more they will come. The more you create a strong presence around you, the more repeat customers will be.</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US" w:eastAsia="zh-CN"/>
        </w:rPr>
      </w:pPr>
      <w:bookmarkStart w:id="42" w:name="_Toc5472"/>
      <w:r>
        <w:rPr>
          <w:rFonts w:hint="default" w:ascii="Times New Roman" w:hAnsi="Times New Roman" w:eastAsia="Calibri" w:cs="Times New Roman"/>
          <w:b/>
          <w:bCs/>
          <w:sz w:val="28"/>
          <w:szCs w:val="28"/>
          <w:lang w:val="en-GB"/>
        </w:rPr>
        <w:t>The Impossible Whopper</w:t>
      </w:r>
      <w:r>
        <w:rPr>
          <w:rFonts w:hint="eastAsia" w:ascii="Times New Roman" w:hAnsi="Times New Roman" w:eastAsia="Calibri" w:cs="Times New Roman"/>
          <w:b/>
          <w:bCs/>
          <w:sz w:val="28"/>
          <w:szCs w:val="28"/>
          <w:lang w:val="en-US" w:eastAsia="zh-CN"/>
        </w:rPr>
        <w:t xml:space="preserve"> Failure</w:t>
      </w:r>
      <w:bookmarkEnd w:id="42"/>
    </w:p>
    <w:p>
      <w:pPr>
        <w:jc w:val="both"/>
        <w:rPr>
          <w:rFonts w:hint="default" w:ascii="Times New Roman" w:hAnsi="Times New Roman" w:eastAsia="宋体" w:cs="Times New Roman"/>
          <w:b w:val="0"/>
          <w:sz w:val="24"/>
          <w:szCs w:val="24"/>
          <w:lang w:val="en-US" w:eastAsia="zh-CN"/>
        </w:rPr>
      </w:pPr>
      <w:r>
        <w:rPr>
          <w:rFonts w:hint="default" w:ascii="Times New Roman" w:hAnsi="Times New Roman" w:cs="Times New Roman"/>
          <w:b w:val="0"/>
          <w:sz w:val="24"/>
          <w:szCs w:val="24"/>
          <w:lang w:val="en-GB"/>
        </w:rPr>
        <w:t xml:space="preserve">Vegans sued Burger King for discovering that Burger King used the same grill for processing regular and vegetarian patties. The New York Times reported in September 2019: " The class-action lawsuit accused Burger King of </w:t>
      </w:r>
      <w:r>
        <w:rPr>
          <w:rFonts w:hint="eastAsia" w:ascii="Times New Roman" w:hAnsi="Times New Roman" w:eastAsia="宋体" w:cs="Times New Roman"/>
          <w:b w:val="0"/>
          <w:sz w:val="24"/>
          <w:szCs w:val="24"/>
          <w:lang w:val="en-GB" w:eastAsia="zh-CN"/>
        </w:rPr>
        <w:t>`</w:t>
      </w:r>
      <w:r>
        <w:rPr>
          <w:rFonts w:hint="default" w:ascii="Times New Roman" w:hAnsi="Times New Roman" w:cs="Times New Roman"/>
          <w:b w:val="0"/>
          <w:sz w:val="24"/>
          <w:szCs w:val="24"/>
          <w:lang w:val="en-GB"/>
        </w:rPr>
        <w:t>false and misleading business practices</w:t>
      </w:r>
      <w:r>
        <w:rPr>
          <w:rFonts w:hint="eastAsia" w:ascii="Times New Roman" w:hAnsi="Times New Roman" w:eastAsia="宋体" w:cs="Times New Roman"/>
          <w:b w:val="0"/>
          <w:sz w:val="24"/>
          <w:szCs w:val="24"/>
          <w:lang w:val="en-GB" w:eastAsia="zh-CN"/>
        </w:rPr>
        <w:t>`</w:t>
      </w:r>
      <w:r>
        <w:rPr>
          <w:rFonts w:hint="default" w:ascii="Times New Roman" w:hAnsi="Times New Roman" w:cs="Times New Roman"/>
          <w:b w:val="0"/>
          <w:sz w:val="24"/>
          <w:szCs w:val="24"/>
          <w:lang w:val="en-GB"/>
        </w:rPr>
        <w:t xml:space="preserve"> in the marketing and sales of its vegetarian burgers, and they noted that vegans would not buy the pancakes and patties if they knew they shared a grill."</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Sun, Y., Zhong, Z., Sun, L. and Wang, Y., 2020</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cs="Times New Roman"/>
          <w:b w:val="0"/>
          <w:sz w:val="24"/>
          <w:szCs w:val="24"/>
          <w:lang w:val="en-GB"/>
        </w:rPr>
        <w:t>They had expected us same-store sales to rise 3.1 percent in the new product launch quarter, but the final result was just 0.6 percent. Talk about new discoveries. The daily sales of "incredible Castle" dropped to 28 from 32 a day. By contrast, the ordinary imperial castle can sell 234 orders a day.</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Lee, C.W., 2014</w:t>
      </w:r>
      <w:r>
        <w:rPr>
          <w:rFonts w:hint="eastAsia" w:ascii="Times New Roman" w:hAnsi="Times New Roman" w:eastAsia="宋体" w:cs="Times New Roman"/>
          <w:b w:val="0"/>
          <w:sz w:val="24"/>
          <w:szCs w:val="24"/>
          <w:lang w:val="en-US" w:eastAsia="zh-CN"/>
        </w:rPr>
        <w:t>)</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US" w:eastAsia="zh-CN"/>
        </w:rPr>
      </w:pPr>
      <w:bookmarkStart w:id="43" w:name="_Toc14853"/>
      <w:r>
        <w:rPr>
          <w:rFonts w:hint="default" w:ascii="Times New Roman" w:hAnsi="Times New Roman" w:eastAsia="Calibri" w:cs="Times New Roman"/>
          <w:b/>
          <w:bCs/>
          <w:sz w:val="28"/>
          <w:szCs w:val="28"/>
          <w:lang w:val="en-GB"/>
        </w:rPr>
        <w:t>Ignor</w:t>
      </w:r>
      <w:r>
        <w:rPr>
          <w:rFonts w:hint="eastAsia" w:ascii="Times New Roman" w:hAnsi="Times New Roman" w:eastAsia="宋体" w:cs="Times New Roman"/>
          <w:b/>
          <w:bCs/>
          <w:sz w:val="28"/>
          <w:szCs w:val="28"/>
          <w:lang w:val="en-US" w:eastAsia="zh-CN"/>
        </w:rPr>
        <w:t>ed</w:t>
      </w:r>
      <w:r>
        <w:rPr>
          <w:rFonts w:hint="default" w:ascii="Times New Roman" w:hAnsi="Times New Roman" w:eastAsia="Calibri" w:cs="Times New Roman"/>
          <w:b/>
          <w:bCs/>
          <w:sz w:val="28"/>
          <w:szCs w:val="28"/>
          <w:lang w:val="en-GB"/>
        </w:rPr>
        <w:t xml:space="preserve"> </w:t>
      </w:r>
      <w:r>
        <w:rPr>
          <w:rFonts w:hint="eastAsia" w:ascii="Times New Roman" w:hAnsi="Times New Roman" w:eastAsia="宋体" w:cs="Times New Roman"/>
          <w:b/>
          <w:bCs/>
          <w:sz w:val="28"/>
          <w:szCs w:val="28"/>
          <w:lang w:val="en-US" w:eastAsia="zh-CN"/>
        </w:rPr>
        <w:t>B</w:t>
      </w:r>
      <w:r>
        <w:rPr>
          <w:rFonts w:hint="default" w:ascii="Times New Roman" w:hAnsi="Times New Roman" w:eastAsia="Calibri" w:cs="Times New Roman"/>
          <w:b/>
          <w:bCs/>
          <w:sz w:val="28"/>
          <w:szCs w:val="28"/>
          <w:lang w:val="en-GB"/>
        </w:rPr>
        <w:t xml:space="preserve">rand </w:t>
      </w:r>
      <w:r>
        <w:rPr>
          <w:rFonts w:hint="eastAsia" w:ascii="Times New Roman" w:hAnsi="Times New Roman" w:eastAsia="宋体" w:cs="Times New Roman"/>
          <w:b/>
          <w:bCs/>
          <w:sz w:val="28"/>
          <w:szCs w:val="28"/>
          <w:lang w:val="en-US" w:eastAsia="zh-CN"/>
        </w:rPr>
        <w:t>L</w:t>
      </w:r>
      <w:r>
        <w:rPr>
          <w:rFonts w:hint="default" w:ascii="Times New Roman" w:hAnsi="Times New Roman" w:eastAsia="Calibri" w:cs="Times New Roman"/>
          <w:b/>
          <w:bCs/>
          <w:sz w:val="28"/>
          <w:szCs w:val="28"/>
          <w:lang w:val="en-GB"/>
        </w:rPr>
        <w:t>oyalty</w:t>
      </w:r>
      <w:bookmarkEnd w:id="43"/>
    </w:p>
    <w:p>
      <w:pPr>
        <w:numPr>
          <w:numId w:val="0"/>
        </w:numPr>
        <w:ind w:leftChars="0"/>
        <w:jc w:val="both"/>
        <w:outlineLvl w:val="0"/>
        <w:rPr>
          <w:rFonts w:hint="default" w:ascii="Times New Roman" w:hAnsi="Times New Roman" w:eastAsia="Calibri" w:cs="Times New Roman"/>
          <w:b w:val="0"/>
          <w:sz w:val="24"/>
          <w:szCs w:val="24"/>
          <w:lang w:val="en-US" w:eastAsia="zh-CN"/>
        </w:rPr>
      </w:pPr>
      <w:bookmarkStart w:id="44" w:name="_Toc5995"/>
      <w:r>
        <w:rPr>
          <w:rFonts w:hint="default" w:ascii="Times New Roman" w:hAnsi="Times New Roman" w:eastAsia="Calibri" w:cs="Times New Roman"/>
          <w:b w:val="0"/>
          <w:sz w:val="24"/>
          <w:szCs w:val="24"/>
          <w:lang w:val="en-US" w:eastAsia="zh-CN"/>
        </w:rPr>
        <w:t>In marketing, there is a term called brand loyalty. Brand loyalty is the psychological predisposition of consumers to continue buying a product from a specific brand. Hastings, G. (2003). Consumer behavior indicates that trust-based brands continue to be preferred, owing primarily to iconic items, recognizable mascots, catchy slogans, and visually attractive visual representations that foster brand loyalty. Tianpaasook, S. (2003) A bright image attracts and retains customers, but Burger King's absence of a coherent, accessible, worldwide marketing strategy has had a negative influence on the brand's reputation, visibility, and economic benefits, as customers increasingly recognize and connect with it.</w:t>
      </w:r>
    </w:p>
    <w:p>
      <w:pPr>
        <w:numPr>
          <w:ilvl w:val="0"/>
          <w:numId w:val="1"/>
        </w:numPr>
        <w:ind w:left="425" w:leftChars="0" w:hanging="425" w:firstLineChars="0"/>
        <w:jc w:val="both"/>
        <w:outlineLvl w:val="0"/>
        <w:rPr>
          <w:rFonts w:hint="default" w:ascii="Times New Roman" w:hAnsi="Times New Roman" w:eastAsia="Calibri" w:cs="Times New Roman"/>
          <w:b/>
          <w:bCs/>
          <w:sz w:val="28"/>
          <w:szCs w:val="28"/>
          <w:lang w:val="en-US" w:eastAsia="zh-CN"/>
        </w:rPr>
      </w:pPr>
      <w:r>
        <w:rPr>
          <w:rFonts w:hint="default" w:ascii="Times New Roman" w:hAnsi="Times New Roman" w:eastAsia="Calibri" w:cs="Times New Roman"/>
          <w:b/>
          <w:bCs/>
          <w:sz w:val="28"/>
          <w:szCs w:val="28"/>
          <w:lang w:val="en-GB"/>
        </w:rPr>
        <w:t>Recommendations</w:t>
      </w:r>
      <w:bookmarkEnd w:id="44"/>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US" w:eastAsia="zh-CN"/>
        </w:rPr>
      </w:pPr>
      <w:bookmarkStart w:id="45" w:name="_Toc13286"/>
      <w:r>
        <w:rPr>
          <w:rFonts w:hint="eastAsia" w:ascii="Times New Roman" w:hAnsi="Times New Roman" w:eastAsia="Calibri" w:cs="Times New Roman"/>
          <w:b/>
          <w:bCs/>
          <w:sz w:val="28"/>
          <w:szCs w:val="28"/>
          <w:lang w:val="en-US" w:eastAsia="zh-CN"/>
        </w:rPr>
        <w:t>Better Communication</w:t>
      </w:r>
      <w:bookmarkEnd w:id="45"/>
      <w:r>
        <w:rPr>
          <w:rFonts w:hint="eastAsia" w:ascii="Times New Roman" w:hAnsi="Times New Roman" w:eastAsia="Calibri" w:cs="Times New Roman"/>
          <w:b/>
          <w:bCs/>
          <w:sz w:val="28"/>
          <w:szCs w:val="28"/>
          <w:lang w:val="en-US" w:eastAsia="zh-CN"/>
        </w:rPr>
        <w:t xml:space="preserve"> </w:t>
      </w:r>
    </w:p>
    <w:p>
      <w:pPr>
        <w:jc w:val="both"/>
        <w:rPr>
          <w:rFonts w:hint="eastAsia" w:ascii="Times New Roman" w:hAnsi="Times New Roman" w:eastAsia="Calibri" w:cs="Times New Roman"/>
          <w:b w:val="0"/>
          <w:sz w:val="24"/>
          <w:szCs w:val="24"/>
          <w:lang w:val="en-US" w:eastAsia="zh-CN"/>
        </w:rPr>
      </w:pPr>
      <w:r>
        <w:rPr>
          <w:rFonts w:hint="eastAsia" w:ascii="Times New Roman" w:hAnsi="Times New Roman" w:eastAsia="Calibri" w:cs="Times New Roman"/>
          <w:b w:val="0"/>
          <w:sz w:val="24"/>
          <w:szCs w:val="24"/>
          <w:lang w:val="en-US" w:eastAsia="zh-CN"/>
        </w:rPr>
        <w:t>If Burger King wants to improve communication, it should first understand how to manage internal communication with local franchisees to pave the way for a unified approach. Only in this way can we launch a globally applicable marketing plan with a consistent identity and values, and never make the same mistake again.</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US" w:eastAsia="zh-CN"/>
        </w:rPr>
      </w:pPr>
      <w:bookmarkStart w:id="46" w:name="_Toc15451"/>
      <w:r>
        <w:rPr>
          <w:rFonts w:hint="eastAsia" w:ascii="Times New Roman" w:hAnsi="Times New Roman" w:eastAsia="Calibri" w:cs="Times New Roman"/>
          <w:b/>
          <w:bCs/>
          <w:sz w:val="28"/>
          <w:szCs w:val="28"/>
          <w:lang w:val="en-US" w:eastAsia="zh-CN"/>
        </w:rPr>
        <w:t>Expand Worldwide</w:t>
      </w:r>
      <w:bookmarkEnd w:id="46"/>
    </w:p>
    <w:p>
      <w:pPr>
        <w:numPr>
          <w:ilvl w:val="0"/>
          <w:numId w:val="0"/>
        </w:numPr>
        <w:ind w:leftChars="0"/>
        <w:jc w:val="both"/>
        <w:rPr>
          <w:rFonts w:hint="default" w:ascii="Times New Roman" w:hAnsi="Times New Roman" w:eastAsia="Calibri" w:cs="Times New Roman"/>
          <w:b w:val="0"/>
          <w:sz w:val="24"/>
          <w:szCs w:val="24"/>
          <w:lang w:val="en-US" w:eastAsia="zh-CN"/>
        </w:rPr>
      </w:pPr>
      <w:r>
        <w:rPr>
          <w:rFonts w:hint="eastAsia" w:ascii="Times New Roman" w:hAnsi="Times New Roman" w:eastAsia="Calibri" w:cs="Times New Roman"/>
          <w:b w:val="0"/>
          <w:sz w:val="24"/>
          <w:szCs w:val="24"/>
          <w:lang w:val="en-US" w:eastAsia="zh-CN"/>
        </w:rPr>
        <w:t>Burger King`s North American advertising is pretty awesome. But in the Asian market, Burger King is not particularly profitable, and most people don`t even know about the Burger King AD. In its future marketing plans, Burger King should focus on localization, including products and advertising. Burger King should re-examine its product features and highlight its differentiation from its competitors. For example, make innovations in the number of flavors, and in offering large chunks of meat and novel ingredients, to attract consumers who pursue taste and creativity. In the Asian market, analyze the local cultural and consumer hot spots or hot topics, bring ideas into the advertising, and gain more levels of consumers. (</w:t>
      </w:r>
      <w:r>
        <w:rPr>
          <w:rFonts w:hint="default" w:ascii="Times New Roman" w:hAnsi="Times New Roman" w:eastAsia="宋体" w:cs="Times New Roman"/>
          <w:i w:val="0"/>
          <w:iCs w:val="0"/>
          <w:caps w:val="0"/>
          <w:color w:val="222222"/>
          <w:spacing w:val="0"/>
          <w:kern w:val="0"/>
          <w:sz w:val="24"/>
          <w:szCs w:val="24"/>
          <w:shd w:val="clear" w:fill="FFFFFF"/>
          <w:lang w:val="en-GB" w:eastAsia="en-US"/>
        </w:rPr>
        <w:t>Niti, D., 2007</w:t>
      </w:r>
      <w:r>
        <w:rPr>
          <w:rFonts w:hint="eastAsia" w:ascii="Times New Roman" w:hAnsi="Times New Roman" w:eastAsia="Calibri" w:cs="Times New Roman"/>
          <w:b w:val="0"/>
          <w:sz w:val="24"/>
          <w:szCs w:val="24"/>
          <w:lang w:val="en-US" w:eastAsia="zh-CN"/>
        </w:rPr>
        <w:t>)</w:t>
      </w:r>
    </w:p>
    <w:p>
      <w:pPr>
        <w:numPr>
          <w:ilvl w:val="1"/>
          <w:numId w:val="1"/>
        </w:numPr>
        <w:ind w:left="567" w:leftChars="0" w:hanging="567" w:firstLineChars="0"/>
        <w:jc w:val="both"/>
        <w:outlineLvl w:val="1"/>
        <w:rPr>
          <w:rFonts w:hint="default" w:ascii="Times New Roman" w:hAnsi="Times New Roman" w:cs="Times New Roman"/>
          <w:b/>
          <w:bCs/>
          <w:sz w:val="28"/>
          <w:szCs w:val="28"/>
          <w:lang w:val="en-GB"/>
        </w:rPr>
      </w:pPr>
      <w:bookmarkStart w:id="47" w:name="_Toc21884"/>
      <w:r>
        <w:rPr>
          <w:rFonts w:hint="eastAsia" w:ascii="Times New Roman" w:hAnsi="Times New Roman" w:eastAsia="宋体" w:cs="Times New Roman"/>
          <w:b/>
          <w:bCs/>
          <w:sz w:val="28"/>
          <w:szCs w:val="28"/>
          <w:lang w:val="en-US" w:eastAsia="zh-CN"/>
        </w:rPr>
        <w:t>IP Building Is A Must Move</w:t>
      </w:r>
      <w:bookmarkEnd w:id="47"/>
    </w:p>
    <w:p>
      <w:pPr>
        <w:numPr>
          <w:ilvl w:val="0"/>
          <w:numId w:val="0"/>
        </w:numPr>
        <w:spacing w:after="200" w:line="276" w:lineRule="auto"/>
        <w:jc w:val="both"/>
        <w:rPr>
          <w:rFonts w:hint="default" w:ascii="Times New Roman" w:hAnsi="Times New Roman" w:eastAsia="宋体" w:cs="Times New Roman"/>
          <w:b w:val="0"/>
          <w:sz w:val="24"/>
          <w:szCs w:val="24"/>
          <w:lang w:val="en-US" w:eastAsia="zh-CN"/>
        </w:rPr>
      </w:pPr>
      <w:r>
        <w:rPr>
          <w:rFonts w:hint="default" w:ascii="Times New Roman" w:hAnsi="Times New Roman" w:cs="Times New Roman"/>
          <w:b w:val="0"/>
          <w:sz w:val="24"/>
          <w:szCs w:val="24"/>
          <w:lang w:val="en-GB"/>
        </w:rPr>
        <w:t>How to meet the different needs of consumers is the way Burger King responds to the competition in the industry. Take the Chinese market as an example. In recent years, "China-fashion consumption" is popular among the younger generation, and Chinese young people have become more attention to Chinese cultural traditions and local brands. Among customers at fast-food restaurants, 40.4 percent prefer a combination of Chinese and Western menus.</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Destri Ayuningsih, V., 2021</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cs="Times New Roman"/>
          <w:b w:val="0"/>
          <w:sz w:val="24"/>
          <w:szCs w:val="24"/>
          <w:lang w:val="en-GB"/>
        </w:rPr>
        <w:t>El han Kurdoru revealed that in the future, Burger King will try to better embrace Chinese culture and tradition, and cooperate with Chinese IP to launch more seasonal limited products with the Chinese local flavor. As one of the Chinese markets, the most dynamic market in the world, still has huge possibilities.</w:t>
      </w:r>
      <w:r>
        <w:rPr>
          <w:rFonts w:hint="eastAsia" w:ascii="Times New Roman" w:hAnsi="Times New Roman" w:eastAsia="宋体" w:cs="Times New Roman"/>
          <w:b w:val="0"/>
          <w:sz w:val="24"/>
          <w:szCs w:val="24"/>
          <w:lang w:val="en-US" w:eastAsia="zh-CN"/>
        </w:rPr>
        <w:t xml:space="preserv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McLamore, J., 2020</w:t>
      </w:r>
      <w:r>
        <w:rPr>
          <w:rFonts w:hint="eastAsia" w:ascii="Times New Roman" w:hAnsi="Times New Roman" w:eastAsia="宋体" w:cs="Times New Roman"/>
          <w:b w:val="0"/>
          <w:sz w:val="24"/>
          <w:szCs w:val="24"/>
          <w:lang w:val="en-US" w:eastAsia="zh-CN"/>
        </w:rPr>
        <w:t>)</w:t>
      </w:r>
      <w:r>
        <w:rPr>
          <w:rFonts w:hint="default" w:ascii="Times New Roman" w:hAnsi="Times New Roman" w:cs="Times New Roman"/>
          <w:b w:val="0"/>
          <w:sz w:val="24"/>
          <w:szCs w:val="24"/>
          <w:lang w:val="en-GB"/>
        </w:rPr>
        <w:t xml:space="preserve"> In his opinion, in the future, there will be more digital exploration in the catering industry, chain restaurants will develop faster, more QSR (chain fast food restaurants) will seek supply chain development opportunities, brand penetration to lower-tier cities will be higher, more new stores will appear, and cross-border cooperation and new consumption scenarios will be more and more. These are the direction Burger King China is exploring. In 2024, Burger King is expected to open more than 200 new stores. Burger King stores are mainly in first-and second-tier cities, but more new stores will be opened in third-and fourth-tier cities in the future.</w:t>
      </w:r>
      <w:r>
        <w:rPr>
          <w:rFonts w:hint="eastAsia" w:ascii="Times New Roman" w:hAnsi="Times New Roman" w:eastAsia="宋体" w:cs="Times New Roman"/>
          <w:b w:val="0"/>
          <w:sz w:val="24"/>
          <w:szCs w:val="24"/>
          <w:lang w:val="en-US" w:eastAsia="zh-CN"/>
        </w:rPr>
        <w:t xml:space="preserve"> </w:t>
      </w:r>
    </w:p>
    <w:p>
      <w:pPr>
        <w:numPr>
          <w:ilvl w:val="1"/>
          <w:numId w:val="1"/>
        </w:numPr>
        <w:ind w:left="567" w:leftChars="0" w:hanging="567" w:firstLineChars="0"/>
        <w:jc w:val="both"/>
        <w:outlineLvl w:val="1"/>
        <w:rPr>
          <w:rFonts w:hint="default" w:ascii="Times New Roman" w:hAnsi="Times New Roman" w:eastAsia="Calibri" w:cs="Times New Roman"/>
          <w:b/>
          <w:bCs/>
          <w:sz w:val="28"/>
          <w:szCs w:val="28"/>
          <w:lang w:val="en-GB" w:eastAsia="zh-CN"/>
        </w:rPr>
      </w:pPr>
      <w:bookmarkStart w:id="48" w:name="_Toc19977"/>
      <w:r>
        <w:rPr>
          <w:rFonts w:hint="eastAsia" w:ascii="Times New Roman" w:hAnsi="Times New Roman" w:eastAsia="Calibri" w:cs="Times New Roman"/>
          <w:b/>
          <w:bCs/>
          <w:sz w:val="28"/>
          <w:szCs w:val="28"/>
          <w:lang w:val="en-US" w:eastAsia="zh-CN"/>
        </w:rPr>
        <w:t>Establish An Interactive And Emotional Brand Image</w:t>
      </w:r>
      <w:bookmarkEnd w:id="48"/>
    </w:p>
    <w:p>
      <w:pPr>
        <w:numPr>
          <w:ilvl w:val="0"/>
          <w:numId w:val="0"/>
        </w:numPr>
        <w:ind w:leftChars="0"/>
        <w:jc w:val="both"/>
        <w:rPr>
          <w:rFonts w:hint="default" w:ascii="Times New Roman" w:hAnsi="Times New Roman" w:cs="Times New Roman"/>
          <w:b w:val="0"/>
          <w:sz w:val="24"/>
          <w:szCs w:val="24"/>
          <w:lang w:val="en-GB"/>
        </w:rPr>
      </w:pPr>
      <w:r>
        <w:rPr>
          <w:rFonts w:hint="eastAsia" w:ascii="Times New Roman" w:hAnsi="Times New Roman" w:eastAsia="Calibri" w:cs="Times New Roman"/>
          <w:b w:val="0"/>
          <w:sz w:val="24"/>
          <w:szCs w:val="24"/>
          <w:lang w:val="en-US" w:eastAsia="zh-CN"/>
        </w:rPr>
        <w:t>In response to Burger King`s previous marketing mistakes, we should rethink how to build a more interactive and emotional connection with consumers. We can hold social activities or interact with consumers online and offline to enhance their identity with the brand by creating a good user experience. In contrast to the competitors, the creative use of marketing means is the key to reshaping the brand image.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Al Muala, A., 2018</w:t>
      </w:r>
      <w:r>
        <w:rPr>
          <w:rFonts w:hint="eastAsia" w:ascii="Times New Roman" w:hAnsi="Times New Roman" w:eastAsia="Calibri" w:cs="Times New Roman"/>
          <w:b w:val="0"/>
          <w:sz w:val="24"/>
          <w:szCs w:val="24"/>
          <w:lang w:val="en-US" w:eastAsia="zh-CN"/>
        </w:rPr>
        <w:t>) Try bold promotional strategies, such as highlighting your product features, or offering a service or event different from a competing brand. However, in the marketing means to still want to maintain the consistency of the brand, to avoid blindly following the trend. Re-establishing the brand slogan is a key step in reshaping the brand image. (</w:t>
      </w:r>
      <w:r>
        <w:rPr>
          <w:rFonts w:hint="default" w:ascii="Times New Roman" w:hAnsi="Times New Roman" w:eastAsia="宋体" w:cs="Times New Roman"/>
          <w:i w:val="0"/>
          <w:iCs w:val="0"/>
          <w:caps w:val="0"/>
          <w:color w:val="222222"/>
          <w:spacing w:val="0"/>
          <w:kern w:val="0"/>
          <w:sz w:val="24"/>
          <w:szCs w:val="24"/>
          <w:shd w:val="clear" w:fill="FFFFFF"/>
          <w:lang w:val="en-GB" w:eastAsia="en-US"/>
        </w:rPr>
        <w:t>Al Hamdhan, R., 2021</w:t>
      </w:r>
      <w:r>
        <w:rPr>
          <w:rFonts w:hint="eastAsia" w:ascii="Times New Roman" w:hAnsi="Times New Roman" w:eastAsia="Calibri" w:cs="Times New Roman"/>
          <w:b w:val="0"/>
          <w:sz w:val="24"/>
          <w:szCs w:val="24"/>
          <w:lang w:val="en-US" w:eastAsia="zh-CN"/>
        </w:rPr>
        <w:t>) Burger King can choose from a slogan that is more unique and expressive, such as "Real Delicious, only in Burger King" and "Focus on innovation and bring you different tastes". Through the promotion of these slogans, consumers can have a deeper understanding of Burger King.</w:t>
      </w:r>
      <w:r>
        <w:rPr>
          <w:rFonts w:hint="default" w:ascii="Times New Roman" w:hAnsi="Times New Roman" w:cs="Times New Roman"/>
          <w:b w:val="0"/>
          <w:sz w:val="24"/>
          <w:szCs w:val="24"/>
          <w:lang w:val="en-GB"/>
        </w:rPr>
        <w:br w:type="page"/>
      </w:r>
    </w:p>
    <w:p>
      <w:pPr>
        <w:jc w:val="both"/>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References</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Yang, N., 2012. Burger King and McDonald’s: Where’s the spillover?. International Journal of the Economics of Business, 19(2), pp.255-281.</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Harrington, R.J., Ottenbacher, M.C. and Fauser, S., 2017. QSR brand value: Marketing mix dimensions among McDonald’s, KFC, Burger King, Subway and Starbucks. International Journal of Contemporary Hospitality Management, 29(1), pp.551-570.</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King, B., 2017. Burger King. COM. PE.</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Lee, S.Y., 2017. A study on the growth mechanism of Burger King based on dynamic models of success and failure of businesses. East Asian Journal of Business Economics (EAJBE), 5(4), pp.39-49.</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Niti, D., 2007. Retail location analysis: a case study of Burger King &amp; McDonald’s in Portage &amp; Summit Counties, Ohio (Doctoral dissertation, Kent State University).</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McLamore, J., 2020. The Burger King: A Whopper of a Story on Life and Leadership. Mango Media Inc..</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Harrington, R.J., Ottenbacher, M.C. and Fauser, S., 2017. QSR brand value: Marketing mix dimensions among McDonald’s, KFC, Burger King, Subway and Starbucks. International Journal of Contemporary Hospitality Management, 29(1), pp.551-570.</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Setyadarma, B., Poernomo, T.T. and Putri, H.I.W., 2022. THE EFFECT OF RELATIONAL MARKETING ON CONSUMER SATISFACTION OF BURGER KING, WARU SIDOARJO. Journal of Industrial Engineering &amp; Management Research, 3(3), pp.167-172.</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Al Hamdhan, R., 2021. Application of Emphatic Marketing Strategy at Burger King Company on Social Media Against Customer Engagement During the Covid-19 Pandemic. Jurnal REKOMEN (Riset Ekonomi Manajemen), 5(1), pp.73-80.</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De Almeida, L., Petrocian, L., Janowska, A. and Domalewski, P., 2021. Promotion and strategy of Burger King on the Covid-19 pandemic situation and its impact on customer behavior.</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Wibisono, A.A., Mirzanti, I.R. and Wibowo, S.A., 2023. Proposed Marketing Strategy For Burger King Indonesia Post Covid-19 Pandemic. International Journal of Business and Technology Management, 5(2), pp.314-328.</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Kotler, P. and Kartajaya, H., 2007. Marketing 3.0: Values-driven marketing. Gramedia: Jakarta.</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Murphy, A., An Integrated Marketing Communications Analysis: The Evaluation of Burger King’s Mouldy Burger Advertisement.</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Sun, Y., Zhong, Z., Sun, L. and Wang, Y., 2020. The Impacts and Solutions of Marketing Communication in the Fast-food Industry during the COVID-19: the Case of Burger King in China. Frontiers in Economics and Management, 1(9), pp.71-77.</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Hastings, G., 2003. Competition in social marketing.</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Tianpaasook, S., 2003. Consumer's attitude towards Burger King (Thailand) Ltd.</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Lee, C.W., 2014. A Study on Burger King The Growth Mechanism: Toward The Dynamism of Corporate Success and Failure. The Korean Journal of Franchise Management, 5(2), pp.51-67.</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Harris, J.L., Schwartz, M.B. and Brownell, K.D., 2010. Evaluating fast food nutrition and marketing to youth. New Haven, CT: Yale Rudd Center for Food Policy &amp; Obesity.</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Niti, D., 2007. Retail location analysis: a case study of Burger King &amp; McDonald’s in Portage &amp; Summit Counties, Ohio (Doctoral dissertation, Kent State University).</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Onkvisit, S. and Shaw, J.J., 1989. Service marketing: Image, branding, and competition. Business Horizons, 32(1), pp.13-19.</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Matejowsky, T., 2010. Like a" Whopper Virgin": Anthropological Reflections on Burger King's Controversial Ad Campaign. Studies in Popular Culture, 32(2), pp.85-100.</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Ivanov, M.A. and Shusterman, D.M., Burger King about who and why started the Fire Battle. Burger King: Franchise in Russia Burger King Mission.</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Abratt, R. and Bendixen, M., 2018. Strategic marketing: concepts and cases. Routledge.</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Linn, S.E., 2004. Food marketing to children in the context of a marketing maelstrom. Journal of Public Health Policy, 25(3-4), pp.367-378.</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Destri Ayuningsih, V., 2021. The Impact of Price Discount, Promotion Through Social Media and Service Quality in Repurchasing Decision (An Empirical Study for Burger King Surakarta) (Doctoral dissertation, Universitas Muhammadiyah Surakarta).</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McLamore, J., 2020. The Burger King: A Whopper of a Story on Life and Leadership. Mango Media Inc..</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Krishnamurthy, S., 2006. Introducing E-MARKPLAN: A practical methodology to plan e-marketing activities. Business Horizons, 49(1), pp.51-60.</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Moretti, A. and Tuan, A., 2014. Social media marketing and relationship marketing: revolution or evolution? A first step analysis. Sinergie, 93, pp.115-137.</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Gergova, T., Lundqvist, E. and Muscat, N., 2015. Burger Wars-case Burger King vs. McDonald's. LBMG Corporate Brand Management and Reputation-Masters Case Series.</w:t>
      </w:r>
    </w:p>
    <w:p>
      <w:pPr>
        <w:numPr>
          <w:ilvl w:val="0"/>
          <w:numId w:val="2"/>
        </w:numPr>
        <w:ind w:left="425" w:leftChars="0" w:hanging="425" w:firstLineChars="0"/>
        <w:jc w:val="both"/>
        <w:rPr>
          <w:rFonts w:hint="default" w:ascii="Times New Roman" w:hAnsi="Times New Roman" w:eastAsia="Calibri" w:cs="Times New Roman"/>
          <w:b w:val="0"/>
          <w:sz w:val="24"/>
          <w:szCs w:val="24"/>
          <w:lang w:val="en-GB" w:eastAsia="en-US"/>
        </w:rPr>
      </w:pPr>
      <w:r>
        <w:rPr>
          <w:rFonts w:hint="default" w:ascii="Times New Roman" w:hAnsi="Times New Roman" w:eastAsia="Calibri" w:cs="Times New Roman"/>
          <w:b w:val="0"/>
          <w:sz w:val="24"/>
          <w:szCs w:val="24"/>
          <w:lang w:val="en-GB" w:eastAsia="en-US"/>
        </w:rPr>
        <w:t>Al Muala, A., 2018. Influence of viral marketing dimensions on customer satisfaction in fast food restaurants in Jordan. J. Mgmt. &amp; Sustainability, 8, p.14</w:t>
      </w:r>
      <w:r>
        <w:rPr>
          <w:rFonts w:hint="eastAsia" w:ascii="Times New Roman" w:hAnsi="Times New Roman" w:eastAsia="Calibri" w:cs="Times New Roman"/>
          <w:b w:val="0"/>
          <w:sz w:val="24"/>
          <w:szCs w:val="24"/>
          <w:lang w:val="en-US" w:eastAsia="zh-CN"/>
        </w:rPr>
        <w:t>9</w:t>
      </w:r>
      <w:r>
        <w:rPr>
          <w:rFonts w:hint="default" w:ascii="Times New Roman" w:hAnsi="Times New Roman" w:eastAsia="Calibri" w:cs="Times New Roman"/>
          <w:b w:val="0"/>
          <w:sz w:val="24"/>
          <w:szCs w:val="24"/>
          <w:lang w:val="en-US" w:eastAsia="zh-CN"/>
        </w:rPr>
        <w:t>.</w:t>
      </w:r>
    </w:p>
    <w:p>
      <w:pPr>
        <w:numPr>
          <w:ilvl w:val="0"/>
          <w:numId w:val="0"/>
        </w:numPr>
        <w:ind w:leftChars="0"/>
        <w:jc w:val="both"/>
        <w:rPr>
          <w:rFonts w:hint="default" w:ascii="Times New Roman" w:hAnsi="Times New Roman" w:eastAsia="Calibri" w:cs="Times New Roman"/>
          <w:b w:val="0"/>
          <w:sz w:val="24"/>
          <w:szCs w:val="24"/>
          <w:lang w:val="en-GB"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17E3FF"/>
    <w:multiLevelType w:val="multilevel"/>
    <w:tmpl w:val="A117E3FF"/>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4C8E4502"/>
    <w:multiLevelType w:val="multilevel"/>
    <w:tmpl w:val="4C8E45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63EE1E97"/>
    <w:rsid w:val="0858227F"/>
    <w:rsid w:val="0869464B"/>
    <w:rsid w:val="09007FDA"/>
    <w:rsid w:val="0A8918AB"/>
    <w:rsid w:val="0CAC57D4"/>
    <w:rsid w:val="0E415563"/>
    <w:rsid w:val="16552201"/>
    <w:rsid w:val="1C670162"/>
    <w:rsid w:val="200D34F7"/>
    <w:rsid w:val="20A1034C"/>
    <w:rsid w:val="215A6F3B"/>
    <w:rsid w:val="23772F74"/>
    <w:rsid w:val="260C421B"/>
    <w:rsid w:val="2C385DA0"/>
    <w:rsid w:val="2EF22236"/>
    <w:rsid w:val="31E247E4"/>
    <w:rsid w:val="324059AE"/>
    <w:rsid w:val="3833253F"/>
    <w:rsid w:val="3D274DE4"/>
    <w:rsid w:val="3D61545D"/>
    <w:rsid w:val="3DCA7C4F"/>
    <w:rsid w:val="47BD08EC"/>
    <w:rsid w:val="4895256C"/>
    <w:rsid w:val="53184FEC"/>
    <w:rsid w:val="533D7AC4"/>
    <w:rsid w:val="5E6B6F21"/>
    <w:rsid w:val="62A13952"/>
    <w:rsid w:val="63662B71"/>
    <w:rsid w:val="63EE1E97"/>
    <w:rsid w:val="649676ED"/>
    <w:rsid w:val="69B07B91"/>
    <w:rsid w:val="6B406A54"/>
    <w:rsid w:val="6C67530A"/>
    <w:rsid w:val="6E3B5CC3"/>
    <w:rsid w:val="70C65F0F"/>
    <w:rsid w:val="71D47F7C"/>
    <w:rsid w:val="78CF67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200" w:line="276" w:lineRule="auto"/>
    </w:pPr>
    <w:rPr>
      <w:rFonts w:ascii="Calibri" w:hAnsi="Calibri" w:eastAsia="Calibri" w:cs="Times New Roman"/>
      <w:sz w:val="22"/>
      <w:szCs w:val="22"/>
      <w:lang w:val="en-GB" w:eastAsia="en-US"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toc 3"/>
    <w:basedOn w:val="1"/>
    <w:next w:val="1"/>
    <w:autoRedefine/>
    <w:semiHidden/>
    <w:unhideWhenUsed/>
    <w:qFormat/>
    <w:uiPriority w:val="39"/>
    <w:pPr>
      <w:ind w:left="840" w:leftChars="400"/>
    </w:pPr>
  </w:style>
  <w:style w:type="paragraph" w:styleId="4">
    <w:name w:val="toc 1"/>
    <w:basedOn w:val="1"/>
    <w:next w:val="1"/>
    <w:autoRedefine/>
    <w:unhideWhenUsed/>
    <w:qFormat/>
    <w:uiPriority w:val="39"/>
  </w:style>
  <w:style w:type="paragraph" w:styleId="5">
    <w:name w:val="toc 2"/>
    <w:basedOn w:val="1"/>
    <w:next w:val="1"/>
    <w:autoRedefine/>
    <w:unhideWhenUsed/>
    <w:qFormat/>
    <w:uiPriority w:val="39"/>
    <w:pPr>
      <w:ind w:left="420" w:leftChars="200"/>
    </w:p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paragraph" w:customStyle="1" w:styleId="10">
    <w:name w:val="heading"/>
    <w:basedOn w:val="1"/>
    <w:autoRedefine/>
    <w:qFormat/>
    <w:uiPriority w:val="0"/>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hAnsi="Times New Roman" w:eastAsia="Times New Roman"/>
      <w:b/>
      <w:sz w:val="24"/>
      <w:szCs w:val="20"/>
      <w:lang w:val="zh-CN" w:eastAsia="en-GB"/>
    </w:rPr>
  </w:style>
  <w:style w:type="paragraph" w:customStyle="1" w:styleId="11">
    <w:name w:val="WPSOffice手动目录 1"/>
    <w:uiPriority w:val="0"/>
    <w:pPr>
      <w:ind w:leftChars="0"/>
    </w:pPr>
    <w:rPr>
      <w:rFonts w:ascii="Times New Roman" w:hAnsi="Times New Roman" w:eastAsia="宋体" w:cs="Times New Roman"/>
      <w:sz w:val="20"/>
      <w:szCs w:val="20"/>
    </w:rPr>
  </w:style>
  <w:style w:type="paragraph" w:customStyle="1" w:styleId="12">
    <w:name w:val="WPSOffice手动目录 2"/>
    <w:uiPriority w:val="0"/>
    <w:pPr>
      <w:ind w:leftChars="200"/>
    </w:pPr>
    <w:rPr>
      <w:rFonts w:ascii="Times New Roman" w:hAnsi="Times New Roman" w:eastAsia="宋体" w:cs="Times New Roman"/>
      <w:sz w:val="20"/>
      <w:szCs w:val="20"/>
    </w:rPr>
  </w:style>
  <w:style w:type="paragraph" w:customStyle="1" w:styleId="13">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2341</Words>
  <Characters>12865</Characters>
  <Lines>0</Lines>
  <Paragraphs>0</Paragraphs>
  <TotalTime>23</TotalTime>
  <ScaleCrop>false</ScaleCrop>
  <LinksUpToDate>false</LinksUpToDate>
  <CharactersWithSpaces>15071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2024-01-04T12:14:00Z</dcterms:created>
  <dc:creator>premiere</dc:creator>
  <cp:lastModifiedBy>premiere</cp:lastModifiedBy>
  <dcterms:modified xsi:type="dcterms:W3CDTF">2024-01-08T16:59:08Z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EA8402E905124EB49252BEFFA2FA2422_11</vt:lpwstr>
  </property>
</Properties>
</file>