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5D7062" w14:textId="77777777" w:rsidR="003102B6" w:rsidRDefault="003102B6" w:rsidP="003102B6">
      <w:pPr>
        <w:spacing w:after="0" w:line="360" w:lineRule="auto"/>
        <w:jc w:val="center"/>
        <w:rPr>
          <w:rFonts w:ascii="Arial" w:hAnsi="Arial" w:cs="Arial"/>
          <w:b/>
          <w:sz w:val="72"/>
          <w:szCs w:val="72"/>
        </w:rPr>
      </w:pPr>
    </w:p>
    <w:p w14:paraId="082579DD" w14:textId="77777777" w:rsidR="003102B6" w:rsidRDefault="003102B6" w:rsidP="003102B6">
      <w:pPr>
        <w:spacing w:after="0" w:line="360" w:lineRule="auto"/>
        <w:jc w:val="center"/>
        <w:rPr>
          <w:rFonts w:ascii="Arial" w:hAnsi="Arial" w:cs="Arial"/>
          <w:b/>
          <w:sz w:val="72"/>
          <w:szCs w:val="72"/>
        </w:rPr>
      </w:pPr>
    </w:p>
    <w:p w14:paraId="21089C52" w14:textId="77777777" w:rsidR="003102B6" w:rsidRDefault="003102B6" w:rsidP="003102B6">
      <w:pPr>
        <w:spacing w:after="0" w:line="360" w:lineRule="auto"/>
        <w:jc w:val="center"/>
        <w:rPr>
          <w:rFonts w:ascii="Arial" w:hAnsi="Arial" w:cs="Arial"/>
          <w:b/>
          <w:sz w:val="72"/>
          <w:szCs w:val="72"/>
        </w:rPr>
      </w:pPr>
    </w:p>
    <w:p w14:paraId="3C1B0E21" w14:textId="708D87B5" w:rsidR="003102B6" w:rsidRPr="00FB6191" w:rsidRDefault="00DA2D34" w:rsidP="00DA2D34">
      <w:pPr>
        <w:spacing w:after="0" w:line="360" w:lineRule="auto"/>
        <w:ind w:left="1440" w:firstLine="720"/>
        <w:rPr>
          <w:rFonts w:ascii="Arial" w:hAnsi="Arial" w:cs="Arial"/>
          <w:b/>
          <w:bCs/>
          <w:sz w:val="72"/>
          <w:szCs w:val="72"/>
        </w:rPr>
      </w:pPr>
      <w:r>
        <w:rPr>
          <w:rFonts w:ascii="Arial" w:hAnsi="Arial" w:cs="Arial"/>
          <w:b/>
          <w:sz w:val="72"/>
          <w:szCs w:val="72"/>
        </w:rPr>
        <w:t>Strategic Plan</w:t>
      </w:r>
    </w:p>
    <w:p w14:paraId="74F9ECD7" w14:textId="77777777" w:rsidR="003102B6" w:rsidRDefault="003102B6" w:rsidP="003102B6">
      <w:pPr>
        <w:spacing w:after="0" w:line="360" w:lineRule="auto"/>
        <w:jc w:val="center"/>
        <w:rPr>
          <w:rFonts w:ascii="Arial" w:hAnsi="Arial" w:cs="Arial"/>
          <w:b/>
          <w:bCs/>
          <w:sz w:val="96"/>
          <w:szCs w:val="96"/>
        </w:rPr>
      </w:pPr>
    </w:p>
    <w:p w14:paraId="32FFF7AE" w14:textId="77777777" w:rsidR="003102B6" w:rsidRDefault="003102B6" w:rsidP="003102B6">
      <w:pPr>
        <w:spacing w:after="0" w:line="360" w:lineRule="auto"/>
        <w:jc w:val="center"/>
        <w:rPr>
          <w:rFonts w:ascii="Arial" w:hAnsi="Arial" w:cs="Arial"/>
          <w:b/>
          <w:bCs/>
          <w:sz w:val="96"/>
          <w:szCs w:val="96"/>
        </w:rPr>
      </w:pPr>
    </w:p>
    <w:p w14:paraId="20CDA68E" w14:textId="77777777" w:rsidR="003102B6" w:rsidRDefault="003102B6" w:rsidP="003102B6">
      <w:pPr>
        <w:spacing w:after="0" w:line="360" w:lineRule="auto"/>
        <w:rPr>
          <w:rFonts w:ascii="Arial" w:hAnsi="Arial" w:cs="Arial"/>
          <w:sz w:val="36"/>
          <w:szCs w:val="36"/>
        </w:rPr>
      </w:pPr>
    </w:p>
    <w:p w14:paraId="0C7B4EFC" w14:textId="77777777" w:rsidR="003102B6" w:rsidRPr="00A340E0" w:rsidRDefault="003102B6" w:rsidP="003102B6">
      <w:pPr>
        <w:spacing w:after="0" w:line="360" w:lineRule="auto"/>
        <w:rPr>
          <w:rFonts w:ascii="Arial" w:hAnsi="Arial" w:cs="Arial"/>
          <w:sz w:val="36"/>
          <w:szCs w:val="36"/>
        </w:rPr>
      </w:pPr>
    </w:p>
    <w:p w14:paraId="7191D244" w14:textId="77777777" w:rsidR="003102B6" w:rsidRPr="00642B8F" w:rsidRDefault="003102B6" w:rsidP="003102B6">
      <w:pPr>
        <w:spacing w:after="0" w:line="360" w:lineRule="auto"/>
        <w:rPr>
          <w:rFonts w:ascii="Arial" w:hAnsi="Arial" w:cs="Arial"/>
          <w:b/>
          <w:bCs/>
          <w:sz w:val="36"/>
          <w:szCs w:val="36"/>
        </w:rPr>
      </w:pPr>
      <w:r w:rsidRPr="00642B8F">
        <w:rPr>
          <w:rFonts w:ascii="Arial" w:hAnsi="Arial" w:cs="Arial"/>
          <w:b/>
          <w:bCs/>
          <w:sz w:val="36"/>
          <w:szCs w:val="36"/>
        </w:rPr>
        <w:t>Student: Violeta Lavinia Nedelea</w:t>
      </w:r>
    </w:p>
    <w:p w14:paraId="023C67CE" w14:textId="77777777" w:rsidR="003102B6" w:rsidRPr="00642B8F" w:rsidRDefault="003102B6" w:rsidP="003102B6">
      <w:pPr>
        <w:spacing w:after="0" w:line="360" w:lineRule="auto"/>
        <w:rPr>
          <w:rFonts w:ascii="Arial" w:hAnsi="Arial" w:cs="Arial"/>
          <w:b/>
          <w:bCs/>
          <w:sz w:val="36"/>
          <w:szCs w:val="36"/>
        </w:rPr>
      </w:pPr>
      <w:r w:rsidRPr="00642B8F">
        <w:rPr>
          <w:rFonts w:ascii="Arial" w:hAnsi="Arial" w:cs="Arial"/>
          <w:b/>
          <w:bCs/>
          <w:sz w:val="36"/>
          <w:szCs w:val="36"/>
        </w:rPr>
        <w:t>Student Number: 2129062</w:t>
      </w:r>
    </w:p>
    <w:p w14:paraId="190F4656" w14:textId="77777777" w:rsidR="006A771E" w:rsidRPr="0014138F" w:rsidRDefault="003102B6" w:rsidP="003102B6">
      <w:pPr>
        <w:spacing w:after="0" w:line="360" w:lineRule="auto"/>
        <w:rPr>
          <w:rFonts w:ascii="Arial" w:hAnsi="Arial" w:cs="Arial"/>
          <w:b/>
          <w:bCs/>
          <w:sz w:val="36"/>
          <w:szCs w:val="36"/>
        </w:rPr>
      </w:pPr>
      <w:r w:rsidRPr="0014138F">
        <w:rPr>
          <w:rFonts w:ascii="Arial" w:hAnsi="Arial" w:cs="Arial"/>
          <w:b/>
          <w:bCs/>
          <w:sz w:val="36"/>
          <w:szCs w:val="36"/>
        </w:rPr>
        <w:t xml:space="preserve">Module: </w:t>
      </w:r>
      <w:r w:rsidR="006A771E" w:rsidRPr="0014138F">
        <w:rPr>
          <w:rFonts w:ascii="Arial" w:hAnsi="Arial" w:cs="Arial"/>
          <w:b/>
          <w:sz w:val="36"/>
          <w:szCs w:val="36"/>
        </w:rPr>
        <w:t>Strategic Management for SMEs</w:t>
      </w:r>
      <w:r w:rsidR="006A771E" w:rsidRPr="0014138F">
        <w:rPr>
          <w:rFonts w:ascii="Arial" w:hAnsi="Arial" w:cs="Arial"/>
          <w:b/>
          <w:bCs/>
          <w:sz w:val="36"/>
          <w:szCs w:val="36"/>
        </w:rPr>
        <w:t xml:space="preserve"> </w:t>
      </w:r>
    </w:p>
    <w:p w14:paraId="2102DAEA" w14:textId="5513C138" w:rsidR="003102B6" w:rsidRPr="00642B8F" w:rsidRDefault="003102B6" w:rsidP="003102B6">
      <w:pPr>
        <w:spacing w:after="0" w:line="360" w:lineRule="auto"/>
        <w:rPr>
          <w:rFonts w:ascii="Arial" w:hAnsi="Arial" w:cs="Arial"/>
          <w:b/>
          <w:bCs/>
          <w:sz w:val="36"/>
          <w:szCs w:val="36"/>
        </w:rPr>
      </w:pPr>
      <w:r w:rsidRPr="00642B8F">
        <w:rPr>
          <w:rFonts w:ascii="Arial" w:hAnsi="Arial" w:cs="Arial"/>
          <w:b/>
          <w:bCs/>
          <w:sz w:val="36"/>
          <w:szCs w:val="36"/>
        </w:rPr>
        <w:t>Module Code: BMSW610</w:t>
      </w:r>
      <w:r w:rsidR="0014138F">
        <w:rPr>
          <w:rFonts w:ascii="Arial" w:hAnsi="Arial" w:cs="Arial"/>
          <w:b/>
          <w:bCs/>
          <w:sz w:val="36"/>
          <w:szCs w:val="36"/>
        </w:rPr>
        <w:t>4</w:t>
      </w:r>
    </w:p>
    <w:p w14:paraId="0595156F" w14:textId="0589A706" w:rsidR="003102B6" w:rsidRDefault="003102B6" w:rsidP="003102B6">
      <w:pPr>
        <w:spacing w:after="0" w:line="360" w:lineRule="auto"/>
        <w:rPr>
          <w:rFonts w:ascii="Arial" w:hAnsi="Arial" w:cs="Arial"/>
          <w:b/>
          <w:bCs/>
          <w:sz w:val="36"/>
          <w:szCs w:val="36"/>
        </w:rPr>
      </w:pPr>
      <w:r w:rsidRPr="00642B8F">
        <w:rPr>
          <w:rFonts w:ascii="Arial" w:hAnsi="Arial" w:cs="Arial"/>
          <w:b/>
          <w:bCs/>
          <w:sz w:val="36"/>
          <w:szCs w:val="36"/>
        </w:rPr>
        <w:t xml:space="preserve">Lecturer Name: </w:t>
      </w:r>
      <w:r w:rsidR="00E2365A">
        <w:rPr>
          <w:rFonts w:ascii="Arial" w:hAnsi="Arial" w:cs="Arial"/>
          <w:b/>
          <w:bCs/>
          <w:sz w:val="36"/>
          <w:szCs w:val="36"/>
        </w:rPr>
        <w:t>Abda</w:t>
      </w:r>
      <w:r w:rsidR="00270F72">
        <w:rPr>
          <w:rFonts w:ascii="Arial" w:hAnsi="Arial" w:cs="Arial"/>
          <w:b/>
          <w:bCs/>
          <w:sz w:val="36"/>
          <w:szCs w:val="36"/>
        </w:rPr>
        <w:t>llah Naser</w:t>
      </w:r>
    </w:p>
    <w:p w14:paraId="4363EF4F" w14:textId="77777777" w:rsidR="003102B6" w:rsidRDefault="003102B6" w:rsidP="003102B6">
      <w:pPr>
        <w:spacing w:after="0" w:line="360" w:lineRule="auto"/>
        <w:rPr>
          <w:rFonts w:ascii="Arial" w:hAnsi="Arial" w:cs="Arial"/>
          <w:b/>
          <w:bCs/>
          <w:sz w:val="36"/>
          <w:szCs w:val="36"/>
        </w:rPr>
      </w:pPr>
    </w:p>
    <w:p w14:paraId="385E5EC4" w14:textId="77777777" w:rsidR="00C9022D" w:rsidRDefault="00C9022D"/>
    <w:p w14:paraId="76817940" w14:textId="77777777" w:rsidR="00362654" w:rsidRDefault="00362654">
      <w:pPr>
        <w:rPr>
          <w:rFonts w:ascii="Arial" w:hAnsi="Arial" w:cs="Arial"/>
        </w:rPr>
      </w:pPr>
    </w:p>
    <w:p w14:paraId="367F564D" w14:textId="0A0ED802" w:rsidR="00362654" w:rsidRPr="007E6A5A" w:rsidRDefault="00362654" w:rsidP="00510609">
      <w:pPr>
        <w:spacing w:after="0" w:line="360" w:lineRule="auto"/>
        <w:rPr>
          <w:rFonts w:ascii="Arial" w:hAnsi="Arial" w:cs="Arial"/>
          <w:b/>
          <w:bCs/>
        </w:rPr>
      </w:pPr>
      <w:r w:rsidRPr="007E6A5A">
        <w:rPr>
          <w:rFonts w:ascii="Arial" w:hAnsi="Arial" w:cs="Arial"/>
          <w:b/>
          <w:bCs/>
        </w:rPr>
        <w:lastRenderedPageBreak/>
        <w:t>Table of content</w:t>
      </w:r>
    </w:p>
    <w:p w14:paraId="31E01C2C" w14:textId="77777777" w:rsidR="00362654" w:rsidRDefault="00362654" w:rsidP="00510609">
      <w:pPr>
        <w:spacing w:after="0" w:line="360" w:lineRule="auto"/>
        <w:rPr>
          <w:rFonts w:ascii="Arial" w:hAnsi="Arial" w:cs="Arial"/>
        </w:rPr>
      </w:pPr>
    </w:p>
    <w:p w14:paraId="1A44EF9C" w14:textId="5492922C" w:rsidR="007E6A5A" w:rsidRDefault="007E6A5A" w:rsidP="00510609">
      <w:pPr>
        <w:spacing w:after="0" w:line="360" w:lineRule="auto"/>
        <w:jc w:val="both"/>
        <w:rPr>
          <w:rFonts w:ascii="Arial" w:hAnsi="Arial" w:cs="Arial"/>
        </w:rPr>
      </w:pPr>
      <w:r w:rsidRPr="007E6A5A">
        <w:rPr>
          <w:rFonts w:ascii="Arial" w:hAnsi="Arial" w:cs="Arial"/>
        </w:rPr>
        <w:t>Introduction</w:t>
      </w:r>
      <w:r w:rsidR="001C6C68">
        <w:rPr>
          <w:rFonts w:ascii="Arial" w:hAnsi="Arial" w:cs="Arial"/>
        </w:rPr>
        <w:t>………………………………………………………………………………………</w:t>
      </w:r>
      <w:r w:rsidR="00135285">
        <w:rPr>
          <w:rFonts w:ascii="Arial" w:hAnsi="Arial" w:cs="Arial"/>
        </w:rPr>
        <w:t>…</w:t>
      </w:r>
      <w:r w:rsidR="001C6C68">
        <w:rPr>
          <w:rFonts w:ascii="Arial" w:hAnsi="Arial" w:cs="Arial"/>
        </w:rPr>
        <w:t>…3</w:t>
      </w:r>
    </w:p>
    <w:p w14:paraId="02069D8F" w14:textId="243D0520" w:rsidR="007E6A5A" w:rsidRPr="003D4633" w:rsidRDefault="007E6A5A" w:rsidP="00510609">
      <w:pPr>
        <w:spacing w:after="0" w:line="360" w:lineRule="auto"/>
        <w:jc w:val="both"/>
        <w:rPr>
          <w:rFonts w:ascii="Arial" w:hAnsi="Arial" w:cs="Arial"/>
        </w:rPr>
      </w:pPr>
      <w:r w:rsidRPr="003D4633">
        <w:rPr>
          <w:rFonts w:ascii="Arial" w:hAnsi="Arial" w:cs="Arial"/>
        </w:rPr>
        <w:t xml:space="preserve">Critical appraisal of </w:t>
      </w:r>
      <w:proofErr w:type="spellStart"/>
      <w:r w:rsidRPr="003D4633">
        <w:rPr>
          <w:rFonts w:ascii="Arial" w:hAnsi="Arial" w:cs="Arial"/>
        </w:rPr>
        <w:t>Turpins</w:t>
      </w:r>
      <w:proofErr w:type="spellEnd"/>
      <w:r w:rsidRPr="003D4633">
        <w:rPr>
          <w:rFonts w:ascii="Arial" w:hAnsi="Arial" w:cs="Arial"/>
        </w:rPr>
        <w:t xml:space="preserve"> Bar &amp; Grill’s current strategy</w:t>
      </w:r>
      <w:r w:rsidR="001C6C68">
        <w:rPr>
          <w:rFonts w:ascii="Arial" w:hAnsi="Arial" w:cs="Arial"/>
        </w:rPr>
        <w:t>…………………………</w:t>
      </w:r>
      <w:r w:rsidR="00135285">
        <w:rPr>
          <w:rFonts w:ascii="Arial" w:hAnsi="Arial" w:cs="Arial"/>
        </w:rPr>
        <w:t>…. ….</w:t>
      </w:r>
      <w:r w:rsidR="001C6C68">
        <w:rPr>
          <w:rFonts w:ascii="Arial" w:hAnsi="Arial" w:cs="Arial"/>
        </w:rPr>
        <w:t>…</w:t>
      </w:r>
      <w:r w:rsidR="00135285">
        <w:rPr>
          <w:rFonts w:ascii="Arial" w:hAnsi="Arial" w:cs="Arial"/>
        </w:rPr>
        <w:t>.</w:t>
      </w:r>
      <w:r w:rsidR="001C6C68">
        <w:rPr>
          <w:rFonts w:ascii="Arial" w:hAnsi="Arial" w:cs="Arial"/>
        </w:rPr>
        <w:t>….4</w:t>
      </w:r>
    </w:p>
    <w:p w14:paraId="736AA620" w14:textId="2E006B6D" w:rsidR="003D4633" w:rsidRPr="001915C4" w:rsidRDefault="003D4633" w:rsidP="00510609">
      <w:pPr>
        <w:spacing w:after="0" w:line="360" w:lineRule="auto"/>
        <w:jc w:val="both"/>
        <w:rPr>
          <w:rFonts w:ascii="Arial" w:hAnsi="Arial" w:cs="Arial"/>
        </w:rPr>
      </w:pPr>
      <w:r w:rsidRPr="001915C4">
        <w:rPr>
          <w:rFonts w:ascii="Arial" w:hAnsi="Arial" w:cs="Arial"/>
        </w:rPr>
        <w:t>Porter’s 5 Forces analysis</w:t>
      </w:r>
      <w:r w:rsidR="001C6C68">
        <w:rPr>
          <w:rFonts w:ascii="Arial" w:hAnsi="Arial" w:cs="Arial"/>
        </w:rPr>
        <w:t>……………………………………………………………………</w:t>
      </w:r>
      <w:r w:rsidR="00135285">
        <w:rPr>
          <w:rFonts w:ascii="Arial" w:hAnsi="Arial" w:cs="Arial"/>
        </w:rPr>
        <w:t>….</w:t>
      </w:r>
      <w:r w:rsidR="001C6C68">
        <w:rPr>
          <w:rFonts w:ascii="Arial" w:hAnsi="Arial" w:cs="Arial"/>
        </w:rPr>
        <w:t>….5</w:t>
      </w:r>
    </w:p>
    <w:p w14:paraId="6FCDB8E7" w14:textId="05680204" w:rsidR="003D4633" w:rsidRPr="001915C4" w:rsidRDefault="003D4633" w:rsidP="00510609">
      <w:pPr>
        <w:spacing w:after="0" w:line="360" w:lineRule="auto"/>
        <w:jc w:val="both"/>
        <w:rPr>
          <w:rFonts w:ascii="Arial" w:hAnsi="Arial" w:cs="Arial"/>
        </w:rPr>
      </w:pPr>
      <w:r w:rsidRPr="001915C4">
        <w:rPr>
          <w:rFonts w:ascii="Arial" w:hAnsi="Arial" w:cs="Arial"/>
        </w:rPr>
        <w:t>External and internal environment analysis using PESTEL and SWOT</w:t>
      </w:r>
      <w:r w:rsidR="001C6C68">
        <w:rPr>
          <w:rFonts w:ascii="Arial" w:hAnsi="Arial" w:cs="Arial"/>
        </w:rPr>
        <w:t>…………………</w:t>
      </w:r>
      <w:r w:rsidR="00135285">
        <w:rPr>
          <w:rFonts w:ascii="Arial" w:hAnsi="Arial" w:cs="Arial"/>
        </w:rPr>
        <w:t>…</w:t>
      </w:r>
      <w:r w:rsidR="001C6C68">
        <w:rPr>
          <w:rFonts w:ascii="Arial" w:hAnsi="Arial" w:cs="Arial"/>
        </w:rPr>
        <w:t>….6</w:t>
      </w:r>
    </w:p>
    <w:p w14:paraId="341BD3ED" w14:textId="248AED45" w:rsidR="003D4633" w:rsidRDefault="003D4633" w:rsidP="00510609">
      <w:pPr>
        <w:spacing w:after="0" w:line="360" w:lineRule="auto"/>
        <w:jc w:val="both"/>
        <w:rPr>
          <w:rFonts w:ascii="Arial" w:hAnsi="Arial" w:cs="Arial"/>
        </w:rPr>
      </w:pPr>
      <w:r w:rsidRPr="006A0FE8">
        <w:rPr>
          <w:rFonts w:ascii="Arial" w:hAnsi="Arial" w:cs="Arial"/>
        </w:rPr>
        <w:t xml:space="preserve">Stakeholder </w:t>
      </w:r>
      <w:r w:rsidRPr="001915C4">
        <w:rPr>
          <w:rFonts w:ascii="Arial" w:hAnsi="Arial" w:cs="Arial"/>
        </w:rPr>
        <w:t>a</w:t>
      </w:r>
      <w:r w:rsidRPr="006A0FE8">
        <w:rPr>
          <w:rFonts w:ascii="Arial" w:hAnsi="Arial" w:cs="Arial"/>
        </w:rPr>
        <w:t xml:space="preserve">nalysis for </w:t>
      </w:r>
      <w:proofErr w:type="spellStart"/>
      <w:r w:rsidRPr="006A0FE8">
        <w:rPr>
          <w:rFonts w:ascii="Arial" w:hAnsi="Arial" w:cs="Arial"/>
        </w:rPr>
        <w:t>Turpins</w:t>
      </w:r>
      <w:proofErr w:type="spellEnd"/>
      <w:r w:rsidRPr="006A0FE8">
        <w:rPr>
          <w:rFonts w:ascii="Arial" w:hAnsi="Arial" w:cs="Arial"/>
        </w:rPr>
        <w:t xml:space="preserve"> Bar &amp; Grill</w:t>
      </w:r>
      <w:r w:rsidR="001C6C68">
        <w:rPr>
          <w:rFonts w:ascii="Arial" w:hAnsi="Arial" w:cs="Arial"/>
        </w:rPr>
        <w:t>……………………………</w:t>
      </w:r>
      <w:r w:rsidR="00135285">
        <w:rPr>
          <w:rFonts w:ascii="Arial" w:hAnsi="Arial" w:cs="Arial"/>
        </w:rPr>
        <w:t>…</w:t>
      </w:r>
      <w:r w:rsidR="001C6C68">
        <w:rPr>
          <w:rFonts w:ascii="Arial" w:hAnsi="Arial" w:cs="Arial"/>
        </w:rPr>
        <w:t>………………………9</w:t>
      </w:r>
    </w:p>
    <w:p w14:paraId="1D2EE66B" w14:textId="741957B5" w:rsidR="00DE3F97" w:rsidRPr="00DE3F97" w:rsidRDefault="00DE3F97" w:rsidP="00510609">
      <w:pPr>
        <w:spacing w:after="0" w:line="360" w:lineRule="auto"/>
        <w:jc w:val="both"/>
        <w:rPr>
          <w:rFonts w:ascii="Arial" w:hAnsi="Arial" w:cs="Arial"/>
        </w:rPr>
      </w:pPr>
      <w:r w:rsidRPr="00623081">
        <w:rPr>
          <w:rFonts w:ascii="Arial" w:hAnsi="Arial" w:cs="Arial"/>
        </w:rPr>
        <w:t xml:space="preserve">Strategic </w:t>
      </w:r>
      <w:r w:rsidRPr="00DE3F97">
        <w:rPr>
          <w:rFonts w:ascii="Arial" w:hAnsi="Arial" w:cs="Arial"/>
        </w:rPr>
        <w:t>g</w:t>
      </w:r>
      <w:r w:rsidRPr="00623081">
        <w:rPr>
          <w:rFonts w:ascii="Arial" w:hAnsi="Arial" w:cs="Arial"/>
        </w:rPr>
        <w:t xml:space="preserve">rowth </w:t>
      </w:r>
      <w:r w:rsidRPr="00DE3F97">
        <w:rPr>
          <w:rFonts w:ascii="Arial" w:hAnsi="Arial" w:cs="Arial"/>
        </w:rPr>
        <w:t>o</w:t>
      </w:r>
      <w:r w:rsidRPr="00623081">
        <w:rPr>
          <w:rFonts w:ascii="Arial" w:hAnsi="Arial" w:cs="Arial"/>
        </w:rPr>
        <w:t xml:space="preserve">ptions for </w:t>
      </w:r>
      <w:proofErr w:type="spellStart"/>
      <w:r w:rsidRPr="00623081">
        <w:rPr>
          <w:rFonts w:ascii="Arial" w:hAnsi="Arial" w:cs="Arial"/>
        </w:rPr>
        <w:t>Turpins</w:t>
      </w:r>
      <w:proofErr w:type="spellEnd"/>
      <w:r w:rsidRPr="00623081">
        <w:rPr>
          <w:rFonts w:ascii="Arial" w:hAnsi="Arial" w:cs="Arial"/>
        </w:rPr>
        <w:t xml:space="preserve"> Bar &amp; Grill</w:t>
      </w:r>
      <w:r w:rsidR="001C6C68">
        <w:rPr>
          <w:rFonts w:ascii="Arial" w:hAnsi="Arial" w:cs="Arial"/>
        </w:rPr>
        <w:t>………………………………………</w:t>
      </w:r>
      <w:r w:rsidR="00135285">
        <w:rPr>
          <w:rFonts w:ascii="Arial" w:hAnsi="Arial" w:cs="Arial"/>
        </w:rPr>
        <w:t>…</w:t>
      </w:r>
      <w:r w:rsidR="001C6C68">
        <w:rPr>
          <w:rFonts w:ascii="Arial" w:hAnsi="Arial" w:cs="Arial"/>
        </w:rPr>
        <w:t>……….12</w:t>
      </w:r>
    </w:p>
    <w:p w14:paraId="13E8C296" w14:textId="777BC909" w:rsidR="00DE3F97" w:rsidRPr="00DE3F97" w:rsidRDefault="00DE3F97" w:rsidP="00510609">
      <w:pPr>
        <w:spacing w:after="0" w:line="360" w:lineRule="auto"/>
        <w:jc w:val="both"/>
        <w:rPr>
          <w:rFonts w:ascii="Arial" w:hAnsi="Arial" w:cs="Arial"/>
        </w:rPr>
      </w:pPr>
      <w:r w:rsidRPr="00DE3F97">
        <w:rPr>
          <w:rFonts w:ascii="Arial" w:hAnsi="Arial" w:cs="Arial"/>
        </w:rPr>
        <w:t>Competitor reactions</w:t>
      </w:r>
      <w:r w:rsidR="00135285">
        <w:rPr>
          <w:rFonts w:ascii="Arial" w:hAnsi="Arial" w:cs="Arial"/>
        </w:rPr>
        <w:t>……………………………………………………………….……………….15</w:t>
      </w:r>
    </w:p>
    <w:p w14:paraId="3DB330B0" w14:textId="560F93D4" w:rsidR="00F26AFC" w:rsidRDefault="00F26AFC" w:rsidP="00510609">
      <w:pPr>
        <w:spacing w:after="0" w:line="360" w:lineRule="auto"/>
        <w:jc w:val="both"/>
        <w:rPr>
          <w:rFonts w:ascii="Arial" w:hAnsi="Arial" w:cs="Arial"/>
        </w:rPr>
      </w:pPr>
      <w:r>
        <w:rPr>
          <w:rFonts w:ascii="Arial" w:hAnsi="Arial" w:cs="Arial"/>
        </w:rPr>
        <w:t>Key s</w:t>
      </w:r>
      <w:r w:rsidR="00DE3F97" w:rsidRPr="001C3B06">
        <w:rPr>
          <w:rFonts w:ascii="Arial" w:hAnsi="Arial" w:cs="Arial"/>
        </w:rPr>
        <w:t xml:space="preserve">trategic </w:t>
      </w:r>
      <w:r w:rsidR="00DE3F97" w:rsidRPr="00DE3F97">
        <w:rPr>
          <w:rFonts w:ascii="Arial" w:hAnsi="Arial" w:cs="Arial"/>
        </w:rPr>
        <w:t>r</w:t>
      </w:r>
      <w:r w:rsidR="00DE3F97" w:rsidRPr="001C3B06">
        <w:rPr>
          <w:rFonts w:ascii="Arial" w:hAnsi="Arial" w:cs="Arial"/>
        </w:rPr>
        <w:t xml:space="preserve">ecommendations for </w:t>
      </w:r>
      <w:proofErr w:type="spellStart"/>
      <w:r w:rsidR="00DE3F97" w:rsidRPr="001C3B06">
        <w:rPr>
          <w:rFonts w:ascii="Arial" w:hAnsi="Arial" w:cs="Arial"/>
        </w:rPr>
        <w:t>Turpins</w:t>
      </w:r>
      <w:proofErr w:type="spellEnd"/>
      <w:r w:rsidR="00DE3F97" w:rsidRPr="001C3B06">
        <w:rPr>
          <w:rFonts w:ascii="Arial" w:hAnsi="Arial" w:cs="Arial"/>
        </w:rPr>
        <w:t xml:space="preserve"> Bar &amp; Grill</w:t>
      </w:r>
      <w:r w:rsidR="00135285">
        <w:rPr>
          <w:rFonts w:ascii="Arial" w:hAnsi="Arial" w:cs="Arial"/>
        </w:rPr>
        <w:t>………………………………………...16</w:t>
      </w:r>
    </w:p>
    <w:p w14:paraId="47D9D8BD" w14:textId="60FBFA03" w:rsidR="00DE3F97" w:rsidRPr="00DE3F97" w:rsidRDefault="00DE3F97" w:rsidP="00510609">
      <w:pPr>
        <w:spacing w:after="0" w:line="360" w:lineRule="auto"/>
        <w:jc w:val="both"/>
        <w:rPr>
          <w:rFonts w:ascii="Arial" w:hAnsi="Arial" w:cs="Arial"/>
        </w:rPr>
      </w:pPr>
      <w:r w:rsidRPr="00DE3F97">
        <w:rPr>
          <w:rFonts w:ascii="Arial" w:hAnsi="Arial" w:cs="Arial"/>
        </w:rPr>
        <w:t>Conclusion</w:t>
      </w:r>
      <w:r w:rsidR="00135285">
        <w:rPr>
          <w:rFonts w:ascii="Arial" w:hAnsi="Arial" w:cs="Arial"/>
        </w:rPr>
        <w:t>…………………………………………………………………………………………...16</w:t>
      </w:r>
    </w:p>
    <w:p w14:paraId="2B708EFC" w14:textId="61A5EEC7" w:rsidR="00DE3F97" w:rsidRDefault="00DE3F97" w:rsidP="00510609">
      <w:pPr>
        <w:spacing w:after="0" w:line="360" w:lineRule="auto"/>
        <w:jc w:val="both"/>
        <w:rPr>
          <w:rFonts w:ascii="Arial" w:hAnsi="Arial" w:cs="Arial"/>
        </w:rPr>
      </w:pPr>
      <w:r w:rsidRPr="00DE3F97">
        <w:rPr>
          <w:rFonts w:ascii="Arial" w:hAnsi="Arial" w:cs="Arial"/>
        </w:rPr>
        <w:t>References</w:t>
      </w:r>
      <w:r w:rsidR="00135285">
        <w:rPr>
          <w:rFonts w:ascii="Arial" w:hAnsi="Arial" w:cs="Arial"/>
        </w:rPr>
        <w:t>………………………………………………………………………………………</w:t>
      </w:r>
      <w:r w:rsidR="007A4E5D">
        <w:rPr>
          <w:rFonts w:ascii="Arial" w:hAnsi="Arial" w:cs="Arial"/>
        </w:rPr>
        <w:t>.</w:t>
      </w:r>
      <w:r w:rsidR="00135285">
        <w:rPr>
          <w:rFonts w:ascii="Arial" w:hAnsi="Arial" w:cs="Arial"/>
        </w:rPr>
        <w:t>….17</w:t>
      </w:r>
    </w:p>
    <w:p w14:paraId="55BAF7D0" w14:textId="00249EBE" w:rsidR="00135285" w:rsidRPr="00DE3F97" w:rsidRDefault="00135285" w:rsidP="00510609">
      <w:pPr>
        <w:spacing w:after="0" w:line="360" w:lineRule="auto"/>
        <w:jc w:val="both"/>
        <w:rPr>
          <w:rFonts w:ascii="Arial" w:hAnsi="Arial" w:cs="Arial"/>
        </w:rPr>
      </w:pPr>
      <w:r>
        <w:rPr>
          <w:rFonts w:ascii="Arial" w:hAnsi="Arial" w:cs="Arial"/>
        </w:rPr>
        <w:t>Appendix………………………………………………………………………………………</w:t>
      </w:r>
      <w:r w:rsidR="00510609">
        <w:rPr>
          <w:rFonts w:ascii="Arial" w:hAnsi="Arial" w:cs="Arial"/>
        </w:rPr>
        <w:t>.</w:t>
      </w:r>
      <w:r>
        <w:rPr>
          <w:rFonts w:ascii="Arial" w:hAnsi="Arial" w:cs="Arial"/>
        </w:rPr>
        <w:t>…</w:t>
      </w:r>
      <w:r w:rsidR="00510609">
        <w:rPr>
          <w:rFonts w:ascii="Arial" w:hAnsi="Arial" w:cs="Arial"/>
        </w:rPr>
        <w:t>….</w:t>
      </w:r>
      <w:r>
        <w:rPr>
          <w:rFonts w:ascii="Arial" w:hAnsi="Arial" w:cs="Arial"/>
        </w:rPr>
        <w:t>19</w:t>
      </w:r>
    </w:p>
    <w:p w14:paraId="6B251BC8" w14:textId="77777777" w:rsidR="001915C4" w:rsidRPr="001915C4" w:rsidRDefault="001915C4" w:rsidP="00510609">
      <w:pPr>
        <w:spacing w:after="0" w:line="360" w:lineRule="auto"/>
        <w:jc w:val="both"/>
        <w:rPr>
          <w:rFonts w:ascii="Arial" w:hAnsi="Arial" w:cs="Arial"/>
        </w:rPr>
      </w:pPr>
    </w:p>
    <w:p w14:paraId="01541908" w14:textId="77777777" w:rsidR="003D4633" w:rsidRPr="00B62BFB" w:rsidRDefault="003D4633" w:rsidP="00510609">
      <w:pPr>
        <w:spacing w:after="0" w:line="360" w:lineRule="auto"/>
        <w:jc w:val="both"/>
        <w:rPr>
          <w:rFonts w:ascii="Arial" w:hAnsi="Arial" w:cs="Arial"/>
        </w:rPr>
      </w:pPr>
    </w:p>
    <w:p w14:paraId="0E4B675C" w14:textId="77777777" w:rsidR="00362654" w:rsidRDefault="00362654" w:rsidP="00510609">
      <w:pPr>
        <w:spacing w:after="0" w:line="360" w:lineRule="auto"/>
        <w:rPr>
          <w:rFonts w:ascii="Arial" w:hAnsi="Arial" w:cs="Arial"/>
        </w:rPr>
      </w:pPr>
    </w:p>
    <w:p w14:paraId="21581E81" w14:textId="77777777" w:rsidR="00362654" w:rsidRDefault="00362654" w:rsidP="00510609">
      <w:pPr>
        <w:spacing w:after="0" w:line="360" w:lineRule="auto"/>
        <w:rPr>
          <w:rFonts w:ascii="Arial" w:hAnsi="Arial" w:cs="Arial"/>
        </w:rPr>
      </w:pPr>
    </w:p>
    <w:p w14:paraId="54F1D4E6" w14:textId="77777777" w:rsidR="00362654" w:rsidRDefault="00362654">
      <w:pPr>
        <w:rPr>
          <w:rFonts w:ascii="Arial" w:hAnsi="Arial" w:cs="Arial"/>
        </w:rPr>
      </w:pPr>
    </w:p>
    <w:p w14:paraId="68B0159F" w14:textId="77777777" w:rsidR="00362654" w:rsidRDefault="00362654">
      <w:pPr>
        <w:rPr>
          <w:rFonts w:ascii="Arial" w:hAnsi="Arial" w:cs="Arial"/>
        </w:rPr>
      </w:pPr>
    </w:p>
    <w:p w14:paraId="47112E2B" w14:textId="77777777" w:rsidR="00362654" w:rsidRDefault="00362654">
      <w:pPr>
        <w:rPr>
          <w:rFonts w:ascii="Arial" w:hAnsi="Arial" w:cs="Arial"/>
        </w:rPr>
      </w:pPr>
    </w:p>
    <w:p w14:paraId="1AA7A9B3" w14:textId="77777777" w:rsidR="00362654" w:rsidRDefault="00362654">
      <w:pPr>
        <w:rPr>
          <w:rFonts w:ascii="Arial" w:hAnsi="Arial" w:cs="Arial"/>
        </w:rPr>
      </w:pPr>
    </w:p>
    <w:p w14:paraId="2346FFD9" w14:textId="77777777" w:rsidR="00362654" w:rsidRDefault="00362654">
      <w:pPr>
        <w:rPr>
          <w:rFonts w:ascii="Arial" w:hAnsi="Arial" w:cs="Arial"/>
        </w:rPr>
      </w:pPr>
    </w:p>
    <w:p w14:paraId="1058660B" w14:textId="77777777" w:rsidR="00362654" w:rsidRDefault="00362654">
      <w:pPr>
        <w:rPr>
          <w:rFonts w:ascii="Arial" w:hAnsi="Arial" w:cs="Arial"/>
        </w:rPr>
      </w:pPr>
    </w:p>
    <w:p w14:paraId="46AB3750" w14:textId="77777777" w:rsidR="00362654" w:rsidRDefault="00362654">
      <w:pPr>
        <w:rPr>
          <w:rFonts w:ascii="Arial" w:hAnsi="Arial" w:cs="Arial"/>
        </w:rPr>
      </w:pPr>
    </w:p>
    <w:p w14:paraId="11EB069C" w14:textId="77777777" w:rsidR="00362654" w:rsidRDefault="00362654">
      <w:pPr>
        <w:rPr>
          <w:rFonts w:ascii="Arial" w:hAnsi="Arial" w:cs="Arial"/>
        </w:rPr>
      </w:pPr>
    </w:p>
    <w:p w14:paraId="5F890F95" w14:textId="77777777" w:rsidR="00362654" w:rsidRDefault="00362654">
      <w:pPr>
        <w:rPr>
          <w:rFonts w:ascii="Arial" w:hAnsi="Arial" w:cs="Arial"/>
        </w:rPr>
      </w:pPr>
    </w:p>
    <w:p w14:paraId="27DC911C" w14:textId="77777777" w:rsidR="003D4633" w:rsidRDefault="003D4633">
      <w:pPr>
        <w:rPr>
          <w:rFonts w:ascii="Arial" w:hAnsi="Arial" w:cs="Arial"/>
        </w:rPr>
      </w:pPr>
    </w:p>
    <w:p w14:paraId="43461254" w14:textId="77777777" w:rsidR="00DE3F97" w:rsidRDefault="00DE3F97">
      <w:pPr>
        <w:rPr>
          <w:rFonts w:ascii="Arial" w:hAnsi="Arial" w:cs="Arial"/>
        </w:rPr>
      </w:pPr>
    </w:p>
    <w:p w14:paraId="3D87AF94" w14:textId="77777777" w:rsidR="001C6C68" w:rsidRDefault="001C6C68">
      <w:pPr>
        <w:rPr>
          <w:rFonts w:ascii="Arial" w:hAnsi="Arial" w:cs="Arial"/>
        </w:rPr>
      </w:pPr>
    </w:p>
    <w:p w14:paraId="0B94FA99" w14:textId="77777777" w:rsidR="00135285" w:rsidRDefault="00135285">
      <w:pPr>
        <w:rPr>
          <w:rFonts w:ascii="Arial" w:hAnsi="Arial" w:cs="Arial"/>
        </w:rPr>
      </w:pPr>
    </w:p>
    <w:p w14:paraId="5A31C67A" w14:textId="77777777" w:rsidR="00135285" w:rsidRDefault="00135285">
      <w:pPr>
        <w:rPr>
          <w:rFonts w:ascii="Arial" w:hAnsi="Arial" w:cs="Arial"/>
        </w:rPr>
      </w:pPr>
    </w:p>
    <w:p w14:paraId="5E324C41" w14:textId="77777777" w:rsidR="00135285" w:rsidRDefault="00135285">
      <w:pPr>
        <w:rPr>
          <w:rFonts w:ascii="Arial" w:hAnsi="Arial" w:cs="Arial"/>
        </w:rPr>
      </w:pPr>
    </w:p>
    <w:p w14:paraId="1C72CB7B" w14:textId="77777777" w:rsidR="00135285" w:rsidRDefault="00135285">
      <w:pPr>
        <w:rPr>
          <w:rFonts w:ascii="Arial" w:hAnsi="Arial" w:cs="Arial"/>
        </w:rPr>
      </w:pPr>
    </w:p>
    <w:p w14:paraId="378BD382" w14:textId="77777777" w:rsidR="001C6C68" w:rsidRDefault="001C6C68">
      <w:pPr>
        <w:rPr>
          <w:rFonts w:ascii="Arial" w:hAnsi="Arial" w:cs="Arial"/>
        </w:rPr>
      </w:pPr>
    </w:p>
    <w:p w14:paraId="5C520E7C" w14:textId="77777777" w:rsidR="00BA3019" w:rsidRPr="00B50A52" w:rsidRDefault="00BA3019" w:rsidP="00621453">
      <w:pPr>
        <w:spacing w:after="0" w:line="360" w:lineRule="auto"/>
        <w:jc w:val="both"/>
        <w:rPr>
          <w:rFonts w:ascii="Arial" w:hAnsi="Arial" w:cs="Arial"/>
          <w:b/>
          <w:bCs/>
        </w:rPr>
      </w:pPr>
      <w:r w:rsidRPr="00BA3019">
        <w:rPr>
          <w:rFonts w:ascii="Arial" w:hAnsi="Arial" w:cs="Arial"/>
          <w:b/>
          <w:bCs/>
        </w:rPr>
        <w:lastRenderedPageBreak/>
        <w:t>Introduction</w:t>
      </w:r>
    </w:p>
    <w:p w14:paraId="2FD53A1E" w14:textId="77777777" w:rsidR="00B50A52" w:rsidRPr="00BA3019" w:rsidRDefault="00B50A52" w:rsidP="00621453">
      <w:pPr>
        <w:spacing w:after="0" w:line="360" w:lineRule="auto"/>
        <w:jc w:val="both"/>
        <w:rPr>
          <w:rFonts w:ascii="Arial" w:hAnsi="Arial" w:cs="Arial"/>
        </w:rPr>
      </w:pPr>
    </w:p>
    <w:p w14:paraId="343049F2" w14:textId="77777777" w:rsidR="00CE6BEF" w:rsidRPr="00CE6BEF" w:rsidRDefault="00CE6BEF" w:rsidP="00621453">
      <w:pPr>
        <w:spacing w:after="0" w:line="360" w:lineRule="auto"/>
        <w:jc w:val="both"/>
        <w:rPr>
          <w:rFonts w:ascii="Arial" w:hAnsi="Arial" w:cs="Arial"/>
        </w:rPr>
      </w:pPr>
      <w:r w:rsidRPr="00CE6BEF">
        <w:rPr>
          <w:rFonts w:ascii="Arial" w:hAnsi="Arial" w:cs="Arial"/>
        </w:rPr>
        <w:t xml:space="preserve">Established in Twycross, Atherstone, Warwickshire, in 2013, </w:t>
      </w:r>
      <w:proofErr w:type="spellStart"/>
      <w:r w:rsidRPr="00CE6BEF">
        <w:rPr>
          <w:rFonts w:ascii="Arial" w:hAnsi="Arial" w:cs="Arial"/>
        </w:rPr>
        <w:t>Turpins</w:t>
      </w:r>
      <w:proofErr w:type="spellEnd"/>
      <w:r w:rsidRPr="00CE6BEF">
        <w:rPr>
          <w:rFonts w:ascii="Arial" w:hAnsi="Arial" w:cs="Arial"/>
        </w:rPr>
        <w:t xml:space="preserve"> Bar &amp; Grill provides a distinctive eating experience in the cutthroat hospitality industry of the United Kingdom. </w:t>
      </w:r>
      <w:proofErr w:type="spellStart"/>
      <w:r w:rsidRPr="00CE6BEF">
        <w:rPr>
          <w:rFonts w:ascii="Arial" w:hAnsi="Arial" w:cs="Arial"/>
        </w:rPr>
        <w:t>Turpins</w:t>
      </w:r>
      <w:proofErr w:type="spellEnd"/>
      <w:r w:rsidRPr="00CE6BEF">
        <w:rPr>
          <w:rFonts w:ascii="Arial" w:hAnsi="Arial" w:cs="Arial"/>
        </w:rPr>
        <w:t xml:space="preserve"> is a gastropub restaurant with a varied menu that includes light appetisers, hearty evening specials, and a wide variety of drinks, such as wines, cocktails, and draught beers.</w:t>
      </w:r>
    </w:p>
    <w:p w14:paraId="64C01A96" w14:textId="5BC9547C" w:rsidR="00BA3019" w:rsidRPr="00BA3019" w:rsidRDefault="00C274CC" w:rsidP="00621453">
      <w:pPr>
        <w:spacing w:after="0" w:line="360" w:lineRule="auto"/>
        <w:jc w:val="both"/>
        <w:rPr>
          <w:rFonts w:ascii="Arial" w:hAnsi="Arial" w:cs="Arial"/>
        </w:rPr>
      </w:pPr>
      <w:r w:rsidRPr="00C274CC">
        <w:rPr>
          <w:rFonts w:ascii="Arial" w:hAnsi="Arial" w:cs="Arial"/>
        </w:rPr>
        <w:t>In the context of business, strategy is a planned approach intended to accomplish long-term objectives and preserve a competitive edge, frequently by utilising special assets or skills. Conversely, strategic management is the process of establishing an organization's strategy, assessing competitive landscapes, making well-informed choices, and allocating resources to guarantee that these strategic objectives are achieved in a sustainable manner</w:t>
      </w:r>
      <w:r>
        <w:rPr>
          <w:rFonts w:ascii="Arial" w:hAnsi="Arial" w:cs="Arial"/>
        </w:rPr>
        <w:t xml:space="preserve"> </w:t>
      </w:r>
      <w:r w:rsidR="0052294F">
        <w:rPr>
          <w:rFonts w:ascii="Arial" w:hAnsi="Arial" w:cs="Arial"/>
        </w:rPr>
        <w:t>(</w:t>
      </w:r>
      <w:r w:rsidR="0052294F" w:rsidRPr="00504A65">
        <w:rPr>
          <w:rFonts w:ascii="Arial" w:hAnsi="Arial" w:cs="Arial"/>
        </w:rPr>
        <w:t>Ansoff, 2007)</w:t>
      </w:r>
      <w:r w:rsidR="0052294F">
        <w:rPr>
          <w:rFonts w:ascii="Arial" w:hAnsi="Arial" w:cs="Arial"/>
        </w:rPr>
        <w:t>.</w:t>
      </w:r>
      <w:r w:rsidR="0052294F" w:rsidRPr="00504A65">
        <w:rPr>
          <w:rFonts w:ascii="Arial" w:hAnsi="Arial" w:cs="Arial"/>
        </w:rPr>
        <w:t> </w:t>
      </w:r>
    </w:p>
    <w:p w14:paraId="44748EB5" w14:textId="6DC2CDFC" w:rsidR="00DF2BAA" w:rsidRPr="00DF2BAA" w:rsidRDefault="00DF2BAA" w:rsidP="00621453">
      <w:pPr>
        <w:spacing w:after="0" w:line="360" w:lineRule="auto"/>
        <w:jc w:val="both"/>
        <w:rPr>
          <w:rFonts w:ascii="Arial" w:hAnsi="Arial" w:cs="Arial"/>
        </w:rPr>
      </w:pPr>
      <w:proofErr w:type="spellStart"/>
      <w:r w:rsidRPr="00DF2BAA">
        <w:rPr>
          <w:rFonts w:ascii="Arial" w:hAnsi="Arial" w:cs="Arial"/>
        </w:rPr>
        <w:t>Turpins</w:t>
      </w:r>
      <w:proofErr w:type="spellEnd"/>
      <w:r w:rsidRPr="00DF2BAA">
        <w:rPr>
          <w:rFonts w:ascii="Arial" w:hAnsi="Arial" w:cs="Arial"/>
        </w:rPr>
        <w:t xml:space="preserve"> works in the UK's restaurant and gastropub sector, which has shown resiliency and creativity in the wake of the epidemic by increasing its menu and prioritising high-quality experiences. Revenue, customer happiness, and dining trends are used to gauge how well the industry is performing. </w:t>
      </w:r>
    </w:p>
    <w:p w14:paraId="1B3C2FE4" w14:textId="77777777" w:rsidR="00BA3019" w:rsidRPr="00BA3019" w:rsidRDefault="00BA3019" w:rsidP="00621453">
      <w:pPr>
        <w:spacing w:after="0" w:line="360" w:lineRule="auto"/>
        <w:jc w:val="both"/>
        <w:rPr>
          <w:rFonts w:ascii="Arial" w:hAnsi="Arial" w:cs="Arial"/>
        </w:rPr>
      </w:pPr>
      <w:r w:rsidRPr="00BA3019">
        <w:rPr>
          <w:rFonts w:ascii="Arial" w:hAnsi="Arial" w:cs="Arial"/>
        </w:rPr>
        <w:t xml:space="preserve">This report seeks to develop a sustainable business strategy for </w:t>
      </w:r>
      <w:proofErr w:type="spellStart"/>
      <w:r w:rsidRPr="00BA3019">
        <w:rPr>
          <w:rFonts w:ascii="Arial" w:hAnsi="Arial" w:cs="Arial"/>
        </w:rPr>
        <w:t>Turpins</w:t>
      </w:r>
      <w:proofErr w:type="spellEnd"/>
      <w:r w:rsidRPr="00BA3019">
        <w:rPr>
          <w:rFonts w:ascii="Arial" w:hAnsi="Arial" w:cs="Arial"/>
        </w:rPr>
        <w:t xml:space="preserve">, applying strategic management models to evaluate its competitive position, operational efficiencies, and potential growth areas. By addressing market trends and sustainability, this strategy aims to enhance </w:t>
      </w:r>
      <w:proofErr w:type="spellStart"/>
      <w:r w:rsidRPr="00BA3019">
        <w:rPr>
          <w:rFonts w:ascii="Arial" w:hAnsi="Arial" w:cs="Arial"/>
        </w:rPr>
        <w:t>Turpins</w:t>
      </w:r>
      <w:proofErr w:type="spellEnd"/>
      <w:r w:rsidRPr="00BA3019">
        <w:rPr>
          <w:rFonts w:ascii="Arial" w:hAnsi="Arial" w:cs="Arial"/>
        </w:rPr>
        <w:t>’ resilience and long-term success.</w:t>
      </w:r>
    </w:p>
    <w:p w14:paraId="6821F42C" w14:textId="77777777" w:rsidR="00362654" w:rsidRPr="00B50A52" w:rsidRDefault="00362654" w:rsidP="00621453">
      <w:pPr>
        <w:spacing w:after="0" w:line="360" w:lineRule="auto"/>
        <w:jc w:val="both"/>
        <w:rPr>
          <w:rFonts w:ascii="Arial" w:hAnsi="Arial" w:cs="Arial"/>
        </w:rPr>
      </w:pPr>
    </w:p>
    <w:p w14:paraId="5A040715" w14:textId="77777777" w:rsidR="00362654" w:rsidRDefault="00362654"/>
    <w:p w14:paraId="41F3DB27" w14:textId="77777777" w:rsidR="00B50A52" w:rsidRDefault="00B50A52"/>
    <w:p w14:paraId="6F0A88A5" w14:textId="77777777" w:rsidR="00B50A52" w:rsidRDefault="00B50A52"/>
    <w:p w14:paraId="7BAE7E30" w14:textId="77777777" w:rsidR="00B50A52" w:rsidRDefault="00B50A52"/>
    <w:p w14:paraId="5FF96C26" w14:textId="77777777" w:rsidR="00B50A52" w:rsidRDefault="00B50A52"/>
    <w:p w14:paraId="4669075A" w14:textId="77777777" w:rsidR="00B50A52" w:rsidRDefault="00B50A52"/>
    <w:p w14:paraId="69E401BF" w14:textId="77777777" w:rsidR="00B50A52" w:rsidRDefault="00B50A52"/>
    <w:p w14:paraId="5D78CBB8" w14:textId="77777777" w:rsidR="00B50A52" w:rsidRDefault="00B50A52"/>
    <w:p w14:paraId="7F442DDD" w14:textId="77777777" w:rsidR="00B50A52" w:rsidRDefault="00B50A52"/>
    <w:p w14:paraId="2814C829" w14:textId="77777777" w:rsidR="00B50A52" w:rsidRDefault="00B50A52"/>
    <w:p w14:paraId="45F982CE" w14:textId="77777777" w:rsidR="00B50A52" w:rsidRDefault="00B50A52"/>
    <w:p w14:paraId="7BC12F84" w14:textId="77777777" w:rsidR="001915C4" w:rsidRDefault="001915C4" w:rsidP="007775C0">
      <w:pPr>
        <w:spacing w:after="0" w:line="360" w:lineRule="auto"/>
        <w:jc w:val="both"/>
      </w:pPr>
    </w:p>
    <w:p w14:paraId="2241EC98" w14:textId="77777777" w:rsidR="00621453" w:rsidRDefault="00621453" w:rsidP="007775C0">
      <w:pPr>
        <w:spacing w:after="0" w:line="360" w:lineRule="auto"/>
        <w:jc w:val="both"/>
      </w:pPr>
    </w:p>
    <w:p w14:paraId="16D60581" w14:textId="5511ADB5" w:rsidR="00B62BFB" w:rsidRPr="004B3051" w:rsidRDefault="00B62BFB" w:rsidP="007775C0">
      <w:pPr>
        <w:spacing w:after="0" w:line="360" w:lineRule="auto"/>
        <w:jc w:val="both"/>
        <w:rPr>
          <w:rFonts w:ascii="Arial" w:hAnsi="Arial" w:cs="Arial"/>
          <w:b/>
          <w:bCs/>
        </w:rPr>
      </w:pPr>
      <w:r w:rsidRPr="00B62BFB">
        <w:rPr>
          <w:rFonts w:ascii="Arial" w:hAnsi="Arial" w:cs="Arial"/>
          <w:b/>
          <w:bCs/>
        </w:rPr>
        <w:lastRenderedPageBreak/>
        <w:t xml:space="preserve">Critical </w:t>
      </w:r>
      <w:r w:rsidR="004B3051" w:rsidRPr="004B3051">
        <w:rPr>
          <w:rFonts w:ascii="Arial" w:hAnsi="Arial" w:cs="Arial"/>
          <w:b/>
          <w:bCs/>
        </w:rPr>
        <w:t>a</w:t>
      </w:r>
      <w:r w:rsidRPr="00B62BFB">
        <w:rPr>
          <w:rFonts w:ascii="Arial" w:hAnsi="Arial" w:cs="Arial"/>
          <w:b/>
          <w:bCs/>
        </w:rPr>
        <w:t xml:space="preserve">ppraisal of </w:t>
      </w:r>
      <w:proofErr w:type="spellStart"/>
      <w:r w:rsidRPr="00B62BFB">
        <w:rPr>
          <w:rFonts w:ascii="Arial" w:hAnsi="Arial" w:cs="Arial"/>
          <w:b/>
          <w:bCs/>
        </w:rPr>
        <w:t>Turpins</w:t>
      </w:r>
      <w:proofErr w:type="spellEnd"/>
      <w:r w:rsidRPr="00B62BFB">
        <w:rPr>
          <w:rFonts w:ascii="Arial" w:hAnsi="Arial" w:cs="Arial"/>
          <w:b/>
          <w:bCs/>
        </w:rPr>
        <w:t xml:space="preserve"> Bar &amp; Grill’s </w:t>
      </w:r>
      <w:r w:rsidR="004B3051" w:rsidRPr="004B3051">
        <w:rPr>
          <w:rFonts w:ascii="Arial" w:hAnsi="Arial" w:cs="Arial"/>
          <w:b/>
          <w:bCs/>
        </w:rPr>
        <w:t>c</w:t>
      </w:r>
      <w:r w:rsidRPr="00B62BFB">
        <w:rPr>
          <w:rFonts w:ascii="Arial" w:hAnsi="Arial" w:cs="Arial"/>
          <w:b/>
          <w:bCs/>
        </w:rPr>
        <w:t xml:space="preserve">urrent </w:t>
      </w:r>
      <w:r w:rsidR="004B3051" w:rsidRPr="004B3051">
        <w:rPr>
          <w:rFonts w:ascii="Arial" w:hAnsi="Arial" w:cs="Arial"/>
          <w:b/>
          <w:bCs/>
        </w:rPr>
        <w:t>s</w:t>
      </w:r>
      <w:r w:rsidRPr="00B62BFB">
        <w:rPr>
          <w:rFonts w:ascii="Arial" w:hAnsi="Arial" w:cs="Arial"/>
          <w:b/>
          <w:bCs/>
        </w:rPr>
        <w:t>trategy</w:t>
      </w:r>
    </w:p>
    <w:p w14:paraId="18E21E11" w14:textId="77777777" w:rsidR="007775C0" w:rsidRPr="00B62BFB" w:rsidRDefault="007775C0" w:rsidP="007775C0">
      <w:pPr>
        <w:spacing w:after="0" w:line="360" w:lineRule="auto"/>
        <w:jc w:val="both"/>
        <w:rPr>
          <w:rFonts w:ascii="Arial" w:hAnsi="Arial" w:cs="Arial"/>
        </w:rPr>
      </w:pPr>
    </w:p>
    <w:p w14:paraId="2B9DF5D0" w14:textId="14609702" w:rsidR="00B62BFB" w:rsidRPr="004B3051" w:rsidRDefault="00B62BFB" w:rsidP="007775C0">
      <w:pPr>
        <w:spacing w:after="0" w:line="360" w:lineRule="auto"/>
        <w:jc w:val="both"/>
        <w:rPr>
          <w:rFonts w:ascii="Arial" w:hAnsi="Arial" w:cs="Arial"/>
          <w:b/>
          <w:bCs/>
        </w:rPr>
      </w:pPr>
      <w:r w:rsidRPr="00B62BFB">
        <w:rPr>
          <w:rFonts w:ascii="Arial" w:hAnsi="Arial" w:cs="Arial"/>
          <w:b/>
          <w:bCs/>
        </w:rPr>
        <w:t xml:space="preserve">Strategic </w:t>
      </w:r>
      <w:r w:rsidR="004B3051" w:rsidRPr="004B3051">
        <w:rPr>
          <w:rFonts w:ascii="Arial" w:hAnsi="Arial" w:cs="Arial"/>
          <w:b/>
          <w:bCs/>
        </w:rPr>
        <w:t>d</w:t>
      </w:r>
      <w:r w:rsidRPr="00B62BFB">
        <w:rPr>
          <w:rFonts w:ascii="Arial" w:hAnsi="Arial" w:cs="Arial"/>
          <w:b/>
          <w:bCs/>
        </w:rPr>
        <w:t>irection</w:t>
      </w:r>
    </w:p>
    <w:p w14:paraId="111AADED" w14:textId="77777777" w:rsidR="007775C0" w:rsidRPr="00B62BFB" w:rsidRDefault="007775C0" w:rsidP="007775C0">
      <w:pPr>
        <w:spacing w:after="0" w:line="360" w:lineRule="auto"/>
        <w:jc w:val="both"/>
        <w:rPr>
          <w:rFonts w:ascii="Arial" w:hAnsi="Arial" w:cs="Arial"/>
          <w:b/>
          <w:bCs/>
        </w:rPr>
      </w:pPr>
    </w:p>
    <w:p w14:paraId="65EBFF22" w14:textId="5F79F694" w:rsidR="00B62BFB" w:rsidRDefault="00D37FD6" w:rsidP="007A4E5D">
      <w:pPr>
        <w:spacing w:after="0" w:line="360" w:lineRule="auto"/>
        <w:jc w:val="both"/>
        <w:rPr>
          <w:rFonts w:ascii="Arial" w:hAnsi="Arial" w:cs="Arial"/>
        </w:rPr>
      </w:pPr>
      <w:r w:rsidRPr="00D37FD6">
        <w:rPr>
          <w:rFonts w:ascii="Arial" w:hAnsi="Arial" w:cs="Arial"/>
        </w:rPr>
        <w:t xml:space="preserve">With a focus on its rural setting as a distinctive feature of the patron experience, </w:t>
      </w:r>
      <w:proofErr w:type="spellStart"/>
      <w:r w:rsidRPr="00D37FD6">
        <w:rPr>
          <w:rFonts w:ascii="Arial" w:hAnsi="Arial" w:cs="Arial"/>
        </w:rPr>
        <w:t>Turpins</w:t>
      </w:r>
      <w:proofErr w:type="spellEnd"/>
      <w:r w:rsidRPr="00D37FD6">
        <w:rPr>
          <w:rFonts w:ascii="Arial" w:hAnsi="Arial" w:cs="Arial"/>
        </w:rPr>
        <w:t xml:space="preserve"> Bar &amp; Grill aims to create a memorable dining experience that blends outstanding cuisine quality with a warm atmosphere. The goal seems to be to provide excellent service, a menu that is both fresh and enticing, and a welcoming environment where patrons may enjoy meals and social events. These factors influence </w:t>
      </w:r>
      <w:proofErr w:type="spellStart"/>
      <w:r w:rsidRPr="00D37FD6">
        <w:rPr>
          <w:rFonts w:ascii="Arial" w:hAnsi="Arial" w:cs="Arial"/>
        </w:rPr>
        <w:t>Turpins</w:t>
      </w:r>
      <w:proofErr w:type="spellEnd"/>
      <w:r w:rsidRPr="00D37FD6">
        <w:rPr>
          <w:rFonts w:ascii="Arial" w:hAnsi="Arial" w:cs="Arial"/>
        </w:rPr>
        <w:t>' strategic approach and make it a popular choice for locals and tourists looking for a classy yet affordable rural eating experience</w:t>
      </w:r>
      <w:r>
        <w:rPr>
          <w:rFonts w:ascii="Arial" w:hAnsi="Arial" w:cs="Arial"/>
        </w:rPr>
        <w:t xml:space="preserve"> </w:t>
      </w:r>
      <w:r w:rsidR="0052294F">
        <w:rPr>
          <w:rFonts w:ascii="Arial" w:hAnsi="Arial" w:cs="Arial"/>
        </w:rPr>
        <w:t>(</w:t>
      </w:r>
      <w:r w:rsidR="0052294F" w:rsidRPr="00512363">
        <w:rPr>
          <w:rFonts w:ascii="Arial" w:hAnsi="Arial" w:cs="Arial"/>
        </w:rPr>
        <w:t>Barney,</w:t>
      </w:r>
      <w:r w:rsidR="0052294F">
        <w:rPr>
          <w:rFonts w:ascii="Arial" w:hAnsi="Arial" w:cs="Arial"/>
        </w:rPr>
        <w:t xml:space="preserve"> </w:t>
      </w:r>
      <w:r w:rsidR="0052294F" w:rsidRPr="00512363">
        <w:rPr>
          <w:rFonts w:ascii="Arial" w:hAnsi="Arial" w:cs="Arial"/>
        </w:rPr>
        <w:t>2019)</w:t>
      </w:r>
      <w:r w:rsidR="0052294F">
        <w:rPr>
          <w:rFonts w:ascii="Arial" w:hAnsi="Arial" w:cs="Arial"/>
        </w:rPr>
        <w:t>.</w:t>
      </w:r>
    </w:p>
    <w:p w14:paraId="50FB3370" w14:textId="77777777" w:rsidR="00DF078D" w:rsidRPr="00B62BFB" w:rsidRDefault="00DF078D" w:rsidP="00621453">
      <w:pPr>
        <w:spacing w:after="0" w:line="360" w:lineRule="auto"/>
        <w:jc w:val="both"/>
        <w:rPr>
          <w:rFonts w:ascii="Arial" w:hAnsi="Arial" w:cs="Arial"/>
        </w:rPr>
      </w:pPr>
    </w:p>
    <w:p w14:paraId="29A79BA3" w14:textId="77777777" w:rsidR="00B62BFB" w:rsidRDefault="00B62BFB" w:rsidP="00621453">
      <w:pPr>
        <w:spacing w:after="0" w:line="360" w:lineRule="auto"/>
        <w:jc w:val="both"/>
        <w:rPr>
          <w:rFonts w:ascii="Arial" w:hAnsi="Arial" w:cs="Arial"/>
        </w:rPr>
      </w:pPr>
      <w:proofErr w:type="spellStart"/>
      <w:r w:rsidRPr="00B62BFB">
        <w:rPr>
          <w:rFonts w:ascii="Arial" w:hAnsi="Arial" w:cs="Arial"/>
          <w:b/>
          <w:bCs/>
        </w:rPr>
        <w:t>Turpins</w:t>
      </w:r>
      <w:proofErr w:type="spellEnd"/>
      <w:r w:rsidRPr="00B62BFB">
        <w:rPr>
          <w:rFonts w:ascii="Arial" w:hAnsi="Arial" w:cs="Arial"/>
          <w:b/>
          <w:bCs/>
        </w:rPr>
        <w:t>' strategic goals</w:t>
      </w:r>
      <w:r w:rsidRPr="00B62BFB">
        <w:rPr>
          <w:rFonts w:ascii="Arial" w:hAnsi="Arial" w:cs="Arial"/>
        </w:rPr>
        <w:t xml:space="preserve"> can be summarized as follows:</w:t>
      </w:r>
    </w:p>
    <w:p w14:paraId="7FB1B25B" w14:textId="77777777" w:rsidR="008B0BFF" w:rsidRPr="00B62BFB" w:rsidRDefault="008B0BFF" w:rsidP="00621453">
      <w:pPr>
        <w:spacing w:after="0" w:line="360" w:lineRule="auto"/>
        <w:jc w:val="both"/>
        <w:rPr>
          <w:rFonts w:ascii="Arial" w:hAnsi="Arial" w:cs="Arial"/>
        </w:rPr>
      </w:pPr>
    </w:p>
    <w:p w14:paraId="5C82853B" w14:textId="77777777" w:rsidR="00E564BE" w:rsidRDefault="00E564BE" w:rsidP="00621453">
      <w:pPr>
        <w:spacing w:after="0" w:line="360" w:lineRule="auto"/>
        <w:jc w:val="both"/>
        <w:rPr>
          <w:rFonts w:ascii="Arial" w:hAnsi="Arial" w:cs="Arial"/>
        </w:rPr>
      </w:pPr>
      <w:r w:rsidRPr="00E564BE">
        <w:rPr>
          <w:rFonts w:ascii="Arial" w:hAnsi="Arial" w:cs="Arial"/>
        </w:rPr>
        <w:t xml:space="preserve">Improving the client experience: continuously deliver excellent cuisine and service to win over patrons' loyalty and happiness. </w:t>
      </w:r>
    </w:p>
    <w:p w14:paraId="1E983A8A" w14:textId="01A48578" w:rsidR="00E564BE" w:rsidRDefault="00E564BE" w:rsidP="00621453">
      <w:pPr>
        <w:spacing w:after="0" w:line="360" w:lineRule="auto"/>
        <w:jc w:val="both"/>
        <w:rPr>
          <w:rFonts w:ascii="Arial" w:hAnsi="Arial" w:cs="Arial"/>
        </w:rPr>
      </w:pPr>
      <w:r w:rsidRPr="00E564BE">
        <w:rPr>
          <w:rFonts w:ascii="Arial" w:hAnsi="Arial" w:cs="Arial"/>
        </w:rPr>
        <w:t>Increasing menu diversity</w:t>
      </w:r>
      <w:r w:rsidR="00601913">
        <w:rPr>
          <w:rFonts w:ascii="Arial" w:hAnsi="Arial" w:cs="Arial"/>
        </w:rPr>
        <w:t xml:space="preserve">: </w:t>
      </w:r>
      <w:r w:rsidRPr="00E564BE">
        <w:rPr>
          <w:rFonts w:ascii="Arial" w:hAnsi="Arial" w:cs="Arial"/>
        </w:rPr>
        <w:t>by adding new food and drink selections can help you keep up with changing consumer tastes and industry trends.</w:t>
      </w:r>
    </w:p>
    <w:p w14:paraId="72075EFE" w14:textId="636E6EA9" w:rsidR="00B62BFB" w:rsidRDefault="00E564BE" w:rsidP="00621453">
      <w:pPr>
        <w:spacing w:after="0" w:line="360" w:lineRule="auto"/>
        <w:jc w:val="both"/>
        <w:rPr>
          <w:rFonts w:ascii="Arial" w:hAnsi="Arial" w:cs="Arial"/>
        </w:rPr>
      </w:pPr>
      <w:r w:rsidRPr="00E564BE">
        <w:rPr>
          <w:rFonts w:ascii="Arial" w:hAnsi="Arial" w:cs="Arial"/>
        </w:rPr>
        <w:t>Preserving operational efficiency: concentrate on streamlining internal procedures to cut expenses, guarantee profitability, and effectively allocate resources in a cutthroat sector</w:t>
      </w:r>
      <w:r>
        <w:rPr>
          <w:rFonts w:ascii="Arial" w:hAnsi="Arial" w:cs="Arial"/>
        </w:rPr>
        <w:t xml:space="preserve"> </w:t>
      </w:r>
      <w:r w:rsidR="00702F75">
        <w:rPr>
          <w:rFonts w:ascii="Arial" w:hAnsi="Arial" w:cs="Arial"/>
        </w:rPr>
        <w:t>(</w:t>
      </w:r>
      <w:r w:rsidR="00702F75" w:rsidRPr="0022659A">
        <w:rPr>
          <w:rFonts w:ascii="Arial" w:hAnsi="Arial" w:cs="Arial"/>
        </w:rPr>
        <w:t>Tunnicliffe,</w:t>
      </w:r>
      <w:r w:rsidR="00702F75">
        <w:rPr>
          <w:rFonts w:ascii="Arial" w:hAnsi="Arial" w:cs="Arial"/>
        </w:rPr>
        <w:t xml:space="preserve"> </w:t>
      </w:r>
      <w:r w:rsidR="00702F75" w:rsidRPr="0022659A">
        <w:rPr>
          <w:rFonts w:ascii="Arial" w:hAnsi="Arial" w:cs="Arial"/>
        </w:rPr>
        <w:t>2020)</w:t>
      </w:r>
      <w:r w:rsidR="00702F75">
        <w:rPr>
          <w:rFonts w:ascii="Arial" w:hAnsi="Arial" w:cs="Arial"/>
        </w:rPr>
        <w:t>.</w:t>
      </w:r>
    </w:p>
    <w:p w14:paraId="5CBC17BB" w14:textId="77777777" w:rsidR="00AC2F27" w:rsidRPr="00B62BFB" w:rsidRDefault="00AC2F27" w:rsidP="00621453">
      <w:pPr>
        <w:spacing w:after="0" w:line="360" w:lineRule="auto"/>
        <w:jc w:val="both"/>
        <w:rPr>
          <w:rFonts w:ascii="Arial" w:hAnsi="Arial" w:cs="Arial"/>
        </w:rPr>
      </w:pPr>
    </w:p>
    <w:p w14:paraId="1FD42C70" w14:textId="49D015CC" w:rsidR="00B62BFB" w:rsidRPr="00A741BC" w:rsidRDefault="00B62BFB" w:rsidP="00621453">
      <w:pPr>
        <w:spacing w:after="0" w:line="360" w:lineRule="auto"/>
        <w:jc w:val="both"/>
        <w:rPr>
          <w:rFonts w:ascii="Arial" w:hAnsi="Arial" w:cs="Arial"/>
          <w:b/>
          <w:bCs/>
        </w:rPr>
      </w:pPr>
      <w:r w:rsidRPr="00B62BFB">
        <w:rPr>
          <w:rFonts w:ascii="Arial" w:hAnsi="Arial" w:cs="Arial"/>
          <w:b/>
          <w:bCs/>
        </w:rPr>
        <w:t xml:space="preserve">Current </w:t>
      </w:r>
      <w:r w:rsidR="00A741BC" w:rsidRPr="00A741BC">
        <w:rPr>
          <w:rFonts w:ascii="Arial" w:hAnsi="Arial" w:cs="Arial"/>
          <w:b/>
          <w:bCs/>
        </w:rPr>
        <w:t>s</w:t>
      </w:r>
      <w:r w:rsidRPr="00B62BFB">
        <w:rPr>
          <w:rFonts w:ascii="Arial" w:hAnsi="Arial" w:cs="Arial"/>
          <w:b/>
          <w:bCs/>
        </w:rPr>
        <w:t xml:space="preserve">trategic </w:t>
      </w:r>
      <w:r w:rsidR="00A741BC" w:rsidRPr="00A741BC">
        <w:rPr>
          <w:rFonts w:ascii="Arial" w:hAnsi="Arial" w:cs="Arial"/>
          <w:b/>
          <w:bCs/>
        </w:rPr>
        <w:t>p</w:t>
      </w:r>
      <w:r w:rsidRPr="00B62BFB">
        <w:rPr>
          <w:rFonts w:ascii="Arial" w:hAnsi="Arial" w:cs="Arial"/>
          <w:b/>
          <w:bCs/>
        </w:rPr>
        <w:t>osition</w:t>
      </w:r>
    </w:p>
    <w:p w14:paraId="2D5579F2" w14:textId="77777777" w:rsidR="00A741BC" w:rsidRPr="00B62BFB" w:rsidRDefault="00A741BC" w:rsidP="00621453">
      <w:pPr>
        <w:spacing w:after="0" w:line="360" w:lineRule="auto"/>
        <w:jc w:val="both"/>
        <w:rPr>
          <w:rFonts w:ascii="Arial" w:hAnsi="Arial" w:cs="Arial"/>
        </w:rPr>
      </w:pPr>
    </w:p>
    <w:p w14:paraId="6B2F51B9" w14:textId="65654118" w:rsidR="003563C7" w:rsidRPr="003563C7" w:rsidRDefault="003563C7" w:rsidP="00621453">
      <w:pPr>
        <w:spacing w:after="0" w:line="360" w:lineRule="auto"/>
        <w:jc w:val="both"/>
        <w:rPr>
          <w:rFonts w:ascii="Arial" w:hAnsi="Arial" w:cs="Arial"/>
        </w:rPr>
      </w:pPr>
      <w:r w:rsidRPr="003563C7">
        <w:rPr>
          <w:rFonts w:ascii="Arial" w:hAnsi="Arial" w:cs="Arial"/>
        </w:rPr>
        <w:t>Now</w:t>
      </w:r>
      <w:r w:rsidRPr="003563C7">
        <w:rPr>
          <w:rFonts w:ascii="Arial" w:hAnsi="Arial" w:cs="Arial"/>
        </w:rPr>
        <w:t xml:space="preserve">, </w:t>
      </w:r>
      <w:proofErr w:type="spellStart"/>
      <w:r w:rsidRPr="003563C7">
        <w:rPr>
          <w:rFonts w:ascii="Arial" w:hAnsi="Arial" w:cs="Arial"/>
        </w:rPr>
        <w:t>Turpins</w:t>
      </w:r>
      <w:proofErr w:type="spellEnd"/>
      <w:r w:rsidRPr="003563C7">
        <w:rPr>
          <w:rFonts w:ascii="Arial" w:hAnsi="Arial" w:cs="Arial"/>
        </w:rPr>
        <w:t xml:space="preserve"> has a strong reputation as a rustic eatery that offers fine meals in a laid-back setting. It is positioned as a high-end gastropub experience due to its emphasis on using only the best, locally sourced ingredients and offering a wide variety of beverages. As a SME, </w:t>
      </w:r>
      <w:proofErr w:type="spellStart"/>
      <w:r w:rsidRPr="003563C7">
        <w:rPr>
          <w:rFonts w:ascii="Arial" w:hAnsi="Arial" w:cs="Arial"/>
        </w:rPr>
        <w:t>Turpins</w:t>
      </w:r>
      <w:proofErr w:type="spellEnd"/>
      <w:r w:rsidRPr="003563C7">
        <w:rPr>
          <w:rFonts w:ascii="Arial" w:hAnsi="Arial" w:cs="Arial"/>
        </w:rPr>
        <w:t xml:space="preserve"> must contend with the usual resource limitations that come with small enterprises, including constrained funds for marketing, growth, and operational improvements. </w:t>
      </w:r>
    </w:p>
    <w:p w14:paraId="6D4C638E" w14:textId="4C77420C" w:rsidR="00702F75" w:rsidRDefault="00147850" w:rsidP="00621453">
      <w:pPr>
        <w:spacing w:after="0" w:line="360" w:lineRule="auto"/>
        <w:jc w:val="both"/>
        <w:rPr>
          <w:rFonts w:ascii="Arial" w:hAnsi="Arial" w:cs="Arial"/>
        </w:rPr>
      </w:pPr>
      <w:proofErr w:type="spellStart"/>
      <w:r w:rsidRPr="00147850">
        <w:rPr>
          <w:rFonts w:ascii="Arial" w:hAnsi="Arial" w:cs="Arial"/>
        </w:rPr>
        <w:t>Turpins</w:t>
      </w:r>
      <w:proofErr w:type="spellEnd"/>
      <w:r w:rsidRPr="00147850">
        <w:rPr>
          <w:rFonts w:ascii="Arial" w:hAnsi="Arial" w:cs="Arial"/>
        </w:rPr>
        <w:t xml:space="preserve">' differentiation strategy, which prioritises ambiance and quality, works effectively in a cutthroat market where client satisfaction is crucial. However, it must constantly innovate and adjust to shifting consumer demands (like the need for healthier options) and market dynamics (such growing food prices and supply chain strains) </w:t>
      </w:r>
      <w:r w:rsidRPr="00147850">
        <w:rPr>
          <w:rFonts w:ascii="Arial" w:hAnsi="Arial" w:cs="Arial"/>
        </w:rPr>
        <w:t>to</w:t>
      </w:r>
      <w:r w:rsidRPr="00147850">
        <w:rPr>
          <w:rFonts w:ascii="Arial" w:hAnsi="Arial" w:cs="Arial"/>
        </w:rPr>
        <w:t xml:space="preserve"> preserve and improve its position</w:t>
      </w:r>
      <w:r>
        <w:rPr>
          <w:rFonts w:ascii="Arial" w:hAnsi="Arial" w:cs="Arial"/>
        </w:rPr>
        <w:t xml:space="preserve"> </w:t>
      </w:r>
      <w:r w:rsidR="00702F75">
        <w:rPr>
          <w:rFonts w:ascii="Arial" w:hAnsi="Arial" w:cs="Arial"/>
        </w:rPr>
        <w:t>(</w:t>
      </w:r>
      <w:r w:rsidR="00702F75" w:rsidRPr="00512363">
        <w:rPr>
          <w:rFonts w:ascii="Arial" w:hAnsi="Arial" w:cs="Arial"/>
        </w:rPr>
        <w:t>Barney,</w:t>
      </w:r>
      <w:r w:rsidR="00702F75">
        <w:rPr>
          <w:rFonts w:ascii="Arial" w:hAnsi="Arial" w:cs="Arial"/>
        </w:rPr>
        <w:t xml:space="preserve"> </w:t>
      </w:r>
      <w:r w:rsidR="00702F75" w:rsidRPr="00512363">
        <w:rPr>
          <w:rFonts w:ascii="Arial" w:hAnsi="Arial" w:cs="Arial"/>
        </w:rPr>
        <w:t>2019)</w:t>
      </w:r>
      <w:r w:rsidR="00702F75">
        <w:rPr>
          <w:rFonts w:ascii="Arial" w:hAnsi="Arial" w:cs="Arial"/>
        </w:rPr>
        <w:t>.</w:t>
      </w:r>
    </w:p>
    <w:p w14:paraId="3F61DD27" w14:textId="77777777" w:rsidR="00AC434F" w:rsidRDefault="00AC434F" w:rsidP="00621453">
      <w:pPr>
        <w:spacing w:after="0" w:line="360" w:lineRule="auto"/>
        <w:jc w:val="both"/>
        <w:rPr>
          <w:rFonts w:ascii="Arial" w:hAnsi="Arial" w:cs="Arial"/>
          <w:b/>
          <w:bCs/>
        </w:rPr>
      </w:pPr>
    </w:p>
    <w:p w14:paraId="1F29430E" w14:textId="77777777" w:rsidR="00AC434F" w:rsidRDefault="00AC434F" w:rsidP="00621453">
      <w:pPr>
        <w:spacing w:after="0" w:line="360" w:lineRule="auto"/>
        <w:jc w:val="both"/>
        <w:rPr>
          <w:rFonts w:ascii="Arial" w:hAnsi="Arial" w:cs="Arial"/>
          <w:b/>
          <w:bCs/>
        </w:rPr>
      </w:pPr>
    </w:p>
    <w:p w14:paraId="0EEBC2DD" w14:textId="77777777" w:rsidR="00AC434F" w:rsidRDefault="00AC434F" w:rsidP="00621453">
      <w:pPr>
        <w:spacing w:after="0" w:line="360" w:lineRule="auto"/>
        <w:jc w:val="both"/>
        <w:rPr>
          <w:rFonts w:ascii="Arial" w:hAnsi="Arial" w:cs="Arial"/>
          <w:b/>
          <w:bCs/>
        </w:rPr>
      </w:pPr>
    </w:p>
    <w:p w14:paraId="12C40AB5" w14:textId="0CFE32B3" w:rsidR="00B62BFB" w:rsidRPr="00702F75" w:rsidRDefault="00B62BFB" w:rsidP="00621453">
      <w:pPr>
        <w:spacing w:after="0" w:line="360" w:lineRule="auto"/>
        <w:jc w:val="both"/>
        <w:rPr>
          <w:rFonts w:ascii="Arial" w:hAnsi="Arial" w:cs="Arial"/>
        </w:rPr>
      </w:pPr>
      <w:r w:rsidRPr="00B62BFB">
        <w:rPr>
          <w:rFonts w:ascii="Arial" w:hAnsi="Arial" w:cs="Arial"/>
          <w:b/>
          <w:bCs/>
        </w:rPr>
        <w:lastRenderedPageBreak/>
        <w:t xml:space="preserve">Porter’s 5 Forces </w:t>
      </w:r>
      <w:r w:rsidR="00971FA2" w:rsidRPr="00971FA2">
        <w:rPr>
          <w:rFonts w:ascii="Arial" w:hAnsi="Arial" w:cs="Arial"/>
          <w:b/>
          <w:bCs/>
        </w:rPr>
        <w:t>a</w:t>
      </w:r>
      <w:r w:rsidRPr="00B62BFB">
        <w:rPr>
          <w:rFonts w:ascii="Arial" w:hAnsi="Arial" w:cs="Arial"/>
          <w:b/>
          <w:bCs/>
        </w:rPr>
        <w:t>nalysis</w:t>
      </w:r>
    </w:p>
    <w:p w14:paraId="2F5BF7FB" w14:textId="77777777" w:rsidR="002C4F4D" w:rsidRDefault="002C4F4D" w:rsidP="00621453">
      <w:pPr>
        <w:spacing w:after="0" w:line="360" w:lineRule="auto"/>
        <w:jc w:val="both"/>
        <w:rPr>
          <w:rFonts w:ascii="Arial" w:hAnsi="Arial" w:cs="Arial"/>
        </w:rPr>
      </w:pPr>
    </w:p>
    <w:p w14:paraId="0E129B05" w14:textId="659453BC" w:rsidR="00AF0955" w:rsidRPr="00AF0955" w:rsidRDefault="0076449D" w:rsidP="00621453">
      <w:pPr>
        <w:spacing w:after="0" w:line="360" w:lineRule="auto"/>
        <w:jc w:val="both"/>
        <w:rPr>
          <w:rFonts w:ascii="Arial" w:hAnsi="Arial" w:cs="Arial"/>
        </w:rPr>
      </w:pPr>
      <w:r w:rsidRPr="0076449D">
        <w:rPr>
          <w:rFonts w:ascii="Arial" w:hAnsi="Arial" w:cs="Arial"/>
        </w:rPr>
        <w:t xml:space="preserve">Porter’s 5 Forces model is a strategic tool used to assess the competitive forces within an industry, helping organizations understand the intensity of competition and potential profitability. It evaluates five key factors: the threat of new entrants, the bargaining power of suppliers, the bargaining power of buyers, the threat of substitute products or services, and the degree of competitive rivalry. </w:t>
      </w:r>
      <w:r w:rsidR="00AF0955" w:rsidRPr="00AF0955">
        <w:rPr>
          <w:rFonts w:ascii="Arial" w:hAnsi="Arial" w:cs="Arial"/>
        </w:rPr>
        <w:t>Analysing these forces enables organisations to recognise obstacles, forecast changes in market dynamics, and develop strategies for gaining a competitive advantage. Porter's 5 Forces model offers a methodical strategy to assessing Turpin's competitive environment. Here is a breakdown of each force</w:t>
      </w:r>
      <w:r w:rsidR="007A4E5D">
        <w:rPr>
          <w:rFonts w:ascii="Arial" w:hAnsi="Arial" w:cs="Arial"/>
        </w:rPr>
        <w:t>:</w:t>
      </w:r>
    </w:p>
    <w:p w14:paraId="21498735" w14:textId="7AD1C164" w:rsidR="00971FA2" w:rsidRDefault="00971FA2" w:rsidP="00621453">
      <w:pPr>
        <w:spacing w:after="0" w:line="360" w:lineRule="auto"/>
        <w:jc w:val="both"/>
        <w:rPr>
          <w:rFonts w:ascii="Arial" w:hAnsi="Arial" w:cs="Arial"/>
        </w:rPr>
      </w:pPr>
    </w:p>
    <w:p w14:paraId="55F56668" w14:textId="3D101E8B" w:rsidR="00971FA2" w:rsidRDefault="00B62BFB" w:rsidP="00621453">
      <w:pPr>
        <w:spacing w:after="0" w:line="360" w:lineRule="auto"/>
        <w:jc w:val="both"/>
        <w:rPr>
          <w:rFonts w:ascii="Arial" w:hAnsi="Arial" w:cs="Arial"/>
        </w:rPr>
      </w:pPr>
      <w:r w:rsidRPr="00B62BFB">
        <w:rPr>
          <w:rFonts w:ascii="Arial" w:hAnsi="Arial" w:cs="Arial"/>
        </w:rPr>
        <w:t xml:space="preserve">Threat of </w:t>
      </w:r>
      <w:r w:rsidR="007B48A3">
        <w:rPr>
          <w:rFonts w:ascii="Arial" w:hAnsi="Arial" w:cs="Arial"/>
        </w:rPr>
        <w:t>n</w:t>
      </w:r>
      <w:r w:rsidRPr="00B62BFB">
        <w:rPr>
          <w:rFonts w:ascii="Arial" w:hAnsi="Arial" w:cs="Arial"/>
        </w:rPr>
        <w:t xml:space="preserve">ew </w:t>
      </w:r>
      <w:r w:rsidR="007B48A3">
        <w:rPr>
          <w:rFonts w:ascii="Arial" w:hAnsi="Arial" w:cs="Arial"/>
        </w:rPr>
        <w:t>e</w:t>
      </w:r>
      <w:r w:rsidRPr="00B62BFB">
        <w:rPr>
          <w:rFonts w:ascii="Arial" w:hAnsi="Arial" w:cs="Arial"/>
        </w:rPr>
        <w:t>ntrants</w:t>
      </w:r>
    </w:p>
    <w:p w14:paraId="51F8A37F" w14:textId="77777777" w:rsidR="00E8799C" w:rsidRPr="00E8799C" w:rsidRDefault="00E8799C" w:rsidP="00621453">
      <w:pPr>
        <w:spacing w:after="0" w:line="360" w:lineRule="auto"/>
        <w:jc w:val="both"/>
        <w:rPr>
          <w:rFonts w:ascii="Arial" w:hAnsi="Arial" w:cs="Arial"/>
        </w:rPr>
      </w:pPr>
      <w:r w:rsidRPr="00E8799C">
        <w:rPr>
          <w:rFonts w:ascii="Arial" w:hAnsi="Arial" w:cs="Arial"/>
        </w:rPr>
        <w:t xml:space="preserve">The barriers to entrance into the restaurant industry are low, particularly for specialist establishments in rural locations. However, </w:t>
      </w:r>
      <w:proofErr w:type="spellStart"/>
      <w:r w:rsidRPr="00E8799C">
        <w:rPr>
          <w:rFonts w:ascii="Arial" w:hAnsi="Arial" w:cs="Arial"/>
        </w:rPr>
        <w:t>Turpins</w:t>
      </w:r>
      <w:proofErr w:type="spellEnd"/>
      <w:r w:rsidRPr="00E8799C">
        <w:rPr>
          <w:rFonts w:ascii="Arial" w:hAnsi="Arial" w:cs="Arial"/>
        </w:rPr>
        <w:t xml:space="preserve"> has a competitive advantage due to its reputation and established customer base. Potential new entrants would have to match or outperform </w:t>
      </w:r>
      <w:proofErr w:type="spellStart"/>
      <w:r w:rsidRPr="00E8799C">
        <w:rPr>
          <w:rFonts w:ascii="Arial" w:hAnsi="Arial" w:cs="Arial"/>
        </w:rPr>
        <w:t>Turpins</w:t>
      </w:r>
      <w:proofErr w:type="spellEnd"/>
      <w:r w:rsidRPr="00E8799C">
        <w:rPr>
          <w:rFonts w:ascii="Arial" w:hAnsi="Arial" w:cs="Arial"/>
        </w:rPr>
        <w:t>' high service standards, ambiance, and quality offers, which may prevent some. Still, given the sector's modest differentiation, the threat of new competitors is moderate.</w:t>
      </w:r>
    </w:p>
    <w:p w14:paraId="2CDB24D3" w14:textId="77777777" w:rsidR="00971FA2" w:rsidRDefault="00971FA2" w:rsidP="00621453">
      <w:pPr>
        <w:spacing w:after="0" w:line="360" w:lineRule="auto"/>
        <w:jc w:val="both"/>
        <w:rPr>
          <w:rFonts w:ascii="Arial" w:hAnsi="Arial" w:cs="Arial"/>
        </w:rPr>
      </w:pPr>
    </w:p>
    <w:p w14:paraId="64D9D676" w14:textId="579D6F3C" w:rsidR="00971FA2" w:rsidRDefault="00B62BFB" w:rsidP="00621453">
      <w:pPr>
        <w:spacing w:after="0" w:line="360" w:lineRule="auto"/>
        <w:jc w:val="both"/>
        <w:rPr>
          <w:rFonts w:ascii="Arial" w:hAnsi="Arial" w:cs="Arial"/>
        </w:rPr>
      </w:pPr>
      <w:r w:rsidRPr="00B62BFB">
        <w:rPr>
          <w:rFonts w:ascii="Arial" w:hAnsi="Arial" w:cs="Arial"/>
        </w:rPr>
        <w:t xml:space="preserve">Bargaining </w:t>
      </w:r>
      <w:r w:rsidR="007B48A3">
        <w:rPr>
          <w:rFonts w:ascii="Arial" w:hAnsi="Arial" w:cs="Arial"/>
        </w:rPr>
        <w:t>p</w:t>
      </w:r>
      <w:r w:rsidRPr="00B62BFB">
        <w:rPr>
          <w:rFonts w:ascii="Arial" w:hAnsi="Arial" w:cs="Arial"/>
        </w:rPr>
        <w:t xml:space="preserve">ower of </w:t>
      </w:r>
      <w:r w:rsidR="007B48A3">
        <w:rPr>
          <w:rFonts w:ascii="Arial" w:hAnsi="Arial" w:cs="Arial"/>
        </w:rPr>
        <w:t>s</w:t>
      </w:r>
      <w:r w:rsidRPr="00B62BFB">
        <w:rPr>
          <w:rFonts w:ascii="Arial" w:hAnsi="Arial" w:cs="Arial"/>
        </w:rPr>
        <w:t>uppliers</w:t>
      </w:r>
    </w:p>
    <w:p w14:paraId="7DBFC4E5" w14:textId="77777777" w:rsidR="00EB5D6E" w:rsidRPr="00EB5D6E" w:rsidRDefault="00EB5D6E" w:rsidP="00621453">
      <w:pPr>
        <w:spacing w:after="0" w:line="360" w:lineRule="auto"/>
        <w:jc w:val="both"/>
        <w:rPr>
          <w:rFonts w:ascii="Arial" w:hAnsi="Arial" w:cs="Arial"/>
        </w:rPr>
      </w:pPr>
      <w:proofErr w:type="spellStart"/>
      <w:r w:rsidRPr="00EB5D6E">
        <w:rPr>
          <w:rFonts w:ascii="Arial" w:hAnsi="Arial" w:cs="Arial"/>
        </w:rPr>
        <w:t>Turpins</w:t>
      </w:r>
      <w:proofErr w:type="spellEnd"/>
      <w:r w:rsidRPr="00EB5D6E">
        <w:rPr>
          <w:rFonts w:ascii="Arial" w:hAnsi="Arial" w:cs="Arial"/>
        </w:rPr>
        <w:t xml:space="preserve"> concentrates on high-quality food and beverages, making it more reliant on specialised suppliers. Because of the current economic situation and growing inflation, suppliers have relatively strong bargaining power, as any price hikes have a direct impact on </w:t>
      </w:r>
      <w:proofErr w:type="spellStart"/>
      <w:r w:rsidRPr="00EB5D6E">
        <w:rPr>
          <w:rFonts w:ascii="Arial" w:hAnsi="Arial" w:cs="Arial"/>
        </w:rPr>
        <w:t>Turpins</w:t>
      </w:r>
      <w:proofErr w:type="spellEnd"/>
      <w:r w:rsidRPr="00EB5D6E">
        <w:rPr>
          <w:rFonts w:ascii="Arial" w:hAnsi="Arial" w:cs="Arial"/>
        </w:rPr>
        <w:t xml:space="preserve">' cost structures. </w:t>
      </w:r>
      <w:proofErr w:type="spellStart"/>
      <w:r w:rsidRPr="00EB5D6E">
        <w:rPr>
          <w:rFonts w:ascii="Arial" w:hAnsi="Arial" w:cs="Arial"/>
        </w:rPr>
        <w:t>Turpins</w:t>
      </w:r>
      <w:proofErr w:type="spellEnd"/>
      <w:r w:rsidRPr="00EB5D6E">
        <w:rPr>
          <w:rFonts w:ascii="Arial" w:hAnsi="Arial" w:cs="Arial"/>
        </w:rPr>
        <w:t xml:space="preserve"> might address this by looking for other suppliers, collaborating with local manufacturers, or establishing long-term contracts to stabilise pricing.</w:t>
      </w:r>
    </w:p>
    <w:p w14:paraId="133172D1" w14:textId="77777777" w:rsidR="00971FA2" w:rsidRDefault="00971FA2" w:rsidP="00621453">
      <w:pPr>
        <w:spacing w:after="0" w:line="360" w:lineRule="auto"/>
        <w:jc w:val="both"/>
        <w:rPr>
          <w:rFonts w:ascii="Arial" w:hAnsi="Arial" w:cs="Arial"/>
        </w:rPr>
      </w:pPr>
    </w:p>
    <w:p w14:paraId="1B175A7A" w14:textId="42CC1482" w:rsidR="00971FA2" w:rsidRDefault="00B62BFB" w:rsidP="007775C0">
      <w:pPr>
        <w:spacing w:after="0" w:line="360" w:lineRule="auto"/>
        <w:jc w:val="both"/>
        <w:rPr>
          <w:rFonts w:ascii="Arial" w:hAnsi="Arial" w:cs="Arial"/>
        </w:rPr>
      </w:pPr>
      <w:r w:rsidRPr="00B62BFB">
        <w:rPr>
          <w:rFonts w:ascii="Arial" w:hAnsi="Arial" w:cs="Arial"/>
        </w:rPr>
        <w:t xml:space="preserve">Bargaining </w:t>
      </w:r>
      <w:r w:rsidR="007B48A3">
        <w:rPr>
          <w:rFonts w:ascii="Arial" w:hAnsi="Arial" w:cs="Arial"/>
        </w:rPr>
        <w:t>p</w:t>
      </w:r>
      <w:r w:rsidRPr="00B62BFB">
        <w:rPr>
          <w:rFonts w:ascii="Arial" w:hAnsi="Arial" w:cs="Arial"/>
        </w:rPr>
        <w:t xml:space="preserve">ower of </w:t>
      </w:r>
      <w:r w:rsidR="007B48A3">
        <w:rPr>
          <w:rFonts w:ascii="Arial" w:hAnsi="Arial" w:cs="Arial"/>
        </w:rPr>
        <w:t>b</w:t>
      </w:r>
      <w:r w:rsidRPr="00B62BFB">
        <w:rPr>
          <w:rFonts w:ascii="Arial" w:hAnsi="Arial" w:cs="Arial"/>
        </w:rPr>
        <w:t>uyers</w:t>
      </w:r>
    </w:p>
    <w:p w14:paraId="6B0887DF" w14:textId="6307C37B" w:rsidR="00B62BFB" w:rsidRPr="00B62BFB" w:rsidRDefault="002A4B9C" w:rsidP="007775C0">
      <w:pPr>
        <w:spacing w:after="0" w:line="360" w:lineRule="auto"/>
        <w:jc w:val="both"/>
        <w:rPr>
          <w:rFonts w:ascii="Arial" w:hAnsi="Arial" w:cs="Arial"/>
        </w:rPr>
      </w:pPr>
      <w:r w:rsidRPr="002A4B9C">
        <w:rPr>
          <w:rFonts w:ascii="Arial" w:hAnsi="Arial" w:cs="Arial"/>
        </w:rPr>
        <w:t xml:space="preserve">Customers have significant negotiating power due to the abundance of dining options in the region and in nearby towns. In a service-oriented industry, unsatisfied clients might quickly migrate to competitors. </w:t>
      </w:r>
      <w:proofErr w:type="spellStart"/>
      <w:r w:rsidRPr="002A4B9C">
        <w:rPr>
          <w:rFonts w:ascii="Arial" w:hAnsi="Arial" w:cs="Arial"/>
        </w:rPr>
        <w:t>Turpins</w:t>
      </w:r>
      <w:proofErr w:type="spellEnd"/>
      <w:r w:rsidRPr="002A4B9C">
        <w:rPr>
          <w:rFonts w:ascii="Arial" w:hAnsi="Arial" w:cs="Arial"/>
        </w:rPr>
        <w:t>' strategy of emphasising high-quality service and a distinctive eating experience helps to counteract this effect by increasing customer loyalty and perceived value</w:t>
      </w:r>
      <w:r w:rsidR="00702F75">
        <w:rPr>
          <w:rFonts w:ascii="Arial" w:hAnsi="Arial" w:cs="Arial"/>
        </w:rPr>
        <w:t xml:space="preserve"> (</w:t>
      </w:r>
      <w:r w:rsidR="00702F75" w:rsidRPr="00A3446F">
        <w:rPr>
          <w:rFonts w:ascii="Arial" w:hAnsi="Arial" w:cs="Arial"/>
        </w:rPr>
        <w:t>Sergey</w:t>
      </w:r>
      <w:r w:rsidR="00702F75">
        <w:rPr>
          <w:rFonts w:ascii="Arial" w:hAnsi="Arial" w:cs="Arial"/>
        </w:rPr>
        <w:t xml:space="preserve">, </w:t>
      </w:r>
      <w:r w:rsidR="00702F75" w:rsidRPr="00A3446F">
        <w:rPr>
          <w:rFonts w:ascii="Arial" w:hAnsi="Arial" w:cs="Arial"/>
        </w:rPr>
        <w:t>2016)</w:t>
      </w:r>
      <w:r w:rsidR="00702F75">
        <w:rPr>
          <w:rFonts w:ascii="Arial" w:hAnsi="Arial" w:cs="Arial"/>
        </w:rPr>
        <w:t>.</w:t>
      </w:r>
    </w:p>
    <w:p w14:paraId="34C1C1D1" w14:textId="77777777" w:rsidR="00971FA2" w:rsidRDefault="00971FA2" w:rsidP="007775C0">
      <w:pPr>
        <w:spacing w:after="0" w:line="360" w:lineRule="auto"/>
        <w:jc w:val="both"/>
        <w:rPr>
          <w:rFonts w:ascii="Arial" w:hAnsi="Arial" w:cs="Arial"/>
        </w:rPr>
      </w:pPr>
    </w:p>
    <w:p w14:paraId="170002F2" w14:textId="6635B89B" w:rsidR="00971FA2" w:rsidRDefault="00B62BFB" w:rsidP="007775C0">
      <w:pPr>
        <w:spacing w:after="0" w:line="360" w:lineRule="auto"/>
        <w:jc w:val="both"/>
        <w:rPr>
          <w:rFonts w:ascii="Arial" w:hAnsi="Arial" w:cs="Arial"/>
        </w:rPr>
      </w:pPr>
      <w:r w:rsidRPr="00B62BFB">
        <w:rPr>
          <w:rFonts w:ascii="Arial" w:hAnsi="Arial" w:cs="Arial"/>
        </w:rPr>
        <w:t xml:space="preserve">Threat of </w:t>
      </w:r>
      <w:r w:rsidR="00F56D10">
        <w:rPr>
          <w:rFonts w:ascii="Arial" w:hAnsi="Arial" w:cs="Arial"/>
        </w:rPr>
        <w:t>s</w:t>
      </w:r>
      <w:r w:rsidRPr="00B62BFB">
        <w:rPr>
          <w:rFonts w:ascii="Arial" w:hAnsi="Arial" w:cs="Arial"/>
        </w:rPr>
        <w:t>ubstitutes</w:t>
      </w:r>
    </w:p>
    <w:p w14:paraId="04DF94D4" w14:textId="77777777" w:rsidR="00E15727" w:rsidRPr="00E15727" w:rsidRDefault="00E15727" w:rsidP="00E15727">
      <w:pPr>
        <w:spacing w:after="0" w:line="360" w:lineRule="auto"/>
        <w:jc w:val="both"/>
        <w:rPr>
          <w:rFonts w:ascii="Arial" w:hAnsi="Arial" w:cs="Arial"/>
        </w:rPr>
      </w:pPr>
      <w:r w:rsidRPr="00E15727">
        <w:rPr>
          <w:rFonts w:ascii="Arial" w:hAnsi="Arial" w:cs="Arial"/>
        </w:rPr>
        <w:t xml:space="preserve">Substitutes pose a serious threat because customers can simply choose alternative dining options such as home-cooked meals, takeaway, or local eateries. </w:t>
      </w:r>
      <w:proofErr w:type="spellStart"/>
      <w:r w:rsidRPr="00E15727">
        <w:rPr>
          <w:rFonts w:ascii="Arial" w:hAnsi="Arial" w:cs="Arial"/>
        </w:rPr>
        <w:t>Turpins</w:t>
      </w:r>
      <w:proofErr w:type="spellEnd"/>
      <w:r w:rsidRPr="00E15727">
        <w:rPr>
          <w:rFonts w:ascii="Arial" w:hAnsi="Arial" w:cs="Arial"/>
        </w:rPr>
        <w:t xml:space="preserve">, on the other hand, has an edge over less personalised options because it focusses on establishing an attractive, </w:t>
      </w:r>
      <w:r w:rsidRPr="00E15727">
        <w:rPr>
          <w:rFonts w:ascii="Arial" w:hAnsi="Arial" w:cs="Arial"/>
        </w:rPr>
        <w:lastRenderedPageBreak/>
        <w:t>high-quality dining environment. Furthermore, its rural location and reputation make it more of a "destination" experience, which lessens the impact of replacements.</w:t>
      </w:r>
    </w:p>
    <w:p w14:paraId="3B07E3A7" w14:textId="77777777" w:rsidR="00971FA2" w:rsidRDefault="00971FA2" w:rsidP="007775C0">
      <w:pPr>
        <w:spacing w:after="0" w:line="360" w:lineRule="auto"/>
        <w:jc w:val="both"/>
        <w:rPr>
          <w:rFonts w:ascii="Arial" w:hAnsi="Arial" w:cs="Arial"/>
        </w:rPr>
      </w:pPr>
    </w:p>
    <w:p w14:paraId="4C9131EB" w14:textId="0DD01658" w:rsidR="00971FA2" w:rsidRDefault="00B62BFB" w:rsidP="007775C0">
      <w:pPr>
        <w:spacing w:after="0" w:line="360" w:lineRule="auto"/>
        <w:jc w:val="both"/>
        <w:rPr>
          <w:rFonts w:ascii="Arial" w:hAnsi="Arial" w:cs="Arial"/>
        </w:rPr>
      </w:pPr>
      <w:r w:rsidRPr="00B62BFB">
        <w:rPr>
          <w:rFonts w:ascii="Arial" w:hAnsi="Arial" w:cs="Arial"/>
        </w:rPr>
        <w:t xml:space="preserve">Competitive </w:t>
      </w:r>
      <w:r w:rsidR="0096704F">
        <w:rPr>
          <w:rFonts w:ascii="Arial" w:hAnsi="Arial" w:cs="Arial"/>
        </w:rPr>
        <w:t>r</w:t>
      </w:r>
      <w:r w:rsidRPr="00B62BFB">
        <w:rPr>
          <w:rFonts w:ascii="Arial" w:hAnsi="Arial" w:cs="Arial"/>
        </w:rPr>
        <w:t>ivalry</w:t>
      </w:r>
    </w:p>
    <w:p w14:paraId="69233C7D" w14:textId="55954B70" w:rsidR="00B62BFB" w:rsidRPr="00B62BFB" w:rsidRDefault="00FD0CE7" w:rsidP="007775C0">
      <w:pPr>
        <w:spacing w:after="0" w:line="360" w:lineRule="auto"/>
        <w:jc w:val="both"/>
        <w:rPr>
          <w:rFonts w:ascii="Arial" w:hAnsi="Arial" w:cs="Arial"/>
        </w:rPr>
      </w:pPr>
      <w:r w:rsidRPr="00FD0CE7">
        <w:rPr>
          <w:rFonts w:ascii="Arial" w:hAnsi="Arial" w:cs="Arial"/>
        </w:rPr>
        <w:t xml:space="preserve">The gastropub and restaurant industries are fiercely competitive, with many establishments vying for comparable consumer bases. </w:t>
      </w:r>
      <w:proofErr w:type="spellStart"/>
      <w:r w:rsidRPr="00FD0CE7">
        <w:rPr>
          <w:rFonts w:ascii="Arial" w:hAnsi="Arial" w:cs="Arial"/>
        </w:rPr>
        <w:t>Turpins</w:t>
      </w:r>
      <w:proofErr w:type="spellEnd"/>
      <w:r w:rsidRPr="00FD0CE7">
        <w:rPr>
          <w:rFonts w:ascii="Arial" w:hAnsi="Arial" w:cs="Arial"/>
        </w:rPr>
        <w:t xml:space="preserve"> must constantly innovate to differentiate itself in the face of intense competition from nearby restaurants and bars with similar products. Maintaining a high calibre of food, ambiance, and customer service is crucial to ensure </w:t>
      </w:r>
      <w:proofErr w:type="spellStart"/>
      <w:r w:rsidRPr="00FD0CE7">
        <w:rPr>
          <w:rFonts w:ascii="Arial" w:hAnsi="Arial" w:cs="Arial"/>
        </w:rPr>
        <w:t>Turpins</w:t>
      </w:r>
      <w:proofErr w:type="spellEnd"/>
      <w:r w:rsidRPr="00FD0CE7">
        <w:rPr>
          <w:rFonts w:ascii="Arial" w:hAnsi="Arial" w:cs="Arial"/>
        </w:rPr>
        <w:t xml:space="preserve"> remains a popular option</w:t>
      </w:r>
      <w:r>
        <w:rPr>
          <w:rFonts w:ascii="Arial" w:hAnsi="Arial" w:cs="Arial"/>
        </w:rPr>
        <w:t xml:space="preserve"> </w:t>
      </w:r>
      <w:r w:rsidR="00702F75">
        <w:rPr>
          <w:rFonts w:ascii="Arial" w:hAnsi="Arial" w:cs="Arial"/>
        </w:rPr>
        <w:t>(</w:t>
      </w:r>
      <w:r w:rsidR="00702F75" w:rsidRPr="00A3446F">
        <w:rPr>
          <w:rFonts w:ascii="Arial" w:hAnsi="Arial" w:cs="Arial"/>
        </w:rPr>
        <w:t>Sergey</w:t>
      </w:r>
      <w:r w:rsidR="00702F75">
        <w:rPr>
          <w:rFonts w:ascii="Arial" w:hAnsi="Arial" w:cs="Arial"/>
        </w:rPr>
        <w:t xml:space="preserve">, </w:t>
      </w:r>
      <w:r w:rsidR="00702F75" w:rsidRPr="00A3446F">
        <w:rPr>
          <w:rFonts w:ascii="Arial" w:hAnsi="Arial" w:cs="Arial"/>
        </w:rPr>
        <w:t>2016)</w:t>
      </w:r>
      <w:r w:rsidR="00702F75">
        <w:rPr>
          <w:rFonts w:ascii="Arial" w:hAnsi="Arial" w:cs="Arial"/>
        </w:rPr>
        <w:t>.</w:t>
      </w:r>
    </w:p>
    <w:p w14:paraId="70FB1E24" w14:textId="77777777" w:rsidR="00BA6AF3" w:rsidRPr="007775C0" w:rsidRDefault="00BA6AF3" w:rsidP="007775C0">
      <w:pPr>
        <w:spacing w:after="0" w:line="360" w:lineRule="auto"/>
        <w:jc w:val="both"/>
        <w:rPr>
          <w:rFonts w:ascii="Arial" w:hAnsi="Arial" w:cs="Arial"/>
        </w:rPr>
      </w:pPr>
    </w:p>
    <w:p w14:paraId="27E21100" w14:textId="7BA8C280" w:rsidR="00BD6025" w:rsidRPr="00BD6025" w:rsidRDefault="00BD6025" w:rsidP="00BD6025">
      <w:pPr>
        <w:spacing w:after="0" w:line="360" w:lineRule="auto"/>
        <w:jc w:val="both"/>
        <w:rPr>
          <w:rFonts w:ascii="Arial" w:hAnsi="Arial" w:cs="Arial"/>
        </w:rPr>
      </w:pPr>
      <w:r w:rsidRPr="00BD6025">
        <w:rPr>
          <w:rFonts w:ascii="Arial" w:hAnsi="Arial" w:cs="Arial"/>
          <w:b/>
          <w:bCs/>
        </w:rPr>
        <w:t xml:space="preserve">External and </w:t>
      </w:r>
      <w:r w:rsidR="00B9228C">
        <w:rPr>
          <w:rFonts w:ascii="Arial" w:hAnsi="Arial" w:cs="Arial"/>
          <w:b/>
          <w:bCs/>
        </w:rPr>
        <w:t>i</w:t>
      </w:r>
      <w:r w:rsidRPr="00BD6025">
        <w:rPr>
          <w:rFonts w:ascii="Arial" w:hAnsi="Arial" w:cs="Arial"/>
          <w:b/>
          <w:bCs/>
        </w:rPr>
        <w:t xml:space="preserve">nternal </w:t>
      </w:r>
      <w:r w:rsidR="00B9228C">
        <w:rPr>
          <w:rFonts w:ascii="Arial" w:hAnsi="Arial" w:cs="Arial"/>
          <w:b/>
          <w:bCs/>
        </w:rPr>
        <w:t>e</w:t>
      </w:r>
      <w:r w:rsidRPr="00BD6025">
        <w:rPr>
          <w:rFonts w:ascii="Arial" w:hAnsi="Arial" w:cs="Arial"/>
          <w:b/>
          <w:bCs/>
        </w:rPr>
        <w:t xml:space="preserve">nvironment </w:t>
      </w:r>
      <w:r w:rsidR="00B9228C">
        <w:rPr>
          <w:rFonts w:ascii="Arial" w:hAnsi="Arial" w:cs="Arial"/>
          <w:b/>
          <w:bCs/>
        </w:rPr>
        <w:t>a</w:t>
      </w:r>
      <w:r w:rsidRPr="00BD6025">
        <w:rPr>
          <w:rFonts w:ascii="Arial" w:hAnsi="Arial" w:cs="Arial"/>
          <w:b/>
          <w:bCs/>
        </w:rPr>
        <w:t xml:space="preserve">nalysis </w:t>
      </w:r>
      <w:r w:rsidR="00B9228C">
        <w:rPr>
          <w:rFonts w:ascii="Arial" w:hAnsi="Arial" w:cs="Arial"/>
          <w:b/>
          <w:bCs/>
        </w:rPr>
        <w:t>u</w:t>
      </w:r>
      <w:r w:rsidRPr="00BD6025">
        <w:rPr>
          <w:rFonts w:ascii="Arial" w:hAnsi="Arial" w:cs="Arial"/>
          <w:b/>
          <w:bCs/>
        </w:rPr>
        <w:t>sing PESTEL and SWOT</w:t>
      </w:r>
    </w:p>
    <w:p w14:paraId="3CEE7AD2" w14:textId="77777777" w:rsidR="00E4355A" w:rsidRDefault="00E4355A" w:rsidP="00BD6025">
      <w:pPr>
        <w:spacing w:after="0" w:line="360" w:lineRule="auto"/>
        <w:jc w:val="both"/>
        <w:rPr>
          <w:rFonts w:ascii="Arial" w:hAnsi="Arial" w:cs="Arial"/>
          <w:b/>
          <w:bCs/>
        </w:rPr>
      </w:pPr>
    </w:p>
    <w:p w14:paraId="26B2FE00" w14:textId="5E07B374" w:rsidR="00BD6025" w:rsidRPr="00BD6025" w:rsidRDefault="00BD6025" w:rsidP="00BD6025">
      <w:pPr>
        <w:spacing w:after="0" w:line="360" w:lineRule="auto"/>
        <w:jc w:val="both"/>
        <w:rPr>
          <w:rFonts w:ascii="Arial" w:hAnsi="Arial" w:cs="Arial"/>
        </w:rPr>
      </w:pPr>
      <w:r w:rsidRPr="00BD6025">
        <w:rPr>
          <w:rFonts w:ascii="Arial" w:hAnsi="Arial" w:cs="Arial"/>
          <w:b/>
          <w:bCs/>
        </w:rPr>
        <w:t xml:space="preserve">Defining PESTEL and </w:t>
      </w:r>
      <w:r w:rsidR="00E4355A">
        <w:rPr>
          <w:rFonts w:ascii="Arial" w:hAnsi="Arial" w:cs="Arial"/>
          <w:b/>
          <w:bCs/>
        </w:rPr>
        <w:t>i</w:t>
      </w:r>
      <w:r w:rsidRPr="00BD6025">
        <w:rPr>
          <w:rFonts w:ascii="Arial" w:hAnsi="Arial" w:cs="Arial"/>
          <w:b/>
          <w:bCs/>
        </w:rPr>
        <w:t xml:space="preserve">ts </w:t>
      </w:r>
      <w:r w:rsidR="00E4355A">
        <w:rPr>
          <w:rFonts w:ascii="Arial" w:hAnsi="Arial" w:cs="Arial"/>
          <w:b/>
          <w:bCs/>
        </w:rPr>
        <w:t>i</w:t>
      </w:r>
      <w:r w:rsidRPr="00BD6025">
        <w:rPr>
          <w:rFonts w:ascii="Arial" w:hAnsi="Arial" w:cs="Arial"/>
          <w:b/>
          <w:bCs/>
        </w:rPr>
        <w:t>mportance</w:t>
      </w:r>
    </w:p>
    <w:p w14:paraId="3BC7070A" w14:textId="77777777" w:rsidR="00BD6025" w:rsidRDefault="00BD6025" w:rsidP="00BD6025">
      <w:pPr>
        <w:spacing w:after="0" w:line="360" w:lineRule="auto"/>
        <w:jc w:val="both"/>
        <w:rPr>
          <w:rFonts w:ascii="Arial" w:hAnsi="Arial" w:cs="Arial"/>
        </w:rPr>
      </w:pPr>
      <w:r w:rsidRPr="00BD6025">
        <w:rPr>
          <w:rFonts w:ascii="Arial" w:hAnsi="Arial" w:cs="Arial"/>
        </w:rPr>
        <w:t xml:space="preserve">PESTEL (Political, Economic, Social, Technological, Environmental, and Legal) is an analytical tool used to understand an organization’s macro-environment. By examining each of these external factors, companies like </w:t>
      </w:r>
      <w:proofErr w:type="spellStart"/>
      <w:r w:rsidRPr="00BD6025">
        <w:rPr>
          <w:rFonts w:ascii="Arial" w:hAnsi="Arial" w:cs="Arial"/>
        </w:rPr>
        <w:t>Turpins</w:t>
      </w:r>
      <w:proofErr w:type="spellEnd"/>
      <w:r w:rsidRPr="00BD6025">
        <w:rPr>
          <w:rFonts w:ascii="Arial" w:hAnsi="Arial" w:cs="Arial"/>
        </w:rPr>
        <w:t xml:space="preserve"> Bar &amp; Grill can anticipate trends, assess risks, and identify potential opportunities or threats within the broader market landscape. The PESTEL framework helps </w:t>
      </w:r>
      <w:proofErr w:type="spellStart"/>
      <w:r w:rsidRPr="00BD6025">
        <w:rPr>
          <w:rFonts w:ascii="Arial" w:hAnsi="Arial" w:cs="Arial"/>
        </w:rPr>
        <w:t>Turpins</w:t>
      </w:r>
      <w:proofErr w:type="spellEnd"/>
      <w:r w:rsidRPr="00BD6025">
        <w:rPr>
          <w:rFonts w:ascii="Arial" w:hAnsi="Arial" w:cs="Arial"/>
        </w:rPr>
        <w:t xml:space="preserve"> align its strategy with external influences, which is crucial for adapting in a competitive, dynamic industry like hospitality.</w:t>
      </w:r>
    </w:p>
    <w:p w14:paraId="023C47B2" w14:textId="77777777" w:rsidR="00E4355A" w:rsidRPr="00BD6025" w:rsidRDefault="00E4355A" w:rsidP="00BD6025">
      <w:pPr>
        <w:spacing w:after="0" w:line="360" w:lineRule="auto"/>
        <w:jc w:val="both"/>
        <w:rPr>
          <w:rFonts w:ascii="Arial" w:hAnsi="Arial" w:cs="Arial"/>
        </w:rPr>
      </w:pPr>
    </w:p>
    <w:p w14:paraId="5D65D795" w14:textId="6A5BAD9E" w:rsidR="00BD6025" w:rsidRPr="00BD6025" w:rsidRDefault="00BD6025" w:rsidP="00BD6025">
      <w:pPr>
        <w:spacing w:after="0" w:line="360" w:lineRule="auto"/>
        <w:jc w:val="both"/>
        <w:rPr>
          <w:rFonts w:ascii="Arial" w:hAnsi="Arial" w:cs="Arial"/>
        </w:rPr>
      </w:pPr>
      <w:r w:rsidRPr="00BD6025">
        <w:rPr>
          <w:rFonts w:ascii="Arial" w:hAnsi="Arial" w:cs="Arial"/>
          <w:b/>
          <w:bCs/>
        </w:rPr>
        <w:t xml:space="preserve">PESTEL </w:t>
      </w:r>
      <w:r w:rsidR="00E4355A">
        <w:rPr>
          <w:rFonts w:ascii="Arial" w:hAnsi="Arial" w:cs="Arial"/>
          <w:b/>
          <w:bCs/>
        </w:rPr>
        <w:t>f</w:t>
      </w:r>
      <w:r w:rsidRPr="00BD6025">
        <w:rPr>
          <w:rFonts w:ascii="Arial" w:hAnsi="Arial" w:cs="Arial"/>
          <w:b/>
          <w:bCs/>
        </w:rPr>
        <w:t xml:space="preserve">ramework </w:t>
      </w:r>
      <w:r w:rsidR="00E4355A">
        <w:rPr>
          <w:rFonts w:ascii="Arial" w:hAnsi="Arial" w:cs="Arial"/>
          <w:b/>
          <w:bCs/>
        </w:rPr>
        <w:t>a</w:t>
      </w:r>
      <w:r w:rsidRPr="00BD6025">
        <w:rPr>
          <w:rFonts w:ascii="Arial" w:hAnsi="Arial" w:cs="Arial"/>
          <w:b/>
          <w:bCs/>
        </w:rPr>
        <w:t xml:space="preserve">nalysis of </w:t>
      </w:r>
      <w:proofErr w:type="spellStart"/>
      <w:r w:rsidRPr="00BD6025">
        <w:rPr>
          <w:rFonts w:ascii="Arial" w:hAnsi="Arial" w:cs="Arial"/>
          <w:b/>
          <w:bCs/>
        </w:rPr>
        <w:t>Turpins</w:t>
      </w:r>
      <w:proofErr w:type="spellEnd"/>
      <w:r w:rsidRPr="00BD6025">
        <w:rPr>
          <w:rFonts w:ascii="Arial" w:hAnsi="Arial" w:cs="Arial"/>
          <w:b/>
          <w:bCs/>
        </w:rPr>
        <w:t xml:space="preserve">’ </w:t>
      </w:r>
      <w:r w:rsidR="00E4355A">
        <w:rPr>
          <w:rFonts w:ascii="Arial" w:hAnsi="Arial" w:cs="Arial"/>
          <w:b/>
          <w:bCs/>
        </w:rPr>
        <w:t>e</w:t>
      </w:r>
      <w:r w:rsidRPr="00BD6025">
        <w:rPr>
          <w:rFonts w:ascii="Arial" w:hAnsi="Arial" w:cs="Arial"/>
          <w:b/>
          <w:bCs/>
        </w:rPr>
        <w:t xml:space="preserve">xternal </w:t>
      </w:r>
      <w:r w:rsidR="00E4355A">
        <w:rPr>
          <w:rFonts w:ascii="Arial" w:hAnsi="Arial" w:cs="Arial"/>
          <w:b/>
          <w:bCs/>
        </w:rPr>
        <w:t>e</w:t>
      </w:r>
      <w:r w:rsidRPr="00BD6025">
        <w:rPr>
          <w:rFonts w:ascii="Arial" w:hAnsi="Arial" w:cs="Arial"/>
          <w:b/>
          <w:bCs/>
        </w:rPr>
        <w:t>nvironment</w:t>
      </w:r>
    </w:p>
    <w:p w14:paraId="3CEC24FC" w14:textId="77777777" w:rsidR="00E4355A" w:rsidRDefault="00E4355A" w:rsidP="00E4355A">
      <w:pPr>
        <w:spacing w:after="0" w:line="360" w:lineRule="auto"/>
        <w:jc w:val="both"/>
        <w:rPr>
          <w:rFonts w:ascii="Arial" w:hAnsi="Arial" w:cs="Arial"/>
          <w:b/>
          <w:bCs/>
        </w:rPr>
      </w:pPr>
    </w:p>
    <w:p w14:paraId="2FFEC0FF" w14:textId="083BEF78" w:rsidR="00E4355A" w:rsidRDefault="00BD6025" w:rsidP="00E4355A">
      <w:pPr>
        <w:spacing w:after="0" w:line="360" w:lineRule="auto"/>
        <w:jc w:val="both"/>
        <w:rPr>
          <w:rFonts w:ascii="Arial" w:hAnsi="Arial" w:cs="Arial"/>
        </w:rPr>
      </w:pPr>
      <w:r w:rsidRPr="00BD6025">
        <w:rPr>
          <w:rFonts w:ascii="Arial" w:hAnsi="Arial" w:cs="Arial"/>
          <w:b/>
          <w:bCs/>
        </w:rPr>
        <w:t xml:space="preserve">Political </w:t>
      </w:r>
      <w:r w:rsidR="00E4355A">
        <w:rPr>
          <w:rFonts w:ascii="Arial" w:hAnsi="Arial" w:cs="Arial"/>
          <w:b/>
          <w:bCs/>
        </w:rPr>
        <w:t>f</w:t>
      </w:r>
      <w:r w:rsidRPr="00BD6025">
        <w:rPr>
          <w:rFonts w:ascii="Arial" w:hAnsi="Arial" w:cs="Arial"/>
          <w:b/>
          <w:bCs/>
        </w:rPr>
        <w:t>actors</w:t>
      </w:r>
    </w:p>
    <w:p w14:paraId="1CD89B48" w14:textId="77777777" w:rsidR="003A33A1" w:rsidRPr="003A33A1" w:rsidRDefault="003A33A1" w:rsidP="003A33A1">
      <w:pPr>
        <w:spacing w:after="0" w:line="360" w:lineRule="auto"/>
        <w:jc w:val="both"/>
        <w:rPr>
          <w:rFonts w:ascii="Arial" w:hAnsi="Arial" w:cs="Arial"/>
        </w:rPr>
      </w:pPr>
      <w:r w:rsidRPr="003A33A1">
        <w:rPr>
          <w:rFonts w:ascii="Arial" w:hAnsi="Arial" w:cs="Arial"/>
        </w:rPr>
        <w:t xml:space="preserve">Government policies influencing the hospitality business, such as food safety standards, labour legislation, and Brexit-related trade developments, have an impact on </w:t>
      </w:r>
      <w:proofErr w:type="spellStart"/>
      <w:r w:rsidRPr="003A33A1">
        <w:rPr>
          <w:rFonts w:ascii="Arial" w:hAnsi="Arial" w:cs="Arial"/>
        </w:rPr>
        <w:t>Turpins</w:t>
      </w:r>
      <w:proofErr w:type="spellEnd"/>
      <w:r w:rsidRPr="003A33A1">
        <w:rPr>
          <w:rFonts w:ascii="Arial" w:hAnsi="Arial" w:cs="Arial"/>
        </w:rPr>
        <w:t xml:space="preserve">' operations and supply chain. Post-Brexit challenges have posed sourcing difficulties, particularly for imported products, necessitating </w:t>
      </w:r>
      <w:proofErr w:type="spellStart"/>
      <w:r w:rsidRPr="003A33A1">
        <w:rPr>
          <w:rFonts w:ascii="Arial" w:hAnsi="Arial" w:cs="Arial"/>
        </w:rPr>
        <w:t>Turpins</w:t>
      </w:r>
      <w:proofErr w:type="spellEnd"/>
      <w:r w:rsidRPr="003A33A1">
        <w:rPr>
          <w:rFonts w:ascii="Arial" w:hAnsi="Arial" w:cs="Arial"/>
        </w:rPr>
        <w:t>' search for local suppliers or alternatives. Additionally, changes in employment law have an impact on labour costs and staff availability, which is important for SMEs.</w:t>
      </w:r>
    </w:p>
    <w:p w14:paraId="4147C399" w14:textId="77777777" w:rsidR="00E4355A" w:rsidRDefault="00E4355A" w:rsidP="00E4355A">
      <w:pPr>
        <w:spacing w:after="0" w:line="360" w:lineRule="auto"/>
        <w:jc w:val="both"/>
        <w:rPr>
          <w:rFonts w:ascii="Arial" w:hAnsi="Arial" w:cs="Arial"/>
          <w:b/>
          <w:bCs/>
        </w:rPr>
      </w:pPr>
    </w:p>
    <w:p w14:paraId="2A089C49" w14:textId="0225EDB1" w:rsidR="00E4355A" w:rsidRDefault="00BD6025" w:rsidP="00E4355A">
      <w:pPr>
        <w:spacing w:after="0" w:line="360" w:lineRule="auto"/>
        <w:jc w:val="both"/>
        <w:rPr>
          <w:rFonts w:ascii="Arial" w:hAnsi="Arial" w:cs="Arial"/>
        </w:rPr>
      </w:pPr>
      <w:r w:rsidRPr="00BD6025">
        <w:rPr>
          <w:rFonts w:ascii="Arial" w:hAnsi="Arial" w:cs="Arial"/>
          <w:b/>
          <w:bCs/>
        </w:rPr>
        <w:t xml:space="preserve">Economic </w:t>
      </w:r>
      <w:r w:rsidR="00E4355A">
        <w:rPr>
          <w:rFonts w:ascii="Arial" w:hAnsi="Arial" w:cs="Arial"/>
          <w:b/>
          <w:bCs/>
        </w:rPr>
        <w:t>f</w:t>
      </w:r>
      <w:r w:rsidRPr="00BD6025">
        <w:rPr>
          <w:rFonts w:ascii="Arial" w:hAnsi="Arial" w:cs="Arial"/>
          <w:b/>
          <w:bCs/>
        </w:rPr>
        <w:t>actors</w:t>
      </w:r>
    </w:p>
    <w:p w14:paraId="391FD77F" w14:textId="77777777" w:rsidR="00CF0567" w:rsidRDefault="00CF0567" w:rsidP="00E4355A">
      <w:pPr>
        <w:spacing w:after="0" w:line="360" w:lineRule="auto"/>
        <w:jc w:val="both"/>
        <w:rPr>
          <w:rFonts w:ascii="Arial" w:hAnsi="Arial" w:cs="Arial"/>
        </w:rPr>
      </w:pPr>
      <w:r w:rsidRPr="00CF0567">
        <w:rPr>
          <w:rFonts w:ascii="Arial" w:hAnsi="Arial" w:cs="Arial"/>
        </w:rPr>
        <w:t xml:space="preserve">Rising inflation and fluctuations in disposable income are major worries, as they have a direct impact on customers' dining out expenses. When the cost of living rises, consumers may lower their discretionary spending on leisure activities, such as dining out. Furthermore, higher operational costs owing to inflation have an impact on </w:t>
      </w:r>
      <w:proofErr w:type="spellStart"/>
      <w:r w:rsidRPr="00CF0567">
        <w:rPr>
          <w:rFonts w:ascii="Arial" w:hAnsi="Arial" w:cs="Arial"/>
        </w:rPr>
        <w:t>Turpins</w:t>
      </w:r>
      <w:proofErr w:type="spellEnd"/>
      <w:r w:rsidRPr="00CF0567">
        <w:rPr>
          <w:rFonts w:ascii="Arial" w:hAnsi="Arial" w:cs="Arial"/>
        </w:rPr>
        <w:t>' profitability, necessitating the implementation of cost-cutting measures or price adjustments that do not compromise client experience.</w:t>
      </w:r>
    </w:p>
    <w:p w14:paraId="079B9188" w14:textId="7DC2E6DE" w:rsidR="00E4355A" w:rsidRDefault="00BD6025" w:rsidP="00E4355A">
      <w:pPr>
        <w:spacing w:after="0" w:line="360" w:lineRule="auto"/>
        <w:jc w:val="both"/>
        <w:rPr>
          <w:rFonts w:ascii="Arial" w:hAnsi="Arial" w:cs="Arial"/>
        </w:rPr>
      </w:pPr>
      <w:r w:rsidRPr="00BD6025">
        <w:rPr>
          <w:rFonts w:ascii="Arial" w:hAnsi="Arial" w:cs="Arial"/>
          <w:b/>
          <w:bCs/>
        </w:rPr>
        <w:lastRenderedPageBreak/>
        <w:t xml:space="preserve">Social </w:t>
      </w:r>
      <w:r w:rsidR="00E4355A">
        <w:rPr>
          <w:rFonts w:ascii="Arial" w:hAnsi="Arial" w:cs="Arial"/>
          <w:b/>
          <w:bCs/>
        </w:rPr>
        <w:t>f</w:t>
      </w:r>
      <w:r w:rsidRPr="00BD6025">
        <w:rPr>
          <w:rFonts w:ascii="Arial" w:hAnsi="Arial" w:cs="Arial"/>
          <w:b/>
          <w:bCs/>
        </w:rPr>
        <w:t>actors</w:t>
      </w:r>
    </w:p>
    <w:p w14:paraId="423F04DB" w14:textId="77777777" w:rsidR="00510F96" w:rsidRPr="00510F96" w:rsidRDefault="00510F96" w:rsidP="00510F96">
      <w:pPr>
        <w:spacing w:after="0" w:line="360" w:lineRule="auto"/>
        <w:jc w:val="both"/>
        <w:rPr>
          <w:rFonts w:ascii="Arial" w:hAnsi="Arial" w:cs="Arial"/>
        </w:rPr>
      </w:pPr>
      <w:r w:rsidRPr="00510F96">
        <w:rPr>
          <w:rFonts w:ascii="Arial" w:hAnsi="Arial" w:cs="Arial"/>
        </w:rPr>
        <w:t xml:space="preserve">Unique eating experiences, health-conscious offerings, and sustainable methods are becoming increasingly popular in the hotel industry. </w:t>
      </w:r>
      <w:proofErr w:type="spellStart"/>
      <w:r w:rsidRPr="00510F96">
        <w:rPr>
          <w:rFonts w:ascii="Arial" w:hAnsi="Arial" w:cs="Arial"/>
        </w:rPr>
        <w:t>Turpins</w:t>
      </w:r>
      <w:proofErr w:type="spellEnd"/>
      <w:r w:rsidRPr="00510F96">
        <w:rPr>
          <w:rFonts w:ascii="Arial" w:hAnsi="Arial" w:cs="Arial"/>
        </w:rPr>
        <w:t xml:space="preserve">' rural location and emphasis on quality complement consumer preferences for experiences and locally sourced, sustainable offerings. </w:t>
      </w:r>
      <w:proofErr w:type="spellStart"/>
      <w:r w:rsidRPr="00510F96">
        <w:rPr>
          <w:rFonts w:ascii="Arial" w:hAnsi="Arial" w:cs="Arial"/>
        </w:rPr>
        <w:t>Turpins</w:t>
      </w:r>
      <w:proofErr w:type="spellEnd"/>
      <w:r w:rsidRPr="00510F96">
        <w:rPr>
          <w:rFonts w:ascii="Arial" w:hAnsi="Arial" w:cs="Arial"/>
        </w:rPr>
        <w:t xml:space="preserve"> can benefit from the recent surge in "experience-driven" dining, which can draw both residents and tourists seeking a high-quality, unusual experience.</w:t>
      </w:r>
    </w:p>
    <w:p w14:paraId="468F316B" w14:textId="77777777" w:rsidR="00510F96" w:rsidRDefault="00510F96" w:rsidP="00E4355A">
      <w:pPr>
        <w:spacing w:after="0" w:line="360" w:lineRule="auto"/>
        <w:jc w:val="both"/>
        <w:rPr>
          <w:rFonts w:ascii="Arial" w:hAnsi="Arial" w:cs="Arial"/>
          <w:b/>
          <w:bCs/>
        </w:rPr>
      </w:pPr>
    </w:p>
    <w:p w14:paraId="5ABB3234" w14:textId="0BCCB02C" w:rsidR="00E4355A" w:rsidRDefault="00BD6025" w:rsidP="00E4355A">
      <w:pPr>
        <w:spacing w:after="0" w:line="360" w:lineRule="auto"/>
        <w:jc w:val="both"/>
        <w:rPr>
          <w:rFonts w:ascii="Arial" w:hAnsi="Arial" w:cs="Arial"/>
        </w:rPr>
      </w:pPr>
      <w:r w:rsidRPr="00BD6025">
        <w:rPr>
          <w:rFonts w:ascii="Arial" w:hAnsi="Arial" w:cs="Arial"/>
          <w:b/>
          <w:bCs/>
        </w:rPr>
        <w:t xml:space="preserve">Technological </w:t>
      </w:r>
      <w:r w:rsidR="00E4355A">
        <w:rPr>
          <w:rFonts w:ascii="Arial" w:hAnsi="Arial" w:cs="Arial"/>
          <w:b/>
          <w:bCs/>
        </w:rPr>
        <w:t>f</w:t>
      </w:r>
      <w:r w:rsidRPr="00BD6025">
        <w:rPr>
          <w:rFonts w:ascii="Arial" w:hAnsi="Arial" w:cs="Arial"/>
          <w:b/>
          <w:bCs/>
        </w:rPr>
        <w:t>actors</w:t>
      </w:r>
    </w:p>
    <w:p w14:paraId="11FBE243" w14:textId="77777777" w:rsidR="0084101C" w:rsidRPr="0084101C" w:rsidRDefault="0084101C" w:rsidP="0084101C">
      <w:pPr>
        <w:spacing w:after="0" w:line="360" w:lineRule="auto"/>
        <w:jc w:val="both"/>
        <w:rPr>
          <w:rFonts w:ascii="Arial" w:hAnsi="Arial" w:cs="Arial"/>
        </w:rPr>
      </w:pPr>
      <w:r w:rsidRPr="0084101C">
        <w:rPr>
          <w:rFonts w:ascii="Arial" w:hAnsi="Arial" w:cs="Arial"/>
        </w:rPr>
        <w:t xml:space="preserve">Technology in the restaurant industry, such as online reservation systems, social media marketing, and meal delivery platforms, has revolutionised customer engagement. While delivery may be less relevant for </w:t>
      </w:r>
      <w:proofErr w:type="spellStart"/>
      <w:r w:rsidRPr="0084101C">
        <w:rPr>
          <w:rFonts w:ascii="Arial" w:hAnsi="Arial" w:cs="Arial"/>
        </w:rPr>
        <w:t>Turpins</w:t>
      </w:r>
      <w:proofErr w:type="spellEnd"/>
      <w:r w:rsidRPr="0084101C">
        <w:rPr>
          <w:rFonts w:ascii="Arial" w:hAnsi="Arial" w:cs="Arial"/>
        </w:rPr>
        <w:t xml:space="preserve"> because to its rural, experience eating model, optimising digital presence through social media and using reservation technology could improve accessibility and consumer convenience, resulting in increased awareness and bookings.</w:t>
      </w:r>
    </w:p>
    <w:p w14:paraId="3A742C7D" w14:textId="77777777" w:rsidR="00956EC7" w:rsidRPr="00BD6025" w:rsidRDefault="00956EC7" w:rsidP="00E4355A">
      <w:pPr>
        <w:spacing w:after="0" w:line="360" w:lineRule="auto"/>
        <w:jc w:val="both"/>
        <w:rPr>
          <w:rFonts w:ascii="Arial" w:hAnsi="Arial" w:cs="Arial"/>
        </w:rPr>
      </w:pPr>
    </w:p>
    <w:p w14:paraId="44CD25D4" w14:textId="2C2EEDC5" w:rsidR="00E4355A" w:rsidRDefault="00BD6025" w:rsidP="00E4355A">
      <w:pPr>
        <w:spacing w:after="0" w:line="360" w:lineRule="auto"/>
        <w:jc w:val="both"/>
        <w:rPr>
          <w:rFonts w:ascii="Arial" w:hAnsi="Arial" w:cs="Arial"/>
        </w:rPr>
      </w:pPr>
      <w:r w:rsidRPr="00BD6025">
        <w:rPr>
          <w:rFonts w:ascii="Arial" w:hAnsi="Arial" w:cs="Arial"/>
          <w:b/>
          <w:bCs/>
        </w:rPr>
        <w:t xml:space="preserve">Environmental </w:t>
      </w:r>
      <w:r w:rsidR="00E4355A">
        <w:rPr>
          <w:rFonts w:ascii="Arial" w:hAnsi="Arial" w:cs="Arial"/>
          <w:b/>
          <w:bCs/>
        </w:rPr>
        <w:t>f</w:t>
      </w:r>
      <w:r w:rsidRPr="00BD6025">
        <w:rPr>
          <w:rFonts w:ascii="Arial" w:hAnsi="Arial" w:cs="Arial"/>
          <w:b/>
          <w:bCs/>
        </w:rPr>
        <w:t>actors</w:t>
      </w:r>
    </w:p>
    <w:p w14:paraId="7BCB7C0E" w14:textId="77777777" w:rsidR="0084101C" w:rsidRPr="0084101C" w:rsidRDefault="0084101C" w:rsidP="0084101C">
      <w:pPr>
        <w:spacing w:after="0" w:line="360" w:lineRule="auto"/>
        <w:jc w:val="both"/>
        <w:rPr>
          <w:rFonts w:ascii="Arial" w:hAnsi="Arial" w:cs="Arial"/>
        </w:rPr>
      </w:pPr>
      <w:r w:rsidRPr="0084101C">
        <w:rPr>
          <w:rFonts w:ascii="Arial" w:hAnsi="Arial" w:cs="Arial"/>
        </w:rPr>
        <w:t xml:space="preserve">The growing knowledge of sustainability and environmental effect has influenced consumer purchasing decisions. Customers may favour restaurants that adhere to sustainable standards, from sourcing to trash management. </w:t>
      </w:r>
      <w:proofErr w:type="spellStart"/>
      <w:r w:rsidRPr="0084101C">
        <w:rPr>
          <w:rFonts w:ascii="Arial" w:hAnsi="Arial" w:cs="Arial"/>
        </w:rPr>
        <w:t>Turpins</w:t>
      </w:r>
      <w:proofErr w:type="spellEnd"/>
      <w:r w:rsidRPr="0084101C">
        <w:rPr>
          <w:rFonts w:ascii="Arial" w:hAnsi="Arial" w:cs="Arial"/>
        </w:rPr>
        <w:t xml:space="preserve"> believes that implementing eco-friendly practices, such as reducing food waste, employing local suppliers, and emphasising sustainable packaging, can boost brand appeal, particularly among environmentally sensitive consumers.</w:t>
      </w:r>
    </w:p>
    <w:p w14:paraId="689C12F2" w14:textId="77777777" w:rsidR="0084101C" w:rsidRDefault="0084101C" w:rsidP="00E4355A">
      <w:pPr>
        <w:spacing w:after="0" w:line="360" w:lineRule="auto"/>
        <w:jc w:val="both"/>
        <w:rPr>
          <w:rFonts w:ascii="Arial" w:hAnsi="Arial" w:cs="Arial"/>
          <w:b/>
          <w:bCs/>
        </w:rPr>
      </w:pPr>
    </w:p>
    <w:p w14:paraId="5D4A4055" w14:textId="78AEE535" w:rsidR="00E4355A" w:rsidRDefault="00BD6025" w:rsidP="00E4355A">
      <w:pPr>
        <w:spacing w:after="0" w:line="360" w:lineRule="auto"/>
        <w:jc w:val="both"/>
        <w:rPr>
          <w:rFonts w:ascii="Arial" w:hAnsi="Arial" w:cs="Arial"/>
        </w:rPr>
      </w:pPr>
      <w:r w:rsidRPr="00BD6025">
        <w:rPr>
          <w:rFonts w:ascii="Arial" w:hAnsi="Arial" w:cs="Arial"/>
          <w:b/>
          <w:bCs/>
        </w:rPr>
        <w:t xml:space="preserve">Legal </w:t>
      </w:r>
      <w:r w:rsidR="00E4355A">
        <w:rPr>
          <w:rFonts w:ascii="Arial" w:hAnsi="Arial" w:cs="Arial"/>
          <w:b/>
          <w:bCs/>
        </w:rPr>
        <w:t>f</w:t>
      </w:r>
      <w:r w:rsidRPr="00BD6025">
        <w:rPr>
          <w:rFonts w:ascii="Arial" w:hAnsi="Arial" w:cs="Arial"/>
          <w:b/>
          <w:bCs/>
        </w:rPr>
        <w:t>actors</w:t>
      </w:r>
    </w:p>
    <w:p w14:paraId="244F01C8" w14:textId="77777777" w:rsidR="00E959C3" w:rsidRPr="00E959C3" w:rsidRDefault="00E959C3" w:rsidP="00E959C3">
      <w:pPr>
        <w:spacing w:after="0" w:line="360" w:lineRule="auto"/>
        <w:jc w:val="both"/>
        <w:rPr>
          <w:rFonts w:ascii="Arial" w:hAnsi="Arial" w:cs="Arial"/>
        </w:rPr>
      </w:pPr>
      <w:proofErr w:type="spellStart"/>
      <w:r w:rsidRPr="00E959C3">
        <w:rPr>
          <w:rFonts w:ascii="Arial" w:hAnsi="Arial" w:cs="Arial"/>
        </w:rPr>
        <w:t>Turpins</w:t>
      </w:r>
      <w:proofErr w:type="spellEnd"/>
      <w:r w:rsidRPr="00E959C3">
        <w:rPr>
          <w:rFonts w:ascii="Arial" w:hAnsi="Arial" w:cs="Arial"/>
        </w:rPr>
        <w:t xml:space="preserve"> faces immediate consequences from legal duties such as health and safety, food hygiene, and employment rules. Noncompliance could result in reputational damage or financial consequences. Maintaining full compliance with these requirements is critical, not just to avoid fines, but also to meet the high standards required by customers, especially in the post-pandemic era when cleanliness and safety concerns remain prevalent.</w:t>
      </w:r>
    </w:p>
    <w:p w14:paraId="78258445" w14:textId="77777777" w:rsidR="00956EC7" w:rsidRDefault="00956EC7" w:rsidP="00BD6025">
      <w:pPr>
        <w:spacing w:after="0" w:line="360" w:lineRule="auto"/>
        <w:jc w:val="both"/>
        <w:rPr>
          <w:rFonts w:ascii="Arial" w:hAnsi="Arial" w:cs="Arial"/>
          <w:b/>
          <w:bCs/>
        </w:rPr>
      </w:pPr>
    </w:p>
    <w:p w14:paraId="23C5138F" w14:textId="14576760" w:rsidR="00BD6025" w:rsidRDefault="00BD6025" w:rsidP="00BD6025">
      <w:pPr>
        <w:spacing w:after="0" w:line="360" w:lineRule="auto"/>
        <w:jc w:val="both"/>
        <w:rPr>
          <w:rFonts w:ascii="Arial" w:hAnsi="Arial" w:cs="Arial"/>
          <w:b/>
          <w:bCs/>
        </w:rPr>
      </w:pPr>
      <w:r w:rsidRPr="00BD6025">
        <w:rPr>
          <w:rFonts w:ascii="Arial" w:hAnsi="Arial" w:cs="Arial"/>
          <w:b/>
          <w:bCs/>
        </w:rPr>
        <w:t xml:space="preserve">Defining SWOT and </w:t>
      </w:r>
      <w:r w:rsidR="00E4355A">
        <w:rPr>
          <w:rFonts w:ascii="Arial" w:hAnsi="Arial" w:cs="Arial"/>
          <w:b/>
          <w:bCs/>
        </w:rPr>
        <w:t>i</w:t>
      </w:r>
      <w:r w:rsidRPr="00BD6025">
        <w:rPr>
          <w:rFonts w:ascii="Arial" w:hAnsi="Arial" w:cs="Arial"/>
          <w:b/>
          <w:bCs/>
        </w:rPr>
        <w:t xml:space="preserve">ts </w:t>
      </w:r>
      <w:r w:rsidR="00E4355A">
        <w:rPr>
          <w:rFonts w:ascii="Arial" w:hAnsi="Arial" w:cs="Arial"/>
          <w:b/>
          <w:bCs/>
        </w:rPr>
        <w:t>r</w:t>
      </w:r>
      <w:r w:rsidRPr="00BD6025">
        <w:rPr>
          <w:rFonts w:ascii="Arial" w:hAnsi="Arial" w:cs="Arial"/>
          <w:b/>
          <w:bCs/>
        </w:rPr>
        <w:t xml:space="preserve">ole in </w:t>
      </w:r>
      <w:r w:rsidR="00E4355A">
        <w:rPr>
          <w:rFonts w:ascii="Arial" w:hAnsi="Arial" w:cs="Arial"/>
          <w:b/>
          <w:bCs/>
        </w:rPr>
        <w:t>i</w:t>
      </w:r>
      <w:r w:rsidRPr="00BD6025">
        <w:rPr>
          <w:rFonts w:ascii="Arial" w:hAnsi="Arial" w:cs="Arial"/>
          <w:b/>
          <w:bCs/>
        </w:rPr>
        <w:t xml:space="preserve">nternal </w:t>
      </w:r>
      <w:r w:rsidR="00E4355A">
        <w:rPr>
          <w:rFonts w:ascii="Arial" w:hAnsi="Arial" w:cs="Arial"/>
          <w:b/>
          <w:bCs/>
        </w:rPr>
        <w:t>a</w:t>
      </w:r>
      <w:r w:rsidRPr="00BD6025">
        <w:rPr>
          <w:rFonts w:ascii="Arial" w:hAnsi="Arial" w:cs="Arial"/>
          <w:b/>
          <w:bCs/>
        </w:rPr>
        <w:t>nalysis</w:t>
      </w:r>
    </w:p>
    <w:p w14:paraId="38CCD7C0" w14:textId="77777777" w:rsidR="00E4355A" w:rsidRPr="00BD6025" w:rsidRDefault="00E4355A" w:rsidP="00BD6025">
      <w:pPr>
        <w:spacing w:after="0" w:line="360" w:lineRule="auto"/>
        <w:jc w:val="both"/>
        <w:rPr>
          <w:rFonts w:ascii="Arial" w:hAnsi="Arial" w:cs="Arial"/>
        </w:rPr>
      </w:pPr>
    </w:p>
    <w:p w14:paraId="5A8C274C" w14:textId="722548C7" w:rsidR="00BD6025" w:rsidRDefault="00BD6025" w:rsidP="00BD6025">
      <w:pPr>
        <w:spacing w:after="0" w:line="360" w:lineRule="auto"/>
        <w:jc w:val="both"/>
        <w:rPr>
          <w:rFonts w:ascii="Arial" w:hAnsi="Arial" w:cs="Arial"/>
        </w:rPr>
      </w:pPr>
      <w:r w:rsidRPr="00BD6025">
        <w:rPr>
          <w:rFonts w:ascii="Arial" w:hAnsi="Arial" w:cs="Arial"/>
        </w:rPr>
        <w:t xml:space="preserve">SWOT (Strengths, Weaknesses, Opportunities, and Threats) is a tool for evaluating an organization’s internal capabilities and external challenges. It enables a business to leverage its strengths, address weaknesses, exploit external opportunities, and prepare for potential threats. By </w:t>
      </w:r>
      <w:r w:rsidR="00E4355A" w:rsidRPr="00BD6025">
        <w:rPr>
          <w:rFonts w:ascii="Arial" w:hAnsi="Arial" w:cs="Arial"/>
        </w:rPr>
        <w:t>analysing</w:t>
      </w:r>
      <w:r w:rsidRPr="00BD6025">
        <w:rPr>
          <w:rFonts w:ascii="Arial" w:hAnsi="Arial" w:cs="Arial"/>
        </w:rPr>
        <w:t xml:space="preserve"> </w:t>
      </w:r>
      <w:proofErr w:type="spellStart"/>
      <w:r w:rsidRPr="00BD6025">
        <w:rPr>
          <w:rFonts w:ascii="Arial" w:hAnsi="Arial" w:cs="Arial"/>
        </w:rPr>
        <w:t>Turpins</w:t>
      </w:r>
      <w:proofErr w:type="spellEnd"/>
      <w:r w:rsidRPr="00BD6025">
        <w:rPr>
          <w:rFonts w:ascii="Arial" w:hAnsi="Arial" w:cs="Arial"/>
        </w:rPr>
        <w:t xml:space="preserve">’ internal environment, SWOT can reveal areas where the </w:t>
      </w:r>
      <w:r w:rsidRPr="00BD6025">
        <w:rPr>
          <w:rFonts w:ascii="Arial" w:hAnsi="Arial" w:cs="Arial"/>
        </w:rPr>
        <w:lastRenderedPageBreak/>
        <w:t>restaurant can mitigate external threats identified in the PESTEL analysis and capitalize on emerging opportunities</w:t>
      </w:r>
      <w:r w:rsidR="00702F75">
        <w:rPr>
          <w:rFonts w:ascii="Arial" w:hAnsi="Arial" w:cs="Arial"/>
        </w:rPr>
        <w:t xml:space="preserve"> (</w:t>
      </w:r>
      <w:proofErr w:type="spellStart"/>
      <w:r w:rsidR="00702F75" w:rsidRPr="00903EAB">
        <w:rPr>
          <w:rFonts w:ascii="Arial" w:hAnsi="Arial" w:cs="Arial"/>
        </w:rPr>
        <w:t>Phadermrod</w:t>
      </w:r>
      <w:proofErr w:type="spellEnd"/>
      <w:r w:rsidR="00702F75" w:rsidRPr="00903EAB">
        <w:rPr>
          <w:rFonts w:ascii="Arial" w:hAnsi="Arial" w:cs="Arial"/>
        </w:rPr>
        <w:t>, 2019)</w:t>
      </w:r>
      <w:r w:rsidR="00702F75">
        <w:rPr>
          <w:rFonts w:ascii="Arial" w:hAnsi="Arial" w:cs="Arial"/>
        </w:rPr>
        <w:t>.</w:t>
      </w:r>
    </w:p>
    <w:p w14:paraId="5ECFCB64" w14:textId="77777777" w:rsidR="00B93B65" w:rsidRDefault="00B93B65" w:rsidP="00BD6025">
      <w:pPr>
        <w:spacing w:after="0" w:line="360" w:lineRule="auto"/>
        <w:jc w:val="both"/>
        <w:rPr>
          <w:rFonts w:ascii="Arial" w:hAnsi="Arial" w:cs="Arial"/>
          <w:b/>
          <w:bCs/>
        </w:rPr>
      </w:pPr>
    </w:p>
    <w:p w14:paraId="4DCC657D" w14:textId="509AD44F" w:rsidR="00BD6025" w:rsidRPr="00BD6025" w:rsidRDefault="00BD6025" w:rsidP="00BD6025">
      <w:pPr>
        <w:spacing w:after="0" w:line="360" w:lineRule="auto"/>
        <w:jc w:val="both"/>
        <w:rPr>
          <w:rFonts w:ascii="Arial" w:hAnsi="Arial" w:cs="Arial"/>
        </w:rPr>
      </w:pPr>
      <w:r w:rsidRPr="00BD6025">
        <w:rPr>
          <w:rFonts w:ascii="Arial" w:hAnsi="Arial" w:cs="Arial"/>
          <w:b/>
          <w:bCs/>
        </w:rPr>
        <w:t xml:space="preserve">SWOT </w:t>
      </w:r>
      <w:r w:rsidR="00E4355A">
        <w:rPr>
          <w:rFonts w:ascii="Arial" w:hAnsi="Arial" w:cs="Arial"/>
          <w:b/>
          <w:bCs/>
        </w:rPr>
        <w:t>a</w:t>
      </w:r>
      <w:r w:rsidRPr="00BD6025">
        <w:rPr>
          <w:rFonts w:ascii="Arial" w:hAnsi="Arial" w:cs="Arial"/>
          <w:b/>
          <w:bCs/>
        </w:rPr>
        <w:t xml:space="preserve">nalysis of </w:t>
      </w:r>
      <w:proofErr w:type="spellStart"/>
      <w:r w:rsidRPr="00BD6025">
        <w:rPr>
          <w:rFonts w:ascii="Arial" w:hAnsi="Arial" w:cs="Arial"/>
          <w:b/>
          <w:bCs/>
        </w:rPr>
        <w:t>Turpins</w:t>
      </w:r>
      <w:proofErr w:type="spellEnd"/>
      <w:r w:rsidRPr="00BD6025">
        <w:rPr>
          <w:rFonts w:ascii="Arial" w:hAnsi="Arial" w:cs="Arial"/>
          <w:b/>
          <w:bCs/>
        </w:rPr>
        <w:t xml:space="preserve"> Bar &amp; Grill</w:t>
      </w:r>
    </w:p>
    <w:p w14:paraId="13E25B91" w14:textId="77777777" w:rsidR="00E4355A" w:rsidRDefault="00E4355A" w:rsidP="00E4355A">
      <w:pPr>
        <w:spacing w:after="0" w:line="360" w:lineRule="auto"/>
        <w:jc w:val="both"/>
        <w:rPr>
          <w:rFonts w:ascii="Arial" w:hAnsi="Arial" w:cs="Arial"/>
          <w:b/>
          <w:bCs/>
        </w:rPr>
      </w:pPr>
    </w:p>
    <w:p w14:paraId="355E4A85" w14:textId="32D44185" w:rsidR="00BD6025" w:rsidRPr="00BD6025" w:rsidRDefault="00BD6025" w:rsidP="00E4355A">
      <w:pPr>
        <w:spacing w:after="0" w:line="360" w:lineRule="auto"/>
        <w:jc w:val="both"/>
        <w:rPr>
          <w:rFonts w:ascii="Arial" w:hAnsi="Arial" w:cs="Arial"/>
        </w:rPr>
      </w:pPr>
      <w:r w:rsidRPr="00BD6025">
        <w:rPr>
          <w:rFonts w:ascii="Arial" w:hAnsi="Arial" w:cs="Arial"/>
          <w:b/>
          <w:bCs/>
        </w:rPr>
        <w:t>Strengths</w:t>
      </w:r>
    </w:p>
    <w:p w14:paraId="798EA5C0" w14:textId="77777777" w:rsidR="00186704" w:rsidRPr="00186704" w:rsidRDefault="00BD6025" w:rsidP="00186704">
      <w:pPr>
        <w:numPr>
          <w:ilvl w:val="1"/>
          <w:numId w:val="4"/>
        </w:numPr>
        <w:spacing w:after="0" w:line="360" w:lineRule="auto"/>
        <w:jc w:val="both"/>
        <w:rPr>
          <w:rFonts w:ascii="Arial" w:hAnsi="Arial" w:cs="Arial"/>
        </w:rPr>
      </w:pPr>
      <w:r w:rsidRPr="00186704">
        <w:rPr>
          <w:rFonts w:ascii="Arial" w:hAnsi="Arial" w:cs="Arial"/>
        </w:rPr>
        <w:t xml:space="preserve">Quality and </w:t>
      </w:r>
      <w:r w:rsidR="00956EC7" w:rsidRPr="00186704">
        <w:rPr>
          <w:rFonts w:ascii="Arial" w:hAnsi="Arial" w:cs="Arial"/>
        </w:rPr>
        <w:t>r</w:t>
      </w:r>
      <w:r w:rsidRPr="00186704">
        <w:rPr>
          <w:rFonts w:ascii="Arial" w:hAnsi="Arial" w:cs="Arial"/>
        </w:rPr>
        <w:t xml:space="preserve">eputation: </w:t>
      </w:r>
      <w:proofErr w:type="spellStart"/>
      <w:r w:rsidR="00186704" w:rsidRPr="00186704">
        <w:rPr>
          <w:rFonts w:ascii="Arial" w:hAnsi="Arial" w:cs="Arial"/>
        </w:rPr>
        <w:t>Turpins</w:t>
      </w:r>
      <w:proofErr w:type="spellEnd"/>
      <w:r w:rsidR="00186704" w:rsidRPr="00186704">
        <w:rPr>
          <w:rFonts w:ascii="Arial" w:hAnsi="Arial" w:cs="Arial"/>
        </w:rPr>
        <w:t xml:space="preserve"> has established a reputation for great food and service, which is especially essential in a rural area where high-end dining options may be limited. This reputation draws both locals and visitors, resulting in a steady consumer base.</w:t>
      </w:r>
    </w:p>
    <w:p w14:paraId="6654D40C" w14:textId="0091F520" w:rsidR="00A81002" w:rsidRPr="00A81002" w:rsidRDefault="00BD6025" w:rsidP="00A81002">
      <w:pPr>
        <w:numPr>
          <w:ilvl w:val="1"/>
          <w:numId w:val="4"/>
        </w:numPr>
        <w:spacing w:after="0" w:line="360" w:lineRule="auto"/>
        <w:jc w:val="both"/>
        <w:rPr>
          <w:rFonts w:ascii="Arial" w:hAnsi="Arial" w:cs="Arial"/>
        </w:rPr>
      </w:pPr>
      <w:r w:rsidRPr="00A81002">
        <w:rPr>
          <w:rFonts w:ascii="Arial" w:hAnsi="Arial" w:cs="Arial"/>
        </w:rPr>
        <w:t xml:space="preserve">Location and </w:t>
      </w:r>
      <w:r w:rsidR="00956EC7" w:rsidRPr="00A81002">
        <w:rPr>
          <w:rFonts w:ascii="Arial" w:hAnsi="Arial" w:cs="Arial"/>
        </w:rPr>
        <w:t>a</w:t>
      </w:r>
      <w:r w:rsidRPr="00A81002">
        <w:rPr>
          <w:rFonts w:ascii="Arial" w:hAnsi="Arial" w:cs="Arial"/>
        </w:rPr>
        <w:t xml:space="preserve">mbiance: </w:t>
      </w:r>
      <w:r w:rsidR="00A81002">
        <w:rPr>
          <w:rFonts w:ascii="Arial" w:hAnsi="Arial" w:cs="Arial"/>
        </w:rPr>
        <w:t>t</w:t>
      </w:r>
      <w:r w:rsidR="00A81002" w:rsidRPr="00A81002">
        <w:rPr>
          <w:rFonts w:ascii="Arial" w:hAnsi="Arial" w:cs="Arial"/>
        </w:rPr>
        <w:t>he picturesque countryside setting is a big advantage, providing a unique and appealing experience for guests looking for relaxation or an escape from urban areas. This setting, along with a comfortable atmosphere, boosts its market position.</w:t>
      </w:r>
    </w:p>
    <w:p w14:paraId="73D0893B" w14:textId="77777777" w:rsidR="003D3D85" w:rsidRPr="003D3D85" w:rsidRDefault="00BD6025" w:rsidP="003D3D85">
      <w:pPr>
        <w:numPr>
          <w:ilvl w:val="1"/>
          <w:numId w:val="4"/>
        </w:numPr>
        <w:spacing w:after="0" w:line="360" w:lineRule="auto"/>
        <w:jc w:val="both"/>
        <w:rPr>
          <w:rFonts w:ascii="Arial" w:hAnsi="Arial" w:cs="Arial"/>
        </w:rPr>
      </w:pPr>
      <w:r w:rsidRPr="003D3D85">
        <w:rPr>
          <w:rFonts w:ascii="Arial" w:hAnsi="Arial" w:cs="Arial"/>
        </w:rPr>
        <w:t xml:space="preserve">Extensive </w:t>
      </w:r>
      <w:r w:rsidR="00956EC7" w:rsidRPr="003D3D85">
        <w:rPr>
          <w:rFonts w:ascii="Arial" w:hAnsi="Arial" w:cs="Arial"/>
        </w:rPr>
        <w:t>b</w:t>
      </w:r>
      <w:r w:rsidRPr="003D3D85">
        <w:rPr>
          <w:rFonts w:ascii="Arial" w:hAnsi="Arial" w:cs="Arial"/>
        </w:rPr>
        <w:t xml:space="preserve">everage </w:t>
      </w:r>
      <w:r w:rsidR="00956EC7" w:rsidRPr="003D3D85">
        <w:rPr>
          <w:rFonts w:ascii="Arial" w:hAnsi="Arial" w:cs="Arial"/>
        </w:rPr>
        <w:t>s</w:t>
      </w:r>
      <w:r w:rsidRPr="003D3D85">
        <w:rPr>
          <w:rFonts w:ascii="Arial" w:hAnsi="Arial" w:cs="Arial"/>
        </w:rPr>
        <w:t xml:space="preserve">election: </w:t>
      </w:r>
      <w:proofErr w:type="spellStart"/>
      <w:r w:rsidR="003D3D85" w:rsidRPr="003D3D85">
        <w:rPr>
          <w:rFonts w:ascii="Arial" w:hAnsi="Arial" w:cs="Arial"/>
        </w:rPr>
        <w:t>Turpins</w:t>
      </w:r>
      <w:proofErr w:type="spellEnd"/>
      <w:r w:rsidR="003D3D85" w:rsidRPr="003D3D85">
        <w:rPr>
          <w:rFonts w:ascii="Arial" w:hAnsi="Arial" w:cs="Arial"/>
        </w:rPr>
        <w:t xml:space="preserve"> caters to a variety of tastes with a large selection of draught beers, wines, and cocktails, strengthening its appeal as a social venue in addition to an eating institution.</w:t>
      </w:r>
    </w:p>
    <w:p w14:paraId="2940ABD6" w14:textId="77777777" w:rsidR="003D3D85" w:rsidRDefault="003D3D85" w:rsidP="003D3D85">
      <w:pPr>
        <w:spacing w:after="0" w:line="360" w:lineRule="auto"/>
        <w:jc w:val="both"/>
        <w:rPr>
          <w:rFonts w:ascii="Arial" w:hAnsi="Arial" w:cs="Arial"/>
          <w:b/>
          <w:bCs/>
        </w:rPr>
      </w:pPr>
    </w:p>
    <w:p w14:paraId="02651CBA" w14:textId="422F3CEA" w:rsidR="00BD6025" w:rsidRPr="003D3D85" w:rsidRDefault="00BD6025" w:rsidP="003D3D85">
      <w:pPr>
        <w:spacing w:after="0" w:line="360" w:lineRule="auto"/>
        <w:jc w:val="both"/>
        <w:rPr>
          <w:rFonts w:ascii="Arial" w:hAnsi="Arial" w:cs="Arial"/>
        </w:rPr>
      </w:pPr>
      <w:r w:rsidRPr="003D3D85">
        <w:rPr>
          <w:rFonts w:ascii="Arial" w:hAnsi="Arial" w:cs="Arial"/>
          <w:b/>
          <w:bCs/>
        </w:rPr>
        <w:t>Weaknesses</w:t>
      </w:r>
    </w:p>
    <w:p w14:paraId="4A8D82FB" w14:textId="77777777" w:rsidR="008F1163" w:rsidRPr="008F1163" w:rsidRDefault="00BD6025" w:rsidP="008F1163">
      <w:pPr>
        <w:numPr>
          <w:ilvl w:val="1"/>
          <w:numId w:val="4"/>
        </w:numPr>
        <w:spacing w:after="0" w:line="360" w:lineRule="auto"/>
        <w:jc w:val="both"/>
        <w:rPr>
          <w:rFonts w:ascii="Arial" w:hAnsi="Arial" w:cs="Arial"/>
        </w:rPr>
      </w:pPr>
      <w:r w:rsidRPr="008F1163">
        <w:rPr>
          <w:rFonts w:ascii="Arial" w:hAnsi="Arial" w:cs="Arial"/>
        </w:rPr>
        <w:t xml:space="preserve">Limited </w:t>
      </w:r>
      <w:r w:rsidR="00956EC7" w:rsidRPr="008F1163">
        <w:rPr>
          <w:rFonts w:ascii="Arial" w:hAnsi="Arial" w:cs="Arial"/>
        </w:rPr>
        <w:t>m</w:t>
      </w:r>
      <w:r w:rsidRPr="008F1163">
        <w:rPr>
          <w:rFonts w:ascii="Arial" w:hAnsi="Arial" w:cs="Arial"/>
        </w:rPr>
        <w:t xml:space="preserve">arketing </w:t>
      </w:r>
      <w:r w:rsidR="00956EC7" w:rsidRPr="008F1163">
        <w:rPr>
          <w:rFonts w:ascii="Arial" w:hAnsi="Arial" w:cs="Arial"/>
        </w:rPr>
        <w:t>r</w:t>
      </w:r>
      <w:r w:rsidRPr="008F1163">
        <w:rPr>
          <w:rFonts w:ascii="Arial" w:hAnsi="Arial" w:cs="Arial"/>
        </w:rPr>
        <w:t xml:space="preserve">each: </w:t>
      </w:r>
      <w:proofErr w:type="spellStart"/>
      <w:r w:rsidR="008F1163" w:rsidRPr="008F1163">
        <w:rPr>
          <w:rFonts w:ascii="Arial" w:hAnsi="Arial" w:cs="Arial"/>
        </w:rPr>
        <w:t>Turpins</w:t>
      </w:r>
      <w:proofErr w:type="spellEnd"/>
      <w:r w:rsidR="008F1163" w:rsidRPr="008F1163">
        <w:rPr>
          <w:rFonts w:ascii="Arial" w:hAnsi="Arial" w:cs="Arial"/>
        </w:rPr>
        <w:t>, as a SME, has limited resources for comprehensive marketing activities, notably digital advertising, which could be critical for reaching a larger audience and recruiting younger demographics.</w:t>
      </w:r>
    </w:p>
    <w:p w14:paraId="77D1944E" w14:textId="7793FC61" w:rsidR="00CF0F97" w:rsidRPr="00CF0F97" w:rsidRDefault="00BD6025" w:rsidP="00CF0F97">
      <w:pPr>
        <w:numPr>
          <w:ilvl w:val="1"/>
          <w:numId w:val="4"/>
        </w:numPr>
        <w:spacing w:after="0" w:line="360" w:lineRule="auto"/>
        <w:jc w:val="both"/>
        <w:rPr>
          <w:rFonts w:ascii="Arial" w:hAnsi="Arial" w:cs="Arial"/>
        </w:rPr>
      </w:pPr>
      <w:r w:rsidRPr="00CF0F97">
        <w:rPr>
          <w:rFonts w:ascii="Arial" w:hAnsi="Arial" w:cs="Arial"/>
        </w:rPr>
        <w:t xml:space="preserve">Operational </w:t>
      </w:r>
      <w:r w:rsidR="00956EC7" w:rsidRPr="00CF0F97">
        <w:rPr>
          <w:rFonts w:ascii="Arial" w:hAnsi="Arial" w:cs="Arial"/>
        </w:rPr>
        <w:t>c</w:t>
      </w:r>
      <w:r w:rsidRPr="00CF0F97">
        <w:rPr>
          <w:rFonts w:ascii="Arial" w:hAnsi="Arial" w:cs="Arial"/>
        </w:rPr>
        <w:t xml:space="preserve">onstraints: </w:t>
      </w:r>
      <w:r w:rsidR="00CF0F97">
        <w:rPr>
          <w:rFonts w:ascii="Arial" w:hAnsi="Arial" w:cs="Arial"/>
        </w:rPr>
        <w:t>r</w:t>
      </w:r>
      <w:r w:rsidR="00CF0F97" w:rsidRPr="00CF0F97">
        <w:rPr>
          <w:rFonts w:ascii="Arial" w:hAnsi="Arial" w:cs="Arial"/>
        </w:rPr>
        <w:t>unning a small business limits scalability and makes it difficult to optimise expenses, especially in an inflationary market. Managing variable consumer flows, particularly during off-peak seasons, is a major obstacle.</w:t>
      </w:r>
    </w:p>
    <w:p w14:paraId="34E78F47" w14:textId="2A1B3C5A" w:rsidR="00E4355A" w:rsidRPr="00CF0F97" w:rsidRDefault="00BD6025" w:rsidP="00CF0F97">
      <w:pPr>
        <w:numPr>
          <w:ilvl w:val="1"/>
          <w:numId w:val="4"/>
        </w:numPr>
        <w:spacing w:after="0" w:line="360" w:lineRule="auto"/>
        <w:jc w:val="both"/>
        <w:rPr>
          <w:rFonts w:ascii="Arial" w:hAnsi="Arial" w:cs="Arial"/>
        </w:rPr>
      </w:pPr>
      <w:r w:rsidRPr="00CF0F97">
        <w:rPr>
          <w:rFonts w:ascii="Arial" w:hAnsi="Arial" w:cs="Arial"/>
        </w:rPr>
        <w:t xml:space="preserve">Rural </w:t>
      </w:r>
      <w:r w:rsidR="00956EC7" w:rsidRPr="00CF0F97">
        <w:rPr>
          <w:rFonts w:ascii="Arial" w:hAnsi="Arial" w:cs="Arial"/>
        </w:rPr>
        <w:t>l</w:t>
      </w:r>
      <w:r w:rsidRPr="00CF0F97">
        <w:rPr>
          <w:rFonts w:ascii="Arial" w:hAnsi="Arial" w:cs="Arial"/>
        </w:rPr>
        <w:t xml:space="preserve">ocation: </w:t>
      </w:r>
      <w:r w:rsidR="00CF0F97">
        <w:rPr>
          <w:rFonts w:ascii="Arial" w:hAnsi="Arial" w:cs="Arial"/>
        </w:rPr>
        <w:t>w</w:t>
      </w:r>
      <w:r w:rsidR="00CF0F97" w:rsidRPr="00CF0F97">
        <w:rPr>
          <w:rFonts w:ascii="Arial" w:hAnsi="Arial" w:cs="Arial"/>
        </w:rPr>
        <w:t>hile the rural setting is beneficial in terms of ambiance, it can also limit accessibility, lowering the possibility of spontaneous visits and potentially increasing reliance on a regular local clientele or planned visits from tourists.</w:t>
      </w:r>
    </w:p>
    <w:p w14:paraId="1B732CFF" w14:textId="77777777" w:rsidR="00E4355A" w:rsidRDefault="00E4355A" w:rsidP="00E4355A">
      <w:pPr>
        <w:spacing w:after="0" w:line="360" w:lineRule="auto"/>
        <w:jc w:val="both"/>
        <w:rPr>
          <w:rFonts w:ascii="Arial" w:hAnsi="Arial" w:cs="Arial"/>
          <w:b/>
          <w:bCs/>
        </w:rPr>
      </w:pPr>
    </w:p>
    <w:p w14:paraId="36CBFB22" w14:textId="32705B81" w:rsidR="00BD6025" w:rsidRPr="00BD6025" w:rsidRDefault="00BD6025" w:rsidP="00E4355A">
      <w:pPr>
        <w:spacing w:after="0" w:line="360" w:lineRule="auto"/>
        <w:jc w:val="both"/>
        <w:rPr>
          <w:rFonts w:ascii="Arial" w:hAnsi="Arial" w:cs="Arial"/>
        </w:rPr>
      </w:pPr>
      <w:r w:rsidRPr="00BD6025">
        <w:rPr>
          <w:rFonts w:ascii="Arial" w:hAnsi="Arial" w:cs="Arial"/>
          <w:b/>
          <w:bCs/>
        </w:rPr>
        <w:t>Opportunities</w:t>
      </w:r>
    </w:p>
    <w:p w14:paraId="021B1634" w14:textId="77777777" w:rsidR="00750040" w:rsidRPr="00750040" w:rsidRDefault="00BD6025" w:rsidP="00750040">
      <w:pPr>
        <w:numPr>
          <w:ilvl w:val="1"/>
          <w:numId w:val="4"/>
        </w:numPr>
        <w:spacing w:after="0" w:line="360" w:lineRule="auto"/>
        <w:jc w:val="both"/>
        <w:rPr>
          <w:rFonts w:ascii="Arial" w:hAnsi="Arial" w:cs="Arial"/>
        </w:rPr>
      </w:pPr>
      <w:r w:rsidRPr="00750040">
        <w:rPr>
          <w:rFonts w:ascii="Arial" w:hAnsi="Arial" w:cs="Arial"/>
        </w:rPr>
        <w:t>Experience-</w:t>
      </w:r>
      <w:r w:rsidR="00956EC7" w:rsidRPr="00750040">
        <w:rPr>
          <w:rFonts w:ascii="Arial" w:hAnsi="Arial" w:cs="Arial"/>
        </w:rPr>
        <w:t>d</w:t>
      </w:r>
      <w:r w:rsidRPr="00750040">
        <w:rPr>
          <w:rFonts w:ascii="Arial" w:hAnsi="Arial" w:cs="Arial"/>
        </w:rPr>
        <w:t xml:space="preserve">riven </w:t>
      </w:r>
      <w:r w:rsidR="00956EC7" w:rsidRPr="00750040">
        <w:rPr>
          <w:rFonts w:ascii="Arial" w:hAnsi="Arial" w:cs="Arial"/>
        </w:rPr>
        <w:t>d</w:t>
      </w:r>
      <w:r w:rsidRPr="00750040">
        <w:rPr>
          <w:rFonts w:ascii="Arial" w:hAnsi="Arial" w:cs="Arial"/>
        </w:rPr>
        <w:t xml:space="preserve">ining </w:t>
      </w:r>
      <w:r w:rsidR="00956EC7" w:rsidRPr="00750040">
        <w:rPr>
          <w:rFonts w:ascii="Arial" w:hAnsi="Arial" w:cs="Arial"/>
        </w:rPr>
        <w:t>t</w:t>
      </w:r>
      <w:r w:rsidRPr="00750040">
        <w:rPr>
          <w:rFonts w:ascii="Arial" w:hAnsi="Arial" w:cs="Arial"/>
        </w:rPr>
        <w:t xml:space="preserve">rends: </w:t>
      </w:r>
      <w:proofErr w:type="spellStart"/>
      <w:r w:rsidR="00750040" w:rsidRPr="00750040">
        <w:rPr>
          <w:rFonts w:ascii="Arial" w:hAnsi="Arial" w:cs="Arial"/>
        </w:rPr>
        <w:t>Turpins</w:t>
      </w:r>
      <w:proofErr w:type="spellEnd"/>
      <w:r w:rsidR="00750040" w:rsidRPr="00750040">
        <w:rPr>
          <w:rFonts w:ascii="Arial" w:hAnsi="Arial" w:cs="Arial"/>
        </w:rPr>
        <w:t>' strategy is well-suited to the growing consumer appetite for memorable, high-quality eating experiences. This provides an opportunity to create and market themed dining events or culinary experiences that take advantage of the venue's location and ambiance.</w:t>
      </w:r>
    </w:p>
    <w:p w14:paraId="105F5057" w14:textId="02B314DD" w:rsidR="00173F09" w:rsidRPr="00173F09" w:rsidRDefault="00BD6025" w:rsidP="00173F09">
      <w:pPr>
        <w:numPr>
          <w:ilvl w:val="1"/>
          <w:numId w:val="4"/>
        </w:numPr>
        <w:spacing w:after="0" w:line="360" w:lineRule="auto"/>
        <w:jc w:val="both"/>
        <w:rPr>
          <w:rFonts w:ascii="Arial" w:hAnsi="Arial" w:cs="Arial"/>
        </w:rPr>
      </w:pPr>
      <w:r w:rsidRPr="00173F09">
        <w:rPr>
          <w:rFonts w:ascii="Arial" w:hAnsi="Arial" w:cs="Arial"/>
        </w:rPr>
        <w:lastRenderedPageBreak/>
        <w:t xml:space="preserve">Health and </w:t>
      </w:r>
      <w:r w:rsidR="00956EC7" w:rsidRPr="00173F09">
        <w:rPr>
          <w:rFonts w:ascii="Arial" w:hAnsi="Arial" w:cs="Arial"/>
        </w:rPr>
        <w:t>s</w:t>
      </w:r>
      <w:r w:rsidRPr="00173F09">
        <w:rPr>
          <w:rFonts w:ascii="Arial" w:hAnsi="Arial" w:cs="Arial"/>
        </w:rPr>
        <w:t xml:space="preserve">ustainability </w:t>
      </w:r>
      <w:r w:rsidR="00956EC7" w:rsidRPr="00173F09">
        <w:rPr>
          <w:rFonts w:ascii="Arial" w:hAnsi="Arial" w:cs="Arial"/>
        </w:rPr>
        <w:t>t</w:t>
      </w:r>
      <w:r w:rsidRPr="00173F09">
        <w:rPr>
          <w:rFonts w:ascii="Arial" w:hAnsi="Arial" w:cs="Arial"/>
        </w:rPr>
        <w:t xml:space="preserve">rends: </w:t>
      </w:r>
      <w:r w:rsidR="00173F09">
        <w:rPr>
          <w:rFonts w:ascii="Arial" w:hAnsi="Arial" w:cs="Arial"/>
        </w:rPr>
        <w:t>e</w:t>
      </w:r>
      <w:r w:rsidR="00173F09" w:rsidRPr="00173F09">
        <w:rPr>
          <w:rFonts w:ascii="Arial" w:hAnsi="Arial" w:cs="Arial"/>
        </w:rPr>
        <w:t>xpanding menu selections to include health-conscious or sustainably sourced dishes may attract a larger, more health-conscious population, harmonising with broader societal trends and improving company image.</w:t>
      </w:r>
    </w:p>
    <w:p w14:paraId="544A7185" w14:textId="77777777" w:rsidR="00173F09" w:rsidRPr="00173F09" w:rsidRDefault="00BD6025" w:rsidP="00173F09">
      <w:pPr>
        <w:numPr>
          <w:ilvl w:val="1"/>
          <w:numId w:val="4"/>
        </w:numPr>
        <w:spacing w:after="0" w:line="360" w:lineRule="auto"/>
        <w:jc w:val="both"/>
        <w:rPr>
          <w:rFonts w:ascii="Arial" w:hAnsi="Arial" w:cs="Arial"/>
        </w:rPr>
      </w:pPr>
      <w:r w:rsidRPr="00173F09">
        <w:rPr>
          <w:rFonts w:ascii="Arial" w:hAnsi="Arial" w:cs="Arial"/>
        </w:rPr>
        <w:t xml:space="preserve">Technological </w:t>
      </w:r>
      <w:r w:rsidR="00956EC7" w:rsidRPr="00173F09">
        <w:rPr>
          <w:rFonts w:ascii="Arial" w:hAnsi="Arial" w:cs="Arial"/>
        </w:rPr>
        <w:t>i</w:t>
      </w:r>
      <w:r w:rsidRPr="00173F09">
        <w:rPr>
          <w:rFonts w:ascii="Arial" w:hAnsi="Arial" w:cs="Arial"/>
        </w:rPr>
        <w:t xml:space="preserve">ntegration: </w:t>
      </w:r>
      <w:proofErr w:type="spellStart"/>
      <w:r w:rsidR="00173F09" w:rsidRPr="00173F09">
        <w:rPr>
          <w:rFonts w:ascii="Arial" w:hAnsi="Arial" w:cs="Arial"/>
        </w:rPr>
        <w:t>Turpins</w:t>
      </w:r>
      <w:proofErr w:type="spellEnd"/>
      <w:r w:rsidR="00173F09" w:rsidRPr="00173F09">
        <w:rPr>
          <w:rFonts w:ascii="Arial" w:hAnsi="Arial" w:cs="Arial"/>
        </w:rPr>
        <w:t xml:space="preserve"> may improve customer engagement, acquire insights, and promote greater booking rates by leveraging online reservation and customer feedback tools, as well as social media, particularly during off-peak hours.</w:t>
      </w:r>
    </w:p>
    <w:p w14:paraId="28755925" w14:textId="77777777" w:rsidR="00173F09" w:rsidRDefault="00173F09" w:rsidP="00173F09">
      <w:pPr>
        <w:spacing w:after="0" w:line="360" w:lineRule="auto"/>
        <w:jc w:val="both"/>
        <w:rPr>
          <w:rFonts w:ascii="Arial" w:hAnsi="Arial" w:cs="Arial"/>
          <w:b/>
          <w:bCs/>
        </w:rPr>
      </w:pPr>
    </w:p>
    <w:p w14:paraId="7E7C7A96" w14:textId="1B15A55B" w:rsidR="00BD6025" w:rsidRPr="00173F09" w:rsidRDefault="00BD6025" w:rsidP="00173F09">
      <w:pPr>
        <w:spacing w:after="0" w:line="360" w:lineRule="auto"/>
        <w:jc w:val="both"/>
        <w:rPr>
          <w:rFonts w:ascii="Arial" w:hAnsi="Arial" w:cs="Arial"/>
        </w:rPr>
      </w:pPr>
      <w:r w:rsidRPr="00173F09">
        <w:rPr>
          <w:rFonts w:ascii="Arial" w:hAnsi="Arial" w:cs="Arial"/>
          <w:b/>
          <w:bCs/>
        </w:rPr>
        <w:t>Threats</w:t>
      </w:r>
    </w:p>
    <w:p w14:paraId="5B30768A" w14:textId="5B6174BD" w:rsidR="00D26BCB" w:rsidRPr="00D26BCB" w:rsidRDefault="00BD6025" w:rsidP="00D26BCB">
      <w:pPr>
        <w:numPr>
          <w:ilvl w:val="1"/>
          <w:numId w:val="4"/>
        </w:numPr>
        <w:spacing w:after="0" w:line="360" w:lineRule="auto"/>
        <w:jc w:val="both"/>
        <w:rPr>
          <w:rFonts w:ascii="Arial" w:hAnsi="Arial" w:cs="Arial"/>
        </w:rPr>
      </w:pPr>
      <w:r w:rsidRPr="00D26BCB">
        <w:rPr>
          <w:rFonts w:ascii="Arial" w:hAnsi="Arial" w:cs="Arial"/>
        </w:rPr>
        <w:t xml:space="preserve">Rising </w:t>
      </w:r>
      <w:r w:rsidR="00956EC7" w:rsidRPr="00D26BCB">
        <w:rPr>
          <w:rFonts w:ascii="Arial" w:hAnsi="Arial" w:cs="Arial"/>
        </w:rPr>
        <w:t>o</w:t>
      </w:r>
      <w:r w:rsidRPr="00D26BCB">
        <w:rPr>
          <w:rFonts w:ascii="Arial" w:hAnsi="Arial" w:cs="Arial"/>
        </w:rPr>
        <w:t xml:space="preserve">perational </w:t>
      </w:r>
      <w:r w:rsidR="00956EC7" w:rsidRPr="00D26BCB">
        <w:rPr>
          <w:rFonts w:ascii="Arial" w:hAnsi="Arial" w:cs="Arial"/>
        </w:rPr>
        <w:t>c</w:t>
      </w:r>
      <w:r w:rsidRPr="00D26BCB">
        <w:rPr>
          <w:rFonts w:ascii="Arial" w:hAnsi="Arial" w:cs="Arial"/>
        </w:rPr>
        <w:t xml:space="preserve">osts: </w:t>
      </w:r>
      <w:r w:rsidR="00D26BCB">
        <w:rPr>
          <w:rFonts w:ascii="Arial" w:hAnsi="Arial" w:cs="Arial"/>
        </w:rPr>
        <w:t>i</w:t>
      </w:r>
      <w:r w:rsidR="00D26BCB" w:rsidRPr="00D26BCB">
        <w:rPr>
          <w:rFonts w:ascii="Arial" w:hAnsi="Arial" w:cs="Arial"/>
        </w:rPr>
        <w:t xml:space="preserve">nflation and rising wage costs can have a negative impact on profitability, particularly for SMEs with limited price freedom. </w:t>
      </w:r>
      <w:proofErr w:type="spellStart"/>
      <w:r w:rsidR="00D26BCB" w:rsidRPr="00D26BCB">
        <w:rPr>
          <w:rFonts w:ascii="Arial" w:hAnsi="Arial" w:cs="Arial"/>
        </w:rPr>
        <w:t>Turpins</w:t>
      </w:r>
      <w:proofErr w:type="spellEnd"/>
      <w:r w:rsidR="00D26BCB" w:rsidRPr="00D26BCB">
        <w:rPr>
          <w:rFonts w:ascii="Arial" w:hAnsi="Arial" w:cs="Arial"/>
        </w:rPr>
        <w:t xml:space="preserve"> will need to regularly evaluate costs and find methods to reduce operations while maintaining service quality.</w:t>
      </w:r>
    </w:p>
    <w:p w14:paraId="5FEE2292" w14:textId="43EC7C6E" w:rsidR="00AF56D6" w:rsidRPr="00AF56D6" w:rsidRDefault="00BD6025" w:rsidP="00AF56D6">
      <w:pPr>
        <w:numPr>
          <w:ilvl w:val="1"/>
          <w:numId w:val="4"/>
        </w:numPr>
        <w:spacing w:after="0" w:line="360" w:lineRule="auto"/>
        <w:jc w:val="both"/>
        <w:rPr>
          <w:rFonts w:ascii="Arial" w:hAnsi="Arial" w:cs="Arial"/>
        </w:rPr>
      </w:pPr>
      <w:r w:rsidRPr="00AF56D6">
        <w:rPr>
          <w:rFonts w:ascii="Arial" w:hAnsi="Arial" w:cs="Arial"/>
        </w:rPr>
        <w:t xml:space="preserve">Intensified </w:t>
      </w:r>
      <w:r w:rsidR="00956EC7" w:rsidRPr="00AF56D6">
        <w:rPr>
          <w:rFonts w:ascii="Arial" w:hAnsi="Arial" w:cs="Arial"/>
        </w:rPr>
        <w:t>c</w:t>
      </w:r>
      <w:r w:rsidRPr="00AF56D6">
        <w:rPr>
          <w:rFonts w:ascii="Arial" w:hAnsi="Arial" w:cs="Arial"/>
        </w:rPr>
        <w:t xml:space="preserve">ompetition: </w:t>
      </w:r>
      <w:r w:rsidR="00AF56D6">
        <w:rPr>
          <w:rFonts w:ascii="Arial" w:hAnsi="Arial" w:cs="Arial"/>
        </w:rPr>
        <w:t>i</w:t>
      </w:r>
      <w:r w:rsidR="00AF56D6" w:rsidRPr="00AF56D6">
        <w:rPr>
          <w:rFonts w:ascii="Arial" w:hAnsi="Arial" w:cs="Arial"/>
        </w:rPr>
        <w:t>ncreased competition from other rural or local dining places may drive customers away. To mitigate this threat, differentiate with distinct offerings and great service.</w:t>
      </w:r>
    </w:p>
    <w:p w14:paraId="453BC926" w14:textId="25C9A607" w:rsidR="00AF56D6" w:rsidRPr="00AF56D6" w:rsidRDefault="00BD6025" w:rsidP="00AF56D6">
      <w:pPr>
        <w:numPr>
          <w:ilvl w:val="1"/>
          <w:numId w:val="4"/>
        </w:numPr>
        <w:spacing w:after="0" w:line="360" w:lineRule="auto"/>
        <w:jc w:val="both"/>
        <w:rPr>
          <w:rFonts w:ascii="Arial" w:hAnsi="Arial" w:cs="Arial"/>
        </w:rPr>
      </w:pPr>
      <w:r w:rsidRPr="00AF56D6">
        <w:rPr>
          <w:rFonts w:ascii="Arial" w:hAnsi="Arial" w:cs="Arial"/>
        </w:rPr>
        <w:t xml:space="preserve">Economic </w:t>
      </w:r>
      <w:r w:rsidR="00956EC7" w:rsidRPr="00AF56D6">
        <w:rPr>
          <w:rFonts w:ascii="Arial" w:hAnsi="Arial" w:cs="Arial"/>
        </w:rPr>
        <w:t>d</w:t>
      </w:r>
      <w:r w:rsidRPr="00AF56D6">
        <w:rPr>
          <w:rFonts w:ascii="Arial" w:hAnsi="Arial" w:cs="Arial"/>
        </w:rPr>
        <w:t xml:space="preserve">ownturns: </w:t>
      </w:r>
      <w:r w:rsidR="00AF56D6">
        <w:rPr>
          <w:rFonts w:ascii="Arial" w:hAnsi="Arial" w:cs="Arial"/>
        </w:rPr>
        <w:t>i</w:t>
      </w:r>
      <w:r w:rsidR="00AF56D6" w:rsidRPr="00AF56D6">
        <w:rPr>
          <w:rFonts w:ascii="Arial" w:hAnsi="Arial" w:cs="Arial"/>
        </w:rPr>
        <w:t xml:space="preserve">n times of economic uncertainty, dining out is generally one of the first things people cut. </w:t>
      </w:r>
      <w:proofErr w:type="spellStart"/>
      <w:r w:rsidR="00AF56D6" w:rsidRPr="00AF56D6">
        <w:rPr>
          <w:rFonts w:ascii="Arial" w:hAnsi="Arial" w:cs="Arial"/>
        </w:rPr>
        <w:t>Turpins</w:t>
      </w:r>
      <w:proofErr w:type="spellEnd"/>
      <w:r w:rsidR="00AF56D6" w:rsidRPr="00AF56D6">
        <w:rPr>
          <w:rFonts w:ascii="Arial" w:hAnsi="Arial" w:cs="Arial"/>
        </w:rPr>
        <w:t xml:space="preserve"> may experience less footfall during times of economic stress, necessitating an adaptive strategy to retain revenue.</w:t>
      </w:r>
    </w:p>
    <w:p w14:paraId="6124E022" w14:textId="21A09BBC" w:rsidR="00956EC7" w:rsidRPr="00AF56D6" w:rsidRDefault="00956EC7" w:rsidP="00AF56D6">
      <w:pPr>
        <w:spacing w:after="0" w:line="360" w:lineRule="auto"/>
        <w:ind w:left="1440"/>
        <w:jc w:val="both"/>
        <w:rPr>
          <w:rFonts w:ascii="Arial" w:hAnsi="Arial" w:cs="Arial"/>
        </w:rPr>
      </w:pPr>
    </w:p>
    <w:p w14:paraId="7CE4E73D" w14:textId="069419CF" w:rsidR="00BD6025" w:rsidRPr="00BD6025" w:rsidRDefault="00BD6025" w:rsidP="00BD6025">
      <w:pPr>
        <w:spacing w:after="0" w:line="360" w:lineRule="auto"/>
        <w:jc w:val="both"/>
        <w:rPr>
          <w:rFonts w:ascii="Arial" w:hAnsi="Arial" w:cs="Arial"/>
        </w:rPr>
      </w:pPr>
      <w:r w:rsidRPr="00BD6025">
        <w:rPr>
          <w:rFonts w:ascii="Arial" w:hAnsi="Arial" w:cs="Arial"/>
        </w:rPr>
        <w:t xml:space="preserve">By aligning its strengths, such as ambiance and quality, with opportunities from external trends like sustainability, </w:t>
      </w:r>
      <w:proofErr w:type="spellStart"/>
      <w:r w:rsidRPr="00BD6025">
        <w:rPr>
          <w:rFonts w:ascii="Arial" w:hAnsi="Arial" w:cs="Arial"/>
        </w:rPr>
        <w:t>Turpins</w:t>
      </w:r>
      <w:proofErr w:type="spellEnd"/>
      <w:r w:rsidRPr="00BD6025">
        <w:rPr>
          <w:rFonts w:ascii="Arial" w:hAnsi="Arial" w:cs="Arial"/>
        </w:rPr>
        <w:t xml:space="preserve"> can enhance its appeal and build resilience against rising operational costs and competitive pressures. Addressing weaknesses in digital marketing and accessibility could mitigate threats from economic fluctuations, helping </w:t>
      </w:r>
      <w:proofErr w:type="spellStart"/>
      <w:r w:rsidRPr="00BD6025">
        <w:rPr>
          <w:rFonts w:ascii="Arial" w:hAnsi="Arial" w:cs="Arial"/>
        </w:rPr>
        <w:t>Turpins</w:t>
      </w:r>
      <w:proofErr w:type="spellEnd"/>
      <w:r w:rsidRPr="00BD6025">
        <w:rPr>
          <w:rFonts w:ascii="Arial" w:hAnsi="Arial" w:cs="Arial"/>
        </w:rPr>
        <w:t xml:space="preserve"> maintain a steady flow of customers</w:t>
      </w:r>
      <w:r w:rsidR="007665FF">
        <w:rPr>
          <w:rFonts w:ascii="Arial" w:hAnsi="Arial" w:cs="Arial"/>
        </w:rPr>
        <w:t xml:space="preserve"> </w:t>
      </w:r>
      <w:r w:rsidR="00702F75">
        <w:rPr>
          <w:rFonts w:ascii="Arial" w:hAnsi="Arial" w:cs="Arial"/>
        </w:rPr>
        <w:t>(</w:t>
      </w:r>
      <w:proofErr w:type="spellStart"/>
      <w:r w:rsidR="00702F75" w:rsidRPr="00903EAB">
        <w:rPr>
          <w:rFonts w:ascii="Arial" w:hAnsi="Arial" w:cs="Arial"/>
        </w:rPr>
        <w:t>Phadermrod</w:t>
      </w:r>
      <w:proofErr w:type="spellEnd"/>
      <w:r w:rsidR="00702F75" w:rsidRPr="00903EAB">
        <w:rPr>
          <w:rFonts w:ascii="Arial" w:hAnsi="Arial" w:cs="Arial"/>
        </w:rPr>
        <w:t>, 2019)</w:t>
      </w:r>
      <w:r w:rsidR="00702F75">
        <w:rPr>
          <w:rFonts w:ascii="Arial" w:hAnsi="Arial" w:cs="Arial"/>
        </w:rPr>
        <w:t>.</w:t>
      </w:r>
    </w:p>
    <w:p w14:paraId="2FD7C6DC" w14:textId="77777777" w:rsidR="00362654" w:rsidRDefault="00362654" w:rsidP="007775C0">
      <w:pPr>
        <w:spacing w:after="0" w:line="360" w:lineRule="auto"/>
        <w:jc w:val="both"/>
        <w:rPr>
          <w:rFonts w:ascii="Arial" w:hAnsi="Arial" w:cs="Arial"/>
        </w:rPr>
      </w:pPr>
    </w:p>
    <w:p w14:paraId="36B148F6" w14:textId="7146CA66" w:rsidR="006A0FE8" w:rsidRDefault="006A0FE8" w:rsidP="006A0FE8">
      <w:pPr>
        <w:spacing w:after="0" w:line="360" w:lineRule="auto"/>
        <w:jc w:val="both"/>
        <w:rPr>
          <w:rFonts w:ascii="Arial" w:hAnsi="Arial" w:cs="Arial"/>
          <w:b/>
          <w:bCs/>
        </w:rPr>
      </w:pPr>
      <w:r w:rsidRPr="006A0FE8">
        <w:rPr>
          <w:rFonts w:ascii="Arial" w:hAnsi="Arial" w:cs="Arial"/>
          <w:b/>
          <w:bCs/>
        </w:rPr>
        <w:t xml:space="preserve">Stakeholder </w:t>
      </w:r>
      <w:r w:rsidR="00DC79BB">
        <w:rPr>
          <w:rFonts w:ascii="Arial" w:hAnsi="Arial" w:cs="Arial"/>
          <w:b/>
          <w:bCs/>
        </w:rPr>
        <w:t>a</w:t>
      </w:r>
      <w:r w:rsidRPr="006A0FE8">
        <w:rPr>
          <w:rFonts w:ascii="Arial" w:hAnsi="Arial" w:cs="Arial"/>
          <w:b/>
          <w:bCs/>
        </w:rPr>
        <w:t xml:space="preserve">nalysis for </w:t>
      </w:r>
      <w:proofErr w:type="spellStart"/>
      <w:r w:rsidRPr="006A0FE8">
        <w:rPr>
          <w:rFonts w:ascii="Arial" w:hAnsi="Arial" w:cs="Arial"/>
          <w:b/>
          <w:bCs/>
        </w:rPr>
        <w:t>Turpins</w:t>
      </w:r>
      <w:proofErr w:type="spellEnd"/>
      <w:r w:rsidRPr="006A0FE8">
        <w:rPr>
          <w:rFonts w:ascii="Arial" w:hAnsi="Arial" w:cs="Arial"/>
          <w:b/>
          <w:bCs/>
        </w:rPr>
        <w:t xml:space="preserve"> Bar &amp; Grill</w:t>
      </w:r>
    </w:p>
    <w:p w14:paraId="3D89F481" w14:textId="77777777" w:rsidR="00DC79BB" w:rsidRPr="006A0FE8" w:rsidRDefault="00DC79BB" w:rsidP="006A0FE8">
      <w:pPr>
        <w:spacing w:after="0" w:line="360" w:lineRule="auto"/>
        <w:jc w:val="both"/>
        <w:rPr>
          <w:rFonts w:ascii="Arial" w:hAnsi="Arial" w:cs="Arial"/>
        </w:rPr>
      </w:pPr>
    </w:p>
    <w:p w14:paraId="4A48C73B" w14:textId="632EEC2F" w:rsidR="006A0FE8" w:rsidRPr="006A0FE8" w:rsidRDefault="006A0FE8" w:rsidP="006A0FE8">
      <w:pPr>
        <w:spacing w:after="0" w:line="360" w:lineRule="auto"/>
        <w:jc w:val="both"/>
        <w:rPr>
          <w:rFonts w:ascii="Arial" w:hAnsi="Arial" w:cs="Arial"/>
        </w:rPr>
      </w:pPr>
      <w:r w:rsidRPr="006A0FE8">
        <w:rPr>
          <w:rFonts w:ascii="Arial" w:hAnsi="Arial" w:cs="Arial"/>
          <w:b/>
          <w:bCs/>
        </w:rPr>
        <w:t xml:space="preserve">Defining </w:t>
      </w:r>
      <w:r w:rsidR="000B5CC3">
        <w:rPr>
          <w:rFonts w:ascii="Arial" w:hAnsi="Arial" w:cs="Arial"/>
          <w:b/>
          <w:bCs/>
        </w:rPr>
        <w:t>s</w:t>
      </w:r>
      <w:r w:rsidRPr="006A0FE8">
        <w:rPr>
          <w:rFonts w:ascii="Arial" w:hAnsi="Arial" w:cs="Arial"/>
          <w:b/>
          <w:bCs/>
        </w:rPr>
        <w:t>takeholders</w:t>
      </w:r>
    </w:p>
    <w:p w14:paraId="650FEF4F" w14:textId="6EBBC0AC" w:rsidR="006A0FE8" w:rsidRDefault="006A0FE8" w:rsidP="006A0FE8">
      <w:pPr>
        <w:spacing w:after="0" w:line="360" w:lineRule="auto"/>
        <w:jc w:val="both"/>
        <w:rPr>
          <w:rFonts w:ascii="Arial" w:hAnsi="Arial" w:cs="Arial"/>
        </w:rPr>
      </w:pPr>
      <w:r w:rsidRPr="006A0FE8">
        <w:rPr>
          <w:rFonts w:ascii="Arial" w:hAnsi="Arial" w:cs="Arial"/>
        </w:rPr>
        <w:t xml:space="preserve">Stakeholders are individuals or groups with an interest in, or impact on, an organization’s operations, decisions, and success. Stakeholders can be internal, such as employees and owners, or external, such as customers and suppliers. Their needs, interests, and level of influence on the organization vary significantly. Conducting a stakeholder analysis allows </w:t>
      </w:r>
      <w:proofErr w:type="spellStart"/>
      <w:r w:rsidRPr="006A0FE8">
        <w:rPr>
          <w:rFonts w:ascii="Arial" w:hAnsi="Arial" w:cs="Arial"/>
        </w:rPr>
        <w:t>Turpins</w:t>
      </w:r>
      <w:proofErr w:type="spellEnd"/>
      <w:r w:rsidRPr="006A0FE8">
        <w:rPr>
          <w:rFonts w:ascii="Arial" w:hAnsi="Arial" w:cs="Arial"/>
        </w:rPr>
        <w:t xml:space="preserve"> to prioritize these stakeholders, understand their expectations, and manage their relationships effectively</w:t>
      </w:r>
      <w:r w:rsidR="00702F75">
        <w:rPr>
          <w:rFonts w:ascii="Arial" w:hAnsi="Arial" w:cs="Arial"/>
        </w:rPr>
        <w:t xml:space="preserve"> (</w:t>
      </w:r>
      <w:r w:rsidR="00702F75" w:rsidRPr="000A6767">
        <w:rPr>
          <w:rFonts w:ascii="Arial" w:hAnsi="Arial" w:cs="Arial"/>
        </w:rPr>
        <w:t>Curran, 2010)</w:t>
      </w:r>
      <w:r w:rsidR="00702F75">
        <w:rPr>
          <w:rFonts w:ascii="Arial" w:hAnsi="Arial" w:cs="Arial"/>
        </w:rPr>
        <w:t>.</w:t>
      </w:r>
    </w:p>
    <w:p w14:paraId="1E94A30D" w14:textId="77777777" w:rsidR="00675367" w:rsidRDefault="00675367" w:rsidP="006A0FE8">
      <w:pPr>
        <w:spacing w:after="0" w:line="360" w:lineRule="auto"/>
        <w:jc w:val="both"/>
        <w:rPr>
          <w:rFonts w:ascii="Arial" w:hAnsi="Arial" w:cs="Arial"/>
          <w:b/>
          <w:bCs/>
        </w:rPr>
      </w:pPr>
    </w:p>
    <w:p w14:paraId="08D75438" w14:textId="49FD899A" w:rsidR="000B5CC3" w:rsidRDefault="006A0FE8" w:rsidP="006A0FE8">
      <w:pPr>
        <w:spacing w:after="0" w:line="360" w:lineRule="auto"/>
        <w:jc w:val="both"/>
        <w:rPr>
          <w:rFonts w:ascii="Arial" w:hAnsi="Arial" w:cs="Arial"/>
          <w:b/>
          <w:bCs/>
        </w:rPr>
      </w:pPr>
      <w:r w:rsidRPr="006A0FE8">
        <w:rPr>
          <w:rFonts w:ascii="Arial" w:hAnsi="Arial" w:cs="Arial"/>
          <w:b/>
          <w:bCs/>
        </w:rPr>
        <w:lastRenderedPageBreak/>
        <w:t xml:space="preserve">Identifying </w:t>
      </w:r>
      <w:r w:rsidR="000B5CC3">
        <w:rPr>
          <w:rFonts w:ascii="Arial" w:hAnsi="Arial" w:cs="Arial"/>
          <w:b/>
          <w:bCs/>
        </w:rPr>
        <w:t>r</w:t>
      </w:r>
      <w:r w:rsidRPr="006A0FE8">
        <w:rPr>
          <w:rFonts w:ascii="Arial" w:hAnsi="Arial" w:cs="Arial"/>
          <w:b/>
          <w:bCs/>
        </w:rPr>
        <w:t xml:space="preserve">elevant </w:t>
      </w:r>
      <w:r w:rsidR="000B5CC3">
        <w:rPr>
          <w:rFonts w:ascii="Arial" w:hAnsi="Arial" w:cs="Arial"/>
          <w:b/>
          <w:bCs/>
        </w:rPr>
        <w:t>s</w:t>
      </w:r>
      <w:r w:rsidRPr="006A0FE8">
        <w:rPr>
          <w:rFonts w:ascii="Arial" w:hAnsi="Arial" w:cs="Arial"/>
          <w:b/>
          <w:bCs/>
        </w:rPr>
        <w:t>takeholders</w:t>
      </w:r>
    </w:p>
    <w:p w14:paraId="0DB6571C" w14:textId="77777777" w:rsidR="00594999" w:rsidRPr="006A0FE8" w:rsidRDefault="00594999" w:rsidP="006A0FE8">
      <w:pPr>
        <w:spacing w:after="0" w:line="360" w:lineRule="auto"/>
        <w:jc w:val="both"/>
        <w:rPr>
          <w:rFonts w:ascii="Arial" w:hAnsi="Arial" w:cs="Arial"/>
          <w:b/>
          <w:bCs/>
        </w:rPr>
      </w:pPr>
    </w:p>
    <w:p w14:paraId="114DB647" w14:textId="67F04297" w:rsidR="00A020D6" w:rsidRPr="00A020D6" w:rsidRDefault="006A0FE8" w:rsidP="00A020D6">
      <w:pPr>
        <w:numPr>
          <w:ilvl w:val="0"/>
          <w:numId w:val="5"/>
        </w:numPr>
        <w:spacing w:after="0" w:line="360" w:lineRule="auto"/>
        <w:jc w:val="both"/>
        <w:rPr>
          <w:rFonts w:ascii="Arial" w:hAnsi="Arial" w:cs="Arial"/>
        </w:rPr>
      </w:pPr>
      <w:r w:rsidRPr="00A020D6">
        <w:rPr>
          <w:rFonts w:ascii="Arial" w:hAnsi="Arial" w:cs="Arial"/>
          <w:b/>
          <w:bCs/>
        </w:rPr>
        <w:t>Owners/Investors</w:t>
      </w:r>
      <w:r w:rsidR="00D93AC0" w:rsidRPr="00A020D6">
        <w:rPr>
          <w:rFonts w:ascii="Arial" w:hAnsi="Arial" w:cs="Arial"/>
        </w:rPr>
        <w:t xml:space="preserve"> - </w:t>
      </w:r>
      <w:r w:rsidR="00A020D6">
        <w:rPr>
          <w:rFonts w:ascii="Arial" w:hAnsi="Arial" w:cs="Arial"/>
        </w:rPr>
        <w:t>o</w:t>
      </w:r>
      <w:r w:rsidR="00A020D6" w:rsidRPr="00A020D6">
        <w:rPr>
          <w:rFonts w:ascii="Arial" w:hAnsi="Arial" w:cs="Arial"/>
        </w:rPr>
        <w:t xml:space="preserve">wners, as the major decision-makers and financiers, are very interested in </w:t>
      </w:r>
      <w:proofErr w:type="spellStart"/>
      <w:r w:rsidR="00A020D6" w:rsidRPr="00A020D6">
        <w:rPr>
          <w:rFonts w:ascii="Arial" w:hAnsi="Arial" w:cs="Arial"/>
        </w:rPr>
        <w:t>Turpins</w:t>
      </w:r>
      <w:proofErr w:type="spellEnd"/>
      <w:r w:rsidR="00A020D6" w:rsidRPr="00A020D6">
        <w:rPr>
          <w:rFonts w:ascii="Arial" w:hAnsi="Arial" w:cs="Arial"/>
        </w:rPr>
        <w:t>' financial performance and overall progress.</w:t>
      </w:r>
    </w:p>
    <w:p w14:paraId="0A4F72D1" w14:textId="5920E818" w:rsidR="000819A2" w:rsidRPr="000819A2" w:rsidRDefault="006A0FE8" w:rsidP="000819A2">
      <w:pPr>
        <w:numPr>
          <w:ilvl w:val="0"/>
          <w:numId w:val="5"/>
        </w:numPr>
        <w:spacing w:after="0" w:line="360" w:lineRule="auto"/>
        <w:jc w:val="both"/>
        <w:rPr>
          <w:rFonts w:ascii="Arial" w:hAnsi="Arial" w:cs="Arial"/>
        </w:rPr>
      </w:pPr>
      <w:r w:rsidRPr="000819A2">
        <w:rPr>
          <w:rFonts w:ascii="Arial" w:hAnsi="Arial" w:cs="Arial"/>
          <w:b/>
          <w:bCs/>
        </w:rPr>
        <w:t>Employees</w:t>
      </w:r>
      <w:r w:rsidR="00436718" w:rsidRPr="000819A2">
        <w:rPr>
          <w:rFonts w:ascii="Arial" w:hAnsi="Arial" w:cs="Arial"/>
        </w:rPr>
        <w:t xml:space="preserve"> - </w:t>
      </w:r>
      <w:r w:rsidR="000819A2">
        <w:rPr>
          <w:rFonts w:ascii="Arial" w:hAnsi="Arial" w:cs="Arial"/>
        </w:rPr>
        <w:t>e</w:t>
      </w:r>
      <w:r w:rsidR="000819A2" w:rsidRPr="000819A2">
        <w:rPr>
          <w:rFonts w:ascii="Arial" w:hAnsi="Arial" w:cs="Arial"/>
        </w:rPr>
        <w:t>mployees, such as chefs, servers, and administrative personnel, have a direct impact on service quality and client happiness. They want fair remuneration, a safe working environment, and job security.</w:t>
      </w:r>
    </w:p>
    <w:p w14:paraId="06ED242E" w14:textId="03ADE813" w:rsidR="007A3625" w:rsidRPr="007A3625" w:rsidRDefault="006A0FE8" w:rsidP="007A3625">
      <w:pPr>
        <w:numPr>
          <w:ilvl w:val="0"/>
          <w:numId w:val="5"/>
        </w:numPr>
        <w:spacing w:after="0" w:line="360" w:lineRule="auto"/>
        <w:jc w:val="both"/>
        <w:rPr>
          <w:rFonts w:ascii="Arial" w:hAnsi="Arial" w:cs="Arial"/>
        </w:rPr>
      </w:pPr>
      <w:r w:rsidRPr="007A3625">
        <w:rPr>
          <w:rFonts w:ascii="Arial" w:hAnsi="Arial" w:cs="Arial"/>
          <w:b/>
          <w:bCs/>
        </w:rPr>
        <w:t>Customers</w:t>
      </w:r>
      <w:r w:rsidR="00436718" w:rsidRPr="007A3625">
        <w:rPr>
          <w:rFonts w:ascii="Arial" w:hAnsi="Arial" w:cs="Arial"/>
        </w:rPr>
        <w:t xml:space="preserve"> - </w:t>
      </w:r>
      <w:r w:rsidR="007A3625">
        <w:rPr>
          <w:rFonts w:ascii="Arial" w:hAnsi="Arial" w:cs="Arial"/>
        </w:rPr>
        <w:t>c</w:t>
      </w:r>
      <w:r w:rsidR="007A3625" w:rsidRPr="007A3625">
        <w:rPr>
          <w:rFonts w:ascii="Arial" w:hAnsi="Arial" w:cs="Arial"/>
        </w:rPr>
        <w:t xml:space="preserve">ustomers expect </w:t>
      </w:r>
      <w:proofErr w:type="spellStart"/>
      <w:r w:rsidR="007A3625" w:rsidRPr="007A3625">
        <w:rPr>
          <w:rFonts w:ascii="Arial" w:hAnsi="Arial" w:cs="Arial"/>
        </w:rPr>
        <w:t>Turpins</w:t>
      </w:r>
      <w:proofErr w:type="spellEnd"/>
      <w:r w:rsidR="007A3625" w:rsidRPr="007A3625">
        <w:rPr>
          <w:rFonts w:ascii="Arial" w:hAnsi="Arial" w:cs="Arial"/>
        </w:rPr>
        <w:t xml:space="preserve"> to provide high-quality food, excellent service, and a memorable dining experience. Their levels of happiness and loyalty have a direct impact on corporate success.</w:t>
      </w:r>
    </w:p>
    <w:p w14:paraId="7AE4B2FE" w14:textId="5291A332" w:rsidR="006A0FE8" w:rsidRPr="007A3625" w:rsidRDefault="006A0FE8" w:rsidP="00CA73E6">
      <w:pPr>
        <w:numPr>
          <w:ilvl w:val="0"/>
          <w:numId w:val="5"/>
        </w:numPr>
        <w:spacing w:after="0" w:line="360" w:lineRule="auto"/>
        <w:jc w:val="both"/>
        <w:rPr>
          <w:rFonts w:ascii="Arial" w:hAnsi="Arial" w:cs="Arial"/>
        </w:rPr>
      </w:pPr>
      <w:r w:rsidRPr="007A3625">
        <w:rPr>
          <w:rFonts w:ascii="Arial" w:hAnsi="Arial" w:cs="Arial"/>
          <w:b/>
          <w:bCs/>
        </w:rPr>
        <w:t>Suppliers</w:t>
      </w:r>
      <w:r w:rsidR="00436718" w:rsidRPr="007A3625">
        <w:rPr>
          <w:rFonts w:ascii="Arial" w:hAnsi="Arial" w:cs="Arial"/>
        </w:rPr>
        <w:t xml:space="preserve"> - s</w:t>
      </w:r>
      <w:r w:rsidRPr="007A3625">
        <w:rPr>
          <w:rFonts w:ascii="Arial" w:hAnsi="Arial" w:cs="Arial"/>
        </w:rPr>
        <w:t xml:space="preserve">uppliers provide the ingredients and beverages essential for </w:t>
      </w:r>
      <w:proofErr w:type="spellStart"/>
      <w:r w:rsidRPr="007A3625">
        <w:rPr>
          <w:rFonts w:ascii="Arial" w:hAnsi="Arial" w:cs="Arial"/>
        </w:rPr>
        <w:t>Turpins</w:t>
      </w:r>
      <w:proofErr w:type="spellEnd"/>
      <w:r w:rsidRPr="007A3625">
        <w:rPr>
          <w:rFonts w:ascii="Arial" w:hAnsi="Arial" w:cs="Arial"/>
        </w:rPr>
        <w:t>' menu. They seek long-term business relationships and timely payments.</w:t>
      </w:r>
    </w:p>
    <w:p w14:paraId="19B6D22B" w14:textId="77777777" w:rsidR="00A533B0" w:rsidRPr="00A533B0" w:rsidRDefault="006A0FE8" w:rsidP="00A533B0">
      <w:pPr>
        <w:numPr>
          <w:ilvl w:val="0"/>
          <w:numId w:val="5"/>
        </w:numPr>
        <w:spacing w:after="0" w:line="360" w:lineRule="auto"/>
        <w:jc w:val="both"/>
        <w:rPr>
          <w:rFonts w:ascii="Arial" w:hAnsi="Arial" w:cs="Arial"/>
        </w:rPr>
      </w:pPr>
      <w:r w:rsidRPr="00A533B0">
        <w:rPr>
          <w:rFonts w:ascii="Arial" w:hAnsi="Arial" w:cs="Arial"/>
          <w:b/>
          <w:bCs/>
        </w:rPr>
        <w:t xml:space="preserve">Local </w:t>
      </w:r>
      <w:r w:rsidR="000B5CC3" w:rsidRPr="00A533B0">
        <w:rPr>
          <w:rFonts w:ascii="Arial" w:hAnsi="Arial" w:cs="Arial"/>
          <w:b/>
          <w:bCs/>
        </w:rPr>
        <w:t>c</w:t>
      </w:r>
      <w:r w:rsidRPr="00A533B0">
        <w:rPr>
          <w:rFonts w:ascii="Arial" w:hAnsi="Arial" w:cs="Arial"/>
          <w:b/>
          <w:bCs/>
        </w:rPr>
        <w:t>ommunity</w:t>
      </w:r>
      <w:r w:rsidR="00436718" w:rsidRPr="00A533B0">
        <w:rPr>
          <w:rFonts w:ascii="Arial" w:hAnsi="Arial" w:cs="Arial"/>
        </w:rPr>
        <w:t xml:space="preserve"> - </w:t>
      </w:r>
      <w:proofErr w:type="spellStart"/>
      <w:r w:rsidR="00A533B0" w:rsidRPr="00A533B0">
        <w:rPr>
          <w:rFonts w:ascii="Arial" w:hAnsi="Arial" w:cs="Arial"/>
        </w:rPr>
        <w:t>Turpins</w:t>
      </w:r>
      <w:proofErr w:type="spellEnd"/>
      <w:r w:rsidR="00A533B0" w:rsidRPr="00A533B0">
        <w:rPr>
          <w:rFonts w:ascii="Arial" w:hAnsi="Arial" w:cs="Arial"/>
        </w:rPr>
        <w:t xml:space="preserve"> operates in a rural location, and the local community is invested in its success since it benefits the local economy, creates job possibilities, and may promote community engagement through events.</w:t>
      </w:r>
    </w:p>
    <w:p w14:paraId="3AB4A03C" w14:textId="5C790F0C" w:rsidR="00954D9F" w:rsidRPr="00954D9F" w:rsidRDefault="006A0FE8" w:rsidP="00954D9F">
      <w:pPr>
        <w:numPr>
          <w:ilvl w:val="0"/>
          <w:numId w:val="5"/>
        </w:numPr>
        <w:spacing w:after="0" w:line="360" w:lineRule="auto"/>
        <w:jc w:val="both"/>
        <w:rPr>
          <w:rFonts w:ascii="Arial" w:hAnsi="Arial" w:cs="Arial"/>
        </w:rPr>
      </w:pPr>
      <w:r w:rsidRPr="00954D9F">
        <w:rPr>
          <w:rFonts w:ascii="Arial" w:hAnsi="Arial" w:cs="Arial"/>
          <w:b/>
          <w:bCs/>
        </w:rPr>
        <w:t xml:space="preserve">Regulatory </w:t>
      </w:r>
      <w:r w:rsidR="000B5CC3" w:rsidRPr="00954D9F">
        <w:rPr>
          <w:rFonts w:ascii="Arial" w:hAnsi="Arial" w:cs="Arial"/>
          <w:b/>
          <w:bCs/>
        </w:rPr>
        <w:t>a</w:t>
      </w:r>
      <w:r w:rsidRPr="00954D9F">
        <w:rPr>
          <w:rFonts w:ascii="Arial" w:hAnsi="Arial" w:cs="Arial"/>
          <w:b/>
          <w:bCs/>
        </w:rPr>
        <w:t>uthorities</w:t>
      </w:r>
      <w:r w:rsidR="00436718" w:rsidRPr="00954D9F">
        <w:rPr>
          <w:rFonts w:ascii="Arial" w:hAnsi="Arial" w:cs="Arial"/>
        </w:rPr>
        <w:t xml:space="preserve"> - </w:t>
      </w:r>
      <w:r w:rsidR="00954D9F">
        <w:rPr>
          <w:rFonts w:ascii="Arial" w:hAnsi="Arial" w:cs="Arial"/>
        </w:rPr>
        <w:t>r</w:t>
      </w:r>
      <w:r w:rsidR="00954D9F" w:rsidRPr="00954D9F">
        <w:rPr>
          <w:rFonts w:ascii="Arial" w:hAnsi="Arial" w:cs="Arial"/>
        </w:rPr>
        <w:t xml:space="preserve">egulatory bodies uphold health, safety, and employment requirements. They wield considerable power over </w:t>
      </w:r>
      <w:proofErr w:type="spellStart"/>
      <w:r w:rsidR="00954D9F" w:rsidRPr="00954D9F">
        <w:rPr>
          <w:rFonts w:ascii="Arial" w:hAnsi="Arial" w:cs="Arial"/>
        </w:rPr>
        <w:t>Turpins</w:t>
      </w:r>
      <w:proofErr w:type="spellEnd"/>
      <w:r w:rsidR="00954D9F" w:rsidRPr="00954D9F">
        <w:rPr>
          <w:rFonts w:ascii="Arial" w:hAnsi="Arial" w:cs="Arial"/>
        </w:rPr>
        <w:t>' operations and want all applicable regulations to be followed.</w:t>
      </w:r>
    </w:p>
    <w:p w14:paraId="5B04384C" w14:textId="3E73F457" w:rsidR="007F026A" w:rsidRPr="00954D9F" w:rsidRDefault="006A0FE8" w:rsidP="00D00C4C">
      <w:pPr>
        <w:numPr>
          <w:ilvl w:val="0"/>
          <w:numId w:val="5"/>
        </w:numPr>
        <w:spacing w:after="0" w:line="360" w:lineRule="auto"/>
        <w:jc w:val="both"/>
        <w:rPr>
          <w:rFonts w:ascii="Arial" w:hAnsi="Arial" w:cs="Arial"/>
        </w:rPr>
      </w:pPr>
      <w:r w:rsidRPr="00954D9F">
        <w:rPr>
          <w:rFonts w:ascii="Arial" w:hAnsi="Arial" w:cs="Arial"/>
          <w:b/>
          <w:bCs/>
        </w:rPr>
        <w:t>Competitors</w:t>
      </w:r>
      <w:r w:rsidR="00436718" w:rsidRPr="00954D9F">
        <w:rPr>
          <w:rFonts w:ascii="Arial" w:hAnsi="Arial" w:cs="Arial"/>
        </w:rPr>
        <w:t xml:space="preserve"> - </w:t>
      </w:r>
      <w:r w:rsidR="007F026A" w:rsidRPr="00954D9F">
        <w:rPr>
          <w:rFonts w:ascii="Arial" w:hAnsi="Arial" w:cs="Arial"/>
        </w:rPr>
        <w:t>w</w:t>
      </w:r>
      <w:r w:rsidR="007F026A" w:rsidRPr="00954D9F">
        <w:rPr>
          <w:rFonts w:ascii="Arial" w:hAnsi="Arial" w:cs="Arial"/>
        </w:rPr>
        <w:t xml:space="preserve">hile competitors are indirect stakeholders, their activities have the potential to affect </w:t>
      </w:r>
      <w:proofErr w:type="spellStart"/>
      <w:r w:rsidR="007F026A" w:rsidRPr="00954D9F">
        <w:rPr>
          <w:rFonts w:ascii="Arial" w:hAnsi="Arial" w:cs="Arial"/>
        </w:rPr>
        <w:t>Turpins</w:t>
      </w:r>
      <w:proofErr w:type="spellEnd"/>
      <w:r w:rsidR="007F026A" w:rsidRPr="00954D9F">
        <w:rPr>
          <w:rFonts w:ascii="Arial" w:hAnsi="Arial" w:cs="Arial"/>
        </w:rPr>
        <w:t xml:space="preserve">' strategy. Observing competitors enables </w:t>
      </w:r>
      <w:proofErr w:type="spellStart"/>
      <w:r w:rsidR="007F026A" w:rsidRPr="00954D9F">
        <w:rPr>
          <w:rFonts w:ascii="Arial" w:hAnsi="Arial" w:cs="Arial"/>
        </w:rPr>
        <w:t>Turpins</w:t>
      </w:r>
      <w:proofErr w:type="spellEnd"/>
      <w:r w:rsidR="007F026A" w:rsidRPr="00954D9F">
        <w:rPr>
          <w:rFonts w:ascii="Arial" w:hAnsi="Arial" w:cs="Arial"/>
        </w:rPr>
        <w:t xml:space="preserve"> to adjust to market developments and remain competitive.</w:t>
      </w:r>
    </w:p>
    <w:p w14:paraId="543E494E" w14:textId="4BF0AB07" w:rsidR="000B5CC3" w:rsidRPr="007F026A" w:rsidRDefault="000B5CC3" w:rsidP="007F026A">
      <w:pPr>
        <w:spacing w:after="0" w:line="360" w:lineRule="auto"/>
        <w:ind w:left="720"/>
        <w:jc w:val="both"/>
        <w:rPr>
          <w:rFonts w:ascii="Arial" w:hAnsi="Arial" w:cs="Arial"/>
          <w:b/>
          <w:bCs/>
        </w:rPr>
      </w:pPr>
    </w:p>
    <w:p w14:paraId="277A91A3" w14:textId="0A16E1E4" w:rsidR="006A0FE8" w:rsidRDefault="006A0FE8" w:rsidP="006A0FE8">
      <w:pPr>
        <w:spacing w:after="0" w:line="360" w:lineRule="auto"/>
        <w:jc w:val="both"/>
        <w:rPr>
          <w:rFonts w:ascii="Arial" w:hAnsi="Arial" w:cs="Arial"/>
          <w:b/>
          <w:bCs/>
        </w:rPr>
      </w:pPr>
      <w:r w:rsidRPr="006A0FE8">
        <w:rPr>
          <w:rFonts w:ascii="Arial" w:hAnsi="Arial" w:cs="Arial"/>
          <w:b/>
          <w:bCs/>
        </w:rPr>
        <w:t xml:space="preserve">Strategies for </w:t>
      </w:r>
      <w:r w:rsidR="009E79DB">
        <w:rPr>
          <w:rFonts w:ascii="Arial" w:hAnsi="Arial" w:cs="Arial"/>
          <w:b/>
          <w:bCs/>
        </w:rPr>
        <w:t>m</w:t>
      </w:r>
      <w:r w:rsidRPr="006A0FE8">
        <w:rPr>
          <w:rFonts w:ascii="Arial" w:hAnsi="Arial" w:cs="Arial"/>
          <w:b/>
          <w:bCs/>
        </w:rPr>
        <w:t xml:space="preserve">anaging </w:t>
      </w:r>
      <w:r w:rsidR="009E79DB">
        <w:rPr>
          <w:rFonts w:ascii="Arial" w:hAnsi="Arial" w:cs="Arial"/>
          <w:b/>
          <w:bCs/>
        </w:rPr>
        <w:t>k</w:t>
      </w:r>
      <w:r w:rsidRPr="006A0FE8">
        <w:rPr>
          <w:rFonts w:ascii="Arial" w:hAnsi="Arial" w:cs="Arial"/>
          <w:b/>
          <w:bCs/>
        </w:rPr>
        <w:t xml:space="preserve">ey </w:t>
      </w:r>
      <w:r w:rsidR="009E79DB">
        <w:rPr>
          <w:rFonts w:ascii="Arial" w:hAnsi="Arial" w:cs="Arial"/>
          <w:b/>
          <w:bCs/>
        </w:rPr>
        <w:t>s</w:t>
      </w:r>
      <w:r w:rsidRPr="006A0FE8">
        <w:rPr>
          <w:rFonts w:ascii="Arial" w:hAnsi="Arial" w:cs="Arial"/>
          <w:b/>
          <w:bCs/>
        </w:rPr>
        <w:t>takeholders</w:t>
      </w:r>
    </w:p>
    <w:p w14:paraId="2AEAF565" w14:textId="77777777" w:rsidR="00594999" w:rsidRPr="006A0FE8" w:rsidRDefault="00594999" w:rsidP="006A0FE8">
      <w:pPr>
        <w:spacing w:after="0" w:line="360" w:lineRule="auto"/>
        <w:jc w:val="both"/>
        <w:rPr>
          <w:rFonts w:ascii="Arial" w:hAnsi="Arial" w:cs="Arial"/>
        </w:rPr>
      </w:pPr>
    </w:p>
    <w:p w14:paraId="55EF4DF6" w14:textId="77777777" w:rsidR="005C1833" w:rsidRPr="005C1833" w:rsidRDefault="006A0FE8" w:rsidP="005C1833">
      <w:pPr>
        <w:numPr>
          <w:ilvl w:val="0"/>
          <w:numId w:val="6"/>
        </w:numPr>
        <w:spacing w:after="0" w:line="360" w:lineRule="auto"/>
        <w:jc w:val="both"/>
        <w:rPr>
          <w:rFonts w:ascii="Arial" w:hAnsi="Arial" w:cs="Arial"/>
        </w:rPr>
      </w:pPr>
      <w:r w:rsidRPr="005C1833">
        <w:rPr>
          <w:rFonts w:ascii="Arial" w:hAnsi="Arial" w:cs="Arial"/>
          <w:b/>
          <w:bCs/>
        </w:rPr>
        <w:t>Owners/Investors</w:t>
      </w:r>
      <w:r w:rsidR="00E543DF" w:rsidRPr="005C1833">
        <w:rPr>
          <w:rFonts w:ascii="Arial" w:hAnsi="Arial" w:cs="Arial"/>
        </w:rPr>
        <w:t xml:space="preserve"> - g</w:t>
      </w:r>
      <w:r w:rsidRPr="005C1833">
        <w:rPr>
          <w:rFonts w:ascii="Arial" w:hAnsi="Arial" w:cs="Arial"/>
        </w:rPr>
        <w:t xml:space="preserve">iven their high power and interest, owners should be closely managed. </w:t>
      </w:r>
      <w:r w:rsidR="005C1833" w:rsidRPr="005C1833">
        <w:rPr>
          <w:rFonts w:ascii="Arial" w:hAnsi="Arial" w:cs="Arial"/>
        </w:rPr>
        <w:t xml:space="preserve">Regular financial reports, strategic planning sessions, and quarterly evaluations can keep them informed about </w:t>
      </w:r>
      <w:proofErr w:type="spellStart"/>
      <w:r w:rsidR="005C1833" w:rsidRPr="005C1833">
        <w:rPr>
          <w:rFonts w:ascii="Arial" w:hAnsi="Arial" w:cs="Arial"/>
        </w:rPr>
        <w:t>Turpins</w:t>
      </w:r>
      <w:proofErr w:type="spellEnd"/>
      <w:r w:rsidR="005C1833" w:rsidRPr="005C1833">
        <w:rPr>
          <w:rFonts w:ascii="Arial" w:hAnsi="Arial" w:cs="Arial"/>
        </w:rPr>
        <w:t>' performance and help them align with long-term goals. Because of their influence, keeping their support is crucial for business continuity, especially for finance or future growth.</w:t>
      </w:r>
    </w:p>
    <w:p w14:paraId="6E0A89D2" w14:textId="77777777" w:rsidR="000D2346" w:rsidRPr="000D2346" w:rsidRDefault="006A0FE8" w:rsidP="000D2346">
      <w:pPr>
        <w:numPr>
          <w:ilvl w:val="0"/>
          <w:numId w:val="6"/>
        </w:numPr>
        <w:spacing w:after="0" w:line="360" w:lineRule="auto"/>
        <w:jc w:val="both"/>
        <w:rPr>
          <w:rFonts w:ascii="Arial" w:hAnsi="Arial" w:cs="Arial"/>
        </w:rPr>
      </w:pPr>
      <w:r w:rsidRPr="000D2346">
        <w:rPr>
          <w:rFonts w:ascii="Arial" w:hAnsi="Arial" w:cs="Arial"/>
          <w:b/>
          <w:bCs/>
        </w:rPr>
        <w:t>Employees</w:t>
      </w:r>
      <w:r w:rsidR="00E543DF" w:rsidRPr="000D2346">
        <w:rPr>
          <w:rFonts w:ascii="Arial" w:hAnsi="Arial" w:cs="Arial"/>
        </w:rPr>
        <w:t xml:space="preserve"> - e</w:t>
      </w:r>
      <w:r w:rsidRPr="000D2346">
        <w:rPr>
          <w:rFonts w:ascii="Arial" w:hAnsi="Arial" w:cs="Arial"/>
        </w:rPr>
        <w:t xml:space="preserve">mployees have high interest but moderate power. </w:t>
      </w:r>
      <w:r w:rsidR="000D2346" w:rsidRPr="000D2346">
        <w:rPr>
          <w:rFonts w:ascii="Arial" w:hAnsi="Arial" w:cs="Arial"/>
        </w:rPr>
        <w:t xml:space="preserve">However, they have a direct impact on customer experience and operational efficiency, therefore </w:t>
      </w:r>
      <w:proofErr w:type="spellStart"/>
      <w:r w:rsidR="000D2346" w:rsidRPr="000D2346">
        <w:rPr>
          <w:rFonts w:ascii="Arial" w:hAnsi="Arial" w:cs="Arial"/>
        </w:rPr>
        <w:t>Turpins</w:t>
      </w:r>
      <w:proofErr w:type="spellEnd"/>
      <w:r w:rsidR="000D2346" w:rsidRPr="000D2346">
        <w:rPr>
          <w:rFonts w:ascii="Arial" w:hAnsi="Arial" w:cs="Arial"/>
        </w:rPr>
        <w:t xml:space="preserve"> must prioritise employee pleasure. Regular feedback sessions, competitive salary, training programs, and a supportive workplace are essential. </w:t>
      </w:r>
    </w:p>
    <w:p w14:paraId="45A23096" w14:textId="77777777" w:rsidR="00BE5104" w:rsidRPr="00BE5104" w:rsidRDefault="006A0FE8" w:rsidP="00BE5104">
      <w:pPr>
        <w:numPr>
          <w:ilvl w:val="0"/>
          <w:numId w:val="6"/>
        </w:numPr>
        <w:spacing w:after="0" w:line="360" w:lineRule="auto"/>
        <w:jc w:val="both"/>
        <w:rPr>
          <w:rFonts w:ascii="Arial" w:hAnsi="Arial" w:cs="Arial"/>
        </w:rPr>
      </w:pPr>
      <w:r w:rsidRPr="00BE5104">
        <w:rPr>
          <w:rFonts w:ascii="Arial" w:hAnsi="Arial" w:cs="Arial"/>
          <w:b/>
          <w:bCs/>
        </w:rPr>
        <w:t>Customers</w:t>
      </w:r>
      <w:r w:rsidR="00CF0E96" w:rsidRPr="00BE5104">
        <w:rPr>
          <w:rFonts w:ascii="Arial" w:hAnsi="Arial" w:cs="Arial"/>
        </w:rPr>
        <w:t xml:space="preserve"> - c</w:t>
      </w:r>
      <w:r w:rsidRPr="00BE5104">
        <w:rPr>
          <w:rFonts w:ascii="Arial" w:hAnsi="Arial" w:cs="Arial"/>
        </w:rPr>
        <w:t xml:space="preserve">ustomers’ loyalty is vital, and they hold moderate power due to the competitive nature of the restaurant industry. </w:t>
      </w:r>
      <w:proofErr w:type="spellStart"/>
      <w:r w:rsidR="00BE5104" w:rsidRPr="00BE5104">
        <w:rPr>
          <w:rFonts w:ascii="Arial" w:hAnsi="Arial" w:cs="Arial"/>
        </w:rPr>
        <w:t>Turpins</w:t>
      </w:r>
      <w:proofErr w:type="spellEnd"/>
      <w:r w:rsidR="00BE5104" w:rsidRPr="00BE5104">
        <w:rPr>
          <w:rFonts w:ascii="Arial" w:hAnsi="Arial" w:cs="Arial"/>
        </w:rPr>
        <w:t xml:space="preserve"> should actively solicit customer feedback, engage on social media, and implement loyalty programs to attract repeat </w:t>
      </w:r>
      <w:r w:rsidR="00BE5104" w:rsidRPr="00BE5104">
        <w:rPr>
          <w:rFonts w:ascii="Arial" w:hAnsi="Arial" w:cs="Arial"/>
        </w:rPr>
        <w:lastRenderedPageBreak/>
        <w:t>visits. Quality service and menu revisions based on client preferences can boost satisfaction and brand loyalty.</w:t>
      </w:r>
    </w:p>
    <w:p w14:paraId="0837863C" w14:textId="3B955154" w:rsidR="00676363" w:rsidRPr="00676363" w:rsidRDefault="006A0FE8" w:rsidP="00676363">
      <w:pPr>
        <w:numPr>
          <w:ilvl w:val="0"/>
          <w:numId w:val="6"/>
        </w:numPr>
        <w:spacing w:after="0" w:line="360" w:lineRule="auto"/>
        <w:jc w:val="both"/>
        <w:rPr>
          <w:rFonts w:ascii="Arial" w:hAnsi="Arial" w:cs="Arial"/>
        </w:rPr>
      </w:pPr>
      <w:r w:rsidRPr="00676363">
        <w:rPr>
          <w:rFonts w:ascii="Arial" w:hAnsi="Arial" w:cs="Arial"/>
          <w:b/>
          <w:bCs/>
        </w:rPr>
        <w:t>Suppliers</w:t>
      </w:r>
      <w:r w:rsidR="00527727" w:rsidRPr="00676363">
        <w:rPr>
          <w:rFonts w:ascii="Arial" w:hAnsi="Arial" w:cs="Arial"/>
        </w:rPr>
        <w:t xml:space="preserve"> - s</w:t>
      </w:r>
      <w:r w:rsidRPr="00676363">
        <w:rPr>
          <w:rFonts w:ascii="Arial" w:hAnsi="Arial" w:cs="Arial"/>
        </w:rPr>
        <w:t xml:space="preserve">uppliers are crucial stakeholders, as their products directly influence </w:t>
      </w:r>
      <w:proofErr w:type="spellStart"/>
      <w:r w:rsidRPr="00676363">
        <w:rPr>
          <w:rFonts w:ascii="Arial" w:hAnsi="Arial" w:cs="Arial"/>
        </w:rPr>
        <w:t>Turpins</w:t>
      </w:r>
      <w:proofErr w:type="spellEnd"/>
      <w:r w:rsidRPr="00676363">
        <w:rPr>
          <w:rFonts w:ascii="Arial" w:hAnsi="Arial" w:cs="Arial"/>
        </w:rPr>
        <w:t xml:space="preserve">’ offerings. </w:t>
      </w:r>
      <w:r w:rsidR="00676363" w:rsidRPr="00676363">
        <w:rPr>
          <w:rFonts w:ascii="Arial" w:hAnsi="Arial" w:cs="Arial"/>
        </w:rPr>
        <w:t xml:space="preserve">Suppliers are an important group to closely manage due to their high power and moderate interest. Building solid, dependable ties through long-term contracts or bulk orders can help to ensure consistent supplies and keep costs stable. </w:t>
      </w:r>
    </w:p>
    <w:p w14:paraId="5708DD01" w14:textId="70F921FC" w:rsidR="00A34274" w:rsidRPr="00A34274" w:rsidRDefault="006A0FE8" w:rsidP="00A34274">
      <w:pPr>
        <w:numPr>
          <w:ilvl w:val="0"/>
          <w:numId w:val="6"/>
        </w:numPr>
        <w:spacing w:after="0" w:line="360" w:lineRule="auto"/>
        <w:jc w:val="both"/>
        <w:rPr>
          <w:rFonts w:ascii="Arial" w:hAnsi="Arial" w:cs="Arial"/>
        </w:rPr>
      </w:pPr>
      <w:r w:rsidRPr="00A34274">
        <w:rPr>
          <w:rFonts w:ascii="Arial" w:hAnsi="Arial" w:cs="Arial"/>
          <w:b/>
          <w:bCs/>
        </w:rPr>
        <w:t xml:space="preserve">Local </w:t>
      </w:r>
      <w:r w:rsidR="009E79DB" w:rsidRPr="00A34274">
        <w:rPr>
          <w:rFonts w:ascii="Arial" w:hAnsi="Arial" w:cs="Arial"/>
          <w:b/>
          <w:bCs/>
        </w:rPr>
        <w:t>c</w:t>
      </w:r>
      <w:r w:rsidRPr="00A34274">
        <w:rPr>
          <w:rFonts w:ascii="Arial" w:hAnsi="Arial" w:cs="Arial"/>
          <w:b/>
          <w:bCs/>
        </w:rPr>
        <w:t>ommunity</w:t>
      </w:r>
      <w:r w:rsidR="00527727" w:rsidRPr="00A34274">
        <w:rPr>
          <w:rFonts w:ascii="Arial" w:hAnsi="Arial" w:cs="Arial"/>
        </w:rPr>
        <w:t xml:space="preserve"> - t</w:t>
      </w:r>
      <w:r w:rsidRPr="00A34274">
        <w:rPr>
          <w:rFonts w:ascii="Arial" w:hAnsi="Arial" w:cs="Arial"/>
        </w:rPr>
        <w:t xml:space="preserve">he local community has a moderate interest in </w:t>
      </w:r>
      <w:proofErr w:type="spellStart"/>
      <w:r w:rsidRPr="00A34274">
        <w:rPr>
          <w:rFonts w:ascii="Arial" w:hAnsi="Arial" w:cs="Arial"/>
        </w:rPr>
        <w:t>Turpins</w:t>
      </w:r>
      <w:proofErr w:type="spellEnd"/>
      <w:r w:rsidRPr="00A34274">
        <w:rPr>
          <w:rFonts w:ascii="Arial" w:hAnsi="Arial" w:cs="Arial"/>
        </w:rPr>
        <w:t xml:space="preserve">, especially since it contributes to local employment and community well-being. </w:t>
      </w:r>
      <w:r w:rsidR="00A34274" w:rsidRPr="00A34274">
        <w:rPr>
          <w:rFonts w:ascii="Arial" w:hAnsi="Arial" w:cs="Arial"/>
        </w:rPr>
        <w:t xml:space="preserve">Participating in community events, supporting local organisations, and sourcing locally can all help </w:t>
      </w:r>
      <w:proofErr w:type="spellStart"/>
      <w:r w:rsidR="00A34274" w:rsidRPr="00A34274">
        <w:rPr>
          <w:rFonts w:ascii="Arial" w:hAnsi="Arial" w:cs="Arial"/>
        </w:rPr>
        <w:t>Turpins</w:t>
      </w:r>
      <w:proofErr w:type="spellEnd"/>
      <w:r w:rsidR="00A34274" w:rsidRPr="00A34274">
        <w:rPr>
          <w:rFonts w:ascii="Arial" w:hAnsi="Arial" w:cs="Arial"/>
        </w:rPr>
        <w:t xml:space="preserve">' image in the community. </w:t>
      </w:r>
    </w:p>
    <w:p w14:paraId="0E230355" w14:textId="77777777" w:rsidR="00A73301" w:rsidRPr="00A73301" w:rsidRDefault="006A0FE8" w:rsidP="00A73301">
      <w:pPr>
        <w:numPr>
          <w:ilvl w:val="0"/>
          <w:numId w:val="6"/>
        </w:numPr>
        <w:spacing w:after="0" w:line="360" w:lineRule="auto"/>
        <w:jc w:val="both"/>
        <w:rPr>
          <w:rFonts w:ascii="Arial" w:hAnsi="Arial" w:cs="Arial"/>
        </w:rPr>
      </w:pPr>
      <w:r w:rsidRPr="00A73301">
        <w:rPr>
          <w:rFonts w:ascii="Arial" w:hAnsi="Arial" w:cs="Arial"/>
          <w:b/>
          <w:bCs/>
        </w:rPr>
        <w:t xml:space="preserve">Regulatory </w:t>
      </w:r>
      <w:r w:rsidR="009E79DB" w:rsidRPr="00A73301">
        <w:rPr>
          <w:rFonts w:ascii="Arial" w:hAnsi="Arial" w:cs="Arial"/>
          <w:b/>
          <w:bCs/>
        </w:rPr>
        <w:t>a</w:t>
      </w:r>
      <w:r w:rsidRPr="00A73301">
        <w:rPr>
          <w:rFonts w:ascii="Arial" w:hAnsi="Arial" w:cs="Arial"/>
          <w:b/>
          <w:bCs/>
        </w:rPr>
        <w:t>uthorities</w:t>
      </w:r>
      <w:r w:rsidR="00527727" w:rsidRPr="00A73301">
        <w:rPr>
          <w:rFonts w:ascii="Arial" w:hAnsi="Arial" w:cs="Arial"/>
        </w:rPr>
        <w:t xml:space="preserve"> - r</w:t>
      </w:r>
      <w:r w:rsidRPr="00A73301">
        <w:rPr>
          <w:rFonts w:ascii="Arial" w:hAnsi="Arial" w:cs="Arial"/>
        </w:rPr>
        <w:t xml:space="preserve">egulatory bodies have high power but relatively low interest beyond compliance expectations. </w:t>
      </w:r>
      <w:proofErr w:type="spellStart"/>
      <w:r w:rsidRPr="00A73301">
        <w:rPr>
          <w:rFonts w:ascii="Arial" w:hAnsi="Arial" w:cs="Arial"/>
        </w:rPr>
        <w:t>Turpins</w:t>
      </w:r>
      <w:proofErr w:type="spellEnd"/>
      <w:r w:rsidRPr="00A73301">
        <w:rPr>
          <w:rFonts w:ascii="Arial" w:hAnsi="Arial" w:cs="Arial"/>
        </w:rPr>
        <w:t xml:space="preserve"> must strictly adhere to regulations on food safety, health standards, and </w:t>
      </w:r>
      <w:r w:rsidR="009E79DB" w:rsidRPr="00A73301">
        <w:rPr>
          <w:rFonts w:ascii="Arial" w:hAnsi="Arial" w:cs="Arial"/>
        </w:rPr>
        <w:t>labour</w:t>
      </w:r>
      <w:r w:rsidRPr="00A73301">
        <w:rPr>
          <w:rFonts w:ascii="Arial" w:hAnsi="Arial" w:cs="Arial"/>
        </w:rPr>
        <w:t xml:space="preserve"> laws. </w:t>
      </w:r>
      <w:r w:rsidR="00A73301" w:rsidRPr="00A73301">
        <w:rPr>
          <w:rFonts w:ascii="Arial" w:hAnsi="Arial" w:cs="Arial"/>
        </w:rPr>
        <w:t>Taking a proactive approach to compliance, conducting frequent audits, and applying best practices for safety can help you avoid regulatory difficulties and significant fines.</w:t>
      </w:r>
    </w:p>
    <w:p w14:paraId="7C7F3B59" w14:textId="6959E4F0" w:rsidR="006A0FE8" w:rsidRPr="003E7EB5" w:rsidRDefault="006A0FE8" w:rsidP="003E7EB5">
      <w:pPr>
        <w:numPr>
          <w:ilvl w:val="0"/>
          <w:numId w:val="6"/>
        </w:numPr>
        <w:spacing w:after="0" w:line="360" w:lineRule="auto"/>
        <w:jc w:val="both"/>
        <w:rPr>
          <w:rFonts w:ascii="Arial" w:hAnsi="Arial" w:cs="Arial"/>
        </w:rPr>
      </w:pPr>
      <w:r w:rsidRPr="00A73301">
        <w:rPr>
          <w:rFonts w:ascii="Arial" w:hAnsi="Arial" w:cs="Arial"/>
          <w:b/>
          <w:bCs/>
        </w:rPr>
        <w:t>Competitors</w:t>
      </w:r>
      <w:r w:rsidR="00527727" w:rsidRPr="00A73301">
        <w:rPr>
          <w:rFonts w:ascii="Arial" w:hAnsi="Arial" w:cs="Arial"/>
        </w:rPr>
        <w:t xml:space="preserve"> - c</w:t>
      </w:r>
      <w:r w:rsidRPr="00A73301">
        <w:rPr>
          <w:rFonts w:ascii="Arial" w:hAnsi="Arial" w:cs="Arial"/>
        </w:rPr>
        <w:t xml:space="preserve">ompetitors have moderate power but low interest in </w:t>
      </w:r>
      <w:proofErr w:type="spellStart"/>
      <w:r w:rsidRPr="00A73301">
        <w:rPr>
          <w:rFonts w:ascii="Arial" w:hAnsi="Arial" w:cs="Arial"/>
        </w:rPr>
        <w:t>Turpins</w:t>
      </w:r>
      <w:proofErr w:type="spellEnd"/>
      <w:r w:rsidRPr="00A73301">
        <w:rPr>
          <w:rFonts w:ascii="Arial" w:hAnsi="Arial" w:cs="Arial"/>
        </w:rPr>
        <w:t xml:space="preserve">’ operations directly. </w:t>
      </w:r>
      <w:r w:rsidR="003E7EB5" w:rsidRPr="003E7EB5">
        <w:rPr>
          <w:rFonts w:ascii="Arial" w:hAnsi="Arial" w:cs="Arial"/>
        </w:rPr>
        <w:t xml:space="preserve">To be competitive, </w:t>
      </w:r>
      <w:proofErr w:type="spellStart"/>
      <w:r w:rsidR="003E7EB5" w:rsidRPr="003E7EB5">
        <w:rPr>
          <w:rFonts w:ascii="Arial" w:hAnsi="Arial" w:cs="Arial"/>
        </w:rPr>
        <w:t>Turpins</w:t>
      </w:r>
      <w:proofErr w:type="spellEnd"/>
      <w:r w:rsidR="003E7EB5" w:rsidRPr="003E7EB5">
        <w:rPr>
          <w:rFonts w:ascii="Arial" w:hAnsi="Arial" w:cs="Arial"/>
        </w:rPr>
        <w:t xml:space="preserve"> should watch its competitors' pricing, menu options, and promotional strategies. Regular industry analysis can assist </w:t>
      </w:r>
      <w:proofErr w:type="spellStart"/>
      <w:r w:rsidR="003E7EB5" w:rsidRPr="003E7EB5">
        <w:rPr>
          <w:rFonts w:ascii="Arial" w:hAnsi="Arial" w:cs="Arial"/>
        </w:rPr>
        <w:t>Turpins</w:t>
      </w:r>
      <w:proofErr w:type="spellEnd"/>
      <w:r w:rsidR="003E7EB5" w:rsidRPr="003E7EB5">
        <w:rPr>
          <w:rFonts w:ascii="Arial" w:hAnsi="Arial" w:cs="Arial"/>
        </w:rPr>
        <w:t xml:space="preserve"> in responding proactively to market developments, adapting its own strategy, and strengthening its competitive position</w:t>
      </w:r>
      <w:r w:rsidR="00702F75" w:rsidRPr="003E7EB5">
        <w:rPr>
          <w:rFonts w:ascii="Arial" w:hAnsi="Arial" w:cs="Arial"/>
        </w:rPr>
        <w:t xml:space="preserve"> (Curran, 2010).</w:t>
      </w:r>
    </w:p>
    <w:p w14:paraId="5D573DCB" w14:textId="77777777" w:rsidR="009E79DB" w:rsidRDefault="009E79DB" w:rsidP="006A0FE8">
      <w:pPr>
        <w:spacing w:after="0" w:line="360" w:lineRule="auto"/>
        <w:jc w:val="both"/>
        <w:rPr>
          <w:rFonts w:ascii="Arial" w:hAnsi="Arial" w:cs="Arial"/>
          <w:b/>
          <w:bCs/>
        </w:rPr>
      </w:pPr>
    </w:p>
    <w:p w14:paraId="43D8CA19" w14:textId="77777777" w:rsidR="00680390" w:rsidRDefault="00680390" w:rsidP="006A0FE8">
      <w:pPr>
        <w:spacing w:after="0" w:line="360" w:lineRule="auto"/>
        <w:jc w:val="both"/>
        <w:rPr>
          <w:rFonts w:ascii="Arial" w:hAnsi="Arial" w:cs="Arial"/>
          <w:b/>
          <w:bCs/>
        </w:rPr>
      </w:pPr>
    </w:p>
    <w:p w14:paraId="70481415" w14:textId="77777777" w:rsidR="00680390" w:rsidRDefault="00680390" w:rsidP="006A0FE8">
      <w:pPr>
        <w:spacing w:after="0" w:line="360" w:lineRule="auto"/>
        <w:jc w:val="both"/>
        <w:rPr>
          <w:rFonts w:ascii="Arial" w:hAnsi="Arial" w:cs="Arial"/>
          <w:b/>
          <w:bCs/>
        </w:rPr>
      </w:pPr>
    </w:p>
    <w:p w14:paraId="2076A70B" w14:textId="77777777" w:rsidR="00680390" w:rsidRDefault="00680390" w:rsidP="006A0FE8">
      <w:pPr>
        <w:spacing w:after="0" w:line="360" w:lineRule="auto"/>
        <w:jc w:val="both"/>
        <w:rPr>
          <w:rFonts w:ascii="Arial" w:hAnsi="Arial" w:cs="Arial"/>
          <w:b/>
          <w:bCs/>
        </w:rPr>
      </w:pPr>
    </w:p>
    <w:p w14:paraId="417236F2" w14:textId="77777777" w:rsidR="00680390" w:rsidRDefault="00680390" w:rsidP="006A0FE8">
      <w:pPr>
        <w:spacing w:after="0" w:line="360" w:lineRule="auto"/>
        <w:jc w:val="both"/>
        <w:rPr>
          <w:rFonts w:ascii="Arial" w:hAnsi="Arial" w:cs="Arial"/>
          <w:b/>
          <w:bCs/>
        </w:rPr>
      </w:pPr>
    </w:p>
    <w:p w14:paraId="459A5B20" w14:textId="77777777" w:rsidR="00680390" w:rsidRDefault="00680390" w:rsidP="006A0FE8">
      <w:pPr>
        <w:spacing w:after="0" w:line="360" w:lineRule="auto"/>
        <w:jc w:val="both"/>
        <w:rPr>
          <w:rFonts w:ascii="Arial" w:hAnsi="Arial" w:cs="Arial"/>
          <w:b/>
          <w:bCs/>
        </w:rPr>
      </w:pPr>
    </w:p>
    <w:p w14:paraId="0CD6A864" w14:textId="77777777" w:rsidR="00680390" w:rsidRDefault="00680390" w:rsidP="006A0FE8">
      <w:pPr>
        <w:spacing w:after="0" w:line="360" w:lineRule="auto"/>
        <w:jc w:val="both"/>
        <w:rPr>
          <w:rFonts w:ascii="Arial" w:hAnsi="Arial" w:cs="Arial"/>
          <w:b/>
          <w:bCs/>
        </w:rPr>
      </w:pPr>
    </w:p>
    <w:p w14:paraId="79894BB1" w14:textId="77777777" w:rsidR="00680390" w:rsidRDefault="00680390" w:rsidP="006A0FE8">
      <w:pPr>
        <w:spacing w:after="0" w:line="360" w:lineRule="auto"/>
        <w:jc w:val="both"/>
        <w:rPr>
          <w:rFonts w:ascii="Arial" w:hAnsi="Arial" w:cs="Arial"/>
          <w:b/>
          <w:bCs/>
        </w:rPr>
      </w:pPr>
    </w:p>
    <w:p w14:paraId="1206D495" w14:textId="77777777" w:rsidR="00680390" w:rsidRDefault="00680390" w:rsidP="006A0FE8">
      <w:pPr>
        <w:spacing w:after="0" w:line="360" w:lineRule="auto"/>
        <w:jc w:val="both"/>
        <w:rPr>
          <w:rFonts w:ascii="Arial" w:hAnsi="Arial" w:cs="Arial"/>
          <w:b/>
          <w:bCs/>
        </w:rPr>
      </w:pPr>
    </w:p>
    <w:p w14:paraId="091E1B98" w14:textId="77777777" w:rsidR="00680390" w:rsidRDefault="00680390" w:rsidP="006A0FE8">
      <w:pPr>
        <w:spacing w:after="0" w:line="360" w:lineRule="auto"/>
        <w:jc w:val="both"/>
        <w:rPr>
          <w:rFonts w:ascii="Arial" w:hAnsi="Arial" w:cs="Arial"/>
          <w:b/>
          <w:bCs/>
        </w:rPr>
      </w:pPr>
    </w:p>
    <w:p w14:paraId="43E6D5C2" w14:textId="77777777" w:rsidR="00680390" w:rsidRDefault="00680390" w:rsidP="006A0FE8">
      <w:pPr>
        <w:spacing w:after="0" w:line="360" w:lineRule="auto"/>
        <w:jc w:val="both"/>
        <w:rPr>
          <w:rFonts w:ascii="Arial" w:hAnsi="Arial" w:cs="Arial"/>
          <w:b/>
          <w:bCs/>
        </w:rPr>
      </w:pPr>
    </w:p>
    <w:p w14:paraId="572DA15E" w14:textId="77777777" w:rsidR="00680390" w:rsidRDefault="00680390" w:rsidP="006A0FE8">
      <w:pPr>
        <w:spacing w:after="0" w:line="360" w:lineRule="auto"/>
        <w:jc w:val="both"/>
        <w:rPr>
          <w:rFonts w:ascii="Arial" w:hAnsi="Arial" w:cs="Arial"/>
          <w:b/>
          <w:bCs/>
        </w:rPr>
      </w:pPr>
    </w:p>
    <w:p w14:paraId="30DB13EF" w14:textId="77777777" w:rsidR="00680390" w:rsidRDefault="00680390" w:rsidP="006A0FE8">
      <w:pPr>
        <w:spacing w:after="0" w:line="360" w:lineRule="auto"/>
        <w:jc w:val="both"/>
        <w:rPr>
          <w:rFonts w:ascii="Arial" w:hAnsi="Arial" w:cs="Arial"/>
          <w:b/>
          <w:bCs/>
        </w:rPr>
      </w:pPr>
    </w:p>
    <w:p w14:paraId="576F99C1" w14:textId="77777777" w:rsidR="00DA7250" w:rsidRDefault="00DA7250" w:rsidP="006A0FE8">
      <w:pPr>
        <w:spacing w:after="0" w:line="360" w:lineRule="auto"/>
        <w:jc w:val="both"/>
        <w:rPr>
          <w:rFonts w:ascii="Arial" w:hAnsi="Arial" w:cs="Arial"/>
          <w:b/>
          <w:bCs/>
        </w:rPr>
      </w:pPr>
    </w:p>
    <w:p w14:paraId="61CACACC" w14:textId="77777777" w:rsidR="00DA7250" w:rsidRDefault="00DA7250" w:rsidP="006A0FE8">
      <w:pPr>
        <w:spacing w:after="0" w:line="360" w:lineRule="auto"/>
        <w:jc w:val="both"/>
        <w:rPr>
          <w:rFonts w:ascii="Arial" w:hAnsi="Arial" w:cs="Arial"/>
          <w:b/>
          <w:bCs/>
        </w:rPr>
      </w:pPr>
    </w:p>
    <w:p w14:paraId="241F1354" w14:textId="77777777" w:rsidR="00DA7250" w:rsidRDefault="00DA7250" w:rsidP="006A0FE8">
      <w:pPr>
        <w:spacing w:after="0" w:line="360" w:lineRule="auto"/>
        <w:jc w:val="both"/>
        <w:rPr>
          <w:rFonts w:ascii="Arial" w:hAnsi="Arial" w:cs="Arial"/>
          <w:b/>
          <w:bCs/>
        </w:rPr>
      </w:pPr>
    </w:p>
    <w:p w14:paraId="2EFB8E11" w14:textId="77777777" w:rsidR="00DA7250" w:rsidRDefault="00DA7250" w:rsidP="006A0FE8">
      <w:pPr>
        <w:spacing w:after="0" w:line="360" w:lineRule="auto"/>
        <w:jc w:val="both"/>
        <w:rPr>
          <w:rFonts w:ascii="Arial" w:hAnsi="Arial" w:cs="Arial"/>
          <w:b/>
          <w:bCs/>
        </w:rPr>
      </w:pPr>
    </w:p>
    <w:p w14:paraId="3814BC8B" w14:textId="41C4AAD9" w:rsidR="006A0FE8" w:rsidRDefault="006A0FE8" w:rsidP="006A0FE8">
      <w:pPr>
        <w:spacing w:after="0" w:line="360" w:lineRule="auto"/>
        <w:jc w:val="both"/>
        <w:rPr>
          <w:rFonts w:ascii="Arial" w:hAnsi="Arial" w:cs="Arial"/>
          <w:b/>
          <w:bCs/>
        </w:rPr>
      </w:pPr>
      <w:r w:rsidRPr="006A0FE8">
        <w:rPr>
          <w:rFonts w:ascii="Arial" w:hAnsi="Arial" w:cs="Arial"/>
          <w:b/>
          <w:bCs/>
        </w:rPr>
        <w:lastRenderedPageBreak/>
        <w:t xml:space="preserve">Power/Interest Grid </w:t>
      </w:r>
    </w:p>
    <w:p w14:paraId="0D59C599" w14:textId="77777777" w:rsidR="00306A0C" w:rsidRPr="006A0FE8" w:rsidRDefault="00306A0C" w:rsidP="006A0FE8">
      <w:pPr>
        <w:spacing w:after="0" w:line="360" w:lineRule="auto"/>
        <w:jc w:val="both"/>
        <w:rPr>
          <w:rFonts w:ascii="Arial" w:hAnsi="Arial" w:cs="Arial"/>
        </w:rPr>
      </w:pPr>
    </w:p>
    <w:p w14:paraId="0E91FA0A" w14:textId="77777777" w:rsidR="006A0FE8" w:rsidRDefault="006A0FE8" w:rsidP="006A0FE8">
      <w:pPr>
        <w:spacing w:after="0" w:line="360" w:lineRule="auto"/>
        <w:jc w:val="both"/>
        <w:rPr>
          <w:rFonts w:ascii="Arial" w:hAnsi="Arial" w:cs="Arial"/>
        </w:rPr>
      </w:pPr>
      <w:r w:rsidRPr="006A0FE8">
        <w:rPr>
          <w:rFonts w:ascii="Arial" w:hAnsi="Arial" w:cs="Arial"/>
        </w:rPr>
        <w:t xml:space="preserve">The Power/Interest Grid below shows how </w:t>
      </w:r>
      <w:proofErr w:type="spellStart"/>
      <w:r w:rsidRPr="006A0FE8">
        <w:rPr>
          <w:rFonts w:ascii="Arial" w:hAnsi="Arial" w:cs="Arial"/>
        </w:rPr>
        <w:t>Turpins</w:t>
      </w:r>
      <w:proofErr w:type="spellEnd"/>
      <w:r w:rsidRPr="006A0FE8">
        <w:rPr>
          <w:rFonts w:ascii="Arial" w:hAnsi="Arial" w:cs="Arial"/>
        </w:rPr>
        <w:t xml:space="preserve"> can prioritize stakeholders and the respective strategies to manage each effectively:</w:t>
      </w:r>
    </w:p>
    <w:p w14:paraId="7A91DE81" w14:textId="77777777" w:rsidR="00680390" w:rsidRPr="006A0FE8" w:rsidRDefault="00680390" w:rsidP="006A0FE8">
      <w:pPr>
        <w:spacing w:after="0" w:line="360" w:lineRule="auto"/>
        <w:jc w:val="both"/>
        <w:rPr>
          <w:rFonts w:ascii="Arial" w:hAnsi="Arial" w:cs="Arial"/>
        </w:rPr>
      </w:pPr>
    </w:p>
    <w:p w14:paraId="4C1CE702" w14:textId="77777777" w:rsidR="000561EF" w:rsidRDefault="00306A0C" w:rsidP="006A0FE8">
      <w:pPr>
        <w:spacing w:after="0" w:line="360" w:lineRule="auto"/>
        <w:jc w:val="both"/>
        <w:rPr>
          <w:rFonts w:ascii="Arial" w:hAnsi="Arial" w:cs="Arial"/>
          <w:b/>
          <w:bCs/>
        </w:rPr>
      </w:pPr>
      <w:r w:rsidRPr="00306A0C">
        <w:rPr>
          <w:rFonts w:ascii="Arial" w:hAnsi="Arial" w:cs="Arial"/>
          <w:b/>
          <w:bCs/>
          <w:noProof/>
        </w:rPr>
        <w:drawing>
          <wp:inline distT="0" distB="0" distL="0" distR="0" wp14:anchorId="2A0DB1A5" wp14:editId="56DF8737">
            <wp:extent cx="6272263" cy="3528060"/>
            <wp:effectExtent l="0" t="0" r="0" b="0"/>
            <wp:docPr id="511291189" name="Picture 2" descr="A grid of power gri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91189" name="Picture 2" descr="A grid of power grids&#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27286" cy="3559010"/>
                    </a:xfrm>
                    <a:prstGeom prst="rect">
                      <a:avLst/>
                    </a:prstGeom>
                    <a:noFill/>
                    <a:ln>
                      <a:noFill/>
                    </a:ln>
                  </pic:spPr>
                </pic:pic>
              </a:graphicData>
            </a:graphic>
          </wp:inline>
        </w:drawing>
      </w:r>
    </w:p>
    <w:p w14:paraId="065389DE" w14:textId="0D9D626F" w:rsidR="00527727" w:rsidRDefault="00C460AE" w:rsidP="00C460AE">
      <w:pPr>
        <w:spacing w:after="0" w:line="360" w:lineRule="auto"/>
        <w:ind w:left="2880"/>
        <w:jc w:val="both"/>
        <w:rPr>
          <w:rFonts w:ascii="Arial" w:hAnsi="Arial" w:cs="Arial"/>
        </w:rPr>
      </w:pPr>
      <w:r>
        <w:rPr>
          <w:rFonts w:ascii="Arial" w:hAnsi="Arial" w:cs="Arial"/>
        </w:rPr>
        <w:t xml:space="preserve">        </w:t>
      </w:r>
      <w:r w:rsidR="00527727">
        <w:rPr>
          <w:rFonts w:ascii="Arial" w:hAnsi="Arial" w:cs="Arial"/>
        </w:rPr>
        <w:t>Fig.</w:t>
      </w:r>
      <w:r>
        <w:rPr>
          <w:rFonts w:ascii="Arial" w:hAnsi="Arial" w:cs="Arial"/>
        </w:rPr>
        <w:t>1 – Power/Interest Grid</w:t>
      </w:r>
    </w:p>
    <w:p w14:paraId="01E7A69E" w14:textId="77777777" w:rsidR="00C460AE" w:rsidRDefault="00C460AE" w:rsidP="006A0FE8">
      <w:pPr>
        <w:spacing w:after="0" w:line="360" w:lineRule="auto"/>
        <w:jc w:val="both"/>
        <w:rPr>
          <w:rFonts w:ascii="Arial" w:hAnsi="Arial" w:cs="Arial"/>
        </w:rPr>
      </w:pPr>
    </w:p>
    <w:p w14:paraId="5DD839E5" w14:textId="21113513" w:rsidR="006A0FE8" w:rsidRDefault="006A0FE8" w:rsidP="006A0FE8">
      <w:pPr>
        <w:spacing w:after="0" w:line="360" w:lineRule="auto"/>
        <w:jc w:val="both"/>
        <w:rPr>
          <w:rFonts w:ascii="Arial" w:hAnsi="Arial" w:cs="Arial"/>
        </w:rPr>
      </w:pPr>
      <w:r w:rsidRPr="006A0FE8">
        <w:rPr>
          <w:rFonts w:ascii="Arial" w:hAnsi="Arial" w:cs="Arial"/>
        </w:rPr>
        <w:t xml:space="preserve">By using the Power/Interest Grid, </w:t>
      </w:r>
      <w:proofErr w:type="spellStart"/>
      <w:r w:rsidRPr="006A0FE8">
        <w:rPr>
          <w:rFonts w:ascii="Arial" w:hAnsi="Arial" w:cs="Arial"/>
        </w:rPr>
        <w:t>Turpins</w:t>
      </w:r>
      <w:proofErr w:type="spellEnd"/>
      <w:r w:rsidRPr="006A0FE8">
        <w:rPr>
          <w:rFonts w:ascii="Arial" w:hAnsi="Arial" w:cs="Arial"/>
        </w:rPr>
        <w:t xml:space="preserve"> Bar &amp; Grill can effectively prioritize its stakeholders and adopt appropriate engagement strategies. Maintaining open communication with owners, ensuring employee satisfaction, engaging customers, and building strong supplier relationships are crucial for sustained success</w:t>
      </w:r>
      <w:r w:rsidR="00675367">
        <w:rPr>
          <w:rFonts w:ascii="Arial" w:hAnsi="Arial" w:cs="Arial"/>
        </w:rPr>
        <w:t>.</w:t>
      </w:r>
    </w:p>
    <w:p w14:paraId="50C78CD9" w14:textId="77777777" w:rsidR="00C460AE" w:rsidRDefault="00C460AE" w:rsidP="006A0FE8">
      <w:pPr>
        <w:spacing w:after="0" w:line="360" w:lineRule="auto"/>
        <w:jc w:val="both"/>
        <w:rPr>
          <w:rFonts w:ascii="Arial" w:hAnsi="Arial" w:cs="Arial"/>
        </w:rPr>
      </w:pPr>
    </w:p>
    <w:p w14:paraId="216D46F1" w14:textId="4E3021A1" w:rsidR="00623081" w:rsidRDefault="00623081" w:rsidP="00623081">
      <w:pPr>
        <w:spacing w:after="0" w:line="360" w:lineRule="auto"/>
        <w:jc w:val="both"/>
        <w:rPr>
          <w:rFonts w:ascii="Arial" w:hAnsi="Arial" w:cs="Arial"/>
          <w:b/>
          <w:bCs/>
        </w:rPr>
      </w:pPr>
      <w:r w:rsidRPr="00623081">
        <w:rPr>
          <w:rFonts w:ascii="Arial" w:hAnsi="Arial" w:cs="Arial"/>
          <w:b/>
          <w:bCs/>
        </w:rPr>
        <w:t xml:space="preserve">Strategic </w:t>
      </w:r>
      <w:r w:rsidRPr="00D54265">
        <w:rPr>
          <w:rFonts w:ascii="Arial" w:hAnsi="Arial" w:cs="Arial"/>
          <w:b/>
          <w:bCs/>
        </w:rPr>
        <w:t>g</w:t>
      </w:r>
      <w:r w:rsidRPr="00623081">
        <w:rPr>
          <w:rFonts w:ascii="Arial" w:hAnsi="Arial" w:cs="Arial"/>
          <w:b/>
          <w:bCs/>
        </w:rPr>
        <w:t xml:space="preserve">rowth </w:t>
      </w:r>
      <w:r w:rsidRPr="00D54265">
        <w:rPr>
          <w:rFonts w:ascii="Arial" w:hAnsi="Arial" w:cs="Arial"/>
          <w:b/>
          <w:bCs/>
        </w:rPr>
        <w:t>o</w:t>
      </w:r>
      <w:r w:rsidRPr="00623081">
        <w:rPr>
          <w:rFonts w:ascii="Arial" w:hAnsi="Arial" w:cs="Arial"/>
          <w:b/>
          <w:bCs/>
        </w:rPr>
        <w:t xml:space="preserve">ptions for </w:t>
      </w:r>
      <w:proofErr w:type="spellStart"/>
      <w:r w:rsidRPr="00623081">
        <w:rPr>
          <w:rFonts w:ascii="Arial" w:hAnsi="Arial" w:cs="Arial"/>
          <w:b/>
          <w:bCs/>
        </w:rPr>
        <w:t>Turpins</w:t>
      </w:r>
      <w:proofErr w:type="spellEnd"/>
      <w:r w:rsidRPr="00623081">
        <w:rPr>
          <w:rFonts w:ascii="Arial" w:hAnsi="Arial" w:cs="Arial"/>
          <w:b/>
          <w:bCs/>
        </w:rPr>
        <w:t xml:space="preserve"> Bar &amp; Grill</w:t>
      </w:r>
    </w:p>
    <w:p w14:paraId="4F04D761" w14:textId="77777777" w:rsidR="00950071" w:rsidRDefault="00950071" w:rsidP="00623081">
      <w:pPr>
        <w:spacing w:after="0" w:line="360" w:lineRule="auto"/>
        <w:jc w:val="both"/>
        <w:rPr>
          <w:rFonts w:ascii="Arial" w:hAnsi="Arial" w:cs="Arial"/>
          <w:b/>
          <w:bCs/>
        </w:rPr>
      </w:pPr>
    </w:p>
    <w:p w14:paraId="78474FCF" w14:textId="0F991FE8" w:rsidR="00623081" w:rsidRPr="00623081" w:rsidRDefault="00950071" w:rsidP="00623081">
      <w:pPr>
        <w:spacing w:after="0" w:line="360" w:lineRule="auto"/>
        <w:jc w:val="both"/>
        <w:rPr>
          <w:rFonts w:ascii="Arial" w:hAnsi="Arial" w:cs="Arial"/>
        </w:rPr>
      </w:pPr>
      <w:r w:rsidRPr="00950071">
        <w:rPr>
          <w:rFonts w:ascii="Arial" w:hAnsi="Arial" w:cs="Arial"/>
        </w:rPr>
        <w:t>The VMOST framework is a strategic planning tool that aligns an organization’s vision, mission, objectives, strategies, and tactics.</w:t>
      </w:r>
      <w:r w:rsidR="00E62D48">
        <w:rPr>
          <w:rFonts w:ascii="Arial" w:hAnsi="Arial" w:cs="Arial"/>
        </w:rPr>
        <w:t xml:space="preserve"> </w:t>
      </w:r>
      <w:r w:rsidR="00E50B2E" w:rsidRPr="00E50B2E">
        <w:rPr>
          <w:rFonts w:ascii="Arial" w:hAnsi="Arial" w:cs="Arial"/>
        </w:rPr>
        <w:t xml:space="preserve">VMOST fosters coherence at all levels, allowing organisations to achieve alignment and focus on their strategic objectives. Using the VMOST framework, </w:t>
      </w:r>
      <w:proofErr w:type="spellStart"/>
      <w:r w:rsidR="00E50B2E" w:rsidRPr="00E50B2E">
        <w:rPr>
          <w:rFonts w:ascii="Arial" w:hAnsi="Arial" w:cs="Arial"/>
        </w:rPr>
        <w:t>Turpins</w:t>
      </w:r>
      <w:proofErr w:type="spellEnd"/>
      <w:r w:rsidR="00E50B2E" w:rsidRPr="00E50B2E">
        <w:rPr>
          <w:rFonts w:ascii="Arial" w:hAnsi="Arial" w:cs="Arial"/>
        </w:rPr>
        <w:t xml:space="preserve"> Bar &amp; Grill's three strategic growth choices are identified and examined to establish the most effective path for long-term growth. The VMOST framework facilitates the alignment of the company's overarching goals (vision and mission) with actionable strategies and tactics. These alternatives expand on data from the earlier external (PESTEL) and internal </w:t>
      </w:r>
      <w:r w:rsidR="00E50B2E" w:rsidRPr="00E50B2E">
        <w:rPr>
          <w:rFonts w:ascii="Arial" w:hAnsi="Arial" w:cs="Arial"/>
        </w:rPr>
        <w:lastRenderedPageBreak/>
        <w:t xml:space="preserve">(SWOT) </w:t>
      </w:r>
      <w:r w:rsidR="00E50B2E">
        <w:rPr>
          <w:rFonts w:ascii="Arial" w:hAnsi="Arial" w:cs="Arial"/>
        </w:rPr>
        <w:t>analysis</w:t>
      </w:r>
      <w:r w:rsidR="00E50B2E" w:rsidRPr="00E50B2E">
        <w:rPr>
          <w:rFonts w:ascii="Arial" w:hAnsi="Arial" w:cs="Arial"/>
        </w:rPr>
        <w:t xml:space="preserve">, addressing both opportunities and problems found for </w:t>
      </w:r>
      <w:proofErr w:type="spellStart"/>
      <w:r w:rsidR="00E50B2E" w:rsidRPr="00E50B2E">
        <w:rPr>
          <w:rFonts w:ascii="Arial" w:hAnsi="Arial" w:cs="Arial"/>
        </w:rPr>
        <w:t>Turpins</w:t>
      </w:r>
      <w:proofErr w:type="spellEnd"/>
      <w:r w:rsidR="00E50B2E" w:rsidRPr="00E50B2E">
        <w:rPr>
          <w:rFonts w:ascii="Arial" w:hAnsi="Arial" w:cs="Arial"/>
        </w:rPr>
        <w:t xml:space="preserve"> in the competitive hospitality business</w:t>
      </w:r>
      <w:r w:rsidR="00E50B2E">
        <w:rPr>
          <w:rFonts w:ascii="Arial" w:hAnsi="Arial" w:cs="Arial"/>
        </w:rPr>
        <w:t xml:space="preserve"> </w:t>
      </w:r>
      <w:r w:rsidR="0052294F">
        <w:rPr>
          <w:rFonts w:ascii="Arial" w:hAnsi="Arial" w:cs="Arial"/>
        </w:rPr>
        <w:t>(</w:t>
      </w:r>
      <w:r w:rsidR="0052294F" w:rsidRPr="00504A65">
        <w:rPr>
          <w:rFonts w:ascii="Arial" w:hAnsi="Arial" w:cs="Arial"/>
        </w:rPr>
        <w:t>Ansoff, 2007)</w:t>
      </w:r>
      <w:r w:rsidR="0052294F">
        <w:rPr>
          <w:rFonts w:ascii="Arial" w:hAnsi="Arial" w:cs="Arial"/>
        </w:rPr>
        <w:t>.</w:t>
      </w:r>
      <w:r w:rsidR="0052294F" w:rsidRPr="00504A65">
        <w:rPr>
          <w:rFonts w:ascii="Arial" w:hAnsi="Arial" w:cs="Arial"/>
        </w:rPr>
        <w:t> </w:t>
      </w:r>
    </w:p>
    <w:p w14:paraId="730252CE" w14:textId="77777777" w:rsidR="00D54265" w:rsidRDefault="00D54265" w:rsidP="00623081">
      <w:pPr>
        <w:spacing w:after="0" w:line="360" w:lineRule="auto"/>
        <w:jc w:val="both"/>
        <w:rPr>
          <w:rFonts w:ascii="Arial" w:hAnsi="Arial" w:cs="Arial"/>
        </w:rPr>
      </w:pPr>
    </w:p>
    <w:p w14:paraId="62CDA43E" w14:textId="796E5A68" w:rsidR="00623081" w:rsidRDefault="00623081" w:rsidP="00623081">
      <w:pPr>
        <w:spacing w:after="0" w:line="360" w:lineRule="auto"/>
        <w:jc w:val="both"/>
        <w:rPr>
          <w:rFonts w:ascii="Arial" w:hAnsi="Arial" w:cs="Arial"/>
          <w:b/>
          <w:bCs/>
        </w:rPr>
      </w:pPr>
      <w:r w:rsidRPr="00623081">
        <w:rPr>
          <w:rFonts w:ascii="Arial" w:hAnsi="Arial" w:cs="Arial"/>
          <w:b/>
          <w:bCs/>
        </w:rPr>
        <w:t xml:space="preserve">Strategic </w:t>
      </w:r>
      <w:r w:rsidR="008473B0" w:rsidRPr="008473B0">
        <w:rPr>
          <w:rFonts w:ascii="Arial" w:hAnsi="Arial" w:cs="Arial"/>
          <w:b/>
          <w:bCs/>
        </w:rPr>
        <w:t>o</w:t>
      </w:r>
      <w:r w:rsidRPr="00623081">
        <w:rPr>
          <w:rFonts w:ascii="Arial" w:hAnsi="Arial" w:cs="Arial"/>
          <w:b/>
          <w:bCs/>
        </w:rPr>
        <w:t xml:space="preserve">ption 1: Expanding </w:t>
      </w:r>
      <w:r w:rsidR="008473B0" w:rsidRPr="008473B0">
        <w:rPr>
          <w:rFonts w:ascii="Arial" w:hAnsi="Arial" w:cs="Arial"/>
          <w:b/>
          <w:bCs/>
        </w:rPr>
        <w:t>c</w:t>
      </w:r>
      <w:r w:rsidRPr="00623081">
        <w:rPr>
          <w:rFonts w:ascii="Arial" w:hAnsi="Arial" w:cs="Arial"/>
          <w:b/>
          <w:bCs/>
        </w:rPr>
        <w:t xml:space="preserve">ustomer </w:t>
      </w:r>
      <w:r w:rsidR="008473B0" w:rsidRPr="008473B0">
        <w:rPr>
          <w:rFonts w:ascii="Arial" w:hAnsi="Arial" w:cs="Arial"/>
          <w:b/>
          <w:bCs/>
        </w:rPr>
        <w:t>r</w:t>
      </w:r>
      <w:r w:rsidRPr="00623081">
        <w:rPr>
          <w:rFonts w:ascii="Arial" w:hAnsi="Arial" w:cs="Arial"/>
          <w:b/>
          <w:bCs/>
        </w:rPr>
        <w:t xml:space="preserve">each through </w:t>
      </w:r>
      <w:r w:rsidR="00471B1E">
        <w:rPr>
          <w:rFonts w:ascii="Arial" w:hAnsi="Arial" w:cs="Arial"/>
          <w:b/>
          <w:bCs/>
        </w:rPr>
        <w:t>d</w:t>
      </w:r>
      <w:r w:rsidRPr="00623081">
        <w:rPr>
          <w:rFonts w:ascii="Arial" w:hAnsi="Arial" w:cs="Arial"/>
          <w:b/>
          <w:bCs/>
        </w:rPr>
        <w:t xml:space="preserve">igital </w:t>
      </w:r>
      <w:r w:rsidR="00471B1E">
        <w:rPr>
          <w:rFonts w:ascii="Arial" w:hAnsi="Arial" w:cs="Arial"/>
          <w:b/>
          <w:bCs/>
        </w:rPr>
        <w:t>m</w:t>
      </w:r>
      <w:r w:rsidRPr="00623081">
        <w:rPr>
          <w:rFonts w:ascii="Arial" w:hAnsi="Arial" w:cs="Arial"/>
          <w:b/>
          <w:bCs/>
        </w:rPr>
        <w:t xml:space="preserve">arketing and </w:t>
      </w:r>
      <w:r w:rsidR="00471B1E">
        <w:rPr>
          <w:rFonts w:ascii="Arial" w:hAnsi="Arial" w:cs="Arial"/>
          <w:b/>
          <w:bCs/>
        </w:rPr>
        <w:t>b</w:t>
      </w:r>
      <w:r w:rsidRPr="00623081">
        <w:rPr>
          <w:rFonts w:ascii="Arial" w:hAnsi="Arial" w:cs="Arial"/>
          <w:b/>
          <w:bCs/>
        </w:rPr>
        <w:t>randing</w:t>
      </w:r>
    </w:p>
    <w:p w14:paraId="3A9C804D" w14:textId="77777777" w:rsidR="008473B0" w:rsidRPr="00623081" w:rsidRDefault="008473B0" w:rsidP="00623081">
      <w:pPr>
        <w:spacing w:after="0" w:line="360" w:lineRule="auto"/>
        <w:jc w:val="both"/>
        <w:rPr>
          <w:rFonts w:ascii="Arial" w:hAnsi="Arial" w:cs="Arial"/>
          <w:b/>
          <w:bCs/>
        </w:rPr>
      </w:pPr>
    </w:p>
    <w:p w14:paraId="27B47424" w14:textId="77777777" w:rsidR="00377A56" w:rsidRPr="00377A56" w:rsidRDefault="00623081" w:rsidP="00377A56">
      <w:pPr>
        <w:numPr>
          <w:ilvl w:val="0"/>
          <w:numId w:val="8"/>
        </w:numPr>
        <w:spacing w:after="0" w:line="360" w:lineRule="auto"/>
        <w:jc w:val="both"/>
        <w:rPr>
          <w:rFonts w:ascii="Arial" w:hAnsi="Arial" w:cs="Arial"/>
        </w:rPr>
      </w:pPr>
      <w:r w:rsidRPr="00377A56">
        <w:rPr>
          <w:rFonts w:ascii="Arial" w:hAnsi="Arial" w:cs="Arial"/>
        </w:rPr>
        <w:t xml:space="preserve">Vision: </w:t>
      </w:r>
      <w:r w:rsidR="00377A56" w:rsidRPr="00377A56">
        <w:rPr>
          <w:rFonts w:ascii="Arial" w:hAnsi="Arial" w:cs="Arial"/>
        </w:rPr>
        <w:t xml:space="preserve">to raise brand awareness and establish </w:t>
      </w:r>
      <w:proofErr w:type="spellStart"/>
      <w:r w:rsidR="00377A56" w:rsidRPr="00377A56">
        <w:rPr>
          <w:rFonts w:ascii="Arial" w:hAnsi="Arial" w:cs="Arial"/>
        </w:rPr>
        <w:t>Turpins</w:t>
      </w:r>
      <w:proofErr w:type="spellEnd"/>
      <w:r w:rsidR="00377A56" w:rsidRPr="00377A56">
        <w:rPr>
          <w:rFonts w:ascii="Arial" w:hAnsi="Arial" w:cs="Arial"/>
        </w:rPr>
        <w:t xml:space="preserve"> as a premier destination for great dining and hospitality both within and outside of the local community.</w:t>
      </w:r>
    </w:p>
    <w:p w14:paraId="4B25BEC9" w14:textId="743D3F12" w:rsidR="00F7617D" w:rsidRPr="00F7617D" w:rsidRDefault="00623081" w:rsidP="00F7617D">
      <w:pPr>
        <w:numPr>
          <w:ilvl w:val="0"/>
          <w:numId w:val="8"/>
        </w:numPr>
        <w:spacing w:after="0" w:line="360" w:lineRule="auto"/>
        <w:jc w:val="both"/>
        <w:rPr>
          <w:rFonts w:ascii="Arial" w:hAnsi="Arial" w:cs="Arial"/>
        </w:rPr>
      </w:pPr>
      <w:r w:rsidRPr="00F7617D">
        <w:rPr>
          <w:rFonts w:ascii="Arial" w:hAnsi="Arial" w:cs="Arial"/>
        </w:rPr>
        <w:t xml:space="preserve">Mission: </w:t>
      </w:r>
      <w:r w:rsidR="00F7617D">
        <w:rPr>
          <w:rFonts w:ascii="Arial" w:hAnsi="Arial" w:cs="Arial"/>
        </w:rPr>
        <w:t>t</w:t>
      </w:r>
      <w:r w:rsidR="00F7617D" w:rsidRPr="00F7617D">
        <w:rPr>
          <w:rFonts w:ascii="Arial" w:hAnsi="Arial" w:cs="Arial"/>
        </w:rPr>
        <w:t>o reach a larger audience, particularly younger demographics and visitors, through targeted internet marketing and a stronger digital presence.</w:t>
      </w:r>
    </w:p>
    <w:p w14:paraId="37963796" w14:textId="0215071B" w:rsidR="00D375BE" w:rsidRPr="00F7617D" w:rsidRDefault="00623081" w:rsidP="006E1C2C">
      <w:pPr>
        <w:numPr>
          <w:ilvl w:val="0"/>
          <w:numId w:val="8"/>
        </w:numPr>
        <w:spacing w:after="0" w:line="360" w:lineRule="auto"/>
        <w:jc w:val="both"/>
        <w:rPr>
          <w:rFonts w:ascii="Arial" w:hAnsi="Arial" w:cs="Arial"/>
        </w:rPr>
      </w:pPr>
      <w:r w:rsidRPr="00F7617D">
        <w:rPr>
          <w:rFonts w:ascii="Arial" w:hAnsi="Arial" w:cs="Arial"/>
        </w:rPr>
        <w:t xml:space="preserve">Objectives: </w:t>
      </w:r>
      <w:r w:rsidR="00D375BE" w:rsidRPr="00F7617D">
        <w:rPr>
          <w:rFonts w:ascii="Arial" w:hAnsi="Arial" w:cs="Arial"/>
        </w:rPr>
        <w:t>i</w:t>
      </w:r>
      <w:r w:rsidR="00D375BE" w:rsidRPr="00F7617D">
        <w:rPr>
          <w:rFonts w:ascii="Arial" w:hAnsi="Arial" w:cs="Arial"/>
        </w:rPr>
        <w:t>ncrease brand visibility by 30% in the next year, and consumer footfall by 20% within 18 months.</w:t>
      </w:r>
    </w:p>
    <w:p w14:paraId="6C9B681D" w14:textId="1EF9ABCC" w:rsidR="00A85787" w:rsidRPr="00A85787" w:rsidRDefault="00623081" w:rsidP="005D7B6D">
      <w:pPr>
        <w:numPr>
          <w:ilvl w:val="0"/>
          <w:numId w:val="8"/>
        </w:numPr>
        <w:spacing w:after="0" w:line="360" w:lineRule="auto"/>
        <w:jc w:val="both"/>
        <w:rPr>
          <w:rFonts w:ascii="Arial" w:hAnsi="Arial" w:cs="Arial"/>
        </w:rPr>
      </w:pPr>
      <w:r w:rsidRPr="00A85787">
        <w:rPr>
          <w:rFonts w:ascii="Arial" w:hAnsi="Arial" w:cs="Arial"/>
        </w:rPr>
        <w:t xml:space="preserve">Strategy: </w:t>
      </w:r>
      <w:r w:rsidR="00A85787">
        <w:rPr>
          <w:rFonts w:ascii="Arial" w:hAnsi="Arial" w:cs="Arial"/>
        </w:rPr>
        <w:t>c</w:t>
      </w:r>
      <w:r w:rsidR="00A85787" w:rsidRPr="00A85787">
        <w:rPr>
          <w:rFonts w:ascii="Arial" w:hAnsi="Arial" w:cs="Arial"/>
        </w:rPr>
        <w:t>reate a strong digital marketing plan that incorporates social media, influencer collaborations, and targeted online advertising to raise brand awareness and attract a younger demographic.</w:t>
      </w:r>
    </w:p>
    <w:p w14:paraId="600AC844" w14:textId="20F6005F" w:rsidR="00623081" w:rsidRPr="00A85787" w:rsidRDefault="00623081" w:rsidP="005D7B6D">
      <w:pPr>
        <w:numPr>
          <w:ilvl w:val="0"/>
          <w:numId w:val="8"/>
        </w:numPr>
        <w:spacing w:after="0" w:line="360" w:lineRule="auto"/>
        <w:jc w:val="both"/>
        <w:rPr>
          <w:rFonts w:ascii="Arial" w:hAnsi="Arial" w:cs="Arial"/>
        </w:rPr>
      </w:pPr>
      <w:r w:rsidRPr="00A85787">
        <w:rPr>
          <w:rFonts w:ascii="Arial" w:hAnsi="Arial" w:cs="Arial"/>
        </w:rPr>
        <w:t>Tactics:</w:t>
      </w:r>
    </w:p>
    <w:p w14:paraId="18B1CEDE" w14:textId="253D5857" w:rsidR="00623081" w:rsidRPr="00623081" w:rsidRDefault="008473B0" w:rsidP="005D7B6D">
      <w:pPr>
        <w:numPr>
          <w:ilvl w:val="1"/>
          <w:numId w:val="8"/>
        </w:numPr>
        <w:spacing w:after="0" w:line="360" w:lineRule="auto"/>
        <w:jc w:val="both"/>
        <w:rPr>
          <w:rFonts w:ascii="Arial" w:hAnsi="Arial" w:cs="Arial"/>
        </w:rPr>
      </w:pPr>
      <w:r>
        <w:rPr>
          <w:rFonts w:ascii="Arial" w:hAnsi="Arial" w:cs="Arial"/>
        </w:rPr>
        <w:t>p</w:t>
      </w:r>
      <w:r w:rsidR="00623081" w:rsidRPr="00623081">
        <w:rPr>
          <w:rFonts w:ascii="Arial" w:hAnsi="Arial" w:cs="Arial"/>
        </w:rPr>
        <w:t xml:space="preserve">artner with local influencers to promote </w:t>
      </w:r>
      <w:proofErr w:type="spellStart"/>
      <w:r w:rsidR="00623081" w:rsidRPr="00623081">
        <w:rPr>
          <w:rFonts w:ascii="Arial" w:hAnsi="Arial" w:cs="Arial"/>
        </w:rPr>
        <w:t>Turpins</w:t>
      </w:r>
      <w:proofErr w:type="spellEnd"/>
      <w:r w:rsidR="00623081" w:rsidRPr="00623081">
        <w:rPr>
          <w:rFonts w:ascii="Arial" w:hAnsi="Arial" w:cs="Arial"/>
        </w:rPr>
        <w:t>’ dining experience.</w:t>
      </w:r>
    </w:p>
    <w:p w14:paraId="7859DF48" w14:textId="761AE6F8" w:rsidR="00623081" w:rsidRPr="00623081" w:rsidRDefault="008473B0" w:rsidP="005D7B6D">
      <w:pPr>
        <w:numPr>
          <w:ilvl w:val="1"/>
          <w:numId w:val="8"/>
        </w:numPr>
        <w:spacing w:after="0" w:line="360" w:lineRule="auto"/>
        <w:jc w:val="both"/>
        <w:rPr>
          <w:rFonts w:ascii="Arial" w:hAnsi="Arial" w:cs="Arial"/>
        </w:rPr>
      </w:pPr>
      <w:r>
        <w:rPr>
          <w:rFonts w:ascii="Arial" w:hAnsi="Arial" w:cs="Arial"/>
        </w:rPr>
        <w:t>e</w:t>
      </w:r>
      <w:r w:rsidR="00623081" w:rsidRPr="00623081">
        <w:rPr>
          <w:rFonts w:ascii="Arial" w:hAnsi="Arial" w:cs="Arial"/>
        </w:rPr>
        <w:t>stablish and maintain a strong presence on social media platforms like Instagram and Facebook.</w:t>
      </w:r>
    </w:p>
    <w:p w14:paraId="56ACA721" w14:textId="77777777" w:rsidR="009835C6" w:rsidRDefault="008473B0" w:rsidP="005D7B6D">
      <w:pPr>
        <w:numPr>
          <w:ilvl w:val="1"/>
          <w:numId w:val="8"/>
        </w:numPr>
        <w:spacing w:after="0" w:line="360" w:lineRule="auto"/>
        <w:jc w:val="both"/>
        <w:rPr>
          <w:rFonts w:ascii="Arial" w:hAnsi="Arial" w:cs="Arial"/>
        </w:rPr>
      </w:pPr>
      <w:r>
        <w:rPr>
          <w:rFonts w:ascii="Arial" w:hAnsi="Arial" w:cs="Arial"/>
        </w:rPr>
        <w:t>i</w:t>
      </w:r>
      <w:r w:rsidR="00623081" w:rsidRPr="00623081">
        <w:rPr>
          <w:rFonts w:ascii="Arial" w:hAnsi="Arial" w:cs="Arial"/>
        </w:rPr>
        <w:t>mplement seasonal campaigns to promote the restaurant’s unique dining atmosphere, including theme nights and events, targeting specific audiences.</w:t>
      </w:r>
    </w:p>
    <w:p w14:paraId="3061BD09" w14:textId="55765A70" w:rsidR="00623081" w:rsidRPr="00600B7A" w:rsidRDefault="009835C6" w:rsidP="005D7B6D">
      <w:pPr>
        <w:spacing w:after="0" w:line="360" w:lineRule="auto"/>
        <w:jc w:val="both"/>
        <w:rPr>
          <w:rFonts w:ascii="Arial" w:hAnsi="Arial" w:cs="Arial"/>
        </w:rPr>
      </w:pPr>
      <w:r w:rsidRPr="00600B7A">
        <w:rPr>
          <w:rFonts w:ascii="Arial" w:eastAsia="Times New Roman" w:hAnsi="Arial" w:cs="Arial"/>
          <w:kern w:val="0"/>
          <w:lang w:eastAsia="en-GB"/>
          <w14:ligatures w14:val="none"/>
        </w:rPr>
        <w:t>This strategy capitalises on the trend of experience-driven eating and the rising usage of social media for decision-making among younger customers, as highlighted by the PESTEL analysis</w:t>
      </w:r>
      <w:r w:rsidR="00600B7A" w:rsidRPr="00600B7A">
        <w:rPr>
          <w:rFonts w:ascii="Arial" w:eastAsia="Times New Roman" w:hAnsi="Arial" w:cs="Arial"/>
          <w:kern w:val="0"/>
          <w:lang w:eastAsia="en-GB"/>
          <w14:ligatures w14:val="none"/>
        </w:rPr>
        <w:t xml:space="preserve"> </w:t>
      </w:r>
      <w:r w:rsidR="00F24587" w:rsidRPr="00600B7A">
        <w:rPr>
          <w:rFonts w:ascii="Arial" w:hAnsi="Arial" w:cs="Arial"/>
        </w:rPr>
        <w:t>(Lynch, 2024). </w:t>
      </w:r>
    </w:p>
    <w:p w14:paraId="11BBEDFD" w14:textId="77777777" w:rsidR="008473B0" w:rsidRPr="00623081" w:rsidRDefault="008473B0" w:rsidP="00623081">
      <w:pPr>
        <w:spacing w:after="0" w:line="360" w:lineRule="auto"/>
        <w:jc w:val="both"/>
        <w:rPr>
          <w:rFonts w:ascii="Arial" w:hAnsi="Arial" w:cs="Arial"/>
        </w:rPr>
      </w:pPr>
    </w:p>
    <w:p w14:paraId="309DE088" w14:textId="22D65435" w:rsidR="00623081" w:rsidRDefault="00623081" w:rsidP="00623081">
      <w:pPr>
        <w:spacing w:after="0" w:line="360" w:lineRule="auto"/>
        <w:jc w:val="both"/>
        <w:rPr>
          <w:rFonts w:ascii="Arial" w:hAnsi="Arial" w:cs="Arial"/>
          <w:b/>
          <w:bCs/>
        </w:rPr>
      </w:pPr>
      <w:r w:rsidRPr="00623081">
        <w:rPr>
          <w:rFonts w:ascii="Arial" w:hAnsi="Arial" w:cs="Arial"/>
          <w:b/>
          <w:bCs/>
        </w:rPr>
        <w:t xml:space="preserve">Strategic </w:t>
      </w:r>
      <w:r w:rsidR="008473B0" w:rsidRPr="00471B1E">
        <w:rPr>
          <w:rFonts w:ascii="Arial" w:hAnsi="Arial" w:cs="Arial"/>
          <w:b/>
          <w:bCs/>
        </w:rPr>
        <w:t>o</w:t>
      </w:r>
      <w:r w:rsidRPr="00623081">
        <w:rPr>
          <w:rFonts w:ascii="Arial" w:hAnsi="Arial" w:cs="Arial"/>
          <w:b/>
          <w:bCs/>
        </w:rPr>
        <w:t xml:space="preserve">ption 2: Diversifying </w:t>
      </w:r>
      <w:r w:rsidR="008473B0" w:rsidRPr="00471B1E">
        <w:rPr>
          <w:rFonts w:ascii="Arial" w:hAnsi="Arial" w:cs="Arial"/>
          <w:b/>
          <w:bCs/>
        </w:rPr>
        <w:t>o</w:t>
      </w:r>
      <w:r w:rsidRPr="00623081">
        <w:rPr>
          <w:rFonts w:ascii="Arial" w:hAnsi="Arial" w:cs="Arial"/>
          <w:b/>
          <w:bCs/>
        </w:rPr>
        <w:t xml:space="preserve">fferings through </w:t>
      </w:r>
      <w:r w:rsidR="00471B1E" w:rsidRPr="00471B1E">
        <w:rPr>
          <w:rFonts w:ascii="Arial" w:hAnsi="Arial" w:cs="Arial"/>
          <w:b/>
          <w:bCs/>
        </w:rPr>
        <w:t>h</w:t>
      </w:r>
      <w:r w:rsidRPr="00623081">
        <w:rPr>
          <w:rFonts w:ascii="Arial" w:hAnsi="Arial" w:cs="Arial"/>
          <w:b/>
          <w:bCs/>
        </w:rPr>
        <w:t>ealth-</w:t>
      </w:r>
      <w:r w:rsidR="00471B1E" w:rsidRPr="00471B1E">
        <w:rPr>
          <w:rFonts w:ascii="Arial" w:hAnsi="Arial" w:cs="Arial"/>
          <w:b/>
          <w:bCs/>
        </w:rPr>
        <w:t>c</w:t>
      </w:r>
      <w:r w:rsidRPr="00623081">
        <w:rPr>
          <w:rFonts w:ascii="Arial" w:hAnsi="Arial" w:cs="Arial"/>
          <w:b/>
          <w:bCs/>
        </w:rPr>
        <w:t xml:space="preserve">onscious and </w:t>
      </w:r>
      <w:r w:rsidR="00471B1E" w:rsidRPr="00471B1E">
        <w:rPr>
          <w:rFonts w:ascii="Arial" w:hAnsi="Arial" w:cs="Arial"/>
          <w:b/>
          <w:bCs/>
        </w:rPr>
        <w:t>s</w:t>
      </w:r>
      <w:r w:rsidRPr="00623081">
        <w:rPr>
          <w:rFonts w:ascii="Arial" w:hAnsi="Arial" w:cs="Arial"/>
          <w:b/>
          <w:bCs/>
        </w:rPr>
        <w:t xml:space="preserve">ustainable </w:t>
      </w:r>
      <w:r w:rsidR="00471B1E" w:rsidRPr="00471B1E">
        <w:rPr>
          <w:rFonts w:ascii="Arial" w:hAnsi="Arial" w:cs="Arial"/>
          <w:b/>
          <w:bCs/>
        </w:rPr>
        <w:t>m</w:t>
      </w:r>
      <w:r w:rsidRPr="00623081">
        <w:rPr>
          <w:rFonts w:ascii="Arial" w:hAnsi="Arial" w:cs="Arial"/>
          <w:b/>
          <w:bCs/>
        </w:rPr>
        <w:t xml:space="preserve">enu </w:t>
      </w:r>
      <w:r w:rsidR="00471B1E" w:rsidRPr="00471B1E">
        <w:rPr>
          <w:rFonts w:ascii="Arial" w:hAnsi="Arial" w:cs="Arial"/>
          <w:b/>
          <w:bCs/>
        </w:rPr>
        <w:t>o</w:t>
      </w:r>
      <w:r w:rsidRPr="00623081">
        <w:rPr>
          <w:rFonts w:ascii="Arial" w:hAnsi="Arial" w:cs="Arial"/>
          <w:b/>
          <w:bCs/>
        </w:rPr>
        <w:t>ptions</w:t>
      </w:r>
    </w:p>
    <w:p w14:paraId="444C5F9B" w14:textId="77777777" w:rsidR="00471B1E" w:rsidRPr="00623081" w:rsidRDefault="00471B1E" w:rsidP="00623081">
      <w:pPr>
        <w:spacing w:after="0" w:line="360" w:lineRule="auto"/>
        <w:jc w:val="both"/>
        <w:rPr>
          <w:rFonts w:ascii="Arial" w:hAnsi="Arial" w:cs="Arial"/>
          <w:b/>
          <w:bCs/>
        </w:rPr>
      </w:pPr>
    </w:p>
    <w:p w14:paraId="33BB8837" w14:textId="352E1F41" w:rsidR="00623081" w:rsidRPr="00623081" w:rsidRDefault="00623081" w:rsidP="00623081">
      <w:pPr>
        <w:numPr>
          <w:ilvl w:val="0"/>
          <w:numId w:val="9"/>
        </w:numPr>
        <w:spacing w:after="0" w:line="360" w:lineRule="auto"/>
        <w:jc w:val="both"/>
        <w:rPr>
          <w:rFonts w:ascii="Arial" w:hAnsi="Arial" w:cs="Arial"/>
        </w:rPr>
      </w:pPr>
      <w:r w:rsidRPr="00623081">
        <w:rPr>
          <w:rFonts w:ascii="Arial" w:hAnsi="Arial" w:cs="Arial"/>
        </w:rPr>
        <w:t xml:space="preserve">Vision: </w:t>
      </w:r>
      <w:r w:rsidR="00471B1E">
        <w:rPr>
          <w:rFonts w:ascii="Arial" w:hAnsi="Arial" w:cs="Arial"/>
        </w:rPr>
        <w:t>t</w:t>
      </w:r>
      <w:r w:rsidRPr="00623081">
        <w:rPr>
          <w:rFonts w:ascii="Arial" w:hAnsi="Arial" w:cs="Arial"/>
        </w:rPr>
        <w:t>o become a preferred dining location for health-conscious and eco-conscious consumers.</w:t>
      </w:r>
    </w:p>
    <w:p w14:paraId="090509AB" w14:textId="0CF367E9" w:rsidR="003E40BE" w:rsidRPr="003E40BE" w:rsidRDefault="00623081" w:rsidP="003E40BE">
      <w:pPr>
        <w:numPr>
          <w:ilvl w:val="0"/>
          <w:numId w:val="9"/>
        </w:numPr>
        <w:spacing w:after="0" w:line="360" w:lineRule="auto"/>
        <w:jc w:val="both"/>
        <w:rPr>
          <w:rFonts w:ascii="Arial" w:hAnsi="Arial" w:cs="Arial"/>
        </w:rPr>
      </w:pPr>
      <w:r w:rsidRPr="003E40BE">
        <w:rPr>
          <w:rFonts w:ascii="Arial" w:hAnsi="Arial" w:cs="Arial"/>
        </w:rPr>
        <w:t xml:space="preserve">Mission: </w:t>
      </w:r>
      <w:r w:rsidR="003E40BE">
        <w:rPr>
          <w:rFonts w:ascii="Arial" w:hAnsi="Arial" w:cs="Arial"/>
        </w:rPr>
        <w:t>t</w:t>
      </w:r>
      <w:r w:rsidR="003E40BE" w:rsidRPr="003E40BE">
        <w:rPr>
          <w:rFonts w:ascii="Arial" w:hAnsi="Arial" w:cs="Arial"/>
        </w:rPr>
        <w:t>o keep up with shifting consumer expectations, offer healthier menu choices and demonstrate a commitment to sustainability.</w:t>
      </w:r>
    </w:p>
    <w:p w14:paraId="0C356D40" w14:textId="13474477" w:rsidR="00897564" w:rsidRPr="00897564" w:rsidRDefault="00623081" w:rsidP="00897564">
      <w:pPr>
        <w:numPr>
          <w:ilvl w:val="0"/>
          <w:numId w:val="9"/>
        </w:numPr>
        <w:spacing w:after="0" w:line="360" w:lineRule="auto"/>
        <w:jc w:val="both"/>
        <w:rPr>
          <w:rFonts w:ascii="Arial" w:hAnsi="Arial" w:cs="Arial"/>
        </w:rPr>
      </w:pPr>
      <w:r w:rsidRPr="00897564">
        <w:rPr>
          <w:rFonts w:ascii="Arial" w:hAnsi="Arial" w:cs="Arial"/>
        </w:rPr>
        <w:t xml:space="preserve">Objectives: </w:t>
      </w:r>
      <w:r w:rsidR="00897564">
        <w:rPr>
          <w:rFonts w:ascii="Arial" w:hAnsi="Arial" w:cs="Arial"/>
        </w:rPr>
        <w:t>l</w:t>
      </w:r>
      <w:r w:rsidR="00897564" w:rsidRPr="00897564">
        <w:rPr>
          <w:rFonts w:ascii="Arial" w:hAnsi="Arial" w:cs="Arial"/>
        </w:rPr>
        <w:t>aunch a dedicated sustainable and health-conscious menu by the next quarter, with the goal of increasing health-conscious diners' visits by 15% in a year.</w:t>
      </w:r>
    </w:p>
    <w:p w14:paraId="7C5F6C4F" w14:textId="35A0D553" w:rsidR="00520A92" w:rsidRPr="00520A92" w:rsidRDefault="00623081" w:rsidP="00520A92">
      <w:pPr>
        <w:numPr>
          <w:ilvl w:val="0"/>
          <w:numId w:val="9"/>
        </w:numPr>
        <w:spacing w:after="0" w:line="360" w:lineRule="auto"/>
        <w:jc w:val="both"/>
        <w:rPr>
          <w:rFonts w:ascii="Arial" w:hAnsi="Arial" w:cs="Arial"/>
        </w:rPr>
      </w:pPr>
      <w:r w:rsidRPr="00520A92">
        <w:rPr>
          <w:rFonts w:ascii="Arial" w:hAnsi="Arial" w:cs="Arial"/>
        </w:rPr>
        <w:t xml:space="preserve">Strategy: </w:t>
      </w:r>
      <w:r w:rsidR="00520A92">
        <w:rPr>
          <w:rFonts w:ascii="Arial" w:hAnsi="Arial" w:cs="Arial"/>
        </w:rPr>
        <w:t>c</w:t>
      </w:r>
      <w:r w:rsidR="00520A92" w:rsidRPr="00520A92">
        <w:rPr>
          <w:rFonts w:ascii="Arial" w:hAnsi="Arial" w:cs="Arial"/>
        </w:rPr>
        <w:t xml:space="preserve">reate new menu items that reflect health and sustainability trends, including as organic, locally produced, plant-based options, while lowering </w:t>
      </w:r>
      <w:proofErr w:type="spellStart"/>
      <w:r w:rsidR="00520A92" w:rsidRPr="00520A92">
        <w:rPr>
          <w:rFonts w:ascii="Arial" w:hAnsi="Arial" w:cs="Arial"/>
        </w:rPr>
        <w:t>Turpins</w:t>
      </w:r>
      <w:proofErr w:type="spellEnd"/>
      <w:r w:rsidR="00520A92" w:rsidRPr="00520A92">
        <w:rPr>
          <w:rFonts w:ascii="Arial" w:hAnsi="Arial" w:cs="Arial"/>
        </w:rPr>
        <w:t>' environmental imprint.</w:t>
      </w:r>
    </w:p>
    <w:p w14:paraId="33BEB668" w14:textId="73CB027D" w:rsidR="00623081" w:rsidRPr="00520A92" w:rsidRDefault="00623081" w:rsidP="004F007C">
      <w:pPr>
        <w:numPr>
          <w:ilvl w:val="0"/>
          <w:numId w:val="9"/>
        </w:numPr>
        <w:spacing w:after="0" w:line="360" w:lineRule="auto"/>
        <w:jc w:val="both"/>
        <w:rPr>
          <w:rFonts w:ascii="Arial" w:hAnsi="Arial" w:cs="Arial"/>
        </w:rPr>
      </w:pPr>
      <w:r w:rsidRPr="00520A92">
        <w:rPr>
          <w:rFonts w:ascii="Arial" w:hAnsi="Arial" w:cs="Arial"/>
        </w:rPr>
        <w:t>Tactics:</w:t>
      </w:r>
    </w:p>
    <w:p w14:paraId="36689018" w14:textId="68FCC167" w:rsidR="00623081" w:rsidRPr="00623081" w:rsidRDefault="00471B1E" w:rsidP="00623081">
      <w:pPr>
        <w:numPr>
          <w:ilvl w:val="1"/>
          <w:numId w:val="9"/>
        </w:numPr>
        <w:spacing w:after="0" w:line="360" w:lineRule="auto"/>
        <w:jc w:val="both"/>
        <w:rPr>
          <w:rFonts w:ascii="Arial" w:hAnsi="Arial" w:cs="Arial"/>
        </w:rPr>
      </w:pPr>
      <w:r>
        <w:rPr>
          <w:rFonts w:ascii="Arial" w:hAnsi="Arial" w:cs="Arial"/>
        </w:rPr>
        <w:lastRenderedPageBreak/>
        <w:t>c</w:t>
      </w:r>
      <w:r w:rsidR="00623081" w:rsidRPr="00623081">
        <w:rPr>
          <w:rFonts w:ascii="Arial" w:hAnsi="Arial" w:cs="Arial"/>
        </w:rPr>
        <w:t>ollaborate with local suppliers to source organic and sustainable ingredients.</w:t>
      </w:r>
    </w:p>
    <w:p w14:paraId="646CBA2A" w14:textId="308553BE" w:rsidR="00623081" w:rsidRPr="00623081" w:rsidRDefault="00471B1E" w:rsidP="00623081">
      <w:pPr>
        <w:numPr>
          <w:ilvl w:val="1"/>
          <w:numId w:val="9"/>
        </w:numPr>
        <w:spacing w:after="0" w:line="360" w:lineRule="auto"/>
        <w:jc w:val="both"/>
        <w:rPr>
          <w:rFonts w:ascii="Arial" w:hAnsi="Arial" w:cs="Arial"/>
        </w:rPr>
      </w:pPr>
      <w:r>
        <w:rPr>
          <w:rFonts w:ascii="Arial" w:hAnsi="Arial" w:cs="Arial"/>
        </w:rPr>
        <w:t>p</w:t>
      </w:r>
      <w:r w:rsidR="00623081" w:rsidRPr="00623081">
        <w:rPr>
          <w:rFonts w:ascii="Arial" w:hAnsi="Arial" w:cs="Arial"/>
        </w:rPr>
        <w:t>romote a new “Green Menu” with options that highlight nutritional benefits and sustainable sourcing.</w:t>
      </w:r>
    </w:p>
    <w:p w14:paraId="3A2EC81B" w14:textId="0E0753D5" w:rsidR="00623081" w:rsidRPr="00623081" w:rsidRDefault="00471B1E" w:rsidP="00623081">
      <w:pPr>
        <w:numPr>
          <w:ilvl w:val="1"/>
          <w:numId w:val="9"/>
        </w:numPr>
        <w:spacing w:after="0" w:line="360" w:lineRule="auto"/>
        <w:jc w:val="both"/>
        <w:rPr>
          <w:rFonts w:ascii="Arial" w:hAnsi="Arial" w:cs="Arial"/>
        </w:rPr>
      </w:pPr>
      <w:r>
        <w:rPr>
          <w:rFonts w:ascii="Arial" w:hAnsi="Arial" w:cs="Arial"/>
        </w:rPr>
        <w:t>i</w:t>
      </w:r>
      <w:r w:rsidR="00623081" w:rsidRPr="00623081">
        <w:rPr>
          <w:rFonts w:ascii="Arial" w:hAnsi="Arial" w:cs="Arial"/>
        </w:rPr>
        <w:t>mplement waste reduction practices in the kitchen and use eco-friendly packaging for any takeaway items.</w:t>
      </w:r>
    </w:p>
    <w:p w14:paraId="74D53D98" w14:textId="77777777" w:rsidR="00471B1E" w:rsidRDefault="00471B1E" w:rsidP="00623081">
      <w:pPr>
        <w:spacing w:after="0" w:line="360" w:lineRule="auto"/>
        <w:jc w:val="both"/>
        <w:rPr>
          <w:rFonts w:ascii="Arial" w:hAnsi="Arial" w:cs="Arial"/>
        </w:rPr>
      </w:pPr>
    </w:p>
    <w:p w14:paraId="48FB4195" w14:textId="77777777" w:rsidR="001C730D" w:rsidRPr="001C730D" w:rsidRDefault="001C730D" w:rsidP="001C730D">
      <w:pPr>
        <w:spacing w:after="0" w:line="360" w:lineRule="auto"/>
        <w:jc w:val="both"/>
        <w:rPr>
          <w:rFonts w:ascii="Arial" w:hAnsi="Arial" w:cs="Arial"/>
        </w:rPr>
      </w:pPr>
      <w:r w:rsidRPr="001C730D">
        <w:rPr>
          <w:rFonts w:ascii="Arial" w:hAnsi="Arial" w:cs="Arial"/>
        </w:rPr>
        <w:t xml:space="preserve">Addressing health and sustainability trends identified in the PESTEL and SWOT analyses, this approach aligns </w:t>
      </w:r>
      <w:proofErr w:type="spellStart"/>
      <w:r w:rsidRPr="001C730D">
        <w:rPr>
          <w:rFonts w:ascii="Arial" w:hAnsi="Arial" w:cs="Arial"/>
        </w:rPr>
        <w:t>Turpins</w:t>
      </w:r>
      <w:proofErr w:type="spellEnd"/>
      <w:r w:rsidRPr="001C730D">
        <w:rPr>
          <w:rFonts w:ascii="Arial" w:hAnsi="Arial" w:cs="Arial"/>
        </w:rPr>
        <w:t xml:space="preserve"> with broader customer needs for eco-friendly practices and health-oriented solutions. </w:t>
      </w:r>
    </w:p>
    <w:p w14:paraId="7433045C" w14:textId="77777777" w:rsidR="00471B1E" w:rsidRPr="00623081" w:rsidRDefault="00471B1E" w:rsidP="00623081">
      <w:pPr>
        <w:spacing w:after="0" w:line="360" w:lineRule="auto"/>
        <w:jc w:val="both"/>
        <w:rPr>
          <w:rFonts w:ascii="Arial" w:hAnsi="Arial" w:cs="Arial"/>
        </w:rPr>
      </w:pPr>
    </w:p>
    <w:p w14:paraId="62C6A9AE" w14:textId="0552029F" w:rsidR="00623081" w:rsidRPr="00471B1E" w:rsidRDefault="00623081" w:rsidP="00623081">
      <w:pPr>
        <w:spacing w:after="0" w:line="360" w:lineRule="auto"/>
        <w:jc w:val="both"/>
        <w:rPr>
          <w:rFonts w:ascii="Arial" w:hAnsi="Arial" w:cs="Arial"/>
          <w:b/>
          <w:bCs/>
        </w:rPr>
      </w:pPr>
      <w:r w:rsidRPr="00623081">
        <w:rPr>
          <w:rFonts w:ascii="Arial" w:hAnsi="Arial" w:cs="Arial"/>
          <w:b/>
          <w:bCs/>
        </w:rPr>
        <w:t xml:space="preserve">Strategic </w:t>
      </w:r>
      <w:r w:rsidR="00471B1E" w:rsidRPr="00471B1E">
        <w:rPr>
          <w:rFonts w:ascii="Arial" w:hAnsi="Arial" w:cs="Arial"/>
          <w:b/>
          <w:bCs/>
        </w:rPr>
        <w:t>o</w:t>
      </w:r>
      <w:r w:rsidRPr="00623081">
        <w:rPr>
          <w:rFonts w:ascii="Arial" w:hAnsi="Arial" w:cs="Arial"/>
          <w:b/>
          <w:bCs/>
        </w:rPr>
        <w:t xml:space="preserve">ption 3: Expanding into </w:t>
      </w:r>
      <w:r w:rsidR="00471B1E" w:rsidRPr="00471B1E">
        <w:rPr>
          <w:rFonts w:ascii="Arial" w:hAnsi="Arial" w:cs="Arial"/>
          <w:b/>
          <w:bCs/>
        </w:rPr>
        <w:t>e</w:t>
      </w:r>
      <w:r w:rsidRPr="00623081">
        <w:rPr>
          <w:rFonts w:ascii="Arial" w:hAnsi="Arial" w:cs="Arial"/>
          <w:b/>
          <w:bCs/>
        </w:rPr>
        <w:t xml:space="preserve">vent </w:t>
      </w:r>
      <w:r w:rsidR="00471B1E" w:rsidRPr="00471B1E">
        <w:rPr>
          <w:rFonts w:ascii="Arial" w:hAnsi="Arial" w:cs="Arial"/>
          <w:b/>
          <w:bCs/>
        </w:rPr>
        <w:t>h</w:t>
      </w:r>
      <w:r w:rsidRPr="00623081">
        <w:rPr>
          <w:rFonts w:ascii="Arial" w:hAnsi="Arial" w:cs="Arial"/>
          <w:b/>
          <w:bCs/>
        </w:rPr>
        <w:t xml:space="preserve">osting and </w:t>
      </w:r>
      <w:r w:rsidR="00471B1E" w:rsidRPr="00471B1E">
        <w:rPr>
          <w:rFonts w:ascii="Arial" w:hAnsi="Arial" w:cs="Arial"/>
          <w:b/>
          <w:bCs/>
        </w:rPr>
        <w:t>p</w:t>
      </w:r>
      <w:r w:rsidRPr="00623081">
        <w:rPr>
          <w:rFonts w:ascii="Arial" w:hAnsi="Arial" w:cs="Arial"/>
          <w:b/>
          <w:bCs/>
        </w:rPr>
        <w:t xml:space="preserve">rivate </w:t>
      </w:r>
      <w:r w:rsidR="00471B1E" w:rsidRPr="00471B1E">
        <w:rPr>
          <w:rFonts w:ascii="Arial" w:hAnsi="Arial" w:cs="Arial"/>
          <w:b/>
          <w:bCs/>
        </w:rPr>
        <w:t>d</w:t>
      </w:r>
      <w:r w:rsidRPr="00623081">
        <w:rPr>
          <w:rFonts w:ascii="Arial" w:hAnsi="Arial" w:cs="Arial"/>
          <w:b/>
          <w:bCs/>
        </w:rPr>
        <w:t xml:space="preserve">ining </w:t>
      </w:r>
      <w:r w:rsidR="00471B1E" w:rsidRPr="00471B1E">
        <w:rPr>
          <w:rFonts w:ascii="Arial" w:hAnsi="Arial" w:cs="Arial"/>
          <w:b/>
          <w:bCs/>
        </w:rPr>
        <w:t>s</w:t>
      </w:r>
      <w:r w:rsidRPr="00623081">
        <w:rPr>
          <w:rFonts w:ascii="Arial" w:hAnsi="Arial" w:cs="Arial"/>
          <w:b/>
          <w:bCs/>
        </w:rPr>
        <w:t>ervices</w:t>
      </w:r>
    </w:p>
    <w:p w14:paraId="1A4292D6" w14:textId="77777777" w:rsidR="00471B1E" w:rsidRPr="00623081" w:rsidRDefault="00471B1E" w:rsidP="00623081">
      <w:pPr>
        <w:spacing w:after="0" w:line="360" w:lineRule="auto"/>
        <w:jc w:val="both"/>
        <w:rPr>
          <w:rFonts w:ascii="Arial" w:hAnsi="Arial" w:cs="Arial"/>
        </w:rPr>
      </w:pPr>
    </w:p>
    <w:p w14:paraId="7A68751D" w14:textId="4901F403" w:rsidR="00623081" w:rsidRPr="00623081" w:rsidRDefault="00623081" w:rsidP="00623081">
      <w:pPr>
        <w:numPr>
          <w:ilvl w:val="0"/>
          <w:numId w:val="10"/>
        </w:numPr>
        <w:spacing w:after="0" w:line="360" w:lineRule="auto"/>
        <w:jc w:val="both"/>
        <w:rPr>
          <w:rFonts w:ascii="Arial" w:hAnsi="Arial" w:cs="Arial"/>
        </w:rPr>
      </w:pPr>
      <w:r w:rsidRPr="00623081">
        <w:rPr>
          <w:rFonts w:ascii="Arial" w:hAnsi="Arial" w:cs="Arial"/>
        </w:rPr>
        <w:t xml:space="preserve">Vision: </w:t>
      </w:r>
      <w:r w:rsidR="0049397A">
        <w:rPr>
          <w:rFonts w:ascii="Arial" w:hAnsi="Arial" w:cs="Arial"/>
        </w:rPr>
        <w:t>t</w:t>
      </w:r>
      <w:r w:rsidRPr="00623081">
        <w:rPr>
          <w:rFonts w:ascii="Arial" w:hAnsi="Arial" w:cs="Arial"/>
        </w:rPr>
        <w:t>o become the leading choice for private events and group dining in the Twycross area.</w:t>
      </w:r>
    </w:p>
    <w:p w14:paraId="1461D1DF" w14:textId="39AE987A" w:rsidR="00623081" w:rsidRPr="00623081" w:rsidRDefault="00623081" w:rsidP="00623081">
      <w:pPr>
        <w:numPr>
          <w:ilvl w:val="0"/>
          <w:numId w:val="10"/>
        </w:numPr>
        <w:spacing w:after="0" w:line="360" w:lineRule="auto"/>
        <w:jc w:val="both"/>
        <w:rPr>
          <w:rFonts w:ascii="Arial" w:hAnsi="Arial" w:cs="Arial"/>
        </w:rPr>
      </w:pPr>
      <w:r w:rsidRPr="00623081">
        <w:rPr>
          <w:rFonts w:ascii="Arial" w:hAnsi="Arial" w:cs="Arial"/>
        </w:rPr>
        <w:t xml:space="preserve">Mission: </w:t>
      </w:r>
      <w:r w:rsidR="0049397A">
        <w:rPr>
          <w:rFonts w:ascii="Arial" w:hAnsi="Arial" w:cs="Arial"/>
        </w:rPr>
        <w:t>t</w:t>
      </w:r>
      <w:r w:rsidRPr="00623081">
        <w:rPr>
          <w:rFonts w:ascii="Arial" w:hAnsi="Arial" w:cs="Arial"/>
        </w:rPr>
        <w:t>o increase revenue through the introduction of private event hosting, catering to local demand for personalized event spaces and services.</w:t>
      </w:r>
    </w:p>
    <w:p w14:paraId="344D2165" w14:textId="670B8679" w:rsidR="00506418" w:rsidRPr="00506418" w:rsidRDefault="00623081" w:rsidP="00506418">
      <w:pPr>
        <w:numPr>
          <w:ilvl w:val="0"/>
          <w:numId w:val="10"/>
        </w:numPr>
        <w:spacing w:after="0" w:line="360" w:lineRule="auto"/>
        <w:jc w:val="both"/>
        <w:rPr>
          <w:rFonts w:ascii="Arial" w:hAnsi="Arial" w:cs="Arial"/>
        </w:rPr>
      </w:pPr>
      <w:r w:rsidRPr="00506418">
        <w:rPr>
          <w:rFonts w:ascii="Arial" w:hAnsi="Arial" w:cs="Arial"/>
        </w:rPr>
        <w:t xml:space="preserve">Objectives: </w:t>
      </w:r>
      <w:r w:rsidR="00506418">
        <w:rPr>
          <w:rFonts w:ascii="Arial" w:hAnsi="Arial" w:cs="Arial"/>
        </w:rPr>
        <w:t>c</w:t>
      </w:r>
      <w:r w:rsidR="00506418" w:rsidRPr="00506418">
        <w:rPr>
          <w:rFonts w:ascii="Arial" w:hAnsi="Arial" w:cs="Arial"/>
        </w:rPr>
        <w:t>reate a dedicated event hosting service within six months, with the goal of booking at least two events per week and generating an additional 15% in income over the next year.</w:t>
      </w:r>
    </w:p>
    <w:p w14:paraId="44D0BA8F" w14:textId="483C1C64" w:rsidR="0082529D" w:rsidRPr="0082529D" w:rsidRDefault="00623081" w:rsidP="0082529D">
      <w:pPr>
        <w:numPr>
          <w:ilvl w:val="0"/>
          <w:numId w:val="10"/>
        </w:numPr>
        <w:spacing w:after="0" w:line="360" w:lineRule="auto"/>
        <w:jc w:val="both"/>
        <w:rPr>
          <w:rFonts w:ascii="Arial" w:hAnsi="Arial" w:cs="Arial"/>
        </w:rPr>
      </w:pPr>
      <w:r w:rsidRPr="0082529D">
        <w:rPr>
          <w:rFonts w:ascii="Arial" w:hAnsi="Arial" w:cs="Arial"/>
        </w:rPr>
        <w:t xml:space="preserve">Strategy: </w:t>
      </w:r>
      <w:r w:rsidR="0082529D">
        <w:rPr>
          <w:rFonts w:ascii="Arial" w:hAnsi="Arial" w:cs="Arial"/>
        </w:rPr>
        <w:t>d</w:t>
      </w:r>
      <w:r w:rsidR="0082529D" w:rsidRPr="0082529D">
        <w:rPr>
          <w:rFonts w:ascii="Arial" w:hAnsi="Arial" w:cs="Arial"/>
        </w:rPr>
        <w:t xml:space="preserve">evelop </w:t>
      </w:r>
      <w:proofErr w:type="spellStart"/>
      <w:r w:rsidR="0082529D" w:rsidRPr="0082529D">
        <w:rPr>
          <w:rFonts w:ascii="Arial" w:hAnsi="Arial" w:cs="Arial"/>
        </w:rPr>
        <w:t>Turpins</w:t>
      </w:r>
      <w:proofErr w:type="spellEnd"/>
      <w:r w:rsidR="0082529D" w:rsidRPr="0082529D">
        <w:rPr>
          <w:rFonts w:ascii="Arial" w:hAnsi="Arial" w:cs="Arial"/>
        </w:rPr>
        <w:t>' space and service offerings to suit private events such as family reunions, corporate dinners, and small weddings, including specialised menu options and event organising services.</w:t>
      </w:r>
    </w:p>
    <w:p w14:paraId="033912C9" w14:textId="1691D752" w:rsidR="00623081" w:rsidRPr="0082529D" w:rsidRDefault="00623081" w:rsidP="00DB7E91">
      <w:pPr>
        <w:numPr>
          <w:ilvl w:val="0"/>
          <w:numId w:val="10"/>
        </w:numPr>
        <w:spacing w:after="0" w:line="360" w:lineRule="auto"/>
        <w:jc w:val="both"/>
        <w:rPr>
          <w:rFonts w:ascii="Arial" w:hAnsi="Arial" w:cs="Arial"/>
        </w:rPr>
      </w:pPr>
      <w:r w:rsidRPr="0082529D">
        <w:rPr>
          <w:rFonts w:ascii="Arial" w:hAnsi="Arial" w:cs="Arial"/>
        </w:rPr>
        <w:t>Tactics:</w:t>
      </w:r>
    </w:p>
    <w:p w14:paraId="3F9267BC" w14:textId="4E933575" w:rsidR="00623081" w:rsidRPr="00623081" w:rsidRDefault="0049397A" w:rsidP="00623081">
      <w:pPr>
        <w:numPr>
          <w:ilvl w:val="1"/>
          <w:numId w:val="10"/>
        </w:numPr>
        <w:spacing w:after="0" w:line="360" w:lineRule="auto"/>
        <w:jc w:val="both"/>
        <w:rPr>
          <w:rFonts w:ascii="Arial" w:hAnsi="Arial" w:cs="Arial"/>
        </w:rPr>
      </w:pPr>
      <w:r>
        <w:rPr>
          <w:rFonts w:ascii="Arial" w:hAnsi="Arial" w:cs="Arial"/>
        </w:rPr>
        <w:t>c</w:t>
      </w:r>
      <w:r w:rsidR="00623081" w:rsidRPr="00623081">
        <w:rPr>
          <w:rFonts w:ascii="Arial" w:hAnsi="Arial" w:cs="Arial"/>
        </w:rPr>
        <w:t>reate customizable event packages, including menu options and personalized service.</w:t>
      </w:r>
    </w:p>
    <w:p w14:paraId="6EA27269" w14:textId="65DA90CE" w:rsidR="00623081" w:rsidRPr="00623081" w:rsidRDefault="0049397A" w:rsidP="00623081">
      <w:pPr>
        <w:numPr>
          <w:ilvl w:val="1"/>
          <w:numId w:val="10"/>
        </w:numPr>
        <w:spacing w:after="0" w:line="360" w:lineRule="auto"/>
        <w:jc w:val="both"/>
        <w:rPr>
          <w:rFonts w:ascii="Arial" w:hAnsi="Arial" w:cs="Arial"/>
        </w:rPr>
      </w:pPr>
      <w:r>
        <w:rPr>
          <w:rFonts w:ascii="Arial" w:hAnsi="Arial" w:cs="Arial"/>
        </w:rPr>
        <w:t>p</w:t>
      </w:r>
      <w:r w:rsidR="00623081" w:rsidRPr="00623081">
        <w:rPr>
          <w:rFonts w:ascii="Arial" w:hAnsi="Arial" w:cs="Arial"/>
        </w:rPr>
        <w:t>romote event services through partnerships with local businesses and event planners.</w:t>
      </w:r>
    </w:p>
    <w:p w14:paraId="690C1230" w14:textId="4173B63C" w:rsidR="00623081" w:rsidRPr="00623081" w:rsidRDefault="0049397A" w:rsidP="00623081">
      <w:pPr>
        <w:numPr>
          <w:ilvl w:val="1"/>
          <w:numId w:val="10"/>
        </w:numPr>
        <w:spacing w:after="0" w:line="360" w:lineRule="auto"/>
        <w:jc w:val="both"/>
        <w:rPr>
          <w:rFonts w:ascii="Arial" w:hAnsi="Arial" w:cs="Arial"/>
        </w:rPr>
      </w:pPr>
      <w:r>
        <w:rPr>
          <w:rFonts w:ascii="Arial" w:hAnsi="Arial" w:cs="Arial"/>
        </w:rPr>
        <w:t>d</w:t>
      </w:r>
      <w:r w:rsidR="00623081" w:rsidRPr="00623081">
        <w:rPr>
          <w:rFonts w:ascii="Arial" w:hAnsi="Arial" w:cs="Arial"/>
        </w:rPr>
        <w:t>evelop a reservation and inquiry system online to streamline booking for private events.</w:t>
      </w:r>
    </w:p>
    <w:p w14:paraId="4C1395EE" w14:textId="77777777" w:rsidR="0049397A" w:rsidRDefault="0049397A" w:rsidP="00623081">
      <w:pPr>
        <w:spacing w:after="0" w:line="360" w:lineRule="auto"/>
        <w:jc w:val="both"/>
        <w:rPr>
          <w:rFonts w:ascii="Arial" w:hAnsi="Arial" w:cs="Arial"/>
        </w:rPr>
      </w:pPr>
    </w:p>
    <w:p w14:paraId="28C20D2E" w14:textId="42C253F5" w:rsidR="00C56F16" w:rsidRDefault="000874A6" w:rsidP="00623081">
      <w:pPr>
        <w:spacing w:after="0" w:line="360" w:lineRule="auto"/>
        <w:jc w:val="both"/>
        <w:rPr>
          <w:rFonts w:ascii="Arial" w:hAnsi="Arial" w:cs="Arial"/>
        </w:rPr>
      </w:pPr>
      <w:r w:rsidRPr="000874A6">
        <w:rPr>
          <w:rFonts w:ascii="Arial" w:hAnsi="Arial" w:cs="Arial"/>
        </w:rPr>
        <w:t xml:space="preserve">The SWOT analysis identified </w:t>
      </w:r>
      <w:proofErr w:type="spellStart"/>
      <w:r w:rsidRPr="000874A6">
        <w:rPr>
          <w:rFonts w:ascii="Arial" w:hAnsi="Arial" w:cs="Arial"/>
        </w:rPr>
        <w:t>Turpins</w:t>
      </w:r>
      <w:proofErr w:type="spellEnd"/>
      <w:r w:rsidRPr="000874A6">
        <w:rPr>
          <w:rFonts w:ascii="Arial" w:hAnsi="Arial" w:cs="Arial"/>
        </w:rPr>
        <w:t xml:space="preserve">' distinctive environment and ambiance as a competitive advantage. Using these assets, </w:t>
      </w:r>
      <w:proofErr w:type="spellStart"/>
      <w:r w:rsidRPr="000874A6">
        <w:rPr>
          <w:rFonts w:ascii="Arial" w:hAnsi="Arial" w:cs="Arial"/>
        </w:rPr>
        <w:t>Turpins</w:t>
      </w:r>
      <w:proofErr w:type="spellEnd"/>
      <w:r w:rsidRPr="000874A6">
        <w:rPr>
          <w:rFonts w:ascii="Arial" w:hAnsi="Arial" w:cs="Arial"/>
        </w:rPr>
        <w:t xml:space="preserve"> can diversify its revenue sources by offering event hosting and private dining.</w:t>
      </w:r>
    </w:p>
    <w:p w14:paraId="3E17BCA8" w14:textId="77777777" w:rsidR="000874A6" w:rsidRDefault="000874A6" w:rsidP="00623081">
      <w:pPr>
        <w:spacing w:after="0" w:line="360" w:lineRule="auto"/>
        <w:jc w:val="both"/>
        <w:rPr>
          <w:rFonts w:ascii="Arial" w:hAnsi="Arial" w:cs="Arial"/>
        </w:rPr>
      </w:pPr>
    </w:p>
    <w:p w14:paraId="1A3F6704" w14:textId="77777777" w:rsidR="005F25D0" w:rsidRDefault="005F25D0" w:rsidP="00623081">
      <w:pPr>
        <w:spacing w:after="0" w:line="360" w:lineRule="auto"/>
        <w:jc w:val="both"/>
        <w:rPr>
          <w:rFonts w:ascii="Arial" w:hAnsi="Arial" w:cs="Arial"/>
        </w:rPr>
      </w:pPr>
    </w:p>
    <w:p w14:paraId="2FF9EAC6" w14:textId="77777777" w:rsidR="005F25D0" w:rsidRDefault="005F25D0" w:rsidP="00623081">
      <w:pPr>
        <w:spacing w:after="0" w:line="360" w:lineRule="auto"/>
        <w:jc w:val="both"/>
        <w:rPr>
          <w:rFonts w:ascii="Arial" w:hAnsi="Arial" w:cs="Arial"/>
        </w:rPr>
      </w:pPr>
    </w:p>
    <w:p w14:paraId="0D2738CD" w14:textId="77777777" w:rsidR="005F25D0" w:rsidRDefault="005F25D0" w:rsidP="00623081">
      <w:pPr>
        <w:spacing w:after="0" w:line="360" w:lineRule="auto"/>
        <w:jc w:val="both"/>
        <w:rPr>
          <w:rFonts w:ascii="Arial" w:hAnsi="Arial" w:cs="Arial"/>
          <w:b/>
          <w:bCs/>
        </w:rPr>
      </w:pPr>
    </w:p>
    <w:p w14:paraId="0E171094" w14:textId="4CAD206E" w:rsidR="00623081" w:rsidRPr="00A34796" w:rsidRDefault="00623081" w:rsidP="00623081">
      <w:pPr>
        <w:spacing w:after="0" w:line="360" w:lineRule="auto"/>
        <w:jc w:val="both"/>
        <w:rPr>
          <w:rFonts w:ascii="Arial" w:hAnsi="Arial" w:cs="Arial"/>
          <w:b/>
          <w:bCs/>
        </w:rPr>
      </w:pPr>
      <w:r w:rsidRPr="00623081">
        <w:rPr>
          <w:rFonts w:ascii="Arial" w:hAnsi="Arial" w:cs="Arial"/>
          <w:b/>
          <w:bCs/>
        </w:rPr>
        <w:lastRenderedPageBreak/>
        <w:t xml:space="preserve">Evaluating the </w:t>
      </w:r>
      <w:r w:rsidR="00A34796" w:rsidRPr="00A34796">
        <w:rPr>
          <w:rFonts w:ascii="Arial" w:hAnsi="Arial" w:cs="Arial"/>
          <w:b/>
          <w:bCs/>
        </w:rPr>
        <w:t>s</w:t>
      </w:r>
      <w:r w:rsidRPr="00623081">
        <w:rPr>
          <w:rFonts w:ascii="Arial" w:hAnsi="Arial" w:cs="Arial"/>
          <w:b/>
          <w:bCs/>
        </w:rPr>
        <w:t xml:space="preserve">trategic </w:t>
      </w:r>
      <w:r w:rsidR="00A34796" w:rsidRPr="00A34796">
        <w:rPr>
          <w:rFonts w:ascii="Arial" w:hAnsi="Arial" w:cs="Arial"/>
          <w:b/>
          <w:bCs/>
        </w:rPr>
        <w:t>o</w:t>
      </w:r>
      <w:r w:rsidRPr="00623081">
        <w:rPr>
          <w:rFonts w:ascii="Arial" w:hAnsi="Arial" w:cs="Arial"/>
          <w:b/>
          <w:bCs/>
        </w:rPr>
        <w:t xml:space="preserve">ptions with VMOST for </w:t>
      </w:r>
      <w:r w:rsidR="00A34796" w:rsidRPr="00A34796">
        <w:rPr>
          <w:rFonts w:ascii="Arial" w:hAnsi="Arial" w:cs="Arial"/>
          <w:b/>
          <w:bCs/>
        </w:rPr>
        <w:t>l</w:t>
      </w:r>
      <w:r w:rsidRPr="00623081">
        <w:rPr>
          <w:rFonts w:ascii="Arial" w:hAnsi="Arial" w:cs="Arial"/>
          <w:b/>
          <w:bCs/>
        </w:rPr>
        <w:t>ong-</w:t>
      </w:r>
      <w:r w:rsidR="00A34796" w:rsidRPr="00A34796">
        <w:rPr>
          <w:rFonts w:ascii="Arial" w:hAnsi="Arial" w:cs="Arial"/>
          <w:b/>
          <w:bCs/>
        </w:rPr>
        <w:t>t</w:t>
      </w:r>
      <w:r w:rsidRPr="00623081">
        <w:rPr>
          <w:rFonts w:ascii="Arial" w:hAnsi="Arial" w:cs="Arial"/>
          <w:b/>
          <w:bCs/>
        </w:rPr>
        <w:t xml:space="preserve">erm </w:t>
      </w:r>
      <w:r w:rsidR="00A34796" w:rsidRPr="00A34796">
        <w:rPr>
          <w:rFonts w:ascii="Arial" w:hAnsi="Arial" w:cs="Arial"/>
          <w:b/>
          <w:bCs/>
        </w:rPr>
        <w:t>s</w:t>
      </w:r>
      <w:r w:rsidRPr="00623081">
        <w:rPr>
          <w:rFonts w:ascii="Arial" w:hAnsi="Arial" w:cs="Arial"/>
          <w:b/>
          <w:bCs/>
        </w:rPr>
        <w:t>ustainability</w:t>
      </w:r>
    </w:p>
    <w:p w14:paraId="5259C3E3" w14:textId="77777777" w:rsidR="00A34796" w:rsidRPr="00623081" w:rsidRDefault="00A34796" w:rsidP="00623081">
      <w:pPr>
        <w:spacing w:after="0" w:line="360" w:lineRule="auto"/>
        <w:jc w:val="both"/>
        <w:rPr>
          <w:rFonts w:ascii="Arial" w:hAnsi="Arial" w:cs="Arial"/>
        </w:rPr>
      </w:pPr>
    </w:p>
    <w:p w14:paraId="25E3BE81" w14:textId="77777777" w:rsidR="00623081" w:rsidRPr="00623081" w:rsidRDefault="00623081" w:rsidP="00623081">
      <w:pPr>
        <w:spacing w:after="0" w:line="360" w:lineRule="auto"/>
        <w:jc w:val="both"/>
        <w:rPr>
          <w:rFonts w:ascii="Arial" w:hAnsi="Arial" w:cs="Arial"/>
        </w:rPr>
      </w:pPr>
      <w:r w:rsidRPr="00623081">
        <w:rPr>
          <w:rFonts w:ascii="Arial" w:hAnsi="Arial" w:cs="Arial"/>
        </w:rPr>
        <w:t xml:space="preserve">Using VMOST, each option is aligned with </w:t>
      </w:r>
      <w:proofErr w:type="spellStart"/>
      <w:r w:rsidRPr="00623081">
        <w:rPr>
          <w:rFonts w:ascii="Arial" w:hAnsi="Arial" w:cs="Arial"/>
        </w:rPr>
        <w:t>Turpins</w:t>
      </w:r>
      <w:proofErr w:type="spellEnd"/>
      <w:r w:rsidRPr="00623081">
        <w:rPr>
          <w:rFonts w:ascii="Arial" w:hAnsi="Arial" w:cs="Arial"/>
        </w:rPr>
        <w:t>’ vision to become a well-recognized, preferred dining destination. Here’s how each option contributes to sustainable growth:</w:t>
      </w:r>
    </w:p>
    <w:p w14:paraId="6123B37E" w14:textId="77777777" w:rsidR="00CC327A" w:rsidRPr="00692314" w:rsidRDefault="00CC327A" w:rsidP="00692314">
      <w:pPr>
        <w:pStyle w:val="ListParagraph"/>
        <w:numPr>
          <w:ilvl w:val="0"/>
          <w:numId w:val="11"/>
        </w:numPr>
        <w:spacing w:after="0" w:line="360" w:lineRule="auto"/>
        <w:jc w:val="both"/>
        <w:rPr>
          <w:rFonts w:ascii="Arial" w:eastAsia="Times New Roman" w:hAnsi="Arial" w:cs="Arial"/>
          <w:kern w:val="0"/>
          <w:lang w:eastAsia="en-GB"/>
          <w14:ligatures w14:val="none"/>
        </w:rPr>
      </w:pPr>
      <w:r w:rsidRPr="00692314">
        <w:rPr>
          <w:rFonts w:ascii="Arial" w:eastAsia="Times New Roman" w:hAnsi="Arial" w:cs="Arial"/>
          <w:kern w:val="0"/>
          <w:lang w:eastAsia="en-GB"/>
          <w14:ligatures w14:val="none"/>
        </w:rPr>
        <w:t xml:space="preserve">Digital marketing and branding: this technique is critical for expanding the client base and gaining visibility, especially among younger, social media-savvy consumers. Effective digital engagement may build brand loyalty, expand the consumer base, and raise awareness of </w:t>
      </w:r>
      <w:proofErr w:type="spellStart"/>
      <w:r w:rsidRPr="00692314">
        <w:rPr>
          <w:rFonts w:ascii="Arial" w:eastAsia="Times New Roman" w:hAnsi="Arial" w:cs="Arial"/>
          <w:kern w:val="0"/>
          <w:lang w:eastAsia="en-GB"/>
          <w14:ligatures w14:val="none"/>
        </w:rPr>
        <w:t>Turpins</w:t>
      </w:r>
      <w:proofErr w:type="spellEnd"/>
      <w:r w:rsidRPr="00692314">
        <w:rPr>
          <w:rFonts w:ascii="Arial" w:eastAsia="Times New Roman" w:hAnsi="Arial" w:cs="Arial"/>
          <w:kern w:val="0"/>
          <w:lang w:eastAsia="en-GB"/>
          <w14:ligatures w14:val="none"/>
        </w:rPr>
        <w:t xml:space="preserve">' offers. </w:t>
      </w:r>
    </w:p>
    <w:p w14:paraId="223E2A72" w14:textId="36E544DD" w:rsidR="00DF0708" w:rsidRPr="00692314" w:rsidRDefault="00DF0708" w:rsidP="00692314">
      <w:pPr>
        <w:pStyle w:val="ListParagraph"/>
        <w:numPr>
          <w:ilvl w:val="0"/>
          <w:numId w:val="11"/>
        </w:numPr>
        <w:spacing w:after="0" w:line="360" w:lineRule="auto"/>
        <w:jc w:val="both"/>
        <w:rPr>
          <w:rFonts w:ascii="Arial" w:eastAsia="Times New Roman" w:hAnsi="Arial" w:cs="Arial"/>
          <w:kern w:val="0"/>
          <w:lang w:eastAsia="en-GB"/>
          <w14:ligatures w14:val="none"/>
        </w:rPr>
      </w:pPr>
      <w:r w:rsidRPr="00692314">
        <w:rPr>
          <w:rFonts w:ascii="Arial" w:eastAsia="Times New Roman" w:hAnsi="Arial" w:cs="Arial"/>
          <w:kern w:val="0"/>
          <w:lang w:eastAsia="en-GB"/>
          <w14:ligatures w14:val="none"/>
        </w:rPr>
        <w:t xml:space="preserve">Health-conscious and sustainable menu options: </w:t>
      </w:r>
      <w:r w:rsidR="00692314">
        <w:rPr>
          <w:rFonts w:ascii="Arial" w:eastAsia="Times New Roman" w:hAnsi="Arial" w:cs="Arial"/>
          <w:kern w:val="0"/>
          <w:lang w:eastAsia="en-GB"/>
          <w14:ligatures w14:val="none"/>
        </w:rPr>
        <w:t>b</w:t>
      </w:r>
      <w:r w:rsidRPr="00692314">
        <w:rPr>
          <w:rFonts w:ascii="Arial" w:eastAsia="Times New Roman" w:hAnsi="Arial" w:cs="Arial"/>
          <w:kern w:val="0"/>
          <w:lang w:eastAsia="en-GB"/>
          <w14:ligatures w14:val="none"/>
        </w:rPr>
        <w:t xml:space="preserve">y offering health-oriented and eco-friendly options, </w:t>
      </w:r>
      <w:proofErr w:type="spellStart"/>
      <w:r w:rsidRPr="00692314">
        <w:rPr>
          <w:rFonts w:ascii="Arial" w:eastAsia="Times New Roman" w:hAnsi="Arial" w:cs="Arial"/>
          <w:kern w:val="0"/>
          <w:lang w:eastAsia="en-GB"/>
          <w14:ligatures w14:val="none"/>
        </w:rPr>
        <w:t>Turpins</w:t>
      </w:r>
      <w:proofErr w:type="spellEnd"/>
      <w:r w:rsidRPr="00692314">
        <w:rPr>
          <w:rFonts w:ascii="Arial" w:eastAsia="Times New Roman" w:hAnsi="Arial" w:cs="Arial"/>
          <w:kern w:val="0"/>
          <w:lang w:eastAsia="en-GB"/>
          <w14:ligatures w14:val="none"/>
        </w:rPr>
        <w:t xml:space="preserve"> may identify with increasing industry trends and attract customers who value sustainability. This commitment not only addresses present demands, but also establishes </w:t>
      </w:r>
      <w:proofErr w:type="spellStart"/>
      <w:r w:rsidRPr="00692314">
        <w:rPr>
          <w:rFonts w:ascii="Arial" w:eastAsia="Times New Roman" w:hAnsi="Arial" w:cs="Arial"/>
          <w:kern w:val="0"/>
          <w:lang w:eastAsia="en-GB"/>
          <w14:ligatures w14:val="none"/>
        </w:rPr>
        <w:t>Turpins</w:t>
      </w:r>
      <w:proofErr w:type="spellEnd"/>
      <w:r w:rsidRPr="00692314">
        <w:rPr>
          <w:rFonts w:ascii="Arial" w:eastAsia="Times New Roman" w:hAnsi="Arial" w:cs="Arial"/>
          <w:kern w:val="0"/>
          <w:lang w:eastAsia="en-GB"/>
          <w14:ligatures w14:val="none"/>
        </w:rPr>
        <w:t xml:space="preserve"> as a forward-thinking brand, helping to future-proof the company as these trends become more prevalent. </w:t>
      </w:r>
    </w:p>
    <w:p w14:paraId="0532FDAB" w14:textId="6715D5EF" w:rsidR="00692314" w:rsidRPr="00692314" w:rsidRDefault="00692314" w:rsidP="00692314">
      <w:pPr>
        <w:pStyle w:val="ListParagraph"/>
        <w:numPr>
          <w:ilvl w:val="0"/>
          <w:numId w:val="11"/>
        </w:numPr>
        <w:spacing w:after="0" w:line="360" w:lineRule="auto"/>
        <w:jc w:val="both"/>
        <w:rPr>
          <w:rFonts w:ascii="Arial" w:eastAsia="Times New Roman" w:hAnsi="Arial" w:cs="Arial"/>
          <w:kern w:val="0"/>
          <w:lang w:eastAsia="en-GB"/>
          <w14:ligatures w14:val="none"/>
        </w:rPr>
      </w:pPr>
      <w:r w:rsidRPr="00692314">
        <w:rPr>
          <w:rFonts w:ascii="Arial" w:eastAsia="Times New Roman" w:hAnsi="Arial" w:cs="Arial"/>
          <w:kern w:val="0"/>
          <w:lang w:eastAsia="en-GB"/>
          <w14:ligatures w14:val="none"/>
        </w:rPr>
        <w:t xml:space="preserve">Event hosting and private dining: </w:t>
      </w:r>
      <w:r>
        <w:rPr>
          <w:rFonts w:ascii="Arial" w:eastAsia="Times New Roman" w:hAnsi="Arial" w:cs="Arial"/>
          <w:kern w:val="0"/>
          <w:lang w:eastAsia="en-GB"/>
          <w14:ligatures w14:val="none"/>
        </w:rPr>
        <w:t>t</w:t>
      </w:r>
      <w:r w:rsidRPr="00692314">
        <w:rPr>
          <w:rFonts w:ascii="Arial" w:eastAsia="Times New Roman" w:hAnsi="Arial" w:cs="Arial"/>
          <w:kern w:val="0"/>
          <w:lang w:eastAsia="en-GB"/>
          <w14:ligatures w14:val="none"/>
        </w:rPr>
        <w:t xml:space="preserve">his option allows </w:t>
      </w:r>
      <w:proofErr w:type="spellStart"/>
      <w:r w:rsidRPr="00692314">
        <w:rPr>
          <w:rFonts w:ascii="Arial" w:eastAsia="Times New Roman" w:hAnsi="Arial" w:cs="Arial"/>
          <w:kern w:val="0"/>
          <w:lang w:eastAsia="en-GB"/>
          <w14:ligatures w14:val="none"/>
        </w:rPr>
        <w:t>Turpins</w:t>
      </w:r>
      <w:proofErr w:type="spellEnd"/>
      <w:r w:rsidRPr="00692314">
        <w:rPr>
          <w:rFonts w:ascii="Arial" w:eastAsia="Times New Roman" w:hAnsi="Arial" w:cs="Arial"/>
          <w:kern w:val="0"/>
          <w:lang w:eastAsia="en-GB"/>
          <w14:ligatures w14:val="none"/>
        </w:rPr>
        <w:t xml:space="preserve"> to diversify revenue streams, minimising its reliance on regular dining traffic, particularly during off-seasons or economic downturns. Hosting events can also attract new consumers, who may return for regular eating experiences. </w:t>
      </w:r>
    </w:p>
    <w:p w14:paraId="2F13EC5C" w14:textId="77777777" w:rsidR="00B17BCF" w:rsidRPr="00692314" w:rsidRDefault="00B17BCF" w:rsidP="00692314">
      <w:pPr>
        <w:spacing w:after="0" w:line="360" w:lineRule="auto"/>
        <w:jc w:val="both"/>
        <w:rPr>
          <w:rFonts w:ascii="Arial" w:hAnsi="Arial" w:cs="Arial"/>
        </w:rPr>
      </w:pPr>
    </w:p>
    <w:p w14:paraId="6C28D5D7" w14:textId="727E89BD" w:rsidR="00623081" w:rsidRPr="00A7459B" w:rsidRDefault="00623081" w:rsidP="00623081">
      <w:pPr>
        <w:spacing w:after="0" w:line="360" w:lineRule="auto"/>
        <w:jc w:val="both"/>
        <w:rPr>
          <w:rFonts w:ascii="Arial" w:hAnsi="Arial" w:cs="Arial"/>
          <w:b/>
          <w:bCs/>
        </w:rPr>
      </w:pPr>
      <w:r w:rsidRPr="00623081">
        <w:rPr>
          <w:rFonts w:ascii="Arial" w:hAnsi="Arial" w:cs="Arial"/>
          <w:b/>
          <w:bCs/>
        </w:rPr>
        <w:t xml:space="preserve">Choosing the </w:t>
      </w:r>
      <w:r w:rsidR="00B17BCF" w:rsidRPr="00A7459B">
        <w:rPr>
          <w:rFonts w:ascii="Arial" w:hAnsi="Arial" w:cs="Arial"/>
          <w:b/>
          <w:bCs/>
        </w:rPr>
        <w:t>b</w:t>
      </w:r>
      <w:r w:rsidRPr="00623081">
        <w:rPr>
          <w:rFonts w:ascii="Arial" w:hAnsi="Arial" w:cs="Arial"/>
          <w:b/>
          <w:bCs/>
        </w:rPr>
        <w:t xml:space="preserve">est </w:t>
      </w:r>
      <w:r w:rsidR="00B17BCF" w:rsidRPr="00A7459B">
        <w:rPr>
          <w:rFonts w:ascii="Arial" w:hAnsi="Arial" w:cs="Arial"/>
          <w:b/>
          <w:bCs/>
        </w:rPr>
        <w:t>g</w:t>
      </w:r>
      <w:r w:rsidRPr="00623081">
        <w:rPr>
          <w:rFonts w:ascii="Arial" w:hAnsi="Arial" w:cs="Arial"/>
          <w:b/>
          <w:bCs/>
        </w:rPr>
        <w:t xml:space="preserve">rowth </w:t>
      </w:r>
      <w:r w:rsidR="00B17BCF" w:rsidRPr="00A7459B">
        <w:rPr>
          <w:rFonts w:ascii="Arial" w:hAnsi="Arial" w:cs="Arial"/>
          <w:b/>
          <w:bCs/>
        </w:rPr>
        <w:t>s</w:t>
      </w:r>
      <w:r w:rsidRPr="00623081">
        <w:rPr>
          <w:rFonts w:ascii="Arial" w:hAnsi="Arial" w:cs="Arial"/>
          <w:b/>
          <w:bCs/>
        </w:rPr>
        <w:t xml:space="preserve">trategy for </w:t>
      </w:r>
      <w:proofErr w:type="spellStart"/>
      <w:r w:rsidRPr="00623081">
        <w:rPr>
          <w:rFonts w:ascii="Arial" w:hAnsi="Arial" w:cs="Arial"/>
          <w:b/>
          <w:bCs/>
        </w:rPr>
        <w:t>Turpins</w:t>
      </w:r>
      <w:proofErr w:type="spellEnd"/>
      <w:r w:rsidRPr="00623081">
        <w:rPr>
          <w:rFonts w:ascii="Arial" w:hAnsi="Arial" w:cs="Arial"/>
          <w:b/>
          <w:bCs/>
        </w:rPr>
        <w:t xml:space="preserve"> Bar &amp; Grill</w:t>
      </w:r>
    </w:p>
    <w:p w14:paraId="25F9347B" w14:textId="77777777" w:rsidR="00B17BCF" w:rsidRPr="00623081" w:rsidRDefault="00B17BCF" w:rsidP="00623081">
      <w:pPr>
        <w:spacing w:after="0" w:line="360" w:lineRule="auto"/>
        <w:jc w:val="both"/>
        <w:rPr>
          <w:rFonts w:ascii="Arial" w:hAnsi="Arial" w:cs="Arial"/>
        </w:rPr>
      </w:pPr>
    </w:p>
    <w:p w14:paraId="75A092A3" w14:textId="2D7AC245" w:rsidR="00623081" w:rsidRPr="00623081" w:rsidRDefault="00A93F8A" w:rsidP="00623081">
      <w:pPr>
        <w:spacing w:after="0" w:line="360" w:lineRule="auto"/>
        <w:jc w:val="both"/>
        <w:rPr>
          <w:rFonts w:ascii="Arial" w:hAnsi="Arial" w:cs="Arial"/>
        </w:rPr>
      </w:pPr>
      <w:r w:rsidRPr="00A93F8A">
        <w:rPr>
          <w:rFonts w:ascii="Arial" w:hAnsi="Arial" w:cs="Arial"/>
        </w:rPr>
        <w:t xml:space="preserve">While all three plans have the potential for long-term success, Option 3: Expanding into event hosting and private dining services appears to be the greatest approach for securing </w:t>
      </w:r>
      <w:proofErr w:type="spellStart"/>
      <w:r w:rsidRPr="00A93F8A">
        <w:rPr>
          <w:rFonts w:ascii="Arial" w:hAnsi="Arial" w:cs="Arial"/>
        </w:rPr>
        <w:t>Turpins</w:t>
      </w:r>
      <w:proofErr w:type="spellEnd"/>
      <w:r w:rsidRPr="00A93F8A">
        <w:rPr>
          <w:rFonts w:ascii="Arial" w:hAnsi="Arial" w:cs="Arial"/>
        </w:rPr>
        <w:t xml:space="preserve">' future. This plan not only capitalises on </w:t>
      </w:r>
      <w:proofErr w:type="spellStart"/>
      <w:r w:rsidRPr="00A93F8A">
        <w:rPr>
          <w:rFonts w:ascii="Arial" w:hAnsi="Arial" w:cs="Arial"/>
        </w:rPr>
        <w:t>Turpins</w:t>
      </w:r>
      <w:proofErr w:type="spellEnd"/>
      <w:r w:rsidRPr="00A93F8A">
        <w:rPr>
          <w:rFonts w:ascii="Arial" w:hAnsi="Arial" w:cs="Arial"/>
        </w:rPr>
        <w:t xml:space="preserve">' current assets - ambiance, rural location, and service quality - but also generates a consistent revenue stream that can offset the effects of economic swings. </w:t>
      </w:r>
      <w:proofErr w:type="spellStart"/>
      <w:r w:rsidRPr="00A93F8A">
        <w:rPr>
          <w:rFonts w:ascii="Arial" w:hAnsi="Arial" w:cs="Arial"/>
        </w:rPr>
        <w:t>Turpins</w:t>
      </w:r>
      <w:proofErr w:type="spellEnd"/>
      <w:r w:rsidRPr="00A93F8A">
        <w:rPr>
          <w:rFonts w:ascii="Arial" w:hAnsi="Arial" w:cs="Arial"/>
        </w:rPr>
        <w:t xml:space="preserve"> is positioned as a vital location for local and personalised experiences through event hosting, increasing brand recognition and loyalty</w:t>
      </w:r>
      <w:r>
        <w:rPr>
          <w:rFonts w:ascii="Arial" w:hAnsi="Arial" w:cs="Arial"/>
        </w:rPr>
        <w:t xml:space="preserve"> </w:t>
      </w:r>
      <w:r w:rsidR="00DC68CC">
        <w:rPr>
          <w:rFonts w:ascii="Arial" w:hAnsi="Arial" w:cs="Arial"/>
        </w:rPr>
        <w:t>(</w:t>
      </w:r>
      <w:r w:rsidR="00DC68CC" w:rsidRPr="00A013B3">
        <w:rPr>
          <w:rFonts w:ascii="Arial" w:hAnsi="Arial" w:cs="Arial"/>
        </w:rPr>
        <w:t>Lynch,</w:t>
      </w:r>
      <w:r w:rsidR="00DC68CC">
        <w:rPr>
          <w:rFonts w:ascii="Arial" w:hAnsi="Arial" w:cs="Arial"/>
        </w:rPr>
        <w:t xml:space="preserve"> </w:t>
      </w:r>
      <w:r w:rsidR="00DC68CC" w:rsidRPr="00A013B3">
        <w:rPr>
          <w:rFonts w:ascii="Arial" w:hAnsi="Arial" w:cs="Arial"/>
        </w:rPr>
        <w:t>2024)</w:t>
      </w:r>
      <w:r w:rsidR="00DC68CC">
        <w:rPr>
          <w:rFonts w:ascii="Arial" w:hAnsi="Arial" w:cs="Arial"/>
        </w:rPr>
        <w:t>.</w:t>
      </w:r>
      <w:r w:rsidR="00DC68CC" w:rsidRPr="00A013B3">
        <w:rPr>
          <w:rFonts w:ascii="Arial" w:hAnsi="Arial" w:cs="Arial"/>
        </w:rPr>
        <w:t> </w:t>
      </w:r>
    </w:p>
    <w:p w14:paraId="58982E72" w14:textId="707FB154" w:rsidR="00623081" w:rsidRPr="00623081" w:rsidRDefault="00623081" w:rsidP="00623081">
      <w:pPr>
        <w:spacing w:after="0" w:line="360" w:lineRule="auto"/>
        <w:jc w:val="both"/>
        <w:rPr>
          <w:rFonts w:ascii="Arial" w:hAnsi="Arial" w:cs="Arial"/>
        </w:rPr>
      </w:pPr>
      <w:r w:rsidRPr="00623081">
        <w:rPr>
          <w:rFonts w:ascii="Arial" w:hAnsi="Arial" w:cs="Arial"/>
        </w:rPr>
        <w:t xml:space="preserve">Integrating a strong online presence (Option 1) alongside event hosting can further enhance reach, allowing </w:t>
      </w:r>
      <w:proofErr w:type="spellStart"/>
      <w:r w:rsidRPr="00623081">
        <w:rPr>
          <w:rFonts w:ascii="Arial" w:hAnsi="Arial" w:cs="Arial"/>
        </w:rPr>
        <w:t>Turpins</w:t>
      </w:r>
      <w:proofErr w:type="spellEnd"/>
      <w:r w:rsidRPr="00623081">
        <w:rPr>
          <w:rFonts w:ascii="Arial" w:hAnsi="Arial" w:cs="Arial"/>
        </w:rPr>
        <w:t xml:space="preserve"> to attract customers for both regular dining and private events</w:t>
      </w:r>
      <w:r w:rsidR="00AC434F">
        <w:rPr>
          <w:rFonts w:ascii="Arial" w:hAnsi="Arial" w:cs="Arial"/>
        </w:rPr>
        <w:t xml:space="preserve"> </w:t>
      </w:r>
      <w:r w:rsidR="0052294F">
        <w:rPr>
          <w:rFonts w:ascii="Arial" w:hAnsi="Arial" w:cs="Arial"/>
        </w:rPr>
        <w:t>(</w:t>
      </w:r>
      <w:r w:rsidR="0052294F" w:rsidRPr="00A85D6B">
        <w:rPr>
          <w:rFonts w:ascii="Arial" w:hAnsi="Arial" w:cs="Arial"/>
        </w:rPr>
        <w:t>Whittington, 2020)</w:t>
      </w:r>
      <w:r w:rsidR="0052294F">
        <w:rPr>
          <w:rFonts w:ascii="Arial" w:hAnsi="Arial" w:cs="Arial"/>
        </w:rPr>
        <w:t>.</w:t>
      </w:r>
    </w:p>
    <w:p w14:paraId="6C398C26" w14:textId="77777777" w:rsidR="00C460AE" w:rsidRPr="006A0FE8" w:rsidRDefault="00C460AE" w:rsidP="006A0FE8">
      <w:pPr>
        <w:spacing w:after="0" w:line="360" w:lineRule="auto"/>
        <w:jc w:val="both"/>
        <w:rPr>
          <w:rFonts w:ascii="Arial" w:hAnsi="Arial" w:cs="Arial"/>
        </w:rPr>
      </w:pPr>
    </w:p>
    <w:p w14:paraId="0E4535B7" w14:textId="061C48F0" w:rsidR="006A0FE8" w:rsidRPr="002960C6" w:rsidRDefault="0065737D" w:rsidP="007775C0">
      <w:pPr>
        <w:spacing w:after="0" w:line="360" w:lineRule="auto"/>
        <w:jc w:val="both"/>
        <w:rPr>
          <w:rFonts w:ascii="Arial" w:hAnsi="Arial" w:cs="Arial"/>
          <w:b/>
          <w:bCs/>
        </w:rPr>
      </w:pPr>
      <w:r w:rsidRPr="002960C6">
        <w:rPr>
          <w:rFonts w:ascii="Arial" w:hAnsi="Arial" w:cs="Arial"/>
          <w:b/>
          <w:bCs/>
        </w:rPr>
        <w:t xml:space="preserve">Competitor </w:t>
      </w:r>
      <w:r w:rsidR="002960C6" w:rsidRPr="002960C6">
        <w:rPr>
          <w:rFonts w:ascii="Arial" w:hAnsi="Arial" w:cs="Arial"/>
          <w:b/>
          <w:bCs/>
        </w:rPr>
        <w:t>r</w:t>
      </w:r>
      <w:r w:rsidRPr="002960C6">
        <w:rPr>
          <w:rFonts w:ascii="Arial" w:hAnsi="Arial" w:cs="Arial"/>
          <w:b/>
          <w:bCs/>
        </w:rPr>
        <w:t>eactions</w:t>
      </w:r>
    </w:p>
    <w:p w14:paraId="433D0610" w14:textId="77777777" w:rsidR="002960C6" w:rsidRDefault="002960C6" w:rsidP="007775C0">
      <w:pPr>
        <w:spacing w:after="0" w:line="360" w:lineRule="auto"/>
        <w:jc w:val="both"/>
        <w:rPr>
          <w:rFonts w:ascii="Arial" w:hAnsi="Arial" w:cs="Arial"/>
        </w:rPr>
      </w:pPr>
    </w:p>
    <w:p w14:paraId="13CE44F5" w14:textId="3EB3825B" w:rsidR="002960C6" w:rsidRPr="002960C6" w:rsidRDefault="003F1124" w:rsidP="002960C6">
      <w:pPr>
        <w:spacing w:after="0" w:line="360" w:lineRule="auto"/>
        <w:jc w:val="both"/>
        <w:rPr>
          <w:rFonts w:ascii="Arial" w:hAnsi="Arial" w:cs="Arial"/>
        </w:rPr>
      </w:pPr>
      <w:r w:rsidRPr="003F1124">
        <w:rPr>
          <w:rFonts w:ascii="Arial" w:hAnsi="Arial" w:cs="Arial"/>
        </w:rPr>
        <w:t xml:space="preserve">Competitors in the local dining and event hosting industries, such as surrounding restaurants and event venues, may react strategically to </w:t>
      </w:r>
      <w:proofErr w:type="spellStart"/>
      <w:r w:rsidRPr="003F1124">
        <w:rPr>
          <w:rFonts w:ascii="Arial" w:hAnsi="Arial" w:cs="Arial"/>
        </w:rPr>
        <w:t>Turpins</w:t>
      </w:r>
      <w:proofErr w:type="spellEnd"/>
      <w:r w:rsidRPr="003F1124">
        <w:rPr>
          <w:rFonts w:ascii="Arial" w:hAnsi="Arial" w:cs="Arial"/>
        </w:rPr>
        <w:t xml:space="preserve">' new target areas. To attract comparable consumer categories, other restaurants may improve their social media marketing or provide new health-conscious menu selections. Meanwhile, event venues may expand promotions or cut prices </w:t>
      </w:r>
      <w:r w:rsidRPr="003F1124">
        <w:rPr>
          <w:rFonts w:ascii="Arial" w:hAnsi="Arial" w:cs="Arial"/>
        </w:rPr>
        <w:t>to</w:t>
      </w:r>
      <w:r w:rsidRPr="003F1124">
        <w:rPr>
          <w:rFonts w:ascii="Arial" w:hAnsi="Arial" w:cs="Arial"/>
        </w:rPr>
        <w:t xml:space="preserve"> retain customers for private events.</w:t>
      </w:r>
      <w:r w:rsidR="00407BB4">
        <w:rPr>
          <w:rFonts w:ascii="Arial" w:hAnsi="Arial" w:cs="Arial"/>
        </w:rPr>
        <w:t xml:space="preserve"> </w:t>
      </w:r>
      <w:proofErr w:type="spellStart"/>
      <w:r w:rsidR="00407BB4" w:rsidRPr="00407BB4">
        <w:rPr>
          <w:rFonts w:ascii="Arial" w:hAnsi="Arial" w:cs="Arial"/>
        </w:rPr>
        <w:t>Turpins</w:t>
      </w:r>
      <w:proofErr w:type="spellEnd"/>
      <w:r w:rsidR="00407BB4" w:rsidRPr="00407BB4">
        <w:rPr>
          <w:rFonts w:ascii="Arial" w:hAnsi="Arial" w:cs="Arial"/>
        </w:rPr>
        <w:t xml:space="preserve"> may address these reactions by </w:t>
      </w:r>
      <w:r w:rsidR="00407BB4" w:rsidRPr="00407BB4">
        <w:rPr>
          <w:rFonts w:ascii="Arial" w:hAnsi="Arial" w:cs="Arial"/>
        </w:rPr>
        <w:lastRenderedPageBreak/>
        <w:t>emphasising its distinctive rural setting, focussing on high-quality, personalised service, and continuously providing a great dining experience. This technique can assist establish a loyal customer base while limiting sensitivity to competitive movements</w:t>
      </w:r>
      <w:r w:rsidR="00407BB4">
        <w:rPr>
          <w:rFonts w:ascii="Arial" w:hAnsi="Arial" w:cs="Arial"/>
        </w:rPr>
        <w:t xml:space="preserve"> </w:t>
      </w:r>
      <w:r w:rsidR="00DC68CC">
        <w:rPr>
          <w:rFonts w:ascii="Arial" w:hAnsi="Arial" w:cs="Arial"/>
        </w:rPr>
        <w:t>(</w:t>
      </w:r>
      <w:r w:rsidR="00DC68CC" w:rsidRPr="00A013B3">
        <w:rPr>
          <w:rFonts w:ascii="Arial" w:hAnsi="Arial" w:cs="Arial"/>
        </w:rPr>
        <w:t>Lynch,</w:t>
      </w:r>
      <w:r w:rsidR="00DC68CC">
        <w:rPr>
          <w:rFonts w:ascii="Arial" w:hAnsi="Arial" w:cs="Arial"/>
        </w:rPr>
        <w:t xml:space="preserve"> </w:t>
      </w:r>
      <w:r w:rsidR="00DC68CC" w:rsidRPr="00A013B3">
        <w:rPr>
          <w:rFonts w:ascii="Arial" w:hAnsi="Arial" w:cs="Arial"/>
        </w:rPr>
        <w:t>2024)</w:t>
      </w:r>
      <w:r w:rsidR="00DC68CC">
        <w:rPr>
          <w:rFonts w:ascii="Arial" w:hAnsi="Arial" w:cs="Arial"/>
        </w:rPr>
        <w:t>.</w:t>
      </w:r>
      <w:r w:rsidR="00DC68CC" w:rsidRPr="00A013B3">
        <w:rPr>
          <w:rFonts w:ascii="Arial" w:hAnsi="Arial" w:cs="Arial"/>
        </w:rPr>
        <w:t> </w:t>
      </w:r>
    </w:p>
    <w:p w14:paraId="647DB223" w14:textId="77777777" w:rsidR="001C3B06" w:rsidRDefault="001C3B06" w:rsidP="007775C0">
      <w:pPr>
        <w:spacing w:after="0" w:line="360" w:lineRule="auto"/>
        <w:jc w:val="both"/>
        <w:rPr>
          <w:rFonts w:ascii="Arial" w:hAnsi="Arial" w:cs="Arial"/>
        </w:rPr>
      </w:pPr>
    </w:p>
    <w:p w14:paraId="1201B2B9" w14:textId="14282518" w:rsidR="001C3B06" w:rsidRDefault="001D675E" w:rsidP="001C3B06">
      <w:pPr>
        <w:spacing w:after="0" w:line="360" w:lineRule="auto"/>
        <w:jc w:val="both"/>
        <w:rPr>
          <w:rFonts w:ascii="Arial" w:hAnsi="Arial" w:cs="Arial"/>
          <w:b/>
          <w:bCs/>
        </w:rPr>
      </w:pPr>
      <w:r>
        <w:rPr>
          <w:rFonts w:ascii="Arial" w:hAnsi="Arial" w:cs="Arial"/>
          <w:b/>
          <w:bCs/>
        </w:rPr>
        <w:t>Key s</w:t>
      </w:r>
      <w:r w:rsidR="001C3B06" w:rsidRPr="001C3B06">
        <w:rPr>
          <w:rFonts w:ascii="Arial" w:hAnsi="Arial" w:cs="Arial"/>
          <w:b/>
          <w:bCs/>
        </w:rPr>
        <w:t xml:space="preserve">trategic </w:t>
      </w:r>
      <w:r w:rsidR="001C3B06">
        <w:rPr>
          <w:rFonts w:ascii="Arial" w:hAnsi="Arial" w:cs="Arial"/>
          <w:b/>
          <w:bCs/>
        </w:rPr>
        <w:t>r</w:t>
      </w:r>
      <w:r w:rsidR="001C3B06" w:rsidRPr="001C3B06">
        <w:rPr>
          <w:rFonts w:ascii="Arial" w:hAnsi="Arial" w:cs="Arial"/>
          <w:b/>
          <w:bCs/>
        </w:rPr>
        <w:t xml:space="preserve">ecommendations for </w:t>
      </w:r>
      <w:proofErr w:type="spellStart"/>
      <w:r w:rsidR="001C3B06" w:rsidRPr="001C3B06">
        <w:rPr>
          <w:rFonts w:ascii="Arial" w:hAnsi="Arial" w:cs="Arial"/>
          <w:b/>
          <w:bCs/>
        </w:rPr>
        <w:t>Turpins</w:t>
      </w:r>
      <w:proofErr w:type="spellEnd"/>
      <w:r w:rsidR="001C3B06" w:rsidRPr="001C3B06">
        <w:rPr>
          <w:rFonts w:ascii="Arial" w:hAnsi="Arial" w:cs="Arial"/>
          <w:b/>
          <w:bCs/>
        </w:rPr>
        <w:t xml:space="preserve"> Bar &amp; Grill</w:t>
      </w:r>
    </w:p>
    <w:p w14:paraId="07996CE7" w14:textId="77777777" w:rsidR="001C3B06" w:rsidRPr="001C3B06" w:rsidRDefault="001C3B06" w:rsidP="001C3B06">
      <w:pPr>
        <w:spacing w:after="0" w:line="360" w:lineRule="auto"/>
        <w:jc w:val="both"/>
        <w:rPr>
          <w:rFonts w:ascii="Arial" w:hAnsi="Arial" w:cs="Arial"/>
          <w:b/>
          <w:bCs/>
        </w:rPr>
      </w:pPr>
    </w:p>
    <w:p w14:paraId="66321FE6" w14:textId="77777777" w:rsidR="001C3B06" w:rsidRPr="001C3B06" w:rsidRDefault="001C3B06" w:rsidP="001C3B06">
      <w:pPr>
        <w:spacing w:after="0" w:line="360" w:lineRule="auto"/>
        <w:jc w:val="both"/>
        <w:rPr>
          <w:rFonts w:ascii="Arial" w:hAnsi="Arial" w:cs="Arial"/>
        </w:rPr>
      </w:pPr>
      <w:r w:rsidRPr="001C3B06">
        <w:rPr>
          <w:rFonts w:ascii="Arial" w:hAnsi="Arial" w:cs="Arial"/>
        </w:rPr>
        <w:t xml:space="preserve">To ensure sustainable growth, </w:t>
      </w:r>
      <w:proofErr w:type="spellStart"/>
      <w:r w:rsidRPr="001C3B06">
        <w:rPr>
          <w:rFonts w:ascii="Arial" w:hAnsi="Arial" w:cs="Arial"/>
        </w:rPr>
        <w:t>Turpins</w:t>
      </w:r>
      <w:proofErr w:type="spellEnd"/>
      <w:r w:rsidRPr="001C3B06">
        <w:rPr>
          <w:rFonts w:ascii="Arial" w:hAnsi="Arial" w:cs="Arial"/>
        </w:rPr>
        <w:t xml:space="preserve"> Bar &amp; Grill should implement the following key strategic recommendations:</w:t>
      </w:r>
    </w:p>
    <w:p w14:paraId="640C5A2D" w14:textId="4C2CE5B7" w:rsidR="003F39E5" w:rsidRPr="003F39E5" w:rsidRDefault="001C3B06" w:rsidP="003F39E5">
      <w:pPr>
        <w:spacing w:after="0" w:line="360" w:lineRule="auto"/>
        <w:jc w:val="both"/>
        <w:rPr>
          <w:rFonts w:ascii="Arial" w:hAnsi="Arial" w:cs="Arial"/>
        </w:rPr>
      </w:pPr>
      <w:r w:rsidRPr="00AB26D1">
        <w:rPr>
          <w:rFonts w:ascii="Arial" w:hAnsi="Arial" w:cs="Arial"/>
        </w:rPr>
        <w:t>Enhance digital marketing</w:t>
      </w:r>
      <w:r w:rsidRPr="001C3B06">
        <w:rPr>
          <w:rFonts w:ascii="Arial" w:hAnsi="Arial" w:cs="Arial"/>
        </w:rPr>
        <w:t xml:space="preserve">: </w:t>
      </w:r>
      <w:r w:rsidR="003F39E5">
        <w:rPr>
          <w:rFonts w:ascii="Arial" w:hAnsi="Arial" w:cs="Arial"/>
        </w:rPr>
        <w:t>d</w:t>
      </w:r>
      <w:r w:rsidR="003F39E5" w:rsidRPr="003F39E5">
        <w:rPr>
          <w:rFonts w:ascii="Arial" w:hAnsi="Arial" w:cs="Arial"/>
        </w:rPr>
        <w:t>evelop a complete digital marketing plan to boost brand visibility, focussing on younger demographics and visitors via social media and influencer collaborations.</w:t>
      </w:r>
    </w:p>
    <w:p w14:paraId="15AB1574" w14:textId="172327CB" w:rsidR="00D228FC" w:rsidRPr="00D228FC" w:rsidRDefault="001C3B06" w:rsidP="00D228FC">
      <w:pPr>
        <w:spacing w:after="0" w:line="360" w:lineRule="auto"/>
        <w:jc w:val="both"/>
        <w:rPr>
          <w:rFonts w:ascii="Arial" w:hAnsi="Arial" w:cs="Arial"/>
        </w:rPr>
      </w:pPr>
      <w:r w:rsidRPr="00AB26D1">
        <w:rPr>
          <w:rFonts w:ascii="Arial" w:hAnsi="Arial" w:cs="Arial"/>
        </w:rPr>
        <w:t>Introduce health-conscious menu options:</w:t>
      </w:r>
      <w:r w:rsidRPr="001C3B06">
        <w:rPr>
          <w:rFonts w:ascii="Arial" w:hAnsi="Arial" w:cs="Arial"/>
        </w:rPr>
        <w:t xml:space="preserve"> </w:t>
      </w:r>
      <w:r w:rsidR="00D228FC">
        <w:rPr>
          <w:rFonts w:ascii="Arial" w:hAnsi="Arial" w:cs="Arial"/>
        </w:rPr>
        <w:t>t</w:t>
      </w:r>
      <w:r w:rsidR="00D228FC" w:rsidRPr="00D228FC">
        <w:rPr>
          <w:rFonts w:ascii="Arial" w:hAnsi="Arial" w:cs="Arial"/>
        </w:rPr>
        <w:t>o appeal to health-conscious customers, develop a sustainable menu that includes organic and locally sourced dishes.</w:t>
      </w:r>
    </w:p>
    <w:p w14:paraId="6C2FEB76" w14:textId="6A47011F" w:rsidR="00DA17E2" w:rsidRPr="00DA17E2" w:rsidRDefault="001C3B06" w:rsidP="00DA17E2">
      <w:pPr>
        <w:spacing w:after="0" w:line="360" w:lineRule="auto"/>
        <w:jc w:val="both"/>
        <w:rPr>
          <w:rFonts w:ascii="Arial" w:hAnsi="Arial" w:cs="Arial"/>
        </w:rPr>
      </w:pPr>
      <w:r w:rsidRPr="00AB26D1">
        <w:rPr>
          <w:rFonts w:ascii="Arial" w:hAnsi="Arial" w:cs="Arial"/>
        </w:rPr>
        <w:t>Expand event hosting services:</w:t>
      </w:r>
      <w:r w:rsidRPr="001C3B06">
        <w:rPr>
          <w:rFonts w:ascii="Arial" w:hAnsi="Arial" w:cs="Arial"/>
        </w:rPr>
        <w:t xml:space="preserve"> </w:t>
      </w:r>
      <w:r w:rsidR="00DA17E2">
        <w:rPr>
          <w:rFonts w:ascii="Arial" w:hAnsi="Arial" w:cs="Arial"/>
        </w:rPr>
        <w:t>c</w:t>
      </w:r>
      <w:r w:rsidR="00DA17E2" w:rsidRPr="00DA17E2">
        <w:rPr>
          <w:rFonts w:ascii="Arial" w:hAnsi="Arial" w:cs="Arial"/>
        </w:rPr>
        <w:t>reate customised packages for special occasions, utilising the restaurant's distinct atmosphere.</w:t>
      </w:r>
    </w:p>
    <w:p w14:paraId="79711943" w14:textId="05690DB3" w:rsidR="001C3B06" w:rsidRPr="001C3B06" w:rsidRDefault="001C3B06" w:rsidP="00DA17E2">
      <w:pPr>
        <w:spacing w:after="0" w:line="360" w:lineRule="auto"/>
        <w:jc w:val="both"/>
        <w:rPr>
          <w:rFonts w:ascii="Arial" w:hAnsi="Arial" w:cs="Arial"/>
        </w:rPr>
      </w:pPr>
    </w:p>
    <w:p w14:paraId="7B00B6F4" w14:textId="10B0984C" w:rsidR="001C3B06" w:rsidRPr="001C3B06" w:rsidRDefault="001C3B06" w:rsidP="001C3B06">
      <w:pPr>
        <w:spacing w:after="0" w:line="360" w:lineRule="auto"/>
        <w:jc w:val="both"/>
        <w:rPr>
          <w:rFonts w:ascii="Arial" w:hAnsi="Arial" w:cs="Arial"/>
        </w:rPr>
      </w:pPr>
      <w:r w:rsidRPr="001C3B06">
        <w:rPr>
          <w:rFonts w:ascii="Arial" w:hAnsi="Arial" w:cs="Arial"/>
        </w:rPr>
        <w:t xml:space="preserve">For successful implementation, </w:t>
      </w:r>
      <w:proofErr w:type="spellStart"/>
      <w:r w:rsidRPr="001C3B06">
        <w:rPr>
          <w:rFonts w:ascii="Arial" w:hAnsi="Arial" w:cs="Arial"/>
        </w:rPr>
        <w:t>Turpins</w:t>
      </w:r>
      <w:proofErr w:type="spellEnd"/>
      <w:r w:rsidRPr="001C3B06">
        <w:rPr>
          <w:rFonts w:ascii="Arial" w:hAnsi="Arial" w:cs="Arial"/>
        </w:rPr>
        <w:t xml:space="preserve"> should ensuring stakeholder engagement, training, and consistent communication throughout the transition process to facilitate smooth adoption of these strategies</w:t>
      </w:r>
      <w:r w:rsidR="0052294F">
        <w:rPr>
          <w:rFonts w:ascii="Arial" w:hAnsi="Arial" w:cs="Arial"/>
        </w:rPr>
        <w:t xml:space="preserve"> (</w:t>
      </w:r>
      <w:r w:rsidR="0052294F" w:rsidRPr="00A85D6B">
        <w:rPr>
          <w:rFonts w:ascii="Arial" w:hAnsi="Arial" w:cs="Arial"/>
        </w:rPr>
        <w:t>Whittington, 2020)</w:t>
      </w:r>
      <w:r w:rsidR="0052294F">
        <w:rPr>
          <w:rFonts w:ascii="Arial" w:hAnsi="Arial" w:cs="Arial"/>
        </w:rPr>
        <w:t>.</w:t>
      </w:r>
    </w:p>
    <w:p w14:paraId="2536A708" w14:textId="77777777" w:rsidR="001C3B06" w:rsidRDefault="001C3B06" w:rsidP="007775C0">
      <w:pPr>
        <w:spacing w:after="0" w:line="360" w:lineRule="auto"/>
        <w:jc w:val="both"/>
        <w:rPr>
          <w:rFonts w:ascii="Arial" w:hAnsi="Arial" w:cs="Arial"/>
        </w:rPr>
      </w:pPr>
    </w:p>
    <w:p w14:paraId="0D4B2450" w14:textId="5B2A3BDE" w:rsidR="001B4D57" w:rsidRPr="001B4D57" w:rsidRDefault="001B4D57" w:rsidP="007775C0">
      <w:pPr>
        <w:spacing w:after="0" w:line="360" w:lineRule="auto"/>
        <w:jc w:val="both"/>
        <w:rPr>
          <w:rFonts w:ascii="Arial" w:hAnsi="Arial" w:cs="Arial"/>
          <w:b/>
          <w:bCs/>
        </w:rPr>
      </w:pPr>
      <w:r w:rsidRPr="001B4D57">
        <w:rPr>
          <w:rFonts w:ascii="Arial" w:hAnsi="Arial" w:cs="Arial"/>
          <w:b/>
          <w:bCs/>
        </w:rPr>
        <w:t>Conclusion</w:t>
      </w:r>
    </w:p>
    <w:p w14:paraId="3664470E" w14:textId="77777777" w:rsidR="001B4D57" w:rsidRDefault="001B4D57" w:rsidP="007775C0">
      <w:pPr>
        <w:spacing w:after="0" w:line="360" w:lineRule="auto"/>
        <w:jc w:val="both"/>
        <w:rPr>
          <w:rFonts w:ascii="Arial" w:hAnsi="Arial" w:cs="Arial"/>
        </w:rPr>
      </w:pPr>
    </w:p>
    <w:p w14:paraId="21BD4B54" w14:textId="77777777" w:rsidR="00C374A0" w:rsidRPr="00C374A0" w:rsidRDefault="00C374A0" w:rsidP="00C374A0">
      <w:pPr>
        <w:spacing w:after="0" w:line="360" w:lineRule="auto"/>
        <w:jc w:val="both"/>
        <w:rPr>
          <w:rFonts w:ascii="Arial" w:hAnsi="Arial" w:cs="Arial"/>
        </w:rPr>
      </w:pPr>
      <w:proofErr w:type="spellStart"/>
      <w:r w:rsidRPr="00C374A0">
        <w:rPr>
          <w:rFonts w:ascii="Arial" w:hAnsi="Arial" w:cs="Arial"/>
        </w:rPr>
        <w:t>Turpins</w:t>
      </w:r>
      <w:proofErr w:type="spellEnd"/>
      <w:r w:rsidRPr="00C374A0">
        <w:rPr>
          <w:rFonts w:ascii="Arial" w:hAnsi="Arial" w:cs="Arial"/>
        </w:rPr>
        <w:t xml:space="preserve"> Bar &amp; Grill is well-positioned to gain a competitive advantage through strategic expansion initiatives such as digital marketing, health-conscious food offerings, and extended event hosting services. </w:t>
      </w:r>
      <w:proofErr w:type="spellStart"/>
      <w:r w:rsidRPr="00C374A0">
        <w:rPr>
          <w:rFonts w:ascii="Arial" w:hAnsi="Arial" w:cs="Arial"/>
        </w:rPr>
        <w:t>Turpins</w:t>
      </w:r>
      <w:proofErr w:type="spellEnd"/>
      <w:r w:rsidRPr="00C374A0">
        <w:rPr>
          <w:rFonts w:ascii="Arial" w:hAnsi="Arial" w:cs="Arial"/>
        </w:rPr>
        <w:t xml:space="preserve"> can attract and retain a varied customer base by exploiting its distinct rural ambiance and devotion to excellence. Analysing both the external and internal environments highlighted chances for distinctiveness and sustainability in a competitive landscape. These strategic proposals aim to increase </w:t>
      </w:r>
      <w:proofErr w:type="spellStart"/>
      <w:r w:rsidRPr="00C374A0">
        <w:rPr>
          <w:rFonts w:ascii="Arial" w:hAnsi="Arial" w:cs="Arial"/>
        </w:rPr>
        <w:t>Turpins</w:t>
      </w:r>
      <w:proofErr w:type="spellEnd"/>
      <w:r w:rsidRPr="00C374A0">
        <w:rPr>
          <w:rFonts w:ascii="Arial" w:hAnsi="Arial" w:cs="Arial"/>
        </w:rPr>
        <w:t>' market position and assure long-term success by aligning with changing consumer tastes while keeping the company's core principles of quality and service.</w:t>
      </w:r>
    </w:p>
    <w:p w14:paraId="29A9BBD4" w14:textId="77777777" w:rsidR="001B4D57" w:rsidRDefault="001B4D57" w:rsidP="007775C0">
      <w:pPr>
        <w:spacing w:after="0" w:line="360" w:lineRule="auto"/>
        <w:jc w:val="both"/>
        <w:rPr>
          <w:rFonts w:ascii="Arial" w:hAnsi="Arial" w:cs="Arial"/>
        </w:rPr>
      </w:pPr>
    </w:p>
    <w:p w14:paraId="2235B2BC" w14:textId="77777777" w:rsidR="001B4D57" w:rsidRDefault="001B4D57" w:rsidP="007775C0">
      <w:pPr>
        <w:spacing w:after="0" w:line="360" w:lineRule="auto"/>
        <w:jc w:val="both"/>
        <w:rPr>
          <w:rFonts w:ascii="Arial" w:hAnsi="Arial" w:cs="Arial"/>
        </w:rPr>
      </w:pPr>
    </w:p>
    <w:p w14:paraId="5C989598" w14:textId="77777777" w:rsidR="001B4D57" w:rsidRDefault="001B4D57" w:rsidP="007775C0">
      <w:pPr>
        <w:spacing w:after="0" w:line="360" w:lineRule="auto"/>
        <w:jc w:val="both"/>
        <w:rPr>
          <w:rFonts w:ascii="Arial" w:hAnsi="Arial" w:cs="Arial"/>
        </w:rPr>
      </w:pPr>
    </w:p>
    <w:p w14:paraId="492FAE7E" w14:textId="77777777" w:rsidR="001B4D57" w:rsidRDefault="001B4D57" w:rsidP="007775C0">
      <w:pPr>
        <w:spacing w:after="0" w:line="360" w:lineRule="auto"/>
        <w:jc w:val="both"/>
        <w:rPr>
          <w:rFonts w:ascii="Arial" w:hAnsi="Arial" w:cs="Arial"/>
        </w:rPr>
      </w:pPr>
    </w:p>
    <w:p w14:paraId="53672F4C" w14:textId="77777777" w:rsidR="00C3375D" w:rsidRDefault="00C3375D" w:rsidP="007775C0">
      <w:pPr>
        <w:spacing w:after="0" w:line="360" w:lineRule="auto"/>
        <w:jc w:val="both"/>
        <w:rPr>
          <w:rFonts w:ascii="Arial" w:hAnsi="Arial" w:cs="Arial"/>
        </w:rPr>
      </w:pPr>
    </w:p>
    <w:p w14:paraId="44C906A5" w14:textId="77777777" w:rsidR="00DA7250" w:rsidRDefault="00DA7250" w:rsidP="007775C0">
      <w:pPr>
        <w:spacing w:after="0" w:line="360" w:lineRule="auto"/>
        <w:jc w:val="both"/>
        <w:rPr>
          <w:rFonts w:ascii="Arial" w:hAnsi="Arial" w:cs="Arial"/>
        </w:rPr>
      </w:pPr>
    </w:p>
    <w:p w14:paraId="733D47D3" w14:textId="77777777" w:rsidR="00C374A0" w:rsidRDefault="00C374A0" w:rsidP="007775C0">
      <w:pPr>
        <w:spacing w:after="0" w:line="360" w:lineRule="auto"/>
        <w:jc w:val="both"/>
        <w:rPr>
          <w:rFonts w:ascii="Arial" w:hAnsi="Arial" w:cs="Arial"/>
        </w:rPr>
      </w:pPr>
    </w:p>
    <w:p w14:paraId="251F395B" w14:textId="136CC4ED" w:rsidR="001B4D57" w:rsidRDefault="001B4D57" w:rsidP="007775C0">
      <w:pPr>
        <w:spacing w:after="0" w:line="360" w:lineRule="auto"/>
        <w:jc w:val="both"/>
        <w:rPr>
          <w:rFonts w:ascii="Arial" w:hAnsi="Arial" w:cs="Arial"/>
          <w:b/>
          <w:bCs/>
        </w:rPr>
      </w:pPr>
      <w:r w:rsidRPr="001B4D57">
        <w:rPr>
          <w:rFonts w:ascii="Arial" w:hAnsi="Arial" w:cs="Arial"/>
          <w:b/>
          <w:bCs/>
        </w:rPr>
        <w:lastRenderedPageBreak/>
        <w:t>References</w:t>
      </w:r>
    </w:p>
    <w:p w14:paraId="43209A46" w14:textId="77777777" w:rsidR="00E30BEE" w:rsidRDefault="00E30BEE" w:rsidP="00182D7D">
      <w:pPr>
        <w:spacing w:after="0" w:line="360" w:lineRule="auto"/>
        <w:jc w:val="both"/>
        <w:rPr>
          <w:rFonts w:ascii="Arial" w:hAnsi="Arial" w:cs="Arial"/>
        </w:rPr>
      </w:pPr>
    </w:p>
    <w:p w14:paraId="4A176AE5" w14:textId="3C71519E" w:rsidR="00504A65" w:rsidRDefault="00504A65" w:rsidP="00AB26D1">
      <w:pPr>
        <w:spacing w:after="0" w:line="360" w:lineRule="auto"/>
        <w:jc w:val="both"/>
        <w:rPr>
          <w:rFonts w:ascii="Arial" w:hAnsi="Arial" w:cs="Arial"/>
        </w:rPr>
      </w:pPr>
      <w:r w:rsidRPr="00504A65">
        <w:rPr>
          <w:rFonts w:ascii="Arial" w:hAnsi="Arial" w:cs="Arial"/>
        </w:rPr>
        <w:t>Ansoff, H.I. (2007) </w:t>
      </w:r>
      <w:r w:rsidRPr="00504A65">
        <w:rPr>
          <w:rFonts w:ascii="Arial" w:hAnsi="Arial" w:cs="Arial"/>
          <w:i/>
          <w:iCs/>
        </w:rPr>
        <w:t>Strategic management</w:t>
      </w:r>
      <w:r w:rsidRPr="00504A65">
        <w:rPr>
          <w:rFonts w:ascii="Arial" w:hAnsi="Arial" w:cs="Arial"/>
        </w:rPr>
        <w:t xml:space="preserve">. Classic ed. Basingstoke: Palgrave Macmillan. </w:t>
      </w:r>
    </w:p>
    <w:p w14:paraId="720AA43B" w14:textId="77777777" w:rsidR="00504A65" w:rsidRDefault="00504A65" w:rsidP="00AB26D1">
      <w:pPr>
        <w:spacing w:after="0" w:line="360" w:lineRule="auto"/>
        <w:jc w:val="both"/>
        <w:rPr>
          <w:rFonts w:ascii="Arial" w:hAnsi="Arial" w:cs="Arial"/>
        </w:rPr>
      </w:pPr>
    </w:p>
    <w:p w14:paraId="5A76E74A" w14:textId="7B13694C" w:rsidR="0037533D" w:rsidRDefault="00512363" w:rsidP="00AB26D1">
      <w:pPr>
        <w:spacing w:after="0" w:line="360" w:lineRule="auto"/>
        <w:jc w:val="both"/>
        <w:rPr>
          <w:rFonts w:ascii="Arial" w:hAnsi="Arial" w:cs="Arial"/>
        </w:rPr>
      </w:pPr>
      <w:r w:rsidRPr="00512363">
        <w:rPr>
          <w:rFonts w:ascii="Arial" w:hAnsi="Arial" w:cs="Arial"/>
        </w:rPr>
        <w:t>Barney, J.B. and Hesterly, W.S. (2019) </w:t>
      </w:r>
      <w:r w:rsidRPr="00512363">
        <w:rPr>
          <w:rFonts w:ascii="Arial" w:hAnsi="Arial" w:cs="Arial"/>
          <w:i/>
          <w:iCs/>
        </w:rPr>
        <w:t xml:space="preserve">Strategic management and competitive </w:t>
      </w:r>
      <w:r w:rsidR="00137E38" w:rsidRPr="00512363">
        <w:rPr>
          <w:rFonts w:ascii="Arial" w:hAnsi="Arial" w:cs="Arial"/>
          <w:i/>
          <w:iCs/>
        </w:rPr>
        <w:t>advantage:</w:t>
      </w:r>
      <w:r w:rsidRPr="00512363">
        <w:rPr>
          <w:rFonts w:ascii="Arial" w:hAnsi="Arial" w:cs="Arial"/>
          <w:i/>
          <w:iCs/>
        </w:rPr>
        <w:t xml:space="preserve"> concepts and cases</w:t>
      </w:r>
      <w:r w:rsidRPr="00512363">
        <w:rPr>
          <w:rFonts w:ascii="Arial" w:hAnsi="Arial" w:cs="Arial"/>
        </w:rPr>
        <w:t>. Sixth edition; Global edition. Harlow, England: Pearson Education Limited.</w:t>
      </w:r>
    </w:p>
    <w:p w14:paraId="27D1FEC2" w14:textId="77777777" w:rsidR="00DF7011" w:rsidRDefault="00DF7011" w:rsidP="00AB26D1">
      <w:pPr>
        <w:spacing w:after="0" w:line="360" w:lineRule="auto"/>
        <w:jc w:val="both"/>
        <w:rPr>
          <w:rFonts w:ascii="Arial" w:hAnsi="Arial" w:cs="Arial"/>
        </w:rPr>
      </w:pPr>
    </w:p>
    <w:p w14:paraId="7E245D3A" w14:textId="5881695B" w:rsidR="00DF7011" w:rsidRDefault="00DF7011" w:rsidP="00AB26D1">
      <w:pPr>
        <w:spacing w:after="0" w:line="360" w:lineRule="auto"/>
        <w:jc w:val="both"/>
        <w:rPr>
          <w:rFonts w:ascii="Arial" w:hAnsi="Arial" w:cs="Arial"/>
        </w:rPr>
      </w:pPr>
      <w:proofErr w:type="spellStart"/>
      <w:r w:rsidRPr="00DF7011">
        <w:rPr>
          <w:rFonts w:ascii="Arial" w:hAnsi="Arial" w:cs="Arial"/>
        </w:rPr>
        <w:t>Charenkova</w:t>
      </w:r>
      <w:proofErr w:type="spellEnd"/>
      <w:r w:rsidRPr="00DF7011">
        <w:rPr>
          <w:rFonts w:ascii="Arial" w:hAnsi="Arial" w:cs="Arial"/>
        </w:rPr>
        <w:t>, C. (2022) </w:t>
      </w:r>
      <w:r w:rsidRPr="00DF7011">
        <w:rPr>
          <w:rFonts w:ascii="Arial" w:hAnsi="Arial" w:cs="Arial"/>
          <w:i/>
          <w:iCs/>
        </w:rPr>
        <w:t>Strategic Business Analysis Essentials.</w:t>
      </w:r>
      <w:r w:rsidRPr="00DF7011">
        <w:rPr>
          <w:rFonts w:ascii="Arial" w:hAnsi="Arial" w:cs="Arial"/>
        </w:rPr>
        <w:t> </w:t>
      </w:r>
      <w:proofErr w:type="spellStart"/>
      <w:r w:rsidRPr="00DF7011">
        <w:rPr>
          <w:rFonts w:ascii="Arial" w:hAnsi="Arial" w:cs="Arial"/>
        </w:rPr>
        <w:t>Carpenteria</w:t>
      </w:r>
      <w:proofErr w:type="spellEnd"/>
      <w:r w:rsidRPr="00DF7011">
        <w:rPr>
          <w:rFonts w:ascii="Arial" w:hAnsi="Arial" w:cs="Arial"/>
        </w:rPr>
        <w:t>, CA: linkedin.com.</w:t>
      </w:r>
    </w:p>
    <w:p w14:paraId="1077E980" w14:textId="77777777" w:rsidR="000A6767" w:rsidRDefault="000A6767" w:rsidP="00AB26D1">
      <w:pPr>
        <w:spacing w:after="0" w:line="360" w:lineRule="auto"/>
        <w:jc w:val="both"/>
        <w:rPr>
          <w:rFonts w:ascii="Arial" w:hAnsi="Arial" w:cs="Arial"/>
        </w:rPr>
      </w:pPr>
    </w:p>
    <w:p w14:paraId="0062F373" w14:textId="4919B65C" w:rsidR="000A6767" w:rsidRDefault="000A6767" w:rsidP="00AB26D1">
      <w:pPr>
        <w:spacing w:after="0" w:line="360" w:lineRule="auto"/>
        <w:jc w:val="both"/>
        <w:rPr>
          <w:rFonts w:ascii="Arial" w:hAnsi="Arial" w:cs="Arial"/>
        </w:rPr>
      </w:pPr>
      <w:r w:rsidRPr="000A6767">
        <w:rPr>
          <w:rFonts w:ascii="Arial" w:hAnsi="Arial" w:cs="Arial"/>
        </w:rPr>
        <w:t>Curran, C.R. and Totten, M.K. (2010) ‘Mission, strategy, and stakeholders’, </w:t>
      </w:r>
      <w:r w:rsidRPr="000A6767">
        <w:rPr>
          <w:rFonts w:ascii="Arial" w:hAnsi="Arial" w:cs="Arial"/>
          <w:i/>
          <w:iCs/>
        </w:rPr>
        <w:t>Nursing economic</w:t>
      </w:r>
      <w:r w:rsidRPr="000A6767">
        <w:rPr>
          <w:rFonts w:ascii="Arial" w:hAnsi="Arial" w:cs="Arial"/>
        </w:rPr>
        <w:t>, 28(2), pp. 116–118.</w:t>
      </w:r>
    </w:p>
    <w:p w14:paraId="722451CD" w14:textId="77777777" w:rsidR="00CE48D9" w:rsidRDefault="00CE48D9" w:rsidP="00AB26D1">
      <w:pPr>
        <w:spacing w:after="0" w:line="360" w:lineRule="auto"/>
        <w:jc w:val="both"/>
        <w:rPr>
          <w:rFonts w:ascii="Arial" w:hAnsi="Arial" w:cs="Arial"/>
        </w:rPr>
      </w:pPr>
    </w:p>
    <w:p w14:paraId="52C36586" w14:textId="1578D817" w:rsidR="00CE48D9" w:rsidRDefault="00CE48D9" w:rsidP="00AB26D1">
      <w:pPr>
        <w:spacing w:after="0" w:line="360" w:lineRule="auto"/>
        <w:jc w:val="both"/>
        <w:rPr>
          <w:rFonts w:ascii="Arial" w:hAnsi="Arial" w:cs="Arial"/>
        </w:rPr>
      </w:pPr>
      <w:r w:rsidRPr="00CE48D9">
        <w:rPr>
          <w:rFonts w:ascii="Arial" w:hAnsi="Arial" w:cs="Arial"/>
        </w:rPr>
        <w:t>Edmondson, V.C. (2018) </w:t>
      </w:r>
      <w:r w:rsidRPr="00CE48D9">
        <w:rPr>
          <w:rFonts w:ascii="Arial" w:hAnsi="Arial" w:cs="Arial"/>
          <w:i/>
          <w:iCs/>
        </w:rPr>
        <w:t>The thinking strategist: unleashing the power of strategic management to identify, explore and solve problems</w:t>
      </w:r>
      <w:r w:rsidRPr="00CE48D9">
        <w:rPr>
          <w:rFonts w:ascii="Arial" w:hAnsi="Arial" w:cs="Arial"/>
        </w:rPr>
        <w:t>. Bingley, UK: Emerald Publishing.</w:t>
      </w:r>
    </w:p>
    <w:p w14:paraId="0CC9C9F8" w14:textId="77777777" w:rsidR="009B6FE4" w:rsidRDefault="009B6FE4" w:rsidP="00AB26D1">
      <w:pPr>
        <w:spacing w:after="0" w:line="360" w:lineRule="auto"/>
        <w:jc w:val="both"/>
        <w:rPr>
          <w:rFonts w:ascii="Arial" w:hAnsi="Arial" w:cs="Arial"/>
        </w:rPr>
      </w:pPr>
    </w:p>
    <w:p w14:paraId="60A7CCC4" w14:textId="49AF77C4" w:rsidR="009B6FE4" w:rsidRDefault="009B6FE4" w:rsidP="00AB26D1">
      <w:pPr>
        <w:spacing w:after="0" w:line="360" w:lineRule="auto"/>
        <w:jc w:val="both"/>
        <w:rPr>
          <w:rFonts w:ascii="Arial" w:hAnsi="Arial" w:cs="Arial"/>
        </w:rPr>
      </w:pPr>
      <w:r w:rsidRPr="009B6FE4">
        <w:rPr>
          <w:rFonts w:ascii="Arial" w:hAnsi="Arial" w:cs="Arial"/>
        </w:rPr>
        <w:t>Emeagwali, O.L. (ed.) (2019) </w:t>
      </w:r>
      <w:r w:rsidRPr="009B6FE4">
        <w:rPr>
          <w:rFonts w:ascii="Arial" w:hAnsi="Arial" w:cs="Arial"/>
          <w:i/>
          <w:iCs/>
        </w:rPr>
        <w:t xml:space="preserve">Strategic Management: </w:t>
      </w:r>
      <w:proofErr w:type="gramStart"/>
      <w:r w:rsidRPr="009B6FE4">
        <w:rPr>
          <w:rFonts w:ascii="Arial" w:hAnsi="Arial" w:cs="Arial"/>
          <w:i/>
          <w:iCs/>
        </w:rPr>
        <w:t>a</w:t>
      </w:r>
      <w:proofErr w:type="gramEnd"/>
      <w:r w:rsidRPr="009B6FE4">
        <w:rPr>
          <w:rFonts w:ascii="Arial" w:hAnsi="Arial" w:cs="Arial"/>
          <w:i/>
          <w:iCs/>
        </w:rPr>
        <w:t xml:space="preserve"> Dynamic View</w:t>
      </w:r>
      <w:r w:rsidRPr="009B6FE4">
        <w:rPr>
          <w:rFonts w:ascii="Arial" w:hAnsi="Arial" w:cs="Arial"/>
        </w:rPr>
        <w:t xml:space="preserve">. London: </w:t>
      </w:r>
      <w:proofErr w:type="spellStart"/>
      <w:r w:rsidRPr="009B6FE4">
        <w:rPr>
          <w:rFonts w:ascii="Arial" w:hAnsi="Arial" w:cs="Arial"/>
        </w:rPr>
        <w:t>IntechOpen</w:t>
      </w:r>
      <w:proofErr w:type="spellEnd"/>
      <w:r w:rsidRPr="009B6FE4">
        <w:rPr>
          <w:rFonts w:ascii="Arial" w:hAnsi="Arial" w:cs="Arial"/>
        </w:rPr>
        <w:t>.</w:t>
      </w:r>
    </w:p>
    <w:p w14:paraId="2AED214C" w14:textId="77777777" w:rsidR="00B206DB" w:rsidRDefault="00B206DB" w:rsidP="00AB26D1">
      <w:pPr>
        <w:spacing w:after="0" w:line="360" w:lineRule="auto"/>
        <w:jc w:val="both"/>
        <w:rPr>
          <w:rFonts w:ascii="Arial" w:hAnsi="Arial" w:cs="Arial"/>
        </w:rPr>
      </w:pPr>
    </w:p>
    <w:p w14:paraId="6EBD1402" w14:textId="2DD22F64" w:rsidR="00B206DB" w:rsidRDefault="00B206DB" w:rsidP="00AB26D1">
      <w:pPr>
        <w:spacing w:after="0" w:line="360" w:lineRule="auto"/>
        <w:jc w:val="both"/>
        <w:rPr>
          <w:rFonts w:ascii="Arial" w:hAnsi="Arial" w:cs="Arial"/>
        </w:rPr>
      </w:pPr>
      <w:r w:rsidRPr="00B206DB">
        <w:rPr>
          <w:rFonts w:ascii="Arial" w:hAnsi="Arial" w:cs="Arial"/>
        </w:rPr>
        <w:t>Fine, L.G. (2009) </w:t>
      </w:r>
      <w:r w:rsidRPr="00B206DB">
        <w:rPr>
          <w:rFonts w:ascii="Arial" w:hAnsi="Arial" w:cs="Arial"/>
          <w:i/>
          <w:iCs/>
        </w:rPr>
        <w:t>The SWOT analysis: using your strength to overcome weaknesses, using opportunities to overcome threats</w:t>
      </w:r>
      <w:r w:rsidRPr="00B206DB">
        <w:rPr>
          <w:rFonts w:ascii="Arial" w:hAnsi="Arial" w:cs="Arial"/>
        </w:rPr>
        <w:t>. Kick It, LLC.</w:t>
      </w:r>
    </w:p>
    <w:p w14:paraId="469ADD66" w14:textId="77777777" w:rsidR="000C7489" w:rsidRDefault="000C7489" w:rsidP="00AB26D1">
      <w:pPr>
        <w:spacing w:after="0" w:line="360" w:lineRule="auto"/>
        <w:jc w:val="both"/>
        <w:rPr>
          <w:rFonts w:ascii="Arial" w:hAnsi="Arial" w:cs="Arial"/>
        </w:rPr>
      </w:pPr>
    </w:p>
    <w:p w14:paraId="478D74E0" w14:textId="14603725" w:rsidR="000C7489" w:rsidRDefault="000C7489" w:rsidP="00E30BEE">
      <w:pPr>
        <w:spacing w:after="0" w:line="360" w:lineRule="auto"/>
        <w:jc w:val="both"/>
        <w:rPr>
          <w:rFonts w:ascii="Arial" w:hAnsi="Arial" w:cs="Arial"/>
        </w:rPr>
      </w:pPr>
      <w:r w:rsidRPr="000C7489">
        <w:rPr>
          <w:rFonts w:ascii="Arial" w:hAnsi="Arial" w:cs="Arial"/>
        </w:rPr>
        <w:t>Henry, A. (2018) </w:t>
      </w:r>
      <w:r w:rsidRPr="000C7489">
        <w:rPr>
          <w:rFonts w:ascii="Arial" w:hAnsi="Arial" w:cs="Arial"/>
          <w:i/>
          <w:iCs/>
        </w:rPr>
        <w:t>Understanding strategic management</w:t>
      </w:r>
      <w:r w:rsidRPr="000C7489">
        <w:rPr>
          <w:rFonts w:ascii="Arial" w:hAnsi="Arial" w:cs="Arial"/>
        </w:rPr>
        <w:t>. Third edition. Oxford: Oxford University Press.</w:t>
      </w:r>
    </w:p>
    <w:p w14:paraId="470D742D" w14:textId="77777777" w:rsidR="00512363" w:rsidRDefault="00512363" w:rsidP="00E30BEE">
      <w:pPr>
        <w:spacing w:after="0" w:line="360" w:lineRule="auto"/>
        <w:jc w:val="both"/>
        <w:rPr>
          <w:rFonts w:ascii="Arial" w:hAnsi="Arial" w:cs="Arial"/>
        </w:rPr>
      </w:pPr>
    </w:p>
    <w:p w14:paraId="28DCEB4B" w14:textId="31723CBB" w:rsidR="0037533D" w:rsidRDefault="0037533D" w:rsidP="00E30BEE">
      <w:pPr>
        <w:spacing w:after="0" w:line="360" w:lineRule="auto"/>
        <w:jc w:val="both"/>
        <w:rPr>
          <w:rFonts w:ascii="Arial" w:hAnsi="Arial" w:cs="Arial"/>
        </w:rPr>
      </w:pPr>
      <w:r w:rsidRPr="0037533D">
        <w:rPr>
          <w:rFonts w:ascii="Arial" w:hAnsi="Arial" w:cs="Arial"/>
        </w:rPr>
        <w:t>Iselin, E.R., Mia, L. and Sands, J. (2008) ‘multi-perspective strategic goal setting, performance reporting and organisational performance’, </w:t>
      </w:r>
      <w:r w:rsidRPr="0037533D">
        <w:rPr>
          <w:rFonts w:ascii="Arial" w:hAnsi="Arial" w:cs="Arial"/>
          <w:i/>
          <w:iCs/>
        </w:rPr>
        <w:t>Journal of applied accounting research</w:t>
      </w:r>
      <w:r w:rsidRPr="0037533D">
        <w:rPr>
          <w:rFonts w:ascii="Arial" w:hAnsi="Arial" w:cs="Arial"/>
        </w:rPr>
        <w:t xml:space="preserve">, 9(2), pp. 76–96. </w:t>
      </w:r>
    </w:p>
    <w:p w14:paraId="738137E9" w14:textId="77777777" w:rsidR="004863F1" w:rsidRDefault="004863F1" w:rsidP="00E30BEE">
      <w:pPr>
        <w:spacing w:after="0" w:line="360" w:lineRule="auto"/>
        <w:jc w:val="both"/>
        <w:rPr>
          <w:rFonts w:ascii="Arial" w:hAnsi="Arial" w:cs="Arial"/>
        </w:rPr>
      </w:pPr>
    </w:p>
    <w:p w14:paraId="3674D22F" w14:textId="3DF848D4" w:rsidR="004863F1" w:rsidRDefault="004863F1" w:rsidP="00E30BEE">
      <w:pPr>
        <w:spacing w:after="0" w:line="360" w:lineRule="auto"/>
        <w:jc w:val="both"/>
        <w:rPr>
          <w:rFonts w:ascii="Arial" w:hAnsi="Arial" w:cs="Arial"/>
        </w:rPr>
      </w:pPr>
      <w:r w:rsidRPr="004863F1">
        <w:rPr>
          <w:rFonts w:ascii="Arial" w:hAnsi="Arial" w:cs="Arial"/>
        </w:rPr>
        <w:t xml:space="preserve">Issa, </w:t>
      </w:r>
      <w:proofErr w:type="spellStart"/>
      <w:r w:rsidRPr="004863F1">
        <w:rPr>
          <w:rFonts w:ascii="Arial" w:hAnsi="Arial" w:cs="Arial"/>
        </w:rPr>
        <w:t>Tomayess</w:t>
      </w:r>
      <w:proofErr w:type="spellEnd"/>
      <w:r w:rsidRPr="004863F1">
        <w:rPr>
          <w:rFonts w:ascii="Arial" w:hAnsi="Arial" w:cs="Arial"/>
        </w:rPr>
        <w:t>, Chang, V. and Issa, Theodora (2010) ‘Sustainable business strategies and PESTEL framework’.</w:t>
      </w:r>
    </w:p>
    <w:p w14:paraId="12B627D0" w14:textId="77777777" w:rsidR="000E7262" w:rsidRDefault="000E7262" w:rsidP="00E30BEE">
      <w:pPr>
        <w:spacing w:after="0" w:line="360" w:lineRule="auto"/>
        <w:jc w:val="both"/>
        <w:rPr>
          <w:rFonts w:ascii="Arial" w:hAnsi="Arial" w:cs="Arial"/>
        </w:rPr>
      </w:pPr>
    </w:p>
    <w:p w14:paraId="407523FD" w14:textId="21712C21" w:rsidR="000E7262" w:rsidRDefault="000E7262" w:rsidP="00E30BEE">
      <w:pPr>
        <w:spacing w:after="0" w:line="360" w:lineRule="auto"/>
        <w:jc w:val="both"/>
        <w:rPr>
          <w:rFonts w:ascii="Arial" w:hAnsi="Arial" w:cs="Arial"/>
        </w:rPr>
      </w:pPr>
      <w:r w:rsidRPr="000E7262">
        <w:rPr>
          <w:rFonts w:ascii="Arial" w:hAnsi="Arial" w:cs="Arial"/>
        </w:rPr>
        <w:t>Johnson, G. </w:t>
      </w:r>
      <w:r w:rsidRPr="000E7262">
        <w:rPr>
          <w:rFonts w:ascii="Arial" w:hAnsi="Arial" w:cs="Arial"/>
          <w:i/>
          <w:iCs/>
        </w:rPr>
        <w:t>et al.</w:t>
      </w:r>
      <w:r w:rsidRPr="000E7262">
        <w:rPr>
          <w:rFonts w:ascii="Arial" w:hAnsi="Arial" w:cs="Arial"/>
        </w:rPr>
        <w:t> (2014) </w:t>
      </w:r>
      <w:r w:rsidRPr="000E7262">
        <w:rPr>
          <w:rFonts w:ascii="Arial" w:hAnsi="Arial" w:cs="Arial"/>
          <w:i/>
          <w:iCs/>
        </w:rPr>
        <w:t>Exploring strategy: text and cases</w:t>
      </w:r>
      <w:r w:rsidRPr="000E7262">
        <w:rPr>
          <w:rFonts w:ascii="Arial" w:hAnsi="Arial" w:cs="Arial"/>
        </w:rPr>
        <w:t>. Tenth edition. Harlow, England: Pearson Education Limited.</w:t>
      </w:r>
    </w:p>
    <w:p w14:paraId="42CE97D8" w14:textId="77777777" w:rsidR="001C44D0" w:rsidRDefault="001C44D0" w:rsidP="00E30BEE">
      <w:pPr>
        <w:spacing w:after="0" w:line="360" w:lineRule="auto"/>
        <w:jc w:val="both"/>
        <w:rPr>
          <w:rFonts w:ascii="Arial" w:hAnsi="Arial" w:cs="Arial"/>
        </w:rPr>
      </w:pPr>
    </w:p>
    <w:p w14:paraId="51A584F8" w14:textId="29930AC7" w:rsidR="001C44D0" w:rsidRDefault="001C44D0" w:rsidP="00E30BEE">
      <w:pPr>
        <w:spacing w:after="0" w:line="360" w:lineRule="auto"/>
        <w:jc w:val="both"/>
        <w:rPr>
          <w:rFonts w:ascii="Arial" w:hAnsi="Arial" w:cs="Arial"/>
        </w:rPr>
      </w:pPr>
      <w:r w:rsidRPr="001C44D0">
        <w:rPr>
          <w:rFonts w:ascii="Arial" w:hAnsi="Arial" w:cs="Arial"/>
        </w:rPr>
        <w:t>Lindgreen, A. (ed.) (2019) </w:t>
      </w:r>
      <w:r w:rsidRPr="001C44D0">
        <w:rPr>
          <w:rFonts w:ascii="Arial" w:hAnsi="Arial" w:cs="Arial"/>
          <w:i/>
          <w:iCs/>
        </w:rPr>
        <w:t>Engaging with Stakeholders: a relational perspective on responsible business</w:t>
      </w:r>
      <w:r w:rsidRPr="001C44D0">
        <w:rPr>
          <w:rFonts w:ascii="Arial" w:hAnsi="Arial" w:cs="Arial"/>
        </w:rPr>
        <w:t>. Abingdon, Oxon: Routledge, Taylor &amp; Francis Group.</w:t>
      </w:r>
    </w:p>
    <w:p w14:paraId="3C7BF769" w14:textId="77777777" w:rsidR="00E30BEE" w:rsidRDefault="00E30BEE" w:rsidP="00E30BEE">
      <w:pPr>
        <w:spacing w:after="0" w:line="360" w:lineRule="auto"/>
        <w:jc w:val="both"/>
        <w:rPr>
          <w:rFonts w:ascii="Arial" w:hAnsi="Arial" w:cs="Arial"/>
        </w:rPr>
      </w:pPr>
    </w:p>
    <w:p w14:paraId="7C65DC1B" w14:textId="463A4806" w:rsidR="00E30BEE" w:rsidRDefault="00A013B3" w:rsidP="00E30BEE">
      <w:pPr>
        <w:spacing w:after="0" w:line="360" w:lineRule="auto"/>
        <w:jc w:val="both"/>
        <w:rPr>
          <w:rFonts w:ascii="Arial" w:hAnsi="Arial" w:cs="Arial"/>
        </w:rPr>
      </w:pPr>
      <w:r w:rsidRPr="00A013B3">
        <w:rPr>
          <w:rFonts w:ascii="Arial" w:hAnsi="Arial" w:cs="Arial"/>
        </w:rPr>
        <w:t>Lynch, R.L. </w:t>
      </w:r>
      <w:r w:rsidRPr="00A013B3">
        <w:rPr>
          <w:rFonts w:ascii="Arial" w:hAnsi="Arial" w:cs="Arial"/>
          <w:i/>
          <w:iCs/>
        </w:rPr>
        <w:t>et al.</w:t>
      </w:r>
      <w:r w:rsidRPr="00A013B3">
        <w:rPr>
          <w:rFonts w:ascii="Arial" w:hAnsi="Arial" w:cs="Arial"/>
        </w:rPr>
        <w:t> (2024) </w:t>
      </w:r>
      <w:r w:rsidRPr="00A013B3">
        <w:rPr>
          <w:rFonts w:ascii="Arial" w:hAnsi="Arial" w:cs="Arial"/>
          <w:i/>
          <w:iCs/>
        </w:rPr>
        <w:t>Strategic management</w:t>
      </w:r>
      <w:r w:rsidRPr="00A013B3">
        <w:rPr>
          <w:rFonts w:ascii="Arial" w:hAnsi="Arial" w:cs="Arial"/>
        </w:rPr>
        <w:t>. 10th edition. London: Sage.</w:t>
      </w:r>
    </w:p>
    <w:p w14:paraId="4A0D4871" w14:textId="77777777" w:rsidR="00903EAB" w:rsidRDefault="00903EAB" w:rsidP="00E30BEE">
      <w:pPr>
        <w:spacing w:after="0" w:line="360" w:lineRule="auto"/>
        <w:jc w:val="both"/>
        <w:rPr>
          <w:rFonts w:ascii="Arial" w:hAnsi="Arial" w:cs="Arial"/>
        </w:rPr>
      </w:pPr>
    </w:p>
    <w:p w14:paraId="0CC19B6F" w14:textId="55694BDF" w:rsidR="00903EAB" w:rsidRDefault="00903EAB" w:rsidP="00E30BEE">
      <w:pPr>
        <w:spacing w:after="0" w:line="360" w:lineRule="auto"/>
        <w:jc w:val="both"/>
        <w:rPr>
          <w:rFonts w:ascii="Arial" w:hAnsi="Arial" w:cs="Arial"/>
        </w:rPr>
      </w:pPr>
      <w:proofErr w:type="spellStart"/>
      <w:r w:rsidRPr="00903EAB">
        <w:rPr>
          <w:rFonts w:ascii="Arial" w:hAnsi="Arial" w:cs="Arial"/>
        </w:rPr>
        <w:t>Phadermrod</w:t>
      </w:r>
      <w:proofErr w:type="spellEnd"/>
      <w:r w:rsidRPr="00903EAB">
        <w:rPr>
          <w:rFonts w:ascii="Arial" w:hAnsi="Arial" w:cs="Arial"/>
        </w:rPr>
        <w:t>, B., Crowder, R.M. and Wills, G.B. (2019) ‘Importance-Performance Analysis based SWOT analysis’, </w:t>
      </w:r>
      <w:r w:rsidRPr="00903EAB">
        <w:rPr>
          <w:rFonts w:ascii="Arial" w:hAnsi="Arial" w:cs="Arial"/>
          <w:i/>
          <w:iCs/>
        </w:rPr>
        <w:t>International journal of information management</w:t>
      </w:r>
      <w:r w:rsidRPr="00903EAB">
        <w:rPr>
          <w:rFonts w:ascii="Arial" w:hAnsi="Arial" w:cs="Arial"/>
        </w:rPr>
        <w:t xml:space="preserve">, 44, pp. 194–203. </w:t>
      </w:r>
    </w:p>
    <w:p w14:paraId="05170CB1" w14:textId="77777777" w:rsidR="00A3446F" w:rsidRDefault="00A3446F" w:rsidP="00E30BEE">
      <w:pPr>
        <w:spacing w:after="0" w:line="360" w:lineRule="auto"/>
        <w:jc w:val="both"/>
        <w:rPr>
          <w:rFonts w:ascii="Arial" w:hAnsi="Arial" w:cs="Arial"/>
        </w:rPr>
      </w:pPr>
    </w:p>
    <w:p w14:paraId="41DA84B5" w14:textId="0D835C73" w:rsidR="00A3446F" w:rsidRDefault="00A3446F" w:rsidP="00E30BEE">
      <w:pPr>
        <w:spacing w:after="0" w:line="360" w:lineRule="auto"/>
        <w:jc w:val="both"/>
        <w:rPr>
          <w:rFonts w:ascii="Arial" w:hAnsi="Arial" w:cs="Arial"/>
        </w:rPr>
      </w:pPr>
      <w:r w:rsidRPr="00A3446F">
        <w:rPr>
          <w:rFonts w:ascii="Arial" w:hAnsi="Arial" w:cs="Arial"/>
        </w:rPr>
        <w:t xml:space="preserve">Sergey I Zubin and Timur A. </w:t>
      </w:r>
      <w:proofErr w:type="spellStart"/>
      <w:r w:rsidRPr="00A3446F">
        <w:rPr>
          <w:rFonts w:ascii="Arial" w:hAnsi="Arial" w:cs="Arial"/>
        </w:rPr>
        <w:t>Tultaev</w:t>
      </w:r>
      <w:proofErr w:type="spellEnd"/>
      <w:r w:rsidRPr="00A3446F">
        <w:rPr>
          <w:rFonts w:ascii="Arial" w:hAnsi="Arial" w:cs="Arial"/>
        </w:rPr>
        <w:t xml:space="preserve"> (2016) ‘MODELS OF THE 5 PORTERS COMPETITIVE FORCES METHODOLOGY CHANGES IN COMPANIES STRATEGY DEVELOPMENT ON COMPETITIVE MARKET’, (2), pp. 79–83. </w:t>
      </w:r>
    </w:p>
    <w:p w14:paraId="541F6B91" w14:textId="77777777" w:rsidR="00E30BEE" w:rsidRDefault="00E30BEE" w:rsidP="00E30BEE">
      <w:pPr>
        <w:spacing w:after="0" w:line="360" w:lineRule="auto"/>
        <w:jc w:val="both"/>
        <w:rPr>
          <w:rFonts w:ascii="Arial" w:hAnsi="Arial" w:cs="Arial"/>
        </w:rPr>
      </w:pPr>
    </w:p>
    <w:p w14:paraId="2FBF192F" w14:textId="3C44B047" w:rsidR="00E30BEE" w:rsidRDefault="00F53E8A" w:rsidP="00E30BEE">
      <w:pPr>
        <w:spacing w:after="0" w:line="360" w:lineRule="auto"/>
        <w:jc w:val="both"/>
        <w:rPr>
          <w:rFonts w:ascii="Arial" w:hAnsi="Arial" w:cs="Arial"/>
        </w:rPr>
      </w:pPr>
      <w:r w:rsidRPr="00F53E8A">
        <w:rPr>
          <w:rFonts w:ascii="Arial" w:hAnsi="Arial" w:cs="Arial"/>
        </w:rPr>
        <w:t xml:space="preserve">Tonelli, M. and </w:t>
      </w:r>
      <w:proofErr w:type="spellStart"/>
      <w:r w:rsidRPr="00F53E8A">
        <w:rPr>
          <w:rFonts w:ascii="Arial" w:hAnsi="Arial" w:cs="Arial"/>
        </w:rPr>
        <w:t>Cristoni</w:t>
      </w:r>
      <w:proofErr w:type="spellEnd"/>
      <w:r w:rsidRPr="00F53E8A">
        <w:rPr>
          <w:rFonts w:ascii="Arial" w:hAnsi="Arial" w:cs="Arial"/>
        </w:rPr>
        <w:t>, N.F. (2019) </w:t>
      </w:r>
      <w:r w:rsidRPr="00F53E8A">
        <w:rPr>
          <w:rFonts w:ascii="Arial" w:hAnsi="Arial" w:cs="Arial"/>
          <w:i/>
          <w:iCs/>
        </w:rPr>
        <w:t>Strategic management and the circular economy</w:t>
      </w:r>
      <w:r w:rsidRPr="00F53E8A">
        <w:rPr>
          <w:rFonts w:ascii="Arial" w:hAnsi="Arial" w:cs="Arial"/>
        </w:rPr>
        <w:t>. New York: Routledge.</w:t>
      </w:r>
    </w:p>
    <w:p w14:paraId="29D7D9E9" w14:textId="77777777" w:rsidR="0022659A" w:rsidRDefault="0022659A" w:rsidP="00E30BEE">
      <w:pPr>
        <w:spacing w:after="0" w:line="360" w:lineRule="auto"/>
        <w:jc w:val="both"/>
        <w:rPr>
          <w:rFonts w:ascii="Arial" w:hAnsi="Arial" w:cs="Arial"/>
        </w:rPr>
      </w:pPr>
    </w:p>
    <w:p w14:paraId="3FE8755F" w14:textId="60E9C6C8" w:rsidR="00E30BEE" w:rsidRDefault="0022659A" w:rsidP="00E30BEE">
      <w:pPr>
        <w:spacing w:after="0" w:line="360" w:lineRule="auto"/>
        <w:jc w:val="both"/>
        <w:rPr>
          <w:rFonts w:ascii="Arial" w:hAnsi="Arial" w:cs="Arial"/>
        </w:rPr>
      </w:pPr>
      <w:r w:rsidRPr="0022659A">
        <w:rPr>
          <w:rFonts w:ascii="Arial" w:hAnsi="Arial" w:cs="Arial"/>
        </w:rPr>
        <w:t>Tunnicliffe, V. </w:t>
      </w:r>
      <w:r w:rsidRPr="0022659A">
        <w:rPr>
          <w:rFonts w:ascii="Arial" w:hAnsi="Arial" w:cs="Arial"/>
          <w:i/>
          <w:iCs/>
        </w:rPr>
        <w:t>et al.</w:t>
      </w:r>
      <w:r w:rsidRPr="0022659A">
        <w:rPr>
          <w:rFonts w:ascii="Arial" w:hAnsi="Arial" w:cs="Arial"/>
        </w:rPr>
        <w:t> (2020) ‘Strategic Environmental Goals and Objectives: Setting the basis for environmental regulation of deep seabed mining’, </w:t>
      </w:r>
      <w:r w:rsidRPr="0022659A">
        <w:rPr>
          <w:rFonts w:ascii="Arial" w:hAnsi="Arial" w:cs="Arial"/>
          <w:i/>
          <w:iCs/>
        </w:rPr>
        <w:t>Marine policy</w:t>
      </w:r>
      <w:r w:rsidRPr="0022659A">
        <w:rPr>
          <w:rFonts w:ascii="Arial" w:hAnsi="Arial" w:cs="Arial"/>
        </w:rPr>
        <w:t xml:space="preserve">, 114, pp. 103347-. </w:t>
      </w:r>
    </w:p>
    <w:p w14:paraId="6383634E" w14:textId="77777777" w:rsidR="0022659A" w:rsidRDefault="0022659A" w:rsidP="00E30BEE">
      <w:pPr>
        <w:spacing w:after="0" w:line="360" w:lineRule="auto"/>
        <w:jc w:val="both"/>
        <w:rPr>
          <w:rFonts w:ascii="Arial" w:hAnsi="Arial" w:cs="Arial"/>
        </w:rPr>
      </w:pPr>
    </w:p>
    <w:p w14:paraId="0F1A54E1" w14:textId="385C030E" w:rsidR="00E30BEE" w:rsidRDefault="00431D4E" w:rsidP="00E30BEE">
      <w:pPr>
        <w:spacing w:after="0" w:line="360" w:lineRule="auto"/>
        <w:jc w:val="both"/>
        <w:rPr>
          <w:rFonts w:ascii="Arial" w:hAnsi="Arial" w:cs="Arial"/>
        </w:rPr>
      </w:pPr>
      <w:proofErr w:type="spellStart"/>
      <w:r w:rsidRPr="00431D4E">
        <w:rPr>
          <w:rFonts w:ascii="Arial" w:hAnsi="Arial" w:cs="Arial"/>
        </w:rPr>
        <w:t>Wiraeus</w:t>
      </w:r>
      <w:proofErr w:type="spellEnd"/>
      <w:r w:rsidRPr="00431D4E">
        <w:rPr>
          <w:rFonts w:ascii="Arial" w:hAnsi="Arial" w:cs="Arial"/>
        </w:rPr>
        <w:t>, D. and Creelman, J. (2019) </w:t>
      </w:r>
      <w:r w:rsidRPr="00431D4E">
        <w:rPr>
          <w:rFonts w:ascii="Arial" w:hAnsi="Arial" w:cs="Arial"/>
          <w:i/>
          <w:iCs/>
        </w:rPr>
        <w:t>Agile Strategy Management in the Digital Age: How Dynamic Balanced Scorecards Transform Decision Making, Speed and Effectiveness</w:t>
      </w:r>
      <w:r w:rsidRPr="00431D4E">
        <w:rPr>
          <w:rFonts w:ascii="Arial" w:hAnsi="Arial" w:cs="Arial"/>
        </w:rPr>
        <w:t xml:space="preserve">. 1st ed. 2019. Cham: Springer International Publishing. </w:t>
      </w:r>
    </w:p>
    <w:p w14:paraId="05A262B7" w14:textId="77777777" w:rsidR="005C36D0" w:rsidRDefault="005C36D0" w:rsidP="00E30BEE">
      <w:pPr>
        <w:spacing w:after="0" w:line="360" w:lineRule="auto"/>
        <w:jc w:val="both"/>
        <w:rPr>
          <w:rFonts w:ascii="Arial" w:hAnsi="Arial" w:cs="Arial"/>
        </w:rPr>
      </w:pPr>
    </w:p>
    <w:p w14:paraId="5C0C4898" w14:textId="25E4ED54" w:rsidR="005C36D0" w:rsidRPr="00E30BEE" w:rsidRDefault="005C36D0" w:rsidP="00E30BEE">
      <w:pPr>
        <w:spacing w:after="0" w:line="360" w:lineRule="auto"/>
        <w:jc w:val="both"/>
        <w:rPr>
          <w:rFonts w:ascii="Arial" w:hAnsi="Arial" w:cs="Arial"/>
        </w:rPr>
      </w:pPr>
      <w:r w:rsidRPr="005C36D0">
        <w:rPr>
          <w:rFonts w:ascii="Arial" w:hAnsi="Arial" w:cs="Arial"/>
        </w:rPr>
        <w:t>Wilson, P. and Bates, S. (2003) </w:t>
      </w:r>
      <w:r w:rsidRPr="005C36D0">
        <w:rPr>
          <w:rFonts w:ascii="Arial" w:hAnsi="Arial" w:cs="Arial"/>
          <w:i/>
          <w:iCs/>
        </w:rPr>
        <w:t>The essential guide to managing small business growth</w:t>
      </w:r>
      <w:r w:rsidRPr="005C36D0">
        <w:rPr>
          <w:rFonts w:ascii="Arial" w:hAnsi="Arial" w:cs="Arial"/>
        </w:rPr>
        <w:t xml:space="preserve">. </w:t>
      </w:r>
      <w:r w:rsidR="0052294F" w:rsidRPr="005C36D0">
        <w:rPr>
          <w:rFonts w:ascii="Arial" w:hAnsi="Arial" w:cs="Arial"/>
        </w:rPr>
        <w:t>Chichester;</w:t>
      </w:r>
      <w:r w:rsidRPr="005C36D0">
        <w:rPr>
          <w:rFonts w:ascii="Arial" w:hAnsi="Arial" w:cs="Arial"/>
        </w:rPr>
        <w:t xml:space="preserve"> Wiley.</w:t>
      </w:r>
    </w:p>
    <w:p w14:paraId="1695A46E" w14:textId="77777777" w:rsidR="00E30BEE" w:rsidRPr="00182D7D" w:rsidRDefault="00E30BEE" w:rsidP="00182D7D">
      <w:pPr>
        <w:spacing w:after="0" w:line="360" w:lineRule="auto"/>
        <w:jc w:val="both"/>
        <w:rPr>
          <w:rFonts w:ascii="Arial" w:hAnsi="Arial" w:cs="Arial"/>
        </w:rPr>
      </w:pPr>
    </w:p>
    <w:p w14:paraId="2E3BF544" w14:textId="74C12F90" w:rsidR="00182D7D" w:rsidRDefault="008458FE" w:rsidP="007775C0">
      <w:pPr>
        <w:spacing w:after="0" w:line="360" w:lineRule="auto"/>
        <w:jc w:val="both"/>
        <w:rPr>
          <w:rFonts w:ascii="Arial" w:hAnsi="Arial" w:cs="Arial"/>
        </w:rPr>
      </w:pPr>
      <w:r w:rsidRPr="008458FE">
        <w:rPr>
          <w:rFonts w:ascii="Arial" w:hAnsi="Arial" w:cs="Arial"/>
        </w:rPr>
        <w:t>White, C. (2017) </w:t>
      </w:r>
      <w:r w:rsidRPr="008458FE">
        <w:rPr>
          <w:rFonts w:ascii="Arial" w:hAnsi="Arial" w:cs="Arial"/>
          <w:i/>
          <w:iCs/>
        </w:rPr>
        <w:t>Strategic Management</w:t>
      </w:r>
      <w:r w:rsidRPr="008458FE">
        <w:rPr>
          <w:rFonts w:ascii="Arial" w:hAnsi="Arial" w:cs="Arial"/>
        </w:rPr>
        <w:t xml:space="preserve">. 1st ed. 2004. London: Bloomsbury Academic. </w:t>
      </w:r>
    </w:p>
    <w:p w14:paraId="5CED02CB" w14:textId="77777777" w:rsidR="00137E38" w:rsidRDefault="00137E38" w:rsidP="007775C0">
      <w:pPr>
        <w:spacing w:after="0" w:line="360" w:lineRule="auto"/>
        <w:jc w:val="both"/>
        <w:rPr>
          <w:rFonts w:ascii="Arial" w:hAnsi="Arial" w:cs="Arial"/>
        </w:rPr>
      </w:pPr>
    </w:p>
    <w:p w14:paraId="23ACBF39" w14:textId="4D52C54F" w:rsidR="00A85D6B" w:rsidRDefault="00A85D6B" w:rsidP="007775C0">
      <w:pPr>
        <w:spacing w:after="0" w:line="360" w:lineRule="auto"/>
        <w:jc w:val="both"/>
        <w:rPr>
          <w:rFonts w:ascii="Arial" w:hAnsi="Arial" w:cs="Arial"/>
        </w:rPr>
      </w:pPr>
      <w:r w:rsidRPr="00A85D6B">
        <w:rPr>
          <w:rFonts w:ascii="Arial" w:hAnsi="Arial" w:cs="Arial"/>
        </w:rPr>
        <w:t>Whittington, R. </w:t>
      </w:r>
      <w:r w:rsidRPr="00A85D6B">
        <w:rPr>
          <w:rFonts w:ascii="Arial" w:hAnsi="Arial" w:cs="Arial"/>
          <w:i/>
          <w:iCs/>
        </w:rPr>
        <w:t>et al.</w:t>
      </w:r>
      <w:r w:rsidRPr="00A85D6B">
        <w:rPr>
          <w:rFonts w:ascii="Arial" w:hAnsi="Arial" w:cs="Arial"/>
        </w:rPr>
        <w:t> (2020) </w:t>
      </w:r>
      <w:r w:rsidRPr="00A85D6B">
        <w:rPr>
          <w:rFonts w:ascii="Arial" w:hAnsi="Arial" w:cs="Arial"/>
          <w:i/>
          <w:iCs/>
        </w:rPr>
        <w:t>Exploring strategy: text and cases</w:t>
      </w:r>
      <w:r w:rsidRPr="00A85D6B">
        <w:rPr>
          <w:rFonts w:ascii="Arial" w:hAnsi="Arial" w:cs="Arial"/>
        </w:rPr>
        <w:t>. Twelfth edition. Harlow, England: Pearson Education Limited.</w:t>
      </w:r>
    </w:p>
    <w:p w14:paraId="76FA4FC0" w14:textId="77777777" w:rsidR="00013609" w:rsidRDefault="00013609" w:rsidP="007775C0">
      <w:pPr>
        <w:spacing w:after="0" w:line="360" w:lineRule="auto"/>
        <w:jc w:val="both"/>
        <w:rPr>
          <w:rFonts w:ascii="Arial" w:hAnsi="Arial" w:cs="Arial"/>
        </w:rPr>
      </w:pPr>
    </w:p>
    <w:p w14:paraId="51A85AB8" w14:textId="77777777" w:rsidR="00013609" w:rsidRDefault="00013609" w:rsidP="007775C0">
      <w:pPr>
        <w:spacing w:after="0" w:line="360" w:lineRule="auto"/>
        <w:jc w:val="both"/>
        <w:rPr>
          <w:rFonts w:ascii="Arial" w:hAnsi="Arial" w:cs="Arial"/>
        </w:rPr>
      </w:pPr>
    </w:p>
    <w:p w14:paraId="06A72F70" w14:textId="77777777" w:rsidR="00013609" w:rsidRDefault="00013609" w:rsidP="007775C0">
      <w:pPr>
        <w:spacing w:after="0" w:line="360" w:lineRule="auto"/>
        <w:jc w:val="both"/>
        <w:rPr>
          <w:rFonts w:ascii="Arial" w:hAnsi="Arial" w:cs="Arial"/>
        </w:rPr>
      </w:pPr>
    </w:p>
    <w:p w14:paraId="0FF0EFDC" w14:textId="77777777" w:rsidR="00013609" w:rsidRDefault="00013609" w:rsidP="007775C0">
      <w:pPr>
        <w:spacing w:after="0" w:line="360" w:lineRule="auto"/>
        <w:jc w:val="both"/>
        <w:rPr>
          <w:rFonts w:ascii="Arial" w:hAnsi="Arial" w:cs="Arial"/>
        </w:rPr>
      </w:pPr>
    </w:p>
    <w:p w14:paraId="79B389B4" w14:textId="77777777" w:rsidR="00013609" w:rsidRDefault="00013609" w:rsidP="007775C0">
      <w:pPr>
        <w:spacing w:after="0" w:line="360" w:lineRule="auto"/>
        <w:jc w:val="both"/>
        <w:rPr>
          <w:rFonts w:ascii="Arial" w:hAnsi="Arial" w:cs="Arial"/>
        </w:rPr>
      </w:pPr>
    </w:p>
    <w:p w14:paraId="37F727C3" w14:textId="77777777" w:rsidR="00013609" w:rsidRDefault="00013609" w:rsidP="007775C0">
      <w:pPr>
        <w:spacing w:after="0" w:line="360" w:lineRule="auto"/>
        <w:jc w:val="both"/>
        <w:rPr>
          <w:rFonts w:ascii="Arial" w:hAnsi="Arial" w:cs="Arial"/>
        </w:rPr>
      </w:pPr>
    </w:p>
    <w:p w14:paraId="36F1B08B" w14:textId="77777777" w:rsidR="00013609" w:rsidRDefault="00013609" w:rsidP="007775C0">
      <w:pPr>
        <w:spacing w:after="0" w:line="360" w:lineRule="auto"/>
        <w:jc w:val="both"/>
        <w:rPr>
          <w:rFonts w:ascii="Arial" w:hAnsi="Arial" w:cs="Arial"/>
        </w:rPr>
      </w:pPr>
    </w:p>
    <w:p w14:paraId="579569A8" w14:textId="77777777" w:rsidR="00013609" w:rsidRDefault="00013609" w:rsidP="007775C0">
      <w:pPr>
        <w:spacing w:after="0" w:line="360" w:lineRule="auto"/>
        <w:jc w:val="both"/>
        <w:rPr>
          <w:rFonts w:ascii="Arial" w:hAnsi="Arial" w:cs="Arial"/>
        </w:rPr>
      </w:pPr>
    </w:p>
    <w:p w14:paraId="080FCC2B" w14:textId="77777777" w:rsidR="00013609" w:rsidRDefault="00013609" w:rsidP="007775C0">
      <w:pPr>
        <w:spacing w:after="0" w:line="360" w:lineRule="auto"/>
        <w:jc w:val="both"/>
        <w:rPr>
          <w:rFonts w:ascii="Arial" w:hAnsi="Arial" w:cs="Arial"/>
        </w:rPr>
      </w:pPr>
    </w:p>
    <w:p w14:paraId="7B15E749" w14:textId="77777777" w:rsidR="00013609" w:rsidRDefault="00013609" w:rsidP="007775C0">
      <w:pPr>
        <w:spacing w:after="0" w:line="360" w:lineRule="auto"/>
        <w:jc w:val="both"/>
        <w:rPr>
          <w:rFonts w:ascii="Arial" w:hAnsi="Arial" w:cs="Arial"/>
        </w:rPr>
      </w:pPr>
    </w:p>
    <w:p w14:paraId="2704B34E" w14:textId="0E2B1189" w:rsidR="00013609" w:rsidRPr="00DB126A" w:rsidRDefault="00013609" w:rsidP="007775C0">
      <w:pPr>
        <w:spacing w:after="0" w:line="360" w:lineRule="auto"/>
        <w:jc w:val="both"/>
        <w:rPr>
          <w:rFonts w:ascii="Arial" w:hAnsi="Arial" w:cs="Arial"/>
          <w:b/>
          <w:bCs/>
        </w:rPr>
      </w:pPr>
      <w:r w:rsidRPr="00DB126A">
        <w:rPr>
          <w:rFonts w:ascii="Arial" w:hAnsi="Arial" w:cs="Arial"/>
          <w:b/>
          <w:bCs/>
        </w:rPr>
        <w:lastRenderedPageBreak/>
        <w:t>Appendix</w:t>
      </w:r>
    </w:p>
    <w:p w14:paraId="40CF8BB3" w14:textId="5BC54E9A" w:rsidR="00DB126A" w:rsidRPr="00DB126A" w:rsidRDefault="00DB126A" w:rsidP="007775C0">
      <w:pPr>
        <w:spacing w:after="0" w:line="360" w:lineRule="auto"/>
        <w:jc w:val="both"/>
        <w:rPr>
          <w:rFonts w:ascii="Arial" w:hAnsi="Arial" w:cs="Arial"/>
          <w:b/>
          <w:bCs/>
        </w:rPr>
      </w:pPr>
      <w:r w:rsidRPr="00DB126A">
        <w:rPr>
          <w:rFonts w:ascii="Arial" w:hAnsi="Arial" w:cs="Arial"/>
          <w:b/>
          <w:bCs/>
        </w:rPr>
        <w:t>Poster</w:t>
      </w:r>
    </w:p>
    <w:p w14:paraId="7FDD83D4" w14:textId="77777777" w:rsidR="00013609" w:rsidRDefault="00013609" w:rsidP="007775C0">
      <w:pPr>
        <w:spacing w:after="0" w:line="360" w:lineRule="auto"/>
        <w:jc w:val="both"/>
        <w:rPr>
          <w:rFonts w:ascii="Arial" w:hAnsi="Arial" w:cs="Arial"/>
        </w:rPr>
      </w:pPr>
    </w:p>
    <w:p w14:paraId="55604349" w14:textId="51CCD9EF" w:rsidR="00A2137C" w:rsidRPr="00A2137C" w:rsidRDefault="00A2137C" w:rsidP="00A2137C">
      <w:pPr>
        <w:spacing w:after="0" w:line="360" w:lineRule="auto"/>
        <w:jc w:val="both"/>
        <w:rPr>
          <w:rFonts w:ascii="Arial" w:hAnsi="Arial" w:cs="Arial"/>
        </w:rPr>
      </w:pPr>
      <w:r w:rsidRPr="00A2137C">
        <w:rPr>
          <w:rFonts w:ascii="Arial" w:hAnsi="Arial" w:cs="Arial"/>
        </w:rPr>
        <w:drawing>
          <wp:inline distT="0" distB="0" distL="0" distR="0" wp14:anchorId="1FD1F993" wp14:editId="6114E1EB">
            <wp:extent cx="6362700" cy="6301740"/>
            <wp:effectExtent l="0" t="0" r="0" b="3810"/>
            <wp:docPr id="10223051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2700" cy="6301740"/>
                    </a:xfrm>
                    <a:prstGeom prst="rect">
                      <a:avLst/>
                    </a:prstGeom>
                    <a:noFill/>
                    <a:ln>
                      <a:noFill/>
                    </a:ln>
                  </pic:spPr>
                </pic:pic>
              </a:graphicData>
            </a:graphic>
          </wp:inline>
        </w:drawing>
      </w:r>
    </w:p>
    <w:p w14:paraId="4D89C773" w14:textId="77777777" w:rsidR="00013609" w:rsidRPr="00182D7D" w:rsidRDefault="00013609" w:rsidP="007775C0">
      <w:pPr>
        <w:spacing w:after="0" w:line="360" w:lineRule="auto"/>
        <w:jc w:val="both"/>
        <w:rPr>
          <w:rFonts w:ascii="Arial" w:hAnsi="Arial" w:cs="Arial"/>
        </w:rPr>
      </w:pPr>
    </w:p>
    <w:sectPr w:rsidR="00013609" w:rsidRPr="00182D7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65EC03" w14:textId="77777777" w:rsidR="00680954" w:rsidRDefault="00680954" w:rsidP="00680954">
      <w:pPr>
        <w:spacing w:after="0" w:line="240" w:lineRule="auto"/>
      </w:pPr>
      <w:r>
        <w:separator/>
      </w:r>
    </w:p>
  </w:endnote>
  <w:endnote w:type="continuationSeparator" w:id="0">
    <w:p w14:paraId="791FD397" w14:textId="77777777" w:rsidR="00680954" w:rsidRDefault="00680954" w:rsidP="00680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3515615"/>
      <w:docPartObj>
        <w:docPartGallery w:val="Page Numbers (Bottom of Page)"/>
        <w:docPartUnique/>
      </w:docPartObj>
    </w:sdtPr>
    <w:sdtEndPr>
      <w:rPr>
        <w:rFonts w:ascii="Arial" w:hAnsi="Arial" w:cs="Arial"/>
        <w:noProof/>
      </w:rPr>
    </w:sdtEndPr>
    <w:sdtContent>
      <w:p w14:paraId="37E42E0F" w14:textId="3A8ED7BC" w:rsidR="00680954" w:rsidRPr="00680954" w:rsidRDefault="00680954">
        <w:pPr>
          <w:pStyle w:val="Footer"/>
          <w:jc w:val="right"/>
          <w:rPr>
            <w:rFonts w:ascii="Arial" w:hAnsi="Arial" w:cs="Arial"/>
          </w:rPr>
        </w:pPr>
        <w:r w:rsidRPr="00680954">
          <w:rPr>
            <w:rFonts w:ascii="Arial" w:hAnsi="Arial" w:cs="Arial"/>
          </w:rPr>
          <w:fldChar w:fldCharType="begin"/>
        </w:r>
        <w:r w:rsidRPr="00680954">
          <w:rPr>
            <w:rFonts w:ascii="Arial" w:hAnsi="Arial" w:cs="Arial"/>
          </w:rPr>
          <w:instrText xml:space="preserve"> PAGE   \* MERGEFORMAT </w:instrText>
        </w:r>
        <w:r w:rsidRPr="00680954">
          <w:rPr>
            <w:rFonts w:ascii="Arial" w:hAnsi="Arial" w:cs="Arial"/>
          </w:rPr>
          <w:fldChar w:fldCharType="separate"/>
        </w:r>
        <w:r w:rsidRPr="00680954">
          <w:rPr>
            <w:rFonts w:ascii="Arial" w:hAnsi="Arial" w:cs="Arial"/>
            <w:noProof/>
          </w:rPr>
          <w:t>2</w:t>
        </w:r>
        <w:r w:rsidRPr="00680954">
          <w:rPr>
            <w:rFonts w:ascii="Arial" w:hAnsi="Arial" w:cs="Arial"/>
            <w:noProof/>
          </w:rPr>
          <w:fldChar w:fldCharType="end"/>
        </w:r>
      </w:p>
    </w:sdtContent>
  </w:sdt>
  <w:p w14:paraId="5249EB2A" w14:textId="77777777" w:rsidR="00680954" w:rsidRDefault="00680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E6C26" w14:textId="77777777" w:rsidR="00680954" w:rsidRDefault="00680954" w:rsidP="00680954">
      <w:pPr>
        <w:spacing w:after="0" w:line="240" w:lineRule="auto"/>
      </w:pPr>
      <w:r>
        <w:separator/>
      </w:r>
    </w:p>
  </w:footnote>
  <w:footnote w:type="continuationSeparator" w:id="0">
    <w:p w14:paraId="0C8DAFD1" w14:textId="77777777" w:rsidR="00680954" w:rsidRDefault="00680954" w:rsidP="006809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05CF7"/>
    <w:multiLevelType w:val="multilevel"/>
    <w:tmpl w:val="6D748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1E275A"/>
    <w:multiLevelType w:val="multilevel"/>
    <w:tmpl w:val="B5F27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AC0EAC"/>
    <w:multiLevelType w:val="multilevel"/>
    <w:tmpl w:val="21AC3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1355D2"/>
    <w:multiLevelType w:val="multilevel"/>
    <w:tmpl w:val="1CFC6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103AE5"/>
    <w:multiLevelType w:val="multilevel"/>
    <w:tmpl w:val="49580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FA5A96"/>
    <w:multiLevelType w:val="multilevel"/>
    <w:tmpl w:val="DE842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5201D3"/>
    <w:multiLevelType w:val="multilevel"/>
    <w:tmpl w:val="61624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215605"/>
    <w:multiLevelType w:val="hybridMultilevel"/>
    <w:tmpl w:val="93C6AC42"/>
    <w:lvl w:ilvl="0" w:tplc="EBA4AAD2">
      <w:start w:val="1"/>
      <w:numFmt w:val="bullet"/>
      <w:lvlText w:val=""/>
      <w:lvlJc w:val="left"/>
      <w:pPr>
        <w:tabs>
          <w:tab w:val="num" w:pos="720"/>
        </w:tabs>
        <w:ind w:left="720" w:hanging="360"/>
      </w:pPr>
      <w:rPr>
        <w:rFonts w:ascii="Wingdings" w:hAnsi="Wingdings" w:hint="default"/>
      </w:rPr>
    </w:lvl>
    <w:lvl w:ilvl="1" w:tplc="E9F06210" w:tentative="1">
      <w:start w:val="1"/>
      <w:numFmt w:val="bullet"/>
      <w:lvlText w:val=""/>
      <w:lvlJc w:val="left"/>
      <w:pPr>
        <w:tabs>
          <w:tab w:val="num" w:pos="1440"/>
        </w:tabs>
        <w:ind w:left="1440" w:hanging="360"/>
      </w:pPr>
      <w:rPr>
        <w:rFonts w:ascii="Wingdings" w:hAnsi="Wingdings" w:hint="default"/>
      </w:rPr>
    </w:lvl>
    <w:lvl w:ilvl="2" w:tplc="769EFE2E" w:tentative="1">
      <w:start w:val="1"/>
      <w:numFmt w:val="bullet"/>
      <w:lvlText w:val=""/>
      <w:lvlJc w:val="left"/>
      <w:pPr>
        <w:tabs>
          <w:tab w:val="num" w:pos="2160"/>
        </w:tabs>
        <w:ind w:left="2160" w:hanging="360"/>
      </w:pPr>
      <w:rPr>
        <w:rFonts w:ascii="Wingdings" w:hAnsi="Wingdings" w:hint="default"/>
      </w:rPr>
    </w:lvl>
    <w:lvl w:ilvl="3" w:tplc="D8109A22" w:tentative="1">
      <w:start w:val="1"/>
      <w:numFmt w:val="bullet"/>
      <w:lvlText w:val=""/>
      <w:lvlJc w:val="left"/>
      <w:pPr>
        <w:tabs>
          <w:tab w:val="num" w:pos="2880"/>
        </w:tabs>
        <w:ind w:left="2880" w:hanging="360"/>
      </w:pPr>
      <w:rPr>
        <w:rFonts w:ascii="Wingdings" w:hAnsi="Wingdings" w:hint="default"/>
      </w:rPr>
    </w:lvl>
    <w:lvl w:ilvl="4" w:tplc="7A161E48" w:tentative="1">
      <w:start w:val="1"/>
      <w:numFmt w:val="bullet"/>
      <w:lvlText w:val=""/>
      <w:lvlJc w:val="left"/>
      <w:pPr>
        <w:tabs>
          <w:tab w:val="num" w:pos="3600"/>
        </w:tabs>
        <w:ind w:left="3600" w:hanging="360"/>
      </w:pPr>
      <w:rPr>
        <w:rFonts w:ascii="Wingdings" w:hAnsi="Wingdings" w:hint="default"/>
      </w:rPr>
    </w:lvl>
    <w:lvl w:ilvl="5" w:tplc="3500D076" w:tentative="1">
      <w:start w:val="1"/>
      <w:numFmt w:val="bullet"/>
      <w:lvlText w:val=""/>
      <w:lvlJc w:val="left"/>
      <w:pPr>
        <w:tabs>
          <w:tab w:val="num" w:pos="4320"/>
        </w:tabs>
        <w:ind w:left="4320" w:hanging="360"/>
      </w:pPr>
      <w:rPr>
        <w:rFonts w:ascii="Wingdings" w:hAnsi="Wingdings" w:hint="default"/>
      </w:rPr>
    </w:lvl>
    <w:lvl w:ilvl="6" w:tplc="FEBADE6C" w:tentative="1">
      <w:start w:val="1"/>
      <w:numFmt w:val="bullet"/>
      <w:lvlText w:val=""/>
      <w:lvlJc w:val="left"/>
      <w:pPr>
        <w:tabs>
          <w:tab w:val="num" w:pos="5040"/>
        </w:tabs>
        <w:ind w:left="5040" w:hanging="360"/>
      </w:pPr>
      <w:rPr>
        <w:rFonts w:ascii="Wingdings" w:hAnsi="Wingdings" w:hint="default"/>
      </w:rPr>
    </w:lvl>
    <w:lvl w:ilvl="7" w:tplc="7A463DE2" w:tentative="1">
      <w:start w:val="1"/>
      <w:numFmt w:val="bullet"/>
      <w:lvlText w:val=""/>
      <w:lvlJc w:val="left"/>
      <w:pPr>
        <w:tabs>
          <w:tab w:val="num" w:pos="5760"/>
        </w:tabs>
        <w:ind w:left="5760" w:hanging="360"/>
      </w:pPr>
      <w:rPr>
        <w:rFonts w:ascii="Wingdings" w:hAnsi="Wingdings" w:hint="default"/>
      </w:rPr>
    </w:lvl>
    <w:lvl w:ilvl="8" w:tplc="9A2C2CC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ED5E69"/>
    <w:multiLevelType w:val="multilevel"/>
    <w:tmpl w:val="79148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3A108C"/>
    <w:multiLevelType w:val="multilevel"/>
    <w:tmpl w:val="EC063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A512B0"/>
    <w:multiLevelType w:val="multilevel"/>
    <w:tmpl w:val="24B6D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A52525"/>
    <w:multiLevelType w:val="multilevel"/>
    <w:tmpl w:val="62282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DF73B7"/>
    <w:multiLevelType w:val="multilevel"/>
    <w:tmpl w:val="E4E81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4927561">
    <w:abstractNumId w:val="5"/>
  </w:num>
  <w:num w:numId="2" w16cid:durableId="894853462">
    <w:abstractNumId w:val="6"/>
  </w:num>
  <w:num w:numId="3" w16cid:durableId="1943415472">
    <w:abstractNumId w:val="1"/>
  </w:num>
  <w:num w:numId="4" w16cid:durableId="2088334770">
    <w:abstractNumId w:val="10"/>
  </w:num>
  <w:num w:numId="5" w16cid:durableId="646130107">
    <w:abstractNumId w:val="2"/>
  </w:num>
  <w:num w:numId="6" w16cid:durableId="1263799386">
    <w:abstractNumId w:val="0"/>
  </w:num>
  <w:num w:numId="7" w16cid:durableId="565259824">
    <w:abstractNumId w:val="3"/>
  </w:num>
  <w:num w:numId="8" w16cid:durableId="1727989049">
    <w:abstractNumId w:val="11"/>
  </w:num>
  <w:num w:numId="9" w16cid:durableId="1740439900">
    <w:abstractNumId w:val="12"/>
  </w:num>
  <w:num w:numId="10" w16cid:durableId="2072533358">
    <w:abstractNumId w:val="9"/>
  </w:num>
  <w:num w:numId="11" w16cid:durableId="392237222">
    <w:abstractNumId w:val="4"/>
  </w:num>
  <w:num w:numId="12" w16cid:durableId="2035424069">
    <w:abstractNumId w:val="8"/>
  </w:num>
  <w:num w:numId="13" w16cid:durableId="7520518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D8E"/>
    <w:rsid w:val="00013609"/>
    <w:rsid w:val="000561EF"/>
    <w:rsid w:val="00056463"/>
    <w:rsid w:val="000819A2"/>
    <w:rsid w:val="000874A6"/>
    <w:rsid w:val="000A6767"/>
    <w:rsid w:val="000B5CC3"/>
    <w:rsid w:val="000C7489"/>
    <w:rsid w:val="000D2346"/>
    <w:rsid w:val="000E7262"/>
    <w:rsid w:val="00135285"/>
    <w:rsid w:val="00137E38"/>
    <w:rsid w:val="0014138F"/>
    <w:rsid w:val="00147850"/>
    <w:rsid w:val="00173F09"/>
    <w:rsid w:val="00182D7D"/>
    <w:rsid w:val="00186704"/>
    <w:rsid w:val="001915C4"/>
    <w:rsid w:val="001B4D57"/>
    <w:rsid w:val="001B5819"/>
    <w:rsid w:val="001C3B06"/>
    <w:rsid w:val="001C44D0"/>
    <w:rsid w:val="001C6C68"/>
    <w:rsid w:val="001C730D"/>
    <w:rsid w:val="001D675E"/>
    <w:rsid w:val="0022659A"/>
    <w:rsid w:val="00227A9B"/>
    <w:rsid w:val="00270F72"/>
    <w:rsid w:val="002960C6"/>
    <w:rsid w:val="002A4B9C"/>
    <w:rsid w:val="002C4F4D"/>
    <w:rsid w:val="00306A0C"/>
    <w:rsid w:val="003102B6"/>
    <w:rsid w:val="003563C7"/>
    <w:rsid w:val="00362654"/>
    <w:rsid w:val="0037533D"/>
    <w:rsid w:val="00377A56"/>
    <w:rsid w:val="003A33A1"/>
    <w:rsid w:val="003D3D85"/>
    <w:rsid w:val="003D4633"/>
    <w:rsid w:val="003E40BE"/>
    <w:rsid w:val="003E7EB5"/>
    <w:rsid w:val="003F1124"/>
    <w:rsid w:val="003F39E5"/>
    <w:rsid w:val="0040145B"/>
    <w:rsid w:val="00407BB4"/>
    <w:rsid w:val="00431D4E"/>
    <w:rsid w:val="00436718"/>
    <w:rsid w:val="00471B1E"/>
    <w:rsid w:val="004863F1"/>
    <w:rsid w:val="0049397A"/>
    <w:rsid w:val="004B3051"/>
    <w:rsid w:val="00504A65"/>
    <w:rsid w:val="00506418"/>
    <w:rsid w:val="00510609"/>
    <w:rsid w:val="00510F96"/>
    <w:rsid w:val="00512363"/>
    <w:rsid w:val="00520A92"/>
    <w:rsid w:val="0052294F"/>
    <w:rsid w:val="00527727"/>
    <w:rsid w:val="00594999"/>
    <w:rsid w:val="005C1833"/>
    <w:rsid w:val="005C36D0"/>
    <w:rsid w:val="005C53AD"/>
    <w:rsid w:val="005D7B6D"/>
    <w:rsid w:val="005F25D0"/>
    <w:rsid w:val="00600A86"/>
    <w:rsid w:val="00600B7A"/>
    <w:rsid w:val="00601913"/>
    <w:rsid w:val="00621453"/>
    <w:rsid w:val="00622C9A"/>
    <w:rsid w:val="00623081"/>
    <w:rsid w:val="0065737D"/>
    <w:rsid w:val="00664D8E"/>
    <w:rsid w:val="00675367"/>
    <w:rsid w:val="00675B4E"/>
    <w:rsid w:val="00676363"/>
    <w:rsid w:val="00680390"/>
    <w:rsid w:val="00680954"/>
    <w:rsid w:val="00692314"/>
    <w:rsid w:val="006A0FE8"/>
    <w:rsid w:val="006A771E"/>
    <w:rsid w:val="006B6324"/>
    <w:rsid w:val="00702F75"/>
    <w:rsid w:val="00750040"/>
    <w:rsid w:val="00761722"/>
    <w:rsid w:val="0076449D"/>
    <w:rsid w:val="007665FF"/>
    <w:rsid w:val="007775C0"/>
    <w:rsid w:val="007A3625"/>
    <w:rsid w:val="007A4E5D"/>
    <w:rsid w:val="007B2341"/>
    <w:rsid w:val="007B48A3"/>
    <w:rsid w:val="007E6A5A"/>
    <w:rsid w:val="007F026A"/>
    <w:rsid w:val="007F4924"/>
    <w:rsid w:val="007F78E7"/>
    <w:rsid w:val="0082529D"/>
    <w:rsid w:val="0084101C"/>
    <w:rsid w:val="00844939"/>
    <w:rsid w:val="008458FE"/>
    <w:rsid w:val="008473B0"/>
    <w:rsid w:val="0086519B"/>
    <w:rsid w:val="00897564"/>
    <w:rsid w:val="008B0BFF"/>
    <w:rsid w:val="008F1163"/>
    <w:rsid w:val="00903EAB"/>
    <w:rsid w:val="00950071"/>
    <w:rsid w:val="00954D9F"/>
    <w:rsid w:val="00955179"/>
    <w:rsid w:val="00956EC7"/>
    <w:rsid w:val="0096704F"/>
    <w:rsid w:val="00971FA2"/>
    <w:rsid w:val="009835C6"/>
    <w:rsid w:val="009B6FE4"/>
    <w:rsid w:val="009E79DB"/>
    <w:rsid w:val="00A013B3"/>
    <w:rsid w:val="00A020D6"/>
    <w:rsid w:val="00A2137C"/>
    <w:rsid w:val="00A34274"/>
    <w:rsid w:val="00A3446F"/>
    <w:rsid w:val="00A34796"/>
    <w:rsid w:val="00A533B0"/>
    <w:rsid w:val="00A53426"/>
    <w:rsid w:val="00A73301"/>
    <w:rsid w:val="00A741BC"/>
    <w:rsid w:val="00A7459B"/>
    <w:rsid w:val="00A81002"/>
    <w:rsid w:val="00A85787"/>
    <w:rsid w:val="00A85D6B"/>
    <w:rsid w:val="00A93F8A"/>
    <w:rsid w:val="00AB26D1"/>
    <w:rsid w:val="00AC2F27"/>
    <w:rsid w:val="00AC434F"/>
    <w:rsid w:val="00AF0955"/>
    <w:rsid w:val="00AF56D6"/>
    <w:rsid w:val="00B17BCF"/>
    <w:rsid w:val="00B206DB"/>
    <w:rsid w:val="00B50A52"/>
    <w:rsid w:val="00B62BFB"/>
    <w:rsid w:val="00B9228C"/>
    <w:rsid w:val="00B936EE"/>
    <w:rsid w:val="00B93B65"/>
    <w:rsid w:val="00BA3019"/>
    <w:rsid w:val="00BA6AF3"/>
    <w:rsid w:val="00BD6025"/>
    <w:rsid w:val="00BE5104"/>
    <w:rsid w:val="00C274CC"/>
    <w:rsid w:val="00C3375D"/>
    <w:rsid w:val="00C374A0"/>
    <w:rsid w:val="00C460AE"/>
    <w:rsid w:val="00C5002B"/>
    <w:rsid w:val="00C56F16"/>
    <w:rsid w:val="00C6235E"/>
    <w:rsid w:val="00C9022D"/>
    <w:rsid w:val="00CC327A"/>
    <w:rsid w:val="00CE48D9"/>
    <w:rsid w:val="00CE6BEF"/>
    <w:rsid w:val="00CF0567"/>
    <w:rsid w:val="00CF0E96"/>
    <w:rsid w:val="00CF0F97"/>
    <w:rsid w:val="00D228FC"/>
    <w:rsid w:val="00D26BCB"/>
    <w:rsid w:val="00D375BE"/>
    <w:rsid w:val="00D37FD6"/>
    <w:rsid w:val="00D54265"/>
    <w:rsid w:val="00D734F5"/>
    <w:rsid w:val="00D93AC0"/>
    <w:rsid w:val="00DA17E2"/>
    <w:rsid w:val="00DA2D34"/>
    <w:rsid w:val="00DA7250"/>
    <w:rsid w:val="00DB126A"/>
    <w:rsid w:val="00DC68CC"/>
    <w:rsid w:val="00DC79BB"/>
    <w:rsid w:val="00DE3F97"/>
    <w:rsid w:val="00DF0708"/>
    <w:rsid w:val="00DF078D"/>
    <w:rsid w:val="00DF2BAA"/>
    <w:rsid w:val="00DF4F7F"/>
    <w:rsid w:val="00DF7011"/>
    <w:rsid w:val="00E15727"/>
    <w:rsid w:val="00E2365A"/>
    <w:rsid w:val="00E30BEE"/>
    <w:rsid w:val="00E4355A"/>
    <w:rsid w:val="00E47892"/>
    <w:rsid w:val="00E50B2E"/>
    <w:rsid w:val="00E543DF"/>
    <w:rsid w:val="00E564BE"/>
    <w:rsid w:val="00E62D48"/>
    <w:rsid w:val="00E8799C"/>
    <w:rsid w:val="00E959C3"/>
    <w:rsid w:val="00EB5D6E"/>
    <w:rsid w:val="00EF4C02"/>
    <w:rsid w:val="00F07B68"/>
    <w:rsid w:val="00F24587"/>
    <w:rsid w:val="00F26AFC"/>
    <w:rsid w:val="00F43902"/>
    <w:rsid w:val="00F53E8A"/>
    <w:rsid w:val="00F56D10"/>
    <w:rsid w:val="00F7617D"/>
    <w:rsid w:val="00F906D1"/>
    <w:rsid w:val="00FD0CE7"/>
    <w:rsid w:val="00FE5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496B2"/>
  <w15:chartTrackingRefBased/>
  <w15:docId w15:val="{4E9B9B85-ABF9-495E-A3D5-6A809B083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2B6"/>
  </w:style>
  <w:style w:type="paragraph" w:styleId="Heading1">
    <w:name w:val="heading 1"/>
    <w:basedOn w:val="Normal"/>
    <w:next w:val="Normal"/>
    <w:link w:val="Heading1Char"/>
    <w:uiPriority w:val="9"/>
    <w:qFormat/>
    <w:rsid w:val="00664D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4D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D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D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D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D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D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D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D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D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4D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D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D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D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D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D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D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D8E"/>
    <w:rPr>
      <w:rFonts w:eastAsiaTheme="majorEastAsia" w:cstheme="majorBidi"/>
      <w:color w:val="272727" w:themeColor="text1" w:themeTint="D8"/>
    </w:rPr>
  </w:style>
  <w:style w:type="paragraph" w:styleId="Title">
    <w:name w:val="Title"/>
    <w:basedOn w:val="Normal"/>
    <w:next w:val="Normal"/>
    <w:link w:val="TitleChar"/>
    <w:uiPriority w:val="10"/>
    <w:qFormat/>
    <w:rsid w:val="00664D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D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D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D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D8E"/>
    <w:pPr>
      <w:spacing w:before="160"/>
      <w:jc w:val="center"/>
    </w:pPr>
    <w:rPr>
      <w:i/>
      <w:iCs/>
      <w:color w:val="404040" w:themeColor="text1" w:themeTint="BF"/>
    </w:rPr>
  </w:style>
  <w:style w:type="character" w:customStyle="1" w:styleId="QuoteChar">
    <w:name w:val="Quote Char"/>
    <w:basedOn w:val="DefaultParagraphFont"/>
    <w:link w:val="Quote"/>
    <w:uiPriority w:val="29"/>
    <w:rsid w:val="00664D8E"/>
    <w:rPr>
      <w:i/>
      <w:iCs/>
      <w:color w:val="404040" w:themeColor="text1" w:themeTint="BF"/>
    </w:rPr>
  </w:style>
  <w:style w:type="paragraph" w:styleId="ListParagraph">
    <w:name w:val="List Paragraph"/>
    <w:basedOn w:val="Normal"/>
    <w:uiPriority w:val="34"/>
    <w:qFormat/>
    <w:rsid w:val="00664D8E"/>
    <w:pPr>
      <w:ind w:left="720"/>
      <w:contextualSpacing/>
    </w:pPr>
  </w:style>
  <w:style w:type="character" w:styleId="IntenseEmphasis">
    <w:name w:val="Intense Emphasis"/>
    <w:basedOn w:val="DefaultParagraphFont"/>
    <w:uiPriority w:val="21"/>
    <w:qFormat/>
    <w:rsid w:val="00664D8E"/>
    <w:rPr>
      <w:i/>
      <w:iCs/>
      <w:color w:val="0F4761" w:themeColor="accent1" w:themeShade="BF"/>
    </w:rPr>
  </w:style>
  <w:style w:type="paragraph" w:styleId="IntenseQuote">
    <w:name w:val="Intense Quote"/>
    <w:basedOn w:val="Normal"/>
    <w:next w:val="Normal"/>
    <w:link w:val="IntenseQuoteChar"/>
    <w:uiPriority w:val="30"/>
    <w:qFormat/>
    <w:rsid w:val="00664D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D8E"/>
    <w:rPr>
      <w:i/>
      <w:iCs/>
      <w:color w:val="0F4761" w:themeColor="accent1" w:themeShade="BF"/>
    </w:rPr>
  </w:style>
  <w:style w:type="character" w:styleId="IntenseReference">
    <w:name w:val="Intense Reference"/>
    <w:basedOn w:val="DefaultParagraphFont"/>
    <w:uiPriority w:val="32"/>
    <w:qFormat/>
    <w:rsid w:val="00664D8E"/>
    <w:rPr>
      <w:b/>
      <w:bCs/>
      <w:smallCaps/>
      <w:color w:val="0F4761" w:themeColor="accent1" w:themeShade="BF"/>
      <w:spacing w:val="5"/>
    </w:rPr>
  </w:style>
  <w:style w:type="table" w:styleId="TableGrid">
    <w:name w:val="Table Grid"/>
    <w:basedOn w:val="TableNormal"/>
    <w:uiPriority w:val="39"/>
    <w:rsid w:val="00A53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0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954"/>
  </w:style>
  <w:style w:type="paragraph" w:styleId="Footer">
    <w:name w:val="footer"/>
    <w:basedOn w:val="Normal"/>
    <w:link w:val="FooterChar"/>
    <w:uiPriority w:val="99"/>
    <w:unhideWhenUsed/>
    <w:rsid w:val="00680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727">
      <w:bodyDiv w:val="1"/>
      <w:marLeft w:val="0"/>
      <w:marRight w:val="0"/>
      <w:marTop w:val="0"/>
      <w:marBottom w:val="0"/>
      <w:divBdr>
        <w:top w:val="none" w:sz="0" w:space="0" w:color="auto"/>
        <w:left w:val="none" w:sz="0" w:space="0" w:color="auto"/>
        <w:bottom w:val="none" w:sz="0" w:space="0" w:color="auto"/>
        <w:right w:val="none" w:sz="0" w:space="0" w:color="auto"/>
      </w:divBdr>
    </w:div>
    <w:div w:id="35742429">
      <w:bodyDiv w:val="1"/>
      <w:marLeft w:val="0"/>
      <w:marRight w:val="0"/>
      <w:marTop w:val="0"/>
      <w:marBottom w:val="0"/>
      <w:divBdr>
        <w:top w:val="none" w:sz="0" w:space="0" w:color="auto"/>
        <w:left w:val="none" w:sz="0" w:space="0" w:color="auto"/>
        <w:bottom w:val="none" w:sz="0" w:space="0" w:color="auto"/>
        <w:right w:val="none" w:sz="0" w:space="0" w:color="auto"/>
      </w:divBdr>
    </w:div>
    <w:div w:id="48001192">
      <w:bodyDiv w:val="1"/>
      <w:marLeft w:val="0"/>
      <w:marRight w:val="0"/>
      <w:marTop w:val="0"/>
      <w:marBottom w:val="0"/>
      <w:divBdr>
        <w:top w:val="none" w:sz="0" w:space="0" w:color="auto"/>
        <w:left w:val="none" w:sz="0" w:space="0" w:color="auto"/>
        <w:bottom w:val="none" w:sz="0" w:space="0" w:color="auto"/>
        <w:right w:val="none" w:sz="0" w:space="0" w:color="auto"/>
      </w:divBdr>
    </w:div>
    <w:div w:id="76101933">
      <w:bodyDiv w:val="1"/>
      <w:marLeft w:val="0"/>
      <w:marRight w:val="0"/>
      <w:marTop w:val="0"/>
      <w:marBottom w:val="0"/>
      <w:divBdr>
        <w:top w:val="none" w:sz="0" w:space="0" w:color="auto"/>
        <w:left w:val="none" w:sz="0" w:space="0" w:color="auto"/>
        <w:bottom w:val="none" w:sz="0" w:space="0" w:color="auto"/>
        <w:right w:val="none" w:sz="0" w:space="0" w:color="auto"/>
      </w:divBdr>
    </w:div>
    <w:div w:id="93786578">
      <w:bodyDiv w:val="1"/>
      <w:marLeft w:val="0"/>
      <w:marRight w:val="0"/>
      <w:marTop w:val="0"/>
      <w:marBottom w:val="0"/>
      <w:divBdr>
        <w:top w:val="none" w:sz="0" w:space="0" w:color="auto"/>
        <w:left w:val="none" w:sz="0" w:space="0" w:color="auto"/>
        <w:bottom w:val="none" w:sz="0" w:space="0" w:color="auto"/>
        <w:right w:val="none" w:sz="0" w:space="0" w:color="auto"/>
      </w:divBdr>
    </w:div>
    <w:div w:id="96946369">
      <w:bodyDiv w:val="1"/>
      <w:marLeft w:val="0"/>
      <w:marRight w:val="0"/>
      <w:marTop w:val="0"/>
      <w:marBottom w:val="0"/>
      <w:divBdr>
        <w:top w:val="none" w:sz="0" w:space="0" w:color="auto"/>
        <w:left w:val="none" w:sz="0" w:space="0" w:color="auto"/>
        <w:bottom w:val="none" w:sz="0" w:space="0" w:color="auto"/>
        <w:right w:val="none" w:sz="0" w:space="0" w:color="auto"/>
      </w:divBdr>
    </w:div>
    <w:div w:id="124322980">
      <w:bodyDiv w:val="1"/>
      <w:marLeft w:val="0"/>
      <w:marRight w:val="0"/>
      <w:marTop w:val="0"/>
      <w:marBottom w:val="0"/>
      <w:divBdr>
        <w:top w:val="none" w:sz="0" w:space="0" w:color="auto"/>
        <w:left w:val="none" w:sz="0" w:space="0" w:color="auto"/>
        <w:bottom w:val="none" w:sz="0" w:space="0" w:color="auto"/>
        <w:right w:val="none" w:sz="0" w:space="0" w:color="auto"/>
      </w:divBdr>
    </w:div>
    <w:div w:id="157313717">
      <w:bodyDiv w:val="1"/>
      <w:marLeft w:val="0"/>
      <w:marRight w:val="0"/>
      <w:marTop w:val="0"/>
      <w:marBottom w:val="0"/>
      <w:divBdr>
        <w:top w:val="none" w:sz="0" w:space="0" w:color="auto"/>
        <w:left w:val="none" w:sz="0" w:space="0" w:color="auto"/>
        <w:bottom w:val="none" w:sz="0" w:space="0" w:color="auto"/>
        <w:right w:val="none" w:sz="0" w:space="0" w:color="auto"/>
      </w:divBdr>
    </w:div>
    <w:div w:id="158890023">
      <w:bodyDiv w:val="1"/>
      <w:marLeft w:val="0"/>
      <w:marRight w:val="0"/>
      <w:marTop w:val="0"/>
      <w:marBottom w:val="0"/>
      <w:divBdr>
        <w:top w:val="none" w:sz="0" w:space="0" w:color="auto"/>
        <w:left w:val="none" w:sz="0" w:space="0" w:color="auto"/>
        <w:bottom w:val="none" w:sz="0" w:space="0" w:color="auto"/>
        <w:right w:val="none" w:sz="0" w:space="0" w:color="auto"/>
      </w:divBdr>
    </w:div>
    <w:div w:id="179249175">
      <w:bodyDiv w:val="1"/>
      <w:marLeft w:val="0"/>
      <w:marRight w:val="0"/>
      <w:marTop w:val="0"/>
      <w:marBottom w:val="0"/>
      <w:divBdr>
        <w:top w:val="none" w:sz="0" w:space="0" w:color="auto"/>
        <w:left w:val="none" w:sz="0" w:space="0" w:color="auto"/>
        <w:bottom w:val="none" w:sz="0" w:space="0" w:color="auto"/>
        <w:right w:val="none" w:sz="0" w:space="0" w:color="auto"/>
      </w:divBdr>
    </w:div>
    <w:div w:id="188565692">
      <w:bodyDiv w:val="1"/>
      <w:marLeft w:val="0"/>
      <w:marRight w:val="0"/>
      <w:marTop w:val="0"/>
      <w:marBottom w:val="0"/>
      <w:divBdr>
        <w:top w:val="none" w:sz="0" w:space="0" w:color="auto"/>
        <w:left w:val="none" w:sz="0" w:space="0" w:color="auto"/>
        <w:bottom w:val="none" w:sz="0" w:space="0" w:color="auto"/>
        <w:right w:val="none" w:sz="0" w:space="0" w:color="auto"/>
      </w:divBdr>
    </w:div>
    <w:div w:id="199782802">
      <w:bodyDiv w:val="1"/>
      <w:marLeft w:val="0"/>
      <w:marRight w:val="0"/>
      <w:marTop w:val="0"/>
      <w:marBottom w:val="0"/>
      <w:divBdr>
        <w:top w:val="none" w:sz="0" w:space="0" w:color="auto"/>
        <w:left w:val="none" w:sz="0" w:space="0" w:color="auto"/>
        <w:bottom w:val="none" w:sz="0" w:space="0" w:color="auto"/>
        <w:right w:val="none" w:sz="0" w:space="0" w:color="auto"/>
      </w:divBdr>
    </w:div>
    <w:div w:id="206994135">
      <w:bodyDiv w:val="1"/>
      <w:marLeft w:val="0"/>
      <w:marRight w:val="0"/>
      <w:marTop w:val="0"/>
      <w:marBottom w:val="0"/>
      <w:divBdr>
        <w:top w:val="none" w:sz="0" w:space="0" w:color="auto"/>
        <w:left w:val="none" w:sz="0" w:space="0" w:color="auto"/>
        <w:bottom w:val="none" w:sz="0" w:space="0" w:color="auto"/>
        <w:right w:val="none" w:sz="0" w:space="0" w:color="auto"/>
      </w:divBdr>
    </w:div>
    <w:div w:id="216209558">
      <w:bodyDiv w:val="1"/>
      <w:marLeft w:val="0"/>
      <w:marRight w:val="0"/>
      <w:marTop w:val="0"/>
      <w:marBottom w:val="0"/>
      <w:divBdr>
        <w:top w:val="none" w:sz="0" w:space="0" w:color="auto"/>
        <w:left w:val="none" w:sz="0" w:space="0" w:color="auto"/>
        <w:bottom w:val="none" w:sz="0" w:space="0" w:color="auto"/>
        <w:right w:val="none" w:sz="0" w:space="0" w:color="auto"/>
      </w:divBdr>
    </w:div>
    <w:div w:id="265233096">
      <w:bodyDiv w:val="1"/>
      <w:marLeft w:val="0"/>
      <w:marRight w:val="0"/>
      <w:marTop w:val="0"/>
      <w:marBottom w:val="0"/>
      <w:divBdr>
        <w:top w:val="none" w:sz="0" w:space="0" w:color="auto"/>
        <w:left w:val="none" w:sz="0" w:space="0" w:color="auto"/>
        <w:bottom w:val="none" w:sz="0" w:space="0" w:color="auto"/>
        <w:right w:val="none" w:sz="0" w:space="0" w:color="auto"/>
      </w:divBdr>
    </w:div>
    <w:div w:id="269319137">
      <w:bodyDiv w:val="1"/>
      <w:marLeft w:val="0"/>
      <w:marRight w:val="0"/>
      <w:marTop w:val="0"/>
      <w:marBottom w:val="0"/>
      <w:divBdr>
        <w:top w:val="none" w:sz="0" w:space="0" w:color="auto"/>
        <w:left w:val="none" w:sz="0" w:space="0" w:color="auto"/>
        <w:bottom w:val="none" w:sz="0" w:space="0" w:color="auto"/>
        <w:right w:val="none" w:sz="0" w:space="0" w:color="auto"/>
      </w:divBdr>
    </w:div>
    <w:div w:id="288164953">
      <w:bodyDiv w:val="1"/>
      <w:marLeft w:val="0"/>
      <w:marRight w:val="0"/>
      <w:marTop w:val="0"/>
      <w:marBottom w:val="0"/>
      <w:divBdr>
        <w:top w:val="none" w:sz="0" w:space="0" w:color="auto"/>
        <w:left w:val="none" w:sz="0" w:space="0" w:color="auto"/>
        <w:bottom w:val="none" w:sz="0" w:space="0" w:color="auto"/>
        <w:right w:val="none" w:sz="0" w:space="0" w:color="auto"/>
      </w:divBdr>
    </w:div>
    <w:div w:id="309947510">
      <w:bodyDiv w:val="1"/>
      <w:marLeft w:val="0"/>
      <w:marRight w:val="0"/>
      <w:marTop w:val="0"/>
      <w:marBottom w:val="0"/>
      <w:divBdr>
        <w:top w:val="none" w:sz="0" w:space="0" w:color="auto"/>
        <w:left w:val="none" w:sz="0" w:space="0" w:color="auto"/>
        <w:bottom w:val="none" w:sz="0" w:space="0" w:color="auto"/>
        <w:right w:val="none" w:sz="0" w:space="0" w:color="auto"/>
      </w:divBdr>
    </w:div>
    <w:div w:id="312755500">
      <w:bodyDiv w:val="1"/>
      <w:marLeft w:val="0"/>
      <w:marRight w:val="0"/>
      <w:marTop w:val="0"/>
      <w:marBottom w:val="0"/>
      <w:divBdr>
        <w:top w:val="none" w:sz="0" w:space="0" w:color="auto"/>
        <w:left w:val="none" w:sz="0" w:space="0" w:color="auto"/>
        <w:bottom w:val="none" w:sz="0" w:space="0" w:color="auto"/>
        <w:right w:val="none" w:sz="0" w:space="0" w:color="auto"/>
      </w:divBdr>
    </w:div>
    <w:div w:id="314719877">
      <w:bodyDiv w:val="1"/>
      <w:marLeft w:val="0"/>
      <w:marRight w:val="0"/>
      <w:marTop w:val="0"/>
      <w:marBottom w:val="0"/>
      <w:divBdr>
        <w:top w:val="none" w:sz="0" w:space="0" w:color="auto"/>
        <w:left w:val="none" w:sz="0" w:space="0" w:color="auto"/>
        <w:bottom w:val="none" w:sz="0" w:space="0" w:color="auto"/>
        <w:right w:val="none" w:sz="0" w:space="0" w:color="auto"/>
      </w:divBdr>
    </w:div>
    <w:div w:id="320276448">
      <w:bodyDiv w:val="1"/>
      <w:marLeft w:val="0"/>
      <w:marRight w:val="0"/>
      <w:marTop w:val="0"/>
      <w:marBottom w:val="0"/>
      <w:divBdr>
        <w:top w:val="none" w:sz="0" w:space="0" w:color="auto"/>
        <w:left w:val="none" w:sz="0" w:space="0" w:color="auto"/>
        <w:bottom w:val="none" w:sz="0" w:space="0" w:color="auto"/>
        <w:right w:val="none" w:sz="0" w:space="0" w:color="auto"/>
      </w:divBdr>
    </w:div>
    <w:div w:id="322003059">
      <w:bodyDiv w:val="1"/>
      <w:marLeft w:val="0"/>
      <w:marRight w:val="0"/>
      <w:marTop w:val="0"/>
      <w:marBottom w:val="0"/>
      <w:divBdr>
        <w:top w:val="none" w:sz="0" w:space="0" w:color="auto"/>
        <w:left w:val="none" w:sz="0" w:space="0" w:color="auto"/>
        <w:bottom w:val="none" w:sz="0" w:space="0" w:color="auto"/>
        <w:right w:val="none" w:sz="0" w:space="0" w:color="auto"/>
      </w:divBdr>
    </w:div>
    <w:div w:id="342243622">
      <w:bodyDiv w:val="1"/>
      <w:marLeft w:val="0"/>
      <w:marRight w:val="0"/>
      <w:marTop w:val="0"/>
      <w:marBottom w:val="0"/>
      <w:divBdr>
        <w:top w:val="none" w:sz="0" w:space="0" w:color="auto"/>
        <w:left w:val="none" w:sz="0" w:space="0" w:color="auto"/>
        <w:bottom w:val="none" w:sz="0" w:space="0" w:color="auto"/>
        <w:right w:val="none" w:sz="0" w:space="0" w:color="auto"/>
      </w:divBdr>
    </w:div>
    <w:div w:id="350182169">
      <w:bodyDiv w:val="1"/>
      <w:marLeft w:val="0"/>
      <w:marRight w:val="0"/>
      <w:marTop w:val="0"/>
      <w:marBottom w:val="0"/>
      <w:divBdr>
        <w:top w:val="none" w:sz="0" w:space="0" w:color="auto"/>
        <w:left w:val="none" w:sz="0" w:space="0" w:color="auto"/>
        <w:bottom w:val="none" w:sz="0" w:space="0" w:color="auto"/>
        <w:right w:val="none" w:sz="0" w:space="0" w:color="auto"/>
      </w:divBdr>
    </w:div>
    <w:div w:id="363486229">
      <w:bodyDiv w:val="1"/>
      <w:marLeft w:val="0"/>
      <w:marRight w:val="0"/>
      <w:marTop w:val="0"/>
      <w:marBottom w:val="0"/>
      <w:divBdr>
        <w:top w:val="none" w:sz="0" w:space="0" w:color="auto"/>
        <w:left w:val="none" w:sz="0" w:space="0" w:color="auto"/>
        <w:bottom w:val="none" w:sz="0" w:space="0" w:color="auto"/>
        <w:right w:val="none" w:sz="0" w:space="0" w:color="auto"/>
      </w:divBdr>
    </w:div>
    <w:div w:id="394934612">
      <w:bodyDiv w:val="1"/>
      <w:marLeft w:val="0"/>
      <w:marRight w:val="0"/>
      <w:marTop w:val="0"/>
      <w:marBottom w:val="0"/>
      <w:divBdr>
        <w:top w:val="none" w:sz="0" w:space="0" w:color="auto"/>
        <w:left w:val="none" w:sz="0" w:space="0" w:color="auto"/>
        <w:bottom w:val="none" w:sz="0" w:space="0" w:color="auto"/>
        <w:right w:val="none" w:sz="0" w:space="0" w:color="auto"/>
      </w:divBdr>
    </w:div>
    <w:div w:id="485517038">
      <w:bodyDiv w:val="1"/>
      <w:marLeft w:val="0"/>
      <w:marRight w:val="0"/>
      <w:marTop w:val="0"/>
      <w:marBottom w:val="0"/>
      <w:divBdr>
        <w:top w:val="none" w:sz="0" w:space="0" w:color="auto"/>
        <w:left w:val="none" w:sz="0" w:space="0" w:color="auto"/>
        <w:bottom w:val="none" w:sz="0" w:space="0" w:color="auto"/>
        <w:right w:val="none" w:sz="0" w:space="0" w:color="auto"/>
      </w:divBdr>
    </w:div>
    <w:div w:id="505291054">
      <w:bodyDiv w:val="1"/>
      <w:marLeft w:val="0"/>
      <w:marRight w:val="0"/>
      <w:marTop w:val="0"/>
      <w:marBottom w:val="0"/>
      <w:divBdr>
        <w:top w:val="none" w:sz="0" w:space="0" w:color="auto"/>
        <w:left w:val="none" w:sz="0" w:space="0" w:color="auto"/>
        <w:bottom w:val="none" w:sz="0" w:space="0" w:color="auto"/>
        <w:right w:val="none" w:sz="0" w:space="0" w:color="auto"/>
      </w:divBdr>
    </w:div>
    <w:div w:id="536043109">
      <w:bodyDiv w:val="1"/>
      <w:marLeft w:val="0"/>
      <w:marRight w:val="0"/>
      <w:marTop w:val="0"/>
      <w:marBottom w:val="0"/>
      <w:divBdr>
        <w:top w:val="none" w:sz="0" w:space="0" w:color="auto"/>
        <w:left w:val="none" w:sz="0" w:space="0" w:color="auto"/>
        <w:bottom w:val="none" w:sz="0" w:space="0" w:color="auto"/>
        <w:right w:val="none" w:sz="0" w:space="0" w:color="auto"/>
      </w:divBdr>
    </w:div>
    <w:div w:id="544414148">
      <w:bodyDiv w:val="1"/>
      <w:marLeft w:val="0"/>
      <w:marRight w:val="0"/>
      <w:marTop w:val="0"/>
      <w:marBottom w:val="0"/>
      <w:divBdr>
        <w:top w:val="none" w:sz="0" w:space="0" w:color="auto"/>
        <w:left w:val="none" w:sz="0" w:space="0" w:color="auto"/>
        <w:bottom w:val="none" w:sz="0" w:space="0" w:color="auto"/>
        <w:right w:val="none" w:sz="0" w:space="0" w:color="auto"/>
      </w:divBdr>
    </w:div>
    <w:div w:id="549221138">
      <w:bodyDiv w:val="1"/>
      <w:marLeft w:val="0"/>
      <w:marRight w:val="0"/>
      <w:marTop w:val="0"/>
      <w:marBottom w:val="0"/>
      <w:divBdr>
        <w:top w:val="none" w:sz="0" w:space="0" w:color="auto"/>
        <w:left w:val="none" w:sz="0" w:space="0" w:color="auto"/>
        <w:bottom w:val="none" w:sz="0" w:space="0" w:color="auto"/>
        <w:right w:val="none" w:sz="0" w:space="0" w:color="auto"/>
      </w:divBdr>
    </w:div>
    <w:div w:id="556622520">
      <w:bodyDiv w:val="1"/>
      <w:marLeft w:val="0"/>
      <w:marRight w:val="0"/>
      <w:marTop w:val="0"/>
      <w:marBottom w:val="0"/>
      <w:divBdr>
        <w:top w:val="none" w:sz="0" w:space="0" w:color="auto"/>
        <w:left w:val="none" w:sz="0" w:space="0" w:color="auto"/>
        <w:bottom w:val="none" w:sz="0" w:space="0" w:color="auto"/>
        <w:right w:val="none" w:sz="0" w:space="0" w:color="auto"/>
      </w:divBdr>
    </w:div>
    <w:div w:id="561722640">
      <w:bodyDiv w:val="1"/>
      <w:marLeft w:val="0"/>
      <w:marRight w:val="0"/>
      <w:marTop w:val="0"/>
      <w:marBottom w:val="0"/>
      <w:divBdr>
        <w:top w:val="none" w:sz="0" w:space="0" w:color="auto"/>
        <w:left w:val="none" w:sz="0" w:space="0" w:color="auto"/>
        <w:bottom w:val="none" w:sz="0" w:space="0" w:color="auto"/>
        <w:right w:val="none" w:sz="0" w:space="0" w:color="auto"/>
      </w:divBdr>
    </w:div>
    <w:div w:id="572663149">
      <w:bodyDiv w:val="1"/>
      <w:marLeft w:val="0"/>
      <w:marRight w:val="0"/>
      <w:marTop w:val="0"/>
      <w:marBottom w:val="0"/>
      <w:divBdr>
        <w:top w:val="none" w:sz="0" w:space="0" w:color="auto"/>
        <w:left w:val="none" w:sz="0" w:space="0" w:color="auto"/>
        <w:bottom w:val="none" w:sz="0" w:space="0" w:color="auto"/>
        <w:right w:val="none" w:sz="0" w:space="0" w:color="auto"/>
      </w:divBdr>
    </w:div>
    <w:div w:id="591593952">
      <w:bodyDiv w:val="1"/>
      <w:marLeft w:val="0"/>
      <w:marRight w:val="0"/>
      <w:marTop w:val="0"/>
      <w:marBottom w:val="0"/>
      <w:divBdr>
        <w:top w:val="none" w:sz="0" w:space="0" w:color="auto"/>
        <w:left w:val="none" w:sz="0" w:space="0" w:color="auto"/>
        <w:bottom w:val="none" w:sz="0" w:space="0" w:color="auto"/>
        <w:right w:val="none" w:sz="0" w:space="0" w:color="auto"/>
      </w:divBdr>
    </w:div>
    <w:div w:id="612245542">
      <w:bodyDiv w:val="1"/>
      <w:marLeft w:val="0"/>
      <w:marRight w:val="0"/>
      <w:marTop w:val="0"/>
      <w:marBottom w:val="0"/>
      <w:divBdr>
        <w:top w:val="none" w:sz="0" w:space="0" w:color="auto"/>
        <w:left w:val="none" w:sz="0" w:space="0" w:color="auto"/>
        <w:bottom w:val="none" w:sz="0" w:space="0" w:color="auto"/>
        <w:right w:val="none" w:sz="0" w:space="0" w:color="auto"/>
      </w:divBdr>
    </w:div>
    <w:div w:id="615450667">
      <w:bodyDiv w:val="1"/>
      <w:marLeft w:val="0"/>
      <w:marRight w:val="0"/>
      <w:marTop w:val="0"/>
      <w:marBottom w:val="0"/>
      <w:divBdr>
        <w:top w:val="none" w:sz="0" w:space="0" w:color="auto"/>
        <w:left w:val="none" w:sz="0" w:space="0" w:color="auto"/>
        <w:bottom w:val="none" w:sz="0" w:space="0" w:color="auto"/>
        <w:right w:val="none" w:sz="0" w:space="0" w:color="auto"/>
      </w:divBdr>
    </w:div>
    <w:div w:id="680816522">
      <w:bodyDiv w:val="1"/>
      <w:marLeft w:val="0"/>
      <w:marRight w:val="0"/>
      <w:marTop w:val="0"/>
      <w:marBottom w:val="0"/>
      <w:divBdr>
        <w:top w:val="none" w:sz="0" w:space="0" w:color="auto"/>
        <w:left w:val="none" w:sz="0" w:space="0" w:color="auto"/>
        <w:bottom w:val="none" w:sz="0" w:space="0" w:color="auto"/>
        <w:right w:val="none" w:sz="0" w:space="0" w:color="auto"/>
      </w:divBdr>
    </w:div>
    <w:div w:id="692610727">
      <w:bodyDiv w:val="1"/>
      <w:marLeft w:val="0"/>
      <w:marRight w:val="0"/>
      <w:marTop w:val="0"/>
      <w:marBottom w:val="0"/>
      <w:divBdr>
        <w:top w:val="none" w:sz="0" w:space="0" w:color="auto"/>
        <w:left w:val="none" w:sz="0" w:space="0" w:color="auto"/>
        <w:bottom w:val="none" w:sz="0" w:space="0" w:color="auto"/>
        <w:right w:val="none" w:sz="0" w:space="0" w:color="auto"/>
      </w:divBdr>
    </w:div>
    <w:div w:id="697240180">
      <w:bodyDiv w:val="1"/>
      <w:marLeft w:val="0"/>
      <w:marRight w:val="0"/>
      <w:marTop w:val="0"/>
      <w:marBottom w:val="0"/>
      <w:divBdr>
        <w:top w:val="none" w:sz="0" w:space="0" w:color="auto"/>
        <w:left w:val="none" w:sz="0" w:space="0" w:color="auto"/>
        <w:bottom w:val="none" w:sz="0" w:space="0" w:color="auto"/>
        <w:right w:val="none" w:sz="0" w:space="0" w:color="auto"/>
      </w:divBdr>
    </w:div>
    <w:div w:id="697657612">
      <w:bodyDiv w:val="1"/>
      <w:marLeft w:val="0"/>
      <w:marRight w:val="0"/>
      <w:marTop w:val="0"/>
      <w:marBottom w:val="0"/>
      <w:divBdr>
        <w:top w:val="none" w:sz="0" w:space="0" w:color="auto"/>
        <w:left w:val="none" w:sz="0" w:space="0" w:color="auto"/>
        <w:bottom w:val="none" w:sz="0" w:space="0" w:color="auto"/>
        <w:right w:val="none" w:sz="0" w:space="0" w:color="auto"/>
      </w:divBdr>
    </w:div>
    <w:div w:id="710685557">
      <w:bodyDiv w:val="1"/>
      <w:marLeft w:val="0"/>
      <w:marRight w:val="0"/>
      <w:marTop w:val="0"/>
      <w:marBottom w:val="0"/>
      <w:divBdr>
        <w:top w:val="none" w:sz="0" w:space="0" w:color="auto"/>
        <w:left w:val="none" w:sz="0" w:space="0" w:color="auto"/>
        <w:bottom w:val="none" w:sz="0" w:space="0" w:color="auto"/>
        <w:right w:val="none" w:sz="0" w:space="0" w:color="auto"/>
      </w:divBdr>
    </w:div>
    <w:div w:id="710769841">
      <w:bodyDiv w:val="1"/>
      <w:marLeft w:val="0"/>
      <w:marRight w:val="0"/>
      <w:marTop w:val="0"/>
      <w:marBottom w:val="0"/>
      <w:divBdr>
        <w:top w:val="none" w:sz="0" w:space="0" w:color="auto"/>
        <w:left w:val="none" w:sz="0" w:space="0" w:color="auto"/>
        <w:bottom w:val="none" w:sz="0" w:space="0" w:color="auto"/>
        <w:right w:val="none" w:sz="0" w:space="0" w:color="auto"/>
      </w:divBdr>
    </w:div>
    <w:div w:id="753403825">
      <w:bodyDiv w:val="1"/>
      <w:marLeft w:val="0"/>
      <w:marRight w:val="0"/>
      <w:marTop w:val="0"/>
      <w:marBottom w:val="0"/>
      <w:divBdr>
        <w:top w:val="none" w:sz="0" w:space="0" w:color="auto"/>
        <w:left w:val="none" w:sz="0" w:space="0" w:color="auto"/>
        <w:bottom w:val="none" w:sz="0" w:space="0" w:color="auto"/>
        <w:right w:val="none" w:sz="0" w:space="0" w:color="auto"/>
      </w:divBdr>
    </w:div>
    <w:div w:id="785152803">
      <w:bodyDiv w:val="1"/>
      <w:marLeft w:val="0"/>
      <w:marRight w:val="0"/>
      <w:marTop w:val="0"/>
      <w:marBottom w:val="0"/>
      <w:divBdr>
        <w:top w:val="none" w:sz="0" w:space="0" w:color="auto"/>
        <w:left w:val="none" w:sz="0" w:space="0" w:color="auto"/>
        <w:bottom w:val="none" w:sz="0" w:space="0" w:color="auto"/>
        <w:right w:val="none" w:sz="0" w:space="0" w:color="auto"/>
      </w:divBdr>
    </w:div>
    <w:div w:id="802698146">
      <w:bodyDiv w:val="1"/>
      <w:marLeft w:val="0"/>
      <w:marRight w:val="0"/>
      <w:marTop w:val="0"/>
      <w:marBottom w:val="0"/>
      <w:divBdr>
        <w:top w:val="none" w:sz="0" w:space="0" w:color="auto"/>
        <w:left w:val="none" w:sz="0" w:space="0" w:color="auto"/>
        <w:bottom w:val="none" w:sz="0" w:space="0" w:color="auto"/>
        <w:right w:val="none" w:sz="0" w:space="0" w:color="auto"/>
      </w:divBdr>
    </w:div>
    <w:div w:id="816383255">
      <w:bodyDiv w:val="1"/>
      <w:marLeft w:val="0"/>
      <w:marRight w:val="0"/>
      <w:marTop w:val="0"/>
      <w:marBottom w:val="0"/>
      <w:divBdr>
        <w:top w:val="none" w:sz="0" w:space="0" w:color="auto"/>
        <w:left w:val="none" w:sz="0" w:space="0" w:color="auto"/>
        <w:bottom w:val="none" w:sz="0" w:space="0" w:color="auto"/>
        <w:right w:val="none" w:sz="0" w:space="0" w:color="auto"/>
      </w:divBdr>
    </w:div>
    <w:div w:id="826437665">
      <w:bodyDiv w:val="1"/>
      <w:marLeft w:val="0"/>
      <w:marRight w:val="0"/>
      <w:marTop w:val="0"/>
      <w:marBottom w:val="0"/>
      <w:divBdr>
        <w:top w:val="none" w:sz="0" w:space="0" w:color="auto"/>
        <w:left w:val="none" w:sz="0" w:space="0" w:color="auto"/>
        <w:bottom w:val="none" w:sz="0" w:space="0" w:color="auto"/>
        <w:right w:val="none" w:sz="0" w:space="0" w:color="auto"/>
      </w:divBdr>
    </w:div>
    <w:div w:id="851601803">
      <w:bodyDiv w:val="1"/>
      <w:marLeft w:val="0"/>
      <w:marRight w:val="0"/>
      <w:marTop w:val="0"/>
      <w:marBottom w:val="0"/>
      <w:divBdr>
        <w:top w:val="none" w:sz="0" w:space="0" w:color="auto"/>
        <w:left w:val="none" w:sz="0" w:space="0" w:color="auto"/>
        <w:bottom w:val="none" w:sz="0" w:space="0" w:color="auto"/>
        <w:right w:val="none" w:sz="0" w:space="0" w:color="auto"/>
      </w:divBdr>
    </w:div>
    <w:div w:id="851719628">
      <w:bodyDiv w:val="1"/>
      <w:marLeft w:val="0"/>
      <w:marRight w:val="0"/>
      <w:marTop w:val="0"/>
      <w:marBottom w:val="0"/>
      <w:divBdr>
        <w:top w:val="none" w:sz="0" w:space="0" w:color="auto"/>
        <w:left w:val="none" w:sz="0" w:space="0" w:color="auto"/>
        <w:bottom w:val="none" w:sz="0" w:space="0" w:color="auto"/>
        <w:right w:val="none" w:sz="0" w:space="0" w:color="auto"/>
      </w:divBdr>
    </w:div>
    <w:div w:id="852382237">
      <w:bodyDiv w:val="1"/>
      <w:marLeft w:val="0"/>
      <w:marRight w:val="0"/>
      <w:marTop w:val="0"/>
      <w:marBottom w:val="0"/>
      <w:divBdr>
        <w:top w:val="none" w:sz="0" w:space="0" w:color="auto"/>
        <w:left w:val="none" w:sz="0" w:space="0" w:color="auto"/>
        <w:bottom w:val="none" w:sz="0" w:space="0" w:color="auto"/>
        <w:right w:val="none" w:sz="0" w:space="0" w:color="auto"/>
      </w:divBdr>
    </w:div>
    <w:div w:id="854148866">
      <w:bodyDiv w:val="1"/>
      <w:marLeft w:val="0"/>
      <w:marRight w:val="0"/>
      <w:marTop w:val="0"/>
      <w:marBottom w:val="0"/>
      <w:divBdr>
        <w:top w:val="none" w:sz="0" w:space="0" w:color="auto"/>
        <w:left w:val="none" w:sz="0" w:space="0" w:color="auto"/>
        <w:bottom w:val="none" w:sz="0" w:space="0" w:color="auto"/>
        <w:right w:val="none" w:sz="0" w:space="0" w:color="auto"/>
      </w:divBdr>
    </w:div>
    <w:div w:id="867064468">
      <w:bodyDiv w:val="1"/>
      <w:marLeft w:val="0"/>
      <w:marRight w:val="0"/>
      <w:marTop w:val="0"/>
      <w:marBottom w:val="0"/>
      <w:divBdr>
        <w:top w:val="none" w:sz="0" w:space="0" w:color="auto"/>
        <w:left w:val="none" w:sz="0" w:space="0" w:color="auto"/>
        <w:bottom w:val="none" w:sz="0" w:space="0" w:color="auto"/>
        <w:right w:val="none" w:sz="0" w:space="0" w:color="auto"/>
      </w:divBdr>
    </w:div>
    <w:div w:id="888568869">
      <w:bodyDiv w:val="1"/>
      <w:marLeft w:val="0"/>
      <w:marRight w:val="0"/>
      <w:marTop w:val="0"/>
      <w:marBottom w:val="0"/>
      <w:divBdr>
        <w:top w:val="none" w:sz="0" w:space="0" w:color="auto"/>
        <w:left w:val="none" w:sz="0" w:space="0" w:color="auto"/>
        <w:bottom w:val="none" w:sz="0" w:space="0" w:color="auto"/>
        <w:right w:val="none" w:sz="0" w:space="0" w:color="auto"/>
      </w:divBdr>
    </w:div>
    <w:div w:id="906525782">
      <w:bodyDiv w:val="1"/>
      <w:marLeft w:val="0"/>
      <w:marRight w:val="0"/>
      <w:marTop w:val="0"/>
      <w:marBottom w:val="0"/>
      <w:divBdr>
        <w:top w:val="none" w:sz="0" w:space="0" w:color="auto"/>
        <w:left w:val="none" w:sz="0" w:space="0" w:color="auto"/>
        <w:bottom w:val="none" w:sz="0" w:space="0" w:color="auto"/>
        <w:right w:val="none" w:sz="0" w:space="0" w:color="auto"/>
      </w:divBdr>
    </w:div>
    <w:div w:id="937759434">
      <w:bodyDiv w:val="1"/>
      <w:marLeft w:val="0"/>
      <w:marRight w:val="0"/>
      <w:marTop w:val="0"/>
      <w:marBottom w:val="0"/>
      <w:divBdr>
        <w:top w:val="none" w:sz="0" w:space="0" w:color="auto"/>
        <w:left w:val="none" w:sz="0" w:space="0" w:color="auto"/>
        <w:bottom w:val="none" w:sz="0" w:space="0" w:color="auto"/>
        <w:right w:val="none" w:sz="0" w:space="0" w:color="auto"/>
      </w:divBdr>
    </w:div>
    <w:div w:id="949704993">
      <w:bodyDiv w:val="1"/>
      <w:marLeft w:val="0"/>
      <w:marRight w:val="0"/>
      <w:marTop w:val="0"/>
      <w:marBottom w:val="0"/>
      <w:divBdr>
        <w:top w:val="none" w:sz="0" w:space="0" w:color="auto"/>
        <w:left w:val="none" w:sz="0" w:space="0" w:color="auto"/>
        <w:bottom w:val="none" w:sz="0" w:space="0" w:color="auto"/>
        <w:right w:val="none" w:sz="0" w:space="0" w:color="auto"/>
      </w:divBdr>
    </w:div>
    <w:div w:id="1008140984">
      <w:bodyDiv w:val="1"/>
      <w:marLeft w:val="0"/>
      <w:marRight w:val="0"/>
      <w:marTop w:val="0"/>
      <w:marBottom w:val="0"/>
      <w:divBdr>
        <w:top w:val="none" w:sz="0" w:space="0" w:color="auto"/>
        <w:left w:val="none" w:sz="0" w:space="0" w:color="auto"/>
        <w:bottom w:val="none" w:sz="0" w:space="0" w:color="auto"/>
        <w:right w:val="none" w:sz="0" w:space="0" w:color="auto"/>
      </w:divBdr>
    </w:div>
    <w:div w:id="1010375704">
      <w:bodyDiv w:val="1"/>
      <w:marLeft w:val="0"/>
      <w:marRight w:val="0"/>
      <w:marTop w:val="0"/>
      <w:marBottom w:val="0"/>
      <w:divBdr>
        <w:top w:val="none" w:sz="0" w:space="0" w:color="auto"/>
        <w:left w:val="none" w:sz="0" w:space="0" w:color="auto"/>
        <w:bottom w:val="none" w:sz="0" w:space="0" w:color="auto"/>
        <w:right w:val="none" w:sz="0" w:space="0" w:color="auto"/>
      </w:divBdr>
    </w:div>
    <w:div w:id="1011950319">
      <w:bodyDiv w:val="1"/>
      <w:marLeft w:val="0"/>
      <w:marRight w:val="0"/>
      <w:marTop w:val="0"/>
      <w:marBottom w:val="0"/>
      <w:divBdr>
        <w:top w:val="none" w:sz="0" w:space="0" w:color="auto"/>
        <w:left w:val="none" w:sz="0" w:space="0" w:color="auto"/>
        <w:bottom w:val="none" w:sz="0" w:space="0" w:color="auto"/>
        <w:right w:val="none" w:sz="0" w:space="0" w:color="auto"/>
      </w:divBdr>
    </w:div>
    <w:div w:id="1022515474">
      <w:bodyDiv w:val="1"/>
      <w:marLeft w:val="0"/>
      <w:marRight w:val="0"/>
      <w:marTop w:val="0"/>
      <w:marBottom w:val="0"/>
      <w:divBdr>
        <w:top w:val="none" w:sz="0" w:space="0" w:color="auto"/>
        <w:left w:val="none" w:sz="0" w:space="0" w:color="auto"/>
        <w:bottom w:val="none" w:sz="0" w:space="0" w:color="auto"/>
        <w:right w:val="none" w:sz="0" w:space="0" w:color="auto"/>
      </w:divBdr>
    </w:div>
    <w:div w:id="1026515420">
      <w:bodyDiv w:val="1"/>
      <w:marLeft w:val="0"/>
      <w:marRight w:val="0"/>
      <w:marTop w:val="0"/>
      <w:marBottom w:val="0"/>
      <w:divBdr>
        <w:top w:val="none" w:sz="0" w:space="0" w:color="auto"/>
        <w:left w:val="none" w:sz="0" w:space="0" w:color="auto"/>
        <w:bottom w:val="none" w:sz="0" w:space="0" w:color="auto"/>
        <w:right w:val="none" w:sz="0" w:space="0" w:color="auto"/>
      </w:divBdr>
    </w:div>
    <w:div w:id="1035276402">
      <w:bodyDiv w:val="1"/>
      <w:marLeft w:val="0"/>
      <w:marRight w:val="0"/>
      <w:marTop w:val="0"/>
      <w:marBottom w:val="0"/>
      <w:divBdr>
        <w:top w:val="none" w:sz="0" w:space="0" w:color="auto"/>
        <w:left w:val="none" w:sz="0" w:space="0" w:color="auto"/>
        <w:bottom w:val="none" w:sz="0" w:space="0" w:color="auto"/>
        <w:right w:val="none" w:sz="0" w:space="0" w:color="auto"/>
      </w:divBdr>
    </w:div>
    <w:div w:id="1058482284">
      <w:bodyDiv w:val="1"/>
      <w:marLeft w:val="0"/>
      <w:marRight w:val="0"/>
      <w:marTop w:val="0"/>
      <w:marBottom w:val="0"/>
      <w:divBdr>
        <w:top w:val="none" w:sz="0" w:space="0" w:color="auto"/>
        <w:left w:val="none" w:sz="0" w:space="0" w:color="auto"/>
        <w:bottom w:val="none" w:sz="0" w:space="0" w:color="auto"/>
        <w:right w:val="none" w:sz="0" w:space="0" w:color="auto"/>
      </w:divBdr>
    </w:div>
    <w:div w:id="1059399004">
      <w:bodyDiv w:val="1"/>
      <w:marLeft w:val="0"/>
      <w:marRight w:val="0"/>
      <w:marTop w:val="0"/>
      <w:marBottom w:val="0"/>
      <w:divBdr>
        <w:top w:val="none" w:sz="0" w:space="0" w:color="auto"/>
        <w:left w:val="none" w:sz="0" w:space="0" w:color="auto"/>
        <w:bottom w:val="none" w:sz="0" w:space="0" w:color="auto"/>
        <w:right w:val="none" w:sz="0" w:space="0" w:color="auto"/>
      </w:divBdr>
    </w:div>
    <w:div w:id="1060596347">
      <w:bodyDiv w:val="1"/>
      <w:marLeft w:val="0"/>
      <w:marRight w:val="0"/>
      <w:marTop w:val="0"/>
      <w:marBottom w:val="0"/>
      <w:divBdr>
        <w:top w:val="none" w:sz="0" w:space="0" w:color="auto"/>
        <w:left w:val="none" w:sz="0" w:space="0" w:color="auto"/>
        <w:bottom w:val="none" w:sz="0" w:space="0" w:color="auto"/>
        <w:right w:val="none" w:sz="0" w:space="0" w:color="auto"/>
      </w:divBdr>
    </w:div>
    <w:div w:id="1067144838">
      <w:bodyDiv w:val="1"/>
      <w:marLeft w:val="0"/>
      <w:marRight w:val="0"/>
      <w:marTop w:val="0"/>
      <w:marBottom w:val="0"/>
      <w:divBdr>
        <w:top w:val="none" w:sz="0" w:space="0" w:color="auto"/>
        <w:left w:val="none" w:sz="0" w:space="0" w:color="auto"/>
        <w:bottom w:val="none" w:sz="0" w:space="0" w:color="auto"/>
        <w:right w:val="none" w:sz="0" w:space="0" w:color="auto"/>
      </w:divBdr>
    </w:div>
    <w:div w:id="1084036100">
      <w:bodyDiv w:val="1"/>
      <w:marLeft w:val="0"/>
      <w:marRight w:val="0"/>
      <w:marTop w:val="0"/>
      <w:marBottom w:val="0"/>
      <w:divBdr>
        <w:top w:val="none" w:sz="0" w:space="0" w:color="auto"/>
        <w:left w:val="none" w:sz="0" w:space="0" w:color="auto"/>
        <w:bottom w:val="none" w:sz="0" w:space="0" w:color="auto"/>
        <w:right w:val="none" w:sz="0" w:space="0" w:color="auto"/>
      </w:divBdr>
    </w:div>
    <w:div w:id="1106191690">
      <w:bodyDiv w:val="1"/>
      <w:marLeft w:val="0"/>
      <w:marRight w:val="0"/>
      <w:marTop w:val="0"/>
      <w:marBottom w:val="0"/>
      <w:divBdr>
        <w:top w:val="none" w:sz="0" w:space="0" w:color="auto"/>
        <w:left w:val="none" w:sz="0" w:space="0" w:color="auto"/>
        <w:bottom w:val="none" w:sz="0" w:space="0" w:color="auto"/>
        <w:right w:val="none" w:sz="0" w:space="0" w:color="auto"/>
      </w:divBdr>
    </w:div>
    <w:div w:id="1115443187">
      <w:bodyDiv w:val="1"/>
      <w:marLeft w:val="0"/>
      <w:marRight w:val="0"/>
      <w:marTop w:val="0"/>
      <w:marBottom w:val="0"/>
      <w:divBdr>
        <w:top w:val="none" w:sz="0" w:space="0" w:color="auto"/>
        <w:left w:val="none" w:sz="0" w:space="0" w:color="auto"/>
        <w:bottom w:val="none" w:sz="0" w:space="0" w:color="auto"/>
        <w:right w:val="none" w:sz="0" w:space="0" w:color="auto"/>
      </w:divBdr>
    </w:div>
    <w:div w:id="1139998915">
      <w:bodyDiv w:val="1"/>
      <w:marLeft w:val="0"/>
      <w:marRight w:val="0"/>
      <w:marTop w:val="0"/>
      <w:marBottom w:val="0"/>
      <w:divBdr>
        <w:top w:val="none" w:sz="0" w:space="0" w:color="auto"/>
        <w:left w:val="none" w:sz="0" w:space="0" w:color="auto"/>
        <w:bottom w:val="none" w:sz="0" w:space="0" w:color="auto"/>
        <w:right w:val="none" w:sz="0" w:space="0" w:color="auto"/>
      </w:divBdr>
    </w:div>
    <w:div w:id="1143622949">
      <w:bodyDiv w:val="1"/>
      <w:marLeft w:val="0"/>
      <w:marRight w:val="0"/>
      <w:marTop w:val="0"/>
      <w:marBottom w:val="0"/>
      <w:divBdr>
        <w:top w:val="none" w:sz="0" w:space="0" w:color="auto"/>
        <w:left w:val="none" w:sz="0" w:space="0" w:color="auto"/>
        <w:bottom w:val="none" w:sz="0" w:space="0" w:color="auto"/>
        <w:right w:val="none" w:sz="0" w:space="0" w:color="auto"/>
      </w:divBdr>
    </w:div>
    <w:div w:id="1150055643">
      <w:bodyDiv w:val="1"/>
      <w:marLeft w:val="0"/>
      <w:marRight w:val="0"/>
      <w:marTop w:val="0"/>
      <w:marBottom w:val="0"/>
      <w:divBdr>
        <w:top w:val="none" w:sz="0" w:space="0" w:color="auto"/>
        <w:left w:val="none" w:sz="0" w:space="0" w:color="auto"/>
        <w:bottom w:val="none" w:sz="0" w:space="0" w:color="auto"/>
        <w:right w:val="none" w:sz="0" w:space="0" w:color="auto"/>
      </w:divBdr>
    </w:div>
    <w:div w:id="1175998231">
      <w:bodyDiv w:val="1"/>
      <w:marLeft w:val="0"/>
      <w:marRight w:val="0"/>
      <w:marTop w:val="0"/>
      <w:marBottom w:val="0"/>
      <w:divBdr>
        <w:top w:val="none" w:sz="0" w:space="0" w:color="auto"/>
        <w:left w:val="none" w:sz="0" w:space="0" w:color="auto"/>
        <w:bottom w:val="none" w:sz="0" w:space="0" w:color="auto"/>
        <w:right w:val="none" w:sz="0" w:space="0" w:color="auto"/>
      </w:divBdr>
    </w:div>
    <w:div w:id="1212886951">
      <w:bodyDiv w:val="1"/>
      <w:marLeft w:val="0"/>
      <w:marRight w:val="0"/>
      <w:marTop w:val="0"/>
      <w:marBottom w:val="0"/>
      <w:divBdr>
        <w:top w:val="none" w:sz="0" w:space="0" w:color="auto"/>
        <w:left w:val="none" w:sz="0" w:space="0" w:color="auto"/>
        <w:bottom w:val="none" w:sz="0" w:space="0" w:color="auto"/>
        <w:right w:val="none" w:sz="0" w:space="0" w:color="auto"/>
      </w:divBdr>
    </w:div>
    <w:div w:id="1274169140">
      <w:bodyDiv w:val="1"/>
      <w:marLeft w:val="0"/>
      <w:marRight w:val="0"/>
      <w:marTop w:val="0"/>
      <w:marBottom w:val="0"/>
      <w:divBdr>
        <w:top w:val="none" w:sz="0" w:space="0" w:color="auto"/>
        <w:left w:val="none" w:sz="0" w:space="0" w:color="auto"/>
        <w:bottom w:val="none" w:sz="0" w:space="0" w:color="auto"/>
        <w:right w:val="none" w:sz="0" w:space="0" w:color="auto"/>
      </w:divBdr>
    </w:div>
    <w:div w:id="1307471041">
      <w:bodyDiv w:val="1"/>
      <w:marLeft w:val="0"/>
      <w:marRight w:val="0"/>
      <w:marTop w:val="0"/>
      <w:marBottom w:val="0"/>
      <w:divBdr>
        <w:top w:val="none" w:sz="0" w:space="0" w:color="auto"/>
        <w:left w:val="none" w:sz="0" w:space="0" w:color="auto"/>
        <w:bottom w:val="none" w:sz="0" w:space="0" w:color="auto"/>
        <w:right w:val="none" w:sz="0" w:space="0" w:color="auto"/>
      </w:divBdr>
    </w:div>
    <w:div w:id="1318802096">
      <w:bodyDiv w:val="1"/>
      <w:marLeft w:val="0"/>
      <w:marRight w:val="0"/>
      <w:marTop w:val="0"/>
      <w:marBottom w:val="0"/>
      <w:divBdr>
        <w:top w:val="none" w:sz="0" w:space="0" w:color="auto"/>
        <w:left w:val="none" w:sz="0" w:space="0" w:color="auto"/>
        <w:bottom w:val="none" w:sz="0" w:space="0" w:color="auto"/>
        <w:right w:val="none" w:sz="0" w:space="0" w:color="auto"/>
      </w:divBdr>
    </w:div>
    <w:div w:id="1326665960">
      <w:bodyDiv w:val="1"/>
      <w:marLeft w:val="0"/>
      <w:marRight w:val="0"/>
      <w:marTop w:val="0"/>
      <w:marBottom w:val="0"/>
      <w:divBdr>
        <w:top w:val="none" w:sz="0" w:space="0" w:color="auto"/>
        <w:left w:val="none" w:sz="0" w:space="0" w:color="auto"/>
        <w:bottom w:val="none" w:sz="0" w:space="0" w:color="auto"/>
        <w:right w:val="none" w:sz="0" w:space="0" w:color="auto"/>
      </w:divBdr>
    </w:div>
    <w:div w:id="1337340522">
      <w:bodyDiv w:val="1"/>
      <w:marLeft w:val="0"/>
      <w:marRight w:val="0"/>
      <w:marTop w:val="0"/>
      <w:marBottom w:val="0"/>
      <w:divBdr>
        <w:top w:val="none" w:sz="0" w:space="0" w:color="auto"/>
        <w:left w:val="none" w:sz="0" w:space="0" w:color="auto"/>
        <w:bottom w:val="none" w:sz="0" w:space="0" w:color="auto"/>
        <w:right w:val="none" w:sz="0" w:space="0" w:color="auto"/>
      </w:divBdr>
    </w:div>
    <w:div w:id="1344356761">
      <w:bodyDiv w:val="1"/>
      <w:marLeft w:val="0"/>
      <w:marRight w:val="0"/>
      <w:marTop w:val="0"/>
      <w:marBottom w:val="0"/>
      <w:divBdr>
        <w:top w:val="none" w:sz="0" w:space="0" w:color="auto"/>
        <w:left w:val="none" w:sz="0" w:space="0" w:color="auto"/>
        <w:bottom w:val="none" w:sz="0" w:space="0" w:color="auto"/>
        <w:right w:val="none" w:sz="0" w:space="0" w:color="auto"/>
      </w:divBdr>
    </w:div>
    <w:div w:id="1349018609">
      <w:bodyDiv w:val="1"/>
      <w:marLeft w:val="0"/>
      <w:marRight w:val="0"/>
      <w:marTop w:val="0"/>
      <w:marBottom w:val="0"/>
      <w:divBdr>
        <w:top w:val="none" w:sz="0" w:space="0" w:color="auto"/>
        <w:left w:val="none" w:sz="0" w:space="0" w:color="auto"/>
        <w:bottom w:val="none" w:sz="0" w:space="0" w:color="auto"/>
        <w:right w:val="none" w:sz="0" w:space="0" w:color="auto"/>
      </w:divBdr>
    </w:div>
    <w:div w:id="1352533196">
      <w:bodyDiv w:val="1"/>
      <w:marLeft w:val="0"/>
      <w:marRight w:val="0"/>
      <w:marTop w:val="0"/>
      <w:marBottom w:val="0"/>
      <w:divBdr>
        <w:top w:val="none" w:sz="0" w:space="0" w:color="auto"/>
        <w:left w:val="none" w:sz="0" w:space="0" w:color="auto"/>
        <w:bottom w:val="none" w:sz="0" w:space="0" w:color="auto"/>
        <w:right w:val="none" w:sz="0" w:space="0" w:color="auto"/>
      </w:divBdr>
    </w:div>
    <w:div w:id="1364092906">
      <w:bodyDiv w:val="1"/>
      <w:marLeft w:val="0"/>
      <w:marRight w:val="0"/>
      <w:marTop w:val="0"/>
      <w:marBottom w:val="0"/>
      <w:divBdr>
        <w:top w:val="none" w:sz="0" w:space="0" w:color="auto"/>
        <w:left w:val="none" w:sz="0" w:space="0" w:color="auto"/>
        <w:bottom w:val="none" w:sz="0" w:space="0" w:color="auto"/>
        <w:right w:val="none" w:sz="0" w:space="0" w:color="auto"/>
      </w:divBdr>
    </w:div>
    <w:div w:id="1368334330">
      <w:bodyDiv w:val="1"/>
      <w:marLeft w:val="0"/>
      <w:marRight w:val="0"/>
      <w:marTop w:val="0"/>
      <w:marBottom w:val="0"/>
      <w:divBdr>
        <w:top w:val="none" w:sz="0" w:space="0" w:color="auto"/>
        <w:left w:val="none" w:sz="0" w:space="0" w:color="auto"/>
        <w:bottom w:val="none" w:sz="0" w:space="0" w:color="auto"/>
        <w:right w:val="none" w:sz="0" w:space="0" w:color="auto"/>
      </w:divBdr>
    </w:div>
    <w:div w:id="1375695829">
      <w:bodyDiv w:val="1"/>
      <w:marLeft w:val="0"/>
      <w:marRight w:val="0"/>
      <w:marTop w:val="0"/>
      <w:marBottom w:val="0"/>
      <w:divBdr>
        <w:top w:val="none" w:sz="0" w:space="0" w:color="auto"/>
        <w:left w:val="none" w:sz="0" w:space="0" w:color="auto"/>
        <w:bottom w:val="none" w:sz="0" w:space="0" w:color="auto"/>
        <w:right w:val="none" w:sz="0" w:space="0" w:color="auto"/>
      </w:divBdr>
    </w:div>
    <w:div w:id="1389919520">
      <w:bodyDiv w:val="1"/>
      <w:marLeft w:val="0"/>
      <w:marRight w:val="0"/>
      <w:marTop w:val="0"/>
      <w:marBottom w:val="0"/>
      <w:divBdr>
        <w:top w:val="none" w:sz="0" w:space="0" w:color="auto"/>
        <w:left w:val="none" w:sz="0" w:space="0" w:color="auto"/>
        <w:bottom w:val="none" w:sz="0" w:space="0" w:color="auto"/>
        <w:right w:val="none" w:sz="0" w:space="0" w:color="auto"/>
      </w:divBdr>
    </w:div>
    <w:div w:id="1396394271">
      <w:bodyDiv w:val="1"/>
      <w:marLeft w:val="0"/>
      <w:marRight w:val="0"/>
      <w:marTop w:val="0"/>
      <w:marBottom w:val="0"/>
      <w:divBdr>
        <w:top w:val="none" w:sz="0" w:space="0" w:color="auto"/>
        <w:left w:val="none" w:sz="0" w:space="0" w:color="auto"/>
        <w:bottom w:val="none" w:sz="0" w:space="0" w:color="auto"/>
        <w:right w:val="none" w:sz="0" w:space="0" w:color="auto"/>
      </w:divBdr>
    </w:div>
    <w:div w:id="1398094214">
      <w:bodyDiv w:val="1"/>
      <w:marLeft w:val="0"/>
      <w:marRight w:val="0"/>
      <w:marTop w:val="0"/>
      <w:marBottom w:val="0"/>
      <w:divBdr>
        <w:top w:val="none" w:sz="0" w:space="0" w:color="auto"/>
        <w:left w:val="none" w:sz="0" w:space="0" w:color="auto"/>
        <w:bottom w:val="none" w:sz="0" w:space="0" w:color="auto"/>
        <w:right w:val="none" w:sz="0" w:space="0" w:color="auto"/>
      </w:divBdr>
    </w:div>
    <w:div w:id="1399093709">
      <w:bodyDiv w:val="1"/>
      <w:marLeft w:val="0"/>
      <w:marRight w:val="0"/>
      <w:marTop w:val="0"/>
      <w:marBottom w:val="0"/>
      <w:divBdr>
        <w:top w:val="none" w:sz="0" w:space="0" w:color="auto"/>
        <w:left w:val="none" w:sz="0" w:space="0" w:color="auto"/>
        <w:bottom w:val="none" w:sz="0" w:space="0" w:color="auto"/>
        <w:right w:val="none" w:sz="0" w:space="0" w:color="auto"/>
      </w:divBdr>
    </w:div>
    <w:div w:id="1410497956">
      <w:bodyDiv w:val="1"/>
      <w:marLeft w:val="0"/>
      <w:marRight w:val="0"/>
      <w:marTop w:val="0"/>
      <w:marBottom w:val="0"/>
      <w:divBdr>
        <w:top w:val="none" w:sz="0" w:space="0" w:color="auto"/>
        <w:left w:val="none" w:sz="0" w:space="0" w:color="auto"/>
        <w:bottom w:val="none" w:sz="0" w:space="0" w:color="auto"/>
        <w:right w:val="none" w:sz="0" w:space="0" w:color="auto"/>
      </w:divBdr>
    </w:div>
    <w:div w:id="1442991345">
      <w:bodyDiv w:val="1"/>
      <w:marLeft w:val="0"/>
      <w:marRight w:val="0"/>
      <w:marTop w:val="0"/>
      <w:marBottom w:val="0"/>
      <w:divBdr>
        <w:top w:val="none" w:sz="0" w:space="0" w:color="auto"/>
        <w:left w:val="none" w:sz="0" w:space="0" w:color="auto"/>
        <w:bottom w:val="none" w:sz="0" w:space="0" w:color="auto"/>
        <w:right w:val="none" w:sz="0" w:space="0" w:color="auto"/>
      </w:divBdr>
    </w:div>
    <w:div w:id="1445273923">
      <w:bodyDiv w:val="1"/>
      <w:marLeft w:val="0"/>
      <w:marRight w:val="0"/>
      <w:marTop w:val="0"/>
      <w:marBottom w:val="0"/>
      <w:divBdr>
        <w:top w:val="none" w:sz="0" w:space="0" w:color="auto"/>
        <w:left w:val="none" w:sz="0" w:space="0" w:color="auto"/>
        <w:bottom w:val="none" w:sz="0" w:space="0" w:color="auto"/>
        <w:right w:val="none" w:sz="0" w:space="0" w:color="auto"/>
      </w:divBdr>
    </w:div>
    <w:div w:id="1445807032">
      <w:bodyDiv w:val="1"/>
      <w:marLeft w:val="0"/>
      <w:marRight w:val="0"/>
      <w:marTop w:val="0"/>
      <w:marBottom w:val="0"/>
      <w:divBdr>
        <w:top w:val="none" w:sz="0" w:space="0" w:color="auto"/>
        <w:left w:val="none" w:sz="0" w:space="0" w:color="auto"/>
        <w:bottom w:val="none" w:sz="0" w:space="0" w:color="auto"/>
        <w:right w:val="none" w:sz="0" w:space="0" w:color="auto"/>
      </w:divBdr>
    </w:div>
    <w:div w:id="1476340633">
      <w:bodyDiv w:val="1"/>
      <w:marLeft w:val="0"/>
      <w:marRight w:val="0"/>
      <w:marTop w:val="0"/>
      <w:marBottom w:val="0"/>
      <w:divBdr>
        <w:top w:val="none" w:sz="0" w:space="0" w:color="auto"/>
        <w:left w:val="none" w:sz="0" w:space="0" w:color="auto"/>
        <w:bottom w:val="none" w:sz="0" w:space="0" w:color="auto"/>
        <w:right w:val="none" w:sz="0" w:space="0" w:color="auto"/>
      </w:divBdr>
    </w:div>
    <w:div w:id="1484198228">
      <w:bodyDiv w:val="1"/>
      <w:marLeft w:val="0"/>
      <w:marRight w:val="0"/>
      <w:marTop w:val="0"/>
      <w:marBottom w:val="0"/>
      <w:divBdr>
        <w:top w:val="none" w:sz="0" w:space="0" w:color="auto"/>
        <w:left w:val="none" w:sz="0" w:space="0" w:color="auto"/>
        <w:bottom w:val="none" w:sz="0" w:space="0" w:color="auto"/>
        <w:right w:val="none" w:sz="0" w:space="0" w:color="auto"/>
      </w:divBdr>
    </w:div>
    <w:div w:id="1484350594">
      <w:bodyDiv w:val="1"/>
      <w:marLeft w:val="0"/>
      <w:marRight w:val="0"/>
      <w:marTop w:val="0"/>
      <w:marBottom w:val="0"/>
      <w:divBdr>
        <w:top w:val="none" w:sz="0" w:space="0" w:color="auto"/>
        <w:left w:val="none" w:sz="0" w:space="0" w:color="auto"/>
        <w:bottom w:val="none" w:sz="0" w:space="0" w:color="auto"/>
        <w:right w:val="none" w:sz="0" w:space="0" w:color="auto"/>
      </w:divBdr>
    </w:div>
    <w:div w:id="1486625068">
      <w:bodyDiv w:val="1"/>
      <w:marLeft w:val="0"/>
      <w:marRight w:val="0"/>
      <w:marTop w:val="0"/>
      <w:marBottom w:val="0"/>
      <w:divBdr>
        <w:top w:val="none" w:sz="0" w:space="0" w:color="auto"/>
        <w:left w:val="none" w:sz="0" w:space="0" w:color="auto"/>
        <w:bottom w:val="none" w:sz="0" w:space="0" w:color="auto"/>
        <w:right w:val="none" w:sz="0" w:space="0" w:color="auto"/>
      </w:divBdr>
    </w:div>
    <w:div w:id="1503934374">
      <w:bodyDiv w:val="1"/>
      <w:marLeft w:val="0"/>
      <w:marRight w:val="0"/>
      <w:marTop w:val="0"/>
      <w:marBottom w:val="0"/>
      <w:divBdr>
        <w:top w:val="none" w:sz="0" w:space="0" w:color="auto"/>
        <w:left w:val="none" w:sz="0" w:space="0" w:color="auto"/>
        <w:bottom w:val="none" w:sz="0" w:space="0" w:color="auto"/>
        <w:right w:val="none" w:sz="0" w:space="0" w:color="auto"/>
      </w:divBdr>
    </w:div>
    <w:div w:id="1509369083">
      <w:bodyDiv w:val="1"/>
      <w:marLeft w:val="0"/>
      <w:marRight w:val="0"/>
      <w:marTop w:val="0"/>
      <w:marBottom w:val="0"/>
      <w:divBdr>
        <w:top w:val="none" w:sz="0" w:space="0" w:color="auto"/>
        <w:left w:val="none" w:sz="0" w:space="0" w:color="auto"/>
        <w:bottom w:val="none" w:sz="0" w:space="0" w:color="auto"/>
        <w:right w:val="none" w:sz="0" w:space="0" w:color="auto"/>
      </w:divBdr>
    </w:div>
    <w:div w:id="1519540651">
      <w:bodyDiv w:val="1"/>
      <w:marLeft w:val="0"/>
      <w:marRight w:val="0"/>
      <w:marTop w:val="0"/>
      <w:marBottom w:val="0"/>
      <w:divBdr>
        <w:top w:val="none" w:sz="0" w:space="0" w:color="auto"/>
        <w:left w:val="none" w:sz="0" w:space="0" w:color="auto"/>
        <w:bottom w:val="none" w:sz="0" w:space="0" w:color="auto"/>
        <w:right w:val="none" w:sz="0" w:space="0" w:color="auto"/>
      </w:divBdr>
    </w:div>
    <w:div w:id="1528761564">
      <w:bodyDiv w:val="1"/>
      <w:marLeft w:val="0"/>
      <w:marRight w:val="0"/>
      <w:marTop w:val="0"/>
      <w:marBottom w:val="0"/>
      <w:divBdr>
        <w:top w:val="none" w:sz="0" w:space="0" w:color="auto"/>
        <w:left w:val="none" w:sz="0" w:space="0" w:color="auto"/>
        <w:bottom w:val="none" w:sz="0" w:space="0" w:color="auto"/>
        <w:right w:val="none" w:sz="0" w:space="0" w:color="auto"/>
      </w:divBdr>
    </w:div>
    <w:div w:id="1531838656">
      <w:bodyDiv w:val="1"/>
      <w:marLeft w:val="0"/>
      <w:marRight w:val="0"/>
      <w:marTop w:val="0"/>
      <w:marBottom w:val="0"/>
      <w:divBdr>
        <w:top w:val="none" w:sz="0" w:space="0" w:color="auto"/>
        <w:left w:val="none" w:sz="0" w:space="0" w:color="auto"/>
        <w:bottom w:val="none" w:sz="0" w:space="0" w:color="auto"/>
        <w:right w:val="none" w:sz="0" w:space="0" w:color="auto"/>
      </w:divBdr>
    </w:div>
    <w:div w:id="1552375869">
      <w:bodyDiv w:val="1"/>
      <w:marLeft w:val="0"/>
      <w:marRight w:val="0"/>
      <w:marTop w:val="0"/>
      <w:marBottom w:val="0"/>
      <w:divBdr>
        <w:top w:val="none" w:sz="0" w:space="0" w:color="auto"/>
        <w:left w:val="none" w:sz="0" w:space="0" w:color="auto"/>
        <w:bottom w:val="none" w:sz="0" w:space="0" w:color="auto"/>
        <w:right w:val="none" w:sz="0" w:space="0" w:color="auto"/>
      </w:divBdr>
    </w:div>
    <w:div w:id="1565221706">
      <w:bodyDiv w:val="1"/>
      <w:marLeft w:val="0"/>
      <w:marRight w:val="0"/>
      <w:marTop w:val="0"/>
      <w:marBottom w:val="0"/>
      <w:divBdr>
        <w:top w:val="none" w:sz="0" w:space="0" w:color="auto"/>
        <w:left w:val="none" w:sz="0" w:space="0" w:color="auto"/>
        <w:bottom w:val="none" w:sz="0" w:space="0" w:color="auto"/>
        <w:right w:val="none" w:sz="0" w:space="0" w:color="auto"/>
      </w:divBdr>
    </w:div>
    <w:div w:id="1581017286">
      <w:bodyDiv w:val="1"/>
      <w:marLeft w:val="0"/>
      <w:marRight w:val="0"/>
      <w:marTop w:val="0"/>
      <w:marBottom w:val="0"/>
      <w:divBdr>
        <w:top w:val="none" w:sz="0" w:space="0" w:color="auto"/>
        <w:left w:val="none" w:sz="0" w:space="0" w:color="auto"/>
        <w:bottom w:val="none" w:sz="0" w:space="0" w:color="auto"/>
        <w:right w:val="none" w:sz="0" w:space="0" w:color="auto"/>
      </w:divBdr>
    </w:div>
    <w:div w:id="1592549012">
      <w:bodyDiv w:val="1"/>
      <w:marLeft w:val="0"/>
      <w:marRight w:val="0"/>
      <w:marTop w:val="0"/>
      <w:marBottom w:val="0"/>
      <w:divBdr>
        <w:top w:val="none" w:sz="0" w:space="0" w:color="auto"/>
        <w:left w:val="none" w:sz="0" w:space="0" w:color="auto"/>
        <w:bottom w:val="none" w:sz="0" w:space="0" w:color="auto"/>
        <w:right w:val="none" w:sz="0" w:space="0" w:color="auto"/>
      </w:divBdr>
    </w:div>
    <w:div w:id="1594706518">
      <w:bodyDiv w:val="1"/>
      <w:marLeft w:val="0"/>
      <w:marRight w:val="0"/>
      <w:marTop w:val="0"/>
      <w:marBottom w:val="0"/>
      <w:divBdr>
        <w:top w:val="none" w:sz="0" w:space="0" w:color="auto"/>
        <w:left w:val="none" w:sz="0" w:space="0" w:color="auto"/>
        <w:bottom w:val="none" w:sz="0" w:space="0" w:color="auto"/>
        <w:right w:val="none" w:sz="0" w:space="0" w:color="auto"/>
      </w:divBdr>
    </w:div>
    <w:div w:id="1603997555">
      <w:bodyDiv w:val="1"/>
      <w:marLeft w:val="0"/>
      <w:marRight w:val="0"/>
      <w:marTop w:val="0"/>
      <w:marBottom w:val="0"/>
      <w:divBdr>
        <w:top w:val="none" w:sz="0" w:space="0" w:color="auto"/>
        <w:left w:val="none" w:sz="0" w:space="0" w:color="auto"/>
        <w:bottom w:val="none" w:sz="0" w:space="0" w:color="auto"/>
        <w:right w:val="none" w:sz="0" w:space="0" w:color="auto"/>
      </w:divBdr>
    </w:div>
    <w:div w:id="1625504803">
      <w:bodyDiv w:val="1"/>
      <w:marLeft w:val="0"/>
      <w:marRight w:val="0"/>
      <w:marTop w:val="0"/>
      <w:marBottom w:val="0"/>
      <w:divBdr>
        <w:top w:val="none" w:sz="0" w:space="0" w:color="auto"/>
        <w:left w:val="none" w:sz="0" w:space="0" w:color="auto"/>
        <w:bottom w:val="none" w:sz="0" w:space="0" w:color="auto"/>
        <w:right w:val="none" w:sz="0" w:space="0" w:color="auto"/>
      </w:divBdr>
    </w:div>
    <w:div w:id="1665743076">
      <w:bodyDiv w:val="1"/>
      <w:marLeft w:val="0"/>
      <w:marRight w:val="0"/>
      <w:marTop w:val="0"/>
      <w:marBottom w:val="0"/>
      <w:divBdr>
        <w:top w:val="none" w:sz="0" w:space="0" w:color="auto"/>
        <w:left w:val="none" w:sz="0" w:space="0" w:color="auto"/>
        <w:bottom w:val="none" w:sz="0" w:space="0" w:color="auto"/>
        <w:right w:val="none" w:sz="0" w:space="0" w:color="auto"/>
      </w:divBdr>
    </w:div>
    <w:div w:id="1682318569">
      <w:bodyDiv w:val="1"/>
      <w:marLeft w:val="0"/>
      <w:marRight w:val="0"/>
      <w:marTop w:val="0"/>
      <w:marBottom w:val="0"/>
      <w:divBdr>
        <w:top w:val="none" w:sz="0" w:space="0" w:color="auto"/>
        <w:left w:val="none" w:sz="0" w:space="0" w:color="auto"/>
        <w:bottom w:val="none" w:sz="0" w:space="0" w:color="auto"/>
        <w:right w:val="none" w:sz="0" w:space="0" w:color="auto"/>
      </w:divBdr>
    </w:div>
    <w:div w:id="1692611922">
      <w:bodyDiv w:val="1"/>
      <w:marLeft w:val="0"/>
      <w:marRight w:val="0"/>
      <w:marTop w:val="0"/>
      <w:marBottom w:val="0"/>
      <w:divBdr>
        <w:top w:val="none" w:sz="0" w:space="0" w:color="auto"/>
        <w:left w:val="none" w:sz="0" w:space="0" w:color="auto"/>
        <w:bottom w:val="none" w:sz="0" w:space="0" w:color="auto"/>
        <w:right w:val="none" w:sz="0" w:space="0" w:color="auto"/>
      </w:divBdr>
    </w:div>
    <w:div w:id="1745252097">
      <w:bodyDiv w:val="1"/>
      <w:marLeft w:val="0"/>
      <w:marRight w:val="0"/>
      <w:marTop w:val="0"/>
      <w:marBottom w:val="0"/>
      <w:divBdr>
        <w:top w:val="none" w:sz="0" w:space="0" w:color="auto"/>
        <w:left w:val="none" w:sz="0" w:space="0" w:color="auto"/>
        <w:bottom w:val="none" w:sz="0" w:space="0" w:color="auto"/>
        <w:right w:val="none" w:sz="0" w:space="0" w:color="auto"/>
      </w:divBdr>
    </w:div>
    <w:div w:id="1745376275">
      <w:bodyDiv w:val="1"/>
      <w:marLeft w:val="0"/>
      <w:marRight w:val="0"/>
      <w:marTop w:val="0"/>
      <w:marBottom w:val="0"/>
      <w:divBdr>
        <w:top w:val="none" w:sz="0" w:space="0" w:color="auto"/>
        <w:left w:val="none" w:sz="0" w:space="0" w:color="auto"/>
        <w:bottom w:val="none" w:sz="0" w:space="0" w:color="auto"/>
        <w:right w:val="none" w:sz="0" w:space="0" w:color="auto"/>
      </w:divBdr>
    </w:div>
    <w:div w:id="1750300872">
      <w:bodyDiv w:val="1"/>
      <w:marLeft w:val="0"/>
      <w:marRight w:val="0"/>
      <w:marTop w:val="0"/>
      <w:marBottom w:val="0"/>
      <w:divBdr>
        <w:top w:val="none" w:sz="0" w:space="0" w:color="auto"/>
        <w:left w:val="none" w:sz="0" w:space="0" w:color="auto"/>
        <w:bottom w:val="none" w:sz="0" w:space="0" w:color="auto"/>
        <w:right w:val="none" w:sz="0" w:space="0" w:color="auto"/>
      </w:divBdr>
    </w:div>
    <w:div w:id="1760055575">
      <w:bodyDiv w:val="1"/>
      <w:marLeft w:val="0"/>
      <w:marRight w:val="0"/>
      <w:marTop w:val="0"/>
      <w:marBottom w:val="0"/>
      <w:divBdr>
        <w:top w:val="none" w:sz="0" w:space="0" w:color="auto"/>
        <w:left w:val="none" w:sz="0" w:space="0" w:color="auto"/>
        <w:bottom w:val="none" w:sz="0" w:space="0" w:color="auto"/>
        <w:right w:val="none" w:sz="0" w:space="0" w:color="auto"/>
      </w:divBdr>
    </w:div>
    <w:div w:id="1763261419">
      <w:bodyDiv w:val="1"/>
      <w:marLeft w:val="0"/>
      <w:marRight w:val="0"/>
      <w:marTop w:val="0"/>
      <w:marBottom w:val="0"/>
      <w:divBdr>
        <w:top w:val="none" w:sz="0" w:space="0" w:color="auto"/>
        <w:left w:val="none" w:sz="0" w:space="0" w:color="auto"/>
        <w:bottom w:val="none" w:sz="0" w:space="0" w:color="auto"/>
        <w:right w:val="none" w:sz="0" w:space="0" w:color="auto"/>
      </w:divBdr>
    </w:div>
    <w:div w:id="1771314588">
      <w:bodyDiv w:val="1"/>
      <w:marLeft w:val="0"/>
      <w:marRight w:val="0"/>
      <w:marTop w:val="0"/>
      <w:marBottom w:val="0"/>
      <w:divBdr>
        <w:top w:val="none" w:sz="0" w:space="0" w:color="auto"/>
        <w:left w:val="none" w:sz="0" w:space="0" w:color="auto"/>
        <w:bottom w:val="none" w:sz="0" w:space="0" w:color="auto"/>
        <w:right w:val="none" w:sz="0" w:space="0" w:color="auto"/>
      </w:divBdr>
    </w:div>
    <w:div w:id="1771965975">
      <w:bodyDiv w:val="1"/>
      <w:marLeft w:val="0"/>
      <w:marRight w:val="0"/>
      <w:marTop w:val="0"/>
      <w:marBottom w:val="0"/>
      <w:divBdr>
        <w:top w:val="none" w:sz="0" w:space="0" w:color="auto"/>
        <w:left w:val="none" w:sz="0" w:space="0" w:color="auto"/>
        <w:bottom w:val="none" w:sz="0" w:space="0" w:color="auto"/>
        <w:right w:val="none" w:sz="0" w:space="0" w:color="auto"/>
      </w:divBdr>
      <w:divsChild>
        <w:div w:id="186254382">
          <w:marLeft w:val="720"/>
          <w:marRight w:val="0"/>
          <w:marTop w:val="0"/>
          <w:marBottom w:val="0"/>
          <w:divBdr>
            <w:top w:val="none" w:sz="0" w:space="0" w:color="auto"/>
            <w:left w:val="none" w:sz="0" w:space="0" w:color="auto"/>
            <w:bottom w:val="none" w:sz="0" w:space="0" w:color="auto"/>
            <w:right w:val="none" w:sz="0" w:space="0" w:color="auto"/>
          </w:divBdr>
        </w:div>
      </w:divsChild>
    </w:div>
    <w:div w:id="1772584061">
      <w:bodyDiv w:val="1"/>
      <w:marLeft w:val="0"/>
      <w:marRight w:val="0"/>
      <w:marTop w:val="0"/>
      <w:marBottom w:val="0"/>
      <w:divBdr>
        <w:top w:val="none" w:sz="0" w:space="0" w:color="auto"/>
        <w:left w:val="none" w:sz="0" w:space="0" w:color="auto"/>
        <w:bottom w:val="none" w:sz="0" w:space="0" w:color="auto"/>
        <w:right w:val="none" w:sz="0" w:space="0" w:color="auto"/>
      </w:divBdr>
    </w:div>
    <w:div w:id="1776166778">
      <w:bodyDiv w:val="1"/>
      <w:marLeft w:val="0"/>
      <w:marRight w:val="0"/>
      <w:marTop w:val="0"/>
      <w:marBottom w:val="0"/>
      <w:divBdr>
        <w:top w:val="none" w:sz="0" w:space="0" w:color="auto"/>
        <w:left w:val="none" w:sz="0" w:space="0" w:color="auto"/>
        <w:bottom w:val="none" w:sz="0" w:space="0" w:color="auto"/>
        <w:right w:val="none" w:sz="0" w:space="0" w:color="auto"/>
      </w:divBdr>
    </w:div>
    <w:div w:id="1801528868">
      <w:bodyDiv w:val="1"/>
      <w:marLeft w:val="0"/>
      <w:marRight w:val="0"/>
      <w:marTop w:val="0"/>
      <w:marBottom w:val="0"/>
      <w:divBdr>
        <w:top w:val="none" w:sz="0" w:space="0" w:color="auto"/>
        <w:left w:val="none" w:sz="0" w:space="0" w:color="auto"/>
        <w:bottom w:val="none" w:sz="0" w:space="0" w:color="auto"/>
        <w:right w:val="none" w:sz="0" w:space="0" w:color="auto"/>
      </w:divBdr>
    </w:div>
    <w:div w:id="1804346830">
      <w:bodyDiv w:val="1"/>
      <w:marLeft w:val="0"/>
      <w:marRight w:val="0"/>
      <w:marTop w:val="0"/>
      <w:marBottom w:val="0"/>
      <w:divBdr>
        <w:top w:val="none" w:sz="0" w:space="0" w:color="auto"/>
        <w:left w:val="none" w:sz="0" w:space="0" w:color="auto"/>
        <w:bottom w:val="none" w:sz="0" w:space="0" w:color="auto"/>
        <w:right w:val="none" w:sz="0" w:space="0" w:color="auto"/>
      </w:divBdr>
    </w:div>
    <w:div w:id="1806386635">
      <w:bodyDiv w:val="1"/>
      <w:marLeft w:val="0"/>
      <w:marRight w:val="0"/>
      <w:marTop w:val="0"/>
      <w:marBottom w:val="0"/>
      <w:divBdr>
        <w:top w:val="none" w:sz="0" w:space="0" w:color="auto"/>
        <w:left w:val="none" w:sz="0" w:space="0" w:color="auto"/>
        <w:bottom w:val="none" w:sz="0" w:space="0" w:color="auto"/>
        <w:right w:val="none" w:sz="0" w:space="0" w:color="auto"/>
      </w:divBdr>
    </w:div>
    <w:div w:id="1807895977">
      <w:bodyDiv w:val="1"/>
      <w:marLeft w:val="0"/>
      <w:marRight w:val="0"/>
      <w:marTop w:val="0"/>
      <w:marBottom w:val="0"/>
      <w:divBdr>
        <w:top w:val="none" w:sz="0" w:space="0" w:color="auto"/>
        <w:left w:val="none" w:sz="0" w:space="0" w:color="auto"/>
        <w:bottom w:val="none" w:sz="0" w:space="0" w:color="auto"/>
        <w:right w:val="none" w:sz="0" w:space="0" w:color="auto"/>
      </w:divBdr>
    </w:div>
    <w:div w:id="1813331889">
      <w:bodyDiv w:val="1"/>
      <w:marLeft w:val="0"/>
      <w:marRight w:val="0"/>
      <w:marTop w:val="0"/>
      <w:marBottom w:val="0"/>
      <w:divBdr>
        <w:top w:val="none" w:sz="0" w:space="0" w:color="auto"/>
        <w:left w:val="none" w:sz="0" w:space="0" w:color="auto"/>
        <w:bottom w:val="none" w:sz="0" w:space="0" w:color="auto"/>
        <w:right w:val="none" w:sz="0" w:space="0" w:color="auto"/>
      </w:divBdr>
    </w:div>
    <w:div w:id="1829980666">
      <w:bodyDiv w:val="1"/>
      <w:marLeft w:val="0"/>
      <w:marRight w:val="0"/>
      <w:marTop w:val="0"/>
      <w:marBottom w:val="0"/>
      <w:divBdr>
        <w:top w:val="none" w:sz="0" w:space="0" w:color="auto"/>
        <w:left w:val="none" w:sz="0" w:space="0" w:color="auto"/>
        <w:bottom w:val="none" w:sz="0" w:space="0" w:color="auto"/>
        <w:right w:val="none" w:sz="0" w:space="0" w:color="auto"/>
      </w:divBdr>
    </w:div>
    <w:div w:id="1833444283">
      <w:bodyDiv w:val="1"/>
      <w:marLeft w:val="0"/>
      <w:marRight w:val="0"/>
      <w:marTop w:val="0"/>
      <w:marBottom w:val="0"/>
      <w:divBdr>
        <w:top w:val="none" w:sz="0" w:space="0" w:color="auto"/>
        <w:left w:val="none" w:sz="0" w:space="0" w:color="auto"/>
        <w:bottom w:val="none" w:sz="0" w:space="0" w:color="auto"/>
        <w:right w:val="none" w:sz="0" w:space="0" w:color="auto"/>
      </w:divBdr>
    </w:div>
    <w:div w:id="1834877724">
      <w:bodyDiv w:val="1"/>
      <w:marLeft w:val="0"/>
      <w:marRight w:val="0"/>
      <w:marTop w:val="0"/>
      <w:marBottom w:val="0"/>
      <w:divBdr>
        <w:top w:val="none" w:sz="0" w:space="0" w:color="auto"/>
        <w:left w:val="none" w:sz="0" w:space="0" w:color="auto"/>
        <w:bottom w:val="none" w:sz="0" w:space="0" w:color="auto"/>
        <w:right w:val="none" w:sz="0" w:space="0" w:color="auto"/>
      </w:divBdr>
    </w:div>
    <w:div w:id="1851212408">
      <w:bodyDiv w:val="1"/>
      <w:marLeft w:val="0"/>
      <w:marRight w:val="0"/>
      <w:marTop w:val="0"/>
      <w:marBottom w:val="0"/>
      <w:divBdr>
        <w:top w:val="none" w:sz="0" w:space="0" w:color="auto"/>
        <w:left w:val="none" w:sz="0" w:space="0" w:color="auto"/>
        <w:bottom w:val="none" w:sz="0" w:space="0" w:color="auto"/>
        <w:right w:val="none" w:sz="0" w:space="0" w:color="auto"/>
      </w:divBdr>
    </w:div>
    <w:div w:id="1878351699">
      <w:bodyDiv w:val="1"/>
      <w:marLeft w:val="0"/>
      <w:marRight w:val="0"/>
      <w:marTop w:val="0"/>
      <w:marBottom w:val="0"/>
      <w:divBdr>
        <w:top w:val="none" w:sz="0" w:space="0" w:color="auto"/>
        <w:left w:val="none" w:sz="0" w:space="0" w:color="auto"/>
        <w:bottom w:val="none" w:sz="0" w:space="0" w:color="auto"/>
        <w:right w:val="none" w:sz="0" w:space="0" w:color="auto"/>
      </w:divBdr>
    </w:div>
    <w:div w:id="1883326967">
      <w:bodyDiv w:val="1"/>
      <w:marLeft w:val="0"/>
      <w:marRight w:val="0"/>
      <w:marTop w:val="0"/>
      <w:marBottom w:val="0"/>
      <w:divBdr>
        <w:top w:val="none" w:sz="0" w:space="0" w:color="auto"/>
        <w:left w:val="none" w:sz="0" w:space="0" w:color="auto"/>
        <w:bottom w:val="none" w:sz="0" w:space="0" w:color="auto"/>
        <w:right w:val="none" w:sz="0" w:space="0" w:color="auto"/>
      </w:divBdr>
    </w:div>
    <w:div w:id="1907687757">
      <w:bodyDiv w:val="1"/>
      <w:marLeft w:val="0"/>
      <w:marRight w:val="0"/>
      <w:marTop w:val="0"/>
      <w:marBottom w:val="0"/>
      <w:divBdr>
        <w:top w:val="none" w:sz="0" w:space="0" w:color="auto"/>
        <w:left w:val="none" w:sz="0" w:space="0" w:color="auto"/>
        <w:bottom w:val="none" w:sz="0" w:space="0" w:color="auto"/>
        <w:right w:val="none" w:sz="0" w:space="0" w:color="auto"/>
      </w:divBdr>
    </w:div>
    <w:div w:id="1916352587">
      <w:bodyDiv w:val="1"/>
      <w:marLeft w:val="0"/>
      <w:marRight w:val="0"/>
      <w:marTop w:val="0"/>
      <w:marBottom w:val="0"/>
      <w:divBdr>
        <w:top w:val="none" w:sz="0" w:space="0" w:color="auto"/>
        <w:left w:val="none" w:sz="0" w:space="0" w:color="auto"/>
        <w:bottom w:val="none" w:sz="0" w:space="0" w:color="auto"/>
        <w:right w:val="none" w:sz="0" w:space="0" w:color="auto"/>
      </w:divBdr>
    </w:div>
    <w:div w:id="1932926464">
      <w:bodyDiv w:val="1"/>
      <w:marLeft w:val="0"/>
      <w:marRight w:val="0"/>
      <w:marTop w:val="0"/>
      <w:marBottom w:val="0"/>
      <w:divBdr>
        <w:top w:val="none" w:sz="0" w:space="0" w:color="auto"/>
        <w:left w:val="none" w:sz="0" w:space="0" w:color="auto"/>
        <w:bottom w:val="none" w:sz="0" w:space="0" w:color="auto"/>
        <w:right w:val="none" w:sz="0" w:space="0" w:color="auto"/>
      </w:divBdr>
    </w:div>
    <w:div w:id="1936597020">
      <w:bodyDiv w:val="1"/>
      <w:marLeft w:val="0"/>
      <w:marRight w:val="0"/>
      <w:marTop w:val="0"/>
      <w:marBottom w:val="0"/>
      <w:divBdr>
        <w:top w:val="none" w:sz="0" w:space="0" w:color="auto"/>
        <w:left w:val="none" w:sz="0" w:space="0" w:color="auto"/>
        <w:bottom w:val="none" w:sz="0" w:space="0" w:color="auto"/>
        <w:right w:val="none" w:sz="0" w:space="0" w:color="auto"/>
      </w:divBdr>
    </w:div>
    <w:div w:id="1945182825">
      <w:bodyDiv w:val="1"/>
      <w:marLeft w:val="0"/>
      <w:marRight w:val="0"/>
      <w:marTop w:val="0"/>
      <w:marBottom w:val="0"/>
      <w:divBdr>
        <w:top w:val="none" w:sz="0" w:space="0" w:color="auto"/>
        <w:left w:val="none" w:sz="0" w:space="0" w:color="auto"/>
        <w:bottom w:val="none" w:sz="0" w:space="0" w:color="auto"/>
        <w:right w:val="none" w:sz="0" w:space="0" w:color="auto"/>
      </w:divBdr>
    </w:div>
    <w:div w:id="1959527029">
      <w:bodyDiv w:val="1"/>
      <w:marLeft w:val="0"/>
      <w:marRight w:val="0"/>
      <w:marTop w:val="0"/>
      <w:marBottom w:val="0"/>
      <w:divBdr>
        <w:top w:val="none" w:sz="0" w:space="0" w:color="auto"/>
        <w:left w:val="none" w:sz="0" w:space="0" w:color="auto"/>
        <w:bottom w:val="none" w:sz="0" w:space="0" w:color="auto"/>
        <w:right w:val="none" w:sz="0" w:space="0" w:color="auto"/>
      </w:divBdr>
    </w:div>
    <w:div w:id="1976717407">
      <w:bodyDiv w:val="1"/>
      <w:marLeft w:val="0"/>
      <w:marRight w:val="0"/>
      <w:marTop w:val="0"/>
      <w:marBottom w:val="0"/>
      <w:divBdr>
        <w:top w:val="none" w:sz="0" w:space="0" w:color="auto"/>
        <w:left w:val="none" w:sz="0" w:space="0" w:color="auto"/>
        <w:bottom w:val="none" w:sz="0" w:space="0" w:color="auto"/>
        <w:right w:val="none" w:sz="0" w:space="0" w:color="auto"/>
      </w:divBdr>
    </w:div>
    <w:div w:id="2017148982">
      <w:bodyDiv w:val="1"/>
      <w:marLeft w:val="0"/>
      <w:marRight w:val="0"/>
      <w:marTop w:val="0"/>
      <w:marBottom w:val="0"/>
      <w:divBdr>
        <w:top w:val="none" w:sz="0" w:space="0" w:color="auto"/>
        <w:left w:val="none" w:sz="0" w:space="0" w:color="auto"/>
        <w:bottom w:val="none" w:sz="0" w:space="0" w:color="auto"/>
        <w:right w:val="none" w:sz="0" w:space="0" w:color="auto"/>
      </w:divBdr>
    </w:div>
    <w:div w:id="2030833708">
      <w:bodyDiv w:val="1"/>
      <w:marLeft w:val="0"/>
      <w:marRight w:val="0"/>
      <w:marTop w:val="0"/>
      <w:marBottom w:val="0"/>
      <w:divBdr>
        <w:top w:val="none" w:sz="0" w:space="0" w:color="auto"/>
        <w:left w:val="none" w:sz="0" w:space="0" w:color="auto"/>
        <w:bottom w:val="none" w:sz="0" w:space="0" w:color="auto"/>
        <w:right w:val="none" w:sz="0" w:space="0" w:color="auto"/>
      </w:divBdr>
    </w:div>
    <w:div w:id="2034528754">
      <w:bodyDiv w:val="1"/>
      <w:marLeft w:val="0"/>
      <w:marRight w:val="0"/>
      <w:marTop w:val="0"/>
      <w:marBottom w:val="0"/>
      <w:divBdr>
        <w:top w:val="none" w:sz="0" w:space="0" w:color="auto"/>
        <w:left w:val="none" w:sz="0" w:space="0" w:color="auto"/>
        <w:bottom w:val="none" w:sz="0" w:space="0" w:color="auto"/>
        <w:right w:val="none" w:sz="0" w:space="0" w:color="auto"/>
      </w:divBdr>
    </w:div>
    <w:div w:id="2048212988">
      <w:bodyDiv w:val="1"/>
      <w:marLeft w:val="0"/>
      <w:marRight w:val="0"/>
      <w:marTop w:val="0"/>
      <w:marBottom w:val="0"/>
      <w:divBdr>
        <w:top w:val="none" w:sz="0" w:space="0" w:color="auto"/>
        <w:left w:val="none" w:sz="0" w:space="0" w:color="auto"/>
        <w:bottom w:val="none" w:sz="0" w:space="0" w:color="auto"/>
        <w:right w:val="none" w:sz="0" w:space="0" w:color="auto"/>
      </w:divBdr>
    </w:div>
    <w:div w:id="2081905530">
      <w:bodyDiv w:val="1"/>
      <w:marLeft w:val="0"/>
      <w:marRight w:val="0"/>
      <w:marTop w:val="0"/>
      <w:marBottom w:val="0"/>
      <w:divBdr>
        <w:top w:val="none" w:sz="0" w:space="0" w:color="auto"/>
        <w:left w:val="none" w:sz="0" w:space="0" w:color="auto"/>
        <w:bottom w:val="none" w:sz="0" w:space="0" w:color="auto"/>
        <w:right w:val="none" w:sz="0" w:space="0" w:color="auto"/>
      </w:divBdr>
    </w:div>
    <w:div w:id="2092265980">
      <w:bodyDiv w:val="1"/>
      <w:marLeft w:val="0"/>
      <w:marRight w:val="0"/>
      <w:marTop w:val="0"/>
      <w:marBottom w:val="0"/>
      <w:divBdr>
        <w:top w:val="none" w:sz="0" w:space="0" w:color="auto"/>
        <w:left w:val="none" w:sz="0" w:space="0" w:color="auto"/>
        <w:bottom w:val="none" w:sz="0" w:space="0" w:color="auto"/>
        <w:right w:val="none" w:sz="0" w:space="0" w:color="auto"/>
      </w:divBdr>
    </w:div>
    <w:div w:id="2118788849">
      <w:bodyDiv w:val="1"/>
      <w:marLeft w:val="0"/>
      <w:marRight w:val="0"/>
      <w:marTop w:val="0"/>
      <w:marBottom w:val="0"/>
      <w:divBdr>
        <w:top w:val="none" w:sz="0" w:space="0" w:color="auto"/>
        <w:left w:val="none" w:sz="0" w:space="0" w:color="auto"/>
        <w:bottom w:val="none" w:sz="0" w:space="0" w:color="auto"/>
        <w:right w:val="none" w:sz="0" w:space="0" w:color="auto"/>
      </w:divBdr>
    </w:div>
    <w:div w:id="212194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19</Pages>
  <Words>4729</Words>
  <Characters>26957</Characters>
  <Application>Microsoft Office Word</Application>
  <DocSecurity>0</DocSecurity>
  <Lines>224</Lines>
  <Paragraphs>63</Paragraphs>
  <ScaleCrop>false</ScaleCrop>
  <Company/>
  <LinksUpToDate>false</LinksUpToDate>
  <CharactersWithSpaces>31623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203</cp:revision>
  <dcterms:created xsi:type="dcterms:W3CDTF">2024-10-28T14:47:00Z</dcterms:created>
  <dcterms:modified xsi:type="dcterms:W3CDTF">2024-11-11T17:59:00Z</dcterms:modified>
</cp:coreProperties>
</file>