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71A33" w14:textId="77777777" w:rsidR="002D3797" w:rsidRPr="00A9741F" w:rsidRDefault="002D3797" w:rsidP="00DA72A1">
      <w:pPr>
        <w:rPr>
          <w:rFonts w:ascii="Arial" w:hAnsi="Arial" w:cs="Arial"/>
          <w:b/>
          <w:lang w:val="en-GB"/>
        </w:rPr>
      </w:pPr>
    </w:p>
    <w:p w14:paraId="70F4D34B" w14:textId="77777777" w:rsidR="002D3797" w:rsidRPr="00A9741F" w:rsidRDefault="002D3797" w:rsidP="002D3797">
      <w:pPr>
        <w:jc w:val="center"/>
        <w:rPr>
          <w:rFonts w:ascii="Arial" w:hAnsi="Arial" w:cs="Arial"/>
          <w:b/>
          <w:lang w:val="en-GB"/>
        </w:rPr>
      </w:pPr>
    </w:p>
    <w:p w14:paraId="610D0CD6" w14:textId="77777777" w:rsidR="00A9741F" w:rsidRDefault="00DA72A1" w:rsidP="00DA72A1">
      <w:pPr>
        <w:spacing w:before="0"/>
        <w:jc w:val="center"/>
        <w:rPr>
          <w:rFonts w:ascii="Arial" w:hAnsi="Arial" w:cs="Arial"/>
          <w:b/>
          <w:sz w:val="28"/>
          <w:szCs w:val="28"/>
          <w:lang w:val="en-GB"/>
        </w:rPr>
      </w:pPr>
      <w:r w:rsidRPr="00DA72A1">
        <w:rPr>
          <w:rFonts w:ascii="Arial" w:eastAsiaTheme="minorHAnsi" w:hAnsi="Arial" w:cs="Arial"/>
          <w:noProof/>
          <w:lang w:val="en-GB" w:eastAsia="en-US"/>
        </w:rPr>
        <w:drawing>
          <wp:inline distT="0" distB="0" distL="0" distR="0" wp14:anchorId="648DB52A" wp14:editId="2B6BE9B2">
            <wp:extent cx="5689600" cy="1778635"/>
            <wp:effectExtent l="0" t="0" r="6350" b="0"/>
            <wp:docPr id="1996454969" name="Picture 1996454969"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8510" cy="1797051"/>
                    </a:xfrm>
                    <a:prstGeom prst="rect">
                      <a:avLst/>
                    </a:prstGeom>
                    <a:noFill/>
                    <a:ln>
                      <a:noFill/>
                    </a:ln>
                  </pic:spPr>
                </pic:pic>
              </a:graphicData>
            </a:graphic>
          </wp:inline>
        </w:drawing>
      </w:r>
    </w:p>
    <w:p w14:paraId="6E3645A8" w14:textId="44C2693E" w:rsidR="00DA72A1" w:rsidRPr="00A9741F" w:rsidRDefault="00A9741F" w:rsidP="00A9741F">
      <w:pPr>
        <w:spacing w:before="0"/>
        <w:rPr>
          <w:rFonts w:ascii="Arial" w:eastAsiaTheme="minorHAnsi" w:hAnsi="Arial" w:cs="Arial"/>
          <w:b/>
          <w:sz w:val="28"/>
          <w:szCs w:val="28"/>
          <w:lang w:val="en-GB" w:eastAsia="en-US"/>
        </w:rPr>
      </w:pPr>
      <w:r>
        <w:rPr>
          <w:rFonts w:ascii="Arial" w:hAnsi="Arial" w:cs="Arial"/>
          <w:b/>
          <w:sz w:val="28"/>
          <w:szCs w:val="28"/>
          <w:lang w:val="en-GB"/>
        </w:rPr>
        <w:t xml:space="preserve">                                 </w:t>
      </w:r>
      <w:r w:rsidR="00DA72A1" w:rsidRPr="00A9741F">
        <w:rPr>
          <w:rFonts w:ascii="Arial" w:hAnsi="Arial" w:cs="Arial"/>
          <w:b/>
          <w:sz w:val="28"/>
          <w:szCs w:val="28"/>
          <w:lang w:val="en-GB"/>
        </w:rPr>
        <w:t xml:space="preserve">ASSESSMENT 2 </w:t>
      </w:r>
      <w:r w:rsidR="00560A70">
        <w:rPr>
          <w:rFonts w:ascii="Arial" w:hAnsi="Arial" w:cs="Arial"/>
          <w:b/>
          <w:sz w:val="28"/>
          <w:szCs w:val="28"/>
          <w:lang w:val="en-GB"/>
        </w:rPr>
        <w:t>-Essay</w:t>
      </w:r>
    </w:p>
    <w:p w14:paraId="43600072" w14:textId="6CA7216E" w:rsidR="00DA72A1" w:rsidRPr="00A9741F" w:rsidRDefault="00DA72A1" w:rsidP="00DA72A1">
      <w:pPr>
        <w:jc w:val="center"/>
        <w:rPr>
          <w:rFonts w:ascii="Arial" w:hAnsi="Arial" w:cs="Arial"/>
          <w:b/>
          <w:sz w:val="28"/>
          <w:szCs w:val="28"/>
          <w:lang w:val="en-GB"/>
        </w:rPr>
      </w:pPr>
      <w:r w:rsidRPr="00A9741F">
        <w:rPr>
          <w:rFonts w:ascii="Arial" w:hAnsi="Arial" w:cs="Arial"/>
          <w:b/>
          <w:sz w:val="28"/>
          <w:szCs w:val="28"/>
          <w:lang w:val="en-GB"/>
        </w:rPr>
        <w:t xml:space="preserve">DATA </w:t>
      </w:r>
      <w:r w:rsidR="00560A70">
        <w:rPr>
          <w:rFonts w:ascii="Arial" w:hAnsi="Arial" w:cs="Arial"/>
          <w:b/>
          <w:sz w:val="28"/>
          <w:szCs w:val="28"/>
          <w:lang w:val="en-GB"/>
        </w:rPr>
        <w:t>HANDLING</w:t>
      </w:r>
      <w:r w:rsidRPr="00A9741F">
        <w:rPr>
          <w:rFonts w:ascii="Arial" w:hAnsi="Arial" w:cs="Arial"/>
          <w:b/>
          <w:sz w:val="28"/>
          <w:szCs w:val="28"/>
          <w:lang w:val="en-GB"/>
        </w:rPr>
        <w:t xml:space="preserve"> AND </w:t>
      </w:r>
      <w:r w:rsidR="00560A70">
        <w:rPr>
          <w:rFonts w:ascii="Arial" w:hAnsi="Arial" w:cs="Arial"/>
          <w:b/>
          <w:sz w:val="28"/>
          <w:szCs w:val="28"/>
          <w:lang w:val="en-GB"/>
        </w:rPr>
        <w:t>BUSINESS INTELLIGENCE</w:t>
      </w:r>
    </w:p>
    <w:p w14:paraId="49BD2B23" w14:textId="4B56EC08" w:rsidR="00DA72A1" w:rsidRPr="00DA72A1" w:rsidRDefault="00DA72A1" w:rsidP="00DA72A1">
      <w:pPr>
        <w:rPr>
          <w:rFonts w:ascii="Arial" w:hAnsi="Arial" w:cs="Arial"/>
          <w:b/>
          <w:sz w:val="28"/>
          <w:szCs w:val="28"/>
          <w:lang w:val="en-GB"/>
        </w:rPr>
      </w:pPr>
      <w:r w:rsidRPr="00A9741F">
        <w:rPr>
          <w:rFonts w:ascii="Arial" w:hAnsi="Arial" w:cs="Arial"/>
          <w:b/>
          <w:sz w:val="28"/>
          <w:szCs w:val="28"/>
          <w:lang w:val="en-GB"/>
        </w:rPr>
        <w:t xml:space="preserve">                                </w:t>
      </w:r>
      <w:r w:rsidRPr="00DA72A1">
        <w:rPr>
          <w:rFonts w:ascii="Arial" w:eastAsiaTheme="minorHAnsi" w:hAnsi="Arial" w:cs="Arial"/>
          <w:b/>
          <w:sz w:val="28"/>
          <w:szCs w:val="28"/>
          <w:lang w:val="en-GB" w:eastAsia="en-US"/>
        </w:rPr>
        <w:t xml:space="preserve"> MODULE CODE: LCBB5000 </w:t>
      </w:r>
    </w:p>
    <w:p w14:paraId="792CC317" w14:textId="77777777" w:rsidR="00DA72A1" w:rsidRPr="00DA72A1" w:rsidRDefault="00DA72A1" w:rsidP="00DA72A1">
      <w:pPr>
        <w:spacing w:before="0"/>
        <w:jc w:val="center"/>
        <w:rPr>
          <w:rFonts w:ascii="Arial" w:eastAsiaTheme="minorEastAsia" w:hAnsi="Arial" w:cs="Arial"/>
          <w:b/>
          <w:bCs/>
          <w:color w:val="000000" w:themeColor="text1"/>
          <w:kern w:val="2"/>
          <w:sz w:val="28"/>
          <w:szCs w:val="28"/>
          <w:u w:val="single"/>
          <w:shd w:val="clear" w:color="auto" w:fill="FFFFFF"/>
          <w:lang w:val="en-GB" w:eastAsia="zh-CN" w:bidi="hi-IN"/>
          <w14:ligatures w14:val="standardContextual"/>
        </w:rPr>
      </w:pPr>
    </w:p>
    <w:p w14:paraId="45454057" w14:textId="77777777" w:rsidR="00DA72A1" w:rsidRPr="00DA72A1" w:rsidRDefault="00DA72A1" w:rsidP="00DA72A1">
      <w:pPr>
        <w:spacing w:before="0"/>
        <w:jc w:val="center"/>
        <w:rPr>
          <w:rFonts w:ascii="Arial" w:hAnsi="Arial" w:cs="Arial"/>
          <w:b/>
          <w:bCs/>
          <w:color w:val="000000"/>
          <w:lang w:val="en-GB" w:eastAsia="en-US"/>
        </w:rPr>
      </w:pPr>
    </w:p>
    <w:p w14:paraId="0CC23488" w14:textId="77777777" w:rsidR="00DA72A1" w:rsidRPr="00DA72A1" w:rsidRDefault="00DA72A1" w:rsidP="00DA72A1">
      <w:pPr>
        <w:spacing w:before="0"/>
        <w:rPr>
          <w:rFonts w:ascii="Arial" w:hAnsi="Arial" w:cs="Arial"/>
          <w:b/>
          <w:bCs/>
          <w:color w:val="000000"/>
          <w:lang w:val="en-GB" w:eastAsia="en-US"/>
        </w:rPr>
      </w:pPr>
    </w:p>
    <w:p w14:paraId="1166009A" w14:textId="77777777" w:rsidR="00DA72A1" w:rsidRPr="00DA72A1" w:rsidRDefault="00DA72A1" w:rsidP="00DA72A1">
      <w:pPr>
        <w:spacing w:before="0"/>
        <w:jc w:val="center"/>
        <w:rPr>
          <w:rFonts w:ascii="Arial" w:hAnsi="Arial" w:cs="Arial"/>
          <w:b/>
          <w:bCs/>
          <w:color w:val="000000"/>
          <w:lang w:val="en-GB" w:eastAsia="en-US"/>
        </w:rPr>
      </w:pPr>
    </w:p>
    <w:p w14:paraId="40966B0F" w14:textId="4C0DA8E7" w:rsidR="00DA72A1" w:rsidRPr="00DA72A1" w:rsidRDefault="00DA72A1" w:rsidP="00DA72A1">
      <w:pPr>
        <w:spacing w:before="0"/>
        <w:rPr>
          <w:rFonts w:ascii="Arial" w:hAnsi="Arial" w:cs="Arial"/>
          <w:b/>
          <w:bCs/>
          <w:color w:val="000000"/>
          <w:lang w:val="en-GB" w:eastAsia="en-US"/>
        </w:rPr>
      </w:pPr>
      <w:r w:rsidRPr="00DA72A1">
        <w:rPr>
          <w:rFonts w:ascii="Arial" w:hAnsi="Arial" w:cs="Arial"/>
          <w:b/>
          <w:bCs/>
          <w:color w:val="000000"/>
          <w:lang w:val="en-GB" w:eastAsia="en-US"/>
        </w:rPr>
        <w:t xml:space="preserve"> </w:t>
      </w:r>
    </w:p>
    <w:p w14:paraId="6595ECE6" w14:textId="582FF390" w:rsidR="00DA72A1" w:rsidRPr="00DA72A1" w:rsidRDefault="00DA72A1" w:rsidP="00DA72A1">
      <w:pPr>
        <w:spacing w:before="0"/>
        <w:rPr>
          <w:rFonts w:ascii="Arial" w:hAnsi="Arial" w:cs="Arial"/>
          <w:b/>
          <w:bCs/>
          <w:color w:val="000000"/>
          <w:lang w:val="en-GB" w:eastAsia="en-US"/>
        </w:rPr>
      </w:pPr>
      <w:r w:rsidRPr="00DA72A1">
        <w:rPr>
          <w:rFonts w:ascii="Arial" w:hAnsi="Arial" w:cs="Arial"/>
          <w:b/>
          <w:bCs/>
          <w:color w:val="000000"/>
          <w:lang w:val="en-GB" w:eastAsia="en-US"/>
        </w:rPr>
        <w:t xml:space="preserve">                               </w:t>
      </w:r>
    </w:p>
    <w:p w14:paraId="43AE1436" w14:textId="77777777" w:rsidR="00DA72A1" w:rsidRPr="00DA72A1" w:rsidRDefault="00DA72A1" w:rsidP="00A9741F">
      <w:pPr>
        <w:spacing w:before="0"/>
        <w:jc w:val="left"/>
        <w:rPr>
          <w:rFonts w:ascii="Arial" w:hAnsi="Arial" w:cs="Arial"/>
          <w:b/>
          <w:bCs/>
          <w:color w:val="000000"/>
          <w:sz w:val="28"/>
          <w:szCs w:val="28"/>
          <w:lang w:val="en-GB" w:eastAsia="en-US"/>
        </w:rPr>
      </w:pPr>
    </w:p>
    <w:p w14:paraId="084A4199" w14:textId="77777777" w:rsidR="00DA72A1" w:rsidRPr="00DA72A1" w:rsidRDefault="00DA72A1" w:rsidP="00A9741F">
      <w:pPr>
        <w:spacing w:before="0"/>
        <w:jc w:val="left"/>
        <w:rPr>
          <w:rFonts w:ascii="Arial" w:eastAsiaTheme="minorHAnsi" w:hAnsi="Arial" w:cs="Arial"/>
          <w:b/>
          <w:sz w:val="28"/>
          <w:szCs w:val="28"/>
          <w:lang w:val="en-GB" w:eastAsia="en-US"/>
        </w:rPr>
      </w:pPr>
      <w:r w:rsidRPr="00DA72A1">
        <w:rPr>
          <w:rFonts w:ascii="Arial" w:eastAsiaTheme="minorHAnsi" w:hAnsi="Arial" w:cs="Arial"/>
          <w:b/>
          <w:sz w:val="28"/>
          <w:szCs w:val="28"/>
          <w:lang w:val="en-GB" w:eastAsia="en-US"/>
        </w:rPr>
        <w:t xml:space="preserve">  Student Name: Dan Joita</w:t>
      </w:r>
    </w:p>
    <w:p w14:paraId="2CAC8CE4" w14:textId="77777777" w:rsidR="00DA72A1" w:rsidRPr="00A9741F" w:rsidRDefault="00DA72A1" w:rsidP="00A9741F">
      <w:pPr>
        <w:spacing w:before="0"/>
        <w:jc w:val="left"/>
        <w:rPr>
          <w:rFonts w:ascii="Arial" w:eastAsiaTheme="minorHAnsi" w:hAnsi="Arial" w:cs="Arial"/>
          <w:b/>
          <w:sz w:val="28"/>
          <w:szCs w:val="28"/>
          <w:lang w:val="en-GB" w:eastAsia="en-US"/>
        </w:rPr>
      </w:pPr>
      <w:r w:rsidRPr="00DA72A1">
        <w:rPr>
          <w:rFonts w:ascii="Arial" w:eastAsiaTheme="minorHAnsi" w:hAnsi="Arial" w:cs="Arial"/>
          <w:b/>
          <w:sz w:val="28"/>
          <w:szCs w:val="28"/>
          <w:lang w:val="en-GB" w:eastAsia="en-US"/>
        </w:rPr>
        <w:t xml:space="preserve">  Student ID: 2124449</w:t>
      </w:r>
      <w:r w:rsidRPr="00A9741F">
        <w:rPr>
          <w:rFonts w:ascii="Arial" w:eastAsiaTheme="minorHAnsi" w:hAnsi="Arial" w:cs="Arial"/>
          <w:b/>
          <w:sz w:val="28"/>
          <w:szCs w:val="28"/>
          <w:lang w:val="en-GB" w:eastAsia="en-US"/>
        </w:rPr>
        <w:t xml:space="preserve"> </w:t>
      </w:r>
    </w:p>
    <w:p w14:paraId="7B5AC9FF" w14:textId="0A526C8C" w:rsidR="002D3797" w:rsidRPr="00A9741F" w:rsidRDefault="00DA72A1" w:rsidP="00A9741F">
      <w:pPr>
        <w:spacing w:before="0"/>
        <w:jc w:val="left"/>
        <w:rPr>
          <w:rFonts w:ascii="Arial" w:eastAsiaTheme="minorHAnsi" w:hAnsi="Arial" w:cs="Arial"/>
          <w:b/>
          <w:sz w:val="28"/>
          <w:szCs w:val="28"/>
          <w:lang w:val="en-GB" w:eastAsia="en-US"/>
        </w:rPr>
      </w:pPr>
      <w:r w:rsidRPr="00DA72A1">
        <w:rPr>
          <w:rFonts w:ascii="Arial" w:eastAsiaTheme="minorHAnsi" w:hAnsi="Arial" w:cs="Arial"/>
          <w:b/>
          <w:sz w:val="28"/>
          <w:szCs w:val="28"/>
          <w:lang w:val="en-GB" w:eastAsia="en-US"/>
        </w:rPr>
        <w:t xml:space="preserve"> Lecturer: Xavier </w:t>
      </w:r>
      <w:proofErr w:type="spellStart"/>
      <w:r w:rsidRPr="00DA72A1">
        <w:rPr>
          <w:rFonts w:ascii="Arial" w:eastAsiaTheme="minorHAnsi" w:hAnsi="Arial" w:cs="Arial"/>
          <w:b/>
          <w:sz w:val="28"/>
          <w:szCs w:val="28"/>
          <w:lang w:val="en-GB" w:eastAsia="en-US"/>
        </w:rPr>
        <w:t>Matieni</w:t>
      </w:r>
      <w:proofErr w:type="spellEnd"/>
    </w:p>
    <w:p w14:paraId="03892CD5" w14:textId="77777777" w:rsidR="00A9741F" w:rsidRPr="00A9741F" w:rsidRDefault="00A9741F" w:rsidP="00A9741F">
      <w:pPr>
        <w:spacing w:before="0"/>
        <w:jc w:val="left"/>
        <w:rPr>
          <w:rFonts w:ascii="Arial" w:eastAsiaTheme="minorHAnsi" w:hAnsi="Arial" w:cs="Arial"/>
          <w:b/>
          <w:sz w:val="28"/>
          <w:szCs w:val="28"/>
          <w:lang w:val="en-GB" w:eastAsia="en-US"/>
        </w:rPr>
      </w:pPr>
    </w:p>
    <w:p w14:paraId="0B51F983" w14:textId="77777777" w:rsidR="00DA72A1" w:rsidRPr="00A9741F" w:rsidRDefault="00DA72A1" w:rsidP="00DA72A1">
      <w:pPr>
        <w:spacing w:before="0"/>
        <w:rPr>
          <w:rFonts w:ascii="Arial" w:eastAsiaTheme="minorHAnsi" w:hAnsi="Arial" w:cs="Arial"/>
          <w:b/>
          <w:lang w:val="en-GB" w:eastAsia="en-US"/>
        </w:rPr>
      </w:pPr>
    </w:p>
    <w:sdt>
      <w:sdtPr>
        <w:rPr>
          <w:rFonts w:ascii="Arial" w:eastAsia="Times New Roman" w:hAnsi="Arial" w:cs="Arial"/>
          <w:color w:val="auto"/>
          <w:sz w:val="24"/>
          <w:szCs w:val="24"/>
          <w:lang w:val="en-GB" w:eastAsia="en-IN"/>
        </w:rPr>
        <w:id w:val="1116717294"/>
        <w:docPartObj>
          <w:docPartGallery w:val="Table of Contents"/>
          <w:docPartUnique/>
        </w:docPartObj>
      </w:sdtPr>
      <w:sdtEndPr>
        <w:rPr>
          <w:b/>
          <w:bCs/>
          <w:noProof/>
        </w:rPr>
      </w:sdtEndPr>
      <w:sdtContent>
        <w:p w14:paraId="486926C6" w14:textId="77777777" w:rsidR="002D3797" w:rsidRPr="00A9741F" w:rsidRDefault="002D3797" w:rsidP="002D3797">
          <w:pPr>
            <w:pStyle w:val="TOCHeading"/>
            <w:jc w:val="center"/>
            <w:rPr>
              <w:rFonts w:ascii="Arial" w:hAnsi="Arial" w:cs="Arial"/>
              <w:b/>
              <w:color w:val="auto"/>
              <w:sz w:val="24"/>
              <w:szCs w:val="24"/>
              <w:lang w:val="en-GB"/>
            </w:rPr>
          </w:pPr>
          <w:r w:rsidRPr="00A9741F">
            <w:rPr>
              <w:rFonts w:ascii="Arial" w:hAnsi="Arial" w:cs="Arial"/>
              <w:b/>
              <w:color w:val="auto"/>
              <w:sz w:val="24"/>
              <w:szCs w:val="24"/>
              <w:lang w:val="en-GB"/>
            </w:rPr>
            <w:t>Table of Contents</w:t>
          </w:r>
        </w:p>
        <w:p w14:paraId="3BA19B01" w14:textId="683B7E5D" w:rsidR="00443645" w:rsidRDefault="002D3797">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r w:rsidRPr="00A9741F">
            <w:rPr>
              <w:rFonts w:ascii="Arial" w:hAnsi="Arial" w:cs="Arial"/>
              <w:lang w:val="en-GB"/>
            </w:rPr>
            <w:fldChar w:fldCharType="begin"/>
          </w:r>
          <w:r w:rsidRPr="00A9741F">
            <w:rPr>
              <w:rFonts w:ascii="Arial" w:hAnsi="Arial" w:cs="Arial"/>
              <w:lang w:val="en-GB"/>
            </w:rPr>
            <w:instrText xml:space="preserve"> TOC \o "1-3" \h \z \u </w:instrText>
          </w:r>
          <w:r w:rsidRPr="00A9741F">
            <w:rPr>
              <w:rFonts w:ascii="Arial" w:hAnsi="Arial" w:cs="Arial"/>
              <w:lang w:val="en-GB"/>
            </w:rPr>
            <w:fldChar w:fldCharType="separate"/>
          </w:r>
          <w:hyperlink w:anchor="_Toc144588472" w:history="1">
            <w:r w:rsidR="00443645" w:rsidRPr="005F48A1">
              <w:rPr>
                <w:rStyle w:val="Hyperlink"/>
                <w:rFonts w:ascii="Arial" w:hAnsi="Arial" w:cs="Arial"/>
                <w:noProof/>
                <w:lang w:val="en-GB"/>
              </w:rPr>
              <w:t>Introduction</w:t>
            </w:r>
            <w:r w:rsidR="00443645">
              <w:rPr>
                <w:noProof/>
                <w:webHidden/>
              </w:rPr>
              <w:tab/>
            </w:r>
            <w:r w:rsidR="00443645">
              <w:rPr>
                <w:noProof/>
                <w:webHidden/>
              </w:rPr>
              <w:fldChar w:fldCharType="begin"/>
            </w:r>
            <w:r w:rsidR="00443645">
              <w:rPr>
                <w:noProof/>
                <w:webHidden/>
              </w:rPr>
              <w:instrText xml:space="preserve"> PAGEREF _Toc144588472 \h </w:instrText>
            </w:r>
            <w:r w:rsidR="00443645">
              <w:rPr>
                <w:noProof/>
                <w:webHidden/>
              </w:rPr>
            </w:r>
            <w:r w:rsidR="00443645">
              <w:rPr>
                <w:noProof/>
                <w:webHidden/>
              </w:rPr>
              <w:fldChar w:fldCharType="separate"/>
            </w:r>
            <w:r w:rsidR="00443645">
              <w:rPr>
                <w:noProof/>
                <w:webHidden/>
              </w:rPr>
              <w:t>4</w:t>
            </w:r>
            <w:r w:rsidR="00443645">
              <w:rPr>
                <w:noProof/>
                <w:webHidden/>
              </w:rPr>
              <w:fldChar w:fldCharType="end"/>
            </w:r>
          </w:hyperlink>
        </w:p>
        <w:p w14:paraId="41C4386D" w14:textId="383A4B9A" w:rsidR="00443645" w:rsidRDefault="00443645">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73" w:history="1">
            <w:r w:rsidRPr="005F48A1">
              <w:rPr>
                <w:rStyle w:val="Hyperlink"/>
                <w:rFonts w:ascii="Arial" w:hAnsi="Arial" w:cs="Arial"/>
                <w:noProof/>
                <w:lang w:val="en-GB"/>
              </w:rPr>
              <w:t>Part 1</w:t>
            </w:r>
            <w:r>
              <w:rPr>
                <w:noProof/>
                <w:webHidden/>
              </w:rPr>
              <w:tab/>
            </w:r>
            <w:r>
              <w:rPr>
                <w:noProof/>
                <w:webHidden/>
              </w:rPr>
              <w:fldChar w:fldCharType="begin"/>
            </w:r>
            <w:r>
              <w:rPr>
                <w:noProof/>
                <w:webHidden/>
              </w:rPr>
              <w:instrText xml:space="preserve"> PAGEREF _Toc144588473 \h </w:instrText>
            </w:r>
            <w:r>
              <w:rPr>
                <w:noProof/>
                <w:webHidden/>
              </w:rPr>
            </w:r>
            <w:r>
              <w:rPr>
                <w:noProof/>
                <w:webHidden/>
              </w:rPr>
              <w:fldChar w:fldCharType="separate"/>
            </w:r>
            <w:r>
              <w:rPr>
                <w:noProof/>
                <w:webHidden/>
              </w:rPr>
              <w:t>4</w:t>
            </w:r>
            <w:r>
              <w:rPr>
                <w:noProof/>
                <w:webHidden/>
              </w:rPr>
              <w:fldChar w:fldCharType="end"/>
            </w:r>
          </w:hyperlink>
        </w:p>
        <w:p w14:paraId="1FB576E1" w14:textId="78EBAE64"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74" w:history="1">
            <w:r w:rsidRPr="005F48A1">
              <w:rPr>
                <w:rStyle w:val="Hyperlink"/>
                <w:rFonts w:ascii="Arial" w:hAnsi="Arial" w:cs="Arial"/>
                <w:noProof/>
                <w:lang w:val="en-GB"/>
              </w:rPr>
              <w:t>1 Using Excel to pre-process the data.</w:t>
            </w:r>
            <w:r>
              <w:rPr>
                <w:noProof/>
                <w:webHidden/>
              </w:rPr>
              <w:tab/>
            </w:r>
            <w:r>
              <w:rPr>
                <w:noProof/>
                <w:webHidden/>
              </w:rPr>
              <w:fldChar w:fldCharType="begin"/>
            </w:r>
            <w:r>
              <w:rPr>
                <w:noProof/>
                <w:webHidden/>
              </w:rPr>
              <w:instrText xml:space="preserve"> PAGEREF _Toc144588474 \h </w:instrText>
            </w:r>
            <w:r>
              <w:rPr>
                <w:noProof/>
                <w:webHidden/>
              </w:rPr>
            </w:r>
            <w:r>
              <w:rPr>
                <w:noProof/>
                <w:webHidden/>
              </w:rPr>
              <w:fldChar w:fldCharType="separate"/>
            </w:r>
            <w:r>
              <w:rPr>
                <w:noProof/>
                <w:webHidden/>
              </w:rPr>
              <w:t>4</w:t>
            </w:r>
            <w:r>
              <w:rPr>
                <w:noProof/>
                <w:webHidden/>
              </w:rPr>
              <w:fldChar w:fldCharType="end"/>
            </w:r>
          </w:hyperlink>
        </w:p>
        <w:p w14:paraId="0F9E61F2" w14:textId="2A5ECBF8"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75" w:history="1">
            <w:r w:rsidRPr="005F48A1">
              <w:rPr>
                <w:rStyle w:val="Hyperlink"/>
                <w:rFonts w:ascii="Arial" w:hAnsi="Arial" w:cs="Arial"/>
                <w:noProof/>
                <w:lang w:val="en-GB"/>
              </w:rPr>
              <w:t>2 Using Excel to analyse the data.</w:t>
            </w:r>
            <w:r>
              <w:rPr>
                <w:noProof/>
                <w:webHidden/>
              </w:rPr>
              <w:tab/>
            </w:r>
            <w:r>
              <w:rPr>
                <w:noProof/>
                <w:webHidden/>
              </w:rPr>
              <w:fldChar w:fldCharType="begin"/>
            </w:r>
            <w:r>
              <w:rPr>
                <w:noProof/>
                <w:webHidden/>
              </w:rPr>
              <w:instrText xml:space="preserve"> PAGEREF _Toc144588475 \h </w:instrText>
            </w:r>
            <w:r>
              <w:rPr>
                <w:noProof/>
                <w:webHidden/>
              </w:rPr>
            </w:r>
            <w:r>
              <w:rPr>
                <w:noProof/>
                <w:webHidden/>
              </w:rPr>
              <w:fldChar w:fldCharType="separate"/>
            </w:r>
            <w:r>
              <w:rPr>
                <w:noProof/>
                <w:webHidden/>
              </w:rPr>
              <w:t>4</w:t>
            </w:r>
            <w:r>
              <w:rPr>
                <w:noProof/>
                <w:webHidden/>
              </w:rPr>
              <w:fldChar w:fldCharType="end"/>
            </w:r>
          </w:hyperlink>
        </w:p>
        <w:p w14:paraId="4A2029F9" w14:textId="7AB5DCAD"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76" w:history="1">
            <w:r w:rsidRPr="005F48A1">
              <w:rPr>
                <w:rStyle w:val="Hyperlink"/>
                <w:rFonts w:ascii="Arial" w:hAnsi="Arial" w:cs="Arial"/>
                <w:noProof/>
                <w:lang w:val="en-GB"/>
              </w:rPr>
              <w:t>3 Using Excel to visualise the data.</w:t>
            </w:r>
            <w:r>
              <w:rPr>
                <w:noProof/>
                <w:webHidden/>
              </w:rPr>
              <w:tab/>
            </w:r>
            <w:r>
              <w:rPr>
                <w:noProof/>
                <w:webHidden/>
              </w:rPr>
              <w:fldChar w:fldCharType="begin"/>
            </w:r>
            <w:r>
              <w:rPr>
                <w:noProof/>
                <w:webHidden/>
              </w:rPr>
              <w:instrText xml:space="preserve"> PAGEREF _Toc144588476 \h </w:instrText>
            </w:r>
            <w:r>
              <w:rPr>
                <w:noProof/>
                <w:webHidden/>
              </w:rPr>
            </w:r>
            <w:r>
              <w:rPr>
                <w:noProof/>
                <w:webHidden/>
              </w:rPr>
              <w:fldChar w:fldCharType="separate"/>
            </w:r>
            <w:r>
              <w:rPr>
                <w:noProof/>
                <w:webHidden/>
              </w:rPr>
              <w:t>5</w:t>
            </w:r>
            <w:r>
              <w:rPr>
                <w:noProof/>
                <w:webHidden/>
              </w:rPr>
              <w:fldChar w:fldCharType="end"/>
            </w:r>
          </w:hyperlink>
        </w:p>
        <w:p w14:paraId="4EF723FA" w14:textId="6778078C"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77" w:history="1">
            <w:r w:rsidRPr="005F48A1">
              <w:rPr>
                <w:rStyle w:val="Hyperlink"/>
                <w:rFonts w:ascii="Arial" w:hAnsi="Arial" w:cs="Arial"/>
                <w:noProof/>
                <w:lang w:val="en-GB"/>
              </w:rPr>
              <w:t>4 Pivot table analysis to determine the declination or increment in the average room reservation price.</w:t>
            </w:r>
            <w:r>
              <w:rPr>
                <w:noProof/>
                <w:webHidden/>
              </w:rPr>
              <w:tab/>
            </w:r>
            <w:r>
              <w:rPr>
                <w:noProof/>
                <w:webHidden/>
              </w:rPr>
              <w:fldChar w:fldCharType="begin"/>
            </w:r>
            <w:r>
              <w:rPr>
                <w:noProof/>
                <w:webHidden/>
              </w:rPr>
              <w:instrText xml:space="preserve"> PAGEREF _Toc144588477 \h </w:instrText>
            </w:r>
            <w:r>
              <w:rPr>
                <w:noProof/>
                <w:webHidden/>
              </w:rPr>
            </w:r>
            <w:r>
              <w:rPr>
                <w:noProof/>
                <w:webHidden/>
              </w:rPr>
              <w:fldChar w:fldCharType="separate"/>
            </w:r>
            <w:r>
              <w:rPr>
                <w:noProof/>
                <w:webHidden/>
              </w:rPr>
              <w:t>6</w:t>
            </w:r>
            <w:r>
              <w:rPr>
                <w:noProof/>
                <w:webHidden/>
              </w:rPr>
              <w:fldChar w:fldCharType="end"/>
            </w:r>
          </w:hyperlink>
        </w:p>
        <w:p w14:paraId="7A2C0496" w14:textId="3183F7E1"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78" w:history="1">
            <w:r w:rsidRPr="005F48A1">
              <w:rPr>
                <w:rStyle w:val="Hyperlink"/>
                <w:rFonts w:ascii="Arial" w:hAnsi="Arial" w:cs="Arial"/>
                <w:noProof/>
                <w:lang w:val="en-GB"/>
              </w:rPr>
              <w:t>5 IF function for the determination of declination or increment in the average room reservation price.</w:t>
            </w:r>
            <w:r>
              <w:rPr>
                <w:noProof/>
                <w:webHidden/>
              </w:rPr>
              <w:tab/>
            </w:r>
            <w:r>
              <w:rPr>
                <w:noProof/>
                <w:webHidden/>
              </w:rPr>
              <w:fldChar w:fldCharType="begin"/>
            </w:r>
            <w:r>
              <w:rPr>
                <w:noProof/>
                <w:webHidden/>
              </w:rPr>
              <w:instrText xml:space="preserve"> PAGEREF _Toc144588478 \h </w:instrText>
            </w:r>
            <w:r>
              <w:rPr>
                <w:noProof/>
                <w:webHidden/>
              </w:rPr>
            </w:r>
            <w:r>
              <w:rPr>
                <w:noProof/>
                <w:webHidden/>
              </w:rPr>
              <w:fldChar w:fldCharType="separate"/>
            </w:r>
            <w:r>
              <w:rPr>
                <w:noProof/>
                <w:webHidden/>
              </w:rPr>
              <w:t>7</w:t>
            </w:r>
            <w:r>
              <w:rPr>
                <w:noProof/>
                <w:webHidden/>
              </w:rPr>
              <w:fldChar w:fldCharType="end"/>
            </w:r>
          </w:hyperlink>
        </w:p>
        <w:p w14:paraId="05B8D55F" w14:textId="0551C2A1"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79" w:history="1">
            <w:r w:rsidRPr="005F48A1">
              <w:rPr>
                <w:rStyle w:val="Hyperlink"/>
                <w:rFonts w:ascii="Arial" w:hAnsi="Arial" w:cs="Arial"/>
                <w:noProof/>
                <w:lang w:val="en-GB"/>
              </w:rPr>
              <w:t>6 Appropriate charts of the data set analysis</w:t>
            </w:r>
            <w:r>
              <w:rPr>
                <w:noProof/>
                <w:webHidden/>
              </w:rPr>
              <w:tab/>
            </w:r>
            <w:r>
              <w:rPr>
                <w:noProof/>
                <w:webHidden/>
              </w:rPr>
              <w:fldChar w:fldCharType="begin"/>
            </w:r>
            <w:r>
              <w:rPr>
                <w:noProof/>
                <w:webHidden/>
              </w:rPr>
              <w:instrText xml:space="preserve"> PAGEREF _Toc144588479 \h </w:instrText>
            </w:r>
            <w:r>
              <w:rPr>
                <w:noProof/>
                <w:webHidden/>
              </w:rPr>
            </w:r>
            <w:r>
              <w:rPr>
                <w:noProof/>
                <w:webHidden/>
              </w:rPr>
              <w:fldChar w:fldCharType="separate"/>
            </w:r>
            <w:r>
              <w:rPr>
                <w:noProof/>
                <w:webHidden/>
              </w:rPr>
              <w:t>8</w:t>
            </w:r>
            <w:r>
              <w:rPr>
                <w:noProof/>
                <w:webHidden/>
              </w:rPr>
              <w:fldChar w:fldCharType="end"/>
            </w:r>
          </w:hyperlink>
        </w:p>
        <w:p w14:paraId="1EDE6020" w14:textId="1907A377" w:rsidR="00443645" w:rsidRDefault="00443645">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0" w:history="1">
            <w:r w:rsidRPr="005F48A1">
              <w:rPr>
                <w:rStyle w:val="Hyperlink"/>
                <w:rFonts w:ascii="Arial" w:hAnsi="Arial" w:cs="Arial"/>
                <w:noProof/>
                <w:lang w:val="en-GB"/>
              </w:rPr>
              <w:t>Part 2</w:t>
            </w:r>
            <w:r>
              <w:rPr>
                <w:noProof/>
                <w:webHidden/>
              </w:rPr>
              <w:tab/>
            </w:r>
            <w:r>
              <w:rPr>
                <w:noProof/>
                <w:webHidden/>
              </w:rPr>
              <w:fldChar w:fldCharType="begin"/>
            </w:r>
            <w:r>
              <w:rPr>
                <w:noProof/>
                <w:webHidden/>
              </w:rPr>
              <w:instrText xml:space="preserve"> PAGEREF _Toc144588480 \h </w:instrText>
            </w:r>
            <w:r>
              <w:rPr>
                <w:noProof/>
                <w:webHidden/>
              </w:rPr>
            </w:r>
            <w:r>
              <w:rPr>
                <w:noProof/>
                <w:webHidden/>
              </w:rPr>
              <w:fldChar w:fldCharType="separate"/>
            </w:r>
            <w:r>
              <w:rPr>
                <w:noProof/>
                <w:webHidden/>
              </w:rPr>
              <w:t>11</w:t>
            </w:r>
            <w:r>
              <w:rPr>
                <w:noProof/>
                <w:webHidden/>
              </w:rPr>
              <w:fldChar w:fldCharType="end"/>
            </w:r>
          </w:hyperlink>
        </w:p>
        <w:p w14:paraId="541A7175" w14:textId="5D35F53C"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1" w:history="1">
            <w:r w:rsidRPr="005F48A1">
              <w:rPr>
                <w:rStyle w:val="Hyperlink"/>
                <w:rFonts w:ascii="Arial" w:hAnsi="Arial" w:cs="Arial"/>
                <w:noProof/>
                <w:lang w:val="en-GB"/>
              </w:rPr>
              <w:t>1. “How many students are male and female?”</w:t>
            </w:r>
            <w:r>
              <w:rPr>
                <w:noProof/>
                <w:webHidden/>
              </w:rPr>
              <w:tab/>
            </w:r>
            <w:r>
              <w:rPr>
                <w:noProof/>
                <w:webHidden/>
              </w:rPr>
              <w:fldChar w:fldCharType="begin"/>
            </w:r>
            <w:r>
              <w:rPr>
                <w:noProof/>
                <w:webHidden/>
              </w:rPr>
              <w:instrText xml:space="preserve"> PAGEREF _Toc144588481 \h </w:instrText>
            </w:r>
            <w:r>
              <w:rPr>
                <w:noProof/>
                <w:webHidden/>
              </w:rPr>
            </w:r>
            <w:r>
              <w:rPr>
                <w:noProof/>
                <w:webHidden/>
              </w:rPr>
              <w:fldChar w:fldCharType="separate"/>
            </w:r>
            <w:r>
              <w:rPr>
                <w:noProof/>
                <w:webHidden/>
              </w:rPr>
              <w:t>11</w:t>
            </w:r>
            <w:r>
              <w:rPr>
                <w:noProof/>
                <w:webHidden/>
              </w:rPr>
              <w:fldChar w:fldCharType="end"/>
            </w:r>
          </w:hyperlink>
        </w:p>
        <w:p w14:paraId="157F7A6F" w14:textId="14D9D221"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2" w:history="1">
            <w:r w:rsidRPr="005F48A1">
              <w:rPr>
                <w:rStyle w:val="Hyperlink"/>
                <w:rFonts w:ascii="Arial" w:hAnsi="Arial" w:cs="Arial"/>
                <w:noProof/>
                <w:lang w:val="en-GB"/>
              </w:rPr>
              <w:t>2. “How many students qualifies and does not qualify for reduced/free lunch?”</w:t>
            </w:r>
            <w:r>
              <w:rPr>
                <w:noProof/>
                <w:webHidden/>
              </w:rPr>
              <w:tab/>
            </w:r>
            <w:r>
              <w:rPr>
                <w:noProof/>
                <w:webHidden/>
              </w:rPr>
              <w:fldChar w:fldCharType="begin"/>
            </w:r>
            <w:r>
              <w:rPr>
                <w:noProof/>
                <w:webHidden/>
              </w:rPr>
              <w:instrText xml:space="preserve"> PAGEREF _Toc144588482 \h </w:instrText>
            </w:r>
            <w:r>
              <w:rPr>
                <w:noProof/>
                <w:webHidden/>
              </w:rPr>
            </w:r>
            <w:r>
              <w:rPr>
                <w:noProof/>
                <w:webHidden/>
              </w:rPr>
              <w:fldChar w:fldCharType="separate"/>
            </w:r>
            <w:r>
              <w:rPr>
                <w:noProof/>
                <w:webHidden/>
              </w:rPr>
              <w:t>12</w:t>
            </w:r>
            <w:r>
              <w:rPr>
                <w:noProof/>
                <w:webHidden/>
              </w:rPr>
              <w:fldChar w:fldCharType="end"/>
            </w:r>
          </w:hyperlink>
        </w:p>
        <w:p w14:paraId="5688C180" w14:textId="478F9F71"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3" w:history="1">
            <w:r w:rsidRPr="005F48A1">
              <w:rPr>
                <w:rStyle w:val="Hyperlink"/>
                <w:rFonts w:ascii="Arial" w:hAnsi="Arial" w:cs="Arial"/>
                <w:noProof/>
                <w:lang w:val="en-GB"/>
              </w:rPr>
              <w:t>3. “What are the mean and median of students who qualifies and does not qualify for reduced/free lunch?”</w:t>
            </w:r>
            <w:r>
              <w:rPr>
                <w:noProof/>
                <w:webHidden/>
              </w:rPr>
              <w:tab/>
            </w:r>
            <w:r>
              <w:rPr>
                <w:noProof/>
                <w:webHidden/>
              </w:rPr>
              <w:fldChar w:fldCharType="begin"/>
            </w:r>
            <w:r>
              <w:rPr>
                <w:noProof/>
                <w:webHidden/>
              </w:rPr>
              <w:instrText xml:space="preserve"> PAGEREF _Toc144588483 \h </w:instrText>
            </w:r>
            <w:r>
              <w:rPr>
                <w:noProof/>
                <w:webHidden/>
              </w:rPr>
            </w:r>
            <w:r>
              <w:rPr>
                <w:noProof/>
                <w:webHidden/>
              </w:rPr>
              <w:fldChar w:fldCharType="separate"/>
            </w:r>
            <w:r>
              <w:rPr>
                <w:noProof/>
                <w:webHidden/>
              </w:rPr>
              <w:t>14</w:t>
            </w:r>
            <w:r>
              <w:rPr>
                <w:noProof/>
                <w:webHidden/>
              </w:rPr>
              <w:fldChar w:fldCharType="end"/>
            </w:r>
          </w:hyperlink>
        </w:p>
        <w:p w14:paraId="577428C9" w14:textId="45B8735D"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4" w:history="1">
            <w:r w:rsidRPr="005F48A1">
              <w:rPr>
                <w:rStyle w:val="Hyperlink"/>
                <w:rFonts w:ascii="Arial" w:hAnsi="Arial" w:cs="Arial"/>
                <w:noProof/>
                <w:lang w:val="en-GB"/>
              </w:rPr>
              <w:t>4. “What are the mean and median differences of students pre-test and post-test scores?”</w:t>
            </w:r>
            <w:r>
              <w:rPr>
                <w:noProof/>
                <w:webHidden/>
              </w:rPr>
              <w:tab/>
            </w:r>
            <w:r>
              <w:rPr>
                <w:noProof/>
                <w:webHidden/>
              </w:rPr>
              <w:fldChar w:fldCharType="begin"/>
            </w:r>
            <w:r>
              <w:rPr>
                <w:noProof/>
                <w:webHidden/>
              </w:rPr>
              <w:instrText xml:space="preserve"> PAGEREF _Toc144588484 \h </w:instrText>
            </w:r>
            <w:r>
              <w:rPr>
                <w:noProof/>
                <w:webHidden/>
              </w:rPr>
            </w:r>
            <w:r>
              <w:rPr>
                <w:noProof/>
                <w:webHidden/>
              </w:rPr>
              <w:fldChar w:fldCharType="separate"/>
            </w:r>
            <w:r>
              <w:rPr>
                <w:noProof/>
                <w:webHidden/>
              </w:rPr>
              <w:t>15</w:t>
            </w:r>
            <w:r>
              <w:rPr>
                <w:noProof/>
                <w:webHidden/>
              </w:rPr>
              <w:fldChar w:fldCharType="end"/>
            </w:r>
          </w:hyperlink>
        </w:p>
        <w:p w14:paraId="1E4D8655" w14:textId="385E03CC"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5" w:history="1">
            <w:r w:rsidRPr="005F48A1">
              <w:rPr>
                <w:rStyle w:val="Hyperlink"/>
                <w:rFonts w:ascii="Arial" w:hAnsi="Arial" w:cs="Arial"/>
                <w:noProof/>
                <w:lang w:val="en-GB"/>
              </w:rPr>
              <w:t>5. “Using the dataset Student_Score.csv provided in conjunction with SPSS, give a specific example of Clustering (ex. K-Means Clustering). Show your workings with screenshots and clearly explain your results.”</w:t>
            </w:r>
            <w:r>
              <w:rPr>
                <w:noProof/>
                <w:webHidden/>
              </w:rPr>
              <w:tab/>
            </w:r>
            <w:r>
              <w:rPr>
                <w:noProof/>
                <w:webHidden/>
              </w:rPr>
              <w:fldChar w:fldCharType="begin"/>
            </w:r>
            <w:r>
              <w:rPr>
                <w:noProof/>
                <w:webHidden/>
              </w:rPr>
              <w:instrText xml:space="preserve"> PAGEREF _Toc144588485 \h </w:instrText>
            </w:r>
            <w:r>
              <w:rPr>
                <w:noProof/>
                <w:webHidden/>
              </w:rPr>
            </w:r>
            <w:r>
              <w:rPr>
                <w:noProof/>
                <w:webHidden/>
              </w:rPr>
              <w:fldChar w:fldCharType="separate"/>
            </w:r>
            <w:r>
              <w:rPr>
                <w:noProof/>
                <w:webHidden/>
              </w:rPr>
              <w:t>16</w:t>
            </w:r>
            <w:r>
              <w:rPr>
                <w:noProof/>
                <w:webHidden/>
              </w:rPr>
              <w:fldChar w:fldCharType="end"/>
            </w:r>
          </w:hyperlink>
        </w:p>
        <w:p w14:paraId="1F272028" w14:textId="609A961B"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6" w:history="1">
            <w:r w:rsidRPr="005F48A1">
              <w:rPr>
                <w:rStyle w:val="Hyperlink"/>
                <w:rFonts w:ascii="Arial" w:hAnsi="Arial" w:cs="Arial"/>
                <w:noProof/>
                <w:lang w:val="en-GB"/>
              </w:rPr>
              <w:t>6. “With real world (practical) examples, explain the minimum 5 most common data mining and text mining methods for each that can be used in the contemporary business.”</w:t>
            </w:r>
            <w:r>
              <w:rPr>
                <w:noProof/>
                <w:webHidden/>
              </w:rPr>
              <w:tab/>
            </w:r>
            <w:r>
              <w:rPr>
                <w:noProof/>
                <w:webHidden/>
              </w:rPr>
              <w:fldChar w:fldCharType="begin"/>
            </w:r>
            <w:r>
              <w:rPr>
                <w:noProof/>
                <w:webHidden/>
              </w:rPr>
              <w:instrText xml:space="preserve"> PAGEREF _Toc144588486 \h </w:instrText>
            </w:r>
            <w:r>
              <w:rPr>
                <w:noProof/>
                <w:webHidden/>
              </w:rPr>
            </w:r>
            <w:r>
              <w:rPr>
                <w:noProof/>
                <w:webHidden/>
              </w:rPr>
              <w:fldChar w:fldCharType="separate"/>
            </w:r>
            <w:r>
              <w:rPr>
                <w:noProof/>
                <w:webHidden/>
              </w:rPr>
              <w:t>18</w:t>
            </w:r>
            <w:r>
              <w:rPr>
                <w:noProof/>
                <w:webHidden/>
              </w:rPr>
              <w:fldChar w:fldCharType="end"/>
            </w:r>
          </w:hyperlink>
        </w:p>
        <w:p w14:paraId="3B0957A1" w14:textId="6495525B"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7" w:history="1">
            <w:r w:rsidRPr="005F48A1">
              <w:rPr>
                <w:rStyle w:val="Hyperlink"/>
                <w:rFonts w:ascii="Arial" w:hAnsi="Arial" w:cs="Arial"/>
                <w:noProof/>
                <w:lang w:val="en-GB"/>
              </w:rPr>
              <w:t>7. “Discuss the advantages and disadvantages of using SPSS and Excel using relevant practical examples and present your discussions in a table.”</w:t>
            </w:r>
            <w:r>
              <w:rPr>
                <w:noProof/>
                <w:webHidden/>
              </w:rPr>
              <w:tab/>
            </w:r>
            <w:r>
              <w:rPr>
                <w:noProof/>
                <w:webHidden/>
              </w:rPr>
              <w:fldChar w:fldCharType="begin"/>
            </w:r>
            <w:r>
              <w:rPr>
                <w:noProof/>
                <w:webHidden/>
              </w:rPr>
              <w:instrText xml:space="preserve"> PAGEREF _Toc144588487 \h </w:instrText>
            </w:r>
            <w:r>
              <w:rPr>
                <w:noProof/>
                <w:webHidden/>
              </w:rPr>
            </w:r>
            <w:r>
              <w:rPr>
                <w:noProof/>
                <w:webHidden/>
              </w:rPr>
              <w:fldChar w:fldCharType="separate"/>
            </w:r>
            <w:r>
              <w:rPr>
                <w:noProof/>
                <w:webHidden/>
              </w:rPr>
              <w:t>20</w:t>
            </w:r>
            <w:r>
              <w:rPr>
                <w:noProof/>
                <w:webHidden/>
              </w:rPr>
              <w:fldChar w:fldCharType="end"/>
            </w:r>
          </w:hyperlink>
        </w:p>
        <w:p w14:paraId="70737EB2" w14:textId="0A5F031F" w:rsidR="00443645" w:rsidRDefault="00443645">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8" w:history="1">
            <w:r w:rsidRPr="005F48A1">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_Toc144588488 \h </w:instrText>
            </w:r>
            <w:r>
              <w:rPr>
                <w:noProof/>
                <w:webHidden/>
              </w:rPr>
            </w:r>
            <w:r>
              <w:rPr>
                <w:noProof/>
                <w:webHidden/>
              </w:rPr>
              <w:fldChar w:fldCharType="separate"/>
            </w:r>
            <w:r>
              <w:rPr>
                <w:noProof/>
                <w:webHidden/>
              </w:rPr>
              <w:t>21</w:t>
            </w:r>
            <w:r>
              <w:rPr>
                <w:noProof/>
                <w:webHidden/>
              </w:rPr>
              <w:fldChar w:fldCharType="end"/>
            </w:r>
          </w:hyperlink>
        </w:p>
        <w:p w14:paraId="19D0703F" w14:textId="594EA895" w:rsidR="00443645" w:rsidRDefault="00443645">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89" w:history="1">
            <w:r w:rsidRPr="005F48A1">
              <w:rPr>
                <w:rStyle w:val="Hyperlink"/>
                <w:rFonts w:ascii="Arial" w:hAnsi="Arial" w:cs="Arial"/>
                <w:noProof/>
                <w:lang w:val="en-GB"/>
              </w:rPr>
              <w:t>Reference list</w:t>
            </w:r>
            <w:r>
              <w:rPr>
                <w:noProof/>
                <w:webHidden/>
              </w:rPr>
              <w:tab/>
            </w:r>
            <w:r>
              <w:rPr>
                <w:noProof/>
                <w:webHidden/>
              </w:rPr>
              <w:fldChar w:fldCharType="begin"/>
            </w:r>
            <w:r>
              <w:rPr>
                <w:noProof/>
                <w:webHidden/>
              </w:rPr>
              <w:instrText xml:space="preserve"> PAGEREF _Toc144588489 \h </w:instrText>
            </w:r>
            <w:r>
              <w:rPr>
                <w:noProof/>
                <w:webHidden/>
              </w:rPr>
            </w:r>
            <w:r>
              <w:rPr>
                <w:noProof/>
                <w:webHidden/>
              </w:rPr>
              <w:fldChar w:fldCharType="separate"/>
            </w:r>
            <w:r>
              <w:rPr>
                <w:noProof/>
                <w:webHidden/>
              </w:rPr>
              <w:t>22</w:t>
            </w:r>
            <w:r>
              <w:rPr>
                <w:noProof/>
                <w:webHidden/>
              </w:rPr>
              <w:fldChar w:fldCharType="end"/>
            </w:r>
          </w:hyperlink>
        </w:p>
        <w:p w14:paraId="6C6EE4D8" w14:textId="6CFCCB8C" w:rsidR="00443645" w:rsidRDefault="00443645">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90" w:history="1">
            <w:r w:rsidRPr="005F48A1">
              <w:rPr>
                <w:rStyle w:val="Hyperlink"/>
                <w:rFonts w:ascii="Arial" w:hAnsi="Arial" w:cs="Arial"/>
                <w:noProof/>
                <w:lang w:val="en-GB"/>
              </w:rPr>
              <w:t>Appendices</w:t>
            </w:r>
            <w:r>
              <w:rPr>
                <w:noProof/>
                <w:webHidden/>
              </w:rPr>
              <w:tab/>
            </w:r>
            <w:r>
              <w:rPr>
                <w:noProof/>
                <w:webHidden/>
              </w:rPr>
              <w:fldChar w:fldCharType="begin"/>
            </w:r>
            <w:r>
              <w:rPr>
                <w:noProof/>
                <w:webHidden/>
              </w:rPr>
              <w:instrText xml:space="preserve"> PAGEREF _Toc144588490 \h </w:instrText>
            </w:r>
            <w:r>
              <w:rPr>
                <w:noProof/>
                <w:webHidden/>
              </w:rPr>
            </w:r>
            <w:r>
              <w:rPr>
                <w:noProof/>
                <w:webHidden/>
              </w:rPr>
              <w:fldChar w:fldCharType="separate"/>
            </w:r>
            <w:r>
              <w:rPr>
                <w:noProof/>
                <w:webHidden/>
              </w:rPr>
              <w:t>24</w:t>
            </w:r>
            <w:r>
              <w:rPr>
                <w:noProof/>
                <w:webHidden/>
              </w:rPr>
              <w:fldChar w:fldCharType="end"/>
            </w:r>
          </w:hyperlink>
        </w:p>
        <w:p w14:paraId="754E2901" w14:textId="02C95106"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91" w:history="1">
            <w:r w:rsidRPr="005F48A1">
              <w:rPr>
                <w:rStyle w:val="Hyperlink"/>
                <w:rFonts w:ascii="Arial" w:hAnsi="Arial" w:cs="Arial"/>
                <w:noProof/>
                <w:lang w:val="en-GB"/>
              </w:rPr>
              <w:t>Appendix 1: Excel calculation process</w:t>
            </w:r>
            <w:r>
              <w:rPr>
                <w:noProof/>
                <w:webHidden/>
              </w:rPr>
              <w:tab/>
            </w:r>
            <w:r>
              <w:rPr>
                <w:noProof/>
                <w:webHidden/>
              </w:rPr>
              <w:fldChar w:fldCharType="begin"/>
            </w:r>
            <w:r>
              <w:rPr>
                <w:noProof/>
                <w:webHidden/>
              </w:rPr>
              <w:instrText xml:space="preserve"> PAGEREF _Toc144588491 \h </w:instrText>
            </w:r>
            <w:r>
              <w:rPr>
                <w:noProof/>
                <w:webHidden/>
              </w:rPr>
            </w:r>
            <w:r>
              <w:rPr>
                <w:noProof/>
                <w:webHidden/>
              </w:rPr>
              <w:fldChar w:fldCharType="separate"/>
            </w:r>
            <w:r>
              <w:rPr>
                <w:noProof/>
                <w:webHidden/>
              </w:rPr>
              <w:t>24</w:t>
            </w:r>
            <w:r>
              <w:rPr>
                <w:noProof/>
                <w:webHidden/>
              </w:rPr>
              <w:fldChar w:fldCharType="end"/>
            </w:r>
          </w:hyperlink>
        </w:p>
        <w:p w14:paraId="5287F2FD" w14:textId="5B9B8D57" w:rsidR="00443645" w:rsidRDefault="00443645">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4588492" w:history="1">
            <w:r w:rsidRPr="005F48A1">
              <w:rPr>
                <w:rStyle w:val="Hyperlink"/>
                <w:rFonts w:ascii="Arial" w:hAnsi="Arial" w:cs="Arial"/>
                <w:noProof/>
                <w:lang w:val="en-GB"/>
              </w:rPr>
              <w:t>Appendix 2: SPSS Spreadsheet</w:t>
            </w:r>
            <w:r>
              <w:rPr>
                <w:noProof/>
                <w:webHidden/>
              </w:rPr>
              <w:tab/>
            </w:r>
            <w:r>
              <w:rPr>
                <w:noProof/>
                <w:webHidden/>
              </w:rPr>
              <w:fldChar w:fldCharType="begin"/>
            </w:r>
            <w:r>
              <w:rPr>
                <w:noProof/>
                <w:webHidden/>
              </w:rPr>
              <w:instrText xml:space="preserve"> PAGEREF _Toc144588492 \h </w:instrText>
            </w:r>
            <w:r>
              <w:rPr>
                <w:noProof/>
                <w:webHidden/>
              </w:rPr>
            </w:r>
            <w:r>
              <w:rPr>
                <w:noProof/>
                <w:webHidden/>
              </w:rPr>
              <w:fldChar w:fldCharType="separate"/>
            </w:r>
            <w:r>
              <w:rPr>
                <w:noProof/>
                <w:webHidden/>
              </w:rPr>
              <w:t>25</w:t>
            </w:r>
            <w:r>
              <w:rPr>
                <w:noProof/>
                <w:webHidden/>
              </w:rPr>
              <w:fldChar w:fldCharType="end"/>
            </w:r>
          </w:hyperlink>
        </w:p>
        <w:p w14:paraId="6E0A3A22" w14:textId="4481B5D7" w:rsidR="002D3797" w:rsidRPr="00A9741F" w:rsidRDefault="002D3797" w:rsidP="002D3797">
          <w:pPr>
            <w:rPr>
              <w:rFonts w:ascii="Arial" w:hAnsi="Arial" w:cs="Arial"/>
              <w:lang w:val="en-GB"/>
            </w:rPr>
          </w:pPr>
          <w:r w:rsidRPr="00A9741F">
            <w:rPr>
              <w:rFonts w:ascii="Arial" w:hAnsi="Arial" w:cs="Arial"/>
              <w:b/>
              <w:bCs/>
              <w:noProof/>
              <w:lang w:val="en-GB"/>
            </w:rPr>
            <w:fldChar w:fldCharType="end"/>
          </w:r>
        </w:p>
      </w:sdtContent>
    </w:sdt>
    <w:p w14:paraId="19650FBB" w14:textId="77777777" w:rsidR="002D3797" w:rsidRPr="00A9741F" w:rsidRDefault="002D3797" w:rsidP="002D3797">
      <w:pPr>
        <w:jc w:val="center"/>
        <w:rPr>
          <w:rFonts w:ascii="Arial" w:hAnsi="Arial" w:cs="Arial"/>
          <w:b/>
          <w:lang w:val="en-GB"/>
        </w:rPr>
      </w:pPr>
      <w:r w:rsidRPr="00A9741F">
        <w:rPr>
          <w:rFonts w:ascii="Arial" w:hAnsi="Arial" w:cs="Arial"/>
          <w:b/>
          <w:lang w:val="en-GB"/>
        </w:rPr>
        <w:br w:type="page"/>
      </w:r>
    </w:p>
    <w:p w14:paraId="551949A1" w14:textId="77777777" w:rsidR="002D3797" w:rsidRPr="00A9741F" w:rsidRDefault="002D3797" w:rsidP="002D3797">
      <w:pPr>
        <w:pStyle w:val="Heading1"/>
        <w:widowControl w:val="0"/>
        <w:spacing w:before="0"/>
        <w:rPr>
          <w:rFonts w:ascii="Arial" w:hAnsi="Arial" w:cs="Arial"/>
          <w:sz w:val="24"/>
          <w:szCs w:val="24"/>
          <w:lang w:val="en-GB"/>
        </w:rPr>
      </w:pPr>
      <w:bookmarkStart w:id="0" w:name="_acwr0cx6niwm" w:colFirst="0" w:colLast="0"/>
      <w:bookmarkStart w:id="1" w:name="_Toc144588472"/>
      <w:bookmarkEnd w:id="0"/>
      <w:r w:rsidRPr="00A9741F">
        <w:rPr>
          <w:rFonts w:ascii="Arial" w:hAnsi="Arial" w:cs="Arial"/>
          <w:sz w:val="24"/>
          <w:szCs w:val="24"/>
          <w:lang w:val="en-GB"/>
        </w:rPr>
        <w:lastRenderedPageBreak/>
        <w:t>Introduction</w:t>
      </w:r>
      <w:bookmarkEnd w:id="1"/>
      <w:r w:rsidRPr="00A9741F">
        <w:rPr>
          <w:rFonts w:ascii="Arial" w:hAnsi="Arial" w:cs="Arial"/>
          <w:sz w:val="24"/>
          <w:szCs w:val="24"/>
          <w:lang w:val="en-GB"/>
        </w:rPr>
        <w:t xml:space="preserve"> </w:t>
      </w:r>
    </w:p>
    <w:p w14:paraId="462A9761" w14:textId="77777777" w:rsidR="002D3797" w:rsidRPr="00A9741F" w:rsidRDefault="002D3797" w:rsidP="002D3797">
      <w:pPr>
        <w:rPr>
          <w:rFonts w:ascii="Arial" w:hAnsi="Arial" w:cs="Arial"/>
          <w:lang w:val="en-GB"/>
        </w:rPr>
      </w:pPr>
      <w:r w:rsidRPr="00A9741F">
        <w:rPr>
          <w:rFonts w:ascii="Arial" w:hAnsi="Arial" w:cs="Arial"/>
          <w:lang w:val="en-GB"/>
        </w:rPr>
        <w:t xml:space="preserve">Data analysis is a system of statistical application of logical techniques that illustrate, </w:t>
      </w:r>
      <w:proofErr w:type="gramStart"/>
      <w:r w:rsidRPr="00A9741F">
        <w:rPr>
          <w:rFonts w:ascii="Arial" w:hAnsi="Arial" w:cs="Arial"/>
          <w:lang w:val="en-GB"/>
        </w:rPr>
        <w:t>describe</w:t>
      </w:r>
      <w:proofErr w:type="gramEnd"/>
      <w:r w:rsidRPr="00A9741F">
        <w:rPr>
          <w:rFonts w:ascii="Arial" w:hAnsi="Arial" w:cs="Arial"/>
          <w:lang w:val="en-GB"/>
        </w:rPr>
        <w:t xml:space="preserve"> and evaluate data. In this process, a complete data analysis of the hotel reservation data set has been provided to access the average price of the hotel and regarding its surge and reduction of prices. In this section, a bar chart and pivot table will be presented to conduct the study and get the outcome to solve the purpose of the study. On the other hand, the IF function will be used in this project to determine the increase or decrease in the prices of room reservations. Some statistical information will be presented in this study to develop statistical premises of the room reservation prices. </w:t>
      </w:r>
    </w:p>
    <w:p w14:paraId="6AFE41AC" w14:textId="77777777" w:rsidR="002D3797" w:rsidRPr="00A9741F" w:rsidRDefault="002D3797" w:rsidP="002D3797">
      <w:pPr>
        <w:pStyle w:val="Heading1"/>
        <w:widowControl w:val="0"/>
        <w:spacing w:before="0"/>
        <w:rPr>
          <w:rFonts w:ascii="Arial" w:hAnsi="Arial" w:cs="Arial"/>
          <w:sz w:val="24"/>
          <w:szCs w:val="24"/>
          <w:lang w:val="en-GB"/>
        </w:rPr>
      </w:pPr>
      <w:bookmarkStart w:id="2" w:name="_k5u9f44eaub2" w:colFirst="0" w:colLast="0"/>
      <w:bookmarkStart w:id="3" w:name="_Toc144588473"/>
      <w:bookmarkEnd w:id="2"/>
      <w:r w:rsidRPr="00A9741F">
        <w:rPr>
          <w:rFonts w:ascii="Arial" w:hAnsi="Arial" w:cs="Arial"/>
          <w:sz w:val="24"/>
          <w:szCs w:val="24"/>
          <w:lang w:val="en-GB"/>
        </w:rPr>
        <w:t>Part 1</w:t>
      </w:r>
      <w:bookmarkEnd w:id="3"/>
      <w:r w:rsidRPr="00A9741F">
        <w:rPr>
          <w:rFonts w:ascii="Arial" w:hAnsi="Arial" w:cs="Arial"/>
          <w:sz w:val="24"/>
          <w:szCs w:val="24"/>
          <w:lang w:val="en-GB"/>
        </w:rPr>
        <w:t xml:space="preserve"> </w:t>
      </w:r>
    </w:p>
    <w:p w14:paraId="372A50BB" w14:textId="52C5C854" w:rsidR="002D3797" w:rsidRPr="00A9741F" w:rsidRDefault="002D3797" w:rsidP="002D3797">
      <w:pPr>
        <w:pStyle w:val="Heading2"/>
        <w:rPr>
          <w:rFonts w:ascii="Arial" w:hAnsi="Arial" w:cs="Arial"/>
          <w:sz w:val="24"/>
          <w:szCs w:val="24"/>
          <w:lang w:val="en-GB"/>
        </w:rPr>
      </w:pPr>
      <w:bookmarkStart w:id="4" w:name="_b1qwx4aeh635" w:colFirst="0" w:colLast="0"/>
      <w:bookmarkStart w:id="5" w:name="_Toc144588474"/>
      <w:bookmarkEnd w:id="4"/>
      <w:r w:rsidRPr="00A9741F">
        <w:rPr>
          <w:rFonts w:ascii="Arial" w:hAnsi="Arial" w:cs="Arial"/>
          <w:sz w:val="24"/>
          <w:szCs w:val="24"/>
          <w:lang w:val="en-GB"/>
        </w:rPr>
        <w:t xml:space="preserve">1 Using Excel to pre-process the </w:t>
      </w:r>
      <w:r w:rsidR="00DA72A1" w:rsidRPr="00A9741F">
        <w:rPr>
          <w:rFonts w:ascii="Arial" w:hAnsi="Arial" w:cs="Arial"/>
          <w:sz w:val="24"/>
          <w:szCs w:val="24"/>
          <w:lang w:val="en-GB"/>
        </w:rPr>
        <w:t>data.</w:t>
      </w:r>
      <w:bookmarkEnd w:id="5"/>
      <w:r w:rsidRPr="00A9741F">
        <w:rPr>
          <w:rFonts w:ascii="Arial" w:hAnsi="Arial" w:cs="Arial"/>
          <w:sz w:val="24"/>
          <w:szCs w:val="24"/>
          <w:lang w:val="en-GB"/>
        </w:rPr>
        <w:t xml:space="preserve"> </w:t>
      </w:r>
    </w:p>
    <w:p w14:paraId="6D67E97A" w14:textId="77777777" w:rsidR="002D3797" w:rsidRPr="00A9741F" w:rsidRDefault="002D3797" w:rsidP="002D3797">
      <w:pPr>
        <w:rPr>
          <w:rFonts w:ascii="Arial" w:hAnsi="Arial" w:cs="Arial"/>
          <w:lang w:val="en-GB"/>
        </w:rPr>
      </w:pPr>
      <w:r w:rsidRPr="00A9741F">
        <w:rPr>
          <w:rFonts w:ascii="Arial" w:hAnsi="Arial" w:cs="Arial"/>
          <w:lang w:val="en-GB"/>
        </w:rPr>
        <w:t xml:space="preserve">Data preprocessing is generally considered to be a process in data mining as well as data analysis where raw data is collected and transformed it into an understandable format that is further analysed and presented by computers and machine learning. Data preprocessing is integral for the transformation of the raw data as all naturally available real-world or raw data is known to exist with “inconsistent formatting, human errors, and sometimes remain incomplete” (Joby, 2021). MS Excel is one such type of software application that helps in the identification of the data sets imported in the workbook or spreadsheet and tabulates them as per the requirements. Here, the application makes use of the multiple in-built mathematical functions such as VLOOKUP, SUMIF, COUNTIF, IF, COUNT, FIND, and so on for data pre-processing and then there are other functions like SUM, AVERAGE, MOD, SUBTOTAL, MAX, MIN, and so on for doing the required calculations. There is standard deviation, mean, median, mode, and other formulas as well for further analysis of data. For this assignment, the If and Pivot tables have been used for presenting and analysing the hotel data. </w:t>
      </w:r>
    </w:p>
    <w:p w14:paraId="4674DB77" w14:textId="6B1E6630" w:rsidR="002D3797" w:rsidRPr="00A9741F" w:rsidRDefault="002D3797" w:rsidP="002D3797">
      <w:pPr>
        <w:pStyle w:val="Heading2"/>
        <w:rPr>
          <w:rFonts w:ascii="Arial" w:hAnsi="Arial" w:cs="Arial"/>
          <w:sz w:val="24"/>
          <w:szCs w:val="24"/>
          <w:lang w:val="en-GB"/>
        </w:rPr>
      </w:pPr>
      <w:bookmarkStart w:id="6" w:name="_r62dh6o4i6j0" w:colFirst="0" w:colLast="0"/>
      <w:bookmarkStart w:id="7" w:name="_Toc144588475"/>
      <w:bookmarkEnd w:id="6"/>
      <w:r w:rsidRPr="00A9741F">
        <w:rPr>
          <w:rFonts w:ascii="Arial" w:hAnsi="Arial" w:cs="Arial"/>
          <w:sz w:val="24"/>
          <w:szCs w:val="24"/>
          <w:lang w:val="en-GB"/>
        </w:rPr>
        <w:t xml:space="preserve">2 Using Excel to analyse the </w:t>
      </w:r>
      <w:r w:rsidR="00DA72A1" w:rsidRPr="00A9741F">
        <w:rPr>
          <w:rFonts w:ascii="Arial" w:hAnsi="Arial" w:cs="Arial"/>
          <w:sz w:val="24"/>
          <w:szCs w:val="24"/>
          <w:lang w:val="en-GB"/>
        </w:rPr>
        <w:t>data.</w:t>
      </w:r>
      <w:bookmarkEnd w:id="7"/>
      <w:r w:rsidRPr="00A9741F">
        <w:rPr>
          <w:rFonts w:ascii="Arial" w:hAnsi="Arial" w:cs="Arial"/>
          <w:sz w:val="24"/>
          <w:szCs w:val="24"/>
          <w:lang w:val="en-GB"/>
        </w:rPr>
        <w:t xml:space="preserve"> </w:t>
      </w:r>
    </w:p>
    <w:p w14:paraId="0C143EAC" w14:textId="77777777" w:rsidR="002D3797" w:rsidRPr="00A9741F" w:rsidRDefault="002D3797" w:rsidP="002D3797">
      <w:pPr>
        <w:rPr>
          <w:rFonts w:ascii="Arial" w:hAnsi="Arial" w:cs="Arial"/>
          <w:lang w:val="en-GB"/>
        </w:rPr>
      </w:pPr>
      <w:r w:rsidRPr="00A9741F">
        <w:rPr>
          <w:rFonts w:ascii="Arial" w:hAnsi="Arial" w:cs="Arial"/>
          <w:lang w:val="en-GB"/>
        </w:rPr>
        <w:t xml:space="preserve">MS Excel is known to be a fundamental software application used for statistical inferences and is also helpful for tabulated and graphical data presentation. According to </w:t>
      </w:r>
      <w:r w:rsidRPr="00A9741F">
        <w:rPr>
          <w:rFonts w:ascii="Arial" w:hAnsi="Arial" w:cs="Arial"/>
          <w:color w:val="222222"/>
          <w:highlight w:val="white"/>
          <w:lang w:val="en-GB"/>
        </w:rPr>
        <w:t xml:space="preserve">Anderson </w:t>
      </w:r>
      <w:r w:rsidRPr="00A9741F">
        <w:rPr>
          <w:rFonts w:ascii="Arial" w:hAnsi="Arial" w:cs="Arial"/>
          <w:i/>
          <w:color w:val="222222"/>
          <w:highlight w:val="white"/>
          <w:lang w:val="en-GB"/>
        </w:rPr>
        <w:t xml:space="preserve">et al. </w:t>
      </w:r>
      <w:r w:rsidRPr="00A9741F">
        <w:rPr>
          <w:rFonts w:ascii="Arial" w:hAnsi="Arial" w:cs="Arial"/>
          <w:color w:val="222222"/>
          <w:highlight w:val="white"/>
          <w:lang w:val="en-GB"/>
        </w:rPr>
        <w:t xml:space="preserve">(2020), </w:t>
      </w:r>
      <w:r w:rsidRPr="00A9741F">
        <w:rPr>
          <w:rFonts w:ascii="Arial" w:hAnsi="Arial" w:cs="Arial"/>
          <w:lang w:val="en-GB"/>
        </w:rPr>
        <w:t xml:space="preserve">Excel helps users “focus on the statistical methodology </w:t>
      </w:r>
      <w:r w:rsidRPr="00A9741F">
        <w:rPr>
          <w:rFonts w:ascii="Arial" w:hAnsi="Arial" w:cs="Arial"/>
          <w:lang w:val="en-GB"/>
        </w:rPr>
        <w:lastRenderedPageBreak/>
        <w:t xml:space="preserve">without getting bogged down in the details of using the Excel functions”. It is also known to allow the users to import, input, apply functions, analyse, </w:t>
      </w:r>
      <w:proofErr w:type="gramStart"/>
      <w:r w:rsidRPr="00A9741F">
        <w:rPr>
          <w:rFonts w:ascii="Arial" w:hAnsi="Arial" w:cs="Arial"/>
          <w:lang w:val="en-GB"/>
        </w:rPr>
        <w:t>clean</w:t>
      </w:r>
      <w:proofErr w:type="gramEnd"/>
      <w:r w:rsidRPr="00A9741F">
        <w:rPr>
          <w:rFonts w:ascii="Arial" w:hAnsi="Arial" w:cs="Arial"/>
          <w:lang w:val="en-GB"/>
        </w:rPr>
        <w:t xml:space="preserve"> and also visualise different forms of data and tabulated information. However, regardless of the complexity of the data or large size, MS Excel allows the users to work on the statistics and analysis in simple language, establishing patterns, and trends as well as the graphical representation of the numbers and their distribution. For this assignment, the available data were initially tabulated and necessary graphs were formed and designed to understand the relevance of the data and establish the required results. Excel provides more than 450 functions that can also be combined for certain calculations and work (</w:t>
      </w:r>
      <w:proofErr w:type="spellStart"/>
      <w:r w:rsidRPr="00A9741F">
        <w:rPr>
          <w:rFonts w:ascii="Arial" w:hAnsi="Arial" w:cs="Arial"/>
          <w:lang w:val="en-GB"/>
        </w:rPr>
        <w:t>TrumpEXCEL</w:t>
      </w:r>
      <w:proofErr w:type="spellEnd"/>
      <w:r w:rsidRPr="00A9741F">
        <w:rPr>
          <w:rFonts w:ascii="Arial" w:hAnsi="Arial" w:cs="Arial"/>
          <w:lang w:val="en-GB"/>
        </w:rPr>
        <w:t xml:space="preserve">, 2023). All these functions are also presented in short forms that are understandable to common people without the detailed knowledge of the functions and how they are applied manually, for the ease of the users </w:t>
      </w:r>
      <w:proofErr w:type="gramStart"/>
      <w:r w:rsidRPr="00A9741F">
        <w:rPr>
          <w:rFonts w:ascii="Arial" w:hAnsi="Arial" w:cs="Arial"/>
          <w:lang w:val="en-GB"/>
        </w:rPr>
        <w:t>and also</w:t>
      </w:r>
      <w:proofErr w:type="gramEnd"/>
      <w:r w:rsidRPr="00A9741F">
        <w:rPr>
          <w:rFonts w:ascii="Arial" w:hAnsi="Arial" w:cs="Arial"/>
          <w:lang w:val="en-GB"/>
        </w:rPr>
        <w:t xml:space="preserve"> to save time. Based on these factors it can be said that the use of Excel is an integral aspect for establishing statistical inferences and graphical presentations of trends and frequencies. Thus, the functions help to establish the calculations and the graphs as well as tables help in analysis and visualisation. </w:t>
      </w:r>
    </w:p>
    <w:p w14:paraId="7FB5092C" w14:textId="2C46B511" w:rsidR="002D3797" w:rsidRPr="00A9741F" w:rsidRDefault="002D3797" w:rsidP="002D3797">
      <w:pPr>
        <w:pStyle w:val="Heading2"/>
        <w:rPr>
          <w:rFonts w:ascii="Arial" w:hAnsi="Arial" w:cs="Arial"/>
          <w:sz w:val="24"/>
          <w:szCs w:val="24"/>
          <w:lang w:val="en-GB"/>
        </w:rPr>
      </w:pPr>
      <w:bookmarkStart w:id="8" w:name="_2ttxxih6cmsr" w:colFirst="0" w:colLast="0"/>
      <w:bookmarkStart w:id="9" w:name="_Toc144588476"/>
      <w:bookmarkEnd w:id="8"/>
      <w:r w:rsidRPr="00A9741F">
        <w:rPr>
          <w:rFonts w:ascii="Arial" w:hAnsi="Arial" w:cs="Arial"/>
          <w:sz w:val="24"/>
          <w:szCs w:val="24"/>
          <w:lang w:val="en-GB"/>
        </w:rPr>
        <w:t xml:space="preserve">3 Using Excel to visualise the </w:t>
      </w:r>
      <w:r w:rsidR="00DA72A1" w:rsidRPr="00A9741F">
        <w:rPr>
          <w:rFonts w:ascii="Arial" w:hAnsi="Arial" w:cs="Arial"/>
          <w:sz w:val="24"/>
          <w:szCs w:val="24"/>
          <w:lang w:val="en-GB"/>
        </w:rPr>
        <w:t>data.</w:t>
      </w:r>
      <w:bookmarkEnd w:id="9"/>
      <w:r w:rsidRPr="00A9741F">
        <w:rPr>
          <w:rFonts w:ascii="Arial" w:hAnsi="Arial" w:cs="Arial"/>
          <w:sz w:val="24"/>
          <w:szCs w:val="24"/>
          <w:lang w:val="en-GB"/>
        </w:rPr>
        <w:t xml:space="preserve"> </w:t>
      </w:r>
    </w:p>
    <w:p w14:paraId="5F2DE221" w14:textId="3984666C" w:rsidR="002D3797" w:rsidRPr="00A9741F" w:rsidRDefault="002D3797" w:rsidP="002D3797">
      <w:pPr>
        <w:rPr>
          <w:rFonts w:ascii="Arial" w:hAnsi="Arial" w:cs="Arial"/>
          <w:lang w:val="en-GB"/>
        </w:rPr>
      </w:pPr>
      <w:r w:rsidRPr="00A9741F">
        <w:rPr>
          <w:rFonts w:ascii="Arial" w:hAnsi="Arial" w:cs="Arial"/>
          <w:color w:val="222222"/>
          <w:highlight w:val="white"/>
          <w:lang w:val="en-GB"/>
        </w:rPr>
        <w:t xml:space="preserve">As evident from the previous explanations for data preprocessing and data analysis ideas Microsoft Excel, data visualisation can also be done in through it. In the opinion of Batt </w:t>
      </w:r>
      <w:r w:rsidRPr="00A9741F">
        <w:rPr>
          <w:rFonts w:ascii="Arial" w:hAnsi="Arial" w:cs="Arial"/>
          <w:i/>
          <w:color w:val="222222"/>
          <w:highlight w:val="white"/>
          <w:lang w:val="en-GB"/>
        </w:rPr>
        <w:t xml:space="preserve">et al. </w:t>
      </w:r>
      <w:r w:rsidRPr="00A9741F">
        <w:rPr>
          <w:rFonts w:ascii="Arial" w:hAnsi="Arial" w:cs="Arial"/>
          <w:color w:val="222222"/>
          <w:highlight w:val="white"/>
          <w:lang w:val="en-GB"/>
        </w:rPr>
        <w:t>(2020), “</w:t>
      </w:r>
      <w:r w:rsidRPr="00A9741F">
        <w:rPr>
          <w:rFonts w:ascii="Arial" w:hAnsi="Arial" w:cs="Arial"/>
          <w:lang w:val="en-GB"/>
        </w:rPr>
        <w:t xml:space="preserve">data visualisation is a key component of data literacy” and thus, it is important for the understanding of the tabulated data and information or raw data that is not clean or categorised as well. In this case, further tabulations and graphical representations have been formed, such as average reservation price, booking versus market size, gender analysis and free lunch statistics have all been presented in this assignment. Mostly horizontal bar </w:t>
      </w:r>
      <w:r w:rsidR="00DA72A1" w:rsidRPr="00A9741F">
        <w:rPr>
          <w:rFonts w:ascii="Arial" w:hAnsi="Arial" w:cs="Arial"/>
          <w:lang w:val="en-GB"/>
        </w:rPr>
        <w:t>charts have</w:t>
      </w:r>
      <w:r w:rsidRPr="00A9741F">
        <w:rPr>
          <w:rFonts w:ascii="Arial" w:hAnsi="Arial" w:cs="Arial"/>
          <w:lang w:val="en-GB"/>
        </w:rPr>
        <w:t xml:space="preserve"> been used for the presentation of the aforementioned factors that have been used for the analysis of the hotel data. The use of graphs helps the users to understand the data distribution, categorisation, trends, changes, and other aspects that are needed to establish the required results. It helps in simplifying the complex or large-sized datasets including large amounts of numerical records of multiple respondents. Furthermore, considering the use of bar charts, it also helps in the establishment of a comparative analysis of the different categories and divisions of the data. In this case, multiple graphs can be formed in more than one </w:t>
      </w:r>
      <w:r w:rsidRPr="00A9741F">
        <w:rPr>
          <w:rFonts w:ascii="Arial" w:hAnsi="Arial" w:cs="Arial"/>
          <w:lang w:val="en-GB"/>
        </w:rPr>
        <w:lastRenderedPageBreak/>
        <w:t>sheet to segregate the datasets. This feature of MS Excel allows the users to also form pie charts, scatter charts, cluster charts, and line charts.</w:t>
      </w:r>
    </w:p>
    <w:p w14:paraId="7E4903A5" w14:textId="39A9C478" w:rsidR="002D3797" w:rsidRPr="00A9741F" w:rsidRDefault="002D3797" w:rsidP="002D3797">
      <w:pPr>
        <w:pStyle w:val="Heading2"/>
        <w:rPr>
          <w:rFonts w:ascii="Arial" w:hAnsi="Arial" w:cs="Arial"/>
          <w:sz w:val="24"/>
          <w:szCs w:val="24"/>
          <w:lang w:val="en-GB"/>
        </w:rPr>
      </w:pPr>
      <w:bookmarkStart w:id="10" w:name="_w3zu9ggbmedc" w:colFirst="0" w:colLast="0"/>
      <w:bookmarkStart w:id="11" w:name="_Toc144588477"/>
      <w:bookmarkEnd w:id="10"/>
      <w:r w:rsidRPr="00A9741F">
        <w:rPr>
          <w:rFonts w:ascii="Arial" w:hAnsi="Arial" w:cs="Arial"/>
          <w:sz w:val="24"/>
          <w:szCs w:val="24"/>
          <w:lang w:val="en-GB"/>
        </w:rPr>
        <w:t xml:space="preserve">4 Pivot table analysis to determine the declination or increment in the average room reservation </w:t>
      </w:r>
      <w:r w:rsidR="00DA72A1" w:rsidRPr="00A9741F">
        <w:rPr>
          <w:rFonts w:ascii="Arial" w:hAnsi="Arial" w:cs="Arial"/>
          <w:sz w:val="24"/>
          <w:szCs w:val="24"/>
          <w:lang w:val="en-GB"/>
        </w:rPr>
        <w:t>price.</w:t>
      </w:r>
      <w:bookmarkEnd w:id="11"/>
    </w:p>
    <w:tbl>
      <w:tblPr>
        <w:tblW w:w="7485" w:type="dxa"/>
        <w:jc w:val="center"/>
        <w:tblBorders>
          <w:top w:val="nil"/>
          <w:left w:val="nil"/>
          <w:bottom w:val="nil"/>
          <w:right w:val="nil"/>
          <w:insideH w:val="nil"/>
          <w:insideV w:val="nil"/>
        </w:tblBorders>
        <w:tblLayout w:type="fixed"/>
        <w:tblLook w:val="0600" w:firstRow="0" w:lastRow="0" w:firstColumn="0" w:lastColumn="0" w:noHBand="1" w:noVBand="1"/>
      </w:tblPr>
      <w:tblGrid>
        <w:gridCol w:w="2340"/>
        <w:gridCol w:w="5145"/>
      </w:tblGrid>
      <w:tr w:rsidR="002D3797" w:rsidRPr="00A9741F" w14:paraId="5D6324CF" w14:textId="77777777" w:rsidTr="0074152E">
        <w:trPr>
          <w:trHeight w:val="500"/>
          <w:jc w:val="center"/>
        </w:trPr>
        <w:tc>
          <w:tcPr>
            <w:tcW w:w="7485" w:type="dxa"/>
            <w:gridSpan w:val="2"/>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521DD437" w14:textId="77777777" w:rsidR="002D3797" w:rsidRPr="00A9741F" w:rsidRDefault="002D3797" w:rsidP="0074152E">
            <w:pPr>
              <w:widowControl w:val="0"/>
              <w:rPr>
                <w:rFonts w:ascii="Arial" w:hAnsi="Arial" w:cs="Arial"/>
                <w:b/>
                <w:lang w:val="en-GB"/>
              </w:rPr>
            </w:pPr>
            <w:r w:rsidRPr="00A9741F">
              <w:rPr>
                <w:rFonts w:ascii="Arial" w:hAnsi="Arial" w:cs="Arial"/>
                <w:b/>
                <w:lang w:val="en-GB"/>
              </w:rPr>
              <w:t>Sum of Average price</w:t>
            </w:r>
          </w:p>
        </w:tc>
      </w:tr>
      <w:tr w:rsidR="002D3797" w:rsidRPr="00A9741F" w14:paraId="68B46F08" w14:textId="77777777" w:rsidTr="0074152E">
        <w:trPr>
          <w:trHeight w:val="500"/>
          <w:jc w:val="center"/>
        </w:trPr>
        <w:tc>
          <w:tcPr>
            <w:tcW w:w="2340"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3F880971" w14:textId="77777777" w:rsidR="002D3797" w:rsidRPr="00A9741F" w:rsidRDefault="002D3797" w:rsidP="0074152E">
            <w:pPr>
              <w:widowControl w:val="0"/>
              <w:rPr>
                <w:rFonts w:ascii="Arial" w:hAnsi="Arial" w:cs="Arial"/>
                <w:b/>
                <w:lang w:val="en-GB"/>
              </w:rPr>
            </w:pPr>
            <w:r w:rsidRPr="00A9741F">
              <w:rPr>
                <w:rFonts w:ascii="Arial" w:hAnsi="Arial" w:cs="Arial"/>
                <w:b/>
                <w:lang w:val="en-GB"/>
              </w:rPr>
              <w:t>Arrival year</w:t>
            </w:r>
          </w:p>
        </w:tc>
        <w:tc>
          <w:tcPr>
            <w:tcW w:w="5145"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60DF11A2" w14:textId="77777777" w:rsidR="002D3797" w:rsidRPr="00A9741F" w:rsidRDefault="002D3797" w:rsidP="0074152E">
            <w:pPr>
              <w:widowControl w:val="0"/>
              <w:rPr>
                <w:rFonts w:ascii="Arial" w:hAnsi="Arial" w:cs="Arial"/>
                <w:b/>
                <w:lang w:val="en-GB"/>
              </w:rPr>
            </w:pPr>
            <w:r w:rsidRPr="00A9741F">
              <w:rPr>
                <w:rFonts w:ascii="Arial" w:hAnsi="Arial" w:cs="Arial"/>
                <w:b/>
                <w:lang w:val="en-GB"/>
              </w:rPr>
              <w:t>Total</w:t>
            </w:r>
          </w:p>
        </w:tc>
      </w:tr>
      <w:tr w:rsidR="002D3797" w:rsidRPr="00A9741F" w14:paraId="4EEF7270" w14:textId="77777777" w:rsidTr="0074152E">
        <w:trPr>
          <w:trHeight w:val="500"/>
          <w:jc w:val="center"/>
        </w:trPr>
        <w:tc>
          <w:tcPr>
            <w:tcW w:w="234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6D14776C" w14:textId="77777777" w:rsidR="002D3797" w:rsidRPr="00A9741F" w:rsidRDefault="002D3797" w:rsidP="0074152E">
            <w:pPr>
              <w:widowControl w:val="0"/>
              <w:rPr>
                <w:rFonts w:ascii="Arial" w:hAnsi="Arial" w:cs="Arial"/>
                <w:b/>
                <w:lang w:val="en-GB"/>
              </w:rPr>
            </w:pPr>
            <w:r w:rsidRPr="00A9741F">
              <w:rPr>
                <w:rFonts w:ascii="Arial" w:hAnsi="Arial" w:cs="Arial"/>
                <w:b/>
                <w:lang w:val="en-GB"/>
              </w:rPr>
              <w:t>2017</w:t>
            </w:r>
          </w:p>
        </w:tc>
        <w:tc>
          <w:tcPr>
            <w:tcW w:w="514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45364B31" w14:textId="77777777" w:rsidR="002D3797" w:rsidRPr="00A9741F" w:rsidRDefault="002D3797" w:rsidP="0074152E">
            <w:pPr>
              <w:widowControl w:val="0"/>
              <w:rPr>
                <w:rFonts w:ascii="Arial" w:hAnsi="Arial" w:cs="Arial"/>
                <w:b/>
                <w:lang w:val="en-GB"/>
              </w:rPr>
            </w:pPr>
            <w:r w:rsidRPr="00A9741F">
              <w:rPr>
                <w:rFonts w:ascii="Arial" w:hAnsi="Arial" w:cs="Arial"/>
                <w:b/>
                <w:lang w:val="en-GB"/>
              </w:rPr>
              <w:t>549304.11</w:t>
            </w:r>
          </w:p>
        </w:tc>
      </w:tr>
      <w:tr w:rsidR="002D3797" w:rsidRPr="00A9741F" w14:paraId="472E13AB" w14:textId="77777777" w:rsidTr="0074152E">
        <w:trPr>
          <w:trHeight w:val="500"/>
          <w:jc w:val="center"/>
        </w:trPr>
        <w:tc>
          <w:tcPr>
            <w:tcW w:w="234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53061225" w14:textId="77777777" w:rsidR="002D3797" w:rsidRPr="00A9741F" w:rsidRDefault="002D3797" w:rsidP="0074152E">
            <w:pPr>
              <w:widowControl w:val="0"/>
              <w:rPr>
                <w:rFonts w:ascii="Arial" w:hAnsi="Arial" w:cs="Arial"/>
                <w:b/>
                <w:lang w:val="en-GB"/>
              </w:rPr>
            </w:pPr>
            <w:r w:rsidRPr="00A9741F">
              <w:rPr>
                <w:rFonts w:ascii="Arial" w:hAnsi="Arial" w:cs="Arial"/>
                <w:b/>
                <w:lang w:val="en-GB"/>
              </w:rPr>
              <w:t>2018</w:t>
            </w:r>
          </w:p>
        </w:tc>
        <w:tc>
          <w:tcPr>
            <w:tcW w:w="514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2AF2FF04" w14:textId="77777777" w:rsidR="002D3797" w:rsidRPr="00A9741F" w:rsidRDefault="002D3797" w:rsidP="0074152E">
            <w:pPr>
              <w:widowControl w:val="0"/>
              <w:rPr>
                <w:rFonts w:ascii="Arial" w:hAnsi="Arial" w:cs="Arial"/>
                <w:b/>
                <w:lang w:val="en-GB"/>
              </w:rPr>
            </w:pPr>
            <w:r w:rsidRPr="00A9741F">
              <w:rPr>
                <w:rFonts w:ascii="Arial" w:hAnsi="Arial" w:cs="Arial"/>
                <w:b/>
                <w:lang w:val="en-GB"/>
              </w:rPr>
              <w:t>2984721.57</w:t>
            </w:r>
          </w:p>
        </w:tc>
      </w:tr>
      <w:tr w:rsidR="002D3797" w:rsidRPr="00A9741F" w14:paraId="2BE04BF8" w14:textId="77777777" w:rsidTr="0074152E">
        <w:trPr>
          <w:trHeight w:val="500"/>
          <w:jc w:val="center"/>
        </w:trPr>
        <w:tc>
          <w:tcPr>
            <w:tcW w:w="234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4DB57172" w14:textId="77777777" w:rsidR="002D3797" w:rsidRPr="00A9741F" w:rsidRDefault="002D3797" w:rsidP="0074152E">
            <w:pPr>
              <w:widowControl w:val="0"/>
              <w:rPr>
                <w:rFonts w:ascii="Arial" w:hAnsi="Arial" w:cs="Arial"/>
                <w:b/>
                <w:lang w:val="en-GB"/>
              </w:rPr>
            </w:pPr>
            <w:r w:rsidRPr="00A9741F">
              <w:rPr>
                <w:rFonts w:ascii="Arial" w:hAnsi="Arial" w:cs="Arial"/>
                <w:b/>
                <w:lang w:val="en-GB"/>
              </w:rPr>
              <w:t>2019</w:t>
            </w:r>
          </w:p>
        </w:tc>
        <w:tc>
          <w:tcPr>
            <w:tcW w:w="514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44CDF296" w14:textId="77777777" w:rsidR="002D3797" w:rsidRPr="00A9741F" w:rsidRDefault="002D3797" w:rsidP="0074152E">
            <w:pPr>
              <w:widowControl w:val="0"/>
              <w:rPr>
                <w:rFonts w:ascii="Arial" w:hAnsi="Arial" w:cs="Arial"/>
                <w:b/>
                <w:lang w:val="en-GB"/>
              </w:rPr>
            </w:pPr>
            <w:r w:rsidRPr="00A9741F">
              <w:rPr>
                <w:rFonts w:ascii="Arial" w:hAnsi="Arial" w:cs="Arial"/>
                <w:b/>
                <w:lang w:val="en-GB"/>
              </w:rPr>
              <w:t>18015.29</w:t>
            </w:r>
          </w:p>
        </w:tc>
      </w:tr>
      <w:tr w:rsidR="002D3797" w:rsidRPr="00A9741F" w14:paraId="1690E02B" w14:textId="77777777" w:rsidTr="0074152E">
        <w:trPr>
          <w:trHeight w:val="500"/>
          <w:jc w:val="center"/>
        </w:trPr>
        <w:tc>
          <w:tcPr>
            <w:tcW w:w="234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56CF3D03" w14:textId="77777777" w:rsidR="002D3797" w:rsidRPr="00A9741F" w:rsidRDefault="002D3797" w:rsidP="0074152E">
            <w:pPr>
              <w:widowControl w:val="0"/>
              <w:rPr>
                <w:rFonts w:ascii="Arial" w:hAnsi="Arial" w:cs="Arial"/>
                <w:b/>
                <w:lang w:val="en-GB"/>
              </w:rPr>
            </w:pPr>
            <w:r w:rsidRPr="00A9741F">
              <w:rPr>
                <w:rFonts w:ascii="Arial" w:hAnsi="Arial" w:cs="Arial"/>
                <w:b/>
                <w:lang w:val="en-GB"/>
              </w:rPr>
              <w:t>2020</w:t>
            </w:r>
          </w:p>
        </w:tc>
        <w:tc>
          <w:tcPr>
            <w:tcW w:w="514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676486B6" w14:textId="77777777" w:rsidR="002D3797" w:rsidRPr="00A9741F" w:rsidRDefault="002D3797" w:rsidP="0074152E">
            <w:pPr>
              <w:widowControl w:val="0"/>
              <w:rPr>
                <w:rFonts w:ascii="Arial" w:hAnsi="Arial" w:cs="Arial"/>
                <w:b/>
                <w:lang w:val="en-GB"/>
              </w:rPr>
            </w:pPr>
            <w:r w:rsidRPr="00A9741F">
              <w:rPr>
                <w:rFonts w:ascii="Arial" w:hAnsi="Arial" w:cs="Arial"/>
                <w:b/>
                <w:lang w:val="en-GB"/>
              </w:rPr>
              <w:t>20857.3</w:t>
            </w:r>
          </w:p>
        </w:tc>
      </w:tr>
      <w:tr w:rsidR="002D3797" w:rsidRPr="00A9741F" w14:paraId="4647CAA8" w14:textId="77777777" w:rsidTr="0074152E">
        <w:trPr>
          <w:trHeight w:val="500"/>
          <w:jc w:val="center"/>
        </w:trPr>
        <w:tc>
          <w:tcPr>
            <w:tcW w:w="234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4EF48240" w14:textId="77777777" w:rsidR="002D3797" w:rsidRPr="00A9741F" w:rsidRDefault="002D3797" w:rsidP="0074152E">
            <w:pPr>
              <w:widowControl w:val="0"/>
              <w:rPr>
                <w:rFonts w:ascii="Arial" w:hAnsi="Arial" w:cs="Arial"/>
                <w:b/>
                <w:lang w:val="en-GB"/>
              </w:rPr>
            </w:pPr>
            <w:r w:rsidRPr="00A9741F">
              <w:rPr>
                <w:rFonts w:ascii="Arial" w:hAnsi="Arial" w:cs="Arial"/>
                <w:b/>
                <w:lang w:val="en-GB"/>
              </w:rPr>
              <w:t>2021</w:t>
            </w:r>
          </w:p>
        </w:tc>
        <w:tc>
          <w:tcPr>
            <w:tcW w:w="514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1535A6AC" w14:textId="77777777" w:rsidR="002D3797" w:rsidRPr="00A9741F" w:rsidRDefault="002D3797" w:rsidP="0074152E">
            <w:pPr>
              <w:widowControl w:val="0"/>
              <w:rPr>
                <w:rFonts w:ascii="Arial" w:hAnsi="Arial" w:cs="Arial"/>
                <w:b/>
                <w:lang w:val="en-GB"/>
              </w:rPr>
            </w:pPr>
            <w:r w:rsidRPr="00A9741F">
              <w:rPr>
                <w:rFonts w:ascii="Arial" w:hAnsi="Arial" w:cs="Arial"/>
                <w:b/>
                <w:lang w:val="en-GB"/>
              </w:rPr>
              <w:t>19436.8</w:t>
            </w:r>
          </w:p>
        </w:tc>
      </w:tr>
      <w:tr w:rsidR="002D3797" w:rsidRPr="00A9741F" w14:paraId="18499AB5" w14:textId="77777777" w:rsidTr="0074152E">
        <w:trPr>
          <w:trHeight w:val="500"/>
          <w:jc w:val="center"/>
        </w:trPr>
        <w:tc>
          <w:tcPr>
            <w:tcW w:w="234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4B367562" w14:textId="77777777" w:rsidR="002D3797" w:rsidRPr="00A9741F" w:rsidRDefault="002D3797" w:rsidP="0074152E">
            <w:pPr>
              <w:widowControl w:val="0"/>
              <w:rPr>
                <w:rFonts w:ascii="Arial" w:hAnsi="Arial" w:cs="Arial"/>
                <w:b/>
                <w:lang w:val="en-GB"/>
              </w:rPr>
            </w:pPr>
            <w:r w:rsidRPr="00A9741F">
              <w:rPr>
                <w:rFonts w:ascii="Arial" w:hAnsi="Arial" w:cs="Arial"/>
                <w:b/>
                <w:lang w:val="en-GB"/>
              </w:rPr>
              <w:t>Grand Total</w:t>
            </w:r>
          </w:p>
        </w:tc>
        <w:tc>
          <w:tcPr>
            <w:tcW w:w="514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03420F17" w14:textId="77777777" w:rsidR="002D3797" w:rsidRPr="00A9741F" w:rsidRDefault="002D3797" w:rsidP="0074152E">
            <w:pPr>
              <w:widowControl w:val="0"/>
              <w:rPr>
                <w:rFonts w:ascii="Arial" w:hAnsi="Arial" w:cs="Arial"/>
                <w:b/>
                <w:lang w:val="en-GB"/>
              </w:rPr>
            </w:pPr>
            <w:r w:rsidRPr="00A9741F">
              <w:rPr>
                <w:rFonts w:ascii="Arial" w:hAnsi="Arial" w:cs="Arial"/>
                <w:b/>
                <w:lang w:val="en-GB"/>
              </w:rPr>
              <w:t>3592335.07</w:t>
            </w:r>
          </w:p>
        </w:tc>
      </w:tr>
    </w:tbl>
    <w:p w14:paraId="5AC0D1D2" w14:textId="77777777" w:rsidR="002D3797" w:rsidRPr="00A9741F" w:rsidRDefault="002D3797" w:rsidP="002D3797">
      <w:pPr>
        <w:spacing w:before="0" w:after="0"/>
        <w:jc w:val="center"/>
        <w:rPr>
          <w:rFonts w:ascii="Arial" w:hAnsi="Arial" w:cs="Arial"/>
          <w:b/>
          <w:lang w:val="en-GB"/>
        </w:rPr>
      </w:pPr>
      <w:r w:rsidRPr="00A9741F">
        <w:rPr>
          <w:rFonts w:ascii="Arial" w:hAnsi="Arial" w:cs="Arial"/>
          <w:b/>
          <w:lang w:val="en-GB"/>
        </w:rPr>
        <w:t xml:space="preserve">Table 1: Pivot Table </w:t>
      </w:r>
    </w:p>
    <w:p w14:paraId="323E3B62" w14:textId="77777777" w:rsidR="002D3797" w:rsidRPr="00A9741F" w:rsidRDefault="002D3797" w:rsidP="002D3797">
      <w:pPr>
        <w:spacing w:before="0" w:after="0"/>
        <w:jc w:val="center"/>
        <w:rPr>
          <w:rFonts w:ascii="Arial" w:hAnsi="Arial" w:cs="Arial"/>
          <w:lang w:val="en-GB"/>
        </w:rPr>
      </w:pPr>
      <w:r w:rsidRPr="00A9741F">
        <w:rPr>
          <w:rFonts w:ascii="Arial" w:hAnsi="Arial" w:cs="Arial"/>
          <w:lang w:val="en-GB"/>
        </w:rPr>
        <w:t>(Source: Self-created)</w:t>
      </w:r>
    </w:p>
    <w:p w14:paraId="1878ED21" w14:textId="77777777" w:rsidR="002D3797" w:rsidRPr="00A9741F" w:rsidRDefault="002D3797" w:rsidP="002D3797">
      <w:pPr>
        <w:spacing w:before="0" w:after="0"/>
        <w:rPr>
          <w:rFonts w:ascii="Arial" w:hAnsi="Arial" w:cs="Arial"/>
          <w:lang w:val="en-GB"/>
        </w:rPr>
      </w:pPr>
      <w:r w:rsidRPr="00A9741F">
        <w:rPr>
          <w:rFonts w:ascii="Arial" w:hAnsi="Arial" w:cs="Arial"/>
          <w:lang w:val="en-GB"/>
        </w:rPr>
        <w:t xml:space="preserve">The above table has provided a pivot analysis </w:t>
      </w:r>
      <w:proofErr w:type="gramStart"/>
      <w:r w:rsidRPr="00A9741F">
        <w:rPr>
          <w:rFonts w:ascii="Arial" w:hAnsi="Arial" w:cs="Arial"/>
          <w:lang w:val="en-GB"/>
        </w:rPr>
        <w:t>in order to</w:t>
      </w:r>
      <w:proofErr w:type="gramEnd"/>
      <w:r w:rsidRPr="00A9741F">
        <w:rPr>
          <w:rFonts w:ascii="Arial" w:hAnsi="Arial" w:cs="Arial"/>
          <w:lang w:val="en-GB"/>
        </w:rPr>
        <w:t xml:space="preserve"> determine the declination or the increment in the average room reservation price. A pivot analysis tool </w:t>
      </w:r>
      <w:proofErr w:type="gramStart"/>
      <w:r w:rsidRPr="00A9741F">
        <w:rPr>
          <w:rFonts w:ascii="Arial" w:hAnsi="Arial" w:cs="Arial"/>
          <w:lang w:val="en-GB"/>
        </w:rPr>
        <w:t>is considered to be</w:t>
      </w:r>
      <w:proofErr w:type="gramEnd"/>
      <w:r w:rsidRPr="00A9741F">
        <w:rPr>
          <w:rFonts w:ascii="Arial" w:hAnsi="Arial" w:cs="Arial"/>
          <w:lang w:val="en-GB"/>
        </w:rPr>
        <w:t xml:space="preserve"> an effective tool in order to calculate, summarise and analyse the data, by visualising the comparisons, patterns and trends in the data (Microsoft, 2023a). Based on this fact, the sum of the average price is provided. The 5 years data is presented in this table. The sum of the average price in the year 2017 is counted to be </w:t>
      </w:r>
      <w:r w:rsidRPr="00A9741F">
        <w:rPr>
          <w:rFonts w:ascii="Arial" w:hAnsi="Arial" w:cs="Arial"/>
          <w:b/>
          <w:lang w:val="en-GB"/>
        </w:rPr>
        <w:t xml:space="preserve">549304.11, </w:t>
      </w:r>
      <w:r w:rsidRPr="00A9741F">
        <w:rPr>
          <w:rFonts w:ascii="Arial" w:hAnsi="Arial" w:cs="Arial"/>
          <w:lang w:val="en-GB"/>
        </w:rPr>
        <w:t xml:space="preserve">while that of in the year 2018 is counted to be </w:t>
      </w:r>
      <w:r w:rsidRPr="00A9741F">
        <w:rPr>
          <w:rFonts w:ascii="Arial" w:hAnsi="Arial" w:cs="Arial"/>
          <w:b/>
          <w:lang w:val="en-GB"/>
        </w:rPr>
        <w:t xml:space="preserve">2984721.57. </w:t>
      </w:r>
      <w:r w:rsidRPr="00A9741F">
        <w:rPr>
          <w:rFonts w:ascii="Arial" w:hAnsi="Arial" w:cs="Arial"/>
          <w:lang w:val="en-GB"/>
        </w:rPr>
        <w:t xml:space="preserve">It is evident that in the year </w:t>
      </w:r>
      <w:r w:rsidRPr="00A9741F">
        <w:rPr>
          <w:rFonts w:ascii="Arial" w:hAnsi="Arial" w:cs="Arial"/>
          <w:lang w:val="en-GB"/>
        </w:rPr>
        <w:lastRenderedPageBreak/>
        <w:t xml:space="preserve">2018, the value has shown a slight increase while comparing the sum of 2017. Moreover, while comparing the value of 2019 and 2020, it is evident that there is a 2% increase in the average room reservation price in the year 2020. However, in the year 2021, the value had dropped to </w:t>
      </w:r>
      <w:r w:rsidRPr="00A9741F">
        <w:rPr>
          <w:rFonts w:ascii="Arial" w:hAnsi="Arial" w:cs="Arial"/>
          <w:b/>
          <w:lang w:val="en-GB"/>
        </w:rPr>
        <w:t xml:space="preserve">19436.8, </w:t>
      </w:r>
      <w:r w:rsidRPr="00A9741F">
        <w:rPr>
          <w:rFonts w:ascii="Arial" w:hAnsi="Arial" w:cs="Arial"/>
          <w:lang w:val="en-GB"/>
        </w:rPr>
        <w:t xml:space="preserve">during the phase of pandemic. Thus, a significant drop in the average room reservation price is reflected from the pivot table analysis, which is prevalent due to the prolonged period of lockdowns caused by the pandemic.  </w:t>
      </w:r>
    </w:p>
    <w:p w14:paraId="722DCC40" w14:textId="7527806C" w:rsidR="002D3797" w:rsidRPr="00A9741F" w:rsidRDefault="002D3797" w:rsidP="002D3797">
      <w:pPr>
        <w:pStyle w:val="Heading2"/>
        <w:rPr>
          <w:rFonts w:ascii="Arial" w:hAnsi="Arial" w:cs="Arial"/>
          <w:sz w:val="24"/>
          <w:szCs w:val="24"/>
          <w:lang w:val="en-GB"/>
        </w:rPr>
      </w:pPr>
      <w:bookmarkStart w:id="12" w:name="_jzwrr2mhgc1a" w:colFirst="0" w:colLast="0"/>
      <w:bookmarkStart w:id="13" w:name="_Toc144588478"/>
      <w:bookmarkEnd w:id="12"/>
      <w:r w:rsidRPr="00A9741F">
        <w:rPr>
          <w:rFonts w:ascii="Arial" w:hAnsi="Arial" w:cs="Arial"/>
          <w:sz w:val="24"/>
          <w:szCs w:val="24"/>
          <w:lang w:val="en-GB"/>
        </w:rPr>
        <w:t xml:space="preserve">5 IF function for the determination of declination or increment in the average room reservation </w:t>
      </w:r>
      <w:r w:rsidR="00DA72A1" w:rsidRPr="00A9741F">
        <w:rPr>
          <w:rFonts w:ascii="Arial" w:hAnsi="Arial" w:cs="Arial"/>
          <w:sz w:val="24"/>
          <w:szCs w:val="24"/>
          <w:lang w:val="en-GB"/>
        </w:rPr>
        <w:t>price.</w:t>
      </w:r>
      <w:bookmarkEnd w:id="13"/>
      <w:r w:rsidRPr="00A9741F">
        <w:rPr>
          <w:rFonts w:ascii="Arial" w:hAnsi="Arial" w:cs="Arial"/>
          <w:sz w:val="24"/>
          <w:szCs w:val="24"/>
          <w:lang w:val="en-GB"/>
        </w:rPr>
        <w:t xml:space="preserve"> </w:t>
      </w:r>
    </w:p>
    <w:p w14:paraId="6201951B" w14:textId="77777777" w:rsidR="002D3797" w:rsidRPr="00A9741F" w:rsidRDefault="002D3797" w:rsidP="002D3797">
      <w:pPr>
        <w:spacing w:before="0" w:after="0"/>
        <w:jc w:val="center"/>
        <w:rPr>
          <w:rFonts w:ascii="Arial" w:hAnsi="Arial" w:cs="Arial"/>
          <w:lang w:val="en-GB"/>
        </w:rPr>
      </w:pPr>
      <w:r w:rsidRPr="00A9741F">
        <w:rPr>
          <w:rFonts w:ascii="Arial" w:hAnsi="Arial" w:cs="Arial"/>
          <w:noProof/>
          <w:lang w:val="en-GB"/>
        </w:rPr>
        <w:drawing>
          <wp:inline distT="114300" distB="114300" distL="114300" distR="114300" wp14:anchorId="67C9FD0F" wp14:editId="4AFE219C">
            <wp:extent cx="5731200" cy="3175000"/>
            <wp:effectExtent l="76200" t="76200" r="136525" b="139700"/>
            <wp:docPr id="1" name="image6.png" descr="A screenshot of a white shee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6.png" descr="A screenshot of a white sheet&#10;&#10;Description automatically generated"/>
                    <pic:cNvPicPr preferRelativeResize="0"/>
                  </pic:nvPicPr>
                  <pic:blipFill>
                    <a:blip r:embed="rId8"/>
                    <a:srcRect/>
                    <a:stretch>
                      <a:fillRect/>
                    </a:stretch>
                  </pic:blipFill>
                  <pic:spPr>
                    <a:xfrm>
                      <a:off x="0" y="0"/>
                      <a:ext cx="5731200" cy="3175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C20F56" w14:textId="77777777" w:rsidR="002D3797" w:rsidRPr="00A9741F" w:rsidRDefault="002D3797" w:rsidP="002D3797">
      <w:pPr>
        <w:spacing w:before="0" w:after="0"/>
        <w:jc w:val="center"/>
        <w:rPr>
          <w:rFonts w:ascii="Arial" w:hAnsi="Arial" w:cs="Arial"/>
          <w:b/>
          <w:lang w:val="en-GB"/>
        </w:rPr>
      </w:pPr>
      <w:r w:rsidRPr="00A9741F">
        <w:rPr>
          <w:rFonts w:ascii="Arial" w:hAnsi="Arial" w:cs="Arial"/>
          <w:b/>
          <w:lang w:val="en-GB"/>
        </w:rPr>
        <w:t xml:space="preserve">Figure 1.1: Increase and decrease in the average of room reservation </w:t>
      </w:r>
      <w:proofErr w:type="gramStart"/>
      <w:r w:rsidRPr="00A9741F">
        <w:rPr>
          <w:rFonts w:ascii="Arial" w:hAnsi="Arial" w:cs="Arial"/>
          <w:b/>
          <w:lang w:val="en-GB"/>
        </w:rPr>
        <w:t>price</w:t>
      </w:r>
      <w:proofErr w:type="gramEnd"/>
      <w:r w:rsidRPr="00A9741F">
        <w:rPr>
          <w:rFonts w:ascii="Arial" w:hAnsi="Arial" w:cs="Arial"/>
          <w:b/>
          <w:lang w:val="en-GB"/>
        </w:rPr>
        <w:t xml:space="preserve"> </w:t>
      </w:r>
    </w:p>
    <w:p w14:paraId="3CD350FA" w14:textId="77777777" w:rsidR="002D3797" w:rsidRPr="00A9741F" w:rsidRDefault="002D3797" w:rsidP="002D3797">
      <w:pPr>
        <w:spacing w:before="0" w:after="0"/>
        <w:jc w:val="center"/>
        <w:rPr>
          <w:rFonts w:ascii="Arial" w:hAnsi="Arial" w:cs="Arial"/>
          <w:lang w:val="en-GB"/>
        </w:rPr>
      </w:pPr>
      <w:r w:rsidRPr="00A9741F">
        <w:rPr>
          <w:rFonts w:ascii="Arial" w:hAnsi="Arial" w:cs="Arial"/>
          <w:lang w:val="en-GB"/>
        </w:rPr>
        <w:t>(Source: Self-Created)</w:t>
      </w:r>
    </w:p>
    <w:p w14:paraId="11D64EAE" w14:textId="6172DB01" w:rsidR="002D3797" w:rsidRPr="00A9741F" w:rsidRDefault="002D3797" w:rsidP="002D3797">
      <w:pPr>
        <w:spacing w:before="0" w:after="0"/>
        <w:rPr>
          <w:rFonts w:ascii="Arial" w:hAnsi="Arial" w:cs="Arial"/>
          <w:lang w:val="en-GB"/>
        </w:rPr>
      </w:pPr>
      <w:r w:rsidRPr="00A9741F">
        <w:rPr>
          <w:rFonts w:ascii="Arial" w:hAnsi="Arial" w:cs="Arial"/>
          <w:lang w:val="en-GB"/>
        </w:rPr>
        <w:t xml:space="preserve">The average price is prepared which has been highlighted in the above figure is regard to this question. The IF function of Excel is one of the most popular functions that allows making logical comparisons between value and expectation. </w:t>
      </w:r>
      <w:r w:rsidR="00DA72A1" w:rsidRPr="00A9741F">
        <w:rPr>
          <w:rFonts w:ascii="Arial" w:hAnsi="Arial" w:cs="Arial"/>
          <w:lang w:val="en-GB"/>
        </w:rPr>
        <w:t>So,</w:t>
      </w:r>
      <w:r w:rsidRPr="00A9741F">
        <w:rPr>
          <w:rFonts w:ascii="Arial" w:hAnsi="Arial" w:cs="Arial"/>
          <w:lang w:val="en-GB"/>
        </w:rPr>
        <w:t xml:space="preserve"> the IF statement can have two statements. In the first result, the comparison is true and in the second result, the comparison is False. For example, </w:t>
      </w:r>
      <w:r w:rsidRPr="00A9741F">
        <w:rPr>
          <w:rFonts w:ascii="Arial" w:hAnsi="Arial" w:cs="Arial"/>
          <w:b/>
          <w:i/>
          <w:lang w:val="en-GB"/>
        </w:rPr>
        <w:t>“</w:t>
      </w:r>
      <w:proofErr w:type="gramStart"/>
      <w:r w:rsidRPr="00A9741F">
        <w:rPr>
          <w:rFonts w:ascii="Arial" w:hAnsi="Arial" w:cs="Arial"/>
          <w:b/>
          <w:i/>
          <w:lang w:val="en-GB"/>
        </w:rPr>
        <w:t>IF(</w:t>
      </w:r>
      <w:proofErr w:type="gramEnd"/>
      <w:r w:rsidRPr="00A9741F">
        <w:rPr>
          <w:rFonts w:ascii="Arial" w:hAnsi="Arial" w:cs="Arial"/>
          <w:b/>
          <w:i/>
          <w:lang w:val="en-GB"/>
        </w:rPr>
        <w:t>C2</w:t>
      </w:r>
      <w:r w:rsidR="00DA72A1" w:rsidRPr="00A9741F">
        <w:rPr>
          <w:rFonts w:ascii="Arial" w:hAnsi="Arial" w:cs="Arial"/>
          <w:b/>
          <w:i/>
          <w:lang w:val="en-GB"/>
        </w:rPr>
        <w:t>=” Yes</w:t>
      </w:r>
      <w:r w:rsidRPr="00A9741F">
        <w:rPr>
          <w:rFonts w:ascii="Arial" w:hAnsi="Arial" w:cs="Arial"/>
          <w:b/>
          <w:i/>
          <w:lang w:val="en-GB"/>
        </w:rPr>
        <w:t xml:space="preserve">”,1,2) says IF(C2 = Yes, then return a 1, otherwise return a 2)”  </w:t>
      </w:r>
      <w:r w:rsidRPr="00A9741F">
        <w:rPr>
          <w:rFonts w:ascii="Arial" w:hAnsi="Arial" w:cs="Arial"/>
          <w:lang w:val="en-GB"/>
        </w:rPr>
        <w:t>(</w:t>
      </w:r>
      <w:r w:rsidRPr="00A9741F">
        <w:rPr>
          <w:rFonts w:ascii="Arial" w:hAnsi="Arial" w:cs="Arial"/>
          <w:color w:val="222222"/>
          <w:highlight w:val="white"/>
          <w:lang w:val="en-GB"/>
        </w:rPr>
        <w:t>Microsoft, 2023b)</w:t>
      </w:r>
      <w:r w:rsidRPr="00A9741F">
        <w:rPr>
          <w:rFonts w:ascii="Arial" w:hAnsi="Arial" w:cs="Arial"/>
          <w:lang w:val="en-GB"/>
        </w:rPr>
        <w:t xml:space="preserve">. </w:t>
      </w:r>
      <w:r w:rsidRPr="00A9741F">
        <w:rPr>
          <w:rFonts w:ascii="Arial" w:hAnsi="Arial" w:cs="Arial"/>
          <w:color w:val="0E101A"/>
          <w:lang w:val="en-GB"/>
        </w:rPr>
        <w:t xml:space="preserve">In this section, the IF function has been used for depicting whether the room reservation prices have been raised or not. In this process, the formula which has been used for </w:t>
      </w:r>
      <w:r w:rsidRPr="00A9741F">
        <w:rPr>
          <w:rFonts w:ascii="Arial" w:hAnsi="Arial" w:cs="Arial"/>
          <w:color w:val="0E101A"/>
          <w:lang w:val="en-GB"/>
        </w:rPr>
        <w:lastRenderedPageBreak/>
        <w:t xml:space="preserve">this project is </w:t>
      </w:r>
      <w:r w:rsidRPr="00A9741F">
        <w:rPr>
          <w:rFonts w:ascii="Arial" w:hAnsi="Arial" w:cs="Arial"/>
          <w:b/>
          <w:i/>
          <w:color w:val="0E101A"/>
          <w:lang w:val="en-GB"/>
        </w:rPr>
        <w:t>“=IF(Q2&gt;100, "Increased", "Decreased")”</w:t>
      </w:r>
      <w:r w:rsidRPr="00A9741F">
        <w:rPr>
          <w:rFonts w:ascii="Arial" w:hAnsi="Arial" w:cs="Arial"/>
          <w:color w:val="0E101A"/>
          <w:lang w:val="en-GB"/>
        </w:rPr>
        <w:t xml:space="preserve">. The condition which has been taken is AVG price is more than 100 then it should be increased. On the other hand, if the average price is less than 100 then it will be decreased. A logical comparison can be done through the IF function which forms between a value and one which is expected. Moreover, through this process, a complete comparison can be done between two factors. </w:t>
      </w:r>
    </w:p>
    <w:p w14:paraId="6595241A" w14:textId="77777777" w:rsidR="002D3797" w:rsidRPr="00A9741F" w:rsidRDefault="002D3797" w:rsidP="002D3797">
      <w:pPr>
        <w:pStyle w:val="Heading2"/>
        <w:rPr>
          <w:rFonts w:ascii="Arial" w:hAnsi="Arial" w:cs="Arial"/>
          <w:sz w:val="24"/>
          <w:szCs w:val="24"/>
          <w:lang w:val="en-GB"/>
        </w:rPr>
      </w:pPr>
      <w:bookmarkStart w:id="14" w:name="_t7gmfw9xmw7w" w:colFirst="0" w:colLast="0"/>
      <w:bookmarkStart w:id="15" w:name="_Toc144588479"/>
      <w:bookmarkEnd w:id="14"/>
      <w:r w:rsidRPr="00A9741F">
        <w:rPr>
          <w:rFonts w:ascii="Arial" w:hAnsi="Arial" w:cs="Arial"/>
          <w:sz w:val="24"/>
          <w:szCs w:val="24"/>
          <w:lang w:val="en-GB"/>
        </w:rPr>
        <w:t>6 Appropriate charts of the data set analysis</w:t>
      </w:r>
      <w:bookmarkEnd w:id="15"/>
      <w:r w:rsidRPr="00A9741F">
        <w:rPr>
          <w:rFonts w:ascii="Arial" w:hAnsi="Arial" w:cs="Arial"/>
          <w:sz w:val="24"/>
          <w:szCs w:val="24"/>
          <w:lang w:val="en-GB"/>
        </w:rPr>
        <w:t xml:space="preserve"> </w:t>
      </w:r>
    </w:p>
    <w:p w14:paraId="2596F0CF" w14:textId="77777777" w:rsidR="002D3797" w:rsidRPr="00A9741F" w:rsidRDefault="002D3797" w:rsidP="002D3797">
      <w:pPr>
        <w:jc w:val="center"/>
        <w:rPr>
          <w:rFonts w:ascii="Arial" w:hAnsi="Arial" w:cs="Arial"/>
          <w:lang w:val="en-GB"/>
        </w:rPr>
      </w:pPr>
      <w:r w:rsidRPr="00A9741F">
        <w:rPr>
          <w:rFonts w:ascii="Arial" w:hAnsi="Arial" w:cs="Arial"/>
          <w:noProof/>
          <w:lang w:val="en-GB"/>
        </w:rPr>
        <w:drawing>
          <wp:inline distT="114300" distB="114300" distL="114300" distR="114300" wp14:anchorId="125C2C80" wp14:editId="7523E145">
            <wp:extent cx="5731200" cy="2641600"/>
            <wp:effectExtent l="76200" t="76200" r="136525" b="139700"/>
            <wp:docPr id="8" name="image5.png" descr="A graph of a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5.png" descr="A graph of a bar chart&#10;&#10;Description automatically generated"/>
                    <pic:cNvPicPr preferRelativeResize="0"/>
                  </pic:nvPicPr>
                  <pic:blipFill>
                    <a:blip r:embed="rId9"/>
                    <a:srcRect/>
                    <a:stretch>
                      <a:fillRect/>
                    </a:stretch>
                  </pic:blipFill>
                  <pic:spPr>
                    <a:xfrm>
                      <a:off x="0" y="0"/>
                      <a:ext cx="5731200" cy="264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A0F63D" w14:textId="77777777" w:rsidR="002D3797" w:rsidRPr="00A9741F" w:rsidRDefault="002D3797" w:rsidP="002D3797">
      <w:pPr>
        <w:jc w:val="center"/>
        <w:rPr>
          <w:rFonts w:ascii="Arial" w:hAnsi="Arial" w:cs="Arial"/>
          <w:b/>
          <w:lang w:val="en-GB"/>
        </w:rPr>
      </w:pPr>
      <w:r w:rsidRPr="00A9741F">
        <w:rPr>
          <w:rFonts w:ascii="Arial" w:hAnsi="Arial" w:cs="Arial"/>
          <w:b/>
          <w:lang w:val="en-GB"/>
        </w:rPr>
        <w:t>Figure 1.2.1: Average Reservation Price</w:t>
      </w:r>
    </w:p>
    <w:p w14:paraId="7C134F1C" w14:textId="77777777" w:rsidR="002D3797" w:rsidRPr="00A9741F" w:rsidRDefault="002D3797" w:rsidP="002D3797">
      <w:pPr>
        <w:jc w:val="center"/>
        <w:rPr>
          <w:rFonts w:ascii="Arial" w:hAnsi="Arial" w:cs="Arial"/>
          <w:lang w:val="en-GB"/>
        </w:rPr>
      </w:pPr>
      <w:r w:rsidRPr="00A9741F">
        <w:rPr>
          <w:rFonts w:ascii="Arial" w:hAnsi="Arial" w:cs="Arial"/>
          <w:lang w:val="en-GB"/>
        </w:rPr>
        <w:t>(Source: Self-created)</w:t>
      </w:r>
    </w:p>
    <w:p w14:paraId="0BCED3EB" w14:textId="77777777" w:rsidR="002D3797" w:rsidRPr="00A9741F" w:rsidRDefault="002D3797" w:rsidP="002D3797">
      <w:pPr>
        <w:rPr>
          <w:rFonts w:ascii="Arial" w:hAnsi="Arial" w:cs="Arial"/>
          <w:lang w:val="en-GB"/>
        </w:rPr>
      </w:pPr>
      <w:r w:rsidRPr="00A9741F">
        <w:rPr>
          <w:rFonts w:ascii="Arial" w:hAnsi="Arial" w:cs="Arial"/>
          <w:lang w:val="en-GB"/>
        </w:rPr>
        <w:t xml:space="preserve">Based on the above graph, the data portray the average reservation price starting from the fiscal year 2017 to the fiscal year 2021. The use of a bar graph allows the trend and the changes to be visible in comparison to the other years, showing which year had the highest value. In accordance with the data visualised by the data and the graph, in 2017 the value turned out to be 549304.11, whereas the value of 2018 was strikingly high with the price value of 2984721.57. After that, the average price of reservation saw a huge decline and remained around the same value for the next three years. For 2019 it was 18015.29, for 2020 it was 20857.3, and for 2021, the amount was 19436.8, again a decrease from 2020. This shows even when the amount saw a steep decrease, the values for 2019 to 2021 were unstable and fluctuated largely. </w:t>
      </w:r>
    </w:p>
    <w:p w14:paraId="18A4A3D5" w14:textId="77777777" w:rsidR="002D3797" w:rsidRPr="00A9741F" w:rsidRDefault="002D3797" w:rsidP="002D3797">
      <w:pPr>
        <w:jc w:val="center"/>
        <w:rPr>
          <w:rFonts w:ascii="Arial" w:hAnsi="Arial" w:cs="Arial"/>
          <w:lang w:val="en-GB"/>
        </w:rPr>
      </w:pPr>
      <w:r w:rsidRPr="00A9741F">
        <w:rPr>
          <w:rFonts w:ascii="Arial" w:hAnsi="Arial" w:cs="Arial"/>
          <w:noProof/>
          <w:lang w:val="en-GB"/>
        </w:rPr>
        <w:lastRenderedPageBreak/>
        <w:drawing>
          <wp:inline distT="114300" distB="114300" distL="114300" distR="114300" wp14:anchorId="7C860BCC" wp14:editId="3D7F9B81">
            <wp:extent cx="5731200" cy="5156200"/>
            <wp:effectExtent l="76200" t="76200" r="136525" b="139700"/>
            <wp:docPr id="4" name="image7.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7.png" descr="A screenshot of a computer&#10;&#10;Description automatically generated"/>
                    <pic:cNvPicPr preferRelativeResize="0"/>
                  </pic:nvPicPr>
                  <pic:blipFill>
                    <a:blip r:embed="rId10"/>
                    <a:srcRect/>
                    <a:stretch>
                      <a:fillRect/>
                    </a:stretch>
                  </pic:blipFill>
                  <pic:spPr>
                    <a:xfrm>
                      <a:off x="0" y="0"/>
                      <a:ext cx="5731200" cy="5156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2DE476" w14:textId="77777777" w:rsidR="002D3797" w:rsidRPr="00A9741F" w:rsidRDefault="002D3797" w:rsidP="002D3797">
      <w:pPr>
        <w:jc w:val="center"/>
        <w:rPr>
          <w:rFonts w:ascii="Arial" w:hAnsi="Arial" w:cs="Arial"/>
          <w:b/>
          <w:lang w:val="en-GB"/>
        </w:rPr>
      </w:pPr>
      <w:r w:rsidRPr="00A9741F">
        <w:rPr>
          <w:rFonts w:ascii="Arial" w:hAnsi="Arial" w:cs="Arial"/>
          <w:b/>
          <w:lang w:val="en-GB"/>
        </w:rPr>
        <w:t xml:space="preserve">Figure 1.2.2: Booking Status VS Market Size </w:t>
      </w:r>
    </w:p>
    <w:p w14:paraId="1EA28B04" w14:textId="77777777" w:rsidR="002D3797" w:rsidRPr="00A9741F" w:rsidRDefault="002D3797" w:rsidP="002D3797">
      <w:pPr>
        <w:jc w:val="center"/>
        <w:rPr>
          <w:rFonts w:ascii="Arial" w:hAnsi="Arial" w:cs="Arial"/>
          <w:lang w:val="en-GB"/>
        </w:rPr>
      </w:pPr>
      <w:r w:rsidRPr="00A9741F">
        <w:rPr>
          <w:rFonts w:ascii="Arial" w:hAnsi="Arial" w:cs="Arial"/>
          <w:lang w:val="en-GB"/>
        </w:rPr>
        <w:t>(Source: Self-created)</w:t>
      </w:r>
    </w:p>
    <w:p w14:paraId="5CBBCD93" w14:textId="77777777" w:rsidR="002D3797" w:rsidRPr="00A9741F" w:rsidRDefault="002D3797" w:rsidP="002D3797">
      <w:pPr>
        <w:rPr>
          <w:rFonts w:ascii="Arial" w:hAnsi="Arial" w:cs="Arial"/>
          <w:lang w:val="en-GB"/>
        </w:rPr>
      </w:pPr>
      <w:r w:rsidRPr="00A9741F">
        <w:rPr>
          <w:rFonts w:ascii="Arial" w:hAnsi="Arial" w:cs="Arial"/>
          <w:lang w:val="en-GB"/>
        </w:rPr>
        <w:t xml:space="preserve">Considering this graphical representation, the booking numbers along with the way in which the hotel bookings were made, from the year 2017 to the year 2021. In this case, the dataset shows that there were online reservations, corporate reservations, offline reservations, complementary, and aviation reservations as well. </w:t>
      </w:r>
      <w:proofErr w:type="gramStart"/>
      <w:r w:rsidRPr="00A9741F">
        <w:rPr>
          <w:rFonts w:ascii="Arial" w:hAnsi="Arial" w:cs="Arial"/>
          <w:lang w:val="en-GB"/>
        </w:rPr>
        <w:t>Considering the data visualisation, it</w:t>
      </w:r>
      <w:proofErr w:type="gramEnd"/>
      <w:r w:rsidRPr="00A9741F">
        <w:rPr>
          <w:rFonts w:ascii="Arial" w:hAnsi="Arial" w:cs="Arial"/>
          <w:lang w:val="en-GB"/>
        </w:rPr>
        <w:t xml:space="preserve"> is evident that online booking was the major way of making hotel reservations and in 2018 the booking count increased to 20256, followed by 7602 offline bookings. Before 2018, the corporate and complementary bookings were more prominent, but the online and offline bookings showed almost similar preferences with 2949 and 2923 bookings made, respectively. After 2018, online and offline bookings </w:t>
      </w:r>
      <w:r w:rsidRPr="00A9741F">
        <w:rPr>
          <w:rFonts w:ascii="Arial" w:hAnsi="Arial" w:cs="Arial"/>
          <w:lang w:val="en-GB"/>
        </w:rPr>
        <w:lastRenderedPageBreak/>
        <w:t xml:space="preserve">increased and there was a decline in the corporate, aviation, and complementary bookings, that could be because of the pandemic or the benefits of booking online. </w:t>
      </w:r>
    </w:p>
    <w:p w14:paraId="2BCA784A" w14:textId="77777777" w:rsidR="002D3797" w:rsidRPr="00A9741F" w:rsidRDefault="002D3797" w:rsidP="002D3797">
      <w:pPr>
        <w:pStyle w:val="Heading1"/>
        <w:rPr>
          <w:rFonts w:ascii="Arial" w:hAnsi="Arial" w:cs="Arial"/>
          <w:sz w:val="24"/>
          <w:szCs w:val="24"/>
          <w:lang w:val="en-GB"/>
        </w:rPr>
      </w:pPr>
      <w:bookmarkStart w:id="16" w:name="_s6ikhijpa90k" w:colFirst="0" w:colLast="0"/>
      <w:bookmarkEnd w:id="16"/>
      <w:r w:rsidRPr="00A9741F">
        <w:rPr>
          <w:rFonts w:ascii="Arial" w:hAnsi="Arial" w:cs="Arial"/>
          <w:sz w:val="24"/>
          <w:szCs w:val="24"/>
          <w:lang w:val="en-GB"/>
        </w:rPr>
        <w:br w:type="page"/>
      </w:r>
    </w:p>
    <w:p w14:paraId="11757A57" w14:textId="77777777" w:rsidR="002D3797" w:rsidRPr="00A9741F" w:rsidRDefault="002D3797" w:rsidP="002D3797">
      <w:pPr>
        <w:pStyle w:val="Heading1"/>
        <w:rPr>
          <w:rFonts w:ascii="Arial" w:hAnsi="Arial" w:cs="Arial"/>
          <w:sz w:val="24"/>
          <w:szCs w:val="24"/>
          <w:lang w:val="en-GB"/>
        </w:rPr>
      </w:pPr>
      <w:bookmarkStart w:id="17" w:name="_s9jypqjiuqt3" w:colFirst="0" w:colLast="0"/>
      <w:bookmarkStart w:id="18" w:name="_Toc144588480"/>
      <w:bookmarkEnd w:id="17"/>
      <w:r w:rsidRPr="00A9741F">
        <w:rPr>
          <w:rFonts w:ascii="Arial" w:hAnsi="Arial" w:cs="Arial"/>
          <w:sz w:val="24"/>
          <w:szCs w:val="24"/>
          <w:lang w:val="en-GB"/>
        </w:rPr>
        <w:lastRenderedPageBreak/>
        <w:t>Part 2</w:t>
      </w:r>
      <w:bookmarkEnd w:id="18"/>
      <w:r w:rsidRPr="00A9741F">
        <w:rPr>
          <w:rFonts w:ascii="Arial" w:hAnsi="Arial" w:cs="Arial"/>
          <w:sz w:val="24"/>
          <w:szCs w:val="24"/>
          <w:lang w:val="en-GB"/>
        </w:rPr>
        <w:t xml:space="preserve"> </w:t>
      </w:r>
    </w:p>
    <w:p w14:paraId="62E30BB5" w14:textId="77777777" w:rsidR="002D3797" w:rsidRPr="00A9741F" w:rsidRDefault="002D3797" w:rsidP="002D3797">
      <w:pPr>
        <w:pStyle w:val="Heading2"/>
        <w:rPr>
          <w:rFonts w:ascii="Arial" w:hAnsi="Arial" w:cs="Arial"/>
          <w:sz w:val="24"/>
          <w:szCs w:val="24"/>
          <w:lang w:val="en-GB"/>
        </w:rPr>
      </w:pPr>
      <w:bookmarkStart w:id="19" w:name="_wawr4ckpggv4" w:colFirst="0" w:colLast="0"/>
      <w:bookmarkStart w:id="20" w:name="_Toc144588481"/>
      <w:bookmarkEnd w:id="19"/>
      <w:r w:rsidRPr="00A9741F">
        <w:rPr>
          <w:rFonts w:ascii="Arial" w:hAnsi="Arial" w:cs="Arial"/>
          <w:sz w:val="24"/>
          <w:szCs w:val="24"/>
          <w:lang w:val="en-GB"/>
        </w:rPr>
        <w:t>1. “How many students are male and female?”</w:t>
      </w:r>
      <w:bookmarkEnd w:id="20"/>
    </w:p>
    <w:tbl>
      <w:tblPr>
        <w:tblW w:w="2980" w:type="dxa"/>
        <w:jc w:val="center"/>
        <w:tblBorders>
          <w:top w:val="nil"/>
          <w:left w:val="nil"/>
          <w:bottom w:val="nil"/>
          <w:right w:val="nil"/>
          <w:insideH w:val="nil"/>
          <w:insideV w:val="nil"/>
        </w:tblBorders>
        <w:tblLayout w:type="fixed"/>
        <w:tblLook w:val="0600" w:firstRow="0" w:lastRow="0" w:firstColumn="0" w:lastColumn="0" w:noHBand="1" w:noVBand="1"/>
      </w:tblPr>
      <w:tblGrid>
        <w:gridCol w:w="2135"/>
        <w:gridCol w:w="845"/>
      </w:tblGrid>
      <w:tr w:rsidR="002D3797" w:rsidRPr="00A9741F" w14:paraId="63884848" w14:textId="77777777" w:rsidTr="0074152E">
        <w:trPr>
          <w:trHeight w:val="500"/>
          <w:jc w:val="center"/>
        </w:trPr>
        <w:tc>
          <w:tcPr>
            <w:tcW w:w="2980" w:type="dxa"/>
            <w:gridSpan w:val="2"/>
            <w:tcBorders>
              <w:top w:val="single" w:sz="4" w:space="0" w:color="000000"/>
              <w:left w:val="single" w:sz="4" w:space="0" w:color="000000"/>
              <w:bottom w:val="single" w:sz="4" w:space="0" w:color="000000"/>
              <w:right w:val="single" w:sz="4" w:space="0" w:color="000000"/>
            </w:tcBorders>
            <w:shd w:val="clear" w:color="auto" w:fill="CFE2F3"/>
            <w:tcMar>
              <w:top w:w="100" w:type="dxa"/>
              <w:left w:w="100" w:type="dxa"/>
              <w:bottom w:w="100" w:type="dxa"/>
              <w:right w:w="100" w:type="dxa"/>
            </w:tcMar>
          </w:tcPr>
          <w:p w14:paraId="3B45101F" w14:textId="77777777" w:rsidR="002D3797" w:rsidRPr="00A9741F" w:rsidRDefault="002D3797" w:rsidP="0074152E">
            <w:pPr>
              <w:widowControl w:val="0"/>
              <w:jc w:val="center"/>
              <w:rPr>
                <w:rFonts w:ascii="Arial" w:hAnsi="Arial" w:cs="Arial"/>
                <w:b/>
                <w:lang w:val="en-GB"/>
              </w:rPr>
            </w:pPr>
            <w:r w:rsidRPr="00A9741F">
              <w:rPr>
                <w:rFonts w:ascii="Arial" w:hAnsi="Arial" w:cs="Arial"/>
                <w:b/>
                <w:lang w:val="en-GB"/>
              </w:rPr>
              <w:t>Sum of Student No.</w:t>
            </w:r>
          </w:p>
        </w:tc>
      </w:tr>
      <w:tr w:rsidR="002D3797" w:rsidRPr="00A9741F" w14:paraId="03F094CF"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D9D2E9"/>
            <w:tcMar>
              <w:top w:w="100" w:type="dxa"/>
              <w:left w:w="100" w:type="dxa"/>
              <w:bottom w:w="100" w:type="dxa"/>
              <w:right w:w="100" w:type="dxa"/>
            </w:tcMar>
          </w:tcPr>
          <w:p w14:paraId="7E49D5E2" w14:textId="77777777" w:rsidR="002D3797" w:rsidRPr="00A9741F" w:rsidRDefault="002D3797" w:rsidP="0074152E">
            <w:pPr>
              <w:widowControl w:val="0"/>
              <w:rPr>
                <w:rFonts w:ascii="Arial" w:hAnsi="Arial" w:cs="Arial"/>
                <w:lang w:val="en-GB"/>
              </w:rPr>
            </w:pPr>
            <w:r w:rsidRPr="00A9741F">
              <w:rPr>
                <w:rFonts w:ascii="Arial" w:hAnsi="Arial" w:cs="Arial"/>
                <w:lang w:val="en-GB"/>
              </w:rPr>
              <w:t>Gender</w:t>
            </w:r>
          </w:p>
        </w:tc>
        <w:tc>
          <w:tcPr>
            <w:tcW w:w="84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719F363C" w14:textId="77777777" w:rsidR="002D3797" w:rsidRPr="00A9741F" w:rsidRDefault="002D3797" w:rsidP="0074152E">
            <w:pPr>
              <w:widowControl w:val="0"/>
              <w:rPr>
                <w:rFonts w:ascii="Arial" w:hAnsi="Arial" w:cs="Arial"/>
                <w:lang w:val="en-GB"/>
              </w:rPr>
            </w:pPr>
            <w:r w:rsidRPr="00A9741F">
              <w:rPr>
                <w:rFonts w:ascii="Arial" w:hAnsi="Arial" w:cs="Arial"/>
                <w:lang w:val="en-GB"/>
              </w:rPr>
              <w:t>Total</w:t>
            </w:r>
          </w:p>
        </w:tc>
      </w:tr>
      <w:tr w:rsidR="002D3797" w:rsidRPr="00A9741F" w14:paraId="29689E07"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D9D2E9"/>
            <w:tcMar>
              <w:top w:w="100" w:type="dxa"/>
              <w:left w:w="100" w:type="dxa"/>
              <w:bottom w:w="100" w:type="dxa"/>
              <w:right w:w="100" w:type="dxa"/>
            </w:tcMar>
          </w:tcPr>
          <w:p w14:paraId="3F898A2A" w14:textId="77777777" w:rsidR="002D3797" w:rsidRPr="00A9741F" w:rsidRDefault="002D3797" w:rsidP="0074152E">
            <w:pPr>
              <w:widowControl w:val="0"/>
              <w:rPr>
                <w:rFonts w:ascii="Arial" w:hAnsi="Arial" w:cs="Arial"/>
                <w:b/>
                <w:lang w:val="en-GB"/>
              </w:rPr>
            </w:pPr>
            <w:r w:rsidRPr="00A9741F">
              <w:rPr>
                <w:rFonts w:ascii="Arial" w:hAnsi="Arial" w:cs="Arial"/>
                <w:b/>
                <w:lang w:val="en-GB"/>
              </w:rPr>
              <w:t>Female</w:t>
            </w:r>
          </w:p>
        </w:tc>
        <w:tc>
          <w:tcPr>
            <w:tcW w:w="84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1A86333E" w14:textId="77777777" w:rsidR="002D3797" w:rsidRPr="00A9741F" w:rsidRDefault="002D3797" w:rsidP="0074152E">
            <w:pPr>
              <w:widowControl w:val="0"/>
              <w:rPr>
                <w:rFonts w:ascii="Arial" w:hAnsi="Arial" w:cs="Arial"/>
                <w:lang w:val="en-GB"/>
              </w:rPr>
            </w:pPr>
            <w:r w:rsidRPr="00A9741F">
              <w:rPr>
                <w:rFonts w:ascii="Arial" w:hAnsi="Arial" w:cs="Arial"/>
                <w:lang w:val="en-GB"/>
              </w:rPr>
              <w:t>24160</w:t>
            </w:r>
          </w:p>
        </w:tc>
      </w:tr>
      <w:tr w:rsidR="002D3797" w:rsidRPr="00A9741F" w14:paraId="39B07853"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D9D2E9"/>
            <w:tcMar>
              <w:top w:w="100" w:type="dxa"/>
              <w:left w:w="100" w:type="dxa"/>
              <w:bottom w:w="100" w:type="dxa"/>
              <w:right w:w="100" w:type="dxa"/>
            </w:tcMar>
          </w:tcPr>
          <w:p w14:paraId="2D83377A" w14:textId="77777777" w:rsidR="002D3797" w:rsidRPr="00A9741F" w:rsidRDefault="002D3797" w:rsidP="0074152E">
            <w:pPr>
              <w:widowControl w:val="0"/>
              <w:rPr>
                <w:rFonts w:ascii="Arial" w:hAnsi="Arial" w:cs="Arial"/>
                <w:b/>
                <w:lang w:val="en-GB"/>
              </w:rPr>
            </w:pPr>
            <w:r w:rsidRPr="00A9741F">
              <w:rPr>
                <w:rFonts w:ascii="Arial" w:hAnsi="Arial" w:cs="Arial"/>
                <w:b/>
                <w:lang w:val="en-GB"/>
              </w:rPr>
              <w:t>Male</w:t>
            </w:r>
          </w:p>
        </w:tc>
        <w:tc>
          <w:tcPr>
            <w:tcW w:w="84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1DF4215C" w14:textId="77777777" w:rsidR="002D3797" w:rsidRPr="00A9741F" w:rsidRDefault="002D3797" w:rsidP="0074152E">
            <w:pPr>
              <w:widowControl w:val="0"/>
              <w:rPr>
                <w:rFonts w:ascii="Arial" w:hAnsi="Arial" w:cs="Arial"/>
                <w:lang w:val="en-GB"/>
              </w:rPr>
            </w:pPr>
            <w:r w:rsidRPr="00A9741F">
              <w:rPr>
                <w:rFonts w:ascii="Arial" w:hAnsi="Arial" w:cs="Arial"/>
                <w:lang w:val="en-GB"/>
              </w:rPr>
              <w:t>24465</w:t>
            </w:r>
          </w:p>
        </w:tc>
      </w:tr>
      <w:tr w:rsidR="002D3797" w:rsidRPr="00A9741F" w14:paraId="512AB8D5"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D9D2E9"/>
            <w:tcMar>
              <w:top w:w="100" w:type="dxa"/>
              <w:left w:w="100" w:type="dxa"/>
              <w:bottom w:w="100" w:type="dxa"/>
              <w:right w:w="100" w:type="dxa"/>
            </w:tcMar>
          </w:tcPr>
          <w:p w14:paraId="4204E0F1" w14:textId="77777777" w:rsidR="002D3797" w:rsidRPr="00A9741F" w:rsidRDefault="002D3797" w:rsidP="0074152E">
            <w:pPr>
              <w:widowControl w:val="0"/>
              <w:rPr>
                <w:rFonts w:ascii="Arial" w:hAnsi="Arial" w:cs="Arial"/>
                <w:lang w:val="en-GB"/>
              </w:rPr>
            </w:pPr>
            <w:r w:rsidRPr="00A9741F">
              <w:rPr>
                <w:rFonts w:ascii="Arial" w:hAnsi="Arial" w:cs="Arial"/>
                <w:lang w:val="en-GB"/>
              </w:rPr>
              <w:t>Grand Total</w:t>
            </w:r>
          </w:p>
        </w:tc>
        <w:tc>
          <w:tcPr>
            <w:tcW w:w="84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503660C1" w14:textId="77777777" w:rsidR="002D3797" w:rsidRPr="00A9741F" w:rsidRDefault="002D3797" w:rsidP="0074152E">
            <w:pPr>
              <w:widowControl w:val="0"/>
              <w:rPr>
                <w:rFonts w:ascii="Arial" w:hAnsi="Arial" w:cs="Arial"/>
                <w:lang w:val="en-GB"/>
              </w:rPr>
            </w:pPr>
            <w:r w:rsidRPr="00A9741F">
              <w:rPr>
                <w:rFonts w:ascii="Arial" w:hAnsi="Arial" w:cs="Arial"/>
                <w:lang w:val="en-GB"/>
              </w:rPr>
              <w:t>48625</w:t>
            </w:r>
          </w:p>
        </w:tc>
      </w:tr>
    </w:tbl>
    <w:p w14:paraId="6F01B2B8" w14:textId="77777777" w:rsidR="002D3797" w:rsidRPr="00A9741F" w:rsidRDefault="002D3797" w:rsidP="002D3797">
      <w:pPr>
        <w:jc w:val="center"/>
        <w:rPr>
          <w:rFonts w:ascii="Arial" w:hAnsi="Arial" w:cs="Arial"/>
          <w:b/>
          <w:lang w:val="en-GB"/>
        </w:rPr>
      </w:pPr>
      <w:r w:rsidRPr="00A9741F">
        <w:rPr>
          <w:rFonts w:ascii="Arial" w:hAnsi="Arial" w:cs="Arial"/>
          <w:b/>
          <w:lang w:val="en-GB"/>
        </w:rPr>
        <w:t>Table 2.1: Rate of Male and Female</w:t>
      </w:r>
    </w:p>
    <w:p w14:paraId="2F3239E7" w14:textId="77777777" w:rsidR="002D3797" w:rsidRPr="00A9741F" w:rsidRDefault="002D3797" w:rsidP="002D3797">
      <w:pPr>
        <w:jc w:val="center"/>
        <w:rPr>
          <w:rFonts w:ascii="Arial" w:hAnsi="Arial" w:cs="Arial"/>
          <w:lang w:val="en-GB"/>
        </w:rPr>
      </w:pPr>
      <w:r w:rsidRPr="00A9741F">
        <w:rPr>
          <w:rFonts w:ascii="Arial" w:hAnsi="Arial" w:cs="Arial"/>
          <w:lang w:val="en-GB"/>
        </w:rPr>
        <w:t>(Source: Self-created)</w:t>
      </w:r>
    </w:p>
    <w:p w14:paraId="34E40C8A" w14:textId="77777777" w:rsidR="002D3797" w:rsidRPr="00A9741F" w:rsidRDefault="002D3797" w:rsidP="002D3797">
      <w:pPr>
        <w:jc w:val="center"/>
        <w:rPr>
          <w:rFonts w:ascii="Arial" w:hAnsi="Arial" w:cs="Arial"/>
          <w:lang w:val="en-GB"/>
        </w:rPr>
      </w:pPr>
      <w:r w:rsidRPr="00A9741F">
        <w:rPr>
          <w:rFonts w:ascii="Arial" w:hAnsi="Arial" w:cs="Arial"/>
          <w:noProof/>
          <w:lang w:val="en-GB"/>
        </w:rPr>
        <w:drawing>
          <wp:inline distT="114300" distB="114300" distL="114300" distR="114300" wp14:anchorId="637D6A38" wp14:editId="5D60D5B0">
            <wp:extent cx="4891088" cy="2933028"/>
            <wp:effectExtent l="25400" t="25400" r="25400" b="25400"/>
            <wp:docPr id="5" name="image8.png" descr="A graph with green and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8.png" descr="A graph with green and white text&#10;&#10;Description automatically generated"/>
                    <pic:cNvPicPr preferRelativeResize="0"/>
                  </pic:nvPicPr>
                  <pic:blipFill>
                    <a:blip r:embed="rId11"/>
                    <a:srcRect/>
                    <a:stretch>
                      <a:fillRect/>
                    </a:stretch>
                  </pic:blipFill>
                  <pic:spPr>
                    <a:xfrm>
                      <a:off x="0" y="0"/>
                      <a:ext cx="4891088" cy="2933028"/>
                    </a:xfrm>
                    <a:prstGeom prst="rect">
                      <a:avLst/>
                    </a:prstGeom>
                    <a:ln w="25400">
                      <a:solidFill>
                        <a:srgbClr val="000000"/>
                      </a:solidFill>
                      <a:prstDash val="solid"/>
                    </a:ln>
                  </pic:spPr>
                </pic:pic>
              </a:graphicData>
            </a:graphic>
          </wp:inline>
        </w:drawing>
      </w:r>
    </w:p>
    <w:p w14:paraId="2BC1D7C3" w14:textId="77777777" w:rsidR="002D3797" w:rsidRPr="00A9741F" w:rsidRDefault="002D3797" w:rsidP="002D3797">
      <w:pPr>
        <w:jc w:val="center"/>
        <w:rPr>
          <w:rFonts w:ascii="Arial" w:hAnsi="Arial" w:cs="Arial"/>
          <w:b/>
          <w:lang w:val="en-GB"/>
        </w:rPr>
      </w:pPr>
      <w:r w:rsidRPr="00A9741F">
        <w:rPr>
          <w:rFonts w:ascii="Arial" w:hAnsi="Arial" w:cs="Arial"/>
          <w:b/>
          <w:lang w:val="en-GB"/>
        </w:rPr>
        <w:lastRenderedPageBreak/>
        <w:t>Figure 2.1: Analysis of Gender</w:t>
      </w:r>
    </w:p>
    <w:p w14:paraId="467F0E35" w14:textId="77777777" w:rsidR="002D3797" w:rsidRPr="00A9741F" w:rsidRDefault="002D3797" w:rsidP="002D3797">
      <w:pPr>
        <w:jc w:val="center"/>
        <w:rPr>
          <w:rFonts w:ascii="Arial" w:hAnsi="Arial" w:cs="Arial"/>
          <w:lang w:val="en-GB"/>
        </w:rPr>
      </w:pPr>
      <w:r w:rsidRPr="00A9741F">
        <w:rPr>
          <w:rFonts w:ascii="Arial" w:hAnsi="Arial" w:cs="Arial"/>
          <w:lang w:val="en-GB"/>
        </w:rPr>
        <w:t>(Source: Self-created)</w:t>
      </w:r>
    </w:p>
    <w:p w14:paraId="1350F434" w14:textId="77777777" w:rsidR="002D3797" w:rsidRPr="00A9741F" w:rsidRDefault="002D3797" w:rsidP="002D3797">
      <w:pPr>
        <w:rPr>
          <w:rFonts w:ascii="Arial" w:hAnsi="Arial" w:cs="Arial"/>
          <w:lang w:val="en-GB"/>
        </w:rPr>
      </w:pPr>
      <w:r w:rsidRPr="00A9741F">
        <w:rPr>
          <w:rFonts w:ascii="Arial" w:hAnsi="Arial" w:cs="Arial"/>
          <w:lang w:val="en-GB"/>
        </w:rPr>
        <w:t xml:space="preserve">Through the above-mentioned figure, a complete understanding ion the male and female students </w:t>
      </w:r>
      <w:proofErr w:type="gramStart"/>
      <w:r w:rsidRPr="00A9741F">
        <w:rPr>
          <w:rFonts w:ascii="Arial" w:hAnsi="Arial" w:cs="Arial"/>
          <w:lang w:val="en-GB"/>
        </w:rPr>
        <w:t>has</w:t>
      </w:r>
      <w:proofErr w:type="gramEnd"/>
      <w:r w:rsidRPr="00A9741F">
        <w:rPr>
          <w:rFonts w:ascii="Arial" w:hAnsi="Arial" w:cs="Arial"/>
          <w:lang w:val="en-GB"/>
        </w:rPr>
        <w:t xml:space="preserve"> been highlighted. This analysis has found that </w:t>
      </w:r>
      <w:proofErr w:type="gramStart"/>
      <w:r w:rsidRPr="00A9741F">
        <w:rPr>
          <w:rFonts w:ascii="Arial" w:hAnsi="Arial" w:cs="Arial"/>
          <w:lang w:val="en-GB"/>
        </w:rPr>
        <w:t>the majority of</w:t>
      </w:r>
      <w:proofErr w:type="gramEnd"/>
      <w:r w:rsidRPr="00A9741F">
        <w:rPr>
          <w:rFonts w:ascii="Arial" w:hAnsi="Arial" w:cs="Arial"/>
          <w:lang w:val="en-GB"/>
        </w:rPr>
        <w:t xml:space="preserve"> the students are male which is a total of 24465 students. On the other hand, the total number of female students is 24160 among the total students of 48625. After the data collection process for this study, it can be said that the result is highly influenced by the male perspective as the maximum are male students. </w:t>
      </w:r>
    </w:p>
    <w:p w14:paraId="23B5266A" w14:textId="77777777" w:rsidR="002D3797" w:rsidRPr="00A9741F" w:rsidRDefault="002D3797" w:rsidP="002D3797">
      <w:pPr>
        <w:pStyle w:val="Heading2"/>
        <w:rPr>
          <w:rFonts w:ascii="Arial" w:hAnsi="Arial" w:cs="Arial"/>
          <w:sz w:val="24"/>
          <w:szCs w:val="24"/>
          <w:lang w:val="en-GB"/>
        </w:rPr>
      </w:pPr>
      <w:bookmarkStart w:id="21" w:name="_slkvaci04pz3" w:colFirst="0" w:colLast="0"/>
      <w:bookmarkStart w:id="22" w:name="_Toc144588482"/>
      <w:bookmarkEnd w:id="21"/>
      <w:r w:rsidRPr="00A9741F">
        <w:rPr>
          <w:rFonts w:ascii="Arial" w:hAnsi="Arial" w:cs="Arial"/>
          <w:sz w:val="24"/>
          <w:szCs w:val="24"/>
          <w:lang w:val="en-GB"/>
        </w:rPr>
        <w:t>2. “How many students qualifies and does not qualify for reduced/free lunch?”</w:t>
      </w:r>
      <w:bookmarkEnd w:id="22"/>
    </w:p>
    <w:tbl>
      <w:tblPr>
        <w:tblW w:w="6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135"/>
        <w:gridCol w:w="3380"/>
        <w:gridCol w:w="845"/>
      </w:tblGrid>
      <w:tr w:rsidR="002D3797" w:rsidRPr="00A9741F" w14:paraId="566844C6" w14:textId="77777777" w:rsidTr="0074152E">
        <w:trPr>
          <w:trHeight w:val="500"/>
          <w:jc w:val="center"/>
        </w:trPr>
        <w:tc>
          <w:tcPr>
            <w:tcW w:w="6360" w:type="dxa"/>
            <w:gridSpan w:val="3"/>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778F7AD5" w14:textId="77777777" w:rsidR="002D3797" w:rsidRPr="00A9741F" w:rsidRDefault="002D3797" w:rsidP="0074152E">
            <w:pPr>
              <w:widowControl w:val="0"/>
              <w:jc w:val="center"/>
              <w:rPr>
                <w:rFonts w:ascii="Arial" w:hAnsi="Arial" w:cs="Arial"/>
                <w:b/>
                <w:lang w:val="en-GB"/>
              </w:rPr>
            </w:pPr>
            <w:r w:rsidRPr="00A9741F">
              <w:rPr>
                <w:rFonts w:ascii="Arial" w:hAnsi="Arial" w:cs="Arial"/>
                <w:b/>
                <w:lang w:val="en-GB"/>
              </w:rPr>
              <w:t>Sum of Student No.</w:t>
            </w:r>
          </w:p>
        </w:tc>
      </w:tr>
      <w:tr w:rsidR="002D3797" w:rsidRPr="00A9741F" w14:paraId="10F85BB7"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79234275" w14:textId="77777777" w:rsidR="002D3797" w:rsidRPr="00A9741F" w:rsidRDefault="002D3797" w:rsidP="0074152E">
            <w:pPr>
              <w:widowControl w:val="0"/>
              <w:rPr>
                <w:rFonts w:ascii="Arial" w:hAnsi="Arial" w:cs="Arial"/>
                <w:b/>
                <w:lang w:val="en-GB"/>
              </w:rPr>
            </w:pPr>
            <w:r w:rsidRPr="00A9741F">
              <w:rPr>
                <w:rFonts w:ascii="Arial" w:hAnsi="Arial" w:cs="Arial"/>
                <w:b/>
                <w:lang w:val="en-GB"/>
              </w:rPr>
              <w:t>Gender</w:t>
            </w:r>
          </w:p>
        </w:tc>
        <w:tc>
          <w:tcPr>
            <w:tcW w:w="338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58B97D3C" w14:textId="77777777" w:rsidR="002D3797" w:rsidRPr="00A9741F" w:rsidRDefault="002D3797" w:rsidP="0074152E">
            <w:pPr>
              <w:widowControl w:val="0"/>
              <w:rPr>
                <w:rFonts w:ascii="Arial" w:hAnsi="Arial" w:cs="Arial"/>
                <w:b/>
                <w:lang w:val="en-GB"/>
              </w:rPr>
            </w:pPr>
            <w:r w:rsidRPr="00A9741F">
              <w:rPr>
                <w:rFonts w:ascii="Arial" w:hAnsi="Arial" w:cs="Arial"/>
                <w:b/>
                <w:lang w:val="en-GB"/>
              </w:rPr>
              <w:t>Lunch</w:t>
            </w:r>
          </w:p>
        </w:tc>
        <w:tc>
          <w:tcPr>
            <w:tcW w:w="84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5F065504" w14:textId="77777777" w:rsidR="002D3797" w:rsidRPr="00A9741F" w:rsidRDefault="002D3797" w:rsidP="0074152E">
            <w:pPr>
              <w:widowControl w:val="0"/>
              <w:rPr>
                <w:rFonts w:ascii="Arial" w:hAnsi="Arial" w:cs="Arial"/>
                <w:b/>
                <w:lang w:val="en-GB"/>
              </w:rPr>
            </w:pPr>
            <w:r w:rsidRPr="00A9741F">
              <w:rPr>
                <w:rFonts w:ascii="Arial" w:hAnsi="Arial" w:cs="Arial"/>
                <w:b/>
                <w:lang w:val="en-GB"/>
              </w:rPr>
              <w:t>Total</w:t>
            </w:r>
          </w:p>
        </w:tc>
      </w:tr>
      <w:tr w:rsidR="002D3797" w:rsidRPr="00A9741F" w14:paraId="2C0E9689"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22E3261E" w14:textId="77777777" w:rsidR="002D3797" w:rsidRPr="00A9741F" w:rsidRDefault="002D3797" w:rsidP="0074152E">
            <w:pPr>
              <w:widowControl w:val="0"/>
              <w:rPr>
                <w:rFonts w:ascii="Arial" w:hAnsi="Arial" w:cs="Arial"/>
                <w:lang w:val="en-GB"/>
              </w:rPr>
            </w:pPr>
            <w:r w:rsidRPr="00A9741F">
              <w:rPr>
                <w:rFonts w:ascii="Arial" w:hAnsi="Arial" w:cs="Arial"/>
                <w:lang w:val="en-GB"/>
              </w:rPr>
              <w:t>Female</w:t>
            </w:r>
          </w:p>
        </w:tc>
        <w:tc>
          <w:tcPr>
            <w:tcW w:w="3380"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tcPr>
          <w:p w14:paraId="7F3A0DEF"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Does not qualify for reduced or free lunch </w:t>
            </w:r>
          </w:p>
        </w:tc>
        <w:tc>
          <w:tcPr>
            <w:tcW w:w="845"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71357D23" w14:textId="77777777" w:rsidR="002D3797" w:rsidRPr="00A9741F" w:rsidRDefault="002D3797" w:rsidP="0074152E">
            <w:pPr>
              <w:rPr>
                <w:rFonts w:ascii="Arial" w:hAnsi="Arial" w:cs="Arial"/>
                <w:lang w:val="en-GB"/>
              </w:rPr>
            </w:pPr>
            <w:r w:rsidRPr="00A9741F">
              <w:rPr>
                <w:rFonts w:ascii="Arial" w:hAnsi="Arial" w:cs="Arial"/>
                <w:lang w:val="en-GB"/>
              </w:rPr>
              <w:t>12754</w:t>
            </w:r>
          </w:p>
        </w:tc>
      </w:tr>
      <w:tr w:rsidR="002D3797" w:rsidRPr="00A9741F" w14:paraId="7A441525"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46B1D21F"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3380"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tcPr>
          <w:p w14:paraId="2ED6CCA0" w14:textId="77777777" w:rsidR="002D3797" w:rsidRPr="00A9741F" w:rsidRDefault="002D3797" w:rsidP="0074152E">
            <w:pPr>
              <w:widowControl w:val="0"/>
              <w:rPr>
                <w:rFonts w:ascii="Arial" w:hAnsi="Arial" w:cs="Arial"/>
                <w:lang w:val="en-GB"/>
              </w:rPr>
            </w:pPr>
            <w:r w:rsidRPr="00A9741F">
              <w:rPr>
                <w:rFonts w:ascii="Arial" w:hAnsi="Arial" w:cs="Arial"/>
                <w:lang w:val="en-GB"/>
              </w:rPr>
              <w:t>Qualifies for reduced or free lunch</w:t>
            </w:r>
          </w:p>
        </w:tc>
        <w:tc>
          <w:tcPr>
            <w:tcW w:w="845"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0174D60B" w14:textId="77777777" w:rsidR="002D3797" w:rsidRPr="00A9741F" w:rsidRDefault="002D3797" w:rsidP="0074152E">
            <w:pPr>
              <w:rPr>
                <w:rFonts w:ascii="Arial" w:hAnsi="Arial" w:cs="Arial"/>
                <w:lang w:val="en-GB"/>
              </w:rPr>
            </w:pPr>
            <w:r w:rsidRPr="00A9741F">
              <w:rPr>
                <w:rFonts w:ascii="Arial" w:hAnsi="Arial" w:cs="Arial"/>
                <w:lang w:val="en-GB"/>
              </w:rPr>
              <w:t>11406</w:t>
            </w:r>
          </w:p>
        </w:tc>
      </w:tr>
      <w:tr w:rsidR="002D3797" w:rsidRPr="00A9741F" w14:paraId="52253019"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20EC32A4" w14:textId="77777777" w:rsidR="002D3797" w:rsidRPr="00A9741F" w:rsidRDefault="002D3797" w:rsidP="0074152E">
            <w:pPr>
              <w:widowControl w:val="0"/>
              <w:rPr>
                <w:rFonts w:ascii="Arial" w:hAnsi="Arial" w:cs="Arial"/>
                <w:b/>
                <w:lang w:val="en-GB"/>
              </w:rPr>
            </w:pPr>
            <w:r w:rsidRPr="00A9741F">
              <w:rPr>
                <w:rFonts w:ascii="Arial" w:hAnsi="Arial" w:cs="Arial"/>
                <w:b/>
                <w:lang w:val="en-GB"/>
              </w:rPr>
              <w:t>Female Total</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5F88E2"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845"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0C130EA3" w14:textId="77777777" w:rsidR="002D3797" w:rsidRPr="00A9741F" w:rsidRDefault="002D3797" w:rsidP="0074152E">
            <w:pPr>
              <w:rPr>
                <w:rFonts w:ascii="Arial" w:hAnsi="Arial" w:cs="Arial"/>
                <w:b/>
                <w:lang w:val="en-GB"/>
              </w:rPr>
            </w:pPr>
            <w:r w:rsidRPr="00A9741F">
              <w:rPr>
                <w:rFonts w:ascii="Arial" w:hAnsi="Arial" w:cs="Arial"/>
                <w:b/>
                <w:lang w:val="en-GB"/>
              </w:rPr>
              <w:t>24160</w:t>
            </w:r>
          </w:p>
        </w:tc>
      </w:tr>
      <w:tr w:rsidR="002D3797" w:rsidRPr="00A9741F" w14:paraId="2910039A"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77B3015A" w14:textId="77777777" w:rsidR="002D3797" w:rsidRPr="00A9741F" w:rsidRDefault="002D3797" w:rsidP="0074152E">
            <w:pPr>
              <w:widowControl w:val="0"/>
              <w:rPr>
                <w:rFonts w:ascii="Arial" w:hAnsi="Arial" w:cs="Arial"/>
                <w:lang w:val="en-GB"/>
              </w:rPr>
            </w:pPr>
            <w:r w:rsidRPr="00A9741F">
              <w:rPr>
                <w:rFonts w:ascii="Arial" w:hAnsi="Arial" w:cs="Arial"/>
                <w:lang w:val="en-GB"/>
              </w:rPr>
              <w:t>Male</w:t>
            </w:r>
          </w:p>
        </w:tc>
        <w:tc>
          <w:tcPr>
            <w:tcW w:w="3380"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tcPr>
          <w:p w14:paraId="2947C478"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Does not qualify for reduced or free launch </w:t>
            </w:r>
          </w:p>
        </w:tc>
        <w:tc>
          <w:tcPr>
            <w:tcW w:w="845"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4149034A" w14:textId="77777777" w:rsidR="002D3797" w:rsidRPr="00A9741F" w:rsidRDefault="002D3797" w:rsidP="0074152E">
            <w:pPr>
              <w:rPr>
                <w:rFonts w:ascii="Arial" w:hAnsi="Arial" w:cs="Arial"/>
                <w:lang w:val="en-GB"/>
              </w:rPr>
            </w:pPr>
            <w:r w:rsidRPr="00A9741F">
              <w:rPr>
                <w:rFonts w:ascii="Arial" w:hAnsi="Arial" w:cs="Arial"/>
                <w:lang w:val="en-GB"/>
              </w:rPr>
              <w:t>13305</w:t>
            </w:r>
          </w:p>
        </w:tc>
      </w:tr>
      <w:tr w:rsidR="002D3797" w:rsidRPr="00A9741F" w14:paraId="5897C670"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6666FCFD"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3380"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tcPr>
          <w:p w14:paraId="18047225" w14:textId="77777777" w:rsidR="002D3797" w:rsidRPr="00A9741F" w:rsidRDefault="002D3797" w:rsidP="0074152E">
            <w:pPr>
              <w:widowControl w:val="0"/>
              <w:rPr>
                <w:rFonts w:ascii="Arial" w:hAnsi="Arial" w:cs="Arial"/>
                <w:lang w:val="en-GB"/>
              </w:rPr>
            </w:pPr>
            <w:r w:rsidRPr="00A9741F">
              <w:rPr>
                <w:rFonts w:ascii="Arial" w:hAnsi="Arial" w:cs="Arial"/>
                <w:lang w:val="en-GB"/>
              </w:rPr>
              <w:t>Qualifies for reduced or free lunch</w:t>
            </w:r>
          </w:p>
        </w:tc>
        <w:tc>
          <w:tcPr>
            <w:tcW w:w="845"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7D9BAF0F" w14:textId="77777777" w:rsidR="002D3797" w:rsidRPr="00A9741F" w:rsidRDefault="002D3797" w:rsidP="0074152E">
            <w:pPr>
              <w:rPr>
                <w:rFonts w:ascii="Arial" w:hAnsi="Arial" w:cs="Arial"/>
                <w:lang w:val="en-GB"/>
              </w:rPr>
            </w:pPr>
            <w:r w:rsidRPr="00A9741F">
              <w:rPr>
                <w:rFonts w:ascii="Arial" w:hAnsi="Arial" w:cs="Arial"/>
                <w:lang w:val="en-GB"/>
              </w:rPr>
              <w:t>11160</w:t>
            </w:r>
          </w:p>
        </w:tc>
      </w:tr>
      <w:tr w:rsidR="002D3797" w:rsidRPr="00A9741F" w14:paraId="21FF58E5"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51A4976B" w14:textId="77777777" w:rsidR="002D3797" w:rsidRPr="00A9741F" w:rsidRDefault="002D3797" w:rsidP="0074152E">
            <w:pPr>
              <w:widowControl w:val="0"/>
              <w:rPr>
                <w:rFonts w:ascii="Arial" w:hAnsi="Arial" w:cs="Arial"/>
                <w:b/>
                <w:lang w:val="en-GB"/>
              </w:rPr>
            </w:pPr>
            <w:r w:rsidRPr="00A9741F">
              <w:rPr>
                <w:rFonts w:ascii="Arial" w:hAnsi="Arial" w:cs="Arial"/>
                <w:b/>
                <w:lang w:val="en-GB"/>
              </w:rPr>
              <w:lastRenderedPageBreak/>
              <w:t>Male Total</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51D0D1"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845"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07C4BFD1" w14:textId="77777777" w:rsidR="002D3797" w:rsidRPr="00A9741F" w:rsidRDefault="002D3797" w:rsidP="0074152E">
            <w:pPr>
              <w:rPr>
                <w:rFonts w:ascii="Arial" w:hAnsi="Arial" w:cs="Arial"/>
                <w:b/>
                <w:lang w:val="en-GB"/>
              </w:rPr>
            </w:pPr>
            <w:r w:rsidRPr="00A9741F">
              <w:rPr>
                <w:rFonts w:ascii="Arial" w:hAnsi="Arial" w:cs="Arial"/>
                <w:b/>
                <w:lang w:val="en-GB"/>
              </w:rPr>
              <w:t>24465</w:t>
            </w:r>
          </w:p>
        </w:tc>
      </w:tr>
      <w:tr w:rsidR="002D3797" w:rsidRPr="00A9741F" w14:paraId="312BD668"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5C0203DC" w14:textId="77777777" w:rsidR="002D3797" w:rsidRPr="00A9741F" w:rsidRDefault="002D3797" w:rsidP="0074152E">
            <w:pPr>
              <w:widowControl w:val="0"/>
              <w:rPr>
                <w:rFonts w:ascii="Arial" w:hAnsi="Arial" w:cs="Arial"/>
                <w:b/>
                <w:lang w:val="en-GB"/>
              </w:rPr>
            </w:pPr>
            <w:r w:rsidRPr="00A9741F">
              <w:rPr>
                <w:rFonts w:ascii="Arial" w:hAnsi="Arial" w:cs="Arial"/>
                <w:b/>
                <w:lang w:val="en-GB"/>
              </w:rPr>
              <w:t>Grand Total</w:t>
            </w:r>
          </w:p>
        </w:tc>
        <w:tc>
          <w:tcPr>
            <w:tcW w:w="3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5AF160"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845"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3FEAE3A4" w14:textId="77777777" w:rsidR="002D3797" w:rsidRPr="00A9741F" w:rsidRDefault="002D3797" w:rsidP="0074152E">
            <w:pPr>
              <w:rPr>
                <w:rFonts w:ascii="Arial" w:hAnsi="Arial" w:cs="Arial"/>
                <w:b/>
                <w:lang w:val="en-GB"/>
              </w:rPr>
            </w:pPr>
            <w:r w:rsidRPr="00A9741F">
              <w:rPr>
                <w:rFonts w:ascii="Arial" w:hAnsi="Arial" w:cs="Arial"/>
                <w:b/>
                <w:lang w:val="en-GB"/>
              </w:rPr>
              <w:t>48625</w:t>
            </w:r>
          </w:p>
        </w:tc>
      </w:tr>
    </w:tbl>
    <w:p w14:paraId="79CD26B9" w14:textId="77777777" w:rsidR="002D3797" w:rsidRPr="00A9741F" w:rsidRDefault="002D3797" w:rsidP="002D3797">
      <w:pPr>
        <w:jc w:val="center"/>
        <w:rPr>
          <w:rFonts w:ascii="Arial" w:hAnsi="Arial" w:cs="Arial"/>
          <w:b/>
          <w:lang w:val="en-GB"/>
        </w:rPr>
      </w:pPr>
      <w:r w:rsidRPr="00A9741F">
        <w:rPr>
          <w:rFonts w:ascii="Arial" w:hAnsi="Arial" w:cs="Arial"/>
          <w:b/>
          <w:lang w:val="en-GB"/>
        </w:rPr>
        <w:t xml:space="preserve">Table 2.2: Learners Qualification for reduced or free lunch </w:t>
      </w:r>
    </w:p>
    <w:p w14:paraId="4E538A55" w14:textId="77777777" w:rsidR="002D3797" w:rsidRPr="00A9741F" w:rsidRDefault="002D3797" w:rsidP="002D3797">
      <w:pPr>
        <w:jc w:val="center"/>
        <w:rPr>
          <w:rFonts w:ascii="Arial" w:hAnsi="Arial" w:cs="Arial"/>
          <w:lang w:val="en-GB"/>
        </w:rPr>
      </w:pPr>
      <w:r w:rsidRPr="00A9741F">
        <w:rPr>
          <w:rFonts w:ascii="Arial" w:hAnsi="Arial" w:cs="Arial"/>
          <w:lang w:val="en-GB"/>
        </w:rPr>
        <w:t>(Source: Self-developed)</w:t>
      </w:r>
    </w:p>
    <w:p w14:paraId="75EEB3EB" w14:textId="77777777" w:rsidR="002D3797" w:rsidRPr="00A9741F" w:rsidRDefault="002D3797" w:rsidP="002D3797">
      <w:pPr>
        <w:rPr>
          <w:rFonts w:ascii="Arial" w:hAnsi="Arial" w:cs="Arial"/>
          <w:lang w:val="en-GB"/>
        </w:rPr>
      </w:pPr>
      <w:r w:rsidRPr="00A9741F">
        <w:rPr>
          <w:rFonts w:ascii="Arial" w:hAnsi="Arial" w:cs="Arial"/>
          <w:noProof/>
          <w:lang w:val="en-GB"/>
        </w:rPr>
        <w:drawing>
          <wp:inline distT="114300" distB="114300" distL="114300" distR="114300" wp14:anchorId="66F297A1" wp14:editId="03AFDB67">
            <wp:extent cx="5731200" cy="2882900"/>
            <wp:effectExtent l="76200" t="76200" r="136525" b="127000"/>
            <wp:docPr id="3" name="image9.png" descr="A graph with blue bars&#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9.png" descr="A graph with blue bars&#10;&#10;Description automatically generated"/>
                    <pic:cNvPicPr preferRelativeResize="0"/>
                  </pic:nvPicPr>
                  <pic:blipFill>
                    <a:blip r:embed="rId12"/>
                    <a:srcRect/>
                    <a:stretch>
                      <a:fillRect/>
                    </a:stretch>
                  </pic:blipFill>
                  <pic:spPr>
                    <a:xfrm>
                      <a:off x="0" y="0"/>
                      <a:ext cx="5731200" cy="2882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7944CA" w14:textId="77777777" w:rsidR="002D3797" w:rsidRPr="00A9741F" w:rsidRDefault="002D3797" w:rsidP="002D3797">
      <w:pPr>
        <w:jc w:val="center"/>
        <w:rPr>
          <w:rFonts w:ascii="Arial" w:hAnsi="Arial" w:cs="Arial"/>
          <w:b/>
          <w:lang w:val="en-GB"/>
        </w:rPr>
      </w:pPr>
      <w:r w:rsidRPr="00A9741F">
        <w:rPr>
          <w:rFonts w:ascii="Arial" w:hAnsi="Arial" w:cs="Arial"/>
          <w:b/>
          <w:lang w:val="en-GB"/>
        </w:rPr>
        <w:t xml:space="preserve">Figure 2.2: Graph of Qualified Stat for Free Lunch </w:t>
      </w:r>
    </w:p>
    <w:p w14:paraId="0450F47E" w14:textId="77777777" w:rsidR="002D3797" w:rsidRPr="00A9741F" w:rsidRDefault="002D3797" w:rsidP="002D3797">
      <w:pPr>
        <w:jc w:val="center"/>
        <w:rPr>
          <w:rFonts w:ascii="Arial" w:hAnsi="Arial" w:cs="Arial"/>
          <w:lang w:val="en-GB"/>
        </w:rPr>
      </w:pPr>
      <w:r w:rsidRPr="00A9741F">
        <w:rPr>
          <w:rFonts w:ascii="Arial" w:hAnsi="Arial" w:cs="Arial"/>
          <w:lang w:val="en-GB"/>
        </w:rPr>
        <w:t>(Source: Self-developed)</w:t>
      </w:r>
    </w:p>
    <w:p w14:paraId="30C049F6" w14:textId="77777777" w:rsidR="002D3797" w:rsidRPr="00A9741F" w:rsidRDefault="002D3797" w:rsidP="002D3797">
      <w:pPr>
        <w:rPr>
          <w:rFonts w:ascii="Arial" w:hAnsi="Arial" w:cs="Arial"/>
          <w:lang w:val="en-GB"/>
        </w:rPr>
      </w:pPr>
      <w:r w:rsidRPr="00A9741F">
        <w:rPr>
          <w:rFonts w:ascii="Arial" w:hAnsi="Arial" w:cs="Arial"/>
          <w:lang w:val="en-GB"/>
        </w:rPr>
        <w:t xml:space="preserve">The above </w:t>
      </w:r>
      <w:r w:rsidRPr="00A9741F">
        <w:rPr>
          <w:rFonts w:ascii="Arial" w:hAnsi="Arial" w:cs="Arial"/>
          <w:b/>
          <w:i/>
          <w:lang w:val="en-GB"/>
        </w:rPr>
        <w:t>table 2.2</w:t>
      </w:r>
      <w:r w:rsidRPr="00A9741F">
        <w:rPr>
          <w:rFonts w:ascii="Arial" w:hAnsi="Arial" w:cs="Arial"/>
          <w:lang w:val="en-GB"/>
        </w:rPr>
        <w:t xml:space="preserve"> portrays two significant variables, one “who is qualified for the reduced or free lunch” and the other “who is not qualified for the reduced or the free lunch”. From the table, it can be evident that out of 24160 females, 12754 females are not qualified for the free or the reduced lunch, while on the other hand, 11406 females are qualified for the free or the reduced lunch. In addition to that, the table also depicted that out of the 24465 total number of males, 13305 do not get qualified for the free or the reduced lunch, while on the other hand, 11160 get qualified for the reduced and the free lunch. Therefore, it can be predicted that the male population is </w:t>
      </w:r>
      <w:r w:rsidRPr="00A9741F">
        <w:rPr>
          <w:rFonts w:ascii="Arial" w:hAnsi="Arial" w:cs="Arial"/>
          <w:lang w:val="en-GB"/>
        </w:rPr>
        <w:lastRenderedPageBreak/>
        <w:t xml:space="preserve">holding a larger significance when comparing it with the female population in the data collection process. It is at the same time evident that there are more males who are not qualified for getting the reduced or the free lunch.  </w:t>
      </w:r>
    </w:p>
    <w:p w14:paraId="5BE22115" w14:textId="77777777" w:rsidR="002D3797" w:rsidRPr="00A9741F" w:rsidRDefault="002D3797" w:rsidP="002D3797">
      <w:pPr>
        <w:pStyle w:val="Heading2"/>
        <w:rPr>
          <w:rFonts w:ascii="Arial" w:hAnsi="Arial" w:cs="Arial"/>
          <w:sz w:val="24"/>
          <w:szCs w:val="24"/>
          <w:lang w:val="en-GB"/>
        </w:rPr>
      </w:pPr>
      <w:bookmarkStart w:id="23" w:name="_5cfpysd18s4q" w:colFirst="0" w:colLast="0"/>
      <w:bookmarkStart w:id="24" w:name="_Toc144588483"/>
      <w:bookmarkEnd w:id="23"/>
      <w:r w:rsidRPr="00A9741F">
        <w:rPr>
          <w:rFonts w:ascii="Arial" w:hAnsi="Arial" w:cs="Arial"/>
          <w:sz w:val="24"/>
          <w:szCs w:val="24"/>
          <w:lang w:val="en-GB"/>
        </w:rPr>
        <w:t>3. “What are the mean and median of students who qualifies and does not qualify for reduced/free lunch?”</w:t>
      </w:r>
      <w:bookmarkEnd w:id="24"/>
    </w:p>
    <w:tbl>
      <w:tblPr>
        <w:tblW w:w="6975" w:type="dxa"/>
        <w:jc w:val="center"/>
        <w:tblBorders>
          <w:top w:val="nil"/>
          <w:left w:val="nil"/>
          <w:bottom w:val="nil"/>
          <w:right w:val="nil"/>
          <w:insideH w:val="nil"/>
          <w:insideV w:val="nil"/>
        </w:tblBorders>
        <w:tblLayout w:type="fixed"/>
        <w:tblLook w:val="0600" w:firstRow="0" w:lastRow="0" w:firstColumn="0" w:lastColumn="0" w:noHBand="1" w:noVBand="1"/>
      </w:tblPr>
      <w:tblGrid>
        <w:gridCol w:w="2135"/>
        <w:gridCol w:w="3380"/>
        <w:gridCol w:w="1460"/>
      </w:tblGrid>
      <w:tr w:rsidR="002D3797" w:rsidRPr="00A9741F" w14:paraId="05E23712" w14:textId="77777777" w:rsidTr="0074152E">
        <w:trPr>
          <w:trHeight w:val="500"/>
          <w:jc w:val="center"/>
        </w:trPr>
        <w:tc>
          <w:tcPr>
            <w:tcW w:w="6975" w:type="dxa"/>
            <w:gridSpan w:val="3"/>
            <w:tcBorders>
              <w:top w:val="single" w:sz="4" w:space="0" w:color="000000"/>
              <w:left w:val="single" w:sz="4" w:space="0" w:color="000000"/>
              <w:bottom w:val="single" w:sz="4" w:space="0" w:color="000000"/>
              <w:right w:val="single" w:sz="4" w:space="0" w:color="000000"/>
            </w:tcBorders>
            <w:shd w:val="clear" w:color="auto" w:fill="FFF2CC"/>
            <w:tcMar>
              <w:top w:w="100" w:type="dxa"/>
              <w:left w:w="100" w:type="dxa"/>
              <w:bottom w:w="100" w:type="dxa"/>
              <w:right w:w="100" w:type="dxa"/>
            </w:tcMar>
          </w:tcPr>
          <w:p w14:paraId="0D1BFDBF" w14:textId="77777777" w:rsidR="002D3797" w:rsidRPr="00A9741F" w:rsidRDefault="002D3797" w:rsidP="0074152E">
            <w:pPr>
              <w:widowControl w:val="0"/>
              <w:jc w:val="center"/>
              <w:rPr>
                <w:rFonts w:ascii="Arial" w:hAnsi="Arial" w:cs="Arial"/>
                <w:b/>
                <w:shd w:val="clear" w:color="auto" w:fill="FFF2CC"/>
                <w:lang w:val="en-GB"/>
              </w:rPr>
            </w:pPr>
            <w:r w:rsidRPr="00A9741F">
              <w:rPr>
                <w:rFonts w:ascii="Arial" w:hAnsi="Arial" w:cs="Arial"/>
                <w:b/>
                <w:shd w:val="clear" w:color="auto" w:fill="FFF2CC"/>
                <w:lang w:val="en-GB"/>
              </w:rPr>
              <w:t>Average of Student No.</w:t>
            </w:r>
          </w:p>
        </w:tc>
      </w:tr>
      <w:tr w:rsidR="002D3797" w:rsidRPr="00A9741F" w14:paraId="6E074181"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5267673C" w14:textId="77777777" w:rsidR="002D3797" w:rsidRPr="00A9741F" w:rsidRDefault="002D3797" w:rsidP="0074152E">
            <w:pPr>
              <w:widowControl w:val="0"/>
              <w:rPr>
                <w:rFonts w:ascii="Arial" w:hAnsi="Arial" w:cs="Arial"/>
                <w:b/>
                <w:lang w:val="en-GB"/>
              </w:rPr>
            </w:pPr>
            <w:r w:rsidRPr="00A9741F">
              <w:rPr>
                <w:rFonts w:ascii="Arial" w:hAnsi="Arial" w:cs="Arial"/>
                <w:b/>
                <w:lang w:val="en-GB"/>
              </w:rPr>
              <w:t>Gender</w:t>
            </w:r>
          </w:p>
        </w:tc>
        <w:tc>
          <w:tcPr>
            <w:tcW w:w="338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63F03D64" w14:textId="77777777" w:rsidR="002D3797" w:rsidRPr="00A9741F" w:rsidRDefault="002D3797" w:rsidP="0074152E">
            <w:pPr>
              <w:widowControl w:val="0"/>
              <w:rPr>
                <w:rFonts w:ascii="Arial" w:hAnsi="Arial" w:cs="Arial"/>
                <w:b/>
                <w:lang w:val="en-GB"/>
              </w:rPr>
            </w:pPr>
            <w:r w:rsidRPr="00A9741F">
              <w:rPr>
                <w:rFonts w:ascii="Arial" w:hAnsi="Arial" w:cs="Arial"/>
                <w:b/>
                <w:lang w:val="en-GB"/>
              </w:rPr>
              <w:t>Lunch</w:t>
            </w:r>
          </w:p>
        </w:tc>
        <w:tc>
          <w:tcPr>
            <w:tcW w:w="146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127001F1" w14:textId="77777777" w:rsidR="002D3797" w:rsidRPr="00A9741F" w:rsidRDefault="002D3797" w:rsidP="0074152E">
            <w:pPr>
              <w:widowControl w:val="0"/>
              <w:rPr>
                <w:rFonts w:ascii="Arial" w:hAnsi="Arial" w:cs="Arial"/>
                <w:b/>
                <w:lang w:val="en-GB"/>
              </w:rPr>
            </w:pPr>
            <w:r w:rsidRPr="00A9741F">
              <w:rPr>
                <w:rFonts w:ascii="Arial" w:hAnsi="Arial" w:cs="Arial"/>
                <w:b/>
                <w:lang w:val="en-GB"/>
              </w:rPr>
              <w:t>Mean</w:t>
            </w:r>
          </w:p>
        </w:tc>
      </w:tr>
      <w:tr w:rsidR="002D3797" w:rsidRPr="00A9741F" w14:paraId="5BFD4322"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2768F298" w14:textId="77777777" w:rsidR="002D3797" w:rsidRPr="00A9741F" w:rsidRDefault="002D3797" w:rsidP="0074152E">
            <w:pPr>
              <w:widowControl w:val="0"/>
              <w:rPr>
                <w:rFonts w:ascii="Arial" w:hAnsi="Arial" w:cs="Arial"/>
                <w:b/>
                <w:lang w:val="en-GB"/>
              </w:rPr>
            </w:pPr>
            <w:r w:rsidRPr="00A9741F">
              <w:rPr>
                <w:rFonts w:ascii="Arial" w:hAnsi="Arial" w:cs="Arial"/>
                <w:b/>
                <w:lang w:val="en-GB"/>
              </w:rPr>
              <w:t>Female</w:t>
            </w:r>
          </w:p>
        </w:tc>
        <w:tc>
          <w:tcPr>
            <w:tcW w:w="338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002F6719" w14:textId="77777777" w:rsidR="002D3797" w:rsidRPr="00A9741F" w:rsidRDefault="002D3797" w:rsidP="0074152E">
            <w:pPr>
              <w:widowControl w:val="0"/>
              <w:rPr>
                <w:rFonts w:ascii="Arial" w:hAnsi="Arial" w:cs="Arial"/>
                <w:lang w:val="en-GB"/>
              </w:rPr>
            </w:pPr>
            <w:r w:rsidRPr="00A9741F">
              <w:rPr>
                <w:rFonts w:ascii="Arial" w:hAnsi="Arial" w:cs="Arial"/>
                <w:lang w:val="en-GB"/>
              </w:rPr>
              <w:t>Does not qualify for free or reduced lunch fee</w:t>
            </w:r>
          </w:p>
        </w:tc>
        <w:tc>
          <w:tcPr>
            <w:tcW w:w="146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3592CE33" w14:textId="77777777" w:rsidR="002D3797" w:rsidRPr="00A9741F" w:rsidRDefault="002D3797" w:rsidP="0074152E">
            <w:pPr>
              <w:widowControl w:val="0"/>
              <w:rPr>
                <w:rFonts w:ascii="Arial" w:hAnsi="Arial" w:cs="Arial"/>
                <w:lang w:val="en-GB"/>
              </w:rPr>
            </w:pPr>
            <w:r w:rsidRPr="00A9741F">
              <w:rPr>
                <w:rFonts w:ascii="Arial" w:hAnsi="Arial" w:cs="Arial"/>
                <w:lang w:val="en-GB"/>
              </w:rPr>
              <w:t>21.51</w:t>
            </w:r>
          </w:p>
        </w:tc>
      </w:tr>
      <w:tr w:rsidR="002D3797" w:rsidRPr="00A9741F" w14:paraId="3692A981"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1E0557F4" w14:textId="77777777" w:rsidR="002D3797" w:rsidRPr="00A9741F" w:rsidRDefault="002D3797" w:rsidP="0074152E">
            <w:pPr>
              <w:widowControl w:val="0"/>
              <w:rPr>
                <w:rFonts w:ascii="Arial" w:hAnsi="Arial" w:cs="Arial"/>
                <w:b/>
                <w:lang w:val="en-GB"/>
              </w:rPr>
            </w:pPr>
            <w:r w:rsidRPr="00A9741F">
              <w:rPr>
                <w:rFonts w:ascii="Arial" w:hAnsi="Arial" w:cs="Arial"/>
                <w:b/>
                <w:lang w:val="en-GB"/>
              </w:rPr>
              <w:t xml:space="preserve"> </w:t>
            </w:r>
          </w:p>
        </w:tc>
        <w:tc>
          <w:tcPr>
            <w:tcW w:w="338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4E0BF4FF" w14:textId="77777777" w:rsidR="002D3797" w:rsidRPr="00A9741F" w:rsidRDefault="002D3797" w:rsidP="0074152E">
            <w:pPr>
              <w:widowControl w:val="0"/>
              <w:rPr>
                <w:rFonts w:ascii="Arial" w:hAnsi="Arial" w:cs="Arial"/>
                <w:lang w:val="en-GB"/>
              </w:rPr>
            </w:pPr>
            <w:r w:rsidRPr="00A9741F">
              <w:rPr>
                <w:rFonts w:ascii="Arial" w:hAnsi="Arial" w:cs="Arial"/>
                <w:lang w:val="en-GB"/>
              </w:rPr>
              <w:t>Qualifies for free or reduced lunch fee</w:t>
            </w:r>
          </w:p>
        </w:tc>
        <w:tc>
          <w:tcPr>
            <w:tcW w:w="146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3BC2ADCF" w14:textId="77777777" w:rsidR="002D3797" w:rsidRPr="00A9741F" w:rsidRDefault="002D3797" w:rsidP="0074152E">
            <w:pPr>
              <w:widowControl w:val="0"/>
              <w:rPr>
                <w:rFonts w:ascii="Arial" w:hAnsi="Arial" w:cs="Arial"/>
                <w:lang w:val="en-GB"/>
              </w:rPr>
            </w:pPr>
            <w:r w:rsidRPr="00A9741F">
              <w:rPr>
                <w:rFonts w:ascii="Arial" w:hAnsi="Arial" w:cs="Arial"/>
                <w:lang w:val="en-GB"/>
              </w:rPr>
              <w:t>24.63</w:t>
            </w:r>
          </w:p>
        </w:tc>
      </w:tr>
      <w:tr w:rsidR="002D3797" w:rsidRPr="00A9741F" w14:paraId="26855F6E"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337D8265" w14:textId="77777777" w:rsidR="002D3797" w:rsidRPr="00A9741F" w:rsidRDefault="002D3797" w:rsidP="0074152E">
            <w:pPr>
              <w:widowControl w:val="0"/>
              <w:rPr>
                <w:rFonts w:ascii="Arial" w:hAnsi="Arial" w:cs="Arial"/>
                <w:b/>
                <w:lang w:val="en-GB"/>
              </w:rPr>
            </w:pPr>
            <w:r w:rsidRPr="00A9741F">
              <w:rPr>
                <w:rFonts w:ascii="Arial" w:hAnsi="Arial" w:cs="Arial"/>
                <w:b/>
                <w:lang w:val="en-GB"/>
              </w:rPr>
              <w:t>Female Total</w:t>
            </w:r>
          </w:p>
        </w:tc>
        <w:tc>
          <w:tcPr>
            <w:tcW w:w="338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71002FEF"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146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2F3BDC76" w14:textId="77777777" w:rsidR="002D3797" w:rsidRPr="00A9741F" w:rsidRDefault="002D3797" w:rsidP="0074152E">
            <w:pPr>
              <w:widowControl w:val="0"/>
              <w:rPr>
                <w:rFonts w:ascii="Arial" w:hAnsi="Arial" w:cs="Arial"/>
                <w:lang w:val="en-GB"/>
              </w:rPr>
            </w:pPr>
            <w:r w:rsidRPr="00A9741F">
              <w:rPr>
                <w:rFonts w:ascii="Arial" w:hAnsi="Arial" w:cs="Arial"/>
                <w:lang w:val="en-GB"/>
              </w:rPr>
              <w:t>22.88</w:t>
            </w:r>
          </w:p>
        </w:tc>
      </w:tr>
      <w:tr w:rsidR="002D3797" w:rsidRPr="00A9741F" w14:paraId="53EE7CAC" w14:textId="77777777" w:rsidTr="0074152E">
        <w:trPr>
          <w:trHeight w:val="769"/>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65AABA27" w14:textId="77777777" w:rsidR="002D3797" w:rsidRPr="00A9741F" w:rsidRDefault="002D3797" w:rsidP="0074152E">
            <w:pPr>
              <w:widowControl w:val="0"/>
              <w:rPr>
                <w:rFonts w:ascii="Arial" w:hAnsi="Arial" w:cs="Arial"/>
                <w:b/>
                <w:lang w:val="en-GB"/>
              </w:rPr>
            </w:pPr>
            <w:r w:rsidRPr="00A9741F">
              <w:rPr>
                <w:rFonts w:ascii="Arial" w:hAnsi="Arial" w:cs="Arial"/>
                <w:b/>
                <w:lang w:val="en-GB"/>
              </w:rPr>
              <w:t>Male</w:t>
            </w:r>
          </w:p>
        </w:tc>
        <w:tc>
          <w:tcPr>
            <w:tcW w:w="338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61B45709" w14:textId="77777777" w:rsidR="002D3797" w:rsidRPr="00A9741F" w:rsidRDefault="002D3797" w:rsidP="0074152E">
            <w:pPr>
              <w:widowControl w:val="0"/>
              <w:rPr>
                <w:rFonts w:ascii="Arial" w:hAnsi="Arial" w:cs="Arial"/>
                <w:lang w:val="en-GB"/>
              </w:rPr>
            </w:pPr>
            <w:r w:rsidRPr="00A9741F">
              <w:rPr>
                <w:rFonts w:ascii="Arial" w:hAnsi="Arial" w:cs="Arial"/>
                <w:lang w:val="en-GB"/>
              </w:rPr>
              <w:t>Does not qualify for free or reduced lunch fee</w:t>
            </w:r>
          </w:p>
        </w:tc>
        <w:tc>
          <w:tcPr>
            <w:tcW w:w="146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5E7BF18C" w14:textId="77777777" w:rsidR="002D3797" w:rsidRPr="00A9741F" w:rsidRDefault="002D3797" w:rsidP="0074152E">
            <w:pPr>
              <w:widowControl w:val="0"/>
              <w:rPr>
                <w:rFonts w:ascii="Arial" w:hAnsi="Arial" w:cs="Arial"/>
                <w:lang w:val="en-GB"/>
              </w:rPr>
            </w:pPr>
            <w:r w:rsidRPr="00A9741F">
              <w:rPr>
                <w:rFonts w:ascii="Arial" w:hAnsi="Arial" w:cs="Arial"/>
                <w:lang w:val="en-GB"/>
              </w:rPr>
              <w:t>21.39</w:t>
            </w:r>
          </w:p>
        </w:tc>
      </w:tr>
      <w:tr w:rsidR="002D3797" w:rsidRPr="00A9741F" w14:paraId="3952D38B"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7F31B323" w14:textId="77777777" w:rsidR="002D3797" w:rsidRPr="00A9741F" w:rsidRDefault="002D3797" w:rsidP="0074152E">
            <w:pPr>
              <w:widowControl w:val="0"/>
              <w:rPr>
                <w:rFonts w:ascii="Arial" w:hAnsi="Arial" w:cs="Arial"/>
                <w:b/>
                <w:lang w:val="en-GB"/>
              </w:rPr>
            </w:pPr>
            <w:r w:rsidRPr="00A9741F">
              <w:rPr>
                <w:rFonts w:ascii="Arial" w:hAnsi="Arial" w:cs="Arial"/>
                <w:b/>
                <w:lang w:val="en-GB"/>
              </w:rPr>
              <w:t xml:space="preserve"> </w:t>
            </w:r>
          </w:p>
        </w:tc>
        <w:tc>
          <w:tcPr>
            <w:tcW w:w="338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30B2520F" w14:textId="77777777" w:rsidR="002D3797" w:rsidRPr="00A9741F" w:rsidRDefault="002D3797" w:rsidP="0074152E">
            <w:pPr>
              <w:widowControl w:val="0"/>
              <w:rPr>
                <w:rFonts w:ascii="Arial" w:hAnsi="Arial" w:cs="Arial"/>
                <w:lang w:val="en-GB"/>
              </w:rPr>
            </w:pPr>
            <w:r w:rsidRPr="00A9741F">
              <w:rPr>
                <w:rFonts w:ascii="Arial" w:hAnsi="Arial" w:cs="Arial"/>
                <w:lang w:val="en-GB"/>
              </w:rPr>
              <w:t>Qualifies for free or reduced lunch fee</w:t>
            </w:r>
          </w:p>
        </w:tc>
        <w:tc>
          <w:tcPr>
            <w:tcW w:w="146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4402C52B" w14:textId="77777777" w:rsidR="002D3797" w:rsidRPr="00A9741F" w:rsidRDefault="002D3797" w:rsidP="0074152E">
            <w:pPr>
              <w:widowControl w:val="0"/>
              <w:rPr>
                <w:rFonts w:ascii="Arial" w:hAnsi="Arial" w:cs="Arial"/>
                <w:lang w:val="en-GB"/>
              </w:rPr>
            </w:pPr>
            <w:r w:rsidRPr="00A9741F">
              <w:rPr>
                <w:rFonts w:ascii="Arial" w:hAnsi="Arial" w:cs="Arial"/>
                <w:lang w:val="en-GB"/>
              </w:rPr>
              <w:t>24.53</w:t>
            </w:r>
          </w:p>
        </w:tc>
      </w:tr>
      <w:tr w:rsidR="002D3797" w:rsidRPr="00A9741F" w14:paraId="08A9A821"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398A5BEE" w14:textId="77777777" w:rsidR="002D3797" w:rsidRPr="00A9741F" w:rsidRDefault="002D3797" w:rsidP="0074152E">
            <w:pPr>
              <w:widowControl w:val="0"/>
              <w:rPr>
                <w:rFonts w:ascii="Arial" w:hAnsi="Arial" w:cs="Arial"/>
                <w:b/>
                <w:lang w:val="en-GB"/>
              </w:rPr>
            </w:pPr>
            <w:r w:rsidRPr="00A9741F">
              <w:rPr>
                <w:rFonts w:ascii="Arial" w:hAnsi="Arial" w:cs="Arial"/>
                <w:b/>
                <w:lang w:val="en-GB"/>
              </w:rPr>
              <w:t>Male Total</w:t>
            </w:r>
          </w:p>
        </w:tc>
        <w:tc>
          <w:tcPr>
            <w:tcW w:w="338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0BF58A89"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146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65D071C6" w14:textId="77777777" w:rsidR="002D3797" w:rsidRPr="00A9741F" w:rsidRDefault="002D3797" w:rsidP="0074152E">
            <w:pPr>
              <w:widowControl w:val="0"/>
              <w:rPr>
                <w:rFonts w:ascii="Arial" w:hAnsi="Arial" w:cs="Arial"/>
                <w:lang w:val="en-GB"/>
              </w:rPr>
            </w:pPr>
            <w:r w:rsidRPr="00A9741F">
              <w:rPr>
                <w:rFonts w:ascii="Arial" w:hAnsi="Arial" w:cs="Arial"/>
                <w:lang w:val="en-GB"/>
              </w:rPr>
              <w:t>22.72</w:t>
            </w:r>
          </w:p>
        </w:tc>
      </w:tr>
      <w:tr w:rsidR="002D3797" w:rsidRPr="00A9741F" w14:paraId="0107E884" w14:textId="77777777" w:rsidTr="0074152E">
        <w:trPr>
          <w:trHeight w:val="500"/>
          <w:jc w:val="center"/>
        </w:trPr>
        <w:tc>
          <w:tcPr>
            <w:tcW w:w="2135" w:type="dxa"/>
            <w:tcBorders>
              <w:top w:val="single" w:sz="4" w:space="0" w:color="000000"/>
              <w:left w:val="single" w:sz="4" w:space="0" w:color="000000"/>
              <w:bottom w:val="single" w:sz="4" w:space="0" w:color="000000"/>
              <w:right w:val="single" w:sz="4" w:space="0" w:color="000000"/>
            </w:tcBorders>
            <w:shd w:val="clear" w:color="auto" w:fill="EA9999"/>
            <w:tcMar>
              <w:top w:w="100" w:type="dxa"/>
              <w:left w:w="100" w:type="dxa"/>
              <w:bottom w:w="100" w:type="dxa"/>
              <w:right w:w="100" w:type="dxa"/>
            </w:tcMar>
          </w:tcPr>
          <w:p w14:paraId="6FA39C61" w14:textId="77777777" w:rsidR="002D3797" w:rsidRPr="00A9741F" w:rsidRDefault="002D3797" w:rsidP="0074152E">
            <w:pPr>
              <w:widowControl w:val="0"/>
              <w:rPr>
                <w:rFonts w:ascii="Arial" w:hAnsi="Arial" w:cs="Arial"/>
                <w:b/>
                <w:lang w:val="en-GB"/>
              </w:rPr>
            </w:pPr>
            <w:r w:rsidRPr="00A9741F">
              <w:rPr>
                <w:rFonts w:ascii="Arial" w:hAnsi="Arial" w:cs="Arial"/>
                <w:b/>
                <w:lang w:val="en-GB"/>
              </w:rPr>
              <w:t>Grand Total</w:t>
            </w:r>
          </w:p>
        </w:tc>
        <w:tc>
          <w:tcPr>
            <w:tcW w:w="338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72B31D63"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1460" w:type="dxa"/>
            <w:tcBorders>
              <w:top w:val="single" w:sz="4" w:space="0" w:color="000000"/>
              <w:left w:val="single" w:sz="4" w:space="0" w:color="000000"/>
              <w:bottom w:val="single" w:sz="4" w:space="0" w:color="000000"/>
              <w:right w:val="single" w:sz="4" w:space="0" w:color="000000"/>
            </w:tcBorders>
            <w:shd w:val="clear" w:color="auto" w:fill="9FC5E8"/>
            <w:tcMar>
              <w:top w:w="100" w:type="dxa"/>
              <w:left w:w="100" w:type="dxa"/>
              <w:bottom w:w="100" w:type="dxa"/>
              <w:right w:w="100" w:type="dxa"/>
            </w:tcMar>
          </w:tcPr>
          <w:p w14:paraId="5C7B4B62" w14:textId="77777777" w:rsidR="002D3797" w:rsidRPr="00A9741F" w:rsidRDefault="002D3797" w:rsidP="0074152E">
            <w:pPr>
              <w:widowControl w:val="0"/>
              <w:rPr>
                <w:rFonts w:ascii="Arial" w:hAnsi="Arial" w:cs="Arial"/>
                <w:lang w:val="en-GB"/>
              </w:rPr>
            </w:pPr>
            <w:r w:rsidRPr="00A9741F">
              <w:rPr>
                <w:rFonts w:ascii="Arial" w:hAnsi="Arial" w:cs="Arial"/>
                <w:lang w:val="en-GB"/>
              </w:rPr>
              <w:t>22.80</w:t>
            </w:r>
          </w:p>
        </w:tc>
      </w:tr>
    </w:tbl>
    <w:p w14:paraId="276FB15F" w14:textId="77777777" w:rsidR="002D3797" w:rsidRPr="00A9741F" w:rsidRDefault="002D3797" w:rsidP="002D3797">
      <w:pPr>
        <w:jc w:val="center"/>
        <w:rPr>
          <w:rFonts w:ascii="Arial" w:hAnsi="Arial" w:cs="Arial"/>
          <w:b/>
          <w:lang w:val="en-GB"/>
        </w:rPr>
      </w:pPr>
      <w:r w:rsidRPr="00A9741F">
        <w:rPr>
          <w:rFonts w:ascii="Arial" w:hAnsi="Arial" w:cs="Arial"/>
          <w:b/>
          <w:lang w:val="en-GB"/>
        </w:rPr>
        <w:t>Table 2.3: Mean and Median qualified for lunch</w:t>
      </w:r>
    </w:p>
    <w:p w14:paraId="02F463CE" w14:textId="77777777" w:rsidR="002D3797" w:rsidRPr="00A9741F" w:rsidRDefault="002D3797" w:rsidP="002D3797">
      <w:pPr>
        <w:jc w:val="center"/>
        <w:rPr>
          <w:rFonts w:ascii="Arial" w:hAnsi="Arial" w:cs="Arial"/>
          <w:lang w:val="en-GB"/>
        </w:rPr>
      </w:pPr>
      <w:r w:rsidRPr="00A9741F">
        <w:rPr>
          <w:rFonts w:ascii="Arial" w:hAnsi="Arial" w:cs="Arial"/>
          <w:lang w:val="en-GB"/>
        </w:rPr>
        <w:lastRenderedPageBreak/>
        <w:t>(Source: Self-created)</w:t>
      </w:r>
    </w:p>
    <w:p w14:paraId="74A59017" w14:textId="77777777" w:rsidR="002D3797" w:rsidRPr="00A9741F" w:rsidRDefault="002D3797" w:rsidP="002D3797">
      <w:pPr>
        <w:rPr>
          <w:rFonts w:ascii="Arial" w:hAnsi="Arial" w:cs="Arial"/>
          <w:lang w:val="en-GB"/>
        </w:rPr>
      </w:pPr>
      <w:r w:rsidRPr="00A9741F">
        <w:rPr>
          <w:rFonts w:ascii="Arial" w:hAnsi="Arial" w:cs="Arial"/>
          <w:lang w:val="en-GB"/>
        </w:rPr>
        <w:t>In table 2.3 it has been highlighted the mean and medium of the students who are qualified and not qualified for the school lunch. Mean is the average value of collective data which represents the central tendency of the data set (</w:t>
      </w:r>
      <w:r w:rsidRPr="00A9741F">
        <w:rPr>
          <w:rFonts w:ascii="Arial" w:hAnsi="Arial" w:cs="Arial"/>
          <w:color w:val="222222"/>
          <w:highlight w:val="white"/>
          <w:lang w:val="en-GB"/>
        </w:rPr>
        <w:t>CFI, 2023)</w:t>
      </w:r>
      <w:r w:rsidRPr="00A9741F">
        <w:rPr>
          <w:rFonts w:ascii="Arial" w:hAnsi="Arial" w:cs="Arial"/>
          <w:lang w:val="en-GB"/>
        </w:rPr>
        <w:t xml:space="preserve">. Thus, the high mean score represents the variable is agreeable and females represent 22.88 and total males represent 22.72. The average female is 24.63 and the average male which has been interfered with from the above study is 24.53. Thus, it presents the female average as higher than the male average in terms of whether they are qualified for free lunch or not. This signifies that the female population is more qualified to get free lunches compared to males. </w:t>
      </w:r>
    </w:p>
    <w:p w14:paraId="0E95B809" w14:textId="77777777" w:rsidR="002D3797" w:rsidRPr="00A9741F" w:rsidRDefault="002D3797" w:rsidP="002D3797">
      <w:pPr>
        <w:pStyle w:val="Heading2"/>
        <w:rPr>
          <w:rFonts w:ascii="Arial" w:hAnsi="Arial" w:cs="Arial"/>
          <w:sz w:val="24"/>
          <w:szCs w:val="24"/>
          <w:lang w:val="en-GB"/>
        </w:rPr>
      </w:pPr>
      <w:bookmarkStart w:id="25" w:name="_sbeykanj796a" w:colFirst="0" w:colLast="0"/>
      <w:bookmarkStart w:id="26" w:name="_Toc144588484"/>
      <w:bookmarkEnd w:id="25"/>
      <w:r w:rsidRPr="00A9741F">
        <w:rPr>
          <w:rFonts w:ascii="Arial" w:hAnsi="Arial" w:cs="Arial"/>
          <w:sz w:val="24"/>
          <w:szCs w:val="24"/>
          <w:lang w:val="en-GB"/>
        </w:rPr>
        <w:t>4. “What are the mean and median differences of students pre-test and post-test scores?”</w:t>
      </w:r>
      <w:bookmarkStart w:id="27" w:name="_sjmrah46wqyu" w:colFirst="0" w:colLast="0"/>
      <w:bookmarkEnd w:id="26"/>
      <w:bookmarkEnd w:id="27"/>
    </w:p>
    <w:tbl>
      <w:tblPr>
        <w:tblW w:w="8030" w:type="dxa"/>
        <w:jc w:val="center"/>
        <w:tblBorders>
          <w:top w:val="nil"/>
          <w:left w:val="nil"/>
          <w:bottom w:val="nil"/>
          <w:right w:val="nil"/>
          <w:insideH w:val="nil"/>
          <w:insideV w:val="nil"/>
        </w:tblBorders>
        <w:tblLayout w:type="fixed"/>
        <w:tblLook w:val="0600" w:firstRow="0" w:lastRow="0" w:firstColumn="0" w:lastColumn="0" w:noHBand="1" w:noVBand="1"/>
      </w:tblPr>
      <w:tblGrid>
        <w:gridCol w:w="2105"/>
        <w:gridCol w:w="1835"/>
        <w:gridCol w:w="1625"/>
        <w:gridCol w:w="2465"/>
      </w:tblGrid>
      <w:tr w:rsidR="002D3797" w:rsidRPr="00A9741F" w14:paraId="1528ED49" w14:textId="77777777" w:rsidTr="0074152E">
        <w:trPr>
          <w:trHeight w:val="1052"/>
          <w:jc w:val="center"/>
        </w:trPr>
        <w:tc>
          <w:tcPr>
            <w:tcW w:w="3940" w:type="dxa"/>
            <w:gridSpan w:val="2"/>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tcPr>
          <w:p w14:paraId="20C1F2D6" w14:textId="77777777" w:rsidR="002D3797" w:rsidRPr="00A9741F" w:rsidRDefault="002D3797" w:rsidP="0074152E">
            <w:pPr>
              <w:widowControl w:val="0"/>
              <w:jc w:val="center"/>
              <w:rPr>
                <w:rFonts w:ascii="Arial" w:hAnsi="Arial" w:cs="Arial"/>
                <w:b/>
                <w:lang w:val="en-GB"/>
              </w:rPr>
            </w:pPr>
            <w:r w:rsidRPr="00A9741F">
              <w:rPr>
                <w:rFonts w:ascii="Arial" w:hAnsi="Arial" w:cs="Arial"/>
                <w:b/>
                <w:lang w:val="en-GB"/>
              </w:rPr>
              <w:t>Pre-test</w:t>
            </w:r>
          </w:p>
        </w:tc>
        <w:tc>
          <w:tcPr>
            <w:tcW w:w="4090" w:type="dxa"/>
            <w:gridSpan w:val="2"/>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tcPr>
          <w:p w14:paraId="4B8DACBF" w14:textId="77777777" w:rsidR="002D3797" w:rsidRPr="00A9741F" w:rsidRDefault="002D3797" w:rsidP="0074152E">
            <w:pPr>
              <w:widowControl w:val="0"/>
              <w:jc w:val="center"/>
              <w:rPr>
                <w:rFonts w:ascii="Arial" w:hAnsi="Arial" w:cs="Arial"/>
                <w:b/>
                <w:lang w:val="en-GB"/>
              </w:rPr>
            </w:pPr>
            <w:r w:rsidRPr="00A9741F">
              <w:rPr>
                <w:rFonts w:ascii="Arial" w:hAnsi="Arial" w:cs="Arial"/>
                <w:b/>
                <w:lang w:val="en-GB"/>
              </w:rPr>
              <w:t xml:space="preserve">Post-test </w:t>
            </w:r>
          </w:p>
        </w:tc>
      </w:tr>
      <w:tr w:rsidR="002D3797" w:rsidRPr="00A9741F" w14:paraId="7571DF9D" w14:textId="77777777" w:rsidTr="0074152E">
        <w:trPr>
          <w:trHeight w:val="500"/>
          <w:jc w:val="center"/>
        </w:trPr>
        <w:tc>
          <w:tcPr>
            <w:tcW w:w="2105" w:type="dxa"/>
            <w:tcBorders>
              <w:top w:val="single" w:sz="4" w:space="0" w:color="000000"/>
              <w:left w:val="single" w:sz="4" w:space="0" w:color="000000"/>
              <w:bottom w:val="single" w:sz="4" w:space="0" w:color="000000"/>
              <w:right w:val="single" w:sz="4" w:space="0" w:color="000000"/>
            </w:tcBorders>
            <w:shd w:val="clear" w:color="auto" w:fill="EAD1DC"/>
            <w:tcMar>
              <w:top w:w="100" w:type="dxa"/>
              <w:left w:w="100" w:type="dxa"/>
              <w:bottom w:w="100" w:type="dxa"/>
              <w:right w:w="100" w:type="dxa"/>
            </w:tcMar>
          </w:tcPr>
          <w:p w14:paraId="5E23D173"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1835" w:type="dxa"/>
            <w:tcBorders>
              <w:top w:val="single" w:sz="4" w:space="0" w:color="000000"/>
              <w:left w:val="single" w:sz="4" w:space="0" w:color="000000"/>
              <w:bottom w:val="single" w:sz="4" w:space="0" w:color="000000"/>
              <w:right w:val="single" w:sz="4" w:space="0" w:color="000000"/>
            </w:tcBorders>
            <w:shd w:val="clear" w:color="auto" w:fill="EAD1DC"/>
            <w:tcMar>
              <w:top w:w="100" w:type="dxa"/>
              <w:left w:w="100" w:type="dxa"/>
              <w:bottom w:w="100" w:type="dxa"/>
              <w:right w:w="100" w:type="dxa"/>
            </w:tcMar>
          </w:tcPr>
          <w:p w14:paraId="1F271101"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1625" w:type="dxa"/>
            <w:tcBorders>
              <w:top w:val="single" w:sz="4" w:space="0" w:color="000000"/>
              <w:left w:val="single" w:sz="4" w:space="0" w:color="000000"/>
              <w:bottom w:val="single" w:sz="4" w:space="0" w:color="000000"/>
              <w:right w:val="single" w:sz="4" w:space="0" w:color="000000"/>
            </w:tcBorders>
            <w:shd w:val="clear" w:color="auto" w:fill="EAD1DC"/>
            <w:tcMar>
              <w:top w:w="100" w:type="dxa"/>
              <w:left w:w="100" w:type="dxa"/>
              <w:bottom w:w="100" w:type="dxa"/>
              <w:right w:w="100" w:type="dxa"/>
            </w:tcMar>
          </w:tcPr>
          <w:p w14:paraId="38C4203E"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c>
          <w:tcPr>
            <w:tcW w:w="2465" w:type="dxa"/>
            <w:tcBorders>
              <w:top w:val="single" w:sz="4" w:space="0" w:color="000000"/>
              <w:left w:val="single" w:sz="4" w:space="0" w:color="000000"/>
              <w:bottom w:val="single" w:sz="4" w:space="0" w:color="000000"/>
              <w:right w:val="single" w:sz="4" w:space="0" w:color="000000"/>
            </w:tcBorders>
            <w:shd w:val="clear" w:color="auto" w:fill="EAD1DC"/>
            <w:tcMar>
              <w:top w:w="100" w:type="dxa"/>
              <w:left w:w="100" w:type="dxa"/>
              <w:bottom w:w="100" w:type="dxa"/>
              <w:right w:w="100" w:type="dxa"/>
            </w:tcMar>
          </w:tcPr>
          <w:p w14:paraId="5715ABEF" w14:textId="77777777" w:rsidR="002D3797" w:rsidRPr="00A9741F" w:rsidRDefault="002D3797" w:rsidP="0074152E">
            <w:pPr>
              <w:widowControl w:val="0"/>
              <w:rPr>
                <w:rFonts w:ascii="Arial" w:hAnsi="Arial" w:cs="Arial"/>
                <w:lang w:val="en-GB"/>
              </w:rPr>
            </w:pPr>
            <w:r w:rsidRPr="00A9741F">
              <w:rPr>
                <w:rFonts w:ascii="Arial" w:hAnsi="Arial" w:cs="Arial"/>
                <w:lang w:val="en-GB"/>
              </w:rPr>
              <w:t xml:space="preserve"> </w:t>
            </w:r>
          </w:p>
        </w:tc>
      </w:tr>
      <w:tr w:rsidR="002D3797" w:rsidRPr="00A9741F" w14:paraId="43AF6341" w14:textId="77777777" w:rsidTr="0074152E">
        <w:trPr>
          <w:trHeight w:val="500"/>
          <w:jc w:val="center"/>
        </w:trPr>
        <w:tc>
          <w:tcPr>
            <w:tcW w:w="2105"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14:paraId="2C9C8A8A" w14:textId="77777777" w:rsidR="002D3797" w:rsidRPr="00A9741F" w:rsidRDefault="002D3797" w:rsidP="0074152E">
            <w:pPr>
              <w:widowControl w:val="0"/>
              <w:rPr>
                <w:rFonts w:ascii="Arial" w:hAnsi="Arial" w:cs="Arial"/>
                <w:b/>
                <w:lang w:val="en-GB"/>
              </w:rPr>
            </w:pPr>
            <w:r w:rsidRPr="00A9741F">
              <w:rPr>
                <w:rFonts w:ascii="Arial" w:hAnsi="Arial" w:cs="Arial"/>
                <w:b/>
                <w:lang w:val="en-GB"/>
              </w:rPr>
              <w:t>Mean</w:t>
            </w:r>
          </w:p>
        </w:tc>
        <w:tc>
          <w:tcPr>
            <w:tcW w:w="183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0C7B9765" w14:textId="77777777" w:rsidR="002D3797" w:rsidRPr="00A9741F" w:rsidRDefault="002D3797" w:rsidP="0074152E">
            <w:pPr>
              <w:widowControl w:val="0"/>
              <w:rPr>
                <w:rFonts w:ascii="Arial" w:hAnsi="Arial" w:cs="Arial"/>
                <w:b/>
                <w:lang w:val="en-GB"/>
              </w:rPr>
            </w:pPr>
            <w:r w:rsidRPr="00A9741F">
              <w:rPr>
                <w:rFonts w:ascii="Arial" w:hAnsi="Arial" w:cs="Arial"/>
                <w:b/>
                <w:lang w:val="en-GB"/>
              </w:rPr>
              <w:t>54.96</w:t>
            </w:r>
          </w:p>
        </w:tc>
        <w:tc>
          <w:tcPr>
            <w:tcW w:w="162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7C6BA733" w14:textId="77777777" w:rsidR="002D3797" w:rsidRPr="00A9741F" w:rsidRDefault="002D3797" w:rsidP="0074152E">
            <w:pPr>
              <w:widowControl w:val="0"/>
              <w:rPr>
                <w:rFonts w:ascii="Arial" w:hAnsi="Arial" w:cs="Arial"/>
                <w:b/>
                <w:lang w:val="en-GB"/>
              </w:rPr>
            </w:pPr>
            <w:r w:rsidRPr="00A9741F">
              <w:rPr>
                <w:rFonts w:ascii="Arial" w:hAnsi="Arial" w:cs="Arial"/>
                <w:b/>
                <w:lang w:val="en-GB"/>
              </w:rPr>
              <w:t>Mean</w:t>
            </w:r>
          </w:p>
        </w:tc>
        <w:tc>
          <w:tcPr>
            <w:tcW w:w="246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48FA417E" w14:textId="77777777" w:rsidR="002D3797" w:rsidRPr="00A9741F" w:rsidRDefault="002D3797" w:rsidP="0074152E">
            <w:pPr>
              <w:widowControl w:val="0"/>
              <w:rPr>
                <w:rFonts w:ascii="Arial" w:hAnsi="Arial" w:cs="Arial"/>
                <w:b/>
                <w:lang w:val="en-GB"/>
              </w:rPr>
            </w:pPr>
            <w:r w:rsidRPr="00A9741F">
              <w:rPr>
                <w:rFonts w:ascii="Arial" w:hAnsi="Arial" w:cs="Arial"/>
                <w:b/>
                <w:lang w:val="en-GB"/>
              </w:rPr>
              <w:t>67.10</w:t>
            </w:r>
          </w:p>
        </w:tc>
      </w:tr>
      <w:tr w:rsidR="002D3797" w:rsidRPr="00A9741F" w14:paraId="0C336712" w14:textId="77777777" w:rsidTr="0074152E">
        <w:trPr>
          <w:trHeight w:val="500"/>
          <w:jc w:val="center"/>
        </w:trPr>
        <w:tc>
          <w:tcPr>
            <w:tcW w:w="2105"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14:paraId="3A7F7E58" w14:textId="77777777" w:rsidR="002D3797" w:rsidRPr="00A9741F" w:rsidRDefault="002D3797" w:rsidP="0074152E">
            <w:pPr>
              <w:widowControl w:val="0"/>
              <w:rPr>
                <w:rFonts w:ascii="Arial" w:hAnsi="Arial" w:cs="Arial"/>
                <w:b/>
                <w:lang w:val="en-GB"/>
              </w:rPr>
            </w:pPr>
            <w:r w:rsidRPr="00A9741F">
              <w:rPr>
                <w:rFonts w:ascii="Arial" w:hAnsi="Arial" w:cs="Arial"/>
                <w:b/>
                <w:lang w:val="en-GB"/>
              </w:rPr>
              <w:t>Standard Error</w:t>
            </w:r>
          </w:p>
        </w:tc>
        <w:tc>
          <w:tcPr>
            <w:tcW w:w="183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481EC59E" w14:textId="77777777" w:rsidR="002D3797" w:rsidRPr="00A9741F" w:rsidRDefault="002D3797" w:rsidP="0074152E">
            <w:pPr>
              <w:widowControl w:val="0"/>
              <w:rPr>
                <w:rFonts w:ascii="Arial" w:hAnsi="Arial" w:cs="Arial"/>
                <w:b/>
                <w:lang w:val="en-GB"/>
              </w:rPr>
            </w:pPr>
            <w:r w:rsidRPr="00A9741F">
              <w:rPr>
                <w:rFonts w:ascii="Arial" w:hAnsi="Arial" w:cs="Arial"/>
                <w:b/>
                <w:lang w:val="en-GB"/>
              </w:rPr>
              <w:t>0.29</w:t>
            </w:r>
          </w:p>
        </w:tc>
        <w:tc>
          <w:tcPr>
            <w:tcW w:w="162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5F901B75" w14:textId="77777777" w:rsidR="002D3797" w:rsidRPr="00A9741F" w:rsidRDefault="002D3797" w:rsidP="0074152E">
            <w:pPr>
              <w:widowControl w:val="0"/>
              <w:rPr>
                <w:rFonts w:ascii="Arial" w:hAnsi="Arial" w:cs="Arial"/>
                <w:b/>
                <w:lang w:val="en-GB"/>
              </w:rPr>
            </w:pPr>
            <w:r w:rsidRPr="00A9741F">
              <w:rPr>
                <w:rFonts w:ascii="Arial" w:hAnsi="Arial" w:cs="Arial"/>
                <w:b/>
                <w:lang w:val="en-GB"/>
              </w:rPr>
              <w:t>Standard Error</w:t>
            </w:r>
          </w:p>
        </w:tc>
        <w:tc>
          <w:tcPr>
            <w:tcW w:w="246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367A4846" w14:textId="77777777" w:rsidR="002D3797" w:rsidRPr="00A9741F" w:rsidRDefault="002D3797" w:rsidP="0074152E">
            <w:pPr>
              <w:widowControl w:val="0"/>
              <w:rPr>
                <w:rFonts w:ascii="Arial" w:hAnsi="Arial" w:cs="Arial"/>
                <w:b/>
                <w:lang w:val="en-GB"/>
              </w:rPr>
            </w:pPr>
            <w:r w:rsidRPr="00A9741F">
              <w:rPr>
                <w:rFonts w:ascii="Arial" w:hAnsi="Arial" w:cs="Arial"/>
                <w:b/>
                <w:lang w:val="en-GB"/>
              </w:rPr>
              <w:t>0.30</w:t>
            </w:r>
          </w:p>
        </w:tc>
      </w:tr>
      <w:tr w:rsidR="002D3797" w:rsidRPr="00A9741F" w14:paraId="275F091B" w14:textId="77777777" w:rsidTr="0074152E">
        <w:trPr>
          <w:trHeight w:val="500"/>
          <w:jc w:val="center"/>
        </w:trPr>
        <w:tc>
          <w:tcPr>
            <w:tcW w:w="2105"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14:paraId="2B05D583" w14:textId="77777777" w:rsidR="002D3797" w:rsidRPr="00A9741F" w:rsidRDefault="002D3797" w:rsidP="0074152E">
            <w:pPr>
              <w:widowControl w:val="0"/>
              <w:rPr>
                <w:rFonts w:ascii="Arial" w:hAnsi="Arial" w:cs="Arial"/>
                <w:b/>
                <w:lang w:val="en-GB"/>
              </w:rPr>
            </w:pPr>
            <w:r w:rsidRPr="00A9741F">
              <w:rPr>
                <w:rFonts w:ascii="Arial" w:hAnsi="Arial" w:cs="Arial"/>
                <w:b/>
                <w:lang w:val="en-GB"/>
              </w:rPr>
              <w:t>Median</w:t>
            </w:r>
          </w:p>
        </w:tc>
        <w:tc>
          <w:tcPr>
            <w:tcW w:w="183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19DCD05E" w14:textId="77777777" w:rsidR="002D3797" w:rsidRPr="00A9741F" w:rsidRDefault="002D3797" w:rsidP="0074152E">
            <w:pPr>
              <w:widowControl w:val="0"/>
              <w:rPr>
                <w:rFonts w:ascii="Arial" w:hAnsi="Arial" w:cs="Arial"/>
                <w:b/>
                <w:lang w:val="en-GB"/>
              </w:rPr>
            </w:pPr>
            <w:r w:rsidRPr="00A9741F">
              <w:rPr>
                <w:rFonts w:ascii="Arial" w:hAnsi="Arial" w:cs="Arial"/>
                <w:b/>
                <w:lang w:val="en-GB"/>
              </w:rPr>
              <w:t>56.00</w:t>
            </w:r>
          </w:p>
        </w:tc>
        <w:tc>
          <w:tcPr>
            <w:tcW w:w="162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47326E74" w14:textId="77777777" w:rsidR="002D3797" w:rsidRPr="00A9741F" w:rsidRDefault="002D3797" w:rsidP="0074152E">
            <w:pPr>
              <w:widowControl w:val="0"/>
              <w:rPr>
                <w:rFonts w:ascii="Arial" w:hAnsi="Arial" w:cs="Arial"/>
                <w:b/>
                <w:lang w:val="en-GB"/>
              </w:rPr>
            </w:pPr>
            <w:r w:rsidRPr="00A9741F">
              <w:rPr>
                <w:rFonts w:ascii="Arial" w:hAnsi="Arial" w:cs="Arial"/>
                <w:b/>
                <w:lang w:val="en-GB"/>
              </w:rPr>
              <w:t>Median</w:t>
            </w:r>
          </w:p>
        </w:tc>
        <w:tc>
          <w:tcPr>
            <w:tcW w:w="246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74C43CD7" w14:textId="77777777" w:rsidR="002D3797" w:rsidRPr="00A9741F" w:rsidRDefault="002D3797" w:rsidP="0074152E">
            <w:pPr>
              <w:widowControl w:val="0"/>
              <w:rPr>
                <w:rFonts w:ascii="Arial" w:hAnsi="Arial" w:cs="Arial"/>
                <w:b/>
                <w:lang w:val="en-GB"/>
              </w:rPr>
            </w:pPr>
            <w:r w:rsidRPr="00A9741F">
              <w:rPr>
                <w:rFonts w:ascii="Arial" w:hAnsi="Arial" w:cs="Arial"/>
                <w:b/>
                <w:lang w:val="en-GB"/>
              </w:rPr>
              <w:t>68.00</w:t>
            </w:r>
          </w:p>
        </w:tc>
      </w:tr>
      <w:tr w:rsidR="002D3797" w:rsidRPr="00A9741F" w14:paraId="34608786" w14:textId="77777777" w:rsidTr="0074152E">
        <w:trPr>
          <w:trHeight w:val="800"/>
          <w:jc w:val="center"/>
        </w:trPr>
        <w:tc>
          <w:tcPr>
            <w:tcW w:w="2105"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14:paraId="03ED142C" w14:textId="77777777" w:rsidR="002D3797" w:rsidRPr="00A9741F" w:rsidRDefault="002D3797" w:rsidP="0074152E">
            <w:pPr>
              <w:widowControl w:val="0"/>
              <w:rPr>
                <w:rFonts w:ascii="Arial" w:hAnsi="Arial" w:cs="Arial"/>
                <w:b/>
                <w:lang w:val="en-GB"/>
              </w:rPr>
            </w:pPr>
            <w:r w:rsidRPr="00A9741F">
              <w:rPr>
                <w:rFonts w:ascii="Arial" w:hAnsi="Arial" w:cs="Arial"/>
                <w:b/>
                <w:lang w:val="en-GB"/>
              </w:rPr>
              <w:t>Difference in Mean and Median</w:t>
            </w:r>
          </w:p>
        </w:tc>
        <w:tc>
          <w:tcPr>
            <w:tcW w:w="183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392B9AC6" w14:textId="77777777" w:rsidR="002D3797" w:rsidRPr="00A9741F" w:rsidRDefault="002D3797" w:rsidP="0074152E">
            <w:pPr>
              <w:widowControl w:val="0"/>
              <w:rPr>
                <w:rFonts w:ascii="Arial" w:hAnsi="Arial" w:cs="Arial"/>
                <w:b/>
                <w:lang w:val="en-GB"/>
              </w:rPr>
            </w:pPr>
            <w:r w:rsidRPr="00A9741F">
              <w:rPr>
                <w:rFonts w:ascii="Arial" w:hAnsi="Arial" w:cs="Arial"/>
                <w:b/>
                <w:lang w:val="en-GB"/>
              </w:rPr>
              <w:t>-1.04</w:t>
            </w:r>
          </w:p>
        </w:tc>
        <w:tc>
          <w:tcPr>
            <w:tcW w:w="162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58DD8002" w14:textId="77777777" w:rsidR="002D3797" w:rsidRPr="00A9741F" w:rsidRDefault="002D3797" w:rsidP="0074152E">
            <w:pPr>
              <w:widowControl w:val="0"/>
              <w:rPr>
                <w:rFonts w:ascii="Arial" w:hAnsi="Arial" w:cs="Arial"/>
                <w:b/>
                <w:lang w:val="en-GB"/>
              </w:rPr>
            </w:pPr>
            <w:r w:rsidRPr="00A9741F">
              <w:rPr>
                <w:rFonts w:ascii="Arial" w:hAnsi="Arial" w:cs="Arial"/>
                <w:b/>
                <w:lang w:val="en-GB"/>
              </w:rPr>
              <w:t xml:space="preserve"> </w:t>
            </w:r>
          </w:p>
        </w:tc>
        <w:tc>
          <w:tcPr>
            <w:tcW w:w="246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4484C403" w14:textId="77777777" w:rsidR="002D3797" w:rsidRPr="00A9741F" w:rsidRDefault="002D3797" w:rsidP="0074152E">
            <w:pPr>
              <w:widowControl w:val="0"/>
              <w:rPr>
                <w:rFonts w:ascii="Arial" w:hAnsi="Arial" w:cs="Arial"/>
                <w:b/>
                <w:lang w:val="en-GB"/>
              </w:rPr>
            </w:pPr>
            <w:r w:rsidRPr="00A9741F">
              <w:rPr>
                <w:rFonts w:ascii="Arial" w:hAnsi="Arial" w:cs="Arial"/>
                <w:b/>
                <w:lang w:val="en-GB"/>
              </w:rPr>
              <w:t>-0.90</w:t>
            </w:r>
          </w:p>
        </w:tc>
      </w:tr>
    </w:tbl>
    <w:p w14:paraId="763BF0C0" w14:textId="77777777" w:rsidR="002D3797" w:rsidRPr="00A9741F" w:rsidRDefault="002D3797" w:rsidP="002D3797">
      <w:pPr>
        <w:jc w:val="center"/>
        <w:rPr>
          <w:rFonts w:ascii="Arial" w:hAnsi="Arial" w:cs="Arial"/>
          <w:b/>
          <w:lang w:val="en-GB"/>
        </w:rPr>
      </w:pPr>
      <w:r w:rsidRPr="00A9741F">
        <w:rPr>
          <w:rFonts w:ascii="Arial" w:hAnsi="Arial" w:cs="Arial"/>
          <w:b/>
          <w:lang w:val="en-GB"/>
        </w:rPr>
        <w:t>Table 2.4: Mean and Median differences between pre-test and post-test scores</w:t>
      </w:r>
    </w:p>
    <w:p w14:paraId="748FE41E" w14:textId="77777777" w:rsidR="002D3797" w:rsidRPr="00A9741F" w:rsidRDefault="002D3797" w:rsidP="002D3797">
      <w:pPr>
        <w:jc w:val="center"/>
        <w:rPr>
          <w:rFonts w:ascii="Arial" w:hAnsi="Arial" w:cs="Arial"/>
          <w:lang w:val="en-GB"/>
        </w:rPr>
      </w:pPr>
      <w:r w:rsidRPr="00A9741F">
        <w:rPr>
          <w:rFonts w:ascii="Arial" w:hAnsi="Arial" w:cs="Arial"/>
          <w:lang w:val="en-GB"/>
        </w:rPr>
        <w:lastRenderedPageBreak/>
        <w:t>(Source: Self-created)</w:t>
      </w:r>
    </w:p>
    <w:p w14:paraId="4F2F422B" w14:textId="77777777" w:rsidR="002D3797" w:rsidRPr="00A9741F" w:rsidRDefault="002D3797" w:rsidP="002D3797">
      <w:pPr>
        <w:rPr>
          <w:rFonts w:ascii="Arial" w:hAnsi="Arial" w:cs="Arial"/>
          <w:lang w:val="en-GB"/>
        </w:rPr>
      </w:pPr>
      <w:r w:rsidRPr="00A9741F">
        <w:rPr>
          <w:rFonts w:ascii="Arial" w:hAnsi="Arial" w:cs="Arial"/>
          <w:lang w:val="en-GB"/>
        </w:rPr>
        <w:t xml:space="preserve">The above table 2.4 highlights the differences in the mean value between the pre-test and the post-test scores of the students. The mean value for the pre-test is counted to be 54.96 while on the other hand, the mean value for the post-test signifies 67.10. Moreover, the table depicts that the median score for the pre-test is evident to be 56.00 while on the other hand, it is 68.00 in the case of the post-test. Moreover, the above table also signifies that the difference between the mean and median values are -1.04 and -0.90 in the case of the pre-test and the post-test simultaneously. Therefore, based on the calculated value it can be stated that the negative value for the post-test can be significantly changed to a positive value while comparing it with the pretest scores.      </w:t>
      </w:r>
    </w:p>
    <w:p w14:paraId="630A3B6B" w14:textId="77777777" w:rsidR="002D3797" w:rsidRPr="00A9741F" w:rsidRDefault="002D3797" w:rsidP="002D3797">
      <w:pPr>
        <w:pStyle w:val="Heading2"/>
        <w:rPr>
          <w:rFonts w:ascii="Arial" w:hAnsi="Arial" w:cs="Arial"/>
          <w:sz w:val="24"/>
          <w:szCs w:val="24"/>
          <w:lang w:val="en-GB"/>
        </w:rPr>
      </w:pPr>
      <w:bookmarkStart w:id="28" w:name="_ewl6xrv9en6v" w:colFirst="0" w:colLast="0"/>
      <w:bookmarkStart w:id="29" w:name="_Toc144588485"/>
      <w:bookmarkEnd w:id="28"/>
      <w:r w:rsidRPr="00A9741F">
        <w:rPr>
          <w:rFonts w:ascii="Arial" w:hAnsi="Arial" w:cs="Arial"/>
          <w:sz w:val="24"/>
          <w:szCs w:val="24"/>
          <w:lang w:val="en-GB"/>
        </w:rPr>
        <w:t>5. “Using the dataset Student_Score.csv provided in conjunction with SPSS, give a specific example of Clustering (ex. K-Means Clustering). Show your workings with screenshots and clearly explain your results.”</w:t>
      </w:r>
      <w:bookmarkEnd w:id="29"/>
      <w:r w:rsidRPr="00A9741F">
        <w:rPr>
          <w:rFonts w:ascii="Arial" w:hAnsi="Arial" w:cs="Arial"/>
          <w:sz w:val="24"/>
          <w:szCs w:val="24"/>
          <w:lang w:val="en-GB"/>
        </w:rPr>
        <w:t xml:space="preserve"> </w:t>
      </w:r>
    </w:p>
    <w:tbl>
      <w:tblPr>
        <w:tblW w:w="3285" w:type="dxa"/>
        <w:jc w:val="center"/>
        <w:tblBorders>
          <w:top w:val="nil"/>
          <w:left w:val="nil"/>
          <w:bottom w:val="nil"/>
          <w:right w:val="nil"/>
          <w:insideH w:val="nil"/>
          <w:insideV w:val="nil"/>
        </w:tblBorders>
        <w:tblLayout w:type="fixed"/>
        <w:tblLook w:val="0600" w:firstRow="0" w:lastRow="0" w:firstColumn="0" w:lastColumn="0" w:noHBand="1" w:noVBand="1"/>
      </w:tblPr>
      <w:tblGrid>
        <w:gridCol w:w="1410"/>
        <w:gridCol w:w="900"/>
        <w:gridCol w:w="975"/>
      </w:tblGrid>
      <w:tr w:rsidR="002D3797" w:rsidRPr="00A9741F" w14:paraId="165BC72D" w14:textId="77777777" w:rsidTr="0074152E">
        <w:trPr>
          <w:trHeight w:val="330"/>
          <w:jc w:val="center"/>
        </w:trPr>
        <w:tc>
          <w:tcPr>
            <w:tcW w:w="3285" w:type="dxa"/>
            <w:gridSpan w:val="3"/>
            <w:tcBorders>
              <w:top w:val="single" w:sz="7" w:space="0" w:color="000000"/>
              <w:left w:val="single" w:sz="7" w:space="0" w:color="000000"/>
              <w:bottom w:val="single" w:sz="7" w:space="0" w:color="000000"/>
              <w:right w:val="single" w:sz="7" w:space="0" w:color="000000"/>
            </w:tcBorders>
            <w:shd w:val="clear" w:color="auto" w:fill="FFF2CC"/>
            <w:tcMar>
              <w:top w:w="0" w:type="dxa"/>
              <w:left w:w="100" w:type="dxa"/>
              <w:bottom w:w="0" w:type="dxa"/>
              <w:right w:w="100" w:type="dxa"/>
            </w:tcMar>
          </w:tcPr>
          <w:p w14:paraId="1A9662DF" w14:textId="77777777" w:rsidR="002D3797" w:rsidRPr="00A9741F" w:rsidRDefault="002D3797" w:rsidP="0074152E">
            <w:pPr>
              <w:spacing w:before="0" w:after="0"/>
              <w:ind w:left="60" w:right="60"/>
              <w:jc w:val="center"/>
              <w:rPr>
                <w:rFonts w:ascii="Arial" w:hAnsi="Arial" w:cs="Arial"/>
                <w:b/>
                <w:lang w:val="en-GB"/>
              </w:rPr>
            </w:pPr>
            <w:r w:rsidRPr="00A9741F">
              <w:rPr>
                <w:rFonts w:ascii="Arial" w:hAnsi="Arial" w:cs="Arial"/>
                <w:b/>
                <w:lang w:val="en-GB"/>
              </w:rPr>
              <w:t>Initial Cluster Centres</w:t>
            </w:r>
          </w:p>
        </w:tc>
      </w:tr>
      <w:tr w:rsidR="002D3797" w:rsidRPr="00A9741F" w14:paraId="5F8DE5C8" w14:textId="77777777" w:rsidTr="0074152E">
        <w:trPr>
          <w:trHeight w:val="330"/>
          <w:jc w:val="center"/>
        </w:trPr>
        <w:tc>
          <w:tcPr>
            <w:tcW w:w="1410" w:type="dxa"/>
            <w:vMerge w:val="restart"/>
            <w:tcBorders>
              <w:top w:val="nil"/>
              <w:left w:val="single" w:sz="7" w:space="0" w:color="000000"/>
              <w:bottom w:val="single" w:sz="7" w:space="0" w:color="000000"/>
              <w:right w:val="single" w:sz="7" w:space="0" w:color="000000"/>
            </w:tcBorders>
            <w:shd w:val="clear" w:color="auto" w:fill="C9DAF8"/>
            <w:tcMar>
              <w:top w:w="0" w:type="dxa"/>
              <w:left w:w="100" w:type="dxa"/>
              <w:bottom w:w="0" w:type="dxa"/>
              <w:right w:w="100" w:type="dxa"/>
            </w:tcMar>
          </w:tcPr>
          <w:p w14:paraId="59F4CBBC" w14:textId="77777777" w:rsidR="002D3797" w:rsidRPr="00A9741F" w:rsidRDefault="002D3797" w:rsidP="0074152E">
            <w:pPr>
              <w:spacing w:before="240" w:after="0"/>
              <w:rPr>
                <w:rFonts w:ascii="Arial" w:hAnsi="Arial" w:cs="Arial"/>
                <w:lang w:val="en-GB"/>
              </w:rPr>
            </w:pPr>
            <w:r w:rsidRPr="00A9741F">
              <w:rPr>
                <w:rFonts w:ascii="Arial" w:hAnsi="Arial" w:cs="Arial"/>
                <w:lang w:val="en-GB"/>
              </w:rPr>
              <w:t xml:space="preserve"> </w:t>
            </w:r>
          </w:p>
        </w:tc>
        <w:tc>
          <w:tcPr>
            <w:tcW w:w="1875" w:type="dxa"/>
            <w:gridSpan w:val="2"/>
            <w:tcBorders>
              <w:top w:val="nil"/>
              <w:left w:val="nil"/>
              <w:bottom w:val="single" w:sz="7" w:space="0" w:color="000000"/>
              <w:right w:val="single" w:sz="7" w:space="0" w:color="000000"/>
            </w:tcBorders>
            <w:shd w:val="clear" w:color="auto" w:fill="D9EAD3"/>
            <w:tcMar>
              <w:top w:w="0" w:type="dxa"/>
              <w:left w:w="100" w:type="dxa"/>
              <w:bottom w:w="0" w:type="dxa"/>
              <w:right w:w="100" w:type="dxa"/>
            </w:tcMar>
          </w:tcPr>
          <w:p w14:paraId="1F38C297"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Cluster</w:t>
            </w:r>
          </w:p>
        </w:tc>
      </w:tr>
      <w:tr w:rsidR="002D3797" w:rsidRPr="00A9741F" w14:paraId="38E547AA" w14:textId="77777777" w:rsidTr="0074152E">
        <w:trPr>
          <w:trHeight w:val="330"/>
          <w:jc w:val="center"/>
        </w:trPr>
        <w:tc>
          <w:tcPr>
            <w:tcW w:w="1410" w:type="dxa"/>
            <w:vMerge/>
            <w:tcBorders>
              <w:top w:val="nil"/>
              <w:left w:val="single" w:sz="7" w:space="0" w:color="000000"/>
              <w:bottom w:val="single" w:sz="7" w:space="0" w:color="000000"/>
              <w:right w:val="single" w:sz="7" w:space="0" w:color="000000"/>
            </w:tcBorders>
            <w:shd w:val="clear" w:color="auto" w:fill="C9DAF8"/>
            <w:tcMar>
              <w:top w:w="100" w:type="dxa"/>
              <w:left w:w="100" w:type="dxa"/>
              <w:bottom w:w="100" w:type="dxa"/>
              <w:right w:w="100" w:type="dxa"/>
            </w:tcMar>
          </w:tcPr>
          <w:p w14:paraId="61B51C12" w14:textId="77777777" w:rsidR="002D3797" w:rsidRPr="00A9741F" w:rsidRDefault="002D3797" w:rsidP="0074152E">
            <w:pPr>
              <w:widowControl w:val="0"/>
              <w:spacing w:before="0" w:after="0"/>
              <w:jc w:val="left"/>
              <w:rPr>
                <w:rFonts w:ascii="Arial" w:hAnsi="Arial" w:cs="Arial"/>
                <w:lang w:val="en-GB"/>
              </w:rPr>
            </w:pPr>
          </w:p>
        </w:tc>
        <w:tc>
          <w:tcPr>
            <w:tcW w:w="900" w:type="dxa"/>
            <w:tcBorders>
              <w:top w:val="nil"/>
              <w:left w:val="nil"/>
              <w:bottom w:val="single" w:sz="7" w:space="0" w:color="000000"/>
              <w:right w:val="single" w:sz="7" w:space="0" w:color="000000"/>
            </w:tcBorders>
            <w:shd w:val="clear" w:color="auto" w:fill="EAD1DC"/>
            <w:tcMar>
              <w:top w:w="0" w:type="dxa"/>
              <w:left w:w="100" w:type="dxa"/>
              <w:bottom w:w="0" w:type="dxa"/>
              <w:right w:w="100" w:type="dxa"/>
            </w:tcMar>
          </w:tcPr>
          <w:p w14:paraId="7C02C663"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1</w:t>
            </w:r>
          </w:p>
        </w:tc>
        <w:tc>
          <w:tcPr>
            <w:tcW w:w="975" w:type="dxa"/>
            <w:tcBorders>
              <w:top w:val="nil"/>
              <w:left w:val="nil"/>
              <w:bottom w:val="single" w:sz="7" w:space="0" w:color="000000"/>
              <w:right w:val="single" w:sz="7" w:space="0" w:color="000000"/>
            </w:tcBorders>
            <w:shd w:val="clear" w:color="auto" w:fill="EAD1DC"/>
            <w:tcMar>
              <w:top w:w="0" w:type="dxa"/>
              <w:left w:w="100" w:type="dxa"/>
              <w:bottom w:w="0" w:type="dxa"/>
              <w:right w:w="100" w:type="dxa"/>
            </w:tcMar>
          </w:tcPr>
          <w:p w14:paraId="1181BABB"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2</w:t>
            </w:r>
          </w:p>
        </w:tc>
      </w:tr>
      <w:tr w:rsidR="002D3797" w:rsidRPr="00A9741F" w14:paraId="03140DFA" w14:textId="77777777" w:rsidTr="0074152E">
        <w:trPr>
          <w:trHeight w:val="330"/>
          <w:jc w:val="center"/>
        </w:trPr>
        <w:tc>
          <w:tcPr>
            <w:tcW w:w="1410" w:type="dxa"/>
            <w:tcBorders>
              <w:top w:val="nil"/>
              <w:left w:val="single" w:sz="7" w:space="0" w:color="000000"/>
              <w:bottom w:val="single" w:sz="7" w:space="0" w:color="000000"/>
              <w:right w:val="single" w:sz="7" w:space="0" w:color="000000"/>
            </w:tcBorders>
            <w:shd w:val="clear" w:color="auto" w:fill="C9DAF8"/>
            <w:tcMar>
              <w:top w:w="0" w:type="dxa"/>
              <w:left w:w="100" w:type="dxa"/>
              <w:bottom w:w="0" w:type="dxa"/>
              <w:right w:w="100" w:type="dxa"/>
            </w:tcMar>
          </w:tcPr>
          <w:p w14:paraId="4EFB1348"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Pre-test</w:t>
            </w:r>
          </w:p>
        </w:tc>
        <w:tc>
          <w:tcPr>
            <w:tcW w:w="900" w:type="dxa"/>
            <w:tcBorders>
              <w:top w:val="nil"/>
              <w:left w:val="nil"/>
              <w:bottom w:val="single" w:sz="7" w:space="0" w:color="000000"/>
              <w:right w:val="single" w:sz="7" w:space="0" w:color="000000"/>
            </w:tcBorders>
            <w:shd w:val="clear" w:color="auto" w:fill="EAD1DC"/>
            <w:tcMar>
              <w:top w:w="0" w:type="dxa"/>
              <w:left w:w="100" w:type="dxa"/>
              <w:bottom w:w="0" w:type="dxa"/>
              <w:right w:w="100" w:type="dxa"/>
            </w:tcMar>
          </w:tcPr>
          <w:p w14:paraId="111F98C9"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23</w:t>
            </w:r>
          </w:p>
        </w:tc>
        <w:tc>
          <w:tcPr>
            <w:tcW w:w="975" w:type="dxa"/>
            <w:tcBorders>
              <w:top w:val="nil"/>
              <w:left w:val="nil"/>
              <w:bottom w:val="single" w:sz="7" w:space="0" w:color="000000"/>
              <w:right w:val="single" w:sz="7" w:space="0" w:color="000000"/>
            </w:tcBorders>
            <w:shd w:val="clear" w:color="auto" w:fill="EAD1DC"/>
            <w:tcMar>
              <w:top w:w="0" w:type="dxa"/>
              <w:left w:w="100" w:type="dxa"/>
              <w:bottom w:w="0" w:type="dxa"/>
              <w:right w:w="100" w:type="dxa"/>
            </w:tcMar>
          </w:tcPr>
          <w:p w14:paraId="04351284"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93</w:t>
            </w:r>
          </w:p>
        </w:tc>
      </w:tr>
      <w:tr w:rsidR="002D3797" w:rsidRPr="00A9741F" w14:paraId="5DAE5FDD" w14:textId="77777777" w:rsidTr="0074152E">
        <w:trPr>
          <w:trHeight w:val="330"/>
          <w:jc w:val="center"/>
        </w:trPr>
        <w:tc>
          <w:tcPr>
            <w:tcW w:w="1410" w:type="dxa"/>
            <w:tcBorders>
              <w:top w:val="nil"/>
              <w:left w:val="single" w:sz="7" w:space="0" w:color="000000"/>
              <w:bottom w:val="single" w:sz="7" w:space="0" w:color="000000"/>
              <w:right w:val="single" w:sz="7" w:space="0" w:color="000000"/>
            </w:tcBorders>
            <w:shd w:val="clear" w:color="auto" w:fill="C9DAF8"/>
            <w:tcMar>
              <w:top w:w="0" w:type="dxa"/>
              <w:left w:w="100" w:type="dxa"/>
              <w:bottom w:w="0" w:type="dxa"/>
              <w:right w:w="100" w:type="dxa"/>
            </w:tcMar>
          </w:tcPr>
          <w:p w14:paraId="3368CFE4"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Post-test</w:t>
            </w:r>
          </w:p>
        </w:tc>
        <w:tc>
          <w:tcPr>
            <w:tcW w:w="900" w:type="dxa"/>
            <w:tcBorders>
              <w:top w:val="nil"/>
              <w:left w:val="nil"/>
              <w:bottom w:val="single" w:sz="7" w:space="0" w:color="000000"/>
              <w:right w:val="single" w:sz="7" w:space="0" w:color="000000"/>
            </w:tcBorders>
            <w:shd w:val="clear" w:color="auto" w:fill="EAD1DC"/>
            <w:tcMar>
              <w:top w:w="0" w:type="dxa"/>
              <w:left w:w="100" w:type="dxa"/>
              <w:bottom w:w="0" w:type="dxa"/>
              <w:right w:w="100" w:type="dxa"/>
            </w:tcMar>
          </w:tcPr>
          <w:p w14:paraId="56FC2DC7"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35</w:t>
            </w:r>
          </w:p>
        </w:tc>
        <w:tc>
          <w:tcPr>
            <w:tcW w:w="975" w:type="dxa"/>
            <w:tcBorders>
              <w:top w:val="nil"/>
              <w:left w:val="nil"/>
              <w:bottom w:val="single" w:sz="7" w:space="0" w:color="000000"/>
              <w:right w:val="single" w:sz="7" w:space="0" w:color="000000"/>
            </w:tcBorders>
            <w:shd w:val="clear" w:color="auto" w:fill="EAD1DC"/>
            <w:tcMar>
              <w:top w:w="0" w:type="dxa"/>
              <w:left w:w="100" w:type="dxa"/>
              <w:bottom w:w="0" w:type="dxa"/>
              <w:right w:w="100" w:type="dxa"/>
            </w:tcMar>
          </w:tcPr>
          <w:p w14:paraId="237514DE"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100</w:t>
            </w:r>
          </w:p>
        </w:tc>
      </w:tr>
    </w:tbl>
    <w:p w14:paraId="05A08B9D" w14:textId="77777777" w:rsidR="002D3797" w:rsidRPr="00A9741F" w:rsidRDefault="002D3797" w:rsidP="002D3797">
      <w:pPr>
        <w:spacing w:before="0" w:after="0"/>
        <w:jc w:val="center"/>
        <w:rPr>
          <w:rFonts w:ascii="Arial" w:hAnsi="Arial" w:cs="Arial"/>
          <w:b/>
          <w:lang w:val="en-GB"/>
        </w:rPr>
      </w:pPr>
      <w:r w:rsidRPr="00A9741F">
        <w:rPr>
          <w:rFonts w:ascii="Arial" w:hAnsi="Arial" w:cs="Arial"/>
          <w:b/>
          <w:lang w:val="en-GB"/>
        </w:rPr>
        <w:t>Table 2.5.1: Differences between pre-test and post-test scores of mean and median</w:t>
      </w:r>
    </w:p>
    <w:p w14:paraId="7B18AFD8" w14:textId="77777777" w:rsidR="002D3797" w:rsidRPr="00A9741F" w:rsidRDefault="002D3797" w:rsidP="002D3797">
      <w:pPr>
        <w:spacing w:before="0" w:after="0"/>
        <w:jc w:val="center"/>
        <w:rPr>
          <w:rFonts w:ascii="Arial" w:hAnsi="Arial" w:cs="Arial"/>
          <w:lang w:val="en-GB"/>
        </w:rPr>
      </w:pPr>
      <w:r w:rsidRPr="00A9741F">
        <w:rPr>
          <w:rFonts w:ascii="Arial" w:hAnsi="Arial" w:cs="Arial"/>
          <w:lang w:val="en-GB"/>
        </w:rPr>
        <w:t>(Source: Self-created)</w:t>
      </w:r>
    </w:p>
    <w:p w14:paraId="7D1ED8F1" w14:textId="77777777" w:rsidR="002D3797" w:rsidRPr="00A9741F" w:rsidRDefault="002D3797" w:rsidP="002D3797">
      <w:pPr>
        <w:rPr>
          <w:rFonts w:ascii="Arial" w:hAnsi="Arial" w:cs="Arial"/>
          <w:lang w:val="en-GB"/>
        </w:rPr>
      </w:pPr>
      <w:r w:rsidRPr="00A9741F">
        <w:rPr>
          <w:rFonts w:ascii="Arial" w:hAnsi="Arial" w:cs="Arial"/>
          <w:lang w:val="en-GB"/>
        </w:rPr>
        <w:t xml:space="preserve">The above-mentioned table highlighted initial Cluster Centres and the score of the Pre-test and Post-test. It has been seen that in the first cluster, the pre-test score was 23 and the post-test score was 35. On the other hand, in 2nd cluster, the pre-test score was 93 and the post-test score was 100. Thus, it can be said that students have developed during the time of post-test. </w:t>
      </w:r>
    </w:p>
    <w:tbl>
      <w:tblPr>
        <w:tblW w:w="8910" w:type="dxa"/>
        <w:tblBorders>
          <w:top w:val="nil"/>
          <w:left w:val="nil"/>
          <w:bottom w:val="nil"/>
          <w:right w:val="nil"/>
          <w:insideH w:val="nil"/>
          <w:insideV w:val="nil"/>
        </w:tblBorders>
        <w:tblLayout w:type="fixed"/>
        <w:tblLook w:val="0600" w:firstRow="0" w:lastRow="0" w:firstColumn="0" w:lastColumn="0" w:noHBand="1" w:noVBand="1"/>
      </w:tblPr>
      <w:tblGrid>
        <w:gridCol w:w="1170"/>
        <w:gridCol w:w="4035"/>
        <w:gridCol w:w="3705"/>
      </w:tblGrid>
      <w:tr w:rsidR="002D3797" w:rsidRPr="00A9741F" w14:paraId="701EA8F2" w14:textId="77777777" w:rsidTr="0074152E">
        <w:trPr>
          <w:trHeight w:val="420"/>
        </w:trPr>
        <w:tc>
          <w:tcPr>
            <w:tcW w:w="8910" w:type="dxa"/>
            <w:gridSpan w:val="3"/>
            <w:tcBorders>
              <w:top w:val="single" w:sz="7" w:space="0" w:color="000000"/>
              <w:left w:val="single" w:sz="7" w:space="0" w:color="000000"/>
              <w:bottom w:val="single" w:sz="7" w:space="0" w:color="000000"/>
              <w:right w:val="single" w:sz="7" w:space="0" w:color="000000"/>
            </w:tcBorders>
            <w:shd w:val="clear" w:color="auto" w:fill="D9EAD3"/>
            <w:tcMar>
              <w:top w:w="0" w:type="dxa"/>
              <w:left w:w="100" w:type="dxa"/>
              <w:bottom w:w="0" w:type="dxa"/>
              <w:right w:w="100" w:type="dxa"/>
            </w:tcMar>
          </w:tcPr>
          <w:p w14:paraId="23758FE9" w14:textId="77777777" w:rsidR="002D3797" w:rsidRPr="00A9741F" w:rsidRDefault="002D3797" w:rsidP="0074152E">
            <w:pPr>
              <w:spacing w:before="0" w:after="0"/>
              <w:ind w:left="60" w:right="60"/>
              <w:jc w:val="center"/>
              <w:rPr>
                <w:rFonts w:ascii="Arial" w:hAnsi="Arial" w:cs="Arial"/>
                <w:b/>
                <w:vertAlign w:val="superscript"/>
                <w:lang w:val="en-GB"/>
              </w:rPr>
            </w:pPr>
            <w:r w:rsidRPr="00A9741F">
              <w:rPr>
                <w:rFonts w:ascii="Arial" w:hAnsi="Arial" w:cs="Arial"/>
                <w:b/>
                <w:lang w:val="en-GB"/>
              </w:rPr>
              <w:t xml:space="preserve">Iteration </w:t>
            </w:r>
            <w:proofErr w:type="spellStart"/>
            <w:r w:rsidRPr="00A9741F">
              <w:rPr>
                <w:rFonts w:ascii="Arial" w:hAnsi="Arial" w:cs="Arial"/>
                <w:b/>
                <w:lang w:val="en-GB"/>
              </w:rPr>
              <w:t>History</w:t>
            </w:r>
            <w:r w:rsidRPr="00A9741F">
              <w:rPr>
                <w:rFonts w:ascii="Arial" w:hAnsi="Arial" w:cs="Arial"/>
                <w:b/>
                <w:vertAlign w:val="superscript"/>
                <w:lang w:val="en-GB"/>
              </w:rPr>
              <w:t>a</w:t>
            </w:r>
            <w:proofErr w:type="spellEnd"/>
          </w:p>
        </w:tc>
      </w:tr>
      <w:tr w:rsidR="002D3797" w:rsidRPr="00A9741F" w14:paraId="117EE9B0" w14:textId="77777777" w:rsidTr="0074152E">
        <w:trPr>
          <w:trHeight w:val="660"/>
        </w:trPr>
        <w:tc>
          <w:tcPr>
            <w:tcW w:w="1170" w:type="dxa"/>
            <w:vMerge w:val="restart"/>
            <w:tcBorders>
              <w:top w:val="nil"/>
              <w:left w:val="single" w:sz="7" w:space="0" w:color="000000"/>
              <w:bottom w:val="single" w:sz="7" w:space="0" w:color="000000"/>
              <w:right w:val="single" w:sz="7" w:space="0" w:color="000000"/>
            </w:tcBorders>
            <w:shd w:val="clear" w:color="auto" w:fill="FFF2CC"/>
            <w:tcMar>
              <w:top w:w="0" w:type="dxa"/>
              <w:left w:w="100" w:type="dxa"/>
              <w:bottom w:w="0" w:type="dxa"/>
              <w:right w:w="100" w:type="dxa"/>
            </w:tcMar>
          </w:tcPr>
          <w:p w14:paraId="63443ACE"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Iteration</w:t>
            </w:r>
          </w:p>
        </w:tc>
        <w:tc>
          <w:tcPr>
            <w:tcW w:w="7740" w:type="dxa"/>
            <w:gridSpan w:val="2"/>
            <w:tcBorders>
              <w:top w:val="nil"/>
              <w:left w:val="nil"/>
              <w:bottom w:val="single" w:sz="7" w:space="0" w:color="000000"/>
              <w:right w:val="single" w:sz="7" w:space="0" w:color="000000"/>
            </w:tcBorders>
            <w:shd w:val="clear" w:color="auto" w:fill="FFF2CC"/>
            <w:tcMar>
              <w:top w:w="0" w:type="dxa"/>
              <w:left w:w="100" w:type="dxa"/>
              <w:bottom w:w="0" w:type="dxa"/>
              <w:right w:w="100" w:type="dxa"/>
            </w:tcMar>
          </w:tcPr>
          <w:p w14:paraId="4B90EA72"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 xml:space="preserve">Change in Cluster </w:t>
            </w:r>
            <w:proofErr w:type="spellStart"/>
            <w:r w:rsidRPr="00A9741F">
              <w:rPr>
                <w:rFonts w:ascii="Arial" w:hAnsi="Arial" w:cs="Arial"/>
                <w:lang w:val="en-GB"/>
              </w:rPr>
              <w:t>Centers</w:t>
            </w:r>
            <w:proofErr w:type="spellEnd"/>
          </w:p>
        </w:tc>
      </w:tr>
      <w:tr w:rsidR="002D3797" w:rsidRPr="00A9741F" w14:paraId="3F33737F" w14:textId="77777777" w:rsidTr="0074152E">
        <w:trPr>
          <w:trHeight w:val="330"/>
        </w:trPr>
        <w:tc>
          <w:tcPr>
            <w:tcW w:w="1170" w:type="dxa"/>
            <w:vMerge/>
            <w:tcBorders>
              <w:top w:val="nil"/>
              <w:left w:val="single" w:sz="7" w:space="0" w:color="000000"/>
              <w:bottom w:val="single" w:sz="7" w:space="0" w:color="000000"/>
              <w:right w:val="single" w:sz="7" w:space="0" w:color="000000"/>
            </w:tcBorders>
            <w:shd w:val="clear" w:color="auto" w:fill="FFF2CC"/>
            <w:tcMar>
              <w:top w:w="100" w:type="dxa"/>
              <w:left w:w="100" w:type="dxa"/>
              <w:bottom w:w="100" w:type="dxa"/>
              <w:right w:w="100" w:type="dxa"/>
            </w:tcMar>
          </w:tcPr>
          <w:p w14:paraId="4CD7C959" w14:textId="77777777" w:rsidR="002D3797" w:rsidRPr="00A9741F" w:rsidRDefault="002D3797" w:rsidP="0074152E">
            <w:pPr>
              <w:widowControl w:val="0"/>
              <w:spacing w:before="0" w:after="0"/>
              <w:jc w:val="left"/>
              <w:rPr>
                <w:rFonts w:ascii="Arial" w:hAnsi="Arial" w:cs="Arial"/>
                <w:lang w:val="en-GB"/>
              </w:rPr>
            </w:pPr>
          </w:p>
        </w:tc>
        <w:tc>
          <w:tcPr>
            <w:tcW w:w="4035" w:type="dxa"/>
            <w:tcBorders>
              <w:top w:val="nil"/>
              <w:left w:val="nil"/>
              <w:bottom w:val="single" w:sz="7" w:space="0" w:color="000000"/>
              <w:right w:val="single" w:sz="7" w:space="0" w:color="000000"/>
            </w:tcBorders>
            <w:shd w:val="clear" w:color="auto" w:fill="CFE2F3"/>
            <w:tcMar>
              <w:top w:w="0" w:type="dxa"/>
              <w:left w:w="100" w:type="dxa"/>
              <w:bottom w:w="0" w:type="dxa"/>
              <w:right w:w="100" w:type="dxa"/>
            </w:tcMar>
          </w:tcPr>
          <w:p w14:paraId="0D542EF5"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1</w:t>
            </w:r>
          </w:p>
        </w:tc>
        <w:tc>
          <w:tcPr>
            <w:tcW w:w="3705" w:type="dxa"/>
            <w:tcBorders>
              <w:top w:val="nil"/>
              <w:left w:val="nil"/>
              <w:bottom w:val="single" w:sz="7" w:space="0" w:color="000000"/>
              <w:right w:val="single" w:sz="7" w:space="0" w:color="000000"/>
            </w:tcBorders>
            <w:shd w:val="clear" w:color="auto" w:fill="E6B8AF"/>
            <w:tcMar>
              <w:top w:w="0" w:type="dxa"/>
              <w:left w:w="100" w:type="dxa"/>
              <w:bottom w:w="0" w:type="dxa"/>
              <w:right w:w="100" w:type="dxa"/>
            </w:tcMar>
          </w:tcPr>
          <w:p w14:paraId="719A1563"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2</w:t>
            </w:r>
          </w:p>
        </w:tc>
      </w:tr>
      <w:tr w:rsidR="002D3797" w:rsidRPr="00A9741F" w14:paraId="32FA4D21" w14:textId="77777777" w:rsidTr="0074152E">
        <w:trPr>
          <w:trHeight w:val="330"/>
        </w:trPr>
        <w:tc>
          <w:tcPr>
            <w:tcW w:w="1170" w:type="dxa"/>
            <w:tcBorders>
              <w:top w:val="nil"/>
              <w:left w:val="single" w:sz="7" w:space="0" w:color="000000"/>
              <w:bottom w:val="single" w:sz="7" w:space="0" w:color="000000"/>
              <w:right w:val="single" w:sz="7" w:space="0" w:color="000000"/>
            </w:tcBorders>
            <w:shd w:val="clear" w:color="auto" w:fill="D9D2E9"/>
            <w:tcMar>
              <w:top w:w="0" w:type="dxa"/>
              <w:left w:w="100" w:type="dxa"/>
              <w:bottom w:w="0" w:type="dxa"/>
              <w:right w:w="100" w:type="dxa"/>
            </w:tcMar>
          </w:tcPr>
          <w:p w14:paraId="33E2A4C8"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1</w:t>
            </w:r>
          </w:p>
        </w:tc>
        <w:tc>
          <w:tcPr>
            <w:tcW w:w="4035" w:type="dxa"/>
            <w:tcBorders>
              <w:top w:val="nil"/>
              <w:left w:val="nil"/>
              <w:bottom w:val="single" w:sz="7" w:space="0" w:color="000000"/>
              <w:right w:val="single" w:sz="7" w:space="0" w:color="000000"/>
            </w:tcBorders>
            <w:shd w:val="clear" w:color="auto" w:fill="CFE2F3"/>
            <w:tcMar>
              <w:top w:w="0" w:type="dxa"/>
              <w:left w:w="100" w:type="dxa"/>
              <w:bottom w:w="0" w:type="dxa"/>
              <w:right w:w="100" w:type="dxa"/>
            </w:tcMar>
          </w:tcPr>
          <w:p w14:paraId="18D857BD"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30.191</w:t>
            </w:r>
          </w:p>
        </w:tc>
        <w:tc>
          <w:tcPr>
            <w:tcW w:w="3705" w:type="dxa"/>
            <w:tcBorders>
              <w:top w:val="nil"/>
              <w:left w:val="nil"/>
              <w:bottom w:val="single" w:sz="7" w:space="0" w:color="000000"/>
              <w:right w:val="single" w:sz="7" w:space="0" w:color="000000"/>
            </w:tcBorders>
            <w:shd w:val="clear" w:color="auto" w:fill="E6B8AF"/>
            <w:tcMar>
              <w:top w:w="0" w:type="dxa"/>
              <w:left w:w="100" w:type="dxa"/>
              <w:bottom w:w="0" w:type="dxa"/>
              <w:right w:w="100" w:type="dxa"/>
            </w:tcMar>
          </w:tcPr>
          <w:p w14:paraId="3EAAA149"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33.606</w:t>
            </w:r>
          </w:p>
        </w:tc>
      </w:tr>
      <w:tr w:rsidR="002D3797" w:rsidRPr="00A9741F" w14:paraId="293F5C39" w14:textId="77777777" w:rsidTr="0074152E">
        <w:trPr>
          <w:trHeight w:val="330"/>
        </w:trPr>
        <w:tc>
          <w:tcPr>
            <w:tcW w:w="1170" w:type="dxa"/>
            <w:tcBorders>
              <w:top w:val="nil"/>
              <w:left w:val="single" w:sz="7" w:space="0" w:color="000000"/>
              <w:bottom w:val="single" w:sz="7" w:space="0" w:color="000000"/>
              <w:right w:val="single" w:sz="7" w:space="0" w:color="000000"/>
            </w:tcBorders>
            <w:shd w:val="clear" w:color="auto" w:fill="D9D2E9"/>
            <w:tcMar>
              <w:top w:w="0" w:type="dxa"/>
              <w:left w:w="100" w:type="dxa"/>
              <w:bottom w:w="0" w:type="dxa"/>
              <w:right w:w="100" w:type="dxa"/>
            </w:tcMar>
          </w:tcPr>
          <w:p w14:paraId="476DBC23"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2</w:t>
            </w:r>
          </w:p>
        </w:tc>
        <w:tc>
          <w:tcPr>
            <w:tcW w:w="4035" w:type="dxa"/>
            <w:tcBorders>
              <w:top w:val="nil"/>
              <w:left w:val="nil"/>
              <w:bottom w:val="single" w:sz="7" w:space="0" w:color="000000"/>
              <w:right w:val="single" w:sz="7" w:space="0" w:color="000000"/>
            </w:tcBorders>
            <w:shd w:val="clear" w:color="auto" w:fill="CFE2F3"/>
            <w:tcMar>
              <w:top w:w="0" w:type="dxa"/>
              <w:left w:w="100" w:type="dxa"/>
              <w:bottom w:w="0" w:type="dxa"/>
              <w:right w:w="100" w:type="dxa"/>
            </w:tcMar>
          </w:tcPr>
          <w:p w14:paraId="57D759B0"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.885</w:t>
            </w:r>
          </w:p>
        </w:tc>
        <w:tc>
          <w:tcPr>
            <w:tcW w:w="3705" w:type="dxa"/>
            <w:tcBorders>
              <w:top w:val="nil"/>
              <w:left w:val="nil"/>
              <w:bottom w:val="single" w:sz="7" w:space="0" w:color="000000"/>
              <w:right w:val="single" w:sz="7" w:space="0" w:color="000000"/>
            </w:tcBorders>
            <w:shd w:val="clear" w:color="auto" w:fill="E6B8AF"/>
            <w:tcMar>
              <w:top w:w="0" w:type="dxa"/>
              <w:left w:w="100" w:type="dxa"/>
              <w:bottom w:w="0" w:type="dxa"/>
              <w:right w:w="100" w:type="dxa"/>
            </w:tcMar>
          </w:tcPr>
          <w:p w14:paraId="7B98A002"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.791</w:t>
            </w:r>
          </w:p>
        </w:tc>
      </w:tr>
      <w:tr w:rsidR="002D3797" w:rsidRPr="00A9741F" w14:paraId="709A2375" w14:textId="77777777" w:rsidTr="0074152E">
        <w:trPr>
          <w:trHeight w:val="330"/>
        </w:trPr>
        <w:tc>
          <w:tcPr>
            <w:tcW w:w="1170" w:type="dxa"/>
            <w:tcBorders>
              <w:top w:val="nil"/>
              <w:left w:val="single" w:sz="7" w:space="0" w:color="000000"/>
              <w:bottom w:val="single" w:sz="7" w:space="0" w:color="000000"/>
              <w:right w:val="single" w:sz="7" w:space="0" w:color="000000"/>
            </w:tcBorders>
            <w:shd w:val="clear" w:color="auto" w:fill="D9D2E9"/>
            <w:tcMar>
              <w:top w:w="0" w:type="dxa"/>
              <w:left w:w="100" w:type="dxa"/>
              <w:bottom w:w="0" w:type="dxa"/>
              <w:right w:w="100" w:type="dxa"/>
            </w:tcMar>
          </w:tcPr>
          <w:p w14:paraId="7EC1B4F8"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3</w:t>
            </w:r>
          </w:p>
        </w:tc>
        <w:tc>
          <w:tcPr>
            <w:tcW w:w="4035" w:type="dxa"/>
            <w:tcBorders>
              <w:top w:val="nil"/>
              <w:left w:val="nil"/>
              <w:bottom w:val="single" w:sz="7" w:space="0" w:color="000000"/>
              <w:right w:val="single" w:sz="7" w:space="0" w:color="000000"/>
            </w:tcBorders>
            <w:shd w:val="clear" w:color="auto" w:fill="CFE2F3"/>
            <w:tcMar>
              <w:top w:w="0" w:type="dxa"/>
              <w:left w:w="100" w:type="dxa"/>
              <w:bottom w:w="0" w:type="dxa"/>
              <w:right w:w="100" w:type="dxa"/>
            </w:tcMar>
          </w:tcPr>
          <w:p w14:paraId="68488C1F"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.611</w:t>
            </w:r>
          </w:p>
        </w:tc>
        <w:tc>
          <w:tcPr>
            <w:tcW w:w="3705" w:type="dxa"/>
            <w:tcBorders>
              <w:top w:val="nil"/>
              <w:left w:val="nil"/>
              <w:bottom w:val="single" w:sz="7" w:space="0" w:color="000000"/>
              <w:right w:val="single" w:sz="7" w:space="0" w:color="000000"/>
            </w:tcBorders>
            <w:shd w:val="clear" w:color="auto" w:fill="E6B8AF"/>
            <w:tcMar>
              <w:top w:w="0" w:type="dxa"/>
              <w:left w:w="100" w:type="dxa"/>
              <w:bottom w:w="0" w:type="dxa"/>
              <w:right w:w="100" w:type="dxa"/>
            </w:tcMar>
          </w:tcPr>
          <w:p w14:paraId="42346F2F"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.532</w:t>
            </w:r>
          </w:p>
        </w:tc>
      </w:tr>
      <w:tr w:rsidR="002D3797" w:rsidRPr="00A9741F" w14:paraId="59BBD8E4" w14:textId="77777777" w:rsidTr="0074152E">
        <w:trPr>
          <w:trHeight w:val="330"/>
        </w:trPr>
        <w:tc>
          <w:tcPr>
            <w:tcW w:w="1170" w:type="dxa"/>
            <w:tcBorders>
              <w:top w:val="nil"/>
              <w:left w:val="single" w:sz="7" w:space="0" w:color="000000"/>
              <w:bottom w:val="single" w:sz="7" w:space="0" w:color="000000"/>
              <w:right w:val="single" w:sz="7" w:space="0" w:color="000000"/>
            </w:tcBorders>
            <w:shd w:val="clear" w:color="auto" w:fill="D9D2E9"/>
            <w:tcMar>
              <w:top w:w="0" w:type="dxa"/>
              <w:left w:w="100" w:type="dxa"/>
              <w:bottom w:w="0" w:type="dxa"/>
              <w:right w:w="100" w:type="dxa"/>
            </w:tcMar>
          </w:tcPr>
          <w:p w14:paraId="644F20FC"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4</w:t>
            </w:r>
          </w:p>
        </w:tc>
        <w:tc>
          <w:tcPr>
            <w:tcW w:w="4035" w:type="dxa"/>
            <w:tcBorders>
              <w:top w:val="nil"/>
              <w:left w:val="nil"/>
              <w:bottom w:val="single" w:sz="7" w:space="0" w:color="000000"/>
              <w:right w:val="single" w:sz="7" w:space="0" w:color="000000"/>
            </w:tcBorders>
            <w:shd w:val="clear" w:color="auto" w:fill="CFE2F3"/>
            <w:tcMar>
              <w:top w:w="0" w:type="dxa"/>
              <w:left w:w="100" w:type="dxa"/>
              <w:bottom w:w="0" w:type="dxa"/>
              <w:right w:w="100" w:type="dxa"/>
            </w:tcMar>
          </w:tcPr>
          <w:p w14:paraId="4AB14986"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.212</w:t>
            </w:r>
          </w:p>
        </w:tc>
        <w:tc>
          <w:tcPr>
            <w:tcW w:w="3705" w:type="dxa"/>
            <w:tcBorders>
              <w:top w:val="nil"/>
              <w:left w:val="nil"/>
              <w:bottom w:val="single" w:sz="7" w:space="0" w:color="000000"/>
              <w:right w:val="single" w:sz="7" w:space="0" w:color="000000"/>
            </w:tcBorders>
            <w:shd w:val="clear" w:color="auto" w:fill="E6B8AF"/>
            <w:tcMar>
              <w:top w:w="0" w:type="dxa"/>
              <w:left w:w="100" w:type="dxa"/>
              <w:bottom w:w="0" w:type="dxa"/>
              <w:right w:w="100" w:type="dxa"/>
            </w:tcMar>
          </w:tcPr>
          <w:p w14:paraId="0E5E7BB0"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.181</w:t>
            </w:r>
          </w:p>
        </w:tc>
      </w:tr>
      <w:tr w:rsidR="002D3797" w:rsidRPr="00A9741F" w14:paraId="24930FF0" w14:textId="77777777" w:rsidTr="0074152E">
        <w:trPr>
          <w:trHeight w:val="330"/>
        </w:trPr>
        <w:tc>
          <w:tcPr>
            <w:tcW w:w="1170" w:type="dxa"/>
            <w:tcBorders>
              <w:top w:val="nil"/>
              <w:left w:val="single" w:sz="7" w:space="0" w:color="000000"/>
              <w:bottom w:val="single" w:sz="7" w:space="0" w:color="000000"/>
              <w:right w:val="single" w:sz="7" w:space="0" w:color="000000"/>
            </w:tcBorders>
            <w:shd w:val="clear" w:color="auto" w:fill="D9D2E9"/>
            <w:tcMar>
              <w:top w:w="0" w:type="dxa"/>
              <w:left w:w="100" w:type="dxa"/>
              <w:bottom w:w="0" w:type="dxa"/>
              <w:right w:w="100" w:type="dxa"/>
            </w:tcMar>
          </w:tcPr>
          <w:p w14:paraId="167C8762"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5</w:t>
            </w:r>
          </w:p>
        </w:tc>
        <w:tc>
          <w:tcPr>
            <w:tcW w:w="4035" w:type="dxa"/>
            <w:tcBorders>
              <w:top w:val="nil"/>
              <w:left w:val="nil"/>
              <w:bottom w:val="single" w:sz="7" w:space="0" w:color="000000"/>
              <w:right w:val="single" w:sz="7" w:space="0" w:color="000000"/>
            </w:tcBorders>
            <w:shd w:val="clear" w:color="auto" w:fill="CFE2F3"/>
            <w:tcMar>
              <w:top w:w="0" w:type="dxa"/>
              <w:left w:w="100" w:type="dxa"/>
              <w:bottom w:w="0" w:type="dxa"/>
              <w:right w:w="100" w:type="dxa"/>
            </w:tcMar>
          </w:tcPr>
          <w:p w14:paraId="42628B4D"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.227</w:t>
            </w:r>
          </w:p>
        </w:tc>
        <w:tc>
          <w:tcPr>
            <w:tcW w:w="3705" w:type="dxa"/>
            <w:tcBorders>
              <w:top w:val="nil"/>
              <w:left w:val="nil"/>
              <w:bottom w:val="single" w:sz="7" w:space="0" w:color="000000"/>
              <w:right w:val="single" w:sz="7" w:space="0" w:color="000000"/>
            </w:tcBorders>
            <w:shd w:val="clear" w:color="auto" w:fill="E6B8AF"/>
            <w:tcMar>
              <w:top w:w="0" w:type="dxa"/>
              <w:left w:w="100" w:type="dxa"/>
              <w:bottom w:w="0" w:type="dxa"/>
              <w:right w:w="100" w:type="dxa"/>
            </w:tcMar>
          </w:tcPr>
          <w:p w14:paraId="5986D480"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.200</w:t>
            </w:r>
          </w:p>
        </w:tc>
      </w:tr>
      <w:tr w:rsidR="002D3797" w:rsidRPr="00A9741F" w14:paraId="42E0C470" w14:textId="77777777" w:rsidTr="0074152E">
        <w:trPr>
          <w:trHeight w:val="330"/>
        </w:trPr>
        <w:tc>
          <w:tcPr>
            <w:tcW w:w="1170" w:type="dxa"/>
            <w:tcBorders>
              <w:top w:val="nil"/>
              <w:left w:val="single" w:sz="7" w:space="0" w:color="000000"/>
              <w:bottom w:val="single" w:sz="7" w:space="0" w:color="000000"/>
              <w:right w:val="single" w:sz="7" w:space="0" w:color="000000"/>
            </w:tcBorders>
            <w:shd w:val="clear" w:color="auto" w:fill="D9D2E9"/>
            <w:tcMar>
              <w:top w:w="0" w:type="dxa"/>
              <w:left w:w="100" w:type="dxa"/>
              <w:bottom w:w="0" w:type="dxa"/>
              <w:right w:w="100" w:type="dxa"/>
            </w:tcMar>
          </w:tcPr>
          <w:p w14:paraId="38D73112"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6</w:t>
            </w:r>
          </w:p>
        </w:tc>
        <w:tc>
          <w:tcPr>
            <w:tcW w:w="4035" w:type="dxa"/>
            <w:tcBorders>
              <w:top w:val="nil"/>
              <w:left w:val="nil"/>
              <w:bottom w:val="single" w:sz="7" w:space="0" w:color="000000"/>
              <w:right w:val="single" w:sz="7" w:space="0" w:color="000000"/>
            </w:tcBorders>
            <w:shd w:val="clear" w:color="auto" w:fill="CFE2F3"/>
            <w:tcMar>
              <w:top w:w="0" w:type="dxa"/>
              <w:left w:w="100" w:type="dxa"/>
              <w:bottom w:w="0" w:type="dxa"/>
              <w:right w:w="100" w:type="dxa"/>
            </w:tcMar>
          </w:tcPr>
          <w:p w14:paraId="328252EF"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.150</w:t>
            </w:r>
          </w:p>
        </w:tc>
        <w:tc>
          <w:tcPr>
            <w:tcW w:w="3705" w:type="dxa"/>
            <w:tcBorders>
              <w:top w:val="nil"/>
              <w:left w:val="nil"/>
              <w:bottom w:val="single" w:sz="7" w:space="0" w:color="000000"/>
              <w:right w:val="single" w:sz="7" w:space="0" w:color="000000"/>
            </w:tcBorders>
            <w:shd w:val="clear" w:color="auto" w:fill="E6B8AF"/>
            <w:tcMar>
              <w:top w:w="0" w:type="dxa"/>
              <w:left w:w="100" w:type="dxa"/>
              <w:bottom w:w="0" w:type="dxa"/>
              <w:right w:w="100" w:type="dxa"/>
            </w:tcMar>
          </w:tcPr>
          <w:p w14:paraId="4CB47B08"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.128</w:t>
            </w:r>
          </w:p>
        </w:tc>
      </w:tr>
      <w:tr w:rsidR="002D3797" w:rsidRPr="00A9741F" w14:paraId="6599056F" w14:textId="77777777" w:rsidTr="0074152E">
        <w:trPr>
          <w:trHeight w:val="330"/>
        </w:trPr>
        <w:tc>
          <w:tcPr>
            <w:tcW w:w="1170" w:type="dxa"/>
            <w:tcBorders>
              <w:top w:val="nil"/>
              <w:left w:val="single" w:sz="7" w:space="0" w:color="000000"/>
              <w:bottom w:val="single" w:sz="7" w:space="0" w:color="000000"/>
              <w:right w:val="single" w:sz="7" w:space="0" w:color="000000"/>
            </w:tcBorders>
            <w:shd w:val="clear" w:color="auto" w:fill="D9D2E9"/>
            <w:tcMar>
              <w:top w:w="0" w:type="dxa"/>
              <w:left w:w="100" w:type="dxa"/>
              <w:bottom w:w="0" w:type="dxa"/>
              <w:right w:w="100" w:type="dxa"/>
            </w:tcMar>
          </w:tcPr>
          <w:p w14:paraId="43DCD10F"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7</w:t>
            </w:r>
          </w:p>
        </w:tc>
        <w:tc>
          <w:tcPr>
            <w:tcW w:w="4035" w:type="dxa"/>
            <w:tcBorders>
              <w:top w:val="nil"/>
              <w:left w:val="nil"/>
              <w:bottom w:val="single" w:sz="7" w:space="0" w:color="000000"/>
              <w:right w:val="single" w:sz="7" w:space="0" w:color="000000"/>
            </w:tcBorders>
            <w:shd w:val="clear" w:color="auto" w:fill="CFE2F3"/>
            <w:tcMar>
              <w:top w:w="0" w:type="dxa"/>
              <w:left w:w="100" w:type="dxa"/>
              <w:bottom w:w="0" w:type="dxa"/>
              <w:right w:w="100" w:type="dxa"/>
            </w:tcMar>
          </w:tcPr>
          <w:p w14:paraId="094CF429"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.000</w:t>
            </w:r>
          </w:p>
        </w:tc>
        <w:tc>
          <w:tcPr>
            <w:tcW w:w="3705" w:type="dxa"/>
            <w:tcBorders>
              <w:top w:val="nil"/>
              <w:left w:val="nil"/>
              <w:bottom w:val="single" w:sz="7" w:space="0" w:color="000000"/>
              <w:right w:val="single" w:sz="7" w:space="0" w:color="000000"/>
            </w:tcBorders>
            <w:shd w:val="clear" w:color="auto" w:fill="E6B8AF"/>
            <w:tcMar>
              <w:top w:w="0" w:type="dxa"/>
              <w:left w:w="100" w:type="dxa"/>
              <w:bottom w:w="0" w:type="dxa"/>
              <w:right w:w="100" w:type="dxa"/>
            </w:tcMar>
          </w:tcPr>
          <w:p w14:paraId="683F75D9"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.000</w:t>
            </w:r>
          </w:p>
        </w:tc>
      </w:tr>
      <w:tr w:rsidR="002D3797" w:rsidRPr="00A9741F" w14:paraId="4FF29FD0" w14:textId="77777777" w:rsidTr="0074152E">
        <w:trPr>
          <w:trHeight w:val="1365"/>
        </w:trPr>
        <w:tc>
          <w:tcPr>
            <w:tcW w:w="8910" w:type="dxa"/>
            <w:gridSpan w:val="3"/>
            <w:tcBorders>
              <w:top w:val="nil"/>
              <w:left w:val="single" w:sz="7" w:space="0" w:color="000000"/>
              <w:bottom w:val="single" w:sz="7" w:space="0" w:color="000000"/>
              <w:right w:val="single" w:sz="7" w:space="0" w:color="000000"/>
            </w:tcBorders>
            <w:shd w:val="clear" w:color="auto" w:fill="D9EAD3"/>
            <w:tcMar>
              <w:top w:w="0" w:type="dxa"/>
              <w:left w:w="100" w:type="dxa"/>
              <w:bottom w:w="0" w:type="dxa"/>
              <w:right w:w="100" w:type="dxa"/>
            </w:tcMar>
          </w:tcPr>
          <w:p w14:paraId="3A7259FA" w14:textId="77777777" w:rsidR="002D3797" w:rsidRPr="00A9741F" w:rsidRDefault="002D3797" w:rsidP="0074152E">
            <w:pPr>
              <w:spacing w:before="0" w:after="0"/>
              <w:ind w:right="60"/>
              <w:rPr>
                <w:rFonts w:ascii="Arial" w:hAnsi="Arial" w:cs="Arial"/>
                <w:lang w:val="en-GB"/>
              </w:rPr>
            </w:pPr>
            <w:r w:rsidRPr="00A9741F">
              <w:rPr>
                <w:rFonts w:ascii="Arial" w:hAnsi="Arial" w:cs="Arial"/>
                <w:lang w:val="en-GB"/>
              </w:rPr>
              <w:t>a. Due to little changes in the cluster centre, Convergence was achieved in this statistical analysis. It is (.000) which can be achieved as the maximum absolute coordinate change. On the other hand, it has been found that the current iteration is (7) which highlighted the minimum distance between the initial centre is (95.525).</w:t>
            </w:r>
          </w:p>
        </w:tc>
      </w:tr>
    </w:tbl>
    <w:p w14:paraId="29E9E028" w14:textId="77777777" w:rsidR="002D3797" w:rsidRPr="00A9741F" w:rsidRDefault="002D3797" w:rsidP="002D3797">
      <w:pPr>
        <w:spacing w:before="0" w:after="0"/>
        <w:ind w:left="60" w:right="60"/>
        <w:jc w:val="center"/>
        <w:rPr>
          <w:rFonts w:ascii="Arial" w:hAnsi="Arial" w:cs="Arial"/>
          <w:b/>
          <w:lang w:val="en-GB"/>
        </w:rPr>
      </w:pPr>
      <w:r w:rsidRPr="00A9741F">
        <w:rPr>
          <w:rFonts w:ascii="Arial" w:hAnsi="Arial" w:cs="Arial"/>
          <w:b/>
          <w:lang w:val="en-GB"/>
        </w:rPr>
        <w:t xml:space="preserve">Final Cluster </w:t>
      </w:r>
      <w:proofErr w:type="spellStart"/>
      <w:r w:rsidRPr="00A9741F">
        <w:rPr>
          <w:rFonts w:ascii="Arial" w:hAnsi="Arial" w:cs="Arial"/>
          <w:b/>
          <w:lang w:val="en-GB"/>
        </w:rPr>
        <w:t>Centers</w:t>
      </w:r>
      <w:proofErr w:type="spellEnd"/>
    </w:p>
    <w:p w14:paraId="0C492019" w14:textId="77777777" w:rsidR="002D3797" w:rsidRPr="00A9741F" w:rsidRDefault="002D3797" w:rsidP="002D3797">
      <w:pPr>
        <w:spacing w:before="0" w:after="0"/>
        <w:jc w:val="center"/>
        <w:rPr>
          <w:rFonts w:ascii="Arial" w:hAnsi="Arial" w:cs="Arial"/>
          <w:lang w:val="en-GB"/>
        </w:rPr>
      </w:pPr>
      <w:r w:rsidRPr="00A9741F">
        <w:rPr>
          <w:rFonts w:ascii="Arial" w:hAnsi="Arial" w:cs="Arial"/>
          <w:lang w:val="en-GB"/>
        </w:rPr>
        <w:t>(Source: Self-Created)</w:t>
      </w:r>
    </w:p>
    <w:p w14:paraId="6C611015" w14:textId="77777777" w:rsidR="002D3797" w:rsidRPr="00A9741F" w:rsidRDefault="002D3797" w:rsidP="002D3797">
      <w:pPr>
        <w:spacing w:before="240" w:after="0"/>
        <w:rPr>
          <w:rFonts w:ascii="Arial" w:hAnsi="Arial" w:cs="Arial"/>
          <w:lang w:val="en-GB"/>
        </w:rPr>
      </w:pPr>
      <w:r w:rsidRPr="00A9741F">
        <w:rPr>
          <w:rFonts w:ascii="Arial" w:hAnsi="Arial" w:cs="Arial"/>
          <w:lang w:val="en-GB"/>
        </w:rPr>
        <w:t xml:space="preserve">The above table has identified that convergence has been achieved due to little or no changes in the cluster centres. The current iteration is scored 7 which defines that alternation in the cluster centre happened 7 times. </w:t>
      </w:r>
    </w:p>
    <w:tbl>
      <w:tblPr>
        <w:tblW w:w="3090" w:type="dxa"/>
        <w:jc w:val="center"/>
        <w:tblBorders>
          <w:top w:val="nil"/>
          <w:left w:val="nil"/>
          <w:bottom w:val="nil"/>
          <w:right w:val="nil"/>
          <w:insideH w:val="nil"/>
          <w:insideV w:val="nil"/>
        </w:tblBorders>
        <w:tblLayout w:type="fixed"/>
        <w:tblLook w:val="0600" w:firstRow="0" w:lastRow="0" w:firstColumn="0" w:lastColumn="0" w:noHBand="1" w:noVBand="1"/>
      </w:tblPr>
      <w:tblGrid>
        <w:gridCol w:w="1230"/>
        <w:gridCol w:w="930"/>
        <w:gridCol w:w="930"/>
      </w:tblGrid>
      <w:tr w:rsidR="002D3797" w:rsidRPr="00A9741F" w14:paraId="055D0BD7" w14:textId="77777777" w:rsidTr="0074152E">
        <w:trPr>
          <w:trHeight w:val="330"/>
          <w:jc w:val="center"/>
        </w:trPr>
        <w:tc>
          <w:tcPr>
            <w:tcW w:w="3090" w:type="dxa"/>
            <w:gridSpan w:val="3"/>
            <w:tcBorders>
              <w:top w:val="single" w:sz="7" w:space="0" w:color="000000"/>
              <w:left w:val="single" w:sz="7" w:space="0" w:color="000000"/>
              <w:bottom w:val="single" w:sz="7" w:space="0" w:color="000000"/>
              <w:right w:val="single" w:sz="7" w:space="0" w:color="000000"/>
            </w:tcBorders>
            <w:shd w:val="clear" w:color="auto" w:fill="C9DAF8"/>
            <w:tcMar>
              <w:top w:w="0" w:type="dxa"/>
              <w:left w:w="100" w:type="dxa"/>
              <w:bottom w:w="0" w:type="dxa"/>
              <w:right w:w="100" w:type="dxa"/>
            </w:tcMar>
          </w:tcPr>
          <w:p w14:paraId="62B2EDE3" w14:textId="77777777" w:rsidR="002D3797" w:rsidRPr="00A9741F" w:rsidRDefault="002D3797" w:rsidP="0074152E">
            <w:pPr>
              <w:spacing w:before="0" w:after="0"/>
              <w:ind w:left="60" w:right="60"/>
              <w:jc w:val="center"/>
              <w:rPr>
                <w:rFonts w:ascii="Arial" w:hAnsi="Arial" w:cs="Arial"/>
                <w:b/>
                <w:lang w:val="en-GB"/>
              </w:rPr>
            </w:pPr>
            <w:r w:rsidRPr="00A9741F">
              <w:rPr>
                <w:rFonts w:ascii="Arial" w:hAnsi="Arial" w:cs="Arial"/>
                <w:b/>
                <w:lang w:val="en-GB"/>
              </w:rPr>
              <w:t xml:space="preserve">Final Cluster </w:t>
            </w:r>
            <w:proofErr w:type="spellStart"/>
            <w:r w:rsidRPr="00A9741F">
              <w:rPr>
                <w:rFonts w:ascii="Arial" w:hAnsi="Arial" w:cs="Arial"/>
                <w:b/>
                <w:lang w:val="en-GB"/>
              </w:rPr>
              <w:t>Centers</w:t>
            </w:r>
            <w:proofErr w:type="spellEnd"/>
          </w:p>
        </w:tc>
      </w:tr>
      <w:tr w:rsidR="002D3797" w:rsidRPr="00A9741F" w14:paraId="172AD7AF" w14:textId="77777777" w:rsidTr="0074152E">
        <w:trPr>
          <w:trHeight w:val="330"/>
          <w:jc w:val="center"/>
        </w:trPr>
        <w:tc>
          <w:tcPr>
            <w:tcW w:w="1230" w:type="dxa"/>
            <w:vMerge w:val="restart"/>
            <w:tcBorders>
              <w:top w:val="nil"/>
              <w:left w:val="single" w:sz="7" w:space="0" w:color="000000"/>
              <w:bottom w:val="single" w:sz="7" w:space="0" w:color="000000"/>
              <w:right w:val="single" w:sz="7" w:space="0" w:color="000000"/>
            </w:tcBorders>
            <w:shd w:val="clear" w:color="auto" w:fill="EAD1DC"/>
            <w:tcMar>
              <w:top w:w="0" w:type="dxa"/>
              <w:left w:w="100" w:type="dxa"/>
              <w:bottom w:w="0" w:type="dxa"/>
              <w:right w:w="100" w:type="dxa"/>
            </w:tcMar>
          </w:tcPr>
          <w:p w14:paraId="5D9BD992" w14:textId="77777777" w:rsidR="002D3797" w:rsidRPr="00A9741F" w:rsidRDefault="002D3797" w:rsidP="0074152E">
            <w:pPr>
              <w:spacing w:before="240" w:after="0"/>
              <w:jc w:val="center"/>
              <w:rPr>
                <w:rFonts w:ascii="Arial" w:hAnsi="Arial" w:cs="Arial"/>
                <w:lang w:val="en-GB"/>
              </w:rPr>
            </w:pPr>
            <w:r w:rsidRPr="00A9741F">
              <w:rPr>
                <w:rFonts w:ascii="Arial" w:hAnsi="Arial" w:cs="Arial"/>
                <w:lang w:val="en-GB"/>
              </w:rPr>
              <w:t xml:space="preserve"> </w:t>
            </w:r>
          </w:p>
        </w:tc>
        <w:tc>
          <w:tcPr>
            <w:tcW w:w="1860" w:type="dxa"/>
            <w:gridSpan w:val="2"/>
            <w:tcBorders>
              <w:top w:val="nil"/>
              <w:left w:val="nil"/>
              <w:bottom w:val="single" w:sz="7" w:space="0" w:color="000000"/>
              <w:right w:val="single" w:sz="7" w:space="0" w:color="000000"/>
            </w:tcBorders>
            <w:shd w:val="clear" w:color="auto" w:fill="D9EAD3"/>
            <w:tcMar>
              <w:top w:w="0" w:type="dxa"/>
              <w:left w:w="100" w:type="dxa"/>
              <w:bottom w:w="0" w:type="dxa"/>
              <w:right w:w="100" w:type="dxa"/>
            </w:tcMar>
          </w:tcPr>
          <w:p w14:paraId="3EF6A528"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Cluster</w:t>
            </w:r>
          </w:p>
        </w:tc>
      </w:tr>
      <w:tr w:rsidR="002D3797" w:rsidRPr="00A9741F" w14:paraId="76A89DCE" w14:textId="77777777" w:rsidTr="0074152E">
        <w:trPr>
          <w:trHeight w:val="330"/>
          <w:jc w:val="center"/>
        </w:trPr>
        <w:tc>
          <w:tcPr>
            <w:tcW w:w="1230" w:type="dxa"/>
            <w:vMerge/>
            <w:tcBorders>
              <w:top w:val="nil"/>
              <w:left w:val="single" w:sz="7" w:space="0" w:color="000000"/>
              <w:bottom w:val="single" w:sz="7" w:space="0" w:color="000000"/>
              <w:right w:val="single" w:sz="7" w:space="0" w:color="000000"/>
            </w:tcBorders>
            <w:shd w:val="clear" w:color="auto" w:fill="EAD1DC"/>
            <w:tcMar>
              <w:top w:w="100" w:type="dxa"/>
              <w:left w:w="100" w:type="dxa"/>
              <w:bottom w:w="100" w:type="dxa"/>
              <w:right w:w="100" w:type="dxa"/>
            </w:tcMar>
          </w:tcPr>
          <w:p w14:paraId="61A11A7B" w14:textId="77777777" w:rsidR="002D3797" w:rsidRPr="00A9741F" w:rsidRDefault="002D3797" w:rsidP="0074152E">
            <w:pPr>
              <w:widowControl w:val="0"/>
              <w:spacing w:before="0" w:after="0"/>
              <w:jc w:val="left"/>
              <w:rPr>
                <w:rFonts w:ascii="Arial" w:hAnsi="Arial" w:cs="Arial"/>
                <w:lang w:val="en-GB"/>
              </w:rPr>
            </w:pPr>
          </w:p>
        </w:tc>
        <w:tc>
          <w:tcPr>
            <w:tcW w:w="930" w:type="dxa"/>
            <w:tcBorders>
              <w:top w:val="nil"/>
              <w:left w:val="nil"/>
              <w:bottom w:val="single" w:sz="7" w:space="0" w:color="000000"/>
              <w:right w:val="single" w:sz="7" w:space="0" w:color="000000"/>
            </w:tcBorders>
            <w:shd w:val="clear" w:color="auto" w:fill="FFF2CC"/>
            <w:tcMar>
              <w:top w:w="0" w:type="dxa"/>
              <w:left w:w="100" w:type="dxa"/>
              <w:bottom w:w="0" w:type="dxa"/>
              <w:right w:w="100" w:type="dxa"/>
            </w:tcMar>
          </w:tcPr>
          <w:p w14:paraId="7C81CC94"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1</w:t>
            </w:r>
          </w:p>
        </w:tc>
        <w:tc>
          <w:tcPr>
            <w:tcW w:w="930" w:type="dxa"/>
            <w:tcBorders>
              <w:top w:val="nil"/>
              <w:left w:val="nil"/>
              <w:bottom w:val="single" w:sz="7" w:space="0" w:color="000000"/>
              <w:right w:val="single" w:sz="7" w:space="0" w:color="000000"/>
            </w:tcBorders>
            <w:shd w:val="clear" w:color="auto" w:fill="FFF2CC"/>
            <w:tcMar>
              <w:top w:w="0" w:type="dxa"/>
              <w:left w:w="100" w:type="dxa"/>
              <w:bottom w:w="0" w:type="dxa"/>
              <w:right w:w="100" w:type="dxa"/>
            </w:tcMar>
          </w:tcPr>
          <w:p w14:paraId="1A923930" w14:textId="77777777" w:rsidR="002D3797" w:rsidRPr="00A9741F" w:rsidRDefault="002D3797" w:rsidP="0074152E">
            <w:pPr>
              <w:spacing w:before="0" w:after="0"/>
              <w:ind w:left="60" w:right="60"/>
              <w:jc w:val="center"/>
              <w:rPr>
                <w:rFonts w:ascii="Arial" w:hAnsi="Arial" w:cs="Arial"/>
                <w:lang w:val="en-GB"/>
              </w:rPr>
            </w:pPr>
            <w:r w:rsidRPr="00A9741F">
              <w:rPr>
                <w:rFonts w:ascii="Arial" w:hAnsi="Arial" w:cs="Arial"/>
                <w:lang w:val="en-GB"/>
              </w:rPr>
              <w:t>2</w:t>
            </w:r>
          </w:p>
        </w:tc>
      </w:tr>
      <w:tr w:rsidR="002D3797" w:rsidRPr="00A9741F" w14:paraId="2D5FAFB5" w14:textId="77777777" w:rsidTr="0074152E">
        <w:trPr>
          <w:trHeight w:val="330"/>
          <w:jc w:val="center"/>
        </w:trPr>
        <w:tc>
          <w:tcPr>
            <w:tcW w:w="1230" w:type="dxa"/>
            <w:tcBorders>
              <w:top w:val="nil"/>
              <w:left w:val="single" w:sz="7" w:space="0" w:color="000000"/>
              <w:bottom w:val="single" w:sz="7" w:space="0" w:color="000000"/>
              <w:right w:val="single" w:sz="7" w:space="0" w:color="000000"/>
            </w:tcBorders>
            <w:shd w:val="clear" w:color="auto" w:fill="EAD1DC"/>
            <w:tcMar>
              <w:top w:w="0" w:type="dxa"/>
              <w:left w:w="100" w:type="dxa"/>
              <w:bottom w:w="0" w:type="dxa"/>
              <w:right w:w="100" w:type="dxa"/>
            </w:tcMar>
          </w:tcPr>
          <w:p w14:paraId="3DBAF0F5"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Pre-test</w:t>
            </w:r>
          </w:p>
        </w:tc>
        <w:tc>
          <w:tcPr>
            <w:tcW w:w="930" w:type="dxa"/>
            <w:tcBorders>
              <w:top w:val="nil"/>
              <w:left w:val="nil"/>
              <w:bottom w:val="single" w:sz="7" w:space="0" w:color="000000"/>
              <w:right w:val="single" w:sz="7" w:space="0" w:color="000000"/>
            </w:tcBorders>
            <w:shd w:val="clear" w:color="auto" w:fill="FFF2CC"/>
            <w:tcMar>
              <w:top w:w="0" w:type="dxa"/>
              <w:left w:w="100" w:type="dxa"/>
              <w:bottom w:w="0" w:type="dxa"/>
              <w:right w:w="100" w:type="dxa"/>
            </w:tcMar>
          </w:tcPr>
          <w:p w14:paraId="47BAAA11"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43</w:t>
            </w:r>
          </w:p>
        </w:tc>
        <w:tc>
          <w:tcPr>
            <w:tcW w:w="930" w:type="dxa"/>
            <w:tcBorders>
              <w:top w:val="nil"/>
              <w:left w:val="nil"/>
              <w:bottom w:val="single" w:sz="7" w:space="0" w:color="000000"/>
              <w:right w:val="single" w:sz="7" w:space="0" w:color="000000"/>
            </w:tcBorders>
            <w:shd w:val="clear" w:color="auto" w:fill="FFF2CC"/>
            <w:tcMar>
              <w:top w:w="0" w:type="dxa"/>
              <w:left w:w="100" w:type="dxa"/>
              <w:bottom w:w="0" w:type="dxa"/>
              <w:right w:w="100" w:type="dxa"/>
            </w:tcMar>
          </w:tcPr>
          <w:p w14:paraId="5F1B1774"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65</w:t>
            </w:r>
          </w:p>
        </w:tc>
      </w:tr>
      <w:tr w:rsidR="002D3797" w:rsidRPr="00A9741F" w14:paraId="11532E63" w14:textId="77777777" w:rsidTr="0074152E">
        <w:trPr>
          <w:trHeight w:val="330"/>
          <w:jc w:val="center"/>
        </w:trPr>
        <w:tc>
          <w:tcPr>
            <w:tcW w:w="1230" w:type="dxa"/>
            <w:tcBorders>
              <w:top w:val="nil"/>
              <w:left w:val="single" w:sz="7" w:space="0" w:color="000000"/>
              <w:bottom w:val="single" w:sz="7" w:space="0" w:color="000000"/>
              <w:right w:val="single" w:sz="7" w:space="0" w:color="000000"/>
            </w:tcBorders>
            <w:shd w:val="clear" w:color="auto" w:fill="EAD1DC"/>
            <w:tcMar>
              <w:top w:w="0" w:type="dxa"/>
              <w:left w:w="100" w:type="dxa"/>
              <w:bottom w:w="0" w:type="dxa"/>
              <w:right w:w="100" w:type="dxa"/>
            </w:tcMar>
          </w:tcPr>
          <w:p w14:paraId="4AE4822D"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Post-test</w:t>
            </w:r>
          </w:p>
        </w:tc>
        <w:tc>
          <w:tcPr>
            <w:tcW w:w="930" w:type="dxa"/>
            <w:tcBorders>
              <w:top w:val="nil"/>
              <w:left w:val="nil"/>
              <w:bottom w:val="single" w:sz="7" w:space="0" w:color="000000"/>
              <w:right w:val="single" w:sz="7" w:space="0" w:color="000000"/>
            </w:tcBorders>
            <w:shd w:val="clear" w:color="auto" w:fill="FFF2CC"/>
            <w:tcMar>
              <w:top w:w="0" w:type="dxa"/>
              <w:left w:w="100" w:type="dxa"/>
              <w:bottom w:w="0" w:type="dxa"/>
              <w:right w:w="100" w:type="dxa"/>
            </w:tcMar>
          </w:tcPr>
          <w:p w14:paraId="3B62E6DE"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55</w:t>
            </w:r>
          </w:p>
        </w:tc>
        <w:tc>
          <w:tcPr>
            <w:tcW w:w="930" w:type="dxa"/>
            <w:tcBorders>
              <w:top w:val="nil"/>
              <w:left w:val="nil"/>
              <w:bottom w:val="single" w:sz="7" w:space="0" w:color="000000"/>
              <w:right w:val="single" w:sz="7" w:space="0" w:color="000000"/>
            </w:tcBorders>
            <w:shd w:val="clear" w:color="auto" w:fill="FFF2CC"/>
            <w:tcMar>
              <w:top w:w="0" w:type="dxa"/>
              <w:left w:w="100" w:type="dxa"/>
              <w:bottom w:w="0" w:type="dxa"/>
              <w:right w:w="100" w:type="dxa"/>
            </w:tcMar>
          </w:tcPr>
          <w:p w14:paraId="5C3FA96A"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78</w:t>
            </w:r>
          </w:p>
        </w:tc>
      </w:tr>
    </w:tbl>
    <w:p w14:paraId="3F274E80" w14:textId="77777777" w:rsidR="002D3797" w:rsidRPr="00A9741F" w:rsidRDefault="002D3797" w:rsidP="002D3797">
      <w:pPr>
        <w:spacing w:before="240" w:after="0"/>
        <w:rPr>
          <w:rFonts w:ascii="Arial" w:hAnsi="Arial" w:cs="Arial"/>
          <w:b/>
          <w:lang w:val="en-GB"/>
        </w:rPr>
      </w:pPr>
      <w:r w:rsidRPr="00A9741F">
        <w:rPr>
          <w:rFonts w:ascii="Arial" w:hAnsi="Arial" w:cs="Arial"/>
          <w:lang w:val="en-GB"/>
        </w:rPr>
        <w:t xml:space="preserve"> </w:t>
      </w:r>
      <w:r w:rsidRPr="00A9741F">
        <w:rPr>
          <w:rFonts w:ascii="Arial" w:hAnsi="Arial" w:cs="Arial"/>
          <w:b/>
          <w:lang w:val="en-GB"/>
        </w:rPr>
        <w:t>Table 2.5.3: Differences between pre-test and post-test scores of mean and median</w:t>
      </w:r>
    </w:p>
    <w:p w14:paraId="61FB69BA" w14:textId="77777777" w:rsidR="002D3797" w:rsidRPr="00A9741F" w:rsidRDefault="002D3797" w:rsidP="002D3797">
      <w:pPr>
        <w:spacing w:before="0" w:after="0"/>
        <w:jc w:val="center"/>
        <w:rPr>
          <w:rFonts w:ascii="Arial" w:hAnsi="Arial" w:cs="Arial"/>
          <w:lang w:val="en-GB"/>
        </w:rPr>
      </w:pPr>
      <w:r w:rsidRPr="00A9741F">
        <w:rPr>
          <w:rFonts w:ascii="Arial" w:hAnsi="Arial" w:cs="Arial"/>
          <w:lang w:val="en-GB"/>
        </w:rPr>
        <w:t>(Source: Self-Created)</w:t>
      </w:r>
    </w:p>
    <w:p w14:paraId="0513EDA0" w14:textId="77777777" w:rsidR="002D3797" w:rsidRPr="00A9741F" w:rsidRDefault="002D3797" w:rsidP="002D3797">
      <w:pPr>
        <w:spacing w:before="0" w:after="0"/>
        <w:rPr>
          <w:rFonts w:ascii="Arial" w:hAnsi="Arial" w:cs="Arial"/>
          <w:lang w:val="en-GB"/>
        </w:rPr>
      </w:pPr>
      <w:r w:rsidRPr="00A9741F">
        <w:rPr>
          <w:rFonts w:ascii="Arial" w:hAnsi="Arial" w:cs="Arial"/>
          <w:lang w:val="en-GB"/>
        </w:rPr>
        <w:t xml:space="preserve">As per the final cluster centre results, it is evident that the pretest score has raised from 43 in cluster 1 to 65 in cluster 2, whereas the value of the post-test has increased from 55 to 78, but the value is comparatively lower in comparison to the initial cluster centres.    </w:t>
      </w:r>
    </w:p>
    <w:p w14:paraId="688FB990" w14:textId="77777777" w:rsidR="002D3797" w:rsidRPr="00A9741F" w:rsidRDefault="002D3797" w:rsidP="002D3797">
      <w:pPr>
        <w:spacing w:before="240" w:after="0"/>
        <w:rPr>
          <w:rFonts w:ascii="Arial" w:hAnsi="Arial" w:cs="Arial"/>
          <w:lang w:val="en-GB"/>
        </w:rPr>
      </w:pPr>
    </w:p>
    <w:tbl>
      <w:tblPr>
        <w:tblW w:w="2805" w:type="dxa"/>
        <w:jc w:val="center"/>
        <w:tblBorders>
          <w:top w:val="nil"/>
          <w:left w:val="nil"/>
          <w:bottom w:val="nil"/>
          <w:right w:val="nil"/>
          <w:insideH w:val="nil"/>
          <w:insideV w:val="nil"/>
        </w:tblBorders>
        <w:tblLayout w:type="fixed"/>
        <w:tblLook w:val="0600" w:firstRow="0" w:lastRow="0" w:firstColumn="0" w:lastColumn="0" w:noHBand="1" w:noVBand="1"/>
      </w:tblPr>
      <w:tblGrid>
        <w:gridCol w:w="1050"/>
        <w:gridCol w:w="495"/>
        <w:gridCol w:w="1260"/>
      </w:tblGrid>
      <w:tr w:rsidR="002D3797" w:rsidRPr="00A9741F" w14:paraId="4F6134D0" w14:textId="77777777" w:rsidTr="0074152E">
        <w:trPr>
          <w:trHeight w:val="660"/>
          <w:jc w:val="center"/>
        </w:trPr>
        <w:tc>
          <w:tcPr>
            <w:tcW w:w="2805" w:type="dxa"/>
            <w:gridSpan w:val="3"/>
            <w:tcBorders>
              <w:top w:val="single" w:sz="7" w:space="0" w:color="000000"/>
              <w:left w:val="single" w:sz="7" w:space="0" w:color="000000"/>
              <w:bottom w:val="single" w:sz="7" w:space="0" w:color="000000"/>
              <w:right w:val="single" w:sz="7" w:space="0" w:color="000000"/>
            </w:tcBorders>
            <w:shd w:val="clear" w:color="auto" w:fill="D0E0E3"/>
            <w:tcMar>
              <w:top w:w="0" w:type="dxa"/>
              <w:left w:w="100" w:type="dxa"/>
              <w:bottom w:w="0" w:type="dxa"/>
              <w:right w:w="100" w:type="dxa"/>
            </w:tcMar>
          </w:tcPr>
          <w:p w14:paraId="6CCEAA1E" w14:textId="77777777" w:rsidR="002D3797" w:rsidRPr="00A9741F" w:rsidRDefault="002D3797" w:rsidP="0074152E">
            <w:pPr>
              <w:spacing w:before="0" w:after="0"/>
              <w:ind w:left="60" w:right="60"/>
              <w:jc w:val="center"/>
              <w:rPr>
                <w:rFonts w:ascii="Arial" w:hAnsi="Arial" w:cs="Arial"/>
                <w:b/>
                <w:lang w:val="en-GB"/>
              </w:rPr>
            </w:pPr>
            <w:r w:rsidRPr="00A9741F">
              <w:rPr>
                <w:rFonts w:ascii="Arial" w:hAnsi="Arial" w:cs="Arial"/>
                <w:b/>
                <w:lang w:val="en-GB"/>
              </w:rPr>
              <w:t>Number of Cases in each Cluster</w:t>
            </w:r>
          </w:p>
        </w:tc>
      </w:tr>
      <w:tr w:rsidR="002D3797" w:rsidRPr="00A9741F" w14:paraId="746E429C" w14:textId="77777777" w:rsidTr="0074152E">
        <w:trPr>
          <w:trHeight w:val="330"/>
          <w:jc w:val="center"/>
        </w:trPr>
        <w:tc>
          <w:tcPr>
            <w:tcW w:w="1050" w:type="dxa"/>
            <w:vMerge w:val="restart"/>
            <w:tcBorders>
              <w:top w:val="nil"/>
              <w:left w:val="single" w:sz="7" w:space="0" w:color="000000"/>
              <w:bottom w:val="single" w:sz="7" w:space="0" w:color="000000"/>
              <w:right w:val="single" w:sz="7" w:space="0" w:color="000000"/>
            </w:tcBorders>
            <w:shd w:val="clear" w:color="auto" w:fill="F4CCCC"/>
            <w:tcMar>
              <w:top w:w="0" w:type="dxa"/>
              <w:left w:w="100" w:type="dxa"/>
              <w:bottom w:w="0" w:type="dxa"/>
              <w:right w:w="100" w:type="dxa"/>
            </w:tcMar>
          </w:tcPr>
          <w:p w14:paraId="5F33E966"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Cluster</w:t>
            </w:r>
          </w:p>
        </w:tc>
        <w:tc>
          <w:tcPr>
            <w:tcW w:w="495" w:type="dxa"/>
            <w:tcBorders>
              <w:top w:val="nil"/>
              <w:left w:val="nil"/>
              <w:bottom w:val="single" w:sz="7" w:space="0" w:color="000000"/>
              <w:right w:val="single" w:sz="7" w:space="0" w:color="000000"/>
            </w:tcBorders>
            <w:shd w:val="clear" w:color="auto" w:fill="FCE5CD"/>
            <w:tcMar>
              <w:top w:w="0" w:type="dxa"/>
              <w:left w:w="100" w:type="dxa"/>
              <w:bottom w:w="0" w:type="dxa"/>
              <w:right w:w="100" w:type="dxa"/>
            </w:tcMar>
          </w:tcPr>
          <w:p w14:paraId="658DE616"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1</w:t>
            </w:r>
          </w:p>
        </w:tc>
        <w:tc>
          <w:tcPr>
            <w:tcW w:w="1260" w:type="dxa"/>
            <w:tcBorders>
              <w:top w:val="nil"/>
              <w:left w:val="nil"/>
              <w:bottom w:val="single" w:sz="7" w:space="0" w:color="000000"/>
              <w:right w:val="single" w:sz="7" w:space="0" w:color="000000"/>
            </w:tcBorders>
            <w:shd w:val="clear" w:color="auto" w:fill="D9D2E9"/>
            <w:tcMar>
              <w:top w:w="0" w:type="dxa"/>
              <w:left w:w="100" w:type="dxa"/>
              <w:bottom w:w="0" w:type="dxa"/>
              <w:right w:w="100" w:type="dxa"/>
            </w:tcMar>
          </w:tcPr>
          <w:p w14:paraId="0FC0D9C0"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993.000</w:t>
            </w:r>
          </w:p>
        </w:tc>
      </w:tr>
      <w:tr w:rsidR="002D3797" w:rsidRPr="00A9741F" w14:paraId="4EFF85E5" w14:textId="77777777" w:rsidTr="0074152E">
        <w:trPr>
          <w:trHeight w:val="330"/>
          <w:jc w:val="center"/>
        </w:trPr>
        <w:tc>
          <w:tcPr>
            <w:tcW w:w="1050" w:type="dxa"/>
            <w:vMerge/>
            <w:tcBorders>
              <w:top w:val="nil"/>
              <w:left w:val="single" w:sz="7" w:space="0" w:color="000000"/>
              <w:bottom w:val="single" w:sz="7" w:space="0" w:color="000000"/>
              <w:right w:val="single" w:sz="7" w:space="0" w:color="000000"/>
            </w:tcBorders>
            <w:shd w:val="clear" w:color="auto" w:fill="F4CCCC"/>
            <w:tcMar>
              <w:top w:w="100" w:type="dxa"/>
              <w:left w:w="100" w:type="dxa"/>
              <w:bottom w:w="100" w:type="dxa"/>
              <w:right w:w="100" w:type="dxa"/>
            </w:tcMar>
          </w:tcPr>
          <w:p w14:paraId="44FE4CCA" w14:textId="77777777" w:rsidR="002D3797" w:rsidRPr="00A9741F" w:rsidRDefault="002D3797" w:rsidP="0074152E">
            <w:pPr>
              <w:spacing w:before="0" w:after="0"/>
              <w:rPr>
                <w:rFonts w:ascii="Arial" w:hAnsi="Arial" w:cs="Arial"/>
                <w:lang w:val="en-GB"/>
              </w:rPr>
            </w:pPr>
          </w:p>
        </w:tc>
        <w:tc>
          <w:tcPr>
            <w:tcW w:w="495" w:type="dxa"/>
            <w:tcBorders>
              <w:top w:val="nil"/>
              <w:left w:val="nil"/>
              <w:bottom w:val="single" w:sz="7" w:space="0" w:color="000000"/>
              <w:right w:val="single" w:sz="7" w:space="0" w:color="000000"/>
            </w:tcBorders>
            <w:shd w:val="clear" w:color="auto" w:fill="FCE5CD"/>
            <w:tcMar>
              <w:top w:w="0" w:type="dxa"/>
              <w:left w:w="100" w:type="dxa"/>
              <w:bottom w:w="0" w:type="dxa"/>
              <w:right w:w="100" w:type="dxa"/>
            </w:tcMar>
          </w:tcPr>
          <w:p w14:paraId="6AD4AD6F"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2</w:t>
            </w:r>
          </w:p>
        </w:tc>
        <w:tc>
          <w:tcPr>
            <w:tcW w:w="1260" w:type="dxa"/>
            <w:tcBorders>
              <w:top w:val="nil"/>
              <w:left w:val="nil"/>
              <w:bottom w:val="single" w:sz="7" w:space="0" w:color="000000"/>
              <w:right w:val="single" w:sz="7" w:space="0" w:color="000000"/>
            </w:tcBorders>
            <w:shd w:val="clear" w:color="auto" w:fill="D9D2E9"/>
            <w:tcMar>
              <w:top w:w="0" w:type="dxa"/>
              <w:left w:w="100" w:type="dxa"/>
              <w:bottom w:w="0" w:type="dxa"/>
              <w:right w:w="100" w:type="dxa"/>
            </w:tcMar>
          </w:tcPr>
          <w:p w14:paraId="7C0E632C"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1140.000</w:t>
            </w:r>
          </w:p>
        </w:tc>
      </w:tr>
      <w:tr w:rsidR="002D3797" w:rsidRPr="00A9741F" w14:paraId="22E8184A" w14:textId="77777777" w:rsidTr="0074152E">
        <w:trPr>
          <w:trHeight w:val="330"/>
          <w:jc w:val="center"/>
        </w:trPr>
        <w:tc>
          <w:tcPr>
            <w:tcW w:w="1545" w:type="dxa"/>
            <w:gridSpan w:val="2"/>
            <w:tcBorders>
              <w:top w:val="nil"/>
              <w:left w:val="single" w:sz="7" w:space="0" w:color="000000"/>
              <w:bottom w:val="single" w:sz="7" w:space="0" w:color="000000"/>
              <w:right w:val="single" w:sz="7" w:space="0" w:color="000000"/>
            </w:tcBorders>
            <w:shd w:val="clear" w:color="auto" w:fill="F4CCCC"/>
            <w:tcMar>
              <w:top w:w="0" w:type="dxa"/>
              <w:left w:w="100" w:type="dxa"/>
              <w:bottom w:w="0" w:type="dxa"/>
              <w:right w:w="100" w:type="dxa"/>
            </w:tcMar>
          </w:tcPr>
          <w:p w14:paraId="3BC08639"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Valid</w:t>
            </w:r>
          </w:p>
        </w:tc>
        <w:tc>
          <w:tcPr>
            <w:tcW w:w="1260" w:type="dxa"/>
            <w:tcBorders>
              <w:top w:val="nil"/>
              <w:left w:val="nil"/>
              <w:bottom w:val="single" w:sz="7" w:space="0" w:color="000000"/>
              <w:right w:val="single" w:sz="7" w:space="0" w:color="000000"/>
            </w:tcBorders>
            <w:shd w:val="clear" w:color="auto" w:fill="D9D2E9"/>
            <w:tcMar>
              <w:top w:w="0" w:type="dxa"/>
              <w:left w:w="100" w:type="dxa"/>
              <w:bottom w:w="0" w:type="dxa"/>
              <w:right w:w="100" w:type="dxa"/>
            </w:tcMar>
          </w:tcPr>
          <w:p w14:paraId="63E9FEFD"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2133.000</w:t>
            </w:r>
          </w:p>
        </w:tc>
      </w:tr>
      <w:tr w:rsidR="002D3797" w:rsidRPr="00A9741F" w14:paraId="556833B0" w14:textId="77777777" w:rsidTr="0074152E">
        <w:trPr>
          <w:trHeight w:val="330"/>
          <w:jc w:val="center"/>
        </w:trPr>
        <w:tc>
          <w:tcPr>
            <w:tcW w:w="1545" w:type="dxa"/>
            <w:gridSpan w:val="2"/>
            <w:tcBorders>
              <w:top w:val="nil"/>
              <w:left w:val="single" w:sz="7" w:space="0" w:color="000000"/>
              <w:bottom w:val="single" w:sz="7" w:space="0" w:color="000000"/>
              <w:right w:val="single" w:sz="7" w:space="0" w:color="000000"/>
            </w:tcBorders>
            <w:shd w:val="clear" w:color="auto" w:fill="F4CCCC"/>
            <w:tcMar>
              <w:top w:w="0" w:type="dxa"/>
              <w:left w:w="100" w:type="dxa"/>
              <w:bottom w:w="0" w:type="dxa"/>
              <w:right w:w="100" w:type="dxa"/>
            </w:tcMar>
          </w:tcPr>
          <w:p w14:paraId="3CF88355" w14:textId="77777777" w:rsidR="002D3797" w:rsidRPr="00A9741F" w:rsidRDefault="002D3797" w:rsidP="0074152E">
            <w:pPr>
              <w:spacing w:before="0" w:after="0"/>
              <w:ind w:left="60" w:right="60"/>
              <w:rPr>
                <w:rFonts w:ascii="Arial" w:hAnsi="Arial" w:cs="Arial"/>
                <w:lang w:val="en-GB"/>
              </w:rPr>
            </w:pPr>
            <w:r w:rsidRPr="00A9741F">
              <w:rPr>
                <w:rFonts w:ascii="Arial" w:hAnsi="Arial" w:cs="Arial"/>
                <w:lang w:val="en-GB"/>
              </w:rPr>
              <w:t>Missing</w:t>
            </w:r>
          </w:p>
        </w:tc>
        <w:tc>
          <w:tcPr>
            <w:tcW w:w="1260" w:type="dxa"/>
            <w:tcBorders>
              <w:top w:val="nil"/>
              <w:left w:val="nil"/>
              <w:bottom w:val="single" w:sz="7" w:space="0" w:color="000000"/>
              <w:right w:val="single" w:sz="7" w:space="0" w:color="000000"/>
            </w:tcBorders>
            <w:shd w:val="clear" w:color="auto" w:fill="D9D2E9"/>
            <w:tcMar>
              <w:top w:w="0" w:type="dxa"/>
              <w:left w:w="100" w:type="dxa"/>
              <w:bottom w:w="0" w:type="dxa"/>
              <w:right w:w="100" w:type="dxa"/>
            </w:tcMar>
          </w:tcPr>
          <w:p w14:paraId="24D3336A" w14:textId="77777777" w:rsidR="002D3797" w:rsidRPr="00A9741F" w:rsidRDefault="002D3797" w:rsidP="0074152E">
            <w:pPr>
              <w:spacing w:before="0" w:after="0"/>
              <w:ind w:left="60" w:right="60"/>
              <w:jc w:val="right"/>
              <w:rPr>
                <w:rFonts w:ascii="Arial" w:hAnsi="Arial" w:cs="Arial"/>
                <w:lang w:val="en-GB"/>
              </w:rPr>
            </w:pPr>
            <w:r w:rsidRPr="00A9741F">
              <w:rPr>
                <w:rFonts w:ascii="Arial" w:hAnsi="Arial" w:cs="Arial"/>
                <w:lang w:val="en-GB"/>
              </w:rPr>
              <w:t>.000</w:t>
            </w:r>
          </w:p>
        </w:tc>
      </w:tr>
    </w:tbl>
    <w:p w14:paraId="1993BA09" w14:textId="77777777" w:rsidR="002D3797" w:rsidRPr="00A9741F" w:rsidRDefault="002D3797" w:rsidP="002D3797">
      <w:pPr>
        <w:spacing w:before="240" w:after="0"/>
        <w:rPr>
          <w:rFonts w:ascii="Arial" w:hAnsi="Arial" w:cs="Arial"/>
          <w:b/>
          <w:lang w:val="en-GB"/>
        </w:rPr>
      </w:pPr>
      <w:r w:rsidRPr="00A9741F">
        <w:rPr>
          <w:rFonts w:ascii="Arial" w:hAnsi="Arial" w:cs="Arial"/>
          <w:lang w:val="en-GB"/>
        </w:rPr>
        <w:t xml:space="preserve">  </w:t>
      </w:r>
      <w:r w:rsidRPr="00A9741F">
        <w:rPr>
          <w:rFonts w:ascii="Arial" w:hAnsi="Arial" w:cs="Arial"/>
          <w:b/>
          <w:lang w:val="en-GB"/>
        </w:rPr>
        <w:t>Table 2.5.4: Differences between pre-test and post-test scores of mean and median</w:t>
      </w:r>
    </w:p>
    <w:p w14:paraId="5354AF9A" w14:textId="77777777" w:rsidR="002D3797" w:rsidRPr="00A9741F" w:rsidRDefault="002D3797" w:rsidP="002D3797">
      <w:pPr>
        <w:spacing w:before="0" w:after="0"/>
        <w:jc w:val="center"/>
        <w:rPr>
          <w:rFonts w:ascii="Arial" w:hAnsi="Arial" w:cs="Arial"/>
          <w:lang w:val="en-GB"/>
        </w:rPr>
      </w:pPr>
      <w:r w:rsidRPr="00A9741F">
        <w:rPr>
          <w:rFonts w:ascii="Arial" w:hAnsi="Arial" w:cs="Arial"/>
          <w:lang w:val="en-GB"/>
        </w:rPr>
        <w:t>(Source: Self-created)</w:t>
      </w:r>
    </w:p>
    <w:p w14:paraId="72E199F5" w14:textId="77777777" w:rsidR="002D3797" w:rsidRPr="00A9741F" w:rsidRDefault="002D3797" w:rsidP="002D3797">
      <w:pPr>
        <w:spacing w:before="0" w:after="0"/>
        <w:rPr>
          <w:rFonts w:ascii="Arial" w:hAnsi="Arial" w:cs="Arial"/>
          <w:lang w:val="en-GB"/>
        </w:rPr>
      </w:pPr>
      <w:r w:rsidRPr="00A9741F">
        <w:rPr>
          <w:rFonts w:ascii="Arial" w:hAnsi="Arial" w:cs="Arial"/>
          <w:lang w:val="en-GB"/>
        </w:rPr>
        <w:t xml:space="preserve">The value in cluster 1 is counted to be 993.000, whereas in cluster 2 it is 1140.00. The stated results depict that the mean value in the case of cluster 2 is high while comparing it with the value of cluster 1. Thus, most of the students will score in the second cluster. </w:t>
      </w:r>
    </w:p>
    <w:p w14:paraId="53DC453D" w14:textId="77777777" w:rsidR="002D3797" w:rsidRPr="00A9741F" w:rsidRDefault="002D3797" w:rsidP="002D3797">
      <w:pPr>
        <w:pStyle w:val="Heading2"/>
        <w:rPr>
          <w:rFonts w:ascii="Arial" w:hAnsi="Arial" w:cs="Arial"/>
          <w:sz w:val="24"/>
          <w:szCs w:val="24"/>
          <w:lang w:val="en-GB"/>
        </w:rPr>
      </w:pPr>
      <w:bookmarkStart w:id="30" w:name="_lp51regdhpu0" w:colFirst="0" w:colLast="0"/>
      <w:bookmarkStart w:id="31" w:name="_Toc144588486"/>
      <w:bookmarkEnd w:id="30"/>
      <w:r w:rsidRPr="00A9741F">
        <w:rPr>
          <w:rFonts w:ascii="Arial" w:hAnsi="Arial" w:cs="Arial"/>
          <w:sz w:val="24"/>
          <w:szCs w:val="24"/>
          <w:lang w:val="en-GB"/>
        </w:rPr>
        <w:t>6. “With real world (practical) examples, explain the minimum 5 most common data mining and text mining methods for each that can be used in the contemporary business.”</w:t>
      </w:r>
      <w:bookmarkEnd w:id="31"/>
    </w:p>
    <w:p w14:paraId="44590B1A" w14:textId="77777777" w:rsidR="002D3797" w:rsidRPr="00A9741F" w:rsidRDefault="002D3797" w:rsidP="002D3797">
      <w:pPr>
        <w:rPr>
          <w:rFonts w:ascii="Arial" w:hAnsi="Arial" w:cs="Arial"/>
          <w:b/>
          <w:i/>
          <w:lang w:val="en-GB"/>
        </w:rPr>
      </w:pPr>
      <w:r w:rsidRPr="00A9741F">
        <w:rPr>
          <w:rFonts w:ascii="Arial" w:hAnsi="Arial" w:cs="Arial"/>
          <w:b/>
          <w:i/>
          <w:lang w:val="en-GB"/>
        </w:rPr>
        <w:t xml:space="preserve">Different text mining process </w:t>
      </w:r>
    </w:p>
    <w:p w14:paraId="270BCB66" w14:textId="77777777" w:rsidR="002D3797" w:rsidRPr="00A9741F" w:rsidRDefault="002D3797" w:rsidP="002D3797">
      <w:pPr>
        <w:rPr>
          <w:rFonts w:ascii="Arial" w:hAnsi="Arial" w:cs="Arial"/>
          <w:b/>
          <w:color w:val="231F20"/>
          <w:lang w:val="en-GB"/>
        </w:rPr>
      </w:pPr>
      <w:r w:rsidRPr="00A9741F">
        <w:rPr>
          <w:rFonts w:ascii="Arial" w:hAnsi="Arial" w:cs="Arial"/>
          <w:b/>
          <w:color w:val="231F20"/>
          <w:lang w:val="en-GB"/>
        </w:rPr>
        <w:t>Information Extraction</w:t>
      </w:r>
    </w:p>
    <w:p w14:paraId="0A86D190" w14:textId="77777777" w:rsidR="002D3797" w:rsidRPr="00A9741F" w:rsidRDefault="002D3797" w:rsidP="002D3797">
      <w:pPr>
        <w:rPr>
          <w:rFonts w:ascii="Arial" w:hAnsi="Arial" w:cs="Arial"/>
          <w:color w:val="231F20"/>
          <w:lang w:val="en-GB"/>
        </w:rPr>
      </w:pPr>
      <w:r w:rsidRPr="00A9741F">
        <w:rPr>
          <w:rFonts w:ascii="Arial" w:hAnsi="Arial" w:cs="Arial"/>
          <w:color w:val="231F20"/>
          <w:lang w:val="en-GB"/>
        </w:rPr>
        <w:t xml:space="preserve">Information extraction </w:t>
      </w:r>
      <w:proofErr w:type="gramStart"/>
      <w:r w:rsidRPr="00A9741F">
        <w:rPr>
          <w:rFonts w:ascii="Arial" w:hAnsi="Arial" w:cs="Arial"/>
          <w:color w:val="231F20"/>
          <w:lang w:val="en-GB"/>
        </w:rPr>
        <w:t>is considered to be</w:t>
      </w:r>
      <w:proofErr w:type="gramEnd"/>
      <w:r w:rsidRPr="00A9741F">
        <w:rPr>
          <w:rFonts w:ascii="Arial" w:hAnsi="Arial" w:cs="Arial"/>
          <w:color w:val="231F20"/>
          <w:lang w:val="en-GB"/>
        </w:rPr>
        <w:t xml:space="preserve"> the famous text mining technique that is associated with the extraction of meaningful information from a wide range of data sources. The chosen approach focuses on identifying the extraction of entities, </w:t>
      </w:r>
      <w:proofErr w:type="gramStart"/>
      <w:r w:rsidRPr="00A9741F">
        <w:rPr>
          <w:rFonts w:ascii="Arial" w:hAnsi="Arial" w:cs="Arial"/>
          <w:color w:val="231F20"/>
          <w:lang w:val="en-GB"/>
        </w:rPr>
        <w:t>attributes</w:t>
      </w:r>
      <w:proofErr w:type="gramEnd"/>
      <w:r w:rsidRPr="00A9741F">
        <w:rPr>
          <w:rFonts w:ascii="Arial" w:hAnsi="Arial" w:cs="Arial"/>
          <w:color w:val="231F20"/>
          <w:lang w:val="en-GB"/>
        </w:rPr>
        <w:t xml:space="preserve"> and their relationships from the semi-structured as well as the unstructured text. According to Sutton </w:t>
      </w:r>
      <w:r w:rsidRPr="00A9741F">
        <w:rPr>
          <w:rFonts w:ascii="Arial" w:hAnsi="Arial" w:cs="Arial"/>
          <w:i/>
          <w:color w:val="231F20"/>
          <w:lang w:val="en-GB"/>
        </w:rPr>
        <w:t xml:space="preserve">et al. </w:t>
      </w:r>
      <w:r w:rsidRPr="00A9741F">
        <w:rPr>
          <w:rFonts w:ascii="Arial" w:hAnsi="Arial" w:cs="Arial"/>
          <w:color w:val="231F20"/>
          <w:lang w:val="en-GB"/>
        </w:rPr>
        <w:t xml:space="preserve">(2019), the extraction is usually carried out from long text to large tables with complex structures and moreover, it is dependent on the data-driven approach and there is no need to define the schemas explicitly. Therefore, the approach is used by the organisation for extracting valuable information from a large </w:t>
      </w:r>
      <w:r w:rsidRPr="00A9741F">
        <w:rPr>
          <w:rFonts w:ascii="Arial" w:hAnsi="Arial" w:cs="Arial"/>
          <w:color w:val="231F20"/>
          <w:lang w:val="en-GB"/>
        </w:rPr>
        <w:lastRenderedPageBreak/>
        <w:t xml:space="preserve">pool of data. </w:t>
      </w:r>
      <w:r w:rsidRPr="00A9741F">
        <w:rPr>
          <w:rFonts w:ascii="Arial" w:hAnsi="Arial" w:cs="Arial"/>
          <w:color w:val="161616"/>
          <w:highlight w:val="white"/>
          <w:lang w:val="en-GB"/>
        </w:rPr>
        <w:t xml:space="preserve">For example, NER identifies “California” as a location and “Mary” as a woman’s name (IBM, 2023). </w:t>
      </w:r>
    </w:p>
    <w:p w14:paraId="71223C0E" w14:textId="77777777" w:rsidR="002D3797" w:rsidRPr="00A9741F" w:rsidRDefault="002D3797" w:rsidP="002D3797">
      <w:pPr>
        <w:rPr>
          <w:rFonts w:ascii="Arial" w:hAnsi="Arial" w:cs="Arial"/>
          <w:b/>
          <w:color w:val="231F20"/>
          <w:lang w:val="en-GB"/>
        </w:rPr>
      </w:pPr>
      <w:r w:rsidRPr="00A9741F">
        <w:rPr>
          <w:rFonts w:ascii="Arial" w:hAnsi="Arial" w:cs="Arial"/>
          <w:b/>
          <w:color w:val="231F20"/>
          <w:lang w:val="en-GB"/>
        </w:rPr>
        <w:t>Information Retrieval</w:t>
      </w:r>
    </w:p>
    <w:p w14:paraId="4966CE83" w14:textId="77777777" w:rsidR="002D3797" w:rsidRPr="00A9741F" w:rsidRDefault="002D3797" w:rsidP="002D3797">
      <w:pPr>
        <w:rPr>
          <w:rFonts w:ascii="Arial" w:hAnsi="Arial" w:cs="Arial"/>
          <w:color w:val="231F20"/>
          <w:lang w:val="en-GB"/>
        </w:rPr>
      </w:pPr>
      <w:r w:rsidRPr="00A9741F">
        <w:rPr>
          <w:rFonts w:ascii="Arial" w:hAnsi="Arial" w:cs="Arial"/>
          <w:color w:val="231F20"/>
          <w:lang w:val="en-GB"/>
        </w:rPr>
        <w:t xml:space="preserve">According to Suma (2020), Information Retrieval is the process of extraction of data from the relevant and associated patterns based on the utilisation of a specific set of words or phrases. IR is mainly responsible for tracking and monitoring the user’s behaviour and discovering the relevant data accordingly. </w:t>
      </w:r>
      <w:r w:rsidRPr="00A9741F">
        <w:rPr>
          <w:rFonts w:ascii="Arial" w:hAnsi="Arial" w:cs="Arial"/>
          <w:b/>
          <w:i/>
          <w:color w:val="231F20"/>
          <w:lang w:val="en-GB"/>
        </w:rPr>
        <w:t>For example, Google is the prominent IR system</w:t>
      </w:r>
      <w:r w:rsidRPr="00A9741F">
        <w:rPr>
          <w:rFonts w:ascii="Arial" w:hAnsi="Arial" w:cs="Arial"/>
          <w:color w:val="231F20"/>
          <w:lang w:val="en-GB"/>
        </w:rPr>
        <w:t xml:space="preserve">.   </w:t>
      </w:r>
    </w:p>
    <w:p w14:paraId="080D40F3" w14:textId="77777777" w:rsidR="002D3797" w:rsidRPr="00A9741F" w:rsidRDefault="002D3797" w:rsidP="002D3797">
      <w:pPr>
        <w:rPr>
          <w:rFonts w:ascii="Arial" w:hAnsi="Arial" w:cs="Arial"/>
          <w:b/>
          <w:color w:val="231F20"/>
          <w:lang w:val="en-GB"/>
        </w:rPr>
      </w:pPr>
      <w:r w:rsidRPr="00A9741F">
        <w:rPr>
          <w:rFonts w:ascii="Arial" w:hAnsi="Arial" w:cs="Arial"/>
          <w:b/>
          <w:color w:val="231F20"/>
          <w:lang w:val="en-GB"/>
        </w:rPr>
        <w:t>Categorization</w:t>
      </w:r>
    </w:p>
    <w:p w14:paraId="7F815715" w14:textId="77777777" w:rsidR="002D3797" w:rsidRPr="00A9741F" w:rsidRDefault="002D3797" w:rsidP="002D3797">
      <w:pPr>
        <w:rPr>
          <w:rFonts w:ascii="Arial" w:hAnsi="Arial" w:cs="Arial"/>
          <w:color w:val="231F20"/>
          <w:lang w:val="en-GB"/>
        </w:rPr>
      </w:pPr>
      <w:r w:rsidRPr="00A9741F">
        <w:rPr>
          <w:rFonts w:ascii="Arial" w:hAnsi="Arial" w:cs="Arial"/>
          <w:color w:val="231F20"/>
          <w:lang w:val="en-GB"/>
        </w:rPr>
        <w:t xml:space="preserve">According to Vieira </w:t>
      </w:r>
      <w:r w:rsidRPr="00A9741F">
        <w:rPr>
          <w:rFonts w:ascii="Arial" w:hAnsi="Arial" w:cs="Arial"/>
          <w:i/>
          <w:color w:val="231F20"/>
          <w:lang w:val="en-GB"/>
        </w:rPr>
        <w:t xml:space="preserve">et al. </w:t>
      </w:r>
      <w:r w:rsidRPr="00A9741F">
        <w:rPr>
          <w:rFonts w:ascii="Arial" w:hAnsi="Arial" w:cs="Arial"/>
          <w:color w:val="231F20"/>
          <w:lang w:val="en-GB"/>
        </w:rPr>
        <w:t xml:space="preserve">(2019), categorisation is the process of accumulating the text documents and processing them as well as analysing them </w:t>
      </w:r>
      <w:proofErr w:type="gramStart"/>
      <w:r w:rsidRPr="00A9741F">
        <w:rPr>
          <w:rFonts w:ascii="Arial" w:hAnsi="Arial" w:cs="Arial"/>
          <w:color w:val="231F20"/>
          <w:lang w:val="en-GB"/>
        </w:rPr>
        <w:t>in order to</w:t>
      </w:r>
      <w:proofErr w:type="gramEnd"/>
      <w:r w:rsidRPr="00A9741F">
        <w:rPr>
          <w:rFonts w:ascii="Arial" w:hAnsi="Arial" w:cs="Arial"/>
          <w:color w:val="231F20"/>
          <w:lang w:val="en-GB"/>
        </w:rPr>
        <w:t xml:space="preserve"> uncover the right topics or the indexes for each document. categorisation, also termed as </w:t>
      </w:r>
      <w:r w:rsidRPr="00A9741F">
        <w:rPr>
          <w:rFonts w:ascii="Arial" w:hAnsi="Arial" w:cs="Arial"/>
          <w:color w:val="161616"/>
          <w:lang w:val="en-GB"/>
        </w:rPr>
        <w:t xml:space="preserve">Natural language processing (NLP), uses methods from various disciplines such as computer science, artificial </w:t>
      </w:r>
      <w:proofErr w:type="gramStart"/>
      <w:r w:rsidRPr="00A9741F">
        <w:rPr>
          <w:rFonts w:ascii="Arial" w:hAnsi="Arial" w:cs="Arial"/>
          <w:color w:val="161616"/>
          <w:lang w:val="en-GB"/>
        </w:rPr>
        <w:t>intelligence</w:t>
      </w:r>
      <w:proofErr w:type="gramEnd"/>
      <w:r w:rsidRPr="00A9741F">
        <w:rPr>
          <w:rFonts w:ascii="Arial" w:hAnsi="Arial" w:cs="Arial"/>
          <w:color w:val="161616"/>
          <w:lang w:val="en-GB"/>
        </w:rPr>
        <w:t xml:space="preserve"> and data sciences in order to understand the human language in both written as well as verbal language (</w:t>
      </w:r>
      <w:r w:rsidRPr="00A9741F">
        <w:rPr>
          <w:rFonts w:ascii="Arial" w:hAnsi="Arial" w:cs="Arial"/>
          <w:color w:val="161616"/>
          <w:highlight w:val="white"/>
          <w:lang w:val="en-GB"/>
        </w:rPr>
        <w:t>IBM, 2023</w:t>
      </w:r>
      <w:r w:rsidRPr="00A9741F">
        <w:rPr>
          <w:rFonts w:ascii="Arial" w:hAnsi="Arial" w:cs="Arial"/>
          <w:color w:val="161616"/>
          <w:lang w:val="en-GB"/>
        </w:rPr>
        <w:t xml:space="preserve">). Thus, these insights can propel businesses to remain connected with their customer and to bring improvement in user experiences. </w:t>
      </w:r>
    </w:p>
    <w:p w14:paraId="1FF6B24C" w14:textId="77777777" w:rsidR="002D3797" w:rsidRPr="00A9741F" w:rsidRDefault="002D3797" w:rsidP="002D3797">
      <w:pPr>
        <w:rPr>
          <w:rFonts w:ascii="Arial" w:hAnsi="Arial" w:cs="Arial"/>
          <w:b/>
          <w:i/>
          <w:lang w:val="en-GB"/>
        </w:rPr>
      </w:pPr>
      <w:r w:rsidRPr="00A9741F">
        <w:rPr>
          <w:rFonts w:ascii="Arial" w:hAnsi="Arial" w:cs="Arial"/>
          <w:b/>
          <w:i/>
          <w:lang w:val="en-GB"/>
        </w:rPr>
        <w:t xml:space="preserve">Data mining process </w:t>
      </w:r>
    </w:p>
    <w:p w14:paraId="5622D637" w14:textId="77777777" w:rsidR="002D3797" w:rsidRPr="00A9741F" w:rsidRDefault="002D3797" w:rsidP="002D3797">
      <w:pPr>
        <w:rPr>
          <w:rFonts w:ascii="Arial" w:hAnsi="Arial" w:cs="Arial"/>
          <w:lang w:val="en-GB"/>
        </w:rPr>
      </w:pPr>
      <w:r w:rsidRPr="00A9741F">
        <w:rPr>
          <w:rFonts w:ascii="Arial" w:hAnsi="Arial" w:cs="Arial"/>
          <w:b/>
          <w:i/>
          <w:lang w:val="en-GB"/>
        </w:rPr>
        <w:t>Association rule learning</w:t>
      </w:r>
      <w:r w:rsidRPr="00A9741F">
        <w:rPr>
          <w:rFonts w:ascii="Arial" w:hAnsi="Arial" w:cs="Arial"/>
          <w:lang w:val="en-GB"/>
        </w:rPr>
        <w:t xml:space="preserve"> </w:t>
      </w:r>
    </w:p>
    <w:p w14:paraId="1180D633" w14:textId="77777777" w:rsidR="002D3797" w:rsidRPr="00A9741F" w:rsidRDefault="002D3797" w:rsidP="002D3797">
      <w:pPr>
        <w:rPr>
          <w:rFonts w:ascii="Arial" w:hAnsi="Arial" w:cs="Arial"/>
          <w:lang w:val="en-GB"/>
        </w:rPr>
      </w:pPr>
      <w:r w:rsidRPr="00A9741F">
        <w:rPr>
          <w:rFonts w:ascii="Arial" w:hAnsi="Arial" w:cs="Arial"/>
          <w:lang w:val="en-GB"/>
        </w:rPr>
        <w:t>Association rule learning is the rule-based machine learning method used for discovering interest relationships between the variables in a large database (</w:t>
      </w:r>
      <w:proofErr w:type="spellStart"/>
      <w:r w:rsidRPr="00A9741F">
        <w:rPr>
          <w:rFonts w:ascii="Arial" w:hAnsi="Arial" w:cs="Arial"/>
          <w:lang w:val="en-GB"/>
        </w:rPr>
        <w:t>Builtin</w:t>
      </w:r>
      <w:proofErr w:type="spellEnd"/>
      <w:r w:rsidRPr="00A9741F">
        <w:rPr>
          <w:rFonts w:ascii="Arial" w:hAnsi="Arial" w:cs="Arial"/>
          <w:lang w:val="en-GB"/>
        </w:rPr>
        <w:t xml:space="preserve">, 2022). </w:t>
      </w:r>
      <w:r w:rsidRPr="00A9741F">
        <w:rPr>
          <w:rFonts w:ascii="Arial" w:hAnsi="Arial" w:cs="Arial"/>
          <w:b/>
          <w:i/>
          <w:lang w:val="en-GB"/>
        </w:rPr>
        <w:t xml:space="preserve">For example, IT programmers usually use the association rule learning </w:t>
      </w:r>
      <w:proofErr w:type="gramStart"/>
      <w:r w:rsidRPr="00A9741F">
        <w:rPr>
          <w:rFonts w:ascii="Arial" w:hAnsi="Arial" w:cs="Arial"/>
          <w:b/>
          <w:i/>
          <w:lang w:val="en-GB"/>
        </w:rPr>
        <w:t>in order to</w:t>
      </w:r>
      <w:proofErr w:type="gramEnd"/>
      <w:r w:rsidRPr="00A9741F">
        <w:rPr>
          <w:rFonts w:ascii="Arial" w:hAnsi="Arial" w:cs="Arial"/>
          <w:b/>
          <w:i/>
          <w:lang w:val="en-GB"/>
        </w:rPr>
        <w:t xml:space="preserve"> create programs capable of machine learning</w:t>
      </w:r>
      <w:r w:rsidRPr="00A9741F">
        <w:rPr>
          <w:rFonts w:ascii="Arial" w:hAnsi="Arial" w:cs="Arial"/>
          <w:lang w:val="en-GB"/>
        </w:rPr>
        <w:t xml:space="preserve">.  </w:t>
      </w:r>
    </w:p>
    <w:p w14:paraId="16A60A51" w14:textId="77777777" w:rsidR="002D3797" w:rsidRPr="00A9741F" w:rsidRDefault="002D3797" w:rsidP="002D3797">
      <w:pPr>
        <w:shd w:val="clear" w:color="auto" w:fill="FFFFFF"/>
        <w:spacing w:before="0" w:after="360"/>
        <w:rPr>
          <w:rFonts w:ascii="Arial" w:hAnsi="Arial" w:cs="Arial"/>
          <w:b/>
          <w:i/>
          <w:lang w:val="en-GB"/>
        </w:rPr>
      </w:pPr>
      <w:r w:rsidRPr="00A9741F">
        <w:rPr>
          <w:rFonts w:ascii="Arial" w:hAnsi="Arial" w:cs="Arial"/>
          <w:b/>
          <w:i/>
          <w:lang w:val="en-GB"/>
        </w:rPr>
        <w:t>Regression analysis</w:t>
      </w:r>
    </w:p>
    <w:p w14:paraId="7AE68A35" w14:textId="77777777" w:rsidR="002D3797" w:rsidRPr="00A9741F" w:rsidRDefault="002D3797" w:rsidP="002D3797">
      <w:pPr>
        <w:rPr>
          <w:rFonts w:ascii="Arial" w:hAnsi="Arial" w:cs="Arial"/>
          <w:lang w:val="en-GB"/>
        </w:rPr>
      </w:pPr>
      <w:r w:rsidRPr="00A9741F">
        <w:rPr>
          <w:rFonts w:ascii="Arial" w:hAnsi="Arial" w:cs="Arial"/>
          <w:lang w:val="en-GB"/>
        </w:rPr>
        <w:t xml:space="preserve">Regression analysis is the most straightforward version of predictive power </w:t>
      </w:r>
      <w:r w:rsidRPr="00A9741F">
        <w:rPr>
          <w:rFonts w:ascii="Arial" w:hAnsi="Arial" w:cs="Arial"/>
          <w:highlight w:val="white"/>
          <w:lang w:val="en-GB"/>
        </w:rPr>
        <w:t>mainly used to determine the value of a feature based on the values of other features within a data set (</w:t>
      </w:r>
      <w:proofErr w:type="spellStart"/>
      <w:r w:rsidRPr="00A9741F">
        <w:rPr>
          <w:rFonts w:ascii="Arial" w:hAnsi="Arial" w:cs="Arial"/>
          <w:highlight w:val="white"/>
          <w:lang w:val="en-GB"/>
        </w:rPr>
        <w:t>Builtin</w:t>
      </w:r>
      <w:proofErr w:type="spellEnd"/>
      <w:r w:rsidRPr="00A9741F">
        <w:rPr>
          <w:rFonts w:ascii="Arial" w:hAnsi="Arial" w:cs="Arial"/>
          <w:highlight w:val="white"/>
          <w:lang w:val="en-GB"/>
        </w:rPr>
        <w:t xml:space="preserve">, 2022). </w:t>
      </w:r>
      <w:r w:rsidRPr="00A9741F">
        <w:rPr>
          <w:rFonts w:ascii="Arial" w:hAnsi="Arial" w:cs="Arial"/>
          <w:b/>
          <w:i/>
          <w:highlight w:val="white"/>
          <w:lang w:val="en-GB"/>
        </w:rPr>
        <w:t>For example, regression is being used in the case of predicting the product’s revenue based on similar products sold or for predicting the status of the stock market</w:t>
      </w:r>
      <w:r w:rsidRPr="00A9741F">
        <w:rPr>
          <w:rFonts w:ascii="Arial" w:hAnsi="Arial" w:cs="Arial"/>
          <w:highlight w:val="white"/>
          <w:lang w:val="en-GB"/>
        </w:rPr>
        <w:t xml:space="preserve">. </w:t>
      </w:r>
    </w:p>
    <w:p w14:paraId="795109B6" w14:textId="77777777" w:rsidR="002D3797" w:rsidRPr="00A9741F" w:rsidRDefault="002D3797" w:rsidP="002D3797">
      <w:pPr>
        <w:pStyle w:val="Heading2"/>
        <w:rPr>
          <w:rFonts w:ascii="Arial" w:hAnsi="Arial" w:cs="Arial"/>
          <w:sz w:val="24"/>
          <w:szCs w:val="24"/>
          <w:lang w:val="en-GB"/>
        </w:rPr>
      </w:pPr>
      <w:bookmarkStart w:id="32" w:name="_pndrgo1sd8iq" w:colFirst="0" w:colLast="0"/>
      <w:bookmarkStart w:id="33" w:name="_Toc144588487"/>
      <w:bookmarkEnd w:id="32"/>
      <w:r w:rsidRPr="00A9741F">
        <w:rPr>
          <w:rFonts w:ascii="Arial" w:hAnsi="Arial" w:cs="Arial"/>
          <w:sz w:val="24"/>
          <w:szCs w:val="24"/>
          <w:lang w:val="en-GB"/>
        </w:rPr>
        <w:lastRenderedPageBreak/>
        <w:t>7. “Discuss the advantages and disadvantages of using SPSS and Excel using relevant practical examples and present your discussions in a table.”</w:t>
      </w:r>
      <w:bookmarkEnd w:id="33"/>
    </w:p>
    <w:p w14:paraId="34EE9210" w14:textId="77777777" w:rsidR="002D3797" w:rsidRPr="00A9741F" w:rsidRDefault="002D3797" w:rsidP="002D3797">
      <w:pPr>
        <w:rPr>
          <w:rFonts w:ascii="Arial" w:hAnsi="Arial" w:cs="Arial"/>
          <w:b/>
          <w:i/>
          <w:lang w:val="en-GB"/>
        </w:rPr>
      </w:pPr>
      <w:r w:rsidRPr="00A9741F">
        <w:rPr>
          <w:rFonts w:ascii="Arial" w:hAnsi="Arial" w:cs="Arial"/>
          <w:b/>
          <w:i/>
          <w:lang w:val="en-GB"/>
        </w:rPr>
        <w:t xml:space="preserve">Advantages of using Excel and SPSS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05"/>
        <w:gridCol w:w="7695"/>
      </w:tblGrid>
      <w:tr w:rsidR="002D3797" w:rsidRPr="00A9741F" w14:paraId="6C3A120E" w14:textId="77777777" w:rsidTr="0074152E">
        <w:tc>
          <w:tcPr>
            <w:tcW w:w="1305" w:type="dxa"/>
            <w:shd w:val="clear" w:color="auto" w:fill="FFF2CC"/>
            <w:tcMar>
              <w:top w:w="100" w:type="dxa"/>
              <w:left w:w="100" w:type="dxa"/>
              <w:bottom w:w="100" w:type="dxa"/>
              <w:right w:w="100" w:type="dxa"/>
            </w:tcMar>
          </w:tcPr>
          <w:p w14:paraId="3F664EE6" w14:textId="77777777" w:rsidR="002D3797" w:rsidRPr="00A9741F" w:rsidRDefault="002D3797" w:rsidP="0074152E">
            <w:pPr>
              <w:widowControl w:val="0"/>
              <w:pBdr>
                <w:top w:val="nil"/>
                <w:left w:val="nil"/>
                <w:bottom w:val="nil"/>
                <w:right w:val="nil"/>
                <w:between w:val="nil"/>
              </w:pBdr>
              <w:spacing w:before="0" w:after="0"/>
              <w:jc w:val="left"/>
              <w:rPr>
                <w:rFonts w:ascii="Arial" w:hAnsi="Arial" w:cs="Arial"/>
                <w:b/>
                <w:i/>
                <w:lang w:val="en-GB"/>
              </w:rPr>
            </w:pPr>
            <w:r w:rsidRPr="00A9741F">
              <w:rPr>
                <w:rFonts w:ascii="Arial" w:hAnsi="Arial" w:cs="Arial"/>
                <w:b/>
                <w:i/>
                <w:lang w:val="en-GB"/>
              </w:rPr>
              <w:t xml:space="preserve">Excel </w:t>
            </w:r>
          </w:p>
        </w:tc>
        <w:tc>
          <w:tcPr>
            <w:tcW w:w="7695" w:type="dxa"/>
            <w:shd w:val="clear" w:color="auto" w:fill="D0E0E3"/>
            <w:tcMar>
              <w:top w:w="100" w:type="dxa"/>
              <w:left w:w="100" w:type="dxa"/>
              <w:bottom w:w="100" w:type="dxa"/>
              <w:right w:w="100" w:type="dxa"/>
            </w:tcMar>
          </w:tcPr>
          <w:p w14:paraId="52ED9449" w14:textId="77777777" w:rsidR="002D3797" w:rsidRPr="00A9741F" w:rsidRDefault="002D3797" w:rsidP="0074152E">
            <w:pPr>
              <w:widowControl w:val="0"/>
              <w:numPr>
                <w:ilvl w:val="0"/>
                <w:numId w:val="2"/>
              </w:numPr>
              <w:pBdr>
                <w:top w:val="nil"/>
                <w:left w:val="nil"/>
                <w:bottom w:val="nil"/>
                <w:right w:val="nil"/>
                <w:between w:val="nil"/>
              </w:pBdr>
              <w:spacing w:before="0" w:after="0"/>
              <w:rPr>
                <w:rFonts w:ascii="Arial" w:hAnsi="Arial" w:cs="Arial"/>
                <w:lang w:val="en-GB"/>
              </w:rPr>
            </w:pPr>
            <w:r w:rsidRPr="00A9741F">
              <w:rPr>
                <w:rFonts w:ascii="Arial" w:hAnsi="Arial" w:cs="Arial"/>
                <w:lang w:val="en-GB"/>
              </w:rPr>
              <w:t xml:space="preserve">It has an easy way to put data and analyse it because it has no limit to including the quantity of information with a wide range of functions including </w:t>
            </w:r>
            <w:proofErr w:type="spellStart"/>
            <w:r w:rsidRPr="00A9741F">
              <w:rPr>
                <w:rFonts w:ascii="Arial" w:hAnsi="Arial" w:cs="Arial"/>
                <w:lang w:val="en-GB"/>
              </w:rPr>
              <w:t>Autosum</w:t>
            </w:r>
            <w:proofErr w:type="spellEnd"/>
            <w:r w:rsidRPr="00A9741F">
              <w:rPr>
                <w:rFonts w:ascii="Arial" w:hAnsi="Arial" w:cs="Arial"/>
                <w:lang w:val="en-GB"/>
              </w:rPr>
              <w:t>, IF function, and others (</w:t>
            </w:r>
            <w:proofErr w:type="spellStart"/>
            <w:r w:rsidRPr="00A9741F">
              <w:rPr>
                <w:rFonts w:ascii="Arial" w:hAnsi="Arial" w:cs="Arial"/>
                <w:lang w:val="en-GB"/>
              </w:rPr>
              <w:t>JavatPoint</w:t>
            </w:r>
            <w:proofErr w:type="spellEnd"/>
            <w:r w:rsidRPr="00A9741F">
              <w:rPr>
                <w:rFonts w:ascii="Arial" w:hAnsi="Arial" w:cs="Arial"/>
                <w:lang w:val="en-GB"/>
              </w:rPr>
              <w:t xml:space="preserve">, 2022). </w:t>
            </w:r>
          </w:p>
          <w:p w14:paraId="7F5EA056" w14:textId="77777777" w:rsidR="002D3797" w:rsidRPr="00A9741F" w:rsidRDefault="002D3797" w:rsidP="0074152E">
            <w:pPr>
              <w:widowControl w:val="0"/>
              <w:numPr>
                <w:ilvl w:val="0"/>
                <w:numId w:val="2"/>
              </w:numPr>
              <w:pBdr>
                <w:top w:val="nil"/>
                <w:left w:val="nil"/>
                <w:bottom w:val="nil"/>
                <w:right w:val="nil"/>
                <w:between w:val="nil"/>
              </w:pBdr>
              <w:spacing w:before="0" w:after="0"/>
              <w:rPr>
                <w:rFonts w:ascii="Arial" w:hAnsi="Arial" w:cs="Arial"/>
                <w:lang w:val="en-GB"/>
              </w:rPr>
            </w:pPr>
            <w:r w:rsidRPr="00A9741F">
              <w:rPr>
                <w:rFonts w:ascii="Arial" w:hAnsi="Arial" w:cs="Arial"/>
                <w:lang w:val="en-GB"/>
              </w:rPr>
              <w:t>For example, doing a capital budgeting analysis, the summation is required which can be done by including this formula, “=</w:t>
            </w:r>
            <w:proofErr w:type="gramStart"/>
            <w:r w:rsidRPr="00A9741F">
              <w:rPr>
                <w:rFonts w:ascii="Arial" w:hAnsi="Arial" w:cs="Arial"/>
                <w:lang w:val="en-GB"/>
              </w:rPr>
              <w:t>SUM(</w:t>
            </w:r>
            <w:proofErr w:type="gramEnd"/>
            <w:r w:rsidRPr="00A9741F">
              <w:rPr>
                <w:rFonts w:ascii="Arial" w:hAnsi="Arial" w:cs="Arial"/>
                <w:lang w:val="en-GB"/>
              </w:rPr>
              <w:t xml:space="preserve">C46:L46)/SUM(B62:K62)” </w:t>
            </w:r>
            <w:r w:rsidRPr="00A9741F">
              <w:rPr>
                <w:rFonts w:ascii="Arial" w:hAnsi="Arial" w:cs="Arial"/>
                <w:b/>
                <w:i/>
                <w:lang w:val="en-GB"/>
              </w:rPr>
              <w:t>[Refer to Appendix 1]</w:t>
            </w:r>
            <w:r w:rsidRPr="00A9741F">
              <w:rPr>
                <w:rFonts w:ascii="Arial" w:hAnsi="Arial" w:cs="Arial"/>
                <w:lang w:val="en-GB"/>
              </w:rPr>
              <w:t>.</w:t>
            </w:r>
          </w:p>
        </w:tc>
      </w:tr>
      <w:tr w:rsidR="002D3797" w:rsidRPr="00A9741F" w14:paraId="2BB7142B" w14:textId="77777777" w:rsidTr="0074152E">
        <w:tc>
          <w:tcPr>
            <w:tcW w:w="1305" w:type="dxa"/>
            <w:shd w:val="clear" w:color="auto" w:fill="FFF2CC"/>
            <w:tcMar>
              <w:top w:w="100" w:type="dxa"/>
              <w:left w:w="100" w:type="dxa"/>
              <w:bottom w:w="100" w:type="dxa"/>
              <w:right w:w="100" w:type="dxa"/>
            </w:tcMar>
          </w:tcPr>
          <w:p w14:paraId="0AD38505" w14:textId="77777777" w:rsidR="002D3797" w:rsidRPr="00A9741F" w:rsidRDefault="002D3797" w:rsidP="0074152E">
            <w:pPr>
              <w:widowControl w:val="0"/>
              <w:pBdr>
                <w:top w:val="nil"/>
                <w:left w:val="nil"/>
                <w:bottom w:val="nil"/>
                <w:right w:val="nil"/>
                <w:between w:val="nil"/>
              </w:pBdr>
              <w:spacing w:before="0" w:after="0"/>
              <w:jc w:val="left"/>
              <w:rPr>
                <w:rFonts w:ascii="Arial" w:hAnsi="Arial" w:cs="Arial"/>
                <w:b/>
                <w:i/>
                <w:lang w:val="en-GB"/>
              </w:rPr>
            </w:pPr>
            <w:r w:rsidRPr="00A9741F">
              <w:rPr>
                <w:rFonts w:ascii="Arial" w:hAnsi="Arial" w:cs="Arial"/>
                <w:b/>
                <w:i/>
                <w:lang w:val="en-GB"/>
              </w:rPr>
              <w:t xml:space="preserve">SPSS </w:t>
            </w:r>
          </w:p>
        </w:tc>
        <w:tc>
          <w:tcPr>
            <w:tcW w:w="7695" w:type="dxa"/>
            <w:shd w:val="clear" w:color="auto" w:fill="D0E0E3"/>
            <w:tcMar>
              <w:top w:w="100" w:type="dxa"/>
              <w:left w:w="100" w:type="dxa"/>
              <w:bottom w:w="100" w:type="dxa"/>
              <w:right w:w="100" w:type="dxa"/>
            </w:tcMar>
          </w:tcPr>
          <w:p w14:paraId="6FA2D3E0" w14:textId="77777777" w:rsidR="002D3797" w:rsidRPr="00A9741F" w:rsidRDefault="002D3797" w:rsidP="0074152E">
            <w:pPr>
              <w:widowControl w:val="0"/>
              <w:numPr>
                <w:ilvl w:val="0"/>
                <w:numId w:val="1"/>
              </w:numPr>
              <w:pBdr>
                <w:top w:val="nil"/>
                <w:left w:val="nil"/>
                <w:bottom w:val="nil"/>
                <w:right w:val="nil"/>
                <w:between w:val="nil"/>
              </w:pBdr>
              <w:spacing w:before="0" w:after="0"/>
              <w:rPr>
                <w:rFonts w:ascii="Arial" w:hAnsi="Arial" w:cs="Arial"/>
                <w:lang w:val="en-GB"/>
              </w:rPr>
            </w:pPr>
            <w:r w:rsidRPr="00A9741F">
              <w:rPr>
                <w:rFonts w:ascii="Arial" w:hAnsi="Arial" w:cs="Arial"/>
                <w:lang w:val="en-GB"/>
              </w:rPr>
              <w:t>SPSS is one of the easy-to-use GUI features that analyse data faster and provide accurate results for research (</w:t>
            </w:r>
            <w:proofErr w:type="spellStart"/>
            <w:r w:rsidRPr="00A9741F">
              <w:rPr>
                <w:rFonts w:ascii="Arial" w:hAnsi="Arial" w:cs="Arial"/>
                <w:lang w:val="en-GB"/>
              </w:rPr>
              <w:t>Geeksforgeeks</w:t>
            </w:r>
            <w:proofErr w:type="spellEnd"/>
            <w:r w:rsidRPr="00A9741F">
              <w:rPr>
                <w:rFonts w:ascii="Arial" w:hAnsi="Arial" w:cs="Arial"/>
                <w:lang w:val="en-GB"/>
              </w:rPr>
              <w:t>, 2022).</w:t>
            </w:r>
          </w:p>
          <w:p w14:paraId="54A72804" w14:textId="77777777" w:rsidR="002D3797" w:rsidRPr="00A9741F" w:rsidRDefault="002D3797" w:rsidP="0074152E">
            <w:pPr>
              <w:widowControl w:val="0"/>
              <w:numPr>
                <w:ilvl w:val="0"/>
                <w:numId w:val="1"/>
              </w:numPr>
              <w:pBdr>
                <w:top w:val="nil"/>
                <w:left w:val="nil"/>
                <w:bottom w:val="nil"/>
                <w:right w:val="nil"/>
                <w:between w:val="nil"/>
              </w:pBdr>
              <w:spacing w:before="0" w:after="0"/>
              <w:rPr>
                <w:rFonts w:ascii="Arial" w:hAnsi="Arial" w:cs="Arial"/>
                <w:lang w:val="en-GB"/>
              </w:rPr>
            </w:pPr>
            <w:r w:rsidRPr="00A9741F">
              <w:rPr>
                <w:rFonts w:ascii="Arial" w:hAnsi="Arial" w:cs="Arial"/>
                <w:lang w:val="en-GB"/>
              </w:rPr>
              <w:t xml:space="preserve">For example, after applying the data set in the SPSS application, different tables can be interfered which can identify the correlation between variables </w:t>
            </w:r>
            <w:r w:rsidRPr="00A9741F">
              <w:rPr>
                <w:rFonts w:ascii="Arial" w:hAnsi="Arial" w:cs="Arial"/>
                <w:b/>
                <w:i/>
                <w:lang w:val="en-GB"/>
              </w:rPr>
              <w:t>[Refer to Appendix 1]</w:t>
            </w:r>
            <w:r w:rsidRPr="00A9741F">
              <w:rPr>
                <w:rFonts w:ascii="Arial" w:hAnsi="Arial" w:cs="Arial"/>
                <w:lang w:val="en-GB"/>
              </w:rPr>
              <w:t xml:space="preserve">. </w:t>
            </w:r>
          </w:p>
        </w:tc>
      </w:tr>
    </w:tbl>
    <w:p w14:paraId="298D92FC" w14:textId="77777777" w:rsidR="002D3797" w:rsidRPr="00A9741F" w:rsidRDefault="002D3797" w:rsidP="002D3797">
      <w:pPr>
        <w:jc w:val="center"/>
        <w:rPr>
          <w:rFonts w:ascii="Arial" w:hAnsi="Arial" w:cs="Arial"/>
          <w:b/>
          <w:lang w:val="en-GB"/>
        </w:rPr>
      </w:pPr>
      <w:r w:rsidRPr="00A9741F">
        <w:rPr>
          <w:rFonts w:ascii="Arial" w:hAnsi="Arial" w:cs="Arial"/>
          <w:b/>
          <w:lang w:val="en-GB"/>
        </w:rPr>
        <w:t xml:space="preserve">2.6.1: Advantages </w:t>
      </w:r>
    </w:p>
    <w:p w14:paraId="374C8D76" w14:textId="77777777" w:rsidR="002D3797" w:rsidRPr="00A9741F" w:rsidRDefault="002D3797" w:rsidP="002D3797">
      <w:pPr>
        <w:spacing w:before="0" w:after="0"/>
        <w:jc w:val="center"/>
        <w:rPr>
          <w:rFonts w:ascii="Arial" w:hAnsi="Arial" w:cs="Arial"/>
          <w:lang w:val="en-GB"/>
        </w:rPr>
      </w:pPr>
      <w:r w:rsidRPr="00A9741F">
        <w:rPr>
          <w:rFonts w:ascii="Arial" w:hAnsi="Arial" w:cs="Arial"/>
          <w:lang w:val="en-GB"/>
        </w:rPr>
        <w:t>(Source: Self-created)</w:t>
      </w:r>
    </w:p>
    <w:p w14:paraId="0EDBBF63" w14:textId="77777777" w:rsidR="002D3797" w:rsidRPr="00A9741F" w:rsidRDefault="002D3797" w:rsidP="002D3797">
      <w:pPr>
        <w:rPr>
          <w:rFonts w:ascii="Arial" w:hAnsi="Arial" w:cs="Arial"/>
          <w:b/>
          <w:i/>
          <w:lang w:val="en-GB"/>
        </w:rPr>
      </w:pPr>
      <w:r w:rsidRPr="00A9741F">
        <w:rPr>
          <w:rFonts w:ascii="Arial" w:hAnsi="Arial" w:cs="Arial"/>
          <w:b/>
          <w:i/>
          <w:lang w:val="en-GB"/>
        </w:rPr>
        <w:t>Disadvantages</w:t>
      </w:r>
      <w:r w:rsidRPr="00A9741F">
        <w:rPr>
          <w:rFonts w:ascii="Arial" w:hAnsi="Arial" w:cs="Arial"/>
          <w:lang w:val="en-GB"/>
        </w:rPr>
        <w:t xml:space="preserve"> </w:t>
      </w:r>
      <w:r w:rsidRPr="00A9741F">
        <w:rPr>
          <w:rFonts w:ascii="Arial" w:hAnsi="Arial" w:cs="Arial"/>
          <w:b/>
          <w:i/>
          <w:lang w:val="en-GB"/>
        </w:rPr>
        <w:t xml:space="preserve">of using Excel and SPSS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05"/>
        <w:gridCol w:w="7695"/>
      </w:tblGrid>
      <w:tr w:rsidR="002D3797" w:rsidRPr="00A9741F" w14:paraId="6853321A" w14:textId="77777777" w:rsidTr="0074152E">
        <w:tc>
          <w:tcPr>
            <w:tcW w:w="1305" w:type="dxa"/>
            <w:shd w:val="clear" w:color="auto" w:fill="F4CCCC"/>
            <w:tcMar>
              <w:top w:w="100" w:type="dxa"/>
              <w:left w:w="100" w:type="dxa"/>
              <w:bottom w:w="100" w:type="dxa"/>
              <w:right w:w="100" w:type="dxa"/>
            </w:tcMar>
          </w:tcPr>
          <w:p w14:paraId="1F49F270" w14:textId="77777777" w:rsidR="002D3797" w:rsidRPr="00A9741F" w:rsidRDefault="002D3797" w:rsidP="0074152E">
            <w:pPr>
              <w:widowControl w:val="0"/>
              <w:spacing w:before="0" w:after="0"/>
              <w:jc w:val="left"/>
              <w:rPr>
                <w:rFonts w:ascii="Arial" w:hAnsi="Arial" w:cs="Arial"/>
                <w:b/>
                <w:i/>
                <w:lang w:val="en-GB"/>
              </w:rPr>
            </w:pPr>
            <w:r w:rsidRPr="00A9741F">
              <w:rPr>
                <w:rFonts w:ascii="Arial" w:hAnsi="Arial" w:cs="Arial"/>
                <w:b/>
                <w:i/>
                <w:lang w:val="en-GB"/>
              </w:rPr>
              <w:t xml:space="preserve">Excel </w:t>
            </w:r>
          </w:p>
        </w:tc>
        <w:tc>
          <w:tcPr>
            <w:tcW w:w="7695" w:type="dxa"/>
            <w:shd w:val="clear" w:color="auto" w:fill="D9D2E9"/>
            <w:tcMar>
              <w:top w:w="100" w:type="dxa"/>
              <w:left w:w="100" w:type="dxa"/>
              <w:bottom w:w="100" w:type="dxa"/>
              <w:right w:w="100" w:type="dxa"/>
            </w:tcMar>
          </w:tcPr>
          <w:p w14:paraId="72E67260" w14:textId="77777777" w:rsidR="002D3797" w:rsidRPr="00A9741F" w:rsidRDefault="002D3797" w:rsidP="0074152E">
            <w:pPr>
              <w:widowControl w:val="0"/>
              <w:numPr>
                <w:ilvl w:val="0"/>
                <w:numId w:val="4"/>
              </w:numPr>
              <w:spacing w:before="0" w:after="0"/>
              <w:rPr>
                <w:rFonts w:ascii="Arial" w:hAnsi="Arial" w:cs="Arial"/>
                <w:lang w:val="en-GB"/>
              </w:rPr>
            </w:pPr>
            <w:r w:rsidRPr="00A9741F">
              <w:rPr>
                <w:rFonts w:ascii="Arial" w:hAnsi="Arial" w:cs="Arial"/>
                <w:lang w:val="en-GB"/>
              </w:rPr>
              <w:t xml:space="preserve">One of the issues of MS Excel is that it cannot process more than a few thousand rows without grinding. </w:t>
            </w:r>
          </w:p>
          <w:p w14:paraId="0DBEB5DA" w14:textId="77777777" w:rsidR="002D3797" w:rsidRPr="00A9741F" w:rsidRDefault="002D3797" w:rsidP="0074152E">
            <w:pPr>
              <w:widowControl w:val="0"/>
              <w:numPr>
                <w:ilvl w:val="0"/>
                <w:numId w:val="4"/>
              </w:numPr>
              <w:spacing w:before="0" w:after="0"/>
              <w:rPr>
                <w:rFonts w:ascii="Arial" w:hAnsi="Arial" w:cs="Arial"/>
                <w:lang w:val="en-GB"/>
              </w:rPr>
            </w:pPr>
            <w:r w:rsidRPr="00A9741F">
              <w:rPr>
                <w:rFonts w:ascii="Arial" w:hAnsi="Arial" w:cs="Arial"/>
                <w:lang w:val="en-GB"/>
              </w:rPr>
              <w:t>There are multiple levels of complexity and no quick autofill features (</w:t>
            </w:r>
            <w:proofErr w:type="spellStart"/>
            <w:r w:rsidRPr="00A9741F">
              <w:rPr>
                <w:rFonts w:ascii="Arial" w:hAnsi="Arial" w:cs="Arial"/>
                <w:lang w:val="en-GB"/>
              </w:rPr>
              <w:t>JavatPoint</w:t>
            </w:r>
            <w:proofErr w:type="spellEnd"/>
            <w:r w:rsidRPr="00A9741F">
              <w:rPr>
                <w:rFonts w:ascii="Arial" w:hAnsi="Arial" w:cs="Arial"/>
                <w:lang w:val="en-GB"/>
              </w:rPr>
              <w:t xml:space="preserve">, 2022). </w:t>
            </w:r>
          </w:p>
        </w:tc>
      </w:tr>
      <w:tr w:rsidR="002D3797" w:rsidRPr="00A9741F" w14:paraId="07FE52E5" w14:textId="77777777" w:rsidTr="0074152E">
        <w:tc>
          <w:tcPr>
            <w:tcW w:w="1305" w:type="dxa"/>
            <w:shd w:val="clear" w:color="auto" w:fill="F4CCCC"/>
            <w:tcMar>
              <w:top w:w="100" w:type="dxa"/>
              <w:left w:w="100" w:type="dxa"/>
              <w:bottom w:w="100" w:type="dxa"/>
              <w:right w:w="100" w:type="dxa"/>
            </w:tcMar>
          </w:tcPr>
          <w:p w14:paraId="5AB5FB57" w14:textId="77777777" w:rsidR="002D3797" w:rsidRPr="00A9741F" w:rsidRDefault="002D3797" w:rsidP="0074152E">
            <w:pPr>
              <w:widowControl w:val="0"/>
              <w:spacing w:before="0" w:after="0"/>
              <w:jc w:val="left"/>
              <w:rPr>
                <w:rFonts w:ascii="Arial" w:hAnsi="Arial" w:cs="Arial"/>
                <w:b/>
                <w:i/>
                <w:lang w:val="en-GB"/>
              </w:rPr>
            </w:pPr>
            <w:r w:rsidRPr="00A9741F">
              <w:rPr>
                <w:rFonts w:ascii="Arial" w:hAnsi="Arial" w:cs="Arial"/>
                <w:b/>
                <w:i/>
                <w:lang w:val="en-GB"/>
              </w:rPr>
              <w:t xml:space="preserve">SPSS </w:t>
            </w:r>
          </w:p>
        </w:tc>
        <w:tc>
          <w:tcPr>
            <w:tcW w:w="7695" w:type="dxa"/>
            <w:shd w:val="clear" w:color="auto" w:fill="D9D2E9"/>
            <w:tcMar>
              <w:top w:w="100" w:type="dxa"/>
              <w:left w:w="100" w:type="dxa"/>
              <w:bottom w:w="100" w:type="dxa"/>
              <w:right w:w="100" w:type="dxa"/>
            </w:tcMar>
          </w:tcPr>
          <w:p w14:paraId="12782807" w14:textId="77777777" w:rsidR="002D3797" w:rsidRPr="00A9741F" w:rsidRDefault="002D3797" w:rsidP="0074152E">
            <w:pPr>
              <w:widowControl w:val="0"/>
              <w:numPr>
                <w:ilvl w:val="0"/>
                <w:numId w:val="3"/>
              </w:numPr>
              <w:spacing w:before="0" w:after="0"/>
              <w:rPr>
                <w:rFonts w:ascii="Arial" w:hAnsi="Arial" w:cs="Arial"/>
                <w:lang w:val="en-GB"/>
              </w:rPr>
            </w:pPr>
            <w:r w:rsidRPr="00A9741F">
              <w:rPr>
                <w:rFonts w:ascii="Arial" w:hAnsi="Arial" w:cs="Arial"/>
                <w:lang w:val="en-GB"/>
              </w:rPr>
              <w:t xml:space="preserve">This is basically made for large-scale industries and used on a large scale only. </w:t>
            </w:r>
          </w:p>
          <w:p w14:paraId="26A44BD8" w14:textId="77777777" w:rsidR="002D3797" w:rsidRPr="00A9741F" w:rsidRDefault="002D3797" w:rsidP="0074152E">
            <w:pPr>
              <w:widowControl w:val="0"/>
              <w:numPr>
                <w:ilvl w:val="0"/>
                <w:numId w:val="3"/>
              </w:numPr>
              <w:spacing w:before="0" w:after="0"/>
              <w:rPr>
                <w:rFonts w:ascii="Arial" w:hAnsi="Arial" w:cs="Arial"/>
                <w:lang w:val="en-GB"/>
              </w:rPr>
            </w:pPr>
            <w:r w:rsidRPr="00A9741F">
              <w:rPr>
                <w:rFonts w:ascii="Arial" w:hAnsi="Arial" w:cs="Arial"/>
                <w:lang w:val="en-GB"/>
              </w:rPr>
              <w:t>The storage facility is limited in the SPSS (</w:t>
            </w:r>
            <w:proofErr w:type="spellStart"/>
            <w:r w:rsidRPr="00A9741F">
              <w:rPr>
                <w:rFonts w:ascii="Arial" w:hAnsi="Arial" w:cs="Arial"/>
                <w:lang w:val="en-GB"/>
              </w:rPr>
              <w:t>Geeksforgeeks</w:t>
            </w:r>
            <w:proofErr w:type="spellEnd"/>
            <w:r w:rsidRPr="00A9741F">
              <w:rPr>
                <w:rFonts w:ascii="Arial" w:hAnsi="Arial" w:cs="Arial"/>
                <w:lang w:val="en-GB"/>
              </w:rPr>
              <w:t xml:space="preserve">, 2022). </w:t>
            </w:r>
          </w:p>
        </w:tc>
      </w:tr>
    </w:tbl>
    <w:p w14:paraId="42BEE239" w14:textId="77777777" w:rsidR="002D3797" w:rsidRPr="00A9741F" w:rsidRDefault="002D3797" w:rsidP="002D3797">
      <w:pPr>
        <w:jc w:val="center"/>
        <w:rPr>
          <w:rFonts w:ascii="Arial" w:hAnsi="Arial" w:cs="Arial"/>
          <w:b/>
          <w:lang w:val="en-GB"/>
        </w:rPr>
      </w:pPr>
      <w:r w:rsidRPr="00A9741F">
        <w:rPr>
          <w:rFonts w:ascii="Arial" w:hAnsi="Arial" w:cs="Arial"/>
          <w:b/>
          <w:lang w:val="en-GB"/>
        </w:rPr>
        <w:t xml:space="preserve">2.6.2: Disadvantages </w:t>
      </w:r>
    </w:p>
    <w:p w14:paraId="2FF9860A" w14:textId="77777777" w:rsidR="002D3797" w:rsidRPr="00A9741F" w:rsidRDefault="002D3797" w:rsidP="002D3797">
      <w:pPr>
        <w:spacing w:before="0" w:after="0"/>
        <w:jc w:val="center"/>
        <w:rPr>
          <w:rFonts w:ascii="Arial" w:hAnsi="Arial" w:cs="Arial"/>
          <w:lang w:val="en-GB"/>
        </w:rPr>
      </w:pPr>
      <w:r w:rsidRPr="00A9741F">
        <w:rPr>
          <w:rFonts w:ascii="Arial" w:hAnsi="Arial" w:cs="Arial"/>
          <w:lang w:val="en-GB"/>
        </w:rPr>
        <w:lastRenderedPageBreak/>
        <w:t>(Source: Self-created)</w:t>
      </w:r>
    </w:p>
    <w:p w14:paraId="1298059A" w14:textId="77777777" w:rsidR="002D3797" w:rsidRPr="00A9741F" w:rsidRDefault="002D3797" w:rsidP="002D3797">
      <w:pPr>
        <w:pStyle w:val="Heading1"/>
        <w:widowControl w:val="0"/>
        <w:spacing w:before="0"/>
        <w:rPr>
          <w:rFonts w:ascii="Arial" w:hAnsi="Arial" w:cs="Arial"/>
          <w:sz w:val="24"/>
          <w:szCs w:val="24"/>
          <w:lang w:val="en-GB"/>
        </w:rPr>
      </w:pPr>
      <w:bookmarkStart w:id="34" w:name="_cpm49am70ya" w:colFirst="0" w:colLast="0"/>
      <w:bookmarkStart w:id="35" w:name="_Toc144588488"/>
      <w:bookmarkEnd w:id="34"/>
      <w:r w:rsidRPr="00A9741F">
        <w:rPr>
          <w:rFonts w:ascii="Arial" w:hAnsi="Arial" w:cs="Arial"/>
          <w:sz w:val="24"/>
          <w:szCs w:val="24"/>
          <w:lang w:val="en-GB"/>
        </w:rPr>
        <w:t>Conclusion</w:t>
      </w:r>
      <w:bookmarkEnd w:id="35"/>
      <w:r w:rsidRPr="00A9741F">
        <w:rPr>
          <w:rFonts w:ascii="Arial" w:hAnsi="Arial" w:cs="Arial"/>
          <w:sz w:val="24"/>
          <w:szCs w:val="24"/>
          <w:lang w:val="en-GB"/>
        </w:rPr>
        <w:t xml:space="preserve"> </w:t>
      </w:r>
    </w:p>
    <w:p w14:paraId="6D1BA1DC" w14:textId="77777777" w:rsidR="002D3797" w:rsidRPr="00A9741F" w:rsidRDefault="002D3797" w:rsidP="002D3797">
      <w:pPr>
        <w:widowControl w:val="0"/>
        <w:spacing w:before="0"/>
        <w:rPr>
          <w:rFonts w:ascii="Arial" w:hAnsi="Arial" w:cs="Arial"/>
          <w:lang w:val="en-GB"/>
        </w:rPr>
      </w:pPr>
      <w:r w:rsidRPr="00A9741F">
        <w:rPr>
          <w:rFonts w:ascii="Arial" w:hAnsi="Arial" w:cs="Arial"/>
          <w:lang w:val="en-GB"/>
        </w:rPr>
        <w:t xml:space="preserve">From the above facts, it can be evident the study has evaluated the data </w:t>
      </w:r>
      <w:proofErr w:type="gramStart"/>
      <w:r w:rsidRPr="00A9741F">
        <w:rPr>
          <w:rFonts w:ascii="Arial" w:hAnsi="Arial" w:cs="Arial"/>
          <w:lang w:val="en-GB"/>
        </w:rPr>
        <w:t>in order to</w:t>
      </w:r>
      <w:proofErr w:type="gramEnd"/>
      <w:r w:rsidRPr="00A9741F">
        <w:rPr>
          <w:rFonts w:ascii="Arial" w:hAnsi="Arial" w:cs="Arial"/>
          <w:lang w:val="en-GB"/>
        </w:rPr>
        <w:t xml:space="preserve"> determine the main trend. Based on the datasets of the hotel reservation, the analysis of a pilot table is being conducted </w:t>
      </w:r>
      <w:proofErr w:type="gramStart"/>
      <w:r w:rsidRPr="00A9741F">
        <w:rPr>
          <w:rFonts w:ascii="Arial" w:hAnsi="Arial" w:cs="Arial"/>
          <w:lang w:val="en-GB"/>
        </w:rPr>
        <w:t>in order to</w:t>
      </w:r>
      <w:proofErr w:type="gramEnd"/>
      <w:r w:rsidRPr="00A9741F">
        <w:rPr>
          <w:rFonts w:ascii="Arial" w:hAnsi="Arial" w:cs="Arial"/>
          <w:lang w:val="en-GB"/>
        </w:rPr>
        <w:t xml:space="preserve"> determine the current status of the hotel reservations. The evaluation is being done with the help of the application of SPSS software to determine the relationship between the different variables and the status of the hotel reservation is being determined with the help of the pre-test and post-test scores. Finally, the different text mining and data mining process is being evaluated and the advantages and disadvantages of SPSS analytical tools and Excel are being determined. </w:t>
      </w:r>
      <w:r w:rsidRPr="00A9741F">
        <w:rPr>
          <w:rFonts w:ascii="Arial" w:hAnsi="Arial" w:cs="Arial"/>
          <w:lang w:val="en-GB"/>
        </w:rPr>
        <w:br w:type="page"/>
      </w:r>
    </w:p>
    <w:p w14:paraId="581D689C" w14:textId="77777777" w:rsidR="002D3797" w:rsidRPr="00A9741F" w:rsidRDefault="002D3797" w:rsidP="002D3797">
      <w:pPr>
        <w:pStyle w:val="Heading1"/>
        <w:widowControl w:val="0"/>
        <w:spacing w:before="0"/>
        <w:rPr>
          <w:rFonts w:ascii="Arial" w:hAnsi="Arial" w:cs="Arial"/>
          <w:sz w:val="24"/>
          <w:szCs w:val="24"/>
          <w:lang w:val="en-GB"/>
        </w:rPr>
      </w:pPr>
      <w:bookmarkStart w:id="36" w:name="_uhl6uleiyci5" w:colFirst="0" w:colLast="0"/>
      <w:bookmarkStart w:id="37" w:name="_Toc144588489"/>
      <w:bookmarkEnd w:id="36"/>
      <w:r w:rsidRPr="00A9741F">
        <w:rPr>
          <w:rFonts w:ascii="Arial" w:hAnsi="Arial" w:cs="Arial"/>
          <w:sz w:val="24"/>
          <w:szCs w:val="24"/>
          <w:lang w:val="en-GB"/>
        </w:rPr>
        <w:lastRenderedPageBreak/>
        <w:t>Reference list</w:t>
      </w:r>
      <w:bookmarkEnd w:id="37"/>
    </w:p>
    <w:p w14:paraId="7B4313E4" w14:textId="77777777" w:rsidR="002D3797" w:rsidRPr="00A9741F" w:rsidRDefault="002D3797" w:rsidP="002D3797">
      <w:pPr>
        <w:rPr>
          <w:rFonts w:ascii="Arial" w:hAnsi="Arial" w:cs="Arial"/>
          <w:highlight w:val="white"/>
          <w:lang w:val="en-GB"/>
        </w:rPr>
      </w:pPr>
      <w:r w:rsidRPr="00A9741F">
        <w:rPr>
          <w:rFonts w:ascii="Arial" w:hAnsi="Arial" w:cs="Arial"/>
          <w:highlight w:val="white"/>
          <w:lang w:val="en-GB"/>
        </w:rPr>
        <w:t xml:space="preserve">Anderson, D.R., Sweeney, D.J., Williams, T.A., Camm, J.D. and Cochran, J.J., 2020. </w:t>
      </w:r>
      <w:r w:rsidRPr="00A9741F">
        <w:rPr>
          <w:rFonts w:ascii="Arial" w:hAnsi="Arial" w:cs="Arial"/>
          <w:i/>
          <w:highlight w:val="white"/>
          <w:lang w:val="en-GB"/>
        </w:rPr>
        <w:t>Essentials of modern business statistics with Microsoft Excel</w:t>
      </w:r>
      <w:r w:rsidRPr="00A9741F">
        <w:rPr>
          <w:rFonts w:ascii="Arial" w:hAnsi="Arial" w:cs="Arial"/>
          <w:highlight w:val="white"/>
          <w:lang w:val="en-GB"/>
        </w:rPr>
        <w:t>. Cengage Learning.</w:t>
      </w:r>
    </w:p>
    <w:p w14:paraId="575F0F42" w14:textId="77777777" w:rsidR="002D3797" w:rsidRPr="00A9741F" w:rsidRDefault="002D3797" w:rsidP="002D3797">
      <w:pPr>
        <w:rPr>
          <w:rFonts w:ascii="Arial" w:hAnsi="Arial" w:cs="Arial"/>
          <w:lang w:val="en-GB"/>
        </w:rPr>
      </w:pPr>
      <w:r w:rsidRPr="00A9741F">
        <w:rPr>
          <w:rFonts w:ascii="Arial" w:hAnsi="Arial" w:cs="Arial"/>
          <w:highlight w:val="white"/>
          <w:lang w:val="en-GB"/>
        </w:rPr>
        <w:t xml:space="preserve">Batt, S., Grealis, T., Harmon, O. and Tomolonis, P., 2020. Learning Tableau: A data visualization tool. </w:t>
      </w:r>
      <w:r w:rsidRPr="00A9741F">
        <w:rPr>
          <w:rFonts w:ascii="Arial" w:hAnsi="Arial" w:cs="Arial"/>
          <w:i/>
          <w:highlight w:val="white"/>
          <w:lang w:val="en-GB"/>
        </w:rPr>
        <w:t>The Journal of Economic Education</w:t>
      </w:r>
      <w:r w:rsidRPr="00A9741F">
        <w:rPr>
          <w:rFonts w:ascii="Arial" w:hAnsi="Arial" w:cs="Arial"/>
          <w:highlight w:val="white"/>
          <w:lang w:val="en-GB"/>
        </w:rPr>
        <w:t xml:space="preserve">, </w:t>
      </w:r>
      <w:r w:rsidRPr="00A9741F">
        <w:rPr>
          <w:rFonts w:ascii="Arial" w:hAnsi="Arial" w:cs="Arial"/>
          <w:i/>
          <w:highlight w:val="white"/>
          <w:lang w:val="en-GB"/>
        </w:rPr>
        <w:t>51</w:t>
      </w:r>
      <w:r w:rsidRPr="00A9741F">
        <w:rPr>
          <w:rFonts w:ascii="Arial" w:hAnsi="Arial" w:cs="Arial"/>
          <w:highlight w:val="white"/>
          <w:lang w:val="en-GB"/>
        </w:rPr>
        <w:t>(3-4), pp.317-328.</w:t>
      </w:r>
    </w:p>
    <w:p w14:paraId="74D93383" w14:textId="10B6EA99" w:rsidR="002D3797" w:rsidRPr="00A9741F" w:rsidRDefault="002D3797" w:rsidP="002D3797">
      <w:pPr>
        <w:spacing w:before="240" w:after="240"/>
        <w:rPr>
          <w:rFonts w:ascii="Arial" w:hAnsi="Arial" w:cs="Arial"/>
          <w:u w:val="single"/>
          <w:lang w:val="en-GB"/>
        </w:rPr>
      </w:pPr>
      <w:proofErr w:type="spellStart"/>
      <w:r w:rsidRPr="00A9741F">
        <w:rPr>
          <w:rFonts w:ascii="Arial" w:hAnsi="Arial" w:cs="Arial"/>
          <w:lang w:val="en-GB"/>
        </w:rPr>
        <w:t>Builtin</w:t>
      </w:r>
      <w:proofErr w:type="spellEnd"/>
      <w:r w:rsidRPr="00A9741F">
        <w:rPr>
          <w:rFonts w:ascii="Arial" w:hAnsi="Arial" w:cs="Arial"/>
          <w:lang w:val="en-GB"/>
        </w:rPr>
        <w:t xml:space="preserve">, 2022. </w:t>
      </w:r>
      <w:r w:rsidRPr="00A9741F">
        <w:rPr>
          <w:rFonts w:ascii="Arial" w:hAnsi="Arial" w:cs="Arial"/>
          <w:i/>
          <w:lang w:val="en-GB"/>
        </w:rPr>
        <w:t xml:space="preserve">What Is Data </w:t>
      </w:r>
      <w:r w:rsidR="004956B6" w:rsidRPr="00A9741F">
        <w:rPr>
          <w:rFonts w:ascii="Arial" w:hAnsi="Arial" w:cs="Arial"/>
          <w:i/>
          <w:lang w:val="en-GB"/>
        </w:rPr>
        <w:t>Mining?</w:t>
      </w:r>
      <w:r w:rsidRPr="00A9741F">
        <w:rPr>
          <w:rFonts w:ascii="Arial" w:hAnsi="Arial" w:cs="Arial"/>
          <w:lang w:val="en-GB"/>
        </w:rPr>
        <w:t xml:space="preserve"> Available at:</w:t>
      </w:r>
      <w:hyperlink r:id="rId13">
        <w:r w:rsidRPr="00A9741F">
          <w:rPr>
            <w:rFonts w:ascii="Arial" w:hAnsi="Arial" w:cs="Arial"/>
            <w:lang w:val="en-GB"/>
          </w:rPr>
          <w:t xml:space="preserve"> </w:t>
        </w:r>
      </w:hyperlink>
      <w:hyperlink r:id="rId14">
        <w:r w:rsidRPr="00A9741F">
          <w:rPr>
            <w:rFonts w:ascii="Arial" w:hAnsi="Arial" w:cs="Arial"/>
            <w:u w:val="single"/>
            <w:lang w:val="en-GB"/>
          </w:rPr>
          <w:t>https://builtin.com/data-science/data-mining</w:t>
        </w:r>
      </w:hyperlink>
      <w:r w:rsidRPr="00A9741F">
        <w:rPr>
          <w:rFonts w:ascii="Arial" w:hAnsi="Arial" w:cs="Arial"/>
          <w:u w:val="single"/>
          <w:lang w:val="en-GB"/>
        </w:rPr>
        <w:t xml:space="preserve"> </w:t>
      </w:r>
      <w:r w:rsidRPr="00A9741F">
        <w:rPr>
          <w:rFonts w:ascii="Arial" w:hAnsi="Arial" w:cs="Arial"/>
          <w:lang w:val="en-GB"/>
        </w:rPr>
        <w:t xml:space="preserve">(Accessed: 19 </w:t>
      </w:r>
      <w:r w:rsidR="004956B6">
        <w:rPr>
          <w:rFonts w:ascii="Arial" w:hAnsi="Arial" w:cs="Arial"/>
          <w:lang w:val="en-GB"/>
        </w:rPr>
        <w:t>July</w:t>
      </w:r>
      <w:r w:rsidRPr="00A9741F">
        <w:rPr>
          <w:rFonts w:ascii="Arial" w:hAnsi="Arial" w:cs="Arial"/>
          <w:lang w:val="en-GB"/>
        </w:rPr>
        <w:t xml:space="preserve"> 2023).</w:t>
      </w:r>
    </w:p>
    <w:p w14:paraId="4B9A0EF1" w14:textId="5A848861" w:rsidR="002D3797" w:rsidRPr="00A9741F" w:rsidRDefault="002D3797" w:rsidP="002D3797">
      <w:pPr>
        <w:spacing w:before="0"/>
        <w:rPr>
          <w:rFonts w:ascii="Arial" w:hAnsi="Arial" w:cs="Arial"/>
          <w:lang w:val="en-GB"/>
        </w:rPr>
      </w:pPr>
      <w:r w:rsidRPr="00A9741F">
        <w:rPr>
          <w:rFonts w:ascii="Arial" w:hAnsi="Arial" w:cs="Arial"/>
          <w:highlight w:val="white"/>
          <w:lang w:val="en-GB"/>
        </w:rPr>
        <w:t xml:space="preserve">CFI, 2023. </w:t>
      </w:r>
      <w:r w:rsidRPr="00A9741F">
        <w:rPr>
          <w:rFonts w:ascii="Arial" w:hAnsi="Arial" w:cs="Arial"/>
          <w:i/>
          <w:highlight w:val="white"/>
          <w:lang w:val="en-GB"/>
        </w:rPr>
        <w:t>What is Mean?</w:t>
      </w:r>
      <w:r w:rsidRPr="00A9741F">
        <w:rPr>
          <w:rFonts w:ascii="Arial" w:hAnsi="Arial" w:cs="Arial"/>
          <w:highlight w:val="white"/>
          <w:lang w:val="en-GB"/>
        </w:rPr>
        <w:t xml:space="preserve"> </w:t>
      </w:r>
      <w:r w:rsidRPr="00A9741F">
        <w:rPr>
          <w:rFonts w:ascii="Arial" w:hAnsi="Arial" w:cs="Arial"/>
          <w:lang w:val="en-GB"/>
        </w:rPr>
        <w:t xml:space="preserve">Available at: </w:t>
      </w:r>
      <w:r w:rsidRPr="00A9741F">
        <w:rPr>
          <w:rFonts w:ascii="Arial" w:hAnsi="Arial" w:cs="Arial"/>
          <w:highlight w:val="white"/>
          <w:lang w:val="en-GB"/>
        </w:rPr>
        <w:t xml:space="preserve">https://corporatefinanceinstitute.com/resources/data-science/mean/ </w:t>
      </w:r>
      <w:r w:rsidRPr="00A9741F">
        <w:rPr>
          <w:rFonts w:ascii="Arial" w:hAnsi="Arial" w:cs="Arial"/>
          <w:lang w:val="en-GB"/>
        </w:rPr>
        <w:t xml:space="preserve">(Accessed: 20 </w:t>
      </w:r>
      <w:r w:rsidR="004956B6">
        <w:rPr>
          <w:rFonts w:ascii="Arial" w:hAnsi="Arial" w:cs="Arial"/>
          <w:lang w:val="en-GB"/>
        </w:rPr>
        <w:t>July</w:t>
      </w:r>
      <w:r w:rsidRPr="00A9741F">
        <w:rPr>
          <w:rFonts w:ascii="Arial" w:hAnsi="Arial" w:cs="Arial"/>
          <w:lang w:val="en-GB"/>
        </w:rPr>
        <w:t xml:space="preserve"> 2023).</w:t>
      </w:r>
    </w:p>
    <w:p w14:paraId="703C122F" w14:textId="2657DC5C" w:rsidR="002D3797" w:rsidRPr="00A9741F" w:rsidRDefault="002D3797" w:rsidP="002D3797">
      <w:pPr>
        <w:spacing w:before="0"/>
        <w:rPr>
          <w:rFonts w:ascii="Arial" w:hAnsi="Arial" w:cs="Arial"/>
          <w:lang w:val="en-GB"/>
        </w:rPr>
      </w:pPr>
      <w:proofErr w:type="spellStart"/>
      <w:r w:rsidRPr="00A9741F">
        <w:rPr>
          <w:rFonts w:ascii="Arial" w:hAnsi="Arial" w:cs="Arial"/>
          <w:highlight w:val="white"/>
          <w:lang w:val="en-GB"/>
        </w:rPr>
        <w:t>Geeksforgeeks</w:t>
      </w:r>
      <w:proofErr w:type="spellEnd"/>
      <w:r w:rsidRPr="00A9741F">
        <w:rPr>
          <w:rFonts w:ascii="Arial" w:hAnsi="Arial" w:cs="Arial"/>
          <w:highlight w:val="white"/>
          <w:lang w:val="en-GB"/>
        </w:rPr>
        <w:t xml:space="preserve">, 2022. </w:t>
      </w:r>
      <w:r w:rsidRPr="00A9741F">
        <w:rPr>
          <w:rFonts w:ascii="Arial" w:hAnsi="Arial" w:cs="Arial"/>
          <w:i/>
          <w:highlight w:val="white"/>
          <w:lang w:val="en-GB"/>
        </w:rPr>
        <w:t>SAS vs SPSS.</w:t>
      </w:r>
      <w:r w:rsidRPr="00A9741F">
        <w:rPr>
          <w:rFonts w:ascii="Arial" w:hAnsi="Arial" w:cs="Arial"/>
          <w:highlight w:val="white"/>
          <w:lang w:val="en-GB"/>
        </w:rPr>
        <w:t xml:space="preserve"> </w:t>
      </w:r>
      <w:r w:rsidRPr="00A9741F">
        <w:rPr>
          <w:rFonts w:ascii="Arial" w:hAnsi="Arial" w:cs="Arial"/>
          <w:lang w:val="en-GB"/>
        </w:rPr>
        <w:t xml:space="preserve">Available at: </w:t>
      </w:r>
      <w:r w:rsidRPr="00A9741F">
        <w:rPr>
          <w:rFonts w:ascii="Arial" w:hAnsi="Arial" w:cs="Arial"/>
          <w:highlight w:val="white"/>
          <w:lang w:val="en-GB"/>
        </w:rPr>
        <w:t xml:space="preserve">https://www.geeksforgeeks.org/sas-vs-spss/ </w:t>
      </w:r>
      <w:r w:rsidRPr="00A9741F">
        <w:rPr>
          <w:rFonts w:ascii="Arial" w:hAnsi="Arial" w:cs="Arial"/>
          <w:lang w:val="en-GB"/>
        </w:rPr>
        <w:t xml:space="preserve">(Accessed: 20 </w:t>
      </w:r>
      <w:r w:rsidR="004956B6">
        <w:rPr>
          <w:rFonts w:ascii="Arial" w:hAnsi="Arial" w:cs="Arial"/>
          <w:lang w:val="en-GB"/>
        </w:rPr>
        <w:t>July</w:t>
      </w:r>
      <w:r w:rsidRPr="00A9741F">
        <w:rPr>
          <w:rFonts w:ascii="Arial" w:hAnsi="Arial" w:cs="Arial"/>
          <w:lang w:val="en-GB"/>
        </w:rPr>
        <w:t xml:space="preserve"> 2023).</w:t>
      </w:r>
    </w:p>
    <w:p w14:paraId="4B927EB9" w14:textId="1BF4E2F2" w:rsidR="002D3797" w:rsidRPr="00A9741F" w:rsidRDefault="002D3797" w:rsidP="002D3797">
      <w:pPr>
        <w:spacing w:before="240" w:after="240"/>
        <w:rPr>
          <w:rFonts w:ascii="Arial" w:hAnsi="Arial" w:cs="Arial"/>
          <w:u w:val="single"/>
          <w:lang w:val="en-GB"/>
        </w:rPr>
      </w:pPr>
      <w:r w:rsidRPr="00A9741F">
        <w:rPr>
          <w:rFonts w:ascii="Arial" w:hAnsi="Arial" w:cs="Arial"/>
          <w:lang w:val="en-GB"/>
        </w:rPr>
        <w:t xml:space="preserve">IBM, 2023. </w:t>
      </w:r>
      <w:r w:rsidRPr="00A9741F">
        <w:rPr>
          <w:rFonts w:ascii="Arial" w:hAnsi="Arial" w:cs="Arial"/>
          <w:i/>
          <w:lang w:val="en-GB"/>
        </w:rPr>
        <w:t xml:space="preserve">What is text </w:t>
      </w:r>
      <w:r w:rsidR="004956B6" w:rsidRPr="00A9741F">
        <w:rPr>
          <w:rFonts w:ascii="Arial" w:hAnsi="Arial" w:cs="Arial"/>
          <w:i/>
          <w:lang w:val="en-GB"/>
        </w:rPr>
        <w:t>mining?</w:t>
      </w:r>
      <w:r w:rsidRPr="00A9741F">
        <w:rPr>
          <w:rFonts w:ascii="Arial" w:hAnsi="Arial" w:cs="Arial"/>
          <w:lang w:val="en-GB"/>
        </w:rPr>
        <w:t xml:space="preserve"> Available at:</w:t>
      </w:r>
      <w:hyperlink r:id="rId15">
        <w:r w:rsidRPr="00A9741F">
          <w:rPr>
            <w:rFonts w:ascii="Arial" w:hAnsi="Arial" w:cs="Arial"/>
            <w:lang w:val="en-GB"/>
          </w:rPr>
          <w:t xml:space="preserve"> </w:t>
        </w:r>
      </w:hyperlink>
      <w:hyperlink r:id="rId16">
        <w:r w:rsidRPr="00A9741F">
          <w:rPr>
            <w:rFonts w:ascii="Arial" w:hAnsi="Arial" w:cs="Arial"/>
            <w:u w:val="single"/>
            <w:lang w:val="en-GB"/>
          </w:rPr>
          <w:t>https://www.ibm.com/topics/text-mining</w:t>
        </w:r>
      </w:hyperlink>
      <w:r w:rsidRPr="00A9741F">
        <w:rPr>
          <w:rFonts w:ascii="Arial" w:hAnsi="Arial" w:cs="Arial"/>
          <w:u w:val="single"/>
          <w:lang w:val="en-GB"/>
        </w:rPr>
        <w:t xml:space="preserve"> </w:t>
      </w:r>
      <w:r w:rsidRPr="00A9741F">
        <w:rPr>
          <w:rFonts w:ascii="Arial" w:hAnsi="Arial" w:cs="Arial"/>
          <w:lang w:val="en-GB"/>
        </w:rPr>
        <w:t>(Accessed: 19 Ju</w:t>
      </w:r>
      <w:r w:rsidR="004956B6">
        <w:rPr>
          <w:rFonts w:ascii="Arial" w:hAnsi="Arial" w:cs="Arial"/>
          <w:lang w:val="en-GB"/>
        </w:rPr>
        <w:t xml:space="preserve">ly </w:t>
      </w:r>
      <w:r w:rsidRPr="00A9741F">
        <w:rPr>
          <w:rFonts w:ascii="Arial" w:hAnsi="Arial" w:cs="Arial"/>
          <w:lang w:val="en-GB"/>
        </w:rPr>
        <w:t>2023).</w:t>
      </w:r>
    </w:p>
    <w:p w14:paraId="4E145D8B" w14:textId="216C508C" w:rsidR="002D3797" w:rsidRPr="00A9741F" w:rsidRDefault="002D3797" w:rsidP="002D3797">
      <w:pPr>
        <w:spacing w:before="0"/>
        <w:rPr>
          <w:rFonts w:ascii="Arial" w:hAnsi="Arial" w:cs="Arial"/>
          <w:lang w:val="en-GB"/>
        </w:rPr>
      </w:pPr>
      <w:proofErr w:type="spellStart"/>
      <w:r w:rsidRPr="00A9741F">
        <w:rPr>
          <w:rFonts w:ascii="Arial" w:hAnsi="Arial" w:cs="Arial"/>
          <w:highlight w:val="white"/>
          <w:lang w:val="en-GB"/>
        </w:rPr>
        <w:t>JavatPoint</w:t>
      </w:r>
      <w:proofErr w:type="spellEnd"/>
      <w:r w:rsidRPr="00A9741F">
        <w:rPr>
          <w:rFonts w:ascii="Arial" w:hAnsi="Arial" w:cs="Arial"/>
          <w:highlight w:val="white"/>
          <w:lang w:val="en-GB"/>
        </w:rPr>
        <w:t xml:space="preserve">, 2022. </w:t>
      </w:r>
      <w:r w:rsidRPr="00A9741F">
        <w:rPr>
          <w:rFonts w:ascii="Arial" w:hAnsi="Arial" w:cs="Arial"/>
          <w:i/>
          <w:highlight w:val="white"/>
          <w:lang w:val="en-GB"/>
        </w:rPr>
        <w:t>Advantages and Disadvantages of MS Excel.</w:t>
      </w:r>
      <w:r w:rsidRPr="00A9741F">
        <w:rPr>
          <w:rFonts w:ascii="Arial" w:hAnsi="Arial" w:cs="Arial"/>
          <w:highlight w:val="white"/>
          <w:lang w:val="en-GB"/>
        </w:rPr>
        <w:t xml:space="preserve"> </w:t>
      </w:r>
      <w:r w:rsidRPr="00A9741F">
        <w:rPr>
          <w:rFonts w:ascii="Arial" w:hAnsi="Arial" w:cs="Arial"/>
          <w:lang w:val="en-GB"/>
        </w:rPr>
        <w:t xml:space="preserve">Available at: </w:t>
      </w:r>
      <w:r w:rsidRPr="00A9741F">
        <w:rPr>
          <w:rFonts w:ascii="Arial" w:hAnsi="Arial" w:cs="Arial"/>
          <w:highlight w:val="white"/>
          <w:lang w:val="en-GB"/>
        </w:rPr>
        <w:t xml:space="preserve">https://www.javatpoint.com/advantages-and-disadvantages-of-ms-excel </w:t>
      </w:r>
      <w:r w:rsidRPr="00A9741F">
        <w:rPr>
          <w:rFonts w:ascii="Arial" w:hAnsi="Arial" w:cs="Arial"/>
          <w:lang w:val="en-GB"/>
        </w:rPr>
        <w:t>(Accessed: 20 Ju</w:t>
      </w:r>
      <w:r w:rsidR="004956B6">
        <w:rPr>
          <w:rFonts w:ascii="Arial" w:hAnsi="Arial" w:cs="Arial"/>
          <w:lang w:val="en-GB"/>
        </w:rPr>
        <w:t>ly</w:t>
      </w:r>
      <w:r w:rsidRPr="00A9741F">
        <w:rPr>
          <w:rFonts w:ascii="Arial" w:hAnsi="Arial" w:cs="Arial"/>
          <w:lang w:val="en-GB"/>
        </w:rPr>
        <w:t xml:space="preserve"> 2023).</w:t>
      </w:r>
    </w:p>
    <w:p w14:paraId="7E556B45" w14:textId="66B29023" w:rsidR="002D3797" w:rsidRPr="00A9741F" w:rsidRDefault="002D3797" w:rsidP="002D3797">
      <w:pPr>
        <w:rPr>
          <w:rFonts w:ascii="Arial" w:hAnsi="Arial" w:cs="Arial"/>
          <w:lang w:val="en-GB"/>
        </w:rPr>
      </w:pPr>
      <w:r w:rsidRPr="00A9741F">
        <w:rPr>
          <w:rFonts w:ascii="Arial" w:hAnsi="Arial" w:cs="Arial"/>
          <w:lang w:val="en-GB"/>
        </w:rPr>
        <w:t xml:space="preserve">Joby, A., 2021. </w:t>
      </w:r>
      <w:r w:rsidRPr="00A9741F">
        <w:rPr>
          <w:rFonts w:ascii="Arial" w:hAnsi="Arial" w:cs="Arial"/>
          <w:i/>
          <w:lang w:val="en-GB"/>
        </w:rPr>
        <w:t>What Is Data Preprocessing? 4 Crucial Steps to Do It Right.</w:t>
      </w:r>
      <w:r w:rsidRPr="00A9741F">
        <w:rPr>
          <w:rFonts w:ascii="Arial" w:hAnsi="Arial" w:cs="Arial"/>
          <w:lang w:val="en-GB"/>
        </w:rPr>
        <w:t xml:space="preserve"> Available at: https://learn.g2.com/data-preprocessing (Accessed: 19 Ju</w:t>
      </w:r>
      <w:r w:rsidR="004956B6">
        <w:rPr>
          <w:rFonts w:ascii="Arial" w:hAnsi="Arial" w:cs="Arial"/>
          <w:lang w:val="en-GB"/>
        </w:rPr>
        <w:t>ly</w:t>
      </w:r>
      <w:r w:rsidRPr="00A9741F">
        <w:rPr>
          <w:rFonts w:ascii="Arial" w:hAnsi="Arial" w:cs="Arial"/>
          <w:lang w:val="en-GB"/>
        </w:rPr>
        <w:t xml:space="preserve"> 2023).</w:t>
      </w:r>
    </w:p>
    <w:p w14:paraId="2E0124BD" w14:textId="1B4EF826" w:rsidR="002D3797" w:rsidRPr="00A9741F" w:rsidRDefault="002D3797" w:rsidP="002D3797">
      <w:pPr>
        <w:spacing w:before="240" w:after="240"/>
        <w:rPr>
          <w:rFonts w:ascii="Arial" w:hAnsi="Arial" w:cs="Arial"/>
          <w:lang w:val="en-GB"/>
        </w:rPr>
      </w:pPr>
      <w:r w:rsidRPr="00A9741F">
        <w:rPr>
          <w:rFonts w:ascii="Arial" w:hAnsi="Arial" w:cs="Arial"/>
          <w:lang w:val="en-GB"/>
        </w:rPr>
        <w:t xml:space="preserve">Microsoft, 2023a. </w:t>
      </w:r>
      <w:r w:rsidRPr="00A9741F">
        <w:rPr>
          <w:rFonts w:ascii="Arial" w:hAnsi="Arial" w:cs="Arial"/>
          <w:i/>
          <w:lang w:val="en-GB"/>
        </w:rPr>
        <w:t xml:space="preserve">Create a PivotTable to </w:t>
      </w:r>
      <w:proofErr w:type="spellStart"/>
      <w:r w:rsidRPr="00A9741F">
        <w:rPr>
          <w:rFonts w:ascii="Arial" w:hAnsi="Arial" w:cs="Arial"/>
          <w:i/>
          <w:lang w:val="en-GB"/>
        </w:rPr>
        <w:t>analyze</w:t>
      </w:r>
      <w:proofErr w:type="spellEnd"/>
      <w:r w:rsidRPr="00A9741F">
        <w:rPr>
          <w:rFonts w:ascii="Arial" w:hAnsi="Arial" w:cs="Arial"/>
          <w:i/>
          <w:lang w:val="en-GB"/>
        </w:rPr>
        <w:t xml:space="preserve"> worksheet data.</w:t>
      </w:r>
      <w:r w:rsidRPr="00A9741F">
        <w:rPr>
          <w:rFonts w:ascii="Arial" w:hAnsi="Arial" w:cs="Arial"/>
          <w:lang w:val="en-GB"/>
        </w:rPr>
        <w:t xml:space="preserve"> Available at:</w:t>
      </w:r>
      <w:hyperlink r:id="rId17">
        <w:r w:rsidRPr="00A9741F">
          <w:rPr>
            <w:rFonts w:ascii="Arial" w:hAnsi="Arial" w:cs="Arial"/>
            <w:lang w:val="en-GB"/>
          </w:rPr>
          <w:t xml:space="preserve"> </w:t>
        </w:r>
      </w:hyperlink>
      <w:hyperlink r:id="rId18">
        <w:r w:rsidRPr="00A9741F">
          <w:rPr>
            <w:rFonts w:ascii="Arial" w:hAnsi="Arial" w:cs="Arial"/>
            <w:u w:val="single"/>
            <w:lang w:val="en-GB"/>
          </w:rPr>
          <w:t>https://support.microsoft.com/en-gb/office/create-a-pivottable-to-analyze-worksheet-data-a9a84538-bfe9-40a9-a8e9-f99134456576</w:t>
        </w:r>
      </w:hyperlink>
      <w:r w:rsidRPr="00A9741F">
        <w:rPr>
          <w:rFonts w:ascii="Arial" w:hAnsi="Arial" w:cs="Arial"/>
          <w:u w:val="single"/>
          <w:lang w:val="en-GB"/>
        </w:rPr>
        <w:t xml:space="preserve"> </w:t>
      </w:r>
      <w:r w:rsidRPr="00A9741F">
        <w:rPr>
          <w:rFonts w:ascii="Arial" w:hAnsi="Arial" w:cs="Arial"/>
          <w:lang w:val="en-GB"/>
        </w:rPr>
        <w:t>(Accessed: 19 Ju</w:t>
      </w:r>
      <w:r w:rsidR="004956B6">
        <w:rPr>
          <w:rFonts w:ascii="Arial" w:hAnsi="Arial" w:cs="Arial"/>
          <w:lang w:val="en-GB"/>
        </w:rPr>
        <w:t>ly</w:t>
      </w:r>
      <w:r w:rsidRPr="00A9741F">
        <w:rPr>
          <w:rFonts w:ascii="Arial" w:hAnsi="Arial" w:cs="Arial"/>
          <w:lang w:val="en-GB"/>
        </w:rPr>
        <w:t xml:space="preserve"> 2023).</w:t>
      </w:r>
    </w:p>
    <w:p w14:paraId="7CEB2512" w14:textId="4FE29406" w:rsidR="002D3797" w:rsidRPr="00A9741F" w:rsidRDefault="002D3797" w:rsidP="002D3797">
      <w:pPr>
        <w:spacing w:before="0"/>
        <w:rPr>
          <w:rFonts w:ascii="Arial" w:hAnsi="Arial" w:cs="Arial"/>
          <w:lang w:val="en-GB"/>
        </w:rPr>
      </w:pPr>
      <w:r w:rsidRPr="00A9741F">
        <w:rPr>
          <w:rFonts w:ascii="Arial" w:hAnsi="Arial" w:cs="Arial"/>
          <w:highlight w:val="white"/>
          <w:lang w:val="en-GB"/>
        </w:rPr>
        <w:t xml:space="preserve">Microsoft, 2023b. IF function. Available at: https://support.microsoft.com/en-gb/office/if-function-69aed7c9-4e8a-4755-a9bc-aa8bbff73be2#:~:text=The%20IF%20function%20is%20one,if%20your%20comparison%20is%20False. </w:t>
      </w:r>
      <w:r w:rsidRPr="00A9741F">
        <w:rPr>
          <w:rFonts w:ascii="Arial" w:hAnsi="Arial" w:cs="Arial"/>
          <w:lang w:val="en-GB"/>
        </w:rPr>
        <w:t>(Accessed: 20 Ju</w:t>
      </w:r>
      <w:r w:rsidR="004956B6">
        <w:rPr>
          <w:rFonts w:ascii="Arial" w:hAnsi="Arial" w:cs="Arial"/>
          <w:lang w:val="en-GB"/>
        </w:rPr>
        <w:t>ly</w:t>
      </w:r>
      <w:r w:rsidRPr="00A9741F">
        <w:rPr>
          <w:rFonts w:ascii="Arial" w:hAnsi="Arial" w:cs="Arial"/>
          <w:lang w:val="en-GB"/>
        </w:rPr>
        <w:t xml:space="preserve"> 2023).</w:t>
      </w:r>
    </w:p>
    <w:p w14:paraId="63FA2F81" w14:textId="77777777" w:rsidR="002D3797" w:rsidRPr="00A9741F" w:rsidRDefault="002D3797" w:rsidP="002D3797">
      <w:pPr>
        <w:spacing w:before="240" w:after="240"/>
        <w:rPr>
          <w:rFonts w:ascii="Arial" w:hAnsi="Arial" w:cs="Arial"/>
          <w:lang w:val="en-GB"/>
        </w:rPr>
      </w:pPr>
      <w:r w:rsidRPr="00A9741F">
        <w:rPr>
          <w:rFonts w:ascii="Arial" w:hAnsi="Arial" w:cs="Arial"/>
          <w:lang w:val="en-GB"/>
        </w:rPr>
        <w:lastRenderedPageBreak/>
        <w:t xml:space="preserve">Suma, D.V., 2020. A novel information retrieval system for distributed cloud using hybrid deep fuzzy hashing algorithm. </w:t>
      </w:r>
      <w:r w:rsidRPr="00A9741F">
        <w:rPr>
          <w:rFonts w:ascii="Arial" w:hAnsi="Arial" w:cs="Arial"/>
          <w:i/>
          <w:lang w:val="en-GB"/>
        </w:rPr>
        <w:t>Journal of Information Technology and Digital World, 2</w:t>
      </w:r>
      <w:r w:rsidRPr="00A9741F">
        <w:rPr>
          <w:rFonts w:ascii="Arial" w:hAnsi="Arial" w:cs="Arial"/>
          <w:lang w:val="en-GB"/>
        </w:rPr>
        <w:t>(3), pp.151-160.</w:t>
      </w:r>
    </w:p>
    <w:p w14:paraId="0FFD4D65" w14:textId="77777777" w:rsidR="002D3797" w:rsidRPr="00A9741F" w:rsidRDefault="002D3797" w:rsidP="002D3797">
      <w:pPr>
        <w:spacing w:before="240" w:after="240"/>
        <w:rPr>
          <w:rFonts w:ascii="Arial" w:hAnsi="Arial" w:cs="Arial"/>
          <w:lang w:val="en-GB"/>
        </w:rPr>
      </w:pPr>
      <w:r w:rsidRPr="00A9741F">
        <w:rPr>
          <w:rFonts w:ascii="Arial" w:hAnsi="Arial" w:cs="Arial"/>
          <w:lang w:val="en-GB"/>
        </w:rPr>
        <w:t>Sutton, A., Clowes, M., Preston, L. and Booth, A., 2019. Meeting the review family: exploring review types and associated information retrieval requirements</w:t>
      </w:r>
      <w:r w:rsidRPr="00A9741F">
        <w:rPr>
          <w:rFonts w:ascii="Arial" w:hAnsi="Arial" w:cs="Arial"/>
          <w:i/>
          <w:lang w:val="en-GB"/>
        </w:rPr>
        <w:t>. Health Information &amp; Libraries Journal</w:t>
      </w:r>
      <w:r w:rsidRPr="00A9741F">
        <w:rPr>
          <w:rFonts w:ascii="Arial" w:hAnsi="Arial" w:cs="Arial"/>
          <w:lang w:val="en-GB"/>
        </w:rPr>
        <w:t xml:space="preserve">, </w:t>
      </w:r>
      <w:r w:rsidRPr="00A9741F">
        <w:rPr>
          <w:rFonts w:ascii="Arial" w:hAnsi="Arial" w:cs="Arial"/>
          <w:i/>
          <w:lang w:val="en-GB"/>
        </w:rPr>
        <w:t>36</w:t>
      </w:r>
      <w:r w:rsidRPr="00A9741F">
        <w:rPr>
          <w:rFonts w:ascii="Arial" w:hAnsi="Arial" w:cs="Arial"/>
          <w:lang w:val="en-GB"/>
        </w:rPr>
        <w:t>(3), pp.202-222.</w:t>
      </w:r>
    </w:p>
    <w:p w14:paraId="038ED3E4" w14:textId="02C38487" w:rsidR="002D3797" w:rsidRPr="00A9741F" w:rsidRDefault="002D3797" w:rsidP="002D3797">
      <w:pPr>
        <w:rPr>
          <w:rFonts w:ascii="Arial" w:hAnsi="Arial" w:cs="Arial"/>
          <w:lang w:val="en-GB"/>
        </w:rPr>
      </w:pPr>
      <w:proofErr w:type="spellStart"/>
      <w:r w:rsidRPr="00A9741F">
        <w:rPr>
          <w:rFonts w:ascii="Arial" w:hAnsi="Arial" w:cs="Arial"/>
          <w:lang w:val="en-GB"/>
        </w:rPr>
        <w:t>TrumpEXCEL</w:t>
      </w:r>
      <w:proofErr w:type="spellEnd"/>
      <w:r w:rsidRPr="00A9741F">
        <w:rPr>
          <w:rFonts w:ascii="Arial" w:hAnsi="Arial" w:cs="Arial"/>
          <w:lang w:val="en-GB"/>
        </w:rPr>
        <w:t xml:space="preserve">, 2023. </w:t>
      </w:r>
      <w:r w:rsidRPr="00A9741F">
        <w:rPr>
          <w:rFonts w:ascii="Arial" w:hAnsi="Arial" w:cs="Arial"/>
          <w:i/>
          <w:lang w:val="en-GB"/>
        </w:rPr>
        <w:t xml:space="preserve">20 Advanced Excel Functions and Formulas (for Excel Pros). </w:t>
      </w:r>
      <w:r w:rsidRPr="00A9741F">
        <w:rPr>
          <w:rFonts w:ascii="Arial" w:hAnsi="Arial" w:cs="Arial"/>
          <w:lang w:val="en-GB"/>
        </w:rPr>
        <w:t>Available at: https://trumpexcel.com/advanced-excel-functions-formulas/#:~:text=Excel%20has%20450%2B%20functions%20that,%2C%20three%2C%20or%20more%20functions. (Accessed: 20 Ju</w:t>
      </w:r>
      <w:r w:rsidR="004956B6">
        <w:rPr>
          <w:rFonts w:ascii="Arial" w:hAnsi="Arial" w:cs="Arial"/>
          <w:lang w:val="en-GB"/>
        </w:rPr>
        <w:t>ly</w:t>
      </w:r>
      <w:r w:rsidR="00621698">
        <w:rPr>
          <w:rFonts w:ascii="Arial" w:hAnsi="Arial" w:cs="Arial"/>
          <w:lang w:val="en-GB"/>
        </w:rPr>
        <w:t xml:space="preserve"> </w:t>
      </w:r>
      <w:r w:rsidRPr="00A9741F">
        <w:rPr>
          <w:rFonts w:ascii="Arial" w:hAnsi="Arial" w:cs="Arial"/>
          <w:lang w:val="en-GB"/>
        </w:rPr>
        <w:t>2023).</w:t>
      </w:r>
    </w:p>
    <w:p w14:paraId="19638E26" w14:textId="77777777" w:rsidR="002D3797" w:rsidRPr="00A9741F" w:rsidRDefault="002D3797" w:rsidP="002D3797">
      <w:pPr>
        <w:spacing w:before="240" w:after="240"/>
        <w:rPr>
          <w:rFonts w:ascii="Arial" w:hAnsi="Arial" w:cs="Arial"/>
          <w:lang w:val="en-GB"/>
        </w:rPr>
      </w:pPr>
      <w:r w:rsidRPr="00A9741F">
        <w:rPr>
          <w:rFonts w:ascii="Arial" w:hAnsi="Arial" w:cs="Arial"/>
          <w:lang w:val="en-GB"/>
        </w:rPr>
        <w:t xml:space="preserve">Vieira, M., Portela, F. and Santos, M.F., 2019. Detecting automatic patterns of stroke through text mining. In </w:t>
      </w:r>
      <w:r w:rsidRPr="00A9741F">
        <w:rPr>
          <w:rFonts w:ascii="Arial" w:hAnsi="Arial" w:cs="Arial"/>
          <w:i/>
          <w:lang w:val="en-GB"/>
        </w:rPr>
        <w:t>Intelligent Technologies for Interactive Entertainment: 10th EAI International Conference, INTETAIN 2018, Guimarães, Portugal, November 21-23, 2018, Proceedings 10</w:t>
      </w:r>
      <w:r w:rsidRPr="00A9741F">
        <w:rPr>
          <w:rFonts w:ascii="Arial" w:hAnsi="Arial" w:cs="Arial"/>
          <w:lang w:val="en-GB"/>
        </w:rPr>
        <w:t xml:space="preserve"> (pp. 58-67). Springer International Publishing.</w:t>
      </w:r>
    </w:p>
    <w:p w14:paraId="1B5103C0" w14:textId="77777777" w:rsidR="002D3797" w:rsidRPr="00A9741F" w:rsidRDefault="002D3797" w:rsidP="002D3797">
      <w:pPr>
        <w:rPr>
          <w:rFonts w:ascii="Arial" w:hAnsi="Arial" w:cs="Arial"/>
          <w:b/>
          <w:lang w:val="en-GB"/>
        </w:rPr>
      </w:pPr>
      <w:r w:rsidRPr="00A9741F">
        <w:rPr>
          <w:rFonts w:ascii="Arial" w:hAnsi="Arial" w:cs="Arial"/>
          <w:lang w:val="en-GB"/>
        </w:rPr>
        <w:br w:type="page"/>
      </w:r>
    </w:p>
    <w:p w14:paraId="0E099C38" w14:textId="77777777" w:rsidR="002D3797" w:rsidRPr="00A9741F" w:rsidRDefault="002D3797" w:rsidP="002D3797">
      <w:pPr>
        <w:pStyle w:val="Heading1"/>
        <w:rPr>
          <w:rFonts w:ascii="Arial" w:hAnsi="Arial" w:cs="Arial"/>
          <w:sz w:val="24"/>
          <w:szCs w:val="24"/>
          <w:lang w:val="en-GB"/>
        </w:rPr>
      </w:pPr>
      <w:bookmarkStart w:id="38" w:name="_Toc144588490"/>
      <w:r w:rsidRPr="00A9741F">
        <w:rPr>
          <w:rFonts w:ascii="Arial" w:hAnsi="Arial" w:cs="Arial"/>
          <w:sz w:val="24"/>
          <w:szCs w:val="24"/>
          <w:lang w:val="en-GB"/>
        </w:rPr>
        <w:lastRenderedPageBreak/>
        <w:t>Appendices</w:t>
      </w:r>
      <w:bookmarkEnd w:id="38"/>
    </w:p>
    <w:p w14:paraId="21BABE0D" w14:textId="77777777" w:rsidR="002D3797" w:rsidRPr="00A9741F" w:rsidRDefault="002D3797" w:rsidP="002D3797">
      <w:pPr>
        <w:pStyle w:val="Heading2"/>
        <w:rPr>
          <w:rFonts w:ascii="Arial" w:hAnsi="Arial" w:cs="Arial"/>
          <w:sz w:val="24"/>
          <w:szCs w:val="24"/>
          <w:lang w:val="en-GB"/>
        </w:rPr>
      </w:pPr>
      <w:bookmarkStart w:id="39" w:name="_Toc144588491"/>
      <w:r w:rsidRPr="00A9741F">
        <w:rPr>
          <w:rFonts w:ascii="Arial" w:hAnsi="Arial" w:cs="Arial"/>
          <w:sz w:val="24"/>
          <w:szCs w:val="24"/>
          <w:lang w:val="en-GB"/>
        </w:rPr>
        <w:t>Appendix 1: Excel calculation process</w:t>
      </w:r>
      <w:bookmarkEnd w:id="39"/>
    </w:p>
    <w:p w14:paraId="1419CAEC" w14:textId="77777777" w:rsidR="002D3797" w:rsidRPr="00A9741F" w:rsidRDefault="002D3797" w:rsidP="002D3797">
      <w:pPr>
        <w:jc w:val="center"/>
        <w:rPr>
          <w:rFonts w:ascii="Arial" w:hAnsi="Arial" w:cs="Arial"/>
          <w:b/>
          <w:lang w:val="en-GB"/>
        </w:rPr>
      </w:pPr>
      <w:r w:rsidRPr="00A9741F">
        <w:rPr>
          <w:rFonts w:ascii="Arial" w:hAnsi="Arial" w:cs="Arial"/>
          <w:b/>
          <w:noProof/>
          <w:lang w:val="en-GB"/>
        </w:rPr>
        <w:drawing>
          <wp:inline distT="114300" distB="114300" distL="114300" distR="114300" wp14:anchorId="0C809EB7" wp14:editId="3D5590F9">
            <wp:extent cx="5731200" cy="3746500"/>
            <wp:effectExtent l="25400" t="25400" r="25400" b="25400"/>
            <wp:docPr id="6" name="image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4.png" descr="A screenshot of a computer&#10;&#10;Description automatically generated"/>
                    <pic:cNvPicPr preferRelativeResize="0"/>
                  </pic:nvPicPr>
                  <pic:blipFill>
                    <a:blip r:embed="rId19"/>
                    <a:srcRect/>
                    <a:stretch>
                      <a:fillRect/>
                    </a:stretch>
                  </pic:blipFill>
                  <pic:spPr>
                    <a:xfrm>
                      <a:off x="0" y="0"/>
                      <a:ext cx="5731200" cy="3746500"/>
                    </a:xfrm>
                    <a:prstGeom prst="rect">
                      <a:avLst/>
                    </a:prstGeom>
                    <a:ln w="25400">
                      <a:solidFill>
                        <a:srgbClr val="000000"/>
                      </a:solidFill>
                      <a:prstDash val="solid"/>
                    </a:ln>
                  </pic:spPr>
                </pic:pic>
              </a:graphicData>
            </a:graphic>
          </wp:inline>
        </w:drawing>
      </w:r>
    </w:p>
    <w:p w14:paraId="3C8A7D2D" w14:textId="77777777" w:rsidR="002D3797" w:rsidRPr="00A9741F" w:rsidRDefault="002D3797" w:rsidP="002D3797">
      <w:pPr>
        <w:jc w:val="center"/>
        <w:rPr>
          <w:rFonts w:ascii="Arial" w:hAnsi="Arial" w:cs="Arial"/>
          <w:b/>
          <w:lang w:val="en-GB"/>
        </w:rPr>
      </w:pPr>
      <w:r w:rsidRPr="00A9741F">
        <w:rPr>
          <w:rFonts w:ascii="Arial" w:hAnsi="Arial" w:cs="Arial"/>
          <w:lang w:val="en-GB"/>
        </w:rPr>
        <w:t>(Source: https://exinfm.com/free_spreadsheets.html)</w:t>
      </w:r>
      <w:r w:rsidRPr="00A9741F">
        <w:rPr>
          <w:rFonts w:ascii="Arial" w:hAnsi="Arial" w:cs="Arial"/>
          <w:lang w:val="en-GB"/>
        </w:rPr>
        <w:br w:type="page"/>
      </w:r>
    </w:p>
    <w:p w14:paraId="27F0FF17" w14:textId="77777777" w:rsidR="002D3797" w:rsidRPr="00A9741F" w:rsidRDefault="002D3797" w:rsidP="002D3797">
      <w:pPr>
        <w:pStyle w:val="Heading2"/>
        <w:rPr>
          <w:rFonts w:ascii="Arial" w:hAnsi="Arial" w:cs="Arial"/>
          <w:sz w:val="24"/>
          <w:szCs w:val="24"/>
          <w:lang w:val="en-GB"/>
        </w:rPr>
      </w:pPr>
      <w:bookmarkStart w:id="40" w:name="_Toc144588492"/>
      <w:r w:rsidRPr="00A9741F">
        <w:rPr>
          <w:rFonts w:ascii="Arial" w:hAnsi="Arial" w:cs="Arial"/>
          <w:sz w:val="24"/>
          <w:szCs w:val="24"/>
          <w:lang w:val="en-GB"/>
        </w:rPr>
        <w:lastRenderedPageBreak/>
        <w:t>Appendix 2: SPSS Spreadsheet</w:t>
      </w:r>
      <w:bookmarkEnd w:id="40"/>
      <w:r w:rsidRPr="00A9741F">
        <w:rPr>
          <w:rFonts w:ascii="Arial" w:hAnsi="Arial" w:cs="Arial"/>
          <w:sz w:val="24"/>
          <w:szCs w:val="24"/>
          <w:lang w:val="en-GB"/>
        </w:rPr>
        <w:t xml:space="preserve"> </w:t>
      </w:r>
    </w:p>
    <w:p w14:paraId="6376E3BB" w14:textId="77777777" w:rsidR="002D3797" w:rsidRPr="00A9741F" w:rsidRDefault="002D3797" w:rsidP="002D3797">
      <w:pPr>
        <w:rPr>
          <w:rFonts w:ascii="Arial" w:hAnsi="Arial" w:cs="Arial"/>
          <w:b/>
          <w:lang w:val="en-GB"/>
        </w:rPr>
      </w:pPr>
      <w:r w:rsidRPr="00A9741F">
        <w:rPr>
          <w:rFonts w:ascii="Arial" w:hAnsi="Arial" w:cs="Arial"/>
          <w:b/>
          <w:noProof/>
          <w:lang w:val="en-GB"/>
        </w:rPr>
        <w:drawing>
          <wp:inline distT="114300" distB="114300" distL="114300" distR="114300" wp14:anchorId="16A766AB" wp14:editId="2F1A692A">
            <wp:extent cx="5731200" cy="3086100"/>
            <wp:effectExtent l="25400" t="25400" r="25400" b="25400"/>
            <wp:docPr id="9"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png" descr="A screenshot of a computer&#10;&#10;Description automatically generated"/>
                    <pic:cNvPicPr preferRelativeResize="0"/>
                  </pic:nvPicPr>
                  <pic:blipFill>
                    <a:blip r:embed="rId20"/>
                    <a:srcRect/>
                    <a:stretch>
                      <a:fillRect/>
                    </a:stretch>
                  </pic:blipFill>
                  <pic:spPr>
                    <a:xfrm>
                      <a:off x="0" y="0"/>
                      <a:ext cx="5731200" cy="3086100"/>
                    </a:xfrm>
                    <a:prstGeom prst="rect">
                      <a:avLst/>
                    </a:prstGeom>
                    <a:ln w="25400">
                      <a:solidFill>
                        <a:srgbClr val="000000"/>
                      </a:solidFill>
                      <a:prstDash val="solid"/>
                    </a:ln>
                  </pic:spPr>
                </pic:pic>
              </a:graphicData>
            </a:graphic>
          </wp:inline>
        </w:drawing>
      </w:r>
    </w:p>
    <w:p w14:paraId="630B569F" w14:textId="77777777" w:rsidR="002D3797" w:rsidRPr="00A9741F" w:rsidRDefault="002D3797" w:rsidP="002D3797">
      <w:pPr>
        <w:rPr>
          <w:rFonts w:ascii="Arial" w:hAnsi="Arial" w:cs="Arial"/>
          <w:b/>
          <w:lang w:val="en-GB"/>
        </w:rPr>
      </w:pPr>
      <w:r w:rsidRPr="00A9741F">
        <w:rPr>
          <w:rFonts w:ascii="Arial" w:hAnsi="Arial" w:cs="Arial"/>
          <w:b/>
          <w:noProof/>
          <w:lang w:val="en-GB"/>
        </w:rPr>
        <w:drawing>
          <wp:inline distT="114300" distB="114300" distL="114300" distR="114300" wp14:anchorId="23414F32" wp14:editId="1B87E9F6">
            <wp:extent cx="5731200" cy="3225800"/>
            <wp:effectExtent l="25400" t="25400" r="25400" b="25400"/>
            <wp:docPr id="2" name="image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screenshot of a computer&#10;&#10;Description automatically generated"/>
                    <pic:cNvPicPr preferRelativeResize="0"/>
                  </pic:nvPicPr>
                  <pic:blipFill>
                    <a:blip r:embed="rId21"/>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4506FBDC" w14:textId="77777777" w:rsidR="002D3797" w:rsidRPr="00A9741F" w:rsidRDefault="002D3797" w:rsidP="002D3797">
      <w:pPr>
        <w:rPr>
          <w:rFonts w:ascii="Arial" w:hAnsi="Arial" w:cs="Arial"/>
          <w:b/>
          <w:lang w:val="en-GB"/>
        </w:rPr>
      </w:pPr>
      <w:r w:rsidRPr="00A9741F">
        <w:rPr>
          <w:rFonts w:ascii="Arial" w:hAnsi="Arial" w:cs="Arial"/>
          <w:b/>
          <w:noProof/>
          <w:lang w:val="en-GB"/>
        </w:rPr>
        <w:lastRenderedPageBreak/>
        <w:drawing>
          <wp:inline distT="114300" distB="114300" distL="114300" distR="114300" wp14:anchorId="48275011" wp14:editId="273783E1">
            <wp:extent cx="5731200" cy="3225800"/>
            <wp:effectExtent l="25400" t="25400" r="25400" b="25400"/>
            <wp:docPr id="7" name="image3.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3.png" descr="A screenshot of a computer&#10;&#10;Description automatically generated"/>
                    <pic:cNvPicPr preferRelativeResize="0"/>
                  </pic:nvPicPr>
                  <pic:blipFill>
                    <a:blip r:embed="rId22"/>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37F9088E" w14:textId="77777777" w:rsidR="002D3797" w:rsidRPr="00A9741F" w:rsidRDefault="002D3797" w:rsidP="002D3797">
      <w:pPr>
        <w:jc w:val="center"/>
        <w:rPr>
          <w:rFonts w:ascii="Arial" w:hAnsi="Arial" w:cs="Arial"/>
          <w:lang w:val="en-GB"/>
        </w:rPr>
      </w:pPr>
      <w:r w:rsidRPr="00A9741F">
        <w:rPr>
          <w:rFonts w:ascii="Arial" w:hAnsi="Arial" w:cs="Arial"/>
          <w:lang w:val="en-GB"/>
        </w:rPr>
        <w:t>(Source: https://spss.software.informer.com/)</w:t>
      </w:r>
    </w:p>
    <w:p w14:paraId="138B2008" w14:textId="77777777" w:rsidR="00962B42" w:rsidRPr="00A9741F" w:rsidRDefault="00962B42">
      <w:pPr>
        <w:rPr>
          <w:rFonts w:ascii="Arial" w:hAnsi="Arial" w:cs="Arial"/>
        </w:rPr>
      </w:pPr>
    </w:p>
    <w:sectPr w:rsidR="00962B42" w:rsidRPr="00A9741F" w:rsidSect="00E21F5B">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E8278" w14:textId="77777777" w:rsidR="00F30A40" w:rsidRDefault="00F30A40">
      <w:pPr>
        <w:spacing w:before="0" w:after="0" w:line="240" w:lineRule="auto"/>
      </w:pPr>
      <w:r>
        <w:separator/>
      </w:r>
    </w:p>
  </w:endnote>
  <w:endnote w:type="continuationSeparator" w:id="0">
    <w:p w14:paraId="60909870" w14:textId="77777777" w:rsidR="00F30A40" w:rsidRDefault="00F30A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921319"/>
      <w:docPartObj>
        <w:docPartGallery w:val="Page Numbers (Bottom of Page)"/>
        <w:docPartUnique/>
      </w:docPartObj>
    </w:sdtPr>
    <w:sdtEndPr>
      <w:rPr>
        <w:noProof/>
      </w:rPr>
    </w:sdtEndPr>
    <w:sdtContent>
      <w:p w14:paraId="2099C0E0" w14:textId="6F9FD526" w:rsidR="00A9741F" w:rsidRDefault="00A974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5FAFC9" w14:textId="77777777" w:rsidR="000B0529" w:rsidRDefault="000B0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4DDA3" w14:textId="77777777" w:rsidR="00F30A40" w:rsidRDefault="00F30A40">
      <w:pPr>
        <w:spacing w:before="0" w:after="0" w:line="240" w:lineRule="auto"/>
      </w:pPr>
      <w:r>
        <w:separator/>
      </w:r>
    </w:p>
  </w:footnote>
  <w:footnote w:type="continuationSeparator" w:id="0">
    <w:p w14:paraId="439CB952" w14:textId="77777777" w:rsidR="00F30A40" w:rsidRDefault="00F30A4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95EA3"/>
    <w:multiLevelType w:val="multilevel"/>
    <w:tmpl w:val="CF9873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01550B"/>
    <w:multiLevelType w:val="multilevel"/>
    <w:tmpl w:val="92F8D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E05A16"/>
    <w:multiLevelType w:val="multilevel"/>
    <w:tmpl w:val="B3345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B07F70"/>
    <w:multiLevelType w:val="multilevel"/>
    <w:tmpl w:val="844011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41181948">
    <w:abstractNumId w:val="0"/>
  </w:num>
  <w:num w:numId="2" w16cid:durableId="36901691">
    <w:abstractNumId w:val="2"/>
  </w:num>
  <w:num w:numId="3" w16cid:durableId="34275796">
    <w:abstractNumId w:val="3"/>
  </w:num>
  <w:num w:numId="4" w16cid:durableId="1676566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97"/>
    <w:rsid w:val="000B0529"/>
    <w:rsid w:val="000D2C63"/>
    <w:rsid w:val="002D3797"/>
    <w:rsid w:val="00443645"/>
    <w:rsid w:val="004956B6"/>
    <w:rsid w:val="00560A70"/>
    <w:rsid w:val="005F1A96"/>
    <w:rsid w:val="00621698"/>
    <w:rsid w:val="00962B42"/>
    <w:rsid w:val="009C1097"/>
    <w:rsid w:val="00A9741F"/>
    <w:rsid w:val="00DA72A1"/>
    <w:rsid w:val="00F30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E3FE2"/>
  <w15:chartTrackingRefBased/>
  <w15:docId w15:val="{32292AB6-F42E-4BD3-91D2-1DABF6289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D3797"/>
    <w:pPr>
      <w:spacing w:before="200" w:after="200" w:line="360" w:lineRule="auto"/>
      <w:jc w:val="both"/>
    </w:pPr>
    <w:rPr>
      <w:rFonts w:ascii="Times New Roman" w:eastAsia="Times New Roman" w:hAnsi="Times New Roman" w:cs="Times New Roman"/>
      <w:kern w:val="0"/>
      <w:sz w:val="24"/>
      <w:szCs w:val="24"/>
      <w:lang w:val="en-IN" w:eastAsia="en-IN"/>
      <w14:ligatures w14:val="none"/>
    </w:rPr>
  </w:style>
  <w:style w:type="paragraph" w:styleId="Heading1">
    <w:name w:val="heading 1"/>
    <w:basedOn w:val="Normal"/>
    <w:next w:val="Normal"/>
    <w:link w:val="Heading1Char"/>
    <w:rsid w:val="002D3797"/>
    <w:pPr>
      <w:keepNext/>
      <w:keepLines/>
      <w:outlineLvl w:val="0"/>
    </w:pPr>
    <w:rPr>
      <w:b/>
      <w:sz w:val="28"/>
      <w:szCs w:val="28"/>
      <w:highlight w:val="white"/>
    </w:rPr>
  </w:style>
  <w:style w:type="paragraph" w:styleId="Heading2">
    <w:name w:val="heading 2"/>
    <w:basedOn w:val="Normal"/>
    <w:next w:val="Normal"/>
    <w:link w:val="Heading2Char"/>
    <w:rsid w:val="002D3797"/>
    <w:pPr>
      <w:keepNext/>
      <w:keepLines/>
      <w:outlineLvl w:val="1"/>
    </w:pPr>
    <w:rPr>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D3797"/>
    <w:rPr>
      <w:rFonts w:ascii="Times New Roman" w:eastAsia="Times New Roman" w:hAnsi="Times New Roman" w:cs="Times New Roman"/>
      <w:b/>
      <w:kern w:val="0"/>
      <w:sz w:val="28"/>
      <w:szCs w:val="28"/>
      <w:highlight w:val="white"/>
      <w:lang w:val="en-IN" w:eastAsia="en-IN"/>
      <w14:ligatures w14:val="none"/>
    </w:rPr>
  </w:style>
  <w:style w:type="character" w:customStyle="1" w:styleId="Heading2Char">
    <w:name w:val="Heading 2 Char"/>
    <w:basedOn w:val="DefaultParagraphFont"/>
    <w:link w:val="Heading2"/>
    <w:rsid w:val="002D3797"/>
    <w:rPr>
      <w:rFonts w:ascii="Times New Roman" w:eastAsia="Times New Roman" w:hAnsi="Times New Roman" w:cs="Times New Roman"/>
      <w:b/>
      <w:kern w:val="0"/>
      <w:sz w:val="26"/>
      <w:szCs w:val="26"/>
      <w:lang w:val="en-IN" w:eastAsia="en-IN"/>
      <w14:ligatures w14:val="none"/>
    </w:rPr>
  </w:style>
  <w:style w:type="paragraph" w:styleId="Footer">
    <w:name w:val="footer"/>
    <w:basedOn w:val="Normal"/>
    <w:link w:val="FooterChar"/>
    <w:uiPriority w:val="99"/>
    <w:unhideWhenUsed/>
    <w:rsid w:val="002D379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D3797"/>
    <w:rPr>
      <w:rFonts w:ascii="Times New Roman" w:eastAsia="Times New Roman" w:hAnsi="Times New Roman" w:cs="Times New Roman"/>
      <w:kern w:val="0"/>
      <w:sz w:val="24"/>
      <w:szCs w:val="24"/>
      <w:lang w:val="en-IN" w:eastAsia="en-IN"/>
      <w14:ligatures w14:val="none"/>
    </w:rPr>
  </w:style>
  <w:style w:type="paragraph" w:styleId="TOCHeading">
    <w:name w:val="TOC Heading"/>
    <w:basedOn w:val="Heading1"/>
    <w:next w:val="Normal"/>
    <w:uiPriority w:val="39"/>
    <w:unhideWhenUsed/>
    <w:qFormat/>
    <w:rsid w:val="002D3797"/>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highlight w:val="none"/>
      <w:lang w:val="en-US" w:eastAsia="en-US"/>
    </w:rPr>
  </w:style>
  <w:style w:type="paragraph" w:styleId="TOC1">
    <w:name w:val="toc 1"/>
    <w:basedOn w:val="Normal"/>
    <w:next w:val="Normal"/>
    <w:autoRedefine/>
    <w:uiPriority w:val="39"/>
    <w:unhideWhenUsed/>
    <w:rsid w:val="002D3797"/>
    <w:pPr>
      <w:spacing w:after="100"/>
    </w:pPr>
  </w:style>
  <w:style w:type="paragraph" w:styleId="TOC2">
    <w:name w:val="toc 2"/>
    <w:basedOn w:val="Normal"/>
    <w:next w:val="Normal"/>
    <w:autoRedefine/>
    <w:uiPriority w:val="39"/>
    <w:unhideWhenUsed/>
    <w:rsid w:val="002D3797"/>
    <w:pPr>
      <w:spacing w:after="100"/>
      <w:ind w:left="240"/>
    </w:pPr>
  </w:style>
  <w:style w:type="character" w:styleId="Hyperlink">
    <w:name w:val="Hyperlink"/>
    <w:basedOn w:val="DefaultParagraphFont"/>
    <w:uiPriority w:val="99"/>
    <w:unhideWhenUsed/>
    <w:rsid w:val="002D3797"/>
    <w:rPr>
      <w:color w:val="0563C1" w:themeColor="hyperlink"/>
      <w:u w:val="single"/>
    </w:rPr>
  </w:style>
  <w:style w:type="paragraph" w:styleId="Header">
    <w:name w:val="header"/>
    <w:basedOn w:val="Normal"/>
    <w:link w:val="HeaderChar"/>
    <w:uiPriority w:val="99"/>
    <w:unhideWhenUsed/>
    <w:rsid w:val="00A9741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9741F"/>
    <w:rPr>
      <w:rFonts w:ascii="Times New Roman" w:eastAsia="Times New Roman" w:hAnsi="Times New Roman" w:cs="Times New Roman"/>
      <w:kern w:val="0"/>
      <w:sz w:val="24"/>
      <w:szCs w:val="24"/>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uiltin.com/data-science/data-mining" TargetMode="External"/><Relationship Id="rId18" Type="http://schemas.openxmlformats.org/officeDocument/2006/relationships/hyperlink" Target="https://support.microsoft.com/en-gb/office/create-a-pivottable-to-analyze-worksheet-data-a9a84538-bfe9-40a9-a8e9-f99134456576" TargetMode="Externa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support.microsoft.com/en-gb/office/create-a-pivottable-to-analyze-worksheet-data-a9a84538-bfe9-40a9-a8e9-f9913445657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bm.com/topics/text-mining" TargetMode="External"/><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bm.com/topics/text-mining"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uiltin.com/data-science/data-mining" TargetMode="External"/><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26</Pages>
  <Words>4172</Words>
  <Characters>23785</Characters>
  <Application>Microsoft Office Word</Application>
  <DocSecurity>0</DocSecurity>
  <Lines>198</Lines>
  <Paragraphs>55</Paragraphs>
  <ScaleCrop>false</ScaleCrop>
  <Company/>
  <LinksUpToDate>false</LinksUpToDate>
  <CharactersWithSpaces>27902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7</cp:revision>
  <dcterms:created xsi:type="dcterms:W3CDTF">2023-07-17T18:55:00Z</dcterms:created>
  <dcterms:modified xsi:type="dcterms:W3CDTF">2023-09-02T22:10:00Z</dcterms:modified>
</cp:coreProperties>
</file>