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119CF0" w14:textId="4D8F08CD" w:rsidR="000E4AD9" w:rsidRPr="000E4AD9" w:rsidRDefault="000E4AD9" w:rsidP="000E4AD9">
      <w:pPr>
        <w:spacing w:before="120" w:after="120"/>
        <w:jc w:val="center"/>
        <w:rPr>
          <w:b/>
          <w:bCs/>
          <w:color w:val="000000" w:themeColor="text1"/>
          <w:sz w:val="32"/>
          <w:szCs w:val="32"/>
        </w:rPr>
      </w:pPr>
      <w:r w:rsidRPr="000E4AD9">
        <w:rPr>
          <w:b/>
          <w:bCs/>
          <w:color w:val="000000" w:themeColor="text1"/>
          <w:sz w:val="32"/>
          <w:szCs w:val="32"/>
        </w:rPr>
        <w:drawing>
          <wp:inline distT="0" distB="0" distL="0" distR="0" wp14:anchorId="18F04847" wp14:editId="6058E67C">
            <wp:extent cx="2825750" cy="939800"/>
            <wp:effectExtent l="0" t="0" r="0" b="0"/>
            <wp:docPr id="1929743819" name="Picture 2" descr="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25750" cy="939800"/>
                    </a:xfrm>
                    <a:prstGeom prst="rect">
                      <a:avLst/>
                    </a:prstGeom>
                    <a:noFill/>
                    <a:ln>
                      <a:noFill/>
                    </a:ln>
                  </pic:spPr>
                </pic:pic>
              </a:graphicData>
            </a:graphic>
          </wp:inline>
        </w:drawing>
      </w:r>
    </w:p>
    <w:p w14:paraId="1FBE9887" w14:textId="77777777" w:rsidR="000E4AD9" w:rsidRPr="000E4AD9" w:rsidRDefault="000E4AD9" w:rsidP="000E4AD9">
      <w:pPr>
        <w:spacing w:before="120" w:after="120"/>
        <w:jc w:val="center"/>
        <w:rPr>
          <w:b/>
          <w:bCs/>
          <w:color w:val="000000" w:themeColor="text1"/>
          <w:sz w:val="32"/>
          <w:szCs w:val="32"/>
        </w:rPr>
      </w:pPr>
    </w:p>
    <w:p w14:paraId="6DEE37C0" w14:textId="77777777" w:rsidR="000E4AD9" w:rsidRPr="000E4AD9" w:rsidRDefault="000E4AD9" w:rsidP="000E4AD9">
      <w:pPr>
        <w:spacing w:before="120" w:after="120"/>
        <w:jc w:val="center"/>
        <w:rPr>
          <w:b/>
          <w:bCs/>
          <w:color w:val="000000" w:themeColor="text1"/>
          <w:sz w:val="32"/>
          <w:szCs w:val="32"/>
        </w:rPr>
      </w:pPr>
    </w:p>
    <w:p w14:paraId="66DDB03E" w14:textId="77777777" w:rsidR="000E4AD9" w:rsidRPr="000E4AD9" w:rsidRDefault="000E4AD9" w:rsidP="000E4AD9">
      <w:pPr>
        <w:spacing w:before="120" w:after="120"/>
        <w:jc w:val="center"/>
        <w:rPr>
          <w:b/>
          <w:bCs/>
          <w:color w:val="000000" w:themeColor="text1"/>
          <w:sz w:val="32"/>
          <w:szCs w:val="32"/>
        </w:rPr>
      </w:pPr>
      <w:r w:rsidRPr="000E4AD9">
        <w:rPr>
          <w:b/>
          <w:bCs/>
          <w:color w:val="000000" w:themeColor="text1"/>
          <w:sz w:val="32"/>
          <w:szCs w:val="32"/>
        </w:rPr>
        <w:t>Program Name - Master of Business Administration</w:t>
      </w:r>
    </w:p>
    <w:p w14:paraId="61BF1F27" w14:textId="7F312D5C" w:rsidR="000E4AD9" w:rsidRPr="000E4AD9" w:rsidRDefault="000E4AD9" w:rsidP="000E4AD9">
      <w:pPr>
        <w:spacing w:before="120" w:after="120"/>
        <w:jc w:val="center"/>
        <w:rPr>
          <w:b/>
          <w:bCs/>
          <w:color w:val="000000" w:themeColor="text1"/>
          <w:sz w:val="32"/>
          <w:szCs w:val="32"/>
        </w:rPr>
      </w:pPr>
      <w:r w:rsidRPr="000E4AD9">
        <w:rPr>
          <w:b/>
          <w:bCs/>
          <w:color w:val="000000" w:themeColor="text1"/>
          <w:sz w:val="32"/>
          <w:szCs w:val="32"/>
        </w:rPr>
        <w:t xml:space="preserve">Module Name - </w:t>
      </w:r>
      <w:r>
        <w:rPr>
          <w:b/>
          <w:bCs/>
          <w:color w:val="000000" w:themeColor="text1"/>
          <w:sz w:val="32"/>
          <w:szCs w:val="32"/>
        </w:rPr>
        <w:t>Dissertation</w:t>
      </w:r>
    </w:p>
    <w:p w14:paraId="7C1AF2D5" w14:textId="7F9B7CFB" w:rsidR="000E4AD9" w:rsidRPr="000E4AD9" w:rsidRDefault="000E4AD9" w:rsidP="000E4AD9">
      <w:pPr>
        <w:spacing w:before="120" w:after="120"/>
        <w:jc w:val="center"/>
        <w:rPr>
          <w:b/>
          <w:bCs/>
          <w:color w:val="000000" w:themeColor="text1"/>
          <w:sz w:val="32"/>
          <w:szCs w:val="32"/>
        </w:rPr>
      </w:pPr>
      <w:r w:rsidRPr="000E4AD9">
        <w:rPr>
          <w:b/>
          <w:bCs/>
          <w:color w:val="000000" w:themeColor="text1"/>
          <w:sz w:val="32"/>
          <w:szCs w:val="32"/>
        </w:rPr>
        <w:t>Module Code - LCMB70</w:t>
      </w:r>
      <w:r>
        <w:rPr>
          <w:b/>
          <w:bCs/>
          <w:color w:val="000000" w:themeColor="text1"/>
          <w:sz w:val="32"/>
          <w:szCs w:val="32"/>
        </w:rPr>
        <w:t>35</w:t>
      </w:r>
    </w:p>
    <w:p w14:paraId="30E2C326" w14:textId="000F53A1" w:rsidR="000E4AD9" w:rsidRPr="000E4AD9" w:rsidRDefault="000E4AD9" w:rsidP="000E4AD9">
      <w:pPr>
        <w:spacing w:before="120" w:after="120"/>
        <w:jc w:val="center"/>
        <w:rPr>
          <w:b/>
          <w:bCs/>
          <w:color w:val="000000" w:themeColor="text1"/>
          <w:sz w:val="32"/>
          <w:szCs w:val="32"/>
        </w:rPr>
      </w:pPr>
      <w:r w:rsidRPr="000E4AD9">
        <w:rPr>
          <w:b/>
          <w:bCs/>
          <w:color w:val="000000" w:themeColor="text1"/>
          <w:sz w:val="32"/>
          <w:szCs w:val="32"/>
        </w:rPr>
        <w:t xml:space="preserve">Assessment – </w:t>
      </w:r>
      <w:r>
        <w:rPr>
          <w:b/>
          <w:bCs/>
          <w:color w:val="000000" w:themeColor="text1"/>
          <w:sz w:val="32"/>
          <w:szCs w:val="32"/>
        </w:rPr>
        <w:t>Dissertation Proposal</w:t>
      </w:r>
    </w:p>
    <w:p w14:paraId="066566B2" w14:textId="6EB7AA1B" w:rsidR="000E4AD9" w:rsidRPr="000E4AD9" w:rsidRDefault="000E4AD9" w:rsidP="000E4AD9">
      <w:pPr>
        <w:spacing w:before="120" w:after="120"/>
        <w:jc w:val="center"/>
        <w:rPr>
          <w:b/>
          <w:bCs/>
          <w:color w:val="000000" w:themeColor="text1"/>
          <w:sz w:val="32"/>
          <w:szCs w:val="32"/>
        </w:rPr>
      </w:pPr>
      <w:r w:rsidRPr="000E4AD9">
        <w:rPr>
          <w:b/>
          <w:bCs/>
          <w:color w:val="000000" w:themeColor="text1"/>
          <w:sz w:val="32"/>
          <w:szCs w:val="32"/>
        </w:rPr>
        <w:t xml:space="preserve">Title – </w:t>
      </w:r>
      <w:r w:rsidRPr="00AF19E8">
        <w:rPr>
          <w:b/>
          <w:bCs/>
          <w:color w:val="000000" w:themeColor="text1"/>
          <w:sz w:val="32"/>
          <w:szCs w:val="32"/>
        </w:rPr>
        <w:t>GLOCALIZATION IN DIGITAL FASHION RETAIL: COMPARING THE ONLINE CUSTOMER ACQUISITION STRATEGIES OF ASOS AND H&amp;M IN THE UK</w:t>
      </w:r>
    </w:p>
    <w:p w14:paraId="7B215EA0" w14:textId="726499C2" w:rsidR="000E4AD9" w:rsidRPr="000E4AD9" w:rsidRDefault="000E4AD9" w:rsidP="000E4AD9">
      <w:pPr>
        <w:spacing w:before="120" w:after="120"/>
        <w:jc w:val="center"/>
        <w:rPr>
          <w:b/>
          <w:bCs/>
          <w:color w:val="000000" w:themeColor="text1"/>
          <w:sz w:val="32"/>
          <w:szCs w:val="32"/>
        </w:rPr>
      </w:pPr>
      <w:r>
        <w:rPr>
          <w:b/>
          <w:bCs/>
          <w:color w:val="000000" w:themeColor="text1"/>
          <w:sz w:val="32"/>
          <w:szCs w:val="32"/>
        </w:rPr>
        <w:t>Supervisor</w:t>
      </w:r>
      <w:r w:rsidRPr="000E4AD9">
        <w:rPr>
          <w:b/>
          <w:bCs/>
          <w:color w:val="000000" w:themeColor="text1"/>
          <w:sz w:val="32"/>
          <w:szCs w:val="32"/>
        </w:rPr>
        <w:t xml:space="preserve"> Name </w:t>
      </w:r>
      <w:r>
        <w:rPr>
          <w:b/>
          <w:bCs/>
          <w:color w:val="000000" w:themeColor="text1"/>
          <w:sz w:val="32"/>
          <w:szCs w:val="32"/>
        </w:rPr>
        <w:t>–</w:t>
      </w:r>
      <w:r w:rsidRPr="000E4AD9">
        <w:rPr>
          <w:b/>
          <w:bCs/>
          <w:color w:val="000000" w:themeColor="text1"/>
          <w:sz w:val="32"/>
          <w:szCs w:val="32"/>
        </w:rPr>
        <w:t xml:space="preserve"> </w:t>
      </w:r>
      <w:r>
        <w:rPr>
          <w:b/>
          <w:bCs/>
          <w:color w:val="000000" w:themeColor="text1"/>
          <w:sz w:val="32"/>
          <w:szCs w:val="32"/>
        </w:rPr>
        <w:t>Stephen Malone</w:t>
      </w:r>
    </w:p>
    <w:p w14:paraId="4A382785" w14:textId="77777777" w:rsidR="000E4AD9" w:rsidRPr="000E4AD9" w:rsidRDefault="000E4AD9" w:rsidP="000E4AD9">
      <w:pPr>
        <w:spacing w:before="120" w:after="120"/>
        <w:jc w:val="center"/>
        <w:rPr>
          <w:b/>
          <w:bCs/>
          <w:color w:val="000000" w:themeColor="text1"/>
          <w:sz w:val="32"/>
          <w:szCs w:val="32"/>
        </w:rPr>
      </w:pPr>
      <w:r w:rsidRPr="000E4AD9">
        <w:rPr>
          <w:b/>
          <w:bCs/>
          <w:color w:val="000000" w:themeColor="text1"/>
          <w:sz w:val="32"/>
          <w:szCs w:val="32"/>
        </w:rPr>
        <w:t>Student Name – Raj Parmar</w:t>
      </w:r>
    </w:p>
    <w:p w14:paraId="6750FBD8" w14:textId="77777777" w:rsidR="000E4AD9" w:rsidRPr="000E4AD9" w:rsidRDefault="000E4AD9" w:rsidP="000E4AD9">
      <w:pPr>
        <w:spacing w:before="120" w:after="120"/>
        <w:jc w:val="center"/>
        <w:rPr>
          <w:b/>
          <w:bCs/>
          <w:color w:val="000000" w:themeColor="text1"/>
          <w:sz w:val="32"/>
          <w:szCs w:val="32"/>
        </w:rPr>
      </w:pPr>
      <w:r w:rsidRPr="000E4AD9">
        <w:rPr>
          <w:b/>
          <w:bCs/>
          <w:color w:val="000000" w:themeColor="text1"/>
          <w:sz w:val="32"/>
          <w:szCs w:val="32"/>
        </w:rPr>
        <w:t>Student ID: 2507754</w:t>
      </w:r>
    </w:p>
    <w:p w14:paraId="28DA8834" w14:textId="20945327" w:rsidR="000E4AD9" w:rsidRPr="000E4AD9" w:rsidRDefault="000E4AD9" w:rsidP="000E4AD9">
      <w:pPr>
        <w:spacing w:before="120" w:after="120"/>
        <w:jc w:val="center"/>
        <w:rPr>
          <w:b/>
          <w:bCs/>
          <w:color w:val="000000" w:themeColor="text1"/>
          <w:sz w:val="32"/>
          <w:szCs w:val="32"/>
        </w:rPr>
      </w:pPr>
      <w:r w:rsidRPr="000E4AD9">
        <w:rPr>
          <w:b/>
          <w:bCs/>
          <w:color w:val="000000" w:themeColor="text1"/>
          <w:sz w:val="32"/>
          <w:szCs w:val="32"/>
        </w:rPr>
        <w:t xml:space="preserve">Submission Deadline – </w:t>
      </w:r>
      <w:r>
        <w:rPr>
          <w:b/>
          <w:bCs/>
          <w:color w:val="000000" w:themeColor="text1"/>
          <w:sz w:val="32"/>
          <w:szCs w:val="32"/>
        </w:rPr>
        <w:t>1</w:t>
      </w:r>
      <w:r w:rsidRPr="000E4AD9">
        <w:rPr>
          <w:b/>
          <w:bCs/>
          <w:color w:val="000000" w:themeColor="text1"/>
          <w:sz w:val="32"/>
          <w:szCs w:val="32"/>
        </w:rPr>
        <w:t>1</w:t>
      </w:r>
      <w:r w:rsidRPr="000E4AD9">
        <w:rPr>
          <w:b/>
          <w:bCs/>
          <w:color w:val="000000" w:themeColor="text1"/>
          <w:sz w:val="32"/>
          <w:szCs w:val="32"/>
          <w:vertAlign w:val="superscript"/>
        </w:rPr>
        <w:t>th</w:t>
      </w:r>
      <w:r>
        <w:rPr>
          <w:b/>
          <w:bCs/>
          <w:color w:val="000000" w:themeColor="text1"/>
          <w:sz w:val="32"/>
          <w:szCs w:val="32"/>
        </w:rPr>
        <w:t xml:space="preserve"> </w:t>
      </w:r>
      <w:r w:rsidRPr="000E4AD9">
        <w:rPr>
          <w:b/>
          <w:bCs/>
          <w:color w:val="000000" w:themeColor="text1"/>
          <w:sz w:val="32"/>
          <w:szCs w:val="32"/>
        </w:rPr>
        <w:t xml:space="preserve"> </w:t>
      </w:r>
      <w:r>
        <w:rPr>
          <w:b/>
          <w:bCs/>
          <w:color w:val="000000" w:themeColor="text1"/>
          <w:sz w:val="32"/>
          <w:szCs w:val="32"/>
        </w:rPr>
        <w:t>June</w:t>
      </w:r>
      <w:r w:rsidRPr="000E4AD9">
        <w:rPr>
          <w:b/>
          <w:bCs/>
          <w:color w:val="000000" w:themeColor="text1"/>
          <w:sz w:val="32"/>
          <w:szCs w:val="32"/>
        </w:rPr>
        <w:t xml:space="preserve">, </w:t>
      </w:r>
      <w:r>
        <w:rPr>
          <w:b/>
          <w:bCs/>
          <w:color w:val="000000" w:themeColor="text1"/>
          <w:sz w:val="32"/>
          <w:szCs w:val="32"/>
        </w:rPr>
        <w:t>Thursday</w:t>
      </w:r>
      <w:r w:rsidRPr="000E4AD9">
        <w:rPr>
          <w:b/>
          <w:bCs/>
          <w:color w:val="000000" w:themeColor="text1"/>
          <w:sz w:val="32"/>
          <w:szCs w:val="32"/>
        </w:rPr>
        <w:t xml:space="preserve"> 2026 by 2 pm</w:t>
      </w:r>
    </w:p>
    <w:p w14:paraId="62A7FA98" w14:textId="316FEA0F" w:rsidR="000E4AD9" w:rsidRPr="000E4AD9" w:rsidRDefault="000E4AD9" w:rsidP="000E4AD9">
      <w:pPr>
        <w:spacing w:before="120" w:after="120"/>
        <w:jc w:val="center"/>
        <w:rPr>
          <w:b/>
          <w:bCs/>
          <w:color w:val="000000" w:themeColor="text1"/>
          <w:sz w:val="32"/>
          <w:szCs w:val="32"/>
        </w:rPr>
      </w:pPr>
      <w:r w:rsidRPr="000E4AD9">
        <w:rPr>
          <w:b/>
          <w:bCs/>
          <w:color w:val="000000" w:themeColor="text1"/>
          <w:sz w:val="32"/>
          <w:szCs w:val="32"/>
        </w:rPr>
        <w:t xml:space="preserve">Word Count – </w:t>
      </w:r>
      <w:r>
        <w:rPr>
          <w:b/>
          <w:bCs/>
          <w:color w:val="000000" w:themeColor="text1"/>
          <w:sz w:val="32"/>
          <w:szCs w:val="32"/>
        </w:rPr>
        <w:t>2702</w:t>
      </w:r>
    </w:p>
    <w:p w14:paraId="5FEDB170" w14:textId="77777777" w:rsidR="00076774" w:rsidRPr="00AF19E8" w:rsidRDefault="00076774" w:rsidP="00024EAA">
      <w:pPr>
        <w:spacing w:before="120" w:after="120"/>
        <w:jc w:val="center"/>
        <w:rPr>
          <w:b/>
          <w:bCs/>
          <w:color w:val="000000" w:themeColor="text1"/>
          <w:sz w:val="32"/>
          <w:szCs w:val="32"/>
        </w:rPr>
      </w:pPr>
    </w:p>
    <w:p w14:paraId="3A90B96F" w14:textId="77777777" w:rsidR="00076774" w:rsidRPr="00AF19E8" w:rsidRDefault="00076774" w:rsidP="00024EAA">
      <w:pPr>
        <w:spacing w:before="120" w:after="120"/>
        <w:jc w:val="center"/>
        <w:rPr>
          <w:b/>
          <w:bCs/>
          <w:color w:val="000000" w:themeColor="text1"/>
          <w:sz w:val="32"/>
          <w:szCs w:val="32"/>
        </w:rPr>
      </w:pPr>
    </w:p>
    <w:p w14:paraId="53B045F4" w14:textId="0B169E26" w:rsidR="00076774" w:rsidRPr="00AF19E8" w:rsidRDefault="00076774" w:rsidP="00024EAA">
      <w:pPr>
        <w:spacing w:before="120" w:after="120"/>
        <w:jc w:val="left"/>
        <w:rPr>
          <w:b/>
          <w:bCs/>
          <w:color w:val="000000" w:themeColor="text1"/>
          <w:sz w:val="32"/>
          <w:szCs w:val="32"/>
        </w:rPr>
      </w:pPr>
    </w:p>
    <w:sdt>
      <w:sdtPr>
        <w:rPr>
          <w:rFonts w:ascii="Times New Roman" w:eastAsiaTheme="minorHAnsi" w:hAnsi="Times New Roman" w:cstheme="minorBidi"/>
          <w:color w:val="000000" w:themeColor="text1"/>
          <w:kern w:val="2"/>
          <w:sz w:val="24"/>
          <w:szCs w:val="24"/>
          <w14:ligatures w14:val="standardContextual"/>
        </w:rPr>
        <w:id w:val="309071255"/>
        <w:docPartObj>
          <w:docPartGallery w:val="Table of Contents"/>
          <w:docPartUnique/>
        </w:docPartObj>
      </w:sdtPr>
      <w:sdtEndPr>
        <w:rPr>
          <w:b/>
          <w:bCs/>
          <w:noProof/>
        </w:rPr>
      </w:sdtEndPr>
      <w:sdtContent>
        <w:p w14:paraId="2F0A3EF7" w14:textId="36B8F13C" w:rsidR="00076774" w:rsidRPr="00AF19E8" w:rsidRDefault="00076774" w:rsidP="00024EAA">
          <w:pPr>
            <w:pStyle w:val="TOCHeading"/>
            <w:spacing w:before="120" w:after="120" w:line="360" w:lineRule="auto"/>
            <w:jc w:val="center"/>
            <w:rPr>
              <w:rFonts w:ascii="Times New Roman" w:hAnsi="Times New Roman" w:cs="Times New Roman"/>
              <w:b/>
              <w:bCs/>
              <w:color w:val="000000" w:themeColor="text1"/>
              <w:sz w:val="28"/>
              <w:szCs w:val="28"/>
            </w:rPr>
          </w:pPr>
          <w:r w:rsidRPr="00AF19E8">
            <w:rPr>
              <w:rFonts w:ascii="Times New Roman" w:hAnsi="Times New Roman" w:cs="Times New Roman"/>
              <w:b/>
              <w:bCs/>
              <w:color w:val="000000" w:themeColor="text1"/>
              <w:sz w:val="28"/>
              <w:szCs w:val="28"/>
            </w:rPr>
            <w:t>Table of Contents</w:t>
          </w:r>
        </w:p>
        <w:p w14:paraId="0911AEBF" w14:textId="2187C2A3" w:rsidR="000E4AD9" w:rsidRDefault="00076774">
          <w:pPr>
            <w:pStyle w:val="TOC1"/>
            <w:tabs>
              <w:tab w:val="right" w:leader="dot" w:pos="9350"/>
            </w:tabs>
            <w:rPr>
              <w:rFonts w:asciiTheme="minorHAnsi" w:eastAsiaTheme="minorEastAsia" w:hAnsiTheme="minorHAnsi"/>
              <w:noProof/>
              <w:lang w:val="en-GB" w:eastAsia="en-GB"/>
            </w:rPr>
          </w:pPr>
          <w:r w:rsidRPr="00AF19E8">
            <w:rPr>
              <w:color w:val="000000" w:themeColor="text1"/>
            </w:rPr>
            <w:fldChar w:fldCharType="begin"/>
          </w:r>
          <w:r w:rsidRPr="00AF19E8">
            <w:rPr>
              <w:color w:val="000000" w:themeColor="text1"/>
            </w:rPr>
            <w:instrText xml:space="preserve"> TOC \o "1-3" \h \z \u </w:instrText>
          </w:r>
          <w:r w:rsidRPr="00AF19E8">
            <w:rPr>
              <w:color w:val="000000" w:themeColor="text1"/>
            </w:rPr>
            <w:fldChar w:fldCharType="separate"/>
          </w:r>
          <w:hyperlink w:anchor="_Toc231954813" w:history="1">
            <w:r w:rsidR="000E4AD9" w:rsidRPr="00BF5D3B">
              <w:rPr>
                <w:rStyle w:val="Hyperlink"/>
                <w:noProof/>
              </w:rPr>
              <w:t>1. Introduction and Background</w:t>
            </w:r>
            <w:r w:rsidR="000E4AD9">
              <w:rPr>
                <w:noProof/>
                <w:webHidden/>
              </w:rPr>
              <w:tab/>
            </w:r>
            <w:r w:rsidR="000E4AD9">
              <w:rPr>
                <w:noProof/>
                <w:webHidden/>
              </w:rPr>
              <w:fldChar w:fldCharType="begin"/>
            </w:r>
            <w:r w:rsidR="000E4AD9">
              <w:rPr>
                <w:noProof/>
                <w:webHidden/>
              </w:rPr>
              <w:instrText xml:space="preserve"> PAGEREF _Toc231954813 \h </w:instrText>
            </w:r>
            <w:r w:rsidR="000E4AD9">
              <w:rPr>
                <w:noProof/>
                <w:webHidden/>
              </w:rPr>
            </w:r>
            <w:r w:rsidR="000E4AD9">
              <w:rPr>
                <w:noProof/>
                <w:webHidden/>
              </w:rPr>
              <w:fldChar w:fldCharType="separate"/>
            </w:r>
            <w:r w:rsidR="000E4AD9">
              <w:rPr>
                <w:noProof/>
                <w:webHidden/>
              </w:rPr>
              <w:t>3</w:t>
            </w:r>
            <w:r w:rsidR="000E4AD9">
              <w:rPr>
                <w:noProof/>
                <w:webHidden/>
              </w:rPr>
              <w:fldChar w:fldCharType="end"/>
            </w:r>
          </w:hyperlink>
        </w:p>
        <w:p w14:paraId="06698259" w14:textId="48F2AA6B" w:rsidR="000E4AD9" w:rsidRDefault="000E4AD9">
          <w:pPr>
            <w:pStyle w:val="TOC2"/>
            <w:tabs>
              <w:tab w:val="right" w:leader="dot" w:pos="9350"/>
            </w:tabs>
            <w:rPr>
              <w:rFonts w:asciiTheme="minorHAnsi" w:eastAsiaTheme="minorEastAsia" w:hAnsiTheme="minorHAnsi"/>
              <w:noProof/>
              <w:lang w:val="en-GB" w:eastAsia="en-GB"/>
            </w:rPr>
          </w:pPr>
          <w:hyperlink w:anchor="_Toc231954814" w:history="1">
            <w:r w:rsidRPr="00BF5D3B">
              <w:rPr>
                <w:rStyle w:val="Hyperlink"/>
                <w:noProof/>
              </w:rPr>
              <w:t>1.1 Industry Background</w:t>
            </w:r>
            <w:r>
              <w:rPr>
                <w:noProof/>
                <w:webHidden/>
              </w:rPr>
              <w:tab/>
            </w:r>
            <w:r>
              <w:rPr>
                <w:noProof/>
                <w:webHidden/>
              </w:rPr>
              <w:fldChar w:fldCharType="begin"/>
            </w:r>
            <w:r>
              <w:rPr>
                <w:noProof/>
                <w:webHidden/>
              </w:rPr>
              <w:instrText xml:space="preserve"> PAGEREF _Toc231954814 \h </w:instrText>
            </w:r>
            <w:r>
              <w:rPr>
                <w:noProof/>
                <w:webHidden/>
              </w:rPr>
            </w:r>
            <w:r>
              <w:rPr>
                <w:noProof/>
                <w:webHidden/>
              </w:rPr>
              <w:fldChar w:fldCharType="separate"/>
            </w:r>
            <w:r>
              <w:rPr>
                <w:noProof/>
                <w:webHidden/>
              </w:rPr>
              <w:t>3</w:t>
            </w:r>
            <w:r>
              <w:rPr>
                <w:noProof/>
                <w:webHidden/>
              </w:rPr>
              <w:fldChar w:fldCharType="end"/>
            </w:r>
          </w:hyperlink>
        </w:p>
        <w:p w14:paraId="18BA50DE" w14:textId="00F9BA47" w:rsidR="000E4AD9" w:rsidRDefault="000E4AD9">
          <w:pPr>
            <w:pStyle w:val="TOC2"/>
            <w:tabs>
              <w:tab w:val="right" w:leader="dot" w:pos="9350"/>
            </w:tabs>
            <w:rPr>
              <w:rFonts w:asciiTheme="minorHAnsi" w:eastAsiaTheme="minorEastAsia" w:hAnsiTheme="minorHAnsi"/>
              <w:noProof/>
              <w:lang w:val="en-GB" w:eastAsia="en-GB"/>
            </w:rPr>
          </w:pPr>
          <w:hyperlink w:anchor="_Toc231954815" w:history="1">
            <w:r w:rsidRPr="00BF5D3B">
              <w:rPr>
                <w:rStyle w:val="Hyperlink"/>
                <w:noProof/>
              </w:rPr>
              <w:t>1.2 Context of the Study</w:t>
            </w:r>
            <w:r>
              <w:rPr>
                <w:noProof/>
                <w:webHidden/>
              </w:rPr>
              <w:tab/>
            </w:r>
            <w:r>
              <w:rPr>
                <w:noProof/>
                <w:webHidden/>
              </w:rPr>
              <w:fldChar w:fldCharType="begin"/>
            </w:r>
            <w:r>
              <w:rPr>
                <w:noProof/>
                <w:webHidden/>
              </w:rPr>
              <w:instrText xml:space="preserve"> PAGEREF _Toc231954815 \h </w:instrText>
            </w:r>
            <w:r>
              <w:rPr>
                <w:noProof/>
                <w:webHidden/>
              </w:rPr>
            </w:r>
            <w:r>
              <w:rPr>
                <w:noProof/>
                <w:webHidden/>
              </w:rPr>
              <w:fldChar w:fldCharType="separate"/>
            </w:r>
            <w:r>
              <w:rPr>
                <w:noProof/>
                <w:webHidden/>
              </w:rPr>
              <w:t>3</w:t>
            </w:r>
            <w:r>
              <w:rPr>
                <w:noProof/>
                <w:webHidden/>
              </w:rPr>
              <w:fldChar w:fldCharType="end"/>
            </w:r>
          </w:hyperlink>
        </w:p>
        <w:p w14:paraId="3EBD0F56" w14:textId="51FD8C72" w:rsidR="000E4AD9" w:rsidRDefault="000E4AD9">
          <w:pPr>
            <w:pStyle w:val="TOC2"/>
            <w:tabs>
              <w:tab w:val="right" w:leader="dot" w:pos="9350"/>
            </w:tabs>
            <w:rPr>
              <w:rFonts w:asciiTheme="minorHAnsi" w:eastAsiaTheme="minorEastAsia" w:hAnsiTheme="minorHAnsi"/>
              <w:noProof/>
              <w:lang w:val="en-GB" w:eastAsia="en-GB"/>
            </w:rPr>
          </w:pPr>
          <w:hyperlink w:anchor="_Toc231954816" w:history="1">
            <w:r w:rsidRPr="00BF5D3B">
              <w:rPr>
                <w:rStyle w:val="Hyperlink"/>
                <w:noProof/>
              </w:rPr>
              <w:t>1.3 Research Issue Identification and Problem</w:t>
            </w:r>
            <w:r>
              <w:rPr>
                <w:noProof/>
                <w:webHidden/>
              </w:rPr>
              <w:tab/>
            </w:r>
            <w:r>
              <w:rPr>
                <w:noProof/>
                <w:webHidden/>
              </w:rPr>
              <w:fldChar w:fldCharType="begin"/>
            </w:r>
            <w:r>
              <w:rPr>
                <w:noProof/>
                <w:webHidden/>
              </w:rPr>
              <w:instrText xml:space="preserve"> PAGEREF _Toc231954816 \h </w:instrText>
            </w:r>
            <w:r>
              <w:rPr>
                <w:noProof/>
                <w:webHidden/>
              </w:rPr>
            </w:r>
            <w:r>
              <w:rPr>
                <w:noProof/>
                <w:webHidden/>
              </w:rPr>
              <w:fldChar w:fldCharType="separate"/>
            </w:r>
            <w:r>
              <w:rPr>
                <w:noProof/>
                <w:webHidden/>
              </w:rPr>
              <w:t>4</w:t>
            </w:r>
            <w:r>
              <w:rPr>
                <w:noProof/>
                <w:webHidden/>
              </w:rPr>
              <w:fldChar w:fldCharType="end"/>
            </w:r>
          </w:hyperlink>
        </w:p>
        <w:p w14:paraId="760230D9" w14:textId="6C1A1029" w:rsidR="000E4AD9" w:rsidRDefault="000E4AD9">
          <w:pPr>
            <w:pStyle w:val="TOC2"/>
            <w:tabs>
              <w:tab w:val="right" w:leader="dot" w:pos="9350"/>
            </w:tabs>
            <w:rPr>
              <w:rFonts w:asciiTheme="minorHAnsi" w:eastAsiaTheme="minorEastAsia" w:hAnsiTheme="minorHAnsi"/>
              <w:noProof/>
              <w:lang w:val="en-GB" w:eastAsia="en-GB"/>
            </w:rPr>
          </w:pPr>
          <w:hyperlink w:anchor="_Toc231954817" w:history="1">
            <w:r w:rsidRPr="00BF5D3B">
              <w:rPr>
                <w:rStyle w:val="Hyperlink"/>
                <w:noProof/>
              </w:rPr>
              <w:t>1.4 Research Justification</w:t>
            </w:r>
            <w:r>
              <w:rPr>
                <w:noProof/>
                <w:webHidden/>
              </w:rPr>
              <w:tab/>
            </w:r>
            <w:r>
              <w:rPr>
                <w:noProof/>
                <w:webHidden/>
              </w:rPr>
              <w:fldChar w:fldCharType="begin"/>
            </w:r>
            <w:r>
              <w:rPr>
                <w:noProof/>
                <w:webHidden/>
              </w:rPr>
              <w:instrText xml:space="preserve"> PAGEREF _Toc231954817 \h </w:instrText>
            </w:r>
            <w:r>
              <w:rPr>
                <w:noProof/>
                <w:webHidden/>
              </w:rPr>
            </w:r>
            <w:r>
              <w:rPr>
                <w:noProof/>
                <w:webHidden/>
              </w:rPr>
              <w:fldChar w:fldCharType="separate"/>
            </w:r>
            <w:r>
              <w:rPr>
                <w:noProof/>
                <w:webHidden/>
              </w:rPr>
              <w:t>4</w:t>
            </w:r>
            <w:r>
              <w:rPr>
                <w:noProof/>
                <w:webHidden/>
              </w:rPr>
              <w:fldChar w:fldCharType="end"/>
            </w:r>
          </w:hyperlink>
        </w:p>
        <w:p w14:paraId="4D18DDF5" w14:textId="52DB7F18" w:rsidR="000E4AD9" w:rsidRDefault="000E4AD9">
          <w:pPr>
            <w:pStyle w:val="TOC1"/>
            <w:tabs>
              <w:tab w:val="right" w:leader="dot" w:pos="9350"/>
            </w:tabs>
            <w:rPr>
              <w:rFonts w:asciiTheme="minorHAnsi" w:eastAsiaTheme="minorEastAsia" w:hAnsiTheme="minorHAnsi"/>
              <w:noProof/>
              <w:lang w:val="en-GB" w:eastAsia="en-GB"/>
            </w:rPr>
          </w:pPr>
          <w:hyperlink w:anchor="_Toc231954818" w:history="1">
            <w:r w:rsidRPr="00BF5D3B">
              <w:rPr>
                <w:rStyle w:val="Hyperlink"/>
                <w:noProof/>
              </w:rPr>
              <w:t>2. Research Aim, Objectives and Questions</w:t>
            </w:r>
            <w:r>
              <w:rPr>
                <w:noProof/>
                <w:webHidden/>
              </w:rPr>
              <w:tab/>
            </w:r>
            <w:r>
              <w:rPr>
                <w:noProof/>
                <w:webHidden/>
              </w:rPr>
              <w:fldChar w:fldCharType="begin"/>
            </w:r>
            <w:r>
              <w:rPr>
                <w:noProof/>
                <w:webHidden/>
              </w:rPr>
              <w:instrText xml:space="preserve"> PAGEREF _Toc231954818 \h </w:instrText>
            </w:r>
            <w:r>
              <w:rPr>
                <w:noProof/>
                <w:webHidden/>
              </w:rPr>
            </w:r>
            <w:r>
              <w:rPr>
                <w:noProof/>
                <w:webHidden/>
              </w:rPr>
              <w:fldChar w:fldCharType="separate"/>
            </w:r>
            <w:r>
              <w:rPr>
                <w:noProof/>
                <w:webHidden/>
              </w:rPr>
              <w:t>4</w:t>
            </w:r>
            <w:r>
              <w:rPr>
                <w:noProof/>
                <w:webHidden/>
              </w:rPr>
              <w:fldChar w:fldCharType="end"/>
            </w:r>
          </w:hyperlink>
        </w:p>
        <w:p w14:paraId="4E07D3D9" w14:textId="3BCB5003" w:rsidR="000E4AD9" w:rsidRDefault="000E4AD9">
          <w:pPr>
            <w:pStyle w:val="TOC2"/>
            <w:tabs>
              <w:tab w:val="right" w:leader="dot" w:pos="9350"/>
            </w:tabs>
            <w:rPr>
              <w:rFonts w:asciiTheme="minorHAnsi" w:eastAsiaTheme="minorEastAsia" w:hAnsiTheme="minorHAnsi"/>
              <w:noProof/>
              <w:lang w:val="en-GB" w:eastAsia="en-GB"/>
            </w:rPr>
          </w:pPr>
          <w:hyperlink w:anchor="_Toc231954819" w:history="1">
            <w:r w:rsidRPr="00BF5D3B">
              <w:rPr>
                <w:rStyle w:val="Hyperlink"/>
                <w:noProof/>
              </w:rPr>
              <w:t>2.1 Research Aim</w:t>
            </w:r>
            <w:r>
              <w:rPr>
                <w:noProof/>
                <w:webHidden/>
              </w:rPr>
              <w:tab/>
            </w:r>
            <w:r>
              <w:rPr>
                <w:noProof/>
                <w:webHidden/>
              </w:rPr>
              <w:fldChar w:fldCharType="begin"/>
            </w:r>
            <w:r>
              <w:rPr>
                <w:noProof/>
                <w:webHidden/>
              </w:rPr>
              <w:instrText xml:space="preserve"> PAGEREF _Toc231954819 \h </w:instrText>
            </w:r>
            <w:r>
              <w:rPr>
                <w:noProof/>
                <w:webHidden/>
              </w:rPr>
            </w:r>
            <w:r>
              <w:rPr>
                <w:noProof/>
                <w:webHidden/>
              </w:rPr>
              <w:fldChar w:fldCharType="separate"/>
            </w:r>
            <w:r>
              <w:rPr>
                <w:noProof/>
                <w:webHidden/>
              </w:rPr>
              <w:t>4</w:t>
            </w:r>
            <w:r>
              <w:rPr>
                <w:noProof/>
                <w:webHidden/>
              </w:rPr>
              <w:fldChar w:fldCharType="end"/>
            </w:r>
          </w:hyperlink>
        </w:p>
        <w:p w14:paraId="1D570F7D" w14:textId="23AE9744" w:rsidR="000E4AD9" w:rsidRDefault="000E4AD9">
          <w:pPr>
            <w:pStyle w:val="TOC2"/>
            <w:tabs>
              <w:tab w:val="right" w:leader="dot" w:pos="9350"/>
            </w:tabs>
            <w:rPr>
              <w:rFonts w:asciiTheme="minorHAnsi" w:eastAsiaTheme="minorEastAsia" w:hAnsiTheme="minorHAnsi"/>
              <w:noProof/>
              <w:lang w:val="en-GB" w:eastAsia="en-GB"/>
            </w:rPr>
          </w:pPr>
          <w:hyperlink w:anchor="_Toc231954820" w:history="1">
            <w:r w:rsidRPr="00BF5D3B">
              <w:rPr>
                <w:rStyle w:val="Hyperlink"/>
                <w:noProof/>
              </w:rPr>
              <w:t>2.2 Research Objectives</w:t>
            </w:r>
            <w:r>
              <w:rPr>
                <w:noProof/>
                <w:webHidden/>
              </w:rPr>
              <w:tab/>
            </w:r>
            <w:r>
              <w:rPr>
                <w:noProof/>
                <w:webHidden/>
              </w:rPr>
              <w:fldChar w:fldCharType="begin"/>
            </w:r>
            <w:r>
              <w:rPr>
                <w:noProof/>
                <w:webHidden/>
              </w:rPr>
              <w:instrText xml:space="preserve"> PAGEREF _Toc231954820 \h </w:instrText>
            </w:r>
            <w:r>
              <w:rPr>
                <w:noProof/>
                <w:webHidden/>
              </w:rPr>
            </w:r>
            <w:r>
              <w:rPr>
                <w:noProof/>
                <w:webHidden/>
              </w:rPr>
              <w:fldChar w:fldCharType="separate"/>
            </w:r>
            <w:r>
              <w:rPr>
                <w:noProof/>
                <w:webHidden/>
              </w:rPr>
              <w:t>4</w:t>
            </w:r>
            <w:r>
              <w:rPr>
                <w:noProof/>
                <w:webHidden/>
              </w:rPr>
              <w:fldChar w:fldCharType="end"/>
            </w:r>
          </w:hyperlink>
        </w:p>
        <w:p w14:paraId="2FF9F837" w14:textId="6DFF6B87" w:rsidR="000E4AD9" w:rsidRDefault="000E4AD9">
          <w:pPr>
            <w:pStyle w:val="TOC2"/>
            <w:tabs>
              <w:tab w:val="right" w:leader="dot" w:pos="9350"/>
            </w:tabs>
            <w:rPr>
              <w:rFonts w:asciiTheme="minorHAnsi" w:eastAsiaTheme="minorEastAsia" w:hAnsiTheme="minorHAnsi"/>
              <w:noProof/>
              <w:lang w:val="en-GB" w:eastAsia="en-GB"/>
            </w:rPr>
          </w:pPr>
          <w:hyperlink w:anchor="_Toc231954821" w:history="1">
            <w:r w:rsidRPr="00BF5D3B">
              <w:rPr>
                <w:rStyle w:val="Hyperlink"/>
                <w:noProof/>
              </w:rPr>
              <w:t>2.3 Research Questions</w:t>
            </w:r>
            <w:r>
              <w:rPr>
                <w:noProof/>
                <w:webHidden/>
              </w:rPr>
              <w:tab/>
            </w:r>
            <w:r>
              <w:rPr>
                <w:noProof/>
                <w:webHidden/>
              </w:rPr>
              <w:fldChar w:fldCharType="begin"/>
            </w:r>
            <w:r>
              <w:rPr>
                <w:noProof/>
                <w:webHidden/>
              </w:rPr>
              <w:instrText xml:space="preserve"> PAGEREF _Toc231954821 \h </w:instrText>
            </w:r>
            <w:r>
              <w:rPr>
                <w:noProof/>
                <w:webHidden/>
              </w:rPr>
            </w:r>
            <w:r>
              <w:rPr>
                <w:noProof/>
                <w:webHidden/>
              </w:rPr>
              <w:fldChar w:fldCharType="separate"/>
            </w:r>
            <w:r>
              <w:rPr>
                <w:noProof/>
                <w:webHidden/>
              </w:rPr>
              <w:t>5</w:t>
            </w:r>
            <w:r>
              <w:rPr>
                <w:noProof/>
                <w:webHidden/>
              </w:rPr>
              <w:fldChar w:fldCharType="end"/>
            </w:r>
          </w:hyperlink>
        </w:p>
        <w:p w14:paraId="23B42C9A" w14:textId="2483ED8A" w:rsidR="000E4AD9" w:rsidRDefault="000E4AD9">
          <w:pPr>
            <w:pStyle w:val="TOC1"/>
            <w:tabs>
              <w:tab w:val="right" w:leader="dot" w:pos="9350"/>
            </w:tabs>
            <w:rPr>
              <w:rFonts w:asciiTheme="minorHAnsi" w:eastAsiaTheme="minorEastAsia" w:hAnsiTheme="minorHAnsi"/>
              <w:noProof/>
              <w:lang w:val="en-GB" w:eastAsia="en-GB"/>
            </w:rPr>
          </w:pPr>
          <w:hyperlink w:anchor="_Toc231954822" w:history="1">
            <w:r w:rsidRPr="00BF5D3B">
              <w:rPr>
                <w:rStyle w:val="Hyperlink"/>
                <w:noProof/>
              </w:rPr>
              <w:t>3. Preliminary Literature Review</w:t>
            </w:r>
            <w:r>
              <w:rPr>
                <w:noProof/>
                <w:webHidden/>
              </w:rPr>
              <w:tab/>
            </w:r>
            <w:r>
              <w:rPr>
                <w:noProof/>
                <w:webHidden/>
              </w:rPr>
              <w:fldChar w:fldCharType="begin"/>
            </w:r>
            <w:r>
              <w:rPr>
                <w:noProof/>
                <w:webHidden/>
              </w:rPr>
              <w:instrText xml:space="preserve"> PAGEREF _Toc231954822 \h </w:instrText>
            </w:r>
            <w:r>
              <w:rPr>
                <w:noProof/>
                <w:webHidden/>
              </w:rPr>
            </w:r>
            <w:r>
              <w:rPr>
                <w:noProof/>
                <w:webHidden/>
              </w:rPr>
              <w:fldChar w:fldCharType="separate"/>
            </w:r>
            <w:r>
              <w:rPr>
                <w:noProof/>
                <w:webHidden/>
              </w:rPr>
              <w:t>5</w:t>
            </w:r>
            <w:r>
              <w:rPr>
                <w:noProof/>
                <w:webHidden/>
              </w:rPr>
              <w:fldChar w:fldCharType="end"/>
            </w:r>
          </w:hyperlink>
        </w:p>
        <w:p w14:paraId="521FC285" w14:textId="51BC6760" w:rsidR="000E4AD9" w:rsidRDefault="000E4AD9">
          <w:pPr>
            <w:pStyle w:val="TOC2"/>
            <w:tabs>
              <w:tab w:val="right" w:leader="dot" w:pos="9350"/>
            </w:tabs>
            <w:rPr>
              <w:rFonts w:asciiTheme="minorHAnsi" w:eastAsiaTheme="minorEastAsia" w:hAnsiTheme="minorHAnsi"/>
              <w:noProof/>
              <w:lang w:val="en-GB" w:eastAsia="en-GB"/>
            </w:rPr>
          </w:pPr>
          <w:hyperlink w:anchor="_Toc231954823" w:history="1">
            <w:r w:rsidRPr="00BF5D3B">
              <w:rPr>
                <w:rStyle w:val="Hyperlink"/>
                <w:noProof/>
              </w:rPr>
              <w:t>3.1 Introduction to Literature Review</w:t>
            </w:r>
            <w:r>
              <w:rPr>
                <w:noProof/>
                <w:webHidden/>
              </w:rPr>
              <w:tab/>
            </w:r>
            <w:r>
              <w:rPr>
                <w:noProof/>
                <w:webHidden/>
              </w:rPr>
              <w:fldChar w:fldCharType="begin"/>
            </w:r>
            <w:r>
              <w:rPr>
                <w:noProof/>
                <w:webHidden/>
              </w:rPr>
              <w:instrText xml:space="preserve"> PAGEREF _Toc231954823 \h </w:instrText>
            </w:r>
            <w:r>
              <w:rPr>
                <w:noProof/>
                <w:webHidden/>
              </w:rPr>
            </w:r>
            <w:r>
              <w:rPr>
                <w:noProof/>
                <w:webHidden/>
              </w:rPr>
              <w:fldChar w:fldCharType="separate"/>
            </w:r>
            <w:r>
              <w:rPr>
                <w:noProof/>
                <w:webHidden/>
              </w:rPr>
              <w:t>5</w:t>
            </w:r>
            <w:r>
              <w:rPr>
                <w:noProof/>
                <w:webHidden/>
              </w:rPr>
              <w:fldChar w:fldCharType="end"/>
            </w:r>
          </w:hyperlink>
        </w:p>
        <w:p w14:paraId="27765976" w14:textId="1C856DCF" w:rsidR="000E4AD9" w:rsidRDefault="000E4AD9">
          <w:pPr>
            <w:pStyle w:val="TOC2"/>
            <w:tabs>
              <w:tab w:val="right" w:leader="dot" w:pos="9350"/>
            </w:tabs>
            <w:rPr>
              <w:rFonts w:asciiTheme="minorHAnsi" w:eastAsiaTheme="minorEastAsia" w:hAnsiTheme="minorHAnsi"/>
              <w:noProof/>
              <w:lang w:val="en-GB" w:eastAsia="en-GB"/>
            </w:rPr>
          </w:pPr>
          <w:hyperlink w:anchor="_Toc231954824" w:history="1">
            <w:r w:rsidRPr="00BF5D3B">
              <w:rPr>
                <w:rStyle w:val="Hyperlink"/>
                <w:noProof/>
              </w:rPr>
              <w:t>3.2 Theoretical Foundation: Glocalization Theory</w:t>
            </w:r>
            <w:r>
              <w:rPr>
                <w:noProof/>
                <w:webHidden/>
              </w:rPr>
              <w:tab/>
            </w:r>
            <w:r>
              <w:rPr>
                <w:noProof/>
                <w:webHidden/>
              </w:rPr>
              <w:fldChar w:fldCharType="begin"/>
            </w:r>
            <w:r>
              <w:rPr>
                <w:noProof/>
                <w:webHidden/>
              </w:rPr>
              <w:instrText xml:space="preserve"> PAGEREF _Toc231954824 \h </w:instrText>
            </w:r>
            <w:r>
              <w:rPr>
                <w:noProof/>
                <w:webHidden/>
              </w:rPr>
            </w:r>
            <w:r>
              <w:rPr>
                <w:noProof/>
                <w:webHidden/>
              </w:rPr>
              <w:fldChar w:fldCharType="separate"/>
            </w:r>
            <w:r>
              <w:rPr>
                <w:noProof/>
                <w:webHidden/>
              </w:rPr>
              <w:t>5</w:t>
            </w:r>
            <w:r>
              <w:rPr>
                <w:noProof/>
                <w:webHidden/>
              </w:rPr>
              <w:fldChar w:fldCharType="end"/>
            </w:r>
          </w:hyperlink>
        </w:p>
        <w:p w14:paraId="0252C1FD" w14:textId="357F32E0" w:rsidR="000E4AD9" w:rsidRDefault="000E4AD9">
          <w:pPr>
            <w:pStyle w:val="TOC2"/>
            <w:tabs>
              <w:tab w:val="right" w:leader="dot" w:pos="9350"/>
            </w:tabs>
            <w:rPr>
              <w:rFonts w:asciiTheme="minorHAnsi" w:eastAsiaTheme="minorEastAsia" w:hAnsiTheme="minorHAnsi"/>
              <w:noProof/>
              <w:lang w:val="en-GB" w:eastAsia="en-GB"/>
            </w:rPr>
          </w:pPr>
          <w:hyperlink w:anchor="_Toc231954825" w:history="1">
            <w:r w:rsidRPr="00BF5D3B">
              <w:rPr>
                <w:rStyle w:val="Hyperlink"/>
                <w:noProof/>
              </w:rPr>
              <w:t>3.3 Digital Fashion Retail and E-Commerce</w:t>
            </w:r>
            <w:r>
              <w:rPr>
                <w:noProof/>
                <w:webHidden/>
              </w:rPr>
              <w:tab/>
            </w:r>
            <w:r>
              <w:rPr>
                <w:noProof/>
                <w:webHidden/>
              </w:rPr>
              <w:fldChar w:fldCharType="begin"/>
            </w:r>
            <w:r>
              <w:rPr>
                <w:noProof/>
                <w:webHidden/>
              </w:rPr>
              <w:instrText xml:space="preserve"> PAGEREF _Toc231954825 \h </w:instrText>
            </w:r>
            <w:r>
              <w:rPr>
                <w:noProof/>
                <w:webHidden/>
              </w:rPr>
            </w:r>
            <w:r>
              <w:rPr>
                <w:noProof/>
                <w:webHidden/>
              </w:rPr>
              <w:fldChar w:fldCharType="separate"/>
            </w:r>
            <w:r>
              <w:rPr>
                <w:noProof/>
                <w:webHidden/>
              </w:rPr>
              <w:t>6</w:t>
            </w:r>
            <w:r>
              <w:rPr>
                <w:noProof/>
                <w:webHidden/>
              </w:rPr>
              <w:fldChar w:fldCharType="end"/>
            </w:r>
          </w:hyperlink>
        </w:p>
        <w:p w14:paraId="3BE8AA47" w14:textId="154034CB" w:rsidR="000E4AD9" w:rsidRDefault="000E4AD9">
          <w:pPr>
            <w:pStyle w:val="TOC2"/>
            <w:tabs>
              <w:tab w:val="right" w:leader="dot" w:pos="9350"/>
            </w:tabs>
            <w:rPr>
              <w:rFonts w:asciiTheme="minorHAnsi" w:eastAsiaTheme="minorEastAsia" w:hAnsiTheme="minorHAnsi"/>
              <w:noProof/>
              <w:lang w:val="en-GB" w:eastAsia="en-GB"/>
            </w:rPr>
          </w:pPr>
          <w:hyperlink w:anchor="_Toc231954826" w:history="1">
            <w:r w:rsidRPr="00BF5D3B">
              <w:rPr>
                <w:rStyle w:val="Hyperlink"/>
                <w:noProof/>
              </w:rPr>
              <w:t>3.4 Customer Acquisition Strategies in Digital Retail</w:t>
            </w:r>
            <w:r>
              <w:rPr>
                <w:noProof/>
                <w:webHidden/>
              </w:rPr>
              <w:tab/>
            </w:r>
            <w:r>
              <w:rPr>
                <w:noProof/>
                <w:webHidden/>
              </w:rPr>
              <w:fldChar w:fldCharType="begin"/>
            </w:r>
            <w:r>
              <w:rPr>
                <w:noProof/>
                <w:webHidden/>
              </w:rPr>
              <w:instrText xml:space="preserve"> PAGEREF _Toc231954826 \h </w:instrText>
            </w:r>
            <w:r>
              <w:rPr>
                <w:noProof/>
                <w:webHidden/>
              </w:rPr>
            </w:r>
            <w:r>
              <w:rPr>
                <w:noProof/>
                <w:webHidden/>
              </w:rPr>
              <w:fldChar w:fldCharType="separate"/>
            </w:r>
            <w:r>
              <w:rPr>
                <w:noProof/>
                <w:webHidden/>
              </w:rPr>
              <w:t>7</w:t>
            </w:r>
            <w:r>
              <w:rPr>
                <w:noProof/>
                <w:webHidden/>
              </w:rPr>
              <w:fldChar w:fldCharType="end"/>
            </w:r>
          </w:hyperlink>
        </w:p>
        <w:p w14:paraId="67D93571" w14:textId="449ED6ED" w:rsidR="000E4AD9" w:rsidRDefault="000E4AD9">
          <w:pPr>
            <w:pStyle w:val="TOC2"/>
            <w:tabs>
              <w:tab w:val="right" w:leader="dot" w:pos="9350"/>
            </w:tabs>
            <w:rPr>
              <w:rFonts w:asciiTheme="minorHAnsi" w:eastAsiaTheme="minorEastAsia" w:hAnsiTheme="minorHAnsi"/>
              <w:noProof/>
              <w:lang w:val="en-GB" w:eastAsia="en-GB"/>
            </w:rPr>
          </w:pPr>
          <w:hyperlink w:anchor="_Toc231954827" w:history="1">
            <w:r w:rsidRPr="00BF5D3B">
              <w:rPr>
                <w:rStyle w:val="Hyperlink"/>
                <w:noProof/>
              </w:rPr>
              <w:t>3.5 Glocalization in Fashion Retail</w:t>
            </w:r>
            <w:r>
              <w:rPr>
                <w:noProof/>
                <w:webHidden/>
              </w:rPr>
              <w:tab/>
            </w:r>
            <w:r>
              <w:rPr>
                <w:noProof/>
                <w:webHidden/>
              </w:rPr>
              <w:fldChar w:fldCharType="begin"/>
            </w:r>
            <w:r>
              <w:rPr>
                <w:noProof/>
                <w:webHidden/>
              </w:rPr>
              <w:instrText xml:space="preserve"> PAGEREF _Toc231954827 \h </w:instrText>
            </w:r>
            <w:r>
              <w:rPr>
                <w:noProof/>
                <w:webHidden/>
              </w:rPr>
            </w:r>
            <w:r>
              <w:rPr>
                <w:noProof/>
                <w:webHidden/>
              </w:rPr>
              <w:fldChar w:fldCharType="separate"/>
            </w:r>
            <w:r>
              <w:rPr>
                <w:noProof/>
                <w:webHidden/>
              </w:rPr>
              <w:t>8</w:t>
            </w:r>
            <w:r>
              <w:rPr>
                <w:noProof/>
                <w:webHidden/>
              </w:rPr>
              <w:fldChar w:fldCharType="end"/>
            </w:r>
          </w:hyperlink>
        </w:p>
        <w:p w14:paraId="12E4241E" w14:textId="7A4FC052" w:rsidR="000E4AD9" w:rsidRDefault="000E4AD9">
          <w:pPr>
            <w:pStyle w:val="TOC2"/>
            <w:tabs>
              <w:tab w:val="right" w:leader="dot" w:pos="9350"/>
            </w:tabs>
            <w:rPr>
              <w:rFonts w:asciiTheme="minorHAnsi" w:eastAsiaTheme="minorEastAsia" w:hAnsiTheme="minorHAnsi"/>
              <w:noProof/>
              <w:lang w:val="en-GB" w:eastAsia="en-GB"/>
            </w:rPr>
          </w:pPr>
          <w:hyperlink w:anchor="_Toc231954828" w:history="1">
            <w:r w:rsidRPr="00BF5D3B">
              <w:rPr>
                <w:rStyle w:val="Hyperlink"/>
                <w:noProof/>
              </w:rPr>
              <w:t>3.6 Literature Gap</w:t>
            </w:r>
            <w:r>
              <w:rPr>
                <w:noProof/>
                <w:webHidden/>
              </w:rPr>
              <w:tab/>
            </w:r>
            <w:r>
              <w:rPr>
                <w:noProof/>
                <w:webHidden/>
              </w:rPr>
              <w:fldChar w:fldCharType="begin"/>
            </w:r>
            <w:r>
              <w:rPr>
                <w:noProof/>
                <w:webHidden/>
              </w:rPr>
              <w:instrText xml:space="preserve"> PAGEREF _Toc231954828 \h </w:instrText>
            </w:r>
            <w:r>
              <w:rPr>
                <w:noProof/>
                <w:webHidden/>
              </w:rPr>
            </w:r>
            <w:r>
              <w:rPr>
                <w:noProof/>
                <w:webHidden/>
              </w:rPr>
              <w:fldChar w:fldCharType="separate"/>
            </w:r>
            <w:r>
              <w:rPr>
                <w:noProof/>
                <w:webHidden/>
              </w:rPr>
              <w:t>9</w:t>
            </w:r>
            <w:r>
              <w:rPr>
                <w:noProof/>
                <w:webHidden/>
              </w:rPr>
              <w:fldChar w:fldCharType="end"/>
            </w:r>
          </w:hyperlink>
        </w:p>
        <w:p w14:paraId="554A543C" w14:textId="5A5A4C44" w:rsidR="000E4AD9" w:rsidRDefault="000E4AD9">
          <w:pPr>
            <w:pStyle w:val="TOC1"/>
            <w:tabs>
              <w:tab w:val="right" w:leader="dot" w:pos="9350"/>
            </w:tabs>
            <w:rPr>
              <w:rFonts w:asciiTheme="minorHAnsi" w:eastAsiaTheme="minorEastAsia" w:hAnsiTheme="minorHAnsi"/>
              <w:noProof/>
              <w:lang w:val="en-GB" w:eastAsia="en-GB"/>
            </w:rPr>
          </w:pPr>
          <w:hyperlink w:anchor="_Toc231954829" w:history="1">
            <w:r w:rsidRPr="00BF5D3B">
              <w:rPr>
                <w:rStyle w:val="Hyperlink"/>
                <w:noProof/>
              </w:rPr>
              <w:t>4. Research Methodology and Ethics</w:t>
            </w:r>
            <w:r>
              <w:rPr>
                <w:noProof/>
                <w:webHidden/>
              </w:rPr>
              <w:tab/>
            </w:r>
            <w:r>
              <w:rPr>
                <w:noProof/>
                <w:webHidden/>
              </w:rPr>
              <w:fldChar w:fldCharType="begin"/>
            </w:r>
            <w:r>
              <w:rPr>
                <w:noProof/>
                <w:webHidden/>
              </w:rPr>
              <w:instrText xml:space="preserve"> PAGEREF _Toc231954829 \h </w:instrText>
            </w:r>
            <w:r>
              <w:rPr>
                <w:noProof/>
                <w:webHidden/>
              </w:rPr>
            </w:r>
            <w:r>
              <w:rPr>
                <w:noProof/>
                <w:webHidden/>
              </w:rPr>
              <w:fldChar w:fldCharType="separate"/>
            </w:r>
            <w:r>
              <w:rPr>
                <w:noProof/>
                <w:webHidden/>
              </w:rPr>
              <w:t>10</w:t>
            </w:r>
            <w:r>
              <w:rPr>
                <w:noProof/>
                <w:webHidden/>
              </w:rPr>
              <w:fldChar w:fldCharType="end"/>
            </w:r>
          </w:hyperlink>
        </w:p>
        <w:p w14:paraId="1F8E6AA0" w14:textId="2D9C0D0E" w:rsidR="000E4AD9" w:rsidRDefault="000E4AD9">
          <w:pPr>
            <w:pStyle w:val="TOC1"/>
            <w:tabs>
              <w:tab w:val="right" w:leader="dot" w:pos="9350"/>
            </w:tabs>
            <w:rPr>
              <w:rFonts w:asciiTheme="minorHAnsi" w:eastAsiaTheme="minorEastAsia" w:hAnsiTheme="minorHAnsi"/>
              <w:noProof/>
              <w:lang w:val="en-GB" w:eastAsia="en-GB"/>
            </w:rPr>
          </w:pPr>
          <w:hyperlink w:anchor="_Toc231954830" w:history="1">
            <w:r w:rsidRPr="00BF5D3B">
              <w:rPr>
                <w:rStyle w:val="Hyperlink"/>
                <w:noProof/>
              </w:rPr>
              <w:t>5. Risks and Limitations</w:t>
            </w:r>
            <w:r>
              <w:rPr>
                <w:noProof/>
                <w:webHidden/>
              </w:rPr>
              <w:tab/>
            </w:r>
            <w:r>
              <w:rPr>
                <w:noProof/>
                <w:webHidden/>
              </w:rPr>
              <w:fldChar w:fldCharType="begin"/>
            </w:r>
            <w:r>
              <w:rPr>
                <w:noProof/>
                <w:webHidden/>
              </w:rPr>
              <w:instrText xml:space="preserve"> PAGEREF _Toc231954830 \h </w:instrText>
            </w:r>
            <w:r>
              <w:rPr>
                <w:noProof/>
                <w:webHidden/>
              </w:rPr>
            </w:r>
            <w:r>
              <w:rPr>
                <w:noProof/>
                <w:webHidden/>
              </w:rPr>
              <w:fldChar w:fldCharType="separate"/>
            </w:r>
            <w:r>
              <w:rPr>
                <w:noProof/>
                <w:webHidden/>
              </w:rPr>
              <w:t>11</w:t>
            </w:r>
            <w:r>
              <w:rPr>
                <w:noProof/>
                <w:webHidden/>
              </w:rPr>
              <w:fldChar w:fldCharType="end"/>
            </w:r>
          </w:hyperlink>
        </w:p>
        <w:p w14:paraId="359D3406" w14:textId="601F4F77" w:rsidR="000E4AD9" w:rsidRDefault="000E4AD9">
          <w:pPr>
            <w:pStyle w:val="TOC1"/>
            <w:tabs>
              <w:tab w:val="right" w:leader="dot" w:pos="9350"/>
            </w:tabs>
            <w:rPr>
              <w:rFonts w:asciiTheme="minorHAnsi" w:eastAsiaTheme="minorEastAsia" w:hAnsiTheme="minorHAnsi"/>
              <w:noProof/>
              <w:lang w:val="en-GB" w:eastAsia="en-GB"/>
            </w:rPr>
          </w:pPr>
          <w:hyperlink w:anchor="_Toc231954831" w:history="1">
            <w:r w:rsidRPr="00BF5D3B">
              <w:rPr>
                <w:rStyle w:val="Hyperlink"/>
                <w:noProof/>
              </w:rPr>
              <w:t>6. Timeline / Gantt Chart</w:t>
            </w:r>
            <w:r>
              <w:rPr>
                <w:noProof/>
                <w:webHidden/>
              </w:rPr>
              <w:tab/>
            </w:r>
            <w:r>
              <w:rPr>
                <w:noProof/>
                <w:webHidden/>
              </w:rPr>
              <w:fldChar w:fldCharType="begin"/>
            </w:r>
            <w:r>
              <w:rPr>
                <w:noProof/>
                <w:webHidden/>
              </w:rPr>
              <w:instrText xml:space="preserve"> PAGEREF _Toc231954831 \h </w:instrText>
            </w:r>
            <w:r>
              <w:rPr>
                <w:noProof/>
                <w:webHidden/>
              </w:rPr>
            </w:r>
            <w:r>
              <w:rPr>
                <w:noProof/>
                <w:webHidden/>
              </w:rPr>
              <w:fldChar w:fldCharType="separate"/>
            </w:r>
            <w:r>
              <w:rPr>
                <w:noProof/>
                <w:webHidden/>
              </w:rPr>
              <w:t>12</w:t>
            </w:r>
            <w:r>
              <w:rPr>
                <w:noProof/>
                <w:webHidden/>
              </w:rPr>
              <w:fldChar w:fldCharType="end"/>
            </w:r>
          </w:hyperlink>
        </w:p>
        <w:p w14:paraId="6AE190FC" w14:textId="0D72978C" w:rsidR="000E4AD9" w:rsidRDefault="000E4AD9">
          <w:pPr>
            <w:pStyle w:val="TOC1"/>
            <w:tabs>
              <w:tab w:val="right" w:leader="dot" w:pos="9350"/>
            </w:tabs>
            <w:rPr>
              <w:rFonts w:asciiTheme="minorHAnsi" w:eastAsiaTheme="minorEastAsia" w:hAnsiTheme="minorHAnsi"/>
              <w:noProof/>
              <w:lang w:val="en-GB" w:eastAsia="en-GB"/>
            </w:rPr>
          </w:pPr>
          <w:hyperlink w:anchor="_Toc231954832" w:history="1">
            <w:r w:rsidRPr="00BF5D3B">
              <w:rPr>
                <w:rStyle w:val="Hyperlink"/>
                <w:noProof/>
              </w:rPr>
              <w:t>References</w:t>
            </w:r>
            <w:r>
              <w:rPr>
                <w:noProof/>
                <w:webHidden/>
              </w:rPr>
              <w:tab/>
            </w:r>
            <w:r>
              <w:rPr>
                <w:noProof/>
                <w:webHidden/>
              </w:rPr>
              <w:fldChar w:fldCharType="begin"/>
            </w:r>
            <w:r>
              <w:rPr>
                <w:noProof/>
                <w:webHidden/>
              </w:rPr>
              <w:instrText xml:space="preserve"> PAGEREF _Toc231954832 \h </w:instrText>
            </w:r>
            <w:r>
              <w:rPr>
                <w:noProof/>
                <w:webHidden/>
              </w:rPr>
            </w:r>
            <w:r>
              <w:rPr>
                <w:noProof/>
                <w:webHidden/>
              </w:rPr>
              <w:fldChar w:fldCharType="separate"/>
            </w:r>
            <w:r>
              <w:rPr>
                <w:noProof/>
                <w:webHidden/>
              </w:rPr>
              <w:t>13</w:t>
            </w:r>
            <w:r>
              <w:rPr>
                <w:noProof/>
                <w:webHidden/>
              </w:rPr>
              <w:fldChar w:fldCharType="end"/>
            </w:r>
          </w:hyperlink>
        </w:p>
        <w:p w14:paraId="371E4E11" w14:textId="6A840656" w:rsidR="00076774" w:rsidRPr="00AF19E8" w:rsidRDefault="00076774" w:rsidP="00024EAA">
          <w:pPr>
            <w:spacing w:before="120" w:after="120"/>
            <w:rPr>
              <w:color w:val="000000" w:themeColor="text1"/>
            </w:rPr>
          </w:pPr>
          <w:r w:rsidRPr="00AF19E8">
            <w:rPr>
              <w:b/>
              <w:bCs/>
              <w:noProof/>
              <w:color w:val="000000" w:themeColor="text1"/>
            </w:rPr>
            <w:fldChar w:fldCharType="end"/>
          </w:r>
        </w:p>
      </w:sdtContent>
    </w:sdt>
    <w:p w14:paraId="52D5A4AC" w14:textId="77777777" w:rsidR="00076774" w:rsidRPr="00AF19E8" w:rsidRDefault="00076774" w:rsidP="00024EAA">
      <w:pPr>
        <w:spacing w:before="120" w:after="120"/>
        <w:rPr>
          <w:color w:val="000000" w:themeColor="text1"/>
        </w:rPr>
      </w:pPr>
    </w:p>
    <w:p w14:paraId="1E434DA3" w14:textId="77777777" w:rsidR="00076774" w:rsidRPr="00AF19E8" w:rsidRDefault="00076774" w:rsidP="00024EAA">
      <w:pPr>
        <w:spacing w:before="120" w:after="120"/>
        <w:jc w:val="left"/>
        <w:rPr>
          <w:color w:val="000000" w:themeColor="text1"/>
        </w:rPr>
      </w:pPr>
      <w:r w:rsidRPr="00AF19E8">
        <w:rPr>
          <w:color w:val="000000" w:themeColor="text1"/>
        </w:rPr>
        <w:br w:type="page"/>
      </w:r>
    </w:p>
    <w:p w14:paraId="6508DA6B" w14:textId="0DCD8CD6" w:rsidR="0078375E" w:rsidRPr="00AF19E8" w:rsidRDefault="0078375E" w:rsidP="00024EAA">
      <w:pPr>
        <w:pStyle w:val="Heading1"/>
        <w:spacing w:before="120" w:after="120"/>
      </w:pPr>
      <w:bookmarkStart w:id="0" w:name="_Toc231954813"/>
      <w:r w:rsidRPr="00AF19E8">
        <w:lastRenderedPageBreak/>
        <w:t>1. Introduction and Background</w:t>
      </w:r>
      <w:bookmarkEnd w:id="0"/>
    </w:p>
    <w:p w14:paraId="1FB01A68" w14:textId="77777777" w:rsidR="0078375E" w:rsidRPr="00AF19E8" w:rsidRDefault="0078375E" w:rsidP="00024EAA">
      <w:pPr>
        <w:pStyle w:val="Heading2"/>
        <w:spacing w:before="120" w:after="120"/>
      </w:pPr>
      <w:bookmarkStart w:id="1" w:name="_Toc231954814"/>
      <w:r w:rsidRPr="00AF19E8">
        <w:t>1.1 Industry Background</w:t>
      </w:r>
      <w:bookmarkEnd w:id="1"/>
    </w:p>
    <w:p w14:paraId="416906CF" w14:textId="1E8475F5" w:rsidR="006C3D7F" w:rsidRPr="00AF19E8" w:rsidRDefault="006C3D7F" w:rsidP="00024EAA">
      <w:pPr>
        <w:spacing w:before="120" w:after="120"/>
        <w:rPr>
          <w:color w:val="000000" w:themeColor="text1"/>
        </w:rPr>
      </w:pPr>
      <w:r w:rsidRPr="00AF19E8">
        <w:rPr>
          <w:color w:val="000000" w:themeColor="text1"/>
        </w:rPr>
        <w:t>In the past ten years, digital technology has drastically changed the global fashion retail industry. Smartphones, social media and e-commerce apps are increasingly influencing how consumers engage with fashion brands and shop online</w:t>
      </w:r>
      <w:r w:rsidR="00682968" w:rsidRPr="00AF19E8">
        <w:rPr>
          <w:color w:val="000000" w:themeColor="text1"/>
        </w:rPr>
        <w:t xml:space="preserve"> (Kovács and Keresztes, 2024). </w:t>
      </w:r>
      <w:r w:rsidRPr="00AF19E8">
        <w:rPr>
          <w:color w:val="000000" w:themeColor="text1"/>
        </w:rPr>
        <w:t xml:space="preserve">Digital fashion retail is one of the fastest-growing areas of global ecommerce and the range of users now favor shopping online, citing convenience, availability, product choice and personalised user experience. </w:t>
      </w:r>
    </w:p>
    <w:p w14:paraId="753704CB" w14:textId="22171414" w:rsidR="006C3D7F" w:rsidRPr="00AF19E8" w:rsidRDefault="006C3D7F" w:rsidP="00024EAA">
      <w:pPr>
        <w:spacing w:before="120" w:after="120"/>
        <w:rPr>
          <w:color w:val="000000" w:themeColor="text1"/>
        </w:rPr>
      </w:pPr>
      <w:r w:rsidRPr="00AF19E8">
        <w:rPr>
          <w:color w:val="000000" w:themeColor="text1"/>
        </w:rPr>
        <w:t xml:space="preserve">With the growth of global e-commerce, there is also increased competition between fashion retailers in different markets. Customer acquisition is a key strategic focus for digital fashion brands in a competitive online landscape. In today's digital landscape, companies must stand out from the crowd with effective digital marketing strategies, collaborations with influencers, tailored recommendations, and </w:t>
      </w:r>
      <w:r w:rsidR="00F6662A" w:rsidRPr="00AF19E8">
        <w:rPr>
          <w:color w:val="000000" w:themeColor="text1"/>
        </w:rPr>
        <w:t>better</w:t>
      </w:r>
      <w:r w:rsidRPr="00AF19E8">
        <w:rPr>
          <w:color w:val="000000" w:themeColor="text1"/>
        </w:rPr>
        <w:t xml:space="preserve"> customer experience</w:t>
      </w:r>
      <w:r w:rsidR="00682968" w:rsidRPr="00AF19E8">
        <w:rPr>
          <w:color w:val="000000" w:themeColor="text1"/>
        </w:rPr>
        <w:t xml:space="preserve"> (Bakri, 2023).</w:t>
      </w:r>
    </w:p>
    <w:p w14:paraId="5ABFD887" w14:textId="6E0F4C8E" w:rsidR="006C3D7F" w:rsidRPr="00AF19E8" w:rsidRDefault="0093508E" w:rsidP="00024EAA">
      <w:pPr>
        <w:spacing w:before="120" w:after="120"/>
        <w:rPr>
          <w:color w:val="000000" w:themeColor="text1"/>
        </w:rPr>
      </w:pPr>
      <w:r w:rsidRPr="00AF19E8">
        <w:rPr>
          <w:color w:val="000000" w:themeColor="text1"/>
        </w:rPr>
        <w:t xml:space="preserve">The concept of localisation has become relevant in digital marketing strategies as the concept is spread across the world. Multinational retailers have been adopting the notion of glocalisation- strategy of having an international brand image and customizing it to the local market. It is a strategy that allows businesses to maintain a similar brand image in the global market but </w:t>
      </w:r>
      <w:r w:rsidR="00D1502C" w:rsidRPr="00AF19E8">
        <w:rPr>
          <w:color w:val="000000" w:themeColor="text1"/>
        </w:rPr>
        <w:t>localized</w:t>
      </w:r>
      <w:r w:rsidRPr="00AF19E8">
        <w:rPr>
          <w:color w:val="000000" w:themeColor="text1"/>
        </w:rPr>
        <w:t xml:space="preserve"> to meet regional preferences and consumer trends as well as the market demands</w:t>
      </w:r>
      <w:r w:rsidR="00694DB7" w:rsidRPr="00AF19E8">
        <w:rPr>
          <w:color w:val="000000" w:themeColor="text1"/>
        </w:rPr>
        <w:t xml:space="preserve"> (Bakri, 2023).</w:t>
      </w:r>
      <w:r w:rsidRPr="00AF19E8">
        <w:rPr>
          <w:color w:val="000000" w:themeColor="text1"/>
        </w:rPr>
        <w:t xml:space="preserve"> Localisation of digital fashion retail may include translation, ways of payment, sizing, marketing, and individual relationships with influencers among a myriad of other things</w:t>
      </w:r>
      <w:r w:rsidR="006C3D7F" w:rsidRPr="00AF19E8">
        <w:rPr>
          <w:color w:val="000000" w:themeColor="text1"/>
        </w:rPr>
        <w:t xml:space="preserve">. </w:t>
      </w:r>
    </w:p>
    <w:p w14:paraId="3406E147" w14:textId="77777777" w:rsidR="00F6662A" w:rsidRPr="00AF19E8" w:rsidRDefault="00F6662A" w:rsidP="00024EAA">
      <w:pPr>
        <w:pStyle w:val="Heading2"/>
        <w:spacing w:before="120" w:after="120"/>
      </w:pPr>
      <w:bookmarkStart w:id="2" w:name="_Toc231954815"/>
      <w:r w:rsidRPr="00AF19E8">
        <w:t>1.2 Context of the Study</w:t>
      </w:r>
      <w:bookmarkEnd w:id="2"/>
    </w:p>
    <w:p w14:paraId="6EE3D67D" w14:textId="699DA930" w:rsidR="006C3D7F" w:rsidRPr="00AF19E8" w:rsidRDefault="006C3D7F" w:rsidP="00024EAA">
      <w:pPr>
        <w:spacing w:before="120" w:after="120"/>
        <w:rPr>
          <w:color w:val="000000" w:themeColor="text1"/>
        </w:rPr>
      </w:pPr>
      <w:r w:rsidRPr="00AF19E8">
        <w:rPr>
          <w:color w:val="000000" w:themeColor="text1"/>
        </w:rPr>
        <w:t>ASOS and H&amp;M are two large fashion retailers in the highly competitive UK online fashion retail market. ASOS is a British online fashion brand known for its digital marketing approach, trendy fashion picks, and influencer engagement</w:t>
      </w:r>
      <w:r w:rsidR="00B20541" w:rsidRPr="00AF19E8">
        <w:rPr>
          <w:color w:val="000000" w:themeColor="text1"/>
        </w:rPr>
        <w:t xml:space="preserve"> (ASOS, 2026). </w:t>
      </w:r>
      <w:r w:rsidRPr="00AF19E8">
        <w:rPr>
          <w:color w:val="000000" w:themeColor="text1"/>
        </w:rPr>
        <w:t>Unlike H&amp;M, however, it is a global fast fashion brand which sells its clothes in multiple countries both online and offline</w:t>
      </w:r>
      <w:r w:rsidR="00653F56" w:rsidRPr="00AF19E8">
        <w:rPr>
          <w:color w:val="000000" w:themeColor="text1"/>
        </w:rPr>
        <w:t xml:space="preserve"> (Putri</w:t>
      </w:r>
      <w:r w:rsidR="00653F56" w:rsidRPr="00AF19E8">
        <w:rPr>
          <w:i/>
          <w:iCs/>
          <w:color w:val="000000" w:themeColor="text1"/>
        </w:rPr>
        <w:t xml:space="preserve"> et al.,</w:t>
      </w:r>
      <w:r w:rsidR="00653F56" w:rsidRPr="00AF19E8">
        <w:rPr>
          <w:color w:val="000000" w:themeColor="text1"/>
        </w:rPr>
        <w:t xml:space="preserve"> 2025).</w:t>
      </w:r>
      <w:r w:rsidRPr="00AF19E8">
        <w:rPr>
          <w:color w:val="000000" w:themeColor="text1"/>
        </w:rPr>
        <w:t xml:space="preserve"> While both organisations have different operational models, their approach towards customer acquisition is overwhelmingly digital and </w:t>
      </w:r>
      <w:r w:rsidR="00F6662A" w:rsidRPr="00AF19E8">
        <w:rPr>
          <w:color w:val="000000" w:themeColor="text1"/>
        </w:rPr>
        <w:t>pushes</w:t>
      </w:r>
      <w:r w:rsidRPr="00AF19E8">
        <w:rPr>
          <w:color w:val="000000" w:themeColor="text1"/>
        </w:rPr>
        <w:t xml:space="preserve"> their market presence in the UK even higher</w:t>
      </w:r>
      <w:r w:rsidR="00B20541" w:rsidRPr="00AF19E8">
        <w:rPr>
          <w:color w:val="000000" w:themeColor="text1"/>
        </w:rPr>
        <w:t xml:space="preserve"> (H&amp;M, 2026). </w:t>
      </w:r>
    </w:p>
    <w:p w14:paraId="35A86F46" w14:textId="7E95E851" w:rsidR="006C3D7F" w:rsidRPr="00AF19E8" w:rsidRDefault="006C3D7F" w:rsidP="00024EAA">
      <w:pPr>
        <w:spacing w:before="120" w:after="120"/>
        <w:rPr>
          <w:color w:val="000000" w:themeColor="text1"/>
        </w:rPr>
      </w:pPr>
      <w:r w:rsidRPr="00AF19E8">
        <w:rPr>
          <w:color w:val="000000" w:themeColor="text1"/>
        </w:rPr>
        <w:t xml:space="preserve">Competition is fierce, consumer tastes are dynamic, and younger people are highly engaged in the online fashion retail sector in the UK. Digital marketing methods like targeted advertising, </w:t>
      </w:r>
      <w:r w:rsidRPr="00AF19E8">
        <w:rPr>
          <w:color w:val="000000" w:themeColor="text1"/>
        </w:rPr>
        <w:lastRenderedPageBreak/>
        <w:t>influencer marketing, personalised recommendations, and social media campaigns are becoming essential for fashion retailers to stay competitive</w:t>
      </w:r>
      <w:r w:rsidR="00694DB7" w:rsidRPr="00AF19E8">
        <w:rPr>
          <w:color w:val="000000" w:themeColor="text1"/>
        </w:rPr>
        <w:t xml:space="preserve"> (Bakri, 2023).</w:t>
      </w:r>
    </w:p>
    <w:p w14:paraId="1B16DB43" w14:textId="3AEF7EAE" w:rsidR="00F6662A" w:rsidRPr="00AF19E8" w:rsidRDefault="00F6662A" w:rsidP="00024EAA">
      <w:pPr>
        <w:pStyle w:val="Heading2"/>
        <w:spacing w:before="120" w:after="120"/>
      </w:pPr>
      <w:bookmarkStart w:id="3" w:name="_Toc231954816"/>
      <w:r w:rsidRPr="00AF19E8">
        <w:t xml:space="preserve">1.3 </w:t>
      </w:r>
      <w:r w:rsidR="00945D05" w:rsidRPr="00AF19E8">
        <w:t>Research Issue Identification and Problem</w:t>
      </w:r>
      <w:bookmarkEnd w:id="3"/>
    </w:p>
    <w:p w14:paraId="3415BD1B" w14:textId="749BB472" w:rsidR="006C3D7F" w:rsidRPr="00AF19E8" w:rsidRDefault="006C3D7F" w:rsidP="00024EAA">
      <w:pPr>
        <w:spacing w:before="120" w:after="120"/>
        <w:rPr>
          <w:color w:val="000000" w:themeColor="text1"/>
        </w:rPr>
      </w:pPr>
      <w:r w:rsidRPr="00AF19E8">
        <w:rPr>
          <w:color w:val="000000" w:themeColor="text1"/>
        </w:rPr>
        <w:t xml:space="preserve">Standardised digital platforms are common among fashion brands globally to ensure brand uniformity, but the preferences of UK consumers are culturally and technologically different, necessitating local adaptation. </w:t>
      </w:r>
      <w:r w:rsidR="00412CA9" w:rsidRPr="00AF19E8">
        <w:rPr>
          <w:color w:val="000000" w:themeColor="text1"/>
        </w:rPr>
        <w:t>The importance of digital marketing and localisation has been emphasised in the previous research, but limited sources have explored the comparative approach of ASOS and H&amp;M in obtaining online customers of the UK fashion market based on glocalization (Putri et al., 2025). This research gap was discovered on the basis of awareness about the necessity to comprehend the ways these two large retailers reconcile global standardisation and local adjustment, which is the underresearched issue of the extant literature.</w:t>
      </w:r>
    </w:p>
    <w:p w14:paraId="75DC4251" w14:textId="77777777" w:rsidR="00F6662A" w:rsidRPr="00AF19E8" w:rsidRDefault="00F6662A" w:rsidP="00024EAA">
      <w:pPr>
        <w:pStyle w:val="Heading2"/>
        <w:spacing w:before="120" w:after="120"/>
      </w:pPr>
      <w:bookmarkStart w:id="4" w:name="_Toc231954817"/>
      <w:r w:rsidRPr="00AF19E8">
        <w:t>1.4 Research Justification</w:t>
      </w:r>
      <w:bookmarkEnd w:id="4"/>
    </w:p>
    <w:p w14:paraId="6285FA27" w14:textId="543E53FE" w:rsidR="006C3D7F" w:rsidRPr="00AF19E8" w:rsidRDefault="006C3D7F" w:rsidP="00024EAA">
      <w:pPr>
        <w:spacing w:before="120" w:after="120"/>
        <w:rPr>
          <w:color w:val="000000" w:themeColor="text1"/>
        </w:rPr>
      </w:pPr>
      <w:r w:rsidRPr="00AF19E8">
        <w:rPr>
          <w:color w:val="000000" w:themeColor="text1"/>
        </w:rPr>
        <w:t xml:space="preserve">Academically, the research is significant due to its contribution to the body of knowledge </w:t>
      </w:r>
      <w:r w:rsidR="00F6662A" w:rsidRPr="00AF19E8">
        <w:rPr>
          <w:color w:val="000000" w:themeColor="text1"/>
        </w:rPr>
        <w:t>in</w:t>
      </w:r>
      <w:r w:rsidRPr="00AF19E8">
        <w:rPr>
          <w:color w:val="000000" w:themeColor="text1"/>
        </w:rPr>
        <w:t xml:space="preserve"> glocalization, digital marketing and online consumer behaviour in the field of international fashion retail. The study is also of business value, as it offers information about the balance between standardisation and localisation approaches in the context of global fashion retailers' targeting of consumers in the mature e-commerce market of the UK.</w:t>
      </w:r>
    </w:p>
    <w:p w14:paraId="21AD0075" w14:textId="77777777" w:rsidR="00F6662A" w:rsidRPr="00AF19E8" w:rsidRDefault="00F6662A" w:rsidP="00024EAA">
      <w:pPr>
        <w:pStyle w:val="Heading1"/>
        <w:spacing w:before="120" w:after="120"/>
      </w:pPr>
      <w:bookmarkStart w:id="5" w:name="_Toc231954818"/>
      <w:r w:rsidRPr="00AF19E8">
        <w:t>2. Research Aim, Objectives and Questions</w:t>
      </w:r>
      <w:bookmarkEnd w:id="5"/>
    </w:p>
    <w:p w14:paraId="04F75DED" w14:textId="77777777" w:rsidR="00F6662A" w:rsidRPr="00AF19E8" w:rsidRDefault="00F6662A" w:rsidP="00024EAA">
      <w:pPr>
        <w:pStyle w:val="Heading2"/>
        <w:spacing w:before="120" w:after="120"/>
      </w:pPr>
      <w:bookmarkStart w:id="6" w:name="_Toc231954819"/>
      <w:r w:rsidRPr="00AF19E8">
        <w:t>2.1 Research Aim</w:t>
      </w:r>
      <w:bookmarkEnd w:id="6"/>
    </w:p>
    <w:p w14:paraId="366B230D" w14:textId="4844B94F" w:rsidR="006C3D7F" w:rsidRPr="00AF19E8" w:rsidRDefault="006C3D7F" w:rsidP="00024EAA">
      <w:pPr>
        <w:spacing w:before="120" w:after="120"/>
        <w:rPr>
          <w:color w:val="000000" w:themeColor="text1"/>
        </w:rPr>
      </w:pPr>
      <w:r w:rsidRPr="00AF19E8">
        <w:rPr>
          <w:color w:val="000000" w:themeColor="text1"/>
        </w:rPr>
        <w:t xml:space="preserve">The purpose of this study is to evaluate the online customer acquisition tactics used by a glocalized perspective by ASOS and H&amp;M in the UK digital fashion retail market, in a critical manner. This research aims to explore how each company manages to balance the global standard versus local differentiation </w:t>
      </w:r>
      <w:r w:rsidR="00F6662A" w:rsidRPr="00AF19E8">
        <w:rPr>
          <w:color w:val="000000" w:themeColor="text1"/>
        </w:rPr>
        <w:t>to</w:t>
      </w:r>
      <w:r w:rsidRPr="00AF19E8">
        <w:rPr>
          <w:color w:val="000000" w:themeColor="text1"/>
        </w:rPr>
        <w:t xml:space="preserve"> attract and engage UK online consumers. Beyond that, the study intends to investigate the effectiveness of the glocalized digital marketing in terms of customers acquisition in a highly competitive ecommerce market.</w:t>
      </w:r>
    </w:p>
    <w:p w14:paraId="206D1DAB" w14:textId="77777777" w:rsidR="00F6662A" w:rsidRPr="00AF19E8" w:rsidRDefault="00F6662A" w:rsidP="00024EAA">
      <w:pPr>
        <w:pStyle w:val="Heading2"/>
        <w:spacing w:before="120" w:after="120"/>
      </w:pPr>
      <w:bookmarkStart w:id="7" w:name="_Toc231954820"/>
      <w:r w:rsidRPr="00AF19E8">
        <w:t>2.2 Research Objectives</w:t>
      </w:r>
      <w:bookmarkEnd w:id="7"/>
    </w:p>
    <w:p w14:paraId="3C3FF423" w14:textId="77777777" w:rsidR="002229DF" w:rsidRPr="00AF19E8" w:rsidRDefault="002229DF" w:rsidP="002229DF">
      <w:pPr>
        <w:pStyle w:val="ListParagraph"/>
        <w:numPr>
          <w:ilvl w:val="0"/>
          <w:numId w:val="34"/>
        </w:numPr>
        <w:spacing w:before="120" w:after="120"/>
        <w:rPr>
          <w:color w:val="000000" w:themeColor="text1"/>
        </w:rPr>
      </w:pPr>
      <w:r w:rsidRPr="00AF19E8">
        <w:rPr>
          <w:color w:val="000000" w:themeColor="text1"/>
        </w:rPr>
        <w:t>To explore how online fashion retailers in the UK digital fashion market ASOS and H&amp;M acquire customers.</w:t>
      </w:r>
    </w:p>
    <w:p w14:paraId="7C85A77F" w14:textId="68DA63D4" w:rsidR="002229DF" w:rsidRPr="00AF19E8" w:rsidRDefault="002229DF" w:rsidP="002229DF">
      <w:pPr>
        <w:pStyle w:val="ListParagraph"/>
        <w:numPr>
          <w:ilvl w:val="0"/>
          <w:numId w:val="34"/>
        </w:numPr>
        <w:spacing w:before="120" w:after="120"/>
        <w:rPr>
          <w:color w:val="000000" w:themeColor="text1"/>
        </w:rPr>
      </w:pPr>
      <w:r w:rsidRPr="00AF19E8">
        <w:rPr>
          <w:color w:val="000000" w:themeColor="text1"/>
        </w:rPr>
        <w:lastRenderedPageBreak/>
        <w:t>To analyse how ASOS and H&amp;M can get the right balance on standardisation and localisation in their online customer acquisition strategies.</w:t>
      </w:r>
    </w:p>
    <w:p w14:paraId="10ED389A" w14:textId="3261B145" w:rsidR="0046504E" w:rsidRPr="00AF19E8" w:rsidRDefault="002229DF" w:rsidP="002229DF">
      <w:pPr>
        <w:pStyle w:val="ListParagraph"/>
        <w:numPr>
          <w:ilvl w:val="0"/>
          <w:numId w:val="34"/>
        </w:numPr>
        <w:spacing w:before="120" w:after="120"/>
        <w:rPr>
          <w:color w:val="000000" w:themeColor="text1"/>
        </w:rPr>
      </w:pPr>
      <w:r w:rsidRPr="00AF19E8">
        <w:rPr>
          <w:color w:val="000000" w:themeColor="text1"/>
        </w:rPr>
        <w:t>To determine the glocalised customer acquisition strategies that seem to be the most effective to attract online consumers in the UK</w:t>
      </w:r>
      <w:r w:rsidR="0046504E" w:rsidRPr="00AF19E8">
        <w:rPr>
          <w:color w:val="000000" w:themeColor="text1"/>
        </w:rPr>
        <w:t>.</w:t>
      </w:r>
    </w:p>
    <w:p w14:paraId="1F9BC709" w14:textId="77777777" w:rsidR="00E15A8E" w:rsidRPr="00AF19E8" w:rsidRDefault="00E15A8E" w:rsidP="00024EAA">
      <w:pPr>
        <w:pStyle w:val="Heading2"/>
        <w:spacing w:before="120" w:after="120"/>
      </w:pPr>
      <w:bookmarkStart w:id="8" w:name="_Toc231954821"/>
      <w:r w:rsidRPr="00AF19E8">
        <w:t>2.3 Research Questions</w:t>
      </w:r>
      <w:bookmarkEnd w:id="8"/>
    </w:p>
    <w:p w14:paraId="4E3A7CA7" w14:textId="77777777" w:rsidR="00E6460F" w:rsidRPr="00AF19E8" w:rsidRDefault="00E6460F" w:rsidP="00E6460F">
      <w:pPr>
        <w:pStyle w:val="ListParagraph"/>
        <w:numPr>
          <w:ilvl w:val="0"/>
          <w:numId w:val="35"/>
        </w:numPr>
        <w:spacing w:before="120" w:after="120"/>
        <w:rPr>
          <w:color w:val="000000" w:themeColor="text1"/>
        </w:rPr>
      </w:pPr>
      <w:r w:rsidRPr="00AF19E8">
        <w:rPr>
          <w:color w:val="000000" w:themeColor="text1"/>
        </w:rPr>
        <w:t>What are the online customer acquisition process of ASOS and H&amp;M in the online fashion retail sector in the UK?</w:t>
      </w:r>
    </w:p>
    <w:p w14:paraId="4A97548F" w14:textId="6D0491CC" w:rsidR="0046504E" w:rsidRPr="00AF19E8" w:rsidRDefault="00EE2815" w:rsidP="00E6460F">
      <w:pPr>
        <w:pStyle w:val="ListParagraph"/>
        <w:numPr>
          <w:ilvl w:val="0"/>
          <w:numId w:val="35"/>
        </w:numPr>
        <w:spacing w:before="120" w:after="120"/>
        <w:rPr>
          <w:color w:val="000000" w:themeColor="text1"/>
        </w:rPr>
      </w:pPr>
      <w:r w:rsidRPr="00AF19E8">
        <w:rPr>
          <w:color w:val="000000" w:themeColor="text1"/>
        </w:rPr>
        <w:t>What are the most effective strategies of glocalised customer acquisition in acquiring online consumers in UK?</w:t>
      </w:r>
    </w:p>
    <w:p w14:paraId="5C80033E" w14:textId="1A850CE1" w:rsidR="007E2BAC" w:rsidRPr="00AF19E8" w:rsidRDefault="007E2BAC" w:rsidP="007E2BAC">
      <w:pPr>
        <w:pStyle w:val="ListParagraph"/>
        <w:numPr>
          <w:ilvl w:val="0"/>
          <w:numId w:val="35"/>
        </w:numPr>
        <w:spacing w:before="120" w:after="120"/>
        <w:rPr>
          <w:color w:val="000000" w:themeColor="text1"/>
        </w:rPr>
      </w:pPr>
      <w:r w:rsidRPr="00AF19E8">
        <w:rPr>
          <w:color w:val="000000" w:themeColor="text1"/>
        </w:rPr>
        <w:t>What is the balance between standardisation and localisation between ASOS and H&amp;M in their digital customer acquisition?</w:t>
      </w:r>
    </w:p>
    <w:p w14:paraId="0E3A78A5" w14:textId="77777777" w:rsidR="00E15A8E" w:rsidRPr="00AF19E8" w:rsidRDefault="00E15A8E" w:rsidP="00024EAA">
      <w:pPr>
        <w:pStyle w:val="Heading1"/>
        <w:spacing w:before="120" w:after="120"/>
      </w:pPr>
      <w:bookmarkStart w:id="9" w:name="_Toc231954822"/>
      <w:r w:rsidRPr="00AF19E8">
        <w:t>3. Preliminary Literature Review</w:t>
      </w:r>
      <w:bookmarkEnd w:id="9"/>
    </w:p>
    <w:p w14:paraId="74330900" w14:textId="77777777" w:rsidR="00E15A8E" w:rsidRPr="00AF19E8" w:rsidRDefault="00E15A8E" w:rsidP="00024EAA">
      <w:pPr>
        <w:pStyle w:val="Heading2"/>
        <w:spacing w:before="120" w:after="120"/>
      </w:pPr>
      <w:bookmarkStart w:id="10" w:name="_Toc231954823"/>
      <w:r w:rsidRPr="00AF19E8">
        <w:t>3.1 Introduction to Literature Review</w:t>
      </w:r>
      <w:bookmarkEnd w:id="10"/>
    </w:p>
    <w:p w14:paraId="5C6459F4" w14:textId="77777777" w:rsidR="006C3D7F" w:rsidRPr="00AF19E8" w:rsidRDefault="006C3D7F" w:rsidP="00024EAA">
      <w:pPr>
        <w:spacing w:before="120" w:after="120"/>
        <w:rPr>
          <w:color w:val="000000" w:themeColor="text1"/>
        </w:rPr>
      </w:pPr>
      <w:r w:rsidRPr="00AF19E8">
        <w:rPr>
          <w:color w:val="000000" w:themeColor="text1"/>
        </w:rPr>
        <w:t>This literature review critically analyses theories and research concerning the concepts of glocalization, digital fashion retail and online customer acquisition strategies. The review develops a theoretical base for the research by examining the Standardisation–Localisation dichotomy of global fashion retailers in a global digital market. In addition, it highlights the main and existing controversies or gaps in the existing academic literature on digital marketing and consumer engagement (Almila and Delice, 2023). The review highlights some key themes such as glocalisation theory, the growth of digital fashion retail, customer acquisition strategies and localisation in global fashion branding. It also explores the ways that ASOS and H&amp;M customise their online marketing approach to suit the tastes of UK consumers.</w:t>
      </w:r>
    </w:p>
    <w:p w14:paraId="79020131" w14:textId="77777777" w:rsidR="00A75D42" w:rsidRPr="00AF19E8" w:rsidRDefault="00A75D42" w:rsidP="00024EAA">
      <w:pPr>
        <w:pStyle w:val="Heading2"/>
        <w:spacing w:before="120" w:after="120"/>
      </w:pPr>
      <w:bookmarkStart w:id="11" w:name="_Toc231954824"/>
      <w:r w:rsidRPr="00AF19E8">
        <w:t>3.2 Theoretical Foundation: Glocalization Theory</w:t>
      </w:r>
      <w:bookmarkEnd w:id="11"/>
    </w:p>
    <w:p w14:paraId="59F472DB" w14:textId="4C71867C" w:rsidR="006C3D7F" w:rsidRPr="00AF19E8" w:rsidRDefault="006C3D7F" w:rsidP="00024EAA">
      <w:pPr>
        <w:spacing w:before="120" w:after="120"/>
        <w:rPr>
          <w:color w:val="000000" w:themeColor="text1"/>
        </w:rPr>
      </w:pPr>
      <w:r w:rsidRPr="00AF19E8">
        <w:rPr>
          <w:color w:val="000000" w:themeColor="text1"/>
        </w:rPr>
        <w:t xml:space="preserve">The term glocalization stems from the debates about globalisation and localisation in international business and marketing. The integration of global markets and the standardisation of products and services is called globalization while adapting business strategies to localised consumer preferences and expectations is called localisation. </w:t>
      </w:r>
      <w:r w:rsidR="00BE00D2" w:rsidRPr="00AF19E8">
        <w:rPr>
          <w:color w:val="000000" w:themeColor="text1"/>
        </w:rPr>
        <w:t xml:space="preserve">Robertson glocalization theory explains the interaction between the global standardisation and local adaptation in the international markets. </w:t>
      </w:r>
      <w:r w:rsidR="00BE00D2" w:rsidRPr="00AF19E8">
        <w:rPr>
          <w:color w:val="000000" w:themeColor="text1"/>
        </w:rPr>
        <w:lastRenderedPageBreak/>
        <w:t>According to Biliakovych et al. (2024), this theory can be particularly relevant to digital retailers interested in acquiring access to customers in culturally differentiated markets.</w:t>
      </w:r>
      <w:r w:rsidR="00210E34" w:rsidRPr="00AF19E8">
        <w:rPr>
          <w:color w:val="000000" w:themeColor="text1"/>
        </w:rPr>
        <w:t xml:space="preserve"> </w:t>
      </w:r>
      <w:r w:rsidRPr="00AF19E8">
        <w:rPr>
          <w:color w:val="000000" w:themeColor="text1"/>
        </w:rPr>
        <w:t>The theory implies that organisations need to be consistent across the world and yet adapt a few strategies to the local market.</w:t>
      </w:r>
    </w:p>
    <w:p w14:paraId="2B354AC2" w14:textId="77777777" w:rsidR="00A75D42" w:rsidRPr="00AF19E8" w:rsidRDefault="00A75D42" w:rsidP="00024EAA">
      <w:pPr>
        <w:spacing w:before="120" w:after="120"/>
        <w:jc w:val="center"/>
        <w:rPr>
          <w:color w:val="000000" w:themeColor="text1"/>
        </w:rPr>
      </w:pPr>
      <w:r w:rsidRPr="00AF19E8">
        <w:rPr>
          <w:noProof/>
          <w:color w:val="000000" w:themeColor="text1"/>
        </w:rPr>
        <w:drawing>
          <wp:inline distT="0" distB="0" distL="0" distR="0" wp14:anchorId="29BA3365" wp14:editId="67527F08">
            <wp:extent cx="4429125" cy="2763535"/>
            <wp:effectExtent l="76200" t="76200" r="123825" b="132080"/>
            <wp:docPr id="455170249" name="Picture 3" descr="Global Marketing (IMM) Notes | Know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Global Marketing (IMM) Notes | Knowt"/>
                    <pic:cNvPicPr>
                      <a:picLocks noChangeAspect="1" noChangeArrowheads="1"/>
                    </pic:cNvPicPr>
                  </pic:nvPicPr>
                  <pic:blipFill rotWithShape="1">
                    <a:blip r:embed="rId9">
                      <a:extLst>
                        <a:ext uri="{28A0092B-C50C-407E-A947-70E740481C1C}">
                          <a14:useLocalDpi xmlns:a14="http://schemas.microsoft.com/office/drawing/2010/main" val="0"/>
                        </a:ext>
                      </a:extLst>
                    </a:blip>
                    <a:srcRect b="9535"/>
                    <a:stretch>
                      <a:fillRect/>
                    </a:stretch>
                  </pic:blipFill>
                  <pic:spPr bwMode="auto">
                    <a:xfrm>
                      <a:off x="0" y="0"/>
                      <a:ext cx="4432657" cy="276573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3681CFBD" w14:textId="77777777" w:rsidR="00A75D42" w:rsidRPr="00AF19E8" w:rsidRDefault="00A75D42" w:rsidP="00024EAA">
      <w:pPr>
        <w:spacing w:before="120" w:after="120"/>
        <w:jc w:val="center"/>
        <w:rPr>
          <w:b/>
          <w:bCs/>
          <w:color w:val="000000" w:themeColor="text1"/>
        </w:rPr>
      </w:pPr>
      <w:r w:rsidRPr="00AF19E8">
        <w:rPr>
          <w:b/>
          <w:bCs/>
          <w:color w:val="000000" w:themeColor="text1"/>
        </w:rPr>
        <w:t>Figure 1: Global vs Local Marketing Strategy Framework</w:t>
      </w:r>
    </w:p>
    <w:p w14:paraId="2D0B68A4" w14:textId="77777777" w:rsidR="00A75D42" w:rsidRPr="00AF19E8" w:rsidRDefault="00A75D42" w:rsidP="00024EAA">
      <w:pPr>
        <w:spacing w:before="120" w:after="120"/>
        <w:jc w:val="center"/>
        <w:rPr>
          <w:color w:val="000000" w:themeColor="text1"/>
        </w:rPr>
      </w:pPr>
      <w:r w:rsidRPr="00AF19E8">
        <w:rPr>
          <w:color w:val="000000" w:themeColor="text1"/>
        </w:rPr>
        <w:t>(Source: knowt.com, 2026)</w:t>
      </w:r>
    </w:p>
    <w:p w14:paraId="1411FCBC" w14:textId="023F10D8" w:rsidR="006C3D7F" w:rsidRPr="00AF19E8" w:rsidRDefault="006C3D7F" w:rsidP="00024EAA">
      <w:pPr>
        <w:spacing w:before="120" w:after="120"/>
        <w:rPr>
          <w:color w:val="000000" w:themeColor="text1"/>
        </w:rPr>
      </w:pPr>
      <w:r w:rsidRPr="00AF19E8">
        <w:rPr>
          <w:color w:val="000000" w:themeColor="text1"/>
        </w:rPr>
        <w:t xml:space="preserve">Glocalization is playing </w:t>
      </w:r>
      <w:r w:rsidR="00CE2E13" w:rsidRPr="00AF19E8">
        <w:rPr>
          <w:color w:val="000000" w:themeColor="text1"/>
        </w:rPr>
        <w:t>an</w:t>
      </w:r>
      <w:r w:rsidRPr="00AF19E8">
        <w:rPr>
          <w:color w:val="000000" w:themeColor="text1"/>
        </w:rPr>
        <w:t xml:space="preserve"> </w:t>
      </w:r>
      <w:r w:rsidR="00CE2E13" w:rsidRPr="00AF19E8">
        <w:rPr>
          <w:color w:val="000000" w:themeColor="text1"/>
        </w:rPr>
        <w:t>increasingly</w:t>
      </w:r>
      <w:r w:rsidRPr="00AF19E8">
        <w:rPr>
          <w:color w:val="000000" w:themeColor="text1"/>
        </w:rPr>
        <w:t xml:space="preserve"> significant role in digital fashion retail considering the evolving consumer expectations and rising competition in the market. To engage customers in different parts of the world, fashion brands tend to target customer bases by adapting their websites, ads, payment methods, and promotional offers to local preferences. Academic studies bring up </w:t>
      </w:r>
      <w:r w:rsidR="00CE2E13" w:rsidRPr="00AF19E8">
        <w:rPr>
          <w:color w:val="000000" w:themeColor="text1"/>
        </w:rPr>
        <w:t>several</w:t>
      </w:r>
      <w:r w:rsidRPr="00AF19E8">
        <w:rPr>
          <w:color w:val="000000" w:themeColor="text1"/>
        </w:rPr>
        <w:t xml:space="preserve"> advantages of glocalization, such as better customer satisfaction, better brand loyalty and better competitiveness in the market (Cosco, 2025). </w:t>
      </w:r>
      <w:r w:rsidR="006337DF" w:rsidRPr="00AF19E8">
        <w:rPr>
          <w:color w:val="000000" w:themeColor="text1"/>
        </w:rPr>
        <w:t>A significant debate in the literature is whether the global digital campaigns or the local campaigns that are tailored to specific consumer groups perform better in the acquisition of the customers (Noris, Sabatini and Cantoni, 2025).</w:t>
      </w:r>
    </w:p>
    <w:p w14:paraId="566F9BFB" w14:textId="77777777" w:rsidR="00CE2E13" w:rsidRPr="00AF19E8" w:rsidRDefault="00CE2E13" w:rsidP="00024EAA">
      <w:pPr>
        <w:pStyle w:val="Heading2"/>
        <w:spacing w:before="120" w:after="120"/>
      </w:pPr>
      <w:bookmarkStart w:id="12" w:name="_Toc231954825"/>
      <w:r w:rsidRPr="00AF19E8">
        <w:t>3.3 Digital Fashion Retail and E-Commerce</w:t>
      </w:r>
      <w:bookmarkEnd w:id="12"/>
    </w:p>
    <w:p w14:paraId="32C2CF8A" w14:textId="0E741A91" w:rsidR="00B1474C" w:rsidRPr="00AF19E8" w:rsidRDefault="001E2C29" w:rsidP="00B1474C">
      <w:pPr>
        <w:spacing w:before="120" w:after="120"/>
        <w:rPr>
          <w:color w:val="000000" w:themeColor="text1"/>
        </w:rPr>
      </w:pPr>
      <w:r w:rsidRPr="00AF19E8">
        <w:rPr>
          <w:color w:val="000000" w:themeColor="text1"/>
        </w:rPr>
        <w:t>Digital</w:t>
      </w:r>
      <w:r w:rsidR="00B1474C" w:rsidRPr="00AF19E8">
        <w:rPr>
          <w:color w:val="000000" w:themeColor="text1"/>
        </w:rPr>
        <w:t xml:space="preserve"> fashion retailing has transformed the online aspect of fashion brands in attracting and engaging customers online. Retailers now </w:t>
      </w:r>
      <w:r w:rsidR="008F6C67" w:rsidRPr="00AF19E8">
        <w:rPr>
          <w:color w:val="000000" w:themeColor="text1"/>
        </w:rPr>
        <w:t>can</w:t>
      </w:r>
      <w:r w:rsidR="00B1474C" w:rsidRPr="00AF19E8">
        <w:rPr>
          <w:color w:val="000000" w:themeColor="text1"/>
        </w:rPr>
        <w:t xml:space="preserve"> increase their market share and enhance customer acquisition prospects due to the development of e-commerce, mobile technology and digital </w:t>
      </w:r>
      <w:r w:rsidR="00B1474C" w:rsidRPr="00AF19E8">
        <w:rPr>
          <w:color w:val="000000" w:themeColor="text1"/>
        </w:rPr>
        <w:lastRenderedPageBreak/>
        <w:t>marketing. Consequently, online retailing has emerged as a key point of concern by fashion retailers who are keen on attaining a competitive advantage.</w:t>
      </w:r>
    </w:p>
    <w:p w14:paraId="76A09DF9" w14:textId="77777777" w:rsidR="00B1474C" w:rsidRPr="00AF19E8" w:rsidRDefault="00B1474C" w:rsidP="00B1474C">
      <w:pPr>
        <w:spacing w:before="120" w:after="120"/>
        <w:rPr>
          <w:color w:val="000000" w:themeColor="text1"/>
        </w:rPr>
      </w:pPr>
      <w:r w:rsidRPr="00AF19E8">
        <w:rPr>
          <w:color w:val="000000" w:themeColor="text1"/>
        </w:rPr>
        <w:t>Fernandez-Stark, Bamber and Couto (2022) note that e-commerce has enhanced convenience, access to products, and flexibility to purchase them, and online platforms are an effective tool of acquiring customers. Conversely, Haque, Lang and Liu (2025) believe that accessibility to the platform does not necessarily make the customers buy the product, as more and more consumers are guided by the content of social media, online reviews and suggestions of influencers. This suggests that consumer engagement strategies are also crucial in making online purchases.</w:t>
      </w:r>
    </w:p>
    <w:p w14:paraId="60702D41" w14:textId="0AD9462E" w:rsidR="00BF0ADE" w:rsidRPr="00AF19E8" w:rsidRDefault="00B1474C" w:rsidP="00B1474C">
      <w:pPr>
        <w:spacing w:before="120" w:after="120"/>
        <w:rPr>
          <w:color w:val="000000" w:themeColor="text1"/>
        </w:rPr>
      </w:pPr>
      <w:r w:rsidRPr="00AF19E8">
        <w:rPr>
          <w:color w:val="000000" w:themeColor="text1"/>
        </w:rPr>
        <w:t>On the same note, Idrees (2023) explains that mobile commerce has enhanced customer acquisition by ensuring that consumers can search and buy products anytime and everyplace. In addition, according to Martos Crespí (2021), the personalisation with the assistance of artificial intelligence and customer data analytics will contribute to the higher conversion rates and client acquisition. Conversely, privacy concerns and loss of consumer trust are also discussed by other researches by stating that over-personalisation may result in privacy-related problems. Therefore, the literature can be regarded as the mirror of the ongoing debate regarding the best customer acquisition strategies in the context of online fashion retailing, and hence it is crucial to examine the application of these strategies by ASOS and H&amp;M in the UK market.</w:t>
      </w:r>
    </w:p>
    <w:p w14:paraId="581CE373" w14:textId="77777777" w:rsidR="00CE2E13" w:rsidRPr="00AF19E8" w:rsidRDefault="00CE2E13" w:rsidP="00024EAA">
      <w:pPr>
        <w:pStyle w:val="Heading2"/>
        <w:spacing w:before="120" w:after="120"/>
      </w:pPr>
      <w:bookmarkStart w:id="13" w:name="_Toc231954826"/>
      <w:r w:rsidRPr="00AF19E8">
        <w:t>3.4 Customer Acquisition Strategies in Digital Retail</w:t>
      </w:r>
      <w:bookmarkEnd w:id="13"/>
    </w:p>
    <w:p w14:paraId="65E2125E" w14:textId="7474C0F7" w:rsidR="00EE5F54" w:rsidRPr="00AF19E8" w:rsidRDefault="005351BD" w:rsidP="00024EAA">
      <w:pPr>
        <w:spacing w:before="120" w:after="120"/>
        <w:rPr>
          <w:color w:val="000000" w:themeColor="text1"/>
        </w:rPr>
      </w:pPr>
      <w:r w:rsidRPr="00AF19E8">
        <w:rPr>
          <w:color w:val="000000" w:themeColor="text1"/>
        </w:rPr>
        <w:t xml:space="preserve">Customer acquisition is one of the strategic concerns of online fashion retail, as online competition is increasing. Noris and Cantoni (2022) assert that Instagram, Tik Tok and Facebook are the social media where the brands identify the target audience and gain more customers with the help of active visual content. Similarly, the influencer marketing is considered to be effective because influencers can increase the credibility of the brand and consumer interest. However, other researchers assume that influencers may reduce authenticity and consumer trust with over-promotion. </w:t>
      </w:r>
      <w:r w:rsidR="00B10B6C" w:rsidRPr="00AF19E8">
        <w:rPr>
          <w:color w:val="000000" w:themeColor="text1"/>
        </w:rPr>
        <w:t xml:space="preserve">Search Engine Optimisation (SEO) will also play a significant role in customer acquisition by increasing the visibility of the web site and the traffic to the site via organic traffic. On the other hand, paid advertisement will provide immediate access to the customers but may suggest rising costs and diminishing returns in the competitive markets. Additionally, Langley and Rieple (2021) provide that the omnichannel marketing and personalisation might be used to </w:t>
      </w:r>
      <w:r w:rsidR="00B10B6C" w:rsidRPr="00AF19E8">
        <w:rPr>
          <w:color w:val="000000" w:themeColor="text1"/>
        </w:rPr>
        <w:lastRenderedPageBreak/>
        <w:t>enhance the customer acquisition because it provides customers with simple and personalised shopping experiences, but the issue of consumer privacy remains controversial in the literature.</w:t>
      </w:r>
    </w:p>
    <w:p w14:paraId="030E532E" w14:textId="77777777" w:rsidR="00CE2E13" w:rsidRPr="00AF19E8" w:rsidRDefault="00CE2E13" w:rsidP="00024EAA">
      <w:pPr>
        <w:spacing w:before="120" w:after="120"/>
        <w:jc w:val="center"/>
        <w:rPr>
          <w:color w:val="000000" w:themeColor="text1"/>
        </w:rPr>
      </w:pPr>
      <w:r w:rsidRPr="00AF19E8">
        <w:rPr>
          <w:noProof/>
          <w:color w:val="000000" w:themeColor="text1"/>
        </w:rPr>
        <w:drawing>
          <wp:inline distT="0" distB="0" distL="0" distR="0" wp14:anchorId="71855E10" wp14:editId="24768187">
            <wp:extent cx="4724400" cy="2657475"/>
            <wp:effectExtent l="76200" t="76200" r="133350" b="142875"/>
            <wp:docPr id="255234041" name="Picture 4" descr="Customer acquisition channels infograph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Customer acquisition channels infographic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733378" cy="26625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799D045" w14:textId="77777777" w:rsidR="00CE2E13" w:rsidRPr="00AF19E8" w:rsidRDefault="00CE2E13" w:rsidP="00024EAA">
      <w:pPr>
        <w:spacing w:before="120" w:after="120"/>
        <w:jc w:val="center"/>
        <w:rPr>
          <w:b/>
          <w:bCs/>
          <w:color w:val="000000" w:themeColor="text1"/>
        </w:rPr>
      </w:pPr>
      <w:r w:rsidRPr="00AF19E8">
        <w:rPr>
          <w:b/>
          <w:bCs/>
          <w:color w:val="000000" w:themeColor="text1"/>
        </w:rPr>
        <w:t>Figure 2: Major Digital Customer Acquisition Channels Used in Fashion Retail</w:t>
      </w:r>
    </w:p>
    <w:p w14:paraId="42D7C8A0" w14:textId="77777777" w:rsidR="00CE2E13" w:rsidRPr="00AF19E8" w:rsidRDefault="00CE2E13" w:rsidP="00024EAA">
      <w:pPr>
        <w:spacing w:before="120" w:after="120"/>
        <w:jc w:val="center"/>
        <w:rPr>
          <w:color w:val="000000" w:themeColor="text1"/>
        </w:rPr>
      </w:pPr>
      <w:r w:rsidRPr="00AF19E8">
        <w:rPr>
          <w:color w:val="000000" w:themeColor="text1"/>
        </w:rPr>
        <w:t>(Source: popupsmart.com, 2026)</w:t>
      </w:r>
    </w:p>
    <w:p w14:paraId="6B387FA2" w14:textId="77777777" w:rsidR="00CE2E13" w:rsidRPr="00AF19E8" w:rsidRDefault="00CE2E13" w:rsidP="00024EAA">
      <w:pPr>
        <w:pStyle w:val="Heading2"/>
        <w:spacing w:before="120" w:after="120"/>
      </w:pPr>
      <w:bookmarkStart w:id="14" w:name="_Toc231954827"/>
      <w:r w:rsidRPr="00AF19E8">
        <w:t>3.5 Glocalization in Fashion Retail</w:t>
      </w:r>
      <w:bookmarkEnd w:id="14"/>
    </w:p>
    <w:p w14:paraId="1A953F1C" w14:textId="48D839AE" w:rsidR="006C3D7F" w:rsidRPr="00AF19E8" w:rsidRDefault="006C3D7F" w:rsidP="00024EAA">
      <w:pPr>
        <w:spacing w:before="120" w:after="120"/>
        <w:rPr>
          <w:color w:val="000000" w:themeColor="text1"/>
        </w:rPr>
      </w:pPr>
      <w:r w:rsidRPr="00AF19E8">
        <w:rPr>
          <w:color w:val="000000" w:themeColor="text1"/>
        </w:rPr>
        <w:t xml:space="preserve">Glocalization is a prominent trend in global fashion retail, helping brands to strike a balance between global consistency and local preferences. Retailers start to tailor their digital marketing campaigns, influencers' partnership, and e-shopping experiences to the cultural expectations of certain markets </w:t>
      </w:r>
      <w:r w:rsidR="00A538EA" w:rsidRPr="00AF19E8">
        <w:rPr>
          <w:color w:val="000000" w:themeColor="text1"/>
        </w:rPr>
        <w:t>more</w:t>
      </w:r>
      <w:r w:rsidR="00F321E0" w:rsidRPr="00AF19E8">
        <w:rPr>
          <w:color w:val="000000" w:themeColor="text1"/>
        </w:rPr>
        <w:t xml:space="preserve"> (</w:t>
      </w:r>
      <w:r w:rsidRPr="00AF19E8">
        <w:rPr>
          <w:color w:val="000000" w:themeColor="text1"/>
        </w:rPr>
        <w:t xml:space="preserve">Noris, Sabatini and Cantoni, 2025). </w:t>
      </w:r>
      <w:r w:rsidR="00DB7620" w:rsidRPr="00AF19E8">
        <w:rPr>
          <w:color w:val="000000" w:themeColor="text1"/>
        </w:rPr>
        <w:t>These companies have similar glocalized customer acquisition approaches of localised sizing systems, payment systems, social media campaigns, influencer collaborations and promotional activities, which are specific to consumers in the UK</w:t>
      </w:r>
      <w:r w:rsidR="00F321E0" w:rsidRPr="00AF19E8">
        <w:rPr>
          <w:color w:val="000000" w:themeColor="text1"/>
        </w:rPr>
        <w:t>.</w:t>
      </w:r>
    </w:p>
    <w:p w14:paraId="0D8B1359" w14:textId="77777777" w:rsidR="00A538EA" w:rsidRPr="00AF19E8" w:rsidRDefault="00A538EA" w:rsidP="00024EAA">
      <w:pPr>
        <w:spacing w:before="120" w:after="120"/>
        <w:jc w:val="center"/>
        <w:rPr>
          <w:color w:val="000000" w:themeColor="text1"/>
        </w:rPr>
      </w:pPr>
      <w:r w:rsidRPr="00AF19E8">
        <w:rPr>
          <w:noProof/>
          <w:color w:val="000000" w:themeColor="text1"/>
        </w:rPr>
        <w:lastRenderedPageBreak/>
        <w:drawing>
          <wp:inline distT="0" distB="0" distL="0" distR="0" wp14:anchorId="7483E061" wp14:editId="0243D3B7">
            <wp:extent cx="4314825" cy="2619781"/>
            <wp:effectExtent l="76200" t="76200" r="123825" b="142875"/>
            <wp:docPr id="757955979" name="Picture 5" descr="SWOT Analysis of ASO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SWOT Analysis of ASO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326389" cy="262680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B71F9F3" w14:textId="77777777" w:rsidR="00A538EA" w:rsidRPr="00AF19E8" w:rsidRDefault="00A538EA" w:rsidP="00024EAA">
      <w:pPr>
        <w:spacing w:before="120" w:after="120"/>
        <w:jc w:val="center"/>
        <w:rPr>
          <w:b/>
          <w:bCs/>
          <w:color w:val="000000" w:themeColor="text1"/>
        </w:rPr>
      </w:pPr>
      <w:r w:rsidRPr="00AF19E8">
        <w:rPr>
          <w:b/>
          <w:bCs/>
          <w:color w:val="000000" w:themeColor="text1"/>
        </w:rPr>
        <w:t>Figure 3: Glocalization Strategies of ASOS</w:t>
      </w:r>
    </w:p>
    <w:p w14:paraId="4E8EB718" w14:textId="77777777" w:rsidR="00A538EA" w:rsidRPr="00AF19E8" w:rsidRDefault="00A538EA" w:rsidP="00024EAA">
      <w:pPr>
        <w:spacing w:before="120" w:after="120"/>
        <w:jc w:val="center"/>
        <w:rPr>
          <w:color w:val="000000" w:themeColor="text1"/>
        </w:rPr>
      </w:pPr>
      <w:r w:rsidRPr="00AF19E8">
        <w:rPr>
          <w:color w:val="000000" w:themeColor="text1"/>
        </w:rPr>
        <w:t>(Source: marketing91.com, 2026)</w:t>
      </w:r>
    </w:p>
    <w:p w14:paraId="5412E910" w14:textId="77777777" w:rsidR="00A538EA" w:rsidRPr="00AF19E8" w:rsidRDefault="00A538EA" w:rsidP="00024EAA">
      <w:pPr>
        <w:pStyle w:val="Heading2"/>
        <w:spacing w:before="120" w:after="120"/>
      </w:pPr>
      <w:bookmarkStart w:id="15" w:name="_Toc231954828"/>
      <w:r w:rsidRPr="00AF19E8">
        <w:t>3.6 Literature Gap</w:t>
      </w:r>
      <w:bookmarkEnd w:id="15"/>
    </w:p>
    <w:p w14:paraId="2439A4CE" w14:textId="1F3F605B" w:rsidR="006C3D7F" w:rsidRPr="00AF19E8" w:rsidRDefault="006C3D7F" w:rsidP="00024EAA">
      <w:pPr>
        <w:spacing w:before="120" w:after="120"/>
        <w:rPr>
          <w:color w:val="000000" w:themeColor="text1"/>
        </w:rPr>
      </w:pPr>
      <w:r w:rsidRPr="00AF19E8">
        <w:rPr>
          <w:color w:val="000000" w:themeColor="text1"/>
        </w:rPr>
        <w:t xml:space="preserve">The study of globalization and digital marketing has been a topic of research by a lot of studies already, whereas the study of localization has been studied to a great length. But there have been few studies specifically focusing on the role glocalization plays in customer acquisition in digital fashion retail. Also, very few comparative studies have examined the balance that ASOS and H&amp;M strike between global standardisation and localisation in the British market (Rashid and Barnes, 2021). </w:t>
      </w:r>
      <w:r w:rsidR="000105E7" w:rsidRPr="00AF19E8">
        <w:rPr>
          <w:color w:val="000000" w:themeColor="text1"/>
        </w:rPr>
        <w:t>The existing body of literature focuses on international marketing, consumer behaviour, digital retailing or localisation individually without much focus on comparative analysis of how the major fashion retailers use the glocalised customer acquisition approach to attract online consumers. Moreover, no studies have been conducted to compare ASOS and H&amp;M in the UK online fashion retail market even though both companies are competing with each other on the same grounds in terms of target customers.</w:t>
      </w:r>
      <w:r w:rsidR="00F321E0" w:rsidRPr="00AF19E8">
        <w:rPr>
          <w:color w:val="000000" w:themeColor="text1"/>
        </w:rPr>
        <w:t xml:space="preserve"> </w:t>
      </w:r>
      <w:r w:rsidRPr="00AF19E8">
        <w:rPr>
          <w:color w:val="000000" w:themeColor="text1"/>
        </w:rPr>
        <w:t>The study is needed because it is a vital addition to the current debates on digital consumer engagement, localisation strategies and advantages in global e-commerce.</w:t>
      </w:r>
    </w:p>
    <w:p w14:paraId="5F3ED9D9" w14:textId="77777777" w:rsidR="003419A4" w:rsidRPr="00AF19E8" w:rsidRDefault="003419A4" w:rsidP="00024EAA">
      <w:pPr>
        <w:pStyle w:val="Heading1"/>
        <w:spacing w:before="120" w:after="120"/>
      </w:pPr>
      <w:bookmarkStart w:id="16" w:name="_Toc231954829"/>
      <w:r w:rsidRPr="00AF19E8">
        <w:lastRenderedPageBreak/>
        <w:t>4. Research Methodology and Ethics</w:t>
      </w:r>
      <w:bookmarkEnd w:id="16"/>
    </w:p>
    <w:p w14:paraId="50D40FDC" w14:textId="744BEC73" w:rsidR="006C3D7F" w:rsidRPr="00AF19E8" w:rsidRDefault="006C3D7F" w:rsidP="00024EAA">
      <w:pPr>
        <w:spacing w:before="120" w:after="120"/>
        <w:rPr>
          <w:color w:val="000000" w:themeColor="text1"/>
        </w:rPr>
      </w:pPr>
      <w:r w:rsidRPr="00AF19E8">
        <w:rPr>
          <w:color w:val="000000" w:themeColor="text1"/>
        </w:rPr>
        <w:t xml:space="preserve">The interpretivist research philosophy will be used for this research to analyse how glocalized customer acquisition strategies are implemented by ASOS and H&amp;M in the digital fashion retail market in the UK. The study will consider meanings, brand approaches, marketing practice, and strategic adaptations in specific business contexts, which clearly align with the interpretivist approach. The methodology helps to gain insight into the way global fashion brands tailor </w:t>
      </w:r>
      <w:r w:rsidR="003419A4" w:rsidRPr="00AF19E8">
        <w:rPr>
          <w:color w:val="000000" w:themeColor="text1"/>
        </w:rPr>
        <w:t>online</w:t>
      </w:r>
      <w:r w:rsidRPr="00AF19E8">
        <w:rPr>
          <w:color w:val="000000" w:themeColor="text1"/>
        </w:rPr>
        <w:t xml:space="preserve"> experience and marketing to the local consumer. Additionally, interpretivism can be used to facilitate qualitative analysis in that the study can be conducted by uncovering patterns, themes, and interpretations in existing secondary data sources.</w:t>
      </w:r>
    </w:p>
    <w:p w14:paraId="727139BE" w14:textId="25CA1895" w:rsidR="006C3D7F" w:rsidRPr="00AF19E8" w:rsidRDefault="006C3D7F" w:rsidP="00024EAA">
      <w:pPr>
        <w:spacing w:before="120" w:after="120"/>
        <w:rPr>
          <w:color w:val="000000" w:themeColor="text1"/>
        </w:rPr>
      </w:pPr>
      <w:r w:rsidRPr="00AF19E8">
        <w:rPr>
          <w:color w:val="000000" w:themeColor="text1"/>
        </w:rPr>
        <w:t xml:space="preserve">The study will be of an inductive type of research. Use an inductive approach because the research is to build understandings from what is already known, observed and identified in academic and other industry/field sources. The research will not be based on predetermined </w:t>
      </w:r>
      <w:r w:rsidR="003419A4" w:rsidRPr="00AF19E8">
        <w:rPr>
          <w:color w:val="000000" w:themeColor="text1"/>
        </w:rPr>
        <w:t>hypotheses but</w:t>
      </w:r>
      <w:r w:rsidRPr="00AF19E8">
        <w:rPr>
          <w:color w:val="000000" w:themeColor="text1"/>
        </w:rPr>
        <w:t xml:space="preserve"> will instead draw conclusions from the available data and evidence to gain a deeper understanding of glocalization strategies in digital fashion retail (Almila and Delice, 2023). The same way it also helps you to be flexible and critical in the research process.</w:t>
      </w:r>
    </w:p>
    <w:p w14:paraId="7CC13185" w14:textId="1B9DF386" w:rsidR="006C3D7F" w:rsidRPr="00AF19E8" w:rsidRDefault="006C3D7F" w:rsidP="00024EAA">
      <w:pPr>
        <w:spacing w:before="120" w:after="120"/>
        <w:rPr>
          <w:color w:val="000000" w:themeColor="text1"/>
        </w:rPr>
      </w:pPr>
      <w:r w:rsidRPr="00AF19E8">
        <w:rPr>
          <w:color w:val="000000" w:themeColor="text1"/>
        </w:rPr>
        <w:t xml:space="preserve">A comparative qualitative case study approach will be used to analyse the strategies ASOS and H&amp;M use online for customer acquisition. A case study approach enables a detailed analysis of business activity in the </w:t>
      </w:r>
      <w:r w:rsidR="003419A4" w:rsidRPr="00AF19E8">
        <w:rPr>
          <w:color w:val="000000" w:themeColor="text1"/>
        </w:rPr>
        <w:t>real-life</w:t>
      </w:r>
      <w:r w:rsidRPr="00AF19E8">
        <w:rPr>
          <w:color w:val="000000" w:themeColor="text1"/>
        </w:rPr>
        <w:t xml:space="preserve"> organisations (Biliakovych et al., 2024). The comparative approach allows the similarities and differences in the two fashion retailers to be critically analysed, specifically </w:t>
      </w:r>
      <w:r w:rsidR="003419A4" w:rsidRPr="00AF19E8">
        <w:rPr>
          <w:color w:val="000000" w:themeColor="text1"/>
        </w:rPr>
        <w:t>about</w:t>
      </w:r>
      <w:r w:rsidRPr="00AF19E8">
        <w:rPr>
          <w:color w:val="000000" w:themeColor="text1"/>
        </w:rPr>
        <w:t xml:space="preserve"> the concepts of localisation, standardisation, influencer marketing, and customer engagement strategies in the UK market.</w:t>
      </w:r>
    </w:p>
    <w:p w14:paraId="1A95B321" w14:textId="4C4AAB10" w:rsidR="006C3D7F" w:rsidRPr="00AF19E8" w:rsidRDefault="006C3D7F" w:rsidP="00024EAA">
      <w:pPr>
        <w:spacing w:before="120" w:after="120"/>
        <w:rPr>
          <w:color w:val="000000" w:themeColor="text1"/>
        </w:rPr>
      </w:pPr>
      <w:r w:rsidRPr="00AF19E8">
        <w:rPr>
          <w:color w:val="000000" w:themeColor="text1"/>
        </w:rPr>
        <w:t xml:space="preserve">All data for the research will be secondary qualitative. </w:t>
      </w:r>
      <w:r w:rsidR="00FF0C4E" w:rsidRPr="00AF19E8">
        <w:rPr>
          <w:color w:val="000000" w:themeColor="text1"/>
        </w:rPr>
        <w:t xml:space="preserve">Examples of secondary data will be the ASOS and H&amp;M annual reports, the content of websites, Instagram and Tik Tok marketing campaigns, and digital advertising material, company blogs and industry reports. As an example, there will be an analysis of customer acquisition campaigns on the ASOS and H&amp;M social media platforms to see how the two retailers use the localisation and standardisation strategies to attract the UK customers (Cosco, 2025). </w:t>
      </w:r>
      <w:r w:rsidRPr="00AF19E8">
        <w:rPr>
          <w:color w:val="000000" w:themeColor="text1"/>
        </w:rPr>
        <w:t xml:space="preserve"> Also, by employing a variety of secondary sources, a wider range of perspectives will be </w:t>
      </w:r>
      <w:r w:rsidR="003419A4" w:rsidRPr="00AF19E8">
        <w:rPr>
          <w:color w:val="000000" w:themeColor="text1"/>
        </w:rPr>
        <w:t>used,</w:t>
      </w:r>
      <w:r w:rsidRPr="00AF19E8">
        <w:rPr>
          <w:color w:val="000000" w:themeColor="text1"/>
        </w:rPr>
        <w:t xml:space="preserve"> and the overall level of analysis will be increased.</w:t>
      </w:r>
    </w:p>
    <w:p w14:paraId="6F1F3030" w14:textId="77777777" w:rsidR="00BA18CF" w:rsidRPr="00AF19E8" w:rsidRDefault="00BA18CF" w:rsidP="00BA18CF">
      <w:pPr>
        <w:spacing w:before="120" w:after="120"/>
        <w:rPr>
          <w:color w:val="000000" w:themeColor="text1"/>
        </w:rPr>
      </w:pPr>
      <w:r w:rsidRPr="00AF19E8">
        <w:rPr>
          <w:color w:val="000000" w:themeColor="text1"/>
        </w:rPr>
        <w:t xml:space="preserve">The thematic analysis will be used to analyse the collected data. The analysis will involve identification, coding and classifying of patterns in the secondary data collected. To illustrate, the </w:t>
      </w:r>
      <w:r w:rsidRPr="00AF19E8">
        <w:rPr>
          <w:color w:val="000000" w:themeColor="text1"/>
        </w:rPr>
        <w:lastRenderedPageBreak/>
        <w:t xml:space="preserve">information collected via the ASOS and H&amp;M websites, annual reports, and social media campaigns will be put into categories, such as social media marketing, influencer marketing, personalisation, localisation and customer engagement. These codes will be subsequently sorted into bigger themes to contrast the way both the retailers deal with customer acquisition in the UK market (Fernandez-Stark, Bamber and Couto, 2022). </w:t>
      </w:r>
    </w:p>
    <w:p w14:paraId="0345856C" w14:textId="1A889B0C" w:rsidR="006C3D7F" w:rsidRPr="00AF19E8" w:rsidRDefault="00BA18CF" w:rsidP="00BA18CF">
      <w:pPr>
        <w:spacing w:before="120" w:after="120"/>
        <w:rPr>
          <w:color w:val="000000" w:themeColor="text1"/>
        </w:rPr>
      </w:pPr>
      <w:r w:rsidRPr="00AF19E8">
        <w:rPr>
          <w:color w:val="000000" w:themeColor="text1"/>
        </w:rPr>
        <w:t>The analysis of the secondary data collected will not be limited to a description of the data collected but it will also critically examine it. As an example, when ASOS uses local influencers and UK-based promotional campaigns compared to H&amp;M, they will be analyzed as contributing to the process of customer acquisition and clarifying whether this is a sign of stronger glocalisation practices. In the same way, variations in personalisation of websites, online advertisement and social media use will be contrasted to pinpoint trends and strategic outcomes (Haque, Lang and Liu, 2025).</w:t>
      </w:r>
    </w:p>
    <w:p w14:paraId="1D1C2088" w14:textId="6C62AE9F" w:rsidR="006C3D7F" w:rsidRPr="00AF19E8" w:rsidRDefault="006C3D7F" w:rsidP="00024EAA">
      <w:pPr>
        <w:spacing w:before="120" w:after="120"/>
        <w:rPr>
          <w:color w:val="000000" w:themeColor="text1"/>
        </w:rPr>
      </w:pPr>
      <w:r w:rsidRPr="00AF19E8">
        <w:rPr>
          <w:color w:val="000000" w:themeColor="text1"/>
        </w:rPr>
        <w:t xml:space="preserve">Furthermore, the methodology selected is suitable for the analysis of current Digital Marketing practices, as it provides detailed studies of public information of businesses, as well as consumer engagements on the Internet (Idrees, 2023). Additionally, the methodology supports a critical comparison of both </w:t>
      </w:r>
      <w:r w:rsidR="00C1360A" w:rsidRPr="00AF19E8">
        <w:rPr>
          <w:color w:val="000000" w:themeColor="text1"/>
        </w:rPr>
        <w:t>organisations and</w:t>
      </w:r>
      <w:r w:rsidRPr="00AF19E8">
        <w:rPr>
          <w:color w:val="000000" w:themeColor="text1"/>
        </w:rPr>
        <w:t xml:space="preserve"> remains flexible to analyse the emerging patterns in the rapidly changing digital retail </w:t>
      </w:r>
      <w:r w:rsidR="00C1360A" w:rsidRPr="00AF19E8">
        <w:rPr>
          <w:color w:val="000000" w:themeColor="text1"/>
        </w:rPr>
        <w:t>environment</w:t>
      </w:r>
      <w:r w:rsidRPr="00AF19E8">
        <w:rPr>
          <w:color w:val="000000" w:themeColor="text1"/>
        </w:rPr>
        <w:t xml:space="preserve"> within the industry.</w:t>
      </w:r>
    </w:p>
    <w:p w14:paraId="33202E23" w14:textId="77777777" w:rsidR="00C1360A" w:rsidRPr="00AF19E8" w:rsidRDefault="00C1360A" w:rsidP="00024EAA">
      <w:pPr>
        <w:pStyle w:val="Heading1"/>
        <w:spacing w:before="120" w:after="120"/>
      </w:pPr>
      <w:bookmarkStart w:id="17" w:name="_Toc231954830"/>
      <w:r w:rsidRPr="00AF19E8">
        <w:t>5. Risks and Limitations</w:t>
      </w:r>
      <w:bookmarkEnd w:id="17"/>
    </w:p>
    <w:p w14:paraId="5F86B7C4" w14:textId="76A39712" w:rsidR="006C3D7F" w:rsidRPr="00AF19E8" w:rsidRDefault="006C3D7F" w:rsidP="00024EAA">
      <w:pPr>
        <w:spacing w:before="120" w:after="120"/>
        <w:rPr>
          <w:color w:val="000000" w:themeColor="text1"/>
        </w:rPr>
      </w:pPr>
      <w:r w:rsidRPr="00AF19E8">
        <w:rPr>
          <w:color w:val="000000" w:themeColor="text1"/>
        </w:rPr>
        <w:t xml:space="preserve">This study could have </w:t>
      </w:r>
      <w:r w:rsidR="00C1360A" w:rsidRPr="00AF19E8">
        <w:rPr>
          <w:color w:val="000000" w:themeColor="text1"/>
        </w:rPr>
        <w:t>several</w:t>
      </w:r>
      <w:r w:rsidRPr="00AF19E8">
        <w:rPr>
          <w:color w:val="000000" w:themeColor="text1"/>
        </w:rPr>
        <w:t xml:space="preserve"> limitations. First, the study is based exclusively on information that is publicly accessible, excluding access to internal company marketing plans and private performance information. Secondly, it's difficult to guarantee that findings will remain relevant in the long-term due to the changing nature of digital marketing. Furthermore, the qualitative approach used in conducting the study can create biases from the researcher in the interpretation of the data (Langley and Rieple, 2021). The ability of customer acquisition campaigns to </w:t>
      </w:r>
      <w:r w:rsidR="00C1360A" w:rsidRPr="00AF19E8">
        <w:rPr>
          <w:color w:val="000000" w:themeColor="text1"/>
        </w:rPr>
        <w:t>boost</w:t>
      </w:r>
      <w:r w:rsidRPr="00AF19E8">
        <w:rPr>
          <w:color w:val="000000" w:themeColor="text1"/>
        </w:rPr>
        <w:t xml:space="preserve"> conversions is also limited, because there is no internal analytical data available. These limitations are intended to be minimized by using several valid academic and industry sources and by cross-referencing results and keeping the interpretation and analysis of results objective.</w:t>
      </w:r>
    </w:p>
    <w:p w14:paraId="562AB254" w14:textId="77777777" w:rsidR="00C1360A" w:rsidRPr="00AF19E8" w:rsidRDefault="00C1360A" w:rsidP="00024EAA">
      <w:pPr>
        <w:pStyle w:val="Heading1"/>
        <w:spacing w:before="120" w:after="120"/>
      </w:pPr>
      <w:bookmarkStart w:id="18" w:name="_Toc231954831"/>
      <w:r w:rsidRPr="00AF19E8">
        <w:lastRenderedPageBreak/>
        <w:t>6. Timeline / Gantt Chart</w:t>
      </w:r>
      <w:bookmarkEnd w:id="18"/>
    </w:p>
    <w:p w14:paraId="2674F160" w14:textId="557D8029" w:rsidR="00076774" w:rsidRPr="00AF19E8" w:rsidRDefault="006C3D7F" w:rsidP="00024EAA">
      <w:pPr>
        <w:spacing w:before="120" w:after="120"/>
        <w:rPr>
          <w:color w:val="000000" w:themeColor="text1"/>
        </w:rPr>
      </w:pPr>
      <w:r w:rsidRPr="00AF19E8">
        <w:rPr>
          <w:color w:val="000000" w:themeColor="text1"/>
        </w:rPr>
        <w:t xml:space="preserve">This research project will be carried out in a structured timeline </w:t>
      </w:r>
      <w:r w:rsidR="00C1360A" w:rsidRPr="00AF19E8">
        <w:rPr>
          <w:color w:val="000000" w:themeColor="text1"/>
        </w:rPr>
        <w:t>for</w:t>
      </w:r>
      <w:r w:rsidRPr="00AF19E8">
        <w:rPr>
          <w:color w:val="000000" w:themeColor="text1"/>
        </w:rPr>
        <w:t xml:space="preserve"> four months. The process will start with the selection of the topic and the development of a proposal, literature review and secondary data collection (Martos Crespí, 2021). Data analysis and findings will then follow which will be finished prior to the final editing and submission. To keep track of and effectively manage research activities, a Gantt chart will be used to track </w:t>
      </w:r>
      <w:r w:rsidR="00914101" w:rsidRPr="00AF19E8">
        <w:rPr>
          <w:color w:val="000000" w:themeColor="text1"/>
        </w:rPr>
        <w:t>progress.</w:t>
      </w:r>
    </w:p>
    <w:p w14:paraId="3A847201" w14:textId="4553446D" w:rsidR="00076774" w:rsidRPr="00AF19E8" w:rsidRDefault="00076774" w:rsidP="00024EAA">
      <w:pPr>
        <w:spacing w:before="120" w:after="120"/>
        <w:jc w:val="center"/>
        <w:rPr>
          <w:color w:val="000000" w:themeColor="text1"/>
        </w:rPr>
      </w:pPr>
      <w:r w:rsidRPr="00AF19E8">
        <w:rPr>
          <w:noProof/>
          <w:color w:val="000000" w:themeColor="text1"/>
        </w:rPr>
        <w:drawing>
          <wp:inline distT="0" distB="0" distL="0" distR="0" wp14:anchorId="67EA9DCB" wp14:editId="5E2B2D6E">
            <wp:extent cx="5619446" cy="3083559"/>
            <wp:effectExtent l="76200" t="76200" r="133985" b="136525"/>
            <wp:docPr id="32752418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631823" cy="30903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33DBF79" w14:textId="3B7F4C24" w:rsidR="00076774" w:rsidRPr="00AF19E8" w:rsidRDefault="00076774" w:rsidP="00024EAA">
      <w:pPr>
        <w:spacing w:before="120" w:after="120"/>
        <w:jc w:val="center"/>
        <w:rPr>
          <w:b/>
          <w:bCs/>
          <w:color w:val="000000" w:themeColor="text1"/>
        </w:rPr>
      </w:pPr>
      <w:r w:rsidRPr="00AF19E8">
        <w:rPr>
          <w:b/>
          <w:bCs/>
          <w:color w:val="000000" w:themeColor="text1"/>
        </w:rPr>
        <w:t>Figure</w:t>
      </w:r>
      <w:r w:rsidR="0089626E" w:rsidRPr="00AF19E8">
        <w:rPr>
          <w:b/>
          <w:bCs/>
          <w:color w:val="000000" w:themeColor="text1"/>
        </w:rPr>
        <w:t xml:space="preserve"> 4</w:t>
      </w:r>
      <w:r w:rsidRPr="00AF19E8">
        <w:rPr>
          <w:b/>
          <w:bCs/>
          <w:color w:val="000000" w:themeColor="text1"/>
        </w:rPr>
        <w:t>: Gantt Chart</w:t>
      </w:r>
    </w:p>
    <w:p w14:paraId="5155E481" w14:textId="15F54811" w:rsidR="00076774" w:rsidRPr="00AF19E8" w:rsidRDefault="00914101" w:rsidP="00024EAA">
      <w:pPr>
        <w:spacing w:before="120" w:after="120"/>
        <w:jc w:val="center"/>
        <w:rPr>
          <w:color w:val="000000" w:themeColor="text1"/>
        </w:rPr>
      </w:pPr>
      <w:r w:rsidRPr="00AF19E8">
        <w:rPr>
          <w:color w:val="000000" w:themeColor="text1"/>
        </w:rPr>
        <w:t>(</w:t>
      </w:r>
      <w:r w:rsidR="00076774" w:rsidRPr="00AF19E8">
        <w:rPr>
          <w:color w:val="000000" w:themeColor="text1"/>
        </w:rPr>
        <w:t>Source</w:t>
      </w:r>
      <w:r w:rsidRPr="00AF19E8">
        <w:rPr>
          <w:color w:val="000000" w:themeColor="text1"/>
        </w:rPr>
        <w:t xml:space="preserve">: </w:t>
      </w:r>
      <w:r w:rsidR="00076774" w:rsidRPr="00AF19E8">
        <w:rPr>
          <w:color w:val="000000" w:themeColor="text1"/>
        </w:rPr>
        <w:t>Self</w:t>
      </w:r>
      <w:r w:rsidRPr="00AF19E8">
        <w:rPr>
          <w:color w:val="000000" w:themeColor="text1"/>
        </w:rPr>
        <w:t>-Created)</w:t>
      </w:r>
    </w:p>
    <w:p w14:paraId="1B8FA4B2" w14:textId="58C91C1D" w:rsidR="00076774" w:rsidRPr="00AF19E8" w:rsidRDefault="00076774" w:rsidP="00024EAA">
      <w:pPr>
        <w:spacing w:before="120" w:after="120"/>
        <w:jc w:val="left"/>
        <w:rPr>
          <w:color w:val="000000" w:themeColor="text1"/>
        </w:rPr>
      </w:pPr>
      <w:r w:rsidRPr="00AF19E8">
        <w:rPr>
          <w:color w:val="000000" w:themeColor="text1"/>
        </w:rPr>
        <w:br w:type="page"/>
      </w:r>
    </w:p>
    <w:p w14:paraId="3648641B" w14:textId="3C5E26E0" w:rsidR="0078375E" w:rsidRPr="00AF19E8" w:rsidRDefault="00076774" w:rsidP="00024EAA">
      <w:pPr>
        <w:pStyle w:val="Heading1"/>
        <w:spacing w:before="120" w:after="120"/>
      </w:pPr>
      <w:bookmarkStart w:id="19" w:name="_Toc231954832"/>
      <w:r w:rsidRPr="00AF19E8">
        <w:lastRenderedPageBreak/>
        <w:t>References</w:t>
      </w:r>
      <w:bookmarkEnd w:id="19"/>
    </w:p>
    <w:p w14:paraId="45DA88CF" w14:textId="77777777" w:rsidR="00682968" w:rsidRPr="00AF19E8" w:rsidRDefault="00682968" w:rsidP="00024EAA">
      <w:pPr>
        <w:spacing w:before="120" w:after="120"/>
        <w:rPr>
          <w:color w:val="000000" w:themeColor="text1"/>
        </w:rPr>
      </w:pPr>
      <w:r w:rsidRPr="00AF19E8">
        <w:rPr>
          <w:color w:val="000000" w:themeColor="text1"/>
        </w:rPr>
        <w:t>Almila, A.M. and Delice, S., 2023. Introduction: Fashion and transnational inequalities–what, where, and why?. In </w:t>
      </w:r>
      <w:r w:rsidRPr="00AF19E8">
        <w:rPr>
          <w:i/>
          <w:iCs/>
          <w:color w:val="000000" w:themeColor="text1"/>
        </w:rPr>
        <w:t>Fashion’s Transnational Inequalities</w:t>
      </w:r>
      <w:r w:rsidRPr="00AF19E8">
        <w:rPr>
          <w:color w:val="000000" w:themeColor="text1"/>
        </w:rPr>
        <w:t> (pp. 1-28). Routledge.</w:t>
      </w:r>
    </w:p>
    <w:p w14:paraId="6BBF49CF" w14:textId="77777777" w:rsidR="00682968" w:rsidRPr="00AF19E8" w:rsidRDefault="00682968" w:rsidP="00B20541">
      <w:pPr>
        <w:spacing w:before="120" w:after="120"/>
        <w:rPr>
          <w:color w:val="000000" w:themeColor="text1"/>
        </w:rPr>
      </w:pPr>
      <w:r w:rsidRPr="00AF19E8">
        <w:rPr>
          <w:color w:val="000000" w:themeColor="text1"/>
        </w:rPr>
        <w:t xml:space="preserve">ASOS, 2026. </w:t>
      </w:r>
      <w:r w:rsidRPr="00AF19E8">
        <w:rPr>
          <w:i/>
          <w:iCs/>
          <w:color w:val="000000" w:themeColor="text1"/>
        </w:rPr>
        <w:t>ASOS Corporate Website</w:t>
      </w:r>
      <w:r w:rsidRPr="00AF19E8">
        <w:rPr>
          <w:color w:val="000000" w:themeColor="text1"/>
        </w:rPr>
        <w:t xml:space="preserve">. Available at: </w:t>
      </w:r>
      <w:hyperlink r:id="rId13" w:tgtFrame="_new" w:history="1">
        <w:r w:rsidRPr="00AF19E8">
          <w:rPr>
            <w:rStyle w:val="Hyperlink"/>
            <w:color w:val="000000" w:themeColor="text1"/>
          </w:rPr>
          <w:t>https://www.asosplc.com</w:t>
        </w:r>
      </w:hyperlink>
      <w:r w:rsidRPr="00AF19E8">
        <w:rPr>
          <w:color w:val="000000" w:themeColor="text1"/>
        </w:rPr>
        <w:t xml:space="preserve"> [Accessed 5 June 2026].</w:t>
      </w:r>
    </w:p>
    <w:p w14:paraId="247F7786" w14:textId="77777777" w:rsidR="00682968" w:rsidRPr="00AF19E8" w:rsidRDefault="00682968" w:rsidP="00B20541">
      <w:pPr>
        <w:spacing w:before="120" w:after="120"/>
        <w:rPr>
          <w:color w:val="000000" w:themeColor="text1"/>
        </w:rPr>
      </w:pPr>
      <w:r w:rsidRPr="00AF19E8">
        <w:rPr>
          <w:color w:val="000000" w:themeColor="text1"/>
        </w:rPr>
        <w:t>Bakri, Z.F., 2023. Analyzing the influence of digital marketing strategies on business performance in the beauty industry: A comprehensive analysis of social media engagement and influencer collaborations. </w:t>
      </w:r>
      <w:r w:rsidRPr="00AF19E8">
        <w:rPr>
          <w:i/>
          <w:iCs/>
          <w:color w:val="000000" w:themeColor="text1"/>
        </w:rPr>
        <w:t>Journal on Economics, Management and Business Technology</w:t>
      </w:r>
      <w:r w:rsidRPr="00AF19E8">
        <w:rPr>
          <w:color w:val="000000" w:themeColor="text1"/>
        </w:rPr>
        <w:t>, </w:t>
      </w:r>
      <w:r w:rsidRPr="00AF19E8">
        <w:rPr>
          <w:i/>
          <w:iCs/>
          <w:color w:val="000000" w:themeColor="text1"/>
        </w:rPr>
        <w:t>2</w:t>
      </w:r>
      <w:r w:rsidRPr="00AF19E8">
        <w:rPr>
          <w:color w:val="000000" w:themeColor="text1"/>
        </w:rPr>
        <w:t>(1), pp.37-48.</w:t>
      </w:r>
    </w:p>
    <w:p w14:paraId="491903C1" w14:textId="77777777" w:rsidR="00682968" w:rsidRPr="00AF19E8" w:rsidRDefault="00682968" w:rsidP="00024EAA">
      <w:pPr>
        <w:spacing w:before="120" w:after="120"/>
        <w:rPr>
          <w:color w:val="000000" w:themeColor="text1"/>
        </w:rPr>
      </w:pPr>
      <w:r w:rsidRPr="00AF19E8">
        <w:rPr>
          <w:color w:val="000000" w:themeColor="text1"/>
        </w:rPr>
        <w:t>Biliakovych, L., Derman, L., Oborska, S., Naumenko, O. and Vovk, A., 2024. Genesis, features and prospects for the development of digital fashion. </w:t>
      </w:r>
      <w:r w:rsidRPr="00AF19E8">
        <w:rPr>
          <w:i/>
          <w:iCs/>
          <w:color w:val="000000" w:themeColor="text1"/>
        </w:rPr>
        <w:t>Preservation, Digital Technology &amp; Culture</w:t>
      </w:r>
      <w:r w:rsidRPr="00AF19E8">
        <w:rPr>
          <w:color w:val="000000" w:themeColor="text1"/>
        </w:rPr>
        <w:t>, </w:t>
      </w:r>
      <w:r w:rsidRPr="00AF19E8">
        <w:rPr>
          <w:i/>
          <w:iCs/>
          <w:color w:val="000000" w:themeColor="text1"/>
        </w:rPr>
        <w:t>53</w:t>
      </w:r>
      <w:r w:rsidRPr="00AF19E8">
        <w:rPr>
          <w:color w:val="000000" w:themeColor="text1"/>
        </w:rPr>
        <w:t>(1), pp.5-14.</w:t>
      </w:r>
    </w:p>
    <w:p w14:paraId="5FB1E62B" w14:textId="77777777" w:rsidR="00682968" w:rsidRPr="00AF19E8" w:rsidRDefault="00682968" w:rsidP="00024EAA">
      <w:pPr>
        <w:spacing w:before="120" w:after="120"/>
        <w:rPr>
          <w:color w:val="000000" w:themeColor="text1"/>
        </w:rPr>
      </w:pPr>
      <w:r w:rsidRPr="00AF19E8">
        <w:rPr>
          <w:color w:val="000000" w:themeColor="text1"/>
        </w:rPr>
        <w:t>Cosco, A., 2025. </w:t>
      </w:r>
      <w:r w:rsidRPr="00AF19E8">
        <w:rPr>
          <w:i/>
          <w:iCs/>
          <w:color w:val="000000" w:themeColor="text1"/>
        </w:rPr>
        <w:t>Electric Runway: How Emerging Technologies are Transforming the $3 Trillion Fashion Industry Around the World</w:t>
      </w:r>
      <w:r w:rsidRPr="00AF19E8">
        <w:rPr>
          <w:color w:val="000000" w:themeColor="text1"/>
        </w:rPr>
        <w:t>. John Wiley &amp; Sons.</w:t>
      </w:r>
    </w:p>
    <w:p w14:paraId="46D7DE68" w14:textId="77777777" w:rsidR="00682968" w:rsidRPr="00AF19E8" w:rsidRDefault="00682968" w:rsidP="00024EAA">
      <w:pPr>
        <w:spacing w:before="120" w:after="120"/>
        <w:rPr>
          <w:color w:val="000000" w:themeColor="text1"/>
        </w:rPr>
      </w:pPr>
      <w:r w:rsidRPr="00AF19E8">
        <w:rPr>
          <w:color w:val="000000" w:themeColor="text1"/>
        </w:rPr>
        <w:t>Fernandez-Stark, K., Bamber, P. and Couto, V., 2022. Analysis of the textile and clothing industry global value chains.</w:t>
      </w:r>
    </w:p>
    <w:p w14:paraId="627C0D00" w14:textId="77777777" w:rsidR="00682968" w:rsidRPr="00AF19E8" w:rsidRDefault="00682968" w:rsidP="00024EAA">
      <w:pPr>
        <w:spacing w:before="120" w:after="120"/>
        <w:rPr>
          <w:color w:val="000000" w:themeColor="text1"/>
        </w:rPr>
      </w:pPr>
      <w:r w:rsidRPr="00AF19E8">
        <w:rPr>
          <w:color w:val="000000" w:themeColor="text1"/>
        </w:rPr>
        <w:t xml:space="preserve">H&amp;M, 2026. </w:t>
      </w:r>
      <w:r w:rsidRPr="00AF19E8">
        <w:rPr>
          <w:i/>
          <w:iCs/>
          <w:color w:val="000000" w:themeColor="text1"/>
        </w:rPr>
        <w:t>H&amp;M Group Corporate Website</w:t>
      </w:r>
      <w:r w:rsidRPr="00AF19E8">
        <w:rPr>
          <w:color w:val="000000" w:themeColor="text1"/>
        </w:rPr>
        <w:t xml:space="preserve">. Available at: </w:t>
      </w:r>
      <w:hyperlink r:id="rId14" w:tgtFrame="_new" w:history="1">
        <w:r w:rsidRPr="00AF19E8">
          <w:rPr>
            <w:rStyle w:val="Hyperlink"/>
            <w:color w:val="000000" w:themeColor="text1"/>
          </w:rPr>
          <w:t>https://hmgroup.com</w:t>
        </w:r>
      </w:hyperlink>
      <w:r w:rsidRPr="00AF19E8">
        <w:rPr>
          <w:color w:val="000000" w:themeColor="text1"/>
        </w:rPr>
        <w:t xml:space="preserve"> [Accessed 5 June 2026].</w:t>
      </w:r>
    </w:p>
    <w:p w14:paraId="4C0BB54E" w14:textId="77777777" w:rsidR="00682968" w:rsidRPr="00AF19E8" w:rsidRDefault="00682968" w:rsidP="00024EAA">
      <w:pPr>
        <w:spacing w:before="120" w:after="120"/>
        <w:rPr>
          <w:color w:val="000000" w:themeColor="text1"/>
        </w:rPr>
      </w:pPr>
      <w:r w:rsidRPr="00AF19E8">
        <w:rPr>
          <w:color w:val="000000" w:themeColor="text1"/>
        </w:rPr>
        <w:t>Haque, M.N., Lang, C. and Liu, C., 2025. How Greenwashing Negates Sustainable Production and Consumption of Fashion Textiles. In </w:t>
      </w:r>
      <w:r w:rsidRPr="00AF19E8">
        <w:rPr>
          <w:i/>
          <w:iCs/>
          <w:color w:val="000000" w:themeColor="text1"/>
        </w:rPr>
        <w:t>SDG 12 and Global Fashion Textiles Production</w:t>
      </w:r>
      <w:r w:rsidRPr="00AF19E8">
        <w:rPr>
          <w:color w:val="000000" w:themeColor="text1"/>
        </w:rPr>
        <w:t> (pp. 215-237). Singapore: Springer Nature Singapore.</w:t>
      </w:r>
    </w:p>
    <w:p w14:paraId="78375849" w14:textId="77777777" w:rsidR="00682968" w:rsidRPr="00AF19E8" w:rsidRDefault="00682968" w:rsidP="00024EAA">
      <w:pPr>
        <w:spacing w:before="120" w:after="120"/>
        <w:rPr>
          <w:color w:val="000000" w:themeColor="text1"/>
        </w:rPr>
      </w:pPr>
      <w:r w:rsidRPr="00AF19E8">
        <w:rPr>
          <w:color w:val="000000" w:themeColor="text1"/>
        </w:rPr>
        <w:t>Idrees, S., 2023. </w:t>
      </w:r>
      <w:r w:rsidRPr="00AF19E8">
        <w:rPr>
          <w:i/>
          <w:iCs/>
          <w:color w:val="000000" w:themeColor="text1"/>
        </w:rPr>
        <w:t>Enhancing Apparel Size and Fit Prediction for E-Commerce: A Mixed Methods Approach with 3D Body Scanning</w:t>
      </w:r>
      <w:r w:rsidRPr="00AF19E8">
        <w:rPr>
          <w:color w:val="000000" w:themeColor="text1"/>
        </w:rPr>
        <w:t> (Doctoral dissertation, The University of Manchester (United Kingdom)).</w:t>
      </w:r>
    </w:p>
    <w:p w14:paraId="7E42D862" w14:textId="77777777" w:rsidR="00682968" w:rsidRPr="00AF19E8" w:rsidRDefault="00682968" w:rsidP="00024EAA">
      <w:pPr>
        <w:spacing w:before="120" w:after="120"/>
        <w:rPr>
          <w:color w:val="000000" w:themeColor="text1"/>
        </w:rPr>
      </w:pPr>
      <w:r w:rsidRPr="00AF19E8">
        <w:rPr>
          <w:color w:val="000000" w:themeColor="text1"/>
        </w:rPr>
        <w:t xml:space="preserve">knowt.com, 2026. Global vs Local Marketing Strategy Framework. Available at: </w:t>
      </w:r>
      <w:hyperlink r:id="rId15" w:history="1">
        <w:r w:rsidRPr="00AF19E8">
          <w:rPr>
            <w:rStyle w:val="Hyperlink"/>
            <w:color w:val="000000" w:themeColor="text1"/>
          </w:rPr>
          <w:t>https://knowt.com/note/e3e66099-8631-43d2-9252-0e232690f946/Global-Marketing-IMM</w:t>
        </w:r>
      </w:hyperlink>
      <w:r w:rsidRPr="00AF19E8">
        <w:rPr>
          <w:color w:val="000000" w:themeColor="text1"/>
        </w:rPr>
        <w:t xml:space="preserve"> [Accessed on: 28.05.2026]</w:t>
      </w:r>
    </w:p>
    <w:p w14:paraId="65742F25" w14:textId="77777777" w:rsidR="00682968" w:rsidRPr="00AF19E8" w:rsidRDefault="00682968" w:rsidP="00B20541">
      <w:pPr>
        <w:spacing w:before="120" w:after="120"/>
        <w:rPr>
          <w:color w:val="000000" w:themeColor="text1"/>
        </w:rPr>
      </w:pPr>
      <w:r w:rsidRPr="00AF19E8">
        <w:rPr>
          <w:color w:val="000000" w:themeColor="text1"/>
        </w:rPr>
        <w:lastRenderedPageBreak/>
        <w:t>Kovács, I. and Keresztes, É.R., 2024, August. Digital innovations in e-commerce: Augmented reality applications in online fashion retail—A qualitative study among Gen Z consumers. In </w:t>
      </w:r>
      <w:r w:rsidRPr="00AF19E8">
        <w:rPr>
          <w:i/>
          <w:iCs/>
          <w:color w:val="000000" w:themeColor="text1"/>
        </w:rPr>
        <w:t>Informatics</w:t>
      </w:r>
      <w:r w:rsidRPr="00AF19E8">
        <w:rPr>
          <w:color w:val="000000" w:themeColor="text1"/>
        </w:rPr>
        <w:t> (Vol. 11, No. 3, p. 56). MDPI.</w:t>
      </w:r>
    </w:p>
    <w:p w14:paraId="35418EE9" w14:textId="77777777" w:rsidR="00682968" w:rsidRPr="00AF19E8" w:rsidRDefault="00682968" w:rsidP="00024EAA">
      <w:pPr>
        <w:spacing w:before="120" w:after="120"/>
        <w:rPr>
          <w:color w:val="000000" w:themeColor="text1"/>
        </w:rPr>
      </w:pPr>
      <w:r w:rsidRPr="00AF19E8">
        <w:rPr>
          <w:color w:val="000000" w:themeColor="text1"/>
        </w:rPr>
        <w:t>Langley, P. and Rieple, A., 2021. Incumbents’ capabilities to win in a digitised world: The case of the fashion industry. </w:t>
      </w:r>
      <w:r w:rsidRPr="00AF19E8">
        <w:rPr>
          <w:i/>
          <w:iCs/>
          <w:color w:val="000000" w:themeColor="text1"/>
        </w:rPr>
        <w:t>Technological Forecasting and Social Change</w:t>
      </w:r>
      <w:r w:rsidRPr="00AF19E8">
        <w:rPr>
          <w:color w:val="000000" w:themeColor="text1"/>
        </w:rPr>
        <w:t>, </w:t>
      </w:r>
      <w:r w:rsidRPr="00AF19E8">
        <w:rPr>
          <w:i/>
          <w:iCs/>
          <w:color w:val="000000" w:themeColor="text1"/>
        </w:rPr>
        <w:t>167</w:t>
      </w:r>
      <w:r w:rsidRPr="00AF19E8">
        <w:rPr>
          <w:color w:val="000000" w:themeColor="text1"/>
        </w:rPr>
        <w:t>, p.120718.</w:t>
      </w:r>
    </w:p>
    <w:p w14:paraId="2F144CC6" w14:textId="77777777" w:rsidR="00682968" w:rsidRPr="00AF19E8" w:rsidRDefault="00682968" w:rsidP="00024EAA">
      <w:pPr>
        <w:spacing w:before="120" w:after="120"/>
        <w:rPr>
          <w:color w:val="000000" w:themeColor="text1"/>
        </w:rPr>
      </w:pPr>
      <w:r w:rsidRPr="00AF19E8">
        <w:rPr>
          <w:color w:val="000000" w:themeColor="text1"/>
        </w:rPr>
        <w:t xml:space="preserve">marketing91.com, 2026. Glocalization Strategies of ASOS. Available at: </w:t>
      </w:r>
      <w:hyperlink r:id="rId16" w:anchor="google_vignette" w:history="1">
        <w:r w:rsidRPr="00AF19E8">
          <w:rPr>
            <w:rStyle w:val="Hyperlink"/>
            <w:color w:val="000000" w:themeColor="text1"/>
          </w:rPr>
          <w:t>https://www.marketing91.com/swot-analysis-of-asos/#google_vignette</w:t>
        </w:r>
      </w:hyperlink>
      <w:r w:rsidRPr="00AF19E8">
        <w:rPr>
          <w:color w:val="000000" w:themeColor="text1"/>
        </w:rPr>
        <w:t xml:space="preserve"> [Accessed on: 28.05.2026]</w:t>
      </w:r>
    </w:p>
    <w:p w14:paraId="38D21063" w14:textId="77777777" w:rsidR="00682968" w:rsidRPr="00AF19E8" w:rsidRDefault="00682968" w:rsidP="00024EAA">
      <w:pPr>
        <w:spacing w:before="120" w:after="120"/>
        <w:rPr>
          <w:color w:val="000000" w:themeColor="text1"/>
        </w:rPr>
      </w:pPr>
      <w:r w:rsidRPr="00AF19E8">
        <w:rPr>
          <w:color w:val="000000" w:themeColor="text1"/>
        </w:rPr>
        <w:t>Martos Crespí, C., 2021. A study of the internationalization strategies of the new business models in the fashion industry: second-hand, rental, subscription and interchange.</w:t>
      </w:r>
    </w:p>
    <w:p w14:paraId="6DCB723D" w14:textId="77777777" w:rsidR="00682968" w:rsidRPr="00AF19E8" w:rsidRDefault="00682968" w:rsidP="00024EAA">
      <w:pPr>
        <w:spacing w:before="120" w:after="120"/>
        <w:rPr>
          <w:color w:val="000000" w:themeColor="text1"/>
        </w:rPr>
      </w:pPr>
      <w:r w:rsidRPr="00AF19E8">
        <w:rPr>
          <w:color w:val="000000" w:themeColor="text1"/>
        </w:rPr>
        <w:t>Noris, A. and Cantoni, L., 2022. Digital Fashion Communication. </w:t>
      </w:r>
      <w:r w:rsidRPr="00AF19E8">
        <w:rPr>
          <w:i/>
          <w:iCs/>
          <w:color w:val="000000" w:themeColor="text1"/>
        </w:rPr>
        <w:t>An (Inter) cultural Perspective, Netherlands: Brill</w:t>
      </w:r>
      <w:r w:rsidRPr="00AF19E8">
        <w:rPr>
          <w:color w:val="000000" w:themeColor="text1"/>
        </w:rPr>
        <w:t>.</w:t>
      </w:r>
    </w:p>
    <w:p w14:paraId="30EA8AEB" w14:textId="77777777" w:rsidR="00682968" w:rsidRPr="00AF19E8" w:rsidRDefault="00682968" w:rsidP="00024EAA">
      <w:pPr>
        <w:spacing w:before="120" w:after="120"/>
        <w:rPr>
          <w:color w:val="000000" w:themeColor="text1"/>
        </w:rPr>
      </w:pPr>
      <w:r w:rsidRPr="00AF19E8">
        <w:rPr>
          <w:color w:val="000000" w:themeColor="text1"/>
        </w:rPr>
        <w:t>Noris, A., Sabatini, N. and Cantoni, L., 2025. Strategic localization practices and glocalization dynamics: insights from the fashion industry. </w:t>
      </w:r>
      <w:r w:rsidRPr="00AF19E8">
        <w:rPr>
          <w:i/>
          <w:iCs/>
          <w:color w:val="000000" w:themeColor="text1"/>
        </w:rPr>
        <w:t>Humanities and Social Sciences Communications</w:t>
      </w:r>
      <w:r w:rsidRPr="00AF19E8">
        <w:rPr>
          <w:color w:val="000000" w:themeColor="text1"/>
        </w:rPr>
        <w:t>, </w:t>
      </w:r>
      <w:r w:rsidRPr="00AF19E8">
        <w:rPr>
          <w:i/>
          <w:iCs/>
          <w:color w:val="000000" w:themeColor="text1"/>
        </w:rPr>
        <w:t>12</w:t>
      </w:r>
      <w:r w:rsidRPr="00AF19E8">
        <w:rPr>
          <w:color w:val="000000" w:themeColor="text1"/>
        </w:rPr>
        <w:t>(1), pp.1-10.</w:t>
      </w:r>
    </w:p>
    <w:p w14:paraId="30E01D7B" w14:textId="77777777" w:rsidR="00682968" w:rsidRPr="00AF19E8" w:rsidRDefault="00682968" w:rsidP="00024EAA">
      <w:pPr>
        <w:spacing w:before="120" w:after="120"/>
        <w:rPr>
          <w:color w:val="000000" w:themeColor="text1"/>
        </w:rPr>
      </w:pPr>
      <w:r w:rsidRPr="00AF19E8">
        <w:rPr>
          <w:color w:val="000000" w:themeColor="text1"/>
        </w:rPr>
        <w:t xml:space="preserve">popupsmart.com, 2026. Major Digital Customer Acquisition Channels Used in Fashion Retail. Available at: </w:t>
      </w:r>
      <w:hyperlink r:id="rId17" w:history="1">
        <w:r w:rsidRPr="00AF19E8">
          <w:rPr>
            <w:rStyle w:val="Hyperlink"/>
            <w:color w:val="000000" w:themeColor="text1"/>
          </w:rPr>
          <w:t>https://popupsmart.com/blog/customer-acquisition-process</w:t>
        </w:r>
      </w:hyperlink>
      <w:r w:rsidRPr="00AF19E8">
        <w:rPr>
          <w:color w:val="000000" w:themeColor="text1"/>
        </w:rPr>
        <w:t xml:space="preserve"> [Accessed on: 28.05.2026]</w:t>
      </w:r>
    </w:p>
    <w:p w14:paraId="20D7D5CC" w14:textId="77777777" w:rsidR="00682968" w:rsidRPr="00AF19E8" w:rsidRDefault="00682968" w:rsidP="00024EAA">
      <w:pPr>
        <w:spacing w:before="120" w:after="120"/>
        <w:rPr>
          <w:color w:val="000000" w:themeColor="text1"/>
        </w:rPr>
      </w:pPr>
      <w:r w:rsidRPr="00AF19E8">
        <w:rPr>
          <w:color w:val="000000" w:themeColor="text1"/>
        </w:rPr>
        <w:t>Putri, N.F., Hameed, A., Akin, M., Akin, I., Khan, M.Z., Banerjee, S. and Zaidi, S.M.T., 2025. Analysing the modest fashion market: an empirical study of e-commerce best-selling products. </w:t>
      </w:r>
      <w:r w:rsidRPr="00AF19E8">
        <w:rPr>
          <w:i/>
          <w:iCs/>
          <w:color w:val="000000" w:themeColor="text1"/>
        </w:rPr>
        <w:t>Journal of Islamic Marketing</w:t>
      </w:r>
      <w:r w:rsidRPr="00AF19E8">
        <w:rPr>
          <w:color w:val="000000" w:themeColor="text1"/>
        </w:rPr>
        <w:t>, </w:t>
      </w:r>
      <w:r w:rsidRPr="00AF19E8">
        <w:rPr>
          <w:i/>
          <w:iCs/>
          <w:color w:val="000000" w:themeColor="text1"/>
        </w:rPr>
        <w:t>16</w:t>
      </w:r>
      <w:r w:rsidRPr="00AF19E8">
        <w:rPr>
          <w:color w:val="000000" w:themeColor="text1"/>
        </w:rPr>
        <w:t>(3), pp.841-869.</w:t>
      </w:r>
    </w:p>
    <w:p w14:paraId="1331ABFC" w14:textId="77777777" w:rsidR="00682968" w:rsidRPr="00AF19E8" w:rsidRDefault="00682968" w:rsidP="00024EAA">
      <w:pPr>
        <w:spacing w:before="120" w:after="120"/>
        <w:rPr>
          <w:color w:val="000000" w:themeColor="text1"/>
        </w:rPr>
      </w:pPr>
      <w:r w:rsidRPr="00AF19E8">
        <w:rPr>
          <w:color w:val="000000" w:themeColor="text1"/>
        </w:rPr>
        <w:t>Rashid, A. and Barnes, L., 2021. Exploring the blurring of fashion retail and wholesale brands from industry perspectives. </w:t>
      </w:r>
      <w:r w:rsidRPr="00AF19E8">
        <w:rPr>
          <w:i/>
          <w:iCs/>
          <w:color w:val="000000" w:themeColor="text1"/>
        </w:rPr>
        <w:t>The Journal of The Textile Institute</w:t>
      </w:r>
      <w:r w:rsidRPr="00AF19E8">
        <w:rPr>
          <w:color w:val="000000" w:themeColor="text1"/>
        </w:rPr>
        <w:t>, </w:t>
      </w:r>
      <w:r w:rsidRPr="00AF19E8">
        <w:rPr>
          <w:i/>
          <w:iCs/>
          <w:color w:val="000000" w:themeColor="text1"/>
        </w:rPr>
        <w:t>112</w:t>
      </w:r>
      <w:r w:rsidRPr="00AF19E8">
        <w:rPr>
          <w:color w:val="000000" w:themeColor="text1"/>
        </w:rPr>
        <w:t>(3), pp.370-376.</w:t>
      </w:r>
    </w:p>
    <w:p w14:paraId="739F90DA" w14:textId="77777777" w:rsidR="00682968" w:rsidRPr="00AF19E8" w:rsidRDefault="00682968" w:rsidP="00024EAA">
      <w:pPr>
        <w:spacing w:before="120" w:after="120"/>
        <w:rPr>
          <w:color w:val="000000" w:themeColor="text1"/>
        </w:rPr>
      </w:pPr>
      <w:r w:rsidRPr="00AF19E8">
        <w:rPr>
          <w:color w:val="000000" w:themeColor="text1"/>
        </w:rPr>
        <w:t>Soares, M.B., 2024. </w:t>
      </w:r>
      <w:r w:rsidRPr="00AF19E8">
        <w:rPr>
          <w:i/>
          <w:iCs/>
          <w:color w:val="000000" w:themeColor="text1"/>
        </w:rPr>
        <w:t>Enhancing Competitiveness and Differentiation Strategies in Integrated Supply Chain A Case Study of Fast Fashion</w:t>
      </w:r>
      <w:r w:rsidRPr="00AF19E8">
        <w:rPr>
          <w:color w:val="000000" w:themeColor="text1"/>
        </w:rPr>
        <w:t> (Master's thesis, Universidade de Coimbra (Portugal)).</w:t>
      </w:r>
    </w:p>
    <w:sectPr w:rsidR="00682968" w:rsidRPr="00AF19E8" w:rsidSect="002355A3">
      <w:footerReference w:type="default" r:id="rId1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89B621" w14:textId="77777777" w:rsidR="00AB661F" w:rsidRDefault="00AB661F" w:rsidP="002355A3">
      <w:pPr>
        <w:spacing w:after="0" w:line="240" w:lineRule="auto"/>
      </w:pPr>
      <w:r>
        <w:separator/>
      </w:r>
    </w:p>
  </w:endnote>
  <w:endnote w:type="continuationSeparator" w:id="0">
    <w:p w14:paraId="6F1BAB89" w14:textId="77777777" w:rsidR="00AB661F" w:rsidRDefault="00AB661F" w:rsidP="002355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07532792"/>
      <w:docPartObj>
        <w:docPartGallery w:val="Page Numbers (Bottom of Page)"/>
        <w:docPartUnique/>
      </w:docPartObj>
    </w:sdtPr>
    <w:sdtEndPr>
      <w:rPr>
        <w:noProof/>
        <w:sz w:val="20"/>
        <w:szCs w:val="20"/>
      </w:rPr>
    </w:sdtEndPr>
    <w:sdtContent>
      <w:p w14:paraId="59775E2B" w14:textId="4D763028" w:rsidR="002355A3" w:rsidRPr="002355A3" w:rsidRDefault="002355A3">
        <w:pPr>
          <w:pStyle w:val="Footer"/>
          <w:jc w:val="right"/>
          <w:rPr>
            <w:sz w:val="20"/>
            <w:szCs w:val="20"/>
          </w:rPr>
        </w:pPr>
        <w:r w:rsidRPr="002355A3">
          <w:rPr>
            <w:sz w:val="20"/>
            <w:szCs w:val="20"/>
          </w:rPr>
          <w:fldChar w:fldCharType="begin"/>
        </w:r>
        <w:r w:rsidRPr="002355A3">
          <w:rPr>
            <w:sz w:val="20"/>
            <w:szCs w:val="20"/>
          </w:rPr>
          <w:instrText xml:space="preserve"> PAGE   \* MERGEFORMAT </w:instrText>
        </w:r>
        <w:r w:rsidRPr="002355A3">
          <w:rPr>
            <w:sz w:val="20"/>
            <w:szCs w:val="20"/>
          </w:rPr>
          <w:fldChar w:fldCharType="separate"/>
        </w:r>
        <w:r w:rsidRPr="002355A3">
          <w:rPr>
            <w:noProof/>
            <w:sz w:val="20"/>
            <w:szCs w:val="20"/>
          </w:rPr>
          <w:t>2</w:t>
        </w:r>
        <w:r w:rsidRPr="002355A3">
          <w:rPr>
            <w:noProof/>
            <w:sz w:val="20"/>
            <w:szCs w:val="20"/>
          </w:rPr>
          <w:fldChar w:fldCharType="end"/>
        </w:r>
      </w:p>
    </w:sdtContent>
  </w:sdt>
  <w:p w14:paraId="5C7926A7" w14:textId="77777777" w:rsidR="002355A3" w:rsidRDefault="002355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5EE738" w14:textId="77777777" w:rsidR="00AB661F" w:rsidRDefault="00AB661F" w:rsidP="002355A3">
      <w:pPr>
        <w:spacing w:after="0" w:line="240" w:lineRule="auto"/>
      </w:pPr>
      <w:r>
        <w:separator/>
      </w:r>
    </w:p>
  </w:footnote>
  <w:footnote w:type="continuationSeparator" w:id="0">
    <w:p w14:paraId="5AA69D6C" w14:textId="77777777" w:rsidR="00AB661F" w:rsidRDefault="00AB661F" w:rsidP="002355A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943E88"/>
    <w:multiLevelType w:val="multilevel"/>
    <w:tmpl w:val="58CABE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3419BB"/>
    <w:multiLevelType w:val="multilevel"/>
    <w:tmpl w:val="B338F1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9F6155"/>
    <w:multiLevelType w:val="multilevel"/>
    <w:tmpl w:val="9F2ABD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6122312"/>
    <w:multiLevelType w:val="multilevel"/>
    <w:tmpl w:val="36C239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68233E9"/>
    <w:multiLevelType w:val="multilevel"/>
    <w:tmpl w:val="7A3835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9321FDE"/>
    <w:multiLevelType w:val="multilevel"/>
    <w:tmpl w:val="90CC45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CCB1AB7"/>
    <w:multiLevelType w:val="multilevel"/>
    <w:tmpl w:val="476C65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D1539FE"/>
    <w:multiLevelType w:val="multilevel"/>
    <w:tmpl w:val="136A0E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DBB1338"/>
    <w:multiLevelType w:val="multilevel"/>
    <w:tmpl w:val="202EC8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F6E4DDC"/>
    <w:multiLevelType w:val="multilevel"/>
    <w:tmpl w:val="7E6456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26F1145"/>
    <w:multiLevelType w:val="multilevel"/>
    <w:tmpl w:val="50B0D7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9356A2C"/>
    <w:multiLevelType w:val="multilevel"/>
    <w:tmpl w:val="C1BAA7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CB5230B"/>
    <w:multiLevelType w:val="multilevel"/>
    <w:tmpl w:val="2A5C6E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4313CFF"/>
    <w:multiLevelType w:val="multilevel"/>
    <w:tmpl w:val="7D48D9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CC742BB"/>
    <w:multiLevelType w:val="multilevel"/>
    <w:tmpl w:val="9A16B3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EE57247"/>
    <w:multiLevelType w:val="multilevel"/>
    <w:tmpl w:val="AB3EEE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14627B2"/>
    <w:multiLevelType w:val="hybridMultilevel"/>
    <w:tmpl w:val="307C4C8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272194D"/>
    <w:multiLevelType w:val="multilevel"/>
    <w:tmpl w:val="C8BC66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35E1086"/>
    <w:multiLevelType w:val="multilevel"/>
    <w:tmpl w:val="1B3898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4145236"/>
    <w:multiLevelType w:val="multilevel"/>
    <w:tmpl w:val="71624D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6BE0328"/>
    <w:multiLevelType w:val="multilevel"/>
    <w:tmpl w:val="887C87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C7662C6"/>
    <w:multiLevelType w:val="hybridMultilevel"/>
    <w:tmpl w:val="0E4489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5F645843"/>
    <w:multiLevelType w:val="multilevel"/>
    <w:tmpl w:val="8D8013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25778D6"/>
    <w:multiLevelType w:val="multilevel"/>
    <w:tmpl w:val="E62A99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48E5A41"/>
    <w:multiLevelType w:val="multilevel"/>
    <w:tmpl w:val="635418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6EC3BEF"/>
    <w:multiLevelType w:val="multilevel"/>
    <w:tmpl w:val="03809F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7B1427C"/>
    <w:multiLevelType w:val="multilevel"/>
    <w:tmpl w:val="96B418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01518A2"/>
    <w:multiLevelType w:val="multilevel"/>
    <w:tmpl w:val="574438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1175B9D"/>
    <w:multiLevelType w:val="multilevel"/>
    <w:tmpl w:val="CD3C36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2F74A9E"/>
    <w:multiLevelType w:val="multilevel"/>
    <w:tmpl w:val="A6CC87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30E4353"/>
    <w:multiLevelType w:val="hybridMultilevel"/>
    <w:tmpl w:val="316A0D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793F2D6E"/>
    <w:multiLevelType w:val="multilevel"/>
    <w:tmpl w:val="40D81F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A0B54BF"/>
    <w:multiLevelType w:val="multilevel"/>
    <w:tmpl w:val="F9CEE0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7A7C3DDC"/>
    <w:multiLevelType w:val="multilevel"/>
    <w:tmpl w:val="D7045B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AA1449E"/>
    <w:multiLevelType w:val="multilevel"/>
    <w:tmpl w:val="556430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84433600">
    <w:abstractNumId w:val="33"/>
  </w:num>
  <w:num w:numId="2" w16cid:durableId="635110659">
    <w:abstractNumId w:val="8"/>
  </w:num>
  <w:num w:numId="3" w16cid:durableId="1709142479">
    <w:abstractNumId w:val="1"/>
  </w:num>
  <w:num w:numId="4" w16cid:durableId="1563516963">
    <w:abstractNumId w:val="22"/>
  </w:num>
  <w:num w:numId="5" w16cid:durableId="1412969289">
    <w:abstractNumId w:val="23"/>
  </w:num>
  <w:num w:numId="6" w16cid:durableId="1306424996">
    <w:abstractNumId w:val="7"/>
  </w:num>
  <w:num w:numId="7" w16cid:durableId="1607808591">
    <w:abstractNumId w:val="15"/>
  </w:num>
  <w:num w:numId="8" w16cid:durableId="235864870">
    <w:abstractNumId w:val="10"/>
  </w:num>
  <w:num w:numId="9" w16cid:durableId="546139478">
    <w:abstractNumId w:val="32"/>
  </w:num>
  <w:num w:numId="10" w16cid:durableId="21563844">
    <w:abstractNumId w:val="17"/>
  </w:num>
  <w:num w:numId="11" w16cid:durableId="753742308">
    <w:abstractNumId w:val="14"/>
  </w:num>
  <w:num w:numId="12" w16cid:durableId="1812404068">
    <w:abstractNumId w:val="12"/>
  </w:num>
  <w:num w:numId="13" w16cid:durableId="584651090">
    <w:abstractNumId w:val="3"/>
  </w:num>
  <w:num w:numId="14" w16cid:durableId="2034962853">
    <w:abstractNumId w:val="9"/>
  </w:num>
  <w:num w:numId="15" w16cid:durableId="1666088246">
    <w:abstractNumId w:val="4"/>
  </w:num>
  <w:num w:numId="16" w16cid:durableId="1195534471">
    <w:abstractNumId w:val="18"/>
  </w:num>
  <w:num w:numId="17" w16cid:durableId="839390804">
    <w:abstractNumId w:val="13"/>
  </w:num>
  <w:num w:numId="18" w16cid:durableId="218172455">
    <w:abstractNumId w:val="11"/>
  </w:num>
  <w:num w:numId="19" w16cid:durableId="1107120465">
    <w:abstractNumId w:val="20"/>
  </w:num>
  <w:num w:numId="20" w16cid:durableId="894849727">
    <w:abstractNumId w:val="24"/>
  </w:num>
  <w:num w:numId="21" w16cid:durableId="1358236755">
    <w:abstractNumId w:val="5"/>
  </w:num>
  <w:num w:numId="22" w16cid:durableId="450513247">
    <w:abstractNumId w:val="2"/>
  </w:num>
  <w:num w:numId="23" w16cid:durableId="1377849135">
    <w:abstractNumId w:val="29"/>
  </w:num>
  <w:num w:numId="24" w16cid:durableId="2026901633">
    <w:abstractNumId w:val="0"/>
  </w:num>
  <w:num w:numId="25" w16cid:durableId="464737108">
    <w:abstractNumId w:val="26"/>
  </w:num>
  <w:num w:numId="26" w16cid:durableId="363940918">
    <w:abstractNumId w:val="34"/>
  </w:num>
  <w:num w:numId="27" w16cid:durableId="31539695">
    <w:abstractNumId w:val="31"/>
  </w:num>
  <w:num w:numId="28" w16cid:durableId="1016228556">
    <w:abstractNumId w:val="6"/>
  </w:num>
  <w:num w:numId="29" w16cid:durableId="1911228748">
    <w:abstractNumId w:val="25"/>
  </w:num>
  <w:num w:numId="30" w16cid:durableId="1750155214">
    <w:abstractNumId w:val="28"/>
  </w:num>
  <w:num w:numId="31" w16cid:durableId="211354943">
    <w:abstractNumId w:val="19"/>
  </w:num>
  <w:num w:numId="32" w16cid:durableId="479469040">
    <w:abstractNumId w:val="27"/>
  </w:num>
  <w:num w:numId="33" w16cid:durableId="347144303">
    <w:abstractNumId w:val="16"/>
  </w:num>
  <w:num w:numId="34" w16cid:durableId="1185748975">
    <w:abstractNumId w:val="21"/>
  </w:num>
  <w:num w:numId="35" w16cid:durableId="746155084">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6365"/>
    <w:rsid w:val="000105E7"/>
    <w:rsid w:val="000177BC"/>
    <w:rsid w:val="00024EAA"/>
    <w:rsid w:val="000448E8"/>
    <w:rsid w:val="000741AD"/>
    <w:rsid w:val="00076774"/>
    <w:rsid w:val="0009495B"/>
    <w:rsid w:val="000E4AD9"/>
    <w:rsid w:val="00103476"/>
    <w:rsid w:val="00122B8B"/>
    <w:rsid w:val="001E2C29"/>
    <w:rsid w:val="00207268"/>
    <w:rsid w:val="00210E34"/>
    <w:rsid w:val="002229DF"/>
    <w:rsid w:val="00231DE0"/>
    <w:rsid w:val="002355A3"/>
    <w:rsid w:val="00246B88"/>
    <w:rsid w:val="00251F77"/>
    <w:rsid w:val="00284D82"/>
    <w:rsid w:val="00285E0E"/>
    <w:rsid w:val="002C7B27"/>
    <w:rsid w:val="002D64DE"/>
    <w:rsid w:val="003419A4"/>
    <w:rsid w:val="003B7137"/>
    <w:rsid w:val="003F2995"/>
    <w:rsid w:val="00412CA9"/>
    <w:rsid w:val="00417574"/>
    <w:rsid w:val="00450B36"/>
    <w:rsid w:val="0046504E"/>
    <w:rsid w:val="0048077A"/>
    <w:rsid w:val="0049190C"/>
    <w:rsid w:val="00494C94"/>
    <w:rsid w:val="00520EC5"/>
    <w:rsid w:val="005351BD"/>
    <w:rsid w:val="00535770"/>
    <w:rsid w:val="00536C00"/>
    <w:rsid w:val="006337DF"/>
    <w:rsid w:val="00634939"/>
    <w:rsid w:val="00653F56"/>
    <w:rsid w:val="00674368"/>
    <w:rsid w:val="00682968"/>
    <w:rsid w:val="00682C4E"/>
    <w:rsid w:val="00694DB7"/>
    <w:rsid w:val="006C3D7F"/>
    <w:rsid w:val="006D172A"/>
    <w:rsid w:val="0078375E"/>
    <w:rsid w:val="007E2BAC"/>
    <w:rsid w:val="00847C00"/>
    <w:rsid w:val="008844B7"/>
    <w:rsid w:val="0089626E"/>
    <w:rsid w:val="008D4EF8"/>
    <w:rsid w:val="008F6C67"/>
    <w:rsid w:val="00906CF3"/>
    <w:rsid w:val="00914101"/>
    <w:rsid w:val="0093508E"/>
    <w:rsid w:val="00945D05"/>
    <w:rsid w:val="009F2E07"/>
    <w:rsid w:val="00A24C2B"/>
    <w:rsid w:val="00A46365"/>
    <w:rsid w:val="00A538EA"/>
    <w:rsid w:val="00A60452"/>
    <w:rsid w:val="00A75D42"/>
    <w:rsid w:val="00AB661F"/>
    <w:rsid w:val="00AF19E8"/>
    <w:rsid w:val="00B02A35"/>
    <w:rsid w:val="00B10B6C"/>
    <w:rsid w:val="00B12D2A"/>
    <w:rsid w:val="00B1474C"/>
    <w:rsid w:val="00B20541"/>
    <w:rsid w:val="00BA18CF"/>
    <w:rsid w:val="00BD5CEC"/>
    <w:rsid w:val="00BD7ADA"/>
    <w:rsid w:val="00BE00D2"/>
    <w:rsid w:val="00BF0ADE"/>
    <w:rsid w:val="00BF7471"/>
    <w:rsid w:val="00C01445"/>
    <w:rsid w:val="00C1255B"/>
    <w:rsid w:val="00C1360A"/>
    <w:rsid w:val="00CC5904"/>
    <w:rsid w:val="00CE2E13"/>
    <w:rsid w:val="00CF38A0"/>
    <w:rsid w:val="00D1502C"/>
    <w:rsid w:val="00D2469D"/>
    <w:rsid w:val="00D54998"/>
    <w:rsid w:val="00DB7620"/>
    <w:rsid w:val="00E15A8E"/>
    <w:rsid w:val="00E43E34"/>
    <w:rsid w:val="00E6460F"/>
    <w:rsid w:val="00E65AF7"/>
    <w:rsid w:val="00E94EA2"/>
    <w:rsid w:val="00EE2815"/>
    <w:rsid w:val="00EE5F54"/>
    <w:rsid w:val="00F321E0"/>
    <w:rsid w:val="00F6662A"/>
    <w:rsid w:val="00FF0C4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DB3102"/>
  <w15:chartTrackingRefBased/>
  <w15:docId w15:val="{ADFCB549-5550-46D8-BE69-BA87BC585B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8375E"/>
    <w:pPr>
      <w:spacing w:line="360" w:lineRule="auto"/>
      <w:jc w:val="both"/>
    </w:pPr>
    <w:rPr>
      <w:rFonts w:ascii="Times New Roman" w:hAnsi="Times New Roman"/>
    </w:rPr>
  </w:style>
  <w:style w:type="paragraph" w:styleId="Heading1">
    <w:name w:val="heading 1"/>
    <w:basedOn w:val="Normal"/>
    <w:next w:val="Normal"/>
    <w:link w:val="Heading1Char"/>
    <w:autoRedefine/>
    <w:uiPriority w:val="9"/>
    <w:qFormat/>
    <w:rsid w:val="0048077A"/>
    <w:pPr>
      <w:keepNext/>
      <w:keepLines/>
      <w:spacing w:before="360" w:after="80"/>
      <w:outlineLvl w:val="0"/>
    </w:pPr>
    <w:rPr>
      <w:rFonts w:eastAsiaTheme="majorEastAsia" w:cstheme="majorBidi"/>
      <w:b/>
      <w:color w:val="000000" w:themeColor="text1"/>
      <w:sz w:val="28"/>
      <w:szCs w:val="40"/>
    </w:rPr>
  </w:style>
  <w:style w:type="paragraph" w:styleId="Heading2">
    <w:name w:val="heading 2"/>
    <w:basedOn w:val="Normal"/>
    <w:next w:val="Normal"/>
    <w:link w:val="Heading2Char"/>
    <w:autoRedefine/>
    <w:uiPriority w:val="9"/>
    <w:unhideWhenUsed/>
    <w:qFormat/>
    <w:rsid w:val="0048077A"/>
    <w:pPr>
      <w:keepNext/>
      <w:keepLines/>
      <w:spacing w:before="160" w:after="80"/>
      <w:outlineLvl w:val="1"/>
    </w:pPr>
    <w:rPr>
      <w:rFonts w:eastAsiaTheme="majorEastAsia" w:cstheme="majorBidi"/>
      <w:b/>
      <w:color w:val="000000" w:themeColor="text1"/>
      <w:sz w:val="26"/>
      <w:szCs w:val="32"/>
    </w:rPr>
  </w:style>
  <w:style w:type="paragraph" w:styleId="Heading3">
    <w:name w:val="heading 3"/>
    <w:basedOn w:val="Normal"/>
    <w:next w:val="Normal"/>
    <w:link w:val="Heading3Char"/>
    <w:autoRedefine/>
    <w:uiPriority w:val="9"/>
    <w:unhideWhenUsed/>
    <w:qFormat/>
    <w:rsid w:val="000177BC"/>
    <w:pPr>
      <w:keepNext/>
      <w:keepLines/>
      <w:spacing w:before="160" w:after="80"/>
      <w:outlineLvl w:val="2"/>
    </w:pPr>
    <w:rPr>
      <w:rFonts w:eastAsiaTheme="majorEastAsia" w:cstheme="majorBidi"/>
      <w:b/>
      <w:color w:val="000000" w:themeColor="text1"/>
      <w:szCs w:val="28"/>
    </w:rPr>
  </w:style>
  <w:style w:type="paragraph" w:styleId="Heading4">
    <w:name w:val="heading 4"/>
    <w:basedOn w:val="Normal"/>
    <w:next w:val="Normal"/>
    <w:link w:val="Heading4Char"/>
    <w:uiPriority w:val="9"/>
    <w:semiHidden/>
    <w:unhideWhenUsed/>
    <w:qFormat/>
    <w:rsid w:val="00A46365"/>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A46365"/>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A46365"/>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A46365"/>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A46365"/>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A46365"/>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8077A"/>
    <w:rPr>
      <w:rFonts w:ascii="Times New Roman" w:eastAsiaTheme="majorEastAsia" w:hAnsi="Times New Roman" w:cstheme="majorBidi"/>
      <w:b/>
      <w:color w:val="000000" w:themeColor="text1"/>
      <w:sz w:val="28"/>
      <w:szCs w:val="40"/>
    </w:rPr>
  </w:style>
  <w:style w:type="character" w:customStyle="1" w:styleId="Heading2Char">
    <w:name w:val="Heading 2 Char"/>
    <w:basedOn w:val="DefaultParagraphFont"/>
    <w:link w:val="Heading2"/>
    <w:uiPriority w:val="9"/>
    <w:rsid w:val="0048077A"/>
    <w:rPr>
      <w:rFonts w:ascii="Times New Roman" w:eastAsiaTheme="majorEastAsia" w:hAnsi="Times New Roman" w:cstheme="majorBidi"/>
      <w:b/>
      <w:color w:val="000000" w:themeColor="text1"/>
      <w:sz w:val="26"/>
      <w:szCs w:val="32"/>
    </w:rPr>
  </w:style>
  <w:style w:type="character" w:customStyle="1" w:styleId="Heading3Char">
    <w:name w:val="Heading 3 Char"/>
    <w:basedOn w:val="DefaultParagraphFont"/>
    <w:link w:val="Heading3"/>
    <w:uiPriority w:val="9"/>
    <w:rsid w:val="000177BC"/>
    <w:rPr>
      <w:rFonts w:ascii="Times New Roman" w:eastAsiaTheme="majorEastAsia" w:hAnsi="Times New Roman" w:cstheme="majorBidi"/>
      <w:b/>
      <w:color w:val="000000" w:themeColor="text1"/>
      <w:szCs w:val="28"/>
    </w:rPr>
  </w:style>
  <w:style w:type="character" w:customStyle="1" w:styleId="Heading4Char">
    <w:name w:val="Heading 4 Char"/>
    <w:basedOn w:val="DefaultParagraphFont"/>
    <w:link w:val="Heading4"/>
    <w:uiPriority w:val="9"/>
    <w:semiHidden/>
    <w:rsid w:val="00A4636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A4636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A4636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4636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4636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46365"/>
    <w:rPr>
      <w:rFonts w:eastAsiaTheme="majorEastAsia" w:cstheme="majorBidi"/>
      <w:color w:val="272727" w:themeColor="text1" w:themeTint="D8"/>
    </w:rPr>
  </w:style>
  <w:style w:type="paragraph" w:styleId="Title">
    <w:name w:val="Title"/>
    <w:basedOn w:val="Normal"/>
    <w:next w:val="Normal"/>
    <w:link w:val="TitleChar"/>
    <w:uiPriority w:val="10"/>
    <w:qFormat/>
    <w:rsid w:val="00A4636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4636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46365"/>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4636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46365"/>
    <w:pPr>
      <w:spacing w:before="160"/>
      <w:jc w:val="center"/>
    </w:pPr>
    <w:rPr>
      <w:i/>
      <w:iCs/>
      <w:color w:val="404040" w:themeColor="text1" w:themeTint="BF"/>
    </w:rPr>
  </w:style>
  <w:style w:type="character" w:customStyle="1" w:styleId="QuoteChar">
    <w:name w:val="Quote Char"/>
    <w:basedOn w:val="DefaultParagraphFont"/>
    <w:link w:val="Quote"/>
    <w:uiPriority w:val="29"/>
    <w:rsid w:val="00A46365"/>
    <w:rPr>
      <w:rFonts w:ascii="Times New Roman" w:hAnsi="Times New Roman"/>
      <w:i/>
      <w:iCs/>
      <w:color w:val="404040" w:themeColor="text1" w:themeTint="BF"/>
    </w:rPr>
  </w:style>
  <w:style w:type="paragraph" w:styleId="ListParagraph">
    <w:name w:val="List Paragraph"/>
    <w:basedOn w:val="Normal"/>
    <w:uiPriority w:val="34"/>
    <w:qFormat/>
    <w:rsid w:val="00A46365"/>
    <w:pPr>
      <w:ind w:left="720"/>
      <w:contextualSpacing/>
    </w:pPr>
  </w:style>
  <w:style w:type="character" w:styleId="IntenseEmphasis">
    <w:name w:val="Intense Emphasis"/>
    <w:basedOn w:val="DefaultParagraphFont"/>
    <w:uiPriority w:val="21"/>
    <w:qFormat/>
    <w:rsid w:val="00A46365"/>
    <w:rPr>
      <w:i/>
      <w:iCs/>
      <w:color w:val="2F5496" w:themeColor="accent1" w:themeShade="BF"/>
    </w:rPr>
  </w:style>
  <w:style w:type="paragraph" w:styleId="IntenseQuote">
    <w:name w:val="Intense Quote"/>
    <w:basedOn w:val="Normal"/>
    <w:next w:val="Normal"/>
    <w:link w:val="IntenseQuoteChar"/>
    <w:uiPriority w:val="30"/>
    <w:qFormat/>
    <w:rsid w:val="00A4636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46365"/>
    <w:rPr>
      <w:rFonts w:ascii="Times New Roman" w:hAnsi="Times New Roman"/>
      <w:i/>
      <w:iCs/>
      <w:color w:val="2F5496" w:themeColor="accent1" w:themeShade="BF"/>
    </w:rPr>
  </w:style>
  <w:style w:type="character" w:styleId="IntenseReference">
    <w:name w:val="Intense Reference"/>
    <w:basedOn w:val="DefaultParagraphFont"/>
    <w:uiPriority w:val="32"/>
    <w:qFormat/>
    <w:rsid w:val="00A46365"/>
    <w:rPr>
      <w:b/>
      <w:bCs/>
      <w:smallCaps/>
      <w:color w:val="2F5496" w:themeColor="accent1" w:themeShade="BF"/>
      <w:spacing w:val="5"/>
    </w:rPr>
  </w:style>
  <w:style w:type="paragraph" w:styleId="TOCHeading">
    <w:name w:val="TOC Heading"/>
    <w:basedOn w:val="Heading1"/>
    <w:next w:val="Normal"/>
    <w:uiPriority w:val="39"/>
    <w:unhideWhenUsed/>
    <w:qFormat/>
    <w:rsid w:val="00076774"/>
    <w:pPr>
      <w:spacing w:before="240" w:after="0" w:line="259" w:lineRule="auto"/>
      <w:jc w:val="left"/>
      <w:outlineLvl w:val="9"/>
    </w:pPr>
    <w:rPr>
      <w:rFonts w:asciiTheme="majorHAnsi" w:hAnsiTheme="majorHAnsi"/>
      <w:b w:val="0"/>
      <w:color w:val="2F5496" w:themeColor="accent1" w:themeShade="BF"/>
      <w:kern w:val="0"/>
      <w:sz w:val="32"/>
      <w:szCs w:val="32"/>
      <w14:ligatures w14:val="none"/>
    </w:rPr>
  </w:style>
  <w:style w:type="paragraph" w:styleId="TOC1">
    <w:name w:val="toc 1"/>
    <w:basedOn w:val="Normal"/>
    <w:next w:val="Normal"/>
    <w:autoRedefine/>
    <w:uiPriority w:val="39"/>
    <w:unhideWhenUsed/>
    <w:rsid w:val="00076774"/>
    <w:pPr>
      <w:spacing w:after="100"/>
    </w:pPr>
  </w:style>
  <w:style w:type="paragraph" w:styleId="TOC2">
    <w:name w:val="toc 2"/>
    <w:basedOn w:val="Normal"/>
    <w:next w:val="Normal"/>
    <w:autoRedefine/>
    <w:uiPriority w:val="39"/>
    <w:unhideWhenUsed/>
    <w:rsid w:val="00076774"/>
    <w:pPr>
      <w:spacing w:after="100"/>
      <w:ind w:left="240"/>
    </w:pPr>
  </w:style>
  <w:style w:type="character" w:styleId="Hyperlink">
    <w:name w:val="Hyperlink"/>
    <w:basedOn w:val="DefaultParagraphFont"/>
    <w:uiPriority w:val="99"/>
    <w:unhideWhenUsed/>
    <w:rsid w:val="00076774"/>
    <w:rPr>
      <w:color w:val="0563C1" w:themeColor="hyperlink"/>
      <w:u w:val="single"/>
    </w:rPr>
  </w:style>
  <w:style w:type="paragraph" w:styleId="Header">
    <w:name w:val="header"/>
    <w:basedOn w:val="Normal"/>
    <w:link w:val="HeaderChar"/>
    <w:uiPriority w:val="99"/>
    <w:unhideWhenUsed/>
    <w:rsid w:val="002355A3"/>
    <w:pPr>
      <w:tabs>
        <w:tab w:val="center" w:pos="4680"/>
        <w:tab w:val="right" w:pos="9360"/>
      </w:tabs>
      <w:spacing w:after="0" w:line="240" w:lineRule="auto"/>
    </w:pPr>
  </w:style>
  <w:style w:type="character" w:customStyle="1" w:styleId="HeaderChar">
    <w:name w:val="Header Char"/>
    <w:basedOn w:val="DefaultParagraphFont"/>
    <w:link w:val="Header"/>
    <w:uiPriority w:val="99"/>
    <w:rsid w:val="002355A3"/>
    <w:rPr>
      <w:rFonts w:ascii="Times New Roman" w:hAnsi="Times New Roman"/>
    </w:rPr>
  </w:style>
  <w:style w:type="paragraph" w:styleId="Footer">
    <w:name w:val="footer"/>
    <w:basedOn w:val="Normal"/>
    <w:link w:val="FooterChar"/>
    <w:uiPriority w:val="99"/>
    <w:unhideWhenUsed/>
    <w:rsid w:val="002355A3"/>
    <w:pPr>
      <w:tabs>
        <w:tab w:val="center" w:pos="4680"/>
        <w:tab w:val="right" w:pos="9360"/>
      </w:tabs>
      <w:spacing w:after="0" w:line="240" w:lineRule="auto"/>
    </w:pPr>
  </w:style>
  <w:style w:type="character" w:customStyle="1" w:styleId="FooterChar">
    <w:name w:val="Footer Char"/>
    <w:basedOn w:val="DefaultParagraphFont"/>
    <w:link w:val="Footer"/>
    <w:uiPriority w:val="99"/>
    <w:rsid w:val="002355A3"/>
    <w:rPr>
      <w:rFonts w:ascii="Times New Roman" w:hAnsi="Times New Roman"/>
    </w:rPr>
  </w:style>
  <w:style w:type="character" w:styleId="UnresolvedMention">
    <w:name w:val="Unresolved Mention"/>
    <w:basedOn w:val="DefaultParagraphFont"/>
    <w:uiPriority w:val="99"/>
    <w:semiHidden/>
    <w:unhideWhenUsed/>
    <w:rsid w:val="00B2054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asosplc.com"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popupsmart.com/blog/customer-acquisition-process" TargetMode="External"/><Relationship Id="rId2" Type="http://schemas.openxmlformats.org/officeDocument/2006/relationships/numbering" Target="numbering.xml"/><Relationship Id="rId16" Type="http://schemas.openxmlformats.org/officeDocument/2006/relationships/hyperlink" Target="https://www.marketing91.com/swot-analysis-of-aso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knowt.com/note/e3e66099-8631-43d2-9252-0e232690f946/Global-Marketing-IMM" TargetMode="External"/><Relationship Id="rId10" Type="http://schemas.openxmlformats.org/officeDocument/2006/relationships/image" Target="media/image3.jpe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hmgroup.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B05270-C5C9-45BC-8172-7FD30EEA5C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TotalTime>
  <Pages>14</Pages>
  <Words>3720</Words>
  <Characters>21210</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Virendrasinh Rajendrasinh Rathod (2438323)</cp:lastModifiedBy>
  <cp:revision>31</cp:revision>
  <dcterms:created xsi:type="dcterms:W3CDTF">2026-06-05T06:48:00Z</dcterms:created>
  <dcterms:modified xsi:type="dcterms:W3CDTF">2026-06-10T02:34:00Z</dcterms:modified>
</cp:coreProperties>
</file>