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4540109" w:displacedByCustomXml="next"/>
    <w:sdt>
      <w:sdtPr>
        <w:rPr>
          <w:rFonts w:ascii="Arial" w:eastAsia="Calibri" w:hAnsi="Arial" w:cs="Arial"/>
          <w:color w:val="4F81BD" w:themeColor="accent1"/>
          <w:lang w:val="en-GB"/>
        </w:rPr>
        <w:id w:val="615416635"/>
        <w:docPartObj>
          <w:docPartGallery w:val="Cover Pages"/>
          <w:docPartUnique/>
        </w:docPartObj>
      </w:sdtPr>
      <w:sdtEndPr>
        <w:rPr>
          <w:color w:val="auto"/>
          <w:sz w:val="20"/>
        </w:rPr>
      </w:sdtEndPr>
      <w:sdtContent>
        <w:p w14:paraId="3DF7099D" w14:textId="2DF28438" w:rsidR="00F278BA" w:rsidRPr="00E9536D" w:rsidRDefault="00E449B2" w:rsidP="007E42C9">
          <w:pPr>
            <w:pStyle w:val="NoSpacing"/>
            <w:spacing w:before="1540" w:after="240"/>
            <w:jc w:val="right"/>
            <w:rPr>
              <w:rFonts w:ascii="Arial" w:eastAsia="Calibri" w:hAnsi="Arial" w:cs="Arial"/>
              <w:color w:val="4F81BD" w:themeColor="accent1"/>
              <w:lang w:val="en-GB"/>
            </w:rPr>
          </w:pPr>
          <w:r w:rsidRPr="00E9536D">
            <w:rPr>
              <w:rFonts w:ascii="Arial" w:hAnsi="Arial" w:cs="Arial"/>
              <w:noProof/>
            </w:rPr>
            <w:drawing>
              <wp:anchor distT="0" distB="0" distL="114300" distR="114300" simplePos="0" relativeHeight="251659264" behindDoc="0" locked="0" layoutInCell="1" allowOverlap="1" wp14:anchorId="4BC71183" wp14:editId="2E480DDE">
                <wp:simplePos x="0" y="0"/>
                <wp:positionH relativeFrom="column">
                  <wp:posOffset>3971925</wp:posOffset>
                </wp:positionH>
                <wp:positionV relativeFrom="paragraph">
                  <wp:posOffset>38100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700540" w14:textId="77777777" w:rsidR="00475479" w:rsidRPr="00E9536D" w:rsidRDefault="00475479" w:rsidP="00475479">
          <w:pPr>
            <w:jc w:val="center"/>
            <w:rPr>
              <w:rFonts w:ascii="Arial" w:eastAsiaTheme="minorEastAsia" w:hAnsi="Arial" w:cs="Arial"/>
              <w:b/>
              <w:sz w:val="44"/>
              <w:lang w:val="en-US"/>
            </w:rPr>
          </w:pPr>
        </w:p>
        <w:p w14:paraId="620CF5F7" w14:textId="310F1B65" w:rsidR="00D62A55" w:rsidRPr="00E9536D" w:rsidRDefault="004E60D0" w:rsidP="00E9536D">
          <w:pPr>
            <w:pBdr>
              <w:bottom w:val="single" w:sz="4" w:space="7" w:color="auto"/>
            </w:pBdr>
            <w:ind w:firstLine="0"/>
            <w:jc w:val="center"/>
            <w:rPr>
              <w:rFonts w:ascii="Arial" w:eastAsiaTheme="minorEastAsia" w:hAnsi="Arial" w:cs="Arial"/>
              <w:b/>
              <w:sz w:val="40"/>
              <w:lang w:val="en-US"/>
            </w:rPr>
          </w:pPr>
          <w:r w:rsidRPr="00E9536D">
            <w:rPr>
              <w:rFonts w:ascii="Arial" w:eastAsiaTheme="minorEastAsia" w:hAnsi="Arial" w:cs="Arial"/>
              <w:b/>
              <w:sz w:val="40"/>
              <w:lang w:val="en-US"/>
            </w:rPr>
            <w:t>Title: Innovation and Customer Journey Analysis: A Design Thinking Approach to Digital Transformation at Marks &amp; Spencer</w:t>
          </w:r>
        </w:p>
      </w:sdtContent>
    </w:sdt>
    <w:bookmarkEnd w:id="0" w:displacedByCustomXml="prev"/>
    <w:bookmarkStart w:id="1" w:name="_Hlk194540128" w:displacedByCustomXml="prev"/>
    <w:p w14:paraId="377D096C" w14:textId="26BBD6AE" w:rsidR="00475479" w:rsidRPr="00D62A55" w:rsidRDefault="00D62A55" w:rsidP="00D62A55">
      <w:pPr>
        <w:pStyle w:val="NoSpacing"/>
        <w:jc w:val="center"/>
        <w:rPr>
          <w:rFonts w:ascii="Berlin Sans FB Demi" w:hAnsi="Berlin Sans FB Demi"/>
        </w:rPr>
      </w:pPr>
      <w:r w:rsidRPr="00D62A55">
        <w:rPr>
          <w:rFonts w:ascii="Berlin Sans FB Demi" w:hAnsi="Berlin Sans FB Demi" w:cs="Times New Roman"/>
          <w:b/>
          <w:sz w:val="24"/>
        </w:rPr>
        <w:br/>
      </w:r>
    </w:p>
    <w:p w14:paraId="5A37C251" w14:textId="77777777" w:rsidR="00475479" w:rsidRPr="00BC46EE" w:rsidRDefault="00475479" w:rsidP="00475479">
      <w:pPr>
        <w:spacing w:line="360" w:lineRule="auto"/>
        <w:ind w:firstLine="0"/>
        <w:rPr>
          <w:rFonts w:ascii="Berlin Sans FB Demi" w:hAnsi="Berlin Sans FB Demi" w:cs="Times New Roman"/>
          <w:b/>
          <w:sz w:val="24"/>
        </w:rPr>
      </w:pPr>
    </w:p>
    <w:p w14:paraId="173645D5" w14:textId="77777777" w:rsidR="00D62A55" w:rsidRPr="00AC0F84" w:rsidRDefault="00D62A55" w:rsidP="00475479">
      <w:pPr>
        <w:spacing w:line="360" w:lineRule="auto"/>
        <w:ind w:firstLine="0"/>
        <w:rPr>
          <w:rFonts w:ascii="Times New Roman" w:hAnsi="Times New Roman" w:cs="Times New Roman"/>
          <w:b/>
          <w:sz w:val="24"/>
        </w:rPr>
      </w:pPr>
    </w:p>
    <w:p w14:paraId="3E4BDB36" w14:textId="1A61D03C" w:rsidR="00475479" w:rsidRPr="0071128B" w:rsidRDefault="00475479" w:rsidP="00E9536D">
      <w:pPr>
        <w:spacing w:line="276" w:lineRule="auto"/>
        <w:ind w:firstLine="0"/>
        <w:jc w:val="center"/>
        <w:rPr>
          <w:rFonts w:ascii="Arial" w:hAnsi="Arial" w:cs="Arial"/>
          <w:b/>
          <w:color w:val="000000" w:themeColor="text1"/>
          <w:sz w:val="26"/>
          <w:szCs w:val="26"/>
        </w:rPr>
      </w:pPr>
      <w:r w:rsidRPr="0071128B">
        <w:rPr>
          <w:rFonts w:ascii="Arial" w:hAnsi="Arial" w:cs="Arial"/>
          <w:b/>
          <w:color w:val="000000" w:themeColor="text1"/>
          <w:sz w:val="26"/>
          <w:szCs w:val="26"/>
        </w:rPr>
        <w:t>Student Name</w:t>
      </w:r>
      <w:r w:rsidR="0071128B" w:rsidRPr="0071128B">
        <w:rPr>
          <w:rFonts w:ascii="Arial" w:hAnsi="Arial" w:cs="Arial"/>
          <w:b/>
          <w:color w:val="000000" w:themeColor="text1"/>
          <w:sz w:val="26"/>
          <w:szCs w:val="26"/>
        </w:rPr>
        <w:t xml:space="preserve">: </w:t>
      </w:r>
      <w:r w:rsidR="0071128B" w:rsidRPr="0071128B">
        <w:rPr>
          <w:rFonts w:ascii="Arial" w:hAnsi="Arial" w:cs="Arial"/>
          <w:bCs/>
          <w:color w:val="000000" w:themeColor="text1"/>
          <w:sz w:val="26"/>
          <w:szCs w:val="26"/>
        </w:rPr>
        <w:t>Anees Farooq</w:t>
      </w:r>
    </w:p>
    <w:p w14:paraId="190FB1F3" w14:textId="08845C53" w:rsidR="00475479" w:rsidRDefault="00475479" w:rsidP="00E9536D">
      <w:pPr>
        <w:spacing w:line="276" w:lineRule="auto"/>
        <w:ind w:firstLine="0"/>
        <w:jc w:val="center"/>
        <w:rPr>
          <w:rFonts w:ascii="Arial" w:hAnsi="Arial" w:cs="Arial"/>
          <w:bCs/>
          <w:color w:val="000000" w:themeColor="text1"/>
          <w:sz w:val="26"/>
          <w:szCs w:val="26"/>
        </w:rPr>
      </w:pPr>
      <w:r w:rsidRPr="0071128B">
        <w:rPr>
          <w:rFonts w:ascii="Arial" w:hAnsi="Arial" w:cs="Arial"/>
          <w:b/>
          <w:color w:val="000000" w:themeColor="text1"/>
          <w:sz w:val="26"/>
          <w:szCs w:val="26"/>
        </w:rPr>
        <w:t>Student ID</w:t>
      </w:r>
      <w:r w:rsidR="0071128B" w:rsidRPr="0071128B">
        <w:rPr>
          <w:rFonts w:ascii="Arial" w:hAnsi="Arial" w:cs="Arial"/>
          <w:b/>
          <w:color w:val="000000" w:themeColor="text1"/>
          <w:sz w:val="26"/>
          <w:szCs w:val="26"/>
        </w:rPr>
        <w:t xml:space="preserve">: </w:t>
      </w:r>
      <w:r w:rsidR="0071128B" w:rsidRPr="0071128B">
        <w:rPr>
          <w:rFonts w:ascii="Arial" w:hAnsi="Arial" w:cs="Arial"/>
          <w:bCs/>
          <w:color w:val="000000" w:themeColor="text1"/>
          <w:sz w:val="26"/>
          <w:szCs w:val="26"/>
        </w:rPr>
        <w:t>2314658</w:t>
      </w:r>
    </w:p>
    <w:p w14:paraId="0F01DBAD" w14:textId="77777777" w:rsidR="00E9536D" w:rsidRPr="0071128B" w:rsidRDefault="00E9536D" w:rsidP="00E9536D">
      <w:pPr>
        <w:spacing w:line="276" w:lineRule="auto"/>
        <w:ind w:firstLine="0"/>
        <w:jc w:val="center"/>
        <w:rPr>
          <w:rFonts w:ascii="Arial" w:hAnsi="Arial" w:cs="Arial"/>
          <w:b/>
          <w:bCs/>
          <w:sz w:val="24"/>
          <w:lang w:val="en-US"/>
        </w:rPr>
      </w:pPr>
      <w:r w:rsidRPr="0071128B">
        <w:rPr>
          <w:rFonts w:ascii="Arial" w:hAnsi="Arial" w:cs="Arial"/>
          <w:b/>
          <w:bCs/>
          <w:sz w:val="24"/>
          <w:lang w:val="en-US"/>
        </w:rPr>
        <w:t xml:space="preserve">Module Code: </w:t>
      </w:r>
      <w:r w:rsidRPr="0071128B">
        <w:rPr>
          <w:rFonts w:ascii="Arial" w:hAnsi="Arial" w:cs="Arial"/>
          <w:sz w:val="24"/>
          <w:lang w:val="en-US"/>
        </w:rPr>
        <w:t>LCLM 6002</w:t>
      </w:r>
    </w:p>
    <w:p w14:paraId="54622AF1" w14:textId="2FC844E3" w:rsidR="00E9536D" w:rsidRPr="00E9536D" w:rsidRDefault="00E9536D" w:rsidP="00E9536D">
      <w:pPr>
        <w:spacing w:line="276" w:lineRule="auto"/>
        <w:ind w:firstLine="0"/>
        <w:jc w:val="center"/>
        <w:rPr>
          <w:rFonts w:ascii="Arial" w:hAnsi="Arial" w:cs="Arial"/>
          <w:bCs/>
          <w:color w:val="000000" w:themeColor="text1"/>
          <w:sz w:val="26"/>
          <w:szCs w:val="26"/>
        </w:rPr>
      </w:pPr>
      <w:r w:rsidRPr="00E9536D">
        <w:rPr>
          <w:rFonts w:ascii="Arial" w:hAnsi="Arial" w:cs="Arial"/>
          <w:b/>
          <w:color w:val="000000" w:themeColor="text1"/>
          <w:sz w:val="26"/>
          <w:szCs w:val="26"/>
        </w:rPr>
        <w:t>Assignment Section</w:t>
      </w:r>
      <w:r>
        <w:rPr>
          <w:rFonts w:ascii="Arial" w:hAnsi="Arial" w:cs="Arial"/>
          <w:b/>
          <w:color w:val="000000" w:themeColor="text1"/>
          <w:sz w:val="26"/>
          <w:szCs w:val="26"/>
        </w:rPr>
        <w:t xml:space="preserve">: </w:t>
      </w:r>
      <w:r>
        <w:rPr>
          <w:rFonts w:ascii="Arial" w:hAnsi="Arial" w:cs="Arial"/>
          <w:bCs/>
          <w:color w:val="000000" w:themeColor="text1"/>
          <w:sz w:val="26"/>
          <w:szCs w:val="26"/>
        </w:rPr>
        <w:t xml:space="preserve">Innovation &amp; Customer Journey </w:t>
      </w:r>
    </w:p>
    <w:p w14:paraId="13164129" w14:textId="68C435D7" w:rsidR="0071128B" w:rsidRPr="0071128B" w:rsidRDefault="0071128B" w:rsidP="00E9536D">
      <w:pPr>
        <w:spacing w:line="276" w:lineRule="auto"/>
        <w:ind w:firstLine="0"/>
        <w:jc w:val="center"/>
        <w:rPr>
          <w:rFonts w:ascii="Arial" w:hAnsi="Arial" w:cs="Arial"/>
          <w:sz w:val="24"/>
          <w:lang w:val="en-US"/>
        </w:rPr>
      </w:pPr>
      <w:r w:rsidRPr="0071128B">
        <w:rPr>
          <w:rFonts w:ascii="Arial" w:hAnsi="Arial" w:cs="Arial"/>
          <w:b/>
          <w:bCs/>
          <w:sz w:val="24"/>
          <w:lang w:val="en-US"/>
        </w:rPr>
        <w:t xml:space="preserve">Lecturer’s Name: </w:t>
      </w:r>
      <w:r w:rsidR="00E9536D">
        <w:rPr>
          <w:rFonts w:ascii="Arial" w:hAnsi="Arial" w:cs="Arial"/>
          <w:sz w:val="24"/>
          <w:lang w:val="en-US"/>
        </w:rPr>
        <w:t xml:space="preserve">Dr Dian </w:t>
      </w:r>
      <w:proofErr w:type="spellStart"/>
      <w:r w:rsidR="00E9536D">
        <w:rPr>
          <w:rFonts w:ascii="Arial" w:hAnsi="Arial" w:cs="Arial"/>
          <w:sz w:val="24"/>
          <w:lang w:val="en-US"/>
        </w:rPr>
        <w:t>Mayasari</w:t>
      </w:r>
      <w:proofErr w:type="spellEnd"/>
    </w:p>
    <w:p w14:paraId="1B4DBBA0" w14:textId="1023ADB0" w:rsidR="00BC46EE" w:rsidRDefault="00BC46EE" w:rsidP="00475479">
      <w:pPr>
        <w:spacing w:line="360" w:lineRule="auto"/>
        <w:ind w:firstLine="0"/>
        <w:rPr>
          <w:rFonts w:ascii="Times New Roman" w:hAnsi="Times New Roman" w:cs="Times New Roman"/>
          <w:b/>
          <w:sz w:val="24"/>
          <w:lang w:val="en-US"/>
        </w:rPr>
      </w:pPr>
    </w:p>
    <w:p w14:paraId="43CAF422" w14:textId="24F6DA62" w:rsidR="00BC46EE" w:rsidRDefault="00BC46EE" w:rsidP="00475479">
      <w:pPr>
        <w:spacing w:line="360" w:lineRule="auto"/>
        <w:ind w:firstLine="0"/>
        <w:rPr>
          <w:rFonts w:ascii="Times New Roman" w:hAnsi="Times New Roman" w:cs="Times New Roman"/>
          <w:b/>
          <w:sz w:val="24"/>
          <w:lang w:val="en-US"/>
        </w:rPr>
      </w:pPr>
    </w:p>
    <w:p w14:paraId="2D24A7A9" w14:textId="77777777" w:rsidR="00BC46EE" w:rsidRDefault="00BC46EE" w:rsidP="00475479">
      <w:pPr>
        <w:spacing w:line="360" w:lineRule="auto"/>
        <w:ind w:firstLine="0"/>
        <w:rPr>
          <w:rFonts w:ascii="Times New Roman" w:hAnsi="Times New Roman" w:cs="Times New Roman"/>
          <w:b/>
          <w:sz w:val="24"/>
          <w:lang w:val="en-US"/>
        </w:rPr>
      </w:pPr>
    </w:p>
    <w:p w14:paraId="7B149E3D" w14:textId="77777777" w:rsidR="00BC46EE" w:rsidRDefault="00BC46EE" w:rsidP="00475479">
      <w:pPr>
        <w:spacing w:line="360" w:lineRule="auto"/>
        <w:ind w:firstLine="0"/>
        <w:rPr>
          <w:rFonts w:ascii="Times New Roman" w:hAnsi="Times New Roman" w:cs="Times New Roman"/>
          <w:b/>
          <w:sz w:val="24"/>
          <w:lang w:val="en-US"/>
        </w:rPr>
      </w:pPr>
    </w:p>
    <w:p w14:paraId="7D43855A" w14:textId="77777777" w:rsidR="0071128B" w:rsidRDefault="0071128B" w:rsidP="00475479">
      <w:pPr>
        <w:spacing w:line="360" w:lineRule="auto"/>
        <w:ind w:firstLine="0"/>
        <w:rPr>
          <w:rFonts w:ascii="Times New Roman" w:hAnsi="Times New Roman" w:cs="Times New Roman"/>
          <w:b/>
          <w:sz w:val="24"/>
          <w:lang w:val="en-US"/>
        </w:rPr>
      </w:pPr>
    </w:p>
    <w:p w14:paraId="4FF207BC" w14:textId="77777777" w:rsidR="0071128B" w:rsidRDefault="0071128B" w:rsidP="00475479">
      <w:pPr>
        <w:spacing w:line="360" w:lineRule="auto"/>
        <w:ind w:firstLine="0"/>
        <w:rPr>
          <w:rFonts w:ascii="Times New Roman" w:hAnsi="Times New Roman" w:cs="Times New Roman"/>
          <w:b/>
          <w:sz w:val="24"/>
          <w:lang w:val="en-US"/>
        </w:rPr>
      </w:pPr>
    </w:p>
    <w:p w14:paraId="3B3B3278" w14:textId="77777777" w:rsidR="0071128B" w:rsidRPr="00475479" w:rsidRDefault="0071128B" w:rsidP="00475479">
      <w:pPr>
        <w:spacing w:line="360" w:lineRule="auto"/>
        <w:ind w:firstLine="0"/>
        <w:rPr>
          <w:rFonts w:ascii="Times New Roman" w:hAnsi="Times New Roman" w:cs="Times New Roman"/>
          <w:b/>
          <w:sz w:val="24"/>
          <w:lang w:val="en-US"/>
        </w:rPr>
      </w:pPr>
    </w:p>
    <w:p w14:paraId="2E3E9D21" w14:textId="5BFD9C55" w:rsidR="002E2FB4" w:rsidRDefault="002E2FB4" w:rsidP="00211A06">
      <w:pPr>
        <w:pBdr>
          <w:bottom w:val="single" w:sz="4" w:space="1" w:color="auto"/>
        </w:pBdr>
        <w:shd w:val="clear" w:color="auto" w:fill="FFFFFF" w:themeFill="background1"/>
        <w:spacing w:before="100" w:beforeAutospacing="1" w:after="100" w:afterAutospacing="1" w:line="240" w:lineRule="auto"/>
        <w:ind w:firstLine="0"/>
        <w:outlineLvl w:val="2"/>
        <w:rPr>
          <w:rFonts w:ascii="Berlin Sans FB Demi" w:eastAsia="Times New Roman" w:hAnsi="Berlin Sans FB Demi" w:cs="Times New Roman"/>
          <w:b/>
          <w:bCs/>
          <w:color w:val="4F81BD" w:themeColor="accent1"/>
          <w:sz w:val="28"/>
          <w:szCs w:val="27"/>
          <w:u w:val="single"/>
          <w:lang w:val="en-US"/>
        </w:rPr>
      </w:pPr>
    </w:p>
    <w:p w14:paraId="2B6351DB" w14:textId="134A9DB4" w:rsidR="002E2FB4" w:rsidRDefault="002E2FB4" w:rsidP="002E2FB4">
      <w:pPr>
        <w:pBdr>
          <w:bottom w:val="single" w:sz="4" w:space="1" w:color="auto"/>
        </w:pBdr>
        <w:shd w:val="clear" w:color="auto" w:fill="FFFFFF" w:themeFill="background1"/>
        <w:spacing w:before="100" w:beforeAutospacing="1" w:after="100" w:afterAutospacing="1" w:line="240" w:lineRule="auto"/>
        <w:jc w:val="center"/>
        <w:outlineLvl w:val="2"/>
        <w:rPr>
          <w:rFonts w:ascii="Berlin Sans FB Demi" w:eastAsia="Times New Roman" w:hAnsi="Berlin Sans FB Demi" w:cs="Times New Roman"/>
          <w:b/>
          <w:bCs/>
          <w:color w:val="4F81BD" w:themeColor="accent1"/>
          <w:sz w:val="28"/>
          <w:szCs w:val="27"/>
          <w:lang w:val="en-US"/>
        </w:rPr>
      </w:pPr>
    </w:p>
    <w:p w14:paraId="3090AE60" w14:textId="77777777" w:rsidR="00211A06" w:rsidRPr="00211A06" w:rsidRDefault="00211A06" w:rsidP="002E2FB4">
      <w:pPr>
        <w:pBdr>
          <w:bottom w:val="single" w:sz="4" w:space="1" w:color="auto"/>
        </w:pBdr>
        <w:shd w:val="clear" w:color="auto" w:fill="FFFFFF" w:themeFill="background1"/>
        <w:spacing w:before="100" w:beforeAutospacing="1" w:after="100" w:afterAutospacing="1" w:line="240" w:lineRule="auto"/>
        <w:jc w:val="center"/>
        <w:outlineLvl w:val="2"/>
        <w:rPr>
          <w:rFonts w:ascii="Berlin Sans FB Demi" w:eastAsia="Times New Roman" w:hAnsi="Berlin Sans FB Demi" w:cs="Times New Roman"/>
          <w:b/>
          <w:bCs/>
          <w:color w:val="4F81BD" w:themeColor="accent1"/>
          <w:sz w:val="28"/>
          <w:szCs w:val="27"/>
          <w:lang w:val="en-US"/>
        </w:rPr>
      </w:pPr>
    </w:p>
    <w:p w14:paraId="198AA4B5" w14:textId="48277EF7" w:rsidR="000709F1" w:rsidRPr="00211A06" w:rsidRDefault="00C21230" w:rsidP="002E7D5D">
      <w:pPr>
        <w:pBdr>
          <w:bottom w:val="single" w:sz="4" w:space="1" w:color="auto"/>
        </w:pBdr>
        <w:shd w:val="clear" w:color="auto" w:fill="FFFFFF" w:themeFill="background1"/>
        <w:spacing w:before="100" w:beforeAutospacing="1" w:after="100" w:afterAutospacing="1" w:line="276" w:lineRule="auto"/>
        <w:jc w:val="center"/>
        <w:outlineLvl w:val="2"/>
        <w:rPr>
          <w:rFonts w:ascii="Berlin Sans FB Demi" w:eastAsia="Times New Roman" w:hAnsi="Berlin Sans FB Demi" w:cs="Times New Roman"/>
          <w:b/>
          <w:bCs/>
          <w:color w:val="4F81BD" w:themeColor="accent1"/>
          <w:sz w:val="28"/>
          <w:szCs w:val="27"/>
          <w:lang w:val="en-US"/>
        </w:rPr>
      </w:pPr>
      <w:r w:rsidRPr="00211A06">
        <w:rPr>
          <w:rFonts w:ascii="Berlin Sans FB Demi" w:eastAsia="Times New Roman" w:hAnsi="Berlin Sans FB Demi" w:cs="Times New Roman"/>
          <w:b/>
          <w:bCs/>
          <w:color w:val="4F81BD" w:themeColor="accent1"/>
          <w:sz w:val="28"/>
          <w:szCs w:val="27"/>
          <w:lang w:val="en-US"/>
        </w:rPr>
        <w:t>Table of Contents</w:t>
      </w:r>
    </w:p>
    <w:tbl>
      <w:tblPr>
        <w:tblW w:w="8075" w:type="dxa"/>
        <w:jc w:val="center"/>
        <w:tblCellSpacing w:w="15" w:type="dxa"/>
        <w:tblCellMar>
          <w:top w:w="15" w:type="dxa"/>
          <w:left w:w="15" w:type="dxa"/>
          <w:bottom w:w="15" w:type="dxa"/>
          <w:right w:w="15" w:type="dxa"/>
        </w:tblCellMar>
        <w:tblLook w:val="04A0" w:firstRow="1" w:lastRow="0" w:firstColumn="1" w:lastColumn="0" w:noHBand="0" w:noVBand="1"/>
      </w:tblPr>
      <w:tblGrid>
        <w:gridCol w:w="7755"/>
        <w:gridCol w:w="320"/>
      </w:tblGrid>
      <w:tr w:rsidR="00837D13" w:rsidRPr="00837D13" w14:paraId="789EBEC7" w14:textId="77777777" w:rsidTr="001C7869">
        <w:trPr>
          <w:trHeight w:val="319"/>
          <w:tblCellSpacing w:w="15" w:type="dxa"/>
          <w:jc w:val="center"/>
        </w:trPr>
        <w:tc>
          <w:tcPr>
            <w:tcW w:w="0" w:type="auto"/>
            <w:vAlign w:val="center"/>
            <w:hideMark/>
          </w:tcPr>
          <w:p w14:paraId="1515C2D5" w14:textId="77777777" w:rsidR="00837D13" w:rsidRPr="00837D13" w:rsidRDefault="00837D13" w:rsidP="001C7869">
            <w:pPr>
              <w:spacing w:after="0" w:line="276" w:lineRule="auto"/>
              <w:ind w:firstLine="0"/>
              <w:rPr>
                <w:rFonts w:ascii="Arial" w:eastAsia="Times New Roman" w:hAnsi="Arial" w:cs="Arial"/>
                <w:szCs w:val="24"/>
                <w:lang w:val="en-US"/>
              </w:rPr>
            </w:pPr>
            <w:r w:rsidRPr="001C7869">
              <w:rPr>
                <w:rFonts w:ascii="Arial" w:eastAsia="Times New Roman" w:hAnsi="Arial" w:cs="Arial"/>
                <w:b/>
                <w:bCs/>
                <w:szCs w:val="24"/>
                <w:lang w:val="en-US"/>
              </w:rPr>
              <w:t>1. Introduction and Background of Marks &amp; Spencer</w:t>
            </w:r>
          </w:p>
        </w:tc>
        <w:tc>
          <w:tcPr>
            <w:tcW w:w="0" w:type="auto"/>
            <w:vAlign w:val="center"/>
            <w:hideMark/>
          </w:tcPr>
          <w:p w14:paraId="7EE02956" w14:textId="6DCB7EFA"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2</w:t>
            </w:r>
          </w:p>
        </w:tc>
      </w:tr>
      <w:tr w:rsidR="00837D13" w:rsidRPr="00837D13" w14:paraId="7EF17F65" w14:textId="77777777" w:rsidTr="001C7869">
        <w:trPr>
          <w:trHeight w:val="336"/>
          <w:tblCellSpacing w:w="15" w:type="dxa"/>
          <w:jc w:val="center"/>
        </w:trPr>
        <w:tc>
          <w:tcPr>
            <w:tcW w:w="0" w:type="auto"/>
            <w:vAlign w:val="center"/>
            <w:hideMark/>
          </w:tcPr>
          <w:p w14:paraId="7D09BFEA" w14:textId="77777777" w:rsidR="00837D13" w:rsidRPr="00837D13" w:rsidRDefault="00837D13" w:rsidP="001C7869">
            <w:pPr>
              <w:spacing w:after="0" w:line="276" w:lineRule="auto"/>
              <w:ind w:firstLine="0"/>
              <w:rPr>
                <w:rFonts w:ascii="Arial" w:eastAsia="Times New Roman" w:hAnsi="Arial" w:cs="Arial"/>
                <w:szCs w:val="24"/>
                <w:lang w:val="en-US"/>
              </w:rPr>
            </w:pPr>
            <w:r w:rsidRPr="001C7869">
              <w:rPr>
                <w:rFonts w:ascii="Arial" w:eastAsia="Times New Roman" w:hAnsi="Arial" w:cs="Arial"/>
                <w:b/>
                <w:bCs/>
                <w:szCs w:val="24"/>
                <w:lang w:val="en-US"/>
              </w:rPr>
              <w:t>2. Part 1 – Organisational Innovation Analysis</w:t>
            </w:r>
          </w:p>
        </w:tc>
        <w:tc>
          <w:tcPr>
            <w:tcW w:w="0" w:type="auto"/>
            <w:vAlign w:val="center"/>
            <w:hideMark/>
          </w:tcPr>
          <w:p w14:paraId="7A147C4D" w14:textId="77777777"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3</w:t>
            </w:r>
          </w:p>
        </w:tc>
      </w:tr>
      <w:tr w:rsidR="00837D13" w:rsidRPr="00837D13" w14:paraId="74F95E99" w14:textId="77777777" w:rsidTr="001C7869">
        <w:trPr>
          <w:trHeight w:val="319"/>
          <w:tblCellSpacing w:w="15" w:type="dxa"/>
          <w:jc w:val="center"/>
        </w:trPr>
        <w:tc>
          <w:tcPr>
            <w:tcW w:w="0" w:type="auto"/>
            <w:vAlign w:val="center"/>
            <w:hideMark/>
          </w:tcPr>
          <w:p w14:paraId="11B1356A" w14:textId="77777777" w:rsidR="00837D13" w:rsidRPr="00837D13" w:rsidRDefault="00837D13" w:rsidP="001C7869">
            <w:pPr>
              <w:spacing w:after="0" w:line="276" w:lineRule="auto"/>
              <w:ind w:firstLine="0"/>
              <w:rPr>
                <w:rFonts w:ascii="Arial" w:eastAsia="Times New Roman" w:hAnsi="Arial" w:cs="Arial"/>
                <w:szCs w:val="24"/>
                <w:lang w:val="en-US"/>
              </w:rPr>
            </w:pPr>
            <w:r w:rsidRPr="00837D13">
              <w:rPr>
                <w:rFonts w:ascii="Arial" w:eastAsia="Times New Roman" w:hAnsi="Arial" w:cs="Arial"/>
                <w:szCs w:val="24"/>
                <w:lang w:val="en-US"/>
              </w:rPr>
              <w:t>2.1 Application of the Innovation Ambition Matrix</w:t>
            </w:r>
          </w:p>
        </w:tc>
        <w:tc>
          <w:tcPr>
            <w:tcW w:w="0" w:type="auto"/>
            <w:vAlign w:val="center"/>
            <w:hideMark/>
          </w:tcPr>
          <w:p w14:paraId="565AD064" w14:textId="77777777"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3</w:t>
            </w:r>
          </w:p>
        </w:tc>
      </w:tr>
      <w:tr w:rsidR="00837D13" w:rsidRPr="00837D13" w14:paraId="63360DD4" w14:textId="77777777" w:rsidTr="001C7869">
        <w:trPr>
          <w:trHeight w:val="336"/>
          <w:tblCellSpacing w:w="15" w:type="dxa"/>
          <w:jc w:val="center"/>
        </w:trPr>
        <w:tc>
          <w:tcPr>
            <w:tcW w:w="0" w:type="auto"/>
            <w:vAlign w:val="center"/>
            <w:hideMark/>
          </w:tcPr>
          <w:p w14:paraId="1DAEFE5B" w14:textId="77777777" w:rsidR="00837D13" w:rsidRPr="00837D13" w:rsidRDefault="00837D13" w:rsidP="001C7869">
            <w:pPr>
              <w:spacing w:after="0" w:line="276" w:lineRule="auto"/>
              <w:ind w:left="432" w:firstLine="0"/>
              <w:rPr>
                <w:rFonts w:ascii="Arial" w:eastAsia="Times New Roman" w:hAnsi="Arial" w:cs="Arial"/>
                <w:szCs w:val="24"/>
                <w:lang w:val="en-US"/>
              </w:rPr>
            </w:pPr>
            <w:r w:rsidRPr="00837D13">
              <w:rPr>
                <w:rFonts w:ascii="Arial" w:eastAsia="Times New Roman" w:hAnsi="Arial" w:cs="Arial"/>
                <w:szCs w:val="24"/>
                <w:lang w:val="en-US"/>
              </w:rPr>
              <w:t xml:space="preserve">2.1.1 Rationale for Using </w:t>
            </w:r>
            <w:proofErr w:type="spellStart"/>
            <w:r w:rsidRPr="00837D13">
              <w:rPr>
                <w:rFonts w:ascii="Arial" w:eastAsia="Times New Roman" w:hAnsi="Arial" w:cs="Arial"/>
                <w:szCs w:val="24"/>
                <w:lang w:val="en-US"/>
              </w:rPr>
              <w:t>Nagji</w:t>
            </w:r>
            <w:proofErr w:type="spellEnd"/>
            <w:r w:rsidRPr="00837D13">
              <w:rPr>
                <w:rFonts w:ascii="Arial" w:eastAsia="Times New Roman" w:hAnsi="Arial" w:cs="Arial"/>
                <w:szCs w:val="24"/>
                <w:lang w:val="en-US"/>
              </w:rPr>
              <w:t xml:space="preserve"> and Tuff’s (2012) Innovation Ambition Matrix</w:t>
            </w:r>
          </w:p>
        </w:tc>
        <w:tc>
          <w:tcPr>
            <w:tcW w:w="0" w:type="auto"/>
            <w:vAlign w:val="center"/>
            <w:hideMark/>
          </w:tcPr>
          <w:p w14:paraId="5D60BCC1" w14:textId="77777777"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3</w:t>
            </w:r>
          </w:p>
        </w:tc>
      </w:tr>
      <w:tr w:rsidR="00837D13" w:rsidRPr="00837D13" w14:paraId="0AF8FA38" w14:textId="77777777" w:rsidTr="001C7869">
        <w:trPr>
          <w:trHeight w:val="319"/>
          <w:tblCellSpacing w:w="15" w:type="dxa"/>
          <w:jc w:val="center"/>
        </w:trPr>
        <w:tc>
          <w:tcPr>
            <w:tcW w:w="0" w:type="auto"/>
            <w:vAlign w:val="center"/>
            <w:hideMark/>
          </w:tcPr>
          <w:p w14:paraId="2BBD766D" w14:textId="77777777" w:rsidR="00837D13" w:rsidRPr="00837D13" w:rsidRDefault="00837D13" w:rsidP="001C7869">
            <w:pPr>
              <w:spacing w:after="0" w:line="276" w:lineRule="auto"/>
              <w:ind w:left="432" w:firstLine="0"/>
              <w:rPr>
                <w:rFonts w:ascii="Arial" w:eastAsia="Times New Roman" w:hAnsi="Arial" w:cs="Arial"/>
                <w:szCs w:val="24"/>
                <w:lang w:val="en-US"/>
              </w:rPr>
            </w:pPr>
            <w:r w:rsidRPr="00837D13">
              <w:rPr>
                <w:rFonts w:ascii="Arial" w:eastAsia="Times New Roman" w:hAnsi="Arial" w:cs="Arial"/>
                <w:szCs w:val="24"/>
                <w:lang w:val="en-US"/>
              </w:rPr>
              <w:t>2.1.2 Classification of M&amp;S Innovations by Ambition Category</w:t>
            </w:r>
          </w:p>
        </w:tc>
        <w:tc>
          <w:tcPr>
            <w:tcW w:w="0" w:type="auto"/>
            <w:vAlign w:val="center"/>
            <w:hideMark/>
          </w:tcPr>
          <w:p w14:paraId="1E750978" w14:textId="77777777"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4</w:t>
            </w:r>
          </w:p>
        </w:tc>
      </w:tr>
      <w:tr w:rsidR="00837D13" w:rsidRPr="00837D13" w14:paraId="1CFFC095" w14:textId="77777777" w:rsidTr="001C7869">
        <w:trPr>
          <w:trHeight w:val="319"/>
          <w:tblCellSpacing w:w="15" w:type="dxa"/>
          <w:jc w:val="center"/>
        </w:trPr>
        <w:tc>
          <w:tcPr>
            <w:tcW w:w="0" w:type="auto"/>
            <w:vAlign w:val="center"/>
            <w:hideMark/>
          </w:tcPr>
          <w:p w14:paraId="0CA3DD9C" w14:textId="77777777" w:rsidR="00837D13" w:rsidRPr="00837D13" w:rsidRDefault="00837D13" w:rsidP="001C7869">
            <w:pPr>
              <w:spacing w:after="0" w:line="276" w:lineRule="auto"/>
              <w:ind w:left="432" w:firstLine="0"/>
              <w:rPr>
                <w:rFonts w:ascii="Arial" w:eastAsia="Times New Roman" w:hAnsi="Arial" w:cs="Arial"/>
                <w:szCs w:val="24"/>
                <w:lang w:val="en-US"/>
              </w:rPr>
            </w:pPr>
            <w:r w:rsidRPr="00837D13">
              <w:rPr>
                <w:rFonts w:ascii="Arial" w:eastAsia="Times New Roman" w:hAnsi="Arial" w:cs="Arial"/>
                <w:szCs w:val="24"/>
                <w:lang w:val="en-US"/>
              </w:rPr>
              <w:t>2.1.3 Core Innovation – Operational Efficiency and Customer Value</w:t>
            </w:r>
          </w:p>
        </w:tc>
        <w:tc>
          <w:tcPr>
            <w:tcW w:w="0" w:type="auto"/>
            <w:vAlign w:val="center"/>
            <w:hideMark/>
          </w:tcPr>
          <w:p w14:paraId="0579640B" w14:textId="69410A4F"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4</w:t>
            </w:r>
          </w:p>
        </w:tc>
      </w:tr>
      <w:tr w:rsidR="00837D13" w:rsidRPr="00837D13" w14:paraId="16710AAC" w14:textId="77777777" w:rsidTr="001C7869">
        <w:trPr>
          <w:trHeight w:val="336"/>
          <w:tblCellSpacing w:w="15" w:type="dxa"/>
          <w:jc w:val="center"/>
        </w:trPr>
        <w:tc>
          <w:tcPr>
            <w:tcW w:w="0" w:type="auto"/>
            <w:vAlign w:val="center"/>
            <w:hideMark/>
          </w:tcPr>
          <w:p w14:paraId="1A8BCBA7" w14:textId="77777777" w:rsidR="00837D13" w:rsidRPr="00837D13" w:rsidRDefault="00837D13" w:rsidP="001C7869">
            <w:pPr>
              <w:spacing w:after="0" w:line="276" w:lineRule="auto"/>
              <w:ind w:left="432" w:firstLine="0"/>
              <w:rPr>
                <w:rFonts w:ascii="Arial" w:eastAsia="Times New Roman" w:hAnsi="Arial" w:cs="Arial"/>
                <w:szCs w:val="24"/>
                <w:lang w:val="en-US"/>
              </w:rPr>
            </w:pPr>
            <w:r w:rsidRPr="00837D13">
              <w:rPr>
                <w:rFonts w:ascii="Arial" w:eastAsia="Times New Roman" w:hAnsi="Arial" w:cs="Arial"/>
                <w:szCs w:val="24"/>
                <w:lang w:val="en-US"/>
              </w:rPr>
              <w:t>2.1.4 Adjacent Innovation – Market Extension and Capability Leverage</w:t>
            </w:r>
          </w:p>
        </w:tc>
        <w:tc>
          <w:tcPr>
            <w:tcW w:w="0" w:type="auto"/>
            <w:vAlign w:val="center"/>
            <w:hideMark/>
          </w:tcPr>
          <w:p w14:paraId="00109000" w14:textId="3ECE45B9"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5</w:t>
            </w:r>
          </w:p>
        </w:tc>
      </w:tr>
      <w:tr w:rsidR="00837D13" w:rsidRPr="00837D13" w14:paraId="655190E0" w14:textId="77777777" w:rsidTr="001C7869">
        <w:trPr>
          <w:trHeight w:val="658"/>
          <w:tblCellSpacing w:w="15" w:type="dxa"/>
          <w:jc w:val="center"/>
        </w:trPr>
        <w:tc>
          <w:tcPr>
            <w:tcW w:w="0" w:type="auto"/>
            <w:vAlign w:val="center"/>
            <w:hideMark/>
          </w:tcPr>
          <w:p w14:paraId="09B32495" w14:textId="77777777" w:rsidR="00837D13" w:rsidRPr="00837D13" w:rsidRDefault="00837D13" w:rsidP="001C7869">
            <w:pPr>
              <w:spacing w:after="0" w:line="276" w:lineRule="auto"/>
              <w:ind w:left="432" w:firstLine="0"/>
              <w:rPr>
                <w:rFonts w:ascii="Arial" w:eastAsia="Times New Roman" w:hAnsi="Arial" w:cs="Arial"/>
                <w:szCs w:val="24"/>
                <w:lang w:val="en-US"/>
              </w:rPr>
            </w:pPr>
            <w:r w:rsidRPr="00837D13">
              <w:rPr>
                <w:rFonts w:ascii="Arial" w:eastAsia="Times New Roman" w:hAnsi="Arial" w:cs="Arial"/>
                <w:szCs w:val="24"/>
                <w:lang w:val="en-US"/>
              </w:rPr>
              <w:t>2.1.5 Transformational Innovation – Redefining Retail Through Technology and Sustainability</w:t>
            </w:r>
          </w:p>
        </w:tc>
        <w:tc>
          <w:tcPr>
            <w:tcW w:w="0" w:type="auto"/>
            <w:vAlign w:val="center"/>
            <w:hideMark/>
          </w:tcPr>
          <w:p w14:paraId="388F1CD3" w14:textId="129FF0BE"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6</w:t>
            </w:r>
          </w:p>
        </w:tc>
      </w:tr>
      <w:tr w:rsidR="00837D13" w:rsidRPr="00837D13" w14:paraId="3A494684" w14:textId="77777777" w:rsidTr="001C7869">
        <w:trPr>
          <w:trHeight w:val="319"/>
          <w:tblCellSpacing w:w="15" w:type="dxa"/>
          <w:jc w:val="center"/>
        </w:trPr>
        <w:tc>
          <w:tcPr>
            <w:tcW w:w="0" w:type="auto"/>
            <w:vAlign w:val="center"/>
            <w:hideMark/>
          </w:tcPr>
          <w:p w14:paraId="052FE148" w14:textId="77777777" w:rsidR="00837D13" w:rsidRPr="00837D13" w:rsidRDefault="00837D13" w:rsidP="001C7869">
            <w:pPr>
              <w:spacing w:after="0" w:line="276" w:lineRule="auto"/>
              <w:ind w:left="432" w:firstLine="0"/>
              <w:rPr>
                <w:rFonts w:ascii="Arial" w:eastAsia="Times New Roman" w:hAnsi="Arial" w:cs="Arial"/>
                <w:szCs w:val="24"/>
                <w:lang w:val="en-US"/>
              </w:rPr>
            </w:pPr>
            <w:r w:rsidRPr="00837D13">
              <w:rPr>
                <w:rFonts w:ascii="Arial" w:eastAsia="Times New Roman" w:hAnsi="Arial" w:cs="Arial"/>
                <w:szCs w:val="24"/>
                <w:lang w:val="en-US"/>
              </w:rPr>
              <w:t>2.1.6 Balancing the Innovation Portfolio</w:t>
            </w:r>
          </w:p>
        </w:tc>
        <w:tc>
          <w:tcPr>
            <w:tcW w:w="0" w:type="auto"/>
            <w:vAlign w:val="center"/>
            <w:hideMark/>
          </w:tcPr>
          <w:p w14:paraId="18E23CF5" w14:textId="58E1F1DC"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6</w:t>
            </w:r>
          </w:p>
        </w:tc>
      </w:tr>
      <w:tr w:rsidR="00837D13" w:rsidRPr="00837D13" w14:paraId="19576F66" w14:textId="77777777" w:rsidTr="001C7869">
        <w:trPr>
          <w:trHeight w:val="319"/>
          <w:tblCellSpacing w:w="15" w:type="dxa"/>
          <w:jc w:val="center"/>
        </w:trPr>
        <w:tc>
          <w:tcPr>
            <w:tcW w:w="0" w:type="auto"/>
            <w:vAlign w:val="center"/>
            <w:hideMark/>
          </w:tcPr>
          <w:p w14:paraId="282302AE" w14:textId="77777777" w:rsidR="00837D13" w:rsidRPr="00837D13" w:rsidRDefault="00837D13" w:rsidP="001C7869">
            <w:pPr>
              <w:spacing w:after="0" w:line="276" w:lineRule="auto"/>
              <w:ind w:firstLine="0"/>
              <w:rPr>
                <w:rFonts w:ascii="Arial" w:eastAsia="Times New Roman" w:hAnsi="Arial" w:cs="Arial"/>
                <w:szCs w:val="24"/>
                <w:lang w:val="en-US"/>
              </w:rPr>
            </w:pPr>
            <w:r w:rsidRPr="00837D13">
              <w:rPr>
                <w:rFonts w:ascii="Arial" w:eastAsia="Times New Roman" w:hAnsi="Arial" w:cs="Arial"/>
                <w:szCs w:val="24"/>
                <w:lang w:val="en-US"/>
              </w:rPr>
              <w:t>2.2 Customer Journey Mapping</w:t>
            </w:r>
          </w:p>
        </w:tc>
        <w:tc>
          <w:tcPr>
            <w:tcW w:w="0" w:type="auto"/>
            <w:vAlign w:val="center"/>
            <w:hideMark/>
          </w:tcPr>
          <w:p w14:paraId="622AA70C" w14:textId="79809671"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6</w:t>
            </w:r>
          </w:p>
        </w:tc>
      </w:tr>
      <w:tr w:rsidR="00837D13" w:rsidRPr="00837D13" w14:paraId="0E7CEB50" w14:textId="77777777" w:rsidTr="001C7869">
        <w:trPr>
          <w:trHeight w:val="336"/>
          <w:tblCellSpacing w:w="15" w:type="dxa"/>
          <w:jc w:val="center"/>
        </w:trPr>
        <w:tc>
          <w:tcPr>
            <w:tcW w:w="0" w:type="auto"/>
            <w:vAlign w:val="center"/>
            <w:hideMark/>
          </w:tcPr>
          <w:p w14:paraId="4A594F15" w14:textId="77777777" w:rsidR="00837D13" w:rsidRPr="00837D13" w:rsidRDefault="00837D13" w:rsidP="001C7869">
            <w:pPr>
              <w:spacing w:after="0" w:line="276" w:lineRule="auto"/>
              <w:ind w:left="576" w:firstLine="0"/>
              <w:rPr>
                <w:rFonts w:ascii="Arial" w:eastAsia="Times New Roman" w:hAnsi="Arial" w:cs="Arial"/>
                <w:szCs w:val="24"/>
                <w:lang w:val="en-US"/>
              </w:rPr>
            </w:pPr>
            <w:r w:rsidRPr="00837D13">
              <w:rPr>
                <w:rFonts w:ascii="Arial" w:eastAsia="Times New Roman" w:hAnsi="Arial" w:cs="Arial"/>
                <w:szCs w:val="24"/>
                <w:lang w:val="en-US"/>
              </w:rPr>
              <w:t>2.2.1 Introduction to Customer Journey Mapping and Theoretical Framework</w:t>
            </w:r>
          </w:p>
        </w:tc>
        <w:tc>
          <w:tcPr>
            <w:tcW w:w="0" w:type="auto"/>
            <w:vAlign w:val="center"/>
            <w:hideMark/>
          </w:tcPr>
          <w:p w14:paraId="5F3BA6DA" w14:textId="22BD040A"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6</w:t>
            </w:r>
          </w:p>
        </w:tc>
      </w:tr>
      <w:tr w:rsidR="00837D13" w:rsidRPr="00837D13" w14:paraId="2C7CE479" w14:textId="77777777" w:rsidTr="001C7869">
        <w:trPr>
          <w:trHeight w:val="319"/>
          <w:tblCellSpacing w:w="15" w:type="dxa"/>
          <w:jc w:val="center"/>
        </w:trPr>
        <w:tc>
          <w:tcPr>
            <w:tcW w:w="0" w:type="auto"/>
            <w:vAlign w:val="center"/>
            <w:hideMark/>
          </w:tcPr>
          <w:p w14:paraId="695C280A" w14:textId="77777777" w:rsidR="00837D13" w:rsidRPr="00837D13" w:rsidRDefault="00837D13" w:rsidP="001C7869">
            <w:pPr>
              <w:spacing w:after="0" w:line="276" w:lineRule="auto"/>
              <w:ind w:left="576" w:firstLine="0"/>
              <w:rPr>
                <w:rFonts w:ascii="Arial" w:eastAsia="Times New Roman" w:hAnsi="Arial" w:cs="Arial"/>
                <w:szCs w:val="24"/>
                <w:lang w:val="en-US"/>
              </w:rPr>
            </w:pPr>
            <w:r w:rsidRPr="00837D13">
              <w:rPr>
                <w:rFonts w:ascii="Arial" w:eastAsia="Times New Roman" w:hAnsi="Arial" w:cs="Arial"/>
                <w:szCs w:val="24"/>
                <w:lang w:val="en-US"/>
              </w:rPr>
              <w:t>2.2.2 The Current Customer Journey at Marks &amp; Spencer</w:t>
            </w:r>
          </w:p>
        </w:tc>
        <w:tc>
          <w:tcPr>
            <w:tcW w:w="0" w:type="auto"/>
            <w:vAlign w:val="center"/>
            <w:hideMark/>
          </w:tcPr>
          <w:p w14:paraId="0F78E885" w14:textId="46B2EF00"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7</w:t>
            </w:r>
          </w:p>
        </w:tc>
      </w:tr>
      <w:tr w:rsidR="00837D13" w:rsidRPr="00837D13" w14:paraId="176B262C" w14:textId="77777777" w:rsidTr="001C7869">
        <w:trPr>
          <w:trHeight w:val="336"/>
          <w:tblCellSpacing w:w="15" w:type="dxa"/>
          <w:jc w:val="center"/>
        </w:trPr>
        <w:tc>
          <w:tcPr>
            <w:tcW w:w="0" w:type="auto"/>
            <w:vAlign w:val="center"/>
            <w:hideMark/>
          </w:tcPr>
          <w:p w14:paraId="4E55CB99" w14:textId="77777777" w:rsidR="00837D13" w:rsidRPr="00837D13" w:rsidRDefault="00837D13" w:rsidP="001C7869">
            <w:pPr>
              <w:spacing w:after="0" w:line="276" w:lineRule="auto"/>
              <w:ind w:left="576" w:firstLine="0"/>
              <w:rPr>
                <w:rFonts w:ascii="Arial" w:eastAsia="Times New Roman" w:hAnsi="Arial" w:cs="Arial"/>
                <w:szCs w:val="24"/>
                <w:lang w:val="en-US"/>
              </w:rPr>
            </w:pPr>
            <w:r w:rsidRPr="00837D13">
              <w:rPr>
                <w:rFonts w:ascii="Arial" w:eastAsia="Times New Roman" w:hAnsi="Arial" w:cs="Arial"/>
                <w:szCs w:val="24"/>
                <w:lang w:val="en-US"/>
              </w:rPr>
              <w:t>2.2.3 Analysis of Customer Experience Across Journey Stages</w:t>
            </w:r>
          </w:p>
        </w:tc>
        <w:tc>
          <w:tcPr>
            <w:tcW w:w="0" w:type="auto"/>
            <w:vAlign w:val="center"/>
            <w:hideMark/>
          </w:tcPr>
          <w:p w14:paraId="4C709E06" w14:textId="2422655A"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8</w:t>
            </w:r>
          </w:p>
        </w:tc>
      </w:tr>
      <w:tr w:rsidR="00837D13" w:rsidRPr="00837D13" w14:paraId="19B0821B" w14:textId="77777777" w:rsidTr="001C7869">
        <w:trPr>
          <w:trHeight w:val="319"/>
          <w:tblCellSpacing w:w="15" w:type="dxa"/>
          <w:jc w:val="center"/>
        </w:trPr>
        <w:tc>
          <w:tcPr>
            <w:tcW w:w="0" w:type="auto"/>
            <w:vAlign w:val="center"/>
            <w:hideMark/>
          </w:tcPr>
          <w:p w14:paraId="04A41F3C" w14:textId="0DFFDFDE" w:rsidR="00837D13" w:rsidRPr="00837D13" w:rsidRDefault="00837D13" w:rsidP="001C7869">
            <w:pPr>
              <w:spacing w:after="0" w:line="276" w:lineRule="auto"/>
              <w:ind w:left="576" w:firstLine="0"/>
              <w:rPr>
                <w:rFonts w:ascii="Arial" w:eastAsia="Times New Roman" w:hAnsi="Arial" w:cs="Arial"/>
                <w:szCs w:val="24"/>
                <w:lang w:val="en-US"/>
              </w:rPr>
            </w:pPr>
            <w:r w:rsidRPr="00837D13">
              <w:rPr>
                <w:rFonts w:ascii="Arial" w:eastAsia="Times New Roman" w:hAnsi="Arial" w:cs="Arial"/>
                <w:szCs w:val="24"/>
                <w:lang w:val="en-US"/>
              </w:rPr>
              <w:t xml:space="preserve">2.2.4 Emotional and </w:t>
            </w:r>
            <w:r w:rsidR="0071128B" w:rsidRPr="00837D13">
              <w:rPr>
                <w:rFonts w:ascii="Arial" w:eastAsia="Times New Roman" w:hAnsi="Arial" w:cs="Arial"/>
                <w:szCs w:val="24"/>
                <w:lang w:val="en-US"/>
              </w:rPr>
              <w:t>Behavioral</w:t>
            </w:r>
            <w:r w:rsidRPr="00837D13">
              <w:rPr>
                <w:rFonts w:ascii="Arial" w:eastAsia="Times New Roman" w:hAnsi="Arial" w:cs="Arial"/>
                <w:szCs w:val="24"/>
                <w:lang w:val="en-US"/>
              </w:rPr>
              <w:t xml:space="preserve"> Dimensions of the Journey</w:t>
            </w:r>
          </w:p>
        </w:tc>
        <w:tc>
          <w:tcPr>
            <w:tcW w:w="0" w:type="auto"/>
            <w:vAlign w:val="center"/>
            <w:hideMark/>
          </w:tcPr>
          <w:p w14:paraId="274EEB95" w14:textId="27E432A9"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9</w:t>
            </w:r>
          </w:p>
        </w:tc>
      </w:tr>
      <w:tr w:rsidR="00837D13" w:rsidRPr="00837D13" w14:paraId="36F04F0B" w14:textId="77777777" w:rsidTr="001C7869">
        <w:trPr>
          <w:trHeight w:val="319"/>
          <w:tblCellSpacing w:w="15" w:type="dxa"/>
          <w:jc w:val="center"/>
        </w:trPr>
        <w:tc>
          <w:tcPr>
            <w:tcW w:w="0" w:type="auto"/>
            <w:vAlign w:val="center"/>
            <w:hideMark/>
          </w:tcPr>
          <w:p w14:paraId="237C0A85" w14:textId="77777777" w:rsidR="00837D13" w:rsidRPr="00837D13" w:rsidRDefault="00837D13" w:rsidP="001C7869">
            <w:pPr>
              <w:spacing w:after="0" w:line="276" w:lineRule="auto"/>
              <w:ind w:left="576" w:firstLine="0"/>
              <w:rPr>
                <w:rFonts w:ascii="Arial" w:eastAsia="Times New Roman" w:hAnsi="Arial" w:cs="Arial"/>
                <w:szCs w:val="24"/>
                <w:lang w:val="en-US"/>
              </w:rPr>
            </w:pPr>
            <w:r w:rsidRPr="00837D13">
              <w:rPr>
                <w:rFonts w:ascii="Arial" w:eastAsia="Times New Roman" w:hAnsi="Arial" w:cs="Arial"/>
                <w:szCs w:val="24"/>
                <w:lang w:val="en-US"/>
              </w:rPr>
              <w:t>2.2.5 Theoretical Integration: Service-Dominant Logic and Touchpoint Theory</w:t>
            </w:r>
          </w:p>
        </w:tc>
        <w:tc>
          <w:tcPr>
            <w:tcW w:w="0" w:type="auto"/>
            <w:vAlign w:val="center"/>
            <w:hideMark/>
          </w:tcPr>
          <w:p w14:paraId="68AC5972" w14:textId="20AB4940"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9</w:t>
            </w:r>
          </w:p>
        </w:tc>
      </w:tr>
      <w:tr w:rsidR="00837D13" w:rsidRPr="00837D13" w14:paraId="46B17611" w14:textId="77777777" w:rsidTr="001C7869">
        <w:trPr>
          <w:trHeight w:val="336"/>
          <w:tblCellSpacing w:w="15" w:type="dxa"/>
          <w:jc w:val="center"/>
        </w:trPr>
        <w:tc>
          <w:tcPr>
            <w:tcW w:w="0" w:type="auto"/>
            <w:vAlign w:val="center"/>
            <w:hideMark/>
          </w:tcPr>
          <w:p w14:paraId="3C1530AA" w14:textId="77777777" w:rsidR="00837D13" w:rsidRPr="00837D13" w:rsidRDefault="00837D13" w:rsidP="001C7869">
            <w:pPr>
              <w:spacing w:after="0" w:line="276" w:lineRule="auto"/>
              <w:ind w:firstLine="0"/>
              <w:rPr>
                <w:rFonts w:ascii="Arial" w:eastAsia="Times New Roman" w:hAnsi="Arial" w:cs="Arial"/>
                <w:szCs w:val="24"/>
                <w:lang w:val="en-US"/>
              </w:rPr>
            </w:pPr>
            <w:r w:rsidRPr="001C7869">
              <w:rPr>
                <w:rFonts w:ascii="Arial" w:eastAsia="Times New Roman" w:hAnsi="Arial" w:cs="Arial"/>
                <w:b/>
                <w:bCs/>
                <w:szCs w:val="24"/>
                <w:lang w:val="en-US"/>
              </w:rPr>
              <w:t>3. Part 2 – Proposed Digital Transformation Initiative</w:t>
            </w:r>
          </w:p>
        </w:tc>
        <w:tc>
          <w:tcPr>
            <w:tcW w:w="0" w:type="auto"/>
            <w:vAlign w:val="center"/>
            <w:hideMark/>
          </w:tcPr>
          <w:p w14:paraId="13F8B12B" w14:textId="53B30356"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1</w:t>
            </w:r>
            <w:r w:rsidR="001C7869" w:rsidRPr="001C7869">
              <w:rPr>
                <w:rFonts w:ascii="Arial" w:eastAsia="Times New Roman" w:hAnsi="Arial" w:cs="Arial"/>
                <w:szCs w:val="24"/>
                <w:lang w:val="en-US"/>
              </w:rPr>
              <w:t>2</w:t>
            </w:r>
          </w:p>
        </w:tc>
      </w:tr>
      <w:tr w:rsidR="00837D13" w:rsidRPr="00837D13" w14:paraId="3E2F98D6" w14:textId="77777777" w:rsidTr="001C7869">
        <w:trPr>
          <w:trHeight w:val="319"/>
          <w:tblCellSpacing w:w="15" w:type="dxa"/>
          <w:jc w:val="center"/>
        </w:trPr>
        <w:tc>
          <w:tcPr>
            <w:tcW w:w="0" w:type="auto"/>
            <w:vAlign w:val="center"/>
            <w:hideMark/>
          </w:tcPr>
          <w:p w14:paraId="210B53E7" w14:textId="77777777" w:rsidR="00837D13" w:rsidRPr="00837D13" w:rsidRDefault="00837D13" w:rsidP="001C7869">
            <w:pPr>
              <w:spacing w:after="0" w:line="276" w:lineRule="auto"/>
              <w:ind w:firstLine="0"/>
              <w:rPr>
                <w:rFonts w:ascii="Arial" w:eastAsia="Times New Roman" w:hAnsi="Arial" w:cs="Arial"/>
                <w:szCs w:val="24"/>
                <w:lang w:val="en-US"/>
              </w:rPr>
            </w:pPr>
            <w:r w:rsidRPr="00837D13">
              <w:rPr>
                <w:rFonts w:ascii="Arial" w:eastAsia="Times New Roman" w:hAnsi="Arial" w:cs="Arial"/>
                <w:szCs w:val="24"/>
                <w:lang w:val="en-US"/>
              </w:rPr>
              <w:t>3.1 Proposal Overview</w:t>
            </w:r>
          </w:p>
        </w:tc>
        <w:tc>
          <w:tcPr>
            <w:tcW w:w="0" w:type="auto"/>
            <w:vAlign w:val="center"/>
            <w:hideMark/>
          </w:tcPr>
          <w:p w14:paraId="4A9E83B5" w14:textId="6497CBA7"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1</w:t>
            </w:r>
            <w:r w:rsidR="001C7869" w:rsidRPr="001C7869">
              <w:rPr>
                <w:rFonts w:ascii="Arial" w:eastAsia="Times New Roman" w:hAnsi="Arial" w:cs="Arial"/>
                <w:szCs w:val="24"/>
                <w:lang w:val="en-US"/>
              </w:rPr>
              <w:t>2</w:t>
            </w:r>
          </w:p>
        </w:tc>
      </w:tr>
      <w:tr w:rsidR="00837D13" w:rsidRPr="00837D13" w14:paraId="6E2444DF" w14:textId="77777777" w:rsidTr="001C7869">
        <w:trPr>
          <w:trHeight w:val="336"/>
          <w:tblCellSpacing w:w="15" w:type="dxa"/>
          <w:jc w:val="center"/>
        </w:trPr>
        <w:tc>
          <w:tcPr>
            <w:tcW w:w="0" w:type="auto"/>
            <w:vAlign w:val="center"/>
            <w:hideMark/>
          </w:tcPr>
          <w:p w14:paraId="43071AAA" w14:textId="77777777" w:rsidR="00837D13" w:rsidRPr="00837D13" w:rsidRDefault="00837D13" w:rsidP="001C7869">
            <w:pPr>
              <w:spacing w:after="0" w:line="276" w:lineRule="auto"/>
              <w:ind w:firstLine="0"/>
              <w:rPr>
                <w:rFonts w:ascii="Arial" w:eastAsia="Times New Roman" w:hAnsi="Arial" w:cs="Arial"/>
                <w:szCs w:val="24"/>
                <w:lang w:val="en-US"/>
              </w:rPr>
            </w:pPr>
            <w:r w:rsidRPr="00837D13">
              <w:rPr>
                <w:rFonts w:ascii="Arial" w:eastAsia="Times New Roman" w:hAnsi="Arial" w:cs="Arial"/>
                <w:szCs w:val="24"/>
                <w:lang w:val="en-US"/>
              </w:rPr>
              <w:t>3.2 Blueprint for Innovation</w:t>
            </w:r>
          </w:p>
        </w:tc>
        <w:tc>
          <w:tcPr>
            <w:tcW w:w="0" w:type="auto"/>
            <w:vAlign w:val="center"/>
            <w:hideMark/>
          </w:tcPr>
          <w:p w14:paraId="0296CC32" w14:textId="1821B08C"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1</w:t>
            </w:r>
            <w:r w:rsidR="001C7869" w:rsidRPr="001C7869">
              <w:rPr>
                <w:rFonts w:ascii="Arial" w:eastAsia="Times New Roman" w:hAnsi="Arial" w:cs="Arial"/>
                <w:szCs w:val="24"/>
                <w:lang w:val="en-US"/>
              </w:rPr>
              <w:t>3</w:t>
            </w:r>
          </w:p>
        </w:tc>
      </w:tr>
      <w:tr w:rsidR="00837D13" w:rsidRPr="00837D13" w14:paraId="1D14F26F" w14:textId="77777777" w:rsidTr="001C7869">
        <w:trPr>
          <w:trHeight w:val="319"/>
          <w:tblCellSpacing w:w="15" w:type="dxa"/>
          <w:jc w:val="center"/>
        </w:trPr>
        <w:tc>
          <w:tcPr>
            <w:tcW w:w="0" w:type="auto"/>
            <w:vAlign w:val="center"/>
            <w:hideMark/>
          </w:tcPr>
          <w:p w14:paraId="02415ECE" w14:textId="77777777" w:rsidR="00837D13" w:rsidRPr="00837D13" w:rsidRDefault="00837D13" w:rsidP="001C7869">
            <w:pPr>
              <w:spacing w:after="0" w:line="276" w:lineRule="auto"/>
              <w:ind w:firstLine="0"/>
              <w:rPr>
                <w:rFonts w:ascii="Arial" w:eastAsia="Times New Roman" w:hAnsi="Arial" w:cs="Arial"/>
                <w:szCs w:val="24"/>
                <w:lang w:val="en-US"/>
              </w:rPr>
            </w:pPr>
            <w:r w:rsidRPr="00837D13">
              <w:rPr>
                <w:rFonts w:ascii="Arial" w:eastAsia="Times New Roman" w:hAnsi="Arial" w:cs="Arial"/>
                <w:szCs w:val="24"/>
                <w:lang w:val="en-US"/>
              </w:rPr>
              <w:t>3.3 Measuring Success and Business Impact</w:t>
            </w:r>
          </w:p>
        </w:tc>
        <w:tc>
          <w:tcPr>
            <w:tcW w:w="0" w:type="auto"/>
            <w:vAlign w:val="center"/>
            <w:hideMark/>
          </w:tcPr>
          <w:p w14:paraId="20DEC414" w14:textId="1F6BC9D4"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16</w:t>
            </w:r>
          </w:p>
        </w:tc>
      </w:tr>
      <w:tr w:rsidR="00837D13" w:rsidRPr="00837D13" w14:paraId="7B28E442" w14:textId="77777777" w:rsidTr="001C7869">
        <w:trPr>
          <w:trHeight w:val="319"/>
          <w:tblCellSpacing w:w="15" w:type="dxa"/>
          <w:jc w:val="center"/>
        </w:trPr>
        <w:tc>
          <w:tcPr>
            <w:tcW w:w="0" w:type="auto"/>
            <w:vAlign w:val="center"/>
            <w:hideMark/>
          </w:tcPr>
          <w:p w14:paraId="57ECBBC0" w14:textId="77777777" w:rsidR="00837D13" w:rsidRPr="00837D13" w:rsidRDefault="00837D13" w:rsidP="001C7869">
            <w:pPr>
              <w:spacing w:after="0" w:line="276" w:lineRule="auto"/>
              <w:ind w:firstLine="0"/>
              <w:rPr>
                <w:rFonts w:ascii="Arial" w:eastAsia="Times New Roman" w:hAnsi="Arial" w:cs="Arial"/>
                <w:szCs w:val="24"/>
                <w:lang w:val="en-US"/>
              </w:rPr>
            </w:pPr>
            <w:r w:rsidRPr="001C7869">
              <w:rPr>
                <w:rFonts w:ascii="Arial" w:eastAsia="Times New Roman" w:hAnsi="Arial" w:cs="Arial"/>
                <w:b/>
                <w:bCs/>
                <w:szCs w:val="24"/>
                <w:lang w:val="en-US"/>
              </w:rPr>
              <w:t>4. Conclusion</w:t>
            </w:r>
          </w:p>
        </w:tc>
        <w:tc>
          <w:tcPr>
            <w:tcW w:w="0" w:type="auto"/>
            <w:vAlign w:val="center"/>
            <w:hideMark/>
          </w:tcPr>
          <w:p w14:paraId="2FEB9110" w14:textId="15F4B8FB" w:rsidR="00837D13" w:rsidRPr="00837D13" w:rsidRDefault="001C7869" w:rsidP="001C7869">
            <w:pPr>
              <w:spacing w:after="0" w:line="276" w:lineRule="auto"/>
              <w:ind w:firstLine="0"/>
              <w:jc w:val="center"/>
              <w:rPr>
                <w:rFonts w:ascii="Arial" w:eastAsia="Times New Roman" w:hAnsi="Arial" w:cs="Arial"/>
                <w:szCs w:val="24"/>
                <w:lang w:val="en-US"/>
              </w:rPr>
            </w:pPr>
            <w:r w:rsidRPr="001C7869">
              <w:rPr>
                <w:rFonts w:ascii="Arial" w:eastAsia="Times New Roman" w:hAnsi="Arial" w:cs="Arial"/>
                <w:szCs w:val="24"/>
                <w:lang w:val="en-US"/>
              </w:rPr>
              <w:t>19</w:t>
            </w:r>
          </w:p>
        </w:tc>
      </w:tr>
      <w:tr w:rsidR="00837D13" w:rsidRPr="00837D13" w14:paraId="2723FBF8" w14:textId="77777777" w:rsidTr="001C7869">
        <w:trPr>
          <w:trHeight w:val="336"/>
          <w:tblCellSpacing w:w="15" w:type="dxa"/>
          <w:jc w:val="center"/>
        </w:trPr>
        <w:tc>
          <w:tcPr>
            <w:tcW w:w="0" w:type="auto"/>
            <w:vAlign w:val="center"/>
            <w:hideMark/>
          </w:tcPr>
          <w:p w14:paraId="6AC9A2D2" w14:textId="1AE4B44C" w:rsidR="00837D13" w:rsidRPr="00837D13" w:rsidRDefault="00837D13" w:rsidP="001C7869">
            <w:pPr>
              <w:spacing w:after="0" w:line="276" w:lineRule="auto"/>
              <w:ind w:firstLine="0"/>
              <w:rPr>
                <w:rFonts w:ascii="Arial" w:eastAsia="Times New Roman" w:hAnsi="Arial" w:cs="Arial"/>
                <w:szCs w:val="24"/>
                <w:lang w:val="en-US"/>
              </w:rPr>
            </w:pPr>
            <w:r w:rsidRPr="001C7869">
              <w:rPr>
                <w:rFonts w:ascii="Arial" w:eastAsia="Times New Roman" w:hAnsi="Arial" w:cs="Arial"/>
                <w:b/>
                <w:bCs/>
                <w:szCs w:val="24"/>
                <w:lang w:val="en-US"/>
              </w:rPr>
              <w:t>References</w:t>
            </w:r>
          </w:p>
        </w:tc>
        <w:tc>
          <w:tcPr>
            <w:tcW w:w="0" w:type="auto"/>
            <w:vAlign w:val="center"/>
            <w:hideMark/>
          </w:tcPr>
          <w:p w14:paraId="54785364" w14:textId="27889334" w:rsidR="00837D13" w:rsidRPr="00837D13" w:rsidRDefault="00837D13" w:rsidP="001C7869">
            <w:pPr>
              <w:spacing w:after="0" w:line="276" w:lineRule="auto"/>
              <w:ind w:firstLine="0"/>
              <w:jc w:val="center"/>
              <w:rPr>
                <w:rFonts w:ascii="Arial" w:eastAsia="Times New Roman" w:hAnsi="Arial" w:cs="Arial"/>
                <w:szCs w:val="24"/>
                <w:lang w:val="en-US"/>
              </w:rPr>
            </w:pPr>
            <w:r w:rsidRPr="00837D13">
              <w:rPr>
                <w:rFonts w:ascii="Arial" w:eastAsia="Times New Roman" w:hAnsi="Arial" w:cs="Arial"/>
                <w:szCs w:val="24"/>
                <w:lang w:val="en-US"/>
              </w:rPr>
              <w:t>2</w:t>
            </w:r>
            <w:r w:rsidR="001C7869" w:rsidRPr="001C7869">
              <w:rPr>
                <w:rFonts w:ascii="Arial" w:eastAsia="Times New Roman" w:hAnsi="Arial" w:cs="Arial"/>
                <w:szCs w:val="24"/>
                <w:lang w:val="en-US"/>
              </w:rPr>
              <w:t>0</w:t>
            </w:r>
          </w:p>
        </w:tc>
      </w:tr>
    </w:tbl>
    <w:p w14:paraId="25D9D1C7" w14:textId="6AC2F334" w:rsidR="00FD37B4" w:rsidRDefault="00FD37B4" w:rsidP="00AA34AB">
      <w:pPr>
        <w:tabs>
          <w:tab w:val="left" w:pos="1335"/>
        </w:tabs>
        <w:spacing w:line="360" w:lineRule="auto"/>
        <w:ind w:firstLine="0"/>
        <w:jc w:val="both"/>
        <w:rPr>
          <w:rFonts w:ascii="Times New Roman" w:hAnsi="Times New Roman" w:cs="Times New Roman"/>
          <w:b/>
          <w:bCs/>
          <w:sz w:val="28"/>
          <w:szCs w:val="24"/>
          <w:lang w:val="en-US"/>
        </w:rPr>
      </w:pPr>
    </w:p>
    <w:p w14:paraId="7B258E94" w14:textId="77777777" w:rsidR="00BC46EE" w:rsidRDefault="00BC46EE" w:rsidP="00A7157C">
      <w:pPr>
        <w:tabs>
          <w:tab w:val="left" w:pos="1335"/>
        </w:tabs>
        <w:spacing w:line="480" w:lineRule="auto"/>
        <w:ind w:firstLine="0"/>
        <w:jc w:val="both"/>
        <w:rPr>
          <w:rFonts w:ascii="Berlin Sans FB Demi" w:hAnsi="Berlin Sans FB Demi" w:cs="Arial"/>
          <w:b/>
          <w:bCs/>
          <w:sz w:val="28"/>
          <w:u w:val="single"/>
          <w:lang w:val="en-US"/>
        </w:rPr>
      </w:pPr>
    </w:p>
    <w:p w14:paraId="1648601F" w14:textId="611C9578" w:rsidR="00B84F0D" w:rsidRDefault="00B84F0D" w:rsidP="00F542F4">
      <w:pPr>
        <w:tabs>
          <w:tab w:val="left" w:pos="1335"/>
        </w:tabs>
        <w:spacing w:line="360" w:lineRule="auto"/>
        <w:ind w:firstLine="0"/>
        <w:jc w:val="both"/>
        <w:rPr>
          <w:rFonts w:ascii="Berlin Sans FB Demi" w:hAnsi="Berlin Sans FB Demi" w:cs="Times New Roman"/>
          <w:b/>
          <w:bCs/>
          <w:sz w:val="28"/>
          <w:lang w:val="en-US"/>
        </w:rPr>
      </w:pPr>
    </w:p>
    <w:p w14:paraId="57A6BB7D" w14:textId="77777777" w:rsidR="00E9536D" w:rsidRDefault="00E9536D" w:rsidP="00F542F4">
      <w:pPr>
        <w:tabs>
          <w:tab w:val="left" w:pos="1335"/>
        </w:tabs>
        <w:spacing w:line="360" w:lineRule="auto"/>
        <w:ind w:firstLine="0"/>
        <w:jc w:val="both"/>
        <w:rPr>
          <w:rFonts w:ascii="Berlin Sans FB Demi" w:hAnsi="Berlin Sans FB Demi" w:cs="Times New Roman"/>
          <w:b/>
          <w:bCs/>
          <w:sz w:val="28"/>
          <w:lang w:val="en-US"/>
        </w:rPr>
      </w:pPr>
    </w:p>
    <w:p w14:paraId="191E8D66" w14:textId="77777777" w:rsidR="00211A06" w:rsidRDefault="00211A06" w:rsidP="00F542F4">
      <w:pPr>
        <w:tabs>
          <w:tab w:val="left" w:pos="1335"/>
        </w:tabs>
        <w:spacing w:line="360" w:lineRule="auto"/>
        <w:ind w:firstLine="0"/>
        <w:jc w:val="both"/>
        <w:rPr>
          <w:rFonts w:ascii="Berlin Sans FB Demi" w:hAnsi="Berlin Sans FB Demi" w:cs="Times New Roman"/>
          <w:b/>
          <w:bCs/>
          <w:sz w:val="28"/>
          <w:lang w:val="en-US"/>
        </w:rPr>
      </w:pPr>
    </w:p>
    <w:p w14:paraId="5FAD7B2F" w14:textId="7976469D" w:rsidR="00BC46EE" w:rsidRPr="00BC46EE" w:rsidRDefault="00E449B2" w:rsidP="00C71E17">
      <w:pPr>
        <w:tabs>
          <w:tab w:val="left" w:pos="1335"/>
        </w:tabs>
        <w:spacing w:after="0" w:line="360" w:lineRule="auto"/>
        <w:ind w:firstLine="0"/>
        <w:jc w:val="both"/>
        <w:rPr>
          <w:rFonts w:ascii="Berlin Sans FB Demi" w:hAnsi="Berlin Sans FB Demi" w:cs="Times New Roman"/>
          <w:b/>
          <w:bCs/>
          <w:sz w:val="28"/>
          <w:lang w:val="en-US"/>
        </w:rPr>
      </w:pPr>
      <w:r>
        <w:rPr>
          <w:rFonts w:ascii="Berlin Sans FB Demi" w:hAnsi="Berlin Sans FB Demi" w:cs="Times New Roman"/>
          <w:b/>
          <w:bCs/>
          <w:sz w:val="28"/>
          <w:lang w:val="en-US"/>
        </w:rPr>
        <w:lastRenderedPageBreak/>
        <w:t xml:space="preserve">1. </w:t>
      </w:r>
      <w:r w:rsidR="00211A06" w:rsidRPr="00211A06">
        <w:rPr>
          <w:rFonts w:ascii="Berlin Sans FB Demi" w:hAnsi="Berlin Sans FB Demi" w:cs="Times New Roman"/>
          <w:b/>
          <w:bCs/>
          <w:sz w:val="28"/>
          <w:lang w:val="en-US"/>
        </w:rPr>
        <w:t xml:space="preserve">Introduction and Background of </w:t>
      </w:r>
      <w:bookmarkStart w:id="2" w:name="_Hlk211952745"/>
      <w:r w:rsidR="00211A06" w:rsidRPr="00211A06">
        <w:rPr>
          <w:rFonts w:ascii="Berlin Sans FB Demi" w:hAnsi="Berlin Sans FB Demi" w:cs="Times New Roman"/>
          <w:b/>
          <w:bCs/>
          <w:sz w:val="28"/>
          <w:lang w:val="en-US"/>
        </w:rPr>
        <w:t>Marks &amp; Spencer</w:t>
      </w:r>
      <w:bookmarkEnd w:id="2"/>
    </w:p>
    <w:p w14:paraId="5A7BFF51" w14:textId="77777777" w:rsidR="00211A06" w:rsidRDefault="00211A06" w:rsidP="00C71E17">
      <w:pPr>
        <w:tabs>
          <w:tab w:val="left" w:pos="1335"/>
        </w:tabs>
        <w:spacing w:after="0" w:line="360" w:lineRule="auto"/>
        <w:ind w:firstLine="0"/>
        <w:jc w:val="both"/>
        <w:rPr>
          <w:rFonts w:ascii="Arial" w:hAnsi="Arial" w:cs="Arial"/>
          <w:bCs/>
          <w:lang w:val="en-US"/>
        </w:rPr>
      </w:pPr>
      <w:r w:rsidRPr="00211A06">
        <w:rPr>
          <w:rFonts w:ascii="Arial" w:hAnsi="Arial" w:cs="Arial"/>
          <w:bCs/>
          <w:lang w:val="en-US"/>
        </w:rPr>
        <w:t xml:space="preserve">Founded in 1884 in Leeds, United Kingdom, Marks &amp; Spencer Group plc (M&amp;S) has grown from a small market stall into one of Britain’s most iconic retail and lifestyle brands. </w:t>
      </w:r>
    </w:p>
    <w:p w14:paraId="03E099A4" w14:textId="597EFFCB" w:rsidR="00211A06" w:rsidRPr="00211A06" w:rsidRDefault="00211A06" w:rsidP="00C71E17">
      <w:pPr>
        <w:tabs>
          <w:tab w:val="left" w:pos="1335"/>
        </w:tabs>
        <w:spacing w:after="0" w:line="360" w:lineRule="auto"/>
        <w:ind w:firstLine="0"/>
        <w:jc w:val="center"/>
        <w:rPr>
          <w:rFonts w:ascii="Arial" w:hAnsi="Arial" w:cs="Arial"/>
          <w:b/>
          <w:bCs/>
          <w:sz w:val="20"/>
          <w:lang w:val="en-US"/>
        </w:rPr>
      </w:pPr>
      <w:r w:rsidRPr="00211A06">
        <w:rPr>
          <w:rFonts w:ascii="Arial" w:hAnsi="Arial" w:cs="Arial"/>
          <w:b/>
          <w:bCs/>
          <w:noProof/>
          <w:sz w:val="20"/>
          <w:lang w:val="en-US"/>
        </w:rPr>
        <w:drawing>
          <wp:inline distT="0" distB="0" distL="0" distR="0" wp14:anchorId="0FFB8FA3" wp14:editId="034A7740">
            <wp:extent cx="2847975" cy="1609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7975" cy="1609725"/>
                    </a:xfrm>
                    <a:prstGeom prst="rect">
                      <a:avLst/>
                    </a:prstGeom>
                    <a:noFill/>
                  </pic:spPr>
                </pic:pic>
              </a:graphicData>
            </a:graphic>
          </wp:inline>
        </w:drawing>
      </w:r>
    </w:p>
    <w:p w14:paraId="7827F2D9" w14:textId="213C09DE" w:rsidR="00211A06" w:rsidRPr="00211A06" w:rsidRDefault="00211A06" w:rsidP="00C71E17">
      <w:pPr>
        <w:tabs>
          <w:tab w:val="left" w:pos="1335"/>
        </w:tabs>
        <w:spacing w:after="0" w:line="360" w:lineRule="auto"/>
        <w:ind w:firstLine="0"/>
        <w:jc w:val="center"/>
        <w:rPr>
          <w:rFonts w:ascii="Arial" w:hAnsi="Arial" w:cs="Arial"/>
          <w:b/>
          <w:bCs/>
          <w:sz w:val="20"/>
          <w:lang w:val="en-US"/>
        </w:rPr>
      </w:pPr>
      <w:r w:rsidRPr="00211A06">
        <w:rPr>
          <w:rFonts w:ascii="Arial" w:hAnsi="Arial" w:cs="Arial"/>
          <w:b/>
          <w:bCs/>
          <w:sz w:val="20"/>
          <w:lang w:val="en-US"/>
        </w:rPr>
        <w:t>Figure 01.</w:t>
      </w:r>
      <w:r w:rsidRPr="00211A06">
        <w:rPr>
          <w:b/>
          <w:sz w:val="20"/>
        </w:rPr>
        <w:t xml:space="preserve"> </w:t>
      </w:r>
      <w:r w:rsidRPr="00211A06">
        <w:rPr>
          <w:rFonts w:ascii="Arial" w:hAnsi="Arial" w:cs="Arial"/>
          <w:b/>
          <w:bCs/>
          <w:sz w:val="20"/>
          <w:lang w:val="en-US"/>
        </w:rPr>
        <w:t>Marks &amp; Spencer</w:t>
      </w:r>
    </w:p>
    <w:p w14:paraId="7554C280"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The company has more than 1,000 stores in the UK and sells to customers across more than 30 countries around the world where it has approximately 63,000 employees (Marks and Spencer, 2025). It is a combination of food, clothing, and home retail businesses with a single omnichannel model with in-store, online, and </w:t>
      </w:r>
      <w:proofErr w:type="gramStart"/>
      <w:r w:rsidRPr="00AF7C0A">
        <w:rPr>
          <w:rFonts w:ascii="Arial" w:hAnsi="Arial" w:cs="Arial"/>
          <w:bCs/>
          <w:lang w:val="en-US"/>
        </w:rPr>
        <w:t>app based</w:t>
      </w:r>
      <w:proofErr w:type="gramEnd"/>
      <w:r w:rsidRPr="00AF7C0A">
        <w:rPr>
          <w:rFonts w:ascii="Arial" w:hAnsi="Arial" w:cs="Arial"/>
          <w:bCs/>
          <w:lang w:val="en-US"/>
        </w:rPr>
        <w:t xml:space="preserve"> platforms to increase the availability and accessibility. Nowadays, online sales contribute to 34 percent of total sales, and more than half of digital transactions are completed using the mobile app, which emphasizes high attention to digital transformation and convenience to the consumer (Marks and Spencer, 2025; Euromonitor International, 2025).</w:t>
      </w:r>
    </w:p>
    <w:p w14:paraId="4FB6936C"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The vision of the </w:t>
      </w:r>
      <w:proofErr w:type="spellStart"/>
      <w:r w:rsidRPr="00AF7C0A">
        <w:rPr>
          <w:rFonts w:ascii="Arial" w:hAnsi="Arial" w:cs="Arial"/>
          <w:bCs/>
          <w:lang w:val="en-US"/>
        </w:rPr>
        <w:t>organisation</w:t>
      </w:r>
      <w:proofErr w:type="spellEnd"/>
      <w:r w:rsidRPr="00AF7C0A">
        <w:rPr>
          <w:rFonts w:ascii="Arial" w:hAnsi="Arial" w:cs="Arial"/>
          <w:bCs/>
          <w:lang w:val="en-US"/>
        </w:rPr>
        <w:t xml:space="preserve"> is to become the most trusted retailer, the one that does the right thing to our customers, where quality products are at the core of all we do, and its purpose is to put the magic of M&amp;S through exceptional quality, value, service and innovation to every customer (Marks and Spencer, 2025, p. 1). Its key market rivals are Tesco, Next, and John Lewis that are also spread in multi-category markets and retail e-commerce (Mintel, 2024).</w:t>
      </w:r>
    </w:p>
    <w:p w14:paraId="1658349C" w14:textId="2A4277DE" w:rsidR="00211A06" w:rsidRPr="00211A06"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This report uses design thinking and innovation analysis to discuss the way M&amp;S maintains value creation and customer experience. Part 1 examines the existing innovation strategies based on Innovation Ambition Matrix and Customer Journey Mapping, whereas Part 2 suggests a digital transformation project to enhance the operational performance and customer satisfaction.</w:t>
      </w:r>
    </w:p>
    <w:p w14:paraId="5300156F" w14:textId="4819282D" w:rsidR="00D62A55" w:rsidRPr="00D62A55" w:rsidRDefault="00211A06" w:rsidP="00C71E17">
      <w:pPr>
        <w:tabs>
          <w:tab w:val="left" w:pos="1335"/>
        </w:tabs>
        <w:spacing w:after="0" w:line="360" w:lineRule="auto"/>
        <w:ind w:firstLine="0"/>
        <w:jc w:val="both"/>
        <w:rPr>
          <w:rFonts w:ascii="Berlin Sans FB Demi" w:hAnsi="Berlin Sans FB Demi" w:cs="Times New Roman"/>
          <w:b/>
          <w:bCs/>
          <w:sz w:val="28"/>
          <w:lang w:val="en-US"/>
        </w:rPr>
      </w:pPr>
      <w:r w:rsidRPr="00211A06">
        <w:rPr>
          <w:rFonts w:ascii="Berlin Sans FB Demi" w:hAnsi="Berlin Sans FB Demi" w:cs="Times New Roman"/>
          <w:b/>
          <w:bCs/>
          <w:sz w:val="28"/>
          <w:lang w:val="en-US"/>
        </w:rPr>
        <w:t>2. Part 1 – Organisational Innovation Analysis</w:t>
      </w:r>
    </w:p>
    <w:p w14:paraId="4EEE9070" w14:textId="4BF2BE50"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 xml:space="preserve">2.1 Application of the Innovation Ambition Matrix </w:t>
      </w:r>
    </w:p>
    <w:p w14:paraId="3127F5F9" w14:textId="77777777"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 xml:space="preserve">2.1.1 Rationale for Using </w:t>
      </w:r>
      <w:proofErr w:type="spellStart"/>
      <w:r w:rsidRPr="00211A06">
        <w:rPr>
          <w:rFonts w:ascii="Arial" w:hAnsi="Arial" w:cs="Arial"/>
          <w:b/>
          <w:bCs/>
          <w:lang w:val="en-US"/>
        </w:rPr>
        <w:t>Nagji</w:t>
      </w:r>
      <w:proofErr w:type="spellEnd"/>
      <w:r w:rsidRPr="00211A06">
        <w:rPr>
          <w:rFonts w:ascii="Arial" w:hAnsi="Arial" w:cs="Arial"/>
          <w:b/>
          <w:bCs/>
          <w:lang w:val="en-US"/>
        </w:rPr>
        <w:t xml:space="preserve"> and Tuff’s (2012) Innovation Ambition Matrix</w:t>
      </w:r>
    </w:p>
    <w:p w14:paraId="651430C4" w14:textId="34D33AF3" w:rsidR="00211A06"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Innovation Ambition Matrix (IAM), which was created by </w:t>
      </w:r>
      <w:proofErr w:type="spellStart"/>
      <w:r w:rsidRPr="00AF7C0A">
        <w:rPr>
          <w:rFonts w:ascii="Arial" w:hAnsi="Arial" w:cs="Arial"/>
          <w:bCs/>
          <w:lang w:val="en-US"/>
        </w:rPr>
        <w:t>Nagji</w:t>
      </w:r>
      <w:proofErr w:type="spellEnd"/>
      <w:r w:rsidRPr="00AF7C0A">
        <w:rPr>
          <w:rFonts w:ascii="Arial" w:hAnsi="Arial" w:cs="Arial"/>
          <w:bCs/>
          <w:lang w:val="en-US"/>
        </w:rPr>
        <w:t xml:space="preserve"> and Tuff (2012), is a strategic portfolio that categorizes innovation efforts into core, adjacent, and transformational. It offers a methodical approach to allocating the innovation resources towards incremental innovation and breakthrough innovation initiatives. In the case of a diversified retailer like Marks and </w:t>
      </w:r>
      <w:r w:rsidRPr="00AF7C0A">
        <w:rPr>
          <w:rFonts w:ascii="Arial" w:hAnsi="Arial" w:cs="Arial"/>
          <w:bCs/>
          <w:lang w:val="en-US"/>
        </w:rPr>
        <w:lastRenderedPageBreak/>
        <w:t>Spencer (M&amp;S), that deals with food, clothing and home-based products, the framework will make operational excellence and long-term renewal developments run concurrently.</w:t>
      </w:r>
    </w:p>
    <w:p w14:paraId="0BA2B204" w14:textId="7A114FC7" w:rsidR="00581413" w:rsidRPr="00581413" w:rsidRDefault="00581413" w:rsidP="00C71E17">
      <w:pPr>
        <w:tabs>
          <w:tab w:val="left" w:pos="1335"/>
        </w:tabs>
        <w:spacing w:after="0" w:line="360" w:lineRule="auto"/>
        <w:ind w:firstLine="0"/>
        <w:jc w:val="center"/>
        <w:rPr>
          <w:rFonts w:ascii="Arial" w:hAnsi="Arial" w:cs="Arial"/>
          <w:b/>
          <w:bCs/>
          <w:sz w:val="20"/>
          <w:lang w:val="en-US"/>
        </w:rPr>
      </w:pPr>
      <w:r w:rsidRPr="00581413">
        <w:rPr>
          <w:rFonts w:ascii="Arial" w:hAnsi="Arial" w:cs="Arial"/>
          <w:b/>
          <w:bCs/>
          <w:noProof/>
          <w:sz w:val="20"/>
          <w:lang w:val="en-US"/>
        </w:rPr>
        <w:drawing>
          <wp:inline distT="0" distB="0" distL="0" distR="0" wp14:anchorId="2668FBB7" wp14:editId="1C373A84">
            <wp:extent cx="3619500" cy="328771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9167"/>
                    <a:stretch/>
                  </pic:blipFill>
                  <pic:spPr bwMode="auto">
                    <a:xfrm>
                      <a:off x="0" y="0"/>
                      <a:ext cx="3620550" cy="3288667"/>
                    </a:xfrm>
                    <a:prstGeom prst="rect">
                      <a:avLst/>
                    </a:prstGeom>
                    <a:noFill/>
                    <a:ln>
                      <a:noFill/>
                    </a:ln>
                    <a:extLst>
                      <a:ext uri="{53640926-AAD7-44D8-BBD7-CCE9431645EC}">
                        <a14:shadowObscured xmlns:a14="http://schemas.microsoft.com/office/drawing/2010/main"/>
                      </a:ext>
                    </a:extLst>
                  </pic:spPr>
                </pic:pic>
              </a:graphicData>
            </a:graphic>
          </wp:inline>
        </w:drawing>
      </w:r>
    </w:p>
    <w:p w14:paraId="052E8C65" w14:textId="0A703767" w:rsidR="00581413" w:rsidRPr="00581413" w:rsidRDefault="00581413" w:rsidP="00C71E17">
      <w:pPr>
        <w:tabs>
          <w:tab w:val="left" w:pos="1335"/>
        </w:tabs>
        <w:spacing w:after="0" w:line="360" w:lineRule="auto"/>
        <w:ind w:firstLine="0"/>
        <w:jc w:val="center"/>
        <w:rPr>
          <w:rFonts w:ascii="Arial" w:hAnsi="Arial" w:cs="Arial"/>
          <w:b/>
          <w:bCs/>
          <w:sz w:val="20"/>
          <w:lang w:val="en-US"/>
        </w:rPr>
      </w:pPr>
      <w:r w:rsidRPr="00581413">
        <w:rPr>
          <w:rFonts w:ascii="Arial" w:hAnsi="Arial" w:cs="Arial"/>
          <w:b/>
          <w:bCs/>
          <w:sz w:val="20"/>
          <w:lang w:val="en-US"/>
        </w:rPr>
        <w:t>Figure 02.</w:t>
      </w:r>
      <w:r w:rsidRPr="00581413">
        <w:rPr>
          <w:b/>
          <w:sz w:val="20"/>
        </w:rPr>
        <w:t xml:space="preserve"> </w:t>
      </w:r>
      <w:r w:rsidRPr="00581413">
        <w:rPr>
          <w:rFonts w:ascii="Arial" w:hAnsi="Arial" w:cs="Arial"/>
          <w:b/>
          <w:bCs/>
          <w:sz w:val="20"/>
          <w:lang w:val="en-US"/>
        </w:rPr>
        <w:t>Marks &amp; Spencer Innovation Ambition Matrix</w:t>
      </w:r>
    </w:p>
    <w:p w14:paraId="5269D990" w14:textId="13933EE7" w:rsidR="00211A06" w:rsidRDefault="00AF7C0A" w:rsidP="00C71E17">
      <w:pPr>
        <w:tabs>
          <w:tab w:val="left" w:pos="1335"/>
        </w:tabs>
        <w:spacing w:after="0" w:line="360" w:lineRule="auto"/>
        <w:ind w:firstLine="0"/>
        <w:jc w:val="both"/>
        <w:rPr>
          <w:rFonts w:ascii="Arial" w:hAnsi="Arial" w:cs="Arial"/>
          <w:bCs/>
          <w:lang w:val="en-US"/>
        </w:rPr>
      </w:pPr>
      <w:proofErr w:type="spellStart"/>
      <w:r w:rsidRPr="00AF7C0A">
        <w:rPr>
          <w:rFonts w:ascii="Arial" w:hAnsi="Arial" w:cs="Arial"/>
          <w:bCs/>
          <w:lang w:val="en-US"/>
        </w:rPr>
        <w:t>Nagji</w:t>
      </w:r>
      <w:proofErr w:type="spellEnd"/>
      <w:r w:rsidRPr="00AF7C0A">
        <w:rPr>
          <w:rFonts w:ascii="Arial" w:hAnsi="Arial" w:cs="Arial"/>
          <w:bCs/>
          <w:lang w:val="en-US"/>
        </w:rPr>
        <w:t xml:space="preserve"> and Tuff (2012) suggest that sustained growth has a base in a balanced mix of innovations (approximately 70% core, 20% adjacent and 10% transformational). This balance is an essential factor in the mature UK retail sector: incremental change is insufficient to maintain a competitive advantage, whereas excessive investment in disruptive initiatives poses the threat of operational instability (Mintel, 2024). The IAM is compatible with the design-thinking philosophy, which focuses on user empathy and experimentation and brings about gradual enhancement (Peng, 2022). Using it with M&amp;S enables the critical assessment of the way the company integrates process efficiency, market expansion, and digital reinvention (Marks and Spencer, 2025).</w:t>
      </w:r>
    </w:p>
    <w:p w14:paraId="41CC52E3" w14:textId="77777777"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2.1.2 Classification of M&amp;S Innovations by Ambition Category</w:t>
      </w:r>
    </w:p>
    <w:p w14:paraId="5694A5AE" w14:textId="16548987" w:rsidR="00211A06" w:rsidRPr="00211A06" w:rsidRDefault="00211A06" w:rsidP="00C71E17">
      <w:pPr>
        <w:tabs>
          <w:tab w:val="left" w:pos="1335"/>
        </w:tabs>
        <w:spacing w:after="0" w:line="360" w:lineRule="auto"/>
        <w:ind w:firstLine="0"/>
        <w:jc w:val="both"/>
        <w:rPr>
          <w:rFonts w:ascii="Arial" w:hAnsi="Arial" w:cs="Arial"/>
          <w:bCs/>
          <w:lang w:val="en-US"/>
        </w:rPr>
      </w:pPr>
      <w:r w:rsidRPr="00211A06">
        <w:rPr>
          <w:rFonts w:ascii="Arial" w:hAnsi="Arial" w:cs="Arial"/>
          <w:bCs/>
          <w:lang w:val="en-US"/>
        </w:rPr>
        <w:t xml:space="preserve">The following table </w:t>
      </w:r>
      <w:proofErr w:type="spellStart"/>
      <w:r w:rsidR="00E9536D" w:rsidRPr="00211A06">
        <w:rPr>
          <w:rFonts w:ascii="Arial" w:hAnsi="Arial" w:cs="Arial"/>
          <w:bCs/>
          <w:lang w:val="en-US"/>
        </w:rPr>
        <w:t>summaries</w:t>
      </w:r>
      <w:proofErr w:type="spellEnd"/>
      <w:r w:rsidRPr="00211A06">
        <w:rPr>
          <w:rFonts w:ascii="Arial" w:hAnsi="Arial" w:cs="Arial"/>
          <w:bCs/>
          <w:lang w:val="en-US"/>
        </w:rPr>
        <w:t xml:space="preserve"> the distribution of innovation activities within M&amp;S using the IAM framework.</w:t>
      </w:r>
    </w:p>
    <w:p w14:paraId="0426D7A2" w14:textId="77777777" w:rsidR="00C71E17" w:rsidRDefault="00C71E17" w:rsidP="00C71E17">
      <w:pPr>
        <w:tabs>
          <w:tab w:val="left" w:pos="1335"/>
        </w:tabs>
        <w:spacing w:after="0" w:line="360" w:lineRule="auto"/>
        <w:ind w:firstLine="0"/>
        <w:jc w:val="both"/>
        <w:rPr>
          <w:rFonts w:ascii="Arial" w:hAnsi="Arial" w:cs="Arial"/>
          <w:b/>
          <w:bCs/>
          <w:lang w:val="en-US"/>
        </w:rPr>
      </w:pPr>
    </w:p>
    <w:p w14:paraId="4ED5128E" w14:textId="77777777" w:rsidR="00C71E17" w:rsidRDefault="00C71E17" w:rsidP="00C71E17">
      <w:pPr>
        <w:tabs>
          <w:tab w:val="left" w:pos="1335"/>
        </w:tabs>
        <w:spacing w:after="0" w:line="360" w:lineRule="auto"/>
        <w:ind w:firstLine="0"/>
        <w:jc w:val="both"/>
        <w:rPr>
          <w:rFonts w:ascii="Arial" w:hAnsi="Arial" w:cs="Arial"/>
          <w:b/>
          <w:bCs/>
          <w:lang w:val="en-US"/>
        </w:rPr>
      </w:pPr>
    </w:p>
    <w:p w14:paraId="2A1519BA" w14:textId="77777777" w:rsidR="00C71E17" w:rsidRDefault="00C71E17" w:rsidP="00C71E17">
      <w:pPr>
        <w:tabs>
          <w:tab w:val="left" w:pos="1335"/>
        </w:tabs>
        <w:spacing w:after="0" w:line="360" w:lineRule="auto"/>
        <w:ind w:firstLine="0"/>
        <w:jc w:val="both"/>
        <w:rPr>
          <w:rFonts w:ascii="Arial" w:hAnsi="Arial" w:cs="Arial"/>
          <w:b/>
          <w:bCs/>
          <w:lang w:val="en-US"/>
        </w:rPr>
      </w:pPr>
    </w:p>
    <w:p w14:paraId="46E82066" w14:textId="77777777" w:rsidR="00C71E17" w:rsidRDefault="00C71E17" w:rsidP="00C71E17">
      <w:pPr>
        <w:tabs>
          <w:tab w:val="left" w:pos="1335"/>
        </w:tabs>
        <w:spacing w:after="0" w:line="360" w:lineRule="auto"/>
        <w:ind w:firstLine="0"/>
        <w:jc w:val="both"/>
        <w:rPr>
          <w:rFonts w:ascii="Arial" w:hAnsi="Arial" w:cs="Arial"/>
          <w:b/>
          <w:bCs/>
          <w:lang w:val="en-US"/>
        </w:rPr>
      </w:pPr>
    </w:p>
    <w:p w14:paraId="0BC50ED8" w14:textId="77777777" w:rsidR="00C71E17" w:rsidRDefault="00C71E17" w:rsidP="00C71E17">
      <w:pPr>
        <w:tabs>
          <w:tab w:val="left" w:pos="1335"/>
        </w:tabs>
        <w:spacing w:after="0" w:line="360" w:lineRule="auto"/>
        <w:ind w:firstLine="0"/>
        <w:jc w:val="both"/>
        <w:rPr>
          <w:rFonts w:ascii="Arial" w:hAnsi="Arial" w:cs="Arial"/>
          <w:b/>
          <w:bCs/>
          <w:lang w:val="en-US"/>
        </w:rPr>
      </w:pPr>
    </w:p>
    <w:p w14:paraId="55AE65E3" w14:textId="77777777" w:rsidR="00C71E17" w:rsidRDefault="00C71E17" w:rsidP="00C71E17">
      <w:pPr>
        <w:tabs>
          <w:tab w:val="left" w:pos="1335"/>
        </w:tabs>
        <w:spacing w:after="0" w:line="360" w:lineRule="auto"/>
        <w:ind w:firstLine="0"/>
        <w:jc w:val="both"/>
        <w:rPr>
          <w:rFonts w:ascii="Arial" w:hAnsi="Arial" w:cs="Arial"/>
          <w:b/>
          <w:bCs/>
          <w:lang w:val="en-US"/>
        </w:rPr>
      </w:pPr>
    </w:p>
    <w:p w14:paraId="53D33B03" w14:textId="77777777" w:rsidR="00C71E17" w:rsidRDefault="00C71E17" w:rsidP="00C71E17">
      <w:pPr>
        <w:tabs>
          <w:tab w:val="left" w:pos="1335"/>
        </w:tabs>
        <w:spacing w:after="0" w:line="360" w:lineRule="auto"/>
        <w:ind w:firstLine="0"/>
        <w:jc w:val="both"/>
        <w:rPr>
          <w:rFonts w:ascii="Arial" w:hAnsi="Arial" w:cs="Arial"/>
          <w:b/>
          <w:bCs/>
          <w:lang w:val="en-US"/>
        </w:rPr>
      </w:pPr>
    </w:p>
    <w:p w14:paraId="32FCF0E1" w14:textId="77777777" w:rsidR="00C71E17" w:rsidRDefault="00C71E17" w:rsidP="00C71E17">
      <w:pPr>
        <w:tabs>
          <w:tab w:val="left" w:pos="1335"/>
        </w:tabs>
        <w:spacing w:after="0" w:line="360" w:lineRule="auto"/>
        <w:ind w:firstLine="0"/>
        <w:jc w:val="both"/>
        <w:rPr>
          <w:rFonts w:ascii="Arial" w:hAnsi="Arial" w:cs="Arial"/>
          <w:b/>
          <w:bCs/>
          <w:lang w:val="en-US"/>
        </w:rPr>
      </w:pPr>
    </w:p>
    <w:p w14:paraId="1FA4EE89" w14:textId="698BCB23" w:rsidR="00211A06" w:rsidRPr="00211A06" w:rsidRDefault="00211A06" w:rsidP="00C71E17">
      <w:pPr>
        <w:tabs>
          <w:tab w:val="left" w:pos="1335"/>
        </w:tabs>
        <w:spacing w:after="0" w:line="360" w:lineRule="auto"/>
        <w:ind w:firstLine="0"/>
        <w:jc w:val="both"/>
        <w:rPr>
          <w:rFonts w:ascii="Arial" w:hAnsi="Arial" w:cs="Arial"/>
          <w:bCs/>
          <w:lang w:val="en-US"/>
        </w:rPr>
      </w:pPr>
      <w:r w:rsidRPr="00211A06">
        <w:rPr>
          <w:rFonts w:ascii="Arial" w:hAnsi="Arial" w:cs="Arial"/>
          <w:b/>
          <w:bCs/>
          <w:lang w:val="en-US"/>
        </w:rPr>
        <w:lastRenderedPageBreak/>
        <w:t xml:space="preserve">Table 1 M&amp;S Innovation Portfolio based on </w:t>
      </w:r>
      <w:proofErr w:type="spellStart"/>
      <w:r w:rsidRPr="00211A06">
        <w:rPr>
          <w:rFonts w:ascii="Arial" w:hAnsi="Arial" w:cs="Arial"/>
          <w:b/>
          <w:bCs/>
          <w:lang w:val="en-US"/>
        </w:rPr>
        <w:t>Nagji</w:t>
      </w:r>
      <w:proofErr w:type="spellEnd"/>
      <w:r w:rsidRPr="00211A06">
        <w:rPr>
          <w:rFonts w:ascii="Arial" w:hAnsi="Arial" w:cs="Arial"/>
          <w:b/>
          <w:bCs/>
          <w:lang w:val="en-US"/>
        </w:rPr>
        <w:t xml:space="preserve"> and Tuff’s (2012) Framework</w:t>
      </w:r>
    </w:p>
    <w:p w14:paraId="2DEA974C" w14:textId="25619B52" w:rsidR="00581413" w:rsidRDefault="00EA08B1" w:rsidP="00C71E17">
      <w:pPr>
        <w:tabs>
          <w:tab w:val="left" w:pos="1335"/>
        </w:tabs>
        <w:spacing w:after="0" w:line="360" w:lineRule="auto"/>
        <w:ind w:firstLine="0"/>
        <w:jc w:val="center"/>
        <w:rPr>
          <w:rFonts w:ascii="Arial" w:hAnsi="Arial" w:cs="Arial"/>
          <w:bCs/>
          <w:iCs/>
          <w:lang w:val="en-US"/>
        </w:rPr>
      </w:pPr>
      <w:r w:rsidRPr="00EA08B1">
        <w:rPr>
          <w:rFonts w:ascii="Arial" w:hAnsi="Arial" w:cs="Arial"/>
          <w:bCs/>
          <w:iCs/>
          <w:noProof/>
          <w:lang w:val="en-US"/>
        </w:rPr>
        <w:drawing>
          <wp:inline distT="0" distB="0" distL="0" distR="0" wp14:anchorId="2C905C73" wp14:editId="39378271">
            <wp:extent cx="4858428" cy="45535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58428" cy="4553585"/>
                    </a:xfrm>
                    <a:prstGeom prst="rect">
                      <a:avLst/>
                    </a:prstGeom>
                  </pic:spPr>
                </pic:pic>
              </a:graphicData>
            </a:graphic>
          </wp:inline>
        </w:drawing>
      </w:r>
    </w:p>
    <w:p w14:paraId="6F7FA0D1" w14:textId="709508C1" w:rsidR="00211A06" w:rsidRPr="00211A06" w:rsidRDefault="00211A06" w:rsidP="00C71E17">
      <w:pPr>
        <w:tabs>
          <w:tab w:val="left" w:pos="1335"/>
        </w:tabs>
        <w:spacing w:after="0" w:line="360" w:lineRule="auto"/>
        <w:ind w:firstLine="0"/>
        <w:jc w:val="both"/>
        <w:rPr>
          <w:rFonts w:ascii="Arial" w:hAnsi="Arial" w:cs="Arial"/>
          <w:bCs/>
          <w:lang w:val="en-US"/>
        </w:rPr>
      </w:pPr>
      <w:r w:rsidRPr="00581413">
        <w:rPr>
          <w:rFonts w:ascii="Arial" w:hAnsi="Arial" w:cs="Arial"/>
          <w:bCs/>
          <w:iCs/>
          <w:lang w:val="en-US"/>
        </w:rPr>
        <w:t>Table 1 shows that M&amp;S balances efficiency-driven and disruptive innovation to strengthen both current and future competitiveness.</w:t>
      </w:r>
    </w:p>
    <w:p w14:paraId="0E495FD9" w14:textId="77777777"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2.1.3 Core Innovation – Operational Efficiency and Customer Value</w:t>
      </w:r>
    </w:p>
    <w:p w14:paraId="1BA4F47A" w14:textId="57767F01" w:rsidR="00AF7C0A" w:rsidRPr="00AF7C0A" w:rsidRDefault="00211A06" w:rsidP="00C71E17">
      <w:pPr>
        <w:tabs>
          <w:tab w:val="left" w:pos="1335"/>
        </w:tabs>
        <w:spacing w:after="0" w:line="360" w:lineRule="auto"/>
        <w:ind w:firstLine="0"/>
        <w:jc w:val="both"/>
        <w:rPr>
          <w:rFonts w:ascii="Arial" w:hAnsi="Arial" w:cs="Arial"/>
          <w:bCs/>
          <w:lang w:val="en-US"/>
        </w:rPr>
      </w:pPr>
      <w:r w:rsidRPr="00581413">
        <w:rPr>
          <w:rFonts w:ascii="Arial" w:hAnsi="Arial" w:cs="Arial"/>
          <w:bCs/>
          <w:lang w:val="en-US"/>
        </w:rPr>
        <w:t xml:space="preserve"> </w:t>
      </w:r>
      <w:r w:rsidR="00AF7C0A" w:rsidRPr="00AF7C0A">
        <w:rPr>
          <w:rFonts w:ascii="Arial" w:hAnsi="Arial" w:cs="Arial"/>
          <w:bCs/>
          <w:lang w:val="en-US"/>
        </w:rPr>
        <w:t>M&amp;S keeps increasing its core competencies by improving its processes through technology and developing products. The recent implementation of AI forecasting and enhanced analytics in the food and fashion supply chains have cut the stockouts and wastes by more than ten percent (Statista, 2024). Digitalization of processes like handheld inventory and real-time dashboards will assist in quicker decision-making in stores.</w:t>
      </w:r>
    </w:p>
    <w:p w14:paraId="0BAA49BF" w14:textId="1A1B2BAD" w:rsidR="00581413"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Customer-facing innovation (such as the Sparks loyalty app, which uses data analytics to personalize rewards, and the Dropped &amp; Locked initiative, which defends prices on staple products during inflationary pressure) are also part of Customer-facing innovation (Marks and Spencer, 2025).</w:t>
      </w:r>
    </w:p>
    <w:p w14:paraId="7595ACB1" w14:textId="33C36CA5" w:rsidR="00581413" w:rsidRPr="00581413" w:rsidRDefault="00581413" w:rsidP="00C71E17">
      <w:pPr>
        <w:tabs>
          <w:tab w:val="left" w:pos="1335"/>
        </w:tabs>
        <w:spacing w:after="0" w:line="360" w:lineRule="auto"/>
        <w:ind w:firstLine="0"/>
        <w:jc w:val="center"/>
        <w:rPr>
          <w:rFonts w:ascii="Arial" w:hAnsi="Arial" w:cs="Arial"/>
          <w:b/>
          <w:bCs/>
          <w:sz w:val="20"/>
          <w:lang w:val="en-US"/>
        </w:rPr>
      </w:pPr>
      <w:r w:rsidRPr="00581413">
        <w:rPr>
          <w:rFonts w:ascii="Arial" w:hAnsi="Arial" w:cs="Arial"/>
          <w:b/>
          <w:bCs/>
          <w:noProof/>
          <w:sz w:val="20"/>
          <w:lang w:val="en-US"/>
        </w:rPr>
        <w:lastRenderedPageBreak/>
        <w:drawing>
          <wp:inline distT="0" distB="0" distL="0" distR="0" wp14:anchorId="01981EA1" wp14:editId="53DE53C6">
            <wp:extent cx="4362450" cy="1464009"/>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4330" cy="1467996"/>
                    </a:xfrm>
                    <a:prstGeom prst="rect">
                      <a:avLst/>
                    </a:prstGeom>
                    <a:noFill/>
                  </pic:spPr>
                </pic:pic>
              </a:graphicData>
            </a:graphic>
          </wp:inline>
        </w:drawing>
      </w:r>
    </w:p>
    <w:p w14:paraId="6B2BBCF9" w14:textId="78DFEBB8" w:rsidR="00581413" w:rsidRPr="00581413" w:rsidRDefault="00581413" w:rsidP="00C71E17">
      <w:pPr>
        <w:tabs>
          <w:tab w:val="left" w:pos="1335"/>
        </w:tabs>
        <w:spacing w:after="0" w:line="360" w:lineRule="auto"/>
        <w:ind w:firstLine="0"/>
        <w:jc w:val="center"/>
        <w:rPr>
          <w:rFonts w:ascii="Arial" w:hAnsi="Arial" w:cs="Arial"/>
          <w:b/>
          <w:bCs/>
          <w:sz w:val="20"/>
          <w:lang w:val="en-US"/>
        </w:rPr>
      </w:pPr>
      <w:r w:rsidRPr="00581413">
        <w:rPr>
          <w:rFonts w:ascii="Arial" w:hAnsi="Arial" w:cs="Arial"/>
          <w:b/>
          <w:bCs/>
          <w:sz w:val="20"/>
          <w:lang w:val="en-US"/>
        </w:rPr>
        <w:t>Figure 03. Sparks Loyalty App</w:t>
      </w:r>
    </w:p>
    <w:p w14:paraId="658336A9" w14:textId="7148097A" w:rsidR="00211A06" w:rsidRPr="00581413" w:rsidRDefault="00211A06" w:rsidP="00C71E17">
      <w:pPr>
        <w:tabs>
          <w:tab w:val="left" w:pos="1335"/>
        </w:tabs>
        <w:spacing w:after="0" w:line="360" w:lineRule="auto"/>
        <w:ind w:firstLine="0"/>
        <w:jc w:val="both"/>
        <w:rPr>
          <w:rFonts w:ascii="Arial" w:hAnsi="Arial" w:cs="Arial"/>
          <w:bCs/>
          <w:lang w:val="en-US"/>
        </w:rPr>
      </w:pPr>
      <w:r w:rsidRPr="00581413">
        <w:rPr>
          <w:rFonts w:ascii="Arial" w:hAnsi="Arial" w:cs="Arial"/>
          <w:bCs/>
          <w:lang w:val="en-US"/>
        </w:rPr>
        <w:t xml:space="preserve">These improvements typify Christensen’s (1997) concept of </w:t>
      </w:r>
      <w:r w:rsidRPr="00581413">
        <w:rPr>
          <w:rFonts w:ascii="Arial" w:hAnsi="Arial" w:cs="Arial"/>
          <w:bCs/>
          <w:iCs/>
          <w:lang w:val="en-US"/>
        </w:rPr>
        <w:t>sustaining innovation</w:t>
      </w:r>
      <w:r w:rsidRPr="00581413">
        <w:rPr>
          <w:rFonts w:ascii="Arial" w:hAnsi="Arial" w:cs="Arial"/>
          <w:bCs/>
          <w:lang w:val="en-US"/>
        </w:rPr>
        <w:t xml:space="preserve">: incremental enhancement that reinforces brand leadership without disrupting existing markets. They also align with design-thinking principles of </w:t>
      </w:r>
      <w:proofErr w:type="spellStart"/>
      <w:r w:rsidRPr="00581413">
        <w:rPr>
          <w:rFonts w:ascii="Arial" w:hAnsi="Arial" w:cs="Arial"/>
          <w:bCs/>
          <w:lang w:val="en-US"/>
        </w:rPr>
        <w:t>empathising</w:t>
      </w:r>
      <w:proofErr w:type="spellEnd"/>
      <w:r w:rsidRPr="00581413">
        <w:rPr>
          <w:rFonts w:ascii="Arial" w:hAnsi="Arial" w:cs="Arial"/>
          <w:bCs/>
          <w:lang w:val="en-US"/>
        </w:rPr>
        <w:t xml:space="preserve"> with customer needs and iteratively refining value propositions (</w:t>
      </w:r>
      <w:r w:rsidR="004D6369" w:rsidRPr="004D6369">
        <w:rPr>
          <w:rFonts w:ascii="Arial" w:hAnsi="Arial" w:cs="Arial"/>
          <w:bCs/>
          <w:lang w:val="en-US"/>
        </w:rPr>
        <w:t>Foster</w:t>
      </w:r>
      <w:r w:rsidRPr="00581413">
        <w:rPr>
          <w:rFonts w:ascii="Arial" w:hAnsi="Arial" w:cs="Arial"/>
          <w:bCs/>
          <w:lang w:val="en-US"/>
        </w:rPr>
        <w:t>, 20</w:t>
      </w:r>
      <w:r w:rsidR="004D6369">
        <w:rPr>
          <w:rFonts w:ascii="Arial" w:hAnsi="Arial" w:cs="Arial"/>
          <w:bCs/>
          <w:lang w:val="en-US"/>
        </w:rPr>
        <w:t>21</w:t>
      </w:r>
      <w:r w:rsidRPr="00581413">
        <w:rPr>
          <w:rFonts w:ascii="Arial" w:hAnsi="Arial" w:cs="Arial"/>
          <w:bCs/>
          <w:lang w:val="en-US"/>
        </w:rPr>
        <w:t>).</w:t>
      </w:r>
    </w:p>
    <w:p w14:paraId="75D4CCE1" w14:textId="77777777"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2.1.4 Adjacent Innovation – Market Extension and Capability Leverage</w:t>
      </w:r>
    </w:p>
    <w:p w14:paraId="6DC1EB9A"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M&amp;S is using the old strengths as a foundation to seek related opportunities. The business partnership with Ocado Retail provides M&amp;S with an expansionary entry point into the £25 billion UK online grocery market, stratifying Ocado’s logistical service with M&amp;S brand loyalty (Euromonitor, 2024). On the same note, the </w:t>
      </w:r>
      <w:proofErr w:type="spellStart"/>
      <w:r w:rsidRPr="00AF7C0A">
        <w:rPr>
          <w:rFonts w:ascii="Arial" w:hAnsi="Arial" w:cs="Arial"/>
          <w:bCs/>
          <w:lang w:val="en-US"/>
        </w:rPr>
        <w:t>Goodmove</w:t>
      </w:r>
      <w:proofErr w:type="spellEnd"/>
      <w:r w:rsidRPr="00AF7C0A">
        <w:rPr>
          <w:rFonts w:ascii="Arial" w:hAnsi="Arial" w:cs="Arial"/>
          <w:bCs/>
          <w:lang w:val="en-US"/>
        </w:rPr>
        <w:t xml:space="preserve"> line of active wear also takes advantage of the health and wellness trends by combining fashion design with performance technology.</w:t>
      </w:r>
    </w:p>
    <w:p w14:paraId="3BC48494" w14:textId="43785C85" w:rsidR="00211A06" w:rsidRPr="00581413"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The SOJO clothes-tailoring repair service post-sale will widen the customer relationship and assist the company in increasing its sustainability. These alliances demonstrate the concept of Open Innovation theory described by Chesbrough (2003) in which the company finds it more efficient to partner with other companies to enhance the speed of bringing the idea into the market. The advantages of close innovation on M&amp;S are:</w:t>
      </w:r>
    </w:p>
    <w:p w14:paraId="7D1EF84E" w14:textId="77777777" w:rsidR="00211A06" w:rsidRPr="00581413" w:rsidRDefault="00211A06" w:rsidP="00C71E17">
      <w:pPr>
        <w:numPr>
          <w:ilvl w:val="0"/>
          <w:numId w:val="17"/>
        </w:numPr>
        <w:tabs>
          <w:tab w:val="left" w:pos="1335"/>
        </w:tabs>
        <w:spacing w:after="0" w:line="360" w:lineRule="auto"/>
        <w:jc w:val="both"/>
        <w:rPr>
          <w:rFonts w:ascii="Arial" w:hAnsi="Arial" w:cs="Arial"/>
          <w:bCs/>
          <w:lang w:val="en-US"/>
        </w:rPr>
      </w:pPr>
      <w:r w:rsidRPr="00581413">
        <w:rPr>
          <w:rFonts w:ascii="Arial" w:hAnsi="Arial" w:cs="Arial"/>
          <w:bCs/>
          <w:lang w:val="en-US"/>
        </w:rPr>
        <w:t>Expansion into new customer segments through digital and ethical channels.</w:t>
      </w:r>
    </w:p>
    <w:p w14:paraId="2828C0AC" w14:textId="77777777" w:rsidR="00211A06" w:rsidRPr="00581413" w:rsidRDefault="00211A06" w:rsidP="00C71E17">
      <w:pPr>
        <w:numPr>
          <w:ilvl w:val="0"/>
          <w:numId w:val="17"/>
        </w:numPr>
        <w:tabs>
          <w:tab w:val="left" w:pos="1335"/>
        </w:tabs>
        <w:spacing w:after="0" w:line="360" w:lineRule="auto"/>
        <w:jc w:val="both"/>
        <w:rPr>
          <w:rFonts w:ascii="Arial" w:hAnsi="Arial" w:cs="Arial"/>
          <w:bCs/>
          <w:lang w:val="en-US"/>
        </w:rPr>
      </w:pPr>
      <w:r w:rsidRPr="00581413">
        <w:rPr>
          <w:rFonts w:ascii="Arial" w:hAnsi="Arial" w:cs="Arial"/>
          <w:bCs/>
          <w:lang w:val="en-US"/>
        </w:rPr>
        <w:t>Diversified revenue streams with reduced dependency on traditional retail.</w:t>
      </w:r>
    </w:p>
    <w:p w14:paraId="3E745589" w14:textId="77777777" w:rsidR="00211A06" w:rsidRPr="00581413" w:rsidRDefault="00211A06" w:rsidP="00C71E17">
      <w:pPr>
        <w:numPr>
          <w:ilvl w:val="0"/>
          <w:numId w:val="17"/>
        </w:numPr>
        <w:tabs>
          <w:tab w:val="left" w:pos="1335"/>
        </w:tabs>
        <w:spacing w:after="0" w:line="360" w:lineRule="auto"/>
        <w:jc w:val="both"/>
        <w:rPr>
          <w:rFonts w:ascii="Arial" w:hAnsi="Arial" w:cs="Arial"/>
          <w:bCs/>
          <w:lang w:val="en-US"/>
        </w:rPr>
      </w:pPr>
      <w:r w:rsidRPr="00581413">
        <w:rPr>
          <w:rFonts w:ascii="Arial" w:hAnsi="Arial" w:cs="Arial"/>
          <w:bCs/>
          <w:lang w:val="en-US"/>
        </w:rPr>
        <w:t>Reinforced brand equity through socially responsible practices (Mintel, 2024).</w:t>
      </w:r>
    </w:p>
    <w:p w14:paraId="3FA2E4C9" w14:textId="2193FAA6" w:rsidR="00211A06" w:rsidRDefault="00211A06" w:rsidP="00C71E17">
      <w:pPr>
        <w:tabs>
          <w:tab w:val="left" w:pos="1335"/>
        </w:tabs>
        <w:spacing w:after="0" w:line="360" w:lineRule="auto"/>
        <w:ind w:firstLine="0"/>
        <w:jc w:val="both"/>
        <w:rPr>
          <w:rFonts w:ascii="Arial" w:hAnsi="Arial" w:cs="Arial"/>
          <w:bCs/>
          <w:lang w:val="en-US"/>
        </w:rPr>
      </w:pPr>
      <w:r w:rsidRPr="00581413">
        <w:rPr>
          <w:rFonts w:ascii="Arial" w:hAnsi="Arial" w:cs="Arial"/>
          <w:bCs/>
          <w:lang w:val="en-US"/>
        </w:rPr>
        <w:t>Such activities bridge operational reliability with strategic experimentation—vital for adapting to rapidly evolving consumer expectations.</w:t>
      </w:r>
    </w:p>
    <w:p w14:paraId="672FD805" w14:textId="77777777"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2.1.5 Transformational Innovation – Redefining Retail Through Technology and Sustainability</w:t>
      </w:r>
    </w:p>
    <w:p w14:paraId="55F1FC44"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At transformational level, M&amp;S is restructuring its operating model that would incorporate AI, automation and sustainability as the value drivers. The Digital and Technology Transformation Programme will make sure that legacy systems are simplified, that </w:t>
      </w:r>
      <w:proofErr w:type="spellStart"/>
      <w:r w:rsidRPr="00AF7C0A">
        <w:rPr>
          <w:rFonts w:ascii="Arial" w:hAnsi="Arial" w:cs="Arial"/>
          <w:bCs/>
          <w:lang w:val="en-US"/>
        </w:rPr>
        <w:t>internalisation</w:t>
      </w:r>
      <w:proofErr w:type="spellEnd"/>
      <w:r w:rsidRPr="00AF7C0A">
        <w:rPr>
          <w:rFonts w:ascii="Arial" w:hAnsi="Arial" w:cs="Arial"/>
          <w:bCs/>
          <w:lang w:val="en-US"/>
        </w:rPr>
        <w:t xml:space="preserve"> of digital capabilities becomes simpler and enhance cybersecurity resilience (Marks and Spencer, 2025). Such a long-term project forms the basis of a transition to an outsourced IT solution to a data-driven enterprise architecture.</w:t>
      </w:r>
    </w:p>
    <w:p w14:paraId="3F678DC7"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lastRenderedPageBreak/>
        <w:t xml:space="preserve">At the same time, Bristol automated distribution </w:t>
      </w:r>
      <w:proofErr w:type="spellStart"/>
      <w:r w:rsidRPr="00AF7C0A">
        <w:rPr>
          <w:rFonts w:ascii="Arial" w:hAnsi="Arial" w:cs="Arial"/>
          <w:bCs/>
          <w:lang w:val="en-US"/>
        </w:rPr>
        <w:t>centre</w:t>
      </w:r>
      <w:proofErr w:type="spellEnd"/>
      <w:r w:rsidRPr="00AF7C0A">
        <w:rPr>
          <w:rFonts w:ascii="Arial" w:hAnsi="Arial" w:cs="Arial"/>
          <w:bCs/>
          <w:lang w:val="en-US"/>
        </w:rPr>
        <w:t xml:space="preserve"> of M&amp;S enhances the accuracy and speed of fulfilment with the help of robotics and predictive analytics, as well as incurs a reduction in delivery lead time nearly 20% (Statista, 2024). The improved Plan A 2030 plan incorporates carbon-neutral logistics and circular design in all the divisions on the environmental front (Tidd, 2005). These initiatives are typical of systemic innovation the change of organisational culture, and customer experience.</w:t>
      </w:r>
    </w:p>
    <w:p w14:paraId="1EE46C5D" w14:textId="02B6D34E" w:rsidR="00211A06" w:rsidRPr="00211A06"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The transformational change in M&amp;S is a reinvention of the disruptive innovation suggested by Christensen (1997) to use new technologies that bypass old value chains and the open innovation suggested by Chesbrough (2003) to collaborate with technology partners, universities, and startups. By integrating these strategies, M&amp;S will become a sustainable technology-driven retailer in the next ten years.</w:t>
      </w:r>
    </w:p>
    <w:p w14:paraId="3C1DFD9B" w14:textId="77777777" w:rsidR="00211A06" w:rsidRPr="00211A06" w:rsidRDefault="00211A06" w:rsidP="00C71E17">
      <w:pPr>
        <w:tabs>
          <w:tab w:val="left" w:pos="1335"/>
        </w:tabs>
        <w:spacing w:after="0" w:line="360" w:lineRule="auto"/>
        <w:ind w:firstLine="0"/>
        <w:jc w:val="both"/>
        <w:rPr>
          <w:rFonts w:ascii="Arial" w:hAnsi="Arial" w:cs="Arial"/>
          <w:b/>
          <w:bCs/>
          <w:lang w:val="en-US"/>
        </w:rPr>
      </w:pPr>
      <w:r w:rsidRPr="00211A06">
        <w:rPr>
          <w:rFonts w:ascii="Arial" w:hAnsi="Arial" w:cs="Arial"/>
          <w:b/>
          <w:bCs/>
          <w:lang w:val="en-US"/>
        </w:rPr>
        <w:t>2.1.6 Balancing the Innovation Portfolio</w:t>
      </w:r>
    </w:p>
    <w:p w14:paraId="502EA80C"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Balanced innovation mix is the only way of remaining profitable and agile. M&amp;S is now committing about 65 percent of the energy in core, 25 percent in adjacent, and 10 percent in transformational projects, which is a good 70 20 10 ratio as suggested by </w:t>
      </w:r>
      <w:proofErr w:type="spellStart"/>
      <w:r w:rsidRPr="00AF7C0A">
        <w:rPr>
          <w:rFonts w:ascii="Arial" w:hAnsi="Arial" w:cs="Arial"/>
          <w:bCs/>
          <w:lang w:val="en-US"/>
        </w:rPr>
        <w:t>Nagji</w:t>
      </w:r>
      <w:proofErr w:type="spellEnd"/>
      <w:r w:rsidRPr="00AF7C0A">
        <w:rPr>
          <w:rFonts w:ascii="Arial" w:hAnsi="Arial" w:cs="Arial"/>
          <w:bCs/>
          <w:lang w:val="en-US"/>
        </w:rPr>
        <w:t xml:space="preserve"> and Tuff (2012). This allocation will guarantee a continuous flow of incremental returns and incubate high impact innovations.</w:t>
      </w:r>
    </w:p>
    <w:p w14:paraId="6E7FD532" w14:textId="28F1BDB6" w:rsidR="00211A06"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The financial results support the success of the model: the 6 percent growth in revenues and 22 percent rise in adjusted profit before tax in FY 2025 were possible because of more advanced digital engagement and automated supply-chain (Marks and Spencer, 2025). As shown in the strategy, both short-term competitiveness and long-term transformation are supported by structured portfolio management which is based on IAM.</w:t>
      </w:r>
    </w:p>
    <w:p w14:paraId="41D26F2D" w14:textId="2F17D4BE" w:rsidR="00581413" w:rsidRPr="00581413" w:rsidRDefault="00581413" w:rsidP="00C71E17">
      <w:pPr>
        <w:tabs>
          <w:tab w:val="left" w:pos="1335"/>
        </w:tabs>
        <w:spacing w:after="0" w:line="360" w:lineRule="auto"/>
        <w:ind w:firstLine="0"/>
        <w:jc w:val="both"/>
        <w:rPr>
          <w:rFonts w:ascii="Arial" w:hAnsi="Arial" w:cs="Arial"/>
          <w:b/>
          <w:bCs/>
          <w:lang w:val="en-US"/>
        </w:rPr>
      </w:pPr>
      <w:r w:rsidRPr="00581413">
        <w:rPr>
          <w:rFonts w:ascii="Arial" w:hAnsi="Arial" w:cs="Arial"/>
          <w:b/>
          <w:bCs/>
          <w:lang w:val="en-US"/>
        </w:rPr>
        <w:t xml:space="preserve">2.2 Customer Journey Mapping </w:t>
      </w:r>
    </w:p>
    <w:p w14:paraId="40FFFB5F" w14:textId="77777777" w:rsidR="00581413" w:rsidRPr="00581413" w:rsidRDefault="00581413" w:rsidP="00C71E17">
      <w:pPr>
        <w:tabs>
          <w:tab w:val="left" w:pos="1335"/>
        </w:tabs>
        <w:spacing w:after="0" w:line="360" w:lineRule="auto"/>
        <w:ind w:firstLine="0"/>
        <w:jc w:val="both"/>
        <w:rPr>
          <w:rFonts w:ascii="Arial" w:hAnsi="Arial" w:cs="Arial"/>
          <w:b/>
          <w:bCs/>
          <w:lang w:val="en-US"/>
        </w:rPr>
      </w:pPr>
      <w:r w:rsidRPr="00581413">
        <w:rPr>
          <w:rFonts w:ascii="Arial" w:hAnsi="Arial" w:cs="Arial"/>
          <w:b/>
          <w:bCs/>
          <w:lang w:val="en-US"/>
        </w:rPr>
        <w:t>2.2.1 Introduction to Customer Journey Mapping and Theoretical Framework</w:t>
      </w:r>
    </w:p>
    <w:p w14:paraId="728F5FFE" w14:textId="26E0DF66" w:rsidR="00EA08B1"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Customer Journey Mapping (CJM) is an essential analytical instrument in comprehending the way consumers engage with a brand in numerous touchpoints either in online contexts or offline environments. Lemon and Verhoff (2016) have designed a multi-tier Customer Experience Framework that organizes the experience into pre-purchase, purchase, and post-purchase stages, with a particular focus on how customer perception changes with sequential contacts.</w:t>
      </w:r>
    </w:p>
    <w:p w14:paraId="3A6227DE" w14:textId="0A7A6AE0" w:rsidR="00EA08B1" w:rsidRPr="00EA08B1" w:rsidRDefault="00EA08B1" w:rsidP="00C71E17">
      <w:pPr>
        <w:tabs>
          <w:tab w:val="left" w:pos="1335"/>
        </w:tabs>
        <w:spacing w:after="0" w:line="360" w:lineRule="auto"/>
        <w:ind w:firstLine="0"/>
        <w:jc w:val="center"/>
        <w:rPr>
          <w:rFonts w:ascii="Arial" w:hAnsi="Arial" w:cs="Arial"/>
          <w:b/>
          <w:bCs/>
          <w:sz w:val="20"/>
          <w:lang w:val="en-US"/>
        </w:rPr>
      </w:pPr>
      <w:r w:rsidRPr="00EA08B1">
        <w:rPr>
          <w:rFonts w:ascii="Arial" w:hAnsi="Arial" w:cs="Arial"/>
          <w:b/>
          <w:bCs/>
          <w:noProof/>
          <w:sz w:val="20"/>
          <w:lang w:val="en-US"/>
        </w:rPr>
        <w:lastRenderedPageBreak/>
        <w:drawing>
          <wp:inline distT="0" distB="0" distL="0" distR="0" wp14:anchorId="10BDDBF3" wp14:editId="3C6A979E">
            <wp:extent cx="3842835" cy="2708703"/>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53837" cy="2716458"/>
                    </a:xfrm>
                    <a:prstGeom prst="rect">
                      <a:avLst/>
                    </a:prstGeom>
                    <a:noFill/>
                  </pic:spPr>
                </pic:pic>
              </a:graphicData>
            </a:graphic>
          </wp:inline>
        </w:drawing>
      </w:r>
    </w:p>
    <w:p w14:paraId="1562C25C" w14:textId="7D7B6275" w:rsidR="00EA08B1" w:rsidRPr="00EA08B1" w:rsidRDefault="00EA08B1" w:rsidP="00C71E17">
      <w:pPr>
        <w:tabs>
          <w:tab w:val="left" w:pos="1335"/>
        </w:tabs>
        <w:spacing w:after="0" w:line="360" w:lineRule="auto"/>
        <w:ind w:firstLine="0"/>
        <w:jc w:val="center"/>
        <w:rPr>
          <w:rFonts w:ascii="Arial" w:hAnsi="Arial" w:cs="Arial"/>
          <w:b/>
          <w:bCs/>
          <w:sz w:val="20"/>
          <w:lang w:val="en-US"/>
        </w:rPr>
      </w:pPr>
      <w:r w:rsidRPr="00EA08B1">
        <w:rPr>
          <w:rFonts w:ascii="Arial" w:hAnsi="Arial" w:cs="Arial"/>
          <w:b/>
          <w:bCs/>
          <w:sz w:val="20"/>
          <w:lang w:val="en-US"/>
        </w:rPr>
        <w:t>Figure 04. Lemon and Verhoef’s (2016) Framework</w:t>
      </w:r>
    </w:p>
    <w:p w14:paraId="11853D6C"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This would allow businesses to assess customer feelings, pains, customer gains, and digital opportunities to improve customer satisfaction and loyalty.</w:t>
      </w:r>
    </w:p>
    <w:p w14:paraId="3F921753"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In the case of Marks and Spencer (M&amp;S), a physical stores-based retailer with an omnichannel ecosystem consisting of a physical store, an e-commerce site, and a mobile application, customer journey mapping can offer strategic information on how digital innovation could improve the experience consistency. This is because the company has achieved similarities in the level of emotional, cognitive, and </w:t>
      </w:r>
      <w:proofErr w:type="spellStart"/>
      <w:r w:rsidRPr="00AF7C0A">
        <w:rPr>
          <w:rFonts w:ascii="Arial" w:hAnsi="Arial" w:cs="Arial"/>
          <w:bCs/>
          <w:lang w:val="en-US"/>
        </w:rPr>
        <w:t>behavioural</w:t>
      </w:r>
      <w:proofErr w:type="spellEnd"/>
      <w:r w:rsidRPr="00AF7C0A">
        <w:rPr>
          <w:rFonts w:ascii="Arial" w:hAnsi="Arial" w:cs="Arial"/>
          <w:bCs/>
          <w:lang w:val="en-US"/>
        </w:rPr>
        <w:t xml:space="preserve"> reactions at different stages, which are crucial to its competitive edge (Marks and Spencer, 2025).</w:t>
      </w:r>
    </w:p>
    <w:p w14:paraId="3E995897" w14:textId="6295A2BE" w:rsidR="00581413" w:rsidRPr="00581413"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Using the framework by Lemon and Verhoef (2016), M&amp;S will be able to </w:t>
      </w:r>
      <w:proofErr w:type="spellStart"/>
      <w:r w:rsidRPr="00AF7C0A">
        <w:rPr>
          <w:rFonts w:ascii="Arial" w:hAnsi="Arial" w:cs="Arial"/>
          <w:bCs/>
          <w:lang w:val="en-US"/>
        </w:rPr>
        <w:t>recognise</w:t>
      </w:r>
      <w:proofErr w:type="spellEnd"/>
      <w:r w:rsidRPr="00AF7C0A">
        <w:rPr>
          <w:rFonts w:ascii="Arial" w:hAnsi="Arial" w:cs="Arial"/>
          <w:bCs/>
          <w:lang w:val="en-US"/>
        </w:rPr>
        <w:t xml:space="preserve"> such customer frustrating moments (e.g. the complexity of checkout or lack of </w:t>
      </w:r>
      <w:proofErr w:type="spellStart"/>
      <w:r w:rsidRPr="00AF7C0A">
        <w:rPr>
          <w:rFonts w:ascii="Arial" w:hAnsi="Arial" w:cs="Arial"/>
          <w:bCs/>
          <w:lang w:val="en-US"/>
        </w:rPr>
        <w:t>personalisation</w:t>
      </w:r>
      <w:proofErr w:type="spellEnd"/>
      <w:r w:rsidRPr="00AF7C0A">
        <w:rPr>
          <w:rFonts w:ascii="Arial" w:hAnsi="Arial" w:cs="Arial"/>
          <w:bCs/>
          <w:lang w:val="en-US"/>
        </w:rPr>
        <w:t>) and create digital solutions, e.g., AI chatbots, AR previews, or mobile loyalty integrations, that will increase the convenience and affective reactions of customers.</w:t>
      </w:r>
    </w:p>
    <w:p w14:paraId="1BE86450" w14:textId="77777777" w:rsidR="00581413" w:rsidRPr="00581413" w:rsidRDefault="00581413" w:rsidP="00C71E17">
      <w:pPr>
        <w:tabs>
          <w:tab w:val="left" w:pos="1335"/>
        </w:tabs>
        <w:spacing w:after="0" w:line="360" w:lineRule="auto"/>
        <w:ind w:firstLine="0"/>
        <w:jc w:val="both"/>
        <w:rPr>
          <w:rFonts w:ascii="Arial" w:hAnsi="Arial" w:cs="Arial"/>
          <w:b/>
          <w:bCs/>
          <w:lang w:val="en-US"/>
        </w:rPr>
      </w:pPr>
      <w:r w:rsidRPr="00581413">
        <w:rPr>
          <w:rFonts w:ascii="Arial" w:hAnsi="Arial" w:cs="Arial"/>
          <w:b/>
          <w:bCs/>
          <w:lang w:val="en-US"/>
        </w:rPr>
        <w:t>2.2.2 The Current Customer Journey at Marks &amp; Spencer</w:t>
      </w:r>
    </w:p>
    <w:p w14:paraId="1B7558B7" w14:textId="219139D4" w:rsidR="00EA08B1" w:rsidRPr="00581413" w:rsidRDefault="00581413" w:rsidP="00C71E17">
      <w:pPr>
        <w:tabs>
          <w:tab w:val="left" w:pos="1335"/>
        </w:tabs>
        <w:spacing w:after="0" w:line="360" w:lineRule="auto"/>
        <w:ind w:firstLine="0"/>
        <w:jc w:val="both"/>
        <w:rPr>
          <w:rFonts w:ascii="Arial" w:hAnsi="Arial" w:cs="Arial"/>
          <w:bCs/>
          <w:lang w:val="en-US"/>
        </w:rPr>
      </w:pPr>
      <w:r w:rsidRPr="00581413">
        <w:rPr>
          <w:rFonts w:ascii="Arial" w:hAnsi="Arial" w:cs="Arial"/>
          <w:bCs/>
          <w:lang w:val="en-US"/>
        </w:rPr>
        <w:t>The following table maps M&amp;S’s existing customer journey across four main stages—Awareness, Consideration, Purchase, and Post-Purchase—highlighting key touchpoints, customer sentiments, pain points, gains, and digital opportunities.</w:t>
      </w:r>
    </w:p>
    <w:p w14:paraId="3B677069"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4496C659"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3BD32952"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21F38C66"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070F0229"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57D6543F"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22415375"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01AE8443"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7597EBE3" w14:textId="77777777" w:rsidR="00C71E17" w:rsidRDefault="00C71E17" w:rsidP="00C71E17">
      <w:pPr>
        <w:tabs>
          <w:tab w:val="left" w:pos="1335"/>
        </w:tabs>
        <w:spacing w:after="0" w:line="360" w:lineRule="auto"/>
        <w:ind w:firstLine="0"/>
        <w:jc w:val="both"/>
        <w:rPr>
          <w:rFonts w:ascii="Arial" w:hAnsi="Arial" w:cs="Arial"/>
          <w:b/>
          <w:bCs/>
          <w:sz w:val="20"/>
          <w:lang w:val="en-US"/>
        </w:rPr>
      </w:pPr>
    </w:p>
    <w:p w14:paraId="62CC6225" w14:textId="1F14A202" w:rsidR="00581413" w:rsidRPr="00EA08B1" w:rsidRDefault="00581413" w:rsidP="00C71E17">
      <w:pPr>
        <w:tabs>
          <w:tab w:val="left" w:pos="1335"/>
        </w:tabs>
        <w:spacing w:after="0" w:line="360" w:lineRule="auto"/>
        <w:ind w:firstLine="0"/>
        <w:jc w:val="both"/>
        <w:rPr>
          <w:rFonts w:ascii="Arial" w:hAnsi="Arial" w:cs="Arial"/>
          <w:bCs/>
          <w:sz w:val="20"/>
          <w:lang w:val="en-US"/>
        </w:rPr>
      </w:pPr>
      <w:r w:rsidRPr="00EA08B1">
        <w:rPr>
          <w:rFonts w:ascii="Arial" w:hAnsi="Arial" w:cs="Arial"/>
          <w:b/>
          <w:bCs/>
          <w:sz w:val="20"/>
          <w:lang w:val="en-US"/>
        </w:rPr>
        <w:lastRenderedPageBreak/>
        <w:t>Table 2: Current Customer Journey Map for Marks &amp; Spencer (Based on Lemon &amp; Verhoef, 2016)</w:t>
      </w:r>
    </w:p>
    <w:p w14:paraId="5031AB9C" w14:textId="399A7550" w:rsidR="00EA08B1" w:rsidRDefault="00377BAB" w:rsidP="00C71E17">
      <w:pPr>
        <w:tabs>
          <w:tab w:val="left" w:pos="1335"/>
        </w:tabs>
        <w:spacing w:after="0" w:line="360" w:lineRule="auto"/>
        <w:ind w:firstLine="0"/>
        <w:jc w:val="center"/>
        <w:rPr>
          <w:rFonts w:ascii="Arial" w:hAnsi="Arial" w:cs="Arial"/>
          <w:bCs/>
          <w:i/>
          <w:iCs/>
          <w:lang w:val="en-US"/>
        </w:rPr>
      </w:pPr>
      <w:r w:rsidRPr="00377BAB">
        <w:rPr>
          <w:rFonts w:ascii="Arial" w:hAnsi="Arial" w:cs="Arial"/>
          <w:bCs/>
          <w:i/>
          <w:iCs/>
          <w:noProof/>
          <w:lang w:val="en-US"/>
        </w:rPr>
        <w:drawing>
          <wp:inline distT="0" distB="0" distL="0" distR="0" wp14:anchorId="75933E20" wp14:editId="2CC33714">
            <wp:extent cx="4039164" cy="426779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39164" cy="4267796"/>
                    </a:xfrm>
                    <a:prstGeom prst="rect">
                      <a:avLst/>
                    </a:prstGeom>
                  </pic:spPr>
                </pic:pic>
              </a:graphicData>
            </a:graphic>
          </wp:inline>
        </w:drawing>
      </w:r>
    </w:p>
    <w:p w14:paraId="66152DD9" w14:textId="1162AE66" w:rsidR="00581413" w:rsidRPr="00581413" w:rsidRDefault="00581413" w:rsidP="00C71E17">
      <w:pPr>
        <w:tabs>
          <w:tab w:val="left" w:pos="1335"/>
        </w:tabs>
        <w:spacing w:after="0" w:line="360" w:lineRule="auto"/>
        <w:ind w:firstLine="0"/>
        <w:jc w:val="both"/>
        <w:rPr>
          <w:rFonts w:ascii="Arial" w:hAnsi="Arial" w:cs="Arial"/>
          <w:bCs/>
          <w:lang w:val="en-US"/>
        </w:rPr>
      </w:pPr>
      <w:r w:rsidRPr="00EA08B1">
        <w:rPr>
          <w:rFonts w:ascii="Arial" w:hAnsi="Arial" w:cs="Arial"/>
          <w:bCs/>
          <w:iCs/>
          <w:lang w:val="en-US"/>
        </w:rPr>
        <w:t>Table 2 illustrates the sequential flow of customer interactions with M&amp;S, identifying where digital technologies could enhance convenience and engagement.</w:t>
      </w:r>
    </w:p>
    <w:p w14:paraId="558CCBFA" w14:textId="77777777" w:rsidR="00581413" w:rsidRPr="00EA08B1" w:rsidRDefault="00581413" w:rsidP="00C71E17">
      <w:pPr>
        <w:tabs>
          <w:tab w:val="left" w:pos="1335"/>
        </w:tabs>
        <w:spacing w:after="0" w:line="360" w:lineRule="auto"/>
        <w:ind w:firstLine="0"/>
        <w:jc w:val="both"/>
        <w:rPr>
          <w:rFonts w:ascii="Arial" w:hAnsi="Arial" w:cs="Arial"/>
          <w:b/>
          <w:bCs/>
          <w:lang w:val="en-US"/>
        </w:rPr>
      </w:pPr>
      <w:r w:rsidRPr="00EA08B1">
        <w:rPr>
          <w:rFonts w:ascii="Arial" w:hAnsi="Arial" w:cs="Arial"/>
          <w:b/>
          <w:bCs/>
          <w:lang w:val="en-US"/>
        </w:rPr>
        <w:t>2.2.3 Analysis of Customer Experience Across Journey Stages</w:t>
      </w:r>
    </w:p>
    <w:p w14:paraId="53ECA64F" w14:textId="77777777" w:rsidR="00AF7C0A" w:rsidRPr="00AF7C0A" w:rsidRDefault="00581413" w:rsidP="00C71E17">
      <w:pPr>
        <w:tabs>
          <w:tab w:val="left" w:pos="1335"/>
        </w:tabs>
        <w:spacing w:after="0" w:line="360" w:lineRule="auto"/>
        <w:ind w:firstLine="0"/>
        <w:jc w:val="both"/>
        <w:rPr>
          <w:rFonts w:ascii="Arial" w:hAnsi="Arial" w:cs="Arial"/>
          <w:bCs/>
          <w:lang w:val="en-US"/>
        </w:rPr>
      </w:pPr>
      <w:r w:rsidRPr="00EA08B1">
        <w:rPr>
          <w:rFonts w:ascii="Arial" w:hAnsi="Arial" w:cs="Arial"/>
          <w:b/>
          <w:bCs/>
          <w:lang w:val="en-US"/>
        </w:rPr>
        <w:t>Pre-Purchase (Awareness and Consideration):</w:t>
      </w:r>
      <w:r w:rsidR="00EA08B1" w:rsidRPr="00EA08B1">
        <w:rPr>
          <w:rFonts w:ascii="Arial" w:hAnsi="Arial" w:cs="Arial"/>
          <w:bCs/>
          <w:lang w:val="en-US"/>
        </w:rPr>
        <w:t xml:space="preserve"> </w:t>
      </w:r>
      <w:r w:rsidR="00AF7C0A" w:rsidRPr="00AF7C0A">
        <w:rPr>
          <w:rFonts w:ascii="Arial" w:hAnsi="Arial" w:cs="Arial"/>
          <w:bCs/>
          <w:lang w:val="en-US"/>
        </w:rPr>
        <w:t xml:space="preserve">During the awareness phase, M&amp;S will use digital platforms like social media and collaboration with influencers to popularize new fashion and food products. The emotional interaction is created firstly by the good brand heritage of the company (Mintel, 2024). Nevertheless, too many products and the lack of </w:t>
      </w:r>
      <w:proofErr w:type="spellStart"/>
      <w:r w:rsidR="00AF7C0A" w:rsidRPr="00AF7C0A">
        <w:rPr>
          <w:rFonts w:ascii="Arial" w:hAnsi="Arial" w:cs="Arial"/>
          <w:bCs/>
          <w:lang w:val="en-US"/>
        </w:rPr>
        <w:t>personalised</w:t>
      </w:r>
      <w:proofErr w:type="spellEnd"/>
      <w:r w:rsidR="00AF7C0A" w:rsidRPr="00AF7C0A">
        <w:rPr>
          <w:rFonts w:ascii="Arial" w:hAnsi="Arial" w:cs="Arial"/>
          <w:bCs/>
          <w:lang w:val="en-US"/>
        </w:rPr>
        <w:t xml:space="preserve"> digital advertisements may lead to choice overload (Botelho and </w:t>
      </w:r>
      <w:proofErr w:type="spellStart"/>
      <w:r w:rsidR="00AF7C0A" w:rsidRPr="00AF7C0A">
        <w:rPr>
          <w:rFonts w:ascii="Arial" w:hAnsi="Arial" w:cs="Arial"/>
          <w:bCs/>
          <w:lang w:val="en-US"/>
        </w:rPr>
        <w:t>Guissoni</w:t>
      </w:r>
      <w:proofErr w:type="spellEnd"/>
      <w:r w:rsidR="00AF7C0A" w:rsidRPr="00AF7C0A">
        <w:rPr>
          <w:rFonts w:ascii="Arial" w:hAnsi="Arial" w:cs="Arial"/>
          <w:bCs/>
          <w:lang w:val="en-US"/>
        </w:rPr>
        <w:t xml:space="preserve">, 2020). Emotional resonance and efficiency Discovery may be accelerated through </w:t>
      </w:r>
      <w:proofErr w:type="spellStart"/>
      <w:r w:rsidR="00AF7C0A" w:rsidRPr="00AF7C0A">
        <w:rPr>
          <w:rFonts w:ascii="Arial" w:hAnsi="Arial" w:cs="Arial"/>
          <w:bCs/>
          <w:lang w:val="en-US"/>
        </w:rPr>
        <w:t>personalised</w:t>
      </w:r>
      <w:proofErr w:type="spellEnd"/>
      <w:r w:rsidR="00AF7C0A" w:rsidRPr="00AF7C0A">
        <w:rPr>
          <w:rFonts w:ascii="Arial" w:hAnsi="Arial" w:cs="Arial"/>
          <w:bCs/>
          <w:lang w:val="en-US"/>
        </w:rPr>
        <w:t xml:space="preserve"> AI-based targeting (Euromonitor, 2024).</w:t>
      </w:r>
    </w:p>
    <w:p w14:paraId="61F818E8" w14:textId="1502A9E0" w:rsidR="00581413" w:rsidRPr="00EA08B1"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In the consideration phase, the customers will compare offers in terms of M&amp;S app, site, and loyalty programs. Statista (2024) states that 54% of the online orders of M&amp;S are made via its mobile application, which is relevant in creating brand perception. However, product description inconsistency and use of predictive search is inconsistent, which makes it uncertain. The implementation of augmented reality (AR) previews and deep filtering features may minimize the stress and add to the experience.</w:t>
      </w:r>
    </w:p>
    <w:p w14:paraId="0EAD22E3" w14:textId="338B9084" w:rsidR="00581413" w:rsidRPr="00EA08B1" w:rsidRDefault="00581413" w:rsidP="00C71E17">
      <w:pPr>
        <w:tabs>
          <w:tab w:val="left" w:pos="1335"/>
        </w:tabs>
        <w:spacing w:after="0" w:line="360" w:lineRule="auto"/>
        <w:ind w:firstLine="0"/>
        <w:jc w:val="both"/>
        <w:rPr>
          <w:rFonts w:ascii="Arial" w:hAnsi="Arial" w:cs="Arial"/>
          <w:bCs/>
          <w:lang w:val="en-US"/>
        </w:rPr>
      </w:pPr>
      <w:r w:rsidRPr="00EA08B1">
        <w:rPr>
          <w:rFonts w:ascii="Arial" w:hAnsi="Arial" w:cs="Arial"/>
          <w:b/>
          <w:bCs/>
          <w:lang w:val="en-US"/>
        </w:rPr>
        <w:t>Purchase Stage:</w:t>
      </w:r>
      <w:r w:rsidR="00EA08B1" w:rsidRPr="00EA08B1">
        <w:rPr>
          <w:rFonts w:ascii="Arial" w:hAnsi="Arial" w:cs="Arial"/>
          <w:bCs/>
          <w:lang w:val="en-US"/>
        </w:rPr>
        <w:t xml:space="preserve"> </w:t>
      </w:r>
      <w:r w:rsidR="00AF7C0A" w:rsidRPr="00AF7C0A">
        <w:rPr>
          <w:rFonts w:ascii="Arial" w:hAnsi="Arial" w:cs="Arial"/>
          <w:bCs/>
          <w:lang w:val="en-US"/>
        </w:rPr>
        <w:t xml:space="preserve">The buying stage is critical in the perception of the quality of service. The ability to collect and deliver flexibilities and the variety of payment methods are good </w:t>
      </w:r>
      <w:r w:rsidR="00AF7C0A" w:rsidRPr="00AF7C0A">
        <w:rPr>
          <w:rFonts w:ascii="Arial" w:hAnsi="Arial" w:cs="Arial"/>
          <w:bCs/>
          <w:lang w:val="en-US"/>
        </w:rPr>
        <w:lastRenderedPageBreak/>
        <w:t xml:space="preserve">operational potentials at M&amp;S (Marks and Spencer, 2025). However, the issue of slowness of check-out interfaces and lack of delivery slots as well as lack of them is a source of frustration to time-conscious clients. According to the Touchpoint Theory, these kinds of operational </w:t>
      </w:r>
      <w:proofErr w:type="spellStart"/>
      <w:r w:rsidR="00AF7C0A" w:rsidRPr="00AF7C0A">
        <w:rPr>
          <w:rFonts w:ascii="Arial" w:hAnsi="Arial" w:cs="Arial"/>
          <w:bCs/>
          <w:lang w:val="en-US"/>
        </w:rPr>
        <w:t>disjointures</w:t>
      </w:r>
      <w:proofErr w:type="spellEnd"/>
      <w:r w:rsidR="00AF7C0A" w:rsidRPr="00AF7C0A">
        <w:rPr>
          <w:rFonts w:ascii="Arial" w:hAnsi="Arial" w:cs="Arial"/>
          <w:bCs/>
          <w:lang w:val="en-US"/>
        </w:rPr>
        <w:t xml:space="preserve"> interrupt the flow of emotion between interactions (Heinonen, 2025). A reduction in latency and maintaining the positive sentiment can be achieved through the implementation of a one-click checkout system, digital wallets, and AI-driven inventory predictions.</w:t>
      </w:r>
    </w:p>
    <w:p w14:paraId="22C160AE" w14:textId="18BA1B66" w:rsidR="00581413" w:rsidRPr="00581413" w:rsidRDefault="00581413" w:rsidP="00C71E17">
      <w:pPr>
        <w:tabs>
          <w:tab w:val="left" w:pos="1335"/>
        </w:tabs>
        <w:spacing w:after="0" w:line="360" w:lineRule="auto"/>
        <w:ind w:firstLine="0"/>
        <w:jc w:val="both"/>
        <w:rPr>
          <w:rFonts w:ascii="Arial" w:hAnsi="Arial" w:cs="Arial"/>
          <w:bCs/>
          <w:lang w:val="en-US"/>
        </w:rPr>
      </w:pPr>
      <w:r w:rsidRPr="00EA08B1">
        <w:rPr>
          <w:rFonts w:ascii="Arial" w:hAnsi="Arial" w:cs="Arial"/>
          <w:b/>
          <w:bCs/>
          <w:lang w:val="en-US"/>
        </w:rPr>
        <w:t>Post-Purchase Stage:</w:t>
      </w:r>
      <w:r w:rsidR="00EA08B1" w:rsidRPr="00EA08B1">
        <w:rPr>
          <w:rFonts w:ascii="Arial" w:hAnsi="Arial" w:cs="Arial"/>
          <w:bCs/>
          <w:lang w:val="en-US"/>
        </w:rPr>
        <w:t xml:space="preserve"> </w:t>
      </w:r>
      <w:r w:rsidR="00AF7C0A" w:rsidRPr="00AF7C0A">
        <w:rPr>
          <w:rFonts w:ascii="Arial" w:hAnsi="Arial" w:cs="Arial"/>
          <w:bCs/>
          <w:lang w:val="en-US"/>
        </w:rPr>
        <w:t>During the post purchase stage, satisfaction in the customer is determined by the quality of fulfilment, communication and support. Although Sparks loyalty rewards help in retention, dissatisfaction is caused by such problems as delays in deliveries and long processes of returns (Euromonitor, 2024). The consistent use of automated systems of tracking and artificial intelligence-supported customer support is expected to help M&amp;S decrease these inefficiencies (Marks and Spencer, 2025). Increasing transparency and trust can also be achieved by combining self-service return kiosks and real-time tracking notifications.</w:t>
      </w:r>
    </w:p>
    <w:p w14:paraId="6FA6AACE" w14:textId="77777777" w:rsidR="00581413" w:rsidRPr="00581413" w:rsidRDefault="00581413" w:rsidP="00C71E17">
      <w:pPr>
        <w:tabs>
          <w:tab w:val="left" w:pos="1335"/>
        </w:tabs>
        <w:spacing w:after="0" w:line="360" w:lineRule="auto"/>
        <w:ind w:firstLine="0"/>
        <w:jc w:val="both"/>
        <w:rPr>
          <w:rFonts w:ascii="Arial" w:hAnsi="Arial" w:cs="Arial"/>
          <w:b/>
          <w:bCs/>
          <w:lang w:val="en-US"/>
        </w:rPr>
      </w:pPr>
      <w:r w:rsidRPr="00581413">
        <w:rPr>
          <w:rFonts w:ascii="Arial" w:hAnsi="Arial" w:cs="Arial"/>
          <w:b/>
          <w:bCs/>
          <w:lang w:val="en-US"/>
        </w:rPr>
        <w:t xml:space="preserve">2.2.4 Emotional and </w:t>
      </w:r>
      <w:proofErr w:type="spellStart"/>
      <w:r w:rsidRPr="00581413">
        <w:rPr>
          <w:rFonts w:ascii="Arial" w:hAnsi="Arial" w:cs="Arial"/>
          <w:b/>
          <w:bCs/>
          <w:lang w:val="en-US"/>
        </w:rPr>
        <w:t>Behavioural</w:t>
      </w:r>
      <w:proofErr w:type="spellEnd"/>
      <w:r w:rsidRPr="00581413">
        <w:rPr>
          <w:rFonts w:ascii="Arial" w:hAnsi="Arial" w:cs="Arial"/>
          <w:b/>
          <w:bCs/>
          <w:lang w:val="en-US"/>
        </w:rPr>
        <w:t xml:space="preserve"> Dimensions of the Journey</w:t>
      </w:r>
    </w:p>
    <w:p w14:paraId="566455D3"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The emotional aspect of M&amp;S has been characterized by excitement and anxiety. Customers appreciate quality and moral qualifications but regularly become confused by the variety of selection and unpredictable shopping experiences in cyberspace. Customers desire reliability, reassurance, and convenience as essential elements of the experiential value on the emotional level (</w:t>
      </w:r>
      <w:proofErr w:type="spellStart"/>
      <w:r w:rsidRPr="00AF7C0A">
        <w:rPr>
          <w:rFonts w:ascii="Arial" w:hAnsi="Arial" w:cs="Arial"/>
          <w:bCs/>
          <w:lang w:val="en-US"/>
        </w:rPr>
        <w:t>Hollebeek</w:t>
      </w:r>
      <w:proofErr w:type="spellEnd"/>
      <w:r w:rsidRPr="00AF7C0A">
        <w:rPr>
          <w:rFonts w:ascii="Arial" w:hAnsi="Arial" w:cs="Arial"/>
          <w:bCs/>
          <w:lang w:val="en-US"/>
        </w:rPr>
        <w:t xml:space="preserve"> et al., 2023).</w:t>
      </w:r>
    </w:p>
    <w:p w14:paraId="0F201810" w14:textId="623D7464" w:rsidR="00581413" w:rsidRPr="00581413"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Trust, perceived quality, and digital convenience are some of the </w:t>
      </w:r>
      <w:proofErr w:type="spellStart"/>
      <w:r w:rsidRPr="00AF7C0A">
        <w:rPr>
          <w:rFonts w:ascii="Arial" w:hAnsi="Arial" w:cs="Arial"/>
          <w:bCs/>
          <w:lang w:val="en-US"/>
        </w:rPr>
        <w:t>behavioural</w:t>
      </w:r>
      <w:proofErr w:type="spellEnd"/>
      <w:r w:rsidRPr="00AF7C0A">
        <w:rPr>
          <w:rFonts w:ascii="Arial" w:hAnsi="Arial" w:cs="Arial"/>
          <w:bCs/>
          <w:lang w:val="en-US"/>
        </w:rPr>
        <w:t xml:space="preserve"> drivers of loyalty and repurchase intention. The Sparks programme is effective in creating a repeated attitude in M&amp;S though the changing demands of consumers to the hyper-</w:t>
      </w:r>
      <w:proofErr w:type="spellStart"/>
      <w:r w:rsidRPr="00AF7C0A">
        <w:rPr>
          <w:rFonts w:ascii="Arial" w:hAnsi="Arial" w:cs="Arial"/>
          <w:bCs/>
          <w:lang w:val="en-US"/>
        </w:rPr>
        <w:t>personalised</w:t>
      </w:r>
      <w:proofErr w:type="spellEnd"/>
      <w:r w:rsidRPr="00AF7C0A">
        <w:rPr>
          <w:rFonts w:ascii="Arial" w:hAnsi="Arial" w:cs="Arial"/>
          <w:bCs/>
          <w:lang w:val="en-US"/>
        </w:rPr>
        <w:t xml:space="preserve"> interactions needs constant digital change (Mintel, 2024).</w:t>
      </w:r>
    </w:p>
    <w:p w14:paraId="5D47E392" w14:textId="77777777" w:rsidR="00581413" w:rsidRPr="00581413" w:rsidRDefault="00581413" w:rsidP="00C71E17">
      <w:pPr>
        <w:tabs>
          <w:tab w:val="left" w:pos="1335"/>
        </w:tabs>
        <w:spacing w:after="0" w:line="360" w:lineRule="auto"/>
        <w:ind w:firstLine="0"/>
        <w:jc w:val="both"/>
        <w:rPr>
          <w:rFonts w:ascii="Arial" w:hAnsi="Arial" w:cs="Arial"/>
          <w:b/>
          <w:bCs/>
          <w:lang w:val="en-US"/>
        </w:rPr>
      </w:pPr>
      <w:r w:rsidRPr="00581413">
        <w:rPr>
          <w:rFonts w:ascii="Arial" w:hAnsi="Arial" w:cs="Arial"/>
          <w:b/>
          <w:bCs/>
          <w:lang w:val="en-US"/>
        </w:rPr>
        <w:t>2.2.5 Theoretical Integration: Service-Dominant Logic and Touchpoint Theory</w:t>
      </w:r>
    </w:p>
    <w:p w14:paraId="56581CF6" w14:textId="77777777" w:rsidR="00EA08B1" w:rsidRDefault="00581413" w:rsidP="00C71E17">
      <w:pPr>
        <w:tabs>
          <w:tab w:val="left" w:pos="1335"/>
        </w:tabs>
        <w:spacing w:after="0" w:line="360" w:lineRule="auto"/>
        <w:ind w:firstLine="0"/>
        <w:jc w:val="both"/>
        <w:rPr>
          <w:rFonts w:ascii="Arial" w:hAnsi="Arial" w:cs="Arial"/>
          <w:bCs/>
          <w:lang w:val="en-US"/>
        </w:rPr>
      </w:pPr>
      <w:r w:rsidRPr="00EA08B1">
        <w:rPr>
          <w:rFonts w:ascii="Arial" w:hAnsi="Arial" w:cs="Arial"/>
          <w:bCs/>
          <w:lang w:val="en-US"/>
        </w:rPr>
        <w:t xml:space="preserve">The observed customer journey can be theoretically anchored in Service-Dominant Logic (SDL) proposed by Vargo and Lusch (2004), which posits that value is co-created through ongoing interactions between consumers and firms rather than embedded in products alone. </w:t>
      </w:r>
    </w:p>
    <w:p w14:paraId="19EE9101" w14:textId="33439708" w:rsidR="00EA08B1" w:rsidRPr="00EA08B1" w:rsidRDefault="00EA08B1" w:rsidP="00C71E17">
      <w:pPr>
        <w:tabs>
          <w:tab w:val="left" w:pos="1335"/>
        </w:tabs>
        <w:spacing w:after="0" w:line="360" w:lineRule="auto"/>
        <w:ind w:firstLine="0"/>
        <w:jc w:val="center"/>
        <w:rPr>
          <w:rFonts w:ascii="Arial" w:hAnsi="Arial" w:cs="Arial"/>
          <w:b/>
          <w:bCs/>
          <w:sz w:val="20"/>
          <w:lang w:val="en-US"/>
        </w:rPr>
      </w:pPr>
      <w:r w:rsidRPr="00EA08B1">
        <w:rPr>
          <w:rFonts w:ascii="Arial" w:hAnsi="Arial" w:cs="Arial"/>
          <w:b/>
          <w:bCs/>
          <w:noProof/>
          <w:sz w:val="20"/>
          <w:lang w:val="en-US"/>
        </w:rPr>
        <w:lastRenderedPageBreak/>
        <w:drawing>
          <wp:inline distT="0" distB="0" distL="0" distR="0" wp14:anchorId="520E24A1" wp14:editId="2BBC8200">
            <wp:extent cx="2733675" cy="258058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7787" cy="2593910"/>
                    </a:xfrm>
                    <a:prstGeom prst="rect">
                      <a:avLst/>
                    </a:prstGeom>
                    <a:noFill/>
                  </pic:spPr>
                </pic:pic>
              </a:graphicData>
            </a:graphic>
          </wp:inline>
        </w:drawing>
      </w:r>
    </w:p>
    <w:p w14:paraId="4305D23E" w14:textId="3DF60465" w:rsidR="00EA08B1" w:rsidRPr="00EA08B1" w:rsidRDefault="00EA08B1" w:rsidP="00C71E17">
      <w:pPr>
        <w:tabs>
          <w:tab w:val="left" w:pos="1335"/>
        </w:tabs>
        <w:spacing w:after="0" w:line="360" w:lineRule="auto"/>
        <w:ind w:firstLine="0"/>
        <w:jc w:val="center"/>
        <w:rPr>
          <w:rFonts w:ascii="Arial" w:hAnsi="Arial" w:cs="Arial"/>
          <w:b/>
          <w:bCs/>
          <w:sz w:val="20"/>
          <w:lang w:val="en-US"/>
        </w:rPr>
      </w:pPr>
      <w:r w:rsidRPr="00EA08B1">
        <w:rPr>
          <w:rFonts w:ascii="Arial" w:hAnsi="Arial" w:cs="Arial"/>
          <w:b/>
          <w:bCs/>
          <w:sz w:val="20"/>
          <w:lang w:val="en-US"/>
        </w:rPr>
        <w:t>Figure 05. Service-Dominant Logic</w:t>
      </w:r>
    </w:p>
    <w:p w14:paraId="429EFA36"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This is reflected at M&amp;S in the form of projects such as Sparks loyalty and The Collective -a feedback programme, in which customers are invited to co-create new products, and here we can see how value is created through a shared experience and dialogue.</w:t>
      </w:r>
    </w:p>
    <w:p w14:paraId="63D1A26C" w14:textId="67F1B345" w:rsidR="00CA2424"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In the meantime, Touchpoint Theory (</w:t>
      </w:r>
      <w:proofErr w:type="spellStart"/>
      <w:r w:rsidRPr="00AF7C0A">
        <w:rPr>
          <w:rFonts w:ascii="Arial" w:hAnsi="Arial" w:cs="Arial"/>
          <w:bCs/>
          <w:lang w:val="en-US"/>
        </w:rPr>
        <w:t>Zomerdijk</w:t>
      </w:r>
      <w:proofErr w:type="spellEnd"/>
      <w:r w:rsidRPr="00AF7C0A">
        <w:rPr>
          <w:rFonts w:ascii="Arial" w:hAnsi="Arial" w:cs="Arial"/>
          <w:bCs/>
          <w:lang w:val="en-US"/>
        </w:rPr>
        <w:t xml:space="preserve"> and Voss, 2010) reminds </w:t>
      </w:r>
      <w:proofErr w:type="gramStart"/>
      <w:r w:rsidRPr="00AF7C0A">
        <w:rPr>
          <w:rFonts w:ascii="Arial" w:hAnsi="Arial" w:cs="Arial"/>
          <w:bCs/>
          <w:lang w:val="en-US"/>
        </w:rPr>
        <w:t>us</w:t>
      </w:r>
      <w:proofErr w:type="gramEnd"/>
      <w:r w:rsidRPr="00AF7C0A">
        <w:rPr>
          <w:rFonts w:ascii="Arial" w:hAnsi="Arial" w:cs="Arial"/>
          <w:bCs/>
          <w:lang w:val="en-US"/>
        </w:rPr>
        <w:t xml:space="preserve"> the fact that any interaction between a brand and a customer leaves cumulative customer </w:t>
      </w:r>
      <w:proofErr w:type="gramStart"/>
      <w:r w:rsidRPr="00AF7C0A">
        <w:rPr>
          <w:rFonts w:ascii="Arial" w:hAnsi="Arial" w:cs="Arial"/>
          <w:bCs/>
          <w:lang w:val="en-US"/>
        </w:rPr>
        <w:t>perceptions</w:t>
      </w:r>
      <w:proofErr w:type="gramEnd"/>
      <w:r w:rsidRPr="00AF7C0A">
        <w:rPr>
          <w:rFonts w:ascii="Arial" w:hAnsi="Arial" w:cs="Arial"/>
          <w:bCs/>
          <w:lang w:val="en-US"/>
        </w:rPr>
        <w:t>.</w:t>
      </w:r>
      <w:r w:rsidR="00581413" w:rsidRPr="00EA08B1">
        <w:rPr>
          <w:rFonts w:ascii="Arial" w:hAnsi="Arial" w:cs="Arial"/>
          <w:bCs/>
          <w:lang w:val="en-US"/>
        </w:rPr>
        <w:t xml:space="preserve"> </w:t>
      </w:r>
    </w:p>
    <w:p w14:paraId="483229E8" w14:textId="7D393528" w:rsidR="00CA2424" w:rsidRDefault="00CA2424" w:rsidP="00C71E17">
      <w:pPr>
        <w:tabs>
          <w:tab w:val="left" w:pos="1335"/>
        </w:tabs>
        <w:spacing w:after="0" w:line="360" w:lineRule="auto"/>
        <w:ind w:firstLine="0"/>
        <w:jc w:val="center"/>
        <w:rPr>
          <w:rFonts w:ascii="Arial" w:hAnsi="Arial" w:cs="Arial"/>
          <w:bCs/>
          <w:lang w:val="en-US"/>
        </w:rPr>
      </w:pPr>
      <w:r>
        <w:rPr>
          <w:rFonts w:ascii="Arial" w:hAnsi="Arial" w:cs="Arial"/>
          <w:bCs/>
          <w:noProof/>
          <w:lang w:val="en-US"/>
        </w:rPr>
        <w:drawing>
          <wp:inline distT="0" distB="0" distL="0" distR="0" wp14:anchorId="3774AE79" wp14:editId="4CCE5980">
            <wp:extent cx="4804036" cy="2533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17943" cy="2540984"/>
                    </a:xfrm>
                    <a:prstGeom prst="rect">
                      <a:avLst/>
                    </a:prstGeom>
                    <a:noFill/>
                  </pic:spPr>
                </pic:pic>
              </a:graphicData>
            </a:graphic>
          </wp:inline>
        </w:drawing>
      </w:r>
    </w:p>
    <w:p w14:paraId="16B93AB7" w14:textId="4995A954" w:rsidR="00CA2424" w:rsidRPr="00CA2424" w:rsidRDefault="00CA2424" w:rsidP="00C71E17">
      <w:pPr>
        <w:tabs>
          <w:tab w:val="left" w:pos="1335"/>
        </w:tabs>
        <w:spacing w:after="0" w:line="360" w:lineRule="auto"/>
        <w:ind w:firstLine="0"/>
        <w:jc w:val="center"/>
        <w:rPr>
          <w:rFonts w:ascii="Arial" w:hAnsi="Arial" w:cs="Arial"/>
          <w:b/>
          <w:bCs/>
          <w:sz w:val="20"/>
          <w:lang w:val="en-US"/>
        </w:rPr>
      </w:pPr>
      <w:r w:rsidRPr="00EA08B1">
        <w:rPr>
          <w:rFonts w:ascii="Arial" w:hAnsi="Arial" w:cs="Arial"/>
          <w:b/>
          <w:bCs/>
          <w:sz w:val="20"/>
          <w:lang w:val="en-US"/>
        </w:rPr>
        <w:t>Figure 0</w:t>
      </w:r>
      <w:r>
        <w:rPr>
          <w:rFonts w:ascii="Arial" w:hAnsi="Arial" w:cs="Arial"/>
          <w:b/>
          <w:bCs/>
          <w:sz w:val="20"/>
          <w:lang w:val="en-US"/>
        </w:rPr>
        <w:t>6</w:t>
      </w:r>
      <w:r w:rsidRPr="00EA08B1">
        <w:rPr>
          <w:rFonts w:ascii="Arial" w:hAnsi="Arial" w:cs="Arial"/>
          <w:b/>
          <w:bCs/>
          <w:sz w:val="20"/>
          <w:lang w:val="en-US"/>
        </w:rPr>
        <w:t xml:space="preserve">. </w:t>
      </w:r>
      <w:r w:rsidRPr="00CA2424">
        <w:rPr>
          <w:rFonts w:ascii="Arial" w:hAnsi="Arial" w:cs="Arial"/>
          <w:b/>
          <w:bCs/>
          <w:sz w:val="20"/>
          <w:lang w:val="en-US"/>
        </w:rPr>
        <w:t>Touchpoint Theory</w:t>
      </w:r>
    </w:p>
    <w:p w14:paraId="557EAD59" w14:textId="77777777" w:rsidR="00AF7C0A" w:rsidRPr="00AF7C0A"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This continuity is sometimes interrupted in M&amp;S omnichannel, which is not unified particularly between the online and offline experiences. Intensifying the connection between digital and physical touchpoints, such as connecting in-app recommendations with the availability of the same item in-store, can provide the seamless experience, which, according to Lemon and Verhoef (2016), is the key to the success of retail in the modern environment.</w:t>
      </w:r>
    </w:p>
    <w:p w14:paraId="17603DEB" w14:textId="77777777" w:rsidR="00C71E17" w:rsidRDefault="00AF7C0A" w:rsidP="00C71E17">
      <w:pPr>
        <w:tabs>
          <w:tab w:val="left" w:pos="1335"/>
        </w:tabs>
        <w:spacing w:after="0" w:line="360" w:lineRule="auto"/>
        <w:ind w:firstLine="0"/>
        <w:jc w:val="both"/>
        <w:rPr>
          <w:rFonts w:ascii="Arial" w:hAnsi="Arial" w:cs="Arial"/>
          <w:bCs/>
          <w:lang w:val="en-US"/>
        </w:rPr>
      </w:pPr>
      <w:r w:rsidRPr="00AF7C0A">
        <w:rPr>
          <w:rFonts w:ascii="Arial" w:hAnsi="Arial" w:cs="Arial"/>
          <w:bCs/>
          <w:lang w:val="en-US"/>
        </w:rPr>
        <w:t xml:space="preserve">In such a way, the combination of the model by Lemon and Verhoef (2016) with SDL and the Touchpoint Theory can help strengthen the argument that the process of M&amp;S improvement is not a linear one; it is an active mechanism of mutual value creation. Increasing the digital </w:t>
      </w:r>
      <w:r w:rsidRPr="00AF7C0A">
        <w:rPr>
          <w:rFonts w:ascii="Arial" w:hAnsi="Arial" w:cs="Arial"/>
          <w:bCs/>
          <w:lang w:val="en-US"/>
        </w:rPr>
        <w:lastRenderedPageBreak/>
        <w:t xml:space="preserve">harmony and emotional congruence between touchpoints will thus lead to greater brand advocacy, loyalty, and profitability in the </w:t>
      </w:r>
      <w:proofErr w:type="gramStart"/>
      <w:r w:rsidRPr="00AF7C0A">
        <w:rPr>
          <w:rFonts w:ascii="Arial" w:hAnsi="Arial" w:cs="Arial"/>
          <w:bCs/>
          <w:lang w:val="en-US"/>
        </w:rPr>
        <w:t>long-run</w:t>
      </w:r>
      <w:proofErr w:type="gramEnd"/>
      <w:r w:rsidRPr="00AF7C0A">
        <w:rPr>
          <w:rFonts w:ascii="Arial" w:hAnsi="Arial" w:cs="Arial"/>
          <w:bCs/>
          <w:lang w:val="en-US"/>
        </w:rPr>
        <w:t>.</w:t>
      </w:r>
    </w:p>
    <w:p w14:paraId="670207DF" w14:textId="59291039" w:rsidR="00B84F0D" w:rsidRPr="00C71E17" w:rsidRDefault="0017197B" w:rsidP="00C71E17">
      <w:pPr>
        <w:tabs>
          <w:tab w:val="left" w:pos="1335"/>
        </w:tabs>
        <w:spacing w:after="0" w:line="360" w:lineRule="auto"/>
        <w:ind w:firstLine="0"/>
        <w:jc w:val="both"/>
        <w:rPr>
          <w:rFonts w:ascii="Arial" w:hAnsi="Arial" w:cs="Arial"/>
          <w:bCs/>
          <w:lang w:val="en-US"/>
        </w:rPr>
      </w:pPr>
      <w:r w:rsidRPr="0017197B">
        <w:rPr>
          <w:rFonts w:ascii="Berlin Sans FB Demi" w:hAnsi="Berlin Sans FB Demi" w:cs="Times New Roman"/>
          <w:b/>
          <w:bCs/>
          <w:iCs/>
          <w:sz w:val="28"/>
          <w:lang w:val="en-US"/>
        </w:rPr>
        <w:t>3. Part 2 – Proposed Digital Transformation Initiative</w:t>
      </w:r>
    </w:p>
    <w:p w14:paraId="09702475" w14:textId="0056CFF5" w:rsidR="0017197B" w:rsidRPr="0017197B" w:rsidRDefault="0017197B" w:rsidP="00C71E17">
      <w:pPr>
        <w:tabs>
          <w:tab w:val="left" w:pos="1335"/>
        </w:tabs>
        <w:spacing w:after="0" w:line="360" w:lineRule="auto"/>
        <w:ind w:firstLine="0"/>
        <w:jc w:val="both"/>
        <w:rPr>
          <w:rFonts w:ascii="Arial" w:hAnsi="Arial" w:cs="Arial"/>
          <w:b/>
          <w:bCs/>
          <w:iCs/>
          <w:lang w:val="en-US"/>
        </w:rPr>
      </w:pPr>
      <w:r w:rsidRPr="0017197B">
        <w:rPr>
          <w:rFonts w:ascii="Arial" w:hAnsi="Arial" w:cs="Arial"/>
          <w:b/>
          <w:bCs/>
          <w:iCs/>
          <w:lang w:val="en-US"/>
        </w:rPr>
        <w:t xml:space="preserve">3.1 Proposal Overview  </w:t>
      </w:r>
    </w:p>
    <w:p w14:paraId="789DB123" w14:textId="23D5EB4A" w:rsidR="00AF7C0A" w:rsidRPr="00AF7C0A"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Part 1 of the analysis has uncovered some of the major issues that have weakened the customer experience and innovation capability of Marks and Spencer (M&amp;S). Although the company has a high brand equity and operational excellence, its digital ecosystem is still far-flung, with its existing platforms, namely its website, mobile app, and in-store platforms, not being connected with each other through well-integrating data. This fragmented design limits personalization, inconsistent touchpoints, and poor emotional involvement during the customer journey. Moreover, the lack of a single customer data platform does not allow M&amp;S to provide its clients with seamless experience of the omnichannel, which the current customers demand (Mintel, 2024; Lemon &amp; Verhoef, 2016).</w:t>
      </w:r>
    </w:p>
    <w:p w14:paraId="221C36E5" w14:textId="757C503E" w:rsidR="0017197B" w:rsidRPr="0017197B"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As a solution to these issues, the following report outlines a new digital transformation project called M&amp;S SmartConnect, an AI-based omnichannel integration service, which is supposed to bring the digital and physical interaction of customers together. M&amp;S SmartConnect would consolidate customer data on the Sparks loyalty scheme, e-commerce, in-store sensors, and service touchpoints to create real time insights on the individual preference and behavior. The system would use machine learning algorithms to provide personalized product recommendations, dynamic pricing and dynamic promotional material.</w:t>
      </w:r>
    </w:p>
    <w:p w14:paraId="497D987A" w14:textId="74813EFD" w:rsidR="00AF7C0A" w:rsidRPr="00AF7C0A"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As an illustration, a Sparks customer buys sustainable clothes online, SmartConnect can automatically signal complementary products in the store, provide an appropriate discount in the app, make sure the product is available in-store with predictive inventory analytics. This cross-channel synchronization reflects the disruptive innovation of Christensen (2015) as it is an isolated system that is substituted with a scalable and intelligent ecosystem that reinvents the way M&amp;S works with customers.</w:t>
      </w:r>
    </w:p>
    <w:p w14:paraId="5BDFEB67" w14:textId="724F5BCE" w:rsidR="0017197B" w:rsidRPr="0017197B"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The project is also informed by the ethics of Design Thinking (Brown, 2008), making sure that the technological innovation is driven not by the operational goals but by the sense of empathy and human-</w:t>
      </w:r>
      <w:proofErr w:type="spellStart"/>
      <w:r w:rsidRPr="00AF7C0A">
        <w:rPr>
          <w:rFonts w:ascii="Arial" w:hAnsi="Arial" w:cs="Arial"/>
          <w:bCs/>
          <w:iCs/>
          <w:lang w:val="en-US"/>
        </w:rPr>
        <w:t>centred</w:t>
      </w:r>
      <w:proofErr w:type="spellEnd"/>
      <w:r w:rsidRPr="00AF7C0A">
        <w:rPr>
          <w:rFonts w:ascii="Arial" w:hAnsi="Arial" w:cs="Arial"/>
          <w:bCs/>
          <w:iCs/>
          <w:lang w:val="en-US"/>
        </w:rPr>
        <w:t xml:space="preserve"> design:</w:t>
      </w:r>
    </w:p>
    <w:p w14:paraId="3856C1CF" w14:textId="77777777" w:rsidR="0017197B" w:rsidRPr="0017197B" w:rsidRDefault="0017197B" w:rsidP="00C71E17">
      <w:pPr>
        <w:numPr>
          <w:ilvl w:val="0"/>
          <w:numId w:val="18"/>
        </w:numPr>
        <w:tabs>
          <w:tab w:val="left" w:pos="1335"/>
        </w:tabs>
        <w:spacing w:after="0" w:line="360" w:lineRule="auto"/>
        <w:jc w:val="both"/>
        <w:rPr>
          <w:rFonts w:ascii="Arial" w:hAnsi="Arial" w:cs="Arial"/>
          <w:bCs/>
          <w:iCs/>
          <w:lang w:val="en-US"/>
        </w:rPr>
      </w:pPr>
      <w:r w:rsidRPr="0017197B">
        <w:rPr>
          <w:rFonts w:ascii="Arial" w:hAnsi="Arial" w:cs="Arial"/>
          <w:b/>
          <w:bCs/>
          <w:iCs/>
          <w:lang w:val="en-US"/>
        </w:rPr>
        <w:t>Empathy:</w:t>
      </w:r>
      <w:r w:rsidRPr="0017197B">
        <w:rPr>
          <w:rFonts w:ascii="Arial" w:hAnsi="Arial" w:cs="Arial"/>
          <w:bCs/>
          <w:iCs/>
          <w:lang w:val="en-US"/>
        </w:rPr>
        <w:t xml:space="preserve"> Understanding customer frustrations through journey mapping (checkout friction, inconsistent experiences) and tailoring solutions that enhance convenience and trust.</w:t>
      </w:r>
    </w:p>
    <w:p w14:paraId="7355F18C" w14:textId="77777777" w:rsidR="0017197B" w:rsidRPr="0017197B" w:rsidRDefault="0017197B" w:rsidP="00C71E17">
      <w:pPr>
        <w:numPr>
          <w:ilvl w:val="0"/>
          <w:numId w:val="18"/>
        </w:numPr>
        <w:tabs>
          <w:tab w:val="left" w:pos="1335"/>
        </w:tabs>
        <w:spacing w:after="0" w:line="360" w:lineRule="auto"/>
        <w:jc w:val="both"/>
        <w:rPr>
          <w:rFonts w:ascii="Arial" w:hAnsi="Arial" w:cs="Arial"/>
          <w:bCs/>
          <w:iCs/>
          <w:lang w:val="en-US"/>
        </w:rPr>
      </w:pPr>
      <w:r w:rsidRPr="0017197B">
        <w:rPr>
          <w:rFonts w:ascii="Arial" w:hAnsi="Arial" w:cs="Arial"/>
          <w:b/>
          <w:bCs/>
          <w:iCs/>
          <w:lang w:val="en-US"/>
        </w:rPr>
        <w:t>Ideation:</w:t>
      </w:r>
      <w:r w:rsidRPr="0017197B">
        <w:rPr>
          <w:rFonts w:ascii="Arial" w:hAnsi="Arial" w:cs="Arial"/>
          <w:bCs/>
          <w:iCs/>
          <w:lang w:val="en-US"/>
        </w:rPr>
        <w:t xml:space="preserve"> Generating and evaluating potential technological concepts such as AI </w:t>
      </w:r>
      <w:proofErr w:type="spellStart"/>
      <w:r w:rsidRPr="0017197B">
        <w:rPr>
          <w:rFonts w:ascii="Arial" w:hAnsi="Arial" w:cs="Arial"/>
          <w:bCs/>
          <w:iCs/>
          <w:lang w:val="en-US"/>
        </w:rPr>
        <w:t>personalisation</w:t>
      </w:r>
      <w:proofErr w:type="spellEnd"/>
      <w:r w:rsidRPr="0017197B">
        <w:rPr>
          <w:rFonts w:ascii="Arial" w:hAnsi="Arial" w:cs="Arial"/>
          <w:bCs/>
          <w:iCs/>
          <w:lang w:val="en-US"/>
        </w:rPr>
        <w:t>, augmented reality (AR) shopping previews, and predictive restocking models.</w:t>
      </w:r>
    </w:p>
    <w:p w14:paraId="43206F69" w14:textId="77777777" w:rsidR="0017197B" w:rsidRPr="0017197B" w:rsidRDefault="0017197B" w:rsidP="00C71E17">
      <w:pPr>
        <w:numPr>
          <w:ilvl w:val="0"/>
          <w:numId w:val="18"/>
        </w:numPr>
        <w:tabs>
          <w:tab w:val="left" w:pos="1335"/>
        </w:tabs>
        <w:spacing w:after="0" w:line="360" w:lineRule="auto"/>
        <w:jc w:val="both"/>
        <w:rPr>
          <w:rFonts w:ascii="Arial" w:hAnsi="Arial" w:cs="Arial"/>
          <w:bCs/>
          <w:iCs/>
          <w:lang w:val="en-US"/>
        </w:rPr>
      </w:pPr>
      <w:r w:rsidRPr="0017197B">
        <w:rPr>
          <w:rFonts w:ascii="Arial" w:hAnsi="Arial" w:cs="Arial"/>
          <w:b/>
          <w:bCs/>
          <w:iCs/>
          <w:lang w:val="en-US"/>
        </w:rPr>
        <w:lastRenderedPageBreak/>
        <w:t>Prototyping:</w:t>
      </w:r>
      <w:r w:rsidRPr="0017197B">
        <w:rPr>
          <w:rFonts w:ascii="Arial" w:hAnsi="Arial" w:cs="Arial"/>
          <w:bCs/>
          <w:iCs/>
          <w:lang w:val="en-US"/>
        </w:rPr>
        <w:t xml:space="preserve"> Testing SmartConnect through pilot stores and digital beta versions to capture feedback before full rollout.</w:t>
      </w:r>
    </w:p>
    <w:p w14:paraId="4E5EEA2F" w14:textId="77777777" w:rsidR="0017197B" w:rsidRPr="0017197B" w:rsidRDefault="0017197B" w:rsidP="00C71E17">
      <w:pPr>
        <w:numPr>
          <w:ilvl w:val="0"/>
          <w:numId w:val="18"/>
        </w:numPr>
        <w:tabs>
          <w:tab w:val="left" w:pos="1335"/>
        </w:tabs>
        <w:spacing w:after="0" w:line="360" w:lineRule="auto"/>
        <w:jc w:val="both"/>
        <w:rPr>
          <w:rFonts w:ascii="Arial" w:hAnsi="Arial" w:cs="Arial"/>
          <w:bCs/>
          <w:iCs/>
          <w:lang w:val="en-US"/>
        </w:rPr>
      </w:pPr>
      <w:r w:rsidRPr="0017197B">
        <w:rPr>
          <w:rFonts w:ascii="Arial" w:hAnsi="Arial" w:cs="Arial"/>
          <w:b/>
          <w:bCs/>
          <w:iCs/>
          <w:lang w:val="en-US"/>
        </w:rPr>
        <w:t>Testing and Iteration:</w:t>
      </w:r>
      <w:r w:rsidRPr="0017197B">
        <w:rPr>
          <w:rFonts w:ascii="Arial" w:hAnsi="Arial" w:cs="Arial"/>
          <w:bCs/>
          <w:iCs/>
          <w:lang w:val="en-US"/>
        </w:rPr>
        <w:t xml:space="preserve"> Continuously refining the platform based on real-time analytics, ensuring adaptability to emerging </w:t>
      </w:r>
      <w:proofErr w:type="spellStart"/>
      <w:r w:rsidRPr="0017197B">
        <w:rPr>
          <w:rFonts w:ascii="Arial" w:hAnsi="Arial" w:cs="Arial"/>
          <w:bCs/>
          <w:iCs/>
          <w:lang w:val="en-US"/>
        </w:rPr>
        <w:t>behaviours</w:t>
      </w:r>
      <w:proofErr w:type="spellEnd"/>
      <w:r w:rsidRPr="0017197B">
        <w:rPr>
          <w:rFonts w:ascii="Arial" w:hAnsi="Arial" w:cs="Arial"/>
          <w:bCs/>
          <w:iCs/>
          <w:lang w:val="en-US"/>
        </w:rPr>
        <w:t xml:space="preserve"> and market trends.</w:t>
      </w:r>
    </w:p>
    <w:p w14:paraId="75931825" w14:textId="35EF067D" w:rsidR="00AF7C0A" w:rsidRPr="00AF7C0A"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 xml:space="preserve">With a combination of these phases, M&amp;S SmartConnect will change the way this retailer develops, distributes, and captures value. It could be related to the Service-Dominant Logic by Vargo and Lusch (2004), which places M&amp;S as a value co-creator based on the interactive and adaptive experiences, </w:t>
      </w:r>
      <w:proofErr w:type="gramStart"/>
      <w:r w:rsidRPr="00AF7C0A">
        <w:rPr>
          <w:rFonts w:ascii="Arial" w:hAnsi="Arial" w:cs="Arial"/>
          <w:bCs/>
          <w:iCs/>
          <w:lang w:val="en-US"/>
        </w:rPr>
        <w:t>than</w:t>
      </w:r>
      <w:proofErr w:type="gramEnd"/>
      <w:r w:rsidRPr="00AF7C0A">
        <w:rPr>
          <w:rFonts w:ascii="Arial" w:hAnsi="Arial" w:cs="Arial"/>
          <w:bCs/>
          <w:iCs/>
          <w:lang w:val="en-US"/>
        </w:rPr>
        <w:t xml:space="preserve"> a provider of goods.</w:t>
      </w:r>
    </w:p>
    <w:p w14:paraId="14C624FD" w14:textId="29720706" w:rsidR="0017197B"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The SmartConnect program is a strategic shift in the traditional retail digitalization direction to a holistic, data-driven customer system. It will focus on reinforcing personalization, operational agility, and long-term loyalty, which the transformation of M&amp;S is grounded in innovation, empathy, and long-term competitive advantage.</w:t>
      </w:r>
    </w:p>
    <w:p w14:paraId="762AEE06" w14:textId="6CB2E34F" w:rsidR="0017197B" w:rsidRPr="0017197B" w:rsidRDefault="0017197B" w:rsidP="00C71E17">
      <w:pPr>
        <w:tabs>
          <w:tab w:val="left" w:pos="1335"/>
        </w:tabs>
        <w:spacing w:after="0" w:line="360" w:lineRule="auto"/>
        <w:ind w:firstLine="0"/>
        <w:jc w:val="both"/>
        <w:rPr>
          <w:rFonts w:ascii="Arial" w:hAnsi="Arial" w:cs="Arial"/>
          <w:b/>
          <w:bCs/>
          <w:iCs/>
          <w:lang w:val="en-US"/>
        </w:rPr>
      </w:pPr>
      <w:r w:rsidRPr="0017197B">
        <w:rPr>
          <w:rFonts w:ascii="Arial" w:hAnsi="Arial" w:cs="Arial"/>
          <w:b/>
          <w:bCs/>
          <w:iCs/>
          <w:lang w:val="en-US"/>
        </w:rPr>
        <w:t xml:space="preserve">3.2 Blueprint for Innovation </w:t>
      </w:r>
    </w:p>
    <w:p w14:paraId="0318F7DD" w14:textId="77777777" w:rsid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 xml:space="preserve">The M&amp;S SmartConnect initiative provides a design-driven innovation framework grounded in Liedtka’s (2015) principles of design thinking for measurable impact and Osterwalder et al.’s (2014) Value Proposition Design. </w:t>
      </w:r>
    </w:p>
    <w:p w14:paraId="701FCB9D" w14:textId="5C614C4E" w:rsidR="0017197B" w:rsidRPr="0017197B" w:rsidRDefault="0017197B" w:rsidP="00C71E17">
      <w:pPr>
        <w:tabs>
          <w:tab w:val="left" w:pos="1335"/>
        </w:tabs>
        <w:spacing w:after="0" w:line="360" w:lineRule="auto"/>
        <w:ind w:firstLine="0"/>
        <w:jc w:val="center"/>
        <w:rPr>
          <w:rFonts w:ascii="Arial" w:hAnsi="Arial" w:cs="Arial"/>
          <w:b/>
          <w:bCs/>
          <w:iCs/>
          <w:sz w:val="20"/>
          <w:lang w:val="en-US"/>
        </w:rPr>
      </w:pPr>
      <w:r w:rsidRPr="0017197B">
        <w:rPr>
          <w:rFonts w:ascii="Arial" w:hAnsi="Arial" w:cs="Arial"/>
          <w:b/>
          <w:bCs/>
          <w:iCs/>
          <w:noProof/>
          <w:sz w:val="20"/>
          <w:lang w:val="en-US"/>
        </w:rPr>
        <w:drawing>
          <wp:inline distT="0" distB="0" distL="0" distR="0" wp14:anchorId="2B4D6EE7" wp14:editId="30E3941F">
            <wp:extent cx="4019550" cy="20097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22255" cy="2011128"/>
                    </a:xfrm>
                    <a:prstGeom prst="rect">
                      <a:avLst/>
                    </a:prstGeom>
                    <a:noFill/>
                  </pic:spPr>
                </pic:pic>
              </a:graphicData>
            </a:graphic>
          </wp:inline>
        </w:drawing>
      </w:r>
    </w:p>
    <w:p w14:paraId="1BB938C2" w14:textId="1AC99410" w:rsidR="0017197B" w:rsidRPr="0017197B" w:rsidRDefault="0017197B" w:rsidP="00C71E17">
      <w:pPr>
        <w:tabs>
          <w:tab w:val="left" w:pos="1335"/>
        </w:tabs>
        <w:spacing w:after="0" w:line="360" w:lineRule="auto"/>
        <w:ind w:firstLine="0"/>
        <w:jc w:val="center"/>
        <w:rPr>
          <w:rFonts w:ascii="Arial" w:hAnsi="Arial" w:cs="Arial"/>
          <w:b/>
          <w:bCs/>
          <w:iCs/>
          <w:sz w:val="20"/>
          <w:lang w:val="en-US"/>
        </w:rPr>
      </w:pPr>
      <w:r w:rsidRPr="0017197B">
        <w:rPr>
          <w:rFonts w:ascii="Arial" w:hAnsi="Arial" w:cs="Arial"/>
          <w:b/>
          <w:bCs/>
          <w:iCs/>
          <w:sz w:val="20"/>
          <w:lang w:val="en-US"/>
        </w:rPr>
        <w:t>Figure 06. Value Proposition Design</w:t>
      </w:r>
    </w:p>
    <w:p w14:paraId="0B46A6E3" w14:textId="4F5B541C" w:rsidR="0017197B" w:rsidRP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This approach ensures that innovation is not limited to technology adoption but aligned with customer empathy, organisational integration, and continuous learning.</w:t>
      </w:r>
    </w:p>
    <w:p w14:paraId="307CFE39" w14:textId="77777777" w:rsidR="0017197B" w:rsidRPr="0017197B" w:rsidRDefault="0017197B" w:rsidP="00C71E17">
      <w:pPr>
        <w:tabs>
          <w:tab w:val="left" w:pos="1335"/>
        </w:tabs>
        <w:spacing w:after="0" w:line="360" w:lineRule="auto"/>
        <w:ind w:firstLine="0"/>
        <w:jc w:val="both"/>
        <w:rPr>
          <w:rFonts w:ascii="Arial" w:hAnsi="Arial" w:cs="Arial"/>
          <w:b/>
          <w:bCs/>
          <w:iCs/>
          <w:lang w:val="en-US"/>
        </w:rPr>
      </w:pPr>
      <w:r w:rsidRPr="0017197B">
        <w:rPr>
          <w:rFonts w:ascii="Arial" w:hAnsi="Arial" w:cs="Arial"/>
          <w:b/>
          <w:bCs/>
          <w:iCs/>
          <w:lang w:val="en-US"/>
        </w:rPr>
        <w:t>Step 1: Define the Core Problem</w:t>
      </w:r>
    </w:p>
    <w:p w14:paraId="7C8BDE96" w14:textId="77777777" w:rsidR="00AF7C0A" w:rsidRPr="00AF7C0A"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Recent experience and knowledge gained during the analysis of the 2025 Annual Report of M&amp;S and customer journey demonstrate that fragmented digital experiences are one of the biggest challenges. The M&amp;S app, site, and stores do not provide customers with consistent interaction, which leads to the loss of sales, friction in loyalty, and an inefficient operation. Although M&amp;S has made extensive progress in digitalization, more than 30 percent of sales are made online, customer databases are isolated across platforms (Marks and Spencer, 2025).</w:t>
      </w:r>
    </w:p>
    <w:p w14:paraId="53315C6C" w14:textId="1CE70F17" w:rsidR="0017197B" w:rsidRPr="0017197B"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lastRenderedPageBreak/>
        <w:t xml:space="preserve">A lack of a unified customer relationship management (CRM) system hinders the capability of the brand providing real-time and </w:t>
      </w:r>
      <w:proofErr w:type="spellStart"/>
      <w:r w:rsidRPr="00AF7C0A">
        <w:rPr>
          <w:rFonts w:ascii="Arial" w:hAnsi="Arial" w:cs="Arial"/>
          <w:bCs/>
          <w:iCs/>
          <w:lang w:val="en-US"/>
        </w:rPr>
        <w:t>personalised</w:t>
      </w:r>
      <w:proofErr w:type="spellEnd"/>
      <w:r w:rsidRPr="00AF7C0A">
        <w:rPr>
          <w:rFonts w:ascii="Arial" w:hAnsi="Arial" w:cs="Arial"/>
          <w:bCs/>
          <w:iCs/>
          <w:lang w:val="en-US"/>
        </w:rPr>
        <w:t xml:space="preserve"> experiences. This is a negative end to both customer satisfaction and the firms desire of being the most trusted omnichannel retailer in the UK. Liedtka (2015) writes that identifying the right problem by empathy and data observation is a crucial preliminary move to the meaningful innovation - focusing on what is important to customers and not primarily on the internal efficiency.</w:t>
      </w:r>
    </w:p>
    <w:p w14:paraId="27B37886" w14:textId="77777777" w:rsidR="0017197B" w:rsidRPr="0017197B" w:rsidRDefault="0017197B" w:rsidP="00C71E17">
      <w:pPr>
        <w:tabs>
          <w:tab w:val="left" w:pos="1335"/>
        </w:tabs>
        <w:spacing w:after="0" w:line="360" w:lineRule="auto"/>
        <w:ind w:firstLine="0"/>
        <w:jc w:val="both"/>
        <w:rPr>
          <w:rFonts w:ascii="Arial" w:hAnsi="Arial" w:cs="Arial"/>
          <w:b/>
          <w:bCs/>
          <w:iCs/>
          <w:lang w:val="en-US"/>
        </w:rPr>
      </w:pPr>
      <w:r w:rsidRPr="0017197B">
        <w:rPr>
          <w:rFonts w:ascii="Arial" w:hAnsi="Arial" w:cs="Arial"/>
          <w:b/>
          <w:bCs/>
          <w:iCs/>
          <w:lang w:val="en-US"/>
        </w:rPr>
        <w:t>Step 2: Develop the Digital Solution – M&amp;S SmartConnect</w:t>
      </w:r>
    </w:p>
    <w:p w14:paraId="2B2365A0" w14:textId="77777777" w:rsidR="0017197B" w:rsidRP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 xml:space="preserve">SmartConnect will serve as a </w:t>
      </w:r>
      <w:proofErr w:type="spellStart"/>
      <w:r w:rsidRPr="0017197B">
        <w:rPr>
          <w:rFonts w:ascii="Arial" w:hAnsi="Arial" w:cs="Arial"/>
          <w:bCs/>
          <w:iCs/>
          <w:lang w:val="en-US"/>
        </w:rPr>
        <w:t>centralised</w:t>
      </w:r>
      <w:proofErr w:type="spellEnd"/>
      <w:r w:rsidRPr="0017197B">
        <w:rPr>
          <w:rFonts w:ascii="Arial" w:hAnsi="Arial" w:cs="Arial"/>
          <w:bCs/>
          <w:iCs/>
          <w:lang w:val="en-US"/>
        </w:rPr>
        <w:t xml:space="preserve"> AI-driven platform connecting M&amp;S’s app, website, stores, and Sparks loyalty system into a single digital ecosystem. The solution’s architecture is designed to learn from customer interactions, predict preferences, and automate operational responses.</w:t>
      </w:r>
    </w:p>
    <w:p w14:paraId="07FE86C4" w14:textId="77777777" w:rsidR="0017197B" w:rsidRP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Key solution components include:</w:t>
      </w:r>
    </w:p>
    <w:p w14:paraId="4A84C64C" w14:textId="77777777" w:rsidR="0017197B" w:rsidRPr="0017197B" w:rsidRDefault="0017197B" w:rsidP="00C71E17">
      <w:pPr>
        <w:numPr>
          <w:ilvl w:val="0"/>
          <w:numId w:val="19"/>
        </w:numPr>
        <w:tabs>
          <w:tab w:val="left" w:pos="1335"/>
        </w:tabs>
        <w:spacing w:after="0" w:line="360" w:lineRule="auto"/>
        <w:jc w:val="both"/>
        <w:rPr>
          <w:rFonts w:ascii="Arial" w:hAnsi="Arial" w:cs="Arial"/>
          <w:bCs/>
          <w:iCs/>
          <w:lang w:val="en-US"/>
        </w:rPr>
      </w:pPr>
      <w:r w:rsidRPr="0017197B">
        <w:rPr>
          <w:rFonts w:ascii="Arial" w:hAnsi="Arial" w:cs="Arial"/>
          <w:b/>
          <w:bCs/>
          <w:iCs/>
          <w:lang w:val="en-US"/>
        </w:rPr>
        <w:t xml:space="preserve">AI </w:t>
      </w:r>
      <w:proofErr w:type="spellStart"/>
      <w:r w:rsidRPr="0017197B">
        <w:rPr>
          <w:rFonts w:ascii="Arial" w:hAnsi="Arial" w:cs="Arial"/>
          <w:b/>
          <w:bCs/>
          <w:iCs/>
          <w:lang w:val="en-US"/>
        </w:rPr>
        <w:t>Personalisation</w:t>
      </w:r>
      <w:proofErr w:type="spellEnd"/>
      <w:r w:rsidRPr="0017197B">
        <w:rPr>
          <w:rFonts w:ascii="Arial" w:hAnsi="Arial" w:cs="Arial"/>
          <w:b/>
          <w:bCs/>
          <w:iCs/>
          <w:lang w:val="en-US"/>
        </w:rPr>
        <w:t xml:space="preserve"> Engine:</w:t>
      </w:r>
      <w:r w:rsidRPr="0017197B">
        <w:rPr>
          <w:rFonts w:ascii="Arial" w:hAnsi="Arial" w:cs="Arial"/>
          <w:bCs/>
          <w:iCs/>
          <w:lang w:val="en-US"/>
        </w:rPr>
        <w:t xml:space="preserve"> Uses predictive analytics to recommend products, promotions, and sustainability options based on real-time </w:t>
      </w:r>
      <w:proofErr w:type="spellStart"/>
      <w:r w:rsidRPr="0017197B">
        <w:rPr>
          <w:rFonts w:ascii="Arial" w:hAnsi="Arial" w:cs="Arial"/>
          <w:bCs/>
          <w:iCs/>
          <w:lang w:val="en-US"/>
        </w:rPr>
        <w:t>behaviour</w:t>
      </w:r>
      <w:proofErr w:type="spellEnd"/>
      <w:r w:rsidRPr="0017197B">
        <w:rPr>
          <w:rFonts w:ascii="Arial" w:hAnsi="Arial" w:cs="Arial"/>
          <w:bCs/>
          <w:iCs/>
          <w:lang w:val="en-US"/>
        </w:rPr>
        <w:t>.</w:t>
      </w:r>
    </w:p>
    <w:p w14:paraId="62B83B2E" w14:textId="77777777" w:rsidR="0017197B" w:rsidRPr="0017197B" w:rsidRDefault="0017197B" w:rsidP="00C71E17">
      <w:pPr>
        <w:numPr>
          <w:ilvl w:val="0"/>
          <w:numId w:val="19"/>
        </w:numPr>
        <w:tabs>
          <w:tab w:val="left" w:pos="1335"/>
        </w:tabs>
        <w:spacing w:after="0" w:line="360" w:lineRule="auto"/>
        <w:jc w:val="both"/>
        <w:rPr>
          <w:rFonts w:ascii="Arial" w:hAnsi="Arial" w:cs="Arial"/>
          <w:bCs/>
          <w:iCs/>
          <w:lang w:val="en-US"/>
        </w:rPr>
      </w:pPr>
      <w:r w:rsidRPr="0017197B">
        <w:rPr>
          <w:rFonts w:ascii="Arial" w:hAnsi="Arial" w:cs="Arial"/>
          <w:b/>
          <w:bCs/>
          <w:iCs/>
          <w:lang w:val="en-US"/>
        </w:rPr>
        <w:t>Unified CRM Integration:</w:t>
      </w:r>
      <w:r w:rsidRPr="0017197B">
        <w:rPr>
          <w:rFonts w:ascii="Arial" w:hAnsi="Arial" w:cs="Arial"/>
          <w:bCs/>
          <w:iCs/>
          <w:lang w:val="en-US"/>
        </w:rPr>
        <w:t xml:space="preserve"> Connects purchase histories, browsing data, and in-store interactions into a single customer profile.</w:t>
      </w:r>
    </w:p>
    <w:p w14:paraId="50C3514A" w14:textId="77777777" w:rsidR="0017197B" w:rsidRPr="0017197B" w:rsidRDefault="0017197B" w:rsidP="00C71E17">
      <w:pPr>
        <w:numPr>
          <w:ilvl w:val="0"/>
          <w:numId w:val="19"/>
        </w:numPr>
        <w:tabs>
          <w:tab w:val="left" w:pos="1335"/>
        </w:tabs>
        <w:spacing w:after="0" w:line="360" w:lineRule="auto"/>
        <w:jc w:val="both"/>
        <w:rPr>
          <w:rFonts w:ascii="Arial" w:hAnsi="Arial" w:cs="Arial"/>
          <w:bCs/>
          <w:iCs/>
          <w:lang w:val="en-US"/>
        </w:rPr>
      </w:pPr>
      <w:r w:rsidRPr="0017197B">
        <w:rPr>
          <w:rFonts w:ascii="Arial" w:hAnsi="Arial" w:cs="Arial"/>
          <w:b/>
          <w:bCs/>
          <w:iCs/>
          <w:lang w:val="en-US"/>
        </w:rPr>
        <w:t>Voice and Chat AI:</w:t>
      </w:r>
      <w:r w:rsidRPr="0017197B">
        <w:rPr>
          <w:rFonts w:ascii="Arial" w:hAnsi="Arial" w:cs="Arial"/>
          <w:bCs/>
          <w:iCs/>
          <w:lang w:val="en-US"/>
        </w:rPr>
        <w:t xml:space="preserve"> Offers conversational support, allowing shoppers to interact naturally across channels.</w:t>
      </w:r>
    </w:p>
    <w:p w14:paraId="70126E34" w14:textId="77777777" w:rsidR="0017197B" w:rsidRPr="0017197B" w:rsidRDefault="0017197B" w:rsidP="00C71E17">
      <w:pPr>
        <w:numPr>
          <w:ilvl w:val="0"/>
          <w:numId w:val="19"/>
        </w:numPr>
        <w:tabs>
          <w:tab w:val="left" w:pos="1335"/>
        </w:tabs>
        <w:spacing w:after="0" w:line="360" w:lineRule="auto"/>
        <w:jc w:val="both"/>
        <w:rPr>
          <w:rFonts w:ascii="Arial" w:hAnsi="Arial" w:cs="Arial"/>
          <w:bCs/>
          <w:iCs/>
          <w:lang w:val="en-US"/>
        </w:rPr>
      </w:pPr>
      <w:r w:rsidRPr="0017197B">
        <w:rPr>
          <w:rFonts w:ascii="Arial" w:hAnsi="Arial" w:cs="Arial"/>
          <w:b/>
          <w:bCs/>
          <w:iCs/>
          <w:lang w:val="en-US"/>
        </w:rPr>
        <w:t>Predictive Inventory Management:</w:t>
      </w:r>
      <w:r w:rsidRPr="0017197B">
        <w:rPr>
          <w:rFonts w:ascii="Arial" w:hAnsi="Arial" w:cs="Arial"/>
          <w:bCs/>
          <w:iCs/>
          <w:lang w:val="en-US"/>
        </w:rPr>
        <w:t xml:space="preserve"> </w:t>
      </w:r>
      <w:proofErr w:type="spellStart"/>
      <w:r w:rsidRPr="0017197B">
        <w:rPr>
          <w:rFonts w:ascii="Arial" w:hAnsi="Arial" w:cs="Arial"/>
          <w:bCs/>
          <w:iCs/>
          <w:lang w:val="en-US"/>
        </w:rPr>
        <w:t>Utilises</w:t>
      </w:r>
      <w:proofErr w:type="spellEnd"/>
      <w:r w:rsidRPr="0017197B">
        <w:rPr>
          <w:rFonts w:ascii="Arial" w:hAnsi="Arial" w:cs="Arial"/>
          <w:bCs/>
          <w:iCs/>
          <w:lang w:val="en-US"/>
        </w:rPr>
        <w:t xml:space="preserve"> machine learning to forecast demand and adjust stock dynamically, improving availability and reducing waste.</w:t>
      </w:r>
    </w:p>
    <w:p w14:paraId="31FBB83A" w14:textId="6904A919" w:rsidR="0017197B" w:rsidRP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This aligns with Osterwalder et al. (201</w:t>
      </w:r>
      <w:r w:rsidR="00327CB3">
        <w:rPr>
          <w:rFonts w:ascii="Arial" w:hAnsi="Arial" w:cs="Arial"/>
          <w:bCs/>
          <w:iCs/>
          <w:lang w:val="en-US"/>
        </w:rPr>
        <w:t>5</w:t>
      </w:r>
      <w:r w:rsidRPr="0017197B">
        <w:rPr>
          <w:rFonts w:ascii="Arial" w:hAnsi="Arial" w:cs="Arial"/>
          <w:bCs/>
          <w:iCs/>
          <w:lang w:val="en-US"/>
        </w:rPr>
        <w:t>), who propose that innovation must clearly link customer jobs, pain relievers, and gain creators. SmartConnect directly addresses customer “jobs” (seamless shopping, convenience, and value), relieves pains (inconsistent rewards and delayed communication), and creates gains (hyper-</w:t>
      </w:r>
      <w:proofErr w:type="spellStart"/>
      <w:r w:rsidRPr="0017197B">
        <w:rPr>
          <w:rFonts w:ascii="Arial" w:hAnsi="Arial" w:cs="Arial"/>
          <w:bCs/>
          <w:iCs/>
          <w:lang w:val="en-US"/>
        </w:rPr>
        <w:t>personalised</w:t>
      </w:r>
      <w:proofErr w:type="spellEnd"/>
      <w:r w:rsidRPr="0017197B">
        <w:rPr>
          <w:rFonts w:ascii="Arial" w:hAnsi="Arial" w:cs="Arial"/>
          <w:bCs/>
          <w:iCs/>
          <w:lang w:val="en-US"/>
        </w:rPr>
        <w:t xml:space="preserve"> offers and frictionless fulfilment).</w:t>
      </w:r>
    </w:p>
    <w:p w14:paraId="20D74491" w14:textId="77777777" w:rsidR="0017197B" w:rsidRPr="0017197B" w:rsidRDefault="0017197B" w:rsidP="00C71E17">
      <w:pPr>
        <w:tabs>
          <w:tab w:val="left" w:pos="1335"/>
        </w:tabs>
        <w:spacing w:after="0" w:line="360" w:lineRule="auto"/>
        <w:ind w:firstLine="0"/>
        <w:jc w:val="both"/>
        <w:rPr>
          <w:rFonts w:ascii="Arial" w:hAnsi="Arial" w:cs="Arial"/>
          <w:b/>
          <w:bCs/>
          <w:iCs/>
          <w:lang w:val="en-US"/>
        </w:rPr>
      </w:pPr>
      <w:r w:rsidRPr="0017197B">
        <w:rPr>
          <w:rFonts w:ascii="Arial" w:hAnsi="Arial" w:cs="Arial"/>
          <w:b/>
          <w:bCs/>
          <w:iCs/>
          <w:lang w:val="en-US"/>
        </w:rPr>
        <w:t>Step 3: Integration with Current Business Model</w:t>
      </w:r>
    </w:p>
    <w:p w14:paraId="7D6E2AB1" w14:textId="06EBCDE5" w:rsidR="0017197B" w:rsidRPr="0017197B" w:rsidRDefault="00AF7C0A" w:rsidP="00C71E17">
      <w:pPr>
        <w:tabs>
          <w:tab w:val="left" w:pos="1335"/>
        </w:tabs>
        <w:spacing w:after="0" w:line="360" w:lineRule="auto"/>
        <w:ind w:firstLine="0"/>
        <w:jc w:val="both"/>
        <w:rPr>
          <w:rFonts w:ascii="Arial" w:hAnsi="Arial" w:cs="Arial"/>
          <w:bCs/>
          <w:iCs/>
          <w:lang w:val="en-US"/>
        </w:rPr>
      </w:pPr>
      <w:r w:rsidRPr="00AF7C0A">
        <w:rPr>
          <w:rFonts w:ascii="Arial" w:hAnsi="Arial" w:cs="Arial"/>
          <w:bCs/>
          <w:iCs/>
          <w:lang w:val="en-US"/>
        </w:rPr>
        <w:t>To ensure sustainability and scalability, SmartConnect will be compatible with the current operations of M&amp;S in the logistics, marketing and customer management fields. The investments that the company has done in digital infrastructure and automation including its modernized supply chain operations at Bradford and Castle Donington offer a solid base of AI and data integration (Marks and Spencer, 2025).</w:t>
      </w:r>
    </w:p>
    <w:p w14:paraId="0668B51A" w14:textId="77777777" w:rsidR="0017197B" w:rsidRPr="00AF7C0A" w:rsidRDefault="0017197B" w:rsidP="00C71E17">
      <w:pPr>
        <w:tabs>
          <w:tab w:val="left" w:pos="1335"/>
        </w:tabs>
        <w:spacing w:after="0" w:line="360" w:lineRule="auto"/>
        <w:ind w:firstLine="0"/>
        <w:jc w:val="both"/>
        <w:rPr>
          <w:rFonts w:ascii="Arial" w:hAnsi="Arial" w:cs="Arial"/>
          <w:b/>
          <w:iCs/>
          <w:lang w:val="en-US"/>
        </w:rPr>
      </w:pPr>
      <w:r w:rsidRPr="00AF7C0A">
        <w:rPr>
          <w:rFonts w:ascii="Arial" w:hAnsi="Arial" w:cs="Arial"/>
          <w:b/>
          <w:iCs/>
          <w:lang w:val="en-US"/>
        </w:rPr>
        <w:t>Integration points include:</w:t>
      </w:r>
    </w:p>
    <w:p w14:paraId="79F85007" w14:textId="77777777" w:rsidR="0017197B" w:rsidRPr="0017197B" w:rsidRDefault="0017197B" w:rsidP="00C71E17">
      <w:pPr>
        <w:numPr>
          <w:ilvl w:val="0"/>
          <w:numId w:val="20"/>
        </w:numPr>
        <w:tabs>
          <w:tab w:val="left" w:pos="1335"/>
        </w:tabs>
        <w:spacing w:after="0" w:line="360" w:lineRule="auto"/>
        <w:jc w:val="both"/>
        <w:rPr>
          <w:rFonts w:ascii="Arial" w:hAnsi="Arial" w:cs="Arial"/>
          <w:bCs/>
          <w:iCs/>
          <w:lang w:val="en-US"/>
        </w:rPr>
      </w:pPr>
      <w:r w:rsidRPr="0017197B">
        <w:rPr>
          <w:rFonts w:ascii="Arial" w:hAnsi="Arial" w:cs="Arial"/>
          <w:b/>
          <w:bCs/>
          <w:iCs/>
          <w:lang w:val="en-US"/>
        </w:rPr>
        <w:t>Supply Chain:</w:t>
      </w:r>
      <w:r w:rsidRPr="0017197B">
        <w:rPr>
          <w:rFonts w:ascii="Arial" w:hAnsi="Arial" w:cs="Arial"/>
          <w:bCs/>
          <w:iCs/>
          <w:lang w:val="en-US"/>
        </w:rPr>
        <w:t xml:space="preserve"> SmartConnect will communicate demand forecasts directly to warehouses and distribution </w:t>
      </w:r>
      <w:proofErr w:type="spellStart"/>
      <w:r w:rsidRPr="0017197B">
        <w:rPr>
          <w:rFonts w:ascii="Arial" w:hAnsi="Arial" w:cs="Arial"/>
          <w:bCs/>
          <w:iCs/>
          <w:lang w:val="en-US"/>
        </w:rPr>
        <w:t>centres</w:t>
      </w:r>
      <w:proofErr w:type="spellEnd"/>
      <w:r w:rsidRPr="0017197B">
        <w:rPr>
          <w:rFonts w:ascii="Arial" w:hAnsi="Arial" w:cs="Arial"/>
          <w:bCs/>
          <w:iCs/>
          <w:lang w:val="en-US"/>
        </w:rPr>
        <w:t>, improving delivery accuracy and cutting overstock by up to 20%.</w:t>
      </w:r>
    </w:p>
    <w:p w14:paraId="4623157A" w14:textId="77777777" w:rsidR="0017197B" w:rsidRPr="0017197B" w:rsidRDefault="0017197B" w:rsidP="00C71E17">
      <w:pPr>
        <w:numPr>
          <w:ilvl w:val="0"/>
          <w:numId w:val="20"/>
        </w:numPr>
        <w:tabs>
          <w:tab w:val="left" w:pos="1335"/>
        </w:tabs>
        <w:spacing w:after="0" w:line="360" w:lineRule="auto"/>
        <w:jc w:val="both"/>
        <w:rPr>
          <w:rFonts w:ascii="Arial" w:hAnsi="Arial" w:cs="Arial"/>
          <w:bCs/>
          <w:iCs/>
          <w:lang w:val="en-US"/>
        </w:rPr>
      </w:pPr>
      <w:r w:rsidRPr="0017197B">
        <w:rPr>
          <w:rFonts w:ascii="Arial" w:hAnsi="Arial" w:cs="Arial"/>
          <w:b/>
          <w:bCs/>
          <w:iCs/>
          <w:lang w:val="en-US"/>
        </w:rPr>
        <w:t>Marketing Systems:</w:t>
      </w:r>
      <w:r w:rsidRPr="0017197B">
        <w:rPr>
          <w:rFonts w:ascii="Arial" w:hAnsi="Arial" w:cs="Arial"/>
          <w:bCs/>
          <w:iCs/>
          <w:lang w:val="en-US"/>
        </w:rPr>
        <w:t xml:space="preserve"> Data-driven segmentation will allow real-time campaign </w:t>
      </w:r>
      <w:proofErr w:type="spellStart"/>
      <w:r w:rsidRPr="0017197B">
        <w:rPr>
          <w:rFonts w:ascii="Arial" w:hAnsi="Arial" w:cs="Arial"/>
          <w:bCs/>
          <w:iCs/>
          <w:lang w:val="en-US"/>
        </w:rPr>
        <w:t>personalisation</w:t>
      </w:r>
      <w:proofErr w:type="spellEnd"/>
      <w:r w:rsidRPr="0017197B">
        <w:rPr>
          <w:rFonts w:ascii="Arial" w:hAnsi="Arial" w:cs="Arial"/>
          <w:bCs/>
          <w:iCs/>
          <w:lang w:val="en-US"/>
        </w:rPr>
        <w:t>, increasing click-through and conversion rates.</w:t>
      </w:r>
    </w:p>
    <w:p w14:paraId="4AFBC9C1" w14:textId="77777777" w:rsidR="0017197B" w:rsidRPr="0017197B" w:rsidRDefault="0017197B" w:rsidP="00C71E17">
      <w:pPr>
        <w:numPr>
          <w:ilvl w:val="0"/>
          <w:numId w:val="20"/>
        </w:numPr>
        <w:tabs>
          <w:tab w:val="left" w:pos="1335"/>
        </w:tabs>
        <w:spacing w:after="0" w:line="360" w:lineRule="auto"/>
        <w:jc w:val="both"/>
        <w:rPr>
          <w:rFonts w:ascii="Arial" w:hAnsi="Arial" w:cs="Arial"/>
          <w:bCs/>
          <w:iCs/>
          <w:lang w:val="en-US"/>
        </w:rPr>
      </w:pPr>
      <w:r w:rsidRPr="0017197B">
        <w:rPr>
          <w:rFonts w:ascii="Arial" w:hAnsi="Arial" w:cs="Arial"/>
          <w:b/>
          <w:bCs/>
          <w:iCs/>
          <w:lang w:val="en-US"/>
        </w:rPr>
        <w:lastRenderedPageBreak/>
        <w:t>CRM and Loyalty:</w:t>
      </w:r>
      <w:r w:rsidRPr="0017197B">
        <w:rPr>
          <w:rFonts w:ascii="Arial" w:hAnsi="Arial" w:cs="Arial"/>
          <w:bCs/>
          <w:iCs/>
          <w:lang w:val="en-US"/>
        </w:rPr>
        <w:t xml:space="preserve"> Sparks members will experience consistent rewards and recommendations whether shopping in-store or online.</w:t>
      </w:r>
    </w:p>
    <w:p w14:paraId="65617371" w14:textId="246C23EC" w:rsidR="0017197B" w:rsidRP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 xml:space="preserve">According to </w:t>
      </w:r>
      <w:proofErr w:type="spellStart"/>
      <w:r w:rsidR="00C83D04" w:rsidRPr="00C83D04">
        <w:rPr>
          <w:rFonts w:ascii="Arial" w:hAnsi="Arial" w:cs="Arial"/>
          <w:bCs/>
          <w:iCs/>
          <w:lang w:val="en-US"/>
        </w:rPr>
        <w:t>Matović</w:t>
      </w:r>
      <w:proofErr w:type="spellEnd"/>
      <w:r w:rsidRPr="0017197B">
        <w:rPr>
          <w:rFonts w:ascii="Arial" w:hAnsi="Arial" w:cs="Arial"/>
          <w:bCs/>
          <w:iCs/>
          <w:lang w:val="en-US"/>
        </w:rPr>
        <w:t xml:space="preserve"> (201</w:t>
      </w:r>
      <w:r w:rsidR="00C83D04">
        <w:rPr>
          <w:rFonts w:ascii="Arial" w:hAnsi="Arial" w:cs="Arial"/>
          <w:bCs/>
          <w:iCs/>
          <w:lang w:val="en-US"/>
        </w:rPr>
        <w:t>9</w:t>
      </w:r>
      <w:r w:rsidRPr="0017197B">
        <w:rPr>
          <w:rFonts w:ascii="Arial" w:hAnsi="Arial" w:cs="Arial"/>
          <w:bCs/>
          <w:iCs/>
          <w:lang w:val="en-US"/>
        </w:rPr>
        <w:t>), effective design thinking requires “linking desirability, feasibility, and viability.” SmartConnect meets these conditions by aligning customer desirability (</w:t>
      </w:r>
      <w:proofErr w:type="spellStart"/>
      <w:r w:rsidRPr="0017197B">
        <w:rPr>
          <w:rFonts w:ascii="Arial" w:hAnsi="Arial" w:cs="Arial"/>
          <w:bCs/>
          <w:iCs/>
          <w:lang w:val="en-US"/>
        </w:rPr>
        <w:t>personalisation</w:t>
      </w:r>
      <w:proofErr w:type="spellEnd"/>
      <w:r w:rsidRPr="0017197B">
        <w:rPr>
          <w:rFonts w:ascii="Arial" w:hAnsi="Arial" w:cs="Arial"/>
          <w:bCs/>
          <w:iCs/>
          <w:lang w:val="en-US"/>
        </w:rPr>
        <w:t xml:space="preserve"> and convenience), operational feasibility (digital and logistical integration), and business viability (long-term brand loyalty and sales growth).</w:t>
      </w:r>
    </w:p>
    <w:p w14:paraId="6696A53E" w14:textId="77777777" w:rsidR="0017197B" w:rsidRPr="0017197B" w:rsidRDefault="0017197B" w:rsidP="00C71E17">
      <w:pPr>
        <w:tabs>
          <w:tab w:val="left" w:pos="1335"/>
        </w:tabs>
        <w:spacing w:after="0" w:line="360" w:lineRule="auto"/>
        <w:ind w:firstLine="0"/>
        <w:jc w:val="both"/>
        <w:rPr>
          <w:rFonts w:ascii="Arial" w:hAnsi="Arial" w:cs="Arial"/>
          <w:b/>
          <w:bCs/>
          <w:iCs/>
          <w:lang w:val="en-US"/>
        </w:rPr>
      </w:pPr>
      <w:r w:rsidRPr="0017197B">
        <w:rPr>
          <w:rFonts w:ascii="Arial" w:hAnsi="Arial" w:cs="Arial"/>
          <w:b/>
          <w:bCs/>
          <w:iCs/>
          <w:lang w:val="en-US"/>
        </w:rPr>
        <w:t>Step 4: Enhanced Customer Journey Map</w:t>
      </w:r>
    </w:p>
    <w:p w14:paraId="3C4E2AA5" w14:textId="1FE50D5F" w:rsidR="0017197B" w:rsidRDefault="0017197B" w:rsidP="00C71E17">
      <w:pPr>
        <w:tabs>
          <w:tab w:val="left" w:pos="1335"/>
        </w:tabs>
        <w:spacing w:after="0" w:line="360" w:lineRule="auto"/>
        <w:ind w:firstLine="0"/>
        <w:jc w:val="both"/>
        <w:rPr>
          <w:rFonts w:ascii="Arial" w:hAnsi="Arial" w:cs="Arial"/>
          <w:bCs/>
          <w:iCs/>
          <w:lang w:val="en-US"/>
        </w:rPr>
      </w:pPr>
      <w:r w:rsidRPr="0017197B">
        <w:rPr>
          <w:rFonts w:ascii="Arial" w:hAnsi="Arial" w:cs="Arial"/>
          <w:bCs/>
          <w:iCs/>
          <w:lang w:val="en-US"/>
        </w:rPr>
        <w:t>The following table illustrates how SmartConnect enhances each stage of the M&amp;S customer journey by embedding technology into value creation:</w:t>
      </w:r>
    </w:p>
    <w:p w14:paraId="313EA684" w14:textId="11795E21" w:rsidR="00DA304D" w:rsidRPr="00DA304D" w:rsidRDefault="00DA304D" w:rsidP="00C71E17">
      <w:pPr>
        <w:tabs>
          <w:tab w:val="left" w:pos="1335"/>
        </w:tabs>
        <w:spacing w:after="0" w:line="360" w:lineRule="auto"/>
        <w:ind w:firstLine="0"/>
        <w:jc w:val="both"/>
        <w:rPr>
          <w:rFonts w:ascii="Arial" w:hAnsi="Arial" w:cs="Arial"/>
          <w:b/>
          <w:bCs/>
          <w:iCs/>
          <w:sz w:val="20"/>
          <w:lang w:val="en-US"/>
        </w:rPr>
      </w:pPr>
      <w:r w:rsidRPr="00DA304D">
        <w:rPr>
          <w:rFonts w:ascii="Arial" w:hAnsi="Arial" w:cs="Arial"/>
          <w:b/>
          <w:bCs/>
          <w:iCs/>
          <w:sz w:val="20"/>
          <w:lang w:val="en-US"/>
        </w:rPr>
        <w:t>Table 3: Enhanced Customer Journey Map for M&amp;S SmartConnect</w:t>
      </w:r>
    </w:p>
    <w:p w14:paraId="7F0D5AAD" w14:textId="32F8B578" w:rsidR="00DA304D" w:rsidRPr="0017197B" w:rsidRDefault="00DA304D" w:rsidP="00C71E17">
      <w:pPr>
        <w:tabs>
          <w:tab w:val="left" w:pos="1335"/>
        </w:tabs>
        <w:spacing w:after="0" w:line="360" w:lineRule="auto"/>
        <w:ind w:firstLine="0"/>
        <w:jc w:val="center"/>
        <w:rPr>
          <w:rFonts w:ascii="Arial" w:hAnsi="Arial" w:cs="Arial"/>
          <w:bCs/>
          <w:iCs/>
          <w:lang w:val="en-US"/>
        </w:rPr>
      </w:pPr>
      <w:r w:rsidRPr="00DA304D">
        <w:rPr>
          <w:rFonts w:ascii="Arial" w:hAnsi="Arial" w:cs="Arial"/>
          <w:bCs/>
          <w:iCs/>
          <w:noProof/>
          <w:lang w:val="en-US"/>
        </w:rPr>
        <w:drawing>
          <wp:inline distT="0" distB="0" distL="0" distR="0" wp14:anchorId="0A5695D6" wp14:editId="36BEF308">
            <wp:extent cx="4858428" cy="318179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58428" cy="3181794"/>
                    </a:xfrm>
                    <a:prstGeom prst="rect">
                      <a:avLst/>
                    </a:prstGeom>
                  </pic:spPr>
                </pic:pic>
              </a:graphicData>
            </a:graphic>
          </wp:inline>
        </w:drawing>
      </w:r>
    </w:p>
    <w:p w14:paraId="0D189C3F" w14:textId="781CD9D9" w:rsidR="0017197B" w:rsidRPr="0017197B" w:rsidRDefault="0017197B" w:rsidP="00C71E17">
      <w:pPr>
        <w:tabs>
          <w:tab w:val="left" w:pos="1335"/>
        </w:tabs>
        <w:spacing w:after="0" w:line="360" w:lineRule="auto"/>
        <w:ind w:firstLine="0"/>
        <w:jc w:val="both"/>
        <w:rPr>
          <w:rFonts w:ascii="Arial" w:hAnsi="Arial" w:cs="Arial"/>
          <w:bCs/>
          <w:iCs/>
          <w:lang w:val="en-US"/>
        </w:rPr>
      </w:pPr>
    </w:p>
    <w:p w14:paraId="40B051D6" w14:textId="60627510" w:rsidR="003519B1" w:rsidRPr="003519B1" w:rsidRDefault="003519B1" w:rsidP="00C71E17">
      <w:pPr>
        <w:tabs>
          <w:tab w:val="left" w:pos="1335"/>
        </w:tabs>
        <w:spacing w:after="0" w:line="360" w:lineRule="auto"/>
        <w:ind w:firstLine="0"/>
        <w:jc w:val="both"/>
        <w:rPr>
          <w:rFonts w:ascii="Arial" w:hAnsi="Arial" w:cs="Arial"/>
          <w:bCs/>
          <w:iCs/>
          <w:lang w:val="en-US"/>
        </w:rPr>
      </w:pPr>
      <w:r w:rsidRPr="003519B1">
        <w:rPr>
          <w:rFonts w:ascii="Arial" w:hAnsi="Arial" w:cs="Arial"/>
          <w:bCs/>
          <w:iCs/>
          <w:lang w:val="en-US"/>
        </w:rPr>
        <w:t>M&amp;S uses SmartConnect to broaden the scope of its retailing activities to value co-creation based on relationship with its customers and this is in line with Service-Dominant Logic by Vargo and Lusch (2004). The system provides ongoing feedback between customers and the organization and increases learning and adaptability (Lusch, 2007).</w:t>
      </w:r>
    </w:p>
    <w:p w14:paraId="116FA34F" w14:textId="25970BC1" w:rsidR="0017197B" w:rsidRPr="00DA304D" w:rsidRDefault="003519B1" w:rsidP="00C71E17">
      <w:pPr>
        <w:tabs>
          <w:tab w:val="left" w:pos="1335"/>
        </w:tabs>
        <w:spacing w:after="0" w:line="360" w:lineRule="auto"/>
        <w:ind w:firstLine="0"/>
        <w:jc w:val="both"/>
        <w:rPr>
          <w:rFonts w:ascii="Arial" w:hAnsi="Arial" w:cs="Arial"/>
          <w:bCs/>
          <w:iCs/>
          <w:lang w:val="en-US"/>
        </w:rPr>
      </w:pPr>
      <w:r w:rsidRPr="003519B1">
        <w:rPr>
          <w:rFonts w:ascii="Arial" w:hAnsi="Arial" w:cs="Arial"/>
          <w:bCs/>
          <w:iCs/>
          <w:lang w:val="en-US"/>
        </w:rPr>
        <w:t>A good example of how understanding and empathy can be converted into technology is SmartConnect. It transforms the value proposition of M&amp;S so that the brand is viewed as a reliable, data-savvy and customer-focused innovator in UK retail industry.</w:t>
      </w:r>
    </w:p>
    <w:p w14:paraId="0DD1EE2C" w14:textId="1D1212F9" w:rsidR="00DA304D" w:rsidRPr="00DA304D" w:rsidRDefault="00DA304D" w:rsidP="00C71E17">
      <w:pPr>
        <w:tabs>
          <w:tab w:val="left" w:pos="1335"/>
        </w:tabs>
        <w:spacing w:after="0" w:line="360" w:lineRule="auto"/>
        <w:ind w:firstLine="0"/>
        <w:jc w:val="both"/>
        <w:rPr>
          <w:rFonts w:ascii="Arial" w:hAnsi="Arial" w:cs="Arial"/>
          <w:b/>
          <w:bCs/>
          <w:iCs/>
          <w:lang w:val="en-US"/>
        </w:rPr>
      </w:pPr>
      <w:r w:rsidRPr="00DA304D">
        <w:rPr>
          <w:rFonts w:ascii="Arial" w:hAnsi="Arial" w:cs="Arial"/>
          <w:b/>
          <w:bCs/>
          <w:iCs/>
          <w:lang w:val="en-US"/>
        </w:rPr>
        <w:t xml:space="preserve">3.3 Measuring Success and Business Impact </w:t>
      </w:r>
    </w:p>
    <w:p w14:paraId="3698DFDE" w14:textId="3BDACAAB" w:rsidR="00DA304D" w:rsidRPr="00DA304D" w:rsidRDefault="003519B1" w:rsidP="00C71E17">
      <w:pPr>
        <w:tabs>
          <w:tab w:val="left" w:pos="1335"/>
        </w:tabs>
        <w:spacing w:after="0" w:line="360" w:lineRule="auto"/>
        <w:ind w:firstLine="0"/>
        <w:jc w:val="both"/>
        <w:rPr>
          <w:rFonts w:ascii="Arial" w:hAnsi="Arial" w:cs="Arial"/>
          <w:bCs/>
          <w:iCs/>
          <w:lang w:val="en-US"/>
        </w:rPr>
      </w:pPr>
      <w:r w:rsidRPr="003519B1">
        <w:rPr>
          <w:rFonts w:ascii="Arial" w:hAnsi="Arial" w:cs="Arial"/>
          <w:bCs/>
          <w:iCs/>
          <w:lang w:val="en-US"/>
        </w:rPr>
        <w:t xml:space="preserve">The success of the M&amp;S SmartConnect will be measured based on the main quantitative and qualitative metrics that will correlate with the overall strategic objectives of the company, which is expressed in its Annual Report and digital transformation strategy (Marks and Spencer, 2025). The mentioned measures assess the short-term efficiency, as well as provide </w:t>
      </w:r>
      <w:r w:rsidRPr="003519B1">
        <w:rPr>
          <w:rFonts w:ascii="Arial" w:hAnsi="Arial" w:cs="Arial"/>
          <w:bCs/>
          <w:iCs/>
          <w:lang w:val="en-US"/>
        </w:rPr>
        <w:lastRenderedPageBreak/>
        <w:t>guarantees of the long-term competitiveness and sustainability by aligning with the Triple Bottom Line (People, Planet, Profit) and the concepts of digital leadership provided by Westerman et al. (2014).</w:t>
      </w:r>
    </w:p>
    <w:p w14:paraId="21D11E7E" w14:textId="77777777" w:rsidR="00DA304D" w:rsidRPr="00DA304D" w:rsidRDefault="00DA304D" w:rsidP="00C71E17">
      <w:pPr>
        <w:tabs>
          <w:tab w:val="left" w:pos="1335"/>
        </w:tabs>
        <w:spacing w:after="0" w:line="360" w:lineRule="auto"/>
        <w:ind w:firstLine="0"/>
        <w:jc w:val="both"/>
        <w:rPr>
          <w:rFonts w:ascii="Arial" w:hAnsi="Arial" w:cs="Arial"/>
          <w:b/>
          <w:bCs/>
          <w:iCs/>
          <w:lang w:val="en-US"/>
        </w:rPr>
      </w:pPr>
      <w:r w:rsidRPr="00DA304D">
        <w:rPr>
          <w:rFonts w:ascii="Arial" w:hAnsi="Arial" w:cs="Arial"/>
          <w:b/>
          <w:bCs/>
          <w:iCs/>
          <w:lang w:val="en-US"/>
        </w:rPr>
        <w:t>Key Performance Indicators (KPIs)</w:t>
      </w:r>
    </w:p>
    <w:p w14:paraId="6E8B8F41" w14:textId="499938FC" w:rsidR="00DA304D" w:rsidRPr="00DA304D" w:rsidRDefault="00DA304D" w:rsidP="00C71E17">
      <w:pPr>
        <w:numPr>
          <w:ilvl w:val="0"/>
          <w:numId w:val="21"/>
        </w:numPr>
        <w:tabs>
          <w:tab w:val="left" w:pos="1335"/>
        </w:tabs>
        <w:spacing w:after="0" w:line="360" w:lineRule="auto"/>
        <w:jc w:val="both"/>
        <w:rPr>
          <w:rFonts w:ascii="Arial" w:hAnsi="Arial" w:cs="Arial"/>
          <w:bCs/>
          <w:iCs/>
          <w:lang w:val="en-US"/>
        </w:rPr>
      </w:pPr>
      <w:r w:rsidRPr="00DA304D">
        <w:rPr>
          <w:rFonts w:ascii="Arial" w:hAnsi="Arial" w:cs="Arial"/>
          <w:b/>
          <w:bCs/>
          <w:iCs/>
          <w:lang w:val="en-US"/>
        </w:rPr>
        <w:t>Customer Satisfaction (CSAT):</w:t>
      </w:r>
      <w:r w:rsidRPr="00DA304D">
        <w:rPr>
          <w:rFonts w:ascii="Arial" w:hAnsi="Arial" w:cs="Arial"/>
          <w:bCs/>
          <w:iCs/>
          <w:lang w:val="en-US"/>
        </w:rPr>
        <w:t xml:space="preserve"> </w:t>
      </w:r>
      <w:r w:rsidR="003519B1" w:rsidRPr="003519B1">
        <w:rPr>
          <w:rFonts w:ascii="Arial" w:hAnsi="Arial" w:cs="Arial"/>
          <w:bCs/>
          <w:iCs/>
          <w:lang w:val="en-US"/>
        </w:rPr>
        <w:t>SmartConnect intends to raise the Customer Satisfaction Score of M&amp;S (78) to 85 in the first year by offering flawless omnichannel experiences, enhanced customer services due to AI chatbots and built-in feedback systems (Mintel, 2024). The increase in the CSAT will indicate a stronger level of convenience, the quality of services, and the level of trust in the brand.</w:t>
      </w:r>
    </w:p>
    <w:p w14:paraId="7B039563" w14:textId="200FA0CF" w:rsidR="00DA304D" w:rsidRPr="00DA304D" w:rsidRDefault="00DA304D" w:rsidP="00C71E17">
      <w:pPr>
        <w:numPr>
          <w:ilvl w:val="0"/>
          <w:numId w:val="21"/>
        </w:numPr>
        <w:tabs>
          <w:tab w:val="left" w:pos="1335"/>
        </w:tabs>
        <w:spacing w:after="0" w:line="360" w:lineRule="auto"/>
        <w:jc w:val="both"/>
        <w:rPr>
          <w:rFonts w:ascii="Arial" w:hAnsi="Arial" w:cs="Arial"/>
          <w:bCs/>
          <w:iCs/>
          <w:lang w:val="en-US"/>
        </w:rPr>
      </w:pPr>
      <w:r w:rsidRPr="00DA304D">
        <w:rPr>
          <w:rFonts w:ascii="Arial" w:hAnsi="Arial" w:cs="Arial"/>
          <w:b/>
          <w:bCs/>
          <w:iCs/>
          <w:lang w:val="en-US"/>
        </w:rPr>
        <w:t>Net Promoter Score (NPS):</w:t>
      </w:r>
      <w:r w:rsidRPr="00DA304D">
        <w:rPr>
          <w:rFonts w:ascii="Arial" w:hAnsi="Arial" w:cs="Arial"/>
          <w:bCs/>
          <w:iCs/>
          <w:lang w:val="en-US"/>
        </w:rPr>
        <w:t xml:space="preserve"> M&amp;S currently maintains an NPS of +46, one of the highest in UK retail. The initiative’s real-time </w:t>
      </w:r>
      <w:proofErr w:type="spellStart"/>
      <w:r w:rsidRPr="00DA304D">
        <w:rPr>
          <w:rFonts w:ascii="Arial" w:hAnsi="Arial" w:cs="Arial"/>
          <w:bCs/>
          <w:iCs/>
          <w:lang w:val="en-US"/>
        </w:rPr>
        <w:t>personalisation</w:t>
      </w:r>
      <w:proofErr w:type="spellEnd"/>
      <w:r w:rsidRPr="00DA304D">
        <w:rPr>
          <w:rFonts w:ascii="Arial" w:hAnsi="Arial" w:cs="Arial"/>
          <w:bCs/>
          <w:iCs/>
          <w:lang w:val="en-US"/>
        </w:rPr>
        <w:t xml:space="preserve"> and predictive assistance are expected to raise NPS to +60 within two years, indicating stronger emotional loyalty and advocacy (YouGov, 202</w:t>
      </w:r>
      <w:r w:rsidR="00327CB3">
        <w:rPr>
          <w:rFonts w:ascii="Arial" w:hAnsi="Arial" w:cs="Arial"/>
          <w:bCs/>
          <w:iCs/>
          <w:lang w:val="en-US"/>
        </w:rPr>
        <w:t>5</w:t>
      </w:r>
      <w:r w:rsidRPr="00DA304D">
        <w:rPr>
          <w:rFonts w:ascii="Arial" w:hAnsi="Arial" w:cs="Arial"/>
          <w:bCs/>
          <w:iCs/>
          <w:lang w:val="en-US"/>
        </w:rPr>
        <w:t>). As Liedtka (2015) asserts, design-led innovation fosters deeper customer relationships by addressing unspoken needs and emotional value.</w:t>
      </w:r>
    </w:p>
    <w:p w14:paraId="53870301" w14:textId="61C8BF56" w:rsidR="00DA304D" w:rsidRPr="00DA304D" w:rsidRDefault="00DA304D" w:rsidP="00C71E17">
      <w:pPr>
        <w:numPr>
          <w:ilvl w:val="0"/>
          <w:numId w:val="21"/>
        </w:numPr>
        <w:tabs>
          <w:tab w:val="left" w:pos="1335"/>
        </w:tabs>
        <w:spacing w:after="0" w:line="360" w:lineRule="auto"/>
        <w:jc w:val="both"/>
        <w:rPr>
          <w:rFonts w:ascii="Arial" w:hAnsi="Arial" w:cs="Arial"/>
          <w:bCs/>
          <w:iCs/>
          <w:lang w:val="en-US"/>
        </w:rPr>
      </w:pPr>
      <w:r w:rsidRPr="00DA304D">
        <w:rPr>
          <w:rFonts w:ascii="Arial" w:hAnsi="Arial" w:cs="Arial"/>
          <w:b/>
          <w:bCs/>
          <w:iCs/>
          <w:lang w:val="en-US"/>
        </w:rPr>
        <w:t>Online Conversion Rate:</w:t>
      </w:r>
      <w:r w:rsidRPr="00DA304D">
        <w:rPr>
          <w:rFonts w:ascii="Arial" w:hAnsi="Arial" w:cs="Arial"/>
          <w:bCs/>
          <w:iCs/>
          <w:lang w:val="en-US"/>
        </w:rPr>
        <w:t xml:space="preserve"> </w:t>
      </w:r>
      <w:r w:rsidR="003519B1" w:rsidRPr="003519B1">
        <w:rPr>
          <w:rFonts w:ascii="Arial" w:hAnsi="Arial" w:cs="Arial"/>
          <w:bCs/>
          <w:iCs/>
          <w:lang w:val="en-US"/>
        </w:rPr>
        <w:t xml:space="preserve">As a result of the 34% of all sales being attained through online platforms, SmartConnects </w:t>
      </w:r>
      <w:proofErr w:type="spellStart"/>
      <w:r w:rsidR="003519B1" w:rsidRPr="003519B1">
        <w:rPr>
          <w:rFonts w:ascii="Arial" w:hAnsi="Arial" w:cs="Arial"/>
          <w:bCs/>
          <w:iCs/>
          <w:lang w:val="en-US"/>
        </w:rPr>
        <w:t>personalised</w:t>
      </w:r>
      <w:proofErr w:type="spellEnd"/>
      <w:r w:rsidR="003519B1" w:rsidRPr="003519B1">
        <w:rPr>
          <w:rFonts w:ascii="Arial" w:hAnsi="Arial" w:cs="Arial"/>
          <w:bCs/>
          <w:iCs/>
          <w:lang w:val="en-US"/>
        </w:rPr>
        <w:t xml:space="preserve"> suggestions, AI-based offers, and streamlined checkout have the potential to boost conversion by 1520% annually (Marks and Spencer, 2025). This is consistent with Osterwalder et al. (2015), who state that value propositions should be differentiated to address a particular customer job and motivation.</w:t>
      </w:r>
    </w:p>
    <w:p w14:paraId="7D8B29EE" w14:textId="533CC9A7" w:rsidR="00DA304D" w:rsidRPr="00DA304D" w:rsidRDefault="00DA304D" w:rsidP="00C71E17">
      <w:pPr>
        <w:numPr>
          <w:ilvl w:val="0"/>
          <w:numId w:val="21"/>
        </w:numPr>
        <w:tabs>
          <w:tab w:val="left" w:pos="1335"/>
        </w:tabs>
        <w:spacing w:after="0" w:line="360" w:lineRule="auto"/>
        <w:jc w:val="both"/>
        <w:rPr>
          <w:rFonts w:ascii="Arial" w:hAnsi="Arial" w:cs="Arial"/>
          <w:bCs/>
          <w:iCs/>
          <w:lang w:val="en-US"/>
        </w:rPr>
      </w:pPr>
      <w:r w:rsidRPr="00DA304D">
        <w:rPr>
          <w:rFonts w:ascii="Arial" w:hAnsi="Arial" w:cs="Arial"/>
          <w:b/>
          <w:bCs/>
          <w:iCs/>
          <w:lang w:val="en-US"/>
        </w:rPr>
        <w:t>Operational Cost Reduction:</w:t>
      </w:r>
      <w:r w:rsidRPr="00DA304D">
        <w:rPr>
          <w:rFonts w:ascii="Arial" w:hAnsi="Arial" w:cs="Arial"/>
          <w:bCs/>
          <w:iCs/>
          <w:lang w:val="en-US"/>
        </w:rPr>
        <w:t xml:space="preserve"> Through predictive stock management and reduced logistics inefficiencies, SmartConnect is forecast to cut operational costs by 5–7% annually, building on the £443 million free cash flow achieved in FY2025 (Marks &amp; Spencer, 2025). Westerman et al. (2014) highlight that digital transformation enables cost efficiency not through automation alone, but by creating agile systems that continually learn and adapt.</w:t>
      </w:r>
    </w:p>
    <w:p w14:paraId="1CBA915F" w14:textId="773C73EF" w:rsidR="00DA304D" w:rsidRPr="00DA304D" w:rsidRDefault="00DA304D" w:rsidP="00C71E17">
      <w:pPr>
        <w:numPr>
          <w:ilvl w:val="0"/>
          <w:numId w:val="21"/>
        </w:numPr>
        <w:tabs>
          <w:tab w:val="left" w:pos="1335"/>
        </w:tabs>
        <w:spacing w:after="0" w:line="360" w:lineRule="auto"/>
        <w:jc w:val="both"/>
        <w:rPr>
          <w:rFonts w:ascii="Arial" w:hAnsi="Arial" w:cs="Arial"/>
          <w:bCs/>
          <w:iCs/>
          <w:lang w:val="en-US"/>
        </w:rPr>
      </w:pPr>
      <w:r w:rsidRPr="00DA304D">
        <w:rPr>
          <w:rFonts w:ascii="Arial" w:hAnsi="Arial" w:cs="Arial"/>
          <w:b/>
          <w:bCs/>
          <w:iCs/>
          <w:lang w:val="en-US"/>
        </w:rPr>
        <w:t>Retention Rate and Customer Lifetime Value (CLV):</w:t>
      </w:r>
      <w:r w:rsidRPr="00DA304D">
        <w:rPr>
          <w:rFonts w:ascii="Arial" w:hAnsi="Arial" w:cs="Arial"/>
          <w:bCs/>
          <w:iCs/>
          <w:lang w:val="en-US"/>
        </w:rPr>
        <w:t xml:space="preserve"> </w:t>
      </w:r>
      <w:r w:rsidR="003519B1" w:rsidRPr="003519B1">
        <w:rPr>
          <w:rFonts w:ascii="Arial" w:hAnsi="Arial" w:cs="Arial"/>
          <w:bCs/>
          <w:iCs/>
          <w:lang w:val="en-US"/>
        </w:rPr>
        <w:t>SmartConnect will have great opportunities to grow retention and enhance CLV using the Sparks loyalty database of 17 million customers by engaging them in a targeted way and attracting them with cross-channel incentives. Long term relationships help achieve long term profitability and resilience directly (Euromonitor, 2025).</w:t>
      </w:r>
    </w:p>
    <w:p w14:paraId="3C67A24F" w14:textId="77777777" w:rsidR="00DA304D" w:rsidRPr="00DA304D" w:rsidRDefault="00DA304D" w:rsidP="00C71E17">
      <w:pPr>
        <w:tabs>
          <w:tab w:val="left" w:pos="1335"/>
        </w:tabs>
        <w:spacing w:after="0" w:line="360" w:lineRule="auto"/>
        <w:ind w:firstLine="0"/>
        <w:jc w:val="both"/>
        <w:rPr>
          <w:rFonts w:ascii="Arial" w:hAnsi="Arial" w:cs="Arial"/>
          <w:b/>
          <w:bCs/>
          <w:iCs/>
          <w:lang w:val="en-US"/>
        </w:rPr>
      </w:pPr>
      <w:r w:rsidRPr="00DA304D">
        <w:rPr>
          <w:rFonts w:ascii="Arial" w:hAnsi="Arial" w:cs="Arial"/>
          <w:b/>
          <w:bCs/>
          <w:iCs/>
          <w:lang w:val="en-US"/>
        </w:rPr>
        <w:t>Short-Term vs. Long-Term Impact</w:t>
      </w:r>
    </w:p>
    <w:p w14:paraId="2B91534F" w14:textId="77777777" w:rsidR="003519B1" w:rsidRPr="003519B1" w:rsidRDefault="003519B1" w:rsidP="00C71E17">
      <w:pPr>
        <w:tabs>
          <w:tab w:val="left" w:pos="1335"/>
        </w:tabs>
        <w:spacing w:after="0" w:line="360" w:lineRule="auto"/>
        <w:ind w:firstLine="0"/>
        <w:jc w:val="both"/>
        <w:rPr>
          <w:rFonts w:ascii="Arial" w:hAnsi="Arial" w:cs="Arial"/>
          <w:bCs/>
          <w:iCs/>
          <w:lang w:val="en-US"/>
        </w:rPr>
      </w:pPr>
      <w:r w:rsidRPr="003519B1">
        <w:rPr>
          <w:rFonts w:ascii="Arial" w:hAnsi="Arial" w:cs="Arial"/>
          <w:bCs/>
          <w:iCs/>
          <w:lang w:val="en-US"/>
        </w:rPr>
        <w:t xml:space="preserve">SmartConnect will bring quantifiable efficiency and engagement improvements in the short term (02 years). The improved turnaround times, omnichannel communication and </w:t>
      </w:r>
      <w:proofErr w:type="spellStart"/>
      <w:r w:rsidRPr="003519B1">
        <w:rPr>
          <w:rFonts w:ascii="Arial" w:hAnsi="Arial" w:cs="Arial"/>
          <w:bCs/>
          <w:iCs/>
          <w:lang w:val="en-US"/>
        </w:rPr>
        <w:t>personalised</w:t>
      </w:r>
      <w:proofErr w:type="spellEnd"/>
      <w:r w:rsidRPr="003519B1">
        <w:rPr>
          <w:rFonts w:ascii="Arial" w:hAnsi="Arial" w:cs="Arial"/>
          <w:bCs/>
          <w:iCs/>
          <w:lang w:val="en-US"/>
        </w:rPr>
        <w:t xml:space="preserve"> communication will directly contribute to the satisfaction of the customers and </w:t>
      </w:r>
      <w:r w:rsidRPr="003519B1">
        <w:rPr>
          <w:rFonts w:ascii="Arial" w:hAnsi="Arial" w:cs="Arial"/>
          <w:bCs/>
          <w:iCs/>
          <w:lang w:val="en-US"/>
        </w:rPr>
        <w:lastRenderedPageBreak/>
        <w:t>the rate of adopting the digital. Automated insights will assist the operational teams, minimize human error, and enhance coordination.</w:t>
      </w:r>
    </w:p>
    <w:p w14:paraId="218A32F1" w14:textId="0135CE7A" w:rsidR="00DA304D" w:rsidRPr="00DA304D" w:rsidRDefault="003519B1" w:rsidP="00C71E17">
      <w:pPr>
        <w:tabs>
          <w:tab w:val="left" w:pos="1335"/>
        </w:tabs>
        <w:spacing w:after="0" w:line="360" w:lineRule="auto"/>
        <w:ind w:firstLine="0"/>
        <w:jc w:val="both"/>
        <w:rPr>
          <w:rFonts w:ascii="Arial" w:hAnsi="Arial" w:cs="Arial"/>
          <w:bCs/>
          <w:iCs/>
          <w:lang w:val="en-US"/>
        </w:rPr>
      </w:pPr>
      <w:r w:rsidRPr="003519B1">
        <w:rPr>
          <w:rFonts w:ascii="Arial" w:hAnsi="Arial" w:cs="Arial"/>
          <w:bCs/>
          <w:iCs/>
          <w:lang w:val="en-US"/>
        </w:rPr>
        <w:t xml:space="preserve">The initiative will result in sustainable competitive advantage in the long term (3 5 years) by introducing intelligence into the ecosystem of M&amp;S. Analytics in real-time will be used to make decisions in the supply chain, marketing, and innovation departments. The level of </w:t>
      </w:r>
      <w:proofErr w:type="spellStart"/>
      <w:r w:rsidRPr="003519B1">
        <w:rPr>
          <w:rFonts w:ascii="Arial" w:hAnsi="Arial" w:cs="Arial"/>
          <w:bCs/>
          <w:iCs/>
          <w:lang w:val="en-US"/>
        </w:rPr>
        <w:t>personalisation</w:t>
      </w:r>
      <w:proofErr w:type="spellEnd"/>
      <w:r w:rsidRPr="003519B1">
        <w:rPr>
          <w:rFonts w:ascii="Arial" w:hAnsi="Arial" w:cs="Arial"/>
          <w:bCs/>
          <w:iCs/>
          <w:lang w:val="en-US"/>
        </w:rPr>
        <w:t xml:space="preserve"> and customer loyalty will guarantee resistance to changing market conditions which aligns with the strategic priority of M&amp;S to be more digital and data-driven </w:t>
      </w:r>
      <w:proofErr w:type="gramStart"/>
      <w:r w:rsidRPr="003519B1">
        <w:rPr>
          <w:rFonts w:ascii="Arial" w:hAnsi="Arial" w:cs="Arial"/>
          <w:bCs/>
          <w:iCs/>
          <w:lang w:val="en-US"/>
        </w:rPr>
        <w:t>( Marks</w:t>
      </w:r>
      <w:proofErr w:type="gramEnd"/>
      <w:r w:rsidRPr="003519B1">
        <w:rPr>
          <w:rFonts w:ascii="Arial" w:hAnsi="Arial" w:cs="Arial"/>
          <w:bCs/>
          <w:iCs/>
          <w:lang w:val="en-US"/>
        </w:rPr>
        <w:t xml:space="preserve"> and Spencer, 2025).</w:t>
      </w:r>
    </w:p>
    <w:p w14:paraId="60971C05" w14:textId="77777777" w:rsidR="008F63BD" w:rsidRPr="008F63BD" w:rsidRDefault="008F63BD" w:rsidP="00C71E17">
      <w:pPr>
        <w:tabs>
          <w:tab w:val="left" w:pos="1335"/>
        </w:tabs>
        <w:spacing w:after="0" w:line="360" w:lineRule="auto"/>
        <w:ind w:firstLine="0"/>
        <w:jc w:val="both"/>
        <w:rPr>
          <w:rFonts w:ascii="Arial" w:hAnsi="Arial" w:cs="Arial"/>
          <w:b/>
          <w:bCs/>
          <w:iCs/>
          <w:lang w:val="en-US"/>
        </w:rPr>
      </w:pPr>
      <w:r w:rsidRPr="008F63BD">
        <w:rPr>
          <w:rFonts w:ascii="Arial" w:hAnsi="Arial" w:cs="Arial"/>
          <w:b/>
          <w:bCs/>
          <w:iCs/>
          <w:lang w:val="en-US"/>
        </w:rPr>
        <w:t>Implementation Timeline for SmartConnect</w:t>
      </w:r>
    </w:p>
    <w:p w14:paraId="201AE38E" w14:textId="55A10673" w:rsidR="008F63BD" w:rsidRDefault="008F63BD" w:rsidP="00C71E17">
      <w:pPr>
        <w:tabs>
          <w:tab w:val="left" w:pos="1335"/>
        </w:tabs>
        <w:spacing w:after="0" w:line="360" w:lineRule="auto"/>
        <w:ind w:firstLine="0"/>
        <w:jc w:val="both"/>
        <w:rPr>
          <w:rFonts w:ascii="Arial" w:hAnsi="Arial" w:cs="Arial"/>
          <w:bCs/>
          <w:iCs/>
          <w:lang w:val="en-US"/>
        </w:rPr>
      </w:pPr>
      <w:r w:rsidRPr="008F63BD">
        <w:rPr>
          <w:rFonts w:ascii="Arial" w:hAnsi="Arial" w:cs="Arial"/>
          <w:bCs/>
          <w:iCs/>
          <w:lang w:val="en-US"/>
        </w:rPr>
        <w:t>To ensure structured execution, M&amp;S will follow a 12-month phased implementation plan for the SmartConnect initiative. The timeline below outlines the key activities, responsible departments, and milestones.</w:t>
      </w:r>
    </w:p>
    <w:p w14:paraId="1D815527" w14:textId="1974BB11" w:rsidR="008F63BD" w:rsidRDefault="008F63BD" w:rsidP="00C71E17">
      <w:pPr>
        <w:tabs>
          <w:tab w:val="left" w:pos="1335"/>
        </w:tabs>
        <w:spacing w:after="0" w:line="360" w:lineRule="auto"/>
        <w:ind w:firstLine="0"/>
        <w:jc w:val="both"/>
        <w:rPr>
          <w:rFonts w:ascii="Arial" w:hAnsi="Arial" w:cs="Arial"/>
          <w:bCs/>
          <w:iCs/>
          <w:lang w:val="en-US"/>
        </w:rPr>
      </w:pPr>
      <w:r>
        <w:rPr>
          <w:rFonts w:ascii="Arial" w:hAnsi="Arial" w:cs="Arial"/>
          <w:bCs/>
          <w:iCs/>
          <w:noProof/>
          <w:lang w:val="en-US"/>
        </w:rPr>
        <w:drawing>
          <wp:inline distT="0" distB="0" distL="0" distR="0" wp14:anchorId="0F9A41F5" wp14:editId="0BD00A60">
            <wp:extent cx="5761184" cy="341446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77499" cy="3424134"/>
                    </a:xfrm>
                    <a:prstGeom prst="rect">
                      <a:avLst/>
                    </a:prstGeom>
                    <a:noFill/>
                  </pic:spPr>
                </pic:pic>
              </a:graphicData>
            </a:graphic>
          </wp:inline>
        </w:drawing>
      </w:r>
    </w:p>
    <w:p w14:paraId="7BDC10B4" w14:textId="5C8E2EAA" w:rsidR="008F63BD" w:rsidRPr="008F63BD" w:rsidRDefault="008F63BD" w:rsidP="00C71E17">
      <w:pPr>
        <w:tabs>
          <w:tab w:val="left" w:pos="1335"/>
        </w:tabs>
        <w:spacing w:after="0" w:line="360" w:lineRule="auto"/>
        <w:ind w:firstLine="0"/>
        <w:jc w:val="center"/>
        <w:rPr>
          <w:rFonts w:ascii="Arial" w:hAnsi="Arial" w:cs="Arial"/>
          <w:bCs/>
          <w:iCs/>
          <w:sz w:val="20"/>
          <w:lang w:val="en-US"/>
        </w:rPr>
      </w:pPr>
      <w:r w:rsidRPr="008F63BD">
        <w:rPr>
          <w:rFonts w:ascii="Arial" w:hAnsi="Arial" w:cs="Arial"/>
          <w:b/>
          <w:bCs/>
          <w:iCs/>
          <w:sz w:val="20"/>
        </w:rPr>
        <w:t>Figure 07. Gantt Chart for SmartConnect Implementation</w:t>
      </w:r>
    </w:p>
    <w:p w14:paraId="502FF1AE" w14:textId="75A99924" w:rsidR="0017197B" w:rsidRPr="0017197B" w:rsidRDefault="008F63BD" w:rsidP="00C71E17">
      <w:pPr>
        <w:tabs>
          <w:tab w:val="left" w:pos="1335"/>
        </w:tabs>
        <w:spacing w:after="0" w:line="360" w:lineRule="auto"/>
        <w:ind w:firstLine="0"/>
        <w:jc w:val="both"/>
        <w:rPr>
          <w:rFonts w:ascii="Arial" w:hAnsi="Arial" w:cs="Arial"/>
          <w:bCs/>
          <w:iCs/>
          <w:lang w:val="en-US"/>
        </w:rPr>
      </w:pPr>
      <w:r w:rsidRPr="008F63BD">
        <w:rPr>
          <w:rFonts w:ascii="Arial" w:hAnsi="Arial" w:cs="Arial"/>
          <w:bCs/>
          <w:iCs/>
          <w:lang w:val="en-US"/>
        </w:rPr>
        <w:t>This phased schedule ensures that SmartConnect is implemented iteratively, allowing M&amp;S to test, adapt, and scale efficiently. It also integrates feedback loops consistent with design thinking’s prototyping and testing stages (Brown, 2008), reducing risk and enhancing cross-departmental collaboration.</w:t>
      </w:r>
    </w:p>
    <w:p w14:paraId="3A8896B0" w14:textId="00314EE5" w:rsidR="00B84F0D" w:rsidRDefault="00B84F0D" w:rsidP="00C71E17">
      <w:pPr>
        <w:tabs>
          <w:tab w:val="left" w:pos="1335"/>
        </w:tabs>
        <w:spacing w:after="0" w:line="360" w:lineRule="auto"/>
        <w:ind w:firstLine="0"/>
        <w:jc w:val="both"/>
        <w:rPr>
          <w:rFonts w:ascii="Berlin Sans FB Demi" w:hAnsi="Berlin Sans FB Demi" w:cs="Times New Roman"/>
          <w:b/>
          <w:bCs/>
          <w:sz w:val="28"/>
          <w:lang w:val="en-US"/>
        </w:rPr>
      </w:pPr>
    </w:p>
    <w:p w14:paraId="7EAC4589" w14:textId="77777777" w:rsidR="0017197B" w:rsidRDefault="0017197B" w:rsidP="00C71E17">
      <w:pPr>
        <w:tabs>
          <w:tab w:val="left" w:pos="1335"/>
        </w:tabs>
        <w:spacing w:after="0" w:line="360" w:lineRule="auto"/>
        <w:ind w:firstLine="0"/>
        <w:jc w:val="both"/>
        <w:rPr>
          <w:rFonts w:ascii="Berlin Sans FB Demi" w:hAnsi="Berlin Sans FB Demi" w:cs="Times New Roman"/>
          <w:b/>
          <w:bCs/>
          <w:sz w:val="28"/>
          <w:lang w:val="en-US"/>
        </w:rPr>
      </w:pPr>
    </w:p>
    <w:p w14:paraId="3D851DF9" w14:textId="36DB9B9F" w:rsidR="00E0163C" w:rsidRDefault="00E0163C" w:rsidP="00C71E17">
      <w:pPr>
        <w:tabs>
          <w:tab w:val="left" w:pos="1335"/>
        </w:tabs>
        <w:spacing w:after="0" w:line="360" w:lineRule="auto"/>
        <w:ind w:firstLine="0"/>
        <w:jc w:val="both"/>
        <w:rPr>
          <w:rFonts w:ascii="Berlin Sans FB Demi" w:hAnsi="Berlin Sans FB Demi" w:cs="Times New Roman"/>
          <w:b/>
          <w:bCs/>
          <w:sz w:val="28"/>
          <w:lang w:val="en-US"/>
        </w:rPr>
      </w:pPr>
    </w:p>
    <w:p w14:paraId="21EDE526" w14:textId="3E7CBA19" w:rsidR="00E0163C" w:rsidRDefault="00E0163C" w:rsidP="00C71E17">
      <w:pPr>
        <w:tabs>
          <w:tab w:val="left" w:pos="1335"/>
        </w:tabs>
        <w:spacing w:after="0" w:line="360" w:lineRule="auto"/>
        <w:ind w:firstLine="0"/>
        <w:jc w:val="both"/>
        <w:rPr>
          <w:rFonts w:ascii="Berlin Sans FB Demi" w:hAnsi="Berlin Sans FB Demi" w:cs="Times New Roman"/>
          <w:b/>
          <w:bCs/>
          <w:sz w:val="28"/>
          <w:lang w:val="en-US"/>
        </w:rPr>
      </w:pPr>
    </w:p>
    <w:p w14:paraId="51FC1C02" w14:textId="4FCB6B24" w:rsidR="00E0163C" w:rsidRDefault="00E0163C" w:rsidP="00C71E17">
      <w:pPr>
        <w:tabs>
          <w:tab w:val="left" w:pos="1335"/>
        </w:tabs>
        <w:spacing w:after="0" w:line="360" w:lineRule="auto"/>
        <w:ind w:firstLine="0"/>
        <w:jc w:val="both"/>
        <w:rPr>
          <w:rFonts w:ascii="Berlin Sans FB Demi" w:hAnsi="Berlin Sans FB Demi" w:cs="Times New Roman"/>
          <w:b/>
          <w:bCs/>
          <w:sz w:val="28"/>
          <w:lang w:val="en-US"/>
        </w:rPr>
      </w:pPr>
    </w:p>
    <w:p w14:paraId="577CEFB7" w14:textId="43C86E0A" w:rsidR="008017CB" w:rsidRDefault="008017CB" w:rsidP="00C71E17">
      <w:pPr>
        <w:tabs>
          <w:tab w:val="left" w:pos="1335"/>
        </w:tabs>
        <w:spacing w:after="0" w:line="360" w:lineRule="auto"/>
        <w:ind w:firstLine="0"/>
        <w:jc w:val="both"/>
        <w:rPr>
          <w:rFonts w:ascii="Berlin Sans FB Demi" w:hAnsi="Berlin Sans FB Demi" w:cs="Times New Roman"/>
          <w:b/>
          <w:bCs/>
          <w:sz w:val="28"/>
          <w:lang w:val="en-US"/>
        </w:rPr>
      </w:pPr>
      <w:r>
        <w:rPr>
          <w:rFonts w:ascii="Berlin Sans FB Demi" w:hAnsi="Berlin Sans FB Demi" w:cs="Times New Roman"/>
          <w:b/>
          <w:bCs/>
          <w:sz w:val="28"/>
          <w:lang w:val="en-US"/>
        </w:rPr>
        <w:t>4</w:t>
      </w:r>
      <w:r w:rsidRPr="008017CB">
        <w:rPr>
          <w:rFonts w:ascii="Berlin Sans FB Demi" w:hAnsi="Berlin Sans FB Demi" w:cs="Times New Roman"/>
          <w:b/>
          <w:bCs/>
          <w:sz w:val="28"/>
          <w:lang w:val="en-US"/>
        </w:rPr>
        <w:t xml:space="preserve">. </w:t>
      </w:r>
      <w:r w:rsidR="00DA304D" w:rsidRPr="00DA304D">
        <w:rPr>
          <w:rFonts w:ascii="Berlin Sans FB Demi" w:hAnsi="Berlin Sans FB Demi" w:cs="Times New Roman"/>
          <w:b/>
          <w:bCs/>
          <w:sz w:val="28"/>
          <w:lang w:val="en-US"/>
        </w:rPr>
        <w:t>Conclusion</w:t>
      </w:r>
    </w:p>
    <w:p w14:paraId="3A1B113C" w14:textId="77777777" w:rsidR="003519B1" w:rsidRPr="003519B1" w:rsidRDefault="003519B1" w:rsidP="00C71E17">
      <w:pPr>
        <w:tabs>
          <w:tab w:val="left" w:pos="1335"/>
        </w:tabs>
        <w:spacing w:after="0" w:line="360" w:lineRule="auto"/>
        <w:ind w:firstLine="0"/>
        <w:jc w:val="both"/>
        <w:rPr>
          <w:rFonts w:ascii="Arial" w:hAnsi="Arial" w:cs="Arial"/>
          <w:bCs/>
          <w:lang w:val="en-US"/>
        </w:rPr>
      </w:pPr>
      <w:r w:rsidRPr="003519B1">
        <w:rPr>
          <w:rFonts w:ascii="Arial" w:hAnsi="Arial" w:cs="Arial"/>
          <w:bCs/>
          <w:lang w:val="en-US"/>
        </w:rPr>
        <w:t xml:space="preserve">A case study of Marks and Spencer (M&amp;S) shows that the company has been able to combine both common traditional strength, which include quality, trust, and ethical sourcing with innovative thoughts in a forward-looking manner. By means of the Innovation Ambition Matrix, M&amp;S can be seen as balanced in the approach to core efficiency improvements, adjacent market development, and transformational sustainability and digital initiatives. Customer Journey Mapping also identified the possibilities to enhance the </w:t>
      </w:r>
      <w:proofErr w:type="spellStart"/>
      <w:r w:rsidRPr="003519B1">
        <w:rPr>
          <w:rFonts w:ascii="Arial" w:hAnsi="Arial" w:cs="Arial"/>
          <w:bCs/>
          <w:lang w:val="en-US"/>
        </w:rPr>
        <w:t>personalisation</w:t>
      </w:r>
      <w:proofErr w:type="spellEnd"/>
      <w:r w:rsidRPr="003519B1">
        <w:rPr>
          <w:rFonts w:ascii="Arial" w:hAnsi="Arial" w:cs="Arial"/>
          <w:bCs/>
          <w:lang w:val="en-US"/>
        </w:rPr>
        <w:t>, digital consistency, and customer experience in all touchpoints.</w:t>
      </w:r>
    </w:p>
    <w:p w14:paraId="3B70FAF9" w14:textId="77777777" w:rsidR="003519B1" w:rsidRPr="003519B1" w:rsidRDefault="003519B1" w:rsidP="00C71E17">
      <w:pPr>
        <w:tabs>
          <w:tab w:val="left" w:pos="1335"/>
        </w:tabs>
        <w:spacing w:after="0" w:line="360" w:lineRule="auto"/>
        <w:ind w:firstLine="0"/>
        <w:jc w:val="both"/>
        <w:rPr>
          <w:rFonts w:ascii="Arial" w:hAnsi="Arial" w:cs="Arial"/>
          <w:bCs/>
          <w:lang w:val="en-US"/>
        </w:rPr>
      </w:pPr>
      <w:r w:rsidRPr="003519B1">
        <w:rPr>
          <w:rFonts w:ascii="Arial" w:hAnsi="Arial" w:cs="Arial"/>
          <w:bCs/>
          <w:lang w:val="en-US"/>
        </w:rPr>
        <w:t>The suggested SmartConnect project is an AI-based, data-combined omnichannel system, which solves these gaps by connecting online and offline experiences. Based on the principles of design thinking, the proposal will ensure that the technology adoption process is human-</w:t>
      </w:r>
      <w:proofErr w:type="spellStart"/>
      <w:r w:rsidRPr="003519B1">
        <w:rPr>
          <w:rFonts w:ascii="Arial" w:hAnsi="Arial" w:cs="Arial"/>
          <w:bCs/>
          <w:lang w:val="en-US"/>
        </w:rPr>
        <w:t>centred</w:t>
      </w:r>
      <w:proofErr w:type="spellEnd"/>
      <w:r w:rsidRPr="003519B1">
        <w:rPr>
          <w:rFonts w:ascii="Arial" w:hAnsi="Arial" w:cs="Arial"/>
          <w:bCs/>
          <w:lang w:val="en-US"/>
        </w:rPr>
        <w:t>, empathetic, and subject to constant testing to create values.</w:t>
      </w:r>
    </w:p>
    <w:p w14:paraId="7858E391" w14:textId="77777777" w:rsidR="003519B1" w:rsidRPr="003519B1" w:rsidRDefault="003519B1" w:rsidP="00C71E17">
      <w:pPr>
        <w:tabs>
          <w:tab w:val="left" w:pos="1335"/>
        </w:tabs>
        <w:spacing w:after="0" w:line="360" w:lineRule="auto"/>
        <w:ind w:firstLine="0"/>
        <w:jc w:val="both"/>
        <w:rPr>
          <w:rFonts w:ascii="Arial" w:hAnsi="Arial" w:cs="Arial"/>
          <w:bCs/>
          <w:lang w:val="en-US"/>
        </w:rPr>
      </w:pPr>
      <w:r w:rsidRPr="003519B1">
        <w:rPr>
          <w:rFonts w:ascii="Arial" w:hAnsi="Arial" w:cs="Arial"/>
          <w:bCs/>
          <w:lang w:val="en-US"/>
        </w:rPr>
        <w:t>In the future, the innovation path of M&amp;S reveals the significance of digital transformation alongside sustainability and customer co-creation. With the help of SmartConnect, the company will be competitive, improve the processes, and increase loyalty while addressing its overall social and environmental engagements.</w:t>
      </w:r>
    </w:p>
    <w:p w14:paraId="1ED1B8F5" w14:textId="051F2BF6" w:rsidR="00DA304D" w:rsidRPr="00DA304D" w:rsidRDefault="003519B1" w:rsidP="00C71E17">
      <w:pPr>
        <w:tabs>
          <w:tab w:val="left" w:pos="1335"/>
        </w:tabs>
        <w:spacing w:after="0" w:line="360" w:lineRule="auto"/>
        <w:ind w:firstLine="0"/>
        <w:jc w:val="both"/>
        <w:rPr>
          <w:rFonts w:ascii="Arial" w:hAnsi="Arial" w:cs="Arial"/>
          <w:bCs/>
          <w:lang w:val="en-US"/>
        </w:rPr>
      </w:pPr>
      <w:r w:rsidRPr="003519B1">
        <w:rPr>
          <w:rFonts w:ascii="Arial" w:hAnsi="Arial" w:cs="Arial"/>
          <w:bCs/>
          <w:lang w:val="en-US"/>
        </w:rPr>
        <w:t>Finally, the innovation at M&amp;S does not only concern the implementation of the latest technologies but the creation of the culture of sustainable innovative ideas, in which the customers are central to the business design and whose digital projects are tied to the company mission of providing quality, responsibility, and sustainable growth.</w:t>
      </w:r>
    </w:p>
    <w:p w14:paraId="65626A0C" w14:textId="0B8B33D1" w:rsidR="000819F3" w:rsidRDefault="000819F3" w:rsidP="000C482E">
      <w:pPr>
        <w:tabs>
          <w:tab w:val="left" w:pos="1335"/>
        </w:tabs>
        <w:spacing w:line="360" w:lineRule="auto"/>
        <w:ind w:firstLine="0"/>
        <w:jc w:val="both"/>
        <w:rPr>
          <w:rFonts w:ascii="Times New Roman" w:hAnsi="Times New Roman" w:cs="Times New Roman"/>
          <w:bCs/>
          <w:sz w:val="24"/>
          <w:lang w:val="en-US"/>
        </w:rPr>
      </w:pPr>
    </w:p>
    <w:p w14:paraId="764F8A27" w14:textId="6473E0F8" w:rsidR="000819F3" w:rsidRDefault="000819F3" w:rsidP="000C482E">
      <w:pPr>
        <w:tabs>
          <w:tab w:val="left" w:pos="1335"/>
        </w:tabs>
        <w:spacing w:line="360" w:lineRule="auto"/>
        <w:ind w:firstLine="0"/>
        <w:jc w:val="both"/>
        <w:rPr>
          <w:rFonts w:ascii="Times New Roman" w:hAnsi="Times New Roman" w:cs="Times New Roman"/>
          <w:bCs/>
          <w:sz w:val="24"/>
          <w:lang w:val="en-US"/>
        </w:rPr>
      </w:pPr>
    </w:p>
    <w:p w14:paraId="4C8A6C06" w14:textId="021397C9" w:rsidR="000819F3" w:rsidRDefault="000819F3" w:rsidP="000C482E">
      <w:pPr>
        <w:tabs>
          <w:tab w:val="left" w:pos="1335"/>
        </w:tabs>
        <w:spacing w:line="360" w:lineRule="auto"/>
        <w:ind w:firstLine="0"/>
        <w:jc w:val="both"/>
        <w:rPr>
          <w:rFonts w:ascii="Times New Roman" w:hAnsi="Times New Roman" w:cs="Times New Roman"/>
          <w:bCs/>
          <w:sz w:val="24"/>
          <w:lang w:val="en-US"/>
        </w:rPr>
      </w:pPr>
    </w:p>
    <w:p w14:paraId="44B29E96" w14:textId="137AAC8D" w:rsidR="008017CB" w:rsidRDefault="008017CB" w:rsidP="000C482E">
      <w:pPr>
        <w:tabs>
          <w:tab w:val="left" w:pos="1335"/>
        </w:tabs>
        <w:spacing w:line="360" w:lineRule="auto"/>
        <w:ind w:firstLine="0"/>
        <w:jc w:val="both"/>
        <w:rPr>
          <w:rFonts w:ascii="Times New Roman" w:hAnsi="Times New Roman" w:cs="Times New Roman"/>
          <w:bCs/>
          <w:sz w:val="24"/>
          <w:lang w:val="en-US"/>
        </w:rPr>
      </w:pPr>
    </w:p>
    <w:p w14:paraId="643A4F59" w14:textId="2C02F707" w:rsidR="008017CB" w:rsidRDefault="008017CB" w:rsidP="000C482E">
      <w:pPr>
        <w:tabs>
          <w:tab w:val="left" w:pos="1335"/>
        </w:tabs>
        <w:spacing w:line="360" w:lineRule="auto"/>
        <w:ind w:firstLine="0"/>
        <w:jc w:val="both"/>
        <w:rPr>
          <w:rFonts w:ascii="Times New Roman" w:hAnsi="Times New Roman" w:cs="Times New Roman"/>
          <w:bCs/>
          <w:sz w:val="24"/>
          <w:lang w:val="en-US"/>
        </w:rPr>
      </w:pPr>
    </w:p>
    <w:p w14:paraId="08CB9E63" w14:textId="77777777" w:rsidR="008017CB" w:rsidRDefault="008017CB" w:rsidP="000C482E">
      <w:pPr>
        <w:tabs>
          <w:tab w:val="left" w:pos="1335"/>
        </w:tabs>
        <w:spacing w:line="360" w:lineRule="auto"/>
        <w:ind w:firstLine="0"/>
        <w:jc w:val="both"/>
        <w:rPr>
          <w:rFonts w:ascii="Times New Roman" w:hAnsi="Times New Roman" w:cs="Times New Roman"/>
          <w:bCs/>
          <w:sz w:val="24"/>
          <w:lang w:val="en-US"/>
        </w:rPr>
      </w:pPr>
    </w:p>
    <w:p w14:paraId="5A4A22B7" w14:textId="6922BD3D" w:rsidR="000819F3" w:rsidRDefault="000819F3" w:rsidP="000C482E">
      <w:pPr>
        <w:tabs>
          <w:tab w:val="left" w:pos="1335"/>
        </w:tabs>
        <w:spacing w:line="360" w:lineRule="auto"/>
        <w:ind w:firstLine="0"/>
        <w:jc w:val="both"/>
        <w:rPr>
          <w:rFonts w:ascii="Times New Roman" w:hAnsi="Times New Roman" w:cs="Times New Roman"/>
          <w:bCs/>
          <w:sz w:val="24"/>
          <w:lang w:val="en-US"/>
        </w:rPr>
      </w:pPr>
    </w:p>
    <w:p w14:paraId="44B90F86" w14:textId="653AA71B" w:rsidR="004B14F8" w:rsidRDefault="004B14F8" w:rsidP="000C482E">
      <w:pPr>
        <w:tabs>
          <w:tab w:val="left" w:pos="1335"/>
        </w:tabs>
        <w:spacing w:line="360" w:lineRule="auto"/>
        <w:ind w:firstLine="0"/>
        <w:jc w:val="both"/>
        <w:rPr>
          <w:rFonts w:ascii="Times New Roman" w:hAnsi="Times New Roman" w:cs="Times New Roman"/>
          <w:bCs/>
          <w:sz w:val="24"/>
          <w:lang w:val="en-US"/>
        </w:rPr>
      </w:pPr>
    </w:p>
    <w:bookmarkEnd w:id="1"/>
    <w:p w14:paraId="1B9524FD" w14:textId="77777777" w:rsidR="00843EA6" w:rsidRDefault="00843EA6" w:rsidP="000655D4">
      <w:pPr>
        <w:tabs>
          <w:tab w:val="left" w:pos="1335"/>
        </w:tabs>
        <w:spacing w:line="360" w:lineRule="auto"/>
        <w:ind w:firstLine="0"/>
        <w:jc w:val="both"/>
        <w:rPr>
          <w:rFonts w:ascii="Times New Roman" w:hAnsi="Times New Roman" w:cs="Times New Roman"/>
          <w:sz w:val="24"/>
          <w:szCs w:val="24"/>
        </w:rPr>
      </w:pPr>
    </w:p>
    <w:p w14:paraId="434F5A45" w14:textId="77777777" w:rsidR="00C71E17" w:rsidRDefault="00C71E17" w:rsidP="000655D4">
      <w:pPr>
        <w:tabs>
          <w:tab w:val="left" w:pos="1335"/>
        </w:tabs>
        <w:spacing w:line="360" w:lineRule="auto"/>
        <w:ind w:firstLine="0"/>
        <w:jc w:val="both"/>
        <w:rPr>
          <w:rFonts w:ascii="Times New Roman" w:hAnsi="Times New Roman" w:cs="Times New Roman"/>
          <w:sz w:val="24"/>
          <w:szCs w:val="24"/>
        </w:rPr>
      </w:pPr>
    </w:p>
    <w:p w14:paraId="680EB0F1" w14:textId="6C3A8FF4" w:rsidR="00B829CA" w:rsidRDefault="00AB73C2" w:rsidP="00B829CA">
      <w:pPr>
        <w:tabs>
          <w:tab w:val="left" w:pos="1335"/>
        </w:tabs>
        <w:spacing w:line="360" w:lineRule="auto"/>
        <w:ind w:left="1335" w:hanging="1335"/>
        <w:jc w:val="center"/>
        <w:rPr>
          <w:rFonts w:ascii="Berlin Sans FB Demi" w:hAnsi="Berlin Sans FB Demi" w:cs="Times New Roman"/>
          <w:b/>
          <w:sz w:val="32"/>
          <w:szCs w:val="24"/>
        </w:rPr>
      </w:pPr>
      <w:r w:rsidRPr="008D66A1">
        <w:rPr>
          <w:rFonts w:ascii="Berlin Sans FB Demi" w:hAnsi="Berlin Sans FB Demi" w:cs="Times New Roman"/>
          <w:b/>
          <w:sz w:val="32"/>
          <w:szCs w:val="24"/>
        </w:rPr>
        <w:lastRenderedPageBreak/>
        <w:t>References</w:t>
      </w:r>
    </w:p>
    <w:p w14:paraId="4387597B" w14:textId="77777777" w:rsidR="00327CB3" w:rsidRDefault="00327CB3" w:rsidP="004D6369">
      <w:pPr>
        <w:tabs>
          <w:tab w:val="left" w:pos="1335"/>
        </w:tabs>
        <w:spacing w:line="360" w:lineRule="auto"/>
        <w:ind w:left="1335" w:hanging="1335"/>
        <w:jc w:val="both"/>
        <w:rPr>
          <w:rFonts w:ascii="Arial" w:hAnsi="Arial" w:cs="Arial"/>
          <w:szCs w:val="24"/>
        </w:rPr>
      </w:pPr>
      <w:r w:rsidRPr="00C83D04">
        <w:rPr>
          <w:rFonts w:ascii="Arial" w:hAnsi="Arial" w:cs="Arial"/>
          <w:szCs w:val="24"/>
        </w:rPr>
        <w:t xml:space="preserve">Botelho, D., &amp; </w:t>
      </w:r>
      <w:proofErr w:type="spellStart"/>
      <w:r w:rsidRPr="00C83D04">
        <w:rPr>
          <w:rFonts w:ascii="Arial" w:hAnsi="Arial" w:cs="Arial"/>
          <w:szCs w:val="24"/>
        </w:rPr>
        <w:t>Guissoni</w:t>
      </w:r>
      <w:proofErr w:type="spellEnd"/>
      <w:r w:rsidRPr="00C83D04">
        <w:rPr>
          <w:rFonts w:ascii="Arial" w:hAnsi="Arial" w:cs="Arial"/>
          <w:szCs w:val="24"/>
        </w:rPr>
        <w:t>, L. A. (2020). CUSTOMER EXPERIENCE AND ENGAGEMENT. </w:t>
      </w:r>
      <w:r w:rsidRPr="00C83D04">
        <w:rPr>
          <w:rFonts w:ascii="Arial" w:hAnsi="Arial" w:cs="Arial"/>
          <w:i/>
          <w:iCs/>
          <w:szCs w:val="24"/>
        </w:rPr>
        <w:t xml:space="preserve">Revista de </w:t>
      </w:r>
      <w:proofErr w:type="spellStart"/>
      <w:r w:rsidRPr="00C83D04">
        <w:rPr>
          <w:rFonts w:ascii="Arial" w:hAnsi="Arial" w:cs="Arial"/>
          <w:i/>
          <w:iCs/>
          <w:szCs w:val="24"/>
        </w:rPr>
        <w:t>Administração</w:t>
      </w:r>
      <w:proofErr w:type="spellEnd"/>
      <w:r w:rsidRPr="00C83D04">
        <w:rPr>
          <w:rFonts w:ascii="Arial" w:hAnsi="Arial" w:cs="Arial"/>
          <w:i/>
          <w:iCs/>
          <w:szCs w:val="24"/>
        </w:rPr>
        <w:t xml:space="preserve"> de Empresas</w:t>
      </w:r>
      <w:r w:rsidRPr="00C83D04">
        <w:rPr>
          <w:rFonts w:ascii="Arial" w:hAnsi="Arial" w:cs="Arial"/>
          <w:szCs w:val="24"/>
        </w:rPr>
        <w:t>, </w:t>
      </w:r>
      <w:r w:rsidRPr="00C83D04">
        <w:rPr>
          <w:rFonts w:ascii="Arial" w:hAnsi="Arial" w:cs="Arial"/>
          <w:i/>
          <w:iCs/>
          <w:szCs w:val="24"/>
        </w:rPr>
        <w:t>60</w:t>
      </w:r>
      <w:r w:rsidRPr="00C83D04">
        <w:rPr>
          <w:rFonts w:ascii="Arial" w:hAnsi="Arial" w:cs="Arial"/>
          <w:szCs w:val="24"/>
        </w:rPr>
        <w:t>, 3-6.</w:t>
      </w:r>
    </w:p>
    <w:p w14:paraId="3A80AED5" w14:textId="77777777" w:rsidR="00327CB3" w:rsidRDefault="00327CB3" w:rsidP="004D6369">
      <w:pPr>
        <w:tabs>
          <w:tab w:val="left" w:pos="1335"/>
        </w:tabs>
        <w:spacing w:line="360" w:lineRule="auto"/>
        <w:ind w:left="1335" w:hanging="1335"/>
        <w:jc w:val="both"/>
        <w:rPr>
          <w:rFonts w:ascii="Arial" w:hAnsi="Arial" w:cs="Arial"/>
          <w:szCs w:val="24"/>
        </w:rPr>
      </w:pPr>
      <w:r w:rsidRPr="004D6369">
        <w:rPr>
          <w:rFonts w:ascii="Arial" w:hAnsi="Arial" w:cs="Arial"/>
          <w:szCs w:val="24"/>
        </w:rPr>
        <w:t>Brown, T. (2008). Design thinking. </w:t>
      </w:r>
      <w:r w:rsidRPr="004D6369">
        <w:rPr>
          <w:rFonts w:ascii="Arial" w:hAnsi="Arial" w:cs="Arial"/>
          <w:i/>
          <w:iCs/>
          <w:szCs w:val="24"/>
        </w:rPr>
        <w:t>Harvard business review</w:t>
      </w:r>
      <w:r w:rsidRPr="004D6369">
        <w:rPr>
          <w:rFonts w:ascii="Arial" w:hAnsi="Arial" w:cs="Arial"/>
          <w:szCs w:val="24"/>
        </w:rPr>
        <w:t>, </w:t>
      </w:r>
      <w:r w:rsidRPr="004D6369">
        <w:rPr>
          <w:rFonts w:ascii="Arial" w:hAnsi="Arial" w:cs="Arial"/>
          <w:i/>
          <w:iCs/>
          <w:szCs w:val="24"/>
        </w:rPr>
        <w:t>86</w:t>
      </w:r>
      <w:r w:rsidRPr="004D6369">
        <w:rPr>
          <w:rFonts w:ascii="Arial" w:hAnsi="Arial" w:cs="Arial"/>
          <w:szCs w:val="24"/>
        </w:rPr>
        <w:t>(6), 84.</w:t>
      </w:r>
    </w:p>
    <w:p w14:paraId="75BFF179" w14:textId="77777777" w:rsidR="00327CB3" w:rsidRDefault="00327CB3" w:rsidP="004D6369">
      <w:pPr>
        <w:tabs>
          <w:tab w:val="left" w:pos="1335"/>
        </w:tabs>
        <w:spacing w:line="360" w:lineRule="auto"/>
        <w:ind w:left="1335" w:hanging="1335"/>
        <w:jc w:val="both"/>
        <w:rPr>
          <w:rFonts w:ascii="Arial" w:hAnsi="Arial" w:cs="Arial"/>
          <w:szCs w:val="24"/>
        </w:rPr>
      </w:pPr>
      <w:r w:rsidRPr="004D6369">
        <w:rPr>
          <w:rFonts w:ascii="Arial" w:hAnsi="Arial" w:cs="Arial"/>
          <w:szCs w:val="24"/>
        </w:rPr>
        <w:t>Chesbrough, H. W. (2003). </w:t>
      </w:r>
      <w:r w:rsidRPr="004D6369">
        <w:rPr>
          <w:rFonts w:ascii="Arial" w:hAnsi="Arial" w:cs="Arial"/>
          <w:i/>
          <w:iCs/>
          <w:szCs w:val="24"/>
        </w:rPr>
        <w:t>Open innovation: The new imperative for creating and profiting from technology</w:t>
      </w:r>
      <w:r w:rsidRPr="004D6369">
        <w:rPr>
          <w:rFonts w:ascii="Arial" w:hAnsi="Arial" w:cs="Arial"/>
          <w:szCs w:val="24"/>
        </w:rPr>
        <w:t>. Harvard Business Press.</w:t>
      </w:r>
    </w:p>
    <w:p w14:paraId="5F9FB5D4" w14:textId="77777777" w:rsidR="00327CB3" w:rsidRDefault="00327CB3" w:rsidP="004D6369">
      <w:pPr>
        <w:tabs>
          <w:tab w:val="left" w:pos="1335"/>
        </w:tabs>
        <w:spacing w:line="360" w:lineRule="auto"/>
        <w:ind w:left="1335" w:hanging="1335"/>
        <w:jc w:val="both"/>
        <w:rPr>
          <w:rFonts w:ascii="Arial" w:hAnsi="Arial" w:cs="Arial"/>
          <w:szCs w:val="24"/>
          <w:lang w:val="en-US"/>
        </w:rPr>
      </w:pPr>
      <w:r w:rsidRPr="004D6369">
        <w:rPr>
          <w:rFonts w:ascii="Arial" w:hAnsi="Arial" w:cs="Arial"/>
          <w:szCs w:val="24"/>
          <w:lang w:val="en-US"/>
        </w:rPr>
        <w:t xml:space="preserve">Christensen, C. M. (1997). </w:t>
      </w:r>
      <w:r w:rsidRPr="004D6369">
        <w:rPr>
          <w:rFonts w:ascii="Arial" w:hAnsi="Arial" w:cs="Arial"/>
          <w:i/>
          <w:iCs/>
          <w:szCs w:val="24"/>
          <w:lang w:val="en-US"/>
        </w:rPr>
        <w:t>The innovator’s dilemma: When new technologies cause great firms to fail</w:t>
      </w:r>
      <w:r w:rsidRPr="004D6369">
        <w:rPr>
          <w:rFonts w:ascii="Arial" w:hAnsi="Arial" w:cs="Arial"/>
          <w:szCs w:val="24"/>
          <w:lang w:val="en-US"/>
        </w:rPr>
        <w:t>. Harvard Business School Press.</w:t>
      </w:r>
    </w:p>
    <w:p w14:paraId="0D0F5E0F" w14:textId="77777777" w:rsidR="00327CB3" w:rsidRDefault="00327CB3" w:rsidP="004D6369">
      <w:pPr>
        <w:tabs>
          <w:tab w:val="left" w:pos="1335"/>
        </w:tabs>
        <w:spacing w:line="360" w:lineRule="auto"/>
        <w:ind w:left="1335" w:hanging="1335"/>
        <w:jc w:val="both"/>
        <w:rPr>
          <w:rFonts w:ascii="Arial" w:hAnsi="Arial" w:cs="Arial"/>
          <w:szCs w:val="24"/>
        </w:rPr>
      </w:pPr>
      <w:r w:rsidRPr="00C83D04">
        <w:rPr>
          <w:rFonts w:ascii="Arial" w:hAnsi="Arial" w:cs="Arial"/>
          <w:szCs w:val="24"/>
        </w:rPr>
        <w:t>Christensen, C. M. (2015). </w:t>
      </w:r>
      <w:r w:rsidRPr="00C83D04">
        <w:rPr>
          <w:rFonts w:ascii="Arial" w:hAnsi="Arial" w:cs="Arial"/>
          <w:i/>
          <w:iCs/>
          <w:szCs w:val="24"/>
        </w:rPr>
        <w:t>The innovator's dilemma: when new technologies cause great firms to fail</w:t>
      </w:r>
      <w:r w:rsidRPr="00C83D04">
        <w:rPr>
          <w:rFonts w:ascii="Arial" w:hAnsi="Arial" w:cs="Arial"/>
          <w:szCs w:val="24"/>
        </w:rPr>
        <w:t>. Harvard Business Review Press.</w:t>
      </w:r>
    </w:p>
    <w:p w14:paraId="21982956" w14:textId="77777777" w:rsidR="00327CB3" w:rsidRPr="00C83D04" w:rsidRDefault="00327CB3" w:rsidP="00C83D04">
      <w:pPr>
        <w:tabs>
          <w:tab w:val="left" w:pos="1335"/>
        </w:tabs>
        <w:spacing w:line="360" w:lineRule="auto"/>
        <w:ind w:left="1335" w:hanging="1335"/>
        <w:jc w:val="both"/>
        <w:rPr>
          <w:rFonts w:ascii="Arial" w:hAnsi="Arial" w:cs="Arial"/>
          <w:szCs w:val="24"/>
          <w:lang w:val="en-US"/>
        </w:rPr>
      </w:pPr>
      <w:r w:rsidRPr="00C83D04">
        <w:rPr>
          <w:rFonts w:ascii="Arial" w:hAnsi="Arial" w:cs="Arial"/>
          <w:szCs w:val="24"/>
          <w:lang w:val="en-US"/>
        </w:rPr>
        <w:t xml:space="preserve">Euromonitor International. (2024). </w:t>
      </w:r>
      <w:r w:rsidRPr="00C83D04">
        <w:rPr>
          <w:rFonts w:ascii="Arial" w:hAnsi="Arial" w:cs="Arial"/>
          <w:i/>
          <w:iCs/>
          <w:szCs w:val="24"/>
          <w:lang w:val="en-US"/>
        </w:rPr>
        <w:t>Retail in the United Kingdom</w:t>
      </w:r>
      <w:r w:rsidRPr="00C83D04">
        <w:rPr>
          <w:rFonts w:ascii="Arial" w:hAnsi="Arial" w:cs="Arial"/>
          <w:szCs w:val="24"/>
          <w:lang w:val="en-US"/>
        </w:rPr>
        <w:t xml:space="preserve">. </w:t>
      </w:r>
      <w:hyperlink r:id="rId21" w:history="1">
        <w:r w:rsidRPr="004865CE">
          <w:rPr>
            <w:rStyle w:val="Hyperlink"/>
            <w:rFonts w:ascii="Arial" w:hAnsi="Arial" w:cs="Arial"/>
            <w:szCs w:val="24"/>
            <w:lang w:val="en-US"/>
          </w:rPr>
          <w:t>https://www.euromonitor.com/retail-in-the-united-kingdom/report</w:t>
        </w:r>
      </w:hyperlink>
      <w:r>
        <w:rPr>
          <w:rFonts w:ascii="Arial" w:hAnsi="Arial" w:cs="Arial"/>
          <w:szCs w:val="24"/>
          <w:lang w:val="en-US"/>
        </w:rPr>
        <w:t xml:space="preserve"> </w:t>
      </w:r>
    </w:p>
    <w:p w14:paraId="65769172" w14:textId="77777777" w:rsidR="00327CB3" w:rsidRDefault="00327CB3" w:rsidP="004D6369">
      <w:pPr>
        <w:tabs>
          <w:tab w:val="left" w:pos="1335"/>
        </w:tabs>
        <w:spacing w:line="360" w:lineRule="auto"/>
        <w:ind w:left="1335" w:hanging="1335"/>
        <w:jc w:val="both"/>
        <w:rPr>
          <w:rFonts w:ascii="Arial" w:hAnsi="Arial" w:cs="Arial"/>
          <w:szCs w:val="24"/>
          <w:lang w:val="en-US"/>
        </w:rPr>
      </w:pPr>
      <w:r w:rsidRPr="00C83D04">
        <w:rPr>
          <w:rFonts w:ascii="Arial" w:hAnsi="Arial" w:cs="Arial"/>
          <w:szCs w:val="24"/>
          <w:lang w:val="en-US"/>
        </w:rPr>
        <w:t xml:space="preserve">Euromonitor International. (2025). </w:t>
      </w:r>
      <w:r w:rsidRPr="00C83D04">
        <w:rPr>
          <w:rFonts w:ascii="Arial" w:hAnsi="Arial" w:cs="Arial"/>
          <w:i/>
          <w:iCs/>
          <w:szCs w:val="24"/>
          <w:lang w:val="en-US"/>
        </w:rPr>
        <w:t>Retail e-commerce in the United Kingdom</w:t>
      </w:r>
      <w:r w:rsidRPr="00C83D04">
        <w:rPr>
          <w:rFonts w:ascii="Arial" w:hAnsi="Arial" w:cs="Arial"/>
          <w:szCs w:val="24"/>
          <w:lang w:val="en-US"/>
        </w:rPr>
        <w:t xml:space="preserve">. </w:t>
      </w:r>
      <w:hyperlink r:id="rId22" w:history="1">
        <w:r w:rsidRPr="004865CE">
          <w:rPr>
            <w:rStyle w:val="Hyperlink"/>
            <w:rFonts w:ascii="Arial" w:hAnsi="Arial" w:cs="Arial"/>
            <w:szCs w:val="24"/>
            <w:lang w:val="en-US"/>
          </w:rPr>
          <w:t>https://www.euromonitor.com/retail-e-commerce-in-the-united-kingdom/report</w:t>
        </w:r>
      </w:hyperlink>
      <w:r>
        <w:rPr>
          <w:rFonts w:ascii="Arial" w:hAnsi="Arial" w:cs="Arial"/>
          <w:szCs w:val="24"/>
          <w:lang w:val="en-US"/>
        </w:rPr>
        <w:t xml:space="preserve"> </w:t>
      </w:r>
    </w:p>
    <w:p w14:paraId="10B6AE04" w14:textId="77777777" w:rsidR="00327CB3" w:rsidRDefault="00327CB3" w:rsidP="004D6369">
      <w:pPr>
        <w:tabs>
          <w:tab w:val="left" w:pos="1335"/>
        </w:tabs>
        <w:spacing w:line="360" w:lineRule="auto"/>
        <w:ind w:left="1335" w:hanging="1335"/>
        <w:jc w:val="both"/>
        <w:rPr>
          <w:rFonts w:ascii="Arial" w:hAnsi="Arial" w:cs="Arial"/>
          <w:szCs w:val="24"/>
        </w:rPr>
      </w:pPr>
      <w:bookmarkStart w:id="3" w:name="_Hlk211956182"/>
      <w:r w:rsidRPr="004D6369">
        <w:rPr>
          <w:rFonts w:ascii="Arial" w:hAnsi="Arial" w:cs="Arial"/>
          <w:szCs w:val="24"/>
        </w:rPr>
        <w:t>Foster</w:t>
      </w:r>
      <w:bookmarkEnd w:id="3"/>
      <w:r w:rsidRPr="004D6369">
        <w:rPr>
          <w:rFonts w:ascii="Arial" w:hAnsi="Arial" w:cs="Arial"/>
          <w:szCs w:val="24"/>
        </w:rPr>
        <w:t>, M. K. (2021). Design thinking: A creative approach to problem solving. </w:t>
      </w:r>
      <w:r w:rsidRPr="004D6369">
        <w:rPr>
          <w:rFonts w:ascii="Arial" w:hAnsi="Arial" w:cs="Arial"/>
          <w:i/>
          <w:iCs/>
          <w:szCs w:val="24"/>
        </w:rPr>
        <w:t>Management Teaching Review</w:t>
      </w:r>
      <w:r w:rsidRPr="004D6369">
        <w:rPr>
          <w:rFonts w:ascii="Arial" w:hAnsi="Arial" w:cs="Arial"/>
          <w:szCs w:val="24"/>
        </w:rPr>
        <w:t>, </w:t>
      </w:r>
      <w:r w:rsidRPr="004D6369">
        <w:rPr>
          <w:rFonts w:ascii="Arial" w:hAnsi="Arial" w:cs="Arial"/>
          <w:i/>
          <w:iCs/>
          <w:szCs w:val="24"/>
        </w:rPr>
        <w:t>6</w:t>
      </w:r>
      <w:r w:rsidRPr="004D6369">
        <w:rPr>
          <w:rFonts w:ascii="Arial" w:hAnsi="Arial" w:cs="Arial"/>
          <w:szCs w:val="24"/>
        </w:rPr>
        <w:t>(2), 123-140.</w:t>
      </w:r>
    </w:p>
    <w:p w14:paraId="4B3E7CA2" w14:textId="77777777" w:rsidR="00327CB3" w:rsidRPr="004D6369" w:rsidRDefault="00327CB3" w:rsidP="004D6369">
      <w:pPr>
        <w:tabs>
          <w:tab w:val="left" w:pos="1335"/>
        </w:tabs>
        <w:spacing w:line="360" w:lineRule="auto"/>
        <w:ind w:left="1335" w:hanging="1335"/>
        <w:jc w:val="both"/>
        <w:rPr>
          <w:rFonts w:ascii="Arial" w:hAnsi="Arial" w:cs="Arial"/>
          <w:szCs w:val="24"/>
        </w:rPr>
      </w:pPr>
      <w:r w:rsidRPr="00327CB3">
        <w:rPr>
          <w:rFonts w:ascii="Arial" w:hAnsi="Arial" w:cs="Arial"/>
          <w:szCs w:val="24"/>
        </w:rPr>
        <w:t>Heinonen, K. (2025). Reframing human centricity for service innovation: bridging Service design and Customer-dominant logic. </w:t>
      </w:r>
      <w:r w:rsidRPr="00327CB3">
        <w:rPr>
          <w:rFonts w:ascii="Arial" w:hAnsi="Arial" w:cs="Arial"/>
          <w:i/>
          <w:iCs/>
          <w:szCs w:val="24"/>
        </w:rPr>
        <w:t>Journal of Services Marketing</w:t>
      </w:r>
      <w:r w:rsidRPr="00327CB3">
        <w:rPr>
          <w:rFonts w:ascii="Arial" w:hAnsi="Arial" w:cs="Arial"/>
          <w:szCs w:val="24"/>
        </w:rPr>
        <w:t>, </w:t>
      </w:r>
      <w:r w:rsidRPr="00327CB3">
        <w:rPr>
          <w:rFonts w:ascii="Arial" w:hAnsi="Arial" w:cs="Arial"/>
          <w:i/>
          <w:iCs/>
          <w:szCs w:val="24"/>
        </w:rPr>
        <w:t>39</w:t>
      </w:r>
      <w:r w:rsidRPr="00327CB3">
        <w:rPr>
          <w:rFonts w:ascii="Arial" w:hAnsi="Arial" w:cs="Arial"/>
          <w:szCs w:val="24"/>
        </w:rPr>
        <w:t>(7), 762-769.</w:t>
      </w:r>
    </w:p>
    <w:p w14:paraId="374040FF" w14:textId="77777777" w:rsidR="00327CB3" w:rsidRDefault="00327CB3" w:rsidP="004D6369">
      <w:pPr>
        <w:tabs>
          <w:tab w:val="left" w:pos="1335"/>
        </w:tabs>
        <w:spacing w:line="360" w:lineRule="auto"/>
        <w:ind w:left="1335" w:hanging="1335"/>
        <w:jc w:val="both"/>
        <w:rPr>
          <w:rFonts w:ascii="Arial" w:hAnsi="Arial" w:cs="Arial"/>
          <w:szCs w:val="24"/>
        </w:rPr>
      </w:pPr>
      <w:proofErr w:type="spellStart"/>
      <w:r w:rsidRPr="00C83D04">
        <w:rPr>
          <w:rFonts w:ascii="Arial" w:hAnsi="Arial" w:cs="Arial"/>
          <w:szCs w:val="24"/>
        </w:rPr>
        <w:t>Hollebeek</w:t>
      </w:r>
      <w:proofErr w:type="spellEnd"/>
      <w:r w:rsidRPr="00C83D04">
        <w:rPr>
          <w:rFonts w:ascii="Arial" w:hAnsi="Arial" w:cs="Arial"/>
          <w:szCs w:val="24"/>
        </w:rPr>
        <w:t xml:space="preserve">, L. D., </w:t>
      </w:r>
      <w:proofErr w:type="spellStart"/>
      <w:r w:rsidRPr="00C83D04">
        <w:rPr>
          <w:rFonts w:ascii="Arial" w:hAnsi="Arial" w:cs="Arial"/>
          <w:szCs w:val="24"/>
        </w:rPr>
        <w:t>Urbonavicius</w:t>
      </w:r>
      <w:proofErr w:type="spellEnd"/>
      <w:r w:rsidRPr="00C83D04">
        <w:rPr>
          <w:rFonts w:ascii="Arial" w:hAnsi="Arial" w:cs="Arial"/>
          <w:szCs w:val="24"/>
        </w:rPr>
        <w:t>, S., Sigurdsson, V., Arvola, R., &amp; Clark, M. K. (2023). Customer journey value: A conceptual framework. </w:t>
      </w:r>
      <w:r w:rsidRPr="00C83D04">
        <w:rPr>
          <w:rFonts w:ascii="Arial" w:hAnsi="Arial" w:cs="Arial"/>
          <w:i/>
          <w:iCs/>
          <w:szCs w:val="24"/>
        </w:rPr>
        <w:t>Journal of Creating Value</w:t>
      </w:r>
      <w:r w:rsidRPr="00C83D04">
        <w:rPr>
          <w:rFonts w:ascii="Arial" w:hAnsi="Arial" w:cs="Arial"/>
          <w:szCs w:val="24"/>
        </w:rPr>
        <w:t>, </w:t>
      </w:r>
      <w:r w:rsidRPr="00C83D04">
        <w:rPr>
          <w:rFonts w:ascii="Arial" w:hAnsi="Arial" w:cs="Arial"/>
          <w:i/>
          <w:iCs/>
          <w:szCs w:val="24"/>
        </w:rPr>
        <w:t>9</w:t>
      </w:r>
      <w:r w:rsidRPr="00C83D04">
        <w:rPr>
          <w:rFonts w:ascii="Arial" w:hAnsi="Arial" w:cs="Arial"/>
          <w:szCs w:val="24"/>
        </w:rPr>
        <w:t>(1), 8-26.</w:t>
      </w:r>
    </w:p>
    <w:p w14:paraId="370A50ED" w14:textId="77777777" w:rsidR="00327CB3" w:rsidRDefault="00327CB3" w:rsidP="004D6369">
      <w:pPr>
        <w:tabs>
          <w:tab w:val="left" w:pos="1335"/>
        </w:tabs>
        <w:spacing w:line="360" w:lineRule="auto"/>
        <w:ind w:left="1335" w:hanging="1335"/>
        <w:jc w:val="both"/>
        <w:rPr>
          <w:rFonts w:ascii="Arial" w:hAnsi="Arial" w:cs="Arial"/>
          <w:szCs w:val="24"/>
        </w:rPr>
      </w:pPr>
      <w:r w:rsidRPr="00C83D04">
        <w:rPr>
          <w:rFonts w:ascii="Arial" w:hAnsi="Arial" w:cs="Arial"/>
          <w:szCs w:val="24"/>
        </w:rPr>
        <w:t>Lemon, K. N., &amp; Verhoef, P. C. (2016). Understanding customer experience throughout the customer journey. </w:t>
      </w:r>
      <w:r w:rsidRPr="00C83D04">
        <w:rPr>
          <w:rFonts w:ascii="Arial" w:hAnsi="Arial" w:cs="Arial"/>
          <w:i/>
          <w:iCs/>
          <w:szCs w:val="24"/>
        </w:rPr>
        <w:t>Journal of marketing</w:t>
      </w:r>
      <w:r w:rsidRPr="00C83D04">
        <w:rPr>
          <w:rFonts w:ascii="Arial" w:hAnsi="Arial" w:cs="Arial"/>
          <w:szCs w:val="24"/>
        </w:rPr>
        <w:t>, </w:t>
      </w:r>
      <w:r w:rsidRPr="00C83D04">
        <w:rPr>
          <w:rFonts w:ascii="Arial" w:hAnsi="Arial" w:cs="Arial"/>
          <w:i/>
          <w:iCs/>
          <w:szCs w:val="24"/>
        </w:rPr>
        <w:t>80</w:t>
      </w:r>
      <w:r w:rsidRPr="00C83D04">
        <w:rPr>
          <w:rFonts w:ascii="Arial" w:hAnsi="Arial" w:cs="Arial"/>
          <w:szCs w:val="24"/>
        </w:rPr>
        <w:t>(6), 69-96.</w:t>
      </w:r>
    </w:p>
    <w:p w14:paraId="21CF6938" w14:textId="77777777" w:rsidR="00327CB3" w:rsidRDefault="00327CB3" w:rsidP="004D6369">
      <w:pPr>
        <w:tabs>
          <w:tab w:val="left" w:pos="1335"/>
        </w:tabs>
        <w:spacing w:line="360" w:lineRule="auto"/>
        <w:ind w:left="1335" w:hanging="1335"/>
        <w:jc w:val="both"/>
        <w:rPr>
          <w:rFonts w:ascii="Arial" w:hAnsi="Arial" w:cs="Arial"/>
          <w:szCs w:val="24"/>
        </w:rPr>
      </w:pPr>
      <w:r w:rsidRPr="00C83D04">
        <w:rPr>
          <w:rFonts w:ascii="Arial" w:hAnsi="Arial" w:cs="Arial"/>
          <w:szCs w:val="24"/>
        </w:rPr>
        <w:t>Liedtka, J. (2015). Perspective: Linking design thinking with innovation outcomes through cognitive bias reduction. </w:t>
      </w:r>
      <w:r w:rsidRPr="00C83D04">
        <w:rPr>
          <w:rFonts w:ascii="Arial" w:hAnsi="Arial" w:cs="Arial"/>
          <w:i/>
          <w:iCs/>
          <w:szCs w:val="24"/>
        </w:rPr>
        <w:t>Journal of product innovation management</w:t>
      </w:r>
      <w:r w:rsidRPr="00C83D04">
        <w:rPr>
          <w:rFonts w:ascii="Arial" w:hAnsi="Arial" w:cs="Arial"/>
          <w:szCs w:val="24"/>
        </w:rPr>
        <w:t>, </w:t>
      </w:r>
      <w:r w:rsidRPr="00C83D04">
        <w:rPr>
          <w:rFonts w:ascii="Arial" w:hAnsi="Arial" w:cs="Arial"/>
          <w:i/>
          <w:iCs/>
          <w:szCs w:val="24"/>
        </w:rPr>
        <w:t>32</w:t>
      </w:r>
      <w:r w:rsidRPr="00C83D04">
        <w:rPr>
          <w:rFonts w:ascii="Arial" w:hAnsi="Arial" w:cs="Arial"/>
          <w:szCs w:val="24"/>
        </w:rPr>
        <w:t>(6), 925-938.</w:t>
      </w:r>
    </w:p>
    <w:p w14:paraId="2D044A02" w14:textId="77777777" w:rsidR="00327CB3" w:rsidRDefault="00327CB3" w:rsidP="004D6369">
      <w:pPr>
        <w:tabs>
          <w:tab w:val="left" w:pos="1335"/>
        </w:tabs>
        <w:spacing w:line="360" w:lineRule="auto"/>
        <w:ind w:left="1335" w:hanging="1335"/>
        <w:jc w:val="both"/>
        <w:rPr>
          <w:rFonts w:ascii="Arial" w:hAnsi="Arial" w:cs="Arial"/>
          <w:szCs w:val="24"/>
        </w:rPr>
      </w:pPr>
      <w:bookmarkStart w:id="4" w:name="_Hlk211957133"/>
      <w:r w:rsidRPr="00327CB3">
        <w:rPr>
          <w:rFonts w:ascii="Arial" w:hAnsi="Arial" w:cs="Arial"/>
          <w:szCs w:val="24"/>
        </w:rPr>
        <w:t>Lusch</w:t>
      </w:r>
      <w:bookmarkEnd w:id="4"/>
      <w:r w:rsidRPr="00327CB3">
        <w:rPr>
          <w:rFonts w:ascii="Arial" w:hAnsi="Arial" w:cs="Arial"/>
          <w:szCs w:val="24"/>
        </w:rPr>
        <w:t xml:space="preserve">, R. F., Vargo, S. L., &amp; </w:t>
      </w:r>
      <w:proofErr w:type="spellStart"/>
      <w:r w:rsidRPr="00327CB3">
        <w:rPr>
          <w:rFonts w:ascii="Arial" w:hAnsi="Arial" w:cs="Arial"/>
          <w:szCs w:val="24"/>
        </w:rPr>
        <w:t>O’brien</w:t>
      </w:r>
      <w:proofErr w:type="spellEnd"/>
      <w:r w:rsidRPr="00327CB3">
        <w:rPr>
          <w:rFonts w:ascii="Arial" w:hAnsi="Arial" w:cs="Arial"/>
          <w:szCs w:val="24"/>
        </w:rPr>
        <w:t>, M. (2007). Competing through service: Insights from service-dominant logic. </w:t>
      </w:r>
      <w:r w:rsidRPr="00327CB3">
        <w:rPr>
          <w:rFonts w:ascii="Arial" w:hAnsi="Arial" w:cs="Arial"/>
          <w:i/>
          <w:iCs/>
          <w:szCs w:val="24"/>
        </w:rPr>
        <w:t>Journal of retailing</w:t>
      </w:r>
      <w:r w:rsidRPr="00327CB3">
        <w:rPr>
          <w:rFonts w:ascii="Arial" w:hAnsi="Arial" w:cs="Arial"/>
          <w:szCs w:val="24"/>
        </w:rPr>
        <w:t>, </w:t>
      </w:r>
      <w:r w:rsidRPr="00327CB3">
        <w:rPr>
          <w:rFonts w:ascii="Arial" w:hAnsi="Arial" w:cs="Arial"/>
          <w:i/>
          <w:iCs/>
          <w:szCs w:val="24"/>
        </w:rPr>
        <w:t>83</w:t>
      </w:r>
      <w:r w:rsidRPr="00327CB3">
        <w:rPr>
          <w:rFonts w:ascii="Arial" w:hAnsi="Arial" w:cs="Arial"/>
          <w:szCs w:val="24"/>
        </w:rPr>
        <w:t>(1), 5-18.</w:t>
      </w:r>
    </w:p>
    <w:p w14:paraId="1897FF34" w14:textId="77777777" w:rsidR="00327CB3" w:rsidRDefault="00327CB3" w:rsidP="004D6369">
      <w:pPr>
        <w:tabs>
          <w:tab w:val="left" w:pos="1335"/>
        </w:tabs>
        <w:spacing w:line="360" w:lineRule="auto"/>
        <w:ind w:left="1335" w:hanging="1335"/>
        <w:jc w:val="both"/>
        <w:rPr>
          <w:rFonts w:ascii="Arial" w:hAnsi="Arial" w:cs="Arial"/>
          <w:szCs w:val="24"/>
          <w:lang w:val="en-US"/>
        </w:rPr>
      </w:pPr>
      <w:r w:rsidRPr="004D6369">
        <w:rPr>
          <w:rFonts w:ascii="Arial" w:hAnsi="Arial" w:cs="Arial"/>
          <w:szCs w:val="24"/>
          <w:lang w:val="en-US"/>
        </w:rPr>
        <w:t xml:space="preserve">Marks and Spencer Group plc. (2025). </w:t>
      </w:r>
      <w:r w:rsidRPr="004D6369">
        <w:rPr>
          <w:rFonts w:ascii="Arial" w:hAnsi="Arial" w:cs="Arial"/>
          <w:i/>
          <w:iCs/>
          <w:szCs w:val="24"/>
          <w:lang w:val="en-US"/>
        </w:rPr>
        <w:t>Annual report and financial statements 2025</w:t>
      </w:r>
      <w:r w:rsidRPr="004D6369">
        <w:rPr>
          <w:rFonts w:ascii="Arial" w:hAnsi="Arial" w:cs="Arial"/>
          <w:szCs w:val="24"/>
          <w:lang w:val="en-US"/>
        </w:rPr>
        <w:t xml:space="preserve">. </w:t>
      </w:r>
      <w:hyperlink r:id="rId23" w:history="1">
        <w:r w:rsidRPr="004865CE">
          <w:rPr>
            <w:rStyle w:val="Hyperlink"/>
            <w:rFonts w:ascii="Arial" w:hAnsi="Arial" w:cs="Arial"/>
            <w:szCs w:val="24"/>
            <w:lang w:val="en-US"/>
          </w:rPr>
          <w:t>https://corporate.marksandspencer.com/sites/marksandspencer/files/2025-</w:t>
        </w:r>
        <w:r w:rsidRPr="004865CE">
          <w:rPr>
            <w:rStyle w:val="Hyperlink"/>
            <w:rFonts w:ascii="Arial" w:hAnsi="Arial" w:cs="Arial"/>
            <w:szCs w:val="24"/>
            <w:lang w:val="en-US"/>
          </w:rPr>
          <w:lastRenderedPageBreak/>
          <w:t>05/Marks-and-Spencer-Group-plc-Annual-Report-and-Financial-Statements-2025_INTERACTIVE_FINAL.pdf</w:t>
        </w:r>
      </w:hyperlink>
      <w:r>
        <w:rPr>
          <w:rFonts w:ascii="Arial" w:hAnsi="Arial" w:cs="Arial"/>
          <w:szCs w:val="24"/>
          <w:lang w:val="en-US"/>
        </w:rPr>
        <w:t xml:space="preserve"> </w:t>
      </w:r>
    </w:p>
    <w:p w14:paraId="1A262484" w14:textId="77777777" w:rsidR="00327CB3" w:rsidRPr="00C83D04" w:rsidRDefault="00327CB3" w:rsidP="00C83D04">
      <w:pPr>
        <w:tabs>
          <w:tab w:val="left" w:pos="1335"/>
        </w:tabs>
        <w:spacing w:line="360" w:lineRule="auto"/>
        <w:ind w:left="1335" w:hanging="1335"/>
        <w:jc w:val="both"/>
        <w:rPr>
          <w:rFonts w:ascii="Arial" w:hAnsi="Arial" w:cs="Arial"/>
          <w:szCs w:val="24"/>
          <w:lang w:val="en-US"/>
        </w:rPr>
      </w:pPr>
      <w:r w:rsidRPr="00C83D04">
        <w:rPr>
          <w:rFonts w:ascii="Arial" w:hAnsi="Arial" w:cs="Arial"/>
          <w:szCs w:val="24"/>
          <w:lang w:val="en-US"/>
        </w:rPr>
        <w:t xml:space="preserve">Marks and Spencer Group plc. (2025, May 20). </w:t>
      </w:r>
      <w:r w:rsidRPr="00C83D04">
        <w:rPr>
          <w:rFonts w:ascii="Arial" w:hAnsi="Arial" w:cs="Arial"/>
          <w:i/>
          <w:iCs/>
          <w:szCs w:val="24"/>
          <w:lang w:val="en-US"/>
        </w:rPr>
        <w:t>ESG report 2025</w:t>
      </w:r>
      <w:r w:rsidRPr="00C83D04">
        <w:rPr>
          <w:rFonts w:ascii="Arial" w:hAnsi="Arial" w:cs="Arial"/>
          <w:szCs w:val="24"/>
          <w:lang w:val="en-US"/>
        </w:rPr>
        <w:t xml:space="preserve">. </w:t>
      </w:r>
      <w:hyperlink r:id="rId24" w:history="1">
        <w:r w:rsidRPr="004865CE">
          <w:rPr>
            <w:rStyle w:val="Hyperlink"/>
            <w:rFonts w:ascii="Arial" w:hAnsi="Arial" w:cs="Arial"/>
            <w:szCs w:val="24"/>
            <w:lang w:val="en-US"/>
          </w:rPr>
          <w:t>https://corporate.marksandspencer.com/sites/marksandspencer/files/2025-05/Marks-and-Spencer-Group-plc-ESG-Report-2025.pdf</w:t>
        </w:r>
      </w:hyperlink>
      <w:r>
        <w:rPr>
          <w:rFonts w:ascii="Arial" w:hAnsi="Arial" w:cs="Arial"/>
          <w:szCs w:val="24"/>
          <w:lang w:val="en-US"/>
        </w:rPr>
        <w:t xml:space="preserve"> </w:t>
      </w:r>
    </w:p>
    <w:p w14:paraId="44539F63" w14:textId="77777777" w:rsidR="00327CB3" w:rsidRPr="00C83D04" w:rsidRDefault="00327CB3" w:rsidP="00C83D04">
      <w:pPr>
        <w:tabs>
          <w:tab w:val="left" w:pos="1335"/>
        </w:tabs>
        <w:spacing w:line="360" w:lineRule="auto"/>
        <w:ind w:left="1335" w:hanging="1335"/>
        <w:jc w:val="both"/>
        <w:rPr>
          <w:rFonts w:ascii="Arial" w:hAnsi="Arial" w:cs="Arial"/>
          <w:szCs w:val="24"/>
          <w:lang w:val="en-US"/>
        </w:rPr>
      </w:pPr>
      <w:r w:rsidRPr="00C83D04">
        <w:rPr>
          <w:rFonts w:ascii="Arial" w:hAnsi="Arial" w:cs="Arial"/>
          <w:szCs w:val="24"/>
          <w:lang w:val="en-US"/>
        </w:rPr>
        <w:t xml:space="preserve">Marks and Spencer Group plc. (2025, May 20). </w:t>
      </w:r>
      <w:r w:rsidRPr="00C83D04">
        <w:rPr>
          <w:rFonts w:ascii="Arial" w:hAnsi="Arial" w:cs="Arial"/>
          <w:i/>
          <w:iCs/>
          <w:szCs w:val="24"/>
          <w:lang w:val="en-US"/>
        </w:rPr>
        <w:t>Strategic report 2025</w:t>
      </w:r>
      <w:r w:rsidRPr="00C83D04">
        <w:rPr>
          <w:rFonts w:ascii="Arial" w:hAnsi="Arial" w:cs="Arial"/>
          <w:szCs w:val="24"/>
          <w:lang w:val="en-US"/>
        </w:rPr>
        <w:t xml:space="preserve">. </w:t>
      </w:r>
      <w:hyperlink r:id="rId25" w:history="1">
        <w:r w:rsidRPr="004865CE">
          <w:rPr>
            <w:rStyle w:val="Hyperlink"/>
            <w:rFonts w:ascii="Arial" w:hAnsi="Arial" w:cs="Arial"/>
            <w:szCs w:val="24"/>
            <w:lang w:val="en-US"/>
          </w:rPr>
          <w:t>https://corporate.marksandspencer.com/sites/marksandspencer/files/2025-05/M-and-S-Strategic-Report-2025.pdf</w:t>
        </w:r>
      </w:hyperlink>
      <w:r>
        <w:rPr>
          <w:rFonts w:ascii="Arial" w:hAnsi="Arial" w:cs="Arial"/>
          <w:szCs w:val="24"/>
          <w:lang w:val="en-US"/>
        </w:rPr>
        <w:t xml:space="preserve"> </w:t>
      </w:r>
    </w:p>
    <w:p w14:paraId="57168516" w14:textId="77777777" w:rsidR="00327CB3" w:rsidRPr="004D6369" w:rsidRDefault="00327CB3" w:rsidP="00C83D04">
      <w:pPr>
        <w:tabs>
          <w:tab w:val="left" w:pos="1335"/>
        </w:tabs>
        <w:spacing w:line="360" w:lineRule="auto"/>
        <w:ind w:left="1335" w:hanging="1335"/>
        <w:jc w:val="both"/>
        <w:rPr>
          <w:rFonts w:ascii="Arial" w:hAnsi="Arial" w:cs="Arial"/>
          <w:szCs w:val="24"/>
          <w:lang w:val="en-US"/>
        </w:rPr>
      </w:pPr>
      <w:r w:rsidRPr="00C83D04">
        <w:rPr>
          <w:rFonts w:ascii="Arial" w:hAnsi="Arial" w:cs="Arial"/>
          <w:szCs w:val="24"/>
          <w:lang w:val="en-US"/>
        </w:rPr>
        <w:t xml:space="preserve">Marks and Spencer Group plc. (2025, September). </w:t>
      </w:r>
      <w:r w:rsidRPr="00C83D04">
        <w:rPr>
          <w:rFonts w:ascii="Arial" w:hAnsi="Arial" w:cs="Arial"/>
          <w:i/>
          <w:iCs/>
          <w:szCs w:val="24"/>
          <w:lang w:val="en-US"/>
        </w:rPr>
        <w:t>Plan A for Farming 2030: Ambitions</w:t>
      </w:r>
      <w:r w:rsidRPr="00C83D04">
        <w:rPr>
          <w:rFonts w:ascii="Arial" w:hAnsi="Arial" w:cs="Arial"/>
          <w:szCs w:val="24"/>
          <w:lang w:val="en-US"/>
        </w:rPr>
        <w:t xml:space="preserve">. </w:t>
      </w:r>
      <w:hyperlink r:id="rId26" w:history="1">
        <w:r w:rsidRPr="004865CE">
          <w:rPr>
            <w:rStyle w:val="Hyperlink"/>
            <w:rFonts w:ascii="Arial" w:hAnsi="Arial" w:cs="Arial"/>
            <w:szCs w:val="24"/>
            <w:lang w:val="en-US"/>
          </w:rPr>
          <w:t>https://corporate.marksandspencer.com/sites/marksandspencer/files/09-2025/PlanA_For_Farming_2030_Ambitions.pdf</w:t>
        </w:r>
      </w:hyperlink>
      <w:r>
        <w:rPr>
          <w:rFonts w:ascii="Arial" w:hAnsi="Arial" w:cs="Arial"/>
          <w:szCs w:val="24"/>
          <w:lang w:val="en-US"/>
        </w:rPr>
        <w:t xml:space="preserve"> </w:t>
      </w:r>
    </w:p>
    <w:p w14:paraId="15FC7AF5" w14:textId="77777777" w:rsidR="00327CB3" w:rsidRDefault="00327CB3" w:rsidP="004D6369">
      <w:pPr>
        <w:tabs>
          <w:tab w:val="left" w:pos="1335"/>
        </w:tabs>
        <w:spacing w:line="360" w:lineRule="auto"/>
        <w:ind w:left="1335" w:hanging="1335"/>
        <w:jc w:val="both"/>
        <w:rPr>
          <w:rFonts w:ascii="Arial" w:hAnsi="Arial" w:cs="Arial"/>
          <w:szCs w:val="24"/>
        </w:rPr>
      </w:pPr>
      <w:bookmarkStart w:id="5" w:name="_Hlk211956670"/>
      <w:r w:rsidRPr="00C83D04">
        <w:rPr>
          <w:rFonts w:ascii="Arial" w:hAnsi="Arial" w:cs="Arial"/>
          <w:szCs w:val="24"/>
        </w:rPr>
        <w:t>Matović</w:t>
      </w:r>
      <w:bookmarkEnd w:id="5"/>
      <w:r w:rsidRPr="00C83D04">
        <w:rPr>
          <w:rFonts w:ascii="Arial" w:hAnsi="Arial" w:cs="Arial"/>
          <w:szCs w:val="24"/>
        </w:rPr>
        <w:t>, I. M. (2019). Design thinking as innovative management method. </w:t>
      </w:r>
      <w:r w:rsidRPr="00C83D04">
        <w:rPr>
          <w:rFonts w:ascii="Arial" w:hAnsi="Arial" w:cs="Arial"/>
          <w:i/>
          <w:iCs/>
          <w:szCs w:val="24"/>
        </w:rPr>
        <w:t>RAIS Journal for Social Sciences</w:t>
      </w:r>
      <w:r w:rsidRPr="00C83D04">
        <w:rPr>
          <w:rFonts w:ascii="Arial" w:hAnsi="Arial" w:cs="Arial"/>
          <w:szCs w:val="24"/>
        </w:rPr>
        <w:t>, </w:t>
      </w:r>
      <w:r w:rsidRPr="00C83D04">
        <w:rPr>
          <w:rFonts w:ascii="Arial" w:hAnsi="Arial" w:cs="Arial"/>
          <w:i/>
          <w:iCs/>
          <w:szCs w:val="24"/>
        </w:rPr>
        <w:t>3</w:t>
      </w:r>
      <w:r w:rsidRPr="00C83D04">
        <w:rPr>
          <w:rFonts w:ascii="Arial" w:hAnsi="Arial" w:cs="Arial"/>
          <w:szCs w:val="24"/>
        </w:rPr>
        <w:t>(2), 1-9.</w:t>
      </w:r>
    </w:p>
    <w:p w14:paraId="1205B3F1" w14:textId="77777777" w:rsidR="00327CB3" w:rsidRDefault="00327CB3" w:rsidP="004D6369">
      <w:pPr>
        <w:tabs>
          <w:tab w:val="left" w:pos="1335"/>
        </w:tabs>
        <w:spacing w:line="360" w:lineRule="auto"/>
        <w:ind w:left="1335" w:hanging="1335"/>
        <w:jc w:val="both"/>
        <w:rPr>
          <w:rFonts w:ascii="Arial" w:hAnsi="Arial" w:cs="Arial"/>
          <w:szCs w:val="24"/>
          <w:lang w:val="en-US"/>
        </w:rPr>
      </w:pPr>
      <w:r w:rsidRPr="00C83D04">
        <w:rPr>
          <w:rFonts w:ascii="Arial" w:hAnsi="Arial" w:cs="Arial"/>
          <w:szCs w:val="24"/>
        </w:rPr>
        <w:t xml:space="preserve">Mintel. (2024). </w:t>
      </w:r>
      <w:r w:rsidRPr="00C83D04">
        <w:rPr>
          <w:rFonts w:ascii="Arial" w:hAnsi="Arial" w:cs="Arial"/>
          <w:i/>
          <w:iCs/>
          <w:szCs w:val="24"/>
        </w:rPr>
        <w:t>UK retail rankings 2024</w:t>
      </w:r>
      <w:r w:rsidRPr="00C83D04">
        <w:rPr>
          <w:rFonts w:ascii="Arial" w:hAnsi="Arial" w:cs="Arial"/>
          <w:szCs w:val="24"/>
        </w:rPr>
        <w:t xml:space="preserve">. </w:t>
      </w:r>
      <w:hyperlink r:id="rId27" w:history="1">
        <w:r w:rsidRPr="004865CE">
          <w:rPr>
            <w:rStyle w:val="Hyperlink"/>
            <w:rFonts w:ascii="Arial" w:hAnsi="Arial" w:cs="Arial"/>
            <w:szCs w:val="24"/>
          </w:rPr>
          <w:t>https://store.mintel.com/report/uk-retail-rankings-market-report-2024</w:t>
        </w:r>
      </w:hyperlink>
      <w:r>
        <w:rPr>
          <w:rFonts w:ascii="Arial" w:hAnsi="Arial" w:cs="Arial"/>
          <w:szCs w:val="24"/>
        </w:rPr>
        <w:t xml:space="preserve"> </w:t>
      </w:r>
    </w:p>
    <w:p w14:paraId="7FD4DB18" w14:textId="77777777" w:rsidR="00327CB3" w:rsidRDefault="00327CB3" w:rsidP="004D6369">
      <w:pPr>
        <w:tabs>
          <w:tab w:val="left" w:pos="1335"/>
        </w:tabs>
        <w:spacing w:line="360" w:lineRule="auto"/>
        <w:ind w:left="1335" w:hanging="1335"/>
        <w:jc w:val="both"/>
        <w:rPr>
          <w:rFonts w:ascii="Arial" w:hAnsi="Arial" w:cs="Arial"/>
          <w:szCs w:val="24"/>
        </w:rPr>
      </w:pPr>
      <w:proofErr w:type="spellStart"/>
      <w:r w:rsidRPr="00C83D04">
        <w:rPr>
          <w:rFonts w:ascii="Arial" w:hAnsi="Arial" w:cs="Arial"/>
          <w:szCs w:val="24"/>
        </w:rPr>
        <w:t>Nagji</w:t>
      </w:r>
      <w:proofErr w:type="spellEnd"/>
      <w:r w:rsidRPr="00C83D04">
        <w:rPr>
          <w:rFonts w:ascii="Arial" w:hAnsi="Arial" w:cs="Arial"/>
          <w:szCs w:val="24"/>
        </w:rPr>
        <w:t>, B., &amp; Tuff, G. (2012). Managing your innovation portfolio. </w:t>
      </w:r>
      <w:r w:rsidRPr="00C83D04">
        <w:rPr>
          <w:rFonts w:ascii="Arial" w:hAnsi="Arial" w:cs="Arial"/>
          <w:i/>
          <w:iCs/>
          <w:szCs w:val="24"/>
        </w:rPr>
        <w:t>Harvard Business Review</w:t>
      </w:r>
      <w:r w:rsidRPr="00C83D04">
        <w:rPr>
          <w:rFonts w:ascii="Arial" w:hAnsi="Arial" w:cs="Arial"/>
          <w:szCs w:val="24"/>
        </w:rPr>
        <w:t>, </w:t>
      </w:r>
      <w:r w:rsidRPr="00C83D04">
        <w:rPr>
          <w:rFonts w:ascii="Arial" w:hAnsi="Arial" w:cs="Arial"/>
          <w:i/>
          <w:iCs/>
          <w:szCs w:val="24"/>
        </w:rPr>
        <w:t>90</w:t>
      </w:r>
      <w:r w:rsidRPr="00C83D04">
        <w:rPr>
          <w:rFonts w:ascii="Arial" w:hAnsi="Arial" w:cs="Arial"/>
          <w:szCs w:val="24"/>
        </w:rPr>
        <w:t>(5), 66-74.</w:t>
      </w:r>
    </w:p>
    <w:p w14:paraId="23E630EA" w14:textId="77777777" w:rsidR="00327CB3" w:rsidRDefault="00327CB3" w:rsidP="004D6369">
      <w:pPr>
        <w:tabs>
          <w:tab w:val="left" w:pos="1335"/>
        </w:tabs>
        <w:spacing w:line="360" w:lineRule="auto"/>
        <w:ind w:left="1335" w:hanging="1335"/>
        <w:jc w:val="both"/>
        <w:rPr>
          <w:rFonts w:ascii="Arial" w:hAnsi="Arial" w:cs="Arial"/>
          <w:szCs w:val="24"/>
        </w:rPr>
      </w:pPr>
      <w:r w:rsidRPr="00327CB3">
        <w:rPr>
          <w:rFonts w:ascii="Arial" w:hAnsi="Arial" w:cs="Arial"/>
          <w:szCs w:val="24"/>
        </w:rPr>
        <w:t>Osterwalder, A., Pigneur, Y., Bernarda, G., &amp; Smith, A. (2015). </w:t>
      </w:r>
      <w:r w:rsidRPr="00327CB3">
        <w:rPr>
          <w:rFonts w:ascii="Arial" w:hAnsi="Arial" w:cs="Arial"/>
          <w:i/>
          <w:iCs/>
          <w:szCs w:val="24"/>
        </w:rPr>
        <w:t>Value proposition design: How to create products and services customers want</w:t>
      </w:r>
      <w:r w:rsidRPr="00327CB3">
        <w:rPr>
          <w:rFonts w:ascii="Arial" w:hAnsi="Arial" w:cs="Arial"/>
          <w:szCs w:val="24"/>
        </w:rPr>
        <w:t>. John Wiley &amp; Sons.</w:t>
      </w:r>
    </w:p>
    <w:p w14:paraId="50EF4AF6" w14:textId="77777777" w:rsidR="00327CB3" w:rsidRDefault="00327CB3" w:rsidP="004D6369">
      <w:pPr>
        <w:tabs>
          <w:tab w:val="left" w:pos="1335"/>
        </w:tabs>
        <w:spacing w:line="360" w:lineRule="auto"/>
        <w:ind w:left="1335" w:hanging="1335"/>
        <w:jc w:val="both"/>
        <w:rPr>
          <w:rFonts w:ascii="Arial" w:hAnsi="Arial" w:cs="Arial"/>
          <w:szCs w:val="24"/>
        </w:rPr>
      </w:pPr>
      <w:bookmarkStart w:id="6" w:name="_Hlk211956226"/>
      <w:r w:rsidRPr="004D6369">
        <w:rPr>
          <w:rFonts w:ascii="Arial" w:hAnsi="Arial" w:cs="Arial"/>
          <w:szCs w:val="24"/>
        </w:rPr>
        <w:t>Peng</w:t>
      </w:r>
      <w:bookmarkEnd w:id="6"/>
      <w:r w:rsidRPr="004D6369">
        <w:rPr>
          <w:rFonts w:ascii="Arial" w:hAnsi="Arial" w:cs="Arial"/>
          <w:szCs w:val="24"/>
        </w:rPr>
        <w:t>, F. (2022). Design thinking: From empathy to evaluation. In </w:t>
      </w:r>
      <w:r w:rsidRPr="004D6369">
        <w:rPr>
          <w:rFonts w:ascii="Arial" w:hAnsi="Arial" w:cs="Arial"/>
          <w:i/>
          <w:iCs/>
          <w:szCs w:val="24"/>
        </w:rPr>
        <w:t>Foundations of Robotics: A Multidisciplinary Approach with Python and ROS</w:t>
      </w:r>
      <w:r w:rsidRPr="004D6369">
        <w:rPr>
          <w:rFonts w:ascii="Arial" w:hAnsi="Arial" w:cs="Arial"/>
          <w:szCs w:val="24"/>
        </w:rPr>
        <w:t> (pp. 63-81). Singapore: Springer Nature Singapore.</w:t>
      </w:r>
    </w:p>
    <w:p w14:paraId="071BA3ED" w14:textId="77777777" w:rsidR="00327CB3" w:rsidRPr="004D6369" w:rsidRDefault="00327CB3" w:rsidP="004D6369">
      <w:pPr>
        <w:tabs>
          <w:tab w:val="left" w:pos="1335"/>
        </w:tabs>
        <w:spacing w:line="360" w:lineRule="auto"/>
        <w:ind w:left="1335" w:hanging="1335"/>
        <w:jc w:val="both"/>
        <w:rPr>
          <w:rFonts w:ascii="Arial" w:hAnsi="Arial" w:cs="Arial"/>
          <w:szCs w:val="24"/>
          <w:lang w:val="en-US"/>
        </w:rPr>
      </w:pPr>
      <w:r w:rsidRPr="004D6369">
        <w:rPr>
          <w:rFonts w:ascii="Arial" w:hAnsi="Arial" w:cs="Arial"/>
          <w:szCs w:val="24"/>
          <w:lang w:val="en-US"/>
        </w:rPr>
        <w:t xml:space="preserve">Statista. (2024). </w:t>
      </w:r>
      <w:r w:rsidRPr="004D6369">
        <w:rPr>
          <w:rFonts w:ascii="Arial" w:hAnsi="Arial" w:cs="Arial"/>
          <w:i/>
          <w:iCs/>
          <w:szCs w:val="24"/>
          <w:lang w:val="en-US"/>
        </w:rPr>
        <w:t>Marks &amp; Spencer online retail performance and digital transformation statistics 2024</w:t>
      </w:r>
      <w:r w:rsidRPr="004D6369">
        <w:rPr>
          <w:rFonts w:ascii="Arial" w:hAnsi="Arial" w:cs="Arial"/>
          <w:szCs w:val="24"/>
          <w:lang w:val="en-US"/>
        </w:rPr>
        <w:t xml:space="preserve">. </w:t>
      </w:r>
      <w:hyperlink r:id="rId28" w:history="1">
        <w:r w:rsidRPr="004865CE">
          <w:rPr>
            <w:rStyle w:val="Hyperlink"/>
            <w:rFonts w:ascii="Arial" w:hAnsi="Arial" w:cs="Arial"/>
            <w:szCs w:val="24"/>
            <w:lang w:val="en-US"/>
          </w:rPr>
          <w:t>https://www.statista.com/topics/3707/marks-and-spencer/?srsltid=AfmBOoqBz1QScG_8705bdEUgfeuEoswlZ-VjLIe7PqYKjwGkMteJCWLI</w:t>
        </w:r>
      </w:hyperlink>
      <w:r>
        <w:rPr>
          <w:rFonts w:ascii="Arial" w:hAnsi="Arial" w:cs="Arial"/>
          <w:szCs w:val="24"/>
          <w:lang w:val="en-US"/>
        </w:rPr>
        <w:t xml:space="preserve"> </w:t>
      </w:r>
    </w:p>
    <w:p w14:paraId="4A6C656F" w14:textId="77777777" w:rsidR="00327CB3" w:rsidRDefault="00327CB3" w:rsidP="004D6369">
      <w:pPr>
        <w:tabs>
          <w:tab w:val="left" w:pos="1335"/>
        </w:tabs>
        <w:spacing w:line="360" w:lineRule="auto"/>
        <w:ind w:left="1335" w:hanging="1335"/>
        <w:jc w:val="both"/>
        <w:rPr>
          <w:rFonts w:ascii="Arial" w:hAnsi="Arial" w:cs="Arial"/>
          <w:szCs w:val="24"/>
        </w:rPr>
      </w:pPr>
      <w:r w:rsidRPr="00327CB3">
        <w:rPr>
          <w:rFonts w:ascii="Arial" w:hAnsi="Arial" w:cs="Arial"/>
          <w:szCs w:val="24"/>
        </w:rPr>
        <w:t>Tidd, J. (2005). Integrating technological market and organizational change. </w:t>
      </w:r>
      <w:r w:rsidRPr="00327CB3">
        <w:rPr>
          <w:rFonts w:ascii="Arial" w:hAnsi="Arial" w:cs="Arial"/>
          <w:i/>
          <w:iCs/>
          <w:szCs w:val="24"/>
        </w:rPr>
        <w:t>Managing innovation</w:t>
      </w:r>
      <w:r w:rsidRPr="00327CB3">
        <w:rPr>
          <w:rFonts w:ascii="Arial" w:hAnsi="Arial" w:cs="Arial"/>
          <w:szCs w:val="24"/>
        </w:rPr>
        <w:t>.</w:t>
      </w:r>
    </w:p>
    <w:p w14:paraId="3B7C1EDA" w14:textId="77777777" w:rsidR="00327CB3" w:rsidRDefault="00327CB3" w:rsidP="004D6369">
      <w:pPr>
        <w:tabs>
          <w:tab w:val="left" w:pos="1335"/>
        </w:tabs>
        <w:spacing w:line="360" w:lineRule="auto"/>
        <w:ind w:left="1335" w:hanging="1335"/>
        <w:jc w:val="both"/>
        <w:rPr>
          <w:rFonts w:ascii="Arial" w:hAnsi="Arial" w:cs="Arial"/>
          <w:szCs w:val="24"/>
        </w:rPr>
      </w:pPr>
      <w:r w:rsidRPr="00327CB3">
        <w:rPr>
          <w:rFonts w:ascii="Arial" w:hAnsi="Arial" w:cs="Arial"/>
          <w:szCs w:val="24"/>
        </w:rPr>
        <w:t>Vargo, S. L., &amp; Lusch, R. F. (2014). Evolving to a new dominant logic for marketing. In </w:t>
      </w:r>
      <w:r w:rsidRPr="00327CB3">
        <w:rPr>
          <w:rFonts w:ascii="Arial" w:hAnsi="Arial" w:cs="Arial"/>
          <w:i/>
          <w:iCs/>
          <w:szCs w:val="24"/>
        </w:rPr>
        <w:t>The service-dominant logic of marketing</w:t>
      </w:r>
      <w:r w:rsidRPr="00327CB3">
        <w:rPr>
          <w:rFonts w:ascii="Arial" w:hAnsi="Arial" w:cs="Arial"/>
          <w:szCs w:val="24"/>
        </w:rPr>
        <w:t> (pp. 3-28). Routledge.</w:t>
      </w:r>
    </w:p>
    <w:p w14:paraId="23B86EA2" w14:textId="77777777" w:rsidR="00327CB3" w:rsidRDefault="00327CB3" w:rsidP="004D6369">
      <w:pPr>
        <w:tabs>
          <w:tab w:val="left" w:pos="1335"/>
        </w:tabs>
        <w:spacing w:line="360" w:lineRule="auto"/>
        <w:ind w:left="1335" w:hanging="1335"/>
        <w:jc w:val="both"/>
        <w:rPr>
          <w:rFonts w:ascii="Arial" w:hAnsi="Arial" w:cs="Arial"/>
          <w:szCs w:val="24"/>
        </w:rPr>
      </w:pPr>
      <w:r w:rsidRPr="00327CB3">
        <w:rPr>
          <w:rFonts w:ascii="Arial" w:hAnsi="Arial" w:cs="Arial"/>
          <w:szCs w:val="24"/>
        </w:rPr>
        <w:t>Westerman, G., Bonnet, D., &amp; McAfee, A. (2014). </w:t>
      </w:r>
      <w:r w:rsidRPr="00327CB3">
        <w:rPr>
          <w:rFonts w:ascii="Arial" w:hAnsi="Arial" w:cs="Arial"/>
          <w:i/>
          <w:iCs/>
          <w:szCs w:val="24"/>
        </w:rPr>
        <w:t>Leading digital: Turning technology into business transformation</w:t>
      </w:r>
      <w:r w:rsidRPr="00327CB3">
        <w:rPr>
          <w:rFonts w:ascii="Arial" w:hAnsi="Arial" w:cs="Arial"/>
          <w:szCs w:val="24"/>
        </w:rPr>
        <w:t>. Harvard Business Press.</w:t>
      </w:r>
    </w:p>
    <w:p w14:paraId="757903BB" w14:textId="77777777" w:rsidR="00327CB3" w:rsidRDefault="00327CB3" w:rsidP="004D6369">
      <w:pPr>
        <w:tabs>
          <w:tab w:val="left" w:pos="1335"/>
        </w:tabs>
        <w:spacing w:line="360" w:lineRule="auto"/>
        <w:ind w:left="1335" w:hanging="1335"/>
        <w:jc w:val="both"/>
        <w:rPr>
          <w:rFonts w:ascii="Arial" w:hAnsi="Arial" w:cs="Arial"/>
          <w:szCs w:val="24"/>
          <w:lang w:val="en-US"/>
        </w:rPr>
      </w:pPr>
      <w:r w:rsidRPr="004D6369">
        <w:rPr>
          <w:rFonts w:ascii="Arial" w:hAnsi="Arial" w:cs="Arial"/>
          <w:szCs w:val="24"/>
          <w:lang w:val="en-US"/>
        </w:rPr>
        <w:lastRenderedPageBreak/>
        <w:t>YouGov. (202</w:t>
      </w:r>
      <w:r>
        <w:rPr>
          <w:rFonts w:ascii="Arial" w:hAnsi="Arial" w:cs="Arial"/>
          <w:szCs w:val="24"/>
          <w:lang w:val="en-US"/>
        </w:rPr>
        <w:t>5</w:t>
      </w:r>
      <w:r w:rsidRPr="004D6369">
        <w:rPr>
          <w:rFonts w:ascii="Arial" w:hAnsi="Arial" w:cs="Arial"/>
          <w:szCs w:val="24"/>
          <w:lang w:val="en-US"/>
        </w:rPr>
        <w:t xml:space="preserve">). </w:t>
      </w:r>
      <w:r w:rsidRPr="004D6369">
        <w:rPr>
          <w:rFonts w:ascii="Arial" w:hAnsi="Arial" w:cs="Arial"/>
          <w:i/>
          <w:iCs/>
          <w:szCs w:val="24"/>
          <w:lang w:val="en-US"/>
        </w:rPr>
        <w:t>Net Promoter Score (NPS) benchmarks for UK retailers 2024</w:t>
      </w:r>
      <w:r w:rsidRPr="004D6369">
        <w:rPr>
          <w:rFonts w:ascii="Arial" w:hAnsi="Arial" w:cs="Arial"/>
          <w:szCs w:val="24"/>
          <w:lang w:val="en-US"/>
        </w:rPr>
        <w:t xml:space="preserve">. </w:t>
      </w:r>
      <w:hyperlink r:id="rId29" w:history="1">
        <w:r w:rsidRPr="004865CE">
          <w:rPr>
            <w:rStyle w:val="Hyperlink"/>
            <w:rFonts w:ascii="Arial" w:hAnsi="Arial" w:cs="Arial"/>
            <w:szCs w:val="24"/>
            <w:lang w:val="en-US"/>
          </w:rPr>
          <w:t>https://yougov.com/en-gb/articles/51273-uk-retail-trends-and-insights-a-comprehensive-overview-for-2024</w:t>
        </w:r>
      </w:hyperlink>
      <w:r>
        <w:rPr>
          <w:rFonts w:ascii="Arial" w:hAnsi="Arial" w:cs="Arial"/>
          <w:szCs w:val="24"/>
          <w:lang w:val="en-US"/>
        </w:rPr>
        <w:t xml:space="preserve"> </w:t>
      </w:r>
    </w:p>
    <w:p w14:paraId="3E9116B1" w14:textId="77777777" w:rsidR="00327CB3" w:rsidRDefault="00327CB3" w:rsidP="004D6369">
      <w:pPr>
        <w:tabs>
          <w:tab w:val="left" w:pos="1335"/>
        </w:tabs>
        <w:spacing w:line="360" w:lineRule="auto"/>
        <w:ind w:left="1335" w:hanging="1335"/>
        <w:jc w:val="both"/>
        <w:rPr>
          <w:rFonts w:ascii="Arial" w:hAnsi="Arial" w:cs="Arial"/>
          <w:szCs w:val="24"/>
        </w:rPr>
      </w:pPr>
      <w:proofErr w:type="spellStart"/>
      <w:r w:rsidRPr="00327CB3">
        <w:rPr>
          <w:rFonts w:ascii="Arial" w:hAnsi="Arial" w:cs="Arial"/>
          <w:szCs w:val="24"/>
        </w:rPr>
        <w:t>Zomerdijk</w:t>
      </w:r>
      <w:proofErr w:type="spellEnd"/>
      <w:r w:rsidRPr="00327CB3">
        <w:rPr>
          <w:rFonts w:ascii="Arial" w:hAnsi="Arial" w:cs="Arial"/>
          <w:szCs w:val="24"/>
        </w:rPr>
        <w:t>, L. G., &amp; Voss, C. A. (2010). Service design for experience-centric services. </w:t>
      </w:r>
      <w:r w:rsidRPr="00327CB3">
        <w:rPr>
          <w:rFonts w:ascii="Arial" w:hAnsi="Arial" w:cs="Arial"/>
          <w:i/>
          <w:iCs/>
          <w:szCs w:val="24"/>
        </w:rPr>
        <w:t>Journal of service research</w:t>
      </w:r>
      <w:r w:rsidRPr="00327CB3">
        <w:rPr>
          <w:rFonts w:ascii="Arial" w:hAnsi="Arial" w:cs="Arial"/>
          <w:szCs w:val="24"/>
        </w:rPr>
        <w:t>, </w:t>
      </w:r>
      <w:r w:rsidRPr="00327CB3">
        <w:rPr>
          <w:rFonts w:ascii="Arial" w:hAnsi="Arial" w:cs="Arial"/>
          <w:i/>
          <w:iCs/>
          <w:szCs w:val="24"/>
        </w:rPr>
        <w:t>13</w:t>
      </w:r>
      <w:r w:rsidRPr="00327CB3">
        <w:rPr>
          <w:rFonts w:ascii="Arial" w:hAnsi="Arial" w:cs="Arial"/>
          <w:szCs w:val="24"/>
        </w:rPr>
        <w:t>(1), 67-82.</w:t>
      </w:r>
    </w:p>
    <w:p w14:paraId="574D8A1E" w14:textId="77777777" w:rsidR="000463CC" w:rsidRPr="000463CC" w:rsidRDefault="000463CC" w:rsidP="000463CC">
      <w:pPr>
        <w:tabs>
          <w:tab w:val="left" w:pos="1335"/>
        </w:tabs>
        <w:spacing w:line="360" w:lineRule="auto"/>
        <w:ind w:left="1335" w:hanging="1335"/>
        <w:jc w:val="both"/>
        <w:rPr>
          <w:rFonts w:ascii="Arial" w:hAnsi="Arial" w:cs="Arial"/>
          <w:szCs w:val="24"/>
        </w:rPr>
      </w:pPr>
    </w:p>
    <w:sectPr w:rsidR="000463CC" w:rsidRPr="000463CC" w:rsidSect="00A7157C">
      <w:headerReference w:type="default" r:id="rId30"/>
      <w:headerReference w:type="firs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9BCAC" w14:textId="77777777" w:rsidR="00445A86" w:rsidRDefault="00445A86">
      <w:pPr>
        <w:spacing w:after="0" w:line="240" w:lineRule="auto"/>
      </w:pPr>
      <w:r>
        <w:separator/>
      </w:r>
    </w:p>
  </w:endnote>
  <w:endnote w:type="continuationSeparator" w:id="0">
    <w:p w14:paraId="18871BD5" w14:textId="77777777" w:rsidR="00445A86" w:rsidRDefault="00445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4D"/>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97C0C" w14:textId="77777777" w:rsidR="00445A86" w:rsidRDefault="00445A86">
      <w:pPr>
        <w:spacing w:after="0" w:line="240" w:lineRule="auto"/>
      </w:pPr>
      <w:r>
        <w:separator/>
      </w:r>
    </w:p>
  </w:footnote>
  <w:footnote w:type="continuationSeparator" w:id="0">
    <w:p w14:paraId="06CA1ADD" w14:textId="77777777" w:rsidR="00445A86" w:rsidRDefault="00445A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E5D295" w14:textId="77777777" w:rsidR="000463CC" w:rsidRDefault="000463CC" w:rsidP="00BC46EE">
    <w:pPr>
      <w:pStyle w:val="Header"/>
      <w:pBdr>
        <w:bottom w:val="single" w:sz="4" w:space="1" w:color="D9D9D9"/>
      </w:pBdr>
      <w:ind w:firstLine="0"/>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spacing w:val="60"/>
      </w:rPr>
      <w:t>Page</w:t>
    </w:r>
  </w:p>
  <w:p w14:paraId="69CC842E" w14:textId="77777777" w:rsidR="000463CC" w:rsidRDefault="000463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5829349"/>
      <w:docPartObj>
        <w:docPartGallery w:val="Page Numbers (Top of Page)"/>
        <w:docPartUnique/>
      </w:docPartObj>
    </w:sdtPr>
    <w:sdtEndPr>
      <w:rPr>
        <w:color w:val="7F7F7F" w:themeColor="background1" w:themeShade="7F"/>
        <w:spacing w:val="60"/>
      </w:rPr>
    </w:sdtEndPr>
    <w:sdtContent>
      <w:p w14:paraId="68669494" w14:textId="4F6734E0" w:rsidR="000463CC" w:rsidRDefault="000463C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8744A7" w14:textId="77777777" w:rsidR="000463CC" w:rsidRDefault="000463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532C"/>
    <w:multiLevelType w:val="multilevel"/>
    <w:tmpl w:val="1338B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734AD"/>
    <w:multiLevelType w:val="multilevel"/>
    <w:tmpl w:val="29E0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64E27"/>
    <w:multiLevelType w:val="multilevel"/>
    <w:tmpl w:val="C3703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346E0"/>
    <w:multiLevelType w:val="multilevel"/>
    <w:tmpl w:val="62FE4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3462F8"/>
    <w:multiLevelType w:val="multilevel"/>
    <w:tmpl w:val="2F88C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565C9A"/>
    <w:multiLevelType w:val="multilevel"/>
    <w:tmpl w:val="89027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423CA6"/>
    <w:multiLevelType w:val="multilevel"/>
    <w:tmpl w:val="EBE69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246AD5"/>
    <w:multiLevelType w:val="multilevel"/>
    <w:tmpl w:val="99446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584680"/>
    <w:multiLevelType w:val="multilevel"/>
    <w:tmpl w:val="9F8EA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C20BDE"/>
    <w:multiLevelType w:val="multilevel"/>
    <w:tmpl w:val="CCB8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47B47"/>
    <w:multiLevelType w:val="multilevel"/>
    <w:tmpl w:val="38DE2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AC264F"/>
    <w:multiLevelType w:val="multilevel"/>
    <w:tmpl w:val="A15CBD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1C6F8E"/>
    <w:multiLevelType w:val="multilevel"/>
    <w:tmpl w:val="EEA4A5F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9C00BE"/>
    <w:multiLevelType w:val="multilevel"/>
    <w:tmpl w:val="597E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81994"/>
    <w:multiLevelType w:val="multilevel"/>
    <w:tmpl w:val="FB2ED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4728A2"/>
    <w:multiLevelType w:val="multilevel"/>
    <w:tmpl w:val="18A8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081460"/>
    <w:multiLevelType w:val="multilevel"/>
    <w:tmpl w:val="D03C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D672FA"/>
    <w:multiLevelType w:val="multilevel"/>
    <w:tmpl w:val="583E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BB6D81"/>
    <w:multiLevelType w:val="multilevel"/>
    <w:tmpl w:val="5978B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E5084C"/>
    <w:multiLevelType w:val="hybridMultilevel"/>
    <w:tmpl w:val="D7A0D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5D6A96"/>
    <w:multiLevelType w:val="multilevel"/>
    <w:tmpl w:val="7C3A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D74FB3"/>
    <w:multiLevelType w:val="hybridMultilevel"/>
    <w:tmpl w:val="75441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6167983">
    <w:abstractNumId w:val="12"/>
  </w:num>
  <w:num w:numId="2" w16cid:durableId="1828785022">
    <w:abstractNumId w:val="18"/>
  </w:num>
  <w:num w:numId="3" w16cid:durableId="1860271592">
    <w:abstractNumId w:val="2"/>
  </w:num>
  <w:num w:numId="4" w16cid:durableId="1340307088">
    <w:abstractNumId w:val="8"/>
  </w:num>
  <w:num w:numId="5" w16cid:durableId="695083881">
    <w:abstractNumId w:val="6"/>
  </w:num>
  <w:num w:numId="6" w16cid:durableId="945385582">
    <w:abstractNumId w:val="16"/>
  </w:num>
  <w:num w:numId="7" w16cid:durableId="1891918638">
    <w:abstractNumId w:val="7"/>
  </w:num>
  <w:num w:numId="8" w16cid:durableId="1543593074">
    <w:abstractNumId w:val="0"/>
  </w:num>
  <w:num w:numId="9" w16cid:durableId="1499422208">
    <w:abstractNumId w:val="19"/>
  </w:num>
  <w:num w:numId="10" w16cid:durableId="1433234311">
    <w:abstractNumId w:val="21"/>
  </w:num>
  <w:num w:numId="11" w16cid:durableId="560943630">
    <w:abstractNumId w:val="11"/>
  </w:num>
  <w:num w:numId="12" w16cid:durableId="667558762">
    <w:abstractNumId w:val="14"/>
  </w:num>
  <w:num w:numId="13" w16cid:durableId="449014640">
    <w:abstractNumId w:val="20"/>
  </w:num>
  <w:num w:numId="14" w16cid:durableId="952636076">
    <w:abstractNumId w:val="17"/>
  </w:num>
  <w:num w:numId="15" w16cid:durableId="380787430">
    <w:abstractNumId w:val="15"/>
  </w:num>
  <w:num w:numId="16" w16cid:durableId="985863270">
    <w:abstractNumId w:val="4"/>
  </w:num>
  <w:num w:numId="17" w16cid:durableId="1150101021">
    <w:abstractNumId w:val="1"/>
  </w:num>
  <w:num w:numId="18" w16cid:durableId="1296913566">
    <w:abstractNumId w:val="5"/>
  </w:num>
  <w:num w:numId="19" w16cid:durableId="1731995631">
    <w:abstractNumId w:val="3"/>
  </w:num>
  <w:num w:numId="20" w16cid:durableId="2137329028">
    <w:abstractNumId w:val="13"/>
  </w:num>
  <w:num w:numId="21" w16cid:durableId="1750686399">
    <w:abstractNumId w:val="10"/>
  </w:num>
  <w:num w:numId="22" w16cid:durableId="1763331883">
    <w:abstractNumId w:val="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87E"/>
    <w:rsid w:val="00004121"/>
    <w:rsid w:val="00012B89"/>
    <w:rsid w:val="00015F7E"/>
    <w:rsid w:val="000243AA"/>
    <w:rsid w:val="00031F0C"/>
    <w:rsid w:val="000341BD"/>
    <w:rsid w:val="00036EB8"/>
    <w:rsid w:val="00044D54"/>
    <w:rsid w:val="000463CC"/>
    <w:rsid w:val="0005078A"/>
    <w:rsid w:val="00051C1D"/>
    <w:rsid w:val="00051EBF"/>
    <w:rsid w:val="00061AC3"/>
    <w:rsid w:val="000655D4"/>
    <w:rsid w:val="000709F1"/>
    <w:rsid w:val="0007336B"/>
    <w:rsid w:val="000767A9"/>
    <w:rsid w:val="0008168C"/>
    <w:rsid w:val="000818FE"/>
    <w:rsid w:val="000819F3"/>
    <w:rsid w:val="000905D4"/>
    <w:rsid w:val="000954FB"/>
    <w:rsid w:val="000A1313"/>
    <w:rsid w:val="000B12EA"/>
    <w:rsid w:val="000B33DD"/>
    <w:rsid w:val="000B54F5"/>
    <w:rsid w:val="000C062F"/>
    <w:rsid w:val="000C482E"/>
    <w:rsid w:val="000D28A5"/>
    <w:rsid w:val="000D3445"/>
    <w:rsid w:val="000E17EF"/>
    <w:rsid w:val="000E3414"/>
    <w:rsid w:val="000E466A"/>
    <w:rsid w:val="000F30E2"/>
    <w:rsid w:val="000F4763"/>
    <w:rsid w:val="00103F5D"/>
    <w:rsid w:val="001250F2"/>
    <w:rsid w:val="00131642"/>
    <w:rsid w:val="00131802"/>
    <w:rsid w:val="00140BE5"/>
    <w:rsid w:val="00150420"/>
    <w:rsid w:val="0015266E"/>
    <w:rsid w:val="001537B0"/>
    <w:rsid w:val="00157C50"/>
    <w:rsid w:val="00167A5A"/>
    <w:rsid w:val="0017197B"/>
    <w:rsid w:val="00172A83"/>
    <w:rsid w:val="00172E4F"/>
    <w:rsid w:val="001752E2"/>
    <w:rsid w:val="00183F51"/>
    <w:rsid w:val="0019117B"/>
    <w:rsid w:val="00195288"/>
    <w:rsid w:val="001978CC"/>
    <w:rsid w:val="001A174A"/>
    <w:rsid w:val="001A3D53"/>
    <w:rsid w:val="001A71B1"/>
    <w:rsid w:val="001B4B0A"/>
    <w:rsid w:val="001B6966"/>
    <w:rsid w:val="001B6EC7"/>
    <w:rsid w:val="001C2CB4"/>
    <w:rsid w:val="001C3F3D"/>
    <w:rsid w:val="001C7869"/>
    <w:rsid w:val="001D1DA5"/>
    <w:rsid w:val="001D3F62"/>
    <w:rsid w:val="001D6DBC"/>
    <w:rsid w:val="001E4711"/>
    <w:rsid w:val="00201276"/>
    <w:rsid w:val="002102A0"/>
    <w:rsid w:val="00211A06"/>
    <w:rsid w:val="00216FDF"/>
    <w:rsid w:val="002205FD"/>
    <w:rsid w:val="00221B84"/>
    <w:rsid w:val="00222F26"/>
    <w:rsid w:val="002244C3"/>
    <w:rsid w:val="0022765A"/>
    <w:rsid w:val="00231D1F"/>
    <w:rsid w:val="00234A32"/>
    <w:rsid w:val="00235CD4"/>
    <w:rsid w:val="00240A80"/>
    <w:rsid w:val="00246B34"/>
    <w:rsid w:val="002547E1"/>
    <w:rsid w:val="00255550"/>
    <w:rsid w:val="002562B6"/>
    <w:rsid w:val="00261E86"/>
    <w:rsid w:val="00271AEF"/>
    <w:rsid w:val="00277FA5"/>
    <w:rsid w:val="00281738"/>
    <w:rsid w:val="002854A5"/>
    <w:rsid w:val="00285BDE"/>
    <w:rsid w:val="002871C9"/>
    <w:rsid w:val="00287D33"/>
    <w:rsid w:val="002923B4"/>
    <w:rsid w:val="002926F8"/>
    <w:rsid w:val="002A0686"/>
    <w:rsid w:val="002A6619"/>
    <w:rsid w:val="002B758B"/>
    <w:rsid w:val="002C148E"/>
    <w:rsid w:val="002C7011"/>
    <w:rsid w:val="002D5CFD"/>
    <w:rsid w:val="002E0C99"/>
    <w:rsid w:val="002E20EF"/>
    <w:rsid w:val="002E2FB4"/>
    <w:rsid w:val="002E3870"/>
    <w:rsid w:val="002E7D5D"/>
    <w:rsid w:val="002F1C5E"/>
    <w:rsid w:val="003021FB"/>
    <w:rsid w:val="0030713B"/>
    <w:rsid w:val="00311146"/>
    <w:rsid w:val="00312088"/>
    <w:rsid w:val="00313987"/>
    <w:rsid w:val="00327CB3"/>
    <w:rsid w:val="00330CDB"/>
    <w:rsid w:val="00334A3A"/>
    <w:rsid w:val="003503C7"/>
    <w:rsid w:val="003504F5"/>
    <w:rsid w:val="003519B1"/>
    <w:rsid w:val="00353087"/>
    <w:rsid w:val="003615C8"/>
    <w:rsid w:val="00364B76"/>
    <w:rsid w:val="00375B39"/>
    <w:rsid w:val="00377BAB"/>
    <w:rsid w:val="00383D11"/>
    <w:rsid w:val="0038459E"/>
    <w:rsid w:val="00392B25"/>
    <w:rsid w:val="00397B84"/>
    <w:rsid w:val="003A352A"/>
    <w:rsid w:val="003B4F92"/>
    <w:rsid w:val="003B6A78"/>
    <w:rsid w:val="003D5027"/>
    <w:rsid w:val="003E0F6A"/>
    <w:rsid w:val="003E1D8B"/>
    <w:rsid w:val="003E25C5"/>
    <w:rsid w:val="003E2C70"/>
    <w:rsid w:val="003E42D2"/>
    <w:rsid w:val="003E44E9"/>
    <w:rsid w:val="00403766"/>
    <w:rsid w:val="004041C9"/>
    <w:rsid w:val="0041489C"/>
    <w:rsid w:val="004201EF"/>
    <w:rsid w:val="004208EA"/>
    <w:rsid w:val="00421840"/>
    <w:rsid w:val="00424832"/>
    <w:rsid w:val="00432600"/>
    <w:rsid w:val="00436151"/>
    <w:rsid w:val="00445A86"/>
    <w:rsid w:val="0044731E"/>
    <w:rsid w:val="00465AF7"/>
    <w:rsid w:val="004714B7"/>
    <w:rsid w:val="00473A22"/>
    <w:rsid w:val="00475479"/>
    <w:rsid w:val="004761CE"/>
    <w:rsid w:val="00480832"/>
    <w:rsid w:val="0048184E"/>
    <w:rsid w:val="00496F86"/>
    <w:rsid w:val="00497580"/>
    <w:rsid w:val="00497A36"/>
    <w:rsid w:val="004A6536"/>
    <w:rsid w:val="004B14F8"/>
    <w:rsid w:val="004B2BD7"/>
    <w:rsid w:val="004B46E8"/>
    <w:rsid w:val="004C2990"/>
    <w:rsid w:val="004C4EED"/>
    <w:rsid w:val="004C7E8A"/>
    <w:rsid w:val="004D6369"/>
    <w:rsid w:val="004E1B22"/>
    <w:rsid w:val="004E60D0"/>
    <w:rsid w:val="004F6015"/>
    <w:rsid w:val="004F7D03"/>
    <w:rsid w:val="00501E64"/>
    <w:rsid w:val="00504217"/>
    <w:rsid w:val="00520197"/>
    <w:rsid w:val="00523815"/>
    <w:rsid w:val="00524F6B"/>
    <w:rsid w:val="00525294"/>
    <w:rsid w:val="005351E3"/>
    <w:rsid w:val="00540AAB"/>
    <w:rsid w:val="00542B27"/>
    <w:rsid w:val="00543113"/>
    <w:rsid w:val="0054552C"/>
    <w:rsid w:val="0055446F"/>
    <w:rsid w:val="00560966"/>
    <w:rsid w:val="00562302"/>
    <w:rsid w:val="0056274F"/>
    <w:rsid w:val="0056344E"/>
    <w:rsid w:val="00566B96"/>
    <w:rsid w:val="0057044A"/>
    <w:rsid w:val="005721B5"/>
    <w:rsid w:val="00575CE7"/>
    <w:rsid w:val="00581413"/>
    <w:rsid w:val="00583030"/>
    <w:rsid w:val="005841CE"/>
    <w:rsid w:val="0059393B"/>
    <w:rsid w:val="00593EA7"/>
    <w:rsid w:val="00595EDD"/>
    <w:rsid w:val="0059753A"/>
    <w:rsid w:val="005A3FC0"/>
    <w:rsid w:val="005B04C6"/>
    <w:rsid w:val="005B0733"/>
    <w:rsid w:val="005B3F48"/>
    <w:rsid w:val="005B746E"/>
    <w:rsid w:val="005C255D"/>
    <w:rsid w:val="005C432F"/>
    <w:rsid w:val="005C7123"/>
    <w:rsid w:val="005C7415"/>
    <w:rsid w:val="005D2E6C"/>
    <w:rsid w:val="005D53F1"/>
    <w:rsid w:val="005E1567"/>
    <w:rsid w:val="005E1EDA"/>
    <w:rsid w:val="005E4943"/>
    <w:rsid w:val="005F1297"/>
    <w:rsid w:val="005F4336"/>
    <w:rsid w:val="005F45C8"/>
    <w:rsid w:val="006041C2"/>
    <w:rsid w:val="00604B3D"/>
    <w:rsid w:val="00610D8B"/>
    <w:rsid w:val="006114CD"/>
    <w:rsid w:val="0061428A"/>
    <w:rsid w:val="0061610B"/>
    <w:rsid w:val="00625A49"/>
    <w:rsid w:val="0062674A"/>
    <w:rsid w:val="00631C77"/>
    <w:rsid w:val="0063289B"/>
    <w:rsid w:val="006508E0"/>
    <w:rsid w:val="006539C0"/>
    <w:rsid w:val="00656D48"/>
    <w:rsid w:val="006576B0"/>
    <w:rsid w:val="00661051"/>
    <w:rsid w:val="006658B0"/>
    <w:rsid w:val="00671516"/>
    <w:rsid w:val="0067334C"/>
    <w:rsid w:val="00682A0F"/>
    <w:rsid w:val="0068377C"/>
    <w:rsid w:val="006960B2"/>
    <w:rsid w:val="006A1A32"/>
    <w:rsid w:val="006A54D1"/>
    <w:rsid w:val="006A6DDF"/>
    <w:rsid w:val="006C7321"/>
    <w:rsid w:val="006E1115"/>
    <w:rsid w:val="006E7A62"/>
    <w:rsid w:val="006F1229"/>
    <w:rsid w:val="006F4EA4"/>
    <w:rsid w:val="006F55A8"/>
    <w:rsid w:val="00703AB9"/>
    <w:rsid w:val="00705A31"/>
    <w:rsid w:val="0071128B"/>
    <w:rsid w:val="007145E7"/>
    <w:rsid w:val="00725EE2"/>
    <w:rsid w:val="00730BE7"/>
    <w:rsid w:val="00731805"/>
    <w:rsid w:val="0073384B"/>
    <w:rsid w:val="007339E1"/>
    <w:rsid w:val="0074252F"/>
    <w:rsid w:val="00744326"/>
    <w:rsid w:val="00755E06"/>
    <w:rsid w:val="00756256"/>
    <w:rsid w:val="0076686D"/>
    <w:rsid w:val="00767E9B"/>
    <w:rsid w:val="0077420D"/>
    <w:rsid w:val="00774847"/>
    <w:rsid w:val="007750E8"/>
    <w:rsid w:val="00780A3C"/>
    <w:rsid w:val="00797D57"/>
    <w:rsid w:val="007A664B"/>
    <w:rsid w:val="007C09C1"/>
    <w:rsid w:val="007C1840"/>
    <w:rsid w:val="007C5113"/>
    <w:rsid w:val="007D648C"/>
    <w:rsid w:val="007D6E90"/>
    <w:rsid w:val="007E32D2"/>
    <w:rsid w:val="007E3403"/>
    <w:rsid w:val="007E42C9"/>
    <w:rsid w:val="007F5493"/>
    <w:rsid w:val="008017CB"/>
    <w:rsid w:val="008074DC"/>
    <w:rsid w:val="008119EC"/>
    <w:rsid w:val="00813712"/>
    <w:rsid w:val="0082220E"/>
    <w:rsid w:val="00830918"/>
    <w:rsid w:val="00837D13"/>
    <w:rsid w:val="00843EA6"/>
    <w:rsid w:val="00851407"/>
    <w:rsid w:val="00852400"/>
    <w:rsid w:val="00873472"/>
    <w:rsid w:val="008740EE"/>
    <w:rsid w:val="00881CA6"/>
    <w:rsid w:val="00885CE9"/>
    <w:rsid w:val="00886568"/>
    <w:rsid w:val="008954DF"/>
    <w:rsid w:val="008B065F"/>
    <w:rsid w:val="008C7EA3"/>
    <w:rsid w:val="008D2037"/>
    <w:rsid w:val="008D66A1"/>
    <w:rsid w:val="008E0954"/>
    <w:rsid w:val="008E1352"/>
    <w:rsid w:val="008E56EF"/>
    <w:rsid w:val="008F0EE3"/>
    <w:rsid w:val="008F18B6"/>
    <w:rsid w:val="008F2D35"/>
    <w:rsid w:val="008F3AF8"/>
    <w:rsid w:val="008F46E3"/>
    <w:rsid w:val="008F63BD"/>
    <w:rsid w:val="009039BD"/>
    <w:rsid w:val="009218FA"/>
    <w:rsid w:val="00933BB2"/>
    <w:rsid w:val="009343BF"/>
    <w:rsid w:val="00935A5B"/>
    <w:rsid w:val="00935C93"/>
    <w:rsid w:val="0093687E"/>
    <w:rsid w:val="0093727D"/>
    <w:rsid w:val="00952407"/>
    <w:rsid w:val="00952906"/>
    <w:rsid w:val="00952BB9"/>
    <w:rsid w:val="00953FD9"/>
    <w:rsid w:val="00962633"/>
    <w:rsid w:val="00963A78"/>
    <w:rsid w:val="009718C4"/>
    <w:rsid w:val="00982495"/>
    <w:rsid w:val="00985786"/>
    <w:rsid w:val="00990078"/>
    <w:rsid w:val="0099515D"/>
    <w:rsid w:val="009A479E"/>
    <w:rsid w:val="009B5C84"/>
    <w:rsid w:val="009B5EEC"/>
    <w:rsid w:val="009C026F"/>
    <w:rsid w:val="009C3CAA"/>
    <w:rsid w:val="009D017D"/>
    <w:rsid w:val="009D53B5"/>
    <w:rsid w:val="009D674D"/>
    <w:rsid w:val="009D6989"/>
    <w:rsid w:val="009D76B9"/>
    <w:rsid w:val="009E0BB4"/>
    <w:rsid w:val="009E123F"/>
    <w:rsid w:val="009E7A4B"/>
    <w:rsid w:val="009F0C1D"/>
    <w:rsid w:val="00A03863"/>
    <w:rsid w:val="00A05575"/>
    <w:rsid w:val="00A10C83"/>
    <w:rsid w:val="00A2089C"/>
    <w:rsid w:val="00A25050"/>
    <w:rsid w:val="00A4594A"/>
    <w:rsid w:val="00A5544F"/>
    <w:rsid w:val="00A55A6B"/>
    <w:rsid w:val="00A63EEB"/>
    <w:rsid w:val="00A660D8"/>
    <w:rsid w:val="00A66293"/>
    <w:rsid w:val="00A7157C"/>
    <w:rsid w:val="00A82F46"/>
    <w:rsid w:val="00A94128"/>
    <w:rsid w:val="00A95B65"/>
    <w:rsid w:val="00AA110D"/>
    <w:rsid w:val="00AA34AB"/>
    <w:rsid w:val="00AB337F"/>
    <w:rsid w:val="00AB73C2"/>
    <w:rsid w:val="00AC0F84"/>
    <w:rsid w:val="00AC2859"/>
    <w:rsid w:val="00AE54F9"/>
    <w:rsid w:val="00AE7629"/>
    <w:rsid w:val="00AF15B4"/>
    <w:rsid w:val="00AF2A72"/>
    <w:rsid w:val="00AF6DF0"/>
    <w:rsid w:val="00AF7C0A"/>
    <w:rsid w:val="00B007EB"/>
    <w:rsid w:val="00B01FD3"/>
    <w:rsid w:val="00B02DDA"/>
    <w:rsid w:val="00B058D3"/>
    <w:rsid w:val="00B10B83"/>
    <w:rsid w:val="00B12B4D"/>
    <w:rsid w:val="00B12EE0"/>
    <w:rsid w:val="00B14DD8"/>
    <w:rsid w:val="00B24973"/>
    <w:rsid w:val="00B32FB5"/>
    <w:rsid w:val="00B33F65"/>
    <w:rsid w:val="00B42C7B"/>
    <w:rsid w:val="00B43759"/>
    <w:rsid w:val="00B466C6"/>
    <w:rsid w:val="00B47CC3"/>
    <w:rsid w:val="00B65726"/>
    <w:rsid w:val="00B7146B"/>
    <w:rsid w:val="00B829CA"/>
    <w:rsid w:val="00B84963"/>
    <w:rsid w:val="00B84F0D"/>
    <w:rsid w:val="00B9307F"/>
    <w:rsid w:val="00B96BCD"/>
    <w:rsid w:val="00B97094"/>
    <w:rsid w:val="00BB1FA7"/>
    <w:rsid w:val="00BB737F"/>
    <w:rsid w:val="00BC07F1"/>
    <w:rsid w:val="00BC46EE"/>
    <w:rsid w:val="00BC6EF9"/>
    <w:rsid w:val="00BD1769"/>
    <w:rsid w:val="00BD380D"/>
    <w:rsid w:val="00BE44B2"/>
    <w:rsid w:val="00BF1814"/>
    <w:rsid w:val="00BF7B0C"/>
    <w:rsid w:val="00C1251D"/>
    <w:rsid w:val="00C20321"/>
    <w:rsid w:val="00C21230"/>
    <w:rsid w:val="00C24159"/>
    <w:rsid w:val="00C249BF"/>
    <w:rsid w:val="00C319C7"/>
    <w:rsid w:val="00C32E35"/>
    <w:rsid w:val="00C358CB"/>
    <w:rsid w:val="00C409F3"/>
    <w:rsid w:val="00C429D9"/>
    <w:rsid w:val="00C6169E"/>
    <w:rsid w:val="00C6331C"/>
    <w:rsid w:val="00C701CC"/>
    <w:rsid w:val="00C71E17"/>
    <w:rsid w:val="00C76F9B"/>
    <w:rsid w:val="00C83D04"/>
    <w:rsid w:val="00CA14B3"/>
    <w:rsid w:val="00CA2424"/>
    <w:rsid w:val="00CA4156"/>
    <w:rsid w:val="00CB1865"/>
    <w:rsid w:val="00CC7319"/>
    <w:rsid w:val="00CD4E94"/>
    <w:rsid w:val="00CE41A3"/>
    <w:rsid w:val="00D12A84"/>
    <w:rsid w:val="00D2238F"/>
    <w:rsid w:val="00D31304"/>
    <w:rsid w:val="00D31F22"/>
    <w:rsid w:val="00D40F12"/>
    <w:rsid w:val="00D411F4"/>
    <w:rsid w:val="00D44B21"/>
    <w:rsid w:val="00D46357"/>
    <w:rsid w:val="00D46C9C"/>
    <w:rsid w:val="00D60CF9"/>
    <w:rsid w:val="00D62A55"/>
    <w:rsid w:val="00D65098"/>
    <w:rsid w:val="00D67A01"/>
    <w:rsid w:val="00D67D05"/>
    <w:rsid w:val="00D67FFD"/>
    <w:rsid w:val="00D70C76"/>
    <w:rsid w:val="00D72119"/>
    <w:rsid w:val="00D857C2"/>
    <w:rsid w:val="00D85B88"/>
    <w:rsid w:val="00D92D28"/>
    <w:rsid w:val="00D92F8B"/>
    <w:rsid w:val="00D953EF"/>
    <w:rsid w:val="00D97C18"/>
    <w:rsid w:val="00D97D21"/>
    <w:rsid w:val="00DA304D"/>
    <w:rsid w:val="00DA429C"/>
    <w:rsid w:val="00DA4F69"/>
    <w:rsid w:val="00DA5943"/>
    <w:rsid w:val="00DB461F"/>
    <w:rsid w:val="00DB67FE"/>
    <w:rsid w:val="00DC532B"/>
    <w:rsid w:val="00DC7FEB"/>
    <w:rsid w:val="00DD1C09"/>
    <w:rsid w:val="00DD286A"/>
    <w:rsid w:val="00DD36DC"/>
    <w:rsid w:val="00DE403D"/>
    <w:rsid w:val="00DE517D"/>
    <w:rsid w:val="00DE6F22"/>
    <w:rsid w:val="00DE7C9C"/>
    <w:rsid w:val="00E0163C"/>
    <w:rsid w:val="00E04112"/>
    <w:rsid w:val="00E07645"/>
    <w:rsid w:val="00E15548"/>
    <w:rsid w:val="00E15D1B"/>
    <w:rsid w:val="00E30201"/>
    <w:rsid w:val="00E36738"/>
    <w:rsid w:val="00E431F9"/>
    <w:rsid w:val="00E449B2"/>
    <w:rsid w:val="00E4507C"/>
    <w:rsid w:val="00E6476B"/>
    <w:rsid w:val="00E732DE"/>
    <w:rsid w:val="00E7352F"/>
    <w:rsid w:val="00E74AEB"/>
    <w:rsid w:val="00E80E99"/>
    <w:rsid w:val="00E91C07"/>
    <w:rsid w:val="00E92748"/>
    <w:rsid w:val="00E92A10"/>
    <w:rsid w:val="00E9536D"/>
    <w:rsid w:val="00E9668B"/>
    <w:rsid w:val="00EA027F"/>
    <w:rsid w:val="00EA08B1"/>
    <w:rsid w:val="00EA2001"/>
    <w:rsid w:val="00EA457D"/>
    <w:rsid w:val="00EA6199"/>
    <w:rsid w:val="00EA7BF5"/>
    <w:rsid w:val="00EB2D74"/>
    <w:rsid w:val="00EB51A9"/>
    <w:rsid w:val="00EB57A7"/>
    <w:rsid w:val="00EB7D23"/>
    <w:rsid w:val="00EC4EC9"/>
    <w:rsid w:val="00EC64F7"/>
    <w:rsid w:val="00EC7926"/>
    <w:rsid w:val="00ED03BA"/>
    <w:rsid w:val="00ED27D9"/>
    <w:rsid w:val="00EE666F"/>
    <w:rsid w:val="00EF6652"/>
    <w:rsid w:val="00F01764"/>
    <w:rsid w:val="00F07387"/>
    <w:rsid w:val="00F1120A"/>
    <w:rsid w:val="00F13B59"/>
    <w:rsid w:val="00F23F4E"/>
    <w:rsid w:val="00F24046"/>
    <w:rsid w:val="00F246BC"/>
    <w:rsid w:val="00F278BA"/>
    <w:rsid w:val="00F324DB"/>
    <w:rsid w:val="00F40E8F"/>
    <w:rsid w:val="00F42739"/>
    <w:rsid w:val="00F45729"/>
    <w:rsid w:val="00F542F4"/>
    <w:rsid w:val="00F6132F"/>
    <w:rsid w:val="00F65A69"/>
    <w:rsid w:val="00F73766"/>
    <w:rsid w:val="00F82AE3"/>
    <w:rsid w:val="00F913CB"/>
    <w:rsid w:val="00F961A7"/>
    <w:rsid w:val="00F97E58"/>
    <w:rsid w:val="00FA23AD"/>
    <w:rsid w:val="00FA3032"/>
    <w:rsid w:val="00FA4BE7"/>
    <w:rsid w:val="00FA4EB3"/>
    <w:rsid w:val="00FA5DDD"/>
    <w:rsid w:val="00FC0BF5"/>
    <w:rsid w:val="00FD37B4"/>
    <w:rsid w:val="00FD3D8E"/>
    <w:rsid w:val="00FE3A25"/>
    <w:rsid w:val="00FE479F"/>
    <w:rsid w:val="00FF03DA"/>
    <w:rsid w:val="151B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8C9CB"/>
  <w15:docId w15:val="{5B5E0988-136E-4848-B43C-BDA8A916C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BB4"/>
    <w:pPr>
      <w:ind w:firstLine="720"/>
    </w:pPr>
  </w:style>
  <w:style w:type="paragraph" w:styleId="Heading1">
    <w:name w:val="heading 1"/>
    <w:basedOn w:val="Normal"/>
    <w:next w:val="Normal"/>
    <w:link w:val="Heading1Char"/>
    <w:uiPriority w:val="9"/>
    <w:qFormat/>
    <w:rsid w:val="008E095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Calibri Light" w:eastAsia="SimSun" w:hAnsi="Calibri Light"/>
      <w:color w:val="2E74B5"/>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Light" w:eastAsia="SimSun" w:hAnsi="Calibri Light"/>
      <w:color w:val="1F4D78"/>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eastAsia="SimSun" w:hAnsi="Calibri Light"/>
      <w:i/>
      <w:iCs/>
      <w:color w:val="2E74B5"/>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Calibri Light" w:eastAsia="SimSun" w:hAnsi="Calibri Light"/>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paragraph" w:styleId="NormalWeb">
    <w:name w:val="Normal (Web)"/>
    <w:basedOn w:val="Normal"/>
    <w:uiPriority w:val="99"/>
    <w:rPr>
      <w:rFonts w:ascii="Times New Roman" w:hAnsi="Times New Roman" w:cs="Times New Roman"/>
      <w:sz w:val="24"/>
      <w:szCs w:val="2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pPr>
      <w:widowControl w:val="0"/>
      <w:autoSpaceDE w:val="0"/>
      <w:autoSpaceDN w:val="0"/>
      <w:spacing w:after="0" w:line="240" w:lineRule="auto"/>
      <w:ind w:left="100"/>
    </w:pPr>
    <w:rPr>
      <w:rFonts w:cs="Calibri"/>
      <w:lang w:val="en-US" w:bidi="en-US"/>
    </w:rPr>
  </w:style>
  <w:style w:type="character" w:customStyle="1" w:styleId="Heading3Char">
    <w:name w:val="Heading 3 Char"/>
    <w:basedOn w:val="DefaultParagraphFont"/>
    <w:link w:val="Heading3"/>
    <w:uiPriority w:val="9"/>
    <w:rPr>
      <w:rFonts w:ascii="Calibri Light" w:eastAsia="SimSun" w:hAnsi="Calibri Light" w:cs="SimSun"/>
      <w:color w:val="1F4D78"/>
      <w:sz w:val="24"/>
      <w:szCs w:val="24"/>
    </w:rPr>
  </w:style>
  <w:style w:type="paragraph" w:styleId="IntenseQuote">
    <w:name w:val="Intense Quote"/>
    <w:basedOn w:val="Normal"/>
    <w:next w:val="Normal"/>
    <w:link w:val="IntenseQuoteChar"/>
    <w:uiPriority w:val="30"/>
    <w:qFormat/>
    <w:pPr>
      <w:pBdr>
        <w:top w:val="single" w:sz="4" w:space="10" w:color="5B9BD5"/>
        <w:bottom w:val="single" w:sz="4" w:space="10" w:color="5B9BD5"/>
      </w:pBdr>
      <w:spacing w:before="360" w:after="360"/>
      <w:ind w:left="864" w:right="864"/>
      <w:jc w:val="center"/>
    </w:pPr>
    <w:rPr>
      <w:i/>
      <w:iCs/>
      <w:color w:val="5B9BD5"/>
    </w:rPr>
  </w:style>
  <w:style w:type="character" w:customStyle="1" w:styleId="IntenseQuoteChar">
    <w:name w:val="Intense Quote Char"/>
    <w:basedOn w:val="DefaultParagraphFont"/>
    <w:link w:val="IntenseQuote"/>
    <w:uiPriority w:val="30"/>
    <w:rPr>
      <w:i/>
      <w:iCs/>
      <w:color w:val="5B9BD5"/>
    </w:rPr>
  </w:style>
  <w:style w:type="table" w:customStyle="1" w:styleId="GridTable4-Accent51">
    <w:name w:val="Grid Table 4 - Accent 51"/>
    <w:basedOn w:val="TableNormal"/>
    <w:uiPriority w:val="49"/>
    <w:pPr>
      <w:spacing w:after="0" w:line="240" w:lineRule="auto"/>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character" w:customStyle="1" w:styleId="Heading4Char">
    <w:name w:val="Heading 4 Char"/>
    <w:basedOn w:val="DefaultParagraphFont"/>
    <w:link w:val="Heading4"/>
    <w:uiPriority w:val="9"/>
    <w:rPr>
      <w:rFonts w:ascii="Calibri Light" w:eastAsia="SimSun" w:hAnsi="Calibri Light" w:cs="SimSun"/>
      <w:i/>
      <w:iCs/>
      <w:color w:val="2E74B5"/>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customStyle="1" w:styleId="TableGrid1">
    <w:name w:val="Table Grid1"/>
    <w:basedOn w:val="TableNormal"/>
    <w:next w:val="TableGrid"/>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Pr>
      <w:color w:val="605E5C"/>
      <w:shd w:val="clear" w:color="auto" w:fill="E1DFDD"/>
    </w:rPr>
  </w:style>
  <w:style w:type="character" w:customStyle="1" w:styleId="Heading5Char">
    <w:name w:val="Heading 5 Char"/>
    <w:basedOn w:val="DefaultParagraphFont"/>
    <w:link w:val="Heading5"/>
    <w:uiPriority w:val="9"/>
    <w:rPr>
      <w:rFonts w:ascii="Calibri Light" w:eastAsia="SimSun" w:hAnsi="Calibri Light" w:cs="SimSun"/>
      <w:color w:val="2E74B5"/>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2Char">
    <w:name w:val="Heading 2 Char"/>
    <w:basedOn w:val="DefaultParagraphFont"/>
    <w:link w:val="Heading2"/>
    <w:uiPriority w:val="9"/>
    <w:rPr>
      <w:rFonts w:ascii="Calibri Light" w:eastAsia="SimSun" w:hAnsi="Calibri Light" w:cs="SimSun"/>
      <w:color w:val="2E74B5"/>
      <w:sz w:val="26"/>
      <w:szCs w:val="26"/>
    </w:rPr>
  </w:style>
  <w:style w:type="character" w:styleId="UnresolvedMention">
    <w:name w:val="Unresolved Mention"/>
    <w:basedOn w:val="DefaultParagraphFont"/>
    <w:uiPriority w:val="99"/>
    <w:semiHidden/>
    <w:unhideWhenUsed/>
    <w:rsid w:val="00886568"/>
    <w:rPr>
      <w:color w:val="605E5C"/>
      <w:shd w:val="clear" w:color="auto" w:fill="E1DFDD"/>
    </w:rPr>
  </w:style>
  <w:style w:type="paragraph" w:styleId="NoSpacing">
    <w:name w:val="No Spacing"/>
    <w:link w:val="NoSpacingChar"/>
    <w:uiPriority w:val="1"/>
    <w:qFormat/>
    <w:rsid w:val="005C432F"/>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5C432F"/>
    <w:rPr>
      <w:rFonts w:asciiTheme="minorHAnsi" w:eastAsiaTheme="minorEastAsia" w:hAnsiTheme="minorHAnsi" w:cstheme="minorBidi"/>
      <w:lang w:val="en-US"/>
    </w:rPr>
  </w:style>
  <w:style w:type="table" w:styleId="GridTable5Dark-Accent1">
    <w:name w:val="Grid Table 5 Dark Accent 1"/>
    <w:basedOn w:val="TableNormal"/>
    <w:uiPriority w:val="50"/>
    <w:rsid w:val="00EA02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PlainTable2">
    <w:name w:val="Plain Table 2"/>
    <w:basedOn w:val="TableNormal"/>
    <w:uiPriority w:val="42"/>
    <w:rsid w:val="0028173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Strong">
    <w:name w:val="Strong"/>
    <w:basedOn w:val="DefaultParagraphFont"/>
    <w:uiPriority w:val="22"/>
    <w:qFormat/>
    <w:rsid w:val="00C21230"/>
    <w:rPr>
      <w:b/>
      <w:bCs/>
    </w:rPr>
  </w:style>
  <w:style w:type="character" w:styleId="FollowedHyperlink">
    <w:name w:val="FollowedHyperlink"/>
    <w:basedOn w:val="DefaultParagraphFont"/>
    <w:uiPriority w:val="99"/>
    <w:semiHidden/>
    <w:unhideWhenUsed/>
    <w:rsid w:val="00CE41A3"/>
    <w:rPr>
      <w:color w:val="800080" w:themeColor="followedHyperlink"/>
      <w:u w:val="single"/>
    </w:rPr>
  </w:style>
  <w:style w:type="character" w:customStyle="1" w:styleId="overflow-hidden">
    <w:name w:val="overflow-hidden"/>
    <w:basedOn w:val="DefaultParagraphFont"/>
    <w:rsid w:val="00C429D9"/>
  </w:style>
  <w:style w:type="character" w:customStyle="1" w:styleId="Heading1Char">
    <w:name w:val="Heading 1 Char"/>
    <w:basedOn w:val="DefaultParagraphFont"/>
    <w:link w:val="Heading1"/>
    <w:uiPriority w:val="9"/>
    <w:rsid w:val="008E0954"/>
    <w:rPr>
      <w:rFonts w:asciiTheme="majorHAnsi" w:eastAsiaTheme="majorEastAsia" w:hAnsiTheme="majorHAnsi" w:cstheme="majorBidi"/>
      <w:color w:val="365F91" w:themeColor="accent1" w:themeShade="BF"/>
      <w:sz w:val="32"/>
      <w:szCs w:val="32"/>
    </w:rPr>
  </w:style>
  <w:style w:type="character" w:customStyle="1" w:styleId="grow">
    <w:name w:val="grow"/>
    <w:basedOn w:val="DefaultParagraphFont"/>
    <w:rsid w:val="00540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4779">
      <w:bodyDiv w:val="1"/>
      <w:marLeft w:val="0"/>
      <w:marRight w:val="0"/>
      <w:marTop w:val="0"/>
      <w:marBottom w:val="0"/>
      <w:divBdr>
        <w:top w:val="none" w:sz="0" w:space="0" w:color="auto"/>
        <w:left w:val="none" w:sz="0" w:space="0" w:color="auto"/>
        <w:bottom w:val="none" w:sz="0" w:space="0" w:color="auto"/>
        <w:right w:val="none" w:sz="0" w:space="0" w:color="auto"/>
      </w:divBdr>
    </w:div>
    <w:div w:id="25639679">
      <w:bodyDiv w:val="1"/>
      <w:marLeft w:val="0"/>
      <w:marRight w:val="0"/>
      <w:marTop w:val="0"/>
      <w:marBottom w:val="0"/>
      <w:divBdr>
        <w:top w:val="none" w:sz="0" w:space="0" w:color="auto"/>
        <w:left w:val="none" w:sz="0" w:space="0" w:color="auto"/>
        <w:bottom w:val="none" w:sz="0" w:space="0" w:color="auto"/>
        <w:right w:val="none" w:sz="0" w:space="0" w:color="auto"/>
      </w:divBdr>
      <w:divsChild>
        <w:div w:id="92436571">
          <w:marLeft w:val="0"/>
          <w:marRight w:val="0"/>
          <w:marTop w:val="0"/>
          <w:marBottom w:val="0"/>
          <w:divBdr>
            <w:top w:val="none" w:sz="0" w:space="0" w:color="auto"/>
            <w:left w:val="none" w:sz="0" w:space="0" w:color="auto"/>
            <w:bottom w:val="none" w:sz="0" w:space="0" w:color="auto"/>
            <w:right w:val="none" w:sz="0" w:space="0" w:color="auto"/>
          </w:divBdr>
          <w:divsChild>
            <w:div w:id="1845851901">
              <w:marLeft w:val="0"/>
              <w:marRight w:val="0"/>
              <w:marTop w:val="0"/>
              <w:marBottom w:val="0"/>
              <w:divBdr>
                <w:top w:val="none" w:sz="0" w:space="0" w:color="auto"/>
                <w:left w:val="none" w:sz="0" w:space="0" w:color="auto"/>
                <w:bottom w:val="none" w:sz="0" w:space="0" w:color="auto"/>
                <w:right w:val="none" w:sz="0" w:space="0" w:color="auto"/>
              </w:divBdr>
              <w:divsChild>
                <w:div w:id="1041124937">
                  <w:marLeft w:val="0"/>
                  <w:marRight w:val="0"/>
                  <w:marTop w:val="0"/>
                  <w:marBottom w:val="0"/>
                  <w:divBdr>
                    <w:top w:val="none" w:sz="0" w:space="0" w:color="auto"/>
                    <w:left w:val="none" w:sz="0" w:space="0" w:color="auto"/>
                    <w:bottom w:val="none" w:sz="0" w:space="0" w:color="auto"/>
                    <w:right w:val="none" w:sz="0" w:space="0" w:color="auto"/>
                  </w:divBdr>
                  <w:divsChild>
                    <w:div w:id="140656466">
                      <w:marLeft w:val="0"/>
                      <w:marRight w:val="0"/>
                      <w:marTop w:val="0"/>
                      <w:marBottom w:val="0"/>
                      <w:divBdr>
                        <w:top w:val="none" w:sz="0" w:space="0" w:color="auto"/>
                        <w:left w:val="none" w:sz="0" w:space="0" w:color="auto"/>
                        <w:bottom w:val="none" w:sz="0" w:space="0" w:color="auto"/>
                        <w:right w:val="none" w:sz="0" w:space="0" w:color="auto"/>
                      </w:divBdr>
                      <w:divsChild>
                        <w:div w:id="296691968">
                          <w:marLeft w:val="0"/>
                          <w:marRight w:val="0"/>
                          <w:marTop w:val="0"/>
                          <w:marBottom w:val="0"/>
                          <w:divBdr>
                            <w:top w:val="none" w:sz="0" w:space="0" w:color="auto"/>
                            <w:left w:val="none" w:sz="0" w:space="0" w:color="auto"/>
                            <w:bottom w:val="none" w:sz="0" w:space="0" w:color="auto"/>
                            <w:right w:val="none" w:sz="0" w:space="0" w:color="auto"/>
                          </w:divBdr>
                          <w:divsChild>
                            <w:div w:id="84516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4519626">
          <w:marLeft w:val="0"/>
          <w:marRight w:val="0"/>
          <w:marTop w:val="0"/>
          <w:marBottom w:val="0"/>
          <w:divBdr>
            <w:top w:val="none" w:sz="0" w:space="0" w:color="auto"/>
            <w:left w:val="none" w:sz="0" w:space="0" w:color="auto"/>
            <w:bottom w:val="none" w:sz="0" w:space="0" w:color="auto"/>
            <w:right w:val="none" w:sz="0" w:space="0" w:color="auto"/>
          </w:divBdr>
          <w:divsChild>
            <w:div w:id="1508327663">
              <w:marLeft w:val="0"/>
              <w:marRight w:val="0"/>
              <w:marTop w:val="0"/>
              <w:marBottom w:val="0"/>
              <w:divBdr>
                <w:top w:val="none" w:sz="0" w:space="0" w:color="auto"/>
                <w:left w:val="none" w:sz="0" w:space="0" w:color="auto"/>
                <w:bottom w:val="none" w:sz="0" w:space="0" w:color="auto"/>
                <w:right w:val="none" w:sz="0" w:space="0" w:color="auto"/>
              </w:divBdr>
              <w:divsChild>
                <w:div w:id="2027822558">
                  <w:marLeft w:val="0"/>
                  <w:marRight w:val="0"/>
                  <w:marTop w:val="0"/>
                  <w:marBottom w:val="0"/>
                  <w:divBdr>
                    <w:top w:val="none" w:sz="0" w:space="0" w:color="auto"/>
                    <w:left w:val="none" w:sz="0" w:space="0" w:color="auto"/>
                    <w:bottom w:val="none" w:sz="0" w:space="0" w:color="auto"/>
                    <w:right w:val="none" w:sz="0" w:space="0" w:color="auto"/>
                  </w:divBdr>
                  <w:divsChild>
                    <w:div w:id="1031342350">
                      <w:marLeft w:val="0"/>
                      <w:marRight w:val="0"/>
                      <w:marTop w:val="0"/>
                      <w:marBottom w:val="0"/>
                      <w:divBdr>
                        <w:top w:val="none" w:sz="0" w:space="0" w:color="auto"/>
                        <w:left w:val="none" w:sz="0" w:space="0" w:color="auto"/>
                        <w:bottom w:val="none" w:sz="0" w:space="0" w:color="auto"/>
                        <w:right w:val="none" w:sz="0" w:space="0" w:color="auto"/>
                      </w:divBdr>
                      <w:divsChild>
                        <w:div w:id="796097152">
                          <w:marLeft w:val="0"/>
                          <w:marRight w:val="0"/>
                          <w:marTop w:val="0"/>
                          <w:marBottom w:val="0"/>
                          <w:divBdr>
                            <w:top w:val="none" w:sz="0" w:space="0" w:color="auto"/>
                            <w:left w:val="none" w:sz="0" w:space="0" w:color="auto"/>
                            <w:bottom w:val="none" w:sz="0" w:space="0" w:color="auto"/>
                            <w:right w:val="none" w:sz="0" w:space="0" w:color="auto"/>
                          </w:divBdr>
                          <w:divsChild>
                            <w:div w:id="101857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62658">
      <w:bodyDiv w:val="1"/>
      <w:marLeft w:val="0"/>
      <w:marRight w:val="0"/>
      <w:marTop w:val="0"/>
      <w:marBottom w:val="0"/>
      <w:divBdr>
        <w:top w:val="none" w:sz="0" w:space="0" w:color="auto"/>
        <w:left w:val="none" w:sz="0" w:space="0" w:color="auto"/>
        <w:bottom w:val="none" w:sz="0" w:space="0" w:color="auto"/>
        <w:right w:val="none" w:sz="0" w:space="0" w:color="auto"/>
      </w:divBdr>
    </w:div>
    <w:div w:id="29571047">
      <w:bodyDiv w:val="1"/>
      <w:marLeft w:val="0"/>
      <w:marRight w:val="0"/>
      <w:marTop w:val="0"/>
      <w:marBottom w:val="0"/>
      <w:divBdr>
        <w:top w:val="none" w:sz="0" w:space="0" w:color="auto"/>
        <w:left w:val="none" w:sz="0" w:space="0" w:color="auto"/>
        <w:bottom w:val="none" w:sz="0" w:space="0" w:color="auto"/>
        <w:right w:val="none" w:sz="0" w:space="0" w:color="auto"/>
      </w:divBdr>
    </w:div>
    <w:div w:id="30225176">
      <w:bodyDiv w:val="1"/>
      <w:marLeft w:val="0"/>
      <w:marRight w:val="0"/>
      <w:marTop w:val="0"/>
      <w:marBottom w:val="0"/>
      <w:divBdr>
        <w:top w:val="none" w:sz="0" w:space="0" w:color="auto"/>
        <w:left w:val="none" w:sz="0" w:space="0" w:color="auto"/>
        <w:bottom w:val="none" w:sz="0" w:space="0" w:color="auto"/>
        <w:right w:val="none" w:sz="0" w:space="0" w:color="auto"/>
      </w:divBdr>
    </w:div>
    <w:div w:id="37094820">
      <w:bodyDiv w:val="1"/>
      <w:marLeft w:val="0"/>
      <w:marRight w:val="0"/>
      <w:marTop w:val="0"/>
      <w:marBottom w:val="0"/>
      <w:divBdr>
        <w:top w:val="none" w:sz="0" w:space="0" w:color="auto"/>
        <w:left w:val="none" w:sz="0" w:space="0" w:color="auto"/>
        <w:bottom w:val="none" w:sz="0" w:space="0" w:color="auto"/>
        <w:right w:val="none" w:sz="0" w:space="0" w:color="auto"/>
      </w:divBdr>
    </w:div>
    <w:div w:id="44792138">
      <w:bodyDiv w:val="1"/>
      <w:marLeft w:val="0"/>
      <w:marRight w:val="0"/>
      <w:marTop w:val="0"/>
      <w:marBottom w:val="0"/>
      <w:divBdr>
        <w:top w:val="none" w:sz="0" w:space="0" w:color="auto"/>
        <w:left w:val="none" w:sz="0" w:space="0" w:color="auto"/>
        <w:bottom w:val="none" w:sz="0" w:space="0" w:color="auto"/>
        <w:right w:val="none" w:sz="0" w:space="0" w:color="auto"/>
      </w:divBdr>
    </w:div>
    <w:div w:id="52389039">
      <w:bodyDiv w:val="1"/>
      <w:marLeft w:val="0"/>
      <w:marRight w:val="0"/>
      <w:marTop w:val="0"/>
      <w:marBottom w:val="0"/>
      <w:divBdr>
        <w:top w:val="none" w:sz="0" w:space="0" w:color="auto"/>
        <w:left w:val="none" w:sz="0" w:space="0" w:color="auto"/>
        <w:bottom w:val="none" w:sz="0" w:space="0" w:color="auto"/>
        <w:right w:val="none" w:sz="0" w:space="0" w:color="auto"/>
      </w:divBdr>
    </w:div>
    <w:div w:id="53235028">
      <w:bodyDiv w:val="1"/>
      <w:marLeft w:val="0"/>
      <w:marRight w:val="0"/>
      <w:marTop w:val="0"/>
      <w:marBottom w:val="0"/>
      <w:divBdr>
        <w:top w:val="none" w:sz="0" w:space="0" w:color="auto"/>
        <w:left w:val="none" w:sz="0" w:space="0" w:color="auto"/>
        <w:bottom w:val="none" w:sz="0" w:space="0" w:color="auto"/>
        <w:right w:val="none" w:sz="0" w:space="0" w:color="auto"/>
      </w:divBdr>
    </w:div>
    <w:div w:id="54816838">
      <w:bodyDiv w:val="1"/>
      <w:marLeft w:val="0"/>
      <w:marRight w:val="0"/>
      <w:marTop w:val="0"/>
      <w:marBottom w:val="0"/>
      <w:divBdr>
        <w:top w:val="none" w:sz="0" w:space="0" w:color="auto"/>
        <w:left w:val="none" w:sz="0" w:space="0" w:color="auto"/>
        <w:bottom w:val="none" w:sz="0" w:space="0" w:color="auto"/>
        <w:right w:val="none" w:sz="0" w:space="0" w:color="auto"/>
      </w:divBdr>
    </w:div>
    <w:div w:id="55053017">
      <w:bodyDiv w:val="1"/>
      <w:marLeft w:val="0"/>
      <w:marRight w:val="0"/>
      <w:marTop w:val="0"/>
      <w:marBottom w:val="0"/>
      <w:divBdr>
        <w:top w:val="none" w:sz="0" w:space="0" w:color="auto"/>
        <w:left w:val="none" w:sz="0" w:space="0" w:color="auto"/>
        <w:bottom w:val="none" w:sz="0" w:space="0" w:color="auto"/>
        <w:right w:val="none" w:sz="0" w:space="0" w:color="auto"/>
      </w:divBdr>
    </w:div>
    <w:div w:id="75983453">
      <w:bodyDiv w:val="1"/>
      <w:marLeft w:val="0"/>
      <w:marRight w:val="0"/>
      <w:marTop w:val="0"/>
      <w:marBottom w:val="0"/>
      <w:divBdr>
        <w:top w:val="none" w:sz="0" w:space="0" w:color="auto"/>
        <w:left w:val="none" w:sz="0" w:space="0" w:color="auto"/>
        <w:bottom w:val="none" w:sz="0" w:space="0" w:color="auto"/>
        <w:right w:val="none" w:sz="0" w:space="0" w:color="auto"/>
      </w:divBdr>
    </w:div>
    <w:div w:id="83844729">
      <w:bodyDiv w:val="1"/>
      <w:marLeft w:val="0"/>
      <w:marRight w:val="0"/>
      <w:marTop w:val="0"/>
      <w:marBottom w:val="0"/>
      <w:divBdr>
        <w:top w:val="none" w:sz="0" w:space="0" w:color="auto"/>
        <w:left w:val="none" w:sz="0" w:space="0" w:color="auto"/>
        <w:bottom w:val="none" w:sz="0" w:space="0" w:color="auto"/>
        <w:right w:val="none" w:sz="0" w:space="0" w:color="auto"/>
      </w:divBdr>
    </w:div>
    <w:div w:id="85273707">
      <w:bodyDiv w:val="1"/>
      <w:marLeft w:val="0"/>
      <w:marRight w:val="0"/>
      <w:marTop w:val="0"/>
      <w:marBottom w:val="0"/>
      <w:divBdr>
        <w:top w:val="none" w:sz="0" w:space="0" w:color="auto"/>
        <w:left w:val="none" w:sz="0" w:space="0" w:color="auto"/>
        <w:bottom w:val="none" w:sz="0" w:space="0" w:color="auto"/>
        <w:right w:val="none" w:sz="0" w:space="0" w:color="auto"/>
      </w:divBdr>
    </w:div>
    <w:div w:id="85856219">
      <w:bodyDiv w:val="1"/>
      <w:marLeft w:val="0"/>
      <w:marRight w:val="0"/>
      <w:marTop w:val="0"/>
      <w:marBottom w:val="0"/>
      <w:divBdr>
        <w:top w:val="none" w:sz="0" w:space="0" w:color="auto"/>
        <w:left w:val="none" w:sz="0" w:space="0" w:color="auto"/>
        <w:bottom w:val="none" w:sz="0" w:space="0" w:color="auto"/>
        <w:right w:val="none" w:sz="0" w:space="0" w:color="auto"/>
      </w:divBdr>
    </w:div>
    <w:div w:id="88237476">
      <w:bodyDiv w:val="1"/>
      <w:marLeft w:val="0"/>
      <w:marRight w:val="0"/>
      <w:marTop w:val="0"/>
      <w:marBottom w:val="0"/>
      <w:divBdr>
        <w:top w:val="none" w:sz="0" w:space="0" w:color="auto"/>
        <w:left w:val="none" w:sz="0" w:space="0" w:color="auto"/>
        <w:bottom w:val="none" w:sz="0" w:space="0" w:color="auto"/>
        <w:right w:val="none" w:sz="0" w:space="0" w:color="auto"/>
      </w:divBdr>
    </w:div>
    <w:div w:id="95562121">
      <w:bodyDiv w:val="1"/>
      <w:marLeft w:val="0"/>
      <w:marRight w:val="0"/>
      <w:marTop w:val="0"/>
      <w:marBottom w:val="0"/>
      <w:divBdr>
        <w:top w:val="none" w:sz="0" w:space="0" w:color="auto"/>
        <w:left w:val="none" w:sz="0" w:space="0" w:color="auto"/>
        <w:bottom w:val="none" w:sz="0" w:space="0" w:color="auto"/>
        <w:right w:val="none" w:sz="0" w:space="0" w:color="auto"/>
      </w:divBdr>
    </w:div>
    <w:div w:id="95709783">
      <w:bodyDiv w:val="1"/>
      <w:marLeft w:val="0"/>
      <w:marRight w:val="0"/>
      <w:marTop w:val="0"/>
      <w:marBottom w:val="0"/>
      <w:divBdr>
        <w:top w:val="none" w:sz="0" w:space="0" w:color="auto"/>
        <w:left w:val="none" w:sz="0" w:space="0" w:color="auto"/>
        <w:bottom w:val="none" w:sz="0" w:space="0" w:color="auto"/>
        <w:right w:val="none" w:sz="0" w:space="0" w:color="auto"/>
      </w:divBdr>
      <w:divsChild>
        <w:div w:id="1285845132">
          <w:marLeft w:val="0"/>
          <w:marRight w:val="0"/>
          <w:marTop w:val="0"/>
          <w:marBottom w:val="0"/>
          <w:divBdr>
            <w:top w:val="none" w:sz="0" w:space="0" w:color="auto"/>
            <w:left w:val="none" w:sz="0" w:space="0" w:color="auto"/>
            <w:bottom w:val="none" w:sz="0" w:space="0" w:color="auto"/>
            <w:right w:val="none" w:sz="0" w:space="0" w:color="auto"/>
          </w:divBdr>
        </w:div>
      </w:divsChild>
    </w:div>
    <w:div w:id="114372162">
      <w:bodyDiv w:val="1"/>
      <w:marLeft w:val="0"/>
      <w:marRight w:val="0"/>
      <w:marTop w:val="0"/>
      <w:marBottom w:val="0"/>
      <w:divBdr>
        <w:top w:val="none" w:sz="0" w:space="0" w:color="auto"/>
        <w:left w:val="none" w:sz="0" w:space="0" w:color="auto"/>
        <w:bottom w:val="none" w:sz="0" w:space="0" w:color="auto"/>
        <w:right w:val="none" w:sz="0" w:space="0" w:color="auto"/>
      </w:divBdr>
    </w:div>
    <w:div w:id="136075722">
      <w:bodyDiv w:val="1"/>
      <w:marLeft w:val="0"/>
      <w:marRight w:val="0"/>
      <w:marTop w:val="0"/>
      <w:marBottom w:val="0"/>
      <w:divBdr>
        <w:top w:val="none" w:sz="0" w:space="0" w:color="auto"/>
        <w:left w:val="none" w:sz="0" w:space="0" w:color="auto"/>
        <w:bottom w:val="none" w:sz="0" w:space="0" w:color="auto"/>
        <w:right w:val="none" w:sz="0" w:space="0" w:color="auto"/>
      </w:divBdr>
    </w:div>
    <w:div w:id="137461049">
      <w:bodyDiv w:val="1"/>
      <w:marLeft w:val="0"/>
      <w:marRight w:val="0"/>
      <w:marTop w:val="0"/>
      <w:marBottom w:val="0"/>
      <w:divBdr>
        <w:top w:val="none" w:sz="0" w:space="0" w:color="auto"/>
        <w:left w:val="none" w:sz="0" w:space="0" w:color="auto"/>
        <w:bottom w:val="none" w:sz="0" w:space="0" w:color="auto"/>
        <w:right w:val="none" w:sz="0" w:space="0" w:color="auto"/>
      </w:divBdr>
    </w:div>
    <w:div w:id="139229775">
      <w:bodyDiv w:val="1"/>
      <w:marLeft w:val="0"/>
      <w:marRight w:val="0"/>
      <w:marTop w:val="0"/>
      <w:marBottom w:val="0"/>
      <w:divBdr>
        <w:top w:val="none" w:sz="0" w:space="0" w:color="auto"/>
        <w:left w:val="none" w:sz="0" w:space="0" w:color="auto"/>
        <w:bottom w:val="none" w:sz="0" w:space="0" w:color="auto"/>
        <w:right w:val="none" w:sz="0" w:space="0" w:color="auto"/>
      </w:divBdr>
    </w:div>
    <w:div w:id="142158011">
      <w:bodyDiv w:val="1"/>
      <w:marLeft w:val="0"/>
      <w:marRight w:val="0"/>
      <w:marTop w:val="0"/>
      <w:marBottom w:val="0"/>
      <w:divBdr>
        <w:top w:val="none" w:sz="0" w:space="0" w:color="auto"/>
        <w:left w:val="none" w:sz="0" w:space="0" w:color="auto"/>
        <w:bottom w:val="none" w:sz="0" w:space="0" w:color="auto"/>
        <w:right w:val="none" w:sz="0" w:space="0" w:color="auto"/>
      </w:divBdr>
    </w:div>
    <w:div w:id="145634767">
      <w:bodyDiv w:val="1"/>
      <w:marLeft w:val="0"/>
      <w:marRight w:val="0"/>
      <w:marTop w:val="0"/>
      <w:marBottom w:val="0"/>
      <w:divBdr>
        <w:top w:val="none" w:sz="0" w:space="0" w:color="auto"/>
        <w:left w:val="none" w:sz="0" w:space="0" w:color="auto"/>
        <w:bottom w:val="none" w:sz="0" w:space="0" w:color="auto"/>
        <w:right w:val="none" w:sz="0" w:space="0" w:color="auto"/>
      </w:divBdr>
      <w:divsChild>
        <w:div w:id="779031593">
          <w:marLeft w:val="0"/>
          <w:marRight w:val="0"/>
          <w:marTop w:val="0"/>
          <w:marBottom w:val="0"/>
          <w:divBdr>
            <w:top w:val="none" w:sz="0" w:space="0" w:color="auto"/>
            <w:left w:val="none" w:sz="0" w:space="0" w:color="auto"/>
            <w:bottom w:val="none" w:sz="0" w:space="0" w:color="auto"/>
            <w:right w:val="none" w:sz="0" w:space="0" w:color="auto"/>
          </w:divBdr>
        </w:div>
      </w:divsChild>
    </w:div>
    <w:div w:id="161967412">
      <w:bodyDiv w:val="1"/>
      <w:marLeft w:val="0"/>
      <w:marRight w:val="0"/>
      <w:marTop w:val="0"/>
      <w:marBottom w:val="0"/>
      <w:divBdr>
        <w:top w:val="none" w:sz="0" w:space="0" w:color="auto"/>
        <w:left w:val="none" w:sz="0" w:space="0" w:color="auto"/>
        <w:bottom w:val="none" w:sz="0" w:space="0" w:color="auto"/>
        <w:right w:val="none" w:sz="0" w:space="0" w:color="auto"/>
      </w:divBdr>
    </w:div>
    <w:div w:id="168637826">
      <w:bodyDiv w:val="1"/>
      <w:marLeft w:val="0"/>
      <w:marRight w:val="0"/>
      <w:marTop w:val="0"/>
      <w:marBottom w:val="0"/>
      <w:divBdr>
        <w:top w:val="none" w:sz="0" w:space="0" w:color="auto"/>
        <w:left w:val="none" w:sz="0" w:space="0" w:color="auto"/>
        <w:bottom w:val="none" w:sz="0" w:space="0" w:color="auto"/>
        <w:right w:val="none" w:sz="0" w:space="0" w:color="auto"/>
      </w:divBdr>
    </w:div>
    <w:div w:id="173539367">
      <w:bodyDiv w:val="1"/>
      <w:marLeft w:val="0"/>
      <w:marRight w:val="0"/>
      <w:marTop w:val="0"/>
      <w:marBottom w:val="0"/>
      <w:divBdr>
        <w:top w:val="none" w:sz="0" w:space="0" w:color="auto"/>
        <w:left w:val="none" w:sz="0" w:space="0" w:color="auto"/>
        <w:bottom w:val="none" w:sz="0" w:space="0" w:color="auto"/>
        <w:right w:val="none" w:sz="0" w:space="0" w:color="auto"/>
      </w:divBdr>
    </w:div>
    <w:div w:id="175964165">
      <w:bodyDiv w:val="1"/>
      <w:marLeft w:val="0"/>
      <w:marRight w:val="0"/>
      <w:marTop w:val="0"/>
      <w:marBottom w:val="0"/>
      <w:divBdr>
        <w:top w:val="none" w:sz="0" w:space="0" w:color="auto"/>
        <w:left w:val="none" w:sz="0" w:space="0" w:color="auto"/>
        <w:bottom w:val="none" w:sz="0" w:space="0" w:color="auto"/>
        <w:right w:val="none" w:sz="0" w:space="0" w:color="auto"/>
      </w:divBdr>
    </w:div>
    <w:div w:id="178157946">
      <w:bodyDiv w:val="1"/>
      <w:marLeft w:val="0"/>
      <w:marRight w:val="0"/>
      <w:marTop w:val="0"/>
      <w:marBottom w:val="0"/>
      <w:divBdr>
        <w:top w:val="none" w:sz="0" w:space="0" w:color="auto"/>
        <w:left w:val="none" w:sz="0" w:space="0" w:color="auto"/>
        <w:bottom w:val="none" w:sz="0" w:space="0" w:color="auto"/>
        <w:right w:val="none" w:sz="0" w:space="0" w:color="auto"/>
      </w:divBdr>
      <w:divsChild>
        <w:div w:id="889658131">
          <w:marLeft w:val="0"/>
          <w:marRight w:val="0"/>
          <w:marTop w:val="0"/>
          <w:marBottom w:val="0"/>
          <w:divBdr>
            <w:top w:val="none" w:sz="0" w:space="0" w:color="auto"/>
            <w:left w:val="none" w:sz="0" w:space="0" w:color="auto"/>
            <w:bottom w:val="none" w:sz="0" w:space="0" w:color="auto"/>
            <w:right w:val="none" w:sz="0" w:space="0" w:color="auto"/>
          </w:divBdr>
        </w:div>
      </w:divsChild>
    </w:div>
    <w:div w:id="184053688">
      <w:bodyDiv w:val="1"/>
      <w:marLeft w:val="0"/>
      <w:marRight w:val="0"/>
      <w:marTop w:val="0"/>
      <w:marBottom w:val="0"/>
      <w:divBdr>
        <w:top w:val="none" w:sz="0" w:space="0" w:color="auto"/>
        <w:left w:val="none" w:sz="0" w:space="0" w:color="auto"/>
        <w:bottom w:val="none" w:sz="0" w:space="0" w:color="auto"/>
        <w:right w:val="none" w:sz="0" w:space="0" w:color="auto"/>
      </w:divBdr>
    </w:div>
    <w:div w:id="198276305">
      <w:bodyDiv w:val="1"/>
      <w:marLeft w:val="0"/>
      <w:marRight w:val="0"/>
      <w:marTop w:val="0"/>
      <w:marBottom w:val="0"/>
      <w:divBdr>
        <w:top w:val="none" w:sz="0" w:space="0" w:color="auto"/>
        <w:left w:val="none" w:sz="0" w:space="0" w:color="auto"/>
        <w:bottom w:val="none" w:sz="0" w:space="0" w:color="auto"/>
        <w:right w:val="none" w:sz="0" w:space="0" w:color="auto"/>
      </w:divBdr>
      <w:divsChild>
        <w:div w:id="953705105">
          <w:marLeft w:val="0"/>
          <w:marRight w:val="0"/>
          <w:marTop w:val="0"/>
          <w:marBottom w:val="0"/>
          <w:divBdr>
            <w:top w:val="none" w:sz="0" w:space="0" w:color="auto"/>
            <w:left w:val="none" w:sz="0" w:space="0" w:color="auto"/>
            <w:bottom w:val="none" w:sz="0" w:space="0" w:color="auto"/>
            <w:right w:val="none" w:sz="0" w:space="0" w:color="auto"/>
          </w:divBdr>
        </w:div>
      </w:divsChild>
    </w:div>
    <w:div w:id="199129688">
      <w:bodyDiv w:val="1"/>
      <w:marLeft w:val="0"/>
      <w:marRight w:val="0"/>
      <w:marTop w:val="0"/>
      <w:marBottom w:val="0"/>
      <w:divBdr>
        <w:top w:val="none" w:sz="0" w:space="0" w:color="auto"/>
        <w:left w:val="none" w:sz="0" w:space="0" w:color="auto"/>
        <w:bottom w:val="none" w:sz="0" w:space="0" w:color="auto"/>
        <w:right w:val="none" w:sz="0" w:space="0" w:color="auto"/>
      </w:divBdr>
    </w:div>
    <w:div w:id="199630658">
      <w:bodyDiv w:val="1"/>
      <w:marLeft w:val="0"/>
      <w:marRight w:val="0"/>
      <w:marTop w:val="0"/>
      <w:marBottom w:val="0"/>
      <w:divBdr>
        <w:top w:val="none" w:sz="0" w:space="0" w:color="auto"/>
        <w:left w:val="none" w:sz="0" w:space="0" w:color="auto"/>
        <w:bottom w:val="none" w:sz="0" w:space="0" w:color="auto"/>
        <w:right w:val="none" w:sz="0" w:space="0" w:color="auto"/>
      </w:divBdr>
    </w:div>
    <w:div w:id="206113435">
      <w:bodyDiv w:val="1"/>
      <w:marLeft w:val="0"/>
      <w:marRight w:val="0"/>
      <w:marTop w:val="0"/>
      <w:marBottom w:val="0"/>
      <w:divBdr>
        <w:top w:val="none" w:sz="0" w:space="0" w:color="auto"/>
        <w:left w:val="none" w:sz="0" w:space="0" w:color="auto"/>
        <w:bottom w:val="none" w:sz="0" w:space="0" w:color="auto"/>
        <w:right w:val="none" w:sz="0" w:space="0" w:color="auto"/>
      </w:divBdr>
    </w:div>
    <w:div w:id="211161031">
      <w:bodyDiv w:val="1"/>
      <w:marLeft w:val="0"/>
      <w:marRight w:val="0"/>
      <w:marTop w:val="0"/>
      <w:marBottom w:val="0"/>
      <w:divBdr>
        <w:top w:val="none" w:sz="0" w:space="0" w:color="auto"/>
        <w:left w:val="none" w:sz="0" w:space="0" w:color="auto"/>
        <w:bottom w:val="none" w:sz="0" w:space="0" w:color="auto"/>
        <w:right w:val="none" w:sz="0" w:space="0" w:color="auto"/>
      </w:divBdr>
    </w:div>
    <w:div w:id="213929143">
      <w:bodyDiv w:val="1"/>
      <w:marLeft w:val="0"/>
      <w:marRight w:val="0"/>
      <w:marTop w:val="0"/>
      <w:marBottom w:val="0"/>
      <w:divBdr>
        <w:top w:val="none" w:sz="0" w:space="0" w:color="auto"/>
        <w:left w:val="none" w:sz="0" w:space="0" w:color="auto"/>
        <w:bottom w:val="none" w:sz="0" w:space="0" w:color="auto"/>
        <w:right w:val="none" w:sz="0" w:space="0" w:color="auto"/>
      </w:divBdr>
      <w:divsChild>
        <w:div w:id="1911961276">
          <w:marLeft w:val="0"/>
          <w:marRight w:val="0"/>
          <w:marTop w:val="0"/>
          <w:marBottom w:val="0"/>
          <w:divBdr>
            <w:top w:val="none" w:sz="0" w:space="0" w:color="auto"/>
            <w:left w:val="none" w:sz="0" w:space="0" w:color="auto"/>
            <w:bottom w:val="none" w:sz="0" w:space="0" w:color="auto"/>
            <w:right w:val="none" w:sz="0" w:space="0" w:color="auto"/>
          </w:divBdr>
          <w:divsChild>
            <w:div w:id="641425561">
              <w:marLeft w:val="0"/>
              <w:marRight w:val="0"/>
              <w:marTop w:val="0"/>
              <w:marBottom w:val="0"/>
              <w:divBdr>
                <w:top w:val="none" w:sz="0" w:space="0" w:color="auto"/>
                <w:left w:val="none" w:sz="0" w:space="0" w:color="auto"/>
                <w:bottom w:val="none" w:sz="0" w:space="0" w:color="auto"/>
                <w:right w:val="none" w:sz="0" w:space="0" w:color="auto"/>
              </w:divBdr>
            </w:div>
          </w:divsChild>
        </w:div>
        <w:div w:id="55250928">
          <w:marLeft w:val="0"/>
          <w:marRight w:val="0"/>
          <w:marTop w:val="0"/>
          <w:marBottom w:val="0"/>
          <w:divBdr>
            <w:top w:val="none" w:sz="0" w:space="0" w:color="auto"/>
            <w:left w:val="none" w:sz="0" w:space="0" w:color="auto"/>
            <w:bottom w:val="none" w:sz="0" w:space="0" w:color="auto"/>
            <w:right w:val="none" w:sz="0" w:space="0" w:color="auto"/>
          </w:divBdr>
          <w:divsChild>
            <w:div w:id="9910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54599">
      <w:bodyDiv w:val="1"/>
      <w:marLeft w:val="0"/>
      <w:marRight w:val="0"/>
      <w:marTop w:val="0"/>
      <w:marBottom w:val="0"/>
      <w:divBdr>
        <w:top w:val="none" w:sz="0" w:space="0" w:color="auto"/>
        <w:left w:val="none" w:sz="0" w:space="0" w:color="auto"/>
        <w:bottom w:val="none" w:sz="0" w:space="0" w:color="auto"/>
        <w:right w:val="none" w:sz="0" w:space="0" w:color="auto"/>
      </w:divBdr>
    </w:div>
    <w:div w:id="222180613">
      <w:bodyDiv w:val="1"/>
      <w:marLeft w:val="0"/>
      <w:marRight w:val="0"/>
      <w:marTop w:val="0"/>
      <w:marBottom w:val="0"/>
      <w:divBdr>
        <w:top w:val="none" w:sz="0" w:space="0" w:color="auto"/>
        <w:left w:val="none" w:sz="0" w:space="0" w:color="auto"/>
        <w:bottom w:val="none" w:sz="0" w:space="0" w:color="auto"/>
        <w:right w:val="none" w:sz="0" w:space="0" w:color="auto"/>
      </w:divBdr>
    </w:div>
    <w:div w:id="226230482">
      <w:bodyDiv w:val="1"/>
      <w:marLeft w:val="0"/>
      <w:marRight w:val="0"/>
      <w:marTop w:val="0"/>
      <w:marBottom w:val="0"/>
      <w:divBdr>
        <w:top w:val="none" w:sz="0" w:space="0" w:color="auto"/>
        <w:left w:val="none" w:sz="0" w:space="0" w:color="auto"/>
        <w:bottom w:val="none" w:sz="0" w:space="0" w:color="auto"/>
        <w:right w:val="none" w:sz="0" w:space="0" w:color="auto"/>
      </w:divBdr>
    </w:div>
    <w:div w:id="226453970">
      <w:bodyDiv w:val="1"/>
      <w:marLeft w:val="0"/>
      <w:marRight w:val="0"/>
      <w:marTop w:val="0"/>
      <w:marBottom w:val="0"/>
      <w:divBdr>
        <w:top w:val="none" w:sz="0" w:space="0" w:color="auto"/>
        <w:left w:val="none" w:sz="0" w:space="0" w:color="auto"/>
        <w:bottom w:val="none" w:sz="0" w:space="0" w:color="auto"/>
        <w:right w:val="none" w:sz="0" w:space="0" w:color="auto"/>
      </w:divBdr>
    </w:div>
    <w:div w:id="231503918">
      <w:bodyDiv w:val="1"/>
      <w:marLeft w:val="0"/>
      <w:marRight w:val="0"/>
      <w:marTop w:val="0"/>
      <w:marBottom w:val="0"/>
      <w:divBdr>
        <w:top w:val="none" w:sz="0" w:space="0" w:color="auto"/>
        <w:left w:val="none" w:sz="0" w:space="0" w:color="auto"/>
        <w:bottom w:val="none" w:sz="0" w:space="0" w:color="auto"/>
        <w:right w:val="none" w:sz="0" w:space="0" w:color="auto"/>
      </w:divBdr>
    </w:div>
    <w:div w:id="234585289">
      <w:bodyDiv w:val="1"/>
      <w:marLeft w:val="0"/>
      <w:marRight w:val="0"/>
      <w:marTop w:val="0"/>
      <w:marBottom w:val="0"/>
      <w:divBdr>
        <w:top w:val="none" w:sz="0" w:space="0" w:color="auto"/>
        <w:left w:val="none" w:sz="0" w:space="0" w:color="auto"/>
        <w:bottom w:val="none" w:sz="0" w:space="0" w:color="auto"/>
        <w:right w:val="none" w:sz="0" w:space="0" w:color="auto"/>
      </w:divBdr>
    </w:div>
    <w:div w:id="234707550">
      <w:bodyDiv w:val="1"/>
      <w:marLeft w:val="0"/>
      <w:marRight w:val="0"/>
      <w:marTop w:val="0"/>
      <w:marBottom w:val="0"/>
      <w:divBdr>
        <w:top w:val="none" w:sz="0" w:space="0" w:color="auto"/>
        <w:left w:val="none" w:sz="0" w:space="0" w:color="auto"/>
        <w:bottom w:val="none" w:sz="0" w:space="0" w:color="auto"/>
        <w:right w:val="none" w:sz="0" w:space="0" w:color="auto"/>
      </w:divBdr>
    </w:div>
    <w:div w:id="235474926">
      <w:bodyDiv w:val="1"/>
      <w:marLeft w:val="0"/>
      <w:marRight w:val="0"/>
      <w:marTop w:val="0"/>
      <w:marBottom w:val="0"/>
      <w:divBdr>
        <w:top w:val="none" w:sz="0" w:space="0" w:color="auto"/>
        <w:left w:val="none" w:sz="0" w:space="0" w:color="auto"/>
        <w:bottom w:val="none" w:sz="0" w:space="0" w:color="auto"/>
        <w:right w:val="none" w:sz="0" w:space="0" w:color="auto"/>
      </w:divBdr>
    </w:div>
    <w:div w:id="246504407">
      <w:bodyDiv w:val="1"/>
      <w:marLeft w:val="0"/>
      <w:marRight w:val="0"/>
      <w:marTop w:val="0"/>
      <w:marBottom w:val="0"/>
      <w:divBdr>
        <w:top w:val="none" w:sz="0" w:space="0" w:color="auto"/>
        <w:left w:val="none" w:sz="0" w:space="0" w:color="auto"/>
        <w:bottom w:val="none" w:sz="0" w:space="0" w:color="auto"/>
        <w:right w:val="none" w:sz="0" w:space="0" w:color="auto"/>
      </w:divBdr>
    </w:div>
    <w:div w:id="250621526">
      <w:bodyDiv w:val="1"/>
      <w:marLeft w:val="0"/>
      <w:marRight w:val="0"/>
      <w:marTop w:val="0"/>
      <w:marBottom w:val="0"/>
      <w:divBdr>
        <w:top w:val="none" w:sz="0" w:space="0" w:color="auto"/>
        <w:left w:val="none" w:sz="0" w:space="0" w:color="auto"/>
        <w:bottom w:val="none" w:sz="0" w:space="0" w:color="auto"/>
        <w:right w:val="none" w:sz="0" w:space="0" w:color="auto"/>
      </w:divBdr>
    </w:div>
    <w:div w:id="253629224">
      <w:bodyDiv w:val="1"/>
      <w:marLeft w:val="0"/>
      <w:marRight w:val="0"/>
      <w:marTop w:val="0"/>
      <w:marBottom w:val="0"/>
      <w:divBdr>
        <w:top w:val="none" w:sz="0" w:space="0" w:color="auto"/>
        <w:left w:val="none" w:sz="0" w:space="0" w:color="auto"/>
        <w:bottom w:val="none" w:sz="0" w:space="0" w:color="auto"/>
        <w:right w:val="none" w:sz="0" w:space="0" w:color="auto"/>
      </w:divBdr>
    </w:div>
    <w:div w:id="255284804">
      <w:bodyDiv w:val="1"/>
      <w:marLeft w:val="0"/>
      <w:marRight w:val="0"/>
      <w:marTop w:val="0"/>
      <w:marBottom w:val="0"/>
      <w:divBdr>
        <w:top w:val="none" w:sz="0" w:space="0" w:color="auto"/>
        <w:left w:val="none" w:sz="0" w:space="0" w:color="auto"/>
        <w:bottom w:val="none" w:sz="0" w:space="0" w:color="auto"/>
        <w:right w:val="none" w:sz="0" w:space="0" w:color="auto"/>
      </w:divBdr>
      <w:divsChild>
        <w:div w:id="356540833">
          <w:marLeft w:val="0"/>
          <w:marRight w:val="0"/>
          <w:marTop w:val="0"/>
          <w:marBottom w:val="0"/>
          <w:divBdr>
            <w:top w:val="none" w:sz="0" w:space="0" w:color="auto"/>
            <w:left w:val="none" w:sz="0" w:space="0" w:color="auto"/>
            <w:bottom w:val="none" w:sz="0" w:space="0" w:color="auto"/>
            <w:right w:val="none" w:sz="0" w:space="0" w:color="auto"/>
          </w:divBdr>
          <w:divsChild>
            <w:div w:id="2129077518">
              <w:marLeft w:val="0"/>
              <w:marRight w:val="0"/>
              <w:marTop w:val="0"/>
              <w:marBottom w:val="0"/>
              <w:divBdr>
                <w:top w:val="none" w:sz="0" w:space="0" w:color="auto"/>
                <w:left w:val="none" w:sz="0" w:space="0" w:color="auto"/>
                <w:bottom w:val="none" w:sz="0" w:space="0" w:color="auto"/>
                <w:right w:val="none" w:sz="0" w:space="0" w:color="auto"/>
              </w:divBdr>
              <w:divsChild>
                <w:div w:id="812869619">
                  <w:marLeft w:val="0"/>
                  <w:marRight w:val="0"/>
                  <w:marTop w:val="0"/>
                  <w:marBottom w:val="0"/>
                  <w:divBdr>
                    <w:top w:val="none" w:sz="0" w:space="0" w:color="auto"/>
                    <w:left w:val="none" w:sz="0" w:space="0" w:color="auto"/>
                    <w:bottom w:val="none" w:sz="0" w:space="0" w:color="auto"/>
                    <w:right w:val="none" w:sz="0" w:space="0" w:color="auto"/>
                  </w:divBdr>
                  <w:divsChild>
                    <w:div w:id="1600797311">
                      <w:marLeft w:val="0"/>
                      <w:marRight w:val="0"/>
                      <w:marTop w:val="0"/>
                      <w:marBottom w:val="0"/>
                      <w:divBdr>
                        <w:top w:val="none" w:sz="0" w:space="0" w:color="auto"/>
                        <w:left w:val="none" w:sz="0" w:space="0" w:color="auto"/>
                        <w:bottom w:val="none" w:sz="0" w:space="0" w:color="auto"/>
                        <w:right w:val="none" w:sz="0" w:space="0" w:color="auto"/>
                      </w:divBdr>
                      <w:divsChild>
                        <w:div w:id="668564491">
                          <w:marLeft w:val="0"/>
                          <w:marRight w:val="0"/>
                          <w:marTop w:val="0"/>
                          <w:marBottom w:val="0"/>
                          <w:divBdr>
                            <w:top w:val="none" w:sz="0" w:space="0" w:color="auto"/>
                            <w:left w:val="none" w:sz="0" w:space="0" w:color="auto"/>
                            <w:bottom w:val="none" w:sz="0" w:space="0" w:color="auto"/>
                            <w:right w:val="none" w:sz="0" w:space="0" w:color="auto"/>
                          </w:divBdr>
                          <w:divsChild>
                            <w:div w:id="105369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6639871">
      <w:bodyDiv w:val="1"/>
      <w:marLeft w:val="0"/>
      <w:marRight w:val="0"/>
      <w:marTop w:val="0"/>
      <w:marBottom w:val="0"/>
      <w:divBdr>
        <w:top w:val="none" w:sz="0" w:space="0" w:color="auto"/>
        <w:left w:val="none" w:sz="0" w:space="0" w:color="auto"/>
        <w:bottom w:val="none" w:sz="0" w:space="0" w:color="auto"/>
        <w:right w:val="none" w:sz="0" w:space="0" w:color="auto"/>
      </w:divBdr>
    </w:div>
    <w:div w:id="263732218">
      <w:bodyDiv w:val="1"/>
      <w:marLeft w:val="0"/>
      <w:marRight w:val="0"/>
      <w:marTop w:val="0"/>
      <w:marBottom w:val="0"/>
      <w:divBdr>
        <w:top w:val="none" w:sz="0" w:space="0" w:color="auto"/>
        <w:left w:val="none" w:sz="0" w:space="0" w:color="auto"/>
        <w:bottom w:val="none" w:sz="0" w:space="0" w:color="auto"/>
        <w:right w:val="none" w:sz="0" w:space="0" w:color="auto"/>
      </w:divBdr>
    </w:div>
    <w:div w:id="278683817">
      <w:bodyDiv w:val="1"/>
      <w:marLeft w:val="0"/>
      <w:marRight w:val="0"/>
      <w:marTop w:val="0"/>
      <w:marBottom w:val="0"/>
      <w:divBdr>
        <w:top w:val="none" w:sz="0" w:space="0" w:color="auto"/>
        <w:left w:val="none" w:sz="0" w:space="0" w:color="auto"/>
        <w:bottom w:val="none" w:sz="0" w:space="0" w:color="auto"/>
        <w:right w:val="none" w:sz="0" w:space="0" w:color="auto"/>
      </w:divBdr>
    </w:div>
    <w:div w:id="278950762">
      <w:bodyDiv w:val="1"/>
      <w:marLeft w:val="0"/>
      <w:marRight w:val="0"/>
      <w:marTop w:val="0"/>
      <w:marBottom w:val="0"/>
      <w:divBdr>
        <w:top w:val="none" w:sz="0" w:space="0" w:color="auto"/>
        <w:left w:val="none" w:sz="0" w:space="0" w:color="auto"/>
        <w:bottom w:val="none" w:sz="0" w:space="0" w:color="auto"/>
        <w:right w:val="none" w:sz="0" w:space="0" w:color="auto"/>
      </w:divBdr>
    </w:div>
    <w:div w:id="280772840">
      <w:bodyDiv w:val="1"/>
      <w:marLeft w:val="0"/>
      <w:marRight w:val="0"/>
      <w:marTop w:val="0"/>
      <w:marBottom w:val="0"/>
      <w:divBdr>
        <w:top w:val="none" w:sz="0" w:space="0" w:color="auto"/>
        <w:left w:val="none" w:sz="0" w:space="0" w:color="auto"/>
        <w:bottom w:val="none" w:sz="0" w:space="0" w:color="auto"/>
        <w:right w:val="none" w:sz="0" w:space="0" w:color="auto"/>
      </w:divBdr>
    </w:div>
    <w:div w:id="282545055">
      <w:bodyDiv w:val="1"/>
      <w:marLeft w:val="0"/>
      <w:marRight w:val="0"/>
      <w:marTop w:val="0"/>
      <w:marBottom w:val="0"/>
      <w:divBdr>
        <w:top w:val="none" w:sz="0" w:space="0" w:color="auto"/>
        <w:left w:val="none" w:sz="0" w:space="0" w:color="auto"/>
        <w:bottom w:val="none" w:sz="0" w:space="0" w:color="auto"/>
        <w:right w:val="none" w:sz="0" w:space="0" w:color="auto"/>
      </w:divBdr>
    </w:div>
    <w:div w:id="282612736">
      <w:bodyDiv w:val="1"/>
      <w:marLeft w:val="0"/>
      <w:marRight w:val="0"/>
      <w:marTop w:val="0"/>
      <w:marBottom w:val="0"/>
      <w:divBdr>
        <w:top w:val="none" w:sz="0" w:space="0" w:color="auto"/>
        <w:left w:val="none" w:sz="0" w:space="0" w:color="auto"/>
        <w:bottom w:val="none" w:sz="0" w:space="0" w:color="auto"/>
        <w:right w:val="none" w:sz="0" w:space="0" w:color="auto"/>
      </w:divBdr>
    </w:div>
    <w:div w:id="288710900">
      <w:bodyDiv w:val="1"/>
      <w:marLeft w:val="0"/>
      <w:marRight w:val="0"/>
      <w:marTop w:val="0"/>
      <w:marBottom w:val="0"/>
      <w:divBdr>
        <w:top w:val="none" w:sz="0" w:space="0" w:color="auto"/>
        <w:left w:val="none" w:sz="0" w:space="0" w:color="auto"/>
        <w:bottom w:val="none" w:sz="0" w:space="0" w:color="auto"/>
        <w:right w:val="none" w:sz="0" w:space="0" w:color="auto"/>
      </w:divBdr>
    </w:div>
    <w:div w:id="290090591">
      <w:bodyDiv w:val="1"/>
      <w:marLeft w:val="0"/>
      <w:marRight w:val="0"/>
      <w:marTop w:val="0"/>
      <w:marBottom w:val="0"/>
      <w:divBdr>
        <w:top w:val="none" w:sz="0" w:space="0" w:color="auto"/>
        <w:left w:val="none" w:sz="0" w:space="0" w:color="auto"/>
        <w:bottom w:val="none" w:sz="0" w:space="0" w:color="auto"/>
        <w:right w:val="none" w:sz="0" w:space="0" w:color="auto"/>
      </w:divBdr>
    </w:div>
    <w:div w:id="296420354">
      <w:bodyDiv w:val="1"/>
      <w:marLeft w:val="0"/>
      <w:marRight w:val="0"/>
      <w:marTop w:val="0"/>
      <w:marBottom w:val="0"/>
      <w:divBdr>
        <w:top w:val="none" w:sz="0" w:space="0" w:color="auto"/>
        <w:left w:val="none" w:sz="0" w:space="0" w:color="auto"/>
        <w:bottom w:val="none" w:sz="0" w:space="0" w:color="auto"/>
        <w:right w:val="none" w:sz="0" w:space="0" w:color="auto"/>
      </w:divBdr>
    </w:div>
    <w:div w:id="297036716">
      <w:bodyDiv w:val="1"/>
      <w:marLeft w:val="0"/>
      <w:marRight w:val="0"/>
      <w:marTop w:val="0"/>
      <w:marBottom w:val="0"/>
      <w:divBdr>
        <w:top w:val="none" w:sz="0" w:space="0" w:color="auto"/>
        <w:left w:val="none" w:sz="0" w:space="0" w:color="auto"/>
        <w:bottom w:val="none" w:sz="0" w:space="0" w:color="auto"/>
        <w:right w:val="none" w:sz="0" w:space="0" w:color="auto"/>
      </w:divBdr>
    </w:div>
    <w:div w:id="300574928">
      <w:bodyDiv w:val="1"/>
      <w:marLeft w:val="0"/>
      <w:marRight w:val="0"/>
      <w:marTop w:val="0"/>
      <w:marBottom w:val="0"/>
      <w:divBdr>
        <w:top w:val="none" w:sz="0" w:space="0" w:color="auto"/>
        <w:left w:val="none" w:sz="0" w:space="0" w:color="auto"/>
        <w:bottom w:val="none" w:sz="0" w:space="0" w:color="auto"/>
        <w:right w:val="none" w:sz="0" w:space="0" w:color="auto"/>
      </w:divBdr>
    </w:div>
    <w:div w:id="309989947">
      <w:bodyDiv w:val="1"/>
      <w:marLeft w:val="0"/>
      <w:marRight w:val="0"/>
      <w:marTop w:val="0"/>
      <w:marBottom w:val="0"/>
      <w:divBdr>
        <w:top w:val="none" w:sz="0" w:space="0" w:color="auto"/>
        <w:left w:val="none" w:sz="0" w:space="0" w:color="auto"/>
        <w:bottom w:val="none" w:sz="0" w:space="0" w:color="auto"/>
        <w:right w:val="none" w:sz="0" w:space="0" w:color="auto"/>
      </w:divBdr>
    </w:div>
    <w:div w:id="312374448">
      <w:bodyDiv w:val="1"/>
      <w:marLeft w:val="0"/>
      <w:marRight w:val="0"/>
      <w:marTop w:val="0"/>
      <w:marBottom w:val="0"/>
      <w:divBdr>
        <w:top w:val="none" w:sz="0" w:space="0" w:color="auto"/>
        <w:left w:val="none" w:sz="0" w:space="0" w:color="auto"/>
        <w:bottom w:val="none" w:sz="0" w:space="0" w:color="auto"/>
        <w:right w:val="none" w:sz="0" w:space="0" w:color="auto"/>
      </w:divBdr>
    </w:div>
    <w:div w:id="319118643">
      <w:bodyDiv w:val="1"/>
      <w:marLeft w:val="0"/>
      <w:marRight w:val="0"/>
      <w:marTop w:val="0"/>
      <w:marBottom w:val="0"/>
      <w:divBdr>
        <w:top w:val="none" w:sz="0" w:space="0" w:color="auto"/>
        <w:left w:val="none" w:sz="0" w:space="0" w:color="auto"/>
        <w:bottom w:val="none" w:sz="0" w:space="0" w:color="auto"/>
        <w:right w:val="none" w:sz="0" w:space="0" w:color="auto"/>
      </w:divBdr>
    </w:div>
    <w:div w:id="323629876">
      <w:bodyDiv w:val="1"/>
      <w:marLeft w:val="0"/>
      <w:marRight w:val="0"/>
      <w:marTop w:val="0"/>
      <w:marBottom w:val="0"/>
      <w:divBdr>
        <w:top w:val="none" w:sz="0" w:space="0" w:color="auto"/>
        <w:left w:val="none" w:sz="0" w:space="0" w:color="auto"/>
        <w:bottom w:val="none" w:sz="0" w:space="0" w:color="auto"/>
        <w:right w:val="none" w:sz="0" w:space="0" w:color="auto"/>
      </w:divBdr>
    </w:div>
    <w:div w:id="326136006">
      <w:bodyDiv w:val="1"/>
      <w:marLeft w:val="0"/>
      <w:marRight w:val="0"/>
      <w:marTop w:val="0"/>
      <w:marBottom w:val="0"/>
      <w:divBdr>
        <w:top w:val="none" w:sz="0" w:space="0" w:color="auto"/>
        <w:left w:val="none" w:sz="0" w:space="0" w:color="auto"/>
        <w:bottom w:val="none" w:sz="0" w:space="0" w:color="auto"/>
        <w:right w:val="none" w:sz="0" w:space="0" w:color="auto"/>
      </w:divBdr>
    </w:div>
    <w:div w:id="329674648">
      <w:bodyDiv w:val="1"/>
      <w:marLeft w:val="0"/>
      <w:marRight w:val="0"/>
      <w:marTop w:val="0"/>
      <w:marBottom w:val="0"/>
      <w:divBdr>
        <w:top w:val="none" w:sz="0" w:space="0" w:color="auto"/>
        <w:left w:val="none" w:sz="0" w:space="0" w:color="auto"/>
        <w:bottom w:val="none" w:sz="0" w:space="0" w:color="auto"/>
        <w:right w:val="none" w:sz="0" w:space="0" w:color="auto"/>
      </w:divBdr>
    </w:div>
    <w:div w:id="334455553">
      <w:bodyDiv w:val="1"/>
      <w:marLeft w:val="0"/>
      <w:marRight w:val="0"/>
      <w:marTop w:val="0"/>
      <w:marBottom w:val="0"/>
      <w:divBdr>
        <w:top w:val="none" w:sz="0" w:space="0" w:color="auto"/>
        <w:left w:val="none" w:sz="0" w:space="0" w:color="auto"/>
        <w:bottom w:val="none" w:sz="0" w:space="0" w:color="auto"/>
        <w:right w:val="none" w:sz="0" w:space="0" w:color="auto"/>
      </w:divBdr>
    </w:div>
    <w:div w:id="350181906">
      <w:bodyDiv w:val="1"/>
      <w:marLeft w:val="0"/>
      <w:marRight w:val="0"/>
      <w:marTop w:val="0"/>
      <w:marBottom w:val="0"/>
      <w:divBdr>
        <w:top w:val="none" w:sz="0" w:space="0" w:color="auto"/>
        <w:left w:val="none" w:sz="0" w:space="0" w:color="auto"/>
        <w:bottom w:val="none" w:sz="0" w:space="0" w:color="auto"/>
        <w:right w:val="none" w:sz="0" w:space="0" w:color="auto"/>
      </w:divBdr>
    </w:div>
    <w:div w:id="351146931">
      <w:bodyDiv w:val="1"/>
      <w:marLeft w:val="0"/>
      <w:marRight w:val="0"/>
      <w:marTop w:val="0"/>
      <w:marBottom w:val="0"/>
      <w:divBdr>
        <w:top w:val="none" w:sz="0" w:space="0" w:color="auto"/>
        <w:left w:val="none" w:sz="0" w:space="0" w:color="auto"/>
        <w:bottom w:val="none" w:sz="0" w:space="0" w:color="auto"/>
        <w:right w:val="none" w:sz="0" w:space="0" w:color="auto"/>
      </w:divBdr>
    </w:div>
    <w:div w:id="359429162">
      <w:bodyDiv w:val="1"/>
      <w:marLeft w:val="0"/>
      <w:marRight w:val="0"/>
      <w:marTop w:val="0"/>
      <w:marBottom w:val="0"/>
      <w:divBdr>
        <w:top w:val="none" w:sz="0" w:space="0" w:color="auto"/>
        <w:left w:val="none" w:sz="0" w:space="0" w:color="auto"/>
        <w:bottom w:val="none" w:sz="0" w:space="0" w:color="auto"/>
        <w:right w:val="none" w:sz="0" w:space="0" w:color="auto"/>
      </w:divBdr>
    </w:div>
    <w:div w:id="360395911">
      <w:bodyDiv w:val="1"/>
      <w:marLeft w:val="0"/>
      <w:marRight w:val="0"/>
      <w:marTop w:val="0"/>
      <w:marBottom w:val="0"/>
      <w:divBdr>
        <w:top w:val="none" w:sz="0" w:space="0" w:color="auto"/>
        <w:left w:val="none" w:sz="0" w:space="0" w:color="auto"/>
        <w:bottom w:val="none" w:sz="0" w:space="0" w:color="auto"/>
        <w:right w:val="none" w:sz="0" w:space="0" w:color="auto"/>
      </w:divBdr>
    </w:div>
    <w:div w:id="362751789">
      <w:bodyDiv w:val="1"/>
      <w:marLeft w:val="0"/>
      <w:marRight w:val="0"/>
      <w:marTop w:val="0"/>
      <w:marBottom w:val="0"/>
      <w:divBdr>
        <w:top w:val="none" w:sz="0" w:space="0" w:color="auto"/>
        <w:left w:val="none" w:sz="0" w:space="0" w:color="auto"/>
        <w:bottom w:val="none" w:sz="0" w:space="0" w:color="auto"/>
        <w:right w:val="none" w:sz="0" w:space="0" w:color="auto"/>
      </w:divBdr>
    </w:div>
    <w:div w:id="363750905">
      <w:bodyDiv w:val="1"/>
      <w:marLeft w:val="0"/>
      <w:marRight w:val="0"/>
      <w:marTop w:val="0"/>
      <w:marBottom w:val="0"/>
      <w:divBdr>
        <w:top w:val="none" w:sz="0" w:space="0" w:color="auto"/>
        <w:left w:val="none" w:sz="0" w:space="0" w:color="auto"/>
        <w:bottom w:val="none" w:sz="0" w:space="0" w:color="auto"/>
        <w:right w:val="none" w:sz="0" w:space="0" w:color="auto"/>
      </w:divBdr>
      <w:divsChild>
        <w:div w:id="378745598">
          <w:marLeft w:val="0"/>
          <w:marRight w:val="0"/>
          <w:marTop w:val="0"/>
          <w:marBottom w:val="0"/>
          <w:divBdr>
            <w:top w:val="none" w:sz="0" w:space="0" w:color="auto"/>
            <w:left w:val="none" w:sz="0" w:space="0" w:color="auto"/>
            <w:bottom w:val="none" w:sz="0" w:space="0" w:color="auto"/>
            <w:right w:val="none" w:sz="0" w:space="0" w:color="auto"/>
          </w:divBdr>
          <w:divsChild>
            <w:div w:id="787050414">
              <w:marLeft w:val="0"/>
              <w:marRight w:val="0"/>
              <w:marTop w:val="0"/>
              <w:marBottom w:val="0"/>
              <w:divBdr>
                <w:top w:val="none" w:sz="0" w:space="0" w:color="auto"/>
                <w:left w:val="none" w:sz="0" w:space="0" w:color="auto"/>
                <w:bottom w:val="none" w:sz="0" w:space="0" w:color="auto"/>
                <w:right w:val="none" w:sz="0" w:space="0" w:color="auto"/>
              </w:divBdr>
            </w:div>
          </w:divsChild>
        </w:div>
        <w:div w:id="72511910">
          <w:marLeft w:val="0"/>
          <w:marRight w:val="0"/>
          <w:marTop w:val="0"/>
          <w:marBottom w:val="0"/>
          <w:divBdr>
            <w:top w:val="none" w:sz="0" w:space="0" w:color="auto"/>
            <w:left w:val="none" w:sz="0" w:space="0" w:color="auto"/>
            <w:bottom w:val="none" w:sz="0" w:space="0" w:color="auto"/>
            <w:right w:val="none" w:sz="0" w:space="0" w:color="auto"/>
          </w:divBdr>
          <w:divsChild>
            <w:div w:id="171508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258699">
      <w:bodyDiv w:val="1"/>
      <w:marLeft w:val="0"/>
      <w:marRight w:val="0"/>
      <w:marTop w:val="0"/>
      <w:marBottom w:val="0"/>
      <w:divBdr>
        <w:top w:val="none" w:sz="0" w:space="0" w:color="auto"/>
        <w:left w:val="none" w:sz="0" w:space="0" w:color="auto"/>
        <w:bottom w:val="none" w:sz="0" w:space="0" w:color="auto"/>
        <w:right w:val="none" w:sz="0" w:space="0" w:color="auto"/>
      </w:divBdr>
    </w:div>
    <w:div w:id="373963388">
      <w:bodyDiv w:val="1"/>
      <w:marLeft w:val="0"/>
      <w:marRight w:val="0"/>
      <w:marTop w:val="0"/>
      <w:marBottom w:val="0"/>
      <w:divBdr>
        <w:top w:val="none" w:sz="0" w:space="0" w:color="auto"/>
        <w:left w:val="none" w:sz="0" w:space="0" w:color="auto"/>
        <w:bottom w:val="none" w:sz="0" w:space="0" w:color="auto"/>
        <w:right w:val="none" w:sz="0" w:space="0" w:color="auto"/>
      </w:divBdr>
      <w:divsChild>
        <w:div w:id="1484665133">
          <w:marLeft w:val="0"/>
          <w:marRight w:val="0"/>
          <w:marTop w:val="0"/>
          <w:marBottom w:val="0"/>
          <w:divBdr>
            <w:top w:val="none" w:sz="0" w:space="0" w:color="auto"/>
            <w:left w:val="none" w:sz="0" w:space="0" w:color="auto"/>
            <w:bottom w:val="none" w:sz="0" w:space="0" w:color="auto"/>
            <w:right w:val="none" w:sz="0" w:space="0" w:color="auto"/>
          </w:divBdr>
        </w:div>
      </w:divsChild>
    </w:div>
    <w:div w:id="374893596">
      <w:bodyDiv w:val="1"/>
      <w:marLeft w:val="0"/>
      <w:marRight w:val="0"/>
      <w:marTop w:val="0"/>
      <w:marBottom w:val="0"/>
      <w:divBdr>
        <w:top w:val="none" w:sz="0" w:space="0" w:color="auto"/>
        <w:left w:val="none" w:sz="0" w:space="0" w:color="auto"/>
        <w:bottom w:val="none" w:sz="0" w:space="0" w:color="auto"/>
        <w:right w:val="none" w:sz="0" w:space="0" w:color="auto"/>
      </w:divBdr>
    </w:div>
    <w:div w:id="379666698">
      <w:bodyDiv w:val="1"/>
      <w:marLeft w:val="0"/>
      <w:marRight w:val="0"/>
      <w:marTop w:val="0"/>
      <w:marBottom w:val="0"/>
      <w:divBdr>
        <w:top w:val="none" w:sz="0" w:space="0" w:color="auto"/>
        <w:left w:val="none" w:sz="0" w:space="0" w:color="auto"/>
        <w:bottom w:val="none" w:sz="0" w:space="0" w:color="auto"/>
        <w:right w:val="none" w:sz="0" w:space="0" w:color="auto"/>
      </w:divBdr>
    </w:div>
    <w:div w:id="383795416">
      <w:bodyDiv w:val="1"/>
      <w:marLeft w:val="0"/>
      <w:marRight w:val="0"/>
      <w:marTop w:val="0"/>
      <w:marBottom w:val="0"/>
      <w:divBdr>
        <w:top w:val="none" w:sz="0" w:space="0" w:color="auto"/>
        <w:left w:val="none" w:sz="0" w:space="0" w:color="auto"/>
        <w:bottom w:val="none" w:sz="0" w:space="0" w:color="auto"/>
        <w:right w:val="none" w:sz="0" w:space="0" w:color="auto"/>
      </w:divBdr>
    </w:div>
    <w:div w:id="385035477">
      <w:bodyDiv w:val="1"/>
      <w:marLeft w:val="0"/>
      <w:marRight w:val="0"/>
      <w:marTop w:val="0"/>
      <w:marBottom w:val="0"/>
      <w:divBdr>
        <w:top w:val="none" w:sz="0" w:space="0" w:color="auto"/>
        <w:left w:val="none" w:sz="0" w:space="0" w:color="auto"/>
        <w:bottom w:val="none" w:sz="0" w:space="0" w:color="auto"/>
        <w:right w:val="none" w:sz="0" w:space="0" w:color="auto"/>
      </w:divBdr>
      <w:divsChild>
        <w:div w:id="919022295">
          <w:marLeft w:val="0"/>
          <w:marRight w:val="0"/>
          <w:marTop w:val="0"/>
          <w:marBottom w:val="0"/>
          <w:divBdr>
            <w:top w:val="none" w:sz="0" w:space="0" w:color="auto"/>
            <w:left w:val="none" w:sz="0" w:space="0" w:color="auto"/>
            <w:bottom w:val="none" w:sz="0" w:space="0" w:color="auto"/>
            <w:right w:val="none" w:sz="0" w:space="0" w:color="auto"/>
          </w:divBdr>
          <w:divsChild>
            <w:div w:id="176083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613291">
      <w:bodyDiv w:val="1"/>
      <w:marLeft w:val="0"/>
      <w:marRight w:val="0"/>
      <w:marTop w:val="0"/>
      <w:marBottom w:val="0"/>
      <w:divBdr>
        <w:top w:val="none" w:sz="0" w:space="0" w:color="auto"/>
        <w:left w:val="none" w:sz="0" w:space="0" w:color="auto"/>
        <w:bottom w:val="none" w:sz="0" w:space="0" w:color="auto"/>
        <w:right w:val="none" w:sz="0" w:space="0" w:color="auto"/>
      </w:divBdr>
    </w:div>
    <w:div w:id="397554554">
      <w:bodyDiv w:val="1"/>
      <w:marLeft w:val="0"/>
      <w:marRight w:val="0"/>
      <w:marTop w:val="0"/>
      <w:marBottom w:val="0"/>
      <w:divBdr>
        <w:top w:val="none" w:sz="0" w:space="0" w:color="auto"/>
        <w:left w:val="none" w:sz="0" w:space="0" w:color="auto"/>
        <w:bottom w:val="none" w:sz="0" w:space="0" w:color="auto"/>
        <w:right w:val="none" w:sz="0" w:space="0" w:color="auto"/>
      </w:divBdr>
    </w:div>
    <w:div w:id="400174391">
      <w:bodyDiv w:val="1"/>
      <w:marLeft w:val="0"/>
      <w:marRight w:val="0"/>
      <w:marTop w:val="0"/>
      <w:marBottom w:val="0"/>
      <w:divBdr>
        <w:top w:val="none" w:sz="0" w:space="0" w:color="auto"/>
        <w:left w:val="none" w:sz="0" w:space="0" w:color="auto"/>
        <w:bottom w:val="none" w:sz="0" w:space="0" w:color="auto"/>
        <w:right w:val="none" w:sz="0" w:space="0" w:color="auto"/>
      </w:divBdr>
    </w:div>
    <w:div w:id="418211130">
      <w:bodyDiv w:val="1"/>
      <w:marLeft w:val="0"/>
      <w:marRight w:val="0"/>
      <w:marTop w:val="0"/>
      <w:marBottom w:val="0"/>
      <w:divBdr>
        <w:top w:val="none" w:sz="0" w:space="0" w:color="auto"/>
        <w:left w:val="none" w:sz="0" w:space="0" w:color="auto"/>
        <w:bottom w:val="none" w:sz="0" w:space="0" w:color="auto"/>
        <w:right w:val="none" w:sz="0" w:space="0" w:color="auto"/>
      </w:divBdr>
      <w:divsChild>
        <w:div w:id="208495754">
          <w:marLeft w:val="0"/>
          <w:marRight w:val="0"/>
          <w:marTop w:val="0"/>
          <w:marBottom w:val="0"/>
          <w:divBdr>
            <w:top w:val="none" w:sz="0" w:space="0" w:color="auto"/>
            <w:left w:val="none" w:sz="0" w:space="0" w:color="auto"/>
            <w:bottom w:val="none" w:sz="0" w:space="0" w:color="auto"/>
            <w:right w:val="none" w:sz="0" w:space="0" w:color="auto"/>
          </w:divBdr>
          <w:divsChild>
            <w:div w:id="1342971249">
              <w:marLeft w:val="0"/>
              <w:marRight w:val="0"/>
              <w:marTop w:val="0"/>
              <w:marBottom w:val="0"/>
              <w:divBdr>
                <w:top w:val="none" w:sz="0" w:space="0" w:color="auto"/>
                <w:left w:val="none" w:sz="0" w:space="0" w:color="auto"/>
                <w:bottom w:val="none" w:sz="0" w:space="0" w:color="auto"/>
                <w:right w:val="none" w:sz="0" w:space="0" w:color="auto"/>
              </w:divBdr>
              <w:divsChild>
                <w:div w:id="1560903491">
                  <w:marLeft w:val="0"/>
                  <w:marRight w:val="0"/>
                  <w:marTop w:val="0"/>
                  <w:marBottom w:val="0"/>
                  <w:divBdr>
                    <w:top w:val="none" w:sz="0" w:space="0" w:color="auto"/>
                    <w:left w:val="none" w:sz="0" w:space="0" w:color="auto"/>
                    <w:bottom w:val="none" w:sz="0" w:space="0" w:color="auto"/>
                    <w:right w:val="none" w:sz="0" w:space="0" w:color="auto"/>
                  </w:divBdr>
                  <w:divsChild>
                    <w:div w:id="1031611153">
                      <w:marLeft w:val="0"/>
                      <w:marRight w:val="0"/>
                      <w:marTop w:val="0"/>
                      <w:marBottom w:val="0"/>
                      <w:divBdr>
                        <w:top w:val="none" w:sz="0" w:space="0" w:color="auto"/>
                        <w:left w:val="none" w:sz="0" w:space="0" w:color="auto"/>
                        <w:bottom w:val="none" w:sz="0" w:space="0" w:color="auto"/>
                        <w:right w:val="none" w:sz="0" w:space="0" w:color="auto"/>
                      </w:divBdr>
                      <w:divsChild>
                        <w:div w:id="623655017">
                          <w:marLeft w:val="0"/>
                          <w:marRight w:val="0"/>
                          <w:marTop w:val="0"/>
                          <w:marBottom w:val="0"/>
                          <w:divBdr>
                            <w:top w:val="none" w:sz="0" w:space="0" w:color="auto"/>
                            <w:left w:val="none" w:sz="0" w:space="0" w:color="auto"/>
                            <w:bottom w:val="none" w:sz="0" w:space="0" w:color="auto"/>
                            <w:right w:val="none" w:sz="0" w:space="0" w:color="auto"/>
                          </w:divBdr>
                          <w:divsChild>
                            <w:div w:id="151711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8331168">
      <w:bodyDiv w:val="1"/>
      <w:marLeft w:val="0"/>
      <w:marRight w:val="0"/>
      <w:marTop w:val="0"/>
      <w:marBottom w:val="0"/>
      <w:divBdr>
        <w:top w:val="none" w:sz="0" w:space="0" w:color="auto"/>
        <w:left w:val="none" w:sz="0" w:space="0" w:color="auto"/>
        <w:bottom w:val="none" w:sz="0" w:space="0" w:color="auto"/>
        <w:right w:val="none" w:sz="0" w:space="0" w:color="auto"/>
      </w:divBdr>
    </w:div>
    <w:div w:id="423065891">
      <w:bodyDiv w:val="1"/>
      <w:marLeft w:val="0"/>
      <w:marRight w:val="0"/>
      <w:marTop w:val="0"/>
      <w:marBottom w:val="0"/>
      <w:divBdr>
        <w:top w:val="none" w:sz="0" w:space="0" w:color="auto"/>
        <w:left w:val="none" w:sz="0" w:space="0" w:color="auto"/>
        <w:bottom w:val="none" w:sz="0" w:space="0" w:color="auto"/>
        <w:right w:val="none" w:sz="0" w:space="0" w:color="auto"/>
      </w:divBdr>
    </w:div>
    <w:div w:id="427238052">
      <w:bodyDiv w:val="1"/>
      <w:marLeft w:val="0"/>
      <w:marRight w:val="0"/>
      <w:marTop w:val="0"/>
      <w:marBottom w:val="0"/>
      <w:divBdr>
        <w:top w:val="none" w:sz="0" w:space="0" w:color="auto"/>
        <w:left w:val="none" w:sz="0" w:space="0" w:color="auto"/>
        <w:bottom w:val="none" w:sz="0" w:space="0" w:color="auto"/>
        <w:right w:val="none" w:sz="0" w:space="0" w:color="auto"/>
      </w:divBdr>
    </w:div>
    <w:div w:id="431439199">
      <w:bodyDiv w:val="1"/>
      <w:marLeft w:val="0"/>
      <w:marRight w:val="0"/>
      <w:marTop w:val="0"/>
      <w:marBottom w:val="0"/>
      <w:divBdr>
        <w:top w:val="none" w:sz="0" w:space="0" w:color="auto"/>
        <w:left w:val="none" w:sz="0" w:space="0" w:color="auto"/>
        <w:bottom w:val="none" w:sz="0" w:space="0" w:color="auto"/>
        <w:right w:val="none" w:sz="0" w:space="0" w:color="auto"/>
      </w:divBdr>
    </w:div>
    <w:div w:id="432018442">
      <w:bodyDiv w:val="1"/>
      <w:marLeft w:val="0"/>
      <w:marRight w:val="0"/>
      <w:marTop w:val="0"/>
      <w:marBottom w:val="0"/>
      <w:divBdr>
        <w:top w:val="none" w:sz="0" w:space="0" w:color="auto"/>
        <w:left w:val="none" w:sz="0" w:space="0" w:color="auto"/>
        <w:bottom w:val="none" w:sz="0" w:space="0" w:color="auto"/>
        <w:right w:val="none" w:sz="0" w:space="0" w:color="auto"/>
      </w:divBdr>
    </w:div>
    <w:div w:id="433742924">
      <w:bodyDiv w:val="1"/>
      <w:marLeft w:val="0"/>
      <w:marRight w:val="0"/>
      <w:marTop w:val="0"/>
      <w:marBottom w:val="0"/>
      <w:divBdr>
        <w:top w:val="none" w:sz="0" w:space="0" w:color="auto"/>
        <w:left w:val="none" w:sz="0" w:space="0" w:color="auto"/>
        <w:bottom w:val="none" w:sz="0" w:space="0" w:color="auto"/>
        <w:right w:val="none" w:sz="0" w:space="0" w:color="auto"/>
      </w:divBdr>
      <w:divsChild>
        <w:div w:id="989791289">
          <w:marLeft w:val="0"/>
          <w:marRight w:val="0"/>
          <w:marTop w:val="0"/>
          <w:marBottom w:val="0"/>
          <w:divBdr>
            <w:top w:val="none" w:sz="0" w:space="0" w:color="auto"/>
            <w:left w:val="none" w:sz="0" w:space="0" w:color="auto"/>
            <w:bottom w:val="none" w:sz="0" w:space="0" w:color="auto"/>
            <w:right w:val="none" w:sz="0" w:space="0" w:color="auto"/>
          </w:divBdr>
          <w:divsChild>
            <w:div w:id="868296735">
              <w:marLeft w:val="0"/>
              <w:marRight w:val="0"/>
              <w:marTop w:val="0"/>
              <w:marBottom w:val="0"/>
              <w:divBdr>
                <w:top w:val="none" w:sz="0" w:space="0" w:color="auto"/>
                <w:left w:val="none" w:sz="0" w:space="0" w:color="auto"/>
                <w:bottom w:val="none" w:sz="0" w:space="0" w:color="auto"/>
                <w:right w:val="none" w:sz="0" w:space="0" w:color="auto"/>
              </w:divBdr>
              <w:divsChild>
                <w:div w:id="112990648">
                  <w:marLeft w:val="0"/>
                  <w:marRight w:val="0"/>
                  <w:marTop w:val="0"/>
                  <w:marBottom w:val="0"/>
                  <w:divBdr>
                    <w:top w:val="none" w:sz="0" w:space="0" w:color="auto"/>
                    <w:left w:val="none" w:sz="0" w:space="0" w:color="auto"/>
                    <w:bottom w:val="none" w:sz="0" w:space="0" w:color="auto"/>
                    <w:right w:val="none" w:sz="0" w:space="0" w:color="auto"/>
                  </w:divBdr>
                  <w:divsChild>
                    <w:div w:id="1937328440">
                      <w:marLeft w:val="0"/>
                      <w:marRight w:val="0"/>
                      <w:marTop w:val="0"/>
                      <w:marBottom w:val="0"/>
                      <w:divBdr>
                        <w:top w:val="none" w:sz="0" w:space="0" w:color="auto"/>
                        <w:left w:val="none" w:sz="0" w:space="0" w:color="auto"/>
                        <w:bottom w:val="none" w:sz="0" w:space="0" w:color="auto"/>
                        <w:right w:val="none" w:sz="0" w:space="0" w:color="auto"/>
                      </w:divBdr>
                      <w:divsChild>
                        <w:div w:id="1585921248">
                          <w:marLeft w:val="0"/>
                          <w:marRight w:val="0"/>
                          <w:marTop w:val="0"/>
                          <w:marBottom w:val="0"/>
                          <w:divBdr>
                            <w:top w:val="none" w:sz="0" w:space="0" w:color="auto"/>
                            <w:left w:val="none" w:sz="0" w:space="0" w:color="auto"/>
                            <w:bottom w:val="none" w:sz="0" w:space="0" w:color="auto"/>
                            <w:right w:val="none" w:sz="0" w:space="0" w:color="auto"/>
                          </w:divBdr>
                          <w:divsChild>
                            <w:div w:id="34544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4974168">
          <w:marLeft w:val="0"/>
          <w:marRight w:val="0"/>
          <w:marTop w:val="0"/>
          <w:marBottom w:val="0"/>
          <w:divBdr>
            <w:top w:val="none" w:sz="0" w:space="0" w:color="auto"/>
            <w:left w:val="none" w:sz="0" w:space="0" w:color="auto"/>
            <w:bottom w:val="none" w:sz="0" w:space="0" w:color="auto"/>
            <w:right w:val="none" w:sz="0" w:space="0" w:color="auto"/>
          </w:divBdr>
          <w:divsChild>
            <w:div w:id="839661522">
              <w:marLeft w:val="0"/>
              <w:marRight w:val="0"/>
              <w:marTop w:val="0"/>
              <w:marBottom w:val="0"/>
              <w:divBdr>
                <w:top w:val="none" w:sz="0" w:space="0" w:color="auto"/>
                <w:left w:val="none" w:sz="0" w:space="0" w:color="auto"/>
                <w:bottom w:val="none" w:sz="0" w:space="0" w:color="auto"/>
                <w:right w:val="none" w:sz="0" w:space="0" w:color="auto"/>
              </w:divBdr>
              <w:divsChild>
                <w:div w:id="211695871">
                  <w:marLeft w:val="0"/>
                  <w:marRight w:val="0"/>
                  <w:marTop w:val="0"/>
                  <w:marBottom w:val="0"/>
                  <w:divBdr>
                    <w:top w:val="none" w:sz="0" w:space="0" w:color="auto"/>
                    <w:left w:val="none" w:sz="0" w:space="0" w:color="auto"/>
                    <w:bottom w:val="none" w:sz="0" w:space="0" w:color="auto"/>
                    <w:right w:val="none" w:sz="0" w:space="0" w:color="auto"/>
                  </w:divBdr>
                  <w:divsChild>
                    <w:div w:id="1441221891">
                      <w:marLeft w:val="0"/>
                      <w:marRight w:val="0"/>
                      <w:marTop w:val="0"/>
                      <w:marBottom w:val="0"/>
                      <w:divBdr>
                        <w:top w:val="none" w:sz="0" w:space="0" w:color="auto"/>
                        <w:left w:val="none" w:sz="0" w:space="0" w:color="auto"/>
                        <w:bottom w:val="none" w:sz="0" w:space="0" w:color="auto"/>
                        <w:right w:val="none" w:sz="0" w:space="0" w:color="auto"/>
                      </w:divBdr>
                      <w:divsChild>
                        <w:div w:id="947855661">
                          <w:marLeft w:val="0"/>
                          <w:marRight w:val="0"/>
                          <w:marTop w:val="0"/>
                          <w:marBottom w:val="0"/>
                          <w:divBdr>
                            <w:top w:val="none" w:sz="0" w:space="0" w:color="auto"/>
                            <w:left w:val="none" w:sz="0" w:space="0" w:color="auto"/>
                            <w:bottom w:val="none" w:sz="0" w:space="0" w:color="auto"/>
                            <w:right w:val="none" w:sz="0" w:space="0" w:color="auto"/>
                          </w:divBdr>
                          <w:divsChild>
                            <w:div w:id="6392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790360">
      <w:bodyDiv w:val="1"/>
      <w:marLeft w:val="0"/>
      <w:marRight w:val="0"/>
      <w:marTop w:val="0"/>
      <w:marBottom w:val="0"/>
      <w:divBdr>
        <w:top w:val="none" w:sz="0" w:space="0" w:color="auto"/>
        <w:left w:val="none" w:sz="0" w:space="0" w:color="auto"/>
        <w:bottom w:val="none" w:sz="0" w:space="0" w:color="auto"/>
        <w:right w:val="none" w:sz="0" w:space="0" w:color="auto"/>
      </w:divBdr>
    </w:div>
    <w:div w:id="434784860">
      <w:bodyDiv w:val="1"/>
      <w:marLeft w:val="0"/>
      <w:marRight w:val="0"/>
      <w:marTop w:val="0"/>
      <w:marBottom w:val="0"/>
      <w:divBdr>
        <w:top w:val="none" w:sz="0" w:space="0" w:color="auto"/>
        <w:left w:val="none" w:sz="0" w:space="0" w:color="auto"/>
        <w:bottom w:val="none" w:sz="0" w:space="0" w:color="auto"/>
        <w:right w:val="none" w:sz="0" w:space="0" w:color="auto"/>
      </w:divBdr>
    </w:div>
    <w:div w:id="444228223">
      <w:bodyDiv w:val="1"/>
      <w:marLeft w:val="0"/>
      <w:marRight w:val="0"/>
      <w:marTop w:val="0"/>
      <w:marBottom w:val="0"/>
      <w:divBdr>
        <w:top w:val="none" w:sz="0" w:space="0" w:color="auto"/>
        <w:left w:val="none" w:sz="0" w:space="0" w:color="auto"/>
        <w:bottom w:val="none" w:sz="0" w:space="0" w:color="auto"/>
        <w:right w:val="none" w:sz="0" w:space="0" w:color="auto"/>
      </w:divBdr>
    </w:div>
    <w:div w:id="447509630">
      <w:bodyDiv w:val="1"/>
      <w:marLeft w:val="0"/>
      <w:marRight w:val="0"/>
      <w:marTop w:val="0"/>
      <w:marBottom w:val="0"/>
      <w:divBdr>
        <w:top w:val="none" w:sz="0" w:space="0" w:color="auto"/>
        <w:left w:val="none" w:sz="0" w:space="0" w:color="auto"/>
        <w:bottom w:val="none" w:sz="0" w:space="0" w:color="auto"/>
        <w:right w:val="none" w:sz="0" w:space="0" w:color="auto"/>
      </w:divBdr>
    </w:div>
    <w:div w:id="450170489">
      <w:bodyDiv w:val="1"/>
      <w:marLeft w:val="0"/>
      <w:marRight w:val="0"/>
      <w:marTop w:val="0"/>
      <w:marBottom w:val="0"/>
      <w:divBdr>
        <w:top w:val="none" w:sz="0" w:space="0" w:color="auto"/>
        <w:left w:val="none" w:sz="0" w:space="0" w:color="auto"/>
        <w:bottom w:val="none" w:sz="0" w:space="0" w:color="auto"/>
        <w:right w:val="none" w:sz="0" w:space="0" w:color="auto"/>
      </w:divBdr>
    </w:div>
    <w:div w:id="450634815">
      <w:bodyDiv w:val="1"/>
      <w:marLeft w:val="0"/>
      <w:marRight w:val="0"/>
      <w:marTop w:val="0"/>
      <w:marBottom w:val="0"/>
      <w:divBdr>
        <w:top w:val="none" w:sz="0" w:space="0" w:color="auto"/>
        <w:left w:val="none" w:sz="0" w:space="0" w:color="auto"/>
        <w:bottom w:val="none" w:sz="0" w:space="0" w:color="auto"/>
        <w:right w:val="none" w:sz="0" w:space="0" w:color="auto"/>
      </w:divBdr>
    </w:div>
    <w:div w:id="453132528">
      <w:bodyDiv w:val="1"/>
      <w:marLeft w:val="0"/>
      <w:marRight w:val="0"/>
      <w:marTop w:val="0"/>
      <w:marBottom w:val="0"/>
      <w:divBdr>
        <w:top w:val="none" w:sz="0" w:space="0" w:color="auto"/>
        <w:left w:val="none" w:sz="0" w:space="0" w:color="auto"/>
        <w:bottom w:val="none" w:sz="0" w:space="0" w:color="auto"/>
        <w:right w:val="none" w:sz="0" w:space="0" w:color="auto"/>
      </w:divBdr>
    </w:div>
    <w:div w:id="460392279">
      <w:bodyDiv w:val="1"/>
      <w:marLeft w:val="0"/>
      <w:marRight w:val="0"/>
      <w:marTop w:val="0"/>
      <w:marBottom w:val="0"/>
      <w:divBdr>
        <w:top w:val="none" w:sz="0" w:space="0" w:color="auto"/>
        <w:left w:val="none" w:sz="0" w:space="0" w:color="auto"/>
        <w:bottom w:val="none" w:sz="0" w:space="0" w:color="auto"/>
        <w:right w:val="none" w:sz="0" w:space="0" w:color="auto"/>
      </w:divBdr>
    </w:div>
    <w:div w:id="479930063">
      <w:bodyDiv w:val="1"/>
      <w:marLeft w:val="0"/>
      <w:marRight w:val="0"/>
      <w:marTop w:val="0"/>
      <w:marBottom w:val="0"/>
      <w:divBdr>
        <w:top w:val="none" w:sz="0" w:space="0" w:color="auto"/>
        <w:left w:val="none" w:sz="0" w:space="0" w:color="auto"/>
        <w:bottom w:val="none" w:sz="0" w:space="0" w:color="auto"/>
        <w:right w:val="none" w:sz="0" w:space="0" w:color="auto"/>
      </w:divBdr>
    </w:div>
    <w:div w:id="494608643">
      <w:bodyDiv w:val="1"/>
      <w:marLeft w:val="0"/>
      <w:marRight w:val="0"/>
      <w:marTop w:val="0"/>
      <w:marBottom w:val="0"/>
      <w:divBdr>
        <w:top w:val="none" w:sz="0" w:space="0" w:color="auto"/>
        <w:left w:val="none" w:sz="0" w:space="0" w:color="auto"/>
        <w:bottom w:val="none" w:sz="0" w:space="0" w:color="auto"/>
        <w:right w:val="none" w:sz="0" w:space="0" w:color="auto"/>
      </w:divBdr>
    </w:div>
    <w:div w:id="498498331">
      <w:bodyDiv w:val="1"/>
      <w:marLeft w:val="0"/>
      <w:marRight w:val="0"/>
      <w:marTop w:val="0"/>
      <w:marBottom w:val="0"/>
      <w:divBdr>
        <w:top w:val="none" w:sz="0" w:space="0" w:color="auto"/>
        <w:left w:val="none" w:sz="0" w:space="0" w:color="auto"/>
        <w:bottom w:val="none" w:sz="0" w:space="0" w:color="auto"/>
        <w:right w:val="none" w:sz="0" w:space="0" w:color="auto"/>
      </w:divBdr>
    </w:div>
    <w:div w:id="505942047">
      <w:bodyDiv w:val="1"/>
      <w:marLeft w:val="0"/>
      <w:marRight w:val="0"/>
      <w:marTop w:val="0"/>
      <w:marBottom w:val="0"/>
      <w:divBdr>
        <w:top w:val="none" w:sz="0" w:space="0" w:color="auto"/>
        <w:left w:val="none" w:sz="0" w:space="0" w:color="auto"/>
        <w:bottom w:val="none" w:sz="0" w:space="0" w:color="auto"/>
        <w:right w:val="none" w:sz="0" w:space="0" w:color="auto"/>
      </w:divBdr>
    </w:div>
    <w:div w:id="508564454">
      <w:bodyDiv w:val="1"/>
      <w:marLeft w:val="0"/>
      <w:marRight w:val="0"/>
      <w:marTop w:val="0"/>
      <w:marBottom w:val="0"/>
      <w:divBdr>
        <w:top w:val="none" w:sz="0" w:space="0" w:color="auto"/>
        <w:left w:val="none" w:sz="0" w:space="0" w:color="auto"/>
        <w:bottom w:val="none" w:sz="0" w:space="0" w:color="auto"/>
        <w:right w:val="none" w:sz="0" w:space="0" w:color="auto"/>
      </w:divBdr>
    </w:div>
    <w:div w:id="515851952">
      <w:bodyDiv w:val="1"/>
      <w:marLeft w:val="0"/>
      <w:marRight w:val="0"/>
      <w:marTop w:val="0"/>
      <w:marBottom w:val="0"/>
      <w:divBdr>
        <w:top w:val="none" w:sz="0" w:space="0" w:color="auto"/>
        <w:left w:val="none" w:sz="0" w:space="0" w:color="auto"/>
        <w:bottom w:val="none" w:sz="0" w:space="0" w:color="auto"/>
        <w:right w:val="none" w:sz="0" w:space="0" w:color="auto"/>
      </w:divBdr>
    </w:div>
    <w:div w:id="518860371">
      <w:bodyDiv w:val="1"/>
      <w:marLeft w:val="0"/>
      <w:marRight w:val="0"/>
      <w:marTop w:val="0"/>
      <w:marBottom w:val="0"/>
      <w:divBdr>
        <w:top w:val="none" w:sz="0" w:space="0" w:color="auto"/>
        <w:left w:val="none" w:sz="0" w:space="0" w:color="auto"/>
        <w:bottom w:val="none" w:sz="0" w:space="0" w:color="auto"/>
        <w:right w:val="none" w:sz="0" w:space="0" w:color="auto"/>
      </w:divBdr>
    </w:div>
    <w:div w:id="519316563">
      <w:bodyDiv w:val="1"/>
      <w:marLeft w:val="0"/>
      <w:marRight w:val="0"/>
      <w:marTop w:val="0"/>
      <w:marBottom w:val="0"/>
      <w:divBdr>
        <w:top w:val="none" w:sz="0" w:space="0" w:color="auto"/>
        <w:left w:val="none" w:sz="0" w:space="0" w:color="auto"/>
        <w:bottom w:val="none" w:sz="0" w:space="0" w:color="auto"/>
        <w:right w:val="none" w:sz="0" w:space="0" w:color="auto"/>
      </w:divBdr>
      <w:divsChild>
        <w:div w:id="2135369201">
          <w:marLeft w:val="0"/>
          <w:marRight w:val="0"/>
          <w:marTop w:val="0"/>
          <w:marBottom w:val="0"/>
          <w:divBdr>
            <w:top w:val="none" w:sz="0" w:space="0" w:color="auto"/>
            <w:left w:val="none" w:sz="0" w:space="0" w:color="auto"/>
            <w:bottom w:val="none" w:sz="0" w:space="0" w:color="auto"/>
            <w:right w:val="none" w:sz="0" w:space="0" w:color="auto"/>
          </w:divBdr>
          <w:divsChild>
            <w:div w:id="857276566">
              <w:marLeft w:val="0"/>
              <w:marRight w:val="0"/>
              <w:marTop w:val="0"/>
              <w:marBottom w:val="0"/>
              <w:divBdr>
                <w:top w:val="none" w:sz="0" w:space="0" w:color="auto"/>
                <w:left w:val="none" w:sz="0" w:space="0" w:color="auto"/>
                <w:bottom w:val="none" w:sz="0" w:space="0" w:color="auto"/>
                <w:right w:val="none" w:sz="0" w:space="0" w:color="auto"/>
              </w:divBdr>
              <w:divsChild>
                <w:div w:id="865101672">
                  <w:marLeft w:val="0"/>
                  <w:marRight w:val="0"/>
                  <w:marTop w:val="0"/>
                  <w:marBottom w:val="0"/>
                  <w:divBdr>
                    <w:top w:val="none" w:sz="0" w:space="0" w:color="auto"/>
                    <w:left w:val="none" w:sz="0" w:space="0" w:color="auto"/>
                    <w:bottom w:val="none" w:sz="0" w:space="0" w:color="auto"/>
                    <w:right w:val="none" w:sz="0" w:space="0" w:color="auto"/>
                  </w:divBdr>
                  <w:divsChild>
                    <w:div w:id="582304567">
                      <w:marLeft w:val="0"/>
                      <w:marRight w:val="0"/>
                      <w:marTop w:val="0"/>
                      <w:marBottom w:val="0"/>
                      <w:divBdr>
                        <w:top w:val="none" w:sz="0" w:space="0" w:color="auto"/>
                        <w:left w:val="none" w:sz="0" w:space="0" w:color="auto"/>
                        <w:bottom w:val="none" w:sz="0" w:space="0" w:color="auto"/>
                        <w:right w:val="none" w:sz="0" w:space="0" w:color="auto"/>
                      </w:divBdr>
                      <w:divsChild>
                        <w:div w:id="1570378971">
                          <w:marLeft w:val="0"/>
                          <w:marRight w:val="0"/>
                          <w:marTop w:val="0"/>
                          <w:marBottom w:val="0"/>
                          <w:divBdr>
                            <w:top w:val="none" w:sz="0" w:space="0" w:color="auto"/>
                            <w:left w:val="none" w:sz="0" w:space="0" w:color="auto"/>
                            <w:bottom w:val="none" w:sz="0" w:space="0" w:color="auto"/>
                            <w:right w:val="none" w:sz="0" w:space="0" w:color="auto"/>
                          </w:divBdr>
                          <w:divsChild>
                            <w:div w:id="54179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0069389">
      <w:bodyDiv w:val="1"/>
      <w:marLeft w:val="0"/>
      <w:marRight w:val="0"/>
      <w:marTop w:val="0"/>
      <w:marBottom w:val="0"/>
      <w:divBdr>
        <w:top w:val="none" w:sz="0" w:space="0" w:color="auto"/>
        <w:left w:val="none" w:sz="0" w:space="0" w:color="auto"/>
        <w:bottom w:val="none" w:sz="0" w:space="0" w:color="auto"/>
        <w:right w:val="none" w:sz="0" w:space="0" w:color="auto"/>
      </w:divBdr>
    </w:div>
    <w:div w:id="531378820">
      <w:bodyDiv w:val="1"/>
      <w:marLeft w:val="0"/>
      <w:marRight w:val="0"/>
      <w:marTop w:val="0"/>
      <w:marBottom w:val="0"/>
      <w:divBdr>
        <w:top w:val="none" w:sz="0" w:space="0" w:color="auto"/>
        <w:left w:val="none" w:sz="0" w:space="0" w:color="auto"/>
        <w:bottom w:val="none" w:sz="0" w:space="0" w:color="auto"/>
        <w:right w:val="none" w:sz="0" w:space="0" w:color="auto"/>
      </w:divBdr>
      <w:divsChild>
        <w:div w:id="1702582946">
          <w:marLeft w:val="0"/>
          <w:marRight w:val="0"/>
          <w:marTop w:val="0"/>
          <w:marBottom w:val="0"/>
          <w:divBdr>
            <w:top w:val="none" w:sz="0" w:space="0" w:color="auto"/>
            <w:left w:val="none" w:sz="0" w:space="0" w:color="auto"/>
            <w:bottom w:val="none" w:sz="0" w:space="0" w:color="auto"/>
            <w:right w:val="none" w:sz="0" w:space="0" w:color="auto"/>
          </w:divBdr>
          <w:divsChild>
            <w:div w:id="34625868">
              <w:marLeft w:val="0"/>
              <w:marRight w:val="0"/>
              <w:marTop w:val="0"/>
              <w:marBottom w:val="0"/>
              <w:divBdr>
                <w:top w:val="none" w:sz="0" w:space="0" w:color="auto"/>
                <w:left w:val="none" w:sz="0" w:space="0" w:color="auto"/>
                <w:bottom w:val="none" w:sz="0" w:space="0" w:color="auto"/>
                <w:right w:val="none" w:sz="0" w:space="0" w:color="auto"/>
              </w:divBdr>
              <w:divsChild>
                <w:div w:id="1137919421">
                  <w:marLeft w:val="0"/>
                  <w:marRight w:val="0"/>
                  <w:marTop w:val="0"/>
                  <w:marBottom w:val="0"/>
                  <w:divBdr>
                    <w:top w:val="none" w:sz="0" w:space="0" w:color="auto"/>
                    <w:left w:val="none" w:sz="0" w:space="0" w:color="auto"/>
                    <w:bottom w:val="none" w:sz="0" w:space="0" w:color="auto"/>
                    <w:right w:val="none" w:sz="0" w:space="0" w:color="auto"/>
                  </w:divBdr>
                  <w:divsChild>
                    <w:div w:id="1358889168">
                      <w:marLeft w:val="0"/>
                      <w:marRight w:val="0"/>
                      <w:marTop w:val="0"/>
                      <w:marBottom w:val="0"/>
                      <w:divBdr>
                        <w:top w:val="none" w:sz="0" w:space="0" w:color="auto"/>
                        <w:left w:val="none" w:sz="0" w:space="0" w:color="auto"/>
                        <w:bottom w:val="none" w:sz="0" w:space="0" w:color="auto"/>
                        <w:right w:val="none" w:sz="0" w:space="0" w:color="auto"/>
                      </w:divBdr>
                      <w:divsChild>
                        <w:div w:id="1780686755">
                          <w:marLeft w:val="0"/>
                          <w:marRight w:val="0"/>
                          <w:marTop w:val="0"/>
                          <w:marBottom w:val="0"/>
                          <w:divBdr>
                            <w:top w:val="none" w:sz="0" w:space="0" w:color="auto"/>
                            <w:left w:val="none" w:sz="0" w:space="0" w:color="auto"/>
                            <w:bottom w:val="none" w:sz="0" w:space="0" w:color="auto"/>
                            <w:right w:val="none" w:sz="0" w:space="0" w:color="auto"/>
                          </w:divBdr>
                          <w:divsChild>
                            <w:div w:id="92885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2334134">
          <w:marLeft w:val="0"/>
          <w:marRight w:val="0"/>
          <w:marTop w:val="0"/>
          <w:marBottom w:val="0"/>
          <w:divBdr>
            <w:top w:val="none" w:sz="0" w:space="0" w:color="auto"/>
            <w:left w:val="none" w:sz="0" w:space="0" w:color="auto"/>
            <w:bottom w:val="none" w:sz="0" w:space="0" w:color="auto"/>
            <w:right w:val="none" w:sz="0" w:space="0" w:color="auto"/>
          </w:divBdr>
          <w:divsChild>
            <w:div w:id="136460594">
              <w:marLeft w:val="0"/>
              <w:marRight w:val="0"/>
              <w:marTop w:val="0"/>
              <w:marBottom w:val="0"/>
              <w:divBdr>
                <w:top w:val="none" w:sz="0" w:space="0" w:color="auto"/>
                <w:left w:val="none" w:sz="0" w:space="0" w:color="auto"/>
                <w:bottom w:val="none" w:sz="0" w:space="0" w:color="auto"/>
                <w:right w:val="none" w:sz="0" w:space="0" w:color="auto"/>
              </w:divBdr>
              <w:divsChild>
                <w:div w:id="1473985697">
                  <w:marLeft w:val="0"/>
                  <w:marRight w:val="0"/>
                  <w:marTop w:val="0"/>
                  <w:marBottom w:val="0"/>
                  <w:divBdr>
                    <w:top w:val="none" w:sz="0" w:space="0" w:color="auto"/>
                    <w:left w:val="none" w:sz="0" w:space="0" w:color="auto"/>
                    <w:bottom w:val="none" w:sz="0" w:space="0" w:color="auto"/>
                    <w:right w:val="none" w:sz="0" w:space="0" w:color="auto"/>
                  </w:divBdr>
                  <w:divsChild>
                    <w:div w:id="1186407739">
                      <w:marLeft w:val="0"/>
                      <w:marRight w:val="0"/>
                      <w:marTop w:val="0"/>
                      <w:marBottom w:val="0"/>
                      <w:divBdr>
                        <w:top w:val="none" w:sz="0" w:space="0" w:color="auto"/>
                        <w:left w:val="none" w:sz="0" w:space="0" w:color="auto"/>
                        <w:bottom w:val="none" w:sz="0" w:space="0" w:color="auto"/>
                        <w:right w:val="none" w:sz="0" w:space="0" w:color="auto"/>
                      </w:divBdr>
                      <w:divsChild>
                        <w:div w:id="1613055296">
                          <w:marLeft w:val="0"/>
                          <w:marRight w:val="0"/>
                          <w:marTop w:val="0"/>
                          <w:marBottom w:val="0"/>
                          <w:divBdr>
                            <w:top w:val="none" w:sz="0" w:space="0" w:color="auto"/>
                            <w:left w:val="none" w:sz="0" w:space="0" w:color="auto"/>
                            <w:bottom w:val="none" w:sz="0" w:space="0" w:color="auto"/>
                            <w:right w:val="none" w:sz="0" w:space="0" w:color="auto"/>
                          </w:divBdr>
                          <w:divsChild>
                            <w:div w:id="187033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036783">
      <w:bodyDiv w:val="1"/>
      <w:marLeft w:val="0"/>
      <w:marRight w:val="0"/>
      <w:marTop w:val="0"/>
      <w:marBottom w:val="0"/>
      <w:divBdr>
        <w:top w:val="none" w:sz="0" w:space="0" w:color="auto"/>
        <w:left w:val="none" w:sz="0" w:space="0" w:color="auto"/>
        <w:bottom w:val="none" w:sz="0" w:space="0" w:color="auto"/>
        <w:right w:val="none" w:sz="0" w:space="0" w:color="auto"/>
      </w:divBdr>
    </w:div>
    <w:div w:id="541405509">
      <w:bodyDiv w:val="1"/>
      <w:marLeft w:val="0"/>
      <w:marRight w:val="0"/>
      <w:marTop w:val="0"/>
      <w:marBottom w:val="0"/>
      <w:divBdr>
        <w:top w:val="none" w:sz="0" w:space="0" w:color="auto"/>
        <w:left w:val="none" w:sz="0" w:space="0" w:color="auto"/>
        <w:bottom w:val="none" w:sz="0" w:space="0" w:color="auto"/>
        <w:right w:val="none" w:sz="0" w:space="0" w:color="auto"/>
      </w:divBdr>
    </w:div>
    <w:div w:id="548805418">
      <w:bodyDiv w:val="1"/>
      <w:marLeft w:val="0"/>
      <w:marRight w:val="0"/>
      <w:marTop w:val="0"/>
      <w:marBottom w:val="0"/>
      <w:divBdr>
        <w:top w:val="none" w:sz="0" w:space="0" w:color="auto"/>
        <w:left w:val="none" w:sz="0" w:space="0" w:color="auto"/>
        <w:bottom w:val="none" w:sz="0" w:space="0" w:color="auto"/>
        <w:right w:val="none" w:sz="0" w:space="0" w:color="auto"/>
      </w:divBdr>
    </w:div>
    <w:div w:id="550460681">
      <w:bodyDiv w:val="1"/>
      <w:marLeft w:val="0"/>
      <w:marRight w:val="0"/>
      <w:marTop w:val="0"/>
      <w:marBottom w:val="0"/>
      <w:divBdr>
        <w:top w:val="none" w:sz="0" w:space="0" w:color="auto"/>
        <w:left w:val="none" w:sz="0" w:space="0" w:color="auto"/>
        <w:bottom w:val="none" w:sz="0" w:space="0" w:color="auto"/>
        <w:right w:val="none" w:sz="0" w:space="0" w:color="auto"/>
      </w:divBdr>
    </w:div>
    <w:div w:id="556666269">
      <w:bodyDiv w:val="1"/>
      <w:marLeft w:val="0"/>
      <w:marRight w:val="0"/>
      <w:marTop w:val="0"/>
      <w:marBottom w:val="0"/>
      <w:divBdr>
        <w:top w:val="none" w:sz="0" w:space="0" w:color="auto"/>
        <w:left w:val="none" w:sz="0" w:space="0" w:color="auto"/>
        <w:bottom w:val="none" w:sz="0" w:space="0" w:color="auto"/>
        <w:right w:val="none" w:sz="0" w:space="0" w:color="auto"/>
      </w:divBdr>
      <w:divsChild>
        <w:div w:id="98985421">
          <w:marLeft w:val="0"/>
          <w:marRight w:val="0"/>
          <w:marTop w:val="0"/>
          <w:marBottom w:val="0"/>
          <w:divBdr>
            <w:top w:val="none" w:sz="0" w:space="0" w:color="auto"/>
            <w:left w:val="none" w:sz="0" w:space="0" w:color="auto"/>
            <w:bottom w:val="none" w:sz="0" w:space="0" w:color="auto"/>
            <w:right w:val="none" w:sz="0" w:space="0" w:color="auto"/>
          </w:divBdr>
          <w:divsChild>
            <w:div w:id="959648779">
              <w:marLeft w:val="0"/>
              <w:marRight w:val="0"/>
              <w:marTop w:val="0"/>
              <w:marBottom w:val="0"/>
              <w:divBdr>
                <w:top w:val="none" w:sz="0" w:space="0" w:color="auto"/>
                <w:left w:val="none" w:sz="0" w:space="0" w:color="auto"/>
                <w:bottom w:val="none" w:sz="0" w:space="0" w:color="auto"/>
                <w:right w:val="none" w:sz="0" w:space="0" w:color="auto"/>
              </w:divBdr>
              <w:divsChild>
                <w:div w:id="539511998">
                  <w:marLeft w:val="0"/>
                  <w:marRight w:val="0"/>
                  <w:marTop w:val="0"/>
                  <w:marBottom w:val="0"/>
                  <w:divBdr>
                    <w:top w:val="none" w:sz="0" w:space="0" w:color="auto"/>
                    <w:left w:val="none" w:sz="0" w:space="0" w:color="auto"/>
                    <w:bottom w:val="none" w:sz="0" w:space="0" w:color="auto"/>
                    <w:right w:val="none" w:sz="0" w:space="0" w:color="auto"/>
                  </w:divBdr>
                  <w:divsChild>
                    <w:div w:id="436800207">
                      <w:marLeft w:val="0"/>
                      <w:marRight w:val="0"/>
                      <w:marTop w:val="0"/>
                      <w:marBottom w:val="0"/>
                      <w:divBdr>
                        <w:top w:val="none" w:sz="0" w:space="0" w:color="auto"/>
                        <w:left w:val="none" w:sz="0" w:space="0" w:color="auto"/>
                        <w:bottom w:val="none" w:sz="0" w:space="0" w:color="auto"/>
                        <w:right w:val="none" w:sz="0" w:space="0" w:color="auto"/>
                      </w:divBdr>
                      <w:divsChild>
                        <w:div w:id="1796677666">
                          <w:marLeft w:val="0"/>
                          <w:marRight w:val="0"/>
                          <w:marTop w:val="0"/>
                          <w:marBottom w:val="0"/>
                          <w:divBdr>
                            <w:top w:val="none" w:sz="0" w:space="0" w:color="auto"/>
                            <w:left w:val="none" w:sz="0" w:space="0" w:color="auto"/>
                            <w:bottom w:val="none" w:sz="0" w:space="0" w:color="auto"/>
                            <w:right w:val="none" w:sz="0" w:space="0" w:color="auto"/>
                          </w:divBdr>
                          <w:divsChild>
                            <w:div w:id="15740490">
                              <w:marLeft w:val="0"/>
                              <w:marRight w:val="0"/>
                              <w:marTop w:val="0"/>
                              <w:marBottom w:val="0"/>
                              <w:divBdr>
                                <w:top w:val="none" w:sz="0" w:space="0" w:color="auto"/>
                                <w:left w:val="none" w:sz="0" w:space="0" w:color="auto"/>
                                <w:bottom w:val="none" w:sz="0" w:space="0" w:color="auto"/>
                                <w:right w:val="none" w:sz="0" w:space="0" w:color="auto"/>
                              </w:divBdr>
                              <w:divsChild>
                                <w:div w:id="513887324">
                                  <w:marLeft w:val="0"/>
                                  <w:marRight w:val="0"/>
                                  <w:marTop w:val="0"/>
                                  <w:marBottom w:val="0"/>
                                  <w:divBdr>
                                    <w:top w:val="none" w:sz="0" w:space="0" w:color="auto"/>
                                    <w:left w:val="none" w:sz="0" w:space="0" w:color="auto"/>
                                    <w:bottom w:val="none" w:sz="0" w:space="0" w:color="auto"/>
                                    <w:right w:val="none" w:sz="0" w:space="0" w:color="auto"/>
                                  </w:divBdr>
                                  <w:divsChild>
                                    <w:div w:id="166601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77984">
                          <w:marLeft w:val="0"/>
                          <w:marRight w:val="0"/>
                          <w:marTop w:val="0"/>
                          <w:marBottom w:val="0"/>
                          <w:divBdr>
                            <w:top w:val="none" w:sz="0" w:space="0" w:color="auto"/>
                            <w:left w:val="none" w:sz="0" w:space="0" w:color="auto"/>
                            <w:bottom w:val="none" w:sz="0" w:space="0" w:color="auto"/>
                            <w:right w:val="none" w:sz="0" w:space="0" w:color="auto"/>
                          </w:divBdr>
                          <w:divsChild>
                            <w:div w:id="1301497009">
                              <w:marLeft w:val="0"/>
                              <w:marRight w:val="0"/>
                              <w:marTop w:val="0"/>
                              <w:marBottom w:val="0"/>
                              <w:divBdr>
                                <w:top w:val="none" w:sz="0" w:space="0" w:color="auto"/>
                                <w:left w:val="none" w:sz="0" w:space="0" w:color="auto"/>
                                <w:bottom w:val="none" w:sz="0" w:space="0" w:color="auto"/>
                                <w:right w:val="none" w:sz="0" w:space="0" w:color="auto"/>
                              </w:divBdr>
                              <w:divsChild>
                                <w:div w:id="11426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7137899">
      <w:bodyDiv w:val="1"/>
      <w:marLeft w:val="0"/>
      <w:marRight w:val="0"/>
      <w:marTop w:val="0"/>
      <w:marBottom w:val="0"/>
      <w:divBdr>
        <w:top w:val="none" w:sz="0" w:space="0" w:color="auto"/>
        <w:left w:val="none" w:sz="0" w:space="0" w:color="auto"/>
        <w:bottom w:val="none" w:sz="0" w:space="0" w:color="auto"/>
        <w:right w:val="none" w:sz="0" w:space="0" w:color="auto"/>
      </w:divBdr>
      <w:divsChild>
        <w:div w:id="1742170960">
          <w:marLeft w:val="0"/>
          <w:marRight w:val="0"/>
          <w:marTop w:val="0"/>
          <w:marBottom w:val="0"/>
          <w:divBdr>
            <w:top w:val="none" w:sz="0" w:space="0" w:color="auto"/>
            <w:left w:val="none" w:sz="0" w:space="0" w:color="auto"/>
            <w:bottom w:val="none" w:sz="0" w:space="0" w:color="auto"/>
            <w:right w:val="none" w:sz="0" w:space="0" w:color="auto"/>
          </w:divBdr>
          <w:divsChild>
            <w:div w:id="1343120550">
              <w:marLeft w:val="0"/>
              <w:marRight w:val="0"/>
              <w:marTop w:val="0"/>
              <w:marBottom w:val="0"/>
              <w:divBdr>
                <w:top w:val="none" w:sz="0" w:space="0" w:color="auto"/>
                <w:left w:val="none" w:sz="0" w:space="0" w:color="auto"/>
                <w:bottom w:val="none" w:sz="0" w:space="0" w:color="auto"/>
                <w:right w:val="none" w:sz="0" w:space="0" w:color="auto"/>
              </w:divBdr>
            </w:div>
          </w:divsChild>
        </w:div>
        <w:div w:id="730927296">
          <w:marLeft w:val="0"/>
          <w:marRight w:val="0"/>
          <w:marTop w:val="0"/>
          <w:marBottom w:val="0"/>
          <w:divBdr>
            <w:top w:val="none" w:sz="0" w:space="0" w:color="auto"/>
            <w:left w:val="none" w:sz="0" w:space="0" w:color="auto"/>
            <w:bottom w:val="none" w:sz="0" w:space="0" w:color="auto"/>
            <w:right w:val="none" w:sz="0" w:space="0" w:color="auto"/>
          </w:divBdr>
          <w:divsChild>
            <w:div w:id="10088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927214">
      <w:bodyDiv w:val="1"/>
      <w:marLeft w:val="0"/>
      <w:marRight w:val="0"/>
      <w:marTop w:val="0"/>
      <w:marBottom w:val="0"/>
      <w:divBdr>
        <w:top w:val="none" w:sz="0" w:space="0" w:color="auto"/>
        <w:left w:val="none" w:sz="0" w:space="0" w:color="auto"/>
        <w:bottom w:val="none" w:sz="0" w:space="0" w:color="auto"/>
        <w:right w:val="none" w:sz="0" w:space="0" w:color="auto"/>
      </w:divBdr>
    </w:div>
    <w:div w:id="600528252">
      <w:bodyDiv w:val="1"/>
      <w:marLeft w:val="0"/>
      <w:marRight w:val="0"/>
      <w:marTop w:val="0"/>
      <w:marBottom w:val="0"/>
      <w:divBdr>
        <w:top w:val="none" w:sz="0" w:space="0" w:color="auto"/>
        <w:left w:val="none" w:sz="0" w:space="0" w:color="auto"/>
        <w:bottom w:val="none" w:sz="0" w:space="0" w:color="auto"/>
        <w:right w:val="none" w:sz="0" w:space="0" w:color="auto"/>
      </w:divBdr>
    </w:div>
    <w:div w:id="607128838">
      <w:bodyDiv w:val="1"/>
      <w:marLeft w:val="0"/>
      <w:marRight w:val="0"/>
      <w:marTop w:val="0"/>
      <w:marBottom w:val="0"/>
      <w:divBdr>
        <w:top w:val="none" w:sz="0" w:space="0" w:color="auto"/>
        <w:left w:val="none" w:sz="0" w:space="0" w:color="auto"/>
        <w:bottom w:val="none" w:sz="0" w:space="0" w:color="auto"/>
        <w:right w:val="none" w:sz="0" w:space="0" w:color="auto"/>
      </w:divBdr>
    </w:div>
    <w:div w:id="624773856">
      <w:bodyDiv w:val="1"/>
      <w:marLeft w:val="0"/>
      <w:marRight w:val="0"/>
      <w:marTop w:val="0"/>
      <w:marBottom w:val="0"/>
      <w:divBdr>
        <w:top w:val="none" w:sz="0" w:space="0" w:color="auto"/>
        <w:left w:val="none" w:sz="0" w:space="0" w:color="auto"/>
        <w:bottom w:val="none" w:sz="0" w:space="0" w:color="auto"/>
        <w:right w:val="none" w:sz="0" w:space="0" w:color="auto"/>
      </w:divBdr>
      <w:divsChild>
        <w:div w:id="653993287">
          <w:marLeft w:val="0"/>
          <w:marRight w:val="0"/>
          <w:marTop w:val="0"/>
          <w:marBottom w:val="0"/>
          <w:divBdr>
            <w:top w:val="none" w:sz="0" w:space="0" w:color="auto"/>
            <w:left w:val="none" w:sz="0" w:space="0" w:color="auto"/>
            <w:bottom w:val="none" w:sz="0" w:space="0" w:color="auto"/>
            <w:right w:val="none" w:sz="0" w:space="0" w:color="auto"/>
          </w:divBdr>
          <w:divsChild>
            <w:div w:id="436797941">
              <w:marLeft w:val="0"/>
              <w:marRight w:val="0"/>
              <w:marTop w:val="0"/>
              <w:marBottom w:val="0"/>
              <w:divBdr>
                <w:top w:val="none" w:sz="0" w:space="0" w:color="auto"/>
                <w:left w:val="none" w:sz="0" w:space="0" w:color="auto"/>
                <w:bottom w:val="none" w:sz="0" w:space="0" w:color="auto"/>
                <w:right w:val="none" w:sz="0" w:space="0" w:color="auto"/>
              </w:divBdr>
              <w:divsChild>
                <w:div w:id="516240598">
                  <w:marLeft w:val="0"/>
                  <w:marRight w:val="0"/>
                  <w:marTop w:val="0"/>
                  <w:marBottom w:val="0"/>
                  <w:divBdr>
                    <w:top w:val="none" w:sz="0" w:space="0" w:color="auto"/>
                    <w:left w:val="none" w:sz="0" w:space="0" w:color="auto"/>
                    <w:bottom w:val="none" w:sz="0" w:space="0" w:color="auto"/>
                    <w:right w:val="none" w:sz="0" w:space="0" w:color="auto"/>
                  </w:divBdr>
                  <w:divsChild>
                    <w:div w:id="1603880112">
                      <w:marLeft w:val="0"/>
                      <w:marRight w:val="0"/>
                      <w:marTop w:val="0"/>
                      <w:marBottom w:val="0"/>
                      <w:divBdr>
                        <w:top w:val="none" w:sz="0" w:space="0" w:color="auto"/>
                        <w:left w:val="none" w:sz="0" w:space="0" w:color="auto"/>
                        <w:bottom w:val="none" w:sz="0" w:space="0" w:color="auto"/>
                        <w:right w:val="none" w:sz="0" w:space="0" w:color="auto"/>
                      </w:divBdr>
                      <w:divsChild>
                        <w:div w:id="480587285">
                          <w:marLeft w:val="0"/>
                          <w:marRight w:val="0"/>
                          <w:marTop w:val="0"/>
                          <w:marBottom w:val="0"/>
                          <w:divBdr>
                            <w:top w:val="none" w:sz="0" w:space="0" w:color="auto"/>
                            <w:left w:val="none" w:sz="0" w:space="0" w:color="auto"/>
                            <w:bottom w:val="none" w:sz="0" w:space="0" w:color="auto"/>
                            <w:right w:val="none" w:sz="0" w:space="0" w:color="auto"/>
                          </w:divBdr>
                          <w:divsChild>
                            <w:div w:id="206487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048619">
      <w:bodyDiv w:val="1"/>
      <w:marLeft w:val="0"/>
      <w:marRight w:val="0"/>
      <w:marTop w:val="0"/>
      <w:marBottom w:val="0"/>
      <w:divBdr>
        <w:top w:val="none" w:sz="0" w:space="0" w:color="auto"/>
        <w:left w:val="none" w:sz="0" w:space="0" w:color="auto"/>
        <w:bottom w:val="none" w:sz="0" w:space="0" w:color="auto"/>
        <w:right w:val="none" w:sz="0" w:space="0" w:color="auto"/>
      </w:divBdr>
      <w:divsChild>
        <w:div w:id="2126583717">
          <w:marLeft w:val="0"/>
          <w:marRight w:val="0"/>
          <w:marTop w:val="0"/>
          <w:marBottom w:val="0"/>
          <w:divBdr>
            <w:top w:val="none" w:sz="0" w:space="0" w:color="auto"/>
            <w:left w:val="none" w:sz="0" w:space="0" w:color="auto"/>
            <w:bottom w:val="none" w:sz="0" w:space="0" w:color="auto"/>
            <w:right w:val="none" w:sz="0" w:space="0" w:color="auto"/>
          </w:divBdr>
          <w:divsChild>
            <w:div w:id="43328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91172">
      <w:bodyDiv w:val="1"/>
      <w:marLeft w:val="0"/>
      <w:marRight w:val="0"/>
      <w:marTop w:val="0"/>
      <w:marBottom w:val="0"/>
      <w:divBdr>
        <w:top w:val="none" w:sz="0" w:space="0" w:color="auto"/>
        <w:left w:val="none" w:sz="0" w:space="0" w:color="auto"/>
        <w:bottom w:val="none" w:sz="0" w:space="0" w:color="auto"/>
        <w:right w:val="none" w:sz="0" w:space="0" w:color="auto"/>
      </w:divBdr>
    </w:div>
    <w:div w:id="629356987">
      <w:bodyDiv w:val="1"/>
      <w:marLeft w:val="0"/>
      <w:marRight w:val="0"/>
      <w:marTop w:val="0"/>
      <w:marBottom w:val="0"/>
      <w:divBdr>
        <w:top w:val="none" w:sz="0" w:space="0" w:color="auto"/>
        <w:left w:val="none" w:sz="0" w:space="0" w:color="auto"/>
        <w:bottom w:val="none" w:sz="0" w:space="0" w:color="auto"/>
        <w:right w:val="none" w:sz="0" w:space="0" w:color="auto"/>
      </w:divBdr>
    </w:div>
    <w:div w:id="635990455">
      <w:bodyDiv w:val="1"/>
      <w:marLeft w:val="0"/>
      <w:marRight w:val="0"/>
      <w:marTop w:val="0"/>
      <w:marBottom w:val="0"/>
      <w:divBdr>
        <w:top w:val="none" w:sz="0" w:space="0" w:color="auto"/>
        <w:left w:val="none" w:sz="0" w:space="0" w:color="auto"/>
        <w:bottom w:val="none" w:sz="0" w:space="0" w:color="auto"/>
        <w:right w:val="none" w:sz="0" w:space="0" w:color="auto"/>
      </w:divBdr>
    </w:div>
    <w:div w:id="636567469">
      <w:bodyDiv w:val="1"/>
      <w:marLeft w:val="0"/>
      <w:marRight w:val="0"/>
      <w:marTop w:val="0"/>
      <w:marBottom w:val="0"/>
      <w:divBdr>
        <w:top w:val="none" w:sz="0" w:space="0" w:color="auto"/>
        <w:left w:val="none" w:sz="0" w:space="0" w:color="auto"/>
        <w:bottom w:val="none" w:sz="0" w:space="0" w:color="auto"/>
        <w:right w:val="none" w:sz="0" w:space="0" w:color="auto"/>
      </w:divBdr>
    </w:div>
    <w:div w:id="640311620">
      <w:bodyDiv w:val="1"/>
      <w:marLeft w:val="0"/>
      <w:marRight w:val="0"/>
      <w:marTop w:val="0"/>
      <w:marBottom w:val="0"/>
      <w:divBdr>
        <w:top w:val="none" w:sz="0" w:space="0" w:color="auto"/>
        <w:left w:val="none" w:sz="0" w:space="0" w:color="auto"/>
        <w:bottom w:val="none" w:sz="0" w:space="0" w:color="auto"/>
        <w:right w:val="none" w:sz="0" w:space="0" w:color="auto"/>
      </w:divBdr>
    </w:div>
    <w:div w:id="650597331">
      <w:bodyDiv w:val="1"/>
      <w:marLeft w:val="0"/>
      <w:marRight w:val="0"/>
      <w:marTop w:val="0"/>
      <w:marBottom w:val="0"/>
      <w:divBdr>
        <w:top w:val="none" w:sz="0" w:space="0" w:color="auto"/>
        <w:left w:val="none" w:sz="0" w:space="0" w:color="auto"/>
        <w:bottom w:val="none" w:sz="0" w:space="0" w:color="auto"/>
        <w:right w:val="none" w:sz="0" w:space="0" w:color="auto"/>
      </w:divBdr>
    </w:div>
    <w:div w:id="657466190">
      <w:bodyDiv w:val="1"/>
      <w:marLeft w:val="0"/>
      <w:marRight w:val="0"/>
      <w:marTop w:val="0"/>
      <w:marBottom w:val="0"/>
      <w:divBdr>
        <w:top w:val="none" w:sz="0" w:space="0" w:color="auto"/>
        <w:left w:val="none" w:sz="0" w:space="0" w:color="auto"/>
        <w:bottom w:val="none" w:sz="0" w:space="0" w:color="auto"/>
        <w:right w:val="none" w:sz="0" w:space="0" w:color="auto"/>
      </w:divBdr>
      <w:divsChild>
        <w:div w:id="607781839">
          <w:marLeft w:val="0"/>
          <w:marRight w:val="0"/>
          <w:marTop w:val="0"/>
          <w:marBottom w:val="0"/>
          <w:divBdr>
            <w:top w:val="none" w:sz="0" w:space="0" w:color="auto"/>
            <w:left w:val="none" w:sz="0" w:space="0" w:color="auto"/>
            <w:bottom w:val="none" w:sz="0" w:space="0" w:color="auto"/>
            <w:right w:val="none" w:sz="0" w:space="0" w:color="auto"/>
          </w:divBdr>
          <w:divsChild>
            <w:div w:id="3088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831275">
      <w:bodyDiv w:val="1"/>
      <w:marLeft w:val="0"/>
      <w:marRight w:val="0"/>
      <w:marTop w:val="0"/>
      <w:marBottom w:val="0"/>
      <w:divBdr>
        <w:top w:val="none" w:sz="0" w:space="0" w:color="auto"/>
        <w:left w:val="none" w:sz="0" w:space="0" w:color="auto"/>
        <w:bottom w:val="none" w:sz="0" w:space="0" w:color="auto"/>
        <w:right w:val="none" w:sz="0" w:space="0" w:color="auto"/>
      </w:divBdr>
    </w:div>
    <w:div w:id="669603226">
      <w:bodyDiv w:val="1"/>
      <w:marLeft w:val="0"/>
      <w:marRight w:val="0"/>
      <w:marTop w:val="0"/>
      <w:marBottom w:val="0"/>
      <w:divBdr>
        <w:top w:val="none" w:sz="0" w:space="0" w:color="auto"/>
        <w:left w:val="none" w:sz="0" w:space="0" w:color="auto"/>
        <w:bottom w:val="none" w:sz="0" w:space="0" w:color="auto"/>
        <w:right w:val="none" w:sz="0" w:space="0" w:color="auto"/>
      </w:divBdr>
    </w:div>
    <w:div w:id="672998624">
      <w:bodyDiv w:val="1"/>
      <w:marLeft w:val="0"/>
      <w:marRight w:val="0"/>
      <w:marTop w:val="0"/>
      <w:marBottom w:val="0"/>
      <w:divBdr>
        <w:top w:val="none" w:sz="0" w:space="0" w:color="auto"/>
        <w:left w:val="none" w:sz="0" w:space="0" w:color="auto"/>
        <w:bottom w:val="none" w:sz="0" w:space="0" w:color="auto"/>
        <w:right w:val="none" w:sz="0" w:space="0" w:color="auto"/>
      </w:divBdr>
      <w:divsChild>
        <w:div w:id="300619305">
          <w:marLeft w:val="0"/>
          <w:marRight w:val="0"/>
          <w:marTop w:val="0"/>
          <w:marBottom w:val="0"/>
          <w:divBdr>
            <w:top w:val="none" w:sz="0" w:space="0" w:color="auto"/>
            <w:left w:val="none" w:sz="0" w:space="0" w:color="auto"/>
            <w:bottom w:val="none" w:sz="0" w:space="0" w:color="auto"/>
            <w:right w:val="none" w:sz="0" w:space="0" w:color="auto"/>
          </w:divBdr>
          <w:divsChild>
            <w:div w:id="166064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541718">
      <w:bodyDiv w:val="1"/>
      <w:marLeft w:val="0"/>
      <w:marRight w:val="0"/>
      <w:marTop w:val="0"/>
      <w:marBottom w:val="0"/>
      <w:divBdr>
        <w:top w:val="none" w:sz="0" w:space="0" w:color="auto"/>
        <w:left w:val="none" w:sz="0" w:space="0" w:color="auto"/>
        <w:bottom w:val="none" w:sz="0" w:space="0" w:color="auto"/>
        <w:right w:val="none" w:sz="0" w:space="0" w:color="auto"/>
      </w:divBdr>
    </w:div>
    <w:div w:id="681931743">
      <w:bodyDiv w:val="1"/>
      <w:marLeft w:val="0"/>
      <w:marRight w:val="0"/>
      <w:marTop w:val="0"/>
      <w:marBottom w:val="0"/>
      <w:divBdr>
        <w:top w:val="none" w:sz="0" w:space="0" w:color="auto"/>
        <w:left w:val="none" w:sz="0" w:space="0" w:color="auto"/>
        <w:bottom w:val="none" w:sz="0" w:space="0" w:color="auto"/>
        <w:right w:val="none" w:sz="0" w:space="0" w:color="auto"/>
      </w:divBdr>
    </w:div>
    <w:div w:id="682587969">
      <w:bodyDiv w:val="1"/>
      <w:marLeft w:val="0"/>
      <w:marRight w:val="0"/>
      <w:marTop w:val="0"/>
      <w:marBottom w:val="0"/>
      <w:divBdr>
        <w:top w:val="none" w:sz="0" w:space="0" w:color="auto"/>
        <w:left w:val="none" w:sz="0" w:space="0" w:color="auto"/>
        <w:bottom w:val="none" w:sz="0" w:space="0" w:color="auto"/>
        <w:right w:val="none" w:sz="0" w:space="0" w:color="auto"/>
      </w:divBdr>
    </w:div>
    <w:div w:id="691493374">
      <w:bodyDiv w:val="1"/>
      <w:marLeft w:val="0"/>
      <w:marRight w:val="0"/>
      <w:marTop w:val="0"/>
      <w:marBottom w:val="0"/>
      <w:divBdr>
        <w:top w:val="none" w:sz="0" w:space="0" w:color="auto"/>
        <w:left w:val="none" w:sz="0" w:space="0" w:color="auto"/>
        <w:bottom w:val="none" w:sz="0" w:space="0" w:color="auto"/>
        <w:right w:val="none" w:sz="0" w:space="0" w:color="auto"/>
      </w:divBdr>
    </w:div>
    <w:div w:id="695622893">
      <w:bodyDiv w:val="1"/>
      <w:marLeft w:val="0"/>
      <w:marRight w:val="0"/>
      <w:marTop w:val="0"/>
      <w:marBottom w:val="0"/>
      <w:divBdr>
        <w:top w:val="none" w:sz="0" w:space="0" w:color="auto"/>
        <w:left w:val="none" w:sz="0" w:space="0" w:color="auto"/>
        <w:bottom w:val="none" w:sz="0" w:space="0" w:color="auto"/>
        <w:right w:val="none" w:sz="0" w:space="0" w:color="auto"/>
      </w:divBdr>
    </w:div>
    <w:div w:id="702285449">
      <w:bodyDiv w:val="1"/>
      <w:marLeft w:val="0"/>
      <w:marRight w:val="0"/>
      <w:marTop w:val="0"/>
      <w:marBottom w:val="0"/>
      <w:divBdr>
        <w:top w:val="none" w:sz="0" w:space="0" w:color="auto"/>
        <w:left w:val="none" w:sz="0" w:space="0" w:color="auto"/>
        <w:bottom w:val="none" w:sz="0" w:space="0" w:color="auto"/>
        <w:right w:val="none" w:sz="0" w:space="0" w:color="auto"/>
      </w:divBdr>
      <w:divsChild>
        <w:div w:id="1799034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2292330">
      <w:bodyDiv w:val="1"/>
      <w:marLeft w:val="0"/>
      <w:marRight w:val="0"/>
      <w:marTop w:val="0"/>
      <w:marBottom w:val="0"/>
      <w:divBdr>
        <w:top w:val="none" w:sz="0" w:space="0" w:color="auto"/>
        <w:left w:val="none" w:sz="0" w:space="0" w:color="auto"/>
        <w:bottom w:val="none" w:sz="0" w:space="0" w:color="auto"/>
        <w:right w:val="none" w:sz="0" w:space="0" w:color="auto"/>
      </w:divBdr>
    </w:div>
    <w:div w:id="706174830">
      <w:bodyDiv w:val="1"/>
      <w:marLeft w:val="0"/>
      <w:marRight w:val="0"/>
      <w:marTop w:val="0"/>
      <w:marBottom w:val="0"/>
      <w:divBdr>
        <w:top w:val="none" w:sz="0" w:space="0" w:color="auto"/>
        <w:left w:val="none" w:sz="0" w:space="0" w:color="auto"/>
        <w:bottom w:val="none" w:sz="0" w:space="0" w:color="auto"/>
        <w:right w:val="none" w:sz="0" w:space="0" w:color="auto"/>
      </w:divBdr>
    </w:div>
    <w:div w:id="707099989">
      <w:bodyDiv w:val="1"/>
      <w:marLeft w:val="0"/>
      <w:marRight w:val="0"/>
      <w:marTop w:val="0"/>
      <w:marBottom w:val="0"/>
      <w:divBdr>
        <w:top w:val="none" w:sz="0" w:space="0" w:color="auto"/>
        <w:left w:val="none" w:sz="0" w:space="0" w:color="auto"/>
        <w:bottom w:val="none" w:sz="0" w:space="0" w:color="auto"/>
        <w:right w:val="none" w:sz="0" w:space="0" w:color="auto"/>
      </w:divBdr>
    </w:div>
    <w:div w:id="712122701">
      <w:bodyDiv w:val="1"/>
      <w:marLeft w:val="0"/>
      <w:marRight w:val="0"/>
      <w:marTop w:val="0"/>
      <w:marBottom w:val="0"/>
      <w:divBdr>
        <w:top w:val="none" w:sz="0" w:space="0" w:color="auto"/>
        <w:left w:val="none" w:sz="0" w:space="0" w:color="auto"/>
        <w:bottom w:val="none" w:sz="0" w:space="0" w:color="auto"/>
        <w:right w:val="none" w:sz="0" w:space="0" w:color="auto"/>
      </w:divBdr>
    </w:div>
    <w:div w:id="712928044">
      <w:bodyDiv w:val="1"/>
      <w:marLeft w:val="0"/>
      <w:marRight w:val="0"/>
      <w:marTop w:val="0"/>
      <w:marBottom w:val="0"/>
      <w:divBdr>
        <w:top w:val="none" w:sz="0" w:space="0" w:color="auto"/>
        <w:left w:val="none" w:sz="0" w:space="0" w:color="auto"/>
        <w:bottom w:val="none" w:sz="0" w:space="0" w:color="auto"/>
        <w:right w:val="none" w:sz="0" w:space="0" w:color="auto"/>
      </w:divBdr>
      <w:divsChild>
        <w:div w:id="1006252809">
          <w:marLeft w:val="0"/>
          <w:marRight w:val="0"/>
          <w:marTop w:val="0"/>
          <w:marBottom w:val="0"/>
          <w:divBdr>
            <w:top w:val="none" w:sz="0" w:space="0" w:color="auto"/>
            <w:left w:val="none" w:sz="0" w:space="0" w:color="auto"/>
            <w:bottom w:val="none" w:sz="0" w:space="0" w:color="auto"/>
            <w:right w:val="none" w:sz="0" w:space="0" w:color="auto"/>
          </w:divBdr>
          <w:divsChild>
            <w:div w:id="1765804274">
              <w:marLeft w:val="0"/>
              <w:marRight w:val="0"/>
              <w:marTop w:val="0"/>
              <w:marBottom w:val="0"/>
              <w:divBdr>
                <w:top w:val="none" w:sz="0" w:space="0" w:color="auto"/>
                <w:left w:val="none" w:sz="0" w:space="0" w:color="auto"/>
                <w:bottom w:val="none" w:sz="0" w:space="0" w:color="auto"/>
                <w:right w:val="none" w:sz="0" w:space="0" w:color="auto"/>
              </w:divBdr>
              <w:divsChild>
                <w:div w:id="317735032">
                  <w:marLeft w:val="0"/>
                  <w:marRight w:val="0"/>
                  <w:marTop w:val="0"/>
                  <w:marBottom w:val="0"/>
                  <w:divBdr>
                    <w:top w:val="none" w:sz="0" w:space="0" w:color="auto"/>
                    <w:left w:val="none" w:sz="0" w:space="0" w:color="auto"/>
                    <w:bottom w:val="none" w:sz="0" w:space="0" w:color="auto"/>
                    <w:right w:val="none" w:sz="0" w:space="0" w:color="auto"/>
                  </w:divBdr>
                  <w:divsChild>
                    <w:div w:id="1748527202">
                      <w:marLeft w:val="0"/>
                      <w:marRight w:val="0"/>
                      <w:marTop w:val="0"/>
                      <w:marBottom w:val="0"/>
                      <w:divBdr>
                        <w:top w:val="none" w:sz="0" w:space="0" w:color="auto"/>
                        <w:left w:val="none" w:sz="0" w:space="0" w:color="auto"/>
                        <w:bottom w:val="none" w:sz="0" w:space="0" w:color="auto"/>
                        <w:right w:val="none" w:sz="0" w:space="0" w:color="auto"/>
                      </w:divBdr>
                      <w:divsChild>
                        <w:div w:id="989015046">
                          <w:marLeft w:val="0"/>
                          <w:marRight w:val="0"/>
                          <w:marTop w:val="0"/>
                          <w:marBottom w:val="0"/>
                          <w:divBdr>
                            <w:top w:val="none" w:sz="0" w:space="0" w:color="auto"/>
                            <w:left w:val="none" w:sz="0" w:space="0" w:color="auto"/>
                            <w:bottom w:val="none" w:sz="0" w:space="0" w:color="auto"/>
                            <w:right w:val="none" w:sz="0" w:space="0" w:color="auto"/>
                          </w:divBdr>
                          <w:divsChild>
                            <w:div w:id="202624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557035">
          <w:marLeft w:val="0"/>
          <w:marRight w:val="0"/>
          <w:marTop w:val="0"/>
          <w:marBottom w:val="0"/>
          <w:divBdr>
            <w:top w:val="none" w:sz="0" w:space="0" w:color="auto"/>
            <w:left w:val="none" w:sz="0" w:space="0" w:color="auto"/>
            <w:bottom w:val="none" w:sz="0" w:space="0" w:color="auto"/>
            <w:right w:val="none" w:sz="0" w:space="0" w:color="auto"/>
          </w:divBdr>
          <w:divsChild>
            <w:div w:id="262999346">
              <w:marLeft w:val="0"/>
              <w:marRight w:val="0"/>
              <w:marTop w:val="0"/>
              <w:marBottom w:val="0"/>
              <w:divBdr>
                <w:top w:val="none" w:sz="0" w:space="0" w:color="auto"/>
                <w:left w:val="none" w:sz="0" w:space="0" w:color="auto"/>
                <w:bottom w:val="none" w:sz="0" w:space="0" w:color="auto"/>
                <w:right w:val="none" w:sz="0" w:space="0" w:color="auto"/>
              </w:divBdr>
              <w:divsChild>
                <w:div w:id="1927180163">
                  <w:marLeft w:val="0"/>
                  <w:marRight w:val="0"/>
                  <w:marTop w:val="0"/>
                  <w:marBottom w:val="0"/>
                  <w:divBdr>
                    <w:top w:val="none" w:sz="0" w:space="0" w:color="auto"/>
                    <w:left w:val="none" w:sz="0" w:space="0" w:color="auto"/>
                    <w:bottom w:val="none" w:sz="0" w:space="0" w:color="auto"/>
                    <w:right w:val="none" w:sz="0" w:space="0" w:color="auto"/>
                  </w:divBdr>
                  <w:divsChild>
                    <w:div w:id="250898462">
                      <w:marLeft w:val="0"/>
                      <w:marRight w:val="0"/>
                      <w:marTop w:val="0"/>
                      <w:marBottom w:val="0"/>
                      <w:divBdr>
                        <w:top w:val="none" w:sz="0" w:space="0" w:color="auto"/>
                        <w:left w:val="none" w:sz="0" w:space="0" w:color="auto"/>
                        <w:bottom w:val="none" w:sz="0" w:space="0" w:color="auto"/>
                        <w:right w:val="none" w:sz="0" w:space="0" w:color="auto"/>
                      </w:divBdr>
                      <w:divsChild>
                        <w:div w:id="1247111262">
                          <w:marLeft w:val="0"/>
                          <w:marRight w:val="0"/>
                          <w:marTop w:val="0"/>
                          <w:marBottom w:val="0"/>
                          <w:divBdr>
                            <w:top w:val="none" w:sz="0" w:space="0" w:color="auto"/>
                            <w:left w:val="none" w:sz="0" w:space="0" w:color="auto"/>
                            <w:bottom w:val="none" w:sz="0" w:space="0" w:color="auto"/>
                            <w:right w:val="none" w:sz="0" w:space="0" w:color="auto"/>
                          </w:divBdr>
                          <w:divsChild>
                            <w:div w:id="3250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4619581">
      <w:bodyDiv w:val="1"/>
      <w:marLeft w:val="0"/>
      <w:marRight w:val="0"/>
      <w:marTop w:val="0"/>
      <w:marBottom w:val="0"/>
      <w:divBdr>
        <w:top w:val="none" w:sz="0" w:space="0" w:color="auto"/>
        <w:left w:val="none" w:sz="0" w:space="0" w:color="auto"/>
        <w:bottom w:val="none" w:sz="0" w:space="0" w:color="auto"/>
        <w:right w:val="none" w:sz="0" w:space="0" w:color="auto"/>
      </w:divBdr>
    </w:div>
    <w:div w:id="715276275">
      <w:bodyDiv w:val="1"/>
      <w:marLeft w:val="0"/>
      <w:marRight w:val="0"/>
      <w:marTop w:val="0"/>
      <w:marBottom w:val="0"/>
      <w:divBdr>
        <w:top w:val="none" w:sz="0" w:space="0" w:color="auto"/>
        <w:left w:val="none" w:sz="0" w:space="0" w:color="auto"/>
        <w:bottom w:val="none" w:sz="0" w:space="0" w:color="auto"/>
        <w:right w:val="none" w:sz="0" w:space="0" w:color="auto"/>
      </w:divBdr>
    </w:div>
    <w:div w:id="715277706">
      <w:bodyDiv w:val="1"/>
      <w:marLeft w:val="0"/>
      <w:marRight w:val="0"/>
      <w:marTop w:val="0"/>
      <w:marBottom w:val="0"/>
      <w:divBdr>
        <w:top w:val="none" w:sz="0" w:space="0" w:color="auto"/>
        <w:left w:val="none" w:sz="0" w:space="0" w:color="auto"/>
        <w:bottom w:val="none" w:sz="0" w:space="0" w:color="auto"/>
        <w:right w:val="none" w:sz="0" w:space="0" w:color="auto"/>
      </w:divBdr>
    </w:div>
    <w:div w:id="722562919">
      <w:bodyDiv w:val="1"/>
      <w:marLeft w:val="0"/>
      <w:marRight w:val="0"/>
      <w:marTop w:val="0"/>
      <w:marBottom w:val="0"/>
      <w:divBdr>
        <w:top w:val="none" w:sz="0" w:space="0" w:color="auto"/>
        <w:left w:val="none" w:sz="0" w:space="0" w:color="auto"/>
        <w:bottom w:val="none" w:sz="0" w:space="0" w:color="auto"/>
        <w:right w:val="none" w:sz="0" w:space="0" w:color="auto"/>
      </w:divBdr>
    </w:div>
    <w:div w:id="723799241">
      <w:bodyDiv w:val="1"/>
      <w:marLeft w:val="0"/>
      <w:marRight w:val="0"/>
      <w:marTop w:val="0"/>
      <w:marBottom w:val="0"/>
      <w:divBdr>
        <w:top w:val="none" w:sz="0" w:space="0" w:color="auto"/>
        <w:left w:val="none" w:sz="0" w:space="0" w:color="auto"/>
        <w:bottom w:val="none" w:sz="0" w:space="0" w:color="auto"/>
        <w:right w:val="none" w:sz="0" w:space="0" w:color="auto"/>
      </w:divBdr>
    </w:div>
    <w:div w:id="739600702">
      <w:bodyDiv w:val="1"/>
      <w:marLeft w:val="0"/>
      <w:marRight w:val="0"/>
      <w:marTop w:val="0"/>
      <w:marBottom w:val="0"/>
      <w:divBdr>
        <w:top w:val="none" w:sz="0" w:space="0" w:color="auto"/>
        <w:left w:val="none" w:sz="0" w:space="0" w:color="auto"/>
        <w:bottom w:val="none" w:sz="0" w:space="0" w:color="auto"/>
        <w:right w:val="none" w:sz="0" w:space="0" w:color="auto"/>
      </w:divBdr>
    </w:div>
    <w:div w:id="747650897">
      <w:bodyDiv w:val="1"/>
      <w:marLeft w:val="0"/>
      <w:marRight w:val="0"/>
      <w:marTop w:val="0"/>
      <w:marBottom w:val="0"/>
      <w:divBdr>
        <w:top w:val="none" w:sz="0" w:space="0" w:color="auto"/>
        <w:left w:val="none" w:sz="0" w:space="0" w:color="auto"/>
        <w:bottom w:val="none" w:sz="0" w:space="0" w:color="auto"/>
        <w:right w:val="none" w:sz="0" w:space="0" w:color="auto"/>
      </w:divBdr>
    </w:div>
    <w:div w:id="748384206">
      <w:bodyDiv w:val="1"/>
      <w:marLeft w:val="0"/>
      <w:marRight w:val="0"/>
      <w:marTop w:val="0"/>
      <w:marBottom w:val="0"/>
      <w:divBdr>
        <w:top w:val="none" w:sz="0" w:space="0" w:color="auto"/>
        <w:left w:val="none" w:sz="0" w:space="0" w:color="auto"/>
        <w:bottom w:val="none" w:sz="0" w:space="0" w:color="auto"/>
        <w:right w:val="none" w:sz="0" w:space="0" w:color="auto"/>
      </w:divBdr>
    </w:div>
    <w:div w:id="762141627">
      <w:bodyDiv w:val="1"/>
      <w:marLeft w:val="0"/>
      <w:marRight w:val="0"/>
      <w:marTop w:val="0"/>
      <w:marBottom w:val="0"/>
      <w:divBdr>
        <w:top w:val="none" w:sz="0" w:space="0" w:color="auto"/>
        <w:left w:val="none" w:sz="0" w:space="0" w:color="auto"/>
        <w:bottom w:val="none" w:sz="0" w:space="0" w:color="auto"/>
        <w:right w:val="none" w:sz="0" w:space="0" w:color="auto"/>
      </w:divBdr>
    </w:div>
    <w:div w:id="765229214">
      <w:bodyDiv w:val="1"/>
      <w:marLeft w:val="0"/>
      <w:marRight w:val="0"/>
      <w:marTop w:val="0"/>
      <w:marBottom w:val="0"/>
      <w:divBdr>
        <w:top w:val="none" w:sz="0" w:space="0" w:color="auto"/>
        <w:left w:val="none" w:sz="0" w:space="0" w:color="auto"/>
        <w:bottom w:val="none" w:sz="0" w:space="0" w:color="auto"/>
        <w:right w:val="none" w:sz="0" w:space="0" w:color="auto"/>
      </w:divBdr>
    </w:div>
    <w:div w:id="769351217">
      <w:bodyDiv w:val="1"/>
      <w:marLeft w:val="0"/>
      <w:marRight w:val="0"/>
      <w:marTop w:val="0"/>
      <w:marBottom w:val="0"/>
      <w:divBdr>
        <w:top w:val="none" w:sz="0" w:space="0" w:color="auto"/>
        <w:left w:val="none" w:sz="0" w:space="0" w:color="auto"/>
        <w:bottom w:val="none" w:sz="0" w:space="0" w:color="auto"/>
        <w:right w:val="none" w:sz="0" w:space="0" w:color="auto"/>
      </w:divBdr>
    </w:div>
    <w:div w:id="775709236">
      <w:bodyDiv w:val="1"/>
      <w:marLeft w:val="0"/>
      <w:marRight w:val="0"/>
      <w:marTop w:val="0"/>
      <w:marBottom w:val="0"/>
      <w:divBdr>
        <w:top w:val="none" w:sz="0" w:space="0" w:color="auto"/>
        <w:left w:val="none" w:sz="0" w:space="0" w:color="auto"/>
        <w:bottom w:val="none" w:sz="0" w:space="0" w:color="auto"/>
        <w:right w:val="none" w:sz="0" w:space="0" w:color="auto"/>
      </w:divBdr>
    </w:div>
    <w:div w:id="777874349">
      <w:bodyDiv w:val="1"/>
      <w:marLeft w:val="0"/>
      <w:marRight w:val="0"/>
      <w:marTop w:val="0"/>
      <w:marBottom w:val="0"/>
      <w:divBdr>
        <w:top w:val="none" w:sz="0" w:space="0" w:color="auto"/>
        <w:left w:val="none" w:sz="0" w:space="0" w:color="auto"/>
        <w:bottom w:val="none" w:sz="0" w:space="0" w:color="auto"/>
        <w:right w:val="none" w:sz="0" w:space="0" w:color="auto"/>
      </w:divBdr>
    </w:div>
    <w:div w:id="779493216">
      <w:bodyDiv w:val="1"/>
      <w:marLeft w:val="0"/>
      <w:marRight w:val="0"/>
      <w:marTop w:val="0"/>
      <w:marBottom w:val="0"/>
      <w:divBdr>
        <w:top w:val="none" w:sz="0" w:space="0" w:color="auto"/>
        <w:left w:val="none" w:sz="0" w:space="0" w:color="auto"/>
        <w:bottom w:val="none" w:sz="0" w:space="0" w:color="auto"/>
        <w:right w:val="none" w:sz="0" w:space="0" w:color="auto"/>
      </w:divBdr>
    </w:div>
    <w:div w:id="801776310">
      <w:bodyDiv w:val="1"/>
      <w:marLeft w:val="0"/>
      <w:marRight w:val="0"/>
      <w:marTop w:val="0"/>
      <w:marBottom w:val="0"/>
      <w:divBdr>
        <w:top w:val="none" w:sz="0" w:space="0" w:color="auto"/>
        <w:left w:val="none" w:sz="0" w:space="0" w:color="auto"/>
        <w:bottom w:val="none" w:sz="0" w:space="0" w:color="auto"/>
        <w:right w:val="none" w:sz="0" w:space="0" w:color="auto"/>
      </w:divBdr>
      <w:divsChild>
        <w:div w:id="786700297">
          <w:marLeft w:val="0"/>
          <w:marRight w:val="0"/>
          <w:marTop w:val="0"/>
          <w:marBottom w:val="0"/>
          <w:divBdr>
            <w:top w:val="none" w:sz="0" w:space="0" w:color="auto"/>
            <w:left w:val="none" w:sz="0" w:space="0" w:color="auto"/>
            <w:bottom w:val="none" w:sz="0" w:space="0" w:color="auto"/>
            <w:right w:val="none" w:sz="0" w:space="0" w:color="auto"/>
          </w:divBdr>
          <w:divsChild>
            <w:div w:id="1392465073">
              <w:marLeft w:val="0"/>
              <w:marRight w:val="0"/>
              <w:marTop w:val="0"/>
              <w:marBottom w:val="0"/>
              <w:divBdr>
                <w:top w:val="none" w:sz="0" w:space="0" w:color="auto"/>
                <w:left w:val="none" w:sz="0" w:space="0" w:color="auto"/>
                <w:bottom w:val="none" w:sz="0" w:space="0" w:color="auto"/>
                <w:right w:val="none" w:sz="0" w:space="0" w:color="auto"/>
              </w:divBdr>
              <w:divsChild>
                <w:div w:id="1133599165">
                  <w:marLeft w:val="0"/>
                  <w:marRight w:val="0"/>
                  <w:marTop w:val="0"/>
                  <w:marBottom w:val="0"/>
                  <w:divBdr>
                    <w:top w:val="none" w:sz="0" w:space="0" w:color="auto"/>
                    <w:left w:val="none" w:sz="0" w:space="0" w:color="auto"/>
                    <w:bottom w:val="none" w:sz="0" w:space="0" w:color="auto"/>
                    <w:right w:val="none" w:sz="0" w:space="0" w:color="auto"/>
                  </w:divBdr>
                  <w:divsChild>
                    <w:div w:id="711884454">
                      <w:marLeft w:val="0"/>
                      <w:marRight w:val="0"/>
                      <w:marTop w:val="0"/>
                      <w:marBottom w:val="0"/>
                      <w:divBdr>
                        <w:top w:val="none" w:sz="0" w:space="0" w:color="auto"/>
                        <w:left w:val="none" w:sz="0" w:space="0" w:color="auto"/>
                        <w:bottom w:val="none" w:sz="0" w:space="0" w:color="auto"/>
                        <w:right w:val="none" w:sz="0" w:space="0" w:color="auto"/>
                      </w:divBdr>
                      <w:divsChild>
                        <w:div w:id="951979250">
                          <w:marLeft w:val="0"/>
                          <w:marRight w:val="0"/>
                          <w:marTop w:val="0"/>
                          <w:marBottom w:val="0"/>
                          <w:divBdr>
                            <w:top w:val="none" w:sz="0" w:space="0" w:color="auto"/>
                            <w:left w:val="none" w:sz="0" w:space="0" w:color="auto"/>
                            <w:bottom w:val="none" w:sz="0" w:space="0" w:color="auto"/>
                            <w:right w:val="none" w:sz="0" w:space="0" w:color="auto"/>
                          </w:divBdr>
                          <w:divsChild>
                            <w:div w:id="94962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162041">
      <w:bodyDiv w:val="1"/>
      <w:marLeft w:val="0"/>
      <w:marRight w:val="0"/>
      <w:marTop w:val="0"/>
      <w:marBottom w:val="0"/>
      <w:divBdr>
        <w:top w:val="none" w:sz="0" w:space="0" w:color="auto"/>
        <w:left w:val="none" w:sz="0" w:space="0" w:color="auto"/>
        <w:bottom w:val="none" w:sz="0" w:space="0" w:color="auto"/>
        <w:right w:val="none" w:sz="0" w:space="0" w:color="auto"/>
      </w:divBdr>
    </w:div>
    <w:div w:id="825047753">
      <w:bodyDiv w:val="1"/>
      <w:marLeft w:val="0"/>
      <w:marRight w:val="0"/>
      <w:marTop w:val="0"/>
      <w:marBottom w:val="0"/>
      <w:divBdr>
        <w:top w:val="none" w:sz="0" w:space="0" w:color="auto"/>
        <w:left w:val="none" w:sz="0" w:space="0" w:color="auto"/>
        <w:bottom w:val="none" w:sz="0" w:space="0" w:color="auto"/>
        <w:right w:val="none" w:sz="0" w:space="0" w:color="auto"/>
      </w:divBdr>
    </w:div>
    <w:div w:id="825053994">
      <w:bodyDiv w:val="1"/>
      <w:marLeft w:val="0"/>
      <w:marRight w:val="0"/>
      <w:marTop w:val="0"/>
      <w:marBottom w:val="0"/>
      <w:divBdr>
        <w:top w:val="none" w:sz="0" w:space="0" w:color="auto"/>
        <w:left w:val="none" w:sz="0" w:space="0" w:color="auto"/>
        <w:bottom w:val="none" w:sz="0" w:space="0" w:color="auto"/>
        <w:right w:val="none" w:sz="0" w:space="0" w:color="auto"/>
      </w:divBdr>
    </w:div>
    <w:div w:id="826938111">
      <w:bodyDiv w:val="1"/>
      <w:marLeft w:val="0"/>
      <w:marRight w:val="0"/>
      <w:marTop w:val="0"/>
      <w:marBottom w:val="0"/>
      <w:divBdr>
        <w:top w:val="none" w:sz="0" w:space="0" w:color="auto"/>
        <w:left w:val="none" w:sz="0" w:space="0" w:color="auto"/>
        <w:bottom w:val="none" w:sz="0" w:space="0" w:color="auto"/>
        <w:right w:val="none" w:sz="0" w:space="0" w:color="auto"/>
      </w:divBdr>
    </w:div>
    <w:div w:id="852231246">
      <w:bodyDiv w:val="1"/>
      <w:marLeft w:val="0"/>
      <w:marRight w:val="0"/>
      <w:marTop w:val="0"/>
      <w:marBottom w:val="0"/>
      <w:divBdr>
        <w:top w:val="none" w:sz="0" w:space="0" w:color="auto"/>
        <w:left w:val="none" w:sz="0" w:space="0" w:color="auto"/>
        <w:bottom w:val="none" w:sz="0" w:space="0" w:color="auto"/>
        <w:right w:val="none" w:sz="0" w:space="0" w:color="auto"/>
      </w:divBdr>
    </w:div>
    <w:div w:id="852374871">
      <w:bodyDiv w:val="1"/>
      <w:marLeft w:val="0"/>
      <w:marRight w:val="0"/>
      <w:marTop w:val="0"/>
      <w:marBottom w:val="0"/>
      <w:divBdr>
        <w:top w:val="none" w:sz="0" w:space="0" w:color="auto"/>
        <w:left w:val="none" w:sz="0" w:space="0" w:color="auto"/>
        <w:bottom w:val="none" w:sz="0" w:space="0" w:color="auto"/>
        <w:right w:val="none" w:sz="0" w:space="0" w:color="auto"/>
      </w:divBdr>
    </w:div>
    <w:div w:id="860164780">
      <w:bodyDiv w:val="1"/>
      <w:marLeft w:val="0"/>
      <w:marRight w:val="0"/>
      <w:marTop w:val="0"/>
      <w:marBottom w:val="0"/>
      <w:divBdr>
        <w:top w:val="none" w:sz="0" w:space="0" w:color="auto"/>
        <w:left w:val="none" w:sz="0" w:space="0" w:color="auto"/>
        <w:bottom w:val="none" w:sz="0" w:space="0" w:color="auto"/>
        <w:right w:val="none" w:sz="0" w:space="0" w:color="auto"/>
      </w:divBdr>
      <w:divsChild>
        <w:div w:id="2023387038">
          <w:marLeft w:val="0"/>
          <w:marRight w:val="0"/>
          <w:marTop w:val="0"/>
          <w:marBottom w:val="0"/>
          <w:divBdr>
            <w:top w:val="none" w:sz="0" w:space="0" w:color="auto"/>
            <w:left w:val="none" w:sz="0" w:space="0" w:color="auto"/>
            <w:bottom w:val="none" w:sz="0" w:space="0" w:color="auto"/>
            <w:right w:val="none" w:sz="0" w:space="0" w:color="auto"/>
          </w:divBdr>
          <w:divsChild>
            <w:div w:id="9312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060495">
      <w:bodyDiv w:val="1"/>
      <w:marLeft w:val="0"/>
      <w:marRight w:val="0"/>
      <w:marTop w:val="0"/>
      <w:marBottom w:val="0"/>
      <w:divBdr>
        <w:top w:val="none" w:sz="0" w:space="0" w:color="auto"/>
        <w:left w:val="none" w:sz="0" w:space="0" w:color="auto"/>
        <w:bottom w:val="none" w:sz="0" w:space="0" w:color="auto"/>
        <w:right w:val="none" w:sz="0" w:space="0" w:color="auto"/>
      </w:divBdr>
    </w:div>
    <w:div w:id="871042199">
      <w:bodyDiv w:val="1"/>
      <w:marLeft w:val="0"/>
      <w:marRight w:val="0"/>
      <w:marTop w:val="0"/>
      <w:marBottom w:val="0"/>
      <w:divBdr>
        <w:top w:val="none" w:sz="0" w:space="0" w:color="auto"/>
        <w:left w:val="none" w:sz="0" w:space="0" w:color="auto"/>
        <w:bottom w:val="none" w:sz="0" w:space="0" w:color="auto"/>
        <w:right w:val="none" w:sz="0" w:space="0" w:color="auto"/>
      </w:divBdr>
    </w:div>
    <w:div w:id="881600305">
      <w:bodyDiv w:val="1"/>
      <w:marLeft w:val="0"/>
      <w:marRight w:val="0"/>
      <w:marTop w:val="0"/>
      <w:marBottom w:val="0"/>
      <w:divBdr>
        <w:top w:val="none" w:sz="0" w:space="0" w:color="auto"/>
        <w:left w:val="none" w:sz="0" w:space="0" w:color="auto"/>
        <w:bottom w:val="none" w:sz="0" w:space="0" w:color="auto"/>
        <w:right w:val="none" w:sz="0" w:space="0" w:color="auto"/>
      </w:divBdr>
    </w:div>
    <w:div w:id="888957429">
      <w:bodyDiv w:val="1"/>
      <w:marLeft w:val="0"/>
      <w:marRight w:val="0"/>
      <w:marTop w:val="0"/>
      <w:marBottom w:val="0"/>
      <w:divBdr>
        <w:top w:val="none" w:sz="0" w:space="0" w:color="auto"/>
        <w:left w:val="none" w:sz="0" w:space="0" w:color="auto"/>
        <w:bottom w:val="none" w:sz="0" w:space="0" w:color="auto"/>
        <w:right w:val="none" w:sz="0" w:space="0" w:color="auto"/>
      </w:divBdr>
    </w:div>
    <w:div w:id="892888104">
      <w:bodyDiv w:val="1"/>
      <w:marLeft w:val="0"/>
      <w:marRight w:val="0"/>
      <w:marTop w:val="0"/>
      <w:marBottom w:val="0"/>
      <w:divBdr>
        <w:top w:val="none" w:sz="0" w:space="0" w:color="auto"/>
        <w:left w:val="none" w:sz="0" w:space="0" w:color="auto"/>
        <w:bottom w:val="none" w:sz="0" w:space="0" w:color="auto"/>
        <w:right w:val="none" w:sz="0" w:space="0" w:color="auto"/>
      </w:divBdr>
    </w:div>
    <w:div w:id="894245171">
      <w:bodyDiv w:val="1"/>
      <w:marLeft w:val="0"/>
      <w:marRight w:val="0"/>
      <w:marTop w:val="0"/>
      <w:marBottom w:val="0"/>
      <w:divBdr>
        <w:top w:val="none" w:sz="0" w:space="0" w:color="auto"/>
        <w:left w:val="none" w:sz="0" w:space="0" w:color="auto"/>
        <w:bottom w:val="none" w:sz="0" w:space="0" w:color="auto"/>
        <w:right w:val="none" w:sz="0" w:space="0" w:color="auto"/>
      </w:divBdr>
    </w:div>
    <w:div w:id="897937441">
      <w:bodyDiv w:val="1"/>
      <w:marLeft w:val="0"/>
      <w:marRight w:val="0"/>
      <w:marTop w:val="0"/>
      <w:marBottom w:val="0"/>
      <w:divBdr>
        <w:top w:val="none" w:sz="0" w:space="0" w:color="auto"/>
        <w:left w:val="none" w:sz="0" w:space="0" w:color="auto"/>
        <w:bottom w:val="none" w:sz="0" w:space="0" w:color="auto"/>
        <w:right w:val="none" w:sz="0" w:space="0" w:color="auto"/>
      </w:divBdr>
    </w:div>
    <w:div w:id="900091563">
      <w:bodyDiv w:val="1"/>
      <w:marLeft w:val="0"/>
      <w:marRight w:val="0"/>
      <w:marTop w:val="0"/>
      <w:marBottom w:val="0"/>
      <w:divBdr>
        <w:top w:val="none" w:sz="0" w:space="0" w:color="auto"/>
        <w:left w:val="none" w:sz="0" w:space="0" w:color="auto"/>
        <w:bottom w:val="none" w:sz="0" w:space="0" w:color="auto"/>
        <w:right w:val="none" w:sz="0" w:space="0" w:color="auto"/>
      </w:divBdr>
    </w:div>
    <w:div w:id="902760561">
      <w:bodyDiv w:val="1"/>
      <w:marLeft w:val="0"/>
      <w:marRight w:val="0"/>
      <w:marTop w:val="0"/>
      <w:marBottom w:val="0"/>
      <w:divBdr>
        <w:top w:val="none" w:sz="0" w:space="0" w:color="auto"/>
        <w:left w:val="none" w:sz="0" w:space="0" w:color="auto"/>
        <w:bottom w:val="none" w:sz="0" w:space="0" w:color="auto"/>
        <w:right w:val="none" w:sz="0" w:space="0" w:color="auto"/>
      </w:divBdr>
    </w:div>
    <w:div w:id="905065098">
      <w:bodyDiv w:val="1"/>
      <w:marLeft w:val="0"/>
      <w:marRight w:val="0"/>
      <w:marTop w:val="0"/>
      <w:marBottom w:val="0"/>
      <w:divBdr>
        <w:top w:val="none" w:sz="0" w:space="0" w:color="auto"/>
        <w:left w:val="none" w:sz="0" w:space="0" w:color="auto"/>
        <w:bottom w:val="none" w:sz="0" w:space="0" w:color="auto"/>
        <w:right w:val="none" w:sz="0" w:space="0" w:color="auto"/>
      </w:divBdr>
    </w:div>
    <w:div w:id="905845102">
      <w:bodyDiv w:val="1"/>
      <w:marLeft w:val="0"/>
      <w:marRight w:val="0"/>
      <w:marTop w:val="0"/>
      <w:marBottom w:val="0"/>
      <w:divBdr>
        <w:top w:val="none" w:sz="0" w:space="0" w:color="auto"/>
        <w:left w:val="none" w:sz="0" w:space="0" w:color="auto"/>
        <w:bottom w:val="none" w:sz="0" w:space="0" w:color="auto"/>
        <w:right w:val="none" w:sz="0" w:space="0" w:color="auto"/>
      </w:divBdr>
    </w:div>
    <w:div w:id="913316714">
      <w:bodyDiv w:val="1"/>
      <w:marLeft w:val="0"/>
      <w:marRight w:val="0"/>
      <w:marTop w:val="0"/>
      <w:marBottom w:val="0"/>
      <w:divBdr>
        <w:top w:val="none" w:sz="0" w:space="0" w:color="auto"/>
        <w:left w:val="none" w:sz="0" w:space="0" w:color="auto"/>
        <w:bottom w:val="none" w:sz="0" w:space="0" w:color="auto"/>
        <w:right w:val="none" w:sz="0" w:space="0" w:color="auto"/>
      </w:divBdr>
    </w:div>
    <w:div w:id="919293392">
      <w:bodyDiv w:val="1"/>
      <w:marLeft w:val="0"/>
      <w:marRight w:val="0"/>
      <w:marTop w:val="0"/>
      <w:marBottom w:val="0"/>
      <w:divBdr>
        <w:top w:val="none" w:sz="0" w:space="0" w:color="auto"/>
        <w:left w:val="none" w:sz="0" w:space="0" w:color="auto"/>
        <w:bottom w:val="none" w:sz="0" w:space="0" w:color="auto"/>
        <w:right w:val="none" w:sz="0" w:space="0" w:color="auto"/>
      </w:divBdr>
    </w:div>
    <w:div w:id="921765244">
      <w:bodyDiv w:val="1"/>
      <w:marLeft w:val="0"/>
      <w:marRight w:val="0"/>
      <w:marTop w:val="0"/>
      <w:marBottom w:val="0"/>
      <w:divBdr>
        <w:top w:val="none" w:sz="0" w:space="0" w:color="auto"/>
        <w:left w:val="none" w:sz="0" w:space="0" w:color="auto"/>
        <w:bottom w:val="none" w:sz="0" w:space="0" w:color="auto"/>
        <w:right w:val="none" w:sz="0" w:space="0" w:color="auto"/>
      </w:divBdr>
    </w:div>
    <w:div w:id="923681823">
      <w:bodyDiv w:val="1"/>
      <w:marLeft w:val="0"/>
      <w:marRight w:val="0"/>
      <w:marTop w:val="0"/>
      <w:marBottom w:val="0"/>
      <w:divBdr>
        <w:top w:val="none" w:sz="0" w:space="0" w:color="auto"/>
        <w:left w:val="none" w:sz="0" w:space="0" w:color="auto"/>
        <w:bottom w:val="none" w:sz="0" w:space="0" w:color="auto"/>
        <w:right w:val="none" w:sz="0" w:space="0" w:color="auto"/>
      </w:divBdr>
      <w:divsChild>
        <w:div w:id="989135146">
          <w:marLeft w:val="0"/>
          <w:marRight w:val="0"/>
          <w:marTop w:val="0"/>
          <w:marBottom w:val="0"/>
          <w:divBdr>
            <w:top w:val="none" w:sz="0" w:space="0" w:color="auto"/>
            <w:left w:val="none" w:sz="0" w:space="0" w:color="auto"/>
            <w:bottom w:val="none" w:sz="0" w:space="0" w:color="auto"/>
            <w:right w:val="none" w:sz="0" w:space="0" w:color="auto"/>
          </w:divBdr>
          <w:divsChild>
            <w:div w:id="157963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576435">
      <w:bodyDiv w:val="1"/>
      <w:marLeft w:val="0"/>
      <w:marRight w:val="0"/>
      <w:marTop w:val="0"/>
      <w:marBottom w:val="0"/>
      <w:divBdr>
        <w:top w:val="none" w:sz="0" w:space="0" w:color="auto"/>
        <w:left w:val="none" w:sz="0" w:space="0" w:color="auto"/>
        <w:bottom w:val="none" w:sz="0" w:space="0" w:color="auto"/>
        <w:right w:val="none" w:sz="0" w:space="0" w:color="auto"/>
      </w:divBdr>
    </w:div>
    <w:div w:id="952859284">
      <w:bodyDiv w:val="1"/>
      <w:marLeft w:val="0"/>
      <w:marRight w:val="0"/>
      <w:marTop w:val="0"/>
      <w:marBottom w:val="0"/>
      <w:divBdr>
        <w:top w:val="none" w:sz="0" w:space="0" w:color="auto"/>
        <w:left w:val="none" w:sz="0" w:space="0" w:color="auto"/>
        <w:bottom w:val="none" w:sz="0" w:space="0" w:color="auto"/>
        <w:right w:val="none" w:sz="0" w:space="0" w:color="auto"/>
      </w:divBdr>
    </w:div>
    <w:div w:id="954285477">
      <w:bodyDiv w:val="1"/>
      <w:marLeft w:val="0"/>
      <w:marRight w:val="0"/>
      <w:marTop w:val="0"/>
      <w:marBottom w:val="0"/>
      <w:divBdr>
        <w:top w:val="none" w:sz="0" w:space="0" w:color="auto"/>
        <w:left w:val="none" w:sz="0" w:space="0" w:color="auto"/>
        <w:bottom w:val="none" w:sz="0" w:space="0" w:color="auto"/>
        <w:right w:val="none" w:sz="0" w:space="0" w:color="auto"/>
      </w:divBdr>
    </w:div>
    <w:div w:id="954365360">
      <w:bodyDiv w:val="1"/>
      <w:marLeft w:val="0"/>
      <w:marRight w:val="0"/>
      <w:marTop w:val="0"/>
      <w:marBottom w:val="0"/>
      <w:divBdr>
        <w:top w:val="none" w:sz="0" w:space="0" w:color="auto"/>
        <w:left w:val="none" w:sz="0" w:space="0" w:color="auto"/>
        <w:bottom w:val="none" w:sz="0" w:space="0" w:color="auto"/>
        <w:right w:val="none" w:sz="0" w:space="0" w:color="auto"/>
      </w:divBdr>
    </w:div>
    <w:div w:id="962425078">
      <w:bodyDiv w:val="1"/>
      <w:marLeft w:val="0"/>
      <w:marRight w:val="0"/>
      <w:marTop w:val="0"/>
      <w:marBottom w:val="0"/>
      <w:divBdr>
        <w:top w:val="none" w:sz="0" w:space="0" w:color="auto"/>
        <w:left w:val="none" w:sz="0" w:space="0" w:color="auto"/>
        <w:bottom w:val="none" w:sz="0" w:space="0" w:color="auto"/>
        <w:right w:val="none" w:sz="0" w:space="0" w:color="auto"/>
      </w:divBdr>
    </w:div>
    <w:div w:id="963660545">
      <w:bodyDiv w:val="1"/>
      <w:marLeft w:val="0"/>
      <w:marRight w:val="0"/>
      <w:marTop w:val="0"/>
      <w:marBottom w:val="0"/>
      <w:divBdr>
        <w:top w:val="none" w:sz="0" w:space="0" w:color="auto"/>
        <w:left w:val="none" w:sz="0" w:space="0" w:color="auto"/>
        <w:bottom w:val="none" w:sz="0" w:space="0" w:color="auto"/>
        <w:right w:val="none" w:sz="0" w:space="0" w:color="auto"/>
      </w:divBdr>
    </w:div>
    <w:div w:id="965744520">
      <w:bodyDiv w:val="1"/>
      <w:marLeft w:val="0"/>
      <w:marRight w:val="0"/>
      <w:marTop w:val="0"/>
      <w:marBottom w:val="0"/>
      <w:divBdr>
        <w:top w:val="none" w:sz="0" w:space="0" w:color="auto"/>
        <w:left w:val="none" w:sz="0" w:space="0" w:color="auto"/>
        <w:bottom w:val="none" w:sz="0" w:space="0" w:color="auto"/>
        <w:right w:val="none" w:sz="0" w:space="0" w:color="auto"/>
      </w:divBdr>
    </w:div>
    <w:div w:id="975766732">
      <w:bodyDiv w:val="1"/>
      <w:marLeft w:val="0"/>
      <w:marRight w:val="0"/>
      <w:marTop w:val="0"/>
      <w:marBottom w:val="0"/>
      <w:divBdr>
        <w:top w:val="none" w:sz="0" w:space="0" w:color="auto"/>
        <w:left w:val="none" w:sz="0" w:space="0" w:color="auto"/>
        <w:bottom w:val="none" w:sz="0" w:space="0" w:color="auto"/>
        <w:right w:val="none" w:sz="0" w:space="0" w:color="auto"/>
      </w:divBdr>
    </w:div>
    <w:div w:id="979845047">
      <w:bodyDiv w:val="1"/>
      <w:marLeft w:val="0"/>
      <w:marRight w:val="0"/>
      <w:marTop w:val="0"/>
      <w:marBottom w:val="0"/>
      <w:divBdr>
        <w:top w:val="none" w:sz="0" w:space="0" w:color="auto"/>
        <w:left w:val="none" w:sz="0" w:space="0" w:color="auto"/>
        <w:bottom w:val="none" w:sz="0" w:space="0" w:color="auto"/>
        <w:right w:val="none" w:sz="0" w:space="0" w:color="auto"/>
      </w:divBdr>
    </w:div>
    <w:div w:id="983240880">
      <w:bodyDiv w:val="1"/>
      <w:marLeft w:val="0"/>
      <w:marRight w:val="0"/>
      <w:marTop w:val="0"/>
      <w:marBottom w:val="0"/>
      <w:divBdr>
        <w:top w:val="none" w:sz="0" w:space="0" w:color="auto"/>
        <w:left w:val="none" w:sz="0" w:space="0" w:color="auto"/>
        <w:bottom w:val="none" w:sz="0" w:space="0" w:color="auto"/>
        <w:right w:val="none" w:sz="0" w:space="0" w:color="auto"/>
      </w:divBdr>
      <w:divsChild>
        <w:div w:id="1630359102">
          <w:marLeft w:val="0"/>
          <w:marRight w:val="0"/>
          <w:marTop w:val="0"/>
          <w:marBottom w:val="0"/>
          <w:divBdr>
            <w:top w:val="none" w:sz="0" w:space="0" w:color="auto"/>
            <w:left w:val="none" w:sz="0" w:space="0" w:color="auto"/>
            <w:bottom w:val="none" w:sz="0" w:space="0" w:color="auto"/>
            <w:right w:val="none" w:sz="0" w:space="0" w:color="auto"/>
          </w:divBdr>
          <w:divsChild>
            <w:div w:id="1440681103">
              <w:marLeft w:val="0"/>
              <w:marRight w:val="0"/>
              <w:marTop w:val="0"/>
              <w:marBottom w:val="0"/>
              <w:divBdr>
                <w:top w:val="none" w:sz="0" w:space="0" w:color="auto"/>
                <w:left w:val="none" w:sz="0" w:space="0" w:color="auto"/>
                <w:bottom w:val="none" w:sz="0" w:space="0" w:color="auto"/>
                <w:right w:val="none" w:sz="0" w:space="0" w:color="auto"/>
              </w:divBdr>
              <w:divsChild>
                <w:div w:id="1563562247">
                  <w:marLeft w:val="0"/>
                  <w:marRight w:val="0"/>
                  <w:marTop w:val="0"/>
                  <w:marBottom w:val="0"/>
                  <w:divBdr>
                    <w:top w:val="none" w:sz="0" w:space="0" w:color="auto"/>
                    <w:left w:val="none" w:sz="0" w:space="0" w:color="auto"/>
                    <w:bottom w:val="none" w:sz="0" w:space="0" w:color="auto"/>
                    <w:right w:val="none" w:sz="0" w:space="0" w:color="auto"/>
                  </w:divBdr>
                  <w:divsChild>
                    <w:div w:id="978535394">
                      <w:marLeft w:val="0"/>
                      <w:marRight w:val="0"/>
                      <w:marTop w:val="0"/>
                      <w:marBottom w:val="0"/>
                      <w:divBdr>
                        <w:top w:val="none" w:sz="0" w:space="0" w:color="auto"/>
                        <w:left w:val="none" w:sz="0" w:space="0" w:color="auto"/>
                        <w:bottom w:val="none" w:sz="0" w:space="0" w:color="auto"/>
                        <w:right w:val="none" w:sz="0" w:space="0" w:color="auto"/>
                      </w:divBdr>
                      <w:divsChild>
                        <w:div w:id="1099761292">
                          <w:marLeft w:val="0"/>
                          <w:marRight w:val="0"/>
                          <w:marTop w:val="0"/>
                          <w:marBottom w:val="0"/>
                          <w:divBdr>
                            <w:top w:val="none" w:sz="0" w:space="0" w:color="auto"/>
                            <w:left w:val="none" w:sz="0" w:space="0" w:color="auto"/>
                            <w:bottom w:val="none" w:sz="0" w:space="0" w:color="auto"/>
                            <w:right w:val="none" w:sz="0" w:space="0" w:color="auto"/>
                          </w:divBdr>
                          <w:divsChild>
                            <w:div w:id="150381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208158">
      <w:bodyDiv w:val="1"/>
      <w:marLeft w:val="0"/>
      <w:marRight w:val="0"/>
      <w:marTop w:val="0"/>
      <w:marBottom w:val="0"/>
      <w:divBdr>
        <w:top w:val="none" w:sz="0" w:space="0" w:color="auto"/>
        <w:left w:val="none" w:sz="0" w:space="0" w:color="auto"/>
        <w:bottom w:val="none" w:sz="0" w:space="0" w:color="auto"/>
        <w:right w:val="none" w:sz="0" w:space="0" w:color="auto"/>
      </w:divBdr>
    </w:div>
    <w:div w:id="1003119005">
      <w:bodyDiv w:val="1"/>
      <w:marLeft w:val="0"/>
      <w:marRight w:val="0"/>
      <w:marTop w:val="0"/>
      <w:marBottom w:val="0"/>
      <w:divBdr>
        <w:top w:val="none" w:sz="0" w:space="0" w:color="auto"/>
        <w:left w:val="none" w:sz="0" w:space="0" w:color="auto"/>
        <w:bottom w:val="none" w:sz="0" w:space="0" w:color="auto"/>
        <w:right w:val="none" w:sz="0" w:space="0" w:color="auto"/>
      </w:divBdr>
    </w:div>
    <w:div w:id="1017660742">
      <w:bodyDiv w:val="1"/>
      <w:marLeft w:val="0"/>
      <w:marRight w:val="0"/>
      <w:marTop w:val="0"/>
      <w:marBottom w:val="0"/>
      <w:divBdr>
        <w:top w:val="none" w:sz="0" w:space="0" w:color="auto"/>
        <w:left w:val="none" w:sz="0" w:space="0" w:color="auto"/>
        <w:bottom w:val="none" w:sz="0" w:space="0" w:color="auto"/>
        <w:right w:val="none" w:sz="0" w:space="0" w:color="auto"/>
      </w:divBdr>
    </w:div>
    <w:div w:id="1019428394">
      <w:bodyDiv w:val="1"/>
      <w:marLeft w:val="0"/>
      <w:marRight w:val="0"/>
      <w:marTop w:val="0"/>
      <w:marBottom w:val="0"/>
      <w:divBdr>
        <w:top w:val="none" w:sz="0" w:space="0" w:color="auto"/>
        <w:left w:val="none" w:sz="0" w:space="0" w:color="auto"/>
        <w:bottom w:val="none" w:sz="0" w:space="0" w:color="auto"/>
        <w:right w:val="none" w:sz="0" w:space="0" w:color="auto"/>
      </w:divBdr>
      <w:divsChild>
        <w:div w:id="1196504478">
          <w:marLeft w:val="0"/>
          <w:marRight w:val="0"/>
          <w:marTop w:val="0"/>
          <w:marBottom w:val="0"/>
          <w:divBdr>
            <w:top w:val="none" w:sz="0" w:space="0" w:color="auto"/>
            <w:left w:val="none" w:sz="0" w:space="0" w:color="auto"/>
            <w:bottom w:val="none" w:sz="0" w:space="0" w:color="auto"/>
            <w:right w:val="none" w:sz="0" w:space="0" w:color="auto"/>
          </w:divBdr>
        </w:div>
      </w:divsChild>
    </w:div>
    <w:div w:id="1026371826">
      <w:bodyDiv w:val="1"/>
      <w:marLeft w:val="0"/>
      <w:marRight w:val="0"/>
      <w:marTop w:val="0"/>
      <w:marBottom w:val="0"/>
      <w:divBdr>
        <w:top w:val="none" w:sz="0" w:space="0" w:color="auto"/>
        <w:left w:val="none" w:sz="0" w:space="0" w:color="auto"/>
        <w:bottom w:val="none" w:sz="0" w:space="0" w:color="auto"/>
        <w:right w:val="none" w:sz="0" w:space="0" w:color="auto"/>
      </w:divBdr>
    </w:div>
    <w:div w:id="1027953605">
      <w:bodyDiv w:val="1"/>
      <w:marLeft w:val="0"/>
      <w:marRight w:val="0"/>
      <w:marTop w:val="0"/>
      <w:marBottom w:val="0"/>
      <w:divBdr>
        <w:top w:val="none" w:sz="0" w:space="0" w:color="auto"/>
        <w:left w:val="none" w:sz="0" w:space="0" w:color="auto"/>
        <w:bottom w:val="none" w:sz="0" w:space="0" w:color="auto"/>
        <w:right w:val="none" w:sz="0" w:space="0" w:color="auto"/>
      </w:divBdr>
    </w:div>
    <w:div w:id="1032338170">
      <w:bodyDiv w:val="1"/>
      <w:marLeft w:val="0"/>
      <w:marRight w:val="0"/>
      <w:marTop w:val="0"/>
      <w:marBottom w:val="0"/>
      <w:divBdr>
        <w:top w:val="none" w:sz="0" w:space="0" w:color="auto"/>
        <w:left w:val="none" w:sz="0" w:space="0" w:color="auto"/>
        <w:bottom w:val="none" w:sz="0" w:space="0" w:color="auto"/>
        <w:right w:val="none" w:sz="0" w:space="0" w:color="auto"/>
      </w:divBdr>
    </w:div>
    <w:div w:id="1032728403">
      <w:bodyDiv w:val="1"/>
      <w:marLeft w:val="0"/>
      <w:marRight w:val="0"/>
      <w:marTop w:val="0"/>
      <w:marBottom w:val="0"/>
      <w:divBdr>
        <w:top w:val="none" w:sz="0" w:space="0" w:color="auto"/>
        <w:left w:val="none" w:sz="0" w:space="0" w:color="auto"/>
        <w:bottom w:val="none" w:sz="0" w:space="0" w:color="auto"/>
        <w:right w:val="none" w:sz="0" w:space="0" w:color="auto"/>
      </w:divBdr>
    </w:div>
    <w:div w:id="1036009712">
      <w:bodyDiv w:val="1"/>
      <w:marLeft w:val="0"/>
      <w:marRight w:val="0"/>
      <w:marTop w:val="0"/>
      <w:marBottom w:val="0"/>
      <w:divBdr>
        <w:top w:val="none" w:sz="0" w:space="0" w:color="auto"/>
        <w:left w:val="none" w:sz="0" w:space="0" w:color="auto"/>
        <w:bottom w:val="none" w:sz="0" w:space="0" w:color="auto"/>
        <w:right w:val="none" w:sz="0" w:space="0" w:color="auto"/>
      </w:divBdr>
      <w:divsChild>
        <w:div w:id="11542002">
          <w:marLeft w:val="0"/>
          <w:marRight w:val="0"/>
          <w:marTop w:val="0"/>
          <w:marBottom w:val="0"/>
          <w:divBdr>
            <w:top w:val="none" w:sz="0" w:space="0" w:color="auto"/>
            <w:left w:val="none" w:sz="0" w:space="0" w:color="auto"/>
            <w:bottom w:val="none" w:sz="0" w:space="0" w:color="auto"/>
            <w:right w:val="none" w:sz="0" w:space="0" w:color="auto"/>
          </w:divBdr>
          <w:divsChild>
            <w:div w:id="1952197501">
              <w:marLeft w:val="0"/>
              <w:marRight w:val="0"/>
              <w:marTop w:val="0"/>
              <w:marBottom w:val="0"/>
              <w:divBdr>
                <w:top w:val="none" w:sz="0" w:space="0" w:color="auto"/>
                <w:left w:val="none" w:sz="0" w:space="0" w:color="auto"/>
                <w:bottom w:val="none" w:sz="0" w:space="0" w:color="auto"/>
                <w:right w:val="none" w:sz="0" w:space="0" w:color="auto"/>
              </w:divBdr>
              <w:divsChild>
                <w:div w:id="237524644">
                  <w:marLeft w:val="0"/>
                  <w:marRight w:val="0"/>
                  <w:marTop w:val="0"/>
                  <w:marBottom w:val="0"/>
                  <w:divBdr>
                    <w:top w:val="none" w:sz="0" w:space="0" w:color="auto"/>
                    <w:left w:val="none" w:sz="0" w:space="0" w:color="auto"/>
                    <w:bottom w:val="none" w:sz="0" w:space="0" w:color="auto"/>
                    <w:right w:val="none" w:sz="0" w:space="0" w:color="auto"/>
                  </w:divBdr>
                  <w:divsChild>
                    <w:div w:id="2091268010">
                      <w:marLeft w:val="0"/>
                      <w:marRight w:val="0"/>
                      <w:marTop w:val="0"/>
                      <w:marBottom w:val="0"/>
                      <w:divBdr>
                        <w:top w:val="none" w:sz="0" w:space="0" w:color="auto"/>
                        <w:left w:val="none" w:sz="0" w:space="0" w:color="auto"/>
                        <w:bottom w:val="none" w:sz="0" w:space="0" w:color="auto"/>
                        <w:right w:val="none" w:sz="0" w:space="0" w:color="auto"/>
                      </w:divBdr>
                      <w:divsChild>
                        <w:div w:id="1059324571">
                          <w:marLeft w:val="0"/>
                          <w:marRight w:val="0"/>
                          <w:marTop w:val="0"/>
                          <w:marBottom w:val="0"/>
                          <w:divBdr>
                            <w:top w:val="none" w:sz="0" w:space="0" w:color="auto"/>
                            <w:left w:val="none" w:sz="0" w:space="0" w:color="auto"/>
                            <w:bottom w:val="none" w:sz="0" w:space="0" w:color="auto"/>
                            <w:right w:val="none" w:sz="0" w:space="0" w:color="auto"/>
                          </w:divBdr>
                          <w:divsChild>
                            <w:div w:id="66494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808076">
          <w:marLeft w:val="0"/>
          <w:marRight w:val="0"/>
          <w:marTop w:val="0"/>
          <w:marBottom w:val="0"/>
          <w:divBdr>
            <w:top w:val="none" w:sz="0" w:space="0" w:color="auto"/>
            <w:left w:val="none" w:sz="0" w:space="0" w:color="auto"/>
            <w:bottom w:val="none" w:sz="0" w:space="0" w:color="auto"/>
            <w:right w:val="none" w:sz="0" w:space="0" w:color="auto"/>
          </w:divBdr>
          <w:divsChild>
            <w:div w:id="2087263908">
              <w:marLeft w:val="0"/>
              <w:marRight w:val="0"/>
              <w:marTop w:val="0"/>
              <w:marBottom w:val="0"/>
              <w:divBdr>
                <w:top w:val="none" w:sz="0" w:space="0" w:color="auto"/>
                <w:left w:val="none" w:sz="0" w:space="0" w:color="auto"/>
                <w:bottom w:val="none" w:sz="0" w:space="0" w:color="auto"/>
                <w:right w:val="none" w:sz="0" w:space="0" w:color="auto"/>
              </w:divBdr>
              <w:divsChild>
                <w:div w:id="663163451">
                  <w:marLeft w:val="0"/>
                  <w:marRight w:val="0"/>
                  <w:marTop w:val="0"/>
                  <w:marBottom w:val="0"/>
                  <w:divBdr>
                    <w:top w:val="none" w:sz="0" w:space="0" w:color="auto"/>
                    <w:left w:val="none" w:sz="0" w:space="0" w:color="auto"/>
                    <w:bottom w:val="none" w:sz="0" w:space="0" w:color="auto"/>
                    <w:right w:val="none" w:sz="0" w:space="0" w:color="auto"/>
                  </w:divBdr>
                  <w:divsChild>
                    <w:div w:id="282151108">
                      <w:marLeft w:val="0"/>
                      <w:marRight w:val="0"/>
                      <w:marTop w:val="0"/>
                      <w:marBottom w:val="0"/>
                      <w:divBdr>
                        <w:top w:val="none" w:sz="0" w:space="0" w:color="auto"/>
                        <w:left w:val="none" w:sz="0" w:space="0" w:color="auto"/>
                        <w:bottom w:val="none" w:sz="0" w:space="0" w:color="auto"/>
                        <w:right w:val="none" w:sz="0" w:space="0" w:color="auto"/>
                      </w:divBdr>
                      <w:divsChild>
                        <w:div w:id="2081246227">
                          <w:marLeft w:val="0"/>
                          <w:marRight w:val="0"/>
                          <w:marTop w:val="0"/>
                          <w:marBottom w:val="0"/>
                          <w:divBdr>
                            <w:top w:val="none" w:sz="0" w:space="0" w:color="auto"/>
                            <w:left w:val="none" w:sz="0" w:space="0" w:color="auto"/>
                            <w:bottom w:val="none" w:sz="0" w:space="0" w:color="auto"/>
                            <w:right w:val="none" w:sz="0" w:space="0" w:color="auto"/>
                          </w:divBdr>
                          <w:divsChild>
                            <w:div w:id="146604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8190128">
      <w:bodyDiv w:val="1"/>
      <w:marLeft w:val="0"/>
      <w:marRight w:val="0"/>
      <w:marTop w:val="0"/>
      <w:marBottom w:val="0"/>
      <w:divBdr>
        <w:top w:val="none" w:sz="0" w:space="0" w:color="auto"/>
        <w:left w:val="none" w:sz="0" w:space="0" w:color="auto"/>
        <w:bottom w:val="none" w:sz="0" w:space="0" w:color="auto"/>
        <w:right w:val="none" w:sz="0" w:space="0" w:color="auto"/>
      </w:divBdr>
    </w:div>
    <w:div w:id="1052115950">
      <w:bodyDiv w:val="1"/>
      <w:marLeft w:val="0"/>
      <w:marRight w:val="0"/>
      <w:marTop w:val="0"/>
      <w:marBottom w:val="0"/>
      <w:divBdr>
        <w:top w:val="none" w:sz="0" w:space="0" w:color="auto"/>
        <w:left w:val="none" w:sz="0" w:space="0" w:color="auto"/>
        <w:bottom w:val="none" w:sz="0" w:space="0" w:color="auto"/>
        <w:right w:val="none" w:sz="0" w:space="0" w:color="auto"/>
      </w:divBdr>
    </w:div>
    <w:div w:id="1058166408">
      <w:bodyDiv w:val="1"/>
      <w:marLeft w:val="0"/>
      <w:marRight w:val="0"/>
      <w:marTop w:val="0"/>
      <w:marBottom w:val="0"/>
      <w:divBdr>
        <w:top w:val="none" w:sz="0" w:space="0" w:color="auto"/>
        <w:left w:val="none" w:sz="0" w:space="0" w:color="auto"/>
        <w:bottom w:val="none" w:sz="0" w:space="0" w:color="auto"/>
        <w:right w:val="none" w:sz="0" w:space="0" w:color="auto"/>
      </w:divBdr>
    </w:div>
    <w:div w:id="1058480303">
      <w:bodyDiv w:val="1"/>
      <w:marLeft w:val="0"/>
      <w:marRight w:val="0"/>
      <w:marTop w:val="0"/>
      <w:marBottom w:val="0"/>
      <w:divBdr>
        <w:top w:val="none" w:sz="0" w:space="0" w:color="auto"/>
        <w:left w:val="none" w:sz="0" w:space="0" w:color="auto"/>
        <w:bottom w:val="none" w:sz="0" w:space="0" w:color="auto"/>
        <w:right w:val="none" w:sz="0" w:space="0" w:color="auto"/>
      </w:divBdr>
    </w:div>
    <w:div w:id="1062874796">
      <w:bodyDiv w:val="1"/>
      <w:marLeft w:val="0"/>
      <w:marRight w:val="0"/>
      <w:marTop w:val="0"/>
      <w:marBottom w:val="0"/>
      <w:divBdr>
        <w:top w:val="none" w:sz="0" w:space="0" w:color="auto"/>
        <w:left w:val="none" w:sz="0" w:space="0" w:color="auto"/>
        <w:bottom w:val="none" w:sz="0" w:space="0" w:color="auto"/>
        <w:right w:val="none" w:sz="0" w:space="0" w:color="auto"/>
      </w:divBdr>
    </w:div>
    <w:div w:id="1073240382">
      <w:bodyDiv w:val="1"/>
      <w:marLeft w:val="0"/>
      <w:marRight w:val="0"/>
      <w:marTop w:val="0"/>
      <w:marBottom w:val="0"/>
      <w:divBdr>
        <w:top w:val="none" w:sz="0" w:space="0" w:color="auto"/>
        <w:left w:val="none" w:sz="0" w:space="0" w:color="auto"/>
        <w:bottom w:val="none" w:sz="0" w:space="0" w:color="auto"/>
        <w:right w:val="none" w:sz="0" w:space="0" w:color="auto"/>
      </w:divBdr>
    </w:div>
    <w:div w:id="1093041644">
      <w:bodyDiv w:val="1"/>
      <w:marLeft w:val="0"/>
      <w:marRight w:val="0"/>
      <w:marTop w:val="0"/>
      <w:marBottom w:val="0"/>
      <w:divBdr>
        <w:top w:val="none" w:sz="0" w:space="0" w:color="auto"/>
        <w:left w:val="none" w:sz="0" w:space="0" w:color="auto"/>
        <w:bottom w:val="none" w:sz="0" w:space="0" w:color="auto"/>
        <w:right w:val="none" w:sz="0" w:space="0" w:color="auto"/>
      </w:divBdr>
    </w:div>
    <w:div w:id="1093477674">
      <w:bodyDiv w:val="1"/>
      <w:marLeft w:val="0"/>
      <w:marRight w:val="0"/>
      <w:marTop w:val="0"/>
      <w:marBottom w:val="0"/>
      <w:divBdr>
        <w:top w:val="none" w:sz="0" w:space="0" w:color="auto"/>
        <w:left w:val="none" w:sz="0" w:space="0" w:color="auto"/>
        <w:bottom w:val="none" w:sz="0" w:space="0" w:color="auto"/>
        <w:right w:val="none" w:sz="0" w:space="0" w:color="auto"/>
      </w:divBdr>
      <w:divsChild>
        <w:div w:id="552500144">
          <w:marLeft w:val="0"/>
          <w:marRight w:val="0"/>
          <w:marTop w:val="0"/>
          <w:marBottom w:val="0"/>
          <w:divBdr>
            <w:top w:val="none" w:sz="0" w:space="0" w:color="auto"/>
            <w:left w:val="none" w:sz="0" w:space="0" w:color="auto"/>
            <w:bottom w:val="none" w:sz="0" w:space="0" w:color="auto"/>
            <w:right w:val="none" w:sz="0" w:space="0" w:color="auto"/>
          </w:divBdr>
          <w:divsChild>
            <w:div w:id="193686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370763">
      <w:bodyDiv w:val="1"/>
      <w:marLeft w:val="0"/>
      <w:marRight w:val="0"/>
      <w:marTop w:val="0"/>
      <w:marBottom w:val="0"/>
      <w:divBdr>
        <w:top w:val="none" w:sz="0" w:space="0" w:color="auto"/>
        <w:left w:val="none" w:sz="0" w:space="0" w:color="auto"/>
        <w:bottom w:val="none" w:sz="0" w:space="0" w:color="auto"/>
        <w:right w:val="none" w:sz="0" w:space="0" w:color="auto"/>
      </w:divBdr>
      <w:divsChild>
        <w:div w:id="671447881">
          <w:marLeft w:val="0"/>
          <w:marRight w:val="0"/>
          <w:marTop w:val="0"/>
          <w:marBottom w:val="0"/>
          <w:divBdr>
            <w:top w:val="none" w:sz="0" w:space="0" w:color="auto"/>
            <w:left w:val="none" w:sz="0" w:space="0" w:color="auto"/>
            <w:bottom w:val="none" w:sz="0" w:space="0" w:color="auto"/>
            <w:right w:val="none" w:sz="0" w:space="0" w:color="auto"/>
          </w:divBdr>
          <w:divsChild>
            <w:div w:id="626855284">
              <w:marLeft w:val="0"/>
              <w:marRight w:val="0"/>
              <w:marTop w:val="0"/>
              <w:marBottom w:val="0"/>
              <w:divBdr>
                <w:top w:val="none" w:sz="0" w:space="0" w:color="auto"/>
                <w:left w:val="none" w:sz="0" w:space="0" w:color="auto"/>
                <w:bottom w:val="none" w:sz="0" w:space="0" w:color="auto"/>
                <w:right w:val="none" w:sz="0" w:space="0" w:color="auto"/>
              </w:divBdr>
              <w:divsChild>
                <w:div w:id="958027299">
                  <w:marLeft w:val="0"/>
                  <w:marRight w:val="0"/>
                  <w:marTop w:val="0"/>
                  <w:marBottom w:val="0"/>
                  <w:divBdr>
                    <w:top w:val="none" w:sz="0" w:space="0" w:color="auto"/>
                    <w:left w:val="none" w:sz="0" w:space="0" w:color="auto"/>
                    <w:bottom w:val="none" w:sz="0" w:space="0" w:color="auto"/>
                    <w:right w:val="none" w:sz="0" w:space="0" w:color="auto"/>
                  </w:divBdr>
                  <w:divsChild>
                    <w:div w:id="301159098">
                      <w:marLeft w:val="0"/>
                      <w:marRight w:val="0"/>
                      <w:marTop w:val="0"/>
                      <w:marBottom w:val="0"/>
                      <w:divBdr>
                        <w:top w:val="none" w:sz="0" w:space="0" w:color="auto"/>
                        <w:left w:val="none" w:sz="0" w:space="0" w:color="auto"/>
                        <w:bottom w:val="none" w:sz="0" w:space="0" w:color="auto"/>
                        <w:right w:val="none" w:sz="0" w:space="0" w:color="auto"/>
                      </w:divBdr>
                      <w:divsChild>
                        <w:div w:id="2026396265">
                          <w:marLeft w:val="0"/>
                          <w:marRight w:val="0"/>
                          <w:marTop w:val="0"/>
                          <w:marBottom w:val="0"/>
                          <w:divBdr>
                            <w:top w:val="none" w:sz="0" w:space="0" w:color="auto"/>
                            <w:left w:val="none" w:sz="0" w:space="0" w:color="auto"/>
                            <w:bottom w:val="none" w:sz="0" w:space="0" w:color="auto"/>
                            <w:right w:val="none" w:sz="0" w:space="0" w:color="auto"/>
                          </w:divBdr>
                          <w:divsChild>
                            <w:div w:id="35685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3963283">
      <w:bodyDiv w:val="1"/>
      <w:marLeft w:val="0"/>
      <w:marRight w:val="0"/>
      <w:marTop w:val="0"/>
      <w:marBottom w:val="0"/>
      <w:divBdr>
        <w:top w:val="none" w:sz="0" w:space="0" w:color="auto"/>
        <w:left w:val="none" w:sz="0" w:space="0" w:color="auto"/>
        <w:bottom w:val="none" w:sz="0" w:space="0" w:color="auto"/>
        <w:right w:val="none" w:sz="0" w:space="0" w:color="auto"/>
      </w:divBdr>
    </w:div>
    <w:div w:id="1105543973">
      <w:bodyDiv w:val="1"/>
      <w:marLeft w:val="0"/>
      <w:marRight w:val="0"/>
      <w:marTop w:val="0"/>
      <w:marBottom w:val="0"/>
      <w:divBdr>
        <w:top w:val="none" w:sz="0" w:space="0" w:color="auto"/>
        <w:left w:val="none" w:sz="0" w:space="0" w:color="auto"/>
        <w:bottom w:val="none" w:sz="0" w:space="0" w:color="auto"/>
        <w:right w:val="none" w:sz="0" w:space="0" w:color="auto"/>
      </w:divBdr>
    </w:div>
    <w:div w:id="1106583781">
      <w:bodyDiv w:val="1"/>
      <w:marLeft w:val="0"/>
      <w:marRight w:val="0"/>
      <w:marTop w:val="0"/>
      <w:marBottom w:val="0"/>
      <w:divBdr>
        <w:top w:val="none" w:sz="0" w:space="0" w:color="auto"/>
        <w:left w:val="none" w:sz="0" w:space="0" w:color="auto"/>
        <w:bottom w:val="none" w:sz="0" w:space="0" w:color="auto"/>
        <w:right w:val="none" w:sz="0" w:space="0" w:color="auto"/>
      </w:divBdr>
      <w:divsChild>
        <w:div w:id="1149175117">
          <w:blockQuote w:val="1"/>
          <w:marLeft w:val="720"/>
          <w:marRight w:val="720"/>
          <w:marTop w:val="100"/>
          <w:marBottom w:val="100"/>
          <w:divBdr>
            <w:top w:val="none" w:sz="0" w:space="0" w:color="auto"/>
            <w:left w:val="none" w:sz="0" w:space="0" w:color="auto"/>
            <w:bottom w:val="none" w:sz="0" w:space="0" w:color="auto"/>
            <w:right w:val="none" w:sz="0" w:space="0" w:color="auto"/>
          </w:divBdr>
        </w:div>
        <w:div w:id="1945140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0496075">
      <w:bodyDiv w:val="1"/>
      <w:marLeft w:val="0"/>
      <w:marRight w:val="0"/>
      <w:marTop w:val="0"/>
      <w:marBottom w:val="0"/>
      <w:divBdr>
        <w:top w:val="none" w:sz="0" w:space="0" w:color="auto"/>
        <w:left w:val="none" w:sz="0" w:space="0" w:color="auto"/>
        <w:bottom w:val="none" w:sz="0" w:space="0" w:color="auto"/>
        <w:right w:val="none" w:sz="0" w:space="0" w:color="auto"/>
      </w:divBdr>
    </w:div>
    <w:div w:id="1121538203">
      <w:bodyDiv w:val="1"/>
      <w:marLeft w:val="0"/>
      <w:marRight w:val="0"/>
      <w:marTop w:val="0"/>
      <w:marBottom w:val="0"/>
      <w:divBdr>
        <w:top w:val="none" w:sz="0" w:space="0" w:color="auto"/>
        <w:left w:val="none" w:sz="0" w:space="0" w:color="auto"/>
        <w:bottom w:val="none" w:sz="0" w:space="0" w:color="auto"/>
        <w:right w:val="none" w:sz="0" w:space="0" w:color="auto"/>
      </w:divBdr>
    </w:div>
    <w:div w:id="1123622524">
      <w:bodyDiv w:val="1"/>
      <w:marLeft w:val="0"/>
      <w:marRight w:val="0"/>
      <w:marTop w:val="0"/>
      <w:marBottom w:val="0"/>
      <w:divBdr>
        <w:top w:val="none" w:sz="0" w:space="0" w:color="auto"/>
        <w:left w:val="none" w:sz="0" w:space="0" w:color="auto"/>
        <w:bottom w:val="none" w:sz="0" w:space="0" w:color="auto"/>
        <w:right w:val="none" w:sz="0" w:space="0" w:color="auto"/>
      </w:divBdr>
      <w:divsChild>
        <w:div w:id="499010397">
          <w:marLeft w:val="0"/>
          <w:marRight w:val="0"/>
          <w:marTop w:val="0"/>
          <w:marBottom w:val="0"/>
          <w:divBdr>
            <w:top w:val="none" w:sz="0" w:space="0" w:color="auto"/>
            <w:left w:val="none" w:sz="0" w:space="0" w:color="auto"/>
            <w:bottom w:val="none" w:sz="0" w:space="0" w:color="auto"/>
            <w:right w:val="none" w:sz="0" w:space="0" w:color="auto"/>
          </w:divBdr>
        </w:div>
      </w:divsChild>
    </w:div>
    <w:div w:id="1129518644">
      <w:bodyDiv w:val="1"/>
      <w:marLeft w:val="0"/>
      <w:marRight w:val="0"/>
      <w:marTop w:val="0"/>
      <w:marBottom w:val="0"/>
      <w:divBdr>
        <w:top w:val="none" w:sz="0" w:space="0" w:color="auto"/>
        <w:left w:val="none" w:sz="0" w:space="0" w:color="auto"/>
        <w:bottom w:val="none" w:sz="0" w:space="0" w:color="auto"/>
        <w:right w:val="none" w:sz="0" w:space="0" w:color="auto"/>
      </w:divBdr>
    </w:div>
    <w:div w:id="1137914901">
      <w:bodyDiv w:val="1"/>
      <w:marLeft w:val="0"/>
      <w:marRight w:val="0"/>
      <w:marTop w:val="0"/>
      <w:marBottom w:val="0"/>
      <w:divBdr>
        <w:top w:val="none" w:sz="0" w:space="0" w:color="auto"/>
        <w:left w:val="none" w:sz="0" w:space="0" w:color="auto"/>
        <w:bottom w:val="none" w:sz="0" w:space="0" w:color="auto"/>
        <w:right w:val="none" w:sz="0" w:space="0" w:color="auto"/>
      </w:divBdr>
    </w:div>
    <w:div w:id="1146894442">
      <w:bodyDiv w:val="1"/>
      <w:marLeft w:val="0"/>
      <w:marRight w:val="0"/>
      <w:marTop w:val="0"/>
      <w:marBottom w:val="0"/>
      <w:divBdr>
        <w:top w:val="none" w:sz="0" w:space="0" w:color="auto"/>
        <w:left w:val="none" w:sz="0" w:space="0" w:color="auto"/>
        <w:bottom w:val="none" w:sz="0" w:space="0" w:color="auto"/>
        <w:right w:val="none" w:sz="0" w:space="0" w:color="auto"/>
      </w:divBdr>
    </w:div>
    <w:div w:id="1151213728">
      <w:bodyDiv w:val="1"/>
      <w:marLeft w:val="0"/>
      <w:marRight w:val="0"/>
      <w:marTop w:val="0"/>
      <w:marBottom w:val="0"/>
      <w:divBdr>
        <w:top w:val="none" w:sz="0" w:space="0" w:color="auto"/>
        <w:left w:val="none" w:sz="0" w:space="0" w:color="auto"/>
        <w:bottom w:val="none" w:sz="0" w:space="0" w:color="auto"/>
        <w:right w:val="none" w:sz="0" w:space="0" w:color="auto"/>
      </w:divBdr>
    </w:div>
    <w:div w:id="1155956403">
      <w:bodyDiv w:val="1"/>
      <w:marLeft w:val="0"/>
      <w:marRight w:val="0"/>
      <w:marTop w:val="0"/>
      <w:marBottom w:val="0"/>
      <w:divBdr>
        <w:top w:val="none" w:sz="0" w:space="0" w:color="auto"/>
        <w:left w:val="none" w:sz="0" w:space="0" w:color="auto"/>
        <w:bottom w:val="none" w:sz="0" w:space="0" w:color="auto"/>
        <w:right w:val="none" w:sz="0" w:space="0" w:color="auto"/>
      </w:divBdr>
    </w:div>
    <w:div w:id="1158692631">
      <w:bodyDiv w:val="1"/>
      <w:marLeft w:val="0"/>
      <w:marRight w:val="0"/>
      <w:marTop w:val="0"/>
      <w:marBottom w:val="0"/>
      <w:divBdr>
        <w:top w:val="none" w:sz="0" w:space="0" w:color="auto"/>
        <w:left w:val="none" w:sz="0" w:space="0" w:color="auto"/>
        <w:bottom w:val="none" w:sz="0" w:space="0" w:color="auto"/>
        <w:right w:val="none" w:sz="0" w:space="0" w:color="auto"/>
      </w:divBdr>
    </w:div>
    <w:div w:id="1159157343">
      <w:bodyDiv w:val="1"/>
      <w:marLeft w:val="0"/>
      <w:marRight w:val="0"/>
      <w:marTop w:val="0"/>
      <w:marBottom w:val="0"/>
      <w:divBdr>
        <w:top w:val="none" w:sz="0" w:space="0" w:color="auto"/>
        <w:left w:val="none" w:sz="0" w:space="0" w:color="auto"/>
        <w:bottom w:val="none" w:sz="0" w:space="0" w:color="auto"/>
        <w:right w:val="none" w:sz="0" w:space="0" w:color="auto"/>
      </w:divBdr>
    </w:div>
    <w:div w:id="1159882221">
      <w:bodyDiv w:val="1"/>
      <w:marLeft w:val="0"/>
      <w:marRight w:val="0"/>
      <w:marTop w:val="0"/>
      <w:marBottom w:val="0"/>
      <w:divBdr>
        <w:top w:val="none" w:sz="0" w:space="0" w:color="auto"/>
        <w:left w:val="none" w:sz="0" w:space="0" w:color="auto"/>
        <w:bottom w:val="none" w:sz="0" w:space="0" w:color="auto"/>
        <w:right w:val="none" w:sz="0" w:space="0" w:color="auto"/>
      </w:divBdr>
      <w:divsChild>
        <w:div w:id="168451410">
          <w:marLeft w:val="0"/>
          <w:marRight w:val="0"/>
          <w:marTop w:val="0"/>
          <w:marBottom w:val="0"/>
          <w:divBdr>
            <w:top w:val="none" w:sz="0" w:space="0" w:color="auto"/>
            <w:left w:val="none" w:sz="0" w:space="0" w:color="auto"/>
            <w:bottom w:val="none" w:sz="0" w:space="0" w:color="auto"/>
            <w:right w:val="none" w:sz="0" w:space="0" w:color="auto"/>
          </w:divBdr>
          <w:divsChild>
            <w:div w:id="4715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341143">
      <w:bodyDiv w:val="1"/>
      <w:marLeft w:val="0"/>
      <w:marRight w:val="0"/>
      <w:marTop w:val="0"/>
      <w:marBottom w:val="0"/>
      <w:divBdr>
        <w:top w:val="none" w:sz="0" w:space="0" w:color="auto"/>
        <w:left w:val="none" w:sz="0" w:space="0" w:color="auto"/>
        <w:bottom w:val="none" w:sz="0" w:space="0" w:color="auto"/>
        <w:right w:val="none" w:sz="0" w:space="0" w:color="auto"/>
      </w:divBdr>
    </w:div>
    <w:div w:id="1178930561">
      <w:bodyDiv w:val="1"/>
      <w:marLeft w:val="0"/>
      <w:marRight w:val="0"/>
      <w:marTop w:val="0"/>
      <w:marBottom w:val="0"/>
      <w:divBdr>
        <w:top w:val="none" w:sz="0" w:space="0" w:color="auto"/>
        <w:left w:val="none" w:sz="0" w:space="0" w:color="auto"/>
        <w:bottom w:val="none" w:sz="0" w:space="0" w:color="auto"/>
        <w:right w:val="none" w:sz="0" w:space="0" w:color="auto"/>
      </w:divBdr>
    </w:div>
    <w:div w:id="1184906319">
      <w:bodyDiv w:val="1"/>
      <w:marLeft w:val="0"/>
      <w:marRight w:val="0"/>
      <w:marTop w:val="0"/>
      <w:marBottom w:val="0"/>
      <w:divBdr>
        <w:top w:val="none" w:sz="0" w:space="0" w:color="auto"/>
        <w:left w:val="none" w:sz="0" w:space="0" w:color="auto"/>
        <w:bottom w:val="none" w:sz="0" w:space="0" w:color="auto"/>
        <w:right w:val="none" w:sz="0" w:space="0" w:color="auto"/>
      </w:divBdr>
    </w:div>
    <w:div w:id="1185633055">
      <w:bodyDiv w:val="1"/>
      <w:marLeft w:val="0"/>
      <w:marRight w:val="0"/>
      <w:marTop w:val="0"/>
      <w:marBottom w:val="0"/>
      <w:divBdr>
        <w:top w:val="none" w:sz="0" w:space="0" w:color="auto"/>
        <w:left w:val="none" w:sz="0" w:space="0" w:color="auto"/>
        <w:bottom w:val="none" w:sz="0" w:space="0" w:color="auto"/>
        <w:right w:val="none" w:sz="0" w:space="0" w:color="auto"/>
      </w:divBdr>
    </w:div>
    <w:div w:id="1193835866">
      <w:bodyDiv w:val="1"/>
      <w:marLeft w:val="0"/>
      <w:marRight w:val="0"/>
      <w:marTop w:val="0"/>
      <w:marBottom w:val="0"/>
      <w:divBdr>
        <w:top w:val="none" w:sz="0" w:space="0" w:color="auto"/>
        <w:left w:val="none" w:sz="0" w:space="0" w:color="auto"/>
        <w:bottom w:val="none" w:sz="0" w:space="0" w:color="auto"/>
        <w:right w:val="none" w:sz="0" w:space="0" w:color="auto"/>
      </w:divBdr>
    </w:div>
    <w:div w:id="1194996581">
      <w:bodyDiv w:val="1"/>
      <w:marLeft w:val="0"/>
      <w:marRight w:val="0"/>
      <w:marTop w:val="0"/>
      <w:marBottom w:val="0"/>
      <w:divBdr>
        <w:top w:val="none" w:sz="0" w:space="0" w:color="auto"/>
        <w:left w:val="none" w:sz="0" w:space="0" w:color="auto"/>
        <w:bottom w:val="none" w:sz="0" w:space="0" w:color="auto"/>
        <w:right w:val="none" w:sz="0" w:space="0" w:color="auto"/>
      </w:divBdr>
    </w:div>
    <w:div w:id="1197811450">
      <w:bodyDiv w:val="1"/>
      <w:marLeft w:val="0"/>
      <w:marRight w:val="0"/>
      <w:marTop w:val="0"/>
      <w:marBottom w:val="0"/>
      <w:divBdr>
        <w:top w:val="none" w:sz="0" w:space="0" w:color="auto"/>
        <w:left w:val="none" w:sz="0" w:space="0" w:color="auto"/>
        <w:bottom w:val="none" w:sz="0" w:space="0" w:color="auto"/>
        <w:right w:val="none" w:sz="0" w:space="0" w:color="auto"/>
      </w:divBdr>
    </w:div>
    <w:div w:id="1198006363">
      <w:bodyDiv w:val="1"/>
      <w:marLeft w:val="0"/>
      <w:marRight w:val="0"/>
      <w:marTop w:val="0"/>
      <w:marBottom w:val="0"/>
      <w:divBdr>
        <w:top w:val="none" w:sz="0" w:space="0" w:color="auto"/>
        <w:left w:val="none" w:sz="0" w:space="0" w:color="auto"/>
        <w:bottom w:val="none" w:sz="0" w:space="0" w:color="auto"/>
        <w:right w:val="none" w:sz="0" w:space="0" w:color="auto"/>
      </w:divBdr>
      <w:divsChild>
        <w:div w:id="1309285172">
          <w:marLeft w:val="0"/>
          <w:marRight w:val="0"/>
          <w:marTop w:val="0"/>
          <w:marBottom w:val="0"/>
          <w:divBdr>
            <w:top w:val="none" w:sz="0" w:space="0" w:color="auto"/>
            <w:left w:val="none" w:sz="0" w:space="0" w:color="auto"/>
            <w:bottom w:val="none" w:sz="0" w:space="0" w:color="auto"/>
            <w:right w:val="none" w:sz="0" w:space="0" w:color="auto"/>
          </w:divBdr>
        </w:div>
        <w:div w:id="1906524891">
          <w:marLeft w:val="0"/>
          <w:marRight w:val="0"/>
          <w:marTop w:val="0"/>
          <w:marBottom w:val="0"/>
          <w:divBdr>
            <w:top w:val="none" w:sz="0" w:space="0" w:color="auto"/>
            <w:left w:val="none" w:sz="0" w:space="0" w:color="auto"/>
            <w:bottom w:val="none" w:sz="0" w:space="0" w:color="auto"/>
            <w:right w:val="none" w:sz="0" w:space="0" w:color="auto"/>
          </w:divBdr>
        </w:div>
        <w:div w:id="1103647006">
          <w:marLeft w:val="0"/>
          <w:marRight w:val="0"/>
          <w:marTop w:val="0"/>
          <w:marBottom w:val="0"/>
          <w:divBdr>
            <w:top w:val="none" w:sz="0" w:space="0" w:color="auto"/>
            <w:left w:val="none" w:sz="0" w:space="0" w:color="auto"/>
            <w:bottom w:val="none" w:sz="0" w:space="0" w:color="auto"/>
            <w:right w:val="none" w:sz="0" w:space="0" w:color="auto"/>
          </w:divBdr>
        </w:div>
        <w:div w:id="1719548844">
          <w:marLeft w:val="0"/>
          <w:marRight w:val="0"/>
          <w:marTop w:val="0"/>
          <w:marBottom w:val="0"/>
          <w:divBdr>
            <w:top w:val="none" w:sz="0" w:space="0" w:color="auto"/>
            <w:left w:val="none" w:sz="0" w:space="0" w:color="auto"/>
            <w:bottom w:val="none" w:sz="0" w:space="0" w:color="auto"/>
            <w:right w:val="none" w:sz="0" w:space="0" w:color="auto"/>
          </w:divBdr>
        </w:div>
      </w:divsChild>
    </w:div>
    <w:div w:id="1201165771">
      <w:bodyDiv w:val="1"/>
      <w:marLeft w:val="0"/>
      <w:marRight w:val="0"/>
      <w:marTop w:val="0"/>
      <w:marBottom w:val="0"/>
      <w:divBdr>
        <w:top w:val="none" w:sz="0" w:space="0" w:color="auto"/>
        <w:left w:val="none" w:sz="0" w:space="0" w:color="auto"/>
        <w:bottom w:val="none" w:sz="0" w:space="0" w:color="auto"/>
        <w:right w:val="none" w:sz="0" w:space="0" w:color="auto"/>
      </w:divBdr>
    </w:div>
    <w:div w:id="1204252901">
      <w:bodyDiv w:val="1"/>
      <w:marLeft w:val="0"/>
      <w:marRight w:val="0"/>
      <w:marTop w:val="0"/>
      <w:marBottom w:val="0"/>
      <w:divBdr>
        <w:top w:val="none" w:sz="0" w:space="0" w:color="auto"/>
        <w:left w:val="none" w:sz="0" w:space="0" w:color="auto"/>
        <w:bottom w:val="none" w:sz="0" w:space="0" w:color="auto"/>
        <w:right w:val="none" w:sz="0" w:space="0" w:color="auto"/>
      </w:divBdr>
    </w:div>
    <w:div w:id="1211041722">
      <w:bodyDiv w:val="1"/>
      <w:marLeft w:val="0"/>
      <w:marRight w:val="0"/>
      <w:marTop w:val="0"/>
      <w:marBottom w:val="0"/>
      <w:divBdr>
        <w:top w:val="none" w:sz="0" w:space="0" w:color="auto"/>
        <w:left w:val="none" w:sz="0" w:space="0" w:color="auto"/>
        <w:bottom w:val="none" w:sz="0" w:space="0" w:color="auto"/>
        <w:right w:val="none" w:sz="0" w:space="0" w:color="auto"/>
      </w:divBdr>
    </w:div>
    <w:div w:id="1216698825">
      <w:bodyDiv w:val="1"/>
      <w:marLeft w:val="0"/>
      <w:marRight w:val="0"/>
      <w:marTop w:val="0"/>
      <w:marBottom w:val="0"/>
      <w:divBdr>
        <w:top w:val="none" w:sz="0" w:space="0" w:color="auto"/>
        <w:left w:val="none" w:sz="0" w:space="0" w:color="auto"/>
        <w:bottom w:val="none" w:sz="0" w:space="0" w:color="auto"/>
        <w:right w:val="none" w:sz="0" w:space="0" w:color="auto"/>
      </w:divBdr>
    </w:div>
    <w:div w:id="1216813519">
      <w:bodyDiv w:val="1"/>
      <w:marLeft w:val="0"/>
      <w:marRight w:val="0"/>
      <w:marTop w:val="0"/>
      <w:marBottom w:val="0"/>
      <w:divBdr>
        <w:top w:val="none" w:sz="0" w:space="0" w:color="auto"/>
        <w:left w:val="none" w:sz="0" w:space="0" w:color="auto"/>
        <w:bottom w:val="none" w:sz="0" w:space="0" w:color="auto"/>
        <w:right w:val="none" w:sz="0" w:space="0" w:color="auto"/>
      </w:divBdr>
    </w:div>
    <w:div w:id="1218122999">
      <w:bodyDiv w:val="1"/>
      <w:marLeft w:val="0"/>
      <w:marRight w:val="0"/>
      <w:marTop w:val="0"/>
      <w:marBottom w:val="0"/>
      <w:divBdr>
        <w:top w:val="none" w:sz="0" w:space="0" w:color="auto"/>
        <w:left w:val="none" w:sz="0" w:space="0" w:color="auto"/>
        <w:bottom w:val="none" w:sz="0" w:space="0" w:color="auto"/>
        <w:right w:val="none" w:sz="0" w:space="0" w:color="auto"/>
      </w:divBdr>
    </w:div>
    <w:div w:id="1218322880">
      <w:bodyDiv w:val="1"/>
      <w:marLeft w:val="0"/>
      <w:marRight w:val="0"/>
      <w:marTop w:val="0"/>
      <w:marBottom w:val="0"/>
      <w:divBdr>
        <w:top w:val="none" w:sz="0" w:space="0" w:color="auto"/>
        <w:left w:val="none" w:sz="0" w:space="0" w:color="auto"/>
        <w:bottom w:val="none" w:sz="0" w:space="0" w:color="auto"/>
        <w:right w:val="none" w:sz="0" w:space="0" w:color="auto"/>
      </w:divBdr>
    </w:div>
    <w:div w:id="1219828824">
      <w:bodyDiv w:val="1"/>
      <w:marLeft w:val="0"/>
      <w:marRight w:val="0"/>
      <w:marTop w:val="0"/>
      <w:marBottom w:val="0"/>
      <w:divBdr>
        <w:top w:val="none" w:sz="0" w:space="0" w:color="auto"/>
        <w:left w:val="none" w:sz="0" w:space="0" w:color="auto"/>
        <w:bottom w:val="none" w:sz="0" w:space="0" w:color="auto"/>
        <w:right w:val="none" w:sz="0" w:space="0" w:color="auto"/>
      </w:divBdr>
    </w:div>
    <w:div w:id="1222249124">
      <w:bodyDiv w:val="1"/>
      <w:marLeft w:val="0"/>
      <w:marRight w:val="0"/>
      <w:marTop w:val="0"/>
      <w:marBottom w:val="0"/>
      <w:divBdr>
        <w:top w:val="none" w:sz="0" w:space="0" w:color="auto"/>
        <w:left w:val="none" w:sz="0" w:space="0" w:color="auto"/>
        <w:bottom w:val="none" w:sz="0" w:space="0" w:color="auto"/>
        <w:right w:val="none" w:sz="0" w:space="0" w:color="auto"/>
      </w:divBdr>
      <w:divsChild>
        <w:div w:id="2120369495">
          <w:marLeft w:val="0"/>
          <w:marRight w:val="0"/>
          <w:marTop w:val="0"/>
          <w:marBottom w:val="0"/>
          <w:divBdr>
            <w:top w:val="none" w:sz="0" w:space="0" w:color="auto"/>
            <w:left w:val="none" w:sz="0" w:space="0" w:color="auto"/>
            <w:bottom w:val="none" w:sz="0" w:space="0" w:color="auto"/>
            <w:right w:val="none" w:sz="0" w:space="0" w:color="auto"/>
          </w:divBdr>
          <w:divsChild>
            <w:div w:id="439374527">
              <w:marLeft w:val="0"/>
              <w:marRight w:val="0"/>
              <w:marTop w:val="0"/>
              <w:marBottom w:val="0"/>
              <w:divBdr>
                <w:top w:val="none" w:sz="0" w:space="0" w:color="auto"/>
                <w:left w:val="none" w:sz="0" w:space="0" w:color="auto"/>
                <w:bottom w:val="none" w:sz="0" w:space="0" w:color="auto"/>
                <w:right w:val="none" w:sz="0" w:space="0" w:color="auto"/>
              </w:divBdr>
              <w:divsChild>
                <w:div w:id="1434932200">
                  <w:marLeft w:val="0"/>
                  <w:marRight w:val="0"/>
                  <w:marTop w:val="0"/>
                  <w:marBottom w:val="0"/>
                  <w:divBdr>
                    <w:top w:val="none" w:sz="0" w:space="0" w:color="auto"/>
                    <w:left w:val="none" w:sz="0" w:space="0" w:color="auto"/>
                    <w:bottom w:val="none" w:sz="0" w:space="0" w:color="auto"/>
                    <w:right w:val="none" w:sz="0" w:space="0" w:color="auto"/>
                  </w:divBdr>
                  <w:divsChild>
                    <w:div w:id="1018385109">
                      <w:marLeft w:val="0"/>
                      <w:marRight w:val="0"/>
                      <w:marTop w:val="0"/>
                      <w:marBottom w:val="0"/>
                      <w:divBdr>
                        <w:top w:val="none" w:sz="0" w:space="0" w:color="auto"/>
                        <w:left w:val="none" w:sz="0" w:space="0" w:color="auto"/>
                        <w:bottom w:val="none" w:sz="0" w:space="0" w:color="auto"/>
                        <w:right w:val="none" w:sz="0" w:space="0" w:color="auto"/>
                      </w:divBdr>
                      <w:divsChild>
                        <w:div w:id="977304019">
                          <w:marLeft w:val="0"/>
                          <w:marRight w:val="0"/>
                          <w:marTop w:val="0"/>
                          <w:marBottom w:val="0"/>
                          <w:divBdr>
                            <w:top w:val="none" w:sz="0" w:space="0" w:color="auto"/>
                            <w:left w:val="none" w:sz="0" w:space="0" w:color="auto"/>
                            <w:bottom w:val="none" w:sz="0" w:space="0" w:color="auto"/>
                            <w:right w:val="none" w:sz="0" w:space="0" w:color="auto"/>
                          </w:divBdr>
                          <w:divsChild>
                            <w:div w:id="10993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442313">
          <w:marLeft w:val="0"/>
          <w:marRight w:val="0"/>
          <w:marTop w:val="0"/>
          <w:marBottom w:val="0"/>
          <w:divBdr>
            <w:top w:val="none" w:sz="0" w:space="0" w:color="auto"/>
            <w:left w:val="none" w:sz="0" w:space="0" w:color="auto"/>
            <w:bottom w:val="none" w:sz="0" w:space="0" w:color="auto"/>
            <w:right w:val="none" w:sz="0" w:space="0" w:color="auto"/>
          </w:divBdr>
          <w:divsChild>
            <w:div w:id="388039558">
              <w:marLeft w:val="0"/>
              <w:marRight w:val="0"/>
              <w:marTop w:val="0"/>
              <w:marBottom w:val="0"/>
              <w:divBdr>
                <w:top w:val="none" w:sz="0" w:space="0" w:color="auto"/>
                <w:left w:val="none" w:sz="0" w:space="0" w:color="auto"/>
                <w:bottom w:val="none" w:sz="0" w:space="0" w:color="auto"/>
                <w:right w:val="none" w:sz="0" w:space="0" w:color="auto"/>
              </w:divBdr>
              <w:divsChild>
                <w:div w:id="1515651786">
                  <w:marLeft w:val="0"/>
                  <w:marRight w:val="0"/>
                  <w:marTop w:val="0"/>
                  <w:marBottom w:val="0"/>
                  <w:divBdr>
                    <w:top w:val="none" w:sz="0" w:space="0" w:color="auto"/>
                    <w:left w:val="none" w:sz="0" w:space="0" w:color="auto"/>
                    <w:bottom w:val="none" w:sz="0" w:space="0" w:color="auto"/>
                    <w:right w:val="none" w:sz="0" w:space="0" w:color="auto"/>
                  </w:divBdr>
                  <w:divsChild>
                    <w:div w:id="675034512">
                      <w:marLeft w:val="0"/>
                      <w:marRight w:val="0"/>
                      <w:marTop w:val="0"/>
                      <w:marBottom w:val="0"/>
                      <w:divBdr>
                        <w:top w:val="none" w:sz="0" w:space="0" w:color="auto"/>
                        <w:left w:val="none" w:sz="0" w:space="0" w:color="auto"/>
                        <w:bottom w:val="none" w:sz="0" w:space="0" w:color="auto"/>
                        <w:right w:val="none" w:sz="0" w:space="0" w:color="auto"/>
                      </w:divBdr>
                      <w:divsChild>
                        <w:div w:id="449665842">
                          <w:marLeft w:val="0"/>
                          <w:marRight w:val="0"/>
                          <w:marTop w:val="0"/>
                          <w:marBottom w:val="0"/>
                          <w:divBdr>
                            <w:top w:val="none" w:sz="0" w:space="0" w:color="auto"/>
                            <w:left w:val="none" w:sz="0" w:space="0" w:color="auto"/>
                            <w:bottom w:val="none" w:sz="0" w:space="0" w:color="auto"/>
                            <w:right w:val="none" w:sz="0" w:space="0" w:color="auto"/>
                          </w:divBdr>
                          <w:divsChild>
                            <w:div w:id="8468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714546">
      <w:bodyDiv w:val="1"/>
      <w:marLeft w:val="0"/>
      <w:marRight w:val="0"/>
      <w:marTop w:val="0"/>
      <w:marBottom w:val="0"/>
      <w:divBdr>
        <w:top w:val="none" w:sz="0" w:space="0" w:color="auto"/>
        <w:left w:val="none" w:sz="0" w:space="0" w:color="auto"/>
        <w:bottom w:val="none" w:sz="0" w:space="0" w:color="auto"/>
        <w:right w:val="none" w:sz="0" w:space="0" w:color="auto"/>
      </w:divBdr>
    </w:div>
    <w:div w:id="1226987676">
      <w:bodyDiv w:val="1"/>
      <w:marLeft w:val="0"/>
      <w:marRight w:val="0"/>
      <w:marTop w:val="0"/>
      <w:marBottom w:val="0"/>
      <w:divBdr>
        <w:top w:val="none" w:sz="0" w:space="0" w:color="auto"/>
        <w:left w:val="none" w:sz="0" w:space="0" w:color="auto"/>
        <w:bottom w:val="none" w:sz="0" w:space="0" w:color="auto"/>
        <w:right w:val="none" w:sz="0" w:space="0" w:color="auto"/>
      </w:divBdr>
    </w:div>
    <w:div w:id="1227373859">
      <w:bodyDiv w:val="1"/>
      <w:marLeft w:val="0"/>
      <w:marRight w:val="0"/>
      <w:marTop w:val="0"/>
      <w:marBottom w:val="0"/>
      <w:divBdr>
        <w:top w:val="none" w:sz="0" w:space="0" w:color="auto"/>
        <w:left w:val="none" w:sz="0" w:space="0" w:color="auto"/>
        <w:bottom w:val="none" w:sz="0" w:space="0" w:color="auto"/>
        <w:right w:val="none" w:sz="0" w:space="0" w:color="auto"/>
      </w:divBdr>
    </w:div>
    <w:div w:id="1241789389">
      <w:bodyDiv w:val="1"/>
      <w:marLeft w:val="0"/>
      <w:marRight w:val="0"/>
      <w:marTop w:val="0"/>
      <w:marBottom w:val="0"/>
      <w:divBdr>
        <w:top w:val="none" w:sz="0" w:space="0" w:color="auto"/>
        <w:left w:val="none" w:sz="0" w:space="0" w:color="auto"/>
        <w:bottom w:val="none" w:sz="0" w:space="0" w:color="auto"/>
        <w:right w:val="none" w:sz="0" w:space="0" w:color="auto"/>
      </w:divBdr>
    </w:div>
    <w:div w:id="1247153793">
      <w:bodyDiv w:val="1"/>
      <w:marLeft w:val="0"/>
      <w:marRight w:val="0"/>
      <w:marTop w:val="0"/>
      <w:marBottom w:val="0"/>
      <w:divBdr>
        <w:top w:val="none" w:sz="0" w:space="0" w:color="auto"/>
        <w:left w:val="none" w:sz="0" w:space="0" w:color="auto"/>
        <w:bottom w:val="none" w:sz="0" w:space="0" w:color="auto"/>
        <w:right w:val="none" w:sz="0" w:space="0" w:color="auto"/>
      </w:divBdr>
    </w:div>
    <w:div w:id="1249079348">
      <w:bodyDiv w:val="1"/>
      <w:marLeft w:val="0"/>
      <w:marRight w:val="0"/>
      <w:marTop w:val="0"/>
      <w:marBottom w:val="0"/>
      <w:divBdr>
        <w:top w:val="none" w:sz="0" w:space="0" w:color="auto"/>
        <w:left w:val="none" w:sz="0" w:space="0" w:color="auto"/>
        <w:bottom w:val="none" w:sz="0" w:space="0" w:color="auto"/>
        <w:right w:val="none" w:sz="0" w:space="0" w:color="auto"/>
      </w:divBdr>
    </w:div>
    <w:div w:id="1263415263">
      <w:bodyDiv w:val="1"/>
      <w:marLeft w:val="0"/>
      <w:marRight w:val="0"/>
      <w:marTop w:val="0"/>
      <w:marBottom w:val="0"/>
      <w:divBdr>
        <w:top w:val="none" w:sz="0" w:space="0" w:color="auto"/>
        <w:left w:val="none" w:sz="0" w:space="0" w:color="auto"/>
        <w:bottom w:val="none" w:sz="0" w:space="0" w:color="auto"/>
        <w:right w:val="none" w:sz="0" w:space="0" w:color="auto"/>
      </w:divBdr>
    </w:div>
    <w:div w:id="1268149784">
      <w:bodyDiv w:val="1"/>
      <w:marLeft w:val="0"/>
      <w:marRight w:val="0"/>
      <w:marTop w:val="0"/>
      <w:marBottom w:val="0"/>
      <w:divBdr>
        <w:top w:val="none" w:sz="0" w:space="0" w:color="auto"/>
        <w:left w:val="none" w:sz="0" w:space="0" w:color="auto"/>
        <w:bottom w:val="none" w:sz="0" w:space="0" w:color="auto"/>
        <w:right w:val="none" w:sz="0" w:space="0" w:color="auto"/>
      </w:divBdr>
    </w:div>
    <w:div w:id="1270242343">
      <w:bodyDiv w:val="1"/>
      <w:marLeft w:val="0"/>
      <w:marRight w:val="0"/>
      <w:marTop w:val="0"/>
      <w:marBottom w:val="0"/>
      <w:divBdr>
        <w:top w:val="none" w:sz="0" w:space="0" w:color="auto"/>
        <w:left w:val="none" w:sz="0" w:space="0" w:color="auto"/>
        <w:bottom w:val="none" w:sz="0" w:space="0" w:color="auto"/>
        <w:right w:val="none" w:sz="0" w:space="0" w:color="auto"/>
      </w:divBdr>
    </w:div>
    <w:div w:id="1275207696">
      <w:bodyDiv w:val="1"/>
      <w:marLeft w:val="0"/>
      <w:marRight w:val="0"/>
      <w:marTop w:val="0"/>
      <w:marBottom w:val="0"/>
      <w:divBdr>
        <w:top w:val="none" w:sz="0" w:space="0" w:color="auto"/>
        <w:left w:val="none" w:sz="0" w:space="0" w:color="auto"/>
        <w:bottom w:val="none" w:sz="0" w:space="0" w:color="auto"/>
        <w:right w:val="none" w:sz="0" w:space="0" w:color="auto"/>
      </w:divBdr>
    </w:div>
    <w:div w:id="1276209710">
      <w:bodyDiv w:val="1"/>
      <w:marLeft w:val="0"/>
      <w:marRight w:val="0"/>
      <w:marTop w:val="0"/>
      <w:marBottom w:val="0"/>
      <w:divBdr>
        <w:top w:val="none" w:sz="0" w:space="0" w:color="auto"/>
        <w:left w:val="none" w:sz="0" w:space="0" w:color="auto"/>
        <w:bottom w:val="none" w:sz="0" w:space="0" w:color="auto"/>
        <w:right w:val="none" w:sz="0" w:space="0" w:color="auto"/>
      </w:divBdr>
    </w:div>
    <w:div w:id="1283225424">
      <w:bodyDiv w:val="1"/>
      <w:marLeft w:val="0"/>
      <w:marRight w:val="0"/>
      <w:marTop w:val="0"/>
      <w:marBottom w:val="0"/>
      <w:divBdr>
        <w:top w:val="none" w:sz="0" w:space="0" w:color="auto"/>
        <w:left w:val="none" w:sz="0" w:space="0" w:color="auto"/>
        <w:bottom w:val="none" w:sz="0" w:space="0" w:color="auto"/>
        <w:right w:val="none" w:sz="0" w:space="0" w:color="auto"/>
      </w:divBdr>
    </w:div>
    <w:div w:id="1293556265">
      <w:bodyDiv w:val="1"/>
      <w:marLeft w:val="0"/>
      <w:marRight w:val="0"/>
      <w:marTop w:val="0"/>
      <w:marBottom w:val="0"/>
      <w:divBdr>
        <w:top w:val="none" w:sz="0" w:space="0" w:color="auto"/>
        <w:left w:val="none" w:sz="0" w:space="0" w:color="auto"/>
        <w:bottom w:val="none" w:sz="0" w:space="0" w:color="auto"/>
        <w:right w:val="none" w:sz="0" w:space="0" w:color="auto"/>
      </w:divBdr>
      <w:divsChild>
        <w:div w:id="863249552">
          <w:marLeft w:val="0"/>
          <w:marRight w:val="0"/>
          <w:marTop w:val="0"/>
          <w:marBottom w:val="0"/>
          <w:divBdr>
            <w:top w:val="none" w:sz="0" w:space="0" w:color="auto"/>
            <w:left w:val="none" w:sz="0" w:space="0" w:color="auto"/>
            <w:bottom w:val="none" w:sz="0" w:space="0" w:color="auto"/>
            <w:right w:val="none" w:sz="0" w:space="0" w:color="auto"/>
          </w:divBdr>
          <w:divsChild>
            <w:div w:id="169176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712704">
      <w:bodyDiv w:val="1"/>
      <w:marLeft w:val="0"/>
      <w:marRight w:val="0"/>
      <w:marTop w:val="0"/>
      <w:marBottom w:val="0"/>
      <w:divBdr>
        <w:top w:val="none" w:sz="0" w:space="0" w:color="auto"/>
        <w:left w:val="none" w:sz="0" w:space="0" w:color="auto"/>
        <w:bottom w:val="none" w:sz="0" w:space="0" w:color="auto"/>
        <w:right w:val="none" w:sz="0" w:space="0" w:color="auto"/>
      </w:divBdr>
    </w:div>
    <w:div w:id="1297445884">
      <w:bodyDiv w:val="1"/>
      <w:marLeft w:val="0"/>
      <w:marRight w:val="0"/>
      <w:marTop w:val="0"/>
      <w:marBottom w:val="0"/>
      <w:divBdr>
        <w:top w:val="none" w:sz="0" w:space="0" w:color="auto"/>
        <w:left w:val="none" w:sz="0" w:space="0" w:color="auto"/>
        <w:bottom w:val="none" w:sz="0" w:space="0" w:color="auto"/>
        <w:right w:val="none" w:sz="0" w:space="0" w:color="auto"/>
      </w:divBdr>
    </w:div>
    <w:div w:id="1298297669">
      <w:bodyDiv w:val="1"/>
      <w:marLeft w:val="0"/>
      <w:marRight w:val="0"/>
      <w:marTop w:val="0"/>
      <w:marBottom w:val="0"/>
      <w:divBdr>
        <w:top w:val="none" w:sz="0" w:space="0" w:color="auto"/>
        <w:left w:val="none" w:sz="0" w:space="0" w:color="auto"/>
        <w:bottom w:val="none" w:sz="0" w:space="0" w:color="auto"/>
        <w:right w:val="none" w:sz="0" w:space="0" w:color="auto"/>
      </w:divBdr>
    </w:div>
    <w:div w:id="1307003995">
      <w:bodyDiv w:val="1"/>
      <w:marLeft w:val="0"/>
      <w:marRight w:val="0"/>
      <w:marTop w:val="0"/>
      <w:marBottom w:val="0"/>
      <w:divBdr>
        <w:top w:val="none" w:sz="0" w:space="0" w:color="auto"/>
        <w:left w:val="none" w:sz="0" w:space="0" w:color="auto"/>
        <w:bottom w:val="none" w:sz="0" w:space="0" w:color="auto"/>
        <w:right w:val="none" w:sz="0" w:space="0" w:color="auto"/>
      </w:divBdr>
    </w:div>
    <w:div w:id="1312519456">
      <w:bodyDiv w:val="1"/>
      <w:marLeft w:val="0"/>
      <w:marRight w:val="0"/>
      <w:marTop w:val="0"/>
      <w:marBottom w:val="0"/>
      <w:divBdr>
        <w:top w:val="none" w:sz="0" w:space="0" w:color="auto"/>
        <w:left w:val="none" w:sz="0" w:space="0" w:color="auto"/>
        <w:bottom w:val="none" w:sz="0" w:space="0" w:color="auto"/>
        <w:right w:val="none" w:sz="0" w:space="0" w:color="auto"/>
      </w:divBdr>
    </w:div>
    <w:div w:id="1315184325">
      <w:bodyDiv w:val="1"/>
      <w:marLeft w:val="0"/>
      <w:marRight w:val="0"/>
      <w:marTop w:val="0"/>
      <w:marBottom w:val="0"/>
      <w:divBdr>
        <w:top w:val="none" w:sz="0" w:space="0" w:color="auto"/>
        <w:left w:val="none" w:sz="0" w:space="0" w:color="auto"/>
        <w:bottom w:val="none" w:sz="0" w:space="0" w:color="auto"/>
        <w:right w:val="none" w:sz="0" w:space="0" w:color="auto"/>
      </w:divBdr>
      <w:divsChild>
        <w:div w:id="1068648441">
          <w:marLeft w:val="0"/>
          <w:marRight w:val="0"/>
          <w:marTop w:val="0"/>
          <w:marBottom w:val="0"/>
          <w:divBdr>
            <w:top w:val="none" w:sz="0" w:space="0" w:color="auto"/>
            <w:left w:val="none" w:sz="0" w:space="0" w:color="auto"/>
            <w:bottom w:val="none" w:sz="0" w:space="0" w:color="auto"/>
            <w:right w:val="none" w:sz="0" w:space="0" w:color="auto"/>
          </w:divBdr>
        </w:div>
      </w:divsChild>
    </w:div>
    <w:div w:id="1318341717">
      <w:bodyDiv w:val="1"/>
      <w:marLeft w:val="0"/>
      <w:marRight w:val="0"/>
      <w:marTop w:val="0"/>
      <w:marBottom w:val="0"/>
      <w:divBdr>
        <w:top w:val="none" w:sz="0" w:space="0" w:color="auto"/>
        <w:left w:val="none" w:sz="0" w:space="0" w:color="auto"/>
        <w:bottom w:val="none" w:sz="0" w:space="0" w:color="auto"/>
        <w:right w:val="none" w:sz="0" w:space="0" w:color="auto"/>
      </w:divBdr>
    </w:div>
    <w:div w:id="1322928493">
      <w:bodyDiv w:val="1"/>
      <w:marLeft w:val="0"/>
      <w:marRight w:val="0"/>
      <w:marTop w:val="0"/>
      <w:marBottom w:val="0"/>
      <w:divBdr>
        <w:top w:val="none" w:sz="0" w:space="0" w:color="auto"/>
        <w:left w:val="none" w:sz="0" w:space="0" w:color="auto"/>
        <w:bottom w:val="none" w:sz="0" w:space="0" w:color="auto"/>
        <w:right w:val="none" w:sz="0" w:space="0" w:color="auto"/>
      </w:divBdr>
    </w:div>
    <w:div w:id="1324701098">
      <w:bodyDiv w:val="1"/>
      <w:marLeft w:val="0"/>
      <w:marRight w:val="0"/>
      <w:marTop w:val="0"/>
      <w:marBottom w:val="0"/>
      <w:divBdr>
        <w:top w:val="none" w:sz="0" w:space="0" w:color="auto"/>
        <w:left w:val="none" w:sz="0" w:space="0" w:color="auto"/>
        <w:bottom w:val="none" w:sz="0" w:space="0" w:color="auto"/>
        <w:right w:val="none" w:sz="0" w:space="0" w:color="auto"/>
      </w:divBdr>
    </w:div>
    <w:div w:id="1328050573">
      <w:bodyDiv w:val="1"/>
      <w:marLeft w:val="0"/>
      <w:marRight w:val="0"/>
      <w:marTop w:val="0"/>
      <w:marBottom w:val="0"/>
      <w:divBdr>
        <w:top w:val="none" w:sz="0" w:space="0" w:color="auto"/>
        <w:left w:val="none" w:sz="0" w:space="0" w:color="auto"/>
        <w:bottom w:val="none" w:sz="0" w:space="0" w:color="auto"/>
        <w:right w:val="none" w:sz="0" w:space="0" w:color="auto"/>
      </w:divBdr>
    </w:div>
    <w:div w:id="1329362697">
      <w:bodyDiv w:val="1"/>
      <w:marLeft w:val="0"/>
      <w:marRight w:val="0"/>
      <w:marTop w:val="0"/>
      <w:marBottom w:val="0"/>
      <w:divBdr>
        <w:top w:val="none" w:sz="0" w:space="0" w:color="auto"/>
        <w:left w:val="none" w:sz="0" w:space="0" w:color="auto"/>
        <w:bottom w:val="none" w:sz="0" w:space="0" w:color="auto"/>
        <w:right w:val="none" w:sz="0" w:space="0" w:color="auto"/>
      </w:divBdr>
    </w:div>
    <w:div w:id="1330599730">
      <w:bodyDiv w:val="1"/>
      <w:marLeft w:val="0"/>
      <w:marRight w:val="0"/>
      <w:marTop w:val="0"/>
      <w:marBottom w:val="0"/>
      <w:divBdr>
        <w:top w:val="none" w:sz="0" w:space="0" w:color="auto"/>
        <w:left w:val="none" w:sz="0" w:space="0" w:color="auto"/>
        <w:bottom w:val="none" w:sz="0" w:space="0" w:color="auto"/>
        <w:right w:val="none" w:sz="0" w:space="0" w:color="auto"/>
      </w:divBdr>
    </w:div>
    <w:div w:id="1331980184">
      <w:bodyDiv w:val="1"/>
      <w:marLeft w:val="0"/>
      <w:marRight w:val="0"/>
      <w:marTop w:val="0"/>
      <w:marBottom w:val="0"/>
      <w:divBdr>
        <w:top w:val="none" w:sz="0" w:space="0" w:color="auto"/>
        <w:left w:val="none" w:sz="0" w:space="0" w:color="auto"/>
        <w:bottom w:val="none" w:sz="0" w:space="0" w:color="auto"/>
        <w:right w:val="none" w:sz="0" w:space="0" w:color="auto"/>
      </w:divBdr>
    </w:div>
    <w:div w:id="1332635022">
      <w:bodyDiv w:val="1"/>
      <w:marLeft w:val="0"/>
      <w:marRight w:val="0"/>
      <w:marTop w:val="0"/>
      <w:marBottom w:val="0"/>
      <w:divBdr>
        <w:top w:val="none" w:sz="0" w:space="0" w:color="auto"/>
        <w:left w:val="none" w:sz="0" w:space="0" w:color="auto"/>
        <w:bottom w:val="none" w:sz="0" w:space="0" w:color="auto"/>
        <w:right w:val="none" w:sz="0" w:space="0" w:color="auto"/>
      </w:divBdr>
    </w:div>
    <w:div w:id="1332946142">
      <w:bodyDiv w:val="1"/>
      <w:marLeft w:val="0"/>
      <w:marRight w:val="0"/>
      <w:marTop w:val="0"/>
      <w:marBottom w:val="0"/>
      <w:divBdr>
        <w:top w:val="none" w:sz="0" w:space="0" w:color="auto"/>
        <w:left w:val="none" w:sz="0" w:space="0" w:color="auto"/>
        <w:bottom w:val="none" w:sz="0" w:space="0" w:color="auto"/>
        <w:right w:val="none" w:sz="0" w:space="0" w:color="auto"/>
      </w:divBdr>
      <w:divsChild>
        <w:div w:id="839002918">
          <w:marLeft w:val="0"/>
          <w:marRight w:val="0"/>
          <w:marTop w:val="0"/>
          <w:marBottom w:val="0"/>
          <w:divBdr>
            <w:top w:val="none" w:sz="0" w:space="0" w:color="auto"/>
            <w:left w:val="none" w:sz="0" w:space="0" w:color="auto"/>
            <w:bottom w:val="none" w:sz="0" w:space="0" w:color="auto"/>
            <w:right w:val="none" w:sz="0" w:space="0" w:color="auto"/>
          </w:divBdr>
        </w:div>
      </w:divsChild>
    </w:div>
    <w:div w:id="1335911642">
      <w:bodyDiv w:val="1"/>
      <w:marLeft w:val="0"/>
      <w:marRight w:val="0"/>
      <w:marTop w:val="0"/>
      <w:marBottom w:val="0"/>
      <w:divBdr>
        <w:top w:val="none" w:sz="0" w:space="0" w:color="auto"/>
        <w:left w:val="none" w:sz="0" w:space="0" w:color="auto"/>
        <w:bottom w:val="none" w:sz="0" w:space="0" w:color="auto"/>
        <w:right w:val="none" w:sz="0" w:space="0" w:color="auto"/>
      </w:divBdr>
    </w:div>
    <w:div w:id="1337684773">
      <w:bodyDiv w:val="1"/>
      <w:marLeft w:val="0"/>
      <w:marRight w:val="0"/>
      <w:marTop w:val="0"/>
      <w:marBottom w:val="0"/>
      <w:divBdr>
        <w:top w:val="none" w:sz="0" w:space="0" w:color="auto"/>
        <w:left w:val="none" w:sz="0" w:space="0" w:color="auto"/>
        <w:bottom w:val="none" w:sz="0" w:space="0" w:color="auto"/>
        <w:right w:val="none" w:sz="0" w:space="0" w:color="auto"/>
      </w:divBdr>
    </w:div>
    <w:div w:id="1338922123">
      <w:bodyDiv w:val="1"/>
      <w:marLeft w:val="0"/>
      <w:marRight w:val="0"/>
      <w:marTop w:val="0"/>
      <w:marBottom w:val="0"/>
      <w:divBdr>
        <w:top w:val="none" w:sz="0" w:space="0" w:color="auto"/>
        <w:left w:val="none" w:sz="0" w:space="0" w:color="auto"/>
        <w:bottom w:val="none" w:sz="0" w:space="0" w:color="auto"/>
        <w:right w:val="none" w:sz="0" w:space="0" w:color="auto"/>
      </w:divBdr>
    </w:div>
    <w:div w:id="1341154680">
      <w:bodyDiv w:val="1"/>
      <w:marLeft w:val="0"/>
      <w:marRight w:val="0"/>
      <w:marTop w:val="0"/>
      <w:marBottom w:val="0"/>
      <w:divBdr>
        <w:top w:val="none" w:sz="0" w:space="0" w:color="auto"/>
        <w:left w:val="none" w:sz="0" w:space="0" w:color="auto"/>
        <w:bottom w:val="none" w:sz="0" w:space="0" w:color="auto"/>
        <w:right w:val="none" w:sz="0" w:space="0" w:color="auto"/>
      </w:divBdr>
      <w:divsChild>
        <w:div w:id="1318655460">
          <w:marLeft w:val="0"/>
          <w:marRight w:val="0"/>
          <w:marTop w:val="0"/>
          <w:marBottom w:val="0"/>
          <w:divBdr>
            <w:top w:val="none" w:sz="0" w:space="0" w:color="auto"/>
            <w:left w:val="none" w:sz="0" w:space="0" w:color="auto"/>
            <w:bottom w:val="none" w:sz="0" w:space="0" w:color="auto"/>
            <w:right w:val="none" w:sz="0" w:space="0" w:color="auto"/>
          </w:divBdr>
        </w:div>
      </w:divsChild>
    </w:div>
    <w:div w:id="1346908181">
      <w:bodyDiv w:val="1"/>
      <w:marLeft w:val="0"/>
      <w:marRight w:val="0"/>
      <w:marTop w:val="0"/>
      <w:marBottom w:val="0"/>
      <w:divBdr>
        <w:top w:val="none" w:sz="0" w:space="0" w:color="auto"/>
        <w:left w:val="none" w:sz="0" w:space="0" w:color="auto"/>
        <w:bottom w:val="none" w:sz="0" w:space="0" w:color="auto"/>
        <w:right w:val="none" w:sz="0" w:space="0" w:color="auto"/>
      </w:divBdr>
    </w:div>
    <w:div w:id="1348098499">
      <w:bodyDiv w:val="1"/>
      <w:marLeft w:val="0"/>
      <w:marRight w:val="0"/>
      <w:marTop w:val="0"/>
      <w:marBottom w:val="0"/>
      <w:divBdr>
        <w:top w:val="none" w:sz="0" w:space="0" w:color="auto"/>
        <w:left w:val="none" w:sz="0" w:space="0" w:color="auto"/>
        <w:bottom w:val="none" w:sz="0" w:space="0" w:color="auto"/>
        <w:right w:val="none" w:sz="0" w:space="0" w:color="auto"/>
      </w:divBdr>
    </w:div>
    <w:div w:id="1362123337">
      <w:bodyDiv w:val="1"/>
      <w:marLeft w:val="0"/>
      <w:marRight w:val="0"/>
      <w:marTop w:val="0"/>
      <w:marBottom w:val="0"/>
      <w:divBdr>
        <w:top w:val="none" w:sz="0" w:space="0" w:color="auto"/>
        <w:left w:val="none" w:sz="0" w:space="0" w:color="auto"/>
        <w:bottom w:val="none" w:sz="0" w:space="0" w:color="auto"/>
        <w:right w:val="none" w:sz="0" w:space="0" w:color="auto"/>
      </w:divBdr>
    </w:div>
    <w:div w:id="1368264002">
      <w:bodyDiv w:val="1"/>
      <w:marLeft w:val="0"/>
      <w:marRight w:val="0"/>
      <w:marTop w:val="0"/>
      <w:marBottom w:val="0"/>
      <w:divBdr>
        <w:top w:val="none" w:sz="0" w:space="0" w:color="auto"/>
        <w:left w:val="none" w:sz="0" w:space="0" w:color="auto"/>
        <w:bottom w:val="none" w:sz="0" w:space="0" w:color="auto"/>
        <w:right w:val="none" w:sz="0" w:space="0" w:color="auto"/>
      </w:divBdr>
    </w:div>
    <w:div w:id="1371875193">
      <w:bodyDiv w:val="1"/>
      <w:marLeft w:val="0"/>
      <w:marRight w:val="0"/>
      <w:marTop w:val="0"/>
      <w:marBottom w:val="0"/>
      <w:divBdr>
        <w:top w:val="none" w:sz="0" w:space="0" w:color="auto"/>
        <w:left w:val="none" w:sz="0" w:space="0" w:color="auto"/>
        <w:bottom w:val="none" w:sz="0" w:space="0" w:color="auto"/>
        <w:right w:val="none" w:sz="0" w:space="0" w:color="auto"/>
      </w:divBdr>
    </w:div>
    <w:div w:id="1376926794">
      <w:bodyDiv w:val="1"/>
      <w:marLeft w:val="0"/>
      <w:marRight w:val="0"/>
      <w:marTop w:val="0"/>
      <w:marBottom w:val="0"/>
      <w:divBdr>
        <w:top w:val="none" w:sz="0" w:space="0" w:color="auto"/>
        <w:left w:val="none" w:sz="0" w:space="0" w:color="auto"/>
        <w:bottom w:val="none" w:sz="0" w:space="0" w:color="auto"/>
        <w:right w:val="none" w:sz="0" w:space="0" w:color="auto"/>
      </w:divBdr>
      <w:divsChild>
        <w:div w:id="1375425238">
          <w:marLeft w:val="0"/>
          <w:marRight w:val="0"/>
          <w:marTop w:val="0"/>
          <w:marBottom w:val="0"/>
          <w:divBdr>
            <w:top w:val="none" w:sz="0" w:space="0" w:color="auto"/>
            <w:left w:val="none" w:sz="0" w:space="0" w:color="auto"/>
            <w:bottom w:val="none" w:sz="0" w:space="0" w:color="auto"/>
            <w:right w:val="none" w:sz="0" w:space="0" w:color="auto"/>
          </w:divBdr>
          <w:divsChild>
            <w:div w:id="71554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288632">
      <w:bodyDiv w:val="1"/>
      <w:marLeft w:val="0"/>
      <w:marRight w:val="0"/>
      <w:marTop w:val="0"/>
      <w:marBottom w:val="0"/>
      <w:divBdr>
        <w:top w:val="none" w:sz="0" w:space="0" w:color="auto"/>
        <w:left w:val="none" w:sz="0" w:space="0" w:color="auto"/>
        <w:bottom w:val="none" w:sz="0" w:space="0" w:color="auto"/>
        <w:right w:val="none" w:sz="0" w:space="0" w:color="auto"/>
      </w:divBdr>
    </w:div>
    <w:div w:id="1390810373">
      <w:bodyDiv w:val="1"/>
      <w:marLeft w:val="0"/>
      <w:marRight w:val="0"/>
      <w:marTop w:val="0"/>
      <w:marBottom w:val="0"/>
      <w:divBdr>
        <w:top w:val="none" w:sz="0" w:space="0" w:color="auto"/>
        <w:left w:val="none" w:sz="0" w:space="0" w:color="auto"/>
        <w:bottom w:val="none" w:sz="0" w:space="0" w:color="auto"/>
        <w:right w:val="none" w:sz="0" w:space="0" w:color="auto"/>
      </w:divBdr>
    </w:div>
    <w:div w:id="1392846789">
      <w:bodyDiv w:val="1"/>
      <w:marLeft w:val="0"/>
      <w:marRight w:val="0"/>
      <w:marTop w:val="0"/>
      <w:marBottom w:val="0"/>
      <w:divBdr>
        <w:top w:val="none" w:sz="0" w:space="0" w:color="auto"/>
        <w:left w:val="none" w:sz="0" w:space="0" w:color="auto"/>
        <w:bottom w:val="none" w:sz="0" w:space="0" w:color="auto"/>
        <w:right w:val="none" w:sz="0" w:space="0" w:color="auto"/>
      </w:divBdr>
    </w:div>
    <w:div w:id="1394235006">
      <w:bodyDiv w:val="1"/>
      <w:marLeft w:val="0"/>
      <w:marRight w:val="0"/>
      <w:marTop w:val="0"/>
      <w:marBottom w:val="0"/>
      <w:divBdr>
        <w:top w:val="none" w:sz="0" w:space="0" w:color="auto"/>
        <w:left w:val="none" w:sz="0" w:space="0" w:color="auto"/>
        <w:bottom w:val="none" w:sz="0" w:space="0" w:color="auto"/>
        <w:right w:val="none" w:sz="0" w:space="0" w:color="auto"/>
      </w:divBdr>
    </w:div>
    <w:div w:id="1397312503">
      <w:bodyDiv w:val="1"/>
      <w:marLeft w:val="0"/>
      <w:marRight w:val="0"/>
      <w:marTop w:val="0"/>
      <w:marBottom w:val="0"/>
      <w:divBdr>
        <w:top w:val="none" w:sz="0" w:space="0" w:color="auto"/>
        <w:left w:val="none" w:sz="0" w:space="0" w:color="auto"/>
        <w:bottom w:val="none" w:sz="0" w:space="0" w:color="auto"/>
        <w:right w:val="none" w:sz="0" w:space="0" w:color="auto"/>
      </w:divBdr>
    </w:div>
    <w:div w:id="1404597583">
      <w:bodyDiv w:val="1"/>
      <w:marLeft w:val="0"/>
      <w:marRight w:val="0"/>
      <w:marTop w:val="0"/>
      <w:marBottom w:val="0"/>
      <w:divBdr>
        <w:top w:val="none" w:sz="0" w:space="0" w:color="auto"/>
        <w:left w:val="none" w:sz="0" w:space="0" w:color="auto"/>
        <w:bottom w:val="none" w:sz="0" w:space="0" w:color="auto"/>
        <w:right w:val="none" w:sz="0" w:space="0" w:color="auto"/>
      </w:divBdr>
    </w:div>
    <w:div w:id="1407066653">
      <w:bodyDiv w:val="1"/>
      <w:marLeft w:val="0"/>
      <w:marRight w:val="0"/>
      <w:marTop w:val="0"/>
      <w:marBottom w:val="0"/>
      <w:divBdr>
        <w:top w:val="none" w:sz="0" w:space="0" w:color="auto"/>
        <w:left w:val="none" w:sz="0" w:space="0" w:color="auto"/>
        <w:bottom w:val="none" w:sz="0" w:space="0" w:color="auto"/>
        <w:right w:val="none" w:sz="0" w:space="0" w:color="auto"/>
      </w:divBdr>
    </w:div>
    <w:div w:id="1416122470">
      <w:bodyDiv w:val="1"/>
      <w:marLeft w:val="0"/>
      <w:marRight w:val="0"/>
      <w:marTop w:val="0"/>
      <w:marBottom w:val="0"/>
      <w:divBdr>
        <w:top w:val="none" w:sz="0" w:space="0" w:color="auto"/>
        <w:left w:val="none" w:sz="0" w:space="0" w:color="auto"/>
        <w:bottom w:val="none" w:sz="0" w:space="0" w:color="auto"/>
        <w:right w:val="none" w:sz="0" w:space="0" w:color="auto"/>
      </w:divBdr>
    </w:div>
    <w:div w:id="1416246240">
      <w:bodyDiv w:val="1"/>
      <w:marLeft w:val="0"/>
      <w:marRight w:val="0"/>
      <w:marTop w:val="0"/>
      <w:marBottom w:val="0"/>
      <w:divBdr>
        <w:top w:val="none" w:sz="0" w:space="0" w:color="auto"/>
        <w:left w:val="none" w:sz="0" w:space="0" w:color="auto"/>
        <w:bottom w:val="none" w:sz="0" w:space="0" w:color="auto"/>
        <w:right w:val="none" w:sz="0" w:space="0" w:color="auto"/>
      </w:divBdr>
    </w:div>
    <w:div w:id="1427002482">
      <w:bodyDiv w:val="1"/>
      <w:marLeft w:val="0"/>
      <w:marRight w:val="0"/>
      <w:marTop w:val="0"/>
      <w:marBottom w:val="0"/>
      <w:divBdr>
        <w:top w:val="none" w:sz="0" w:space="0" w:color="auto"/>
        <w:left w:val="none" w:sz="0" w:space="0" w:color="auto"/>
        <w:bottom w:val="none" w:sz="0" w:space="0" w:color="auto"/>
        <w:right w:val="none" w:sz="0" w:space="0" w:color="auto"/>
      </w:divBdr>
    </w:div>
    <w:div w:id="1432431923">
      <w:bodyDiv w:val="1"/>
      <w:marLeft w:val="0"/>
      <w:marRight w:val="0"/>
      <w:marTop w:val="0"/>
      <w:marBottom w:val="0"/>
      <w:divBdr>
        <w:top w:val="none" w:sz="0" w:space="0" w:color="auto"/>
        <w:left w:val="none" w:sz="0" w:space="0" w:color="auto"/>
        <w:bottom w:val="none" w:sz="0" w:space="0" w:color="auto"/>
        <w:right w:val="none" w:sz="0" w:space="0" w:color="auto"/>
      </w:divBdr>
    </w:div>
    <w:div w:id="1432895144">
      <w:bodyDiv w:val="1"/>
      <w:marLeft w:val="0"/>
      <w:marRight w:val="0"/>
      <w:marTop w:val="0"/>
      <w:marBottom w:val="0"/>
      <w:divBdr>
        <w:top w:val="none" w:sz="0" w:space="0" w:color="auto"/>
        <w:left w:val="none" w:sz="0" w:space="0" w:color="auto"/>
        <w:bottom w:val="none" w:sz="0" w:space="0" w:color="auto"/>
        <w:right w:val="none" w:sz="0" w:space="0" w:color="auto"/>
      </w:divBdr>
    </w:div>
    <w:div w:id="1436442218">
      <w:bodyDiv w:val="1"/>
      <w:marLeft w:val="0"/>
      <w:marRight w:val="0"/>
      <w:marTop w:val="0"/>
      <w:marBottom w:val="0"/>
      <w:divBdr>
        <w:top w:val="none" w:sz="0" w:space="0" w:color="auto"/>
        <w:left w:val="none" w:sz="0" w:space="0" w:color="auto"/>
        <w:bottom w:val="none" w:sz="0" w:space="0" w:color="auto"/>
        <w:right w:val="none" w:sz="0" w:space="0" w:color="auto"/>
      </w:divBdr>
    </w:div>
    <w:div w:id="1439720098">
      <w:bodyDiv w:val="1"/>
      <w:marLeft w:val="0"/>
      <w:marRight w:val="0"/>
      <w:marTop w:val="0"/>
      <w:marBottom w:val="0"/>
      <w:divBdr>
        <w:top w:val="none" w:sz="0" w:space="0" w:color="auto"/>
        <w:left w:val="none" w:sz="0" w:space="0" w:color="auto"/>
        <w:bottom w:val="none" w:sz="0" w:space="0" w:color="auto"/>
        <w:right w:val="none" w:sz="0" w:space="0" w:color="auto"/>
      </w:divBdr>
    </w:div>
    <w:div w:id="1450128653">
      <w:bodyDiv w:val="1"/>
      <w:marLeft w:val="0"/>
      <w:marRight w:val="0"/>
      <w:marTop w:val="0"/>
      <w:marBottom w:val="0"/>
      <w:divBdr>
        <w:top w:val="none" w:sz="0" w:space="0" w:color="auto"/>
        <w:left w:val="none" w:sz="0" w:space="0" w:color="auto"/>
        <w:bottom w:val="none" w:sz="0" w:space="0" w:color="auto"/>
        <w:right w:val="none" w:sz="0" w:space="0" w:color="auto"/>
      </w:divBdr>
    </w:div>
    <w:div w:id="1450707841">
      <w:bodyDiv w:val="1"/>
      <w:marLeft w:val="0"/>
      <w:marRight w:val="0"/>
      <w:marTop w:val="0"/>
      <w:marBottom w:val="0"/>
      <w:divBdr>
        <w:top w:val="none" w:sz="0" w:space="0" w:color="auto"/>
        <w:left w:val="none" w:sz="0" w:space="0" w:color="auto"/>
        <w:bottom w:val="none" w:sz="0" w:space="0" w:color="auto"/>
        <w:right w:val="none" w:sz="0" w:space="0" w:color="auto"/>
      </w:divBdr>
    </w:div>
    <w:div w:id="1467158119">
      <w:bodyDiv w:val="1"/>
      <w:marLeft w:val="0"/>
      <w:marRight w:val="0"/>
      <w:marTop w:val="0"/>
      <w:marBottom w:val="0"/>
      <w:divBdr>
        <w:top w:val="none" w:sz="0" w:space="0" w:color="auto"/>
        <w:left w:val="none" w:sz="0" w:space="0" w:color="auto"/>
        <w:bottom w:val="none" w:sz="0" w:space="0" w:color="auto"/>
        <w:right w:val="none" w:sz="0" w:space="0" w:color="auto"/>
      </w:divBdr>
      <w:divsChild>
        <w:div w:id="695734305">
          <w:marLeft w:val="0"/>
          <w:marRight w:val="0"/>
          <w:marTop w:val="0"/>
          <w:marBottom w:val="0"/>
          <w:divBdr>
            <w:top w:val="none" w:sz="0" w:space="0" w:color="auto"/>
            <w:left w:val="none" w:sz="0" w:space="0" w:color="auto"/>
            <w:bottom w:val="none" w:sz="0" w:space="0" w:color="auto"/>
            <w:right w:val="none" w:sz="0" w:space="0" w:color="auto"/>
          </w:divBdr>
        </w:div>
      </w:divsChild>
    </w:div>
    <w:div w:id="1467316818">
      <w:bodyDiv w:val="1"/>
      <w:marLeft w:val="0"/>
      <w:marRight w:val="0"/>
      <w:marTop w:val="0"/>
      <w:marBottom w:val="0"/>
      <w:divBdr>
        <w:top w:val="none" w:sz="0" w:space="0" w:color="auto"/>
        <w:left w:val="none" w:sz="0" w:space="0" w:color="auto"/>
        <w:bottom w:val="none" w:sz="0" w:space="0" w:color="auto"/>
        <w:right w:val="none" w:sz="0" w:space="0" w:color="auto"/>
      </w:divBdr>
    </w:div>
    <w:div w:id="1476750928">
      <w:bodyDiv w:val="1"/>
      <w:marLeft w:val="0"/>
      <w:marRight w:val="0"/>
      <w:marTop w:val="0"/>
      <w:marBottom w:val="0"/>
      <w:divBdr>
        <w:top w:val="none" w:sz="0" w:space="0" w:color="auto"/>
        <w:left w:val="none" w:sz="0" w:space="0" w:color="auto"/>
        <w:bottom w:val="none" w:sz="0" w:space="0" w:color="auto"/>
        <w:right w:val="none" w:sz="0" w:space="0" w:color="auto"/>
      </w:divBdr>
    </w:div>
    <w:div w:id="1477995154">
      <w:bodyDiv w:val="1"/>
      <w:marLeft w:val="0"/>
      <w:marRight w:val="0"/>
      <w:marTop w:val="0"/>
      <w:marBottom w:val="0"/>
      <w:divBdr>
        <w:top w:val="none" w:sz="0" w:space="0" w:color="auto"/>
        <w:left w:val="none" w:sz="0" w:space="0" w:color="auto"/>
        <w:bottom w:val="none" w:sz="0" w:space="0" w:color="auto"/>
        <w:right w:val="none" w:sz="0" w:space="0" w:color="auto"/>
      </w:divBdr>
    </w:div>
    <w:div w:id="1480028695">
      <w:bodyDiv w:val="1"/>
      <w:marLeft w:val="0"/>
      <w:marRight w:val="0"/>
      <w:marTop w:val="0"/>
      <w:marBottom w:val="0"/>
      <w:divBdr>
        <w:top w:val="none" w:sz="0" w:space="0" w:color="auto"/>
        <w:left w:val="none" w:sz="0" w:space="0" w:color="auto"/>
        <w:bottom w:val="none" w:sz="0" w:space="0" w:color="auto"/>
        <w:right w:val="none" w:sz="0" w:space="0" w:color="auto"/>
      </w:divBdr>
      <w:divsChild>
        <w:div w:id="407767950">
          <w:marLeft w:val="0"/>
          <w:marRight w:val="0"/>
          <w:marTop w:val="0"/>
          <w:marBottom w:val="0"/>
          <w:divBdr>
            <w:top w:val="none" w:sz="0" w:space="0" w:color="auto"/>
            <w:left w:val="none" w:sz="0" w:space="0" w:color="auto"/>
            <w:bottom w:val="none" w:sz="0" w:space="0" w:color="auto"/>
            <w:right w:val="none" w:sz="0" w:space="0" w:color="auto"/>
          </w:divBdr>
          <w:divsChild>
            <w:div w:id="455104972">
              <w:marLeft w:val="0"/>
              <w:marRight w:val="0"/>
              <w:marTop w:val="0"/>
              <w:marBottom w:val="0"/>
              <w:divBdr>
                <w:top w:val="none" w:sz="0" w:space="0" w:color="auto"/>
                <w:left w:val="none" w:sz="0" w:space="0" w:color="auto"/>
                <w:bottom w:val="none" w:sz="0" w:space="0" w:color="auto"/>
                <w:right w:val="none" w:sz="0" w:space="0" w:color="auto"/>
              </w:divBdr>
            </w:div>
          </w:divsChild>
        </w:div>
        <w:div w:id="2133018201">
          <w:marLeft w:val="0"/>
          <w:marRight w:val="0"/>
          <w:marTop w:val="0"/>
          <w:marBottom w:val="0"/>
          <w:divBdr>
            <w:top w:val="none" w:sz="0" w:space="0" w:color="auto"/>
            <w:left w:val="none" w:sz="0" w:space="0" w:color="auto"/>
            <w:bottom w:val="none" w:sz="0" w:space="0" w:color="auto"/>
            <w:right w:val="none" w:sz="0" w:space="0" w:color="auto"/>
          </w:divBdr>
          <w:divsChild>
            <w:div w:id="112095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343188">
      <w:bodyDiv w:val="1"/>
      <w:marLeft w:val="0"/>
      <w:marRight w:val="0"/>
      <w:marTop w:val="0"/>
      <w:marBottom w:val="0"/>
      <w:divBdr>
        <w:top w:val="none" w:sz="0" w:space="0" w:color="auto"/>
        <w:left w:val="none" w:sz="0" w:space="0" w:color="auto"/>
        <w:bottom w:val="none" w:sz="0" w:space="0" w:color="auto"/>
        <w:right w:val="none" w:sz="0" w:space="0" w:color="auto"/>
      </w:divBdr>
      <w:divsChild>
        <w:div w:id="180093524">
          <w:marLeft w:val="0"/>
          <w:marRight w:val="0"/>
          <w:marTop w:val="0"/>
          <w:marBottom w:val="0"/>
          <w:divBdr>
            <w:top w:val="none" w:sz="0" w:space="0" w:color="auto"/>
            <w:left w:val="none" w:sz="0" w:space="0" w:color="auto"/>
            <w:bottom w:val="none" w:sz="0" w:space="0" w:color="auto"/>
            <w:right w:val="none" w:sz="0" w:space="0" w:color="auto"/>
          </w:divBdr>
          <w:divsChild>
            <w:div w:id="1759213483">
              <w:marLeft w:val="0"/>
              <w:marRight w:val="0"/>
              <w:marTop w:val="0"/>
              <w:marBottom w:val="0"/>
              <w:divBdr>
                <w:top w:val="none" w:sz="0" w:space="0" w:color="auto"/>
                <w:left w:val="none" w:sz="0" w:space="0" w:color="auto"/>
                <w:bottom w:val="none" w:sz="0" w:space="0" w:color="auto"/>
                <w:right w:val="none" w:sz="0" w:space="0" w:color="auto"/>
              </w:divBdr>
              <w:divsChild>
                <w:div w:id="1496997117">
                  <w:marLeft w:val="0"/>
                  <w:marRight w:val="0"/>
                  <w:marTop w:val="0"/>
                  <w:marBottom w:val="0"/>
                  <w:divBdr>
                    <w:top w:val="none" w:sz="0" w:space="0" w:color="auto"/>
                    <w:left w:val="none" w:sz="0" w:space="0" w:color="auto"/>
                    <w:bottom w:val="none" w:sz="0" w:space="0" w:color="auto"/>
                    <w:right w:val="none" w:sz="0" w:space="0" w:color="auto"/>
                  </w:divBdr>
                  <w:divsChild>
                    <w:div w:id="844905972">
                      <w:marLeft w:val="0"/>
                      <w:marRight w:val="0"/>
                      <w:marTop w:val="0"/>
                      <w:marBottom w:val="0"/>
                      <w:divBdr>
                        <w:top w:val="none" w:sz="0" w:space="0" w:color="auto"/>
                        <w:left w:val="none" w:sz="0" w:space="0" w:color="auto"/>
                        <w:bottom w:val="none" w:sz="0" w:space="0" w:color="auto"/>
                        <w:right w:val="none" w:sz="0" w:space="0" w:color="auto"/>
                      </w:divBdr>
                      <w:divsChild>
                        <w:div w:id="1927687933">
                          <w:marLeft w:val="0"/>
                          <w:marRight w:val="0"/>
                          <w:marTop w:val="0"/>
                          <w:marBottom w:val="0"/>
                          <w:divBdr>
                            <w:top w:val="none" w:sz="0" w:space="0" w:color="auto"/>
                            <w:left w:val="none" w:sz="0" w:space="0" w:color="auto"/>
                            <w:bottom w:val="none" w:sz="0" w:space="0" w:color="auto"/>
                            <w:right w:val="none" w:sz="0" w:space="0" w:color="auto"/>
                          </w:divBdr>
                          <w:divsChild>
                            <w:div w:id="186817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088667">
          <w:marLeft w:val="0"/>
          <w:marRight w:val="0"/>
          <w:marTop w:val="0"/>
          <w:marBottom w:val="0"/>
          <w:divBdr>
            <w:top w:val="none" w:sz="0" w:space="0" w:color="auto"/>
            <w:left w:val="none" w:sz="0" w:space="0" w:color="auto"/>
            <w:bottom w:val="none" w:sz="0" w:space="0" w:color="auto"/>
            <w:right w:val="none" w:sz="0" w:space="0" w:color="auto"/>
          </w:divBdr>
          <w:divsChild>
            <w:div w:id="1425422501">
              <w:marLeft w:val="0"/>
              <w:marRight w:val="0"/>
              <w:marTop w:val="0"/>
              <w:marBottom w:val="0"/>
              <w:divBdr>
                <w:top w:val="none" w:sz="0" w:space="0" w:color="auto"/>
                <w:left w:val="none" w:sz="0" w:space="0" w:color="auto"/>
                <w:bottom w:val="none" w:sz="0" w:space="0" w:color="auto"/>
                <w:right w:val="none" w:sz="0" w:space="0" w:color="auto"/>
              </w:divBdr>
              <w:divsChild>
                <w:div w:id="684525117">
                  <w:marLeft w:val="0"/>
                  <w:marRight w:val="0"/>
                  <w:marTop w:val="0"/>
                  <w:marBottom w:val="0"/>
                  <w:divBdr>
                    <w:top w:val="none" w:sz="0" w:space="0" w:color="auto"/>
                    <w:left w:val="none" w:sz="0" w:space="0" w:color="auto"/>
                    <w:bottom w:val="none" w:sz="0" w:space="0" w:color="auto"/>
                    <w:right w:val="none" w:sz="0" w:space="0" w:color="auto"/>
                  </w:divBdr>
                  <w:divsChild>
                    <w:div w:id="822551165">
                      <w:marLeft w:val="0"/>
                      <w:marRight w:val="0"/>
                      <w:marTop w:val="0"/>
                      <w:marBottom w:val="0"/>
                      <w:divBdr>
                        <w:top w:val="none" w:sz="0" w:space="0" w:color="auto"/>
                        <w:left w:val="none" w:sz="0" w:space="0" w:color="auto"/>
                        <w:bottom w:val="none" w:sz="0" w:space="0" w:color="auto"/>
                        <w:right w:val="none" w:sz="0" w:space="0" w:color="auto"/>
                      </w:divBdr>
                      <w:divsChild>
                        <w:div w:id="1115559158">
                          <w:marLeft w:val="0"/>
                          <w:marRight w:val="0"/>
                          <w:marTop w:val="0"/>
                          <w:marBottom w:val="0"/>
                          <w:divBdr>
                            <w:top w:val="none" w:sz="0" w:space="0" w:color="auto"/>
                            <w:left w:val="none" w:sz="0" w:space="0" w:color="auto"/>
                            <w:bottom w:val="none" w:sz="0" w:space="0" w:color="auto"/>
                            <w:right w:val="none" w:sz="0" w:space="0" w:color="auto"/>
                          </w:divBdr>
                          <w:divsChild>
                            <w:div w:id="195613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010836">
      <w:bodyDiv w:val="1"/>
      <w:marLeft w:val="0"/>
      <w:marRight w:val="0"/>
      <w:marTop w:val="0"/>
      <w:marBottom w:val="0"/>
      <w:divBdr>
        <w:top w:val="none" w:sz="0" w:space="0" w:color="auto"/>
        <w:left w:val="none" w:sz="0" w:space="0" w:color="auto"/>
        <w:bottom w:val="none" w:sz="0" w:space="0" w:color="auto"/>
        <w:right w:val="none" w:sz="0" w:space="0" w:color="auto"/>
      </w:divBdr>
    </w:div>
    <w:div w:id="1495072810">
      <w:bodyDiv w:val="1"/>
      <w:marLeft w:val="0"/>
      <w:marRight w:val="0"/>
      <w:marTop w:val="0"/>
      <w:marBottom w:val="0"/>
      <w:divBdr>
        <w:top w:val="none" w:sz="0" w:space="0" w:color="auto"/>
        <w:left w:val="none" w:sz="0" w:space="0" w:color="auto"/>
        <w:bottom w:val="none" w:sz="0" w:space="0" w:color="auto"/>
        <w:right w:val="none" w:sz="0" w:space="0" w:color="auto"/>
      </w:divBdr>
    </w:div>
    <w:div w:id="1506477714">
      <w:bodyDiv w:val="1"/>
      <w:marLeft w:val="0"/>
      <w:marRight w:val="0"/>
      <w:marTop w:val="0"/>
      <w:marBottom w:val="0"/>
      <w:divBdr>
        <w:top w:val="none" w:sz="0" w:space="0" w:color="auto"/>
        <w:left w:val="none" w:sz="0" w:space="0" w:color="auto"/>
        <w:bottom w:val="none" w:sz="0" w:space="0" w:color="auto"/>
        <w:right w:val="none" w:sz="0" w:space="0" w:color="auto"/>
      </w:divBdr>
    </w:div>
    <w:div w:id="1512528159">
      <w:bodyDiv w:val="1"/>
      <w:marLeft w:val="0"/>
      <w:marRight w:val="0"/>
      <w:marTop w:val="0"/>
      <w:marBottom w:val="0"/>
      <w:divBdr>
        <w:top w:val="none" w:sz="0" w:space="0" w:color="auto"/>
        <w:left w:val="none" w:sz="0" w:space="0" w:color="auto"/>
        <w:bottom w:val="none" w:sz="0" w:space="0" w:color="auto"/>
        <w:right w:val="none" w:sz="0" w:space="0" w:color="auto"/>
      </w:divBdr>
    </w:div>
    <w:div w:id="1513377427">
      <w:bodyDiv w:val="1"/>
      <w:marLeft w:val="0"/>
      <w:marRight w:val="0"/>
      <w:marTop w:val="0"/>
      <w:marBottom w:val="0"/>
      <w:divBdr>
        <w:top w:val="none" w:sz="0" w:space="0" w:color="auto"/>
        <w:left w:val="none" w:sz="0" w:space="0" w:color="auto"/>
        <w:bottom w:val="none" w:sz="0" w:space="0" w:color="auto"/>
        <w:right w:val="none" w:sz="0" w:space="0" w:color="auto"/>
      </w:divBdr>
    </w:div>
    <w:div w:id="1513645772">
      <w:bodyDiv w:val="1"/>
      <w:marLeft w:val="0"/>
      <w:marRight w:val="0"/>
      <w:marTop w:val="0"/>
      <w:marBottom w:val="0"/>
      <w:divBdr>
        <w:top w:val="none" w:sz="0" w:space="0" w:color="auto"/>
        <w:left w:val="none" w:sz="0" w:space="0" w:color="auto"/>
        <w:bottom w:val="none" w:sz="0" w:space="0" w:color="auto"/>
        <w:right w:val="none" w:sz="0" w:space="0" w:color="auto"/>
      </w:divBdr>
      <w:divsChild>
        <w:div w:id="421265974">
          <w:marLeft w:val="0"/>
          <w:marRight w:val="0"/>
          <w:marTop w:val="0"/>
          <w:marBottom w:val="0"/>
          <w:divBdr>
            <w:top w:val="none" w:sz="0" w:space="0" w:color="auto"/>
            <w:left w:val="none" w:sz="0" w:space="0" w:color="auto"/>
            <w:bottom w:val="none" w:sz="0" w:space="0" w:color="auto"/>
            <w:right w:val="none" w:sz="0" w:space="0" w:color="auto"/>
          </w:divBdr>
          <w:divsChild>
            <w:div w:id="176971460">
              <w:marLeft w:val="0"/>
              <w:marRight w:val="0"/>
              <w:marTop w:val="0"/>
              <w:marBottom w:val="0"/>
              <w:divBdr>
                <w:top w:val="none" w:sz="0" w:space="0" w:color="auto"/>
                <w:left w:val="none" w:sz="0" w:space="0" w:color="auto"/>
                <w:bottom w:val="none" w:sz="0" w:space="0" w:color="auto"/>
                <w:right w:val="none" w:sz="0" w:space="0" w:color="auto"/>
              </w:divBdr>
              <w:divsChild>
                <w:div w:id="44063744">
                  <w:marLeft w:val="0"/>
                  <w:marRight w:val="0"/>
                  <w:marTop w:val="0"/>
                  <w:marBottom w:val="0"/>
                  <w:divBdr>
                    <w:top w:val="none" w:sz="0" w:space="0" w:color="auto"/>
                    <w:left w:val="none" w:sz="0" w:space="0" w:color="auto"/>
                    <w:bottom w:val="none" w:sz="0" w:space="0" w:color="auto"/>
                    <w:right w:val="none" w:sz="0" w:space="0" w:color="auto"/>
                  </w:divBdr>
                  <w:divsChild>
                    <w:div w:id="244263212">
                      <w:marLeft w:val="0"/>
                      <w:marRight w:val="0"/>
                      <w:marTop w:val="0"/>
                      <w:marBottom w:val="0"/>
                      <w:divBdr>
                        <w:top w:val="none" w:sz="0" w:space="0" w:color="auto"/>
                        <w:left w:val="none" w:sz="0" w:space="0" w:color="auto"/>
                        <w:bottom w:val="none" w:sz="0" w:space="0" w:color="auto"/>
                        <w:right w:val="none" w:sz="0" w:space="0" w:color="auto"/>
                      </w:divBdr>
                      <w:divsChild>
                        <w:div w:id="2062054575">
                          <w:marLeft w:val="0"/>
                          <w:marRight w:val="0"/>
                          <w:marTop w:val="0"/>
                          <w:marBottom w:val="0"/>
                          <w:divBdr>
                            <w:top w:val="none" w:sz="0" w:space="0" w:color="auto"/>
                            <w:left w:val="none" w:sz="0" w:space="0" w:color="auto"/>
                            <w:bottom w:val="none" w:sz="0" w:space="0" w:color="auto"/>
                            <w:right w:val="none" w:sz="0" w:space="0" w:color="auto"/>
                          </w:divBdr>
                          <w:divsChild>
                            <w:div w:id="47464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3956990">
      <w:bodyDiv w:val="1"/>
      <w:marLeft w:val="0"/>
      <w:marRight w:val="0"/>
      <w:marTop w:val="0"/>
      <w:marBottom w:val="0"/>
      <w:divBdr>
        <w:top w:val="none" w:sz="0" w:space="0" w:color="auto"/>
        <w:left w:val="none" w:sz="0" w:space="0" w:color="auto"/>
        <w:bottom w:val="none" w:sz="0" w:space="0" w:color="auto"/>
        <w:right w:val="none" w:sz="0" w:space="0" w:color="auto"/>
      </w:divBdr>
      <w:divsChild>
        <w:div w:id="1392730425">
          <w:marLeft w:val="0"/>
          <w:marRight w:val="0"/>
          <w:marTop w:val="0"/>
          <w:marBottom w:val="0"/>
          <w:divBdr>
            <w:top w:val="none" w:sz="0" w:space="0" w:color="auto"/>
            <w:left w:val="none" w:sz="0" w:space="0" w:color="auto"/>
            <w:bottom w:val="none" w:sz="0" w:space="0" w:color="auto"/>
            <w:right w:val="none" w:sz="0" w:space="0" w:color="auto"/>
          </w:divBdr>
          <w:divsChild>
            <w:div w:id="34760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620232">
      <w:bodyDiv w:val="1"/>
      <w:marLeft w:val="0"/>
      <w:marRight w:val="0"/>
      <w:marTop w:val="0"/>
      <w:marBottom w:val="0"/>
      <w:divBdr>
        <w:top w:val="none" w:sz="0" w:space="0" w:color="auto"/>
        <w:left w:val="none" w:sz="0" w:space="0" w:color="auto"/>
        <w:bottom w:val="none" w:sz="0" w:space="0" w:color="auto"/>
        <w:right w:val="none" w:sz="0" w:space="0" w:color="auto"/>
      </w:divBdr>
    </w:div>
    <w:div w:id="1517772381">
      <w:bodyDiv w:val="1"/>
      <w:marLeft w:val="0"/>
      <w:marRight w:val="0"/>
      <w:marTop w:val="0"/>
      <w:marBottom w:val="0"/>
      <w:divBdr>
        <w:top w:val="none" w:sz="0" w:space="0" w:color="auto"/>
        <w:left w:val="none" w:sz="0" w:space="0" w:color="auto"/>
        <w:bottom w:val="none" w:sz="0" w:space="0" w:color="auto"/>
        <w:right w:val="none" w:sz="0" w:space="0" w:color="auto"/>
      </w:divBdr>
    </w:div>
    <w:div w:id="1518696603">
      <w:bodyDiv w:val="1"/>
      <w:marLeft w:val="0"/>
      <w:marRight w:val="0"/>
      <w:marTop w:val="0"/>
      <w:marBottom w:val="0"/>
      <w:divBdr>
        <w:top w:val="none" w:sz="0" w:space="0" w:color="auto"/>
        <w:left w:val="none" w:sz="0" w:space="0" w:color="auto"/>
        <w:bottom w:val="none" w:sz="0" w:space="0" w:color="auto"/>
        <w:right w:val="none" w:sz="0" w:space="0" w:color="auto"/>
      </w:divBdr>
    </w:div>
    <w:div w:id="1571312431">
      <w:bodyDiv w:val="1"/>
      <w:marLeft w:val="0"/>
      <w:marRight w:val="0"/>
      <w:marTop w:val="0"/>
      <w:marBottom w:val="0"/>
      <w:divBdr>
        <w:top w:val="none" w:sz="0" w:space="0" w:color="auto"/>
        <w:left w:val="none" w:sz="0" w:space="0" w:color="auto"/>
        <w:bottom w:val="none" w:sz="0" w:space="0" w:color="auto"/>
        <w:right w:val="none" w:sz="0" w:space="0" w:color="auto"/>
      </w:divBdr>
    </w:div>
    <w:div w:id="1584491143">
      <w:bodyDiv w:val="1"/>
      <w:marLeft w:val="0"/>
      <w:marRight w:val="0"/>
      <w:marTop w:val="0"/>
      <w:marBottom w:val="0"/>
      <w:divBdr>
        <w:top w:val="none" w:sz="0" w:space="0" w:color="auto"/>
        <w:left w:val="none" w:sz="0" w:space="0" w:color="auto"/>
        <w:bottom w:val="none" w:sz="0" w:space="0" w:color="auto"/>
        <w:right w:val="none" w:sz="0" w:space="0" w:color="auto"/>
      </w:divBdr>
    </w:div>
    <w:div w:id="1589777948">
      <w:bodyDiv w:val="1"/>
      <w:marLeft w:val="0"/>
      <w:marRight w:val="0"/>
      <w:marTop w:val="0"/>
      <w:marBottom w:val="0"/>
      <w:divBdr>
        <w:top w:val="none" w:sz="0" w:space="0" w:color="auto"/>
        <w:left w:val="none" w:sz="0" w:space="0" w:color="auto"/>
        <w:bottom w:val="none" w:sz="0" w:space="0" w:color="auto"/>
        <w:right w:val="none" w:sz="0" w:space="0" w:color="auto"/>
      </w:divBdr>
    </w:div>
    <w:div w:id="1607926256">
      <w:bodyDiv w:val="1"/>
      <w:marLeft w:val="0"/>
      <w:marRight w:val="0"/>
      <w:marTop w:val="0"/>
      <w:marBottom w:val="0"/>
      <w:divBdr>
        <w:top w:val="none" w:sz="0" w:space="0" w:color="auto"/>
        <w:left w:val="none" w:sz="0" w:space="0" w:color="auto"/>
        <w:bottom w:val="none" w:sz="0" w:space="0" w:color="auto"/>
        <w:right w:val="none" w:sz="0" w:space="0" w:color="auto"/>
      </w:divBdr>
    </w:div>
    <w:div w:id="1609045394">
      <w:bodyDiv w:val="1"/>
      <w:marLeft w:val="0"/>
      <w:marRight w:val="0"/>
      <w:marTop w:val="0"/>
      <w:marBottom w:val="0"/>
      <w:divBdr>
        <w:top w:val="none" w:sz="0" w:space="0" w:color="auto"/>
        <w:left w:val="none" w:sz="0" w:space="0" w:color="auto"/>
        <w:bottom w:val="none" w:sz="0" w:space="0" w:color="auto"/>
        <w:right w:val="none" w:sz="0" w:space="0" w:color="auto"/>
      </w:divBdr>
    </w:div>
    <w:div w:id="1617132699">
      <w:bodyDiv w:val="1"/>
      <w:marLeft w:val="0"/>
      <w:marRight w:val="0"/>
      <w:marTop w:val="0"/>
      <w:marBottom w:val="0"/>
      <w:divBdr>
        <w:top w:val="none" w:sz="0" w:space="0" w:color="auto"/>
        <w:left w:val="none" w:sz="0" w:space="0" w:color="auto"/>
        <w:bottom w:val="none" w:sz="0" w:space="0" w:color="auto"/>
        <w:right w:val="none" w:sz="0" w:space="0" w:color="auto"/>
      </w:divBdr>
    </w:div>
    <w:div w:id="1624848077">
      <w:bodyDiv w:val="1"/>
      <w:marLeft w:val="0"/>
      <w:marRight w:val="0"/>
      <w:marTop w:val="0"/>
      <w:marBottom w:val="0"/>
      <w:divBdr>
        <w:top w:val="none" w:sz="0" w:space="0" w:color="auto"/>
        <w:left w:val="none" w:sz="0" w:space="0" w:color="auto"/>
        <w:bottom w:val="none" w:sz="0" w:space="0" w:color="auto"/>
        <w:right w:val="none" w:sz="0" w:space="0" w:color="auto"/>
      </w:divBdr>
    </w:div>
    <w:div w:id="1633948610">
      <w:bodyDiv w:val="1"/>
      <w:marLeft w:val="0"/>
      <w:marRight w:val="0"/>
      <w:marTop w:val="0"/>
      <w:marBottom w:val="0"/>
      <w:divBdr>
        <w:top w:val="none" w:sz="0" w:space="0" w:color="auto"/>
        <w:left w:val="none" w:sz="0" w:space="0" w:color="auto"/>
        <w:bottom w:val="none" w:sz="0" w:space="0" w:color="auto"/>
        <w:right w:val="none" w:sz="0" w:space="0" w:color="auto"/>
      </w:divBdr>
    </w:div>
    <w:div w:id="1635133467">
      <w:bodyDiv w:val="1"/>
      <w:marLeft w:val="0"/>
      <w:marRight w:val="0"/>
      <w:marTop w:val="0"/>
      <w:marBottom w:val="0"/>
      <w:divBdr>
        <w:top w:val="none" w:sz="0" w:space="0" w:color="auto"/>
        <w:left w:val="none" w:sz="0" w:space="0" w:color="auto"/>
        <w:bottom w:val="none" w:sz="0" w:space="0" w:color="auto"/>
        <w:right w:val="none" w:sz="0" w:space="0" w:color="auto"/>
      </w:divBdr>
    </w:div>
    <w:div w:id="1635527725">
      <w:bodyDiv w:val="1"/>
      <w:marLeft w:val="0"/>
      <w:marRight w:val="0"/>
      <w:marTop w:val="0"/>
      <w:marBottom w:val="0"/>
      <w:divBdr>
        <w:top w:val="none" w:sz="0" w:space="0" w:color="auto"/>
        <w:left w:val="none" w:sz="0" w:space="0" w:color="auto"/>
        <w:bottom w:val="none" w:sz="0" w:space="0" w:color="auto"/>
        <w:right w:val="none" w:sz="0" w:space="0" w:color="auto"/>
      </w:divBdr>
    </w:div>
    <w:div w:id="1645427912">
      <w:bodyDiv w:val="1"/>
      <w:marLeft w:val="0"/>
      <w:marRight w:val="0"/>
      <w:marTop w:val="0"/>
      <w:marBottom w:val="0"/>
      <w:divBdr>
        <w:top w:val="none" w:sz="0" w:space="0" w:color="auto"/>
        <w:left w:val="none" w:sz="0" w:space="0" w:color="auto"/>
        <w:bottom w:val="none" w:sz="0" w:space="0" w:color="auto"/>
        <w:right w:val="none" w:sz="0" w:space="0" w:color="auto"/>
      </w:divBdr>
    </w:div>
    <w:div w:id="1645741050">
      <w:bodyDiv w:val="1"/>
      <w:marLeft w:val="0"/>
      <w:marRight w:val="0"/>
      <w:marTop w:val="0"/>
      <w:marBottom w:val="0"/>
      <w:divBdr>
        <w:top w:val="none" w:sz="0" w:space="0" w:color="auto"/>
        <w:left w:val="none" w:sz="0" w:space="0" w:color="auto"/>
        <w:bottom w:val="none" w:sz="0" w:space="0" w:color="auto"/>
        <w:right w:val="none" w:sz="0" w:space="0" w:color="auto"/>
      </w:divBdr>
    </w:div>
    <w:div w:id="1646273757">
      <w:bodyDiv w:val="1"/>
      <w:marLeft w:val="0"/>
      <w:marRight w:val="0"/>
      <w:marTop w:val="0"/>
      <w:marBottom w:val="0"/>
      <w:divBdr>
        <w:top w:val="none" w:sz="0" w:space="0" w:color="auto"/>
        <w:left w:val="none" w:sz="0" w:space="0" w:color="auto"/>
        <w:bottom w:val="none" w:sz="0" w:space="0" w:color="auto"/>
        <w:right w:val="none" w:sz="0" w:space="0" w:color="auto"/>
      </w:divBdr>
    </w:div>
    <w:div w:id="1654069186">
      <w:bodyDiv w:val="1"/>
      <w:marLeft w:val="0"/>
      <w:marRight w:val="0"/>
      <w:marTop w:val="0"/>
      <w:marBottom w:val="0"/>
      <w:divBdr>
        <w:top w:val="none" w:sz="0" w:space="0" w:color="auto"/>
        <w:left w:val="none" w:sz="0" w:space="0" w:color="auto"/>
        <w:bottom w:val="none" w:sz="0" w:space="0" w:color="auto"/>
        <w:right w:val="none" w:sz="0" w:space="0" w:color="auto"/>
      </w:divBdr>
    </w:div>
    <w:div w:id="1654332625">
      <w:bodyDiv w:val="1"/>
      <w:marLeft w:val="0"/>
      <w:marRight w:val="0"/>
      <w:marTop w:val="0"/>
      <w:marBottom w:val="0"/>
      <w:divBdr>
        <w:top w:val="none" w:sz="0" w:space="0" w:color="auto"/>
        <w:left w:val="none" w:sz="0" w:space="0" w:color="auto"/>
        <w:bottom w:val="none" w:sz="0" w:space="0" w:color="auto"/>
        <w:right w:val="none" w:sz="0" w:space="0" w:color="auto"/>
      </w:divBdr>
    </w:div>
    <w:div w:id="1657611795">
      <w:bodyDiv w:val="1"/>
      <w:marLeft w:val="0"/>
      <w:marRight w:val="0"/>
      <w:marTop w:val="0"/>
      <w:marBottom w:val="0"/>
      <w:divBdr>
        <w:top w:val="none" w:sz="0" w:space="0" w:color="auto"/>
        <w:left w:val="none" w:sz="0" w:space="0" w:color="auto"/>
        <w:bottom w:val="none" w:sz="0" w:space="0" w:color="auto"/>
        <w:right w:val="none" w:sz="0" w:space="0" w:color="auto"/>
      </w:divBdr>
    </w:div>
    <w:div w:id="1662811791">
      <w:bodyDiv w:val="1"/>
      <w:marLeft w:val="0"/>
      <w:marRight w:val="0"/>
      <w:marTop w:val="0"/>
      <w:marBottom w:val="0"/>
      <w:divBdr>
        <w:top w:val="none" w:sz="0" w:space="0" w:color="auto"/>
        <w:left w:val="none" w:sz="0" w:space="0" w:color="auto"/>
        <w:bottom w:val="none" w:sz="0" w:space="0" w:color="auto"/>
        <w:right w:val="none" w:sz="0" w:space="0" w:color="auto"/>
      </w:divBdr>
    </w:div>
    <w:div w:id="1670862666">
      <w:bodyDiv w:val="1"/>
      <w:marLeft w:val="0"/>
      <w:marRight w:val="0"/>
      <w:marTop w:val="0"/>
      <w:marBottom w:val="0"/>
      <w:divBdr>
        <w:top w:val="none" w:sz="0" w:space="0" w:color="auto"/>
        <w:left w:val="none" w:sz="0" w:space="0" w:color="auto"/>
        <w:bottom w:val="none" w:sz="0" w:space="0" w:color="auto"/>
        <w:right w:val="none" w:sz="0" w:space="0" w:color="auto"/>
      </w:divBdr>
    </w:div>
    <w:div w:id="1677462665">
      <w:bodyDiv w:val="1"/>
      <w:marLeft w:val="0"/>
      <w:marRight w:val="0"/>
      <w:marTop w:val="0"/>
      <w:marBottom w:val="0"/>
      <w:divBdr>
        <w:top w:val="none" w:sz="0" w:space="0" w:color="auto"/>
        <w:left w:val="none" w:sz="0" w:space="0" w:color="auto"/>
        <w:bottom w:val="none" w:sz="0" w:space="0" w:color="auto"/>
        <w:right w:val="none" w:sz="0" w:space="0" w:color="auto"/>
      </w:divBdr>
    </w:div>
    <w:div w:id="1681007927">
      <w:bodyDiv w:val="1"/>
      <w:marLeft w:val="0"/>
      <w:marRight w:val="0"/>
      <w:marTop w:val="0"/>
      <w:marBottom w:val="0"/>
      <w:divBdr>
        <w:top w:val="none" w:sz="0" w:space="0" w:color="auto"/>
        <w:left w:val="none" w:sz="0" w:space="0" w:color="auto"/>
        <w:bottom w:val="none" w:sz="0" w:space="0" w:color="auto"/>
        <w:right w:val="none" w:sz="0" w:space="0" w:color="auto"/>
      </w:divBdr>
    </w:div>
    <w:div w:id="1682849402">
      <w:bodyDiv w:val="1"/>
      <w:marLeft w:val="0"/>
      <w:marRight w:val="0"/>
      <w:marTop w:val="0"/>
      <w:marBottom w:val="0"/>
      <w:divBdr>
        <w:top w:val="none" w:sz="0" w:space="0" w:color="auto"/>
        <w:left w:val="none" w:sz="0" w:space="0" w:color="auto"/>
        <w:bottom w:val="none" w:sz="0" w:space="0" w:color="auto"/>
        <w:right w:val="none" w:sz="0" w:space="0" w:color="auto"/>
      </w:divBdr>
    </w:div>
    <w:div w:id="1683163064">
      <w:bodyDiv w:val="1"/>
      <w:marLeft w:val="0"/>
      <w:marRight w:val="0"/>
      <w:marTop w:val="0"/>
      <w:marBottom w:val="0"/>
      <w:divBdr>
        <w:top w:val="none" w:sz="0" w:space="0" w:color="auto"/>
        <w:left w:val="none" w:sz="0" w:space="0" w:color="auto"/>
        <w:bottom w:val="none" w:sz="0" w:space="0" w:color="auto"/>
        <w:right w:val="none" w:sz="0" w:space="0" w:color="auto"/>
      </w:divBdr>
    </w:div>
    <w:div w:id="1684824214">
      <w:bodyDiv w:val="1"/>
      <w:marLeft w:val="0"/>
      <w:marRight w:val="0"/>
      <w:marTop w:val="0"/>
      <w:marBottom w:val="0"/>
      <w:divBdr>
        <w:top w:val="none" w:sz="0" w:space="0" w:color="auto"/>
        <w:left w:val="none" w:sz="0" w:space="0" w:color="auto"/>
        <w:bottom w:val="none" w:sz="0" w:space="0" w:color="auto"/>
        <w:right w:val="none" w:sz="0" w:space="0" w:color="auto"/>
      </w:divBdr>
    </w:div>
    <w:div w:id="1685135607">
      <w:bodyDiv w:val="1"/>
      <w:marLeft w:val="0"/>
      <w:marRight w:val="0"/>
      <w:marTop w:val="0"/>
      <w:marBottom w:val="0"/>
      <w:divBdr>
        <w:top w:val="none" w:sz="0" w:space="0" w:color="auto"/>
        <w:left w:val="none" w:sz="0" w:space="0" w:color="auto"/>
        <w:bottom w:val="none" w:sz="0" w:space="0" w:color="auto"/>
        <w:right w:val="none" w:sz="0" w:space="0" w:color="auto"/>
      </w:divBdr>
    </w:div>
    <w:div w:id="1693217164">
      <w:bodyDiv w:val="1"/>
      <w:marLeft w:val="0"/>
      <w:marRight w:val="0"/>
      <w:marTop w:val="0"/>
      <w:marBottom w:val="0"/>
      <w:divBdr>
        <w:top w:val="none" w:sz="0" w:space="0" w:color="auto"/>
        <w:left w:val="none" w:sz="0" w:space="0" w:color="auto"/>
        <w:bottom w:val="none" w:sz="0" w:space="0" w:color="auto"/>
        <w:right w:val="none" w:sz="0" w:space="0" w:color="auto"/>
      </w:divBdr>
    </w:div>
    <w:div w:id="1698039108">
      <w:bodyDiv w:val="1"/>
      <w:marLeft w:val="0"/>
      <w:marRight w:val="0"/>
      <w:marTop w:val="0"/>
      <w:marBottom w:val="0"/>
      <w:divBdr>
        <w:top w:val="none" w:sz="0" w:space="0" w:color="auto"/>
        <w:left w:val="none" w:sz="0" w:space="0" w:color="auto"/>
        <w:bottom w:val="none" w:sz="0" w:space="0" w:color="auto"/>
        <w:right w:val="none" w:sz="0" w:space="0" w:color="auto"/>
      </w:divBdr>
      <w:divsChild>
        <w:div w:id="1337463388">
          <w:marLeft w:val="0"/>
          <w:marRight w:val="0"/>
          <w:marTop w:val="0"/>
          <w:marBottom w:val="0"/>
          <w:divBdr>
            <w:top w:val="none" w:sz="0" w:space="0" w:color="auto"/>
            <w:left w:val="none" w:sz="0" w:space="0" w:color="auto"/>
            <w:bottom w:val="none" w:sz="0" w:space="0" w:color="auto"/>
            <w:right w:val="none" w:sz="0" w:space="0" w:color="auto"/>
          </w:divBdr>
        </w:div>
      </w:divsChild>
    </w:div>
    <w:div w:id="1704286518">
      <w:bodyDiv w:val="1"/>
      <w:marLeft w:val="0"/>
      <w:marRight w:val="0"/>
      <w:marTop w:val="0"/>
      <w:marBottom w:val="0"/>
      <w:divBdr>
        <w:top w:val="none" w:sz="0" w:space="0" w:color="auto"/>
        <w:left w:val="none" w:sz="0" w:space="0" w:color="auto"/>
        <w:bottom w:val="none" w:sz="0" w:space="0" w:color="auto"/>
        <w:right w:val="none" w:sz="0" w:space="0" w:color="auto"/>
      </w:divBdr>
    </w:div>
    <w:div w:id="1723676629">
      <w:bodyDiv w:val="1"/>
      <w:marLeft w:val="0"/>
      <w:marRight w:val="0"/>
      <w:marTop w:val="0"/>
      <w:marBottom w:val="0"/>
      <w:divBdr>
        <w:top w:val="none" w:sz="0" w:space="0" w:color="auto"/>
        <w:left w:val="none" w:sz="0" w:space="0" w:color="auto"/>
        <w:bottom w:val="none" w:sz="0" w:space="0" w:color="auto"/>
        <w:right w:val="none" w:sz="0" w:space="0" w:color="auto"/>
      </w:divBdr>
    </w:div>
    <w:div w:id="1745906617">
      <w:bodyDiv w:val="1"/>
      <w:marLeft w:val="0"/>
      <w:marRight w:val="0"/>
      <w:marTop w:val="0"/>
      <w:marBottom w:val="0"/>
      <w:divBdr>
        <w:top w:val="none" w:sz="0" w:space="0" w:color="auto"/>
        <w:left w:val="none" w:sz="0" w:space="0" w:color="auto"/>
        <w:bottom w:val="none" w:sz="0" w:space="0" w:color="auto"/>
        <w:right w:val="none" w:sz="0" w:space="0" w:color="auto"/>
      </w:divBdr>
    </w:div>
    <w:div w:id="1746340329">
      <w:bodyDiv w:val="1"/>
      <w:marLeft w:val="0"/>
      <w:marRight w:val="0"/>
      <w:marTop w:val="0"/>
      <w:marBottom w:val="0"/>
      <w:divBdr>
        <w:top w:val="none" w:sz="0" w:space="0" w:color="auto"/>
        <w:left w:val="none" w:sz="0" w:space="0" w:color="auto"/>
        <w:bottom w:val="none" w:sz="0" w:space="0" w:color="auto"/>
        <w:right w:val="none" w:sz="0" w:space="0" w:color="auto"/>
      </w:divBdr>
    </w:div>
    <w:div w:id="1760058202">
      <w:bodyDiv w:val="1"/>
      <w:marLeft w:val="0"/>
      <w:marRight w:val="0"/>
      <w:marTop w:val="0"/>
      <w:marBottom w:val="0"/>
      <w:divBdr>
        <w:top w:val="none" w:sz="0" w:space="0" w:color="auto"/>
        <w:left w:val="none" w:sz="0" w:space="0" w:color="auto"/>
        <w:bottom w:val="none" w:sz="0" w:space="0" w:color="auto"/>
        <w:right w:val="none" w:sz="0" w:space="0" w:color="auto"/>
      </w:divBdr>
    </w:div>
    <w:div w:id="1760173672">
      <w:bodyDiv w:val="1"/>
      <w:marLeft w:val="0"/>
      <w:marRight w:val="0"/>
      <w:marTop w:val="0"/>
      <w:marBottom w:val="0"/>
      <w:divBdr>
        <w:top w:val="none" w:sz="0" w:space="0" w:color="auto"/>
        <w:left w:val="none" w:sz="0" w:space="0" w:color="auto"/>
        <w:bottom w:val="none" w:sz="0" w:space="0" w:color="auto"/>
        <w:right w:val="none" w:sz="0" w:space="0" w:color="auto"/>
      </w:divBdr>
    </w:div>
    <w:div w:id="1760834818">
      <w:bodyDiv w:val="1"/>
      <w:marLeft w:val="0"/>
      <w:marRight w:val="0"/>
      <w:marTop w:val="0"/>
      <w:marBottom w:val="0"/>
      <w:divBdr>
        <w:top w:val="none" w:sz="0" w:space="0" w:color="auto"/>
        <w:left w:val="none" w:sz="0" w:space="0" w:color="auto"/>
        <w:bottom w:val="none" w:sz="0" w:space="0" w:color="auto"/>
        <w:right w:val="none" w:sz="0" w:space="0" w:color="auto"/>
      </w:divBdr>
    </w:div>
    <w:div w:id="1762605666">
      <w:bodyDiv w:val="1"/>
      <w:marLeft w:val="0"/>
      <w:marRight w:val="0"/>
      <w:marTop w:val="0"/>
      <w:marBottom w:val="0"/>
      <w:divBdr>
        <w:top w:val="none" w:sz="0" w:space="0" w:color="auto"/>
        <w:left w:val="none" w:sz="0" w:space="0" w:color="auto"/>
        <w:bottom w:val="none" w:sz="0" w:space="0" w:color="auto"/>
        <w:right w:val="none" w:sz="0" w:space="0" w:color="auto"/>
      </w:divBdr>
    </w:div>
    <w:div w:id="1765297948">
      <w:bodyDiv w:val="1"/>
      <w:marLeft w:val="0"/>
      <w:marRight w:val="0"/>
      <w:marTop w:val="0"/>
      <w:marBottom w:val="0"/>
      <w:divBdr>
        <w:top w:val="none" w:sz="0" w:space="0" w:color="auto"/>
        <w:left w:val="none" w:sz="0" w:space="0" w:color="auto"/>
        <w:bottom w:val="none" w:sz="0" w:space="0" w:color="auto"/>
        <w:right w:val="none" w:sz="0" w:space="0" w:color="auto"/>
      </w:divBdr>
      <w:divsChild>
        <w:div w:id="1102066591">
          <w:marLeft w:val="0"/>
          <w:marRight w:val="0"/>
          <w:marTop w:val="0"/>
          <w:marBottom w:val="0"/>
          <w:divBdr>
            <w:top w:val="none" w:sz="0" w:space="0" w:color="auto"/>
            <w:left w:val="none" w:sz="0" w:space="0" w:color="auto"/>
            <w:bottom w:val="none" w:sz="0" w:space="0" w:color="auto"/>
            <w:right w:val="none" w:sz="0" w:space="0" w:color="auto"/>
          </w:divBdr>
          <w:divsChild>
            <w:div w:id="2073313276">
              <w:marLeft w:val="0"/>
              <w:marRight w:val="0"/>
              <w:marTop w:val="0"/>
              <w:marBottom w:val="0"/>
              <w:divBdr>
                <w:top w:val="none" w:sz="0" w:space="0" w:color="auto"/>
                <w:left w:val="none" w:sz="0" w:space="0" w:color="auto"/>
                <w:bottom w:val="none" w:sz="0" w:space="0" w:color="auto"/>
                <w:right w:val="none" w:sz="0" w:space="0" w:color="auto"/>
              </w:divBdr>
              <w:divsChild>
                <w:div w:id="746734086">
                  <w:marLeft w:val="0"/>
                  <w:marRight w:val="0"/>
                  <w:marTop w:val="0"/>
                  <w:marBottom w:val="0"/>
                  <w:divBdr>
                    <w:top w:val="none" w:sz="0" w:space="0" w:color="auto"/>
                    <w:left w:val="none" w:sz="0" w:space="0" w:color="auto"/>
                    <w:bottom w:val="none" w:sz="0" w:space="0" w:color="auto"/>
                    <w:right w:val="none" w:sz="0" w:space="0" w:color="auto"/>
                  </w:divBdr>
                  <w:divsChild>
                    <w:div w:id="1900482896">
                      <w:marLeft w:val="0"/>
                      <w:marRight w:val="0"/>
                      <w:marTop w:val="0"/>
                      <w:marBottom w:val="0"/>
                      <w:divBdr>
                        <w:top w:val="none" w:sz="0" w:space="0" w:color="auto"/>
                        <w:left w:val="none" w:sz="0" w:space="0" w:color="auto"/>
                        <w:bottom w:val="none" w:sz="0" w:space="0" w:color="auto"/>
                        <w:right w:val="none" w:sz="0" w:space="0" w:color="auto"/>
                      </w:divBdr>
                      <w:divsChild>
                        <w:div w:id="1641883500">
                          <w:marLeft w:val="0"/>
                          <w:marRight w:val="0"/>
                          <w:marTop w:val="0"/>
                          <w:marBottom w:val="0"/>
                          <w:divBdr>
                            <w:top w:val="none" w:sz="0" w:space="0" w:color="auto"/>
                            <w:left w:val="none" w:sz="0" w:space="0" w:color="auto"/>
                            <w:bottom w:val="none" w:sz="0" w:space="0" w:color="auto"/>
                            <w:right w:val="none" w:sz="0" w:space="0" w:color="auto"/>
                          </w:divBdr>
                          <w:divsChild>
                            <w:div w:id="39755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501085">
      <w:bodyDiv w:val="1"/>
      <w:marLeft w:val="0"/>
      <w:marRight w:val="0"/>
      <w:marTop w:val="0"/>
      <w:marBottom w:val="0"/>
      <w:divBdr>
        <w:top w:val="none" w:sz="0" w:space="0" w:color="auto"/>
        <w:left w:val="none" w:sz="0" w:space="0" w:color="auto"/>
        <w:bottom w:val="none" w:sz="0" w:space="0" w:color="auto"/>
        <w:right w:val="none" w:sz="0" w:space="0" w:color="auto"/>
      </w:divBdr>
    </w:div>
    <w:div w:id="1772118229">
      <w:bodyDiv w:val="1"/>
      <w:marLeft w:val="0"/>
      <w:marRight w:val="0"/>
      <w:marTop w:val="0"/>
      <w:marBottom w:val="0"/>
      <w:divBdr>
        <w:top w:val="none" w:sz="0" w:space="0" w:color="auto"/>
        <w:left w:val="none" w:sz="0" w:space="0" w:color="auto"/>
        <w:bottom w:val="none" w:sz="0" w:space="0" w:color="auto"/>
        <w:right w:val="none" w:sz="0" w:space="0" w:color="auto"/>
      </w:divBdr>
    </w:div>
    <w:div w:id="1779636874">
      <w:bodyDiv w:val="1"/>
      <w:marLeft w:val="0"/>
      <w:marRight w:val="0"/>
      <w:marTop w:val="0"/>
      <w:marBottom w:val="0"/>
      <w:divBdr>
        <w:top w:val="none" w:sz="0" w:space="0" w:color="auto"/>
        <w:left w:val="none" w:sz="0" w:space="0" w:color="auto"/>
        <w:bottom w:val="none" w:sz="0" w:space="0" w:color="auto"/>
        <w:right w:val="none" w:sz="0" w:space="0" w:color="auto"/>
      </w:divBdr>
    </w:div>
    <w:div w:id="1780027450">
      <w:bodyDiv w:val="1"/>
      <w:marLeft w:val="0"/>
      <w:marRight w:val="0"/>
      <w:marTop w:val="0"/>
      <w:marBottom w:val="0"/>
      <w:divBdr>
        <w:top w:val="none" w:sz="0" w:space="0" w:color="auto"/>
        <w:left w:val="none" w:sz="0" w:space="0" w:color="auto"/>
        <w:bottom w:val="none" w:sz="0" w:space="0" w:color="auto"/>
        <w:right w:val="none" w:sz="0" w:space="0" w:color="auto"/>
      </w:divBdr>
    </w:div>
    <w:div w:id="1785464386">
      <w:bodyDiv w:val="1"/>
      <w:marLeft w:val="0"/>
      <w:marRight w:val="0"/>
      <w:marTop w:val="0"/>
      <w:marBottom w:val="0"/>
      <w:divBdr>
        <w:top w:val="none" w:sz="0" w:space="0" w:color="auto"/>
        <w:left w:val="none" w:sz="0" w:space="0" w:color="auto"/>
        <w:bottom w:val="none" w:sz="0" w:space="0" w:color="auto"/>
        <w:right w:val="none" w:sz="0" w:space="0" w:color="auto"/>
      </w:divBdr>
    </w:div>
    <w:div w:id="1786654488">
      <w:bodyDiv w:val="1"/>
      <w:marLeft w:val="0"/>
      <w:marRight w:val="0"/>
      <w:marTop w:val="0"/>
      <w:marBottom w:val="0"/>
      <w:divBdr>
        <w:top w:val="none" w:sz="0" w:space="0" w:color="auto"/>
        <w:left w:val="none" w:sz="0" w:space="0" w:color="auto"/>
        <w:bottom w:val="none" w:sz="0" w:space="0" w:color="auto"/>
        <w:right w:val="none" w:sz="0" w:space="0" w:color="auto"/>
      </w:divBdr>
      <w:divsChild>
        <w:div w:id="1978022792">
          <w:marLeft w:val="0"/>
          <w:marRight w:val="0"/>
          <w:marTop w:val="0"/>
          <w:marBottom w:val="0"/>
          <w:divBdr>
            <w:top w:val="none" w:sz="0" w:space="0" w:color="auto"/>
            <w:left w:val="none" w:sz="0" w:space="0" w:color="auto"/>
            <w:bottom w:val="none" w:sz="0" w:space="0" w:color="auto"/>
            <w:right w:val="none" w:sz="0" w:space="0" w:color="auto"/>
          </w:divBdr>
          <w:divsChild>
            <w:div w:id="168632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962890">
      <w:bodyDiv w:val="1"/>
      <w:marLeft w:val="0"/>
      <w:marRight w:val="0"/>
      <w:marTop w:val="0"/>
      <w:marBottom w:val="0"/>
      <w:divBdr>
        <w:top w:val="none" w:sz="0" w:space="0" w:color="auto"/>
        <w:left w:val="none" w:sz="0" w:space="0" w:color="auto"/>
        <w:bottom w:val="none" w:sz="0" w:space="0" w:color="auto"/>
        <w:right w:val="none" w:sz="0" w:space="0" w:color="auto"/>
      </w:divBdr>
    </w:div>
    <w:div w:id="1791169141">
      <w:bodyDiv w:val="1"/>
      <w:marLeft w:val="0"/>
      <w:marRight w:val="0"/>
      <w:marTop w:val="0"/>
      <w:marBottom w:val="0"/>
      <w:divBdr>
        <w:top w:val="none" w:sz="0" w:space="0" w:color="auto"/>
        <w:left w:val="none" w:sz="0" w:space="0" w:color="auto"/>
        <w:bottom w:val="none" w:sz="0" w:space="0" w:color="auto"/>
        <w:right w:val="none" w:sz="0" w:space="0" w:color="auto"/>
      </w:divBdr>
    </w:div>
    <w:div w:id="1791587065">
      <w:bodyDiv w:val="1"/>
      <w:marLeft w:val="0"/>
      <w:marRight w:val="0"/>
      <w:marTop w:val="0"/>
      <w:marBottom w:val="0"/>
      <w:divBdr>
        <w:top w:val="none" w:sz="0" w:space="0" w:color="auto"/>
        <w:left w:val="none" w:sz="0" w:space="0" w:color="auto"/>
        <w:bottom w:val="none" w:sz="0" w:space="0" w:color="auto"/>
        <w:right w:val="none" w:sz="0" w:space="0" w:color="auto"/>
      </w:divBdr>
    </w:div>
    <w:div w:id="1793937996">
      <w:bodyDiv w:val="1"/>
      <w:marLeft w:val="0"/>
      <w:marRight w:val="0"/>
      <w:marTop w:val="0"/>
      <w:marBottom w:val="0"/>
      <w:divBdr>
        <w:top w:val="none" w:sz="0" w:space="0" w:color="auto"/>
        <w:left w:val="none" w:sz="0" w:space="0" w:color="auto"/>
        <w:bottom w:val="none" w:sz="0" w:space="0" w:color="auto"/>
        <w:right w:val="none" w:sz="0" w:space="0" w:color="auto"/>
      </w:divBdr>
      <w:divsChild>
        <w:div w:id="630939446">
          <w:marLeft w:val="0"/>
          <w:marRight w:val="0"/>
          <w:marTop w:val="0"/>
          <w:marBottom w:val="0"/>
          <w:divBdr>
            <w:top w:val="none" w:sz="0" w:space="0" w:color="auto"/>
            <w:left w:val="none" w:sz="0" w:space="0" w:color="auto"/>
            <w:bottom w:val="none" w:sz="0" w:space="0" w:color="auto"/>
            <w:right w:val="none" w:sz="0" w:space="0" w:color="auto"/>
          </w:divBdr>
          <w:divsChild>
            <w:div w:id="234125254">
              <w:marLeft w:val="0"/>
              <w:marRight w:val="0"/>
              <w:marTop w:val="0"/>
              <w:marBottom w:val="0"/>
              <w:divBdr>
                <w:top w:val="none" w:sz="0" w:space="0" w:color="auto"/>
                <w:left w:val="none" w:sz="0" w:space="0" w:color="auto"/>
                <w:bottom w:val="none" w:sz="0" w:space="0" w:color="auto"/>
                <w:right w:val="none" w:sz="0" w:space="0" w:color="auto"/>
              </w:divBdr>
            </w:div>
          </w:divsChild>
        </w:div>
        <w:div w:id="1070880446">
          <w:marLeft w:val="0"/>
          <w:marRight w:val="0"/>
          <w:marTop w:val="0"/>
          <w:marBottom w:val="0"/>
          <w:divBdr>
            <w:top w:val="none" w:sz="0" w:space="0" w:color="auto"/>
            <w:left w:val="none" w:sz="0" w:space="0" w:color="auto"/>
            <w:bottom w:val="none" w:sz="0" w:space="0" w:color="auto"/>
            <w:right w:val="none" w:sz="0" w:space="0" w:color="auto"/>
          </w:divBdr>
          <w:divsChild>
            <w:div w:id="39100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704473">
      <w:bodyDiv w:val="1"/>
      <w:marLeft w:val="0"/>
      <w:marRight w:val="0"/>
      <w:marTop w:val="0"/>
      <w:marBottom w:val="0"/>
      <w:divBdr>
        <w:top w:val="none" w:sz="0" w:space="0" w:color="auto"/>
        <w:left w:val="none" w:sz="0" w:space="0" w:color="auto"/>
        <w:bottom w:val="none" w:sz="0" w:space="0" w:color="auto"/>
        <w:right w:val="none" w:sz="0" w:space="0" w:color="auto"/>
      </w:divBdr>
    </w:div>
    <w:div w:id="1808472115">
      <w:bodyDiv w:val="1"/>
      <w:marLeft w:val="0"/>
      <w:marRight w:val="0"/>
      <w:marTop w:val="0"/>
      <w:marBottom w:val="0"/>
      <w:divBdr>
        <w:top w:val="none" w:sz="0" w:space="0" w:color="auto"/>
        <w:left w:val="none" w:sz="0" w:space="0" w:color="auto"/>
        <w:bottom w:val="none" w:sz="0" w:space="0" w:color="auto"/>
        <w:right w:val="none" w:sz="0" w:space="0" w:color="auto"/>
      </w:divBdr>
    </w:div>
    <w:div w:id="1811822261">
      <w:bodyDiv w:val="1"/>
      <w:marLeft w:val="0"/>
      <w:marRight w:val="0"/>
      <w:marTop w:val="0"/>
      <w:marBottom w:val="0"/>
      <w:divBdr>
        <w:top w:val="none" w:sz="0" w:space="0" w:color="auto"/>
        <w:left w:val="none" w:sz="0" w:space="0" w:color="auto"/>
        <w:bottom w:val="none" w:sz="0" w:space="0" w:color="auto"/>
        <w:right w:val="none" w:sz="0" w:space="0" w:color="auto"/>
      </w:divBdr>
    </w:div>
    <w:div w:id="1812818643">
      <w:bodyDiv w:val="1"/>
      <w:marLeft w:val="0"/>
      <w:marRight w:val="0"/>
      <w:marTop w:val="0"/>
      <w:marBottom w:val="0"/>
      <w:divBdr>
        <w:top w:val="none" w:sz="0" w:space="0" w:color="auto"/>
        <w:left w:val="none" w:sz="0" w:space="0" w:color="auto"/>
        <w:bottom w:val="none" w:sz="0" w:space="0" w:color="auto"/>
        <w:right w:val="none" w:sz="0" w:space="0" w:color="auto"/>
      </w:divBdr>
    </w:div>
    <w:div w:id="1813330822">
      <w:bodyDiv w:val="1"/>
      <w:marLeft w:val="0"/>
      <w:marRight w:val="0"/>
      <w:marTop w:val="0"/>
      <w:marBottom w:val="0"/>
      <w:divBdr>
        <w:top w:val="none" w:sz="0" w:space="0" w:color="auto"/>
        <w:left w:val="none" w:sz="0" w:space="0" w:color="auto"/>
        <w:bottom w:val="none" w:sz="0" w:space="0" w:color="auto"/>
        <w:right w:val="none" w:sz="0" w:space="0" w:color="auto"/>
      </w:divBdr>
    </w:div>
    <w:div w:id="1822958824">
      <w:bodyDiv w:val="1"/>
      <w:marLeft w:val="0"/>
      <w:marRight w:val="0"/>
      <w:marTop w:val="0"/>
      <w:marBottom w:val="0"/>
      <w:divBdr>
        <w:top w:val="none" w:sz="0" w:space="0" w:color="auto"/>
        <w:left w:val="none" w:sz="0" w:space="0" w:color="auto"/>
        <w:bottom w:val="none" w:sz="0" w:space="0" w:color="auto"/>
        <w:right w:val="none" w:sz="0" w:space="0" w:color="auto"/>
      </w:divBdr>
    </w:div>
    <w:div w:id="1823346560">
      <w:bodyDiv w:val="1"/>
      <w:marLeft w:val="0"/>
      <w:marRight w:val="0"/>
      <w:marTop w:val="0"/>
      <w:marBottom w:val="0"/>
      <w:divBdr>
        <w:top w:val="none" w:sz="0" w:space="0" w:color="auto"/>
        <w:left w:val="none" w:sz="0" w:space="0" w:color="auto"/>
        <w:bottom w:val="none" w:sz="0" w:space="0" w:color="auto"/>
        <w:right w:val="none" w:sz="0" w:space="0" w:color="auto"/>
      </w:divBdr>
    </w:div>
    <w:div w:id="1824006355">
      <w:bodyDiv w:val="1"/>
      <w:marLeft w:val="0"/>
      <w:marRight w:val="0"/>
      <w:marTop w:val="0"/>
      <w:marBottom w:val="0"/>
      <w:divBdr>
        <w:top w:val="none" w:sz="0" w:space="0" w:color="auto"/>
        <w:left w:val="none" w:sz="0" w:space="0" w:color="auto"/>
        <w:bottom w:val="none" w:sz="0" w:space="0" w:color="auto"/>
        <w:right w:val="none" w:sz="0" w:space="0" w:color="auto"/>
      </w:divBdr>
      <w:divsChild>
        <w:div w:id="192570905">
          <w:marLeft w:val="0"/>
          <w:marRight w:val="0"/>
          <w:marTop w:val="0"/>
          <w:marBottom w:val="0"/>
          <w:divBdr>
            <w:top w:val="none" w:sz="0" w:space="0" w:color="auto"/>
            <w:left w:val="none" w:sz="0" w:space="0" w:color="auto"/>
            <w:bottom w:val="none" w:sz="0" w:space="0" w:color="auto"/>
            <w:right w:val="none" w:sz="0" w:space="0" w:color="auto"/>
          </w:divBdr>
          <w:divsChild>
            <w:div w:id="6184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464892">
      <w:bodyDiv w:val="1"/>
      <w:marLeft w:val="0"/>
      <w:marRight w:val="0"/>
      <w:marTop w:val="0"/>
      <w:marBottom w:val="0"/>
      <w:divBdr>
        <w:top w:val="none" w:sz="0" w:space="0" w:color="auto"/>
        <w:left w:val="none" w:sz="0" w:space="0" w:color="auto"/>
        <w:bottom w:val="none" w:sz="0" w:space="0" w:color="auto"/>
        <w:right w:val="none" w:sz="0" w:space="0" w:color="auto"/>
      </w:divBdr>
      <w:divsChild>
        <w:div w:id="1353611680">
          <w:marLeft w:val="0"/>
          <w:marRight w:val="0"/>
          <w:marTop w:val="0"/>
          <w:marBottom w:val="0"/>
          <w:divBdr>
            <w:top w:val="none" w:sz="0" w:space="0" w:color="auto"/>
            <w:left w:val="none" w:sz="0" w:space="0" w:color="auto"/>
            <w:bottom w:val="none" w:sz="0" w:space="0" w:color="auto"/>
            <w:right w:val="none" w:sz="0" w:space="0" w:color="auto"/>
          </w:divBdr>
          <w:divsChild>
            <w:div w:id="481586422">
              <w:marLeft w:val="0"/>
              <w:marRight w:val="0"/>
              <w:marTop w:val="0"/>
              <w:marBottom w:val="0"/>
              <w:divBdr>
                <w:top w:val="none" w:sz="0" w:space="0" w:color="auto"/>
                <w:left w:val="none" w:sz="0" w:space="0" w:color="auto"/>
                <w:bottom w:val="none" w:sz="0" w:space="0" w:color="auto"/>
                <w:right w:val="none" w:sz="0" w:space="0" w:color="auto"/>
              </w:divBdr>
              <w:divsChild>
                <w:div w:id="1052533374">
                  <w:marLeft w:val="0"/>
                  <w:marRight w:val="0"/>
                  <w:marTop w:val="0"/>
                  <w:marBottom w:val="0"/>
                  <w:divBdr>
                    <w:top w:val="none" w:sz="0" w:space="0" w:color="auto"/>
                    <w:left w:val="none" w:sz="0" w:space="0" w:color="auto"/>
                    <w:bottom w:val="none" w:sz="0" w:space="0" w:color="auto"/>
                    <w:right w:val="none" w:sz="0" w:space="0" w:color="auto"/>
                  </w:divBdr>
                  <w:divsChild>
                    <w:div w:id="299578463">
                      <w:marLeft w:val="0"/>
                      <w:marRight w:val="0"/>
                      <w:marTop w:val="0"/>
                      <w:marBottom w:val="0"/>
                      <w:divBdr>
                        <w:top w:val="none" w:sz="0" w:space="0" w:color="auto"/>
                        <w:left w:val="none" w:sz="0" w:space="0" w:color="auto"/>
                        <w:bottom w:val="none" w:sz="0" w:space="0" w:color="auto"/>
                        <w:right w:val="none" w:sz="0" w:space="0" w:color="auto"/>
                      </w:divBdr>
                      <w:divsChild>
                        <w:div w:id="1951862725">
                          <w:marLeft w:val="0"/>
                          <w:marRight w:val="0"/>
                          <w:marTop w:val="0"/>
                          <w:marBottom w:val="0"/>
                          <w:divBdr>
                            <w:top w:val="none" w:sz="0" w:space="0" w:color="auto"/>
                            <w:left w:val="none" w:sz="0" w:space="0" w:color="auto"/>
                            <w:bottom w:val="none" w:sz="0" w:space="0" w:color="auto"/>
                            <w:right w:val="none" w:sz="0" w:space="0" w:color="auto"/>
                          </w:divBdr>
                          <w:divsChild>
                            <w:div w:id="93666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136561">
          <w:marLeft w:val="0"/>
          <w:marRight w:val="0"/>
          <w:marTop w:val="0"/>
          <w:marBottom w:val="0"/>
          <w:divBdr>
            <w:top w:val="none" w:sz="0" w:space="0" w:color="auto"/>
            <w:left w:val="none" w:sz="0" w:space="0" w:color="auto"/>
            <w:bottom w:val="none" w:sz="0" w:space="0" w:color="auto"/>
            <w:right w:val="none" w:sz="0" w:space="0" w:color="auto"/>
          </w:divBdr>
          <w:divsChild>
            <w:div w:id="425807188">
              <w:marLeft w:val="0"/>
              <w:marRight w:val="0"/>
              <w:marTop w:val="0"/>
              <w:marBottom w:val="0"/>
              <w:divBdr>
                <w:top w:val="none" w:sz="0" w:space="0" w:color="auto"/>
                <w:left w:val="none" w:sz="0" w:space="0" w:color="auto"/>
                <w:bottom w:val="none" w:sz="0" w:space="0" w:color="auto"/>
                <w:right w:val="none" w:sz="0" w:space="0" w:color="auto"/>
              </w:divBdr>
              <w:divsChild>
                <w:div w:id="1361006798">
                  <w:marLeft w:val="0"/>
                  <w:marRight w:val="0"/>
                  <w:marTop w:val="0"/>
                  <w:marBottom w:val="0"/>
                  <w:divBdr>
                    <w:top w:val="none" w:sz="0" w:space="0" w:color="auto"/>
                    <w:left w:val="none" w:sz="0" w:space="0" w:color="auto"/>
                    <w:bottom w:val="none" w:sz="0" w:space="0" w:color="auto"/>
                    <w:right w:val="none" w:sz="0" w:space="0" w:color="auto"/>
                  </w:divBdr>
                  <w:divsChild>
                    <w:div w:id="857238711">
                      <w:marLeft w:val="0"/>
                      <w:marRight w:val="0"/>
                      <w:marTop w:val="0"/>
                      <w:marBottom w:val="0"/>
                      <w:divBdr>
                        <w:top w:val="none" w:sz="0" w:space="0" w:color="auto"/>
                        <w:left w:val="none" w:sz="0" w:space="0" w:color="auto"/>
                        <w:bottom w:val="none" w:sz="0" w:space="0" w:color="auto"/>
                        <w:right w:val="none" w:sz="0" w:space="0" w:color="auto"/>
                      </w:divBdr>
                      <w:divsChild>
                        <w:div w:id="1448550547">
                          <w:marLeft w:val="0"/>
                          <w:marRight w:val="0"/>
                          <w:marTop w:val="0"/>
                          <w:marBottom w:val="0"/>
                          <w:divBdr>
                            <w:top w:val="none" w:sz="0" w:space="0" w:color="auto"/>
                            <w:left w:val="none" w:sz="0" w:space="0" w:color="auto"/>
                            <w:bottom w:val="none" w:sz="0" w:space="0" w:color="auto"/>
                            <w:right w:val="none" w:sz="0" w:space="0" w:color="auto"/>
                          </w:divBdr>
                          <w:divsChild>
                            <w:div w:id="163710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1120754">
      <w:bodyDiv w:val="1"/>
      <w:marLeft w:val="0"/>
      <w:marRight w:val="0"/>
      <w:marTop w:val="0"/>
      <w:marBottom w:val="0"/>
      <w:divBdr>
        <w:top w:val="none" w:sz="0" w:space="0" w:color="auto"/>
        <w:left w:val="none" w:sz="0" w:space="0" w:color="auto"/>
        <w:bottom w:val="none" w:sz="0" w:space="0" w:color="auto"/>
        <w:right w:val="none" w:sz="0" w:space="0" w:color="auto"/>
      </w:divBdr>
    </w:div>
    <w:div w:id="1846901175">
      <w:bodyDiv w:val="1"/>
      <w:marLeft w:val="0"/>
      <w:marRight w:val="0"/>
      <w:marTop w:val="0"/>
      <w:marBottom w:val="0"/>
      <w:divBdr>
        <w:top w:val="none" w:sz="0" w:space="0" w:color="auto"/>
        <w:left w:val="none" w:sz="0" w:space="0" w:color="auto"/>
        <w:bottom w:val="none" w:sz="0" w:space="0" w:color="auto"/>
        <w:right w:val="none" w:sz="0" w:space="0" w:color="auto"/>
      </w:divBdr>
      <w:divsChild>
        <w:div w:id="963510572">
          <w:marLeft w:val="0"/>
          <w:marRight w:val="0"/>
          <w:marTop w:val="0"/>
          <w:marBottom w:val="0"/>
          <w:divBdr>
            <w:top w:val="none" w:sz="0" w:space="0" w:color="auto"/>
            <w:left w:val="none" w:sz="0" w:space="0" w:color="auto"/>
            <w:bottom w:val="none" w:sz="0" w:space="0" w:color="auto"/>
            <w:right w:val="none" w:sz="0" w:space="0" w:color="auto"/>
          </w:divBdr>
        </w:div>
      </w:divsChild>
    </w:div>
    <w:div w:id="1854490938">
      <w:bodyDiv w:val="1"/>
      <w:marLeft w:val="0"/>
      <w:marRight w:val="0"/>
      <w:marTop w:val="0"/>
      <w:marBottom w:val="0"/>
      <w:divBdr>
        <w:top w:val="none" w:sz="0" w:space="0" w:color="auto"/>
        <w:left w:val="none" w:sz="0" w:space="0" w:color="auto"/>
        <w:bottom w:val="none" w:sz="0" w:space="0" w:color="auto"/>
        <w:right w:val="none" w:sz="0" w:space="0" w:color="auto"/>
      </w:divBdr>
    </w:div>
    <w:div w:id="1861893299">
      <w:bodyDiv w:val="1"/>
      <w:marLeft w:val="0"/>
      <w:marRight w:val="0"/>
      <w:marTop w:val="0"/>
      <w:marBottom w:val="0"/>
      <w:divBdr>
        <w:top w:val="none" w:sz="0" w:space="0" w:color="auto"/>
        <w:left w:val="none" w:sz="0" w:space="0" w:color="auto"/>
        <w:bottom w:val="none" w:sz="0" w:space="0" w:color="auto"/>
        <w:right w:val="none" w:sz="0" w:space="0" w:color="auto"/>
      </w:divBdr>
    </w:div>
    <w:div w:id="1862812920">
      <w:bodyDiv w:val="1"/>
      <w:marLeft w:val="0"/>
      <w:marRight w:val="0"/>
      <w:marTop w:val="0"/>
      <w:marBottom w:val="0"/>
      <w:divBdr>
        <w:top w:val="none" w:sz="0" w:space="0" w:color="auto"/>
        <w:left w:val="none" w:sz="0" w:space="0" w:color="auto"/>
        <w:bottom w:val="none" w:sz="0" w:space="0" w:color="auto"/>
        <w:right w:val="none" w:sz="0" w:space="0" w:color="auto"/>
      </w:divBdr>
    </w:div>
    <w:div w:id="1865359151">
      <w:bodyDiv w:val="1"/>
      <w:marLeft w:val="0"/>
      <w:marRight w:val="0"/>
      <w:marTop w:val="0"/>
      <w:marBottom w:val="0"/>
      <w:divBdr>
        <w:top w:val="none" w:sz="0" w:space="0" w:color="auto"/>
        <w:left w:val="none" w:sz="0" w:space="0" w:color="auto"/>
        <w:bottom w:val="none" w:sz="0" w:space="0" w:color="auto"/>
        <w:right w:val="none" w:sz="0" w:space="0" w:color="auto"/>
      </w:divBdr>
    </w:div>
    <w:div w:id="1866013253">
      <w:bodyDiv w:val="1"/>
      <w:marLeft w:val="0"/>
      <w:marRight w:val="0"/>
      <w:marTop w:val="0"/>
      <w:marBottom w:val="0"/>
      <w:divBdr>
        <w:top w:val="none" w:sz="0" w:space="0" w:color="auto"/>
        <w:left w:val="none" w:sz="0" w:space="0" w:color="auto"/>
        <w:bottom w:val="none" w:sz="0" w:space="0" w:color="auto"/>
        <w:right w:val="none" w:sz="0" w:space="0" w:color="auto"/>
      </w:divBdr>
      <w:divsChild>
        <w:div w:id="41708251">
          <w:marLeft w:val="0"/>
          <w:marRight w:val="0"/>
          <w:marTop w:val="0"/>
          <w:marBottom w:val="0"/>
          <w:divBdr>
            <w:top w:val="none" w:sz="0" w:space="0" w:color="auto"/>
            <w:left w:val="none" w:sz="0" w:space="0" w:color="auto"/>
            <w:bottom w:val="none" w:sz="0" w:space="0" w:color="auto"/>
            <w:right w:val="none" w:sz="0" w:space="0" w:color="auto"/>
          </w:divBdr>
          <w:divsChild>
            <w:div w:id="64258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371194">
      <w:bodyDiv w:val="1"/>
      <w:marLeft w:val="0"/>
      <w:marRight w:val="0"/>
      <w:marTop w:val="0"/>
      <w:marBottom w:val="0"/>
      <w:divBdr>
        <w:top w:val="none" w:sz="0" w:space="0" w:color="auto"/>
        <w:left w:val="none" w:sz="0" w:space="0" w:color="auto"/>
        <w:bottom w:val="none" w:sz="0" w:space="0" w:color="auto"/>
        <w:right w:val="none" w:sz="0" w:space="0" w:color="auto"/>
      </w:divBdr>
    </w:div>
    <w:div w:id="1871139389">
      <w:bodyDiv w:val="1"/>
      <w:marLeft w:val="0"/>
      <w:marRight w:val="0"/>
      <w:marTop w:val="0"/>
      <w:marBottom w:val="0"/>
      <w:divBdr>
        <w:top w:val="none" w:sz="0" w:space="0" w:color="auto"/>
        <w:left w:val="none" w:sz="0" w:space="0" w:color="auto"/>
        <w:bottom w:val="none" w:sz="0" w:space="0" w:color="auto"/>
        <w:right w:val="none" w:sz="0" w:space="0" w:color="auto"/>
      </w:divBdr>
    </w:div>
    <w:div w:id="1871332930">
      <w:bodyDiv w:val="1"/>
      <w:marLeft w:val="0"/>
      <w:marRight w:val="0"/>
      <w:marTop w:val="0"/>
      <w:marBottom w:val="0"/>
      <w:divBdr>
        <w:top w:val="none" w:sz="0" w:space="0" w:color="auto"/>
        <w:left w:val="none" w:sz="0" w:space="0" w:color="auto"/>
        <w:bottom w:val="none" w:sz="0" w:space="0" w:color="auto"/>
        <w:right w:val="none" w:sz="0" w:space="0" w:color="auto"/>
      </w:divBdr>
    </w:div>
    <w:div w:id="1883322663">
      <w:bodyDiv w:val="1"/>
      <w:marLeft w:val="0"/>
      <w:marRight w:val="0"/>
      <w:marTop w:val="0"/>
      <w:marBottom w:val="0"/>
      <w:divBdr>
        <w:top w:val="none" w:sz="0" w:space="0" w:color="auto"/>
        <w:left w:val="none" w:sz="0" w:space="0" w:color="auto"/>
        <w:bottom w:val="none" w:sz="0" w:space="0" w:color="auto"/>
        <w:right w:val="none" w:sz="0" w:space="0" w:color="auto"/>
      </w:divBdr>
    </w:div>
    <w:div w:id="1887183418">
      <w:bodyDiv w:val="1"/>
      <w:marLeft w:val="0"/>
      <w:marRight w:val="0"/>
      <w:marTop w:val="0"/>
      <w:marBottom w:val="0"/>
      <w:divBdr>
        <w:top w:val="none" w:sz="0" w:space="0" w:color="auto"/>
        <w:left w:val="none" w:sz="0" w:space="0" w:color="auto"/>
        <w:bottom w:val="none" w:sz="0" w:space="0" w:color="auto"/>
        <w:right w:val="none" w:sz="0" w:space="0" w:color="auto"/>
      </w:divBdr>
    </w:div>
    <w:div w:id="1888027063">
      <w:bodyDiv w:val="1"/>
      <w:marLeft w:val="0"/>
      <w:marRight w:val="0"/>
      <w:marTop w:val="0"/>
      <w:marBottom w:val="0"/>
      <w:divBdr>
        <w:top w:val="none" w:sz="0" w:space="0" w:color="auto"/>
        <w:left w:val="none" w:sz="0" w:space="0" w:color="auto"/>
        <w:bottom w:val="none" w:sz="0" w:space="0" w:color="auto"/>
        <w:right w:val="none" w:sz="0" w:space="0" w:color="auto"/>
      </w:divBdr>
    </w:div>
    <w:div w:id="1906378270">
      <w:bodyDiv w:val="1"/>
      <w:marLeft w:val="0"/>
      <w:marRight w:val="0"/>
      <w:marTop w:val="0"/>
      <w:marBottom w:val="0"/>
      <w:divBdr>
        <w:top w:val="none" w:sz="0" w:space="0" w:color="auto"/>
        <w:left w:val="none" w:sz="0" w:space="0" w:color="auto"/>
        <w:bottom w:val="none" w:sz="0" w:space="0" w:color="auto"/>
        <w:right w:val="none" w:sz="0" w:space="0" w:color="auto"/>
      </w:divBdr>
    </w:div>
    <w:div w:id="1909611455">
      <w:bodyDiv w:val="1"/>
      <w:marLeft w:val="0"/>
      <w:marRight w:val="0"/>
      <w:marTop w:val="0"/>
      <w:marBottom w:val="0"/>
      <w:divBdr>
        <w:top w:val="none" w:sz="0" w:space="0" w:color="auto"/>
        <w:left w:val="none" w:sz="0" w:space="0" w:color="auto"/>
        <w:bottom w:val="none" w:sz="0" w:space="0" w:color="auto"/>
        <w:right w:val="none" w:sz="0" w:space="0" w:color="auto"/>
      </w:divBdr>
    </w:div>
    <w:div w:id="1912503259">
      <w:bodyDiv w:val="1"/>
      <w:marLeft w:val="0"/>
      <w:marRight w:val="0"/>
      <w:marTop w:val="0"/>
      <w:marBottom w:val="0"/>
      <w:divBdr>
        <w:top w:val="none" w:sz="0" w:space="0" w:color="auto"/>
        <w:left w:val="none" w:sz="0" w:space="0" w:color="auto"/>
        <w:bottom w:val="none" w:sz="0" w:space="0" w:color="auto"/>
        <w:right w:val="none" w:sz="0" w:space="0" w:color="auto"/>
      </w:divBdr>
    </w:div>
    <w:div w:id="1924799672">
      <w:bodyDiv w:val="1"/>
      <w:marLeft w:val="0"/>
      <w:marRight w:val="0"/>
      <w:marTop w:val="0"/>
      <w:marBottom w:val="0"/>
      <w:divBdr>
        <w:top w:val="none" w:sz="0" w:space="0" w:color="auto"/>
        <w:left w:val="none" w:sz="0" w:space="0" w:color="auto"/>
        <w:bottom w:val="none" w:sz="0" w:space="0" w:color="auto"/>
        <w:right w:val="none" w:sz="0" w:space="0" w:color="auto"/>
      </w:divBdr>
    </w:div>
    <w:div w:id="1929539007">
      <w:bodyDiv w:val="1"/>
      <w:marLeft w:val="0"/>
      <w:marRight w:val="0"/>
      <w:marTop w:val="0"/>
      <w:marBottom w:val="0"/>
      <w:divBdr>
        <w:top w:val="none" w:sz="0" w:space="0" w:color="auto"/>
        <w:left w:val="none" w:sz="0" w:space="0" w:color="auto"/>
        <w:bottom w:val="none" w:sz="0" w:space="0" w:color="auto"/>
        <w:right w:val="none" w:sz="0" w:space="0" w:color="auto"/>
      </w:divBdr>
    </w:div>
    <w:div w:id="1946114174">
      <w:bodyDiv w:val="1"/>
      <w:marLeft w:val="0"/>
      <w:marRight w:val="0"/>
      <w:marTop w:val="0"/>
      <w:marBottom w:val="0"/>
      <w:divBdr>
        <w:top w:val="none" w:sz="0" w:space="0" w:color="auto"/>
        <w:left w:val="none" w:sz="0" w:space="0" w:color="auto"/>
        <w:bottom w:val="none" w:sz="0" w:space="0" w:color="auto"/>
        <w:right w:val="none" w:sz="0" w:space="0" w:color="auto"/>
      </w:divBdr>
      <w:divsChild>
        <w:div w:id="183129914">
          <w:marLeft w:val="0"/>
          <w:marRight w:val="0"/>
          <w:marTop w:val="0"/>
          <w:marBottom w:val="0"/>
          <w:divBdr>
            <w:top w:val="none" w:sz="0" w:space="0" w:color="auto"/>
            <w:left w:val="none" w:sz="0" w:space="0" w:color="auto"/>
            <w:bottom w:val="none" w:sz="0" w:space="0" w:color="auto"/>
            <w:right w:val="none" w:sz="0" w:space="0" w:color="auto"/>
          </w:divBdr>
        </w:div>
      </w:divsChild>
    </w:div>
    <w:div w:id="1947958496">
      <w:bodyDiv w:val="1"/>
      <w:marLeft w:val="0"/>
      <w:marRight w:val="0"/>
      <w:marTop w:val="0"/>
      <w:marBottom w:val="0"/>
      <w:divBdr>
        <w:top w:val="none" w:sz="0" w:space="0" w:color="auto"/>
        <w:left w:val="none" w:sz="0" w:space="0" w:color="auto"/>
        <w:bottom w:val="none" w:sz="0" w:space="0" w:color="auto"/>
        <w:right w:val="none" w:sz="0" w:space="0" w:color="auto"/>
      </w:divBdr>
    </w:div>
    <w:div w:id="1950231944">
      <w:bodyDiv w:val="1"/>
      <w:marLeft w:val="0"/>
      <w:marRight w:val="0"/>
      <w:marTop w:val="0"/>
      <w:marBottom w:val="0"/>
      <w:divBdr>
        <w:top w:val="none" w:sz="0" w:space="0" w:color="auto"/>
        <w:left w:val="none" w:sz="0" w:space="0" w:color="auto"/>
        <w:bottom w:val="none" w:sz="0" w:space="0" w:color="auto"/>
        <w:right w:val="none" w:sz="0" w:space="0" w:color="auto"/>
      </w:divBdr>
    </w:div>
    <w:div w:id="1951011364">
      <w:bodyDiv w:val="1"/>
      <w:marLeft w:val="0"/>
      <w:marRight w:val="0"/>
      <w:marTop w:val="0"/>
      <w:marBottom w:val="0"/>
      <w:divBdr>
        <w:top w:val="none" w:sz="0" w:space="0" w:color="auto"/>
        <w:left w:val="none" w:sz="0" w:space="0" w:color="auto"/>
        <w:bottom w:val="none" w:sz="0" w:space="0" w:color="auto"/>
        <w:right w:val="none" w:sz="0" w:space="0" w:color="auto"/>
      </w:divBdr>
    </w:div>
    <w:div w:id="1953704900">
      <w:bodyDiv w:val="1"/>
      <w:marLeft w:val="0"/>
      <w:marRight w:val="0"/>
      <w:marTop w:val="0"/>
      <w:marBottom w:val="0"/>
      <w:divBdr>
        <w:top w:val="none" w:sz="0" w:space="0" w:color="auto"/>
        <w:left w:val="none" w:sz="0" w:space="0" w:color="auto"/>
        <w:bottom w:val="none" w:sz="0" w:space="0" w:color="auto"/>
        <w:right w:val="none" w:sz="0" w:space="0" w:color="auto"/>
      </w:divBdr>
    </w:div>
    <w:div w:id="1956599411">
      <w:bodyDiv w:val="1"/>
      <w:marLeft w:val="0"/>
      <w:marRight w:val="0"/>
      <w:marTop w:val="0"/>
      <w:marBottom w:val="0"/>
      <w:divBdr>
        <w:top w:val="none" w:sz="0" w:space="0" w:color="auto"/>
        <w:left w:val="none" w:sz="0" w:space="0" w:color="auto"/>
        <w:bottom w:val="none" w:sz="0" w:space="0" w:color="auto"/>
        <w:right w:val="none" w:sz="0" w:space="0" w:color="auto"/>
      </w:divBdr>
    </w:div>
    <w:div w:id="1957369757">
      <w:bodyDiv w:val="1"/>
      <w:marLeft w:val="0"/>
      <w:marRight w:val="0"/>
      <w:marTop w:val="0"/>
      <w:marBottom w:val="0"/>
      <w:divBdr>
        <w:top w:val="none" w:sz="0" w:space="0" w:color="auto"/>
        <w:left w:val="none" w:sz="0" w:space="0" w:color="auto"/>
        <w:bottom w:val="none" w:sz="0" w:space="0" w:color="auto"/>
        <w:right w:val="none" w:sz="0" w:space="0" w:color="auto"/>
      </w:divBdr>
    </w:div>
    <w:div w:id="1958759492">
      <w:bodyDiv w:val="1"/>
      <w:marLeft w:val="0"/>
      <w:marRight w:val="0"/>
      <w:marTop w:val="0"/>
      <w:marBottom w:val="0"/>
      <w:divBdr>
        <w:top w:val="none" w:sz="0" w:space="0" w:color="auto"/>
        <w:left w:val="none" w:sz="0" w:space="0" w:color="auto"/>
        <w:bottom w:val="none" w:sz="0" w:space="0" w:color="auto"/>
        <w:right w:val="none" w:sz="0" w:space="0" w:color="auto"/>
      </w:divBdr>
    </w:div>
    <w:div w:id="1962375705">
      <w:bodyDiv w:val="1"/>
      <w:marLeft w:val="0"/>
      <w:marRight w:val="0"/>
      <w:marTop w:val="0"/>
      <w:marBottom w:val="0"/>
      <w:divBdr>
        <w:top w:val="none" w:sz="0" w:space="0" w:color="auto"/>
        <w:left w:val="none" w:sz="0" w:space="0" w:color="auto"/>
        <w:bottom w:val="none" w:sz="0" w:space="0" w:color="auto"/>
        <w:right w:val="none" w:sz="0" w:space="0" w:color="auto"/>
      </w:divBdr>
    </w:div>
    <w:div w:id="1975673740">
      <w:bodyDiv w:val="1"/>
      <w:marLeft w:val="0"/>
      <w:marRight w:val="0"/>
      <w:marTop w:val="0"/>
      <w:marBottom w:val="0"/>
      <w:divBdr>
        <w:top w:val="none" w:sz="0" w:space="0" w:color="auto"/>
        <w:left w:val="none" w:sz="0" w:space="0" w:color="auto"/>
        <w:bottom w:val="none" w:sz="0" w:space="0" w:color="auto"/>
        <w:right w:val="none" w:sz="0" w:space="0" w:color="auto"/>
      </w:divBdr>
    </w:div>
    <w:div w:id="1979332204">
      <w:bodyDiv w:val="1"/>
      <w:marLeft w:val="0"/>
      <w:marRight w:val="0"/>
      <w:marTop w:val="0"/>
      <w:marBottom w:val="0"/>
      <w:divBdr>
        <w:top w:val="none" w:sz="0" w:space="0" w:color="auto"/>
        <w:left w:val="none" w:sz="0" w:space="0" w:color="auto"/>
        <w:bottom w:val="none" w:sz="0" w:space="0" w:color="auto"/>
        <w:right w:val="none" w:sz="0" w:space="0" w:color="auto"/>
      </w:divBdr>
    </w:div>
    <w:div w:id="1979529748">
      <w:bodyDiv w:val="1"/>
      <w:marLeft w:val="0"/>
      <w:marRight w:val="0"/>
      <w:marTop w:val="0"/>
      <w:marBottom w:val="0"/>
      <w:divBdr>
        <w:top w:val="none" w:sz="0" w:space="0" w:color="auto"/>
        <w:left w:val="none" w:sz="0" w:space="0" w:color="auto"/>
        <w:bottom w:val="none" w:sz="0" w:space="0" w:color="auto"/>
        <w:right w:val="none" w:sz="0" w:space="0" w:color="auto"/>
      </w:divBdr>
    </w:div>
    <w:div w:id="1979648941">
      <w:bodyDiv w:val="1"/>
      <w:marLeft w:val="0"/>
      <w:marRight w:val="0"/>
      <w:marTop w:val="0"/>
      <w:marBottom w:val="0"/>
      <w:divBdr>
        <w:top w:val="none" w:sz="0" w:space="0" w:color="auto"/>
        <w:left w:val="none" w:sz="0" w:space="0" w:color="auto"/>
        <w:bottom w:val="none" w:sz="0" w:space="0" w:color="auto"/>
        <w:right w:val="none" w:sz="0" w:space="0" w:color="auto"/>
      </w:divBdr>
    </w:div>
    <w:div w:id="1987657663">
      <w:bodyDiv w:val="1"/>
      <w:marLeft w:val="0"/>
      <w:marRight w:val="0"/>
      <w:marTop w:val="0"/>
      <w:marBottom w:val="0"/>
      <w:divBdr>
        <w:top w:val="none" w:sz="0" w:space="0" w:color="auto"/>
        <w:left w:val="none" w:sz="0" w:space="0" w:color="auto"/>
        <w:bottom w:val="none" w:sz="0" w:space="0" w:color="auto"/>
        <w:right w:val="none" w:sz="0" w:space="0" w:color="auto"/>
      </w:divBdr>
    </w:div>
    <w:div w:id="1994992353">
      <w:bodyDiv w:val="1"/>
      <w:marLeft w:val="0"/>
      <w:marRight w:val="0"/>
      <w:marTop w:val="0"/>
      <w:marBottom w:val="0"/>
      <w:divBdr>
        <w:top w:val="none" w:sz="0" w:space="0" w:color="auto"/>
        <w:left w:val="none" w:sz="0" w:space="0" w:color="auto"/>
        <w:bottom w:val="none" w:sz="0" w:space="0" w:color="auto"/>
        <w:right w:val="none" w:sz="0" w:space="0" w:color="auto"/>
      </w:divBdr>
    </w:div>
    <w:div w:id="1995064030">
      <w:bodyDiv w:val="1"/>
      <w:marLeft w:val="0"/>
      <w:marRight w:val="0"/>
      <w:marTop w:val="0"/>
      <w:marBottom w:val="0"/>
      <w:divBdr>
        <w:top w:val="none" w:sz="0" w:space="0" w:color="auto"/>
        <w:left w:val="none" w:sz="0" w:space="0" w:color="auto"/>
        <w:bottom w:val="none" w:sz="0" w:space="0" w:color="auto"/>
        <w:right w:val="none" w:sz="0" w:space="0" w:color="auto"/>
      </w:divBdr>
    </w:div>
    <w:div w:id="2015917269">
      <w:bodyDiv w:val="1"/>
      <w:marLeft w:val="0"/>
      <w:marRight w:val="0"/>
      <w:marTop w:val="0"/>
      <w:marBottom w:val="0"/>
      <w:divBdr>
        <w:top w:val="none" w:sz="0" w:space="0" w:color="auto"/>
        <w:left w:val="none" w:sz="0" w:space="0" w:color="auto"/>
        <w:bottom w:val="none" w:sz="0" w:space="0" w:color="auto"/>
        <w:right w:val="none" w:sz="0" w:space="0" w:color="auto"/>
      </w:divBdr>
    </w:div>
    <w:div w:id="2029327388">
      <w:bodyDiv w:val="1"/>
      <w:marLeft w:val="0"/>
      <w:marRight w:val="0"/>
      <w:marTop w:val="0"/>
      <w:marBottom w:val="0"/>
      <w:divBdr>
        <w:top w:val="none" w:sz="0" w:space="0" w:color="auto"/>
        <w:left w:val="none" w:sz="0" w:space="0" w:color="auto"/>
        <w:bottom w:val="none" w:sz="0" w:space="0" w:color="auto"/>
        <w:right w:val="none" w:sz="0" w:space="0" w:color="auto"/>
      </w:divBdr>
    </w:div>
    <w:div w:id="2030059587">
      <w:bodyDiv w:val="1"/>
      <w:marLeft w:val="0"/>
      <w:marRight w:val="0"/>
      <w:marTop w:val="0"/>
      <w:marBottom w:val="0"/>
      <w:divBdr>
        <w:top w:val="none" w:sz="0" w:space="0" w:color="auto"/>
        <w:left w:val="none" w:sz="0" w:space="0" w:color="auto"/>
        <w:bottom w:val="none" w:sz="0" w:space="0" w:color="auto"/>
        <w:right w:val="none" w:sz="0" w:space="0" w:color="auto"/>
      </w:divBdr>
    </w:div>
    <w:div w:id="2037844894">
      <w:bodyDiv w:val="1"/>
      <w:marLeft w:val="0"/>
      <w:marRight w:val="0"/>
      <w:marTop w:val="0"/>
      <w:marBottom w:val="0"/>
      <w:divBdr>
        <w:top w:val="none" w:sz="0" w:space="0" w:color="auto"/>
        <w:left w:val="none" w:sz="0" w:space="0" w:color="auto"/>
        <w:bottom w:val="none" w:sz="0" w:space="0" w:color="auto"/>
        <w:right w:val="none" w:sz="0" w:space="0" w:color="auto"/>
      </w:divBdr>
      <w:divsChild>
        <w:div w:id="1859662731">
          <w:marLeft w:val="0"/>
          <w:marRight w:val="0"/>
          <w:marTop w:val="0"/>
          <w:marBottom w:val="0"/>
          <w:divBdr>
            <w:top w:val="none" w:sz="0" w:space="0" w:color="auto"/>
            <w:left w:val="none" w:sz="0" w:space="0" w:color="auto"/>
            <w:bottom w:val="none" w:sz="0" w:space="0" w:color="auto"/>
            <w:right w:val="none" w:sz="0" w:space="0" w:color="auto"/>
          </w:divBdr>
        </w:div>
      </w:divsChild>
    </w:div>
    <w:div w:id="2038695865">
      <w:bodyDiv w:val="1"/>
      <w:marLeft w:val="0"/>
      <w:marRight w:val="0"/>
      <w:marTop w:val="0"/>
      <w:marBottom w:val="0"/>
      <w:divBdr>
        <w:top w:val="none" w:sz="0" w:space="0" w:color="auto"/>
        <w:left w:val="none" w:sz="0" w:space="0" w:color="auto"/>
        <w:bottom w:val="none" w:sz="0" w:space="0" w:color="auto"/>
        <w:right w:val="none" w:sz="0" w:space="0" w:color="auto"/>
      </w:divBdr>
    </w:div>
    <w:div w:id="2047946792">
      <w:bodyDiv w:val="1"/>
      <w:marLeft w:val="0"/>
      <w:marRight w:val="0"/>
      <w:marTop w:val="0"/>
      <w:marBottom w:val="0"/>
      <w:divBdr>
        <w:top w:val="none" w:sz="0" w:space="0" w:color="auto"/>
        <w:left w:val="none" w:sz="0" w:space="0" w:color="auto"/>
        <w:bottom w:val="none" w:sz="0" w:space="0" w:color="auto"/>
        <w:right w:val="none" w:sz="0" w:space="0" w:color="auto"/>
      </w:divBdr>
    </w:div>
    <w:div w:id="2074428147">
      <w:bodyDiv w:val="1"/>
      <w:marLeft w:val="0"/>
      <w:marRight w:val="0"/>
      <w:marTop w:val="0"/>
      <w:marBottom w:val="0"/>
      <w:divBdr>
        <w:top w:val="none" w:sz="0" w:space="0" w:color="auto"/>
        <w:left w:val="none" w:sz="0" w:space="0" w:color="auto"/>
        <w:bottom w:val="none" w:sz="0" w:space="0" w:color="auto"/>
        <w:right w:val="none" w:sz="0" w:space="0" w:color="auto"/>
      </w:divBdr>
    </w:div>
    <w:div w:id="2080785837">
      <w:bodyDiv w:val="1"/>
      <w:marLeft w:val="0"/>
      <w:marRight w:val="0"/>
      <w:marTop w:val="0"/>
      <w:marBottom w:val="0"/>
      <w:divBdr>
        <w:top w:val="none" w:sz="0" w:space="0" w:color="auto"/>
        <w:left w:val="none" w:sz="0" w:space="0" w:color="auto"/>
        <w:bottom w:val="none" w:sz="0" w:space="0" w:color="auto"/>
        <w:right w:val="none" w:sz="0" w:space="0" w:color="auto"/>
      </w:divBdr>
    </w:div>
    <w:div w:id="2083868578">
      <w:bodyDiv w:val="1"/>
      <w:marLeft w:val="0"/>
      <w:marRight w:val="0"/>
      <w:marTop w:val="0"/>
      <w:marBottom w:val="0"/>
      <w:divBdr>
        <w:top w:val="none" w:sz="0" w:space="0" w:color="auto"/>
        <w:left w:val="none" w:sz="0" w:space="0" w:color="auto"/>
        <w:bottom w:val="none" w:sz="0" w:space="0" w:color="auto"/>
        <w:right w:val="none" w:sz="0" w:space="0" w:color="auto"/>
      </w:divBdr>
    </w:div>
    <w:div w:id="2085447074">
      <w:bodyDiv w:val="1"/>
      <w:marLeft w:val="0"/>
      <w:marRight w:val="0"/>
      <w:marTop w:val="0"/>
      <w:marBottom w:val="0"/>
      <w:divBdr>
        <w:top w:val="none" w:sz="0" w:space="0" w:color="auto"/>
        <w:left w:val="none" w:sz="0" w:space="0" w:color="auto"/>
        <w:bottom w:val="none" w:sz="0" w:space="0" w:color="auto"/>
        <w:right w:val="none" w:sz="0" w:space="0" w:color="auto"/>
      </w:divBdr>
    </w:div>
    <w:div w:id="2092577553">
      <w:bodyDiv w:val="1"/>
      <w:marLeft w:val="0"/>
      <w:marRight w:val="0"/>
      <w:marTop w:val="0"/>
      <w:marBottom w:val="0"/>
      <w:divBdr>
        <w:top w:val="none" w:sz="0" w:space="0" w:color="auto"/>
        <w:left w:val="none" w:sz="0" w:space="0" w:color="auto"/>
        <w:bottom w:val="none" w:sz="0" w:space="0" w:color="auto"/>
        <w:right w:val="none" w:sz="0" w:space="0" w:color="auto"/>
      </w:divBdr>
    </w:div>
    <w:div w:id="2092896677">
      <w:bodyDiv w:val="1"/>
      <w:marLeft w:val="0"/>
      <w:marRight w:val="0"/>
      <w:marTop w:val="0"/>
      <w:marBottom w:val="0"/>
      <w:divBdr>
        <w:top w:val="none" w:sz="0" w:space="0" w:color="auto"/>
        <w:left w:val="none" w:sz="0" w:space="0" w:color="auto"/>
        <w:bottom w:val="none" w:sz="0" w:space="0" w:color="auto"/>
        <w:right w:val="none" w:sz="0" w:space="0" w:color="auto"/>
      </w:divBdr>
    </w:div>
    <w:div w:id="2093351120">
      <w:bodyDiv w:val="1"/>
      <w:marLeft w:val="0"/>
      <w:marRight w:val="0"/>
      <w:marTop w:val="0"/>
      <w:marBottom w:val="0"/>
      <w:divBdr>
        <w:top w:val="none" w:sz="0" w:space="0" w:color="auto"/>
        <w:left w:val="none" w:sz="0" w:space="0" w:color="auto"/>
        <w:bottom w:val="none" w:sz="0" w:space="0" w:color="auto"/>
        <w:right w:val="none" w:sz="0" w:space="0" w:color="auto"/>
      </w:divBdr>
    </w:div>
    <w:div w:id="2114472765">
      <w:bodyDiv w:val="1"/>
      <w:marLeft w:val="0"/>
      <w:marRight w:val="0"/>
      <w:marTop w:val="0"/>
      <w:marBottom w:val="0"/>
      <w:divBdr>
        <w:top w:val="none" w:sz="0" w:space="0" w:color="auto"/>
        <w:left w:val="none" w:sz="0" w:space="0" w:color="auto"/>
        <w:bottom w:val="none" w:sz="0" w:space="0" w:color="auto"/>
        <w:right w:val="none" w:sz="0" w:space="0" w:color="auto"/>
      </w:divBdr>
    </w:div>
    <w:div w:id="2115241503">
      <w:bodyDiv w:val="1"/>
      <w:marLeft w:val="0"/>
      <w:marRight w:val="0"/>
      <w:marTop w:val="0"/>
      <w:marBottom w:val="0"/>
      <w:divBdr>
        <w:top w:val="none" w:sz="0" w:space="0" w:color="auto"/>
        <w:left w:val="none" w:sz="0" w:space="0" w:color="auto"/>
        <w:bottom w:val="none" w:sz="0" w:space="0" w:color="auto"/>
        <w:right w:val="none" w:sz="0" w:space="0" w:color="auto"/>
      </w:divBdr>
    </w:div>
    <w:div w:id="2123762973">
      <w:bodyDiv w:val="1"/>
      <w:marLeft w:val="0"/>
      <w:marRight w:val="0"/>
      <w:marTop w:val="0"/>
      <w:marBottom w:val="0"/>
      <w:divBdr>
        <w:top w:val="none" w:sz="0" w:space="0" w:color="auto"/>
        <w:left w:val="none" w:sz="0" w:space="0" w:color="auto"/>
        <w:bottom w:val="none" w:sz="0" w:space="0" w:color="auto"/>
        <w:right w:val="none" w:sz="0" w:space="0" w:color="auto"/>
      </w:divBdr>
    </w:div>
    <w:div w:id="2126927621">
      <w:bodyDiv w:val="1"/>
      <w:marLeft w:val="0"/>
      <w:marRight w:val="0"/>
      <w:marTop w:val="0"/>
      <w:marBottom w:val="0"/>
      <w:divBdr>
        <w:top w:val="none" w:sz="0" w:space="0" w:color="auto"/>
        <w:left w:val="none" w:sz="0" w:space="0" w:color="auto"/>
        <w:bottom w:val="none" w:sz="0" w:space="0" w:color="auto"/>
        <w:right w:val="none" w:sz="0" w:space="0" w:color="auto"/>
      </w:divBdr>
    </w:div>
    <w:div w:id="2130397808">
      <w:bodyDiv w:val="1"/>
      <w:marLeft w:val="0"/>
      <w:marRight w:val="0"/>
      <w:marTop w:val="0"/>
      <w:marBottom w:val="0"/>
      <w:divBdr>
        <w:top w:val="none" w:sz="0" w:space="0" w:color="auto"/>
        <w:left w:val="none" w:sz="0" w:space="0" w:color="auto"/>
        <w:bottom w:val="none" w:sz="0" w:space="0" w:color="auto"/>
        <w:right w:val="none" w:sz="0" w:space="0" w:color="auto"/>
      </w:divBdr>
    </w:div>
    <w:div w:id="2131589382">
      <w:bodyDiv w:val="1"/>
      <w:marLeft w:val="0"/>
      <w:marRight w:val="0"/>
      <w:marTop w:val="0"/>
      <w:marBottom w:val="0"/>
      <w:divBdr>
        <w:top w:val="none" w:sz="0" w:space="0" w:color="auto"/>
        <w:left w:val="none" w:sz="0" w:space="0" w:color="auto"/>
        <w:bottom w:val="none" w:sz="0" w:space="0" w:color="auto"/>
        <w:right w:val="none" w:sz="0" w:space="0" w:color="auto"/>
      </w:divBdr>
    </w:div>
    <w:div w:id="2131703577">
      <w:bodyDiv w:val="1"/>
      <w:marLeft w:val="0"/>
      <w:marRight w:val="0"/>
      <w:marTop w:val="0"/>
      <w:marBottom w:val="0"/>
      <w:divBdr>
        <w:top w:val="none" w:sz="0" w:space="0" w:color="auto"/>
        <w:left w:val="none" w:sz="0" w:space="0" w:color="auto"/>
        <w:bottom w:val="none" w:sz="0" w:space="0" w:color="auto"/>
        <w:right w:val="none" w:sz="0" w:space="0" w:color="auto"/>
      </w:divBdr>
    </w:div>
    <w:div w:id="2136941323">
      <w:bodyDiv w:val="1"/>
      <w:marLeft w:val="0"/>
      <w:marRight w:val="0"/>
      <w:marTop w:val="0"/>
      <w:marBottom w:val="0"/>
      <w:divBdr>
        <w:top w:val="none" w:sz="0" w:space="0" w:color="auto"/>
        <w:left w:val="none" w:sz="0" w:space="0" w:color="auto"/>
        <w:bottom w:val="none" w:sz="0" w:space="0" w:color="auto"/>
        <w:right w:val="none" w:sz="0" w:space="0" w:color="auto"/>
      </w:divBdr>
    </w:div>
    <w:div w:id="2137289024">
      <w:bodyDiv w:val="1"/>
      <w:marLeft w:val="0"/>
      <w:marRight w:val="0"/>
      <w:marTop w:val="0"/>
      <w:marBottom w:val="0"/>
      <w:divBdr>
        <w:top w:val="none" w:sz="0" w:space="0" w:color="auto"/>
        <w:left w:val="none" w:sz="0" w:space="0" w:color="auto"/>
        <w:bottom w:val="none" w:sz="0" w:space="0" w:color="auto"/>
        <w:right w:val="none" w:sz="0" w:space="0" w:color="auto"/>
      </w:divBdr>
    </w:div>
    <w:div w:id="2139644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corporate.marksandspencer.com/sites/marksandspencer/files/09-2025/PlanA_For_Farming_2030_Ambitions.pdf" TargetMode="External"/><Relationship Id="rId3" Type="http://schemas.openxmlformats.org/officeDocument/2006/relationships/styles" Target="styles.xml"/><Relationship Id="rId21" Type="http://schemas.openxmlformats.org/officeDocument/2006/relationships/hyperlink" Target="https://www.euromonitor.com/retail-in-the-united-kingdom/repor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corporate.marksandspencer.com/sites/marksandspencer/files/2025-05/M-and-S-Strategic-Report-2025.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yougov.com/en-gb/articles/51273-uk-retail-trends-and-insights-a-comprehensive-overview-for-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orporate.marksandspencer.com/sites/marksandspencer/files/2025-05/Marks-and-Spencer-Group-plc-ESG-Report-2025.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corporate.marksandspencer.com/sites/marksandspencer/files/2025-05/Marks-and-Spencer-Group-plc-Annual-Report-and-Financial-Statements-2025_INTERACTIVE_FINAL.pdf" TargetMode="External"/><Relationship Id="rId28" Type="http://schemas.openxmlformats.org/officeDocument/2006/relationships/hyperlink" Target="https://www.statista.com/topics/3707/marks-and-spencer/?srsltid=AfmBOoqBz1QScG_8705bdEUgfeuEoswlZ-VjLIe7PqYKjwGkMteJCWLI"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www.euromonitor.com/retail-e-commerce-in-the-united-kingdom/report" TargetMode="External"/><Relationship Id="rId27" Type="http://schemas.openxmlformats.org/officeDocument/2006/relationships/hyperlink" Target="https://store.mintel.com/report/uk-retail-rankings-market-report-2024"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86E56-9F52-4F87-9B65-2FF657A7A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21</Pages>
  <Words>5470</Words>
  <Characters>31183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Anees Farooq (2314658)</cp:lastModifiedBy>
  <cp:revision>2</cp:revision>
  <dcterms:created xsi:type="dcterms:W3CDTF">2025-10-21T22:22:00Z</dcterms:created>
  <dcterms:modified xsi:type="dcterms:W3CDTF">2025-11-17T22:48:00Z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f5ae652fb1da4360825c92953da22fb2</vt:lpwstr>
  </property>
</Properties>
</file>