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41963" w:rsidR="002D5B3F" w:rsidP="005F3A53" w:rsidRDefault="005F3A53" w14:paraId="3F361791" w14:textId="64491367">
      <w:pPr>
        <w:pStyle w:val="Header"/>
        <w:tabs>
          <w:tab w:val="clear" w:pos="4153"/>
          <w:tab w:val="clear" w:pos="8306"/>
        </w:tabs>
        <w:jc w:val="right"/>
        <w:rPr>
          <w:rFonts w:ascii="Arial" w:hAnsi="Arial" w:cs="Arial"/>
          <w:b/>
          <w:sz w:val="28"/>
          <w:szCs w:val="28"/>
        </w:rPr>
      </w:pPr>
      <w:r w:rsidRPr="00C41963">
        <w:rPr>
          <w:rFonts w:ascii="Arial" w:hAnsi="Arial" w:cs="Arial"/>
        </w:rPr>
        <w:t xml:space="preserve"> </w:t>
      </w:r>
      <w:r w:rsidRPr="00C41963">
        <w:rPr>
          <w:rFonts w:ascii="Arial" w:hAnsi="Arial" w:cs="Arial"/>
        </w:rPr>
        <w:br w:type="textWrapping" w:clear="all"/>
      </w:r>
      <w:r w:rsidRPr="00C41963">
        <w:rPr>
          <w:rFonts w:ascii="Arial" w:hAnsi="Arial" w:cs="Arial"/>
          <w:b/>
          <w:sz w:val="28"/>
          <w:szCs w:val="28"/>
        </w:rPr>
        <w:t xml:space="preserve">APPENDIX </w:t>
      </w:r>
      <w:r w:rsidRPr="00C41963" w:rsidR="00F664C3">
        <w:rPr>
          <w:rFonts w:ascii="Arial" w:hAnsi="Arial" w:cs="Arial"/>
          <w:b/>
          <w:sz w:val="28"/>
          <w:szCs w:val="28"/>
        </w:rPr>
        <w:t>GA36c</w:t>
      </w:r>
    </w:p>
    <w:p w:rsidRPr="00C41963"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C41963" w:rsidR="003A3CE5" w:rsidTr="00A406E5" w14:paraId="42359EA7" w14:textId="77777777">
        <w:tc>
          <w:tcPr>
            <w:tcW w:w="9922" w:type="dxa"/>
            <w:shd w:val="clear" w:color="auto" w:fill="C0C0C0"/>
          </w:tcPr>
          <w:p w:rsidRPr="00C41963" w:rsidR="00681FA9" w:rsidP="00552351" w:rsidRDefault="00552351" w14:paraId="519452B4" w14:textId="77777777">
            <w:pPr>
              <w:pStyle w:val="Heading4"/>
              <w:rPr>
                <w:rFonts w:ascii="Arial" w:hAnsi="Arial" w:cs="Arial"/>
                <w:b/>
              </w:rPr>
            </w:pPr>
            <w:r w:rsidRPr="00C41963">
              <w:rPr>
                <w:rFonts w:ascii="Arial" w:hAnsi="Arial" w:cs="Arial"/>
                <w:b/>
              </w:rPr>
              <w:t>LEVEL 6</w:t>
            </w:r>
            <w:r w:rsidRPr="00C41963" w:rsidR="00026B02">
              <w:rPr>
                <w:rFonts w:ascii="Arial" w:hAnsi="Arial" w:cs="Arial"/>
                <w:b/>
              </w:rPr>
              <w:t xml:space="preserve"> </w:t>
            </w:r>
            <w:r w:rsidRPr="00C41963">
              <w:rPr>
                <w:rFonts w:ascii="Arial" w:hAnsi="Arial" w:cs="Arial"/>
                <w:b/>
              </w:rPr>
              <w:t>ASSESSMENT</w:t>
            </w:r>
            <w:r w:rsidRPr="00C41963" w:rsidR="003A3CE5">
              <w:rPr>
                <w:rFonts w:ascii="Arial" w:hAnsi="Arial" w:cs="Arial"/>
                <w:b/>
              </w:rPr>
              <w:t xml:space="preserve"> SPECIFICATION </w:t>
            </w:r>
          </w:p>
        </w:tc>
      </w:tr>
    </w:tbl>
    <w:p w:rsidRPr="00C41963"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039"/>
        <w:gridCol w:w="2268"/>
        <w:gridCol w:w="2522"/>
      </w:tblGrid>
      <w:tr w:rsidRPr="00C41963" w:rsidR="003B3F9D" w:rsidTr="67B6E3C6" w14:paraId="090095F2" w14:textId="77777777">
        <w:tc>
          <w:tcPr>
            <w:tcW w:w="2093" w:type="dxa"/>
            <w:tcMar/>
          </w:tcPr>
          <w:p w:rsidRPr="00C41963" w:rsidR="003B3F9D" w:rsidP="001E57C1" w:rsidRDefault="003B3F9D" w14:paraId="0C406B20" w14:textId="77777777">
            <w:pPr>
              <w:spacing w:before="120" w:after="120"/>
              <w:jc w:val="both"/>
              <w:rPr>
                <w:rFonts w:ascii="Arial" w:hAnsi="Arial" w:cs="Arial"/>
                <w:b/>
                <w:sz w:val="22"/>
                <w:szCs w:val="22"/>
              </w:rPr>
            </w:pPr>
            <w:r w:rsidRPr="00C41963">
              <w:rPr>
                <w:rFonts w:ascii="Arial" w:hAnsi="Arial" w:cs="Arial"/>
                <w:b/>
                <w:sz w:val="22"/>
                <w:szCs w:val="22"/>
              </w:rPr>
              <w:t>Student name:</w:t>
            </w:r>
          </w:p>
        </w:tc>
        <w:tc>
          <w:tcPr>
            <w:tcW w:w="3039" w:type="dxa"/>
            <w:tcMar/>
          </w:tcPr>
          <w:p w:rsidRPr="00C41963" w:rsidR="003B3F9D" w:rsidP="001E57C1" w:rsidRDefault="0017512A" w14:paraId="1E5A599C" w14:textId="77777777">
            <w:pPr>
              <w:spacing w:before="120" w:after="120"/>
              <w:jc w:val="both"/>
              <w:rPr>
                <w:rFonts w:ascii="Arial" w:hAnsi="Arial" w:cs="Arial"/>
                <w:b/>
                <w:sz w:val="22"/>
                <w:szCs w:val="22"/>
              </w:rPr>
            </w:pPr>
            <w:r w:rsidRPr="00C41963">
              <w:rPr>
                <w:rFonts w:ascii="Arial" w:hAnsi="Arial" w:cs="Arial"/>
                <w:b/>
                <w:sz w:val="22"/>
                <w:szCs w:val="22"/>
              </w:rPr>
              <w:fldChar w:fldCharType="begin">
                <w:ffData>
                  <w:name w:val="Text2"/>
                  <w:enabled/>
                  <w:calcOnExit w:val="0"/>
                  <w:textInput/>
                </w:ffData>
              </w:fldChar>
            </w:r>
            <w:r w:rsidRPr="00C41963" w:rsidR="003B3F9D">
              <w:rPr>
                <w:rFonts w:ascii="Arial" w:hAnsi="Arial" w:cs="Arial"/>
                <w:b/>
                <w:sz w:val="22"/>
                <w:szCs w:val="22"/>
              </w:rPr>
              <w:instrText xml:space="preserve"> FORMTEXT </w:instrText>
            </w:r>
            <w:r w:rsidRPr="00C41963">
              <w:rPr>
                <w:rFonts w:ascii="Arial" w:hAnsi="Arial" w:cs="Arial"/>
                <w:b/>
                <w:sz w:val="22"/>
                <w:szCs w:val="22"/>
              </w:rPr>
            </w:r>
            <w:r w:rsidRPr="00C41963">
              <w:rPr>
                <w:rFonts w:ascii="Arial" w:hAnsi="Arial" w:cs="Arial"/>
                <w:b/>
                <w:sz w:val="22"/>
                <w:szCs w:val="22"/>
              </w:rPr>
              <w:fldChar w:fldCharType="separate"/>
            </w:r>
            <w:r w:rsidRPr="00C41963" w:rsidR="003B3F9D">
              <w:rPr>
                <w:rFonts w:ascii="Arial" w:hAnsi="Arial" w:cs="Arial"/>
                <w:b/>
                <w:sz w:val="22"/>
                <w:szCs w:val="22"/>
              </w:rPr>
              <w:t> </w:t>
            </w:r>
            <w:r w:rsidRPr="00C41963" w:rsidR="003B3F9D">
              <w:rPr>
                <w:rFonts w:ascii="Arial" w:hAnsi="Arial" w:cs="Arial"/>
                <w:b/>
                <w:sz w:val="22"/>
                <w:szCs w:val="22"/>
              </w:rPr>
              <w:t> </w:t>
            </w:r>
            <w:r w:rsidRPr="00C41963" w:rsidR="003B3F9D">
              <w:rPr>
                <w:rFonts w:ascii="Arial" w:hAnsi="Arial" w:cs="Arial"/>
                <w:b/>
                <w:sz w:val="22"/>
                <w:szCs w:val="22"/>
              </w:rPr>
              <w:t> </w:t>
            </w:r>
            <w:r w:rsidRPr="00C41963" w:rsidR="003B3F9D">
              <w:rPr>
                <w:rFonts w:ascii="Arial" w:hAnsi="Arial" w:cs="Arial"/>
                <w:b/>
                <w:sz w:val="22"/>
                <w:szCs w:val="22"/>
              </w:rPr>
              <w:t> </w:t>
            </w:r>
            <w:r w:rsidRPr="00C41963" w:rsidR="003B3F9D">
              <w:rPr>
                <w:rFonts w:ascii="Arial" w:hAnsi="Arial" w:cs="Arial"/>
                <w:b/>
                <w:sz w:val="22"/>
                <w:szCs w:val="22"/>
              </w:rPr>
              <w:t> </w:t>
            </w:r>
            <w:r w:rsidRPr="00C41963">
              <w:rPr>
                <w:rFonts w:ascii="Arial" w:hAnsi="Arial" w:cs="Arial"/>
                <w:b/>
                <w:sz w:val="22"/>
                <w:szCs w:val="22"/>
              </w:rPr>
              <w:fldChar w:fldCharType="end"/>
            </w:r>
          </w:p>
        </w:tc>
        <w:tc>
          <w:tcPr>
            <w:tcW w:w="2268" w:type="dxa"/>
            <w:shd w:val="clear" w:color="auto" w:fill="D9D9D9" w:themeFill="background1" w:themeFillShade="D9"/>
            <w:tcMar/>
          </w:tcPr>
          <w:p w:rsidRPr="00C41963" w:rsidR="003B3F9D" w:rsidP="001E57C1" w:rsidRDefault="00552351" w14:paraId="0B2C64E1" w14:textId="77777777">
            <w:pPr>
              <w:spacing w:before="120" w:after="120"/>
              <w:jc w:val="both"/>
              <w:rPr>
                <w:rFonts w:ascii="Arial" w:hAnsi="Arial" w:cs="Arial"/>
                <w:b/>
                <w:sz w:val="22"/>
                <w:szCs w:val="22"/>
              </w:rPr>
            </w:pPr>
            <w:r w:rsidRPr="00C41963">
              <w:rPr>
                <w:rFonts w:ascii="Arial" w:hAnsi="Arial" w:cs="Arial"/>
                <w:b/>
                <w:sz w:val="22"/>
                <w:szCs w:val="22"/>
              </w:rPr>
              <w:t xml:space="preserve">Student ID </w:t>
            </w:r>
            <w:r w:rsidRPr="00C41963" w:rsidR="003B3F9D">
              <w:rPr>
                <w:rFonts w:ascii="Arial" w:hAnsi="Arial" w:cs="Arial"/>
                <w:b/>
                <w:sz w:val="22"/>
                <w:szCs w:val="22"/>
              </w:rPr>
              <w:t>number:</w:t>
            </w:r>
          </w:p>
        </w:tc>
        <w:tc>
          <w:tcPr>
            <w:tcW w:w="2522" w:type="dxa"/>
            <w:tcMar/>
          </w:tcPr>
          <w:p w:rsidRPr="00C41963" w:rsidR="003B3F9D" w:rsidP="001E57C1" w:rsidRDefault="003B3F9D" w14:paraId="4126CFD9" w14:textId="77777777">
            <w:pPr>
              <w:spacing w:before="120" w:after="120"/>
              <w:jc w:val="both"/>
              <w:rPr>
                <w:rFonts w:ascii="Arial" w:hAnsi="Arial" w:cs="Arial"/>
                <w:b/>
                <w:sz w:val="22"/>
                <w:szCs w:val="22"/>
              </w:rPr>
            </w:pPr>
          </w:p>
        </w:tc>
      </w:tr>
      <w:tr w:rsidRPr="00C41963" w:rsidR="00DB116D" w:rsidTr="67B6E3C6" w14:paraId="51C04FAB" w14:textId="77777777">
        <w:tc>
          <w:tcPr>
            <w:tcW w:w="2093" w:type="dxa"/>
            <w:tcMar/>
          </w:tcPr>
          <w:p w:rsidRPr="00C41963" w:rsidR="00DB116D" w:rsidP="00E51AAC" w:rsidRDefault="00DB116D" w14:paraId="76851DC8" w14:textId="77777777">
            <w:pPr>
              <w:spacing w:before="120" w:after="120"/>
              <w:jc w:val="both"/>
              <w:rPr>
                <w:rFonts w:ascii="Arial" w:hAnsi="Arial" w:cs="Arial"/>
                <w:b/>
                <w:sz w:val="22"/>
                <w:szCs w:val="22"/>
              </w:rPr>
            </w:pPr>
            <w:r w:rsidRPr="00C41963">
              <w:rPr>
                <w:rFonts w:ascii="Arial" w:hAnsi="Arial" w:cs="Arial"/>
                <w:b/>
                <w:sz w:val="22"/>
                <w:szCs w:val="22"/>
              </w:rPr>
              <w:t>Programme:</w:t>
            </w:r>
          </w:p>
        </w:tc>
        <w:tc>
          <w:tcPr>
            <w:tcW w:w="7829" w:type="dxa"/>
            <w:gridSpan w:val="3"/>
            <w:tcMar/>
          </w:tcPr>
          <w:p w:rsidRPr="00C41963" w:rsidR="00DB116D" w:rsidP="67B6E3C6" w:rsidRDefault="00DB116D" w14:paraId="6BD47CB0" w14:textId="757BC52C">
            <w:pPr>
              <w:spacing w:before="120" w:after="120"/>
              <w:jc w:val="both"/>
              <w:rPr>
                <w:rFonts w:ascii="Arial" w:hAnsi="Arial" w:cs="Arial"/>
                <w:b w:val="1"/>
                <w:bCs w:val="1"/>
                <w:sz w:val="22"/>
                <w:szCs w:val="22"/>
              </w:rPr>
            </w:pPr>
            <w:r w:rsidRPr="67B6E3C6" w:rsidR="2DF18130">
              <w:rPr>
                <w:rFonts w:ascii="Arial" w:hAnsi="Arial" w:cs="Arial"/>
                <w:b w:val="1"/>
                <w:bCs w:val="1"/>
                <w:sz w:val="22"/>
                <w:szCs w:val="22"/>
              </w:rPr>
              <w:t>BSc Applied Computing</w:t>
            </w:r>
          </w:p>
        </w:tc>
      </w:tr>
      <w:tr w:rsidRPr="00C41963" w:rsidR="008F1308" w:rsidTr="67B6E3C6" w14:paraId="1E16D525" w14:textId="77777777">
        <w:tc>
          <w:tcPr>
            <w:tcW w:w="2093" w:type="dxa"/>
            <w:tcMar/>
          </w:tcPr>
          <w:p w:rsidRPr="00C41963" w:rsidR="008F1308" w:rsidP="00E51AAC" w:rsidRDefault="008F1308" w14:paraId="59BD23F8" w14:textId="77777777">
            <w:pPr>
              <w:spacing w:before="120" w:after="120"/>
              <w:jc w:val="both"/>
              <w:rPr>
                <w:rFonts w:ascii="Arial" w:hAnsi="Arial" w:cs="Arial"/>
                <w:b/>
                <w:sz w:val="22"/>
                <w:szCs w:val="22"/>
              </w:rPr>
            </w:pPr>
            <w:r w:rsidRPr="00C41963">
              <w:rPr>
                <w:rFonts w:ascii="Arial" w:hAnsi="Arial" w:cs="Arial"/>
                <w:b/>
                <w:sz w:val="22"/>
                <w:szCs w:val="22"/>
              </w:rPr>
              <w:t>Module:</w:t>
            </w:r>
          </w:p>
        </w:tc>
        <w:tc>
          <w:tcPr>
            <w:tcW w:w="7829" w:type="dxa"/>
            <w:gridSpan w:val="3"/>
            <w:tcMar/>
          </w:tcPr>
          <w:p w:rsidRPr="00C41963" w:rsidR="008F1308" w:rsidP="00E51AAC" w:rsidRDefault="009F0050" w14:paraId="4819BA8F" w14:textId="371D1809">
            <w:pPr>
              <w:spacing w:before="120" w:after="120"/>
              <w:jc w:val="both"/>
              <w:rPr>
                <w:rFonts w:ascii="Arial" w:hAnsi="Arial" w:cs="Arial"/>
                <w:b/>
                <w:sz w:val="22"/>
                <w:szCs w:val="22"/>
              </w:rPr>
            </w:pPr>
            <w:r w:rsidRPr="00C41963">
              <w:rPr>
                <w:rFonts w:ascii="Arial" w:hAnsi="Arial" w:cs="Arial"/>
                <w:b/>
                <w:sz w:val="22"/>
                <w:szCs w:val="22"/>
              </w:rPr>
              <w:t>Data Warehousing &amp; Data Mining</w:t>
            </w:r>
          </w:p>
        </w:tc>
      </w:tr>
      <w:tr w:rsidRPr="00C41963" w:rsidR="00B84B5B" w:rsidTr="67B6E3C6" w14:paraId="374222DB" w14:textId="77777777">
        <w:tc>
          <w:tcPr>
            <w:tcW w:w="2093" w:type="dxa"/>
            <w:tcMar/>
          </w:tcPr>
          <w:p w:rsidRPr="00C41963" w:rsidR="00B84B5B" w:rsidP="00E51AAC" w:rsidRDefault="00B84B5B" w14:paraId="6CFBB412" w14:textId="77777777">
            <w:pPr>
              <w:spacing w:before="120" w:after="120"/>
              <w:jc w:val="both"/>
              <w:rPr>
                <w:rFonts w:ascii="Arial" w:hAnsi="Arial" w:cs="Arial"/>
                <w:b/>
                <w:sz w:val="22"/>
                <w:szCs w:val="22"/>
              </w:rPr>
            </w:pPr>
            <w:r w:rsidRPr="00C41963">
              <w:rPr>
                <w:rFonts w:ascii="Arial" w:hAnsi="Arial" w:cs="Arial"/>
                <w:b/>
                <w:sz w:val="22"/>
                <w:szCs w:val="22"/>
              </w:rPr>
              <w:t>Module code:</w:t>
            </w:r>
          </w:p>
        </w:tc>
        <w:tc>
          <w:tcPr>
            <w:tcW w:w="3039" w:type="dxa"/>
            <w:tcMar/>
          </w:tcPr>
          <w:p w:rsidRPr="00C41963" w:rsidR="00B84B5B" w:rsidP="00152E9D" w:rsidRDefault="009F0050" w14:paraId="0F380942" w14:textId="21FC659D">
            <w:pPr>
              <w:spacing w:before="120" w:after="120"/>
              <w:jc w:val="both"/>
              <w:rPr>
                <w:rFonts w:ascii="Arial" w:hAnsi="Arial" w:cs="Arial"/>
                <w:b/>
                <w:sz w:val="22"/>
                <w:szCs w:val="22"/>
              </w:rPr>
            </w:pPr>
            <w:r w:rsidRPr="00C41963">
              <w:rPr>
                <w:rFonts w:ascii="Arial" w:hAnsi="Arial" w:cs="Arial"/>
                <w:b/>
                <w:sz w:val="22"/>
                <w:szCs w:val="22"/>
              </w:rPr>
              <w:t>ACCA6026</w:t>
            </w:r>
          </w:p>
        </w:tc>
        <w:tc>
          <w:tcPr>
            <w:tcW w:w="2268" w:type="dxa"/>
            <w:shd w:val="clear" w:color="auto" w:fill="D9D9D9" w:themeFill="background1" w:themeFillShade="D9"/>
            <w:tcMar/>
          </w:tcPr>
          <w:p w:rsidRPr="00C41963" w:rsidR="00B84B5B" w:rsidP="004D5E9B" w:rsidRDefault="00B84B5B" w14:paraId="73C7E00C" w14:textId="77777777">
            <w:pPr>
              <w:pStyle w:val="Heading2"/>
              <w:rPr>
                <w:rFonts w:ascii="Arial" w:hAnsi="Arial" w:cs="Arial"/>
                <w:sz w:val="22"/>
                <w:szCs w:val="22"/>
              </w:rPr>
            </w:pPr>
            <w:r w:rsidRPr="00C41963">
              <w:rPr>
                <w:rFonts w:ascii="Arial" w:hAnsi="Arial" w:cs="Arial"/>
                <w:sz w:val="22"/>
                <w:szCs w:val="22"/>
              </w:rPr>
              <w:t>Contribution to Overall Module Assessment (%):</w:t>
            </w:r>
          </w:p>
        </w:tc>
        <w:tc>
          <w:tcPr>
            <w:tcW w:w="2522" w:type="dxa"/>
            <w:tcMar/>
          </w:tcPr>
          <w:p w:rsidRPr="00C41963" w:rsidR="00B84B5B" w:rsidP="00E51AAC" w:rsidRDefault="009F0050" w14:paraId="55EB199B" w14:textId="2A77B4C5">
            <w:pPr>
              <w:spacing w:before="120" w:after="120"/>
              <w:jc w:val="both"/>
              <w:rPr>
                <w:rFonts w:ascii="Arial" w:hAnsi="Arial" w:cs="Arial"/>
                <w:b/>
                <w:sz w:val="22"/>
                <w:szCs w:val="22"/>
              </w:rPr>
            </w:pPr>
            <w:r w:rsidRPr="00C41963">
              <w:rPr>
                <w:rFonts w:ascii="Arial" w:hAnsi="Arial" w:cs="Arial"/>
                <w:b/>
                <w:sz w:val="22"/>
                <w:szCs w:val="22"/>
              </w:rPr>
              <w:t>50%</w:t>
            </w:r>
          </w:p>
        </w:tc>
      </w:tr>
      <w:tr w:rsidRPr="00C41963" w:rsidR="00DB116D" w:rsidTr="67B6E3C6" w14:paraId="66606AEF" w14:textId="77777777">
        <w:tc>
          <w:tcPr>
            <w:tcW w:w="2093" w:type="dxa"/>
            <w:tcMar/>
          </w:tcPr>
          <w:p w:rsidRPr="00C41963" w:rsidR="00DB116D" w:rsidP="00E51AAC" w:rsidRDefault="00DB116D" w14:paraId="7F3FF356" w14:textId="77777777">
            <w:pPr>
              <w:spacing w:before="120" w:after="120"/>
              <w:jc w:val="both"/>
              <w:rPr>
                <w:rFonts w:ascii="Arial" w:hAnsi="Arial" w:cs="Arial"/>
                <w:b/>
                <w:sz w:val="22"/>
                <w:szCs w:val="22"/>
              </w:rPr>
            </w:pPr>
            <w:r w:rsidRPr="00C41963">
              <w:rPr>
                <w:rFonts w:ascii="Arial" w:hAnsi="Arial" w:cs="Arial"/>
                <w:b/>
                <w:sz w:val="22"/>
                <w:szCs w:val="22"/>
              </w:rPr>
              <w:t>Lecturer:</w:t>
            </w:r>
          </w:p>
        </w:tc>
        <w:tc>
          <w:tcPr>
            <w:tcW w:w="3039" w:type="dxa"/>
            <w:tcMar/>
          </w:tcPr>
          <w:p w:rsidR="67B6E3C6" w:rsidP="67B6E3C6" w:rsidRDefault="67B6E3C6" w14:paraId="46D8CA0A" w14:textId="3F92A656">
            <w:pPr>
              <w:spacing w:before="0" w:beforeAutospacing="off" w:after="0" w:afterAutospacing="off"/>
              <w:jc w:val="left"/>
              <w:rPr>
                <w:rFonts w:ascii="Arial" w:hAnsi="Arial" w:eastAsia="Arial" w:cs="Arial"/>
                <w:b w:val="1"/>
                <w:bCs w:val="1"/>
                <w:i w:val="0"/>
                <w:iCs w:val="0"/>
                <w:strike w:val="0"/>
                <w:dstrike w:val="0"/>
                <w:color w:val="000000" w:themeColor="text1" w:themeTint="FF" w:themeShade="FF"/>
                <w:sz w:val="22"/>
                <w:szCs w:val="22"/>
                <w:u w:val="none"/>
              </w:rPr>
            </w:pPr>
            <w:r w:rsidRPr="67B6E3C6" w:rsidR="67B6E3C6">
              <w:rPr>
                <w:rFonts w:ascii="Arial" w:hAnsi="Arial" w:eastAsia="Arial" w:cs="Arial"/>
                <w:b w:val="1"/>
                <w:bCs w:val="1"/>
                <w:i w:val="0"/>
                <w:iCs w:val="0"/>
                <w:strike w:val="0"/>
                <w:dstrike w:val="0"/>
                <w:color w:val="000000" w:themeColor="text1" w:themeTint="FF" w:themeShade="FF"/>
                <w:sz w:val="22"/>
                <w:szCs w:val="22"/>
                <w:u w:val="none"/>
              </w:rPr>
              <w:t xml:space="preserve">Md Abrar Jahin </w:t>
            </w:r>
            <w:r w:rsidRPr="67B6E3C6" w:rsidR="67B6E3C6">
              <w:rPr>
                <w:rFonts w:ascii="Arial" w:hAnsi="Arial" w:eastAsia="Arial" w:cs="Arial"/>
                <w:b w:val="1"/>
                <w:bCs w:val="1"/>
                <w:i w:val="0"/>
                <w:iCs w:val="0"/>
                <w:strike w:val="0"/>
                <w:dstrike w:val="0"/>
                <w:color w:val="000000" w:themeColor="text1" w:themeTint="FF" w:themeShade="FF"/>
                <w:sz w:val="22"/>
                <w:szCs w:val="22"/>
                <w:u w:val="none"/>
              </w:rPr>
              <w:t>Almazi</w:t>
            </w:r>
            <w:r w:rsidRPr="67B6E3C6" w:rsidR="67B6E3C6">
              <w:rPr>
                <w:rFonts w:ascii="Arial" w:hAnsi="Arial" w:eastAsia="Arial" w:cs="Arial"/>
                <w:b w:val="1"/>
                <w:bCs w:val="1"/>
                <w:i w:val="0"/>
                <w:iCs w:val="0"/>
                <w:strike w:val="0"/>
                <w:dstrike w:val="0"/>
                <w:color w:val="000000" w:themeColor="text1" w:themeTint="FF" w:themeShade="FF"/>
                <w:sz w:val="22"/>
                <w:szCs w:val="22"/>
                <w:u w:val="none"/>
              </w:rPr>
              <w:t xml:space="preserve"> </w:t>
            </w:r>
            <w:r w:rsidRPr="67B6E3C6" w:rsidR="67B6E3C6">
              <w:rPr>
                <w:rFonts w:ascii="Arial" w:hAnsi="Arial" w:eastAsia="Arial" w:cs="Arial"/>
                <w:b w:val="1"/>
                <w:bCs w:val="1"/>
                <w:i w:val="0"/>
                <w:iCs w:val="0"/>
                <w:strike w:val="0"/>
                <w:dstrike w:val="0"/>
                <w:color w:val="000000" w:themeColor="text1" w:themeTint="FF" w:themeShade="FF"/>
                <w:sz w:val="22"/>
                <w:szCs w:val="22"/>
                <w:u w:val="none"/>
              </w:rPr>
              <w:t>Bipon</w:t>
            </w:r>
          </w:p>
        </w:tc>
        <w:tc>
          <w:tcPr>
            <w:tcW w:w="2268" w:type="dxa"/>
            <w:shd w:val="clear" w:color="auto" w:fill="D9D9D9" w:themeFill="background1" w:themeFillShade="D9"/>
            <w:tcMar/>
          </w:tcPr>
          <w:p w:rsidRPr="00C41963" w:rsidR="00DB116D" w:rsidP="00E51AAC" w:rsidRDefault="00DB116D" w14:paraId="37E56863" w14:textId="77777777">
            <w:pPr>
              <w:spacing w:before="120" w:after="120"/>
              <w:jc w:val="both"/>
              <w:rPr>
                <w:rFonts w:ascii="Arial" w:hAnsi="Arial" w:cs="Arial"/>
                <w:b/>
                <w:sz w:val="22"/>
                <w:szCs w:val="22"/>
              </w:rPr>
            </w:pPr>
            <w:r w:rsidRPr="00C41963">
              <w:rPr>
                <w:rFonts w:ascii="Arial" w:hAnsi="Arial" w:cs="Arial"/>
                <w:b/>
                <w:sz w:val="22"/>
                <w:szCs w:val="22"/>
              </w:rPr>
              <w:t>Internal Verifier:</w:t>
            </w:r>
          </w:p>
        </w:tc>
        <w:tc>
          <w:tcPr>
            <w:tcW w:w="2522" w:type="dxa"/>
            <w:tcMar/>
          </w:tcPr>
          <w:p w:rsidRPr="00C41963" w:rsidR="00DB116D" w:rsidP="00525092" w:rsidRDefault="00525092" w14:paraId="76E26598" w14:textId="5730D4FC">
            <w:pPr>
              <w:spacing w:before="120" w:after="120"/>
              <w:jc w:val="both"/>
              <w:rPr>
                <w:rFonts w:ascii="Arial" w:hAnsi="Arial" w:cs="Arial"/>
                <w:b/>
                <w:sz w:val="22"/>
                <w:szCs w:val="22"/>
              </w:rPr>
            </w:pPr>
            <w:r w:rsidRPr="00525092">
              <w:rPr>
                <w:rFonts w:ascii="Arial" w:hAnsi="Arial" w:cs="Arial"/>
                <w:b/>
                <w:bCs/>
                <w:sz w:val="22"/>
                <w:szCs w:val="22"/>
              </w:rPr>
              <w:t>Renuga Jayakumar</w:t>
            </w:r>
          </w:p>
        </w:tc>
      </w:tr>
      <w:tr w:rsidRPr="00C41963" w:rsidR="00DB116D" w:rsidTr="67B6E3C6" w14:paraId="613C8D32" w14:textId="77777777">
        <w:tc>
          <w:tcPr>
            <w:tcW w:w="2093" w:type="dxa"/>
            <w:tcMar/>
          </w:tcPr>
          <w:p w:rsidRPr="00C41963" w:rsidR="00DB116D" w:rsidP="00E51AAC" w:rsidRDefault="00DB116D" w14:paraId="1BF33043" w14:textId="77777777">
            <w:pPr>
              <w:spacing w:before="120" w:after="120"/>
              <w:jc w:val="both"/>
              <w:rPr>
                <w:rFonts w:ascii="Arial" w:hAnsi="Arial" w:cs="Arial"/>
                <w:b/>
                <w:sz w:val="22"/>
                <w:szCs w:val="22"/>
              </w:rPr>
            </w:pPr>
            <w:r w:rsidRPr="00C41963">
              <w:rPr>
                <w:rFonts w:ascii="Arial" w:hAnsi="Arial" w:cs="Arial"/>
                <w:b/>
                <w:sz w:val="22"/>
                <w:szCs w:val="22"/>
              </w:rPr>
              <w:t>Assignment Title:</w:t>
            </w:r>
          </w:p>
        </w:tc>
        <w:tc>
          <w:tcPr>
            <w:tcW w:w="3039" w:type="dxa"/>
            <w:tcMar/>
          </w:tcPr>
          <w:p w:rsidRPr="00C41963" w:rsidR="00DB116D" w:rsidP="005F0579" w:rsidRDefault="00326005" w14:paraId="5B8F4138" w14:textId="340A56DB">
            <w:pPr>
              <w:spacing w:before="120" w:after="120"/>
              <w:jc w:val="both"/>
              <w:rPr>
                <w:rFonts w:ascii="Arial" w:hAnsi="Arial" w:cs="Arial"/>
                <w:b/>
                <w:sz w:val="22"/>
                <w:szCs w:val="22"/>
              </w:rPr>
            </w:pPr>
            <w:r w:rsidRPr="00C41963">
              <w:rPr>
                <w:rFonts w:ascii="Arial" w:hAnsi="Arial" w:cs="Arial"/>
                <w:b/>
                <w:sz w:val="22"/>
                <w:szCs w:val="22"/>
              </w:rPr>
              <w:t>Data Warehousing</w:t>
            </w:r>
          </w:p>
        </w:tc>
        <w:tc>
          <w:tcPr>
            <w:tcW w:w="2268" w:type="dxa"/>
            <w:tcMar/>
          </w:tcPr>
          <w:p w:rsidRPr="00C41963" w:rsidR="00DB116D" w:rsidP="00E51AAC" w:rsidRDefault="004D5E9B" w14:paraId="21C5FB1B" w14:textId="77777777">
            <w:pPr>
              <w:spacing w:before="120" w:after="120"/>
              <w:jc w:val="both"/>
              <w:rPr>
                <w:rFonts w:ascii="Arial" w:hAnsi="Arial" w:cs="Arial"/>
                <w:b/>
                <w:sz w:val="22"/>
                <w:szCs w:val="22"/>
              </w:rPr>
            </w:pPr>
            <w:r w:rsidRPr="00C41963">
              <w:rPr>
                <w:rFonts w:ascii="Arial" w:hAnsi="Arial" w:cs="Arial"/>
                <w:b/>
                <w:sz w:val="22"/>
                <w:szCs w:val="22"/>
              </w:rPr>
              <w:t>Word count (or equivalent):</w:t>
            </w:r>
          </w:p>
        </w:tc>
        <w:tc>
          <w:tcPr>
            <w:tcW w:w="2522" w:type="dxa"/>
            <w:tcMar/>
          </w:tcPr>
          <w:p w:rsidRPr="00C41963" w:rsidR="00DB116D" w:rsidP="00E51AAC" w:rsidRDefault="00326005" w14:paraId="433EF4A7" w14:textId="48B03F71">
            <w:pPr>
              <w:spacing w:before="120" w:after="120"/>
              <w:jc w:val="both"/>
              <w:rPr>
                <w:rFonts w:ascii="Arial" w:hAnsi="Arial" w:cs="Arial"/>
                <w:b/>
                <w:sz w:val="22"/>
                <w:szCs w:val="22"/>
              </w:rPr>
            </w:pPr>
            <w:r w:rsidRPr="00C41963">
              <w:rPr>
                <w:rFonts w:ascii="Arial" w:hAnsi="Arial" w:cs="Arial"/>
                <w:b/>
                <w:sz w:val="22"/>
                <w:szCs w:val="22"/>
              </w:rPr>
              <w:t>2500</w:t>
            </w:r>
          </w:p>
        </w:tc>
      </w:tr>
      <w:tr w:rsidRPr="00C41963" w:rsidR="00B84B5B" w:rsidTr="67B6E3C6" w14:paraId="22AAD465" w14:textId="77777777">
        <w:tc>
          <w:tcPr>
            <w:tcW w:w="2093" w:type="dxa"/>
            <w:tcMar/>
          </w:tcPr>
          <w:p w:rsidRPr="00C41963" w:rsidR="00B84B5B" w:rsidP="00E51AAC" w:rsidRDefault="00552351" w14:paraId="6B01B1E5" w14:textId="77777777">
            <w:pPr>
              <w:spacing w:before="120" w:after="120"/>
              <w:jc w:val="both"/>
              <w:rPr>
                <w:rFonts w:ascii="Arial" w:hAnsi="Arial" w:cs="Arial"/>
                <w:b/>
                <w:sz w:val="22"/>
                <w:szCs w:val="22"/>
              </w:rPr>
            </w:pPr>
            <w:r w:rsidRPr="00C41963">
              <w:rPr>
                <w:rFonts w:ascii="Arial" w:hAnsi="Arial" w:cs="Arial"/>
                <w:b/>
                <w:sz w:val="22"/>
                <w:szCs w:val="22"/>
              </w:rPr>
              <w:t>Submission deadline:</w:t>
            </w:r>
          </w:p>
        </w:tc>
        <w:tc>
          <w:tcPr>
            <w:tcW w:w="3039" w:type="dxa"/>
            <w:tcMar/>
          </w:tcPr>
          <w:p w:rsidRPr="00C41963" w:rsidR="004D1EFA" w:rsidP="004D1EFA" w:rsidRDefault="00D0379F" w14:paraId="10C3984C" w14:textId="70B29F81">
            <w:pPr>
              <w:spacing w:before="120" w:after="120"/>
              <w:jc w:val="both"/>
            </w:pPr>
            <w:r>
              <w:rPr>
                <w:rFonts w:ascii="Arial" w:hAnsi="Arial" w:cs="Arial"/>
                <w:b/>
                <w:bCs/>
                <w:sz w:val="22"/>
                <w:szCs w:val="22"/>
              </w:rPr>
              <w:t xml:space="preserve">Friday </w:t>
            </w:r>
            <w:r w:rsidR="004D1EFA">
              <w:rPr>
                <w:rFonts w:ascii="Arial" w:hAnsi="Arial" w:cs="Arial"/>
                <w:b/>
                <w:bCs/>
                <w:sz w:val="22"/>
                <w:szCs w:val="22"/>
              </w:rPr>
              <w:t>3</w:t>
            </w:r>
            <w:r w:rsidRPr="004D1EFA" w:rsidR="004D1EFA">
              <w:rPr>
                <w:rFonts w:ascii="Arial" w:hAnsi="Arial" w:cs="Arial"/>
                <w:b/>
                <w:bCs/>
                <w:sz w:val="22"/>
                <w:szCs w:val="22"/>
                <w:vertAlign w:val="superscript"/>
              </w:rPr>
              <w:t>rd</w:t>
            </w:r>
            <w:r w:rsidR="004D1EFA">
              <w:rPr>
                <w:rFonts w:ascii="Arial" w:hAnsi="Arial" w:cs="Arial"/>
                <w:b/>
                <w:bCs/>
                <w:sz w:val="22"/>
                <w:szCs w:val="22"/>
              </w:rPr>
              <w:t xml:space="preserve"> July </w:t>
            </w:r>
            <w:r w:rsidRPr="726BD1CC" w:rsidR="004D1EFA">
              <w:rPr>
                <w:rFonts w:ascii="Arial" w:hAnsi="Arial" w:cs="Arial"/>
                <w:b/>
                <w:bCs/>
                <w:sz w:val="22"/>
                <w:szCs w:val="22"/>
              </w:rPr>
              <w:t>2026</w:t>
            </w:r>
          </w:p>
          <w:p w:rsidRPr="00C41963" w:rsidR="00B84B5B" w:rsidP="004D1EFA" w:rsidRDefault="004D1EFA" w14:paraId="3B128C43" w14:textId="6E285154">
            <w:pPr>
              <w:spacing w:before="120" w:after="120"/>
              <w:jc w:val="both"/>
            </w:pPr>
            <w:r w:rsidRPr="67B6E3C6" w:rsidR="004D1EFA">
              <w:rPr>
                <w:rFonts w:ascii="Arial" w:hAnsi="Arial" w:cs="Arial"/>
                <w:b w:val="1"/>
                <w:bCs w:val="1"/>
                <w:sz w:val="22"/>
                <w:szCs w:val="22"/>
              </w:rPr>
              <w:t>14:00</w:t>
            </w:r>
            <w:r w:rsidRPr="67B6E3C6" w:rsidR="555532C4">
              <w:rPr>
                <w:rFonts w:ascii="Arial" w:hAnsi="Arial" w:cs="Arial"/>
                <w:b w:val="1"/>
                <w:bCs w:val="1"/>
                <w:sz w:val="22"/>
                <w:szCs w:val="22"/>
              </w:rPr>
              <w:t xml:space="preserve"> (2 pm)</w:t>
            </w:r>
          </w:p>
        </w:tc>
        <w:tc>
          <w:tcPr>
            <w:tcW w:w="2268" w:type="dxa"/>
            <w:tcMar/>
          </w:tcPr>
          <w:p w:rsidRPr="00C41963" w:rsidR="00B84B5B" w:rsidP="001E57C1" w:rsidRDefault="00552351" w14:paraId="519BB9BC" w14:textId="77777777">
            <w:pPr>
              <w:spacing w:before="120" w:after="120"/>
              <w:jc w:val="both"/>
              <w:rPr>
                <w:rFonts w:ascii="Arial" w:hAnsi="Arial" w:cs="Arial"/>
                <w:b/>
                <w:sz w:val="22"/>
                <w:szCs w:val="22"/>
              </w:rPr>
            </w:pPr>
            <w:r w:rsidRPr="00C41963">
              <w:rPr>
                <w:rFonts w:ascii="Arial" w:hAnsi="Arial" w:cs="Arial"/>
                <w:b/>
                <w:sz w:val="22"/>
                <w:szCs w:val="22"/>
              </w:rPr>
              <w:t>Return date of provisional marks &amp; written feedback:</w:t>
            </w:r>
          </w:p>
        </w:tc>
        <w:tc>
          <w:tcPr>
            <w:tcW w:w="2522" w:type="dxa"/>
            <w:tcMar/>
          </w:tcPr>
          <w:p w:rsidRPr="00C41963" w:rsidR="00B84B5B" w:rsidP="726BD1CC" w:rsidRDefault="00B84B5B" w14:paraId="5E314181" w14:textId="0165BA2D">
            <w:pPr>
              <w:spacing w:before="120" w:after="120"/>
              <w:rPr>
                <w:rFonts w:ascii="Arial" w:hAnsi="Arial" w:cs="Arial"/>
                <w:b w:val="1"/>
                <w:bCs w:val="1"/>
                <w:sz w:val="22"/>
                <w:szCs w:val="22"/>
              </w:rPr>
            </w:pPr>
            <w:r w:rsidRPr="67B6E3C6" w:rsidR="70A51630">
              <w:rPr>
                <w:rFonts w:ascii="Arial" w:hAnsi="Arial" w:cs="Arial"/>
                <w:b w:val="1"/>
                <w:bCs w:val="1"/>
                <w:sz w:val="22"/>
                <w:szCs w:val="22"/>
              </w:rPr>
              <w:t>Friday 31</w:t>
            </w:r>
            <w:r w:rsidRPr="67B6E3C6" w:rsidR="70A51630">
              <w:rPr>
                <w:rFonts w:ascii="Arial" w:hAnsi="Arial" w:cs="Arial"/>
                <w:b w:val="1"/>
                <w:bCs w:val="1"/>
                <w:sz w:val="22"/>
                <w:szCs w:val="22"/>
                <w:vertAlign w:val="superscript"/>
              </w:rPr>
              <w:t>st</w:t>
            </w:r>
            <w:r w:rsidRPr="67B6E3C6" w:rsidR="70A51630">
              <w:rPr>
                <w:rFonts w:ascii="Arial" w:hAnsi="Arial" w:cs="Arial"/>
                <w:b w:val="1"/>
                <w:bCs w:val="1"/>
                <w:sz w:val="22"/>
                <w:szCs w:val="22"/>
              </w:rPr>
              <w:t xml:space="preserve"> </w:t>
            </w:r>
            <w:r w:rsidRPr="67B6E3C6" w:rsidR="70A51630">
              <w:rPr>
                <w:rFonts w:ascii="Arial" w:hAnsi="Arial" w:cs="Arial"/>
                <w:b w:val="1"/>
                <w:bCs w:val="1"/>
                <w:sz w:val="22"/>
                <w:szCs w:val="22"/>
              </w:rPr>
              <w:t>July,</w:t>
            </w:r>
            <w:r w:rsidRPr="67B6E3C6" w:rsidR="70A51630">
              <w:rPr>
                <w:rFonts w:ascii="Arial" w:hAnsi="Arial" w:cs="Arial"/>
                <w:b w:val="1"/>
                <w:bCs w:val="1"/>
                <w:sz w:val="22"/>
                <w:szCs w:val="22"/>
              </w:rPr>
              <w:t xml:space="preserve"> 2026</w:t>
            </w:r>
          </w:p>
        </w:tc>
      </w:tr>
      <w:tr w:rsidRPr="00C41963" w:rsidR="00152E9D" w:rsidTr="67B6E3C6" w14:paraId="59C10BCB" w14:textId="77777777">
        <w:tc>
          <w:tcPr>
            <w:tcW w:w="2093" w:type="dxa"/>
            <w:tcMar/>
          </w:tcPr>
          <w:p w:rsidRPr="00C41963" w:rsidR="00152E9D" w:rsidP="00E51AAC" w:rsidRDefault="00A406E5" w14:paraId="0EA2FB10" w14:textId="77777777">
            <w:pPr>
              <w:spacing w:before="120" w:after="120"/>
              <w:jc w:val="both"/>
              <w:rPr>
                <w:rFonts w:ascii="Arial" w:hAnsi="Arial" w:cs="Arial"/>
                <w:b/>
                <w:sz w:val="22"/>
                <w:szCs w:val="22"/>
              </w:rPr>
            </w:pPr>
            <w:r w:rsidRPr="00C41963">
              <w:rPr>
                <w:rFonts w:ascii="Arial" w:hAnsi="Arial" w:cs="Arial"/>
                <w:b/>
                <w:sz w:val="22"/>
                <w:szCs w:val="22"/>
              </w:rPr>
              <w:t>Submission method:</w:t>
            </w:r>
          </w:p>
        </w:tc>
        <w:tc>
          <w:tcPr>
            <w:tcW w:w="7829" w:type="dxa"/>
            <w:gridSpan w:val="3"/>
            <w:tcMar/>
          </w:tcPr>
          <w:p w:rsidRPr="00C41963" w:rsidR="00A406E5" w:rsidP="00A406E5" w:rsidRDefault="00A406E5" w14:paraId="1D865C85" w14:textId="77777777">
            <w:pPr>
              <w:rPr>
                <w:rFonts w:ascii="Arial" w:hAnsi="Arial" w:cs="Arial"/>
                <w:sz w:val="22"/>
                <w:szCs w:val="22"/>
              </w:rPr>
            </w:pPr>
            <w:r w:rsidRPr="00C41963">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C41963" w:rsidR="00A406E5" w:rsidP="005F0579" w:rsidRDefault="00A406E5" w14:paraId="46982DA3" w14:textId="77777777">
            <w:pPr>
              <w:spacing w:before="120" w:after="120"/>
              <w:jc w:val="both"/>
              <w:rPr>
                <w:rFonts w:ascii="Arial" w:hAnsi="Arial" w:cs="Arial"/>
                <w:b/>
                <w:sz w:val="22"/>
                <w:szCs w:val="22"/>
              </w:rPr>
            </w:pPr>
            <w:r w:rsidRPr="00C41963">
              <w:rPr>
                <w:rFonts w:ascii="Arial" w:hAnsi="Arial" w:cs="Arial"/>
                <w:b/>
                <w:sz w:val="22"/>
                <w:szCs w:val="22"/>
              </w:rPr>
              <w:t xml:space="preserve">Alternative submission method (if applicable): </w:t>
            </w:r>
          </w:p>
          <w:p w:rsidRPr="00C41963" w:rsidR="00EF4863" w:rsidP="005F0579" w:rsidRDefault="00A406E5" w14:paraId="093DBFBB" w14:textId="77777777">
            <w:pPr>
              <w:spacing w:before="120" w:after="120"/>
              <w:jc w:val="both"/>
              <w:rPr>
                <w:rFonts w:ascii="Arial" w:hAnsi="Arial" w:cs="Arial"/>
                <w:b/>
                <w:sz w:val="22"/>
                <w:szCs w:val="22"/>
              </w:rPr>
            </w:pPr>
            <w:r w:rsidRPr="00C41963">
              <w:rPr>
                <w:rFonts w:ascii="Arial" w:hAnsi="Arial" w:cs="Arial"/>
                <w:b/>
                <w:sz w:val="22"/>
                <w:szCs w:val="22"/>
              </w:rPr>
              <w:t>Late submission of the assessment will result in a late penalty mark</w:t>
            </w:r>
            <w:r w:rsidRPr="00C41963" w:rsidR="00EF4863">
              <w:rPr>
                <w:rFonts w:ascii="Arial" w:hAnsi="Arial" w:cs="Arial"/>
                <w:b/>
                <w:sz w:val="22"/>
                <w:szCs w:val="22"/>
              </w:rPr>
              <w:t>:</w:t>
            </w:r>
          </w:p>
          <w:p w:rsidRPr="00C41963" w:rsidR="00EF4863" w:rsidP="00EF4863" w:rsidRDefault="00EF4863" w14:paraId="5FF7F5FE" w14:textId="77777777">
            <w:pPr>
              <w:spacing w:before="120" w:after="120"/>
              <w:jc w:val="both"/>
              <w:rPr>
                <w:rFonts w:ascii="Arial" w:hAnsi="Arial" w:cs="Arial"/>
                <w:sz w:val="22"/>
                <w:szCs w:val="22"/>
              </w:rPr>
            </w:pPr>
            <w:r w:rsidRPr="00C41963">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C41963" w:rsidR="00A406E5" w:rsidP="00EF4863" w:rsidRDefault="00EF4863" w14:paraId="571B9F74" w14:textId="46A4F407">
            <w:pPr>
              <w:spacing w:before="120" w:after="120"/>
              <w:jc w:val="both"/>
              <w:rPr>
                <w:rFonts w:ascii="Arial" w:hAnsi="Arial" w:cs="Arial"/>
                <w:b/>
                <w:sz w:val="22"/>
                <w:szCs w:val="22"/>
              </w:rPr>
            </w:pPr>
            <w:r w:rsidRPr="00C41963">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C41963" w:rsidR="00A406E5" w:rsidTr="67B6E3C6" w14:paraId="7F00E12C" w14:textId="77777777">
        <w:tc>
          <w:tcPr>
            <w:tcW w:w="2093" w:type="dxa"/>
            <w:tcMar/>
          </w:tcPr>
          <w:p w:rsidRPr="00C41963" w:rsidR="00A406E5" w:rsidP="00A406E5" w:rsidRDefault="00A406E5" w14:paraId="5DEE3EBD" w14:textId="77777777">
            <w:pPr>
              <w:spacing w:before="120" w:after="120"/>
              <w:rPr>
                <w:rFonts w:ascii="Arial" w:hAnsi="Arial" w:cs="Arial"/>
                <w:b/>
                <w:sz w:val="22"/>
                <w:szCs w:val="22"/>
              </w:rPr>
            </w:pPr>
            <w:r w:rsidRPr="00C41963">
              <w:rPr>
                <w:rFonts w:ascii="Arial" w:hAnsi="Arial" w:cs="Arial"/>
                <w:b/>
                <w:sz w:val="22"/>
                <w:szCs w:val="22"/>
              </w:rPr>
              <w:t>Academic honesty / referencing:</w:t>
            </w:r>
          </w:p>
        </w:tc>
        <w:tc>
          <w:tcPr>
            <w:tcW w:w="7829" w:type="dxa"/>
            <w:gridSpan w:val="3"/>
            <w:tcMar/>
          </w:tcPr>
          <w:p w:rsidRPr="00C41963" w:rsidR="00A406E5" w:rsidP="00A406E5" w:rsidRDefault="00A406E5" w14:paraId="17E9CA41" w14:textId="77777777">
            <w:pPr>
              <w:spacing w:before="120" w:after="120"/>
              <w:jc w:val="both"/>
              <w:rPr>
                <w:rFonts w:ascii="Arial" w:hAnsi="Arial" w:cs="Arial"/>
                <w:sz w:val="22"/>
                <w:szCs w:val="22"/>
              </w:rPr>
            </w:pPr>
            <w:r w:rsidRPr="00C41963">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C41963" w:rsidR="005F3A53">
              <w:rPr>
                <w:rFonts w:ascii="Arial" w:hAnsi="Arial" w:cs="Arial"/>
                <w:sz w:val="22"/>
                <w:szCs w:val="22"/>
              </w:rPr>
              <w:t xml:space="preserve">used, </w:t>
            </w:r>
            <w:r w:rsidRPr="00C41963">
              <w:rPr>
                <w:rFonts w:ascii="Arial" w:hAnsi="Arial" w:cs="Arial"/>
                <w:sz w:val="22"/>
                <w:szCs w:val="22"/>
              </w:rPr>
              <w:t xml:space="preserve">cited or quoted in order to complete this assessment.  </w:t>
            </w:r>
          </w:p>
        </w:tc>
      </w:tr>
    </w:tbl>
    <w:p w:rsidRPr="00C41963" w:rsidR="00152E9D" w:rsidP="00DB116D" w:rsidRDefault="00152E9D" w14:paraId="779EEA48" w14:textId="0B9640A9">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C41963" w:rsidR="00C01A3F" w:rsidTr="00A406E5" w14:paraId="0AFFAE14" w14:textId="77777777">
        <w:tc>
          <w:tcPr>
            <w:tcW w:w="9747" w:type="dxa"/>
            <w:shd w:val="pct10" w:color="auto" w:fill="auto"/>
          </w:tcPr>
          <w:p w:rsidRPr="00C41963" w:rsidR="00C01A3F" w:rsidP="00273FEE" w:rsidRDefault="00C01A3F" w14:paraId="268EB9B4" w14:textId="77777777">
            <w:pPr>
              <w:rPr>
                <w:rFonts w:ascii="Arial" w:hAnsi="Arial" w:cs="Arial"/>
                <w:b/>
                <w:sz w:val="22"/>
                <w:szCs w:val="22"/>
              </w:rPr>
            </w:pPr>
            <w:r w:rsidRPr="00C41963">
              <w:rPr>
                <w:rFonts w:ascii="Arial" w:hAnsi="Arial" w:cs="Arial"/>
                <w:b/>
                <w:sz w:val="22"/>
                <w:szCs w:val="22"/>
              </w:rPr>
              <w:t xml:space="preserve">Module Learning Outcomes </w:t>
            </w:r>
          </w:p>
          <w:p w:rsidRPr="00C41963" w:rsidR="00C01A3F" w:rsidP="00273FEE" w:rsidRDefault="00C01A3F" w14:paraId="4C76F772" w14:textId="77777777">
            <w:pPr>
              <w:rPr>
                <w:rFonts w:ascii="Arial" w:hAnsi="Arial" w:cs="Arial"/>
                <w:sz w:val="22"/>
                <w:szCs w:val="22"/>
              </w:rPr>
            </w:pPr>
            <w:r w:rsidRPr="00C41963">
              <w:rPr>
                <w:rFonts w:ascii="Arial" w:hAnsi="Arial" w:cs="Arial"/>
                <w:b/>
                <w:sz w:val="22"/>
                <w:szCs w:val="22"/>
              </w:rPr>
              <w:t>(from module syllabus)</w:t>
            </w:r>
          </w:p>
        </w:tc>
      </w:tr>
      <w:tr w:rsidRPr="00C41963" w:rsidR="00C01A3F" w:rsidTr="00A406E5" w14:paraId="013A2E3C" w14:textId="77777777">
        <w:tc>
          <w:tcPr>
            <w:tcW w:w="9747" w:type="dxa"/>
          </w:tcPr>
          <w:p w:rsidRPr="00C41963" w:rsidR="009F0050" w:rsidP="00E51B9A" w:rsidRDefault="009F0050" w14:paraId="1CC0604D" w14:textId="788199CE">
            <w:pPr>
              <w:pStyle w:val="ListParagraph"/>
              <w:numPr>
                <w:ilvl w:val="0"/>
                <w:numId w:val="21"/>
              </w:numPr>
              <w:rPr>
                <w:rFonts w:ascii="Arial" w:hAnsi="Arial" w:cs="Arial"/>
                <w:b/>
                <w:bCs/>
                <w:sz w:val="22"/>
                <w:szCs w:val="22"/>
              </w:rPr>
            </w:pPr>
            <w:r w:rsidRPr="00C41963">
              <w:rPr>
                <w:rFonts w:ascii="Arial" w:hAnsi="Arial" w:cs="Arial"/>
                <w:b/>
                <w:bCs/>
                <w:sz w:val="22"/>
                <w:szCs w:val="22"/>
              </w:rPr>
              <w:t>Analyse critically the structure, capabilities and role of a data warehouse within a modern business environment.</w:t>
            </w:r>
          </w:p>
          <w:p w:rsidRPr="00C41963" w:rsidR="009F0050" w:rsidP="00E51B9A" w:rsidRDefault="009F0050" w14:paraId="1B3B25B1" w14:textId="1EF676E3">
            <w:pPr>
              <w:pStyle w:val="ListParagraph"/>
              <w:numPr>
                <w:ilvl w:val="0"/>
                <w:numId w:val="21"/>
              </w:numPr>
              <w:rPr>
                <w:rFonts w:ascii="Arial" w:hAnsi="Arial" w:cs="Arial"/>
                <w:b/>
                <w:bCs/>
                <w:sz w:val="22"/>
                <w:szCs w:val="22"/>
              </w:rPr>
            </w:pPr>
            <w:r w:rsidRPr="00C41963">
              <w:rPr>
                <w:rFonts w:ascii="Arial" w:hAnsi="Arial" w:cs="Arial"/>
                <w:b/>
                <w:bCs/>
                <w:sz w:val="22"/>
                <w:szCs w:val="22"/>
              </w:rPr>
              <w:t>Select and perform appropriate data analysis and reporting on data within a data warehouse environment and critically evaluate the results</w:t>
            </w:r>
          </w:p>
          <w:p w:rsidRPr="00C41963" w:rsidR="00C01A3F" w:rsidP="00E51B9A" w:rsidRDefault="009F0050" w14:paraId="275EF718" w14:textId="703BB076">
            <w:pPr>
              <w:pStyle w:val="ListParagraph"/>
              <w:numPr>
                <w:ilvl w:val="0"/>
                <w:numId w:val="21"/>
              </w:numPr>
              <w:rPr>
                <w:rFonts w:ascii="Arial" w:hAnsi="Arial" w:cs="Arial"/>
                <w:sz w:val="22"/>
                <w:szCs w:val="22"/>
              </w:rPr>
            </w:pPr>
            <w:r w:rsidRPr="00C41963">
              <w:rPr>
                <w:rFonts w:ascii="Arial" w:hAnsi="Arial" w:cs="Arial"/>
                <w:sz w:val="22"/>
                <w:szCs w:val="22"/>
              </w:rPr>
              <w:t>Provide business intelligence through the creative application of appropriate data mining processes and the critical evaluation of their results.</w:t>
            </w:r>
          </w:p>
        </w:tc>
      </w:tr>
    </w:tbl>
    <w:p w:rsidRPr="00C41963" w:rsidR="006F03B8" w:rsidP="006F03B8" w:rsidRDefault="006F03B8" w14:paraId="1AFD9A66" w14:textId="77777777">
      <w:pPr>
        <w:ind w:left="720"/>
        <w:rPr>
          <w:rFonts w:ascii="Arial" w:hAnsi="Arial" w:cs="Arial"/>
          <w:b/>
          <w:bCs/>
          <w:sz w:val="24"/>
          <w:szCs w:val="24"/>
        </w:rPr>
      </w:pPr>
      <w:r w:rsidRPr="00C41963">
        <w:rPr>
          <w:rFonts w:ascii="Arial" w:hAnsi="Arial" w:cs="Arial"/>
          <w:b/>
          <w:bCs/>
          <w:sz w:val="24"/>
          <w:szCs w:val="24"/>
        </w:rPr>
        <w:t>A word on the use of ChatGPT and similar generative AI systems</w:t>
      </w:r>
    </w:p>
    <w:p w:rsidRPr="00C41963" w:rsidR="006F03B8" w:rsidP="006F03B8" w:rsidRDefault="006F03B8" w14:paraId="0E19022A" w14:textId="77777777">
      <w:pPr>
        <w:ind w:left="720"/>
        <w:rPr>
          <w:rFonts w:ascii="Arial" w:hAnsi="Arial" w:cs="Arial"/>
          <w:sz w:val="24"/>
          <w:szCs w:val="24"/>
        </w:rPr>
      </w:pPr>
    </w:p>
    <w:p w:rsidRPr="00C41963" w:rsidR="006F03B8" w:rsidP="006F03B8" w:rsidRDefault="006F03B8" w14:paraId="7074C731" w14:textId="77777777">
      <w:pPr>
        <w:ind w:left="720"/>
        <w:rPr>
          <w:rFonts w:ascii="Arial" w:hAnsi="Arial" w:cs="Arial"/>
          <w:sz w:val="22"/>
          <w:szCs w:val="22"/>
        </w:rPr>
      </w:pPr>
      <w:r w:rsidRPr="00C41963">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Pr="00C41963" w:rsidR="006F03B8" w:rsidP="006F03B8" w:rsidRDefault="006F03B8" w14:paraId="4B0A9D02" w14:textId="77777777">
      <w:pPr>
        <w:ind w:left="720"/>
        <w:rPr>
          <w:rFonts w:ascii="Arial" w:hAnsi="Arial" w:cs="Arial"/>
          <w:sz w:val="22"/>
          <w:szCs w:val="22"/>
        </w:rPr>
      </w:pPr>
      <w:r w:rsidRPr="00C41963">
        <w:rPr>
          <w:rFonts w:ascii="Arial" w:hAnsi="Arial" w:cs="Arial"/>
          <w:sz w:val="22"/>
          <w:szCs w:val="22"/>
        </w:rPr>
        <w:t xml:space="preserve">You must remember that as a student </w:t>
      </w:r>
      <w:r w:rsidRPr="00C41963">
        <w:rPr>
          <w:rFonts w:ascii="Arial" w:hAnsi="Arial" w:cs="Arial"/>
          <w:b/>
          <w:bCs/>
          <w:sz w:val="22"/>
          <w:szCs w:val="22"/>
        </w:rPr>
        <w:t>you</w:t>
      </w:r>
      <w:r w:rsidRPr="00C41963">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Pr="00C41963" w:rsidR="006F03B8" w:rsidP="006F03B8" w:rsidRDefault="006F03B8" w14:paraId="71363974" w14:textId="77777777">
      <w:pPr>
        <w:ind w:left="720"/>
        <w:rPr>
          <w:rFonts w:ascii="Arial" w:hAnsi="Arial" w:cs="Arial"/>
          <w:sz w:val="22"/>
          <w:szCs w:val="22"/>
        </w:rPr>
      </w:pPr>
    </w:p>
    <w:p w:rsidRPr="00C41963" w:rsidR="006F03B8" w:rsidP="006F03B8" w:rsidRDefault="006F03B8" w14:paraId="48470E47" w14:textId="77777777">
      <w:pPr>
        <w:ind w:left="720"/>
        <w:rPr>
          <w:rFonts w:ascii="Arial" w:hAnsi="Arial" w:cs="Arial"/>
          <w:sz w:val="22"/>
          <w:szCs w:val="22"/>
        </w:rPr>
      </w:pPr>
      <w:r w:rsidRPr="00C41963">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Pr="00C41963" w:rsidR="006F03B8" w:rsidP="006F03B8" w:rsidRDefault="006F03B8" w14:paraId="68FB8C70" w14:textId="77777777">
      <w:pPr>
        <w:ind w:left="720"/>
        <w:rPr>
          <w:rFonts w:ascii="Arial" w:hAnsi="Arial" w:cs="Arial"/>
          <w:sz w:val="22"/>
          <w:szCs w:val="22"/>
        </w:rPr>
      </w:pPr>
    </w:p>
    <w:p w:rsidRPr="00C41963" w:rsidR="006F03B8" w:rsidP="006F03B8" w:rsidRDefault="006F03B8" w14:paraId="15478BF1" w14:textId="77777777">
      <w:pPr>
        <w:ind w:left="720"/>
        <w:rPr>
          <w:rFonts w:ascii="Arial" w:hAnsi="Arial" w:cs="Arial"/>
          <w:sz w:val="22"/>
          <w:szCs w:val="22"/>
        </w:rPr>
      </w:pPr>
      <w:r w:rsidRPr="00C41963">
        <w:rPr>
          <w:rFonts w:ascii="Arial" w:hAnsi="Arial" w:cs="Arial"/>
          <w:sz w:val="22"/>
          <w:szCs w:val="22"/>
        </w:rPr>
        <w:t>You may use these tools, but you must use them ethically, and you should always strive for academic honesty and integrity.</w:t>
      </w:r>
    </w:p>
    <w:p w:rsidRPr="00C41963" w:rsidR="006F03B8" w:rsidP="006F03B8" w:rsidRDefault="006F03B8" w14:paraId="74D05B90" w14:textId="77777777">
      <w:pPr>
        <w:pStyle w:val="Heading2"/>
        <w:ind w:left="567" w:firstLine="142"/>
        <w:rPr>
          <w:rFonts w:ascii="Arial" w:hAnsi="Arial" w:cs="Arial"/>
          <w:sz w:val="22"/>
          <w:szCs w:val="22"/>
        </w:rPr>
      </w:pPr>
    </w:p>
    <w:p w:rsidRPr="00C41963" w:rsidR="006F03B8" w:rsidP="006F03B8" w:rsidRDefault="006F03B8" w14:paraId="78559A4C" w14:textId="77777777">
      <w:pPr>
        <w:pStyle w:val="Heading2"/>
        <w:ind w:left="567" w:firstLine="142"/>
        <w:rPr>
          <w:rFonts w:ascii="Arial" w:hAnsi="Arial" w:cs="Arial"/>
          <w:sz w:val="22"/>
          <w:szCs w:val="22"/>
        </w:rPr>
      </w:pPr>
      <w:r w:rsidRPr="00C41963">
        <w:rPr>
          <w:rFonts w:ascii="Arial" w:hAnsi="Arial" w:cs="Arial"/>
          <w:sz w:val="22"/>
          <w:szCs w:val="22"/>
        </w:rPr>
        <w:t>Use of Generative AI in Assessment</w:t>
      </w:r>
    </w:p>
    <w:p w:rsidRPr="00C41963" w:rsidR="006F03B8" w:rsidP="006F03B8" w:rsidRDefault="006F03B8" w14:paraId="070D4089" w14:textId="77777777">
      <w:pPr>
        <w:rPr>
          <w:rFonts w:ascii="Arial" w:hAnsi="Arial" w:cs="Arial"/>
          <w:sz w:val="22"/>
          <w:szCs w:val="22"/>
        </w:rPr>
      </w:pPr>
      <w:r w:rsidRPr="00C41963">
        <w:tab/>
      </w:r>
      <w:r w:rsidRPr="00C41963">
        <w:rPr>
          <w:rFonts w:ascii="Arial" w:hAnsi="Arial" w:cs="Arial"/>
          <w:sz w:val="22"/>
          <w:szCs w:val="22"/>
        </w:rPr>
        <w:t>(Lecturer to indicate Yes or Not against each element)</w:t>
      </w:r>
    </w:p>
    <w:p w:rsidRPr="00C41963" w:rsidR="006F03B8" w:rsidP="006F03B8" w:rsidRDefault="006F03B8" w14:paraId="2271830A" w14:textId="77777777">
      <w:pPr>
        <w:rPr>
          <w:rFonts w:eastAsia="Calibri"/>
        </w:rPr>
      </w:pP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p>
    <w:p w:rsidRPr="00C41963" w:rsidR="006F03B8" w:rsidP="006F03B8" w:rsidRDefault="006F03B8" w14:paraId="77BCE41B"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C41963" w:rsidR="006F03B8" w:rsidTr="00A935B3" w14:paraId="6DC6D1F1" w14:textId="77777777">
        <w:trPr>
          <w:trHeight w:val="300"/>
        </w:trPr>
        <w:tc>
          <w:tcPr>
            <w:tcW w:w="2250" w:type="dxa"/>
            <w:tcMar>
              <w:left w:w="105" w:type="dxa"/>
              <w:right w:w="105" w:type="dxa"/>
            </w:tcMar>
          </w:tcPr>
          <w:p w:rsidRPr="00C41963" w:rsidR="006F03B8" w:rsidP="00A935B3" w:rsidRDefault="006F03B8" w14:paraId="2487D8F8" w14:textId="77777777">
            <w:pPr>
              <w:spacing w:line="259" w:lineRule="auto"/>
              <w:rPr>
                <w:rFonts w:ascii="Arial" w:hAnsi="Arial" w:eastAsia="Calibri" w:cs="Arial"/>
                <w:sz w:val="22"/>
                <w:szCs w:val="22"/>
              </w:rPr>
            </w:pPr>
            <w:r w:rsidRPr="00C41963">
              <w:rPr>
                <w:rFonts w:ascii="Arial" w:hAnsi="Arial" w:eastAsia="Calibri" w:cs="Arial"/>
                <w:sz w:val="22"/>
                <w:szCs w:val="22"/>
              </w:rPr>
              <w:t>RESEARCH</w:t>
            </w:r>
          </w:p>
        </w:tc>
        <w:tc>
          <w:tcPr>
            <w:tcW w:w="5397" w:type="dxa"/>
            <w:tcMar>
              <w:left w:w="105" w:type="dxa"/>
              <w:right w:w="105" w:type="dxa"/>
            </w:tcMar>
          </w:tcPr>
          <w:p w:rsidRPr="00C41963" w:rsidR="006F03B8" w:rsidP="00A935B3" w:rsidRDefault="006F03B8" w14:paraId="0A9B70FF" w14:textId="77777777">
            <w:pPr>
              <w:spacing w:line="259" w:lineRule="auto"/>
              <w:rPr>
                <w:rFonts w:ascii="Arial" w:hAnsi="Arial" w:eastAsia="Calibri" w:cs="Arial"/>
                <w:sz w:val="22"/>
                <w:szCs w:val="22"/>
              </w:rPr>
            </w:pPr>
            <w:r w:rsidRPr="00C41963">
              <w:rPr>
                <w:rFonts w:ascii="Arial" w:hAnsi="Arial" w:eastAsia="Calibri" w:cs="Arial"/>
                <w:sz w:val="22"/>
                <w:szCs w:val="22"/>
              </w:rPr>
              <w:t>For this assessment, you can use Generative AI to support you in research and data analysis.</w:t>
            </w:r>
          </w:p>
        </w:tc>
        <w:tc>
          <w:tcPr>
            <w:tcW w:w="1417" w:type="dxa"/>
          </w:tcPr>
          <w:p w:rsidRPr="00C41963" w:rsidR="006F03B8" w:rsidP="00A935B3" w:rsidRDefault="006F03B8" w14:paraId="084AA462" w14:textId="77777777">
            <w:pPr>
              <w:rPr>
                <w:rFonts w:ascii="Arial" w:hAnsi="Arial" w:eastAsia="Calibri" w:cs="Arial"/>
                <w:sz w:val="22"/>
                <w:szCs w:val="22"/>
              </w:rPr>
            </w:pPr>
            <w:r w:rsidRPr="00C41963">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Pr="00C41963">
                  <w:rPr>
                    <w:rFonts w:hint="eastAsia" w:ascii="MS Gothic" w:hAnsi="MS Gothic" w:eastAsia="MS Gothic" w:cs="Arial"/>
                    <w:sz w:val="22"/>
                    <w:szCs w:val="22"/>
                  </w:rPr>
                  <w:t>☒</w:t>
                </w:r>
              </w:sdtContent>
            </w:sdt>
          </w:p>
          <w:p w:rsidRPr="00C41963" w:rsidR="006F03B8" w:rsidP="00A935B3" w:rsidRDefault="006F03B8" w14:paraId="3290EA7E" w14:textId="77777777">
            <w:pPr>
              <w:rPr>
                <w:rFonts w:ascii="Arial" w:hAnsi="Arial" w:eastAsia="Calibri" w:cs="Arial"/>
                <w:sz w:val="22"/>
                <w:szCs w:val="22"/>
              </w:rPr>
            </w:pPr>
          </w:p>
          <w:p w:rsidRPr="00C41963" w:rsidR="006F03B8" w:rsidP="00A935B3" w:rsidRDefault="006F03B8" w14:paraId="7C80A1A9" w14:textId="77777777">
            <w:pPr>
              <w:rPr>
                <w:rFonts w:ascii="Arial" w:hAnsi="Arial" w:eastAsia="Calibri" w:cs="Arial"/>
                <w:sz w:val="22"/>
                <w:szCs w:val="22"/>
              </w:rPr>
            </w:pPr>
            <w:r w:rsidRPr="00C41963">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Pr="00C41963">
                  <w:rPr>
                    <w:rFonts w:hint="eastAsia" w:ascii="MS Gothic" w:hAnsi="MS Gothic" w:eastAsia="MS Gothic" w:cs="Arial"/>
                    <w:sz w:val="22"/>
                    <w:szCs w:val="22"/>
                  </w:rPr>
                  <w:t>☐</w:t>
                </w:r>
              </w:sdtContent>
            </w:sdt>
          </w:p>
        </w:tc>
      </w:tr>
      <w:tr w:rsidRPr="00C41963" w:rsidR="006F03B8" w:rsidTr="00A935B3" w14:paraId="32FFA472" w14:textId="77777777">
        <w:trPr>
          <w:trHeight w:val="300"/>
        </w:trPr>
        <w:tc>
          <w:tcPr>
            <w:tcW w:w="2250" w:type="dxa"/>
            <w:tcMar>
              <w:left w:w="105" w:type="dxa"/>
              <w:right w:w="105" w:type="dxa"/>
            </w:tcMar>
          </w:tcPr>
          <w:p w:rsidRPr="00C41963" w:rsidR="006F03B8" w:rsidP="00A935B3" w:rsidRDefault="006F03B8" w14:paraId="7F710CFF" w14:textId="77777777">
            <w:pPr>
              <w:spacing w:line="259" w:lineRule="auto"/>
              <w:rPr>
                <w:rFonts w:ascii="Arial" w:hAnsi="Arial" w:eastAsia="Calibri" w:cs="Arial"/>
                <w:sz w:val="22"/>
                <w:szCs w:val="22"/>
              </w:rPr>
            </w:pPr>
            <w:r w:rsidRPr="00C41963">
              <w:rPr>
                <w:rFonts w:ascii="Arial" w:hAnsi="Arial" w:eastAsia="Calibri" w:cs="Arial"/>
                <w:sz w:val="22"/>
                <w:szCs w:val="22"/>
              </w:rPr>
              <w:t>STRUCTURE</w:t>
            </w:r>
          </w:p>
        </w:tc>
        <w:tc>
          <w:tcPr>
            <w:tcW w:w="5397" w:type="dxa"/>
            <w:tcMar>
              <w:left w:w="105" w:type="dxa"/>
              <w:right w:w="105" w:type="dxa"/>
            </w:tcMar>
          </w:tcPr>
          <w:p w:rsidRPr="00C41963" w:rsidR="006F03B8" w:rsidP="00A935B3" w:rsidRDefault="006F03B8" w14:paraId="2F0C9BFB" w14:textId="77777777">
            <w:pPr>
              <w:spacing w:line="259" w:lineRule="auto"/>
              <w:rPr>
                <w:rFonts w:ascii="Arial" w:hAnsi="Arial" w:eastAsia="Calibri" w:cs="Arial"/>
                <w:sz w:val="22"/>
                <w:szCs w:val="22"/>
              </w:rPr>
            </w:pPr>
            <w:r w:rsidRPr="00C41963">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Pr="00C41963" w:rsidR="006F03B8" w:rsidP="00A935B3" w:rsidRDefault="006F03B8" w14:paraId="11C8C414" w14:textId="77777777">
            <w:pPr>
              <w:rPr>
                <w:rFonts w:ascii="Arial" w:hAnsi="Arial" w:eastAsia="Calibri" w:cs="Arial"/>
                <w:sz w:val="22"/>
                <w:szCs w:val="22"/>
              </w:rPr>
            </w:pPr>
            <w:r w:rsidRPr="00C41963">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Pr="00C41963">
                  <w:rPr>
                    <w:rFonts w:hint="eastAsia" w:ascii="MS Gothic" w:hAnsi="MS Gothic" w:eastAsia="MS Gothic" w:cs="Arial"/>
                    <w:sz w:val="22"/>
                    <w:szCs w:val="22"/>
                  </w:rPr>
                  <w:t>☒</w:t>
                </w:r>
              </w:sdtContent>
            </w:sdt>
          </w:p>
          <w:p w:rsidRPr="00C41963" w:rsidR="006F03B8" w:rsidP="00A935B3" w:rsidRDefault="006F03B8" w14:paraId="5E16E936" w14:textId="77777777">
            <w:pPr>
              <w:rPr>
                <w:rFonts w:ascii="Arial" w:hAnsi="Arial" w:eastAsia="Calibri" w:cs="Arial"/>
                <w:sz w:val="22"/>
                <w:szCs w:val="22"/>
              </w:rPr>
            </w:pPr>
          </w:p>
          <w:p w:rsidRPr="00C41963" w:rsidR="006F03B8" w:rsidP="00A935B3" w:rsidRDefault="006F03B8" w14:paraId="2FFDB46E" w14:textId="77777777">
            <w:pPr>
              <w:rPr>
                <w:rFonts w:ascii="Arial" w:hAnsi="Arial" w:eastAsia="Calibri" w:cs="Arial"/>
                <w:sz w:val="22"/>
                <w:szCs w:val="22"/>
              </w:rPr>
            </w:pPr>
            <w:r w:rsidRPr="00C41963">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Pr="00C41963">
                  <w:rPr>
                    <w:rFonts w:hint="eastAsia" w:ascii="MS Gothic" w:hAnsi="MS Gothic" w:eastAsia="MS Gothic" w:cs="Arial"/>
                    <w:sz w:val="22"/>
                    <w:szCs w:val="22"/>
                  </w:rPr>
                  <w:t>☐</w:t>
                </w:r>
              </w:sdtContent>
            </w:sdt>
          </w:p>
        </w:tc>
      </w:tr>
      <w:tr w:rsidRPr="00C41963" w:rsidR="006F03B8" w:rsidTr="00A935B3" w14:paraId="4B29D13F" w14:textId="77777777">
        <w:trPr>
          <w:trHeight w:val="300"/>
        </w:trPr>
        <w:tc>
          <w:tcPr>
            <w:tcW w:w="2250" w:type="dxa"/>
            <w:tcMar>
              <w:left w:w="105" w:type="dxa"/>
              <w:right w:w="105" w:type="dxa"/>
            </w:tcMar>
          </w:tcPr>
          <w:p w:rsidRPr="00C41963" w:rsidR="006F03B8" w:rsidP="00A935B3" w:rsidRDefault="006F03B8" w14:paraId="14548401" w14:textId="77777777">
            <w:pPr>
              <w:spacing w:line="259" w:lineRule="auto"/>
              <w:rPr>
                <w:rFonts w:ascii="Arial" w:hAnsi="Arial" w:eastAsia="Calibri" w:cs="Arial"/>
                <w:sz w:val="22"/>
                <w:szCs w:val="22"/>
              </w:rPr>
            </w:pPr>
            <w:r w:rsidRPr="00C41963">
              <w:rPr>
                <w:rFonts w:ascii="Arial" w:hAnsi="Arial" w:eastAsia="Calibri" w:cs="Arial"/>
                <w:sz w:val="22"/>
                <w:szCs w:val="22"/>
              </w:rPr>
              <w:t>PROOFREADING</w:t>
            </w:r>
          </w:p>
        </w:tc>
        <w:tc>
          <w:tcPr>
            <w:tcW w:w="5397" w:type="dxa"/>
            <w:tcMar>
              <w:left w:w="105" w:type="dxa"/>
              <w:right w:w="105" w:type="dxa"/>
            </w:tcMar>
          </w:tcPr>
          <w:p w:rsidRPr="00C41963" w:rsidR="006F03B8" w:rsidP="00A935B3" w:rsidRDefault="006F03B8" w14:paraId="0958E4FF" w14:textId="77777777">
            <w:pPr>
              <w:spacing w:line="259" w:lineRule="auto"/>
              <w:rPr>
                <w:rFonts w:ascii="Arial" w:hAnsi="Arial" w:eastAsia="Calibri" w:cs="Arial"/>
                <w:sz w:val="22"/>
                <w:szCs w:val="22"/>
              </w:rPr>
            </w:pPr>
            <w:r w:rsidRPr="00C41963">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Pr="00C41963" w:rsidR="006F03B8" w:rsidP="00A935B3" w:rsidRDefault="006F03B8" w14:paraId="3255BAD1" w14:textId="77777777">
            <w:pPr>
              <w:rPr>
                <w:rFonts w:ascii="Arial" w:hAnsi="Arial" w:eastAsia="Calibri" w:cs="Arial"/>
                <w:sz w:val="22"/>
                <w:szCs w:val="22"/>
              </w:rPr>
            </w:pPr>
            <w:r w:rsidRPr="00C41963">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00C41963">
                  <w:rPr>
                    <w:rFonts w:hint="eastAsia" w:ascii="MS Gothic" w:hAnsi="MS Gothic" w:eastAsia="MS Gothic" w:cs="Arial"/>
                    <w:sz w:val="22"/>
                    <w:szCs w:val="22"/>
                  </w:rPr>
                  <w:t>☒</w:t>
                </w:r>
              </w:sdtContent>
            </w:sdt>
          </w:p>
          <w:p w:rsidRPr="00C41963" w:rsidR="006F03B8" w:rsidP="00A935B3" w:rsidRDefault="006F03B8" w14:paraId="1DECB5E6" w14:textId="77777777">
            <w:pPr>
              <w:rPr>
                <w:rFonts w:ascii="Arial" w:hAnsi="Arial" w:eastAsia="Calibri" w:cs="Arial"/>
                <w:sz w:val="22"/>
                <w:szCs w:val="22"/>
              </w:rPr>
            </w:pPr>
          </w:p>
          <w:p w:rsidRPr="00C41963" w:rsidR="006F03B8" w:rsidP="00A935B3" w:rsidRDefault="006F03B8" w14:paraId="1D0B0775" w14:textId="77777777">
            <w:pPr>
              <w:rPr>
                <w:rFonts w:ascii="Arial" w:hAnsi="Arial" w:eastAsia="Calibri" w:cs="Arial"/>
                <w:sz w:val="22"/>
                <w:szCs w:val="22"/>
              </w:rPr>
            </w:pPr>
            <w:r w:rsidRPr="00C41963">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00C41963">
                  <w:rPr>
                    <w:rFonts w:hint="eastAsia" w:ascii="MS Gothic" w:hAnsi="MS Gothic" w:eastAsia="MS Gothic" w:cs="Arial"/>
                    <w:sz w:val="22"/>
                    <w:szCs w:val="22"/>
                  </w:rPr>
                  <w:t>☐</w:t>
                </w:r>
              </w:sdtContent>
            </w:sdt>
          </w:p>
        </w:tc>
      </w:tr>
      <w:tr w:rsidRPr="00C41963" w:rsidR="006F03B8" w:rsidTr="00A935B3" w14:paraId="37153BEB" w14:textId="77777777">
        <w:trPr>
          <w:trHeight w:val="300"/>
        </w:trPr>
        <w:tc>
          <w:tcPr>
            <w:tcW w:w="2250" w:type="dxa"/>
            <w:tcMar>
              <w:left w:w="105" w:type="dxa"/>
              <w:right w:w="105" w:type="dxa"/>
            </w:tcMar>
          </w:tcPr>
          <w:p w:rsidRPr="00C41963" w:rsidR="006F03B8" w:rsidP="00A935B3" w:rsidRDefault="006F03B8" w14:paraId="1E4D2B24" w14:textId="77777777">
            <w:pPr>
              <w:spacing w:line="259" w:lineRule="auto"/>
              <w:rPr>
                <w:rFonts w:ascii="Arial" w:hAnsi="Arial" w:eastAsia="Calibri" w:cs="Arial"/>
                <w:sz w:val="22"/>
                <w:szCs w:val="22"/>
              </w:rPr>
            </w:pPr>
            <w:r w:rsidRPr="00C41963">
              <w:rPr>
                <w:rFonts w:ascii="Arial" w:hAnsi="Arial" w:eastAsia="Calibri" w:cs="Arial"/>
                <w:sz w:val="22"/>
                <w:szCs w:val="22"/>
              </w:rPr>
              <w:t>WRITING</w:t>
            </w:r>
          </w:p>
        </w:tc>
        <w:tc>
          <w:tcPr>
            <w:tcW w:w="5397" w:type="dxa"/>
            <w:tcMar>
              <w:left w:w="105" w:type="dxa"/>
              <w:right w:w="105" w:type="dxa"/>
            </w:tcMar>
          </w:tcPr>
          <w:p w:rsidRPr="00C41963" w:rsidR="006F03B8" w:rsidP="00A935B3" w:rsidRDefault="006F03B8" w14:paraId="117CC1F9" w14:textId="77777777">
            <w:pPr>
              <w:spacing w:line="259" w:lineRule="auto"/>
              <w:rPr>
                <w:rFonts w:ascii="Arial" w:hAnsi="Arial" w:eastAsia="Calibri" w:cs="Arial"/>
                <w:sz w:val="22"/>
                <w:szCs w:val="22"/>
              </w:rPr>
            </w:pPr>
            <w:r w:rsidRPr="00C41963">
              <w:rPr>
                <w:rFonts w:ascii="Arial" w:hAnsi="Arial" w:eastAsia="Calibri" w:cs="Arial"/>
                <w:sz w:val="22"/>
                <w:szCs w:val="22"/>
              </w:rPr>
              <w:t>For this assessment, you can use Generative AI to create text for submission.</w:t>
            </w:r>
          </w:p>
        </w:tc>
        <w:tc>
          <w:tcPr>
            <w:tcW w:w="1417" w:type="dxa"/>
          </w:tcPr>
          <w:p w:rsidRPr="00C41963" w:rsidR="006F03B8" w:rsidP="00A935B3" w:rsidRDefault="006F03B8" w14:paraId="7A2A2247" w14:textId="77777777">
            <w:pPr>
              <w:rPr>
                <w:rFonts w:ascii="Arial" w:hAnsi="Arial" w:eastAsia="Calibri" w:cs="Arial"/>
                <w:sz w:val="22"/>
                <w:szCs w:val="22"/>
              </w:rPr>
            </w:pPr>
            <w:r w:rsidRPr="00C41963">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C41963">
                  <w:rPr>
                    <w:rFonts w:hint="eastAsia" w:ascii="MS Gothic" w:hAnsi="MS Gothic" w:eastAsia="MS Gothic" w:cs="MS Gothic"/>
                    <w:sz w:val="22"/>
                    <w:szCs w:val="22"/>
                  </w:rPr>
                  <w:t>☐</w:t>
                </w:r>
              </w:sdtContent>
            </w:sdt>
          </w:p>
          <w:p w:rsidRPr="00C41963" w:rsidR="006F03B8" w:rsidP="00A935B3" w:rsidRDefault="006F03B8" w14:paraId="3D72002B" w14:textId="77777777">
            <w:pPr>
              <w:rPr>
                <w:rFonts w:ascii="Arial" w:hAnsi="Arial" w:eastAsia="Calibri" w:cs="Arial"/>
                <w:sz w:val="22"/>
                <w:szCs w:val="22"/>
              </w:rPr>
            </w:pPr>
          </w:p>
          <w:p w:rsidRPr="00C41963" w:rsidR="006F03B8" w:rsidP="00A935B3" w:rsidRDefault="006F03B8" w14:paraId="597D4D8F" w14:textId="77777777">
            <w:pPr>
              <w:rPr>
                <w:rFonts w:ascii="Arial" w:hAnsi="Arial" w:eastAsia="Calibri" w:cs="Arial"/>
                <w:sz w:val="22"/>
                <w:szCs w:val="22"/>
              </w:rPr>
            </w:pPr>
            <w:r w:rsidRPr="00C41963">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00C41963">
                  <w:rPr>
                    <w:rFonts w:hint="eastAsia" w:ascii="MS Gothic" w:hAnsi="MS Gothic" w:eastAsia="MS Gothic" w:cs="Arial"/>
                    <w:sz w:val="22"/>
                    <w:szCs w:val="22"/>
                  </w:rPr>
                  <w:t>☒</w:t>
                </w:r>
              </w:sdtContent>
            </w:sdt>
          </w:p>
        </w:tc>
      </w:tr>
      <w:tr w:rsidRPr="00C41963" w:rsidR="006F03B8" w:rsidTr="00A935B3" w14:paraId="3237B1EF" w14:textId="77777777">
        <w:trPr>
          <w:trHeight w:val="300"/>
        </w:trPr>
        <w:tc>
          <w:tcPr>
            <w:tcW w:w="2250" w:type="dxa"/>
            <w:tcMar>
              <w:left w:w="105" w:type="dxa"/>
              <w:right w:w="105" w:type="dxa"/>
            </w:tcMar>
          </w:tcPr>
          <w:p w:rsidRPr="00C41963" w:rsidR="006F03B8" w:rsidP="00A935B3" w:rsidRDefault="006F03B8" w14:paraId="44A87F76" w14:textId="77777777">
            <w:pPr>
              <w:spacing w:line="259" w:lineRule="auto"/>
              <w:rPr>
                <w:rFonts w:ascii="Arial" w:hAnsi="Arial" w:eastAsia="Calibri" w:cs="Arial"/>
                <w:sz w:val="22"/>
                <w:szCs w:val="22"/>
              </w:rPr>
            </w:pPr>
            <w:r w:rsidRPr="00C41963">
              <w:rPr>
                <w:rFonts w:ascii="Arial" w:hAnsi="Arial" w:eastAsia="Calibri" w:cs="Arial"/>
                <w:sz w:val="22"/>
                <w:szCs w:val="22"/>
              </w:rPr>
              <w:t>CREATIVE</w:t>
            </w:r>
          </w:p>
        </w:tc>
        <w:tc>
          <w:tcPr>
            <w:tcW w:w="5397" w:type="dxa"/>
            <w:tcMar>
              <w:left w:w="105" w:type="dxa"/>
              <w:right w:w="105" w:type="dxa"/>
            </w:tcMar>
          </w:tcPr>
          <w:p w:rsidRPr="00C41963" w:rsidR="006F03B8" w:rsidP="00A935B3" w:rsidRDefault="006F03B8" w14:paraId="0F2EAA96" w14:textId="77777777">
            <w:pPr>
              <w:spacing w:line="259" w:lineRule="auto"/>
              <w:rPr>
                <w:rFonts w:ascii="Arial" w:hAnsi="Arial" w:eastAsia="Calibri" w:cs="Arial"/>
                <w:sz w:val="22"/>
                <w:szCs w:val="22"/>
              </w:rPr>
            </w:pPr>
            <w:r w:rsidRPr="00C41963">
              <w:rPr>
                <w:rFonts w:ascii="Arial" w:hAnsi="Arial" w:eastAsia="Calibri" w:cs="Arial"/>
                <w:sz w:val="22"/>
                <w:szCs w:val="22"/>
              </w:rPr>
              <w:t>For this assessment, you can use Generative AI to create creative materials, such as images.</w:t>
            </w:r>
          </w:p>
        </w:tc>
        <w:tc>
          <w:tcPr>
            <w:tcW w:w="1417" w:type="dxa"/>
          </w:tcPr>
          <w:p w:rsidRPr="00C41963" w:rsidR="006F03B8" w:rsidP="00A935B3" w:rsidRDefault="006F03B8" w14:paraId="0C52F25E" w14:textId="77777777">
            <w:pPr>
              <w:rPr>
                <w:rFonts w:ascii="Arial" w:hAnsi="Arial" w:eastAsia="Calibri" w:cs="Arial"/>
                <w:sz w:val="22"/>
                <w:szCs w:val="22"/>
              </w:rPr>
            </w:pPr>
            <w:r w:rsidRPr="00C41963">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C41963">
                  <w:rPr>
                    <w:rFonts w:hint="eastAsia" w:ascii="MS Gothic" w:hAnsi="MS Gothic" w:eastAsia="MS Gothic" w:cs="MS Gothic"/>
                    <w:sz w:val="22"/>
                    <w:szCs w:val="22"/>
                  </w:rPr>
                  <w:t>☐</w:t>
                </w:r>
              </w:sdtContent>
            </w:sdt>
          </w:p>
          <w:p w:rsidRPr="00C41963" w:rsidR="006F03B8" w:rsidP="00A935B3" w:rsidRDefault="006F03B8" w14:paraId="6528CAA0" w14:textId="77777777">
            <w:pPr>
              <w:rPr>
                <w:rFonts w:ascii="Arial" w:hAnsi="Arial" w:eastAsia="Calibri" w:cs="Arial"/>
                <w:sz w:val="22"/>
                <w:szCs w:val="22"/>
              </w:rPr>
            </w:pPr>
          </w:p>
          <w:p w:rsidRPr="00C41963" w:rsidR="006F03B8" w:rsidP="00A935B3" w:rsidRDefault="006F03B8" w14:paraId="68F24B17" w14:textId="77777777">
            <w:pPr>
              <w:rPr>
                <w:rFonts w:ascii="Arial" w:hAnsi="Arial" w:eastAsia="Calibri" w:cs="Arial"/>
                <w:sz w:val="22"/>
                <w:szCs w:val="22"/>
              </w:rPr>
            </w:pPr>
            <w:r w:rsidRPr="00C41963">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Pr="00C41963">
                  <w:rPr>
                    <w:rFonts w:hint="eastAsia" w:ascii="MS Gothic" w:hAnsi="MS Gothic" w:eastAsia="MS Gothic" w:cs="Arial"/>
                    <w:sz w:val="22"/>
                    <w:szCs w:val="22"/>
                  </w:rPr>
                  <w:t>☒</w:t>
                </w:r>
              </w:sdtContent>
            </w:sdt>
          </w:p>
        </w:tc>
      </w:tr>
      <w:tr w:rsidRPr="00C41963" w:rsidR="006F03B8" w:rsidTr="00A935B3" w14:paraId="6E3A4FFB" w14:textId="77777777">
        <w:trPr>
          <w:trHeight w:val="300"/>
        </w:trPr>
        <w:tc>
          <w:tcPr>
            <w:tcW w:w="2250" w:type="dxa"/>
            <w:tcMar>
              <w:left w:w="105" w:type="dxa"/>
              <w:right w:w="105" w:type="dxa"/>
            </w:tcMar>
          </w:tcPr>
          <w:p w:rsidRPr="00C41963" w:rsidR="006F03B8" w:rsidP="00A935B3" w:rsidRDefault="006F03B8" w14:paraId="1DB1EBFA" w14:textId="77777777">
            <w:pPr>
              <w:spacing w:line="259" w:lineRule="auto"/>
              <w:rPr>
                <w:rFonts w:ascii="Arial" w:hAnsi="Arial" w:cs="Arial"/>
                <w:sz w:val="22"/>
                <w:szCs w:val="22"/>
              </w:rPr>
            </w:pPr>
            <w:r w:rsidRPr="00C41963">
              <w:rPr>
                <w:rFonts w:ascii="Arial" w:hAnsi="Arial" w:eastAsia="Calibri" w:cs="Arial"/>
                <w:sz w:val="22"/>
                <w:szCs w:val="22"/>
              </w:rPr>
              <w:t>PROGRAMING</w:t>
            </w:r>
          </w:p>
        </w:tc>
        <w:tc>
          <w:tcPr>
            <w:tcW w:w="5397" w:type="dxa"/>
            <w:tcMar>
              <w:left w:w="105" w:type="dxa"/>
              <w:right w:w="105" w:type="dxa"/>
            </w:tcMar>
          </w:tcPr>
          <w:p w:rsidRPr="00C41963" w:rsidR="006F03B8" w:rsidP="00A935B3" w:rsidRDefault="006F03B8" w14:paraId="4DB69A9B" w14:textId="77777777">
            <w:pPr>
              <w:spacing w:line="259" w:lineRule="auto"/>
              <w:rPr>
                <w:rFonts w:ascii="Arial" w:hAnsi="Arial" w:eastAsia="Calibri" w:cs="Arial"/>
                <w:sz w:val="22"/>
                <w:szCs w:val="22"/>
              </w:rPr>
            </w:pPr>
            <w:r w:rsidRPr="00C41963">
              <w:rPr>
                <w:rFonts w:ascii="Arial" w:hAnsi="Arial" w:eastAsia="Calibri" w:cs="Arial"/>
                <w:sz w:val="22"/>
                <w:szCs w:val="22"/>
              </w:rPr>
              <w:t>For this assessment, you can use Generative AI to create and check code.</w:t>
            </w:r>
          </w:p>
        </w:tc>
        <w:tc>
          <w:tcPr>
            <w:tcW w:w="1417" w:type="dxa"/>
          </w:tcPr>
          <w:p w:rsidRPr="00C41963" w:rsidR="006F03B8" w:rsidP="00A935B3" w:rsidRDefault="006F03B8" w14:paraId="7155FC67" w14:textId="77777777">
            <w:pPr>
              <w:rPr>
                <w:rFonts w:ascii="Arial" w:hAnsi="Arial" w:eastAsia="Calibri" w:cs="Arial"/>
                <w:sz w:val="22"/>
                <w:szCs w:val="22"/>
              </w:rPr>
            </w:pPr>
            <w:r w:rsidRPr="00C41963">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C41963">
                  <w:rPr>
                    <w:rFonts w:hint="eastAsia" w:ascii="MS Gothic" w:hAnsi="MS Gothic" w:eastAsia="MS Gothic" w:cs="MS Gothic"/>
                    <w:sz w:val="22"/>
                    <w:szCs w:val="22"/>
                  </w:rPr>
                  <w:t>☐</w:t>
                </w:r>
              </w:sdtContent>
            </w:sdt>
          </w:p>
          <w:p w:rsidRPr="00C41963" w:rsidR="006F03B8" w:rsidP="00A935B3" w:rsidRDefault="006F03B8" w14:paraId="0AC1024B" w14:textId="77777777">
            <w:pPr>
              <w:rPr>
                <w:rFonts w:ascii="Arial" w:hAnsi="Arial" w:eastAsia="Calibri" w:cs="Arial"/>
                <w:sz w:val="22"/>
                <w:szCs w:val="22"/>
              </w:rPr>
            </w:pPr>
          </w:p>
          <w:p w:rsidRPr="00C41963" w:rsidR="006F03B8" w:rsidP="00A935B3" w:rsidRDefault="006F03B8" w14:paraId="2981A8ED" w14:textId="77777777">
            <w:pPr>
              <w:rPr>
                <w:rFonts w:ascii="Arial" w:hAnsi="Arial" w:eastAsia="Calibri" w:cs="Arial"/>
                <w:sz w:val="22"/>
                <w:szCs w:val="22"/>
              </w:rPr>
            </w:pPr>
            <w:r w:rsidRPr="00C41963">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00C41963">
                  <w:rPr>
                    <w:rFonts w:hint="eastAsia" w:ascii="MS Gothic" w:hAnsi="MS Gothic" w:eastAsia="MS Gothic" w:cs="Arial"/>
                    <w:sz w:val="22"/>
                    <w:szCs w:val="22"/>
                  </w:rPr>
                  <w:t>☒</w:t>
                </w:r>
              </w:sdtContent>
            </w:sdt>
          </w:p>
        </w:tc>
      </w:tr>
      <w:tr w:rsidRPr="00C41963" w:rsidR="006F03B8" w:rsidTr="00A935B3" w14:paraId="2B350269" w14:textId="77777777">
        <w:trPr>
          <w:trHeight w:val="300"/>
        </w:trPr>
        <w:tc>
          <w:tcPr>
            <w:tcW w:w="2250" w:type="dxa"/>
            <w:tcMar>
              <w:left w:w="105" w:type="dxa"/>
              <w:right w:w="105" w:type="dxa"/>
            </w:tcMar>
          </w:tcPr>
          <w:p w:rsidRPr="00C41963" w:rsidR="006F03B8" w:rsidP="00A935B3" w:rsidRDefault="006F03B8" w14:paraId="4E1B3FC0" w14:textId="77777777">
            <w:pPr>
              <w:spacing w:line="259" w:lineRule="auto"/>
              <w:rPr>
                <w:rFonts w:ascii="Arial" w:hAnsi="Arial" w:eastAsia="Calibri" w:cs="Arial"/>
                <w:sz w:val="22"/>
                <w:szCs w:val="22"/>
              </w:rPr>
            </w:pPr>
            <w:r w:rsidRPr="00C41963">
              <w:rPr>
                <w:rFonts w:ascii="Arial" w:hAnsi="Arial" w:eastAsia="Calibri" w:cs="Arial"/>
                <w:sz w:val="22"/>
                <w:szCs w:val="22"/>
              </w:rPr>
              <w:t>NONE</w:t>
            </w:r>
          </w:p>
        </w:tc>
        <w:tc>
          <w:tcPr>
            <w:tcW w:w="5397" w:type="dxa"/>
            <w:tcMar>
              <w:left w:w="105" w:type="dxa"/>
              <w:right w:w="105" w:type="dxa"/>
            </w:tcMar>
          </w:tcPr>
          <w:p w:rsidRPr="00C41963" w:rsidR="006F03B8" w:rsidP="00A935B3" w:rsidRDefault="006F03B8" w14:paraId="0669946D" w14:textId="77777777">
            <w:pPr>
              <w:spacing w:line="259" w:lineRule="auto"/>
              <w:rPr>
                <w:rFonts w:ascii="Arial" w:hAnsi="Arial" w:eastAsia="Calibri" w:cs="Arial"/>
                <w:sz w:val="22"/>
                <w:szCs w:val="22"/>
              </w:rPr>
            </w:pPr>
            <w:r w:rsidRPr="00C41963">
              <w:rPr>
                <w:rFonts w:ascii="Arial" w:hAnsi="Arial" w:eastAsia="Calibri" w:cs="Arial"/>
                <w:sz w:val="22"/>
                <w:szCs w:val="22"/>
              </w:rPr>
              <w:t xml:space="preserve">For this assessment, you are not allowed to use </w:t>
            </w:r>
            <w:r w:rsidRPr="00C41963">
              <w:rPr>
                <w:rFonts w:ascii="Arial" w:hAnsi="Arial" w:eastAsia="Calibri" w:cs="Arial"/>
                <w:b/>
                <w:bCs/>
                <w:sz w:val="22"/>
                <w:szCs w:val="22"/>
              </w:rPr>
              <w:t>any</w:t>
            </w:r>
            <w:r w:rsidRPr="00C41963">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C41963" w:rsidR="006F03B8" w:rsidP="00A935B3" w:rsidRDefault="00000000" w14:paraId="1B6FCDC0"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Pr="00C41963" w:rsidR="006F03B8">
                  <w:rPr>
                    <w:rFonts w:hint="eastAsia" w:ascii="MS Gothic" w:hAnsi="MS Gothic" w:eastAsia="MS Gothic" w:cs="Arial"/>
                    <w:sz w:val="22"/>
                    <w:szCs w:val="22"/>
                  </w:rPr>
                  <w:t>☐</w:t>
                </w:r>
              </w:sdtContent>
            </w:sdt>
          </w:p>
        </w:tc>
      </w:tr>
    </w:tbl>
    <w:p w:rsidRPr="00C41963" w:rsidR="006F03B8" w:rsidP="006F03B8" w:rsidRDefault="006F03B8" w14:paraId="32F7407E" w14:textId="77777777">
      <w:pPr>
        <w:ind w:left="720"/>
        <w:rPr>
          <w:rFonts w:ascii="Arial" w:hAnsi="Arial" w:cs="Arial"/>
          <w:sz w:val="24"/>
          <w:szCs w:val="24"/>
        </w:rPr>
      </w:pPr>
    </w:p>
    <w:p w:rsidRPr="00C41963" w:rsidR="006F03B8" w:rsidP="006F03B8" w:rsidRDefault="006F03B8" w14:paraId="5271F146" w14:textId="77777777">
      <w:pPr>
        <w:ind w:left="720"/>
        <w:rPr>
          <w:rFonts w:ascii="Arial" w:hAnsi="Arial" w:cs="Arial"/>
          <w:sz w:val="24"/>
          <w:szCs w:val="24"/>
        </w:rPr>
      </w:pPr>
    </w:p>
    <w:p w:rsidR="006F03B8" w:rsidP="006F03B8" w:rsidRDefault="006F03B8" w14:paraId="7841D98D" w14:textId="77777777">
      <w:pPr>
        <w:ind w:left="720"/>
        <w:rPr>
          <w:rFonts w:ascii="Arial" w:hAnsi="Arial" w:cs="Arial"/>
          <w:sz w:val="24"/>
          <w:szCs w:val="24"/>
        </w:rPr>
      </w:pPr>
    </w:p>
    <w:p w:rsidR="00920227" w:rsidP="006F03B8" w:rsidRDefault="00920227" w14:paraId="4E8399E3" w14:textId="77777777">
      <w:pPr>
        <w:ind w:left="720"/>
        <w:rPr>
          <w:rFonts w:ascii="Arial" w:hAnsi="Arial" w:cs="Arial"/>
          <w:sz w:val="24"/>
          <w:szCs w:val="24"/>
        </w:rPr>
      </w:pPr>
    </w:p>
    <w:p w:rsidR="00920227" w:rsidP="006F03B8" w:rsidRDefault="00920227" w14:paraId="637B1318" w14:textId="77777777">
      <w:pPr>
        <w:ind w:left="720"/>
        <w:rPr>
          <w:rFonts w:ascii="Arial" w:hAnsi="Arial" w:cs="Arial"/>
          <w:sz w:val="24"/>
          <w:szCs w:val="24"/>
        </w:rPr>
      </w:pPr>
    </w:p>
    <w:p w:rsidR="00920227" w:rsidP="006F03B8" w:rsidRDefault="00920227" w14:paraId="08CCFC50" w14:textId="77777777">
      <w:pPr>
        <w:ind w:left="720"/>
        <w:rPr>
          <w:rFonts w:ascii="Arial" w:hAnsi="Arial" w:cs="Arial"/>
          <w:sz w:val="24"/>
          <w:szCs w:val="24"/>
        </w:rPr>
      </w:pPr>
    </w:p>
    <w:p w:rsidR="00920227" w:rsidP="006F03B8" w:rsidRDefault="00920227" w14:paraId="5F069983" w14:textId="77777777">
      <w:pPr>
        <w:ind w:left="720"/>
        <w:rPr>
          <w:rFonts w:ascii="Arial" w:hAnsi="Arial" w:cs="Arial"/>
          <w:sz w:val="24"/>
          <w:szCs w:val="24"/>
        </w:rPr>
      </w:pPr>
    </w:p>
    <w:p w:rsidR="00920227" w:rsidP="006F03B8" w:rsidRDefault="00920227" w14:paraId="6C7704CD" w14:textId="77777777">
      <w:pPr>
        <w:ind w:left="720"/>
        <w:rPr>
          <w:rFonts w:ascii="Arial" w:hAnsi="Arial" w:cs="Arial"/>
          <w:sz w:val="24"/>
          <w:szCs w:val="24"/>
        </w:rPr>
      </w:pPr>
    </w:p>
    <w:p w:rsidR="00920227" w:rsidP="006F03B8" w:rsidRDefault="00920227" w14:paraId="7715A4C0" w14:textId="77777777">
      <w:pPr>
        <w:ind w:left="720"/>
        <w:rPr>
          <w:rFonts w:ascii="Arial" w:hAnsi="Arial" w:cs="Arial"/>
          <w:sz w:val="24"/>
          <w:szCs w:val="24"/>
        </w:rPr>
      </w:pPr>
    </w:p>
    <w:p w:rsidRPr="00C41963" w:rsidR="00920227" w:rsidP="006F03B8" w:rsidRDefault="00920227" w14:paraId="03C48AC6" w14:textId="77777777">
      <w:pPr>
        <w:ind w:left="720"/>
        <w:rPr>
          <w:rFonts w:ascii="Arial" w:hAnsi="Arial" w:cs="Arial"/>
          <w:sz w:val="24"/>
          <w:szCs w:val="24"/>
        </w:rPr>
      </w:pPr>
    </w:p>
    <w:p w:rsidRPr="00C41963" w:rsidR="006F03B8" w:rsidP="006F03B8" w:rsidRDefault="006F03B8" w14:paraId="1143EF3C" w14:textId="77777777">
      <w:pPr>
        <w:ind w:left="720"/>
        <w:rPr>
          <w:rFonts w:ascii="Arial" w:hAnsi="Arial" w:cs="Arial"/>
          <w:sz w:val="24"/>
          <w:szCs w:val="24"/>
        </w:rPr>
      </w:pPr>
    </w:p>
    <w:p w:rsidRPr="00C41963" w:rsidR="00C01A3F" w:rsidP="00BA1176" w:rsidRDefault="00C01A3F" w14:paraId="300C777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C41963" w:rsidR="005969E2" w:rsidTr="00A406E5" w14:paraId="2AB16EB4" w14:textId="77777777">
        <w:tc>
          <w:tcPr>
            <w:tcW w:w="9781" w:type="dxa"/>
            <w:shd w:val="clear" w:color="auto" w:fill="C0C0C0"/>
          </w:tcPr>
          <w:p w:rsidRPr="00C41963" w:rsidR="005969E2" w:rsidP="00576AB4" w:rsidRDefault="00933F10" w14:paraId="27E8D7F4" w14:textId="77777777">
            <w:pPr>
              <w:jc w:val="center"/>
              <w:rPr>
                <w:rFonts w:ascii="Arial" w:hAnsi="Arial" w:cs="Arial"/>
                <w:b/>
                <w:sz w:val="40"/>
                <w:szCs w:val="40"/>
              </w:rPr>
            </w:pPr>
            <w:r w:rsidRPr="00C41963">
              <w:rPr>
                <w:rFonts w:ascii="Arial" w:hAnsi="Arial" w:cs="Arial"/>
                <w:sz w:val="32"/>
              </w:rPr>
              <w:br w:type="page"/>
            </w:r>
            <w:r w:rsidRPr="00C41963" w:rsidR="005969E2">
              <w:rPr>
                <w:rFonts w:ascii="Arial" w:hAnsi="Arial" w:cs="Arial"/>
                <w:b/>
                <w:sz w:val="40"/>
                <w:szCs w:val="40"/>
              </w:rPr>
              <w:t>TASK DESCRIPTION</w:t>
            </w:r>
          </w:p>
        </w:tc>
      </w:tr>
    </w:tbl>
    <w:p w:rsidRPr="00C41963" w:rsidR="00EE6F25" w:rsidP="005969E2" w:rsidRDefault="00EE6F25" w14:paraId="73F0B8AB" w14:textId="77777777">
      <w:pPr>
        <w:jc w:val="both"/>
        <w:rPr>
          <w:rFonts w:ascii="Arial" w:hAnsi="Arial" w:cs="Arial"/>
          <w:sz w:val="22"/>
          <w:szCs w:val="22"/>
        </w:rPr>
      </w:pPr>
    </w:p>
    <w:p w:rsidRPr="00A15D30" w:rsidR="00A15D30" w:rsidP="00920227" w:rsidRDefault="00A15D30" w14:paraId="42974416" w14:textId="77777777">
      <w:pPr>
        <w:pStyle w:val="ng-star-inserted"/>
        <w:shd w:val="clear" w:color="auto" w:fill="FFFFFF"/>
        <w:spacing w:before="0" w:beforeAutospacing="0" w:after="0" w:afterAutospacing="0" w:line="360" w:lineRule="auto"/>
        <w:rPr>
          <w:rFonts w:ascii="Arial" w:hAnsi="Arial" w:cs="Arial"/>
          <w:b/>
          <w:bCs/>
          <w:color w:val="1A1C1E"/>
          <w:sz w:val="22"/>
          <w:szCs w:val="22"/>
        </w:rPr>
      </w:pPr>
      <w:bookmarkStart w:name="_Hlk85552772" w:id="0"/>
      <w:r w:rsidRPr="00A15D30">
        <w:rPr>
          <w:rFonts w:ascii="Arial" w:hAnsi="Arial" w:cs="Arial"/>
          <w:b/>
          <w:bCs/>
          <w:color w:val="1A1C1E"/>
          <w:sz w:val="22"/>
          <w:szCs w:val="22"/>
        </w:rPr>
        <w:t>Case Study: NHS England – Enhancing National Healthcare Performance with Data Analytics</w:t>
      </w:r>
    </w:p>
    <w:p w:rsidRPr="00A15D30" w:rsidR="00A15D30" w:rsidP="00920227" w:rsidRDefault="00A15D30" w14:paraId="401BD69C" w14:textId="77777777">
      <w:pPr>
        <w:pStyle w:val="ng-star-inserted"/>
        <w:shd w:val="clear" w:color="auto" w:fill="FFFFFF"/>
        <w:spacing w:before="0" w:beforeAutospacing="0" w:after="0" w:afterAutospacing="0" w:line="360" w:lineRule="auto"/>
        <w:rPr>
          <w:rFonts w:ascii="Arial" w:hAnsi="Arial" w:cs="Arial"/>
          <w:b/>
          <w:bCs/>
          <w:color w:val="1A1C1E"/>
          <w:sz w:val="22"/>
          <w:szCs w:val="22"/>
        </w:rPr>
      </w:pPr>
      <w:r w:rsidRPr="00A15D30">
        <w:rPr>
          <w:rFonts w:ascii="Arial" w:hAnsi="Arial" w:cs="Arial"/>
          <w:b/>
          <w:bCs/>
          <w:color w:val="1A1C1E"/>
          <w:sz w:val="22"/>
          <w:szCs w:val="22"/>
        </w:rPr>
        <w:t>Context:</w:t>
      </w:r>
    </w:p>
    <w:p w:rsidRPr="00A15D30" w:rsidR="00A15D30" w:rsidP="00920227" w:rsidRDefault="00A15D30" w14:paraId="0704F79E" w14:textId="77777777">
      <w:pPr>
        <w:pStyle w:val="ng-star-inserted"/>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NHS England is responsible for overseeing the planning, delivery, and performance of healthcare services across England. Working with Integrated Care Systems (ICSs), NHS Trusts, and partner organisations, NHS England delivers healthcare across acute hospitals, community care, mental health services, and specialist treatment centres.</w:t>
      </w:r>
    </w:p>
    <w:p w:rsidR="00A15D30" w:rsidP="00920227" w:rsidRDefault="00A15D30" w14:paraId="649C0CD0" w14:textId="77777777">
      <w:pPr>
        <w:pStyle w:val="ng-star-inserted"/>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As one of the largest and most complex healthcare systems in the world, NHS England manages vast volumes of operational, clinical, workforce, and financial data. The organisation is committed to digital transformation, including the strategic use of data and analytics, to improve patient outcomes, optimise resource utilisation, and support evidence-based decision-making.</w:t>
      </w:r>
    </w:p>
    <w:p w:rsidRPr="00A15D30" w:rsidR="00920227" w:rsidP="00920227" w:rsidRDefault="00920227" w14:paraId="6DF71998" w14:textId="77777777">
      <w:pPr>
        <w:pStyle w:val="ng-star-inserted"/>
        <w:shd w:val="clear" w:color="auto" w:fill="FFFFFF"/>
        <w:spacing w:before="0" w:beforeAutospacing="0" w:after="0" w:afterAutospacing="0" w:line="360" w:lineRule="auto"/>
        <w:rPr>
          <w:rFonts w:ascii="Arial" w:hAnsi="Arial" w:cs="Arial"/>
          <w:color w:val="1A1C1E"/>
          <w:sz w:val="22"/>
          <w:szCs w:val="22"/>
        </w:rPr>
      </w:pPr>
    </w:p>
    <w:p w:rsidRPr="00A15D30" w:rsidR="00A15D30" w:rsidP="00920227" w:rsidRDefault="00A15D30" w14:paraId="2AF2DCAF" w14:textId="77777777">
      <w:pPr>
        <w:pStyle w:val="ng-star-inserted"/>
        <w:shd w:val="clear" w:color="auto" w:fill="FFFFFF"/>
        <w:spacing w:before="0" w:beforeAutospacing="0" w:after="0" w:afterAutospacing="0" w:line="360" w:lineRule="auto"/>
        <w:rPr>
          <w:rFonts w:ascii="Arial" w:hAnsi="Arial" w:cs="Arial"/>
          <w:b/>
          <w:bCs/>
          <w:color w:val="1A1C1E"/>
          <w:sz w:val="22"/>
          <w:szCs w:val="22"/>
        </w:rPr>
      </w:pPr>
      <w:r w:rsidRPr="00A15D30">
        <w:rPr>
          <w:rFonts w:ascii="Arial" w:hAnsi="Arial" w:cs="Arial"/>
          <w:b/>
          <w:bCs/>
          <w:color w:val="1A1C1E"/>
          <w:sz w:val="22"/>
          <w:szCs w:val="22"/>
        </w:rPr>
        <w:t>The Challenge:</w:t>
      </w:r>
    </w:p>
    <w:p w:rsidRPr="00A15D30" w:rsidR="00A15D30" w:rsidP="00920227" w:rsidRDefault="00A15D30" w14:paraId="4208E843" w14:textId="77777777">
      <w:pPr>
        <w:pStyle w:val="ng-star-inserted"/>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NHS England’s national healthcare operations involve a complex network of hospitals, community providers, specialist centres, and commissioning bodies. While individual operational systems (e.g. Electronic Patient Records (EPR), Patient Administration Systems (PAS), clinical systems, workforce management platforms, and financial systems) function effectively at a local or organisational level, a fragmented data landscape prevents a unified, near real-time view of healthcare performance across regions and care pathways.</w:t>
      </w:r>
    </w:p>
    <w:p w:rsidRPr="00A15D30" w:rsidR="00A15D30" w:rsidP="00920227" w:rsidRDefault="00A15D30" w14:paraId="6AC31F24" w14:textId="77777777">
      <w:pPr>
        <w:pStyle w:val="ng-star-inserted"/>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Senior leadership within NHS England recognises that this lack of integrated data insights is hindering their ability to:</w:t>
      </w:r>
    </w:p>
    <w:p w:rsidRPr="00A15D30" w:rsidR="00A15D30" w:rsidP="00920227" w:rsidRDefault="00A15D30" w14:paraId="5A8E88E2" w14:textId="77777777">
      <w:pPr>
        <w:pStyle w:val="ng-star-inserted"/>
        <w:numPr>
          <w:ilvl w:val="0"/>
          <w:numId w:val="27"/>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Identify patient flow bottlenecks and capacity constraints across hospitals and regions</w:t>
      </w:r>
    </w:p>
    <w:p w:rsidRPr="00A15D30" w:rsidR="00A15D30" w:rsidP="00920227" w:rsidRDefault="00A15D30" w14:paraId="29263A04" w14:textId="77777777">
      <w:pPr>
        <w:pStyle w:val="ng-star-inserted"/>
        <w:numPr>
          <w:ilvl w:val="0"/>
          <w:numId w:val="27"/>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Proactively manage bed utilisation, workforce capacity, and elective care backlogs</w:t>
      </w:r>
    </w:p>
    <w:p w:rsidRPr="00A15D30" w:rsidR="00A15D30" w:rsidP="00920227" w:rsidRDefault="00A15D30" w14:paraId="3A8C8538" w14:textId="77777777">
      <w:pPr>
        <w:pStyle w:val="ng-star-inserted"/>
        <w:numPr>
          <w:ilvl w:val="0"/>
          <w:numId w:val="27"/>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Gain a consolidated view of financial performance, cost per treatment, and budget adherence</w:t>
      </w:r>
    </w:p>
    <w:p w:rsidRPr="00A15D30" w:rsidR="00A15D30" w:rsidP="00920227" w:rsidRDefault="00A15D30" w14:paraId="3BDF800C" w14:textId="77777777">
      <w:pPr>
        <w:pStyle w:val="ng-star-inserted"/>
        <w:numPr>
          <w:ilvl w:val="0"/>
          <w:numId w:val="27"/>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Monitor quality of care, patient outcomes, and compliance with national performance targets</w:t>
      </w:r>
    </w:p>
    <w:p w:rsidRPr="00A15D30" w:rsidR="00A15D30" w:rsidP="00920227" w:rsidRDefault="00A15D30" w14:paraId="084029E0" w14:textId="77777777">
      <w:pPr>
        <w:pStyle w:val="ng-star-inserted"/>
        <w:numPr>
          <w:ilvl w:val="0"/>
          <w:numId w:val="27"/>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Make agile, data-driven decisions in response to demographic change, public health pressures, and policy priorities</w:t>
      </w:r>
    </w:p>
    <w:p w:rsidRPr="00A15D30" w:rsidR="00A15D30" w:rsidP="00920227" w:rsidRDefault="00A15D30" w14:paraId="20931DDD" w14:textId="77777777">
      <w:pPr>
        <w:pStyle w:val="ng-star-inserted"/>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 xml:space="preserve">You have been engaged as an </w:t>
      </w:r>
      <w:r w:rsidRPr="00A15D30">
        <w:rPr>
          <w:rFonts w:ascii="Arial" w:hAnsi="Arial" w:cs="Arial"/>
          <w:b/>
          <w:bCs/>
          <w:color w:val="1A1C1E"/>
          <w:sz w:val="22"/>
          <w:szCs w:val="22"/>
        </w:rPr>
        <w:t>external data warehousing consultant</w:t>
      </w:r>
      <w:r w:rsidRPr="00A15D30">
        <w:rPr>
          <w:rFonts w:ascii="Arial" w:hAnsi="Arial" w:cs="Arial"/>
          <w:color w:val="1A1C1E"/>
          <w:sz w:val="22"/>
          <w:szCs w:val="22"/>
        </w:rPr>
        <w:t xml:space="preserve"> by NHS England. Your task is to develop a comprehensive report for the </w:t>
      </w:r>
      <w:r w:rsidRPr="00A15D30">
        <w:rPr>
          <w:rFonts w:ascii="Arial" w:hAnsi="Arial" w:cs="Arial"/>
          <w:b/>
          <w:bCs/>
          <w:color w:val="1A1C1E"/>
          <w:sz w:val="22"/>
          <w:szCs w:val="22"/>
        </w:rPr>
        <w:t>Chief Executive and senior leadership team</w:t>
      </w:r>
      <w:r w:rsidRPr="00A15D30">
        <w:rPr>
          <w:rFonts w:ascii="Arial" w:hAnsi="Arial" w:cs="Arial"/>
          <w:color w:val="1A1C1E"/>
          <w:sz w:val="22"/>
          <w:szCs w:val="22"/>
        </w:rPr>
        <w:t>. This report should outline a strategic data warehousing solution that consolidates data from disparate healthcare systems across England. The goal is to provide actionable insights to support operational efficiency, improved patient care, and long-term sustainability.</w:t>
      </w:r>
    </w:p>
    <w:p w:rsidRPr="00920227" w:rsidR="00A15D30" w:rsidP="00920227" w:rsidRDefault="00A15D30" w14:paraId="41D29D48" w14:textId="77777777">
      <w:pPr>
        <w:pStyle w:val="ng-star-inserted"/>
        <w:shd w:val="clear" w:color="auto" w:fill="FFFFFF"/>
        <w:spacing w:before="0" w:beforeAutospacing="0" w:after="0" w:afterAutospacing="0" w:line="360" w:lineRule="auto"/>
        <w:rPr>
          <w:rFonts w:ascii="Arial" w:hAnsi="Arial" w:cs="Arial"/>
          <w:color w:val="1A1C1E"/>
          <w:sz w:val="22"/>
          <w:szCs w:val="22"/>
        </w:rPr>
      </w:pPr>
    </w:p>
    <w:p w:rsidRPr="00920227" w:rsidR="005414F7" w:rsidP="00920227" w:rsidRDefault="005414F7" w14:paraId="0A0D8240" w14:textId="77777777">
      <w:pPr>
        <w:pStyle w:val="ng-star-inserted"/>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Key UK and European Operational Hubs and Specializations:</w:t>
      </w:r>
    </w:p>
    <w:p w:rsidRPr="00920227" w:rsidR="005414F7" w:rsidP="00920227" w:rsidRDefault="005414F7" w14:paraId="434A961C" w14:textId="77777777">
      <w:pPr>
        <w:pStyle w:val="ng-star-inserted"/>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color w:val="1A1C1E"/>
          <w:sz w:val="22"/>
          <w:szCs w:val="22"/>
        </w:rPr>
        <w:t>To provide a concrete scenario, consider data originating from operations in the following locations:</w:t>
      </w:r>
    </w:p>
    <w:p w:rsidRPr="00920227" w:rsidR="005414F7" w:rsidP="00920227" w:rsidRDefault="005414F7" w14:paraId="1F6D873E" w14:textId="39E92C28">
      <w:pPr>
        <w:pStyle w:val="ng-star-inserted"/>
        <w:numPr>
          <w:ilvl w:val="0"/>
          <w:numId w:val="23"/>
        </w:numPr>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Midlands (e.g., Daventry):</w:t>
      </w:r>
      <w:r w:rsidRPr="00920227">
        <w:rPr>
          <w:rStyle w:val="ng-star-inserted1"/>
          <w:rFonts w:ascii="Arial" w:hAnsi="Arial" w:cs="Arial"/>
          <w:color w:val="1A1C1E"/>
          <w:sz w:val="22"/>
          <w:szCs w:val="22"/>
        </w:rPr>
        <w:t xml:space="preserve"> Major UK distribution hub, specializing in retail and e-commerce </w:t>
      </w:r>
      <w:r w:rsidRPr="00920227" w:rsidR="0040341D">
        <w:rPr>
          <w:rStyle w:val="ng-star-inserted1"/>
          <w:rFonts w:ascii="Arial" w:hAnsi="Arial" w:cs="Arial"/>
          <w:color w:val="1A1C1E"/>
          <w:sz w:val="22"/>
          <w:szCs w:val="22"/>
        </w:rPr>
        <w:t>fulfilment</w:t>
      </w:r>
      <w:r w:rsidRPr="00920227">
        <w:rPr>
          <w:rStyle w:val="ng-star-inserted1"/>
          <w:rFonts w:ascii="Arial" w:hAnsi="Arial" w:cs="Arial"/>
          <w:color w:val="1A1C1E"/>
          <w:sz w:val="22"/>
          <w:szCs w:val="22"/>
        </w:rPr>
        <w:t>, handling high volumes of inbound and outbound freight.</w:t>
      </w:r>
    </w:p>
    <w:p w:rsidRPr="00920227" w:rsidR="005414F7" w:rsidP="00920227" w:rsidRDefault="005414F7" w14:paraId="47EA0B8C" w14:textId="77777777">
      <w:pPr>
        <w:pStyle w:val="ng-star-inserted"/>
        <w:numPr>
          <w:ilvl w:val="0"/>
          <w:numId w:val="23"/>
        </w:numPr>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Greater London (e.g., Heathrow Logistics Park):</w:t>
      </w:r>
      <w:r w:rsidRPr="00920227">
        <w:rPr>
          <w:rStyle w:val="ng-star-inserted1"/>
          <w:rFonts w:ascii="Arial" w:hAnsi="Arial" w:cs="Arial"/>
          <w:color w:val="1A1C1E"/>
          <w:sz w:val="22"/>
          <w:szCs w:val="22"/>
        </w:rPr>
        <w:t> Focus on pharmaceutical distribution, high-value goods, and expedited air freight logistics.</w:t>
      </w:r>
    </w:p>
    <w:p w:rsidRPr="00920227" w:rsidR="005414F7" w:rsidP="00920227" w:rsidRDefault="005414F7" w14:paraId="78C9D246" w14:textId="77777777">
      <w:pPr>
        <w:pStyle w:val="ng-star-inserted"/>
        <w:numPr>
          <w:ilvl w:val="0"/>
          <w:numId w:val="23"/>
        </w:numPr>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Scotland (e.g., Eurocentral, Glasgow):</w:t>
      </w:r>
      <w:r w:rsidRPr="00920227">
        <w:rPr>
          <w:rStyle w:val="ng-star-inserted1"/>
          <w:rFonts w:ascii="Arial" w:hAnsi="Arial" w:cs="Arial"/>
          <w:color w:val="1A1C1E"/>
          <w:sz w:val="22"/>
          <w:szCs w:val="22"/>
        </w:rPr>
        <w:t> Manages industrial and manufacturing logistics, including just-in-time (JIT) deliveries for automotive clients.</w:t>
      </w:r>
    </w:p>
    <w:p w:rsidRPr="00920227" w:rsidR="005414F7" w:rsidP="00920227" w:rsidRDefault="005414F7" w14:paraId="7194AE27" w14:textId="77777777">
      <w:pPr>
        <w:pStyle w:val="ng-star-inserted"/>
        <w:numPr>
          <w:ilvl w:val="0"/>
          <w:numId w:val="23"/>
        </w:numPr>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Düsseldorf, Germany:</w:t>
      </w:r>
      <w:r w:rsidRPr="00920227">
        <w:rPr>
          <w:rStyle w:val="ng-star-inserted1"/>
          <w:rFonts w:ascii="Arial" w:hAnsi="Arial" w:cs="Arial"/>
          <w:color w:val="1A1C1E"/>
          <w:sz w:val="22"/>
          <w:szCs w:val="22"/>
        </w:rPr>
        <w:t> Primary European hub for automotive components and complex cross-border logistics into Eastern Europe.</w:t>
      </w:r>
    </w:p>
    <w:p w:rsidRPr="00920227" w:rsidR="005414F7" w:rsidP="00920227" w:rsidRDefault="005414F7" w14:paraId="6FEA0F91" w14:textId="77777777">
      <w:pPr>
        <w:pStyle w:val="ng-star-inserted"/>
        <w:numPr>
          <w:ilvl w:val="0"/>
          <w:numId w:val="23"/>
        </w:numPr>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Rotterdam, Netherlands:</w:t>
      </w:r>
      <w:r w:rsidRPr="00920227">
        <w:rPr>
          <w:rStyle w:val="ng-star-inserted1"/>
          <w:rFonts w:ascii="Arial" w:hAnsi="Arial" w:cs="Arial"/>
          <w:color w:val="1A1C1E"/>
          <w:sz w:val="22"/>
          <w:szCs w:val="22"/>
        </w:rPr>
        <w:t> Key gateway for ocean freight into Europe, specializing in chemical and bulk goods storage, and cross-docking operations.</w:t>
      </w:r>
    </w:p>
    <w:p w:rsidRPr="00920227" w:rsidR="005414F7" w:rsidP="00920227" w:rsidRDefault="005414F7" w14:paraId="01642232" w14:textId="77777777">
      <w:pPr>
        <w:pStyle w:val="ng-star-inserted"/>
        <w:numPr>
          <w:ilvl w:val="0"/>
          <w:numId w:val="23"/>
        </w:numPr>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Lyon, France:</w:t>
      </w:r>
      <w:r w:rsidRPr="00920227">
        <w:rPr>
          <w:rStyle w:val="ng-star-inserted1"/>
          <w:rFonts w:ascii="Arial" w:hAnsi="Arial" w:cs="Arial"/>
          <w:color w:val="1A1C1E"/>
          <w:sz w:val="22"/>
          <w:szCs w:val="22"/>
        </w:rPr>
        <w:t> Focuses on fresh produce and cold chain logistics for grocery retailers across Southern Europe.</w:t>
      </w:r>
    </w:p>
    <w:p w:rsidRPr="00920227" w:rsidR="00A15D30" w:rsidP="00920227" w:rsidRDefault="00A15D30" w14:paraId="4EF38900" w14:textId="77777777">
      <w:pPr>
        <w:pStyle w:val="ng-star-inserted"/>
        <w:shd w:val="clear" w:color="auto" w:fill="FFFFFF"/>
        <w:spacing w:before="0" w:beforeAutospacing="0" w:after="0" w:afterAutospacing="0" w:line="360" w:lineRule="auto"/>
        <w:rPr>
          <w:rStyle w:val="ng-star-inserted1"/>
          <w:rFonts w:ascii="Arial" w:hAnsi="Arial" w:cs="Arial"/>
          <w:b/>
          <w:bCs/>
          <w:color w:val="1A1C1E"/>
          <w:sz w:val="22"/>
          <w:szCs w:val="22"/>
        </w:rPr>
      </w:pPr>
    </w:p>
    <w:p w:rsidRPr="00A15D30" w:rsidR="00A15D30" w:rsidP="00920227" w:rsidRDefault="00A15D30" w14:paraId="54C313F4" w14:textId="77777777">
      <w:pPr>
        <w:pStyle w:val="ng-star-inserted"/>
        <w:shd w:val="clear" w:color="auto" w:fill="FFFFFF"/>
        <w:spacing w:before="0" w:beforeAutospacing="0" w:after="0" w:afterAutospacing="0" w:line="360" w:lineRule="auto"/>
        <w:rPr>
          <w:rFonts w:ascii="Arial" w:hAnsi="Arial" w:cs="Arial"/>
          <w:b/>
          <w:bCs/>
          <w:color w:val="1A1C1E"/>
          <w:sz w:val="22"/>
          <w:szCs w:val="22"/>
        </w:rPr>
      </w:pPr>
      <w:r w:rsidRPr="00A15D30">
        <w:rPr>
          <w:rFonts w:ascii="Arial" w:hAnsi="Arial" w:cs="Arial"/>
          <w:b/>
          <w:bCs/>
          <w:color w:val="1A1C1E"/>
          <w:sz w:val="22"/>
          <w:szCs w:val="22"/>
        </w:rPr>
        <w:t>Key NHS Operational Regions and Specialisations:</w:t>
      </w:r>
    </w:p>
    <w:p w:rsidRPr="00A15D30" w:rsidR="00A15D30" w:rsidP="00920227" w:rsidRDefault="00A15D30" w14:paraId="5AE148F0" w14:textId="77777777">
      <w:pPr>
        <w:pStyle w:val="ng-star-inserted"/>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To provide a concrete scenario, consider data originating from healthcare operations in the following regions:</w:t>
      </w:r>
    </w:p>
    <w:p w:rsidRPr="00A15D30" w:rsidR="00A15D30" w:rsidP="00920227" w:rsidRDefault="00A15D30" w14:paraId="0FB7FC1A" w14:textId="77777777">
      <w:pPr>
        <w:pStyle w:val="ng-star-inserted"/>
        <w:numPr>
          <w:ilvl w:val="0"/>
          <w:numId w:val="28"/>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b/>
          <w:bCs/>
          <w:color w:val="1A1C1E"/>
          <w:sz w:val="22"/>
          <w:szCs w:val="22"/>
        </w:rPr>
        <w:t>London (Large Teaching Hospitals):</w:t>
      </w:r>
      <w:r w:rsidRPr="00A15D30">
        <w:rPr>
          <w:rFonts w:ascii="Arial" w:hAnsi="Arial" w:cs="Arial"/>
          <w:color w:val="1A1C1E"/>
          <w:sz w:val="22"/>
          <w:szCs w:val="22"/>
        </w:rPr>
        <w:t xml:space="preserve"> High patient volumes, specialist and tertiary care, complex emergency and elective pathways</w:t>
      </w:r>
    </w:p>
    <w:p w:rsidRPr="00A15D30" w:rsidR="00A15D30" w:rsidP="00920227" w:rsidRDefault="00A15D30" w14:paraId="204F2DEA" w14:textId="77777777">
      <w:pPr>
        <w:pStyle w:val="ng-star-inserted"/>
        <w:numPr>
          <w:ilvl w:val="0"/>
          <w:numId w:val="28"/>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b/>
          <w:bCs/>
          <w:color w:val="1A1C1E"/>
          <w:sz w:val="22"/>
          <w:szCs w:val="22"/>
        </w:rPr>
        <w:t>Midlands (District General Hospitals):</w:t>
      </w:r>
      <w:r w:rsidRPr="00A15D30">
        <w:rPr>
          <w:rFonts w:ascii="Arial" w:hAnsi="Arial" w:cs="Arial"/>
          <w:color w:val="1A1C1E"/>
          <w:sz w:val="22"/>
          <w:szCs w:val="22"/>
        </w:rPr>
        <w:t xml:space="preserve"> General acute services, emergency care, and elective surgery</w:t>
      </w:r>
    </w:p>
    <w:p w:rsidRPr="00A15D30" w:rsidR="00A15D30" w:rsidP="00920227" w:rsidRDefault="00A15D30" w14:paraId="18A133E4" w14:textId="77777777">
      <w:pPr>
        <w:pStyle w:val="ng-star-inserted"/>
        <w:numPr>
          <w:ilvl w:val="0"/>
          <w:numId w:val="28"/>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b/>
          <w:bCs/>
          <w:color w:val="1A1C1E"/>
          <w:sz w:val="22"/>
          <w:szCs w:val="22"/>
        </w:rPr>
        <w:t>North West England:</w:t>
      </w:r>
      <w:r w:rsidRPr="00A15D30">
        <w:rPr>
          <w:rFonts w:ascii="Arial" w:hAnsi="Arial" w:cs="Arial"/>
          <w:color w:val="1A1C1E"/>
          <w:sz w:val="22"/>
          <w:szCs w:val="22"/>
        </w:rPr>
        <w:t xml:space="preserve"> High demand for chronic disease management and community health services</w:t>
      </w:r>
    </w:p>
    <w:p w:rsidRPr="00A15D30" w:rsidR="00A15D30" w:rsidP="00920227" w:rsidRDefault="00A15D30" w14:paraId="7B50690C" w14:textId="77777777">
      <w:pPr>
        <w:pStyle w:val="ng-star-inserted"/>
        <w:numPr>
          <w:ilvl w:val="0"/>
          <w:numId w:val="28"/>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b/>
          <w:bCs/>
          <w:color w:val="1A1C1E"/>
          <w:sz w:val="22"/>
          <w:szCs w:val="22"/>
        </w:rPr>
        <w:t>South West England:</w:t>
      </w:r>
      <w:r w:rsidRPr="00A15D30">
        <w:rPr>
          <w:rFonts w:ascii="Arial" w:hAnsi="Arial" w:cs="Arial"/>
          <w:color w:val="1A1C1E"/>
          <w:sz w:val="22"/>
          <w:szCs w:val="22"/>
        </w:rPr>
        <w:t xml:space="preserve"> Rural healthcare provision, ambulance response challenges, ageing population</w:t>
      </w:r>
    </w:p>
    <w:p w:rsidRPr="00A15D30" w:rsidR="00A15D30" w:rsidP="00920227" w:rsidRDefault="00A15D30" w14:paraId="56DAEC8A" w14:textId="77777777">
      <w:pPr>
        <w:pStyle w:val="ng-star-inserted"/>
        <w:numPr>
          <w:ilvl w:val="0"/>
          <w:numId w:val="28"/>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b/>
          <w:bCs/>
          <w:color w:val="1A1C1E"/>
          <w:sz w:val="22"/>
          <w:szCs w:val="22"/>
        </w:rPr>
        <w:t>Northern England (Specialist Centres):</w:t>
      </w:r>
      <w:r w:rsidRPr="00A15D30">
        <w:rPr>
          <w:rFonts w:ascii="Arial" w:hAnsi="Arial" w:cs="Arial"/>
          <w:color w:val="1A1C1E"/>
          <w:sz w:val="22"/>
          <w:szCs w:val="22"/>
        </w:rPr>
        <w:t xml:space="preserve"> Cancer treatment, cardiac services, and advanced diagnostics</w:t>
      </w:r>
    </w:p>
    <w:p w:rsidRPr="00920227" w:rsidR="00CE6EDB" w:rsidP="00920227" w:rsidRDefault="00CE6EDB" w14:paraId="5A6BA516" w14:textId="77777777">
      <w:pPr>
        <w:pStyle w:val="ng-star-inserted"/>
        <w:shd w:val="clear" w:color="auto" w:fill="FFFFFF"/>
        <w:spacing w:before="0" w:beforeAutospacing="0" w:after="0" w:afterAutospacing="0" w:line="360" w:lineRule="auto"/>
        <w:rPr>
          <w:rFonts w:ascii="Arial" w:hAnsi="Arial" w:cs="Arial"/>
          <w:b/>
          <w:bCs/>
          <w:color w:val="1A1C1E"/>
          <w:sz w:val="22"/>
          <w:szCs w:val="22"/>
        </w:rPr>
      </w:pPr>
    </w:p>
    <w:p w:rsidRPr="00CE6EDB" w:rsidR="00CE6EDB" w:rsidP="00920227" w:rsidRDefault="00CE6EDB" w14:paraId="2D671F81" w14:textId="2663B6E1">
      <w:pPr>
        <w:pStyle w:val="ng-star-inserted"/>
        <w:shd w:val="clear" w:color="auto" w:fill="FFFFFF"/>
        <w:spacing w:before="0" w:beforeAutospacing="0" w:after="0" w:afterAutospacing="0" w:line="360" w:lineRule="auto"/>
        <w:rPr>
          <w:rFonts w:ascii="Arial" w:hAnsi="Arial" w:cs="Arial"/>
          <w:b/>
          <w:bCs/>
          <w:color w:val="1A1C1E"/>
          <w:sz w:val="22"/>
          <w:szCs w:val="22"/>
        </w:rPr>
      </w:pPr>
      <w:r w:rsidRPr="00CE6EDB">
        <w:rPr>
          <w:rFonts w:ascii="Arial" w:hAnsi="Arial" w:cs="Arial"/>
          <w:b/>
          <w:bCs/>
          <w:color w:val="1A1C1E"/>
          <w:sz w:val="22"/>
          <w:szCs w:val="22"/>
        </w:rPr>
        <w:t>Operational Data Landscape:</w:t>
      </w:r>
    </w:p>
    <w:p w:rsidRPr="00CE6EDB" w:rsidR="00CE6EDB" w:rsidP="00920227" w:rsidRDefault="00CE6EDB" w14:paraId="683072E7" w14:textId="77777777">
      <w:pPr>
        <w:pStyle w:val="ng-star-inserted"/>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color w:val="1A1C1E"/>
          <w:sz w:val="22"/>
          <w:szCs w:val="22"/>
        </w:rPr>
        <w:t>Every patient interaction generates critical operational and clinical data. Key data points include:</w:t>
      </w:r>
    </w:p>
    <w:p w:rsidRPr="00CE6EDB" w:rsidR="00CE6EDB" w:rsidP="00920227" w:rsidRDefault="00CE6EDB" w14:paraId="25B4ED00" w14:textId="77777777">
      <w:pPr>
        <w:pStyle w:val="ng-star-inserted"/>
        <w:numPr>
          <w:ilvl w:val="0"/>
          <w:numId w:val="29"/>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Patient Data:</w:t>
      </w:r>
      <w:r w:rsidRPr="00CE6EDB">
        <w:rPr>
          <w:rFonts w:ascii="Arial" w:hAnsi="Arial" w:cs="Arial"/>
          <w:color w:val="1A1C1E"/>
          <w:sz w:val="22"/>
          <w:szCs w:val="22"/>
        </w:rPr>
        <w:t xml:space="preserve"> NHS number, demographics, admission and discharge dates, diagnoses (ICD-10), procedures, length of stay</w:t>
      </w:r>
    </w:p>
    <w:p w:rsidRPr="00CE6EDB" w:rsidR="00CE6EDB" w:rsidP="00920227" w:rsidRDefault="00CE6EDB" w14:paraId="28F4CDC0" w14:textId="77777777">
      <w:pPr>
        <w:pStyle w:val="ng-star-inserted"/>
        <w:numPr>
          <w:ilvl w:val="0"/>
          <w:numId w:val="29"/>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Clinical Activity Data:</w:t>
      </w:r>
      <w:r w:rsidRPr="00CE6EDB">
        <w:rPr>
          <w:rFonts w:ascii="Arial" w:hAnsi="Arial" w:cs="Arial"/>
          <w:color w:val="1A1C1E"/>
          <w:sz w:val="22"/>
          <w:szCs w:val="22"/>
        </w:rPr>
        <w:t xml:space="preserve"> Appointments, treatments, diagnostic tests, theatre utilisation, clinical outcomes</w:t>
      </w:r>
    </w:p>
    <w:p w:rsidRPr="00CE6EDB" w:rsidR="00CE6EDB" w:rsidP="00920227" w:rsidRDefault="00CE6EDB" w14:paraId="528613CB" w14:textId="77777777">
      <w:pPr>
        <w:pStyle w:val="ng-star-inserted"/>
        <w:numPr>
          <w:ilvl w:val="0"/>
          <w:numId w:val="29"/>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Operational Data:</w:t>
      </w:r>
      <w:r w:rsidRPr="00CE6EDB">
        <w:rPr>
          <w:rFonts w:ascii="Arial" w:hAnsi="Arial" w:cs="Arial"/>
          <w:color w:val="1A1C1E"/>
          <w:sz w:val="22"/>
          <w:szCs w:val="22"/>
        </w:rPr>
        <w:t xml:space="preserve"> Bed availability, ward occupancy, waiting lists, referral-to-treatment (RTT) times</w:t>
      </w:r>
    </w:p>
    <w:p w:rsidRPr="00CE6EDB" w:rsidR="00CE6EDB" w:rsidP="00920227" w:rsidRDefault="00CE6EDB" w14:paraId="7CB232CD" w14:textId="77777777">
      <w:pPr>
        <w:pStyle w:val="ng-star-inserted"/>
        <w:numPr>
          <w:ilvl w:val="0"/>
          <w:numId w:val="29"/>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Workforce Data:</w:t>
      </w:r>
      <w:r w:rsidRPr="00CE6EDB">
        <w:rPr>
          <w:rFonts w:ascii="Arial" w:hAnsi="Arial" w:cs="Arial"/>
          <w:color w:val="1A1C1E"/>
          <w:sz w:val="22"/>
          <w:szCs w:val="22"/>
        </w:rPr>
        <w:t xml:space="preserve"> Staff ID, role, shift patterns, agency usage, overtime, sickness absence</w:t>
      </w:r>
    </w:p>
    <w:p w:rsidRPr="00CE6EDB" w:rsidR="00CE6EDB" w:rsidP="00920227" w:rsidRDefault="00CE6EDB" w14:paraId="5B53DD6E" w14:textId="77777777">
      <w:pPr>
        <w:pStyle w:val="ng-star-inserted"/>
        <w:numPr>
          <w:ilvl w:val="0"/>
          <w:numId w:val="29"/>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Financial Data:</w:t>
      </w:r>
      <w:r w:rsidRPr="00CE6EDB">
        <w:rPr>
          <w:rFonts w:ascii="Arial" w:hAnsi="Arial" w:cs="Arial"/>
          <w:color w:val="1A1C1E"/>
          <w:sz w:val="22"/>
          <w:szCs w:val="22"/>
        </w:rPr>
        <w:t xml:space="preserve"> Treatment costs, national tariffs, budgets, expenditure, cost per patient episode</w:t>
      </w:r>
    </w:p>
    <w:p w:rsidRPr="00CE6EDB" w:rsidR="00CE6EDB" w:rsidP="00920227" w:rsidRDefault="00CE6EDB" w14:paraId="3B62A1A6" w14:textId="77777777">
      <w:pPr>
        <w:pStyle w:val="ng-star-inserted"/>
        <w:numPr>
          <w:ilvl w:val="0"/>
          <w:numId w:val="29"/>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Quality &amp; Performance Data:</w:t>
      </w:r>
      <w:r w:rsidRPr="00CE6EDB">
        <w:rPr>
          <w:rFonts w:ascii="Arial" w:hAnsi="Arial" w:cs="Arial"/>
          <w:color w:val="1A1C1E"/>
          <w:sz w:val="22"/>
          <w:szCs w:val="22"/>
        </w:rPr>
        <w:t xml:space="preserve"> Readmission rates, mortality indicators, patient safety incidents, patient satisfaction scores</w:t>
      </w:r>
    </w:p>
    <w:p w:rsidR="00920227" w:rsidP="00920227" w:rsidRDefault="00920227" w14:paraId="1431AEA8" w14:textId="77777777">
      <w:pPr>
        <w:pStyle w:val="ng-star-inserted"/>
        <w:shd w:val="clear" w:color="auto" w:fill="FFFFFF"/>
        <w:spacing w:before="0" w:beforeAutospacing="0" w:after="0" w:afterAutospacing="0" w:line="360" w:lineRule="auto"/>
        <w:rPr>
          <w:rFonts w:ascii="Arial" w:hAnsi="Arial" w:cs="Arial"/>
          <w:b/>
          <w:bCs/>
          <w:color w:val="1A1C1E"/>
          <w:sz w:val="22"/>
          <w:szCs w:val="22"/>
        </w:rPr>
      </w:pPr>
    </w:p>
    <w:p w:rsidRPr="00CE6EDB" w:rsidR="00CE6EDB" w:rsidP="00920227" w:rsidRDefault="00CE6EDB" w14:paraId="3B9C4405" w14:textId="4483ED41">
      <w:pPr>
        <w:pStyle w:val="ng-star-inserted"/>
        <w:shd w:val="clear" w:color="auto" w:fill="FFFFFF"/>
        <w:spacing w:before="0" w:beforeAutospacing="0" w:after="0" w:afterAutospacing="0" w:line="360" w:lineRule="auto"/>
        <w:rPr>
          <w:rFonts w:ascii="Arial" w:hAnsi="Arial" w:cs="Arial"/>
          <w:b/>
          <w:bCs/>
          <w:color w:val="1A1C1E"/>
          <w:sz w:val="22"/>
          <w:szCs w:val="22"/>
        </w:rPr>
      </w:pPr>
      <w:r w:rsidRPr="00CE6EDB">
        <w:rPr>
          <w:rFonts w:ascii="Arial" w:hAnsi="Arial" w:cs="Arial"/>
          <w:b/>
          <w:bCs/>
          <w:color w:val="1A1C1E"/>
          <w:sz w:val="22"/>
          <w:szCs w:val="22"/>
        </w:rPr>
        <w:t>NHS Service Complexity:</w:t>
      </w:r>
    </w:p>
    <w:p w:rsidRPr="00CE6EDB" w:rsidR="00CE6EDB" w:rsidP="00920227" w:rsidRDefault="00CE6EDB" w14:paraId="74EA5898" w14:textId="77777777">
      <w:pPr>
        <w:pStyle w:val="ng-star-inserted"/>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color w:val="1A1C1E"/>
          <w:sz w:val="22"/>
          <w:szCs w:val="22"/>
        </w:rPr>
        <w:t>NHS England oversees a wide range of services, each with distinct data characteristics:</w:t>
      </w:r>
    </w:p>
    <w:p w:rsidRPr="00CE6EDB" w:rsidR="00CE6EDB" w:rsidP="00920227" w:rsidRDefault="00CE6EDB" w14:paraId="5D55A4D2" w14:textId="510626EA">
      <w:pPr>
        <w:pStyle w:val="ng-star-inserted"/>
        <w:numPr>
          <w:ilvl w:val="0"/>
          <w:numId w:val="30"/>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Acute Care Services:</w:t>
      </w:r>
      <w:r w:rsidRPr="00CE6EDB">
        <w:rPr>
          <w:rFonts w:ascii="Arial" w:hAnsi="Arial" w:cs="Arial"/>
          <w:color w:val="1A1C1E"/>
          <w:sz w:val="22"/>
          <w:szCs w:val="22"/>
        </w:rPr>
        <w:t xml:space="preserve"> Emergency admissions, inpatient stays, </w:t>
      </w:r>
      <w:r w:rsidR="00920227">
        <w:rPr>
          <w:rFonts w:ascii="Arial" w:hAnsi="Arial" w:cs="Arial"/>
          <w:color w:val="1A1C1E"/>
          <w:sz w:val="22"/>
          <w:szCs w:val="22"/>
        </w:rPr>
        <w:t xml:space="preserve">and </w:t>
      </w:r>
      <w:r w:rsidRPr="00CE6EDB">
        <w:rPr>
          <w:rFonts w:ascii="Arial" w:hAnsi="Arial" w:cs="Arial"/>
          <w:color w:val="1A1C1E"/>
          <w:sz w:val="22"/>
          <w:szCs w:val="22"/>
        </w:rPr>
        <w:t>elective procedures with strict performance targets</w:t>
      </w:r>
    </w:p>
    <w:p w:rsidRPr="00CE6EDB" w:rsidR="00CE6EDB" w:rsidP="00920227" w:rsidRDefault="00CE6EDB" w14:paraId="39A0F1D1" w14:textId="77777777">
      <w:pPr>
        <w:pStyle w:val="ng-star-inserted"/>
        <w:numPr>
          <w:ilvl w:val="0"/>
          <w:numId w:val="30"/>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Outpatient &amp; Community Services:</w:t>
      </w:r>
      <w:r w:rsidRPr="00CE6EDB">
        <w:rPr>
          <w:rFonts w:ascii="Arial" w:hAnsi="Arial" w:cs="Arial"/>
          <w:color w:val="1A1C1E"/>
          <w:sz w:val="22"/>
          <w:szCs w:val="22"/>
        </w:rPr>
        <w:t xml:space="preserve"> High-volume appointments and long-term condition management</w:t>
      </w:r>
    </w:p>
    <w:p w:rsidRPr="00CE6EDB" w:rsidR="00CE6EDB" w:rsidP="00920227" w:rsidRDefault="00CE6EDB" w14:paraId="6E69BD7C" w14:textId="77777777">
      <w:pPr>
        <w:pStyle w:val="ng-star-inserted"/>
        <w:numPr>
          <w:ilvl w:val="0"/>
          <w:numId w:val="30"/>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Mental Health Services:</w:t>
      </w:r>
      <w:r w:rsidRPr="00CE6EDB">
        <w:rPr>
          <w:rFonts w:ascii="Arial" w:hAnsi="Arial" w:cs="Arial"/>
          <w:color w:val="1A1C1E"/>
          <w:sz w:val="22"/>
          <w:szCs w:val="22"/>
        </w:rPr>
        <w:t xml:space="preserve"> Multi-agency care pathways and longitudinal patient records</w:t>
      </w:r>
    </w:p>
    <w:p w:rsidRPr="00CE6EDB" w:rsidR="00CE6EDB" w:rsidP="00920227" w:rsidRDefault="00CE6EDB" w14:paraId="699720BA" w14:textId="77777777">
      <w:pPr>
        <w:pStyle w:val="ng-star-inserted"/>
        <w:numPr>
          <w:ilvl w:val="0"/>
          <w:numId w:val="30"/>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Specialist &amp; Tertiary Care:</w:t>
      </w:r>
      <w:r w:rsidRPr="00CE6EDB">
        <w:rPr>
          <w:rFonts w:ascii="Arial" w:hAnsi="Arial" w:cs="Arial"/>
          <w:color w:val="1A1C1E"/>
          <w:sz w:val="22"/>
          <w:szCs w:val="22"/>
        </w:rPr>
        <w:t xml:space="preserve"> High-cost treatments and nationally commissioned services</w:t>
      </w:r>
    </w:p>
    <w:p w:rsidRPr="00CE6EDB" w:rsidR="00CE6EDB" w:rsidP="00920227" w:rsidRDefault="00CE6EDB" w14:paraId="65CF61F3" w14:textId="77777777">
      <w:pPr>
        <w:pStyle w:val="ng-star-inserted"/>
        <w:numPr>
          <w:ilvl w:val="0"/>
          <w:numId w:val="30"/>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Public Health &amp; Prevention:</w:t>
      </w:r>
      <w:r w:rsidRPr="00CE6EDB">
        <w:rPr>
          <w:rFonts w:ascii="Arial" w:hAnsi="Arial" w:cs="Arial"/>
          <w:color w:val="1A1C1E"/>
          <w:sz w:val="22"/>
          <w:szCs w:val="22"/>
        </w:rPr>
        <w:t xml:space="preserve"> Screening programmes, vaccination data, and population health analytics</w:t>
      </w:r>
    </w:p>
    <w:p w:rsidRPr="00920227" w:rsidR="00CE6EDB" w:rsidP="00920227" w:rsidRDefault="00CE6EDB" w14:paraId="47F9EA6D" w14:textId="77777777">
      <w:pPr>
        <w:pStyle w:val="ng-star-inserted"/>
        <w:shd w:val="clear" w:color="auto" w:fill="FFFFFF"/>
        <w:spacing w:before="0" w:beforeAutospacing="0" w:after="0" w:afterAutospacing="0" w:line="360" w:lineRule="auto"/>
        <w:rPr>
          <w:rStyle w:val="ng-star-inserted1"/>
          <w:rFonts w:ascii="Arial" w:hAnsi="Arial" w:cs="Arial"/>
          <w:color w:val="1A1C1E"/>
          <w:sz w:val="22"/>
          <w:szCs w:val="22"/>
        </w:rPr>
      </w:pPr>
    </w:p>
    <w:p w:rsidRPr="00920227" w:rsidR="00CE6EDB" w:rsidP="00920227" w:rsidRDefault="00CE6EDB" w14:paraId="1FB733F5" w14:textId="77777777">
      <w:pPr>
        <w:pStyle w:val="ng-star-inserted"/>
        <w:shd w:val="clear" w:color="auto" w:fill="FFFFFF"/>
        <w:spacing w:before="0" w:beforeAutospacing="0" w:after="0" w:afterAutospacing="0" w:line="360" w:lineRule="auto"/>
        <w:rPr>
          <w:rStyle w:val="ng-star-inserted1"/>
          <w:rFonts w:ascii="Arial" w:hAnsi="Arial" w:cs="Arial"/>
          <w:color w:val="1A1C1E"/>
          <w:sz w:val="22"/>
          <w:szCs w:val="22"/>
        </w:rPr>
      </w:pPr>
    </w:p>
    <w:p w:rsidRPr="00CE6EDB" w:rsidR="00CE6EDB" w:rsidP="00920227" w:rsidRDefault="00CE6EDB" w14:paraId="09219AD0" w14:textId="77777777">
      <w:pPr>
        <w:pStyle w:val="ng-star-inserted"/>
        <w:shd w:val="clear" w:color="auto" w:fill="FFFFFF"/>
        <w:spacing w:before="0" w:beforeAutospacing="0" w:after="0" w:afterAutospacing="0" w:line="360" w:lineRule="auto"/>
        <w:rPr>
          <w:rFonts w:ascii="Arial" w:hAnsi="Arial" w:cs="Arial"/>
          <w:b/>
          <w:bCs/>
          <w:color w:val="1A1C1E"/>
          <w:sz w:val="22"/>
          <w:szCs w:val="22"/>
        </w:rPr>
      </w:pPr>
      <w:r w:rsidRPr="00CE6EDB">
        <w:rPr>
          <w:rFonts w:ascii="Arial" w:hAnsi="Arial" w:cs="Arial"/>
          <w:b/>
          <w:bCs/>
          <w:color w:val="1A1C1E"/>
          <w:sz w:val="22"/>
          <w:szCs w:val="22"/>
        </w:rPr>
        <w:t>Operational Process Highlights:</w:t>
      </w:r>
    </w:p>
    <w:p w:rsidRPr="00CE6EDB" w:rsidR="00CE6EDB" w:rsidP="00920227" w:rsidRDefault="00CE6EDB" w14:paraId="693CC426" w14:textId="77777777">
      <w:pPr>
        <w:pStyle w:val="ng-star-inserted"/>
        <w:numPr>
          <w:ilvl w:val="0"/>
          <w:numId w:val="31"/>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Patient Referral &amp; Registration:</w:t>
      </w:r>
      <w:r w:rsidRPr="00CE6EDB">
        <w:rPr>
          <w:rFonts w:ascii="Arial" w:hAnsi="Arial" w:cs="Arial"/>
          <w:color w:val="1A1C1E"/>
          <w:sz w:val="22"/>
          <w:szCs w:val="22"/>
        </w:rPr>
        <w:t xml:space="preserve"> Referrals from GPs and other providers are recorded in PAS/EPR systems</w:t>
      </w:r>
    </w:p>
    <w:p w:rsidRPr="00CE6EDB" w:rsidR="00CE6EDB" w:rsidP="00920227" w:rsidRDefault="00CE6EDB" w14:paraId="5B3DD48C" w14:textId="77777777">
      <w:pPr>
        <w:pStyle w:val="ng-star-inserted"/>
        <w:numPr>
          <w:ilvl w:val="0"/>
          <w:numId w:val="31"/>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Care Delivery:</w:t>
      </w:r>
      <w:r w:rsidRPr="00CE6EDB">
        <w:rPr>
          <w:rFonts w:ascii="Arial" w:hAnsi="Arial" w:cs="Arial"/>
          <w:color w:val="1A1C1E"/>
          <w:sz w:val="22"/>
          <w:szCs w:val="22"/>
        </w:rPr>
        <w:t xml:space="preserve"> Clinical interactions, diagnostics, and treatments are captured across multiple systems</w:t>
      </w:r>
    </w:p>
    <w:p w:rsidRPr="00CE6EDB" w:rsidR="00CE6EDB" w:rsidP="00920227" w:rsidRDefault="00CE6EDB" w14:paraId="6E0FEA87" w14:textId="77777777">
      <w:pPr>
        <w:pStyle w:val="ng-star-inserted"/>
        <w:numPr>
          <w:ilvl w:val="0"/>
          <w:numId w:val="31"/>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Discharge &amp; Follow-Up:</w:t>
      </w:r>
      <w:r w:rsidRPr="00CE6EDB">
        <w:rPr>
          <w:rFonts w:ascii="Arial" w:hAnsi="Arial" w:cs="Arial"/>
          <w:color w:val="1A1C1E"/>
          <w:sz w:val="22"/>
          <w:szCs w:val="22"/>
        </w:rPr>
        <w:t xml:space="preserve"> Outcomes, readmissions, and aftercare plans are recorded</w:t>
      </w:r>
    </w:p>
    <w:p w:rsidRPr="00CE6EDB" w:rsidR="00CE6EDB" w:rsidP="00920227" w:rsidRDefault="00CE6EDB" w14:paraId="73A53DEB" w14:textId="77777777">
      <w:pPr>
        <w:pStyle w:val="ng-star-inserted"/>
        <w:numPr>
          <w:ilvl w:val="0"/>
          <w:numId w:val="31"/>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Financial Processing:</w:t>
      </w:r>
      <w:r w:rsidRPr="00CE6EDB">
        <w:rPr>
          <w:rFonts w:ascii="Arial" w:hAnsi="Arial" w:cs="Arial"/>
          <w:color w:val="1A1C1E"/>
          <w:sz w:val="22"/>
          <w:szCs w:val="22"/>
        </w:rPr>
        <w:t xml:space="preserve"> Activity is coded and reimbursed using national tariffs</w:t>
      </w:r>
    </w:p>
    <w:p w:rsidRPr="00CE6EDB" w:rsidR="00CE6EDB" w:rsidP="00920227" w:rsidRDefault="00CE6EDB" w14:paraId="25454A66" w14:textId="77777777">
      <w:pPr>
        <w:pStyle w:val="ng-star-inserted"/>
        <w:numPr>
          <w:ilvl w:val="0"/>
          <w:numId w:val="31"/>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Performance Monitoring:</w:t>
      </w:r>
      <w:r w:rsidRPr="00CE6EDB">
        <w:rPr>
          <w:rFonts w:ascii="Arial" w:hAnsi="Arial" w:cs="Arial"/>
          <w:color w:val="1A1C1E"/>
          <w:sz w:val="22"/>
          <w:szCs w:val="22"/>
        </w:rPr>
        <w:t xml:space="preserve"> Data is reported against national standards and regulatory requirements</w:t>
      </w:r>
    </w:p>
    <w:p w:rsidRPr="00CE6EDB" w:rsidR="00CE6EDB" w:rsidP="00920227" w:rsidRDefault="00CE6EDB" w14:paraId="6E43DF6D" w14:textId="77777777">
      <w:pPr>
        <w:pStyle w:val="ng-star-inserted"/>
        <w:numPr>
          <w:ilvl w:val="0"/>
          <w:numId w:val="31"/>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Continuous Improvement:</w:t>
      </w:r>
      <w:r w:rsidRPr="00CE6EDB">
        <w:rPr>
          <w:rFonts w:ascii="Arial" w:hAnsi="Arial" w:cs="Arial"/>
          <w:color w:val="1A1C1E"/>
          <w:sz w:val="22"/>
          <w:szCs w:val="22"/>
        </w:rPr>
        <w:t xml:space="preserve"> Data informs service redesign, workforce planning, and investment decisions</w:t>
      </w:r>
    </w:p>
    <w:p w:rsidRPr="00CE6EDB" w:rsidR="00CE6EDB" w:rsidP="00920227" w:rsidRDefault="00CE6EDB" w14:paraId="3CDF5787" w14:textId="4C15434E">
      <w:pPr>
        <w:pStyle w:val="ng-star-inserted"/>
        <w:shd w:val="clear" w:color="auto" w:fill="FFFFFF"/>
        <w:spacing w:before="0" w:beforeAutospacing="0" w:after="0" w:afterAutospacing="0" w:line="360" w:lineRule="auto"/>
        <w:rPr>
          <w:rFonts w:ascii="Arial" w:hAnsi="Arial" w:cs="Arial"/>
          <w:color w:val="1A1C1E"/>
          <w:sz w:val="22"/>
          <w:szCs w:val="22"/>
        </w:rPr>
      </w:pPr>
    </w:p>
    <w:p w:rsidRPr="00CE6EDB" w:rsidR="00CE6EDB" w:rsidP="00920227" w:rsidRDefault="00CE6EDB" w14:paraId="5F2DA47E" w14:textId="77777777">
      <w:pPr>
        <w:pStyle w:val="ng-star-inserted"/>
        <w:shd w:val="clear" w:color="auto" w:fill="FFFFFF"/>
        <w:spacing w:before="0" w:beforeAutospacing="0" w:after="0" w:afterAutospacing="0" w:line="360" w:lineRule="auto"/>
        <w:rPr>
          <w:rFonts w:ascii="Arial" w:hAnsi="Arial" w:cs="Arial"/>
          <w:b/>
          <w:bCs/>
          <w:color w:val="1A1C1E"/>
          <w:sz w:val="22"/>
          <w:szCs w:val="22"/>
        </w:rPr>
      </w:pPr>
      <w:r w:rsidRPr="00CE6EDB">
        <w:rPr>
          <w:rFonts w:ascii="Arial" w:hAnsi="Arial" w:cs="Arial"/>
          <w:b/>
          <w:bCs/>
          <w:color w:val="1A1C1E"/>
          <w:sz w:val="22"/>
          <w:szCs w:val="22"/>
        </w:rPr>
        <w:t>Assignment Tasks</w:t>
      </w:r>
    </w:p>
    <w:p w:rsidRPr="00CE6EDB" w:rsidR="00CE6EDB" w:rsidP="00920227" w:rsidRDefault="00CE6EDB" w14:paraId="750C566E" w14:textId="77777777">
      <w:pPr>
        <w:pStyle w:val="ng-star-inserted"/>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color w:val="1A1C1E"/>
          <w:sz w:val="22"/>
          <w:szCs w:val="22"/>
        </w:rPr>
        <w:t xml:space="preserve">Using the NHS England case study provided, you are required to write a report that addresses the tasks outlined below. Your report should be appropriately referenced and include diagrams where necessary. Focus your answers on </w:t>
      </w:r>
      <w:r w:rsidRPr="00CE6EDB">
        <w:rPr>
          <w:rFonts w:ascii="Arial" w:hAnsi="Arial" w:cs="Arial"/>
          <w:b/>
          <w:bCs/>
          <w:color w:val="1A1C1E"/>
          <w:sz w:val="22"/>
          <w:szCs w:val="22"/>
        </w:rPr>
        <w:t>NHS England’s specific operational context</w:t>
      </w:r>
      <w:r w:rsidRPr="00CE6EDB">
        <w:rPr>
          <w:rFonts w:ascii="Arial" w:hAnsi="Arial" w:cs="Arial"/>
          <w:color w:val="1A1C1E"/>
          <w:sz w:val="22"/>
          <w:szCs w:val="22"/>
        </w:rPr>
        <w:t xml:space="preserve"> rather than providing generalised responses.</w:t>
      </w:r>
    </w:p>
    <w:p w:rsidRPr="00CE6EDB" w:rsidR="00CE6EDB" w:rsidP="00920227" w:rsidRDefault="00CE6EDB" w14:paraId="755C9FEF" w14:textId="77777777">
      <w:pPr>
        <w:pStyle w:val="ng-star-inserted"/>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color w:val="1A1C1E"/>
          <w:sz w:val="22"/>
          <w:szCs w:val="22"/>
        </w:rPr>
        <w:t xml:space="preserve">This assignment assesses the </w:t>
      </w:r>
      <w:r w:rsidRPr="00CE6EDB">
        <w:rPr>
          <w:rFonts w:ascii="Arial" w:hAnsi="Arial" w:cs="Arial"/>
          <w:b/>
          <w:bCs/>
          <w:color w:val="1A1C1E"/>
          <w:sz w:val="22"/>
          <w:szCs w:val="22"/>
        </w:rPr>
        <w:t>first and second learning outcomes</w:t>
      </w:r>
      <w:r w:rsidRPr="00CE6EDB">
        <w:rPr>
          <w:rFonts w:ascii="Arial" w:hAnsi="Arial" w:cs="Arial"/>
          <w:color w:val="1A1C1E"/>
          <w:sz w:val="22"/>
          <w:szCs w:val="22"/>
        </w:rPr>
        <w:t>.</w:t>
      </w:r>
    </w:p>
    <w:p w:rsidRPr="00920227" w:rsidR="00CE6EDB" w:rsidP="00920227" w:rsidRDefault="00CE6EDB" w14:paraId="071EA3EB" w14:textId="77777777">
      <w:pPr>
        <w:pStyle w:val="ng-star-inserted"/>
        <w:shd w:val="clear" w:color="auto" w:fill="FFFFFF"/>
        <w:spacing w:before="0" w:beforeAutospacing="0" w:after="0" w:afterAutospacing="0" w:line="360" w:lineRule="auto"/>
        <w:rPr>
          <w:rStyle w:val="ng-star-inserted1"/>
          <w:rFonts w:ascii="Arial" w:hAnsi="Arial" w:cs="Arial"/>
          <w:color w:val="1A1C1E"/>
          <w:sz w:val="22"/>
          <w:szCs w:val="22"/>
        </w:rPr>
      </w:pPr>
    </w:p>
    <w:bookmarkEnd w:id="0"/>
    <w:p w:rsidRPr="00920227" w:rsidR="009F0050" w:rsidP="00920227" w:rsidRDefault="009F0050" w14:paraId="5EAE57BD" w14:textId="77777777">
      <w:pPr>
        <w:spacing w:line="360" w:lineRule="auto"/>
        <w:rPr>
          <w:rFonts w:ascii="Arial" w:hAnsi="Arial" w:cs="Arial"/>
          <w:sz w:val="22"/>
          <w:szCs w:val="22"/>
        </w:rPr>
      </w:pPr>
    </w:p>
    <w:p w:rsidRPr="00920227" w:rsidR="009F0050" w:rsidP="00920227" w:rsidRDefault="009F0050" w14:paraId="6168D4D6" w14:textId="77777777">
      <w:pPr>
        <w:spacing w:line="360" w:lineRule="auto"/>
        <w:rPr>
          <w:rFonts w:ascii="Arial" w:hAnsi="Arial" w:cs="Arial"/>
          <w:b/>
          <w:bCs/>
          <w:sz w:val="22"/>
          <w:szCs w:val="22"/>
        </w:rPr>
      </w:pPr>
      <w:r w:rsidRPr="00920227">
        <w:rPr>
          <w:rFonts w:ascii="Arial" w:hAnsi="Arial" w:cs="Arial"/>
          <w:b/>
          <w:bCs/>
          <w:sz w:val="22"/>
          <w:szCs w:val="22"/>
        </w:rPr>
        <w:t>Task 1 (50% - 1250 words)</w:t>
      </w:r>
    </w:p>
    <w:p w:rsidRPr="00920227" w:rsidR="00CE6EDB" w:rsidP="00920227" w:rsidRDefault="00CE6EDB" w14:paraId="0F8C360B" w14:textId="0D8EB4FC">
      <w:pPr>
        <w:spacing w:line="360" w:lineRule="auto"/>
        <w:rPr>
          <w:rFonts w:ascii="Arial" w:hAnsi="Arial" w:cs="Arial"/>
          <w:sz w:val="22"/>
          <w:szCs w:val="22"/>
        </w:rPr>
      </w:pPr>
      <w:r w:rsidRPr="00920227">
        <w:rPr>
          <w:rFonts w:ascii="Arial" w:hAnsi="Arial" w:cs="Arial"/>
          <w:sz w:val="22"/>
          <w:szCs w:val="22"/>
        </w:rPr>
        <w:t xml:space="preserve">You are a data warehousing consultant engaged by NHS England. Your task is to produce a report for the </w:t>
      </w:r>
      <w:r w:rsidRPr="00920227">
        <w:rPr>
          <w:rFonts w:ascii="Arial" w:hAnsi="Arial" w:cs="Arial"/>
          <w:b/>
          <w:bCs/>
          <w:sz w:val="22"/>
          <w:szCs w:val="22"/>
        </w:rPr>
        <w:t>CEO and board</w:t>
      </w:r>
      <w:r w:rsidRPr="00920227">
        <w:rPr>
          <w:rFonts w:ascii="Arial" w:hAnsi="Arial" w:cs="Arial"/>
          <w:sz w:val="22"/>
          <w:szCs w:val="22"/>
        </w:rPr>
        <w:t>, who are not computing specialists but have been advised that a data warehouse could significantly improve healthcare operations.</w:t>
      </w:r>
    </w:p>
    <w:p w:rsidRPr="00920227" w:rsidR="009F0050" w:rsidP="00920227" w:rsidRDefault="009F0050" w14:paraId="31D850EA" w14:textId="77777777">
      <w:pPr>
        <w:spacing w:line="360" w:lineRule="auto"/>
        <w:rPr>
          <w:rFonts w:ascii="Arial" w:hAnsi="Arial" w:cs="Arial"/>
          <w:sz w:val="22"/>
          <w:szCs w:val="22"/>
        </w:rPr>
      </w:pPr>
    </w:p>
    <w:p w:rsidRPr="00920227" w:rsidR="00DB552A" w:rsidP="00920227" w:rsidRDefault="00FB0574" w14:paraId="7B5DA94F" w14:textId="77777777">
      <w:pPr>
        <w:spacing w:line="360" w:lineRule="auto"/>
        <w:outlineLvl w:val="3"/>
        <w:rPr>
          <w:rFonts w:ascii="Arial" w:hAnsi="Arial" w:cs="Arial"/>
          <w:b/>
          <w:bCs/>
          <w:sz w:val="22"/>
          <w:szCs w:val="22"/>
        </w:rPr>
      </w:pPr>
      <w:r w:rsidRPr="00920227">
        <w:rPr>
          <w:rFonts w:ascii="Arial" w:hAnsi="Arial" w:cs="Arial"/>
          <w:sz w:val="22"/>
          <w:szCs w:val="22"/>
        </w:rPr>
        <w:t xml:space="preserve">1.1: </w:t>
      </w:r>
      <w:r w:rsidRPr="00920227" w:rsidR="00DB552A">
        <w:rPr>
          <w:rFonts w:ascii="Arial" w:hAnsi="Arial" w:cs="Arial"/>
          <w:b/>
          <w:bCs/>
          <w:sz w:val="22"/>
          <w:szCs w:val="22"/>
        </w:rPr>
        <w:t>OLTP vs. Data Warehouse</w:t>
      </w:r>
    </w:p>
    <w:p w:rsidRPr="00920227" w:rsidR="009F0050" w:rsidP="00920227" w:rsidRDefault="00CE6EDB" w14:paraId="52A4E531" w14:textId="7ED1A501">
      <w:pPr>
        <w:spacing w:line="360" w:lineRule="auto"/>
        <w:rPr>
          <w:rFonts w:ascii="Arial" w:hAnsi="Arial" w:cs="Arial"/>
          <w:sz w:val="22"/>
          <w:szCs w:val="22"/>
        </w:rPr>
      </w:pPr>
      <w:r w:rsidRPr="00920227">
        <w:rPr>
          <w:rFonts w:ascii="Arial" w:hAnsi="Arial" w:cs="Arial"/>
          <w:sz w:val="22"/>
          <w:szCs w:val="22"/>
        </w:rPr>
        <w:t>Discuss the difference between an Online Transaction Processing (OLTP) system and a data warehouse. NHS England already uses OLTP systems (e.g. EPR, PAS, workforce systems), and the CEO needs to understand the benefits of investing in a data warehouse.</w:t>
      </w:r>
    </w:p>
    <w:p w:rsidRPr="00920227" w:rsidR="009F0050" w:rsidP="00920227" w:rsidRDefault="009F0050" w14:paraId="1AF96DE2" w14:textId="762309FE">
      <w:pPr>
        <w:spacing w:line="360" w:lineRule="auto"/>
        <w:jc w:val="right"/>
        <w:rPr>
          <w:rFonts w:ascii="Arial" w:hAnsi="Arial" w:cs="Arial"/>
          <w:sz w:val="22"/>
          <w:szCs w:val="22"/>
        </w:rPr>
      </w:pPr>
      <w:r w:rsidRPr="00920227">
        <w:rPr>
          <w:rFonts w:ascii="Arial" w:hAnsi="Arial" w:cs="Arial"/>
          <w:sz w:val="22"/>
          <w:szCs w:val="22"/>
        </w:rPr>
        <w:t>(10 marks – 250 words)</w:t>
      </w:r>
    </w:p>
    <w:p w:rsidRPr="00920227" w:rsidR="009F0050" w:rsidP="00920227" w:rsidRDefault="009F0050" w14:paraId="6DF92BD9" w14:textId="77777777">
      <w:pPr>
        <w:spacing w:line="360" w:lineRule="auto"/>
        <w:jc w:val="right"/>
        <w:rPr>
          <w:rFonts w:ascii="Arial" w:hAnsi="Arial" w:cs="Arial"/>
          <w:sz w:val="22"/>
          <w:szCs w:val="22"/>
        </w:rPr>
      </w:pPr>
    </w:p>
    <w:p w:rsidR="00920227" w:rsidP="00920227" w:rsidRDefault="00920227" w14:paraId="75B4641F" w14:textId="77777777">
      <w:pPr>
        <w:spacing w:line="360" w:lineRule="auto"/>
        <w:outlineLvl w:val="3"/>
        <w:rPr>
          <w:rFonts w:ascii="Arial" w:hAnsi="Arial" w:cs="Arial"/>
          <w:sz w:val="22"/>
          <w:szCs w:val="22"/>
        </w:rPr>
      </w:pPr>
    </w:p>
    <w:p w:rsidR="00920227" w:rsidP="00920227" w:rsidRDefault="00920227" w14:paraId="42D8436D" w14:textId="77777777">
      <w:pPr>
        <w:spacing w:line="360" w:lineRule="auto"/>
        <w:outlineLvl w:val="3"/>
        <w:rPr>
          <w:rFonts w:ascii="Arial" w:hAnsi="Arial" w:cs="Arial"/>
          <w:sz w:val="22"/>
          <w:szCs w:val="22"/>
        </w:rPr>
      </w:pPr>
    </w:p>
    <w:p w:rsidRPr="00920227" w:rsidR="000E7E97" w:rsidP="00920227" w:rsidRDefault="00FB0574" w14:paraId="4A4148AA" w14:textId="2471F532">
      <w:pPr>
        <w:spacing w:line="360" w:lineRule="auto"/>
        <w:outlineLvl w:val="3"/>
        <w:rPr>
          <w:rFonts w:ascii="Arial" w:hAnsi="Arial" w:cs="Arial"/>
          <w:b/>
          <w:bCs/>
          <w:sz w:val="22"/>
          <w:szCs w:val="22"/>
        </w:rPr>
      </w:pPr>
      <w:r w:rsidRPr="00920227">
        <w:rPr>
          <w:rFonts w:ascii="Arial" w:hAnsi="Arial" w:cs="Arial"/>
          <w:sz w:val="22"/>
          <w:szCs w:val="22"/>
        </w:rPr>
        <w:t xml:space="preserve">1.2: </w:t>
      </w:r>
      <w:r w:rsidRPr="00920227" w:rsidR="000E7E97">
        <w:rPr>
          <w:rFonts w:ascii="Arial" w:hAnsi="Arial" w:cs="Arial"/>
          <w:b/>
          <w:bCs/>
          <w:sz w:val="22"/>
          <w:szCs w:val="22"/>
        </w:rPr>
        <w:t>Data Warehouse Architecture &amp; ETL</w:t>
      </w:r>
    </w:p>
    <w:p w:rsidRPr="00920227" w:rsidR="009F0050" w:rsidP="00920227" w:rsidRDefault="00CE6EDB" w14:paraId="0B141F3E" w14:textId="53F90957">
      <w:pPr>
        <w:spacing w:line="360" w:lineRule="auto"/>
        <w:rPr>
          <w:rFonts w:ascii="Arial" w:hAnsi="Arial" w:cs="Arial"/>
          <w:sz w:val="22"/>
          <w:szCs w:val="22"/>
        </w:rPr>
      </w:pPr>
      <w:r w:rsidRPr="00920227">
        <w:rPr>
          <w:rFonts w:ascii="Arial" w:hAnsi="Arial" w:cs="Arial"/>
          <w:sz w:val="22"/>
          <w:szCs w:val="22"/>
        </w:rPr>
        <w:t>Explain, with diagrams, the architecture of a data warehouse and its source systems. Show how NHS England’s internal data sources (e.g. patient, clinical, workforce, financial data) can be integrated. Clarify the ETL process and reassure the CEO that this will not disrupt daily healthcare operations.</w:t>
      </w:r>
      <w:r w:rsidRPr="00920227" w:rsidR="000E7E97">
        <w:rPr>
          <w:rFonts w:ascii="Arial" w:hAnsi="Arial" w:cs="Arial"/>
          <w:sz w:val="22"/>
          <w:szCs w:val="22"/>
        </w:rPr>
        <w:br/>
      </w:r>
    </w:p>
    <w:p w:rsidRPr="00920227" w:rsidR="009F0050" w:rsidP="00920227" w:rsidRDefault="009F0050" w14:paraId="1DFF474C" w14:textId="3CDE1D79">
      <w:pPr>
        <w:spacing w:line="360" w:lineRule="auto"/>
        <w:jc w:val="right"/>
        <w:rPr>
          <w:rFonts w:ascii="Arial" w:hAnsi="Arial" w:cs="Arial"/>
          <w:sz w:val="22"/>
          <w:szCs w:val="22"/>
        </w:rPr>
      </w:pPr>
      <w:r w:rsidRPr="00920227">
        <w:rPr>
          <w:rFonts w:ascii="Arial" w:hAnsi="Arial" w:cs="Arial"/>
          <w:sz w:val="22"/>
          <w:szCs w:val="22"/>
        </w:rPr>
        <w:t>(15 marks – 375 words)</w:t>
      </w:r>
    </w:p>
    <w:p w:rsidRPr="00920227" w:rsidR="009F0050" w:rsidP="00920227" w:rsidRDefault="009F0050" w14:paraId="655EE3CE" w14:textId="77777777">
      <w:pPr>
        <w:spacing w:line="360" w:lineRule="auto"/>
        <w:jc w:val="right"/>
        <w:rPr>
          <w:rFonts w:ascii="Arial" w:hAnsi="Arial" w:cs="Arial"/>
          <w:sz w:val="22"/>
          <w:szCs w:val="22"/>
        </w:rPr>
      </w:pPr>
    </w:p>
    <w:p w:rsidRPr="00920227" w:rsidR="00304BC4" w:rsidP="00920227" w:rsidRDefault="00FB0574" w14:paraId="6CE8B48C" w14:textId="77777777">
      <w:pPr>
        <w:spacing w:line="360" w:lineRule="auto"/>
        <w:outlineLvl w:val="3"/>
        <w:rPr>
          <w:rFonts w:ascii="Arial" w:hAnsi="Arial" w:cs="Arial"/>
          <w:b/>
          <w:bCs/>
          <w:sz w:val="22"/>
          <w:szCs w:val="22"/>
        </w:rPr>
      </w:pPr>
      <w:r w:rsidRPr="00920227">
        <w:rPr>
          <w:rFonts w:ascii="Arial" w:hAnsi="Arial" w:cs="Arial"/>
          <w:sz w:val="22"/>
          <w:szCs w:val="22"/>
        </w:rPr>
        <w:t xml:space="preserve">1.3: </w:t>
      </w:r>
      <w:r w:rsidRPr="00920227" w:rsidR="00304BC4">
        <w:rPr>
          <w:rFonts w:ascii="Arial" w:hAnsi="Arial" w:cs="Arial"/>
          <w:b/>
          <w:bCs/>
          <w:sz w:val="22"/>
          <w:szCs w:val="22"/>
        </w:rPr>
        <w:t>Data Marts for Management Decision-Making</w:t>
      </w:r>
    </w:p>
    <w:p w:rsidRPr="00920227" w:rsidR="009F0050" w:rsidP="00920227" w:rsidRDefault="00CE6EDB" w14:paraId="7EFBD1A1" w14:textId="2BD7E492">
      <w:pPr>
        <w:spacing w:line="360" w:lineRule="auto"/>
        <w:rPr>
          <w:rFonts w:ascii="Arial" w:hAnsi="Arial" w:cs="Arial"/>
          <w:sz w:val="22"/>
          <w:szCs w:val="22"/>
        </w:rPr>
      </w:pPr>
      <w:r w:rsidRPr="00920227">
        <w:rPr>
          <w:rFonts w:ascii="Arial" w:hAnsi="Arial" w:cs="Arial"/>
          <w:sz w:val="22"/>
          <w:szCs w:val="22"/>
        </w:rPr>
        <w:t>The Chief Executive, Finance Director, and Medical Director each require tailored insights. Explain how data marts can be designed to meet their specific needs using NHS operational data.</w:t>
      </w:r>
      <w:r w:rsidRPr="00920227" w:rsidR="00304BC4">
        <w:rPr>
          <w:rFonts w:ascii="Arial" w:hAnsi="Arial" w:cs="Arial"/>
          <w:sz w:val="22"/>
          <w:szCs w:val="22"/>
        </w:rPr>
        <w:br/>
      </w:r>
      <w:r w:rsidRPr="00920227" w:rsidR="00304BC4">
        <w:rPr>
          <w:rFonts w:ascii="Arial" w:hAnsi="Arial" w:cs="Arial"/>
          <w:sz w:val="22"/>
          <w:szCs w:val="22"/>
        </w:rPr>
        <w:t xml:space="preserve"> </w:t>
      </w:r>
      <w:r w:rsidRPr="00920227" w:rsidR="00A007CD">
        <w:rPr>
          <w:rFonts w:ascii="Arial" w:hAnsi="Arial" w:cs="Arial"/>
          <w:sz w:val="22"/>
          <w:szCs w:val="22"/>
        </w:rPr>
        <w:tab/>
      </w:r>
      <w:r w:rsidRPr="00920227" w:rsidR="00A007CD">
        <w:rPr>
          <w:rFonts w:ascii="Arial" w:hAnsi="Arial" w:cs="Arial"/>
          <w:sz w:val="22"/>
          <w:szCs w:val="22"/>
        </w:rPr>
        <w:tab/>
      </w:r>
      <w:r w:rsidRPr="00920227" w:rsidR="00A007CD">
        <w:rPr>
          <w:rFonts w:ascii="Arial" w:hAnsi="Arial" w:cs="Arial"/>
          <w:sz w:val="22"/>
          <w:szCs w:val="22"/>
        </w:rPr>
        <w:tab/>
      </w:r>
      <w:r w:rsidRPr="00920227" w:rsidR="00A007CD">
        <w:rPr>
          <w:rFonts w:ascii="Arial" w:hAnsi="Arial" w:cs="Arial"/>
          <w:sz w:val="22"/>
          <w:szCs w:val="22"/>
        </w:rPr>
        <w:tab/>
      </w:r>
      <w:r w:rsidRPr="00920227" w:rsidR="00A007CD">
        <w:rPr>
          <w:rFonts w:ascii="Arial" w:hAnsi="Arial" w:cs="Arial"/>
          <w:sz w:val="22"/>
          <w:szCs w:val="22"/>
        </w:rPr>
        <w:tab/>
      </w:r>
      <w:r w:rsidRPr="00920227" w:rsidR="00A007CD">
        <w:rPr>
          <w:rFonts w:ascii="Arial" w:hAnsi="Arial" w:cs="Arial"/>
          <w:sz w:val="22"/>
          <w:szCs w:val="22"/>
        </w:rPr>
        <w:tab/>
      </w:r>
      <w:r w:rsidRPr="00920227" w:rsidR="00A007CD">
        <w:rPr>
          <w:rFonts w:ascii="Arial" w:hAnsi="Arial" w:cs="Arial"/>
          <w:sz w:val="22"/>
          <w:szCs w:val="22"/>
        </w:rPr>
        <w:tab/>
      </w:r>
      <w:r w:rsidRPr="00920227" w:rsidR="00A007CD">
        <w:rPr>
          <w:rFonts w:ascii="Arial" w:hAnsi="Arial" w:cs="Arial"/>
          <w:sz w:val="22"/>
          <w:szCs w:val="22"/>
        </w:rPr>
        <w:tab/>
      </w:r>
      <w:r w:rsidRPr="00920227" w:rsidR="00A007CD">
        <w:rPr>
          <w:rFonts w:ascii="Arial" w:hAnsi="Arial" w:cs="Arial"/>
          <w:sz w:val="22"/>
          <w:szCs w:val="22"/>
        </w:rPr>
        <w:tab/>
      </w:r>
      <w:r w:rsidRPr="00920227" w:rsidR="00A007CD">
        <w:rPr>
          <w:rFonts w:ascii="Arial" w:hAnsi="Arial" w:cs="Arial"/>
          <w:sz w:val="22"/>
          <w:szCs w:val="22"/>
        </w:rPr>
        <w:tab/>
      </w:r>
      <w:r w:rsidRPr="00920227" w:rsidR="00A007CD">
        <w:rPr>
          <w:rFonts w:ascii="Arial" w:hAnsi="Arial" w:cs="Arial"/>
          <w:sz w:val="22"/>
          <w:szCs w:val="22"/>
        </w:rPr>
        <w:tab/>
      </w:r>
      <w:r w:rsidRPr="00920227" w:rsidR="009F0050">
        <w:rPr>
          <w:rFonts w:ascii="Arial" w:hAnsi="Arial" w:cs="Arial"/>
          <w:sz w:val="22"/>
          <w:szCs w:val="22"/>
        </w:rPr>
        <w:t>(15 marks – 375 words)</w:t>
      </w:r>
    </w:p>
    <w:p w:rsidRPr="00920227" w:rsidR="009F0050" w:rsidP="00920227" w:rsidRDefault="009F0050" w14:paraId="1DA60AB2" w14:textId="77777777">
      <w:pPr>
        <w:spacing w:line="360" w:lineRule="auto"/>
        <w:jc w:val="right"/>
        <w:rPr>
          <w:rFonts w:ascii="Arial" w:hAnsi="Arial" w:cs="Arial"/>
          <w:sz w:val="22"/>
          <w:szCs w:val="22"/>
        </w:rPr>
      </w:pPr>
    </w:p>
    <w:p w:rsidRPr="00920227" w:rsidR="00901C48" w:rsidP="00920227" w:rsidRDefault="00FB0574" w14:paraId="56D1204D" w14:textId="77777777">
      <w:pPr>
        <w:spacing w:line="360" w:lineRule="auto"/>
        <w:outlineLvl w:val="3"/>
        <w:rPr>
          <w:rFonts w:ascii="Arial" w:hAnsi="Arial" w:cs="Arial"/>
          <w:b/>
          <w:bCs/>
          <w:sz w:val="22"/>
          <w:szCs w:val="22"/>
        </w:rPr>
      </w:pPr>
      <w:r w:rsidRPr="00920227">
        <w:rPr>
          <w:rFonts w:ascii="Arial" w:hAnsi="Arial" w:cs="Arial"/>
          <w:sz w:val="22"/>
          <w:szCs w:val="22"/>
        </w:rPr>
        <w:t xml:space="preserve">1.4: </w:t>
      </w:r>
      <w:r w:rsidRPr="00920227" w:rsidR="00901C48">
        <w:rPr>
          <w:rFonts w:ascii="Arial" w:hAnsi="Arial" w:cs="Arial"/>
          <w:b/>
          <w:bCs/>
          <w:sz w:val="22"/>
          <w:szCs w:val="22"/>
        </w:rPr>
        <w:t>OLTP Normalisation vs. Data Warehouse Dimensional Modelling</w:t>
      </w:r>
    </w:p>
    <w:p w:rsidRPr="00920227" w:rsidR="009F0050" w:rsidP="00920227" w:rsidRDefault="00CE6EDB" w14:paraId="26624E18" w14:textId="65C4564A">
      <w:pPr>
        <w:spacing w:line="360" w:lineRule="auto"/>
        <w:rPr>
          <w:rFonts w:ascii="Arial" w:hAnsi="Arial" w:cs="Arial"/>
          <w:sz w:val="22"/>
          <w:szCs w:val="22"/>
        </w:rPr>
      </w:pPr>
      <w:r w:rsidRPr="00920227">
        <w:rPr>
          <w:rFonts w:ascii="Arial" w:hAnsi="Arial" w:cs="Arial"/>
          <w:sz w:val="22"/>
          <w:szCs w:val="22"/>
        </w:rPr>
        <w:t>The IT Director is familiar with OLTP systems but not data warehousing. Explain the difference between normalised OLTP structures and dimensional models used in data warehouses. Use a star schema diagram based on NHS healthcare data (e.g. patient activity, treatments, locations) to illustrate facts and dimensions.</w:t>
      </w:r>
      <w:r w:rsidRPr="00920227" w:rsidR="00901C48">
        <w:rPr>
          <w:rFonts w:ascii="Arial" w:hAnsi="Arial" w:cs="Arial"/>
          <w:sz w:val="22"/>
          <w:szCs w:val="22"/>
        </w:rPr>
        <w:t xml:space="preserve">                                    </w:t>
      </w:r>
      <w:r w:rsidRPr="00920227" w:rsidR="00CD2F78">
        <w:rPr>
          <w:rFonts w:ascii="Arial" w:hAnsi="Arial" w:cs="Arial"/>
          <w:sz w:val="22"/>
          <w:szCs w:val="22"/>
        </w:rPr>
        <w:tab/>
      </w:r>
      <w:r w:rsidRPr="00920227" w:rsidR="00CD2F78">
        <w:rPr>
          <w:rFonts w:ascii="Arial" w:hAnsi="Arial" w:cs="Arial"/>
          <w:sz w:val="22"/>
          <w:szCs w:val="22"/>
        </w:rPr>
        <w:tab/>
      </w:r>
      <w:r w:rsidRPr="00920227" w:rsidR="00CD2F78">
        <w:rPr>
          <w:rFonts w:ascii="Arial" w:hAnsi="Arial" w:cs="Arial"/>
          <w:sz w:val="22"/>
          <w:szCs w:val="22"/>
        </w:rPr>
        <w:tab/>
      </w:r>
      <w:r w:rsidRPr="00920227" w:rsidR="00CD2F78">
        <w:rPr>
          <w:rFonts w:ascii="Arial" w:hAnsi="Arial" w:cs="Arial"/>
          <w:sz w:val="22"/>
          <w:szCs w:val="22"/>
        </w:rPr>
        <w:tab/>
      </w:r>
      <w:r w:rsidRPr="00920227" w:rsidR="00CD2F78">
        <w:rPr>
          <w:rFonts w:ascii="Arial" w:hAnsi="Arial" w:cs="Arial"/>
          <w:sz w:val="22"/>
          <w:szCs w:val="22"/>
        </w:rPr>
        <w:tab/>
      </w:r>
      <w:r w:rsidRPr="00920227" w:rsidR="00CD2F78">
        <w:rPr>
          <w:rFonts w:ascii="Arial" w:hAnsi="Arial" w:cs="Arial"/>
          <w:sz w:val="22"/>
          <w:szCs w:val="22"/>
        </w:rPr>
        <w:tab/>
      </w:r>
      <w:r w:rsidRPr="00920227" w:rsidR="00CD2F78">
        <w:rPr>
          <w:rFonts w:ascii="Arial" w:hAnsi="Arial" w:cs="Arial"/>
          <w:sz w:val="22"/>
          <w:szCs w:val="22"/>
        </w:rPr>
        <w:tab/>
      </w:r>
      <w:r w:rsidRPr="00920227" w:rsidR="00CD2F78">
        <w:rPr>
          <w:rFonts w:ascii="Arial" w:hAnsi="Arial" w:cs="Arial"/>
          <w:sz w:val="22"/>
          <w:szCs w:val="22"/>
        </w:rPr>
        <w:tab/>
      </w:r>
      <w:r w:rsidRPr="00920227" w:rsidR="00901C48">
        <w:rPr>
          <w:rFonts w:ascii="Arial" w:hAnsi="Arial" w:cs="Arial"/>
          <w:sz w:val="22"/>
          <w:szCs w:val="22"/>
        </w:rPr>
        <w:t xml:space="preserve"> </w:t>
      </w:r>
      <w:r w:rsidRPr="00920227" w:rsidR="009F0050">
        <w:rPr>
          <w:rFonts w:ascii="Arial" w:hAnsi="Arial" w:cs="Arial"/>
          <w:sz w:val="22"/>
          <w:szCs w:val="22"/>
        </w:rPr>
        <w:t>(10 marks – 250 words)</w:t>
      </w:r>
    </w:p>
    <w:p w:rsidRPr="00920227" w:rsidR="009F0050" w:rsidP="00920227" w:rsidRDefault="009F0050" w14:paraId="245AA9D7" w14:textId="77777777">
      <w:pPr>
        <w:spacing w:line="360" w:lineRule="auto"/>
        <w:rPr>
          <w:rFonts w:ascii="Arial" w:hAnsi="Arial" w:cs="Arial"/>
          <w:sz w:val="22"/>
          <w:szCs w:val="22"/>
        </w:rPr>
      </w:pPr>
    </w:p>
    <w:p w:rsidRPr="00920227" w:rsidR="007F0F65" w:rsidP="00920227" w:rsidRDefault="007F0F65" w14:paraId="54B56765" w14:textId="77777777">
      <w:pPr>
        <w:spacing w:line="360" w:lineRule="auto"/>
        <w:rPr>
          <w:rFonts w:ascii="Arial" w:hAnsi="Arial" w:cs="Arial"/>
          <w:sz w:val="22"/>
          <w:szCs w:val="22"/>
        </w:rPr>
      </w:pPr>
    </w:p>
    <w:p w:rsidRPr="00920227" w:rsidR="007F0F65" w:rsidP="00920227" w:rsidRDefault="007F0F65" w14:paraId="04301CD6" w14:textId="77777777">
      <w:pPr>
        <w:spacing w:line="360" w:lineRule="auto"/>
        <w:rPr>
          <w:rFonts w:ascii="Arial" w:hAnsi="Arial" w:cs="Arial"/>
          <w:sz w:val="22"/>
          <w:szCs w:val="22"/>
        </w:rPr>
      </w:pPr>
    </w:p>
    <w:p w:rsidRPr="00920227" w:rsidR="007F0F65" w:rsidP="00920227" w:rsidRDefault="007F0F65" w14:paraId="0B0C1128" w14:textId="77777777">
      <w:pPr>
        <w:spacing w:line="360" w:lineRule="auto"/>
        <w:rPr>
          <w:rFonts w:ascii="Arial" w:hAnsi="Arial" w:cs="Arial"/>
          <w:sz w:val="22"/>
          <w:szCs w:val="22"/>
        </w:rPr>
      </w:pPr>
    </w:p>
    <w:p w:rsidRPr="00920227" w:rsidR="009F0050" w:rsidP="00920227" w:rsidRDefault="009F0050" w14:paraId="45325CA5" w14:textId="2FC3F148">
      <w:pPr>
        <w:spacing w:line="360" w:lineRule="auto"/>
        <w:rPr>
          <w:rFonts w:ascii="Arial" w:hAnsi="Arial" w:cs="Arial"/>
          <w:b/>
          <w:bCs/>
          <w:sz w:val="22"/>
          <w:szCs w:val="22"/>
        </w:rPr>
      </w:pPr>
      <w:r w:rsidRPr="00920227">
        <w:rPr>
          <w:rFonts w:ascii="Arial" w:hAnsi="Arial" w:cs="Arial"/>
          <w:b/>
          <w:bCs/>
          <w:sz w:val="22"/>
          <w:szCs w:val="22"/>
        </w:rPr>
        <w:t>Task 2 (50% - 1250 words)</w:t>
      </w:r>
    </w:p>
    <w:p w:rsidRPr="00920227" w:rsidR="009F0050" w:rsidP="00920227" w:rsidRDefault="00CE6EDB" w14:paraId="32476B43" w14:textId="51B33027">
      <w:pPr>
        <w:spacing w:line="360" w:lineRule="auto"/>
        <w:rPr>
          <w:rFonts w:ascii="Arial" w:hAnsi="Arial" w:cs="Arial"/>
          <w:sz w:val="22"/>
          <w:szCs w:val="22"/>
        </w:rPr>
      </w:pPr>
      <w:r w:rsidRPr="00920227">
        <w:rPr>
          <w:rFonts w:ascii="Arial" w:hAnsi="Arial" w:cs="Arial"/>
          <w:sz w:val="22"/>
          <w:szCs w:val="22"/>
        </w:rPr>
        <w:t>The CEO and board have approved the data warehouse initiative. You are now tasked with designing a suitable star schema and implementation plan for NHS England’s data warehouse.</w:t>
      </w:r>
    </w:p>
    <w:p w:rsidRPr="00920227" w:rsidR="00EA6938" w:rsidP="00920227" w:rsidRDefault="00FB0574" w14:paraId="04EE2275" w14:textId="77777777">
      <w:pPr>
        <w:spacing w:line="360" w:lineRule="auto"/>
        <w:outlineLvl w:val="3"/>
        <w:rPr>
          <w:rFonts w:ascii="Arial" w:hAnsi="Arial" w:cs="Arial"/>
          <w:b/>
          <w:bCs/>
          <w:sz w:val="22"/>
          <w:szCs w:val="22"/>
        </w:rPr>
      </w:pPr>
      <w:r w:rsidRPr="00920227">
        <w:rPr>
          <w:rFonts w:ascii="Arial" w:hAnsi="Arial" w:cs="Arial"/>
          <w:sz w:val="22"/>
          <w:szCs w:val="22"/>
        </w:rPr>
        <w:t xml:space="preserve">2.1: </w:t>
      </w:r>
      <w:r w:rsidRPr="00920227" w:rsidR="00EA6938">
        <w:rPr>
          <w:rFonts w:ascii="Arial" w:hAnsi="Arial" w:cs="Arial"/>
          <w:b/>
          <w:bCs/>
          <w:sz w:val="22"/>
          <w:szCs w:val="22"/>
        </w:rPr>
        <w:t>Source System Identification</w:t>
      </w:r>
    </w:p>
    <w:p w:rsidRPr="00920227" w:rsidR="009F0050" w:rsidP="00920227" w:rsidRDefault="00CE6EDB" w14:paraId="5D1B7DC0" w14:textId="2FE988F2">
      <w:pPr>
        <w:spacing w:line="360" w:lineRule="auto"/>
        <w:ind w:left="360"/>
        <w:rPr>
          <w:rFonts w:ascii="Arial" w:hAnsi="Arial" w:cs="Arial"/>
          <w:sz w:val="22"/>
          <w:szCs w:val="22"/>
        </w:rPr>
      </w:pPr>
      <w:r w:rsidRPr="00920227">
        <w:rPr>
          <w:rFonts w:ascii="Arial" w:hAnsi="Arial" w:cs="Arial"/>
          <w:sz w:val="22"/>
          <w:szCs w:val="22"/>
        </w:rPr>
        <w:t>Identify NHS England’s internal and external data sources that will feed into the data warehouse (e.g. EPR, PAS, clinical systems, workforce systems, financial systems).</w:t>
      </w:r>
      <w:r w:rsidRPr="00920227" w:rsidR="009F0050">
        <w:rPr>
          <w:rFonts w:ascii="Arial" w:hAnsi="Arial" w:cs="Arial"/>
          <w:sz w:val="22"/>
          <w:szCs w:val="22"/>
        </w:rPr>
        <w:t>(5 marks – 125 words)</w:t>
      </w:r>
    </w:p>
    <w:p w:rsidRPr="00920227" w:rsidR="00EA6938" w:rsidP="00920227" w:rsidRDefault="00EA6938" w14:paraId="7ED1FBCC" w14:textId="77777777">
      <w:pPr>
        <w:spacing w:line="360" w:lineRule="auto"/>
        <w:ind w:left="360"/>
        <w:rPr>
          <w:rFonts w:ascii="Arial" w:hAnsi="Arial" w:cs="Arial"/>
          <w:sz w:val="22"/>
          <w:szCs w:val="22"/>
        </w:rPr>
      </w:pPr>
    </w:p>
    <w:p w:rsidRPr="00920227" w:rsidR="00EE30C9" w:rsidP="00920227" w:rsidRDefault="00FB0574" w14:paraId="694B825D" w14:textId="77777777">
      <w:pPr>
        <w:spacing w:line="360" w:lineRule="auto"/>
        <w:outlineLvl w:val="3"/>
        <w:rPr>
          <w:rFonts w:ascii="Arial" w:hAnsi="Arial" w:cs="Arial"/>
          <w:b/>
          <w:bCs/>
          <w:sz w:val="22"/>
          <w:szCs w:val="22"/>
        </w:rPr>
      </w:pPr>
      <w:r w:rsidRPr="00920227">
        <w:rPr>
          <w:rFonts w:ascii="Arial" w:hAnsi="Arial" w:cs="Arial"/>
          <w:sz w:val="22"/>
          <w:szCs w:val="22"/>
        </w:rPr>
        <w:t xml:space="preserve">2.2: </w:t>
      </w:r>
      <w:r w:rsidRPr="00920227" w:rsidR="00EE30C9">
        <w:rPr>
          <w:rFonts w:ascii="Arial" w:hAnsi="Arial" w:cs="Arial"/>
          <w:b/>
          <w:bCs/>
          <w:sz w:val="22"/>
          <w:szCs w:val="22"/>
        </w:rPr>
        <w:t>Star Schema Design</w:t>
      </w:r>
    </w:p>
    <w:p w:rsidRPr="00920227" w:rsidR="009F0050" w:rsidP="00920227" w:rsidRDefault="00CE6EDB" w14:paraId="50ABCFAA" w14:textId="53C4A84E">
      <w:pPr>
        <w:spacing w:line="360" w:lineRule="auto"/>
        <w:ind w:left="360"/>
        <w:rPr>
          <w:rFonts w:ascii="Arial" w:hAnsi="Arial" w:cs="Arial"/>
          <w:sz w:val="22"/>
          <w:szCs w:val="22"/>
        </w:rPr>
      </w:pPr>
      <w:r w:rsidRPr="00920227">
        <w:rPr>
          <w:rFonts w:ascii="Arial" w:hAnsi="Arial" w:cs="Arial"/>
          <w:sz w:val="22"/>
          <w:szCs w:val="22"/>
        </w:rPr>
        <w:t>Design an appropriate star schema (or multiple star schemas) for the NHS data warehouse. Include tables for master data (e.g. patients, staff), metadata (e.g. service types), and aggregate data (e.g. monthly performance indicators).</w:t>
      </w:r>
      <w:r w:rsidRPr="00920227" w:rsidR="00CD2F78">
        <w:rPr>
          <w:rFonts w:ascii="Arial" w:hAnsi="Arial" w:cs="Arial"/>
          <w:sz w:val="22"/>
          <w:szCs w:val="22"/>
        </w:rPr>
        <w:tab/>
      </w:r>
      <w:r w:rsidRPr="00920227" w:rsidR="00CD2F78">
        <w:rPr>
          <w:rFonts w:ascii="Arial" w:hAnsi="Arial" w:cs="Arial"/>
          <w:sz w:val="22"/>
          <w:szCs w:val="22"/>
        </w:rPr>
        <w:tab/>
      </w:r>
      <w:r w:rsidRPr="00920227" w:rsidR="00CD2F78">
        <w:rPr>
          <w:rFonts w:ascii="Arial" w:hAnsi="Arial" w:cs="Arial"/>
          <w:sz w:val="22"/>
          <w:szCs w:val="22"/>
        </w:rPr>
        <w:tab/>
      </w:r>
      <w:r w:rsidRPr="00920227" w:rsidR="00CD2F78">
        <w:rPr>
          <w:rFonts w:ascii="Arial" w:hAnsi="Arial" w:cs="Arial"/>
          <w:sz w:val="22"/>
          <w:szCs w:val="22"/>
        </w:rPr>
        <w:tab/>
      </w:r>
      <w:r w:rsidRPr="00920227" w:rsidR="00CD2F78">
        <w:rPr>
          <w:rFonts w:ascii="Arial" w:hAnsi="Arial" w:cs="Arial"/>
          <w:sz w:val="22"/>
          <w:szCs w:val="22"/>
        </w:rPr>
        <w:tab/>
      </w:r>
      <w:r w:rsidRPr="00920227" w:rsidR="00CD2F78">
        <w:rPr>
          <w:rFonts w:ascii="Arial" w:hAnsi="Arial" w:cs="Arial"/>
          <w:sz w:val="22"/>
          <w:szCs w:val="22"/>
        </w:rPr>
        <w:tab/>
      </w:r>
      <w:r w:rsidRPr="00920227" w:rsidR="00CD2F78">
        <w:rPr>
          <w:rFonts w:ascii="Arial" w:hAnsi="Arial" w:cs="Arial"/>
          <w:sz w:val="22"/>
          <w:szCs w:val="22"/>
        </w:rPr>
        <w:tab/>
      </w:r>
      <w:r w:rsidRPr="00920227" w:rsidR="009F0050">
        <w:rPr>
          <w:rFonts w:ascii="Arial" w:hAnsi="Arial" w:cs="Arial"/>
          <w:sz w:val="22"/>
          <w:szCs w:val="22"/>
        </w:rPr>
        <w:t>(20 marks – 500 words)</w:t>
      </w:r>
    </w:p>
    <w:p w:rsidRPr="00920227" w:rsidR="00EE30C9" w:rsidP="00920227" w:rsidRDefault="00EE30C9" w14:paraId="4140F7C7" w14:textId="77777777">
      <w:pPr>
        <w:spacing w:line="360" w:lineRule="auto"/>
        <w:ind w:left="360"/>
        <w:rPr>
          <w:rFonts w:ascii="Arial" w:hAnsi="Arial" w:cs="Arial"/>
          <w:sz w:val="22"/>
          <w:szCs w:val="22"/>
        </w:rPr>
      </w:pPr>
    </w:p>
    <w:p w:rsidRPr="00920227" w:rsidR="00EE30C9" w:rsidP="00920227" w:rsidRDefault="00EE30C9" w14:paraId="4CCD3A20" w14:textId="77777777">
      <w:pPr>
        <w:spacing w:line="360" w:lineRule="auto"/>
        <w:ind w:left="360"/>
        <w:rPr>
          <w:rFonts w:ascii="Arial" w:hAnsi="Arial" w:cs="Arial"/>
          <w:sz w:val="22"/>
          <w:szCs w:val="22"/>
        </w:rPr>
      </w:pPr>
    </w:p>
    <w:p w:rsidRPr="00920227" w:rsidR="0004580F" w:rsidP="00920227" w:rsidRDefault="00FB0574" w14:paraId="3D1BE40E" w14:textId="77777777">
      <w:pPr>
        <w:spacing w:line="360" w:lineRule="auto"/>
        <w:outlineLvl w:val="3"/>
        <w:rPr>
          <w:rFonts w:ascii="Arial" w:hAnsi="Arial" w:cs="Arial"/>
          <w:b/>
          <w:bCs/>
          <w:sz w:val="22"/>
          <w:szCs w:val="22"/>
        </w:rPr>
      </w:pPr>
      <w:r w:rsidRPr="00920227">
        <w:rPr>
          <w:rFonts w:ascii="Arial" w:hAnsi="Arial" w:cs="Arial"/>
          <w:sz w:val="22"/>
          <w:szCs w:val="22"/>
        </w:rPr>
        <w:t xml:space="preserve">2.3: </w:t>
      </w:r>
      <w:r w:rsidRPr="00920227" w:rsidR="0004580F">
        <w:rPr>
          <w:rFonts w:ascii="Arial" w:hAnsi="Arial" w:cs="Arial"/>
          <w:b/>
          <w:bCs/>
          <w:sz w:val="22"/>
          <w:szCs w:val="22"/>
        </w:rPr>
        <w:t>Data Marts and Schema</w:t>
      </w:r>
    </w:p>
    <w:p w:rsidRPr="00920227" w:rsidR="009F0050" w:rsidP="00920227" w:rsidRDefault="00CE6EDB" w14:paraId="47E6C696" w14:textId="03B32CC4">
      <w:pPr>
        <w:spacing w:line="360" w:lineRule="auto"/>
        <w:ind w:left="360"/>
        <w:rPr>
          <w:rFonts w:ascii="Arial" w:hAnsi="Arial" w:cs="Arial"/>
          <w:sz w:val="22"/>
          <w:szCs w:val="22"/>
        </w:rPr>
      </w:pPr>
      <w:r w:rsidRPr="00920227">
        <w:rPr>
          <w:rFonts w:ascii="Arial" w:hAnsi="Arial" w:cs="Arial"/>
          <w:sz w:val="22"/>
          <w:szCs w:val="22"/>
        </w:rPr>
        <w:t xml:space="preserve">Identify relevant data marts (e.g. finance, operations, clinical quality) and describe the schema and data each would contain to support departmental decision-making.       </w:t>
      </w:r>
      <w:r w:rsidRPr="00920227" w:rsidR="00CD2F78">
        <w:rPr>
          <w:rFonts w:ascii="Arial" w:hAnsi="Arial" w:cs="Arial"/>
          <w:sz w:val="22"/>
          <w:szCs w:val="22"/>
        </w:rPr>
        <w:tab/>
      </w:r>
      <w:r w:rsidRPr="00920227" w:rsidR="009F0050">
        <w:rPr>
          <w:rFonts w:ascii="Arial" w:hAnsi="Arial" w:cs="Arial"/>
          <w:sz w:val="22"/>
          <w:szCs w:val="22"/>
        </w:rPr>
        <w:t>(10 marks – 250 words)</w:t>
      </w:r>
    </w:p>
    <w:p w:rsidRPr="00920227" w:rsidR="0004580F" w:rsidP="00920227" w:rsidRDefault="0004580F" w14:paraId="4A6C4C23" w14:textId="77777777">
      <w:pPr>
        <w:spacing w:line="360" w:lineRule="auto"/>
        <w:ind w:left="360"/>
        <w:rPr>
          <w:rFonts w:ascii="Arial" w:hAnsi="Arial" w:cs="Arial"/>
          <w:sz w:val="22"/>
          <w:szCs w:val="22"/>
        </w:rPr>
      </w:pPr>
    </w:p>
    <w:p w:rsidR="00920227" w:rsidP="00920227" w:rsidRDefault="00920227" w14:paraId="68F00B25" w14:textId="77777777">
      <w:pPr>
        <w:spacing w:line="360" w:lineRule="auto"/>
        <w:outlineLvl w:val="3"/>
        <w:rPr>
          <w:rFonts w:ascii="Arial" w:hAnsi="Arial" w:cs="Arial"/>
          <w:sz w:val="22"/>
          <w:szCs w:val="22"/>
        </w:rPr>
      </w:pPr>
    </w:p>
    <w:p w:rsidRPr="00920227" w:rsidR="00837413" w:rsidP="00920227" w:rsidRDefault="00FB0574" w14:paraId="15573BC6" w14:textId="7D9F7247">
      <w:pPr>
        <w:spacing w:line="360" w:lineRule="auto"/>
        <w:outlineLvl w:val="3"/>
        <w:rPr>
          <w:rFonts w:ascii="Arial" w:hAnsi="Arial" w:cs="Arial"/>
          <w:b/>
          <w:bCs/>
          <w:sz w:val="22"/>
          <w:szCs w:val="22"/>
        </w:rPr>
      </w:pPr>
      <w:r w:rsidRPr="00920227">
        <w:rPr>
          <w:rFonts w:ascii="Arial" w:hAnsi="Arial" w:cs="Arial"/>
          <w:sz w:val="22"/>
          <w:szCs w:val="22"/>
        </w:rPr>
        <w:t xml:space="preserve">2.4: </w:t>
      </w:r>
      <w:r w:rsidRPr="00920227" w:rsidR="00837413">
        <w:rPr>
          <w:rFonts w:ascii="Arial" w:hAnsi="Arial" w:cs="Arial"/>
          <w:b/>
          <w:bCs/>
          <w:sz w:val="22"/>
          <w:szCs w:val="22"/>
        </w:rPr>
        <w:t>ETL Plan</w:t>
      </w:r>
    </w:p>
    <w:p w:rsidRPr="00920227" w:rsidR="009F0050" w:rsidP="00920227" w:rsidRDefault="00920227" w14:paraId="41F7BD5F" w14:textId="2A5FB4B9">
      <w:pPr>
        <w:spacing w:line="360" w:lineRule="auto"/>
        <w:ind w:left="360"/>
        <w:rPr>
          <w:rFonts w:ascii="Arial" w:hAnsi="Arial" w:cs="Arial"/>
          <w:sz w:val="22"/>
          <w:szCs w:val="22"/>
        </w:rPr>
      </w:pPr>
      <w:r w:rsidRPr="00920227">
        <w:rPr>
          <w:rFonts w:ascii="Arial" w:hAnsi="Arial" w:cs="Arial"/>
          <w:sz w:val="22"/>
          <w:szCs w:val="22"/>
        </w:rPr>
        <w:t>Provide a simplified ETL plan showing where data for each table will be sourced and what transformations (e.g. cleansing, standardisation, aggregation) are needed before loading into the warehouse.</w:t>
      </w:r>
      <w:r w:rsidRPr="00920227" w:rsidR="00F2064D">
        <w:rPr>
          <w:rFonts w:ascii="Arial" w:hAnsi="Arial" w:cs="Arial"/>
          <w:sz w:val="22"/>
          <w:szCs w:val="22"/>
        </w:rPr>
        <w:tab/>
      </w:r>
      <w:r w:rsidRPr="00920227" w:rsidR="00F2064D">
        <w:rPr>
          <w:rFonts w:ascii="Arial" w:hAnsi="Arial" w:cs="Arial"/>
          <w:sz w:val="22"/>
          <w:szCs w:val="22"/>
        </w:rPr>
        <w:tab/>
      </w:r>
      <w:r w:rsidRPr="00920227" w:rsidR="00F2064D">
        <w:rPr>
          <w:rFonts w:ascii="Arial" w:hAnsi="Arial" w:cs="Arial"/>
          <w:sz w:val="22"/>
          <w:szCs w:val="22"/>
        </w:rPr>
        <w:tab/>
      </w:r>
      <w:r w:rsidRPr="00920227" w:rsidR="00F2064D">
        <w:rPr>
          <w:rFonts w:ascii="Arial" w:hAnsi="Arial" w:cs="Arial"/>
          <w:sz w:val="22"/>
          <w:szCs w:val="22"/>
        </w:rPr>
        <w:tab/>
      </w:r>
      <w:r w:rsidRPr="00920227" w:rsidR="00F2064D">
        <w:rPr>
          <w:rFonts w:ascii="Arial" w:hAnsi="Arial" w:cs="Arial"/>
          <w:sz w:val="22"/>
          <w:szCs w:val="22"/>
        </w:rPr>
        <w:tab/>
      </w:r>
      <w:r w:rsidRPr="00920227" w:rsidR="00F2064D">
        <w:rPr>
          <w:rFonts w:ascii="Arial" w:hAnsi="Arial" w:cs="Arial"/>
          <w:sz w:val="22"/>
          <w:szCs w:val="22"/>
        </w:rPr>
        <w:tab/>
      </w:r>
      <w:r w:rsidRPr="00920227" w:rsidR="00F2064D">
        <w:rPr>
          <w:rFonts w:ascii="Arial" w:hAnsi="Arial" w:cs="Arial"/>
          <w:sz w:val="22"/>
          <w:szCs w:val="22"/>
        </w:rPr>
        <w:tab/>
      </w:r>
      <w:r w:rsidRPr="00920227" w:rsidR="00F2064D">
        <w:rPr>
          <w:rFonts w:ascii="Arial" w:hAnsi="Arial" w:cs="Arial"/>
          <w:sz w:val="22"/>
          <w:szCs w:val="22"/>
        </w:rPr>
        <w:tab/>
      </w:r>
      <w:r w:rsidRPr="00920227" w:rsidR="00F2064D">
        <w:rPr>
          <w:rFonts w:ascii="Arial" w:hAnsi="Arial" w:cs="Arial"/>
          <w:sz w:val="22"/>
          <w:szCs w:val="22"/>
        </w:rPr>
        <w:tab/>
      </w:r>
      <w:r w:rsidRPr="00920227" w:rsidR="009F0050">
        <w:rPr>
          <w:rFonts w:ascii="Arial" w:hAnsi="Arial" w:cs="Arial"/>
          <w:sz w:val="22"/>
          <w:szCs w:val="22"/>
        </w:rPr>
        <w:t>(10 marks – 125 words)</w:t>
      </w:r>
    </w:p>
    <w:p w:rsidRPr="00920227" w:rsidR="00837413" w:rsidP="00920227" w:rsidRDefault="00837413" w14:paraId="27386B91" w14:textId="77777777">
      <w:pPr>
        <w:spacing w:line="360" w:lineRule="auto"/>
        <w:jc w:val="right"/>
        <w:rPr>
          <w:rFonts w:ascii="Arial" w:hAnsi="Arial" w:cs="Arial"/>
          <w:sz w:val="22"/>
          <w:szCs w:val="22"/>
        </w:rPr>
      </w:pPr>
    </w:p>
    <w:p w:rsidRPr="00920227" w:rsidR="0047186E" w:rsidP="00920227" w:rsidRDefault="00FB0574" w14:paraId="563C6DEB" w14:textId="77777777">
      <w:pPr>
        <w:spacing w:line="360" w:lineRule="auto"/>
        <w:outlineLvl w:val="3"/>
        <w:rPr>
          <w:rFonts w:ascii="Arial" w:hAnsi="Arial" w:cs="Arial"/>
          <w:b/>
          <w:bCs/>
          <w:sz w:val="22"/>
          <w:szCs w:val="22"/>
        </w:rPr>
      </w:pPr>
      <w:r w:rsidRPr="00920227">
        <w:rPr>
          <w:rFonts w:ascii="Arial" w:hAnsi="Arial" w:cs="Arial"/>
          <w:sz w:val="22"/>
          <w:szCs w:val="22"/>
        </w:rPr>
        <w:t xml:space="preserve">2.5: </w:t>
      </w:r>
      <w:r w:rsidRPr="00920227" w:rsidR="0047186E">
        <w:rPr>
          <w:rFonts w:ascii="Arial" w:hAnsi="Arial" w:cs="Arial"/>
          <w:b/>
          <w:bCs/>
          <w:sz w:val="22"/>
          <w:szCs w:val="22"/>
        </w:rPr>
        <w:t>Data Quality &amp; Governance</w:t>
      </w:r>
    </w:p>
    <w:p w:rsidRPr="00920227" w:rsidR="009F0050" w:rsidP="00920227" w:rsidRDefault="00920227" w14:paraId="2FE55E7D" w14:textId="67FB76FA">
      <w:pPr>
        <w:spacing w:line="360" w:lineRule="auto"/>
        <w:ind w:left="360"/>
        <w:rPr>
          <w:rFonts w:ascii="Arial" w:hAnsi="Arial" w:cs="Arial"/>
          <w:sz w:val="22"/>
          <w:szCs w:val="22"/>
        </w:rPr>
      </w:pPr>
      <w:r w:rsidRPr="00920227">
        <w:rPr>
          <w:rFonts w:ascii="Arial" w:hAnsi="Arial" w:cs="Arial"/>
          <w:sz w:val="22"/>
          <w:szCs w:val="22"/>
        </w:rPr>
        <w:t xml:space="preserve">Discuss key data quality and governance considerations during ETL and ongoing warehouse operations (e.g. accuracy, consistency, privacy, regulatory compliance, access control).                                                                   </w:t>
      </w:r>
      <w:r w:rsidRPr="00920227" w:rsidR="00F2064D">
        <w:rPr>
          <w:rFonts w:ascii="Arial" w:hAnsi="Arial" w:cs="Arial"/>
          <w:sz w:val="22"/>
          <w:szCs w:val="22"/>
        </w:rPr>
        <w:tab/>
      </w:r>
      <w:r w:rsidRPr="00920227" w:rsidR="00F2064D">
        <w:rPr>
          <w:rFonts w:ascii="Arial" w:hAnsi="Arial" w:cs="Arial"/>
          <w:sz w:val="22"/>
          <w:szCs w:val="22"/>
        </w:rPr>
        <w:tab/>
      </w:r>
      <w:r w:rsidRPr="00920227">
        <w:rPr>
          <w:rFonts w:ascii="Arial" w:hAnsi="Arial" w:cs="Arial"/>
          <w:sz w:val="22"/>
          <w:szCs w:val="22"/>
        </w:rPr>
        <w:t xml:space="preserve">                                                                                                         </w:t>
      </w:r>
      <w:r w:rsidRPr="00920227" w:rsidR="009F0050">
        <w:rPr>
          <w:rFonts w:ascii="Arial" w:hAnsi="Arial" w:cs="Arial"/>
          <w:sz w:val="22"/>
          <w:szCs w:val="22"/>
        </w:rPr>
        <w:t>(5 marks – 75 words)</w:t>
      </w:r>
    </w:p>
    <w:p w:rsidRPr="00920227" w:rsidR="009F0050" w:rsidP="00920227" w:rsidRDefault="009F0050" w14:paraId="0D66A094" w14:textId="77777777">
      <w:pPr>
        <w:spacing w:line="360" w:lineRule="auto"/>
        <w:rPr>
          <w:rFonts w:ascii="Arial" w:hAnsi="Arial" w:cs="Arial"/>
          <w:sz w:val="22"/>
          <w:szCs w:val="22"/>
        </w:rPr>
      </w:pPr>
    </w:p>
    <w:p w:rsidRPr="00920227" w:rsidR="00F2064D" w:rsidP="00920227" w:rsidRDefault="00F2064D" w14:paraId="47405A26" w14:textId="77777777">
      <w:pPr>
        <w:spacing w:line="360" w:lineRule="auto"/>
        <w:rPr>
          <w:rFonts w:ascii="Arial" w:hAnsi="Arial" w:cs="Arial"/>
          <w:sz w:val="22"/>
          <w:szCs w:val="22"/>
        </w:rPr>
      </w:pPr>
    </w:p>
    <w:p w:rsidRPr="00920227" w:rsidR="009F0050" w:rsidP="00920227" w:rsidRDefault="009F0050" w14:paraId="352B05F6" w14:textId="50AE4919">
      <w:pPr>
        <w:spacing w:line="360" w:lineRule="auto"/>
        <w:rPr>
          <w:rFonts w:ascii="Arial" w:hAnsi="Arial" w:cs="Arial"/>
          <w:sz w:val="22"/>
          <w:szCs w:val="22"/>
          <w:u w:val="single"/>
        </w:rPr>
      </w:pPr>
      <w:r w:rsidRPr="00920227">
        <w:rPr>
          <w:rFonts w:ascii="Arial" w:hAnsi="Arial" w:cs="Arial"/>
          <w:sz w:val="22"/>
          <w:szCs w:val="22"/>
          <w:u w:val="single"/>
        </w:rPr>
        <w:t>All design decisions should be explained and justified with reference to the literature.</w:t>
      </w:r>
      <w:r w:rsidRPr="00920227" w:rsidR="0045051C">
        <w:rPr>
          <w:rFonts w:ascii="Arial" w:hAnsi="Arial" w:cs="Arial"/>
          <w:sz w:val="22"/>
          <w:szCs w:val="22"/>
          <w:u w:val="single"/>
        </w:rPr>
        <w:t xml:space="preserve"> Suggested wordcounts for each section are given above.</w:t>
      </w:r>
      <w:r w:rsidR="004272C3">
        <w:rPr>
          <w:rFonts w:ascii="Arial" w:hAnsi="Arial" w:cs="Arial"/>
          <w:sz w:val="22"/>
          <w:szCs w:val="22"/>
          <w:u w:val="single"/>
        </w:rPr>
        <w:t xml:space="preserve">  Use IEEE referencing </w:t>
      </w:r>
      <w:r w:rsidR="00120A45">
        <w:rPr>
          <w:rFonts w:ascii="Arial" w:hAnsi="Arial" w:cs="Arial"/>
          <w:sz w:val="22"/>
          <w:szCs w:val="22"/>
          <w:u w:val="single"/>
        </w:rPr>
        <w:t>style.</w:t>
      </w:r>
    </w:p>
    <w:p w:rsidR="009F0050" w:rsidP="009F0050" w:rsidRDefault="009F0050" w14:paraId="600C85C5" w14:textId="77777777">
      <w:pPr>
        <w:rPr>
          <w:rFonts w:ascii="Arial" w:hAnsi="Arial" w:cs="Arial"/>
          <w:sz w:val="22"/>
          <w:szCs w:val="24"/>
        </w:rPr>
      </w:pPr>
    </w:p>
    <w:p w:rsidR="00920227" w:rsidP="009F0050" w:rsidRDefault="00920227" w14:paraId="0274F51E" w14:textId="77777777">
      <w:pPr>
        <w:rPr>
          <w:rFonts w:ascii="Arial" w:hAnsi="Arial" w:cs="Arial"/>
          <w:sz w:val="22"/>
          <w:szCs w:val="24"/>
        </w:rPr>
      </w:pPr>
    </w:p>
    <w:p w:rsidR="00920227" w:rsidP="009F0050" w:rsidRDefault="00920227" w14:paraId="10BDAD11" w14:textId="77777777">
      <w:pPr>
        <w:rPr>
          <w:rFonts w:ascii="Arial" w:hAnsi="Arial" w:cs="Arial"/>
          <w:sz w:val="22"/>
          <w:szCs w:val="24"/>
        </w:rPr>
      </w:pPr>
    </w:p>
    <w:p w:rsidR="00920227" w:rsidP="009F0050" w:rsidRDefault="00920227" w14:paraId="76E2CB7B" w14:textId="77777777">
      <w:pPr>
        <w:rPr>
          <w:rFonts w:ascii="Arial" w:hAnsi="Arial" w:cs="Arial"/>
          <w:sz w:val="22"/>
          <w:szCs w:val="24"/>
        </w:rPr>
      </w:pPr>
    </w:p>
    <w:p w:rsidR="00920227" w:rsidP="009F0050" w:rsidRDefault="00920227" w14:paraId="594378CD" w14:textId="77777777">
      <w:pPr>
        <w:rPr>
          <w:rFonts w:ascii="Arial" w:hAnsi="Arial" w:cs="Arial"/>
          <w:sz w:val="22"/>
          <w:szCs w:val="24"/>
        </w:rPr>
      </w:pPr>
    </w:p>
    <w:p w:rsidR="00920227" w:rsidP="009F0050" w:rsidRDefault="00920227" w14:paraId="5E389B99" w14:textId="77777777">
      <w:pPr>
        <w:rPr>
          <w:rFonts w:ascii="Arial" w:hAnsi="Arial" w:cs="Arial"/>
          <w:sz w:val="22"/>
          <w:szCs w:val="24"/>
        </w:rPr>
      </w:pPr>
    </w:p>
    <w:p w:rsidR="00920227" w:rsidP="009F0050" w:rsidRDefault="00920227" w14:paraId="30983E22" w14:textId="77777777">
      <w:pPr>
        <w:rPr>
          <w:rFonts w:ascii="Arial" w:hAnsi="Arial" w:cs="Arial"/>
          <w:sz w:val="22"/>
          <w:szCs w:val="24"/>
        </w:rPr>
      </w:pPr>
    </w:p>
    <w:p w:rsidR="00920227" w:rsidP="009F0050" w:rsidRDefault="00920227" w14:paraId="660DECED" w14:textId="77777777">
      <w:pPr>
        <w:rPr>
          <w:rFonts w:ascii="Arial" w:hAnsi="Arial" w:cs="Arial"/>
          <w:sz w:val="22"/>
          <w:szCs w:val="24"/>
        </w:rPr>
      </w:pPr>
    </w:p>
    <w:p w:rsidR="00920227" w:rsidP="009F0050" w:rsidRDefault="00920227" w14:paraId="2633986E" w14:textId="77777777">
      <w:pPr>
        <w:rPr>
          <w:rFonts w:ascii="Arial" w:hAnsi="Arial" w:cs="Arial"/>
          <w:sz w:val="22"/>
          <w:szCs w:val="24"/>
        </w:rPr>
      </w:pPr>
    </w:p>
    <w:p w:rsidR="00920227" w:rsidP="009F0050" w:rsidRDefault="00920227" w14:paraId="4A2965CE" w14:textId="77777777">
      <w:pPr>
        <w:rPr>
          <w:rFonts w:ascii="Arial" w:hAnsi="Arial" w:cs="Arial"/>
          <w:sz w:val="22"/>
          <w:szCs w:val="24"/>
        </w:rPr>
      </w:pPr>
    </w:p>
    <w:p w:rsidR="00920227" w:rsidP="009F0050" w:rsidRDefault="00920227" w14:paraId="1B223244" w14:textId="77777777">
      <w:pPr>
        <w:rPr>
          <w:rFonts w:ascii="Arial" w:hAnsi="Arial" w:cs="Arial"/>
          <w:sz w:val="22"/>
          <w:szCs w:val="24"/>
        </w:rPr>
      </w:pPr>
    </w:p>
    <w:p w:rsidR="00920227" w:rsidP="009F0050" w:rsidRDefault="00920227" w14:paraId="3458BCDD" w14:textId="77777777">
      <w:pPr>
        <w:rPr>
          <w:rFonts w:ascii="Arial" w:hAnsi="Arial" w:cs="Arial"/>
          <w:sz w:val="22"/>
          <w:szCs w:val="24"/>
        </w:rPr>
      </w:pPr>
    </w:p>
    <w:p w:rsidR="00920227" w:rsidP="009F0050" w:rsidRDefault="00920227" w14:paraId="2E9C0AD5" w14:textId="77777777">
      <w:pPr>
        <w:rPr>
          <w:rFonts w:ascii="Arial" w:hAnsi="Arial" w:cs="Arial"/>
          <w:sz w:val="22"/>
          <w:szCs w:val="24"/>
        </w:rPr>
      </w:pPr>
    </w:p>
    <w:p w:rsidR="00920227" w:rsidP="009F0050" w:rsidRDefault="00920227" w14:paraId="5F493A5D" w14:textId="77777777">
      <w:pPr>
        <w:rPr>
          <w:rFonts w:ascii="Arial" w:hAnsi="Arial" w:cs="Arial"/>
          <w:sz w:val="22"/>
          <w:szCs w:val="24"/>
        </w:rPr>
      </w:pPr>
    </w:p>
    <w:p w:rsidR="00920227" w:rsidP="009F0050" w:rsidRDefault="00920227" w14:paraId="144597F4" w14:textId="77777777">
      <w:pPr>
        <w:rPr>
          <w:rFonts w:ascii="Arial" w:hAnsi="Arial" w:cs="Arial"/>
          <w:sz w:val="22"/>
          <w:szCs w:val="24"/>
        </w:rPr>
      </w:pPr>
    </w:p>
    <w:p w:rsidR="00920227" w:rsidP="009F0050" w:rsidRDefault="00920227" w14:paraId="43C56A30" w14:textId="77777777">
      <w:pPr>
        <w:rPr>
          <w:rFonts w:ascii="Arial" w:hAnsi="Arial" w:cs="Arial"/>
          <w:sz w:val="22"/>
          <w:szCs w:val="24"/>
        </w:rPr>
      </w:pPr>
    </w:p>
    <w:p w:rsidR="00920227" w:rsidP="009F0050" w:rsidRDefault="00920227" w14:paraId="740A8812" w14:textId="77777777">
      <w:pPr>
        <w:rPr>
          <w:rFonts w:ascii="Arial" w:hAnsi="Arial" w:cs="Arial"/>
          <w:sz w:val="22"/>
          <w:szCs w:val="24"/>
        </w:rPr>
      </w:pPr>
    </w:p>
    <w:p w:rsidR="00920227" w:rsidP="009F0050" w:rsidRDefault="00920227" w14:paraId="1AB16DEB" w14:textId="77777777">
      <w:pPr>
        <w:rPr>
          <w:rFonts w:ascii="Arial" w:hAnsi="Arial" w:cs="Arial"/>
          <w:sz w:val="22"/>
          <w:szCs w:val="24"/>
        </w:rPr>
      </w:pPr>
    </w:p>
    <w:p w:rsidR="00920227" w:rsidP="009F0050" w:rsidRDefault="00920227" w14:paraId="5E0A8E26" w14:textId="77777777">
      <w:pPr>
        <w:rPr>
          <w:rFonts w:ascii="Arial" w:hAnsi="Arial" w:cs="Arial"/>
          <w:sz w:val="22"/>
          <w:szCs w:val="24"/>
        </w:rPr>
      </w:pPr>
    </w:p>
    <w:p w:rsidR="00920227" w:rsidP="009F0050" w:rsidRDefault="00920227" w14:paraId="47A8C5D3" w14:textId="77777777">
      <w:pPr>
        <w:rPr>
          <w:rFonts w:ascii="Arial" w:hAnsi="Arial" w:cs="Arial"/>
          <w:sz w:val="22"/>
          <w:szCs w:val="24"/>
        </w:rPr>
      </w:pPr>
    </w:p>
    <w:p w:rsidR="00920227" w:rsidP="009F0050" w:rsidRDefault="00920227" w14:paraId="261E0049" w14:textId="77777777">
      <w:pPr>
        <w:rPr>
          <w:rFonts w:ascii="Arial" w:hAnsi="Arial" w:cs="Arial"/>
          <w:sz w:val="22"/>
          <w:szCs w:val="24"/>
        </w:rPr>
      </w:pPr>
    </w:p>
    <w:p w:rsidR="00920227" w:rsidP="009F0050" w:rsidRDefault="00920227" w14:paraId="08EDDAC9" w14:textId="77777777">
      <w:pPr>
        <w:rPr>
          <w:rFonts w:ascii="Arial" w:hAnsi="Arial" w:cs="Arial"/>
          <w:sz w:val="22"/>
          <w:szCs w:val="24"/>
        </w:rPr>
      </w:pPr>
    </w:p>
    <w:p w:rsidR="00920227" w:rsidP="009F0050" w:rsidRDefault="00920227" w14:paraId="18DC9EAE" w14:textId="77777777">
      <w:pPr>
        <w:rPr>
          <w:rFonts w:ascii="Arial" w:hAnsi="Arial" w:cs="Arial"/>
          <w:sz w:val="22"/>
          <w:szCs w:val="24"/>
        </w:rPr>
      </w:pPr>
    </w:p>
    <w:p w:rsidR="00920227" w:rsidP="009F0050" w:rsidRDefault="00920227" w14:paraId="03E931CF" w14:textId="77777777">
      <w:pPr>
        <w:rPr>
          <w:rFonts w:ascii="Arial" w:hAnsi="Arial" w:cs="Arial"/>
          <w:sz w:val="22"/>
          <w:szCs w:val="24"/>
        </w:rPr>
      </w:pPr>
    </w:p>
    <w:p w:rsidR="00920227" w:rsidP="009F0050" w:rsidRDefault="00920227" w14:paraId="40FEF6A2" w14:textId="77777777">
      <w:pPr>
        <w:rPr>
          <w:rFonts w:ascii="Arial" w:hAnsi="Arial" w:cs="Arial"/>
          <w:sz w:val="22"/>
          <w:szCs w:val="24"/>
        </w:rPr>
      </w:pPr>
    </w:p>
    <w:p w:rsidR="00920227" w:rsidP="009F0050" w:rsidRDefault="00920227" w14:paraId="4798C4D4" w14:textId="77777777">
      <w:pPr>
        <w:rPr>
          <w:rFonts w:ascii="Arial" w:hAnsi="Arial" w:cs="Arial"/>
          <w:sz w:val="22"/>
          <w:szCs w:val="24"/>
        </w:rPr>
      </w:pPr>
    </w:p>
    <w:p w:rsidR="00920227" w:rsidP="009F0050" w:rsidRDefault="00920227" w14:paraId="53A8624F" w14:textId="77777777">
      <w:pPr>
        <w:rPr>
          <w:rFonts w:ascii="Arial" w:hAnsi="Arial" w:cs="Arial"/>
          <w:sz w:val="22"/>
          <w:szCs w:val="24"/>
        </w:rPr>
      </w:pPr>
    </w:p>
    <w:p w:rsidR="00920227" w:rsidP="009F0050" w:rsidRDefault="00920227" w14:paraId="3DA560D4" w14:textId="77777777">
      <w:pPr>
        <w:rPr>
          <w:rFonts w:ascii="Arial" w:hAnsi="Arial" w:cs="Arial"/>
          <w:sz w:val="22"/>
          <w:szCs w:val="24"/>
        </w:rPr>
      </w:pPr>
    </w:p>
    <w:p w:rsidR="00920227" w:rsidP="009F0050" w:rsidRDefault="00920227" w14:paraId="363F43DF" w14:textId="77777777">
      <w:pPr>
        <w:rPr>
          <w:rFonts w:ascii="Arial" w:hAnsi="Arial" w:cs="Arial"/>
          <w:sz w:val="22"/>
          <w:szCs w:val="24"/>
        </w:rPr>
      </w:pPr>
    </w:p>
    <w:p w:rsidR="00920227" w:rsidP="009F0050" w:rsidRDefault="00920227" w14:paraId="22E3441C" w14:textId="77777777">
      <w:pPr>
        <w:rPr>
          <w:rFonts w:ascii="Arial" w:hAnsi="Arial" w:cs="Arial"/>
          <w:sz w:val="22"/>
          <w:szCs w:val="24"/>
        </w:rPr>
      </w:pPr>
    </w:p>
    <w:p w:rsidR="00920227" w:rsidP="009F0050" w:rsidRDefault="00920227" w14:paraId="6C92125D" w14:textId="77777777">
      <w:pPr>
        <w:rPr>
          <w:rFonts w:ascii="Arial" w:hAnsi="Arial" w:cs="Arial"/>
          <w:sz w:val="22"/>
          <w:szCs w:val="24"/>
        </w:rPr>
      </w:pPr>
    </w:p>
    <w:p w:rsidR="00920227" w:rsidP="009F0050" w:rsidRDefault="00920227" w14:paraId="77169497" w14:textId="77777777">
      <w:pPr>
        <w:rPr>
          <w:rFonts w:ascii="Arial" w:hAnsi="Arial" w:cs="Arial"/>
          <w:sz w:val="22"/>
          <w:szCs w:val="24"/>
        </w:rPr>
      </w:pPr>
    </w:p>
    <w:p w:rsidR="00920227" w:rsidP="009F0050" w:rsidRDefault="00920227" w14:paraId="54F98F68" w14:textId="77777777">
      <w:pPr>
        <w:rPr>
          <w:rFonts w:ascii="Arial" w:hAnsi="Arial" w:cs="Arial"/>
          <w:sz w:val="22"/>
          <w:szCs w:val="24"/>
        </w:rPr>
      </w:pPr>
    </w:p>
    <w:p w:rsidRPr="00C41963" w:rsidR="00920227" w:rsidP="009F0050" w:rsidRDefault="00920227" w14:paraId="538E69E8" w14:textId="77777777">
      <w:pPr>
        <w:rPr>
          <w:rFonts w:ascii="Arial" w:hAnsi="Arial" w:cs="Arial"/>
          <w:sz w:val="22"/>
          <w:szCs w:val="24"/>
        </w:rPr>
      </w:pPr>
    </w:p>
    <w:p w:rsidRPr="00C41963" w:rsidR="00152E9D" w:rsidP="00A67FB1" w:rsidRDefault="00152E9D" w14:paraId="7331D018" w14:textId="77777777">
      <w:pPr>
        <w:ind w:left="720"/>
        <w:rPr>
          <w:rFonts w:ascii="Arial" w:hAnsi="Arial" w:cs="Arial"/>
          <w:sz w:val="24"/>
          <w:szCs w:val="24"/>
        </w:rPr>
      </w:pPr>
    </w:p>
    <w:p w:rsidRPr="00C41963" w:rsidR="00152E9D" w:rsidP="00A67FB1" w:rsidRDefault="00152E9D" w14:paraId="59091A89" w14:textId="77777777">
      <w:pPr>
        <w:ind w:left="720"/>
        <w:rPr>
          <w:rFonts w:ascii="Arial" w:hAnsi="Arial" w:cs="Arial"/>
          <w:sz w:val="24"/>
          <w:szCs w:val="24"/>
        </w:rPr>
      </w:pPr>
    </w:p>
    <w:p w:rsidRPr="00C41963" w:rsidR="00152E9D" w:rsidP="00A67FB1" w:rsidRDefault="00152E9D" w14:paraId="4D4BD050"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C41963" w:rsidR="00D22D9C" w:rsidTr="009F0050" w14:paraId="541D1B6F" w14:textId="77777777">
        <w:trPr>
          <w:trHeight w:val="414"/>
        </w:trPr>
        <w:tc>
          <w:tcPr>
            <w:tcW w:w="10444" w:type="dxa"/>
            <w:shd w:val="clear" w:color="auto" w:fill="D9D9D9"/>
          </w:tcPr>
          <w:p w:rsidRPr="00C41963" w:rsidR="00D22D9C" w:rsidP="00C8667A" w:rsidRDefault="00D22D9C" w14:paraId="17A94733" w14:textId="77777777">
            <w:pPr>
              <w:jc w:val="center"/>
              <w:rPr>
                <w:rFonts w:ascii="Arial" w:hAnsi="Arial" w:cs="Arial"/>
                <w:b/>
                <w:caps/>
                <w:sz w:val="40"/>
              </w:rPr>
            </w:pPr>
            <w:r w:rsidRPr="00C41963">
              <w:rPr>
                <w:rFonts w:ascii="Arial" w:hAnsi="Arial" w:cs="Arial"/>
                <w:b/>
                <w:caps/>
                <w:sz w:val="40"/>
              </w:rPr>
              <w:t>GUIDANCE</w:t>
            </w:r>
            <w:r w:rsidRPr="00C41963" w:rsidR="009F5CB2">
              <w:rPr>
                <w:rFonts w:ascii="Arial" w:hAnsi="Arial" w:cs="Arial"/>
                <w:b/>
                <w:caps/>
                <w:sz w:val="40"/>
              </w:rPr>
              <w:t xml:space="preserve"> </w:t>
            </w:r>
            <w:r w:rsidRPr="00C41963">
              <w:rPr>
                <w:rFonts w:ascii="Arial" w:hAnsi="Arial" w:cs="Arial"/>
                <w:b/>
                <w:caps/>
                <w:sz w:val="40"/>
              </w:rPr>
              <w:t>FOR Students IN THE COMPLETION OF TASKS</w:t>
            </w:r>
          </w:p>
        </w:tc>
      </w:tr>
    </w:tbl>
    <w:p w:rsidRPr="00C41963" w:rsidR="00D22D9C" w:rsidP="00D22D9C" w:rsidRDefault="00D22D9C" w14:paraId="7BB25C18" w14:textId="77777777">
      <w:pPr>
        <w:jc w:val="both"/>
        <w:rPr>
          <w:rFonts w:ascii="Arial" w:hAnsi="Arial" w:cs="Arial"/>
          <w:sz w:val="22"/>
          <w:szCs w:val="22"/>
        </w:rPr>
      </w:pPr>
    </w:p>
    <w:p w:rsidRPr="00C41963" w:rsidR="00D22D9C" w:rsidP="00D22D9C" w:rsidRDefault="00D22D9C" w14:paraId="0483FEB5" w14:textId="77777777">
      <w:pPr>
        <w:jc w:val="both"/>
        <w:rPr>
          <w:rFonts w:ascii="Arial" w:hAnsi="Arial" w:cs="Arial"/>
          <w:b/>
          <w:sz w:val="22"/>
          <w:szCs w:val="22"/>
        </w:rPr>
      </w:pPr>
      <w:r w:rsidRPr="00C41963">
        <w:rPr>
          <w:rFonts w:ascii="Arial" w:hAnsi="Arial" w:cs="Arial"/>
          <w:b/>
          <w:sz w:val="22"/>
          <w:szCs w:val="22"/>
        </w:rPr>
        <w:t xml:space="preserve">NOTE: The guidance offered below is linked to the five </w:t>
      </w:r>
      <w:r w:rsidRPr="00C41963" w:rsidR="004D5E9B">
        <w:rPr>
          <w:rFonts w:ascii="Arial" w:hAnsi="Arial" w:cs="Arial"/>
          <w:b/>
          <w:sz w:val="22"/>
          <w:szCs w:val="22"/>
        </w:rPr>
        <w:t>generic</w:t>
      </w:r>
      <w:r w:rsidRPr="00C41963">
        <w:rPr>
          <w:rFonts w:ascii="Arial" w:hAnsi="Arial" w:cs="Arial"/>
          <w:b/>
          <w:sz w:val="22"/>
          <w:szCs w:val="22"/>
        </w:rPr>
        <w:t xml:space="preserve"> assessment criteria overleaf.</w:t>
      </w:r>
    </w:p>
    <w:p w:rsidRPr="00C41963" w:rsidR="004D5E9B" w:rsidP="00D22D9C" w:rsidRDefault="004D5E9B" w14:paraId="56CF0E24" w14:textId="77777777">
      <w:pPr>
        <w:jc w:val="both"/>
        <w:rPr>
          <w:rFonts w:ascii="Arial" w:hAnsi="Arial" w:cs="Arial"/>
          <w:b/>
          <w:sz w:val="22"/>
          <w:szCs w:val="22"/>
        </w:rPr>
      </w:pPr>
    </w:p>
    <w:p w:rsidRPr="00C41963" w:rsidR="009F0050" w:rsidP="009F0050" w:rsidRDefault="009F0050" w14:paraId="14A9E9FB" w14:textId="77777777">
      <w:pPr>
        <w:numPr>
          <w:ilvl w:val="0"/>
          <w:numId w:val="6"/>
        </w:numPr>
        <w:jc w:val="both"/>
        <w:rPr>
          <w:rFonts w:ascii="Arial" w:hAnsi="Arial" w:cs="Arial"/>
          <w:b/>
          <w:sz w:val="22"/>
          <w:szCs w:val="22"/>
        </w:rPr>
      </w:pPr>
      <w:r w:rsidRPr="00C41963">
        <w:rPr>
          <w:rFonts w:ascii="Arial" w:hAnsi="Arial" w:cs="Arial"/>
          <w:b/>
          <w:sz w:val="22"/>
          <w:szCs w:val="22"/>
        </w:rPr>
        <w:t>Engagement with Literature Skills</w:t>
      </w:r>
    </w:p>
    <w:p w:rsidRPr="00C41963" w:rsidR="009F0050" w:rsidP="009F0050" w:rsidRDefault="009F0050" w14:paraId="5581EDA4" w14:textId="77777777">
      <w:pPr>
        <w:jc w:val="both"/>
        <w:rPr>
          <w:rFonts w:ascii="Arial" w:hAnsi="Arial" w:cs="Arial"/>
          <w:sz w:val="22"/>
          <w:szCs w:val="22"/>
        </w:rPr>
      </w:pPr>
      <w:r w:rsidRPr="00C41963">
        <w:rPr>
          <w:rFonts w:ascii="Arial" w:hAnsi="Arial" w:cs="Arial"/>
          <w:sz w:val="22"/>
          <w:szCs w:val="22"/>
        </w:rPr>
        <w:t xml:space="preserve">Your work must be informed and supported by scholarly material that is </w:t>
      </w:r>
      <w:r w:rsidRPr="00C41963">
        <w:rPr>
          <w:rFonts w:ascii="Arial" w:hAnsi="Arial" w:cs="Arial"/>
          <w:i/>
          <w:sz w:val="22"/>
          <w:szCs w:val="22"/>
        </w:rPr>
        <w:t>relevant</w:t>
      </w:r>
      <w:r w:rsidRPr="00C41963">
        <w:rPr>
          <w:rFonts w:ascii="Arial" w:hAnsi="Arial" w:cs="Arial"/>
          <w:sz w:val="22"/>
          <w:szCs w:val="22"/>
        </w:rPr>
        <w:t xml:space="preserve"> to and </w:t>
      </w:r>
      <w:r w:rsidRPr="00C41963">
        <w:rPr>
          <w:rFonts w:ascii="Arial" w:hAnsi="Arial" w:cs="Arial"/>
          <w:i/>
          <w:sz w:val="22"/>
          <w:szCs w:val="22"/>
        </w:rPr>
        <w:t>focused</w:t>
      </w:r>
      <w:r w:rsidRPr="00C41963">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C41963">
        <w:rPr>
          <w:rFonts w:ascii="Arial" w:hAnsi="Arial" w:cs="Arial"/>
          <w:i/>
          <w:sz w:val="22"/>
          <w:szCs w:val="22"/>
        </w:rPr>
        <w:t>range</w:t>
      </w:r>
      <w:r w:rsidRPr="00C41963">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41963">
        <w:rPr>
          <w:rFonts w:ascii="Arial" w:hAnsi="Arial" w:cs="Arial"/>
          <w:i/>
          <w:sz w:val="22"/>
          <w:szCs w:val="22"/>
        </w:rPr>
        <w:t>credibility</w:t>
      </w:r>
      <w:r w:rsidRPr="00C41963">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41963">
        <w:rPr>
          <w:rFonts w:ascii="Arial" w:hAnsi="Arial" w:cs="Arial"/>
          <w:i/>
          <w:sz w:val="22"/>
          <w:szCs w:val="22"/>
        </w:rPr>
        <w:t>evidence</w:t>
      </w:r>
      <w:r w:rsidRPr="00C41963">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Pr="00C41963" w:rsidR="009F0050" w:rsidP="009F0050" w:rsidRDefault="009F0050" w14:paraId="748693E7" w14:textId="77777777">
      <w:pPr>
        <w:jc w:val="both"/>
        <w:rPr>
          <w:rFonts w:ascii="Arial" w:hAnsi="Arial" w:cs="Arial"/>
          <w:sz w:val="22"/>
          <w:szCs w:val="22"/>
        </w:rPr>
      </w:pPr>
    </w:p>
    <w:p w:rsidRPr="00C41963" w:rsidR="009F0050" w:rsidP="009F0050" w:rsidRDefault="009F0050" w14:paraId="69E4F143" w14:textId="77777777">
      <w:pPr>
        <w:jc w:val="both"/>
        <w:rPr>
          <w:rFonts w:ascii="Arial" w:hAnsi="Arial" w:cs="Arial"/>
          <w:i/>
          <w:sz w:val="22"/>
          <w:szCs w:val="22"/>
        </w:rPr>
      </w:pPr>
      <w:r w:rsidRPr="00C41963">
        <w:rPr>
          <w:rFonts w:ascii="Arial" w:hAnsi="Arial" w:cs="Arial"/>
          <w:b/>
          <w:i/>
          <w:sz w:val="22"/>
          <w:szCs w:val="22"/>
        </w:rPr>
        <w:t>Guidance specific to this assessment:</w:t>
      </w:r>
      <w:r w:rsidRPr="00C41963">
        <w:rPr>
          <w:rFonts w:ascii="Arial" w:hAnsi="Arial" w:cs="Arial"/>
          <w:i/>
          <w:sz w:val="22"/>
          <w:szCs w:val="22"/>
        </w:rPr>
        <w:t xml:space="preserve"> You should be able to justify your design decisions with relevant references to the literature.</w:t>
      </w:r>
    </w:p>
    <w:p w:rsidRPr="00C41963" w:rsidR="009F0050" w:rsidP="009F0050" w:rsidRDefault="009F0050" w14:paraId="0F088A5C" w14:textId="77777777">
      <w:pPr>
        <w:jc w:val="both"/>
        <w:rPr>
          <w:rFonts w:ascii="Arial" w:hAnsi="Arial" w:cs="Arial"/>
          <w:sz w:val="22"/>
          <w:szCs w:val="22"/>
        </w:rPr>
      </w:pPr>
    </w:p>
    <w:p w:rsidRPr="00C41963" w:rsidR="009F0050" w:rsidP="009F0050" w:rsidRDefault="009F0050" w14:paraId="55B097EE" w14:textId="77777777">
      <w:pPr>
        <w:numPr>
          <w:ilvl w:val="0"/>
          <w:numId w:val="6"/>
        </w:numPr>
        <w:jc w:val="both"/>
        <w:rPr>
          <w:rFonts w:ascii="Arial" w:hAnsi="Arial" w:cs="Arial"/>
          <w:b/>
          <w:sz w:val="22"/>
          <w:szCs w:val="22"/>
        </w:rPr>
      </w:pPr>
      <w:r w:rsidRPr="00C41963">
        <w:rPr>
          <w:rFonts w:ascii="Arial" w:hAnsi="Arial" w:cs="Arial"/>
          <w:b/>
          <w:sz w:val="22"/>
          <w:szCs w:val="22"/>
        </w:rPr>
        <w:t>Knowledge and Understanding Skills</w:t>
      </w:r>
    </w:p>
    <w:p w:rsidRPr="00C41963" w:rsidR="009F0050" w:rsidP="009F0050" w:rsidRDefault="009F0050" w14:paraId="72C15B40" w14:textId="77777777">
      <w:pPr>
        <w:jc w:val="both"/>
        <w:rPr>
          <w:rFonts w:ascii="Arial" w:hAnsi="Arial" w:cs="Arial"/>
          <w:sz w:val="22"/>
          <w:szCs w:val="22"/>
        </w:rPr>
      </w:pPr>
      <w:r w:rsidRPr="00C41963">
        <w:rPr>
          <w:rFonts w:ascii="Arial" w:hAnsi="Arial" w:cs="Arial"/>
          <w:sz w:val="22"/>
          <w:szCs w:val="22"/>
        </w:rPr>
        <w:t>At level 6, you should be able to demonstrate</w:t>
      </w:r>
      <w:r w:rsidRPr="00C41963">
        <w:t xml:space="preserve"> </w:t>
      </w:r>
      <w:r w:rsidRPr="00C41963">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C41963">
        <w:rPr>
          <w:rFonts w:ascii="Arial" w:hAnsi="Arial" w:cs="Arial"/>
          <w:i/>
          <w:sz w:val="22"/>
          <w:szCs w:val="22"/>
        </w:rPr>
        <w:t>Knowledge</w:t>
      </w:r>
      <w:r w:rsidRPr="00C41963">
        <w:rPr>
          <w:rFonts w:ascii="Arial" w:hAnsi="Arial" w:cs="Arial"/>
          <w:sz w:val="22"/>
          <w:szCs w:val="22"/>
        </w:rPr>
        <w:t xml:space="preserve"> relates to the facts, information and skills you have acquired through your learning.  You demonstrate your </w:t>
      </w:r>
      <w:r w:rsidRPr="00C41963">
        <w:rPr>
          <w:rFonts w:ascii="Arial" w:hAnsi="Arial" w:cs="Arial"/>
          <w:i/>
          <w:sz w:val="22"/>
          <w:szCs w:val="22"/>
        </w:rPr>
        <w:t>understanding</w:t>
      </w:r>
      <w:r w:rsidRPr="00C41963">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C41963">
        <w:rPr>
          <w:rFonts w:ascii="Arial" w:hAnsi="Arial" w:cs="Arial"/>
          <w:i/>
          <w:sz w:val="22"/>
          <w:szCs w:val="22"/>
        </w:rPr>
        <w:t>extent</w:t>
      </w:r>
      <w:r w:rsidRPr="00C41963">
        <w:rPr>
          <w:rFonts w:ascii="Arial" w:hAnsi="Arial" w:cs="Arial"/>
          <w:sz w:val="22"/>
          <w:szCs w:val="22"/>
        </w:rPr>
        <w:t xml:space="preserve"> to which you demonstrate your knowledge and understanding; ideally each should be complete and detailed, with comprehensive coverage.</w:t>
      </w:r>
      <w:r w:rsidRPr="00C41963">
        <w:t xml:space="preserve"> </w:t>
      </w:r>
    </w:p>
    <w:p w:rsidRPr="00C41963" w:rsidR="009F0050" w:rsidP="009F0050" w:rsidRDefault="009F0050" w14:paraId="7ED6A5A0" w14:textId="77777777">
      <w:pPr>
        <w:jc w:val="both"/>
        <w:rPr>
          <w:rFonts w:ascii="Arial" w:hAnsi="Arial" w:cs="Arial"/>
          <w:b/>
          <w:i/>
          <w:sz w:val="22"/>
          <w:szCs w:val="22"/>
        </w:rPr>
      </w:pPr>
    </w:p>
    <w:p w:rsidRPr="00C41963" w:rsidR="009F0050" w:rsidP="009F0050" w:rsidRDefault="009F0050" w14:paraId="0B9CE33D" w14:textId="77777777">
      <w:pPr>
        <w:jc w:val="both"/>
        <w:rPr>
          <w:rFonts w:ascii="Arial" w:hAnsi="Arial" w:cs="Arial"/>
          <w:i/>
          <w:sz w:val="22"/>
          <w:szCs w:val="22"/>
        </w:rPr>
      </w:pPr>
      <w:r w:rsidRPr="00C41963">
        <w:rPr>
          <w:rFonts w:ascii="Arial" w:hAnsi="Arial" w:cs="Arial"/>
          <w:b/>
          <w:i/>
          <w:sz w:val="22"/>
          <w:szCs w:val="22"/>
        </w:rPr>
        <w:t>Guidance specific to this assessment:</w:t>
      </w:r>
      <w:r w:rsidRPr="00C41963">
        <w:rPr>
          <w:rFonts w:ascii="Arial" w:hAnsi="Arial" w:cs="Arial"/>
          <w:i/>
          <w:sz w:val="22"/>
          <w:szCs w:val="22"/>
        </w:rPr>
        <w:t xml:space="preserve"> Think about the data sources described in the case study and how these map to the elements of data warehouse structure and the ETL process. Try to identify the types of data that will be stored in each data source so that you can use it in targeted examples in your answer.</w:t>
      </w:r>
    </w:p>
    <w:p w:rsidRPr="00C41963" w:rsidR="009F0050" w:rsidP="009F0050" w:rsidRDefault="009F0050" w14:paraId="1CC6553B" w14:textId="77777777">
      <w:pPr>
        <w:jc w:val="both"/>
        <w:rPr>
          <w:rFonts w:ascii="Arial" w:hAnsi="Arial" w:cs="Arial"/>
          <w:b/>
          <w:sz w:val="22"/>
          <w:szCs w:val="22"/>
        </w:rPr>
      </w:pPr>
    </w:p>
    <w:p w:rsidRPr="00C41963" w:rsidR="009F0050" w:rsidP="009F0050" w:rsidRDefault="009F0050" w14:paraId="7FC08981" w14:textId="77777777">
      <w:pPr>
        <w:numPr>
          <w:ilvl w:val="0"/>
          <w:numId w:val="6"/>
        </w:numPr>
        <w:jc w:val="both"/>
        <w:rPr>
          <w:rFonts w:ascii="Arial" w:hAnsi="Arial" w:cs="Arial"/>
          <w:b/>
          <w:sz w:val="22"/>
          <w:szCs w:val="22"/>
        </w:rPr>
      </w:pPr>
      <w:r w:rsidRPr="00C41963">
        <w:rPr>
          <w:rFonts w:ascii="Arial" w:hAnsi="Arial" w:cs="Arial"/>
          <w:b/>
          <w:sz w:val="22"/>
          <w:szCs w:val="22"/>
        </w:rPr>
        <w:t>Cognitive and Intellectual Skills</w:t>
      </w:r>
    </w:p>
    <w:p w:rsidRPr="00C41963" w:rsidR="009F0050" w:rsidP="009F0050" w:rsidRDefault="009F0050" w14:paraId="1868083C" w14:textId="77777777">
      <w:pPr>
        <w:jc w:val="both"/>
        <w:rPr>
          <w:rFonts w:ascii="Arial" w:hAnsi="Arial" w:cs="Arial"/>
          <w:sz w:val="22"/>
          <w:szCs w:val="22"/>
        </w:rPr>
      </w:pPr>
      <w:r w:rsidRPr="00C41963">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Pr="00C41963" w:rsidR="009F0050" w:rsidP="009F0050" w:rsidRDefault="009F0050" w14:paraId="6A10AEB3" w14:textId="77777777">
      <w:pPr>
        <w:jc w:val="both"/>
        <w:rPr>
          <w:rFonts w:ascii="Arial" w:hAnsi="Arial" w:cs="Arial"/>
          <w:sz w:val="22"/>
          <w:szCs w:val="22"/>
        </w:rPr>
      </w:pPr>
    </w:p>
    <w:p w:rsidRPr="00C41963" w:rsidR="009F0050" w:rsidP="009F0050" w:rsidRDefault="009F0050" w14:paraId="1D0AFF1E" w14:textId="77777777">
      <w:pPr>
        <w:jc w:val="both"/>
        <w:rPr>
          <w:rFonts w:ascii="Arial" w:hAnsi="Arial" w:cs="Arial"/>
          <w:i/>
          <w:sz w:val="22"/>
          <w:szCs w:val="22"/>
        </w:rPr>
      </w:pPr>
      <w:r w:rsidRPr="00C41963">
        <w:rPr>
          <w:rFonts w:ascii="Arial" w:hAnsi="Arial" w:cs="Arial"/>
          <w:b/>
          <w:i/>
          <w:sz w:val="22"/>
          <w:szCs w:val="22"/>
        </w:rPr>
        <w:t>Guidance specific to this assessment:</w:t>
      </w:r>
      <w:r w:rsidRPr="00C41963">
        <w:rPr>
          <w:rFonts w:ascii="Arial" w:hAnsi="Arial" w:cs="Arial"/>
          <w:i/>
          <w:sz w:val="22"/>
          <w:szCs w:val="22"/>
        </w:rPr>
        <w:t xml:space="preserve"> Remember to identify your source systems and your user groups, and use these to inform the design of your system.</w:t>
      </w:r>
    </w:p>
    <w:p w:rsidRPr="00C41963" w:rsidR="009F0050" w:rsidP="009F0050" w:rsidRDefault="009F0050" w14:paraId="49E9DF90" w14:textId="77777777">
      <w:pPr>
        <w:jc w:val="both"/>
        <w:rPr>
          <w:rFonts w:ascii="Arial" w:hAnsi="Arial" w:cs="Arial"/>
          <w:sz w:val="22"/>
          <w:szCs w:val="22"/>
        </w:rPr>
      </w:pPr>
    </w:p>
    <w:p w:rsidRPr="00C41963" w:rsidR="009F0050" w:rsidP="009F0050" w:rsidRDefault="009F0050" w14:paraId="2C3283F6" w14:textId="77777777">
      <w:pPr>
        <w:jc w:val="both"/>
        <w:rPr>
          <w:rFonts w:ascii="Arial" w:hAnsi="Arial" w:cs="Arial"/>
          <w:b/>
          <w:sz w:val="22"/>
          <w:szCs w:val="22"/>
        </w:rPr>
      </w:pPr>
    </w:p>
    <w:p w:rsidRPr="00C41963" w:rsidR="009F0050" w:rsidP="009F0050" w:rsidRDefault="009F0050" w14:paraId="28FD3661" w14:textId="77777777">
      <w:pPr>
        <w:numPr>
          <w:ilvl w:val="0"/>
          <w:numId w:val="6"/>
        </w:numPr>
        <w:jc w:val="both"/>
        <w:rPr>
          <w:rFonts w:ascii="Arial" w:hAnsi="Arial" w:cs="Arial"/>
          <w:b/>
          <w:sz w:val="22"/>
          <w:szCs w:val="22"/>
        </w:rPr>
      </w:pPr>
      <w:r w:rsidRPr="00C41963">
        <w:rPr>
          <w:rFonts w:ascii="Arial" w:hAnsi="Arial" w:cs="Arial"/>
          <w:b/>
          <w:sz w:val="22"/>
          <w:szCs w:val="22"/>
        </w:rPr>
        <w:t>Practical Skills</w:t>
      </w:r>
    </w:p>
    <w:p w:rsidRPr="00C41963" w:rsidR="009F0050" w:rsidP="009F0050" w:rsidRDefault="009F0050" w14:paraId="151C020E" w14:textId="77777777">
      <w:pPr>
        <w:jc w:val="both"/>
        <w:rPr>
          <w:rFonts w:ascii="Arial" w:hAnsi="Arial" w:cs="Arial"/>
          <w:sz w:val="22"/>
          <w:szCs w:val="22"/>
        </w:rPr>
      </w:pPr>
      <w:r w:rsidRPr="00C41963">
        <w:rPr>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C41963" w:rsidR="009F0050" w:rsidP="009F0050" w:rsidRDefault="009F0050" w14:paraId="6E878C41" w14:textId="77777777">
      <w:pPr>
        <w:jc w:val="both"/>
        <w:rPr>
          <w:rFonts w:ascii="Arial" w:hAnsi="Arial" w:cs="Arial"/>
          <w:sz w:val="22"/>
          <w:szCs w:val="22"/>
        </w:rPr>
      </w:pPr>
    </w:p>
    <w:p w:rsidRPr="00C41963" w:rsidR="009F0050" w:rsidP="009F0050" w:rsidRDefault="009F0050" w14:paraId="611C8A27" w14:textId="77777777">
      <w:pPr>
        <w:jc w:val="both"/>
        <w:rPr>
          <w:rFonts w:ascii="Arial" w:hAnsi="Arial" w:cs="Arial"/>
          <w:i/>
          <w:sz w:val="22"/>
          <w:szCs w:val="22"/>
        </w:rPr>
      </w:pPr>
      <w:r w:rsidRPr="00C41963">
        <w:rPr>
          <w:rFonts w:ascii="Arial" w:hAnsi="Arial" w:cs="Arial"/>
          <w:b/>
          <w:i/>
          <w:sz w:val="22"/>
          <w:szCs w:val="22"/>
        </w:rPr>
        <w:t>Guidance specific to this assessment:</w:t>
      </w:r>
      <w:r w:rsidRPr="00C41963">
        <w:rPr>
          <w:rFonts w:ascii="Arial" w:hAnsi="Arial" w:cs="Arial"/>
          <w:i/>
          <w:sz w:val="22"/>
          <w:szCs w:val="22"/>
        </w:rPr>
        <w:t xml:space="preserve"> As you’re building a data warehouse remember that you should be using dimensional modelling and star schemas rather than a normalised database.</w:t>
      </w:r>
    </w:p>
    <w:p w:rsidRPr="00C41963" w:rsidR="009F0050" w:rsidP="009F0050" w:rsidRDefault="009F0050" w14:paraId="1EECF3C7" w14:textId="77777777">
      <w:pPr>
        <w:jc w:val="both"/>
        <w:rPr>
          <w:rFonts w:ascii="Arial" w:hAnsi="Arial" w:cs="Arial"/>
          <w:sz w:val="22"/>
          <w:szCs w:val="22"/>
        </w:rPr>
      </w:pPr>
    </w:p>
    <w:p w:rsidRPr="00C41963" w:rsidR="009F0050" w:rsidP="009F0050" w:rsidRDefault="009F0050" w14:paraId="0350EB91" w14:textId="77777777">
      <w:pPr>
        <w:numPr>
          <w:ilvl w:val="0"/>
          <w:numId w:val="6"/>
        </w:numPr>
        <w:jc w:val="both"/>
        <w:rPr>
          <w:rFonts w:ascii="Arial" w:hAnsi="Arial" w:cs="Arial"/>
          <w:b/>
          <w:sz w:val="22"/>
          <w:szCs w:val="22"/>
        </w:rPr>
      </w:pPr>
      <w:r w:rsidRPr="00C41963">
        <w:rPr>
          <w:rFonts w:ascii="Arial" w:hAnsi="Arial" w:cs="Arial"/>
          <w:b/>
          <w:sz w:val="22"/>
          <w:szCs w:val="22"/>
        </w:rPr>
        <w:t xml:space="preserve">Transferable Skills for Life and Professional Practice </w:t>
      </w:r>
    </w:p>
    <w:p w:rsidRPr="00C41963" w:rsidR="009F0050" w:rsidP="009F0050" w:rsidRDefault="009F0050" w14:paraId="5269DE16" w14:textId="77777777">
      <w:pPr>
        <w:jc w:val="both"/>
        <w:rPr>
          <w:rFonts w:ascii="Arial" w:hAnsi="Arial" w:cs="Arial"/>
          <w:sz w:val="22"/>
          <w:szCs w:val="22"/>
        </w:rPr>
      </w:pPr>
      <w:r w:rsidRPr="00C41963">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Pr="00C41963" w:rsidR="009F0050" w:rsidP="009F0050" w:rsidRDefault="009F0050" w14:paraId="4279C59D" w14:textId="77777777">
      <w:pPr>
        <w:jc w:val="both"/>
        <w:rPr>
          <w:rFonts w:ascii="Arial" w:hAnsi="Arial" w:cs="Arial"/>
          <w:sz w:val="22"/>
          <w:szCs w:val="22"/>
        </w:rPr>
      </w:pPr>
    </w:p>
    <w:p w:rsidRPr="00C41963" w:rsidR="009F0050" w:rsidP="009F0050" w:rsidRDefault="009F0050" w14:paraId="549EFDC9" w14:textId="77777777">
      <w:pPr>
        <w:jc w:val="both"/>
        <w:rPr>
          <w:rFonts w:ascii="Arial" w:hAnsi="Arial" w:cs="Arial"/>
          <w:i/>
          <w:sz w:val="22"/>
          <w:szCs w:val="22"/>
        </w:rPr>
      </w:pPr>
      <w:r w:rsidRPr="00C41963">
        <w:rPr>
          <w:rFonts w:ascii="Arial" w:hAnsi="Arial" w:cs="Arial"/>
          <w:b/>
          <w:i/>
          <w:sz w:val="22"/>
          <w:szCs w:val="22"/>
        </w:rPr>
        <w:t>Guidance specific to this assessment:</w:t>
      </w:r>
      <w:r w:rsidRPr="00C41963">
        <w:rPr>
          <w:rFonts w:ascii="Arial" w:hAnsi="Arial" w:cs="Arial"/>
          <w:i/>
          <w:sz w:val="22"/>
          <w:szCs w:val="22"/>
        </w:rPr>
        <w:t xml:space="preserve"> The report should be aimed at readers who understand database basics but do not have specific knowledge of data warehousing. Phrase your explanations accordingly.</w:t>
      </w:r>
    </w:p>
    <w:p w:rsidRPr="00C41963" w:rsidR="00FB3B4E" w:rsidP="00D22D9C" w:rsidRDefault="00FB3B4E" w14:paraId="6AE45995" w14:textId="77777777">
      <w:pPr>
        <w:jc w:val="both"/>
        <w:rPr>
          <w:rFonts w:ascii="Arial" w:hAnsi="Arial" w:cs="Arial"/>
          <w:sz w:val="22"/>
          <w:szCs w:val="22"/>
        </w:rPr>
      </w:pPr>
    </w:p>
    <w:p w:rsidRPr="00C41963" w:rsidR="00D22D9C" w:rsidP="00D22D9C" w:rsidRDefault="00D22D9C" w14:paraId="554D9087" w14:textId="77777777">
      <w:pPr>
        <w:jc w:val="both"/>
        <w:rPr>
          <w:rFonts w:ascii="Arial" w:hAnsi="Arial" w:cs="Arial"/>
          <w:sz w:val="22"/>
          <w:szCs w:val="22"/>
        </w:rPr>
      </w:pPr>
    </w:p>
    <w:p w:rsidRPr="00C41963" w:rsidR="00C01A3F" w:rsidRDefault="00C01A3F" w14:paraId="1BAE7E5C" w14:textId="77777777">
      <w:pPr>
        <w:rPr>
          <w:rFonts w:ascii="Arial" w:hAnsi="Arial" w:cs="Arial"/>
          <w:sz w:val="22"/>
          <w:szCs w:val="22"/>
        </w:rPr>
      </w:pPr>
      <w:r w:rsidRPr="00C41963">
        <w:rPr>
          <w:rFonts w:ascii="Arial" w:hAnsi="Arial" w:cs="Arial"/>
          <w:sz w:val="22"/>
          <w:szCs w:val="22"/>
        </w:rPr>
        <w:br w:type="page"/>
      </w:r>
    </w:p>
    <w:p w:rsidRPr="00C41963"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C41963" w:rsidR="00152E9D" w:rsidTr="00152E9D" w14:paraId="3F0648F5" w14:textId="77777777">
        <w:trPr>
          <w:jc w:val="center"/>
        </w:trPr>
        <w:tc>
          <w:tcPr>
            <w:tcW w:w="10670" w:type="dxa"/>
            <w:shd w:val="clear" w:color="auto" w:fill="BFBFBF"/>
          </w:tcPr>
          <w:p w:rsidRPr="00C41963" w:rsidR="00152E9D" w:rsidP="004D5E9B" w:rsidRDefault="00152E9D" w14:paraId="765F3F24" w14:textId="77777777">
            <w:pPr>
              <w:rPr>
                <w:rFonts w:ascii="Arial" w:hAnsi="Arial" w:cs="Arial"/>
              </w:rPr>
            </w:pPr>
            <w:r w:rsidRPr="00C41963">
              <w:rPr>
                <w:rFonts w:ascii="Arial" w:hAnsi="Arial" w:cs="Arial"/>
                <w:sz w:val="32"/>
                <w:szCs w:val="32"/>
              </w:rPr>
              <w:br w:type="page"/>
            </w:r>
            <w:r w:rsidRPr="00C41963" w:rsidR="004D5E9B">
              <w:rPr>
                <w:rFonts w:ascii="Arial" w:hAnsi="Arial" w:cs="Arial"/>
                <w:b/>
                <w:caps/>
                <w:sz w:val="40"/>
              </w:rPr>
              <w:t xml:space="preserve">     </w:t>
            </w:r>
            <w:r w:rsidRPr="00C41963">
              <w:rPr>
                <w:rFonts w:ascii="Arial" w:hAnsi="Arial" w:cs="Arial"/>
                <w:b/>
                <w:caps/>
                <w:sz w:val="40"/>
              </w:rPr>
              <w:t>Student FEEDBACK</w:t>
            </w:r>
            <w:r w:rsidRPr="00C41963" w:rsidR="004D5E9B">
              <w:rPr>
                <w:rFonts w:ascii="Arial" w:hAnsi="Arial" w:cs="Arial"/>
                <w:b/>
                <w:caps/>
                <w:sz w:val="40"/>
              </w:rPr>
              <w:t xml:space="preserve"> FORM</w:t>
            </w:r>
          </w:p>
        </w:tc>
      </w:tr>
    </w:tbl>
    <w:p w:rsidRPr="00C41963" w:rsidR="00152E9D" w:rsidP="00152E9D" w:rsidRDefault="00152E9D" w14:paraId="6F29A2A9" w14:textId="77777777">
      <w:pPr>
        <w:rPr>
          <w:rFonts w:ascii="Arial" w:hAnsi="Arial" w:cs="Arial"/>
        </w:rPr>
      </w:pPr>
    </w:p>
    <w:p w:rsidRPr="00C41963" w:rsidR="00152E9D" w:rsidP="00152E9D" w:rsidRDefault="00152E9D" w14:paraId="2B522E6C" w14:textId="77777777">
      <w:pPr>
        <w:pStyle w:val="BodyText1"/>
        <w:tabs>
          <w:tab w:val="clear" w:pos="720"/>
          <w:tab w:val="clear" w:pos="1440"/>
        </w:tabs>
        <w:jc w:val="both"/>
        <w:rPr>
          <w:rFonts w:ascii="Arial" w:hAnsi="Arial" w:cs="Arial"/>
          <w:sz w:val="20"/>
        </w:rPr>
      </w:pPr>
      <w:r w:rsidRPr="00C41963">
        <w:rPr>
          <w:rFonts w:ascii="Arial" w:hAnsi="Arial" w:cs="Arial"/>
          <w:sz w:val="20"/>
        </w:rPr>
        <w:t>This section details</w:t>
      </w:r>
      <w:r w:rsidRPr="00C41963" w:rsidR="004D5E9B">
        <w:rPr>
          <w:rFonts w:ascii="Arial" w:hAnsi="Arial" w:cs="Arial"/>
          <w:sz w:val="20"/>
        </w:rPr>
        <w:t xml:space="preserve"> t</w:t>
      </w:r>
      <w:r w:rsidRPr="00C41963">
        <w:rPr>
          <w:rFonts w:ascii="Arial" w:hAnsi="Arial" w:cs="Arial"/>
          <w:sz w:val="20"/>
        </w:rPr>
        <w:t xml:space="preserve">he </w:t>
      </w:r>
      <w:r w:rsidRPr="00C41963">
        <w:rPr>
          <w:rFonts w:ascii="Arial" w:hAnsi="Arial" w:cs="Arial"/>
          <w:i/>
          <w:sz w:val="20"/>
        </w:rPr>
        <w:t>extent</w:t>
      </w:r>
      <w:r w:rsidRPr="00C41963">
        <w:rPr>
          <w:rFonts w:ascii="Arial" w:hAnsi="Arial" w:cs="Arial"/>
          <w:sz w:val="20"/>
        </w:rPr>
        <w:t xml:space="preserve"> to which </w:t>
      </w:r>
      <w:r w:rsidRPr="00C41963" w:rsidR="004D5E9B">
        <w:rPr>
          <w:rFonts w:ascii="Arial" w:hAnsi="Arial" w:cs="Arial"/>
          <w:sz w:val="20"/>
        </w:rPr>
        <w:t xml:space="preserve">the assessment criteria </w:t>
      </w:r>
      <w:r w:rsidRPr="00C41963">
        <w:rPr>
          <w:rFonts w:ascii="Arial" w:hAnsi="Arial" w:cs="Arial"/>
          <w:sz w:val="20"/>
        </w:rPr>
        <w:t>are demonstrated by you</w:t>
      </w:r>
      <w:r w:rsidRPr="00C41963" w:rsidR="004D5E9B">
        <w:rPr>
          <w:rFonts w:ascii="Arial" w:hAnsi="Arial" w:cs="Arial"/>
          <w:sz w:val="20"/>
        </w:rPr>
        <w:t>, which</w:t>
      </w:r>
      <w:r w:rsidRPr="00C41963">
        <w:rPr>
          <w:rFonts w:ascii="Arial" w:hAnsi="Arial" w:cs="Arial"/>
          <w:sz w:val="20"/>
        </w:rPr>
        <w:t xml:space="preserve"> </w:t>
      </w:r>
      <w:r w:rsidRPr="00C41963" w:rsidR="005F3A53">
        <w:rPr>
          <w:rFonts w:ascii="Arial" w:hAnsi="Arial" w:cs="Arial"/>
          <w:sz w:val="20"/>
        </w:rPr>
        <w:t xml:space="preserve">in turn </w:t>
      </w:r>
      <w:r w:rsidRPr="00C41963">
        <w:rPr>
          <w:rFonts w:ascii="Arial" w:hAnsi="Arial" w:cs="Arial"/>
          <w:sz w:val="20"/>
        </w:rPr>
        <w:t xml:space="preserve">determines your mark. The marks available for each </w:t>
      </w:r>
      <w:r w:rsidRPr="00C41963" w:rsidR="005F3A53">
        <w:rPr>
          <w:rFonts w:ascii="Arial" w:hAnsi="Arial" w:cs="Arial"/>
          <w:sz w:val="20"/>
        </w:rPr>
        <w:t>category of skill</w:t>
      </w:r>
      <w:r w:rsidRPr="00C41963">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C41963" w:rsidR="00152E9D" w:rsidP="00152E9D" w:rsidRDefault="00152E9D" w14:paraId="0ACBB6FC" w14:textId="77777777">
      <w:pPr>
        <w:rPr>
          <w:rFonts w:ascii="Arial" w:hAnsi="Arial" w:cs="Arial"/>
          <w:b/>
          <w:sz w:val="22"/>
          <w:szCs w:val="22"/>
        </w:rPr>
        <w:sectPr w:rsidRPr="00C41963"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C41963"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C41963"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C41963" w:rsidR="00152E9D" w:rsidP="004D5E9B" w:rsidRDefault="004D5E9B" w14:paraId="2456ED9A" w14:textId="77777777">
            <w:pPr>
              <w:rPr>
                <w:rFonts w:ascii="Arial" w:hAnsi="Arial" w:cs="Arial"/>
                <w:b/>
                <w:sz w:val="22"/>
              </w:rPr>
            </w:pPr>
            <w:r w:rsidRPr="00C41963">
              <w:rPr>
                <w:rFonts w:ascii="Arial" w:hAnsi="Arial" w:cs="Arial"/>
                <w:b/>
                <w:sz w:val="22"/>
                <w:szCs w:val="16"/>
              </w:rPr>
              <w:t>Generic</w:t>
            </w:r>
            <w:r w:rsidRPr="00C41963"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C41963" w:rsidR="00152E9D" w:rsidP="00152E9D" w:rsidRDefault="00152E9D" w14:paraId="35E5F913" w14:textId="77777777">
            <w:pPr>
              <w:ind w:left="34" w:right="113"/>
              <w:jc w:val="center"/>
              <w:rPr>
                <w:rFonts w:ascii="Arial" w:hAnsi="Arial" w:cs="Arial"/>
                <w:b/>
                <w:sz w:val="18"/>
                <w:szCs w:val="18"/>
              </w:rPr>
            </w:pPr>
            <w:r w:rsidRPr="00C41963">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C41963" w:rsidR="00152E9D" w:rsidP="00152E9D" w:rsidRDefault="00152E9D" w14:paraId="5291165B" w14:textId="77777777">
            <w:pPr>
              <w:ind w:left="113" w:right="113"/>
              <w:jc w:val="center"/>
              <w:rPr>
                <w:rFonts w:ascii="Arial" w:hAnsi="Arial" w:cs="Arial"/>
                <w:b/>
                <w:sz w:val="18"/>
                <w:szCs w:val="18"/>
              </w:rPr>
            </w:pPr>
            <w:r w:rsidRPr="00C41963">
              <w:rPr>
                <w:rFonts w:ascii="Arial" w:hAnsi="Arial" w:cs="Arial"/>
                <w:b/>
                <w:sz w:val="18"/>
                <w:szCs w:val="18"/>
              </w:rPr>
              <w:t xml:space="preserve">Marks </w:t>
            </w:r>
          </w:p>
          <w:p w:rsidRPr="00C41963" w:rsidR="00152E9D" w:rsidP="00152E9D" w:rsidRDefault="00152E9D" w14:paraId="231393B3" w14:textId="77777777">
            <w:pPr>
              <w:ind w:left="113" w:right="113"/>
              <w:jc w:val="center"/>
              <w:rPr>
                <w:rFonts w:ascii="Arial" w:hAnsi="Arial" w:cs="Arial"/>
                <w:b/>
                <w:sz w:val="18"/>
                <w:szCs w:val="18"/>
              </w:rPr>
            </w:pPr>
            <w:r w:rsidRPr="00C41963">
              <w:rPr>
                <w:rFonts w:ascii="Arial" w:hAnsi="Arial" w:cs="Arial"/>
                <w:b/>
                <w:sz w:val="18"/>
                <w:szCs w:val="18"/>
              </w:rPr>
              <w:t>awarded</w:t>
            </w:r>
          </w:p>
        </w:tc>
      </w:tr>
      <w:tr w:rsidRPr="00C41963"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41963" w:rsidR="00152E9D" w:rsidP="00152E9D" w:rsidRDefault="00152E9D" w14:paraId="0680C346" w14:textId="77777777">
            <w:pPr>
              <w:rPr>
                <w:rFonts w:ascii="Arial" w:hAnsi="Arial" w:cs="Arial"/>
                <w:b/>
                <w:sz w:val="16"/>
                <w:szCs w:val="16"/>
              </w:rPr>
            </w:pPr>
            <w:r w:rsidRPr="00C41963">
              <w:rPr>
                <w:rFonts w:ascii="Arial" w:hAnsi="Arial" w:cs="Arial"/>
                <w:b/>
                <w:szCs w:val="16"/>
              </w:rPr>
              <w:t xml:space="preserve">1. </w:t>
            </w:r>
            <w:r w:rsidRPr="00C41963" w:rsidR="004D5E9B">
              <w:rPr>
                <w:rFonts w:ascii="Arial" w:hAnsi="Arial" w:cs="Arial"/>
                <w:b/>
              </w:rPr>
              <w:t>Engagement with</w:t>
            </w:r>
            <w:r w:rsidRPr="00C41963">
              <w:rPr>
                <w:rFonts w:ascii="Arial" w:hAnsi="Arial" w:cs="Arial"/>
                <w:b/>
              </w:rPr>
              <w:t xml:space="preserve"> Literature</w:t>
            </w:r>
            <w:r w:rsidRPr="00C41963" w:rsidR="005F3A53">
              <w:rPr>
                <w:rFonts w:ascii="Arial" w:hAnsi="Arial" w:cs="Arial"/>
                <w:b/>
              </w:rPr>
              <w:t xml:space="preserve"> Skills</w:t>
            </w:r>
          </w:p>
          <w:p w:rsidRPr="00C41963" w:rsidR="00152E9D" w:rsidP="00152E9D" w:rsidRDefault="00152E9D" w14:paraId="14D00536" w14:textId="77777777">
            <w:pPr>
              <w:spacing w:after="120"/>
              <w:rPr>
                <w:rFonts w:ascii="Arial" w:hAnsi="Arial" w:cs="Arial"/>
                <w:sz w:val="14"/>
                <w:szCs w:val="14"/>
              </w:rPr>
            </w:pPr>
            <w:r w:rsidRPr="00C41963">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C41963"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41963" w:rsidR="00152E9D" w:rsidP="00152E9D" w:rsidRDefault="00152E9D" w14:paraId="2F3225F8" w14:textId="77777777">
            <w:pPr>
              <w:jc w:val="center"/>
              <w:rPr>
                <w:rFonts w:ascii="Arial" w:hAnsi="Arial" w:cs="Arial"/>
                <w:sz w:val="32"/>
              </w:rPr>
            </w:pPr>
          </w:p>
        </w:tc>
      </w:tr>
      <w:tr w:rsidRPr="00C41963"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C41963" w:rsidR="00152E9D" w:rsidP="00152E9D" w:rsidRDefault="00293C33" w14:paraId="01103E28" w14:textId="7A5581BA">
            <w:pPr>
              <w:spacing w:after="120"/>
              <w:rPr>
                <w:rFonts w:ascii="Arial" w:hAnsi="Arial" w:cs="Arial"/>
                <w:sz w:val="14"/>
                <w:szCs w:val="14"/>
              </w:rPr>
            </w:pPr>
            <w:r w:rsidRPr="00C41963">
              <w:rPr>
                <w:rFonts w:ascii="Arial" w:hAnsi="Arial" w:cs="Arial"/>
                <w:sz w:val="14"/>
                <w:szCs w:val="14"/>
              </w:rPr>
              <w:t>Tasks 1.1 (10), 1.4 (10)</w:t>
            </w:r>
          </w:p>
          <w:p w:rsidRPr="00C41963" w:rsidR="00152E9D" w:rsidP="00152E9D" w:rsidRDefault="00152E9D" w14:paraId="672D4857" w14:textId="77777777">
            <w:pPr>
              <w:spacing w:after="120"/>
              <w:rPr>
                <w:rFonts w:ascii="Arial" w:hAnsi="Arial" w:cs="Arial"/>
                <w:sz w:val="14"/>
                <w:szCs w:val="14"/>
              </w:rPr>
            </w:pPr>
          </w:p>
          <w:p w:rsidRPr="00C41963" w:rsidR="00152E9D" w:rsidP="00152E9D" w:rsidRDefault="00152E9D" w14:paraId="4F3D1A35" w14:textId="77777777">
            <w:pPr>
              <w:spacing w:after="120"/>
              <w:rPr>
                <w:rFonts w:ascii="Arial" w:hAnsi="Arial" w:cs="Arial"/>
                <w:sz w:val="14"/>
                <w:szCs w:val="14"/>
              </w:rPr>
            </w:pPr>
          </w:p>
          <w:p w:rsidRPr="00C41963" w:rsidR="00152E9D" w:rsidP="00152E9D" w:rsidRDefault="00152E9D" w14:paraId="76233812" w14:textId="77777777">
            <w:pPr>
              <w:spacing w:after="120"/>
              <w:rPr>
                <w:rFonts w:ascii="Arial" w:hAnsi="Arial" w:cs="Arial"/>
                <w:sz w:val="14"/>
                <w:szCs w:val="14"/>
              </w:rPr>
            </w:pPr>
          </w:p>
          <w:p w:rsidRPr="00C41963"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C41963" w:rsidR="00152E9D" w:rsidP="00152E9D" w:rsidRDefault="009F0050" w14:paraId="4C14861E" w14:textId="687EE95E">
            <w:pPr>
              <w:jc w:val="center"/>
              <w:rPr>
                <w:rFonts w:ascii="Arial" w:hAnsi="Arial" w:cs="Arial"/>
                <w:sz w:val="32"/>
              </w:rPr>
            </w:pPr>
            <w:r w:rsidRPr="00C41963">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C41963" w:rsidR="00152E9D" w:rsidP="00152E9D" w:rsidRDefault="00152E9D" w14:paraId="4A6A0F5B" w14:textId="77777777">
            <w:pPr>
              <w:jc w:val="center"/>
              <w:rPr>
                <w:rFonts w:ascii="Arial" w:hAnsi="Arial" w:cs="Arial"/>
                <w:sz w:val="32"/>
              </w:rPr>
            </w:pPr>
          </w:p>
        </w:tc>
      </w:tr>
      <w:tr w:rsidRPr="00C41963"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C41963"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C41963"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C41963" w:rsidR="00152E9D" w:rsidP="00152E9D" w:rsidRDefault="00152E9D" w14:paraId="71FA996E" w14:textId="77777777">
            <w:pPr>
              <w:jc w:val="center"/>
              <w:rPr>
                <w:rFonts w:ascii="Arial" w:hAnsi="Arial" w:cs="Arial"/>
                <w:sz w:val="32"/>
              </w:rPr>
            </w:pPr>
          </w:p>
        </w:tc>
      </w:tr>
      <w:tr w:rsidRPr="00C41963"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41963" w:rsidR="00152E9D" w:rsidP="00152E9D" w:rsidRDefault="00152E9D" w14:paraId="7C2A9289" w14:textId="77777777">
            <w:pPr>
              <w:rPr>
                <w:rFonts w:ascii="Arial" w:hAnsi="Arial" w:cs="Arial"/>
                <w:b/>
              </w:rPr>
            </w:pPr>
            <w:r w:rsidRPr="00C41963">
              <w:rPr>
                <w:rFonts w:ascii="Arial" w:hAnsi="Arial" w:cs="Arial"/>
                <w:b/>
                <w:szCs w:val="16"/>
              </w:rPr>
              <w:t xml:space="preserve">2. </w:t>
            </w:r>
            <w:r w:rsidRPr="00C41963">
              <w:rPr>
                <w:rFonts w:ascii="Arial" w:hAnsi="Arial" w:cs="Arial"/>
                <w:b/>
              </w:rPr>
              <w:t xml:space="preserve">Knowledge and Understanding </w:t>
            </w:r>
            <w:r w:rsidRPr="00C41963" w:rsidR="005F3A53">
              <w:rPr>
                <w:rFonts w:ascii="Arial" w:hAnsi="Arial" w:cs="Arial"/>
                <w:b/>
              </w:rPr>
              <w:t>Skills</w:t>
            </w:r>
          </w:p>
          <w:p w:rsidRPr="00C41963"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C41963"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41963" w:rsidR="00152E9D" w:rsidP="00152E9D" w:rsidRDefault="00152E9D" w14:paraId="03CC01D7" w14:textId="77777777">
            <w:pPr>
              <w:jc w:val="center"/>
              <w:rPr>
                <w:rFonts w:ascii="Arial" w:hAnsi="Arial" w:cs="Arial"/>
                <w:sz w:val="32"/>
              </w:rPr>
            </w:pPr>
          </w:p>
        </w:tc>
      </w:tr>
      <w:tr w:rsidRPr="00C41963"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C41963" w:rsidR="00152E9D" w:rsidP="00152E9D" w:rsidRDefault="00293C33" w14:paraId="7C3A8E0E" w14:textId="6933F8A3">
            <w:pPr>
              <w:spacing w:after="120"/>
              <w:rPr>
                <w:rFonts w:ascii="Arial" w:hAnsi="Arial" w:cs="Arial"/>
                <w:sz w:val="14"/>
                <w:szCs w:val="14"/>
              </w:rPr>
            </w:pPr>
            <w:r w:rsidRPr="00C41963">
              <w:rPr>
                <w:rFonts w:ascii="Arial" w:hAnsi="Arial" w:cs="Arial"/>
                <w:sz w:val="14"/>
                <w:szCs w:val="14"/>
              </w:rPr>
              <w:t xml:space="preserve">Tasks </w:t>
            </w:r>
            <w:r w:rsidRPr="00C41963" w:rsidR="0006632F">
              <w:rPr>
                <w:rFonts w:ascii="Arial" w:hAnsi="Arial" w:cs="Arial"/>
                <w:sz w:val="14"/>
                <w:szCs w:val="14"/>
              </w:rPr>
              <w:t>1.2 (</w:t>
            </w:r>
            <w:r w:rsidRPr="00C41963" w:rsidR="00FA227D">
              <w:rPr>
                <w:rFonts w:ascii="Arial" w:hAnsi="Arial" w:cs="Arial"/>
                <w:sz w:val="14"/>
                <w:szCs w:val="14"/>
              </w:rPr>
              <w:t>10</w:t>
            </w:r>
            <w:r w:rsidRPr="00C41963" w:rsidR="0006632F">
              <w:rPr>
                <w:rFonts w:ascii="Arial" w:hAnsi="Arial" w:cs="Arial"/>
                <w:sz w:val="14"/>
                <w:szCs w:val="14"/>
              </w:rPr>
              <w:t xml:space="preserve">). </w:t>
            </w:r>
            <w:r w:rsidRPr="00C41963">
              <w:rPr>
                <w:rFonts w:ascii="Arial" w:hAnsi="Arial" w:cs="Arial"/>
                <w:sz w:val="14"/>
                <w:szCs w:val="14"/>
              </w:rPr>
              <w:t>1.3 (</w:t>
            </w:r>
            <w:r w:rsidRPr="00C41963" w:rsidR="00FA227D">
              <w:rPr>
                <w:rFonts w:ascii="Arial" w:hAnsi="Arial" w:cs="Arial"/>
                <w:sz w:val="14"/>
                <w:szCs w:val="14"/>
              </w:rPr>
              <w:t>10</w:t>
            </w:r>
            <w:r w:rsidRPr="00C41963">
              <w:rPr>
                <w:rFonts w:ascii="Arial" w:hAnsi="Arial" w:cs="Arial"/>
                <w:sz w:val="14"/>
                <w:szCs w:val="14"/>
              </w:rPr>
              <w:t>)</w:t>
            </w:r>
            <w:r w:rsidRPr="00C41963" w:rsidR="0006632F">
              <w:rPr>
                <w:rFonts w:ascii="Arial" w:hAnsi="Arial" w:cs="Arial"/>
                <w:sz w:val="14"/>
                <w:szCs w:val="14"/>
              </w:rPr>
              <w:t>,</w:t>
            </w:r>
            <w:r w:rsidRPr="00C41963">
              <w:rPr>
                <w:rFonts w:ascii="Arial" w:hAnsi="Arial" w:cs="Arial"/>
                <w:sz w:val="14"/>
                <w:szCs w:val="14"/>
              </w:rPr>
              <w:t xml:space="preserve"> </w:t>
            </w:r>
          </w:p>
          <w:p w:rsidRPr="00C41963" w:rsidR="00152E9D" w:rsidP="00152E9D" w:rsidRDefault="00152E9D" w14:paraId="6D68B714" w14:textId="77777777">
            <w:pPr>
              <w:spacing w:after="120"/>
              <w:rPr>
                <w:rFonts w:ascii="Arial" w:hAnsi="Arial" w:cs="Arial"/>
                <w:sz w:val="14"/>
                <w:szCs w:val="14"/>
              </w:rPr>
            </w:pPr>
          </w:p>
          <w:p w:rsidRPr="00C41963" w:rsidR="00152E9D" w:rsidP="00152E9D" w:rsidRDefault="00152E9D" w14:paraId="65446E2E" w14:textId="77777777">
            <w:pPr>
              <w:spacing w:after="120"/>
              <w:rPr>
                <w:rFonts w:ascii="Arial" w:hAnsi="Arial" w:cs="Arial"/>
                <w:sz w:val="14"/>
                <w:szCs w:val="14"/>
              </w:rPr>
            </w:pPr>
          </w:p>
          <w:p w:rsidRPr="00C41963" w:rsidR="00152E9D" w:rsidP="00152E9D" w:rsidRDefault="00152E9D" w14:paraId="0D43B48E" w14:textId="77777777">
            <w:pPr>
              <w:spacing w:after="120"/>
              <w:rPr>
                <w:rFonts w:ascii="Arial" w:hAnsi="Arial" w:cs="Arial"/>
                <w:sz w:val="14"/>
                <w:szCs w:val="14"/>
              </w:rPr>
            </w:pPr>
          </w:p>
          <w:p w:rsidRPr="00C41963" w:rsidR="00152E9D" w:rsidP="00152E9D" w:rsidRDefault="00152E9D" w14:paraId="797256E4" w14:textId="77777777">
            <w:pPr>
              <w:spacing w:after="120"/>
              <w:rPr>
                <w:rFonts w:ascii="Arial" w:hAnsi="Arial" w:cs="Arial"/>
                <w:sz w:val="14"/>
                <w:szCs w:val="14"/>
              </w:rPr>
            </w:pPr>
          </w:p>
          <w:p w:rsidRPr="00C41963"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C41963" w:rsidR="00152E9D" w:rsidP="00152E9D" w:rsidRDefault="00E4685A" w14:paraId="69C4EA6D" w14:textId="654B1150">
            <w:pPr>
              <w:jc w:val="center"/>
              <w:rPr>
                <w:rFonts w:ascii="Arial" w:hAnsi="Arial" w:cs="Arial"/>
                <w:sz w:val="32"/>
              </w:rPr>
            </w:pPr>
            <w:r w:rsidRPr="00C41963">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C41963" w:rsidR="00152E9D" w:rsidP="00152E9D" w:rsidRDefault="00152E9D" w14:paraId="426250AF" w14:textId="77777777">
            <w:pPr>
              <w:jc w:val="center"/>
              <w:rPr>
                <w:rFonts w:ascii="Arial" w:hAnsi="Arial" w:cs="Arial"/>
                <w:sz w:val="32"/>
              </w:rPr>
            </w:pPr>
          </w:p>
        </w:tc>
      </w:tr>
      <w:tr w:rsidRPr="00C41963"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C41963"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C41963"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C41963" w:rsidR="00152E9D" w:rsidP="00152E9D" w:rsidRDefault="00152E9D" w14:paraId="06618C03" w14:textId="77777777">
            <w:pPr>
              <w:jc w:val="center"/>
              <w:rPr>
                <w:rFonts w:ascii="Arial" w:hAnsi="Arial" w:cs="Arial"/>
                <w:sz w:val="32"/>
              </w:rPr>
            </w:pPr>
          </w:p>
        </w:tc>
      </w:tr>
      <w:tr w:rsidRPr="00C41963"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41963" w:rsidR="00152E9D" w:rsidP="00152E9D" w:rsidRDefault="00152E9D" w14:paraId="5B91DC97" w14:textId="77777777">
            <w:pPr>
              <w:rPr>
                <w:rFonts w:ascii="Arial" w:hAnsi="Arial" w:cs="Arial"/>
                <w:b/>
                <w:sz w:val="16"/>
                <w:szCs w:val="16"/>
              </w:rPr>
            </w:pPr>
            <w:r w:rsidRPr="00C41963">
              <w:rPr>
                <w:rFonts w:ascii="Arial" w:hAnsi="Arial" w:cs="Arial"/>
                <w:b/>
                <w:szCs w:val="16"/>
              </w:rPr>
              <w:t xml:space="preserve">3. </w:t>
            </w:r>
            <w:r w:rsidRPr="00C41963" w:rsidR="004D5E9B">
              <w:rPr>
                <w:rFonts w:ascii="Arial" w:hAnsi="Arial" w:cs="Arial"/>
                <w:b/>
              </w:rPr>
              <w:t>Cognitive and Intellectual Skills</w:t>
            </w:r>
          </w:p>
          <w:p w:rsidRPr="00C41963"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C41963"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41963" w:rsidR="00152E9D" w:rsidP="00152E9D" w:rsidRDefault="00152E9D" w14:paraId="72430A9B" w14:textId="77777777">
            <w:pPr>
              <w:jc w:val="center"/>
              <w:rPr>
                <w:rFonts w:ascii="Arial" w:hAnsi="Arial" w:cs="Arial"/>
                <w:sz w:val="32"/>
              </w:rPr>
            </w:pPr>
          </w:p>
        </w:tc>
      </w:tr>
      <w:tr w:rsidRPr="00C41963"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C41963" w:rsidR="00152E9D" w:rsidP="00152E9D" w:rsidRDefault="0006632F" w14:paraId="030CDDCA" w14:textId="5600EEE1">
            <w:pPr>
              <w:spacing w:after="120"/>
              <w:rPr>
                <w:rFonts w:ascii="Arial" w:hAnsi="Arial" w:cs="Arial"/>
                <w:sz w:val="14"/>
                <w:szCs w:val="14"/>
              </w:rPr>
            </w:pPr>
            <w:r w:rsidRPr="00C41963">
              <w:rPr>
                <w:rFonts w:ascii="Arial" w:hAnsi="Arial" w:cs="Arial"/>
                <w:sz w:val="14"/>
                <w:szCs w:val="14"/>
              </w:rPr>
              <w:t xml:space="preserve">Tasks </w:t>
            </w:r>
            <w:r w:rsidRPr="00C41963" w:rsidR="00293C33">
              <w:rPr>
                <w:rFonts w:ascii="Arial" w:hAnsi="Arial" w:cs="Arial"/>
                <w:sz w:val="14"/>
                <w:szCs w:val="14"/>
              </w:rPr>
              <w:t>2.5</w:t>
            </w:r>
            <w:r w:rsidRPr="00C41963">
              <w:rPr>
                <w:rFonts w:ascii="Arial" w:hAnsi="Arial" w:cs="Arial"/>
                <w:sz w:val="14"/>
                <w:szCs w:val="14"/>
              </w:rPr>
              <w:t xml:space="preserve"> (</w:t>
            </w:r>
            <w:r w:rsidRPr="00C41963" w:rsidR="00E4685A">
              <w:rPr>
                <w:rFonts w:ascii="Arial" w:hAnsi="Arial" w:cs="Arial"/>
                <w:sz w:val="14"/>
                <w:szCs w:val="14"/>
              </w:rPr>
              <w:t>5</w:t>
            </w:r>
            <w:r w:rsidRPr="00C41963">
              <w:rPr>
                <w:rFonts w:ascii="Arial" w:hAnsi="Arial" w:cs="Arial"/>
                <w:sz w:val="14"/>
                <w:szCs w:val="14"/>
              </w:rPr>
              <w:t>)</w:t>
            </w:r>
            <w:r w:rsidRPr="00C41963" w:rsidR="00E4685A">
              <w:rPr>
                <w:rFonts w:ascii="Arial" w:hAnsi="Arial" w:cs="Arial"/>
                <w:sz w:val="14"/>
                <w:szCs w:val="14"/>
              </w:rPr>
              <w:t xml:space="preserve"> 2.1 (5)</w:t>
            </w:r>
          </w:p>
          <w:p w:rsidRPr="00C41963" w:rsidR="00152E9D" w:rsidP="00152E9D" w:rsidRDefault="00152E9D" w14:paraId="1FA53D4A" w14:textId="77777777">
            <w:pPr>
              <w:spacing w:after="120"/>
              <w:rPr>
                <w:rFonts w:ascii="Arial" w:hAnsi="Arial" w:cs="Arial"/>
                <w:sz w:val="14"/>
                <w:szCs w:val="14"/>
              </w:rPr>
            </w:pPr>
          </w:p>
          <w:p w:rsidRPr="00C41963" w:rsidR="00152E9D" w:rsidP="00152E9D" w:rsidRDefault="00152E9D" w14:paraId="212D0E7D" w14:textId="77777777">
            <w:pPr>
              <w:spacing w:after="120"/>
              <w:rPr>
                <w:rFonts w:ascii="Arial" w:hAnsi="Arial" w:cs="Arial"/>
                <w:sz w:val="14"/>
                <w:szCs w:val="14"/>
              </w:rPr>
            </w:pPr>
          </w:p>
          <w:p w:rsidRPr="00C41963" w:rsidR="00152E9D" w:rsidP="00152E9D" w:rsidRDefault="00152E9D" w14:paraId="58918A48" w14:textId="77777777">
            <w:pPr>
              <w:spacing w:after="120"/>
              <w:rPr>
                <w:rFonts w:ascii="Arial" w:hAnsi="Arial" w:cs="Arial"/>
                <w:sz w:val="14"/>
                <w:szCs w:val="14"/>
              </w:rPr>
            </w:pPr>
          </w:p>
          <w:p w:rsidRPr="00C41963" w:rsidR="00152E9D" w:rsidP="00152E9D" w:rsidRDefault="00152E9D" w14:paraId="6272C0D3" w14:textId="77777777">
            <w:pPr>
              <w:spacing w:after="120"/>
              <w:rPr>
                <w:rFonts w:ascii="Arial" w:hAnsi="Arial" w:cs="Arial"/>
                <w:sz w:val="14"/>
                <w:szCs w:val="14"/>
              </w:rPr>
            </w:pPr>
          </w:p>
          <w:p w:rsidRPr="00C41963"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C41963" w:rsidR="00152E9D" w:rsidP="00152E9D" w:rsidRDefault="009F0050" w14:paraId="5965BAA2" w14:textId="740E8963">
            <w:pPr>
              <w:jc w:val="center"/>
              <w:rPr>
                <w:rFonts w:ascii="Arial" w:hAnsi="Arial" w:cs="Arial"/>
                <w:sz w:val="32"/>
              </w:rPr>
            </w:pPr>
            <w:r w:rsidRPr="00C41963">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C41963" w:rsidR="00152E9D" w:rsidP="00152E9D" w:rsidRDefault="00152E9D" w14:paraId="2EB5B397" w14:textId="77777777">
            <w:pPr>
              <w:jc w:val="center"/>
              <w:rPr>
                <w:rFonts w:ascii="Arial" w:hAnsi="Arial" w:cs="Arial"/>
                <w:sz w:val="32"/>
              </w:rPr>
            </w:pPr>
          </w:p>
        </w:tc>
      </w:tr>
      <w:tr w:rsidRPr="00C41963"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C41963"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C41963"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C41963" w:rsidR="00152E9D" w:rsidP="00152E9D" w:rsidRDefault="00152E9D" w14:paraId="73BA80A0" w14:textId="77777777">
            <w:pPr>
              <w:jc w:val="center"/>
              <w:rPr>
                <w:rFonts w:ascii="Arial" w:hAnsi="Arial" w:cs="Arial"/>
                <w:sz w:val="32"/>
              </w:rPr>
            </w:pPr>
          </w:p>
        </w:tc>
      </w:tr>
      <w:tr w:rsidRPr="00C41963"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41963" w:rsidR="00152E9D" w:rsidP="00152E9D" w:rsidRDefault="00152E9D" w14:paraId="03B22D55" w14:textId="77777777">
            <w:pPr>
              <w:rPr>
                <w:rFonts w:ascii="Arial" w:hAnsi="Arial" w:cs="Arial"/>
                <w:b/>
                <w:sz w:val="16"/>
                <w:szCs w:val="16"/>
              </w:rPr>
            </w:pPr>
            <w:r w:rsidRPr="00C41963">
              <w:rPr>
                <w:rFonts w:ascii="Arial" w:hAnsi="Arial" w:cs="Arial"/>
                <w:b/>
                <w:szCs w:val="16"/>
              </w:rPr>
              <w:t xml:space="preserve">4. </w:t>
            </w:r>
            <w:r w:rsidRPr="00C41963">
              <w:rPr>
                <w:rFonts w:ascii="Arial" w:hAnsi="Arial" w:cs="Arial"/>
                <w:b/>
              </w:rPr>
              <w:t xml:space="preserve">Practical Application </w:t>
            </w:r>
            <w:r w:rsidRPr="00C41963" w:rsidR="005F3A53">
              <w:rPr>
                <w:rFonts w:ascii="Arial" w:hAnsi="Arial" w:cs="Arial"/>
                <w:b/>
              </w:rPr>
              <w:t>Skills</w:t>
            </w:r>
          </w:p>
          <w:p w:rsidRPr="00C41963"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C41963"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41963" w:rsidR="00152E9D" w:rsidP="00152E9D" w:rsidRDefault="00152E9D" w14:paraId="32856A61" w14:textId="77777777">
            <w:pPr>
              <w:jc w:val="center"/>
              <w:rPr>
                <w:rFonts w:ascii="Arial" w:hAnsi="Arial" w:cs="Arial"/>
                <w:sz w:val="32"/>
              </w:rPr>
            </w:pPr>
          </w:p>
        </w:tc>
      </w:tr>
      <w:tr w:rsidRPr="00C41963"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C41963" w:rsidR="00152E9D" w:rsidP="00152E9D" w:rsidRDefault="0006632F" w14:paraId="0CB76EC4" w14:textId="1DA4BC6A">
            <w:pPr>
              <w:spacing w:after="120"/>
              <w:rPr>
                <w:rFonts w:ascii="Arial" w:hAnsi="Arial" w:cs="Arial"/>
                <w:sz w:val="14"/>
                <w:szCs w:val="14"/>
              </w:rPr>
            </w:pPr>
            <w:r w:rsidRPr="00C41963">
              <w:rPr>
                <w:rFonts w:ascii="Arial" w:hAnsi="Arial" w:cs="Arial"/>
                <w:sz w:val="14"/>
                <w:szCs w:val="14"/>
              </w:rPr>
              <w:t xml:space="preserve">Tasks </w:t>
            </w:r>
            <w:r w:rsidRPr="00C41963" w:rsidR="00293C33">
              <w:rPr>
                <w:rFonts w:ascii="Arial" w:hAnsi="Arial" w:cs="Arial"/>
                <w:sz w:val="14"/>
                <w:szCs w:val="14"/>
              </w:rPr>
              <w:t>2.2</w:t>
            </w:r>
            <w:r w:rsidRPr="00C41963">
              <w:rPr>
                <w:rFonts w:ascii="Arial" w:hAnsi="Arial" w:cs="Arial"/>
                <w:sz w:val="14"/>
                <w:szCs w:val="14"/>
              </w:rPr>
              <w:t xml:space="preserve"> (20)</w:t>
            </w:r>
            <w:r w:rsidRPr="00C41963" w:rsidR="00293C33">
              <w:rPr>
                <w:rFonts w:ascii="Arial" w:hAnsi="Arial" w:cs="Arial"/>
                <w:sz w:val="14"/>
                <w:szCs w:val="14"/>
              </w:rPr>
              <w:t>, 2.3</w:t>
            </w:r>
            <w:r w:rsidRPr="00C41963">
              <w:rPr>
                <w:rFonts w:ascii="Arial" w:hAnsi="Arial" w:cs="Arial"/>
                <w:sz w:val="14"/>
                <w:szCs w:val="14"/>
              </w:rPr>
              <w:t xml:space="preserve"> (10)</w:t>
            </w:r>
            <w:r w:rsidRPr="00C41963" w:rsidR="00293C33">
              <w:rPr>
                <w:rFonts w:ascii="Arial" w:hAnsi="Arial" w:cs="Arial"/>
                <w:sz w:val="14"/>
                <w:szCs w:val="14"/>
              </w:rPr>
              <w:t>, 2.4</w:t>
            </w:r>
            <w:r w:rsidRPr="00C41963">
              <w:rPr>
                <w:rFonts w:ascii="Arial" w:hAnsi="Arial" w:cs="Arial"/>
                <w:sz w:val="14"/>
                <w:szCs w:val="14"/>
              </w:rPr>
              <w:t xml:space="preserve"> (10)</w:t>
            </w:r>
          </w:p>
          <w:p w:rsidRPr="00C41963" w:rsidR="00152E9D" w:rsidP="00152E9D" w:rsidRDefault="00152E9D" w14:paraId="742103F5" w14:textId="77777777">
            <w:pPr>
              <w:spacing w:after="120"/>
              <w:rPr>
                <w:rFonts w:ascii="Arial" w:hAnsi="Arial" w:cs="Arial"/>
                <w:sz w:val="14"/>
                <w:szCs w:val="14"/>
              </w:rPr>
            </w:pPr>
          </w:p>
          <w:p w:rsidRPr="00C41963" w:rsidR="00293C33" w:rsidP="00152E9D" w:rsidRDefault="00293C33" w14:paraId="478BAAE4" w14:textId="77777777">
            <w:pPr>
              <w:spacing w:after="120"/>
              <w:rPr>
                <w:rFonts w:ascii="Arial" w:hAnsi="Arial" w:cs="Arial"/>
                <w:sz w:val="14"/>
                <w:szCs w:val="14"/>
              </w:rPr>
            </w:pPr>
          </w:p>
          <w:p w:rsidRPr="00C41963" w:rsidR="00152E9D" w:rsidP="00152E9D" w:rsidRDefault="00152E9D" w14:paraId="23AAC475" w14:textId="77777777">
            <w:pPr>
              <w:spacing w:after="120"/>
              <w:rPr>
                <w:rFonts w:ascii="Arial" w:hAnsi="Arial" w:cs="Arial"/>
                <w:sz w:val="14"/>
                <w:szCs w:val="14"/>
              </w:rPr>
            </w:pPr>
          </w:p>
          <w:p w:rsidRPr="00C41963"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C41963" w:rsidR="00152E9D" w:rsidP="00152E9D" w:rsidRDefault="009F0050" w14:paraId="433BD066" w14:textId="269C9CB7">
            <w:pPr>
              <w:jc w:val="center"/>
              <w:rPr>
                <w:rFonts w:ascii="Arial" w:hAnsi="Arial" w:cs="Arial"/>
                <w:sz w:val="32"/>
              </w:rPr>
            </w:pPr>
            <w:r w:rsidRPr="00C41963">
              <w:rPr>
                <w:rFonts w:ascii="Arial" w:hAnsi="Arial" w:cs="Arial"/>
                <w:sz w:val="32"/>
              </w:rPr>
              <w:t>40</w:t>
            </w:r>
          </w:p>
        </w:tc>
        <w:tc>
          <w:tcPr>
            <w:tcW w:w="416" w:type="pct"/>
            <w:vMerge w:val="restart"/>
            <w:tcBorders>
              <w:top w:val="single" w:color="auto" w:sz="4" w:space="0"/>
              <w:left w:val="single" w:color="auto" w:sz="4" w:space="0"/>
              <w:bottom w:val="single" w:color="auto" w:sz="4" w:space="0"/>
              <w:right w:val="single" w:color="auto" w:sz="4" w:space="0"/>
            </w:tcBorders>
          </w:tcPr>
          <w:p w:rsidRPr="00C41963" w:rsidR="00152E9D" w:rsidP="00152E9D" w:rsidRDefault="00152E9D" w14:paraId="68B69F2F" w14:textId="77777777">
            <w:pPr>
              <w:jc w:val="center"/>
              <w:rPr>
                <w:rFonts w:ascii="Arial" w:hAnsi="Arial" w:cs="Arial"/>
                <w:sz w:val="32"/>
              </w:rPr>
            </w:pPr>
          </w:p>
        </w:tc>
      </w:tr>
      <w:tr w:rsidRPr="00C41963"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C41963"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C41963"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C41963" w:rsidR="00152E9D" w:rsidP="00152E9D" w:rsidRDefault="00152E9D" w14:paraId="17593C9D" w14:textId="77777777">
            <w:pPr>
              <w:jc w:val="center"/>
              <w:rPr>
                <w:rFonts w:ascii="Arial" w:hAnsi="Arial" w:cs="Arial"/>
                <w:sz w:val="32"/>
              </w:rPr>
            </w:pPr>
          </w:p>
        </w:tc>
      </w:tr>
      <w:tr w:rsidRPr="00C41963"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41963" w:rsidR="00152E9D" w:rsidP="00152E9D" w:rsidRDefault="00152E9D" w14:paraId="51AC27FC" w14:textId="77777777">
            <w:pPr>
              <w:rPr>
                <w:rFonts w:ascii="Arial" w:hAnsi="Arial" w:cs="Arial"/>
                <w:b/>
                <w:sz w:val="16"/>
                <w:szCs w:val="16"/>
              </w:rPr>
            </w:pPr>
            <w:r w:rsidRPr="00C41963">
              <w:rPr>
                <w:rFonts w:ascii="Arial" w:hAnsi="Arial" w:cs="Arial"/>
                <w:b/>
                <w:szCs w:val="16"/>
              </w:rPr>
              <w:t xml:space="preserve">5. </w:t>
            </w:r>
            <w:r w:rsidRPr="00C41963" w:rsidR="005F3A53">
              <w:rPr>
                <w:rFonts w:ascii="Arial" w:hAnsi="Arial" w:cs="Arial"/>
                <w:b/>
              </w:rPr>
              <w:t>Transferable S</w:t>
            </w:r>
            <w:r w:rsidRPr="00C41963">
              <w:rPr>
                <w:rFonts w:ascii="Arial" w:hAnsi="Arial" w:cs="Arial"/>
                <w:b/>
              </w:rPr>
              <w:t xml:space="preserve">kills for </w:t>
            </w:r>
            <w:r w:rsidRPr="00C41963" w:rsidR="005F3A53">
              <w:rPr>
                <w:rFonts w:ascii="Arial" w:hAnsi="Arial" w:cs="Arial"/>
                <w:b/>
              </w:rPr>
              <w:t xml:space="preserve">Life and </w:t>
            </w:r>
            <w:r w:rsidRPr="00C41963">
              <w:rPr>
                <w:rFonts w:ascii="Arial" w:hAnsi="Arial" w:cs="Arial"/>
                <w:b/>
              </w:rPr>
              <w:t>Professional Practice</w:t>
            </w:r>
          </w:p>
          <w:p w:rsidRPr="00C41963"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C41963"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C41963" w:rsidR="00152E9D" w:rsidP="00152E9D" w:rsidRDefault="00152E9D" w14:paraId="4B539575" w14:textId="77777777">
            <w:pPr>
              <w:jc w:val="center"/>
              <w:rPr>
                <w:rFonts w:ascii="Arial" w:hAnsi="Arial" w:cs="Arial"/>
                <w:sz w:val="32"/>
              </w:rPr>
            </w:pPr>
          </w:p>
        </w:tc>
      </w:tr>
      <w:tr w:rsidRPr="00C41963"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C41963" w:rsidR="00152E9D" w:rsidP="00152E9D" w:rsidRDefault="00E4685A" w14:paraId="7F951301" w14:textId="5DDCEFC8">
            <w:pPr>
              <w:spacing w:after="120"/>
              <w:rPr>
                <w:rFonts w:ascii="Arial" w:hAnsi="Arial" w:cs="Arial"/>
                <w:sz w:val="14"/>
                <w:szCs w:val="14"/>
              </w:rPr>
            </w:pPr>
            <w:r w:rsidRPr="00C41963">
              <w:rPr>
                <w:rFonts w:ascii="Arial" w:hAnsi="Arial" w:cs="Arial"/>
                <w:sz w:val="14"/>
                <w:szCs w:val="14"/>
              </w:rPr>
              <w:t>Tasks 1.2 (5). 1.3 (5)</w:t>
            </w:r>
          </w:p>
          <w:p w:rsidRPr="00C41963" w:rsidR="00152E9D" w:rsidP="00152E9D" w:rsidRDefault="00152E9D" w14:paraId="15070327" w14:textId="77777777">
            <w:pPr>
              <w:spacing w:after="120"/>
              <w:rPr>
                <w:rFonts w:ascii="Arial" w:hAnsi="Arial" w:cs="Arial"/>
                <w:sz w:val="14"/>
                <w:szCs w:val="14"/>
              </w:rPr>
            </w:pPr>
          </w:p>
          <w:p w:rsidRPr="00C41963" w:rsidR="00152E9D" w:rsidP="00152E9D" w:rsidRDefault="00152E9D" w14:paraId="4910B753" w14:textId="77777777">
            <w:pPr>
              <w:spacing w:after="120"/>
              <w:rPr>
                <w:rFonts w:ascii="Arial" w:hAnsi="Arial" w:cs="Arial"/>
                <w:sz w:val="14"/>
                <w:szCs w:val="14"/>
              </w:rPr>
            </w:pPr>
          </w:p>
          <w:p w:rsidRPr="00C41963"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C41963" w:rsidR="00152E9D" w:rsidP="0006632F" w:rsidRDefault="00E4685A" w14:paraId="71FD3B3F" w14:textId="060B4893">
            <w:pPr>
              <w:jc w:val="center"/>
              <w:rPr>
                <w:rFonts w:ascii="Arial" w:hAnsi="Arial" w:cs="Arial"/>
                <w:sz w:val="32"/>
              </w:rPr>
            </w:pPr>
            <w:r w:rsidRPr="00C41963">
              <w:rPr>
                <w:rFonts w:ascii="Arial" w:hAnsi="Arial" w:cs="Arial"/>
                <w:sz w:val="32"/>
              </w:rPr>
              <w:t>1</w:t>
            </w:r>
            <w:r w:rsidRPr="00C41963" w:rsidR="00FA227D">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C41963" w:rsidR="00152E9D" w:rsidP="00152E9D" w:rsidRDefault="00152E9D" w14:paraId="1AD6C8CA" w14:textId="77777777">
            <w:pPr>
              <w:jc w:val="center"/>
              <w:rPr>
                <w:rFonts w:ascii="Arial" w:hAnsi="Arial" w:cs="Arial"/>
                <w:sz w:val="32"/>
              </w:rPr>
            </w:pPr>
          </w:p>
        </w:tc>
      </w:tr>
      <w:tr w:rsidRPr="00C41963"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C41963"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C41963"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C41963" w:rsidR="00152E9D" w:rsidP="00152E9D" w:rsidRDefault="00152E9D" w14:paraId="26E4DEB8" w14:textId="77777777">
            <w:pPr>
              <w:jc w:val="center"/>
              <w:rPr>
                <w:rFonts w:ascii="Arial" w:hAnsi="Arial" w:cs="Arial"/>
                <w:sz w:val="32"/>
              </w:rPr>
            </w:pPr>
          </w:p>
        </w:tc>
      </w:tr>
    </w:tbl>
    <w:p w:rsidRPr="00C41963"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C41963" w:rsidR="00152E9D" w:rsidTr="00152E9D" w14:paraId="2E319B91" w14:textId="77777777">
        <w:trPr>
          <w:cantSplit/>
        </w:trPr>
        <w:tc>
          <w:tcPr>
            <w:tcW w:w="6062" w:type="dxa"/>
            <w:vMerge w:val="restart"/>
            <w:shd w:val="pct15" w:color="auto" w:fill="auto"/>
            <w:vAlign w:val="center"/>
          </w:tcPr>
          <w:p w:rsidRPr="00C41963" w:rsidR="00152E9D" w:rsidP="00152E9D" w:rsidRDefault="004D5E9B" w14:paraId="68E5D15B" w14:textId="77777777">
            <w:pPr>
              <w:rPr>
                <w:rFonts w:ascii="Arial" w:hAnsi="Arial" w:cs="Arial"/>
                <w:sz w:val="16"/>
                <w:szCs w:val="16"/>
              </w:rPr>
            </w:pPr>
            <w:r w:rsidRPr="00C41963">
              <w:rPr>
                <w:rFonts w:ascii="Arial" w:hAnsi="Arial" w:cs="Arial"/>
                <w:b/>
                <w:bCs/>
                <w:sz w:val="22"/>
                <w:szCs w:val="22"/>
              </w:rPr>
              <w:t>Assessment</w:t>
            </w:r>
            <w:r w:rsidRPr="00C41963" w:rsidR="00152E9D">
              <w:rPr>
                <w:rFonts w:ascii="Arial" w:hAnsi="Arial" w:cs="Arial"/>
                <w:b/>
                <w:bCs/>
                <w:sz w:val="22"/>
                <w:szCs w:val="22"/>
              </w:rPr>
              <w:t xml:space="preserve"> Mark </w:t>
            </w:r>
            <w:r w:rsidRPr="00C41963" w:rsidR="00152E9D">
              <w:rPr>
                <w:rFonts w:ascii="Arial" w:hAnsi="Arial" w:cs="Arial"/>
                <w:bCs/>
                <w:sz w:val="22"/>
                <w:szCs w:val="22"/>
              </w:rPr>
              <w:t>(</w:t>
            </w:r>
            <w:r w:rsidRPr="00C41963"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C41963" w:rsidR="00152E9D" w:rsidP="00152E9D" w:rsidRDefault="00152E9D" w14:paraId="539D6DFB" w14:textId="77777777">
            <w:pPr>
              <w:rPr>
                <w:rFonts w:ascii="Arial" w:hAnsi="Arial" w:cs="Arial"/>
                <w:b/>
                <w:bCs/>
                <w:sz w:val="16"/>
                <w:szCs w:val="16"/>
              </w:rPr>
            </w:pPr>
            <w:r w:rsidRPr="00C41963">
              <w:rPr>
                <w:rFonts w:ascii="Arial" w:hAnsi="Arial" w:cs="Arial"/>
                <w:b/>
                <w:sz w:val="16"/>
                <w:szCs w:val="16"/>
              </w:rPr>
              <w:t>Late Submission Penalties (tick if appropriate)</w:t>
            </w:r>
          </w:p>
        </w:tc>
        <w:tc>
          <w:tcPr>
            <w:tcW w:w="1060" w:type="dxa"/>
            <w:vMerge w:val="restart"/>
            <w:vAlign w:val="center"/>
          </w:tcPr>
          <w:p w:rsidRPr="00C41963" w:rsidR="00152E9D" w:rsidP="00152E9D" w:rsidRDefault="00152E9D" w14:paraId="59911724" w14:textId="77777777">
            <w:pPr>
              <w:jc w:val="right"/>
              <w:rPr>
                <w:rFonts w:ascii="Arial" w:hAnsi="Arial" w:cs="Arial"/>
                <w:b/>
                <w:bCs/>
              </w:rPr>
            </w:pPr>
            <w:r w:rsidRPr="00C41963">
              <w:rPr>
                <w:rFonts w:ascii="Arial" w:hAnsi="Arial" w:cs="Arial"/>
                <w:b/>
                <w:bCs/>
              </w:rPr>
              <w:t>%</w:t>
            </w:r>
          </w:p>
        </w:tc>
      </w:tr>
      <w:tr w:rsidRPr="00C41963" w:rsidR="00152E9D" w:rsidTr="00152E9D" w14:paraId="0FD3C782" w14:textId="77777777">
        <w:trPr>
          <w:cantSplit/>
        </w:trPr>
        <w:tc>
          <w:tcPr>
            <w:tcW w:w="6062" w:type="dxa"/>
            <w:vMerge/>
            <w:vAlign w:val="bottom"/>
          </w:tcPr>
          <w:p w:rsidRPr="00C41963" w:rsidR="00152E9D" w:rsidP="00152E9D" w:rsidRDefault="00152E9D" w14:paraId="4029DB33" w14:textId="77777777">
            <w:pPr>
              <w:rPr>
                <w:rFonts w:ascii="Arial" w:hAnsi="Arial" w:cs="Arial"/>
              </w:rPr>
            </w:pPr>
          </w:p>
        </w:tc>
        <w:tc>
          <w:tcPr>
            <w:tcW w:w="2903" w:type="dxa"/>
            <w:vAlign w:val="bottom"/>
          </w:tcPr>
          <w:p w:rsidRPr="00C41963" w:rsidR="00152E9D" w:rsidP="00152E9D" w:rsidRDefault="00152E9D" w14:paraId="20CAFEFB" w14:textId="77777777">
            <w:pPr>
              <w:rPr>
                <w:rFonts w:ascii="Arial" w:hAnsi="Arial" w:cs="Arial"/>
                <w:b/>
                <w:bCs/>
                <w:sz w:val="16"/>
                <w:szCs w:val="16"/>
              </w:rPr>
            </w:pPr>
            <w:r w:rsidRPr="00C41963">
              <w:rPr>
                <w:rFonts w:ascii="Arial" w:hAnsi="Arial" w:cs="Arial"/>
                <w:sz w:val="16"/>
                <w:szCs w:val="16"/>
              </w:rPr>
              <w:t xml:space="preserve">Up to </w:t>
            </w:r>
            <w:r w:rsidRPr="00C41963" w:rsidR="006D6F24">
              <w:rPr>
                <w:rFonts w:ascii="Arial" w:hAnsi="Arial" w:cs="Arial"/>
                <w:sz w:val="16"/>
                <w:szCs w:val="16"/>
              </w:rPr>
              <w:t>1 week</w:t>
            </w:r>
            <w:r w:rsidRPr="00C41963">
              <w:rPr>
                <w:rFonts w:ascii="Arial" w:hAnsi="Arial" w:cs="Arial"/>
                <w:sz w:val="16"/>
                <w:szCs w:val="16"/>
              </w:rPr>
              <w:t xml:space="preserve"> late</w:t>
            </w:r>
            <w:r w:rsidRPr="00C41963" w:rsidR="004D5E9B">
              <w:rPr>
                <w:rFonts w:ascii="Arial" w:hAnsi="Arial" w:cs="Arial"/>
                <w:sz w:val="16"/>
                <w:szCs w:val="16"/>
              </w:rPr>
              <w:t xml:space="preserve"> (</w:t>
            </w:r>
            <w:r w:rsidRPr="00C41963" w:rsidR="004D5E9B">
              <w:rPr>
                <w:rFonts w:ascii="Arial" w:hAnsi="Arial" w:cs="Arial"/>
                <w:sz w:val="12"/>
                <w:szCs w:val="12"/>
              </w:rPr>
              <w:t>40% Max)</w:t>
            </w:r>
          </w:p>
        </w:tc>
        <w:tc>
          <w:tcPr>
            <w:tcW w:w="641" w:type="dxa"/>
            <w:vAlign w:val="bottom"/>
          </w:tcPr>
          <w:p w:rsidRPr="00C41963" w:rsidR="00152E9D" w:rsidP="00152E9D" w:rsidRDefault="00152E9D" w14:paraId="26A4B9A7" w14:textId="77777777">
            <w:pPr>
              <w:jc w:val="center"/>
              <w:rPr>
                <w:rFonts w:ascii="Arial" w:hAnsi="Arial" w:cs="Arial"/>
                <w:sz w:val="12"/>
                <w:szCs w:val="12"/>
              </w:rPr>
            </w:pPr>
          </w:p>
        </w:tc>
        <w:tc>
          <w:tcPr>
            <w:tcW w:w="1060" w:type="dxa"/>
            <w:vMerge/>
            <w:vAlign w:val="bottom"/>
          </w:tcPr>
          <w:p w:rsidRPr="00C41963" w:rsidR="00152E9D" w:rsidP="00152E9D" w:rsidRDefault="00152E9D" w14:paraId="187306AD" w14:textId="77777777">
            <w:pPr>
              <w:ind w:left="142" w:leftChars="71"/>
              <w:rPr>
                <w:rFonts w:ascii="Arial" w:hAnsi="Arial" w:cs="Arial"/>
              </w:rPr>
            </w:pPr>
          </w:p>
        </w:tc>
      </w:tr>
      <w:tr w:rsidRPr="00C41963" w:rsidR="00152E9D" w:rsidTr="00152E9D" w14:paraId="230A033B" w14:textId="77777777">
        <w:trPr>
          <w:cantSplit/>
        </w:trPr>
        <w:tc>
          <w:tcPr>
            <w:tcW w:w="6062" w:type="dxa"/>
            <w:vMerge/>
            <w:vAlign w:val="bottom"/>
          </w:tcPr>
          <w:p w:rsidRPr="00C41963" w:rsidR="00152E9D" w:rsidP="00152E9D" w:rsidRDefault="00152E9D" w14:paraId="4A998398" w14:textId="77777777">
            <w:pPr>
              <w:rPr>
                <w:rFonts w:ascii="Arial" w:hAnsi="Arial" w:cs="Arial"/>
              </w:rPr>
            </w:pPr>
          </w:p>
        </w:tc>
        <w:tc>
          <w:tcPr>
            <w:tcW w:w="2903" w:type="dxa"/>
            <w:vAlign w:val="bottom"/>
          </w:tcPr>
          <w:p w:rsidRPr="00C41963" w:rsidR="00152E9D" w:rsidP="00152E9D" w:rsidRDefault="006D6F24" w14:paraId="7E5A2EFD" w14:textId="77777777">
            <w:pPr>
              <w:rPr>
                <w:rFonts w:ascii="Arial" w:hAnsi="Arial" w:cs="Arial"/>
                <w:b/>
                <w:bCs/>
                <w:sz w:val="16"/>
                <w:szCs w:val="16"/>
              </w:rPr>
            </w:pPr>
            <w:r w:rsidRPr="00C41963">
              <w:rPr>
                <w:rFonts w:ascii="Arial" w:hAnsi="Arial" w:cs="Arial"/>
                <w:sz w:val="16"/>
                <w:szCs w:val="16"/>
              </w:rPr>
              <w:t>Over 1</w:t>
            </w:r>
            <w:r w:rsidRPr="00C41963" w:rsidR="00152E9D">
              <w:rPr>
                <w:rFonts w:ascii="Arial" w:hAnsi="Arial" w:cs="Arial"/>
                <w:sz w:val="16"/>
                <w:szCs w:val="16"/>
              </w:rPr>
              <w:t xml:space="preserve"> week late</w:t>
            </w:r>
            <w:r w:rsidRPr="00C41963" w:rsidR="004D5E9B">
              <w:rPr>
                <w:rFonts w:ascii="Arial" w:hAnsi="Arial" w:cs="Arial"/>
                <w:sz w:val="16"/>
                <w:szCs w:val="16"/>
              </w:rPr>
              <w:t xml:space="preserve"> (</w:t>
            </w:r>
            <w:r w:rsidRPr="00C41963" w:rsidR="004D5E9B">
              <w:rPr>
                <w:rFonts w:ascii="Arial" w:hAnsi="Arial" w:cs="Arial"/>
                <w:sz w:val="12"/>
                <w:szCs w:val="12"/>
              </w:rPr>
              <w:t>0%)</w:t>
            </w:r>
          </w:p>
        </w:tc>
        <w:tc>
          <w:tcPr>
            <w:tcW w:w="641" w:type="dxa"/>
            <w:vAlign w:val="bottom"/>
          </w:tcPr>
          <w:p w:rsidRPr="00C41963" w:rsidR="00152E9D" w:rsidP="00152E9D" w:rsidRDefault="00152E9D" w14:paraId="64C998C4" w14:textId="77777777">
            <w:pPr>
              <w:jc w:val="center"/>
              <w:rPr>
                <w:rFonts w:ascii="Arial" w:hAnsi="Arial" w:cs="Arial"/>
                <w:sz w:val="12"/>
                <w:szCs w:val="12"/>
              </w:rPr>
            </w:pPr>
          </w:p>
        </w:tc>
        <w:tc>
          <w:tcPr>
            <w:tcW w:w="1060" w:type="dxa"/>
            <w:vMerge/>
            <w:vAlign w:val="bottom"/>
          </w:tcPr>
          <w:p w:rsidRPr="00C41963" w:rsidR="00152E9D" w:rsidP="00152E9D" w:rsidRDefault="00152E9D" w14:paraId="24F696F5" w14:textId="77777777">
            <w:pPr>
              <w:ind w:firstLine="282" w:firstLineChars="141"/>
              <w:rPr>
                <w:rFonts w:ascii="Arial" w:hAnsi="Arial" w:cs="Arial"/>
              </w:rPr>
            </w:pPr>
          </w:p>
        </w:tc>
      </w:tr>
    </w:tbl>
    <w:p w:rsidRPr="00C41963" w:rsidR="00152E9D" w:rsidP="00152E9D" w:rsidRDefault="00152E9D" w14:paraId="522ABA2F" w14:textId="77777777">
      <w:pPr>
        <w:rPr>
          <w:rFonts w:ascii="Arial" w:hAnsi="Arial" w:cs="Arial"/>
        </w:rPr>
      </w:pPr>
    </w:p>
    <w:p w:rsidRPr="00C41963" w:rsidR="00C073F1" w:rsidP="00152E9D" w:rsidRDefault="00C073F1" w14:paraId="4C358F6A" w14:textId="77777777">
      <w:pPr>
        <w:rPr>
          <w:rFonts w:ascii="Arial" w:hAnsi="Arial" w:cs="Arial"/>
        </w:rPr>
      </w:pPr>
    </w:p>
    <w:p w:rsidRPr="00C41963" w:rsidR="00C073F1" w:rsidP="00152E9D" w:rsidRDefault="00C073F1" w14:paraId="3DCBB664" w14:textId="77777777">
      <w:pPr>
        <w:rPr>
          <w:rFonts w:ascii="Arial" w:hAnsi="Arial" w:cs="Arial"/>
          <w:vanish/>
        </w:rPr>
        <w:sectPr w:rsidRPr="00C41963" w:rsidR="00C073F1" w:rsidSect="00F61A20">
          <w:footerReference w:type="default" r:id="rId11"/>
          <w:type w:val="continuous"/>
          <w:pgSz w:w="11894" w:h="16834" w:orient="portrait"/>
          <w:pgMar w:top="720" w:right="720" w:bottom="720" w:left="720" w:header="706" w:footer="706" w:gutter="0"/>
          <w:paperSrc w:first="1" w:other="1"/>
          <w:cols w:space="720"/>
        </w:sectPr>
      </w:pPr>
    </w:p>
    <w:p w:rsidRPr="00C41963" w:rsidR="00C073F1" w:rsidP="00152E9D" w:rsidRDefault="00C073F1" w14:paraId="4B20EED9" w14:textId="77777777">
      <w:pPr>
        <w:rPr>
          <w:rFonts w:ascii="Arial" w:hAnsi="Arial" w:cs="Arial"/>
          <w:vanish/>
        </w:rPr>
        <w:sectPr w:rsidRPr="00C41963" w:rsidR="00C073F1" w:rsidSect="00C073F1">
          <w:pgSz w:w="16834" w:h="11894" w:orient="landscape"/>
          <w:pgMar w:top="720" w:right="720" w:bottom="720" w:left="720" w:header="706" w:footer="706" w:gutter="0"/>
          <w:paperSrc w:first="1" w:other="1"/>
          <w:cols w:space="720"/>
          <w:docGrid w:linePitch="272"/>
        </w:sectPr>
      </w:pPr>
    </w:p>
    <w:p w:rsidRPr="00C41963" w:rsidR="00C073F1" w:rsidP="00152E9D" w:rsidRDefault="00C073F1" w14:paraId="4977D07A" w14:textId="77777777">
      <w:pPr>
        <w:rPr>
          <w:rFonts w:ascii="Arial" w:hAnsi="Arial" w:cs="Arial"/>
          <w:vanish/>
        </w:rPr>
      </w:pPr>
    </w:p>
    <w:p w:rsidRPr="00C41963"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Pr="00C41963" w:rsidR="00C073F1" w:rsidTr="00AC5F32" w14:paraId="04BD379C" w14:textId="77777777">
        <w:tc>
          <w:tcPr>
            <w:tcW w:w="13858" w:type="dxa"/>
            <w:shd w:val="clear" w:color="auto" w:fill="C2D69B" w:themeFill="accent3" w:themeFillTint="99"/>
          </w:tcPr>
          <w:p w:rsidRPr="00C41963" w:rsidR="00C073F1" w:rsidP="001F50B6" w:rsidRDefault="00C073F1" w14:paraId="65DA5A0B" w14:textId="77777777">
            <w:pPr>
              <w:pStyle w:val="NormalWeb"/>
              <w:rPr>
                <w:rFonts w:ascii="Arial" w:hAnsi="Arial" w:cs="Arial"/>
                <w:b/>
                <w:color w:val="303B44"/>
                <w:sz w:val="22"/>
                <w:szCs w:val="22"/>
              </w:rPr>
            </w:pPr>
            <w:r w:rsidRPr="00C41963">
              <w:rPr>
                <w:rFonts w:ascii="Arial" w:hAnsi="Arial" w:cs="Arial"/>
                <w:b/>
                <w:color w:val="303B44"/>
                <w:sz w:val="22"/>
                <w:szCs w:val="22"/>
              </w:rPr>
              <w:t>GENERIC ASSESSMENT CRITERIA</w:t>
            </w:r>
          </w:p>
        </w:tc>
      </w:tr>
    </w:tbl>
    <w:p w:rsidRPr="00C41963"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C41963" w:rsidR="00C073F1" w:rsidTr="00AC5F32" w14:paraId="56248464" w14:textId="77777777">
        <w:tc>
          <w:tcPr>
            <w:tcW w:w="13948" w:type="dxa"/>
            <w:shd w:val="clear" w:color="auto" w:fill="C2D69B" w:themeFill="accent3" w:themeFillTint="99"/>
          </w:tcPr>
          <w:p w:rsidRPr="00C41963" w:rsidR="00C073F1" w:rsidP="0050796C" w:rsidRDefault="00C073F1" w14:paraId="4403857A" w14:textId="77777777">
            <w:pPr>
              <w:rPr>
                <w:rFonts w:ascii="Arial" w:hAnsi="Arial" w:cs="Arial"/>
                <w:b/>
              </w:rPr>
            </w:pPr>
            <w:r w:rsidRPr="00C41963">
              <w:rPr>
                <w:rFonts w:ascii="Arial" w:hAnsi="Arial" w:cs="Arial"/>
                <w:b/>
              </w:rPr>
              <w:t>Level 6</w:t>
            </w:r>
          </w:p>
        </w:tc>
      </w:tr>
      <w:tr w:rsidRPr="00C41963" w:rsidR="00C073F1" w:rsidTr="00E05287" w14:paraId="2D525FEB" w14:textId="77777777">
        <w:tc>
          <w:tcPr>
            <w:tcW w:w="13948" w:type="dxa"/>
            <w:shd w:val="clear" w:color="auto" w:fill="EAF1DD" w:themeFill="accent3" w:themeFillTint="33"/>
          </w:tcPr>
          <w:p w:rsidRPr="00C41963" w:rsidR="00C073F1" w:rsidP="0050796C" w:rsidRDefault="00AC5F32" w14:paraId="51F7DFD2" w14:textId="77777777">
            <w:pPr>
              <w:rPr>
                <w:rFonts w:ascii="Arial" w:hAnsi="Arial" w:eastAsia="Arial" w:cs="Arial"/>
                <w:spacing w:val="-1"/>
              </w:rPr>
            </w:pPr>
            <w:r w:rsidRPr="00C41963">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C41963"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C41963" w:rsidR="00C073F1" w:rsidTr="00AC5F32" w14:paraId="251F0991" w14:textId="77777777">
        <w:trPr>
          <w:tblHeader/>
        </w:trPr>
        <w:tc>
          <w:tcPr>
            <w:tcW w:w="1735" w:type="dxa"/>
            <w:shd w:val="clear" w:color="auto" w:fill="C2D69B" w:themeFill="accent3" w:themeFillTint="99"/>
          </w:tcPr>
          <w:p w:rsidRPr="00C41963" w:rsidR="00C073F1" w:rsidP="0050796C" w:rsidRDefault="00C073F1" w14:paraId="648D510A" w14:textId="77777777">
            <w:pPr>
              <w:rPr>
                <w:rFonts w:ascii="Arial" w:hAnsi="Arial" w:cs="Arial"/>
                <w:b/>
                <w:sz w:val="18"/>
                <w:szCs w:val="18"/>
              </w:rPr>
            </w:pPr>
            <w:r w:rsidRPr="00C41963">
              <w:rPr>
                <w:rFonts w:ascii="Arial" w:hAnsi="Arial" w:cs="Arial"/>
                <w:b/>
                <w:sz w:val="18"/>
                <w:szCs w:val="18"/>
              </w:rPr>
              <w:t>Level 6</w:t>
            </w:r>
          </w:p>
        </w:tc>
        <w:tc>
          <w:tcPr>
            <w:tcW w:w="1736" w:type="dxa"/>
            <w:shd w:val="clear" w:color="auto" w:fill="C2D69B" w:themeFill="accent3" w:themeFillTint="99"/>
            <w:vAlign w:val="center"/>
          </w:tcPr>
          <w:p w:rsidRPr="00C41963" w:rsidR="00C073F1" w:rsidP="0050796C" w:rsidRDefault="00C073F1" w14:paraId="1C6ACA72" w14:textId="77777777">
            <w:pPr>
              <w:jc w:val="center"/>
              <w:rPr>
                <w:rFonts w:ascii="Arial" w:hAnsi="Arial" w:cs="Arial"/>
                <w:b/>
                <w:sz w:val="18"/>
                <w:szCs w:val="18"/>
              </w:rPr>
            </w:pPr>
            <w:r w:rsidRPr="00C41963">
              <w:rPr>
                <w:rFonts w:ascii="Arial" w:hAnsi="Arial" w:cs="Arial"/>
                <w:b/>
                <w:sz w:val="18"/>
                <w:szCs w:val="18"/>
              </w:rPr>
              <w:t>FAIL</w:t>
            </w:r>
          </w:p>
        </w:tc>
        <w:tc>
          <w:tcPr>
            <w:tcW w:w="1736" w:type="dxa"/>
            <w:shd w:val="clear" w:color="auto" w:fill="C2D69B" w:themeFill="accent3" w:themeFillTint="99"/>
            <w:vAlign w:val="center"/>
          </w:tcPr>
          <w:p w:rsidRPr="00C41963" w:rsidR="00C073F1" w:rsidP="0050796C" w:rsidRDefault="00C073F1" w14:paraId="47E53AC6" w14:textId="77777777">
            <w:pPr>
              <w:jc w:val="center"/>
              <w:rPr>
                <w:rFonts w:ascii="Arial" w:hAnsi="Arial" w:cs="Arial"/>
                <w:b/>
                <w:sz w:val="18"/>
                <w:szCs w:val="18"/>
              </w:rPr>
            </w:pPr>
            <w:r w:rsidRPr="00C41963">
              <w:rPr>
                <w:rFonts w:ascii="Arial" w:hAnsi="Arial" w:cs="Arial"/>
                <w:b/>
                <w:sz w:val="18"/>
                <w:szCs w:val="18"/>
              </w:rPr>
              <w:t>MARGINAL FAIL</w:t>
            </w:r>
          </w:p>
        </w:tc>
        <w:tc>
          <w:tcPr>
            <w:tcW w:w="1736" w:type="dxa"/>
            <w:shd w:val="clear" w:color="auto" w:fill="C2D69B" w:themeFill="accent3" w:themeFillTint="99"/>
            <w:vAlign w:val="center"/>
          </w:tcPr>
          <w:p w:rsidRPr="00C41963" w:rsidR="00C073F1" w:rsidP="0050796C" w:rsidRDefault="00C073F1" w14:paraId="400CA315" w14:textId="77777777">
            <w:pPr>
              <w:jc w:val="center"/>
              <w:rPr>
                <w:rFonts w:ascii="Arial" w:hAnsi="Arial" w:cs="Arial"/>
                <w:b/>
                <w:sz w:val="18"/>
                <w:szCs w:val="18"/>
              </w:rPr>
            </w:pPr>
            <w:r w:rsidRPr="00C41963">
              <w:rPr>
                <w:rFonts w:ascii="Arial" w:hAnsi="Arial" w:cs="Arial"/>
                <w:b/>
                <w:sz w:val="18"/>
                <w:szCs w:val="18"/>
              </w:rPr>
              <w:t>SATISFACTORY</w:t>
            </w:r>
          </w:p>
          <w:p w:rsidRPr="00C41963" w:rsidR="00C073F1" w:rsidP="0050796C" w:rsidRDefault="00C073F1" w14:paraId="3FD93EB6" w14:textId="77777777">
            <w:pPr>
              <w:jc w:val="center"/>
              <w:rPr>
                <w:rFonts w:ascii="Arial" w:hAnsi="Arial" w:cs="Arial"/>
                <w:b/>
                <w:sz w:val="18"/>
                <w:szCs w:val="18"/>
              </w:rPr>
            </w:pPr>
            <w:r w:rsidRPr="00C41963">
              <w:rPr>
                <w:rFonts w:ascii="Arial" w:hAnsi="Arial" w:cs="Arial"/>
                <w:b/>
                <w:sz w:val="18"/>
                <w:szCs w:val="18"/>
              </w:rPr>
              <w:t>(3</w:t>
            </w:r>
            <w:r w:rsidRPr="00C41963">
              <w:rPr>
                <w:rFonts w:ascii="Arial" w:hAnsi="Arial" w:cs="Arial"/>
                <w:b/>
                <w:sz w:val="18"/>
                <w:szCs w:val="18"/>
                <w:vertAlign w:val="superscript"/>
              </w:rPr>
              <w:t>rd</w:t>
            </w:r>
            <w:r w:rsidRPr="00C41963">
              <w:rPr>
                <w:rFonts w:ascii="Arial" w:hAnsi="Arial" w:cs="Arial"/>
                <w:b/>
                <w:sz w:val="18"/>
                <w:szCs w:val="18"/>
              </w:rPr>
              <w:t xml:space="preserve"> / Pass)</w:t>
            </w:r>
          </w:p>
        </w:tc>
        <w:tc>
          <w:tcPr>
            <w:tcW w:w="1736" w:type="dxa"/>
            <w:shd w:val="clear" w:color="auto" w:fill="C2D69B" w:themeFill="accent3" w:themeFillTint="99"/>
            <w:vAlign w:val="center"/>
          </w:tcPr>
          <w:p w:rsidRPr="00C41963" w:rsidR="00C073F1" w:rsidP="0050796C" w:rsidRDefault="00C073F1" w14:paraId="0C479D0B" w14:textId="77777777">
            <w:pPr>
              <w:jc w:val="center"/>
              <w:rPr>
                <w:rFonts w:ascii="Arial" w:hAnsi="Arial" w:cs="Arial"/>
                <w:b/>
                <w:sz w:val="18"/>
                <w:szCs w:val="18"/>
              </w:rPr>
            </w:pPr>
            <w:r w:rsidRPr="00C41963">
              <w:rPr>
                <w:rFonts w:ascii="Arial" w:hAnsi="Arial" w:cs="Arial"/>
                <w:b/>
                <w:sz w:val="18"/>
                <w:szCs w:val="18"/>
              </w:rPr>
              <w:t>GOOD</w:t>
            </w:r>
          </w:p>
          <w:p w:rsidRPr="00C41963" w:rsidR="00C073F1" w:rsidP="0050796C" w:rsidRDefault="00C073F1" w14:paraId="32606911" w14:textId="77777777">
            <w:pPr>
              <w:jc w:val="center"/>
              <w:rPr>
                <w:rFonts w:ascii="Arial" w:hAnsi="Arial" w:cs="Arial"/>
                <w:b/>
                <w:sz w:val="18"/>
                <w:szCs w:val="18"/>
              </w:rPr>
            </w:pPr>
            <w:r w:rsidRPr="00C41963">
              <w:rPr>
                <w:rFonts w:ascii="Arial" w:hAnsi="Arial" w:cs="Arial"/>
                <w:b/>
                <w:sz w:val="18"/>
                <w:szCs w:val="18"/>
              </w:rPr>
              <w:t>(2.2 / Pass)</w:t>
            </w:r>
          </w:p>
        </w:tc>
        <w:tc>
          <w:tcPr>
            <w:tcW w:w="1736" w:type="dxa"/>
            <w:shd w:val="clear" w:color="auto" w:fill="C2D69B" w:themeFill="accent3" w:themeFillTint="99"/>
            <w:vAlign w:val="center"/>
          </w:tcPr>
          <w:p w:rsidRPr="00C41963" w:rsidR="00C073F1" w:rsidP="0050796C" w:rsidRDefault="00C073F1" w14:paraId="37AB8240" w14:textId="77777777">
            <w:pPr>
              <w:jc w:val="center"/>
              <w:rPr>
                <w:rFonts w:ascii="Arial" w:hAnsi="Arial" w:cs="Arial"/>
                <w:b/>
                <w:sz w:val="18"/>
                <w:szCs w:val="18"/>
              </w:rPr>
            </w:pPr>
            <w:r w:rsidRPr="00C41963">
              <w:rPr>
                <w:rFonts w:ascii="Arial" w:hAnsi="Arial" w:cs="Arial"/>
                <w:b/>
                <w:sz w:val="18"/>
                <w:szCs w:val="18"/>
              </w:rPr>
              <w:t>VERY GOOD</w:t>
            </w:r>
          </w:p>
          <w:p w:rsidRPr="00C41963" w:rsidR="00C073F1" w:rsidP="0050796C" w:rsidRDefault="00C073F1" w14:paraId="49B09941" w14:textId="77777777">
            <w:pPr>
              <w:jc w:val="center"/>
              <w:rPr>
                <w:rFonts w:ascii="Arial" w:hAnsi="Arial" w:cs="Arial"/>
                <w:b/>
                <w:sz w:val="18"/>
                <w:szCs w:val="18"/>
              </w:rPr>
            </w:pPr>
            <w:r w:rsidRPr="00C41963">
              <w:rPr>
                <w:rFonts w:ascii="Arial" w:hAnsi="Arial" w:cs="Arial"/>
                <w:b/>
                <w:sz w:val="18"/>
                <w:szCs w:val="18"/>
              </w:rPr>
              <w:t>(2.1 / Merit)</w:t>
            </w:r>
          </w:p>
        </w:tc>
        <w:tc>
          <w:tcPr>
            <w:tcW w:w="1736" w:type="dxa"/>
            <w:shd w:val="clear" w:color="auto" w:fill="C2D69B" w:themeFill="accent3" w:themeFillTint="99"/>
            <w:vAlign w:val="center"/>
          </w:tcPr>
          <w:p w:rsidRPr="00C41963" w:rsidR="00C073F1" w:rsidP="0050796C" w:rsidRDefault="00C073F1" w14:paraId="16F441CF" w14:textId="77777777">
            <w:pPr>
              <w:jc w:val="center"/>
              <w:rPr>
                <w:rFonts w:ascii="Arial" w:hAnsi="Arial" w:cs="Arial"/>
                <w:b/>
                <w:sz w:val="18"/>
                <w:szCs w:val="18"/>
              </w:rPr>
            </w:pPr>
            <w:r w:rsidRPr="00C41963">
              <w:rPr>
                <w:rFonts w:ascii="Arial" w:hAnsi="Arial" w:cs="Arial"/>
                <w:b/>
                <w:sz w:val="18"/>
                <w:szCs w:val="18"/>
              </w:rPr>
              <w:t>EXCELLENT</w:t>
            </w:r>
          </w:p>
          <w:p w:rsidRPr="00C41963" w:rsidR="00C073F1" w:rsidP="0050796C" w:rsidRDefault="00C073F1" w14:paraId="338D6AF5" w14:textId="77777777">
            <w:pPr>
              <w:jc w:val="center"/>
              <w:rPr>
                <w:rFonts w:ascii="Arial" w:hAnsi="Arial" w:cs="Arial"/>
                <w:b/>
                <w:sz w:val="18"/>
                <w:szCs w:val="18"/>
              </w:rPr>
            </w:pPr>
            <w:r w:rsidRPr="00C41963">
              <w:rPr>
                <w:rFonts w:ascii="Arial" w:hAnsi="Arial" w:cs="Arial"/>
                <w:b/>
                <w:sz w:val="18"/>
                <w:szCs w:val="18"/>
              </w:rPr>
              <w:t>(1</w:t>
            </w:r>
            <w:r w:rsidRPr="00C41963">
              <w:rPr>
                <w:rFonts w:ascii="Arial" w:hAnsi="Arial" w:cs="Arial"/>
                <w:b/>
                <w:sz w:val="18"/>
                <w:szCs w:val="18"/>
                <w:vertAlign w:val="superscript"/>
              </w:rPr>
              <w:t>st</w:t>
            </w:r>
            <w:r w:rsidRPr="00C41963">
              <w:rPr>
                <w:rFonts w:ascii="Arial" w:hAnsi="Arial" w:cs="Arial"/>
                <w:b/>
                <w:sz w:val="18"/>
                <w:szCs w:val="18"/>
              </w:rPr>
              <w:t xml:space="preserve"> / Distinction)</w:t>
            </w:r>
          </w:p>
        </w:tc>
        <w:tc>
          <w:tcPr>
            <w:tcW w:w="1736" w:type="dxa"/>
            <w:shd w:val="clear" w:color="auto" w:fill="C2D69B" w:themeFill="accent3" w:themeFillTint="99"/>
            <w:vAlign w:val="center"/>
          </w:tcPr>
          <w:p w:rsidRPr="00C41963" w:rsidR="00C073F1" w:rsidP="0050796C" w:rsidRDefault="00C073F1" w14:paraId="534CFACA" w14:textId="77777777">
            <w:pPr>
              <w:jc w:val="center"/>
              <w:rPr>
                <w:rFonts w:ascii="Arial" w:hAnsi="Arial" w:cs="Arial"/>
                <w:b/>
                <w:sz w:val="18"/>
                <w:szCs w:val="18"/>
              </w:rPr>
            </w:pPr>
            <w:r w:rsidRPr="00C41963">
              <w:rPr>
                <w:rFonts w:ascii="Arial" w:hAnsi="Arial" w:cs="Arial"/>
                <w:b/>
                <w:sz w:val="18"/>
                <w:szCs w:val="18"/>
              </w:rPr>
              <w:t>EXCEPTIONAL</w:t>
            </w:r>
          </w:p>
          <w:p w:rsidRPr="00C41963" w:rsidR="00C073F1" w:rsidP="0050796C" w:rsidRDefault="00C073F1" w14:paraId="4B3E03A7" w14:textId="77777777">
            <w:pPr>
              <w:jc w:val="center"/>
              <w:rPr>
                <w:rFonts w:ascii="Arial" w:hAnsi="Arial" w:cs="Arial"/>
                <w:b/>
                <w:sz w:val="18"/>
                <w:szCs w:val="18"/>
              </w:rPr>
            </w:pPr>
            <w:r w:rsidRPr="00C41963">
              <w:rPr>
                <w:rFonts w:ascii="Arial" w:hAnsi="Arial" w:cs="Arial"/>
                <w:b/>
                <w:sz w:val="18"/>
                <w:szCs w:val="18"/>
              </w:rPr>
              <w:t>(1</w:t>
            </w:r>
            <w:r w:rsidRPr="00C41963">
              <w:rPr>
                <w:rFonts w:ascii="Arial" w:hAnsi="Arial" w:cs="Arial"/>
                <w:b/>
                <w:sz w:val="18"/>
                <w:szCs w:val="18"/>
                <w:vertAlign w:val="superscript"/>
              </w:rPr>
              <w:t>st</w:t>
            </w:r>
            <w:r w:rsidRPr="00C41963">
              <w:rPr>
                <w:rFonts w:ascii="Arial" w:hAnsi="Arial" w:cs="Arial"/>
                <w:b/>
                <w:sz w:val="18"/>
                <w:szCs w:val="18"/>
              </w:rPr>
              <w:t xml:space="preserve"> / Distinction)</w:t>
            </w:r>
          </w:p>
        </w:tc>
      </w:tr>
      <w:tr w:rsidRPr="00C41963" w:rsidR="00C073F1" w:rsidTr="00AC5F32" w14:paraId="67A4F129" w14:textId="77777777">
        <w:trPr>
          <w:tblHeader/>
        </w:trPr>
        <w:tc>
          <w:tcPr>
            <w:tcW w:w="1735" w:type="dxa"/>
            <w:shd w:val="clear" w:color="auto" w:fill="C2D69B" w:themeFill="accent3" w:themeFillTint="99"/>
          </w:tcPr>
          <w:p w:rsidRPr="00C41963" w:rsidR="00C073F1" w:rsidP="0050796C" w:rsidRDefault="00C073F1" w14:paraId="32BEC8BB" w14:textId="77777777">
            <w:pPr>
              <w:ind w:left="171"/>
              <w:rPr>
                <w:rFonts w:ascii="Arial" w:hAnsi="Arial" w:cs="Arial"/>
                <w:sz w:val="18"/>
                <w:szCs w:val="18"/>
              </w:rPr>
            </w:pPr>
            <w:r w:rsidRPr="00C41963">
              <w:rPr>
                <w:rFonts w:ascii="Arial" w:hAnsi="Arial" w:eastAsia="Arial" w:cs="Arial"/>
                <w:b/>
                <w:bCs/>
              </w:rPr>
              <w:t>Category</w:t>
            </w:r>
          </w:p>
        </w:tc>
        <w:tc>
          <w:tcPr>
            <w:tcW w:w="1736" w:type="dxa"/>
            <w:shd w:val="clear" w:color="auto" w:fill="C2D69B" w:themeFill="accent3" w:themeFillTint="99"/>
            <w:vAlign w:val="bottom"/>
          </w:tcPr>
          <w:p w:rsidRPr="00C41963" w:rsidR="00C073F1" w:rsidP="0050796C" w:rsidRDefault="00C073F1" w14:paraId="5C278B98" w14:textId="77777777">
            <w:pPr>
              <w:jc w:val="center"/>
              <w:rPr>
                <w:rFonts w:ascii="Arial" w:hAnsi="Arial" w:cs="Arial"/>
                <w:b/>
                <w:sz w:val="18"/>
                <w:szCs w:val="18"/>
              </w:rPr>
            </w:pPr>
            <w:r w:rsidRPr="00C41963">
              <w:rPr>
                <w:rFonts w:ascii="Arial" w:hAnsi="Arial" w:cs="Arial"/>
                <w:b/>
                <w:sz w:val="18"/>
                <w:szCs w:val="18"/>
              </w:rPr>
              <w:t>0-29%</w:t>
            </w:r>
          </w:p>
        </w:tc>
        <w:tc>
          <w:tcPr>
            <w:tcW w:w="1736" w:type="dxa"/>
            <w:shd w:val="clear" w:color="auto" w:fill="C2D69B" w:themeFill="accent3" w:themeFillTint="99"/>
            <w:vAlign w:val="bottom"/>
          </w:tcPr>
          <w:p w:rsidRPr="00C41963" w:rsidR="00C073F1" w:rsidP="0050796C" w:rsidRDefault="00C073F1" w14:paraId="74232201" w14:textId="77777777">
            <w:pPr>
              <w:jc w:val="center"/>
              <w:rPr>
                <w:rFonts w:ascii="Arial" w:hAnsi="Arial" w:cs="Arial"/>
                <w:b/>
                <w:sz w:val="18"/>
                <w:szCs w:val="18"/>
              </w:rPr>
            </w:pPr>
            <w:r w:rsidRPr="00C41963">
              <w:rPr>
                <w:rFonts w:ascii="Arial" w:hAnsi="Arial" w:cs="Arial"/>
                <w:b/>
                <w:sz w:val="18"/>
                <w:szCs w:val="18"/>
              </w:rPr>
              <w:t>30-39%</w:t>
            </w:r>
          </w:p>
        </w:tc>
        <w:tc>
          <w:tcPr>
            <w:tcW w:w="1736" w:type="dxa"/>
            <w:shd w:val="clear" w:color="auto" w:fill="C2D69B" w:themeFill="accent3" w:themeFillTint="99"/>
            <w:vAlign w:val="bottom"/>
          </w:tcPr>
          <w:p w:rsidRPr="00C41963" w:rsidR="00C073F1" w:rsidP="0050796C" w:rsidRDefault="00C073F1" w14:paraId="02DC6DC3" w14:textId="77777777">
            <w:pPr>
              <w:jc w:val="center"/>
              <w:rPr>
                <w:rFonts w:ascii="Arial" w:hAnsi="Arial" w:cs="Arial"/>
                <w:b/>
                <w:sz w:val="18"/>
                <w:szCs w:val="18"/>
              </w:rPr>
            </w:pPr>
            <w:r w:rsidRPr="00C41963">
              <w:rPr>
                <w:rFonts w:ascii="Arial" w:hAnsi="Arial" w:cs="Arial"/>
                <w:b/>
                <w:sz w:val="18"/>
                <w:szCs w:val="18"/>
              </w:rPr>
              <w:t>40-49%</w:t>
            </w:r>
          </w:p>
        </w:tc>
        <w:tc>
          <w:tcPr>
            <w:tcW w:w="1736" w:type="dxa"/>
            <w:shd w:val="clear" w:color="auto" w:fill="C2D69B" w:themeFill="accent3" w:themeFillTint="99"/>
            <w:vAlign w:val="bottom"/>
          </w:tcPr>
          <w:p w:rsidRPr="00C41963" w:rsidR="00C073F1" w:rsidP="0050796C" w:rsidRDefault="00C073F1" w14:paraId="5D6B8CCF" w14:textId="77777777">
            <w:pPr>
              <w:jc w:val="center"/>
              <w:rPr>
                <w:rFonts w:ascii="Arial" w:hAnsi="Arial" w:cs="Arial"/>
                <w:b/>
                <w:sz w:val="18"/>
                <w:szCs w:val="18"/>
              </w:rPr>
            </w:pPr>
            <w:r w:rsidRPr="00C41963">
              <w:rPr>
                <w:rFonts w:ascii="Arial" w:hAnsi="Arial" w:cs="Arial"/>
                <w:b/>
                <w:sz w:val="18"/>
                <w:szCs w:val="18"/>
              </w:rPr>
              <w:t>50-59%</w:t>
            </w:r>
          </w:p>
        </w:tc>
        <w:tc>
          <w:tcPr>
            <w:tcW w:w="1736" w:type="dxa"/>
            <w:shd w:val="clear" w:color="auto" w:fill="C2D69B" w:themeFill="accent3" w:themeFillTint="99"/>
            <w:vAlign w:val="bottom"/>
          </w:tcPr>
          <w:p w:rsidRPr="00C41963" w:rsidR="00C073F1" w:rsidP="0050796C" w:rsidRDefault="00C073F1" w14:paraId="0205B92C" w14:textId="77777777">
            <w:pPr>
              <w:jc w:val="center"/>
              <w:rPr>
                <w:rFonts w:ascii="Arial" w:hAnsi="Arial" w:cs="Arial"/>
                <w:b/>
                <w:sz w:val="18"/>
                <w:szCs w:val="18"/>
              </w:rPr>
            </w:pPr>
            <w:r w:rsidRPr="00C41963">
              <w:rPr>
                <w:rFonts w:ascii="Arial" w:hAnsi="Arial" w:cs="Arial"/>
                <w:b/>
                <w:sz w:val="18"/>
                <w:szCs w:val="18"/>
              </w:rPr>
              <w:t>60-69%</w:t>
            </w:r>
          </w:p>
        </w:tc>
        <w:tc>
          <w:tcPr>
            <w:tcW w:w="1736" w:type="dxa"/>
            <w:shd w:val="clear" w:color="auto" w:fill="C2D69B" w:themeFill="accent3" w:themeFillTint="99"/>
            <w:vAlign w:val="bottom"/>
          </w:tcPr>
          <w:p w:rsidRPr="00C41963" w:rsidR="00C073F1" w:rsidP="0050796C" w:rsidRDefault="00C073F1" w14:paraId="309D7A8B" w14:textId="77777777">
            <w:pPr>
              <w:jc w:val="center"/>
              <w:rPr>
                <w:rFonts w:ascii="Arial" w:hAnsi="Arial" w:cs="Arial"/>
                <w:b/>
                <w:sz w:val="18"/>
                <w:szCs w:val="18"/>
              </w:rPr>
            </w:pPr>
            <w:r w:rsidRPr="00C41963">
              <w:rPr>
                <w:rFonts w:ascii="Arial" w:hAnsi="Arial" w:cs="Arial"/>
                <w:b/>
                <w:sz w:val="18"/>
                <w:szCs w:val="18"/>
              </w:rPr>
              <w:t>70-84%</w:t>
            </w:r>
          </w:p>
        </w:tc>
        <w:tc>
          <w:tcPr>
            <w:tcW w:w="1736" w:type="dxa"/>
            <w:shd w:val="clear" w:color="auto" w:fill="C2D69B" w:themeFill="accent3" w:themeFillTint="99"/>
          </w:tcPr>
          <w:p w:rsidRPr="00C41963" w:rsidR="00C073F1" w:rsidP="0050796C" w:rsidRDefault="00C073F1" w14:paraId="2472EAC3" w14:textId="77777777">
            <w:pPr>
              <w:jc w:val="center"/>
              <w:rPr>
                <w:rFonts w:ascii="Arial" w:hAnsi="Arial" w:cs="Arial"/>
                <w:b/>
                <w:sz w:val="18"/>
                <w:szCs w:val="18"/>
              </w:rPr>
            </w:pPr>
            <w:r w:rsidRPr="00C41963">
              <w:rPr>
                <w:rFonts w:ascii="Arial" w:hAnsi="Arial" w:cs="Arial"/>
                <w:b/>
                <w:sz w:val="18"/>
                <w:szCs w:val="18"/>
              </w:rPr>
              <w:t>85-100%</w:t>
            </w:r>
          </w:p>
        </w:tc>
      </w:tr>
      <w:tr w:rsidRPr="00C41963" w:rsidR="00C073F1" w:rsidTr="00AC5F32" w14:paraId="24D39830" w14:textId="77777777">
        <w:tc>
          <w:tcPr>
            <w:tcW w:w="1735" w:type="dxa"/>
            <w:shd w:val="clear" w:color="auto" w:fill="C2D69B" w:themeFill="accent3" w:themeFillTint="99"/>
          </w:tcPr>
          <w:p w:rsidRPr="00C41963" w:rsidR="00C073F1" w:rsidP="0050796C" w:rsidRDefault="00C073F1" w14:paraId="3DC4A62F" w14:textId="77777777">
            <w:pPr>
              <w:spacing w:before="34"/>
              <w:ind w:left="108" w:right="-54"/>
              <w:rPr>
                <w:rFonts w:ascii="Arial" w:hAnsi="Arial" w:eastAsia="Arial" w:cs="Arial"/>
                <w:bCs/>
                <w:sz w:val="18"/>
                <w:szCs w:val="18"/>
              </w:rPr>
            </w:pPr>
            <w:r w:rsidRPr="00C41963">
              <w:rPr>
                <w:rFonts w:ascii="Arial" w:hAnsi="Arial" w:eastAsia="Arial" w:cs="Arial"/>
                <w:b/>
                <w:bCs/>
              </w:rPr>
              <w:t xml:space="preserve">Engagement with literature </w:t>
            </w:r>
            <w:r w:rsidRPr="00C41963">
              <w:rPr>
                <w:rFonts w:ascii="Arial" w:hAnsi="Arial" w:eastAsia="Arial" w:cs="Arial"/>
                <w:bCs/>
                <w:sz w:val="18"/>
                <w:szCs w:val="18"/>
              </w:rPr>
              <w:t>(including reading, referencing,</w:t>
            </w:r>
          </w:p>
          <w:p w:rsidRPr="00C41963" w:rsidR="00C073F1" w:rsidP="0050796C" w:rsidRDefault="00C073F1" w14:paraId="3C282F51" w14:textId="77777777">
            <w:pPr>
              <w:spacing w:before="34"/>
              <w:ind w:left="108" w:right="-54"/>
              <w:rPr>
                <w:rFonts w:ascii="Arial" w:hAnsi="Arial" w:eastAsia="Arial" w:cs="Arial"/>
                <w:bCs/>
                <w:sz w:val="18"/>
                <w:szCs w:val="18"/>
              </w:rPr>
            </w:pPr>
            <w:r w:rsidRPr="00C41963">
              <w:rPr>
                <w:rFonts w:ascii="Arial" w:hAnsi="Arial" w:eastAsia="Arial" w:cs="Arial"/>
                <w:bCs/>
                <w:sz w:val="18"/>
                <w:szCs w:val="18"/>
              </w:rPr>
              <w:t>academic conventions and</w:t>
            </w:r>
          </w:p>
          <w:p w:rsidRPr="00C41963" w:rsidR="00C073F1" w:rsidP="0050796C" w:rsidRDefault="00C073F1" w14:paraId="6CAC12E3" w14:textId="77777777">
            <w:pPr>
              <w:spacing w:before="34"/>
              <w:ind w:left="108" w:right="-54"/>
              <w:rPr>
                <w:rFonts w:ascii="Arial" w:hAnsi="Arial" w:eastAsia="Arial" w:cs="Arial"/>
                <w:b/>
                <w:bCs/>
              </w:rPr>
            </w:pPr>
            <w:r w:rsidRPr="00C41963">
              <w:rPr>
                <w:rFonts w:ascii="Arial" w:hAnsi="Arial" w:eastAsia="Arial" w:cs="Arial"/>
                <w:bCs/>
                <w:sz w:val="18"/>
                <w:szCs w:val="18"/>
              </w:rPr>
              <w:t>academic honesty)</w:t>
            </w:r>
            <w:r w:rsidRPr="00C41963">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C41963" w:rsidR="00C073F1" w:rsidP="0050796C" w:rsidRDefault="00C073F1" w14:paraId="205D6DDA" w14:textId="77777777">
            <w:pPr>
              <w:rPr>
                <w:rFonts w:ascii="Arial" w:hAnsi="Arial" w:cs="Arial"/>
              </w:rPr>
            </w:pPr>
            <w:r w:rsidRPr="00C41963">
              <w:rPr>
                <w:rFonts w:ascii="Arial" w:hAnsi="Arial" w:cs="Arial"/>
              </w:rPr>
              <w:t>Little or no evidence of reading</w:t>
            </w:r>
            <w:r w:rsidRPr="00C41963">
              <w:t xml:space="preserve"> and/or </w:t>
            </w:r>
            <w:r w:rsidRPr="00C41963">
              <w:rPr>
                <w:rFonts w:ascii="Arial" w:hAnsi="Arial" w:cs="Arial"/>
              </w:rPr>
              <w:t>reliance on inappropriate sources.</w:t>
            </w:r>
          </w:p>
          <w:p w:rsidRPr="00C41963" w:rsidR="00C073F1" w:rsidP="0050796C" w:rsidRDefault="00C073F1" w14:paraId="3B4C0083" w14:textId="77777777">
            <w:pPr>
              <w:rPr>
                <w:rFonts w:ascii="Arial" w:hAnsi="Arial" w:cs="Arial"/>
              </w:rPr>
            </w:pPr>
            <w:r w:rsidRPr="00C41963">
              <w:rPr>
                <w:rFonts w:ascii="Arial" w:hAnsi="Arial" w:cs="Arial"/>
              </w:rPr>
              <w:t>Views and findings mostly unsupported and non-authoritative.</w:t>
            </w:r>
          </w:p>
          <w:p w:rsidRPr="00C41963" w:rsidR="00C073F1" w:rsidP="0050796C" w:rsidRDefault="00C073F1" w14:paraId="6DBC83E5" w14:textId="77777777">
            <w:pPr>
              <w:rPr>
                <w:rFonts w:ascii="Arial" w:hAnsi="Arial" w:cs="Arial"/>
              </w:rPr>
            </w:pPr>
            <w:r w:rsidRPr="00C41963">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C41963" w:rsidR="00C073F1" w:rsidP="0050796C" w:rsidRDefault="00C073F1" w14:paraId="741CCE04" w14:textId="77777777">
            <w:pPr>
              <w:rPr>
                <w:rFonts w:ascii="Arial" w:hAnsi="Arial" w:cs="Arial"/>
              </w:rPr>
            </w:pPr>
            <w:r w:rsidRPr="00C41963">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C41963" w:rsidR="00C073F1" w:rsidP="0050796C" w:rsidRDefault="00C073F1" w14:paraId="101869F7" w14:textId="77777777">
            <w:pPr>
              <w:rPr>
                <w:rFonts w:ascii="Arial" w:hAnsi="Arial" w:cs="Arial"/>
              </w:rPr>
            </w:pPr>
            <w:r w:rsidRPr="00C41963">
              <w:rPr>
                <w:rFonts w:ascii="Arial" w:hAnsi="Arial" w:cs="Arial"/>
              </w:rPr>
              <w:t>Engagement with a limited range of mostly relevant and credible sources. Some omissions and minor errors.</w:t>
            </w:r>
          </w:p>
          <w:p w:rsidRPr="00C41963" w:rsidR="00C073F1" w:rsidP="0050796C" w:rsidRDefault="00C073F1" w14:paraId="13A5DB9C" w14:textId="77777777">
            <w:pPr>
              <w:rPr>
                <w:rFonts w:ascii="Arial" w:hAnsi="Arial" w:cs="Arial"/>
              </w:rPr>
            </w:pPr>
            <w:r w:rsidRPr="00C41963">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C41963" w:rsidR="00C073F1" w:rsidP="0050796C" w:rsidRDefault="00C073F1" w14:paraId="5CE6AFF5" w14:textId="77777777">
            <w:pPr>
              <w:rPr>
                <w:rFonts w:ascii="Arial" w:hAnsi="Arial" w:cs="Arial"/>
              </w:rPr>
            </w:pPr>
            <w:r w:rsidRPr="00C41963">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C41963" w:rsidR="00C073F1" w:rsidP="0050796C" w:rsidRDefault="00C073F1" w14:paraId="18F9445D" w14:textId="77777777">
            <w:pPr>
              <w:rPr>
                <w:rFonts w:ascii="Arial" w:hAnsi="Arial" w:cs="Arial"/>
              </w:rPr>
            </w:pPr>
            <w:r w:rsidRPr="00C41963">
              <w:rPr>
                <w:rFonts w:ascii="Arial" w:hAnsi="Arial" w:cs="Arial"/>
              </w:rPr>
              <w:t>Engagement with a wide range of research-informed literature, including sources retrieved independently.</w:t>
            </w:r>
          </w:p>
          <w:p w:rsidRPr="00C41963" w:rsidR="00C073F1" w:rsidP="0050796C" w:rsidRDefault="00C073F1" w14:paraId="2DC06F04" w14:textId="77777777">
            <w:pPr>
              <w:rPr>
                <w:rFonts w:ascii="Arial" w:hAnsi="Arial" w:cs="Arial"/>
              </w:rPr>
            </w:pPr>
            <w:r w:rsidRPr="00C41963">
              <w:rPr>
                <w:rFonts w:ascii="Arial" w:hAnsi="Arial"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C41963" w:rsidR="00C073F1" w:rsidP="0050796C" w:rsidRDefault="00C073F1" w14:paraId="4A6FAE04" w14:textId="77777777">
            <w:pPr>
              <w:rPr>
                <w:rFonts w:ascii="Arial" w:hAnsi="Arial" w:cs="Arial"/>
              </w:rPr>
            </w:pPr>
            <w:r w:rsidRPr="00C41963">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C41963" w:rsidR="00C073F1" w:rsidP="0050796C" w:rsidRDefault="00C073F1" w14:paraId="3973A6D2" w14:textId="77777777">
            <w:pPr>
              <w:rPr>
                <w:rFonts w:ascii="Arial" w:hAnsi="Arial" w:cs="Arial"/>
              </w:rPr>
            </w:pPr>
            <w:r w:rsidRPr="00C41963">
              <w:rPr>
                <w:rFonts w:ascii="Arial" w:hAnsi="Arial" w:cs="Arial"/>
              </w:rPr>
              <w:t>Exceptional engagement with an extensive range of relevant and credible literature, informed by the latest research. High-level referencing skills consistently and professionally applied.</w:t>
            </w:r>
          </w:p>
        </w:tc>
      </w:tr>
      <w:tr w:rsidRPr="00C41963" w:rsidR="00C073F1" w:rsidTr="00AC5F32" w14:paraId="5A8AF33A" w14:textId="77777777">
        <w:tc>
          <w:tcPr>
            <w:tcW w:w="1735" w:type="dxa"/>
            <w:shd w:val="clear" w:color="auto" w:fill="C2D69B" w:themeFill="accent3" w:themeFillTint="99"/>
          </w:tcPr>
          <w:p w:rsidRPr="00C41963" w:rsidR="00C073F1" w:rsidP="0050796C" w:rsidRDefault="00C073F1" w14:paraId="6482315E" w14:textId="77777777">
            <w:pPr>
              <w:spacing w:before="34"/>
              <w:ind w:left="108" w:right="-54"/>
              <w:rPr>
                <w:rFonts w:ascii="Arial" w:hAnsi="Arial" w:eastAsia="Arial" w:cs="Arial"/>
                <w:bCs/>
                <w:sz w:val="18"/>
                <w:szCs w:val="18"/>
              </w:rPr>
            </w:pPr>
            <w:r w:rsidRPr="00C41963">
              <w:rPr>
                <w:rFonts w:ascii="Arial" w:hAnsi="Arial" w:eastAsia="Arial" w:cs="Arial"/>
                <w:b/>
                <w:bCs/>
              </w:rPr>
              <w:t xml:space="preserve">Knowledge and understanding </w:t>
            </w:r>
            <w:r w:rsidRPr="00C41963">
              <w:rPr>
                <w:rFonts w:ascii="Arial" w:hAnsi="Arial" w:eastAsia="Arial" w:cs="Arial"/>
                <w:bCs/>
                <w:sz w:val="18"/>
                <w:szCs w:val="18"/>
              </w:rPr>
              <w:t xml:space="preserve">(Coherent and detailed </w:t>
            </w:r>
            <w:r w:rsidRPr="00C41963">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C41963"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Pr="00C41963" w:rsidR="00C073F1" w:rsidP="0050796C" w:rsidRDefault="00C073F1" w14:paraId="0D02EEC1" w14:textId="77777777">
            <w:pPr>
              <w:spacing w:after="120"/>
              <w:rPr>
                <w:rFonts w:ascii="Arial" w:hAnsi="Arial" w:cs="Arial"/>
              </w:rPr>
            </w:pPr>
            <w:r w:rsidRPr="00C41963">
              <w:rPr>
                <w:rFonts w:ascii="Arial" w:hAnsi="Arial" w:cs="Arial"/>
              </w:rPr>
              <w:t xml:space="preserve">Major gaps in knowledge and systematic understanding of the subject </w:t>
            </w:r>
            <w:r w:rsidRPr="00C41963">
              <w:rPr>
                <w:rFonts w:ascii="Arial" w:hAnsi="Arial" w:cs="Arial"/>
              </w:rPr>
              <w:t>matter. Substantial inaccuracies. No awareness of knowledge of the latest research and/or advanced scholarship within the discipline.</w:t>
            </w:r>
          </w:p>
          <w:p w:rsidRPr="00C41963"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C41963" w:rsidR="00C073F1" w:rsidP="0050796C" w:rsidRDefault="00C073F1" w14:paraId="1BFB7B37" w14:textId="77777777">
            <w:pPr>
              <w:spacing w:after="120"/>
              <w:rPr>
                <w:rFonts w:ascii="Arial" w:hAnsi="Arial" w:cs="Arial"/>
              </w:rPr>
            </w:pPr>
            <w:r w:rsidRPr="00C41963">
              <w:rPr>
                <w:rFonts w:ascii="Arial" w:hAnsi="Arial" w:cs="Arial"/>
              </w:rPr>
              <w:t xml:space="preserve">Gaps in knowledge, with only superficial systematic understanding. </w:t>
            </w:r>
            <w:r w:rsidRPr="00C41963">
              <w:rPr>
                <w:rFonts w:ascii="Arial" w:hAnsi="Arial" w:cs="Arial"/>
              </w:rPr>
              <w:t>Some significant inaccuracies and/or irrelevant material.  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C41963" w:rsidR="00C073F1" w:rsidP="0050796C" w:rsidRDefault="00C073F1" w14:paraId="19B2BEE1" w14:textId="77777777">
            <w:pPr>
              <w:spacing w:after="120"/>
              <w:rPr>
                <w:rFonts w:ascii="Arial" w:hAnsi="Arial" w:cs="Arial"/>
              </w:rPr>
            </w:pPr>
            <w:r w:rsidRPr="00C41963">
              <w:rPr>
                <w:rFonts w:ascii="Arial" w:hAnsi="Arial" w:cs="Arial"/>
              </w:rPr>
              <w:t xml:space="preserve">Limited knowledge and systematic understanding of the relevant </w:t>
            </w:r>
            <w:r w:rsidRPr="00C41963">
              <w:rPr>
                <w:rFonts w:ascii="Arial" w:hAnsi="Arial" w:cs="Arial"/>
              </w:rPr>
              <w:t xml:space="preserve">concepts and principles within the subject area which to some limited extent, is 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C41963" w:rsidR="00C073F1" w:rsidP="0050796C" w:rsidRDefault="00C073F1" w14:paraId="795185AB" w14:textId="77777777">
            <w:pPr>
              <w:spacing w:after="120"/>
              <w:rPr>
                <w:rFonts w:ascii="Arial" w:hAnsi="Arial" w:cs="Arial"/>
              </w:rPr>
            </w:pPr>
            <w:r w:rsidRPr="00C41963">
              <w:rPr>
                <w:rFonts w:ascii="Arial" w:hAnsi="Arial" w:cs="Arial"/>
              </w:rPr>
              <w:t xml:space="preserve">Knowledge is reasonably detailed, accurate with a good systematic </w:t>
            </w:r>
            <w:r w:rsidRPr="00C41963">
              <w:rPr>
                <w:rFonts w:ascii="Arial" w:hAnsi="Arial" w:cs="Arial"/>
              </w:rPr>
              <w:t>understanding of the field of study</w:t>
            </w:r>
            <w:r w:rsidRPr="00C41963">
              <w:t xml:space="preserve"> </w:t>
            </w:r>
            <w:r w:rsidRPr="00C41963">
              <w:rPr>
                <w:rFonts w:ascii="Arial" w:hAnsi="Arial" w:cs="Arial"/>
              </w:rPr>
              <w:t>and to some extent, current research and scholarship.</w:t>
            </w:r>
          </w:p>
        </w:tc>
        <w:tc>
          <w:tcPr>
            <w:tcW w:w="1736" w:type="dxa"/>
            <w:tcBorders>
              <w:top w:val="single" w:color="auto" w:sz="4" w:space="0"/>
              <w:left w:val="dashed" w:color="auto" w:sz="4" w:space="0"/>
              <w:bottom w:val="single" w:color="auto" w:sz="4" w:space="0"/>
              <w:right w:val="dashed" w:color="auto" w:sz="4" w:space="0"/>
            </w:tcBorders>
          </w:tcPr>
          <w:p w:rsidRPr="00C41963" w:rsidR="00C073F1" w:rsidP="0050796C" w:rsidRDefault="00C073F1" w14:paraId="4781D959" w14:textId="77777777">
            <w:pPr>
              <w:spacing w:after="120"/>
              <w:rPr>
                <w:rFonts w:ascii="Arial" w:hAnsi="Arial" w:cs="Arial"/>
              </w:rPr>
            </w:pPr>
            <w:r w:rsidRPr="00C41963">
              <w:rPr>
                <w:rFonts w:ascii="Arial" w:hAnsi="Arial" w:cs="Arial"/>
              </w:rPr>
              <w:t>Knowledge is reasonably extensive</w:t>
            </w:r>
            <w:r w:rsidRPr="00C41963">
              <w:t xml:space="preserve"> </w:t>
            </w:r>
            <w:r w:rsidRPr="00C41963">
              <w:rPr>
                <w:rFonts w:ascii="Arial" w:hAnsi="Arial" w:cs="Arial"/>
              </w:rPr>
              <w:t xml:space="preserve">coherent and detailed.  </w:t>
            </w:r>
            <w:r w:rsidRPr="00C41963">
              <w:rPr>
                <w:rFonts w:ascii="Arial" w:hAnsi="Arial" w:cs="Arial"/>
              </w:rPr>
              <w:t xml:space="preserve">Exhibits very good understanding of the breadth and depth of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C41963" w:rsidR="00C073F1" w:rsidP="0050796C" w:rsidRDefault="00C073F1" w14:paraId="5B7BF848" w14:textId="77777777">
            <w:pPr>
              <w:spacing w:after="120"/>
              <w:rPr>
                <w:rFonts w:ascii="Arial" w:hAnsi="Arial" w:cs="Arial"/>
              </w:rPr>
            </w:pPr>
            <w:r w:rsidRPr="00C41963">
              <w:rPr>
                <w:rFonts w:ascii="Arial" w:hAnsi="Arial" w:cs="Arial"/>
              </w:rPr>
              <w:t xml:space="preserve">Excellent coherent and detailed knowledge and systematic </w:t>
            </w:r>
            <w:r w:rsidRPr="00C41963">
              <w:rPr>
                <w:rFonts w:ascii="Arial" w:hAnsi="Arial" w:cs="Arial"/>
              </w:rPr>
              <w:t>understanding of the principles and theories of current research and scholarship.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C41963" w:rsidR="00C073F1" w:rsidP="0050796C" w:rsidRDefault="00C073F1" w14:paraId="3DF0D0E7" w14:textId="77777777">
            <w:pPr>
              <w:spacing w:after="120"/>
              <w:rPr>
                <w:rFonts w:ascii="Arial" w:hAnsi="Arial" w:cs="Arial"/>
              </w:rPr>
            </w:pPr>
            <w:r w:rsidRPr="00C41963">
              <w:rPr>
                <w:rFonts w:ascii="Arial" w:hAnsi="Arial" w:cs="Arial"/>
              </w:rPr>
              <w:t xml:space="preserve">Exceptionally coherent and detailed knowledge and systematic </w:t>
            </w:r>
            <w:r w:rsidRPr="00C41963">
              <w:rPr>
                <w:rFonts w:ascii="Arial" w:hAnsi="Arial" w:cs="Arial"/>
              </w:rPr>
              <w:t>understanding of the principles and theories of the subject, well-informed by current research and scholarship. A critical, sophisticated and nuanced awareness of the ambiguities and limitations of knowledge.</w:t>
            </w:r>
          </w:p>
        </w:tc>
      </w:tr>
      <w:tr w:rsidRPr="00C41963" w:rsidR="00C073F1" w:rsidTr="00AC5F32" w14:paraId="774075D5" w14:textId="77777777">
        <w:tc>
          <w:tcPr>
            <w:tcW w:w="1735" w:type="dxa"/>
            <w:shd w:val="clear" w:color="auto" w:fill="C2D69B" w:themeFill="accent3" w:themeFillTint="99"/>
          </w:tcPr>
          <w:p w:rsidRPr="00C41963" w:rsidR="00C073F1" w:rsidP="0050796C" w:rsidRDefault="00C073F1" w14:paraId="1FA1D296" w14:textId="77777777">
            <w:pPr>
              <w:spacing w:before="34" w:line="239" w:lineRule="auto"/>
              <w:ind w:left="108" w:right="-54"/>
              <w:rPr>
                <w:rFonts w:ascii="Arial" w:hAnsi="Arial" w:eastAsia="Arial" w:cs="Arial"/>
                <w:b/>
                <w:bCs/>
              </w:rPr>
            </w:pPr>
            <w:r w:rsidRPr="00C41963">
              <w:rPr>
                <w:rFonts w:ascii="Arial" w:hAnsi="Arial" w:eastAsia="Arial" w:cs="Arial"/>
                <w:b/>
                <w:bCs/>
              </w:rPr>
              <w:t>C</w:t>
            </w:r>
            <w:r w:rsidRPr="00C41963">
              <w:rPr>
                <w:rFonts w:ascii="Arial" w:hAnsi="Arial" w:eastAsia="Arial" w:cs="Arial"/>
                <w:b/>
                <w:bCs/>
                <w:spacing w:val="1"/>
              </w:rPr>
              <w:t>ogn</w:t>
            </w:r>
            <w:r w:rsidRPr="00C41963">
              <w:rPr>
                <w:rFonts w:ascii="Arial" w:hAnsi="Arial" w:eastAsia="Arial" w:cs="Arial"/>
                <w:b/>
                <w:bCs/>
              </w:rPr>
              <w:t>i</w:t>
            </w:r>
            <w:r w:rsidRPr="00C41963">
              <w:rPr>
                <w:rFonts w:ascii="Arial" w:hAnsi="Arial" w:eastAsia="Arial" w:cs="Arial"/>
                <w:b/>
                <w:bCs/>
                <w:spacing w:val="1"/>
              </w:rPr>
              <w:t>t</w:t>
            </w:r>
            <w:r w:rsidRPr="00C41963">
              <w:rPr>
                <w:rFonts w:ascii="Arial" w:hAnsi="Arial" w:eastAsia="Arial" w:cs="Arial"/>
                <w:b/>
                <w:bCs/>
              </w:rPr>
              <w:t>i</w:t>
            </w:r>
            <w:r w:rsidRPr="00C41963">
              <w:rPr>
                <w:rFonts w:ascii="Arial" w:hAnsi="Arial" w:eastAsia="Arial" w:cs="Arial"/>
                <w:b/>
                <w:bCs/>
                <w:spacing w:val="2"/>
              </w:rPr>
              <w:t>v</w:t>
            </w:r>
            <w:r w:rsidRPr="00C41963">
              <w:rPr>
                <w:rFonts w:ascii="Arial" w:hAnsi="Arial" w:eastAsia="Arial" w:cs="Arial"/>
                <w:b/>
                <w:bCs/>
              </w:rPr>
              <w:t>e</w:t>
            </w:r>
            <w:r w:rsidRPr="00C41963">
              <w:rPr>
                <w:rFonts w:ascii="Arial" w:hAnsi="Arial" w:eastAsia="Arial" w:cs="Arial"/>
                <w:b/>
                <w:bCs/>
                <w:spacing w:val="-10"/>
              </w:rPr>
              <w:t xml:space="preserve"> </w:t>
            </w:r>
            <w:r w:rsidRPr="00C41963">
              <w:rPr>
                <w:rFonts w:ascii="Arial" w:hAnsi="Arial" w:eastAsia="Arial" w:cs="Arial"/>
                <w:b/>
                <w:bCs/>
              </w:rPr>
              <w:t>a</w:t>
            </w:r>
            <w:r w:rsidRPr="00C41963">
              <w:rPr>
                <w:rFonts w:ascii="Arial" w:hAnsi="Arial" w:eastAsia="Arial" w:cs="Arial"/>
                <w:b/>
                <w:bCs/>
                <w:spacing w:val="1"/>
              </w:rPr>
              <w:t>n</w:t>
            </w:r>
            <w:r w:rsidRPr="00C41963">
              <w:rPr>
                <w:rFonts w:ascii="Arial" w:hAnsi="Arial" w:eastAsia="Arial" w:cs="Arial"/>
                <w:b/>
                <w:bCs/>
              </w:rPr>
              <w:t>d i</w:t>
            </w:r>
            <w:r w:rsidRPr="00C41963">
              <w:rPr>
                <w:rFonts w:ascii="Arial" w:hAnsi="Arial" w:eastAsia="Arial" w:cs="Arial"/>
                <w:b/>
                <w:bCs/>
                <w:spacing w:val="1"/>
              </w:rPr>
              <w:t>nt</w:t>
            </w:r>
            <w:r w:rsidRPr="00C41963">
              <w:rPr>
                <w:rFonts w:ascii="Arial" w:hAnsi="Arial" w:eastAsia="Arial" w:cs="Arial"/>
                <w:b/>
                <w:bCs/>
              </w:rPr>
              <w:t>ellec</w:t>
            </w:r>
            <w:r w:rsidRPr="00C41963">
              <w:rPr>
                <w:rFonts w:ascii="Arial" w:hAnsi="Arial" w:eastAsia="Arial" w:cs="Arial"/>
                <w:b/>
                <w:bCs/>
                <w:spacing w:val="1"/>
              </w:rPr>
              <w:t>tu</w:t>
            </w:r>
            <w:r w:rsidRPr="00C41963">
              <w:rPr>
                <w:rFonts w:ascii="Arial" w:hAnsi="Arial" w:eastAsia="Arial" w:cs="Arial"/>
                <w:b/>
                <w:bCs/>
              </w:rPr>
              <w:t>al skil</w:t>
            </w:r>
            <w:r w:rsidRPr="00C41963">
              <w:rPr>
                <w:rFonts w:ascii="Arial" w:hAnsi="Arial" w:eastAsia="Arial" w:cs="Arial"/>
                <w:b/>
                <w:bCs/>
                <w:spacing w:val="2"/>
              </w:rPr>
              <w:t>l</w:t>
            </w:r>
            <w:r w:rsidRPr="00C41963">
              <w:rPr>
                <w:rFonts w:ascii="Arial" w:hAnsi="Arial" w:eastAsia="Arial" w:cs="Arial"/>
                <w:b/>
                <w:bCs/>
              </w:rPr>
              <w:t xml:space="preserve">s </w:t>
            </w:r>
          </w:p>
          <w:p w:rsidRPr="00C41963" w:rsidR="00C073F1" w:rsidP="0050796C" w:rsidRDefault="00C073F1" w14:paraId="1E188828" w14:textId="77777777">
            <w:pPr>
              <w:spacing w:before="34" w:line="239" w:lineRule="auto"/>
              <w:ind w:left="108" w:right="-54"/>
              <w:rPr>
                <w:rFonts w:ascii="Arial" w:hAnsi="Arial" w:eastAsia="Arial" w:cs="Arial"/>
                <w:bCs/>
                <w:sz w:val="18"/>
                <w:szCs w:val="18"/>
              </w:rPr>
            </w:pPr>
            <w:r w:rsidRPr="00C41963">
              <w:rPr>
                <w:rFonts w:ascii="Arial" w:hAnsi="Arial" w:eastAsia="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rsidRPr="00C41963" w:rsidR="00C073F1" w:rsidP="0050796C" w:rsidRDefault="00C073F1" w14:paraId="2E2C1AD5" w14:textId="77777777">
            <w:pPr>
              <w:rPr>
                <w:rFonts w:ascii="Arial" w:hAnsi="Arial" w:cs="Arial"/>
              </w:rPr>
            </w:pPr>
            <w:r w:rsidRPr="00C41963">
              <w:rPr>
                <w:rFonts w:ascii="Arial" w:hAnsi="Arial" w:cs="Arial"/>
              </w:rPr>
              <w:t>Wholly or almost wholly descriptive work. Little or no analysis, synthesis or evaluation.</w:t>
            </w:r>
          </w:p>
          <w:p w:rsidRPr="00C41963" w:rsidR="00C073F1" w:rsidP="0050796C" w:rsidRDefault="00C073F1" w14:paraId="6D0E2EF9" w14:textId="77777777">
            <w:pPr>
              <w:rPr>
                <w:rFonts w:ascii="Arial" w:hAnsi="Arial" w:cs="Arial"/>
              </w:rPr>
            </w:pPr>
            <w:r w:rsidRPr="00C41963">
              <w:rPr>
                <w:rFonts w:ascii="Arial" w:hAnsi="Arial" w:cs="Arial"/>
              </w:rPr>
              <w:t>Failure to develop arguments, leading to illogical or invalid judgements. Unsubstantiated generalisations, made without use of any credible evidence.</w:t>
            </w:r>
          </w:p>
          <w:p w:rsidRPr="00C41963" w:rsidR="00C073F1" w:rsidP="0050796C" w:rsidRDefault="00C073F1" w14:paraId="542CFF3E" w14:textId="77777777">
            <w:pPr>
              <w:rPr>
                <w:rFonts w:ascii="Arial" w:hAnsi="Arial" w:cs="Arial"/>
              </w:rPr>
            </w:pPr>
          </w:p>
        </w:tc>
        <w:tc>
          <w:tcPr>
            <w:tcW w:w="1736" w:type="dxa"/>
          </w:tcPr>
          <w:p w:rsidRPr="00C41963" w:rsidR="00C073F1" w:rsidP="0050796C" w:rsidRDefault="00C073F1" w14:paraId="5D48BFDE" w14:textId="77777777">
            <w:pPr>
              <w:rPr>
                <w:rFonts w:ascii="Arial" w:hAnsi="Arial" w:cs="Arial"/>
              </w:rPr>
            </w:pPr>
            <w:r w:rsidRPr="00C41963">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rsidRPr="00C41963" w:rsidR="00C073F1" w:rsidP="0050796C" w:rsidRDefault="00C073F1" w14:paraId="4AF59964" w14:textId="77777777">
            <w:pPr>
              <w:rPr>
                <w:rFonts w:ascii="Arial" w:hAnsi="Arial" w:cs="Arial"/>
              </w:rPr>
            </w:pPr>
            <w:r w:rsidRPr="00C41963">
              <w:rPr>
                <w:rFonts w:ascii="Arial" w:hAnsi="Arial" w:cs="Arial"/>
              </w:rPr>
              <w:t>Limited attempt at critical thinking, analysis, synthesis and evaluation, tending towards description.</w:t>
            </w:r>
          </w:p>
          <w:p w:rsidRPr="00C41963" w:rsidR="00C073F1" w:rsidP="0050796C" w:rsidRDefault="00C073F1" w14:paraId="4B0A60D4" w14:textId="77777777">
            <w:pPr>
              <w:rPr>
                <w:rFonts w:ascii="Arial" w:hAnsi="Arial" w:cs="Arial"/>
              </w:rPr>
            </w:pPr>
            <w:r w:rsidRPr="00C41963">
              <w:rPr>
                <w:rFonts w:ascii="Arial" w:hAnsi="Arial" w:cs="Arial"/>
              </w:rPr>
              <w:t>Some evidence to support emerging arguments and judgements but these may be underdeveloped or with a little inconsistency / mis-interpretation.</w:t>
            </w:r>
          </w:p>
          <w:p w:rsidRPr="00C41963" w:rsidR="00C073F1" w:rsidP="0050796C" w:rsidRDefault="00C073F1" w14:paraId="68317423" w14:textId="77777777">
            <w:pPr>
              <w:rPr>
                <w:rFonts w:ascii="Arial" w:hAnsi="Arial" w:cs="Arial"/>
              </w:rPr>
            </w:pPr>
            <w:r w:rsidRPr="00C41963">
              <w:rPr>
                <w:rFonts w:ascii="Arial" w:hAnsi="Arial" w:cs="Arial"/>
              </w:rPr>
              <w:t>Asserts rather than argues a case.</w:t>
            </w:r>
          </w:p>
          <w:p w:rsidRPr="00C41963" w:rsidR="00C073F1" w:rsidP="0050796C" w:rsidRDefault="00C073F1" w14:paraId="4C415BB9" w14:textId="77777777">
            <w:pPr>
              <w:rPr>
                <w:rFonts w:ascii="Arial" w:hAnsi="Arial" w:cs="Arial"/>
              </w:rPr>
            </w:pPr>
          </w:p>
        </w:tc>
        <w:tc>
          <w:tcPr>
            <w:tcW w:w="1736" w:type="dxa"/>
          </w:tcPr>
          <w:p w:rsidRPr="00C41963" w:rsidR="00C073F1" w:rsidP="0050796C" w:rsidRDefault="00C073F1" w14:paraId="0268AF76" w14:textId="77777777">
            <w:pPr>
              <w:rPr>
                <w:rFonts w:ascii="Arial" w:hAnsi="Arial" w:cs="Arial"/>
              </w:rPr>
            </w:pPr>
            <w:r w:rsidRPr="00C41963">
              <w:rPr>
                <w:rFonts w:ascii="Arial" w:hAnsi="Arial" w:cs="Arial"/>
              </w:rPr>
              <w:t>Some critical thinking, analysis, synthesis and evaluation. Can analyse new and/or abstract concepts and data without guidance.</w:t>
            </w:r>
          </w:p>
          <w:p w:rsidRPr="00C41963" w:rsidR="00C073F1" w:rsidP="0050796C" w:rsidRDefault="00C073F1" w14:paraId="052000E3" w14:textId="77777777">
            <w:pPr>
              <w:rPr>
                <w:rFonts w:ascii="Arial" w:hAnsi="Arial" w:cs="Arial"/>
              </w:rPr>
            </w:pPr>
            <w:r w:rsidRPr="00C41963">
              <w:rPr>
                <w:rFonts w:ascii="Arial" w:hAnsi="Arial" w:cs="Arial"/>
              </w:rPr>
              <w:t>An emerging awareness of different stances and ability to use evidence (that may be incomplete) to support the argument.</w:t>
            </w:r>
          </w:p>
          <w:p w:rsidRPr="00C41963" w:rsidR="00C073F1" w:rsidP="0050796C" w:rsidRDefault="00C073F1" w14:paraId="37CEAEBA" w14:textId="77777777">
            <w:pPr>
              <w:rPr>
                <w:rFonts w:ascii="Arial" w:hAnsi="Arial" w:cs="Arial"/>
              </w:rPr>
            </w:pPr>
            <w:r w:rsidRPr="00C41963">
              <w:rPr>
                <w:rFonts w:ascii="Arial" w:hAnsi="Arial" w:cs="Arial"/>
              </w:rPr>
              <w:t>Mostly valid arguments and logical judgements.</w:t>
            </w:r>
            <w:r w:rsidRPr="00C41963">
              <w:t xml:space="preserve"> </w:t>
            </w:r>
            <w:r w:rsidRPr="00C41963">
              <w:rPr>
                <w:rFonts w:ascii="Arial" w:hAnsi="Arial" w:cs="Arial"/>
              </w:rPr>
              <w:t xml:space="preserve">Some tendency to assert/state opinion rather than argue on </w:t>
            </w:r>
            <w:r w:rsidRPr="00C41963">
              <w:rPr>
                <w:rFonts w:ascii="Arial" w:hAnsi="Arial" w:cs="Arial"/>
              </w:rPr>
              <w:t>the basis of reason and evidence.</w:t>
            </w:r>
          </w:p>
        </w:tc>
        <w:tc>
          <w:tcPr>
            <w:tcW w:w="1736" w:type="dxa"/>
          </w:tcPr>
          <w:p w:rsidRPr="00C41963" w:rsidR="00C073F1" w:rsidP="0050796C" w:rsidRDefault="00C073F1" w14:paraId="0F11F120" w14:textId="77777777">
            <w:pPr>
              <w:rPr>
                <w:rFonts w:ascii="Arial" w:hAnsi="Arial" w:cs="Arial"/>
              </w:rPr>
            </w:pPr>
            <w:r w:rsidRPr="00C41963">
              <w:rPr>
                <w:rFonts w:ascii="Arial" w:hAnsi="Arial" w:cs="Arial"/>
              </w:rPr>
              <w:t>Sound critical thinking, analysis, synthesis and evaluation</w:t>
            </w:r>
            <w:r w:rsidRPr="00C41963">
              <w:t xml:space="preserve"> demonstrating </w:t>
            </w:r>
            <w:r w:rsidRPr="00C41963">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rsidRPr="00C41963" w:rsidR="00C073F1" w:rsidP="0050796C" w:rsidRDefault="00C073F1" w14:paraId="3E5C21D5" w14:textId="77777777">
            <w:pPr>
              <w:rPr>
                <w:rFonts w:ascii="Arial" w:hAnsi="Arial" w:cs="Arial"/>
              </w:rPr>
            </w:pPr>
          </w:p>
        </w:tc>
        <w:tc>
          <w:tcPr>
            <w:tcW w:w="1736" w:type="dxa"/>
          </w:tcPr>
          <w:p w:rsidRPr="00C41963" w:rsidR="00C073F1" w:rsidP="0050796C" w:rsidRDefault="00C073F1" w14:paraId="6F8AAD9C" w14:textId="77777777">
            <w:pPr>
              <w:rPr>
                <w:rFonts w:ascii="Arial" w:hAnsi="Arial" w:cs="Arial"/>
              </w:rPr>
            </w:pPr>
            <w:r w:rsidRPr="00C41963">
              <w:rPr>
                <w:rFonts w:ascii="Arial" w:hAnsi="Arial" w:cs="Arial"/>
              </w:rPr>
              <w:t>Excellent critical thinking, analysis, synthesis and evaluation. Ability to investigate contradictory or incomplete information and make strong, persuasive, arguments and sophisticated judgements.</w:t>
            </w:r>
            <w:r w:rsidRPr="00C41963">
              <w:t xml:space="preserve"> </w:t>
            </w:r>
            <w:r w:rsidRPr="00C41963">
              <w:rPr>
                <w:rFonts w:ascii="Arial" w:hAnsi="Arial" w:cs="Arial"/>
              </w:rPr>
              <w:t>Some evidence of independent thought and ability to ‘see beyond the question’, suggesting a grasp of the broader field and wider concepts.</w:t>
            </w:r>
          </w:p>
          <w:p w:rsidRPr="00C41963" w:rsidR="00C073F1" w:rsidP="0050796C" w:rsidRDefault="00C073F1" w14:paraId="36333395" w14:textId="77777777">
            <w:pPr>
              <w:rPr>
                <w:rFonts w:ascii="Arial" w:hAnsi="Arial" w:cs="Arial"/>
              </w:rPr>
            </w:pPr>
          </w:p>
        </w:tc>
        <w:tc>
          <w:tcPr>
            <w:tcW w:w="1736" w:type="dxa"/>
          </w:tcPr>
          <w:p w:rsidRPr="00C41963" w:rsidR="00C073F1" w:rsidP="0050796C" w:rsidRDefault="00C073F1" w14:paraId="654EA2FC" w14:textId="77777777">
            <w:pPr>
              <w:rPr>
                <w:rFonts w:ascii="Arial" w:hAnsi="Arial" w:cs="Arial"/>
              </w:rPr>
            </w:pPr>
            <w:r w:rsidRPr="00C41963">
              <w:rPr>
                <w:rFonts w:ascii="Arial" w:hAnsi="Arial" w:cs="Arial"/>
              </w:rPr>
              <w:t xml:space="preserve">Exceptional critical thinking, analysis, synthesis and evaluation based on judiciously selected evidence. </w:t>
            </w:r>
          </w:p>
          <w:p w:rsidRPr="00C41963" w:rsidR="00C073F1" w:rsidP="0050796C" w:rsidRDefault="00C073F1" w14:paraId="14CF7ECF" w14:textId="77777777">
            <w:pPr>
              <w:rPr>
                <w:rFonts w:ascii="Arial" w:hAnsi="Arial" w:cs="Arial"/>
              </w:rPr>
            </w:pPr>
            <w:r w:rsidRPr="00C41963">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sidRPr="00C41963">
              <w:rPr>
                <w:rFonts w:ascii="Arial" w:hAnsi="Arial" w:cs="Arial"/>
              </w:rPr>
              <w:t>grasp of the broader field and wider concepts.</w:t>
            </w:r>
          </w:p>
        </w:tc>
      </w:tr>
      <w:tr w:rsidRPr="00C41963" w:rsidR="00C073F1" w:rsidTr="00AC5F32" w14:paraId="0254F01E" w14:textId="77777777">
        <w:tc>
          <w:tcPr>
            <w:tcW w:w="1735" w:type="dxa"/>
            <w:shd w:val="clear" w:color="auto" w:fill="C2D69B" w:themeFill="accent3" w:themeFillTint="99"/>
          </w:tcPr>
          <w:p w:rsidRPr="00C41963" w:rsidR="00C073F1" w:rsidP="0050796C" w:rsidRDefault="00C073F1" w14:paraId="7EF553C7" w14:textId="77777777">
            <w:pPr>
              <w:spacing w:before="34" w:line="239" w:lineRule="auto"/>
              <w:ind w:left="108" w:right="-54"/>
              <w:rPr>
                <w:rFonts w:ascii="Arial" w:hAnsi="Arial" w:eastAsia="Arial" w:cs="Arial"/>
                <w:b/>
                <w:bCs/>
              </w:rPr>
            </w:pPr>
            <w:r w:rsidRPr="00C41963">
              <w:rPr>
                <w:rFonts w:ascii="Arial" w:hAnsi="Arial" w:eastAsia="Arial" w:cs="Arial"/>
                <w:b/>
                <w:bCs/>
              </w:rPr>
              <w:t>Practical skills</w:t>
            </w:r>
          </w:p>
          <w:p w:rsidRPr="00C41963" w:rsidR="00C073F1" w:rsidP="0050796C" w:rsidRDefault="00C073F1" w14:paraId="249BEC9C" w14:textId="77777777">
            <w:pPr>
              <w:spacing w:before="34" w:line="239" w:lineRule="auto"/>
              <w:ind w:left="108" w:right="-54"/>
              <w:rPr>
                <w:rFonts w:ascii="Arial" w:hAnsi="Arial" w:eastAsia="Arial" w:cs="Arial"/>
                <w:b/>
                <w:bCs/>
                <w:sz w:val="18"/>
                <w:szCs w:val="18"/>
              </w:rPr>
            </w:pPr>
            <w:r w:rsidRPr="00C41963">
              <w:rPr>
                <w:rFonts w:ascii="Arial" w:hAnsi="Arial" w:eastAsia="Arial" w:cs="Arial"/>
                <w:bCs/>
                <w:sz w:val="18"/>
                <w:szCs w:val="18"/>
              </w:rPr>
              <w:t>(Apply/deploy accurately established tools and techniques; initiate and carry out projects; formulate solutions to solve problems in complex and unpredictable contexts.)</w:t>
            </w:r>
          </w:p>
        </w:tc>
        <w:tc>
          <w:tcPr>
            <w:tcW w:w="1736" w:type="dxa"/>
          </w:tcPr>
          <w:p w:rsidRPr="00C41963" w:rsidR="00C073F1" w:rsidP="0050796C" w:rsidRDefault="00C073F1" w14:paraId="0CD0E522" w14:textId="77777777">
            <w:pPr>
              <w:rPr>
                <w:rFonts w:ascii="Arial" w:hAnsi="Arial" w:cs="Arial"/>
              </w:rPr>
            </w:pPr>
            <w:r w:rsidRPr="00C41963">
              <w:rPr>
                <w:rFonts w:ascii="Arial" w:hAnsi="Arial" w:cs="Arial"/>
              </w:rPr>
              <w:t>Limited or no use of methods, materials, tools and/or techniques.</w:t>
            </w:r>
          </w:p>
          <w:p w:rsidRPr="00C41963" w:rsidR="00C073F1" w:rsidP="0050796C" w:rsidRDefault="00C073F1" w14:paraId="44F2EF44" w14:textId="77777777">
            <w:pPr>
              <w:rPr>
                <w:rFonts w:ascii="Arial" w:hAnsi="Arial" w:cs="Arial"/>
              </w:rPr>
            </w:pPr>
            <w:r w:rsidRPr="00C41963">
              <w:rPr>
                <w:rFonts w:ascii="Arial" w:hAnsi="Arial" w:cs="Arial"/>
              </w:rPr>
              <w:t>Little or no appreciation of the context of the application.</w:t>
            </w:r>
          </w:p>
          <w:p w:rsidRPr="00C41963" w:rsidR="00C073F1" w:rsidP="0050796C" w:rsidRDefault="00C073F1" w14:paraId="36D1DA19" w14:textId="77777777">
            <w:pPr>
              <w:rPr>
                <w:rFonts w:ascii="Arial" w:hAnsi="Arial" w:cs="Arial"/>
              </w:rPr>
            </w:pPr>
            <w:r w:rsidRPr="00C41963">
              <w:rPr>
                <w:rFonts w:ascii="Arial" w:hAnsi="Arial" w:cs="Arial"/>
              </w:rPr>
              <w:t>Limited understanding of the application of theory to practice or making appropriate links between the two.</w:t>
            </w:r>
          </w:p>
          <w:p w:rsidRPr="00C41963" w:rsidR="00C073F1" w:rsidP="0050796C" w:rsidRDefault="00C073F1" w14:paraId="2BA8B51E" w14:textId="77777777">
            <w:pPr>
              <w:rPr>
                <w:rFonts w:ascii="Arial" w:hAnsi="Arial" w:cs="Arial"/>
              </w:rPr>
            </w:pPr>
            <w:r w:rsidRPr="00C41963">
              <w:rPr>
                <w:rFonts w:ascii="Arial" w:hAnsi="Arial" w:cs="Arial"/>
              </w:rPr>
              <w:t>Very weak problem-solving skills</w:t>
            </w:r>
            <w:r w:rsidRPr="00C41963">
              <w:t xml:space="preserve"> </w:t>
            </w:r>
            <w:r w:rsidRPr="00C41963">
              <w:rPr>
                <w:rFonts w:ascii="Arial" w:hAnsi="Arial" w:cs="Arial"/>
              </w:rPr>
              <w:t xml:space="preserve">in complex and unpredictable contexts. </w:t>
            </w:r>
          </w:p>
        </w:tc>
        <w:tc>
          <w:tcPr>
            <w:tcW w:w="1736" w:type="dxa"/>
          </w:tcPr>
          <w:p w:rsidRPr="00C41963" w:rsidR="00C073F1" w:rsidP="0050796C" w:rsidRDefault="00C073F1" w14:paraId="0239170B" w14:textId="77777777">
            <w:pPr>
              <w:rPr>
                <w:rFonts w:ascii="Arial" w:hAnsi="Arial" w:cs="Arial"/>
              </w:rPr>
            </w:pPr>
            <w:r w:rsidRPr="00C41963">
              <w:rPr>
                <w:rFonts w:ascii="Arial" w:hAnsi="Arial" w:cs="Arial"/>
              </w:rPr>
              <w:t>Rudimentary application of methods, materials, tools and/or techniques but without consideration and competence. Flawed appreciation of the context of the application.</w:t>
            </w:r>
          </w:p>
          <w:p w:rsidRPr="00C41963" w:rsidR="00C073F1" w:rsidP="0050796C" w:rsidRDefault="00C073F1" w14:paraId="6335BDFC" w14:textId="77777777">
            <w:pPr>
              <w:rPr>
                <w:rFonts w:ascii="Arial" w:hAnsi="Arial" w:cs="Arial"/>
              </w:rPr>
            </w:pPr>
            <w:r w:rsidRPr="00C41963">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rsidRPr="00C41963" w:rsidR="00C073F1" w:rsidP="0050796C" w:rsidRDefault="00C073F1" w14:paraId="1FC66736" w14:textId="77777777">
            <w:pPr>
              <w:rPr>
                <w:rFonts w:ascii="Arial" w:hAnsi="Arial" w:cs="Arial"/>
              </w:rPr>
            </w:pPr>
          </w:p>
          <w:p w:rsidRPr="00C41963" w:rsidR="00C073F1" w:rsidP="0050796C" w:rsidRDefault="00C073F1" w14:paraId="197233FF" w14:textId="77777777">
            <w:pPr>
              <w:rPr>
                <w:rFonts w:ascii="Arial" w:hAnsi="Arial" w:cs="Arial"/>
              </w:rPr>
            </w:pPr>
          </w:p>
        </w:tc>
        <w:tc>
          <w:tcPr>
            <w:tcW w:w="1736" w:type="dxa"/>
          </w:tcPr>
          <w:p w:rsidRPr="00C41963" w:rsidR="00C073F1" w:rsidP="0050796C" w:rsidRDefault="00C073F1" w14:paraId="4D418C03" w14:textId="77777777">
            <w:pPr>
              <w:rPr>
                <w:rFonts w:ascii="Arial" w:hAnsi="Arial" w:cs="Arial"/>
              </w:rPr>
            </w:pPr>
            <w:r w:rsidRPr="00C41963">
              <w:rPr>
                <w:rFonts w:ascii="Arial" w:hAnsi="Arial" w:cs="Arial"/>
              </w:rPr>
              <w:t>An adequate awareness and mostly appropriate application of well-established methods, materials, tools and/or techniques.</w:t>
            </w:r>
          </w:p>
          <w:p w:rsidRPr="00C41963" w:rsidR="00C073F1" w:rsidP="0050796C" w:rsidRDefault="00C073F1" w14:paraId="66A528C7" w14:textId="77777777">
            <w:pPr>
              <w:rPr>
                <w:rFonts w:ascii="Arial" w:hAnsi="Arial" w:cs="Arial"/>
              </w:rPr>
            </w:pPr>
            <w:r w:rsidRPr="00C41963">
              <w:rPr>
                <w:rFonts w:ascii="Arial" w:hAnsi="Arial" w:cs="Arial"/>
              </w:rPr>
              <w:t>Basic appreciation of the context of the application. Theoretical knowledge and understanding applied in practice, but not always making logical links between the two.</w:t>
            </w:r>
          </w:p>
          <w:p w:rsidRPr="00C41963" w:rsidR="00C073F1" w:rsidP="0050796C" w:rsidRDefault="00C073F1" w14:paraId="691A4464" w14:textId="77777777">
            <w:pPr>
              <w:rPr>
                <w:rFonts w:ascii="Arial" w:hAnsi="Arial" w:cs="Arial"/>
              </w:rPr>
            </w:pPr>
            <w:r w:rsidRPr="00C41963">
              <w:rPr>
                <w:rFonts w:ascii="Arial" w:hAnsi="Arial" w:cs="Arial"/>
              </w:rPr>
              <w:t xml:space="preserve">Can identify problems and propose basic solutions in complex and unpredictable contexts without fully appreciating the complexity. </w:t>
            </w:r>
          </w:p>
        </w:tc>
        <w:tc>
          <w:tcPr>
            <w:tcW w:w="1736" w:type="dxa"/>
          </w:tcPr>
          <w:p w:rsidRPr="00C41963" w:rsidR="00C073F1" w:rsidP="0050796C" w:rsidRDefault="00C073F1" w14:paraId="2FBE91F6" w14:textId="77777777">
            <w:pPr>
              <w:rPr>
                <w:rFonts w:ascii="Arial" w:hAnsi="Arial" w:cs="Arial"/>
              </w:rPr>
            </w:pPr>
            <w:r w:rsidRPr="00C41963">
              <w:rPr>
                <w:rFonts w:ascii="Arial" w:hAnsi="Arial" w:cs="Arial"/>
              </w:rPr>
              <w:t>A good and appropriate application of standard methods, materials, tools and/or techniques.</w:t>
            </w:r>
          </w:p>
          <w:p w:rsidRPr="00C41963" w:rsidR="00C073F1" w:rsidP="0050796C" w:rsidRDefault="00C073F1" w14:paraId="3CF257D8" w14:textId="77777777">
            <w:pPr>
              <w:rPr>
                <w:rFonts w:ascii="Arial" w:hAnsi="Arial" w:cs="Arial"/>
              </w:rPr>
            </w:pPr>
            <w:r w:rsidRPr="00C41963">
              <w:rPr>
                <w:rFonts w:ascii="Arial" w:hAnsi="Arial" w:cs="Arial"/>
              </w:rPr>
              <w:t>Clear appreciation of the context of the application. Mainly consistent, accurate and logical application of theory to practice, making appropriate links between the two</w:t>
            </w:r>
          </w:p>
          <w:p w:rsidRPr="00C41963" w:rsidR="00C073F1" w:rsidP="0050796C" w:rsidRDefault="00C073F1" w14:paraId="3820CC44" w14:textId="77777777">
            <w:pPr>
              <w:rPr>
                <w:rFonts w:ascii="Arial" w:hAnsi="Arial" w:cs="Arial"/>
              </w:rPr>
            </w:pPr>
            <w:r w:rsidRPr="00C41963">
              <w:rPr>
                <w:rFonts w:ascii="Arial" w:hAnsi="Arial" w:cs="Arial"/>
              </w:rPr>
              <w:t>Can identify problems and propose mostly appropriate solutions in complex and unpredictable contexts.</w:t>
            </w:r>
          </w:p>
        </w:tc>
        <w:tc>
          <w:tcPr>
            <w:tcW w:w="1736" w:type="dxa"/>
          </w:tcPr>
          <w:p w:rsidRPr="00C41963" w:rsidR="00C073F1" w:rsidP="0050796C" w:rsidRDefault="00C073F1" w14:paraId="5D491B87" w14:textId="77777777">
            <w:pPr>
              <w:rPr>
                <w:rFonts w:ascii="Arial" w:hAnsi="Arial" w:cs="Arial"/>
              </w:rPr>
            </w:pPr>
            <w:r w:rsidRPr="00C41963">
              <w:rPr>
                <w:rFonts w:ascii="Arial" w:hAnsi="Arial" w:cs="Arial"/>
              </w:rPr>
              <w:t>A very good application of a range of methods, materials, tools and/or techniques.</w:t>
            </w:r>
          </w:p>
          <w:p w:rsidRPr="00C41963" w:rsidR="00C073F1" w:rsidP="0050796C" w:rsidRDefault="00C073F1" w14:paraId="58B1E72D" w14:textId="77777777">
            <w:pPr>
              <w:rPr>
                <w:rFonts w:ascii="Arial" w:hAnsi="Arial" w:cs="Arial"/>
              </w:rPr>
            </w:pPr>
            <w:r w:rsidRPr="00C41963">
              <w:rPr>
                <w:rFonts w:ascii="Arial" w:hAnsi="Arial" w:cs="Arial"/>
              </w:rPr>
              <w:t>Very good consideration of the context of the application, with perceptive insights. Can identify problems and propose appropriate solutions</w:t>
            </w:r>
            <w:r w:rsidRPr="00C41963">
              <w:t xml:space="preserve"> </w:t>
            </w:r>
            <w:r w:rsidRPr="00C41963">
              <w:rPr>
                <w:rFonts w:ascii="Arial" w:hAnsi="Arial" w:cs="Arial"/>
              </w:rPr>
              <w:t>in complex and unpredictable contexts.</w:t>
            </w:r>
          </w:p>
          <w:p w:rsidRPr="00C41963" w:rsidR="00C073F1" w:rsidP="0050796C" w:rsidRDefault="00C073F1" w14:paraId="3BFEA115" w14:textId="77777777">
            <w:pPr>
              <w:rPr>
                <w:rFonts w:ascii="Arial" w:hAnsi="Arial" w:cs="Arial"/>
              </w:rPr>
            </w:pPr>
            <w:r w:rsidRPr="00C41963">
              <w:rPr>
                <w:rFonts w:ascii="Arial" w:hAnsi="Arial" w:cs="Arial"/>
              </w:rPr>
              <w:t xml:space="preserve">Evidence of some innovation and creativity. </w:t>
            </w:r>
          </w:p>
        </w:tc>
        <w:tc>
          <w:tcPr>
            <w:tcW w:w="1736" w:type="dxa"/>
          </w:tcPr>
          <w:p w:rsidRPr="00C41963" w:rsidR="00C073F1" w:rsidP="0050796C" w:rsidRDefault="00C073F1" w14:paraId="32768682" w14:textId="77777777">
            <w:pPr>
              <w:rPr>
                <w:rFonts w:ascii="Arial" w:hAnsi="Arial" w:cs="Arial"/>
              </w:rPr>
            </w:pPr>
            <w:r w:rsidRPr="00C41963">
              <w:rPr>
                <w:rFonts w:ascii="Arial" w:hAnsi="Arial" w:cs="Arial"/>
              </w:rPr>
              <w:t>An advanced application of a range of methods, materials, tools and/or techniques.</w:t>
            </w:r>
          </w:p>
          <w:p w:rsidRPr="00C41963" w:rsidR="00C073F1" w:rsidP="0050796C" w:rsidRDefault="00C073F1" w14:paraId="081307F1" w14:textId="77777777">
            <w:pPr>
              <w:rPr>
                <w:rFonts w:ascii="Arial" w:hAnsi="Arial" w:cs="Arial"/>
              </w:rPr>
            </w:pPr>
            <w:r w:rsidRPr="00C41963">
              <w:rPr>
                <w:rFonts w:ascii="Arial" w:hAnsi="Arial" w:cs="Arial"/>
              </w:rPr>
              <w:t>The context of the application is well considered, and insightful.</w:t>
            </w:r>
          </w:p>
          <w:p w:rsidRPr="00C41963" w:rsidR="00C073F1" w:rsidP="0050796C" w:rsidRDefault="00C073F1" w14:paraId="5D244C71" w14:textId="77777777">
            <w:pPr>
              <w:rPr>
                <w:rFonts w:ascii="Arial" w:hAnsi="Arial" w:cs="Arial"/>
              </w:rPr>
            </w:pPr>
            <w:r w:rsidRPr="00C41963">
              <w:rPr>
                <w:rFonts w:ascii="Arial" w:hAnsi="Arial" w:cs="Arial"/>
              </w:rPr>
              <w:t>Application and deployment extend beyond established conventions.  Can identify complex problems and propose excellent solutions. Innovation and creativity evident.</w:t>
            </w:r>
          </w:p>
        </w:tc>
        <w:tc>
          <w:tcPr>
            <w:tcW w:w="1736" w:type="dxa"/>
          </w:tcPr>
          <w:p w:rsidRPr="00C41963" w:rsidR="00C073F1" w:rsidP="0050796C" w:rsidRDefault="00C073F1" w14:paraId="5495651D" w14:textId="77777777">
            <w:pPr>
              <w:rPr>
                <w:rFonts w:ascii="Arial" w:hAnsi="Arial" w:cs="Arial"/>
              </w:rPr>
            </w:pPr>
            <w:r w:rsidRPr="00C41963">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Pr="00C41963" w:rsidR="00C073F1" w:rsidTr="00AC5F32" w14:paraId="634A99F0" w14:textId="77777777">
        <w:tc>
          <w:tcPr>
            <w:tcW w:w="1735" w:type="dxa"/>
            <w:shd w:val="clear" w:color="auto" w:fill="C2D69B" w:themeFill="accent3" w:themeFillTint="99"/>
          </w:tcPr>
          <w:p w:rsidRPr="00C41963" w:rsidR="00C073F1" w:rsidP="0050796C" w:rsidRDefault="00C073F1" w14:paraId="0F8C5591" w14:textId="77777777">
            <w:pPr>
              <w:spacing w:before="34" w:line="239" w:lineRule="auto"/>
              <w:ind w:left="108" w:right="-54"/>
              <w:rPr>
                <w:rFonts w:ascii="Arial" w:hAnsi="Arial" w:eastAsia="Arial" w:cs="Arial"/>
                <w:b/>
                <w:bCs/>
              </w:rPr>
            </w:pPr>
            <w:r w:rsidRPr="00C41963">
              <w:rPr>
                <w:rFonts w:ascii="Arial" w:hAnsi="Arial" w:eastAsia="Arial" w:cs="Arial"/>
                <w:b/>
                <w:bCs/>
              </w:rPr>
              <w:t>Transferable skills for life and professional practice</w:t>
            </w:r>
          </w:p>
          <w:p w:rsidRPr="00C41963" w:rsidR="00C073F1" w:rsidP="0050796C" w:rsidRDefault="00C073F1" w14:paraId="15BB44AB" w14:textId="77777777">
            <w:pPr>
              <w:spacing w:before="34" w:line="239" w:lineRule="auto"/>
              <w:ind w:left="108" w:right="-54"/>
              <w:rPr>
                <w:rFonts w:ascii="Arial" w:hAnsi="Arial" w:eastAsia="Arial" w:cs="Arial"/>
                <w:b/>
                <w:bCs/>
                <w:sz w:val="18"/>
                <w:szCs w:val="18"/>
              </w:rPr>
            </w:pPr>
            <w:r w:rsidRPr="00C41963">
              <w:rPr>
                <w:rFonts w:ascii="Arial" w:hAnsi="Arial" w:cs="Arial"/>
                <w:sz w:val="18"/>
                <w:szCs w:val="18"/>
              </w:rPr>
              <w:t xml:space="preserve">(Exercise of initiative and </w:t>
            </w:r>
            <w:r w:rsidRPr="00C41963">
              <w:rPr>
                <w:rFonts w:ascii="Arial" w:hAnsi="Arial" w:cs="Arial"/>
                <w:sz w:val="18"/>
                <w:szCs w:val="18"/>
              </w:rPr>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C41963" w:rsidR="00C073F1" w:rsidP="0050796C" w:rsidRDefault="00C073F1" w14:paraId="4C4605F3" w14:textId="77777777">
            <w:pPr>
              <w:rPr>
                <w:rFonts w:ascii="Arial" w:hAnsi="Arial" w:cs="Arial"/>
              </w:rPr>
            </w:pPr>
            <w:r w:rsidRPr="00C41963">
              <w:rPr>
                <w:rFonts w:ascii="Arial" w:hAnsi="Arial" w:cs="Arial"/>
              </w:rPr>
              <w:t>Communication medium is inappropriate or misapplied.</w:t>
            </w:r>
          </w:p>
          <w:p w:rsidRPr="00C41963" w:rsidR="00C073F1" w:rsidP="0050796C" w:rsidRDefault="00C073F1" w14:paraId="355F0D1A" w14:textId="77777777">
            <w:pPr>
              <w:rPr>
                <w:rFonts w:ascii="Arial" w:hAnsi="Arial" w:cs="Arial"/>
              </w:rPr>
            </w:pPr>
            <w:r w:rsidRPr="00C41963">
              <w:rPr>
                <w:rFonts w:ascii="Arial" w:hAnsi="Arial" w:cs="Arial"/>
              </w:rPr>
              <w:t xml:space="preserve">Work is poorly structured, disorganised </w:t>
            </w:r>
            <w:r w:rsidRPr="00C41963">
              <w:rPr>
                <w:rFonts w:ascii="Arial" w:hAnsi="Arial" w:cs="Arial"/>
              </w:rPr>
              <w:t>and/or confusingly expressed. Very weak use of language and/or very inappropriate style. Little or no evidence of autonomy (or collaboration, where relevant) in the completion of tasks.</w:t>
            </w:r>
            <w:r w:rsidRPr="00C41963">
              <w:t xml:space="preserve"> </w:t>
            </w:r>
            <w:r w:rsidRPr="00C41963">
              <w:rPr>
                <w:rFonts w:ascii="Arial" w:hAnsi="Arial" w:cs="Arial"/>
              </w:rPr>
              <w:t>Little or no evidence of the skills required in graduate employment.</w:t>
            </w:r>
          </w:p>
          <w:p w:rsidRPr="00C41963" w:rsidR="00C073F1" w:rsidP="0050796C" w:rsidRDefault="00C073F1" w14:paraId="1A865F69" w14:textId="77777777">
            <w:pPr>
              <w:rPr>
                <w:rFonts w:ascii="Arial" w:hAnsi="Arial" w:cs="Arial"/>
              </w:rPr>
            </w:pPr>
          </w:p>
          <w:p w:rsidRPr="00C4196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C41963" w:rsidR="00C073F1" w:rsidP="0050796C" w:rsidRDefault="00C073F1" w14:paraId="185C8F7E" w14:textId="77777777">
            <w:pPr>
              <w:rPr>
                <w:rFonts w:ascii="Arial" w:hAnsi="Arial" w:cs="Arial"/>
              </w:rPr>
            </w:pPr>
            <w:r w:rsidRPr="00C41963">
              <w:rPr>
                <w:rFonts w:ascii="Arial" w:hAnsi="Arial" w:cs="Arial"/>
              </w:rPr>
              <w:t xml:space="preserve">Communication medium is poorly designed and/or not suitable for the audience. </w:t>
            </w:r>
          </w:p>
          <w:p w:rsidRPr="00C41963" w:rsidR="00C073F1" w:rsidP="0050796C" w:rsidRDefault="00C073F1" w14:paraId="31F999B5" w14:textId="77777777">
            <w:pPr>
              <w:rPr>
                <w:rFonts w:ascii="Arial" w:hAnsi="Arial" w:cs="Arial"/>
              </w:rPr>
            </w:pPr>
            <w:r w:rsidRPr="00C41963">
              <w:rPr>
                <w:rFonts w:ascii="Arial" w:hAnsi="Arial" w:cs="Arial"/>
              </w:rPr>
              <w:t xml:space="preserve">Work is poorly presented in a </w:t>
            </w:r>
            <w:r w:rsidRPr="00C41963">
              <w:rPr>
                <w:rFonts w:ascii="Arial" w:hAnsi="Arial" w:cs="Arial"/>
              </w:rPr>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C41963" w:rsidR="00C073F1" w:rsidP="0050796C" w:rsidRDefault="00C073F1" w14:paraId="4F8A92CA" w14:textId="77777777">
            <w:pPr>
              <w:rPr>
                <w:rFonts w:ascii="Arial" w:hAnsi="Arial" w:cs="Arial"/>
              </w:rPr>
            </w:pPr>
            <w:r w:rsidRPr="00C41963">
              <w:rPr>
                <w:rFonts w:ascii="Arial" w:hAnsi="Arial" w:cs="Arial"/>
              </w:rPr>
              <w:t xml:space="preserve">Can communicate in a suitable medium but with some room for improvement. </w:t>
            </w:r>
          </w:p>
          <w:p w:rsidRPr="00C41963" w:rsidR="00C073F1" w:rsidP="0050796C" w:rsidRDefault="00C073F1" w14:paraId="122E27A7" w14:textId="77777777">
            <w:pPr>
              <w:rPr>
                <w:rFonts w:ascii="Arial" w:hAnsi="Arial" w:cs="Arial"/>
              </w:rPr>
            </w:pPr>
            <w:r w:rsidRPr="00C41963">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rsidRPr="00C41963" w:rsidR="00C073F1" w:rsidP="0050796C" w:rsidRDefault="00C073F1" w14:paraId="0FB3E419" w14:textId="77777777">
            <w:pPr>
              <w:rPr>
                <w:rFonts w:ascii="Arial" w:hAnsi="Arial" w:cs="Arial"/>
              </w:rPr>
            </w:pPr>
            <w:r w:rsidRPr="00C41963">
              <w:rPr>
                <w:rFonts w:ascii="Arial" w:hAnsi="Arial" w:cs="Arial"/>
              </w:rPr>
              <w:t>Demonstrates the basic skills required in 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C41963" w:rsidR="00C073F1" w:rsidP="0050796C" w:rsidRDefault="00C073F1" w14:paraId="03424FEE" w14:textId="77777777">
            <w:pPr>
              <w:rPr>
                <w:rFonts w:ascii="Arial" w:hAnsi="Arial" w:cs="Arial"/>
              </w:rPr>
            </w:pPr>
            <w:r w:rsidRPr="00C41963">
              <w:rPr>
                <w:rFonts w:ascii="Arial" w:hAnsi="Arial" w:cs="Arial"/>
              </w:rPr>
              <w:t>Can communicate effectively in a suitable format, but may have minor errors.</w:t>
            </w:r>
          </w:p>
          <w:p w:rsidRPr="00C41963" w:rsidR="00C073F1" w:rsidP="0050796C" w:rsidRDefault="00C073F1" w14:paraId="2200FD75" w14:textId="77777777">
            <w:pPr>
              <w:rPr>
                <w:rFonts w:ascii="Arial" w:hAnsi="Arial" w:cs="Arial"/>
              </w:rPr>
            </w:pPr>
            <w:r w:rsidRPr="00C41963">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Pr="00C41963" w:rsidR="00C073F1" w:rsidP="0050796C" w:rsidRDefault="00C073F1" w14:paraId="1B083A7D" w14:textId="77777777">
            <w:pPr>
              <w:rPr>
                <w:rFonts w:ascii="Arial" w:hAnsi="Arial" w:cs="Arial"/>
              </w:rPr>
            </w:pPr>
            <w:r w:rsidRPr="00C41963">
              <w:rPr>
                <w:rFonts w:ascii="Arial" w:hAnsi="Arial" w:cs="Arial"/>
              </w:rPr>
              <w:t>Demonstrates the skills required in 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C41963" w:rsidR="00C073F1" w:rsidP="0050796C" w:rsidRDefault="00C073F1" w14:paraId="25B894BE" w14:textId="77777777">
            <w:pPr>
              <w:rPr>
                <w:rFonts w:ascii="Arial" w:hAnsi="Arial" w:cs="Arial"/>
              </w:rPr>
            </w:pPr>
            <w:r w:rsidRPr="00C41963">
              <w:rPr>
                <w:rFonts w:ascii="Arial" w:hAnsi="Arial" w:cs="Arial"/>
              </w:rPr>
              <w:t>Can communicate well, confidently and consistently in a suitable format.</w:t>
            </w:r>
          </w:p>
          <w:p w:rsidRPr="00C41963" w:rsidR="00C073F1" w:rsidP="0050796C" w:rsidRDefault="00C073F1" w14:paraId="352F13DE" w14:textId="77777777">
            <w:pPr>
              <w:rPr>
                <w:rFonts w:ascii="Arial" w:hAnsi="Arial" w:cs="Arial"/>
              </w:rPr>
            </w:pPr>
            <w:r w:rsidRPr="00C41963">
              <w:rPr>
                <w:rFonts w:ascii="Arial" w:hAnsi="Arial" w:cs="Arial"/>
              </w:rPr>
              <w:t xml:space="preserve">Work is coherent, fluent, well-structured and organised. Can work very well autonomously and/or as part of a team, with very good contribution to group activities. </w:t>
            </w:r>
          </w:p>
          <w:p w:rsidRPr="00C41963" w:rsidR="00C073F1" w:rsidP="0050796C" w:rsidRDefault="00C073F1" w14:paraId="6A19F321" w14:textId="77777777">
            <w:pPr>
              <w:rPr>
                <w:rFonts w:ascii="Arial" w:hAnsi="Arial" w:cs="Arial"/>
              </w:rPr>
            </w:pPr>
            <w:r w:rsidRPr="00C41963">
              <w:rPr>
                <w:rFonts w:ascii="Arial" w:hAnsi="Arial" w:cs="Arial"/>
              </w:rPr>
              <w:t>Demonstrates very good graduate employment skills,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C41963" w:rsidR="00C073F1" w:rsidP="0050796C" w:rsidRDefault="00C073F1" w14:paraId="00911DC5" w14:textId="77777777">
            <w:pPr>
              <w:rPr>
                <w:rFonts w:ascii="Arial" w:hAnsi="Arial" w:cs="Arial"/>
              </w:rPr>
            </w:pPr>
            <w:r w:rsidRPr="00C41963">
              <w:rPr>
                <w:rFonts w:ascii="Arial" w:hAnsi="Arial" w:cs="Arial"/>
              </w:rPr>
              <w:t>Can communicate professionally confidently and consistently in a suitable format.</w:t>
            </w:r>
          </w:p>
          <w:p w:rsidRPr="00C41963" w:rsidR="00C073F1" w:rsidP="0050796C" w:rsidRDefault="00C073F1" w14:paraId="5A2FCDCE" w14:textId="77777777">
            <w:pPr>
              <w:rPr>
                <w:rFonts w:ascii="Arial" w:hAnsi="Arial" w:cs="Arial"/>
              </w:rPr>
            </w:pPr>
            <w:r w:rsidRPr="00C41963">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C41963" w:rsidR="00C073F1" w:rsidP="0050796C" w:rsidRDefault="00C073F1" w14:paraId="76F73D5D" w14:textId="77777777">
            <w:pPr>
              <w:rPr>
                <w:rFonts w:ascii="Arial" w:hAnsi="Arial" w:cs="Arial"/>
              </w:rPr>
            </w:pPr>
            <w:r w:rsidRPr="00C41963">
              <w:rPr>
                <w:rFonts w:ascii="Arial" w:hAnsi="Arial" w:cs="Arial"/>
              </w:rPr>
              <w:t xml:space="preserve">Can communicate with an exceptionally high level of professionalism. </w:t>
            </w:r>
          </w:p>
          <w:p w:rsidRPr="00C41963" w:rsidR="00C073F1" w:rsidP="0050796C" w:rsidRDefault="00C073F1" w14:paraId="05FA02D0" w14:textId="77777777">
            <w:pPr>
              <w:rPr>
                <w:rFonts w:ascii="Arial" w:hAnsi="Arial" w:cs="Arial"/>
              </w:rPr>
            </w:pPr>
            <w:r w:rsidRPr="00C41963">
              <w:rPr>
                <w:rFonts w:ascii="Arial" w:hAnsi="Arial" w:cs="Arial"/>
              </w:rPr>
              <w:t>Work is exceptionally coherent, very fluent and is presented professionally. Can work exceptionally well and professionally within a team, showing advanced leadership skills.</w:t>
            </w:r>
            <w:r w:rsidRPr="00C41963">
              <w:t xml:space="preserve"> </w:t>
            </w:r>
            <w:r w:rsidRPr="00C41963">
              <w:rPr>
                <w:rFonts w:ascii="Arial" w:hAnsi="Arial" w:cs="Arial"/>
              </w:rPr>
              <w:t>Demonstrates exceptional graduate employment skills and an appetite for further development.</w:t>
            </w:r>
          </w:p>
        </w:tc>
      </w:tr>
    </w:tbl>
    <w:p w:rsidRPr="00C41963" w:rsidR="00C073F1" w:rsidP="001F50B6" w:rsidRDefault="00C073F1" w14:paraId="400064C1" w14:textId="77777777">
      <w:pPr>
        <w:pStyle w:val="NormalWeb"/>
        <w:rPr>
          <w:rFonts w:ascii="Arial" w:hAnsi="Arial" w:cs="Arial"/>
          <w:color w:val="303B44"/>
          <w:sz w:val="22"/>
          <w:szCs w:val="22"/>
        </w:rPr>
      </w:pPr>
    </w:p>
    <w:p w:rsidRPr="00C41963" w:rsidR="00995D51" w:rsidRDefault="00995D51" w14:paraId="6A260E69" w14:textId="77777777">
      <w:pPr>
        <w:pStyle w:val="NormalWeb"/>
        <w:rPr>
          <w:rFonts w:ascii="Arial" w:hAnsi="Arial" w:cs="Arial"/>
          <w:color w:val="303B44"/>
          <w:sz w:val="22"/>
          <w:szCs w:val="22"/>
        </w:rPr>
      </w:pPr>
    </w:p>
    <w:p w:rsidRPr="00C41963" w:rsidR="00975DEE" w:rsidRDefault="00975DEE" w14:paraId="5103CB3A" w14:textId="77777777">
      <w:pPr>
        <w:pStyle w:val="NormalWeb"/>
        <w:rPr>
          <w:rFonts w:ascii="Arial" w:hAnsi="Arial" w:cs="Arial"/>
          <w:color w:val="303B44"/>
          <w:sz w:val="22"/>
          <w:szCs w:val="22"/>
        </w:rPr>
      </w:pPr>
    </w:p>
    <w:p w:rsidRPr="00C41963" w:rsidR="00975DEE" w:rsidRDefault="00975DEE" w14:paraId="19985E4B" w14:textId="77777777">
      <w:pPr>
        <w:pStyle w:val="NormalWeb"/>
        <w:rPr>
          <w:rFonts w:ascii="Arial" w:hAnsi="Arial" w:cs="Arial"/>
          <w:color w:val="303B44"/>
          <w:sz w:val="22"/>
          <w:szCs w:val="22"/>
        </w:rPr>
      </w:pPr>
    </w:p>
    <w:p w:rsidRPr="00C41963" w:rsidR="00975DEE" w:rsidRDefault="00975DEE" w14:paraId="05661E25" w14:textId="77777777">
      <w:pPr>
        <w:pStyle w:val="NormalWeb"/>
        <w:rPr>
          <w:rFonts w:ascii="Arial" w:hAnsi="Arial" w:cs="Arial"/>
          <w:color w:val="303B44"/>
          <w:sz w:val="22"/>
          <w:szCs w:val="22"/>
        </w:rPr>
      </w:pPr>
    </w:p>
    <w:p w:rsidRPr="00C41963" w:rsidR="00975DEE" w:rsidRDefault="00975DEE" w14:paraId="399F1C14" w14:textId="77777777">
      <w:pPr>
        <w:pStyle w:val="NormalWeb"/>
        <w:rPr>
          <w:rFonts w:ascii="Arial" w:hAnsi="Arial" w:cs="Arial"/>
          <w:color w:val="303B44"/>
          <w:sz w:val="22"/>
          <w:szCs w:val="22"/>
        </w:rPr>
      </w:pPr>
    </w:p>
    <w:p w:rsidRPr="00C41963"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sidRPr="00C41963">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C41963" w:rsidR="008A6AF6" w:rsidRDefault="008A6AF6" w14:paraId="3935408E" w14:textId="77777777">
      <w:r w:rsidRPr="00C41963">
        <w:separator/>
      </w:r>
    </w:p>
  </w:endnote>
  <w:endnote w:type="continuationSeparator" w:id="0">
    <w:p w:rsidRPr="00C41963" w:rsidR="008A6AF6" w:rsidRDefault="008A6AF6" w14:paraId="7FCC430C" w14:textId="77777777">
      <w:r w:rsidRPr="00C4196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41963" w:rsidR="00152E9D" w:rsidRDefault="00152E9D" w14:paraId="291B98E0" w14:textId="77777777">
    <w:pPr>
      <w:pStyle w:val="Footer"/>
      <w:jc w:val="center"/>
    </w:pPr>
    <w:r w:rsidRPr="00C41963">
      <w:t xml:space="preserve">Page </w:t>
    </w:r>
    <w:r w:rsidRPr="00C41963" w:rsidR="0017512A">
      <w:rPr>
        <w:b/>
        <w:sz w:val="24"/>
        <w:szCs w:val="24"/>
      </w:rPr>
      <w:fldChar w:fldCharType="begin"/>
    </w:r>
    <w:r w:rsidRPr="00C41963">
      <w:rPr>
        <w:b/>
      </w:rPr>
      <w:instrText xml:space="preserve"> PAGE </w:instrText>
    </w:r>
    <w:r w:rsidRPr="00C41963" w:rsidR="0017512A">
      <w:rPr>
        <w:b/>
        <w:sz w:val="24"/>
        <w:szCs w:val="24"/>
      </w:rPr>
      <w:fldChar w:fldCharType="separate"/>
    </w:r>
    <w:r w:rsidRPr="00C41963" w:rsidR="005E0883">
      <w:rPr>
        <w:b/>
      </w:rPr>
      <w:t>5</w:t>
    </w:r>
    <w:r w:rsidRPr="00C41963" w:rsidR="0017512A">
      <w:rPr>
        <w:b/>
        <w:sz w:val="24"/>
        <w:szCs w:val="24"/>
      </w:rPr>
      <w:fldChar w:fldCharType="end"/>
    </w:r>
    <w:r w:rsidRPr="00C41963">
      <w:t xml:space="preserve"> of </w:t>
    </w:r>
    <w:r w:rsidRPr="00C41963" w:rsidR="0017512A">
      <w:rPr>
        <w:b/>
        <w:sz w:val="24"/>
        <w:szCs w:val="24"/>
      </w:rPr>
      <w:fldChar w:fldCharType="begin"/>
    </w:r>
    <w:r w:rsidRPr="00C41963">
      <w:rPr>
        <w:b/>
      </w:rPr>
      <w:instrText xml:space="preserve"> NUMPAGES  </w:instrText>
    </w:r>
    <w:r w:rsidRPr="00C41963" w:rsidR="0017512A">
      <w:rPr>
        <w:b/>
        <w:sz w:val="24"/>
        <w:szCs w:val="24"/>
      </w:rPr>
      <w:fldChar w:fldCharType="separate"/>
    </w:r>
    <w:r w:rsidRPr="00C41963" w:rsidR="005E0883">
      <w:rPr>
        <w:b/>
      </w:rPr>
      <w:t>10</w:t>
    </w:r>
    <w:r w:rsidRPr="00C41963" w:rsidR="0017512A">
      <w:rPr>
        <w:b/>
        <w:sz w:val="24"/>
        <w:szCs w:val="24"/>
      </w:rPr>
      <w:fldChar w:fldCharType="end"/>
    </w:r>
  </w:p>
  <w:p w:rsidRPr="00C41963"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41963"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C41963" w:rsidR="008A6AF6" w:rsidRDefault="008A6AF6" w14:paraId="3F1C1B78" w14:textId="77777777">
      <w:r w:rsidRPr="00C41963">
        <w:separator/>
      </w:r>
    </w:p>
  </w:footnote>
  <w:footnote w:type="continuationSeparator" w:id="0">
    <w:p w:rsidRPr="00C41963" w:rsidR="008A6AF6" w:rsidRDefault="008A6AF6" w14:paraId="7C30F982" w14:textId="77777777">
      <w:r w:rsidRPr="00C4196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F477A7"/>
    <w:multiLevelType w:val="multilevel"/>
    <w:tmpl w:val="19448B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E0C22BF"/>
    <w:multiLevelType w:val="hybridMultilevel"/>
    <w:tmpl w:val="5C549F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90E55E9"/>
    <w:multiLevelType w:val="hybridMultilevel"/>
    <w:tmpl w:val="168A18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7063E2"/>
    <w:multiLevelType w:val="hybridMultilevel"/>
    <w:tmpl w:val="310AAF0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235178"/>
    <w:multiLevelType w:val="multilevel"/>
    <w:tmpl w:val="400442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ED1217D"/>
    <w:multiLevelType w:val="multilevel"/>
    <w:tmpl w:val="AA3664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40B76B52"/>
    <w:multiLevelType w:val="multilevel"/>
    <w:tmpl w:val="DFFA14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289"/>
    <w:multiLevelType w:val="multilevel"/>
    <w:tmpl w:val="6E008C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D64297C"/>
    <w:multiLevelType w:val="multilevel"/>
    <w:tmpl w:val="43DCE0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7E24293"/>
    <w:multiLevelType w:val="multilevel"/>
    <w:tmpl w:val="89B21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F14B36"/>
    <w:multiLevelType w:val="multilevel"/>
    <w:tmpl w:val="3F004B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680924"/>
    <w:multiLevelType w:val="hybridMultilevel"/>
    <w:tmpl w:val="B030A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AD54949"/>
    <w:multiLevelType w:val="multilevel"/>
    <w:tmpl w:val="81807A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3097DF6"/>
    <w:multiLevelType w:val="hybridMultilevel"/>
    <w:tmpl w:val="12DC01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9D24BE6"/>
    <w:multiLevelType w:val="multilevel"/>
    <w:tmpl w:val="FB5C9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0187438">
    <w:abstractNumId w:val="3"/>
  </w:num>
  <w:num w:numId="2" w16cid:durableId="1697583224">
    <w:abstractNumId w:val="14"/>
  </w:num>
  <w:num w:numId="3" w16cid:durableId="1129662898">
    <w:abstractNumId w:val="28"/>
  </w:num>
  <w:num w:numId="4" w16cid:durableId="1149709272">
    <w:abstractNumId w:val="18"/>
  </w:num>
  <w:num w:numId="5" w16cid:durableId="578830593">
    <w:abstractNumId w:val="11"/>
  </w:num>
  <w:num w:numId="6" w16cid:durableId="905066771">
    <w:abstractNumId w:val="27"/>
  </w:num>
  <w:num w:numId="7" w16cid:durableId="112411671">
    <w:abstractNumId w:val="4"/>
  </w:num>
  <w:num w:numId="8" w16cid:durableId="785201029">
    <w:abstractNumId w:val="24"/>
  </w:num>
  <w:num w:numId="9" w16cid:durableId="1702122028">
    <w:abstractNumId w:val="15"/>
  </w:num>
  <w:num w:numId="10" w16cid:durableId="875317057">
    <w:abstractNumId w:val="7"/>
  </w:num>
  <w:num w:numId="11" w16cid:durableId="646278689">
    <w:abstractNumId w:val="8"/>
  </w:num>
  <w:num w:numId="12" w16cid:durableId="571963626">
    <w:abstractNumId w:val="12"/>
  </w:num>
  <w:num w:numId="13" w16cid:durableId="1673995786">
    <w:abstractNumId w:val="23"/>
  </w:num>
  <w:num w:numId="14" w16cid:durableId="1807967875">
    <w:abstractNumId w:val="6"/>
  </w:num>
  <w:num w:numId="15" w16cid:durableId="500390440">
    <w:abstractNumId w:val="0"/>
  </w:num>
  <w:num w:numId="16" w16cid:durableId="507791675">
    <w:abstractNumId w:val="10"/>
  </w:num>
  <w:num w:numId="17" w16cid:durableId="505246952">
    <w:abstractNumId w:val="2"/>
  </w:num>
  <w:num w:numId="18" w16cid:durableId="340158069">
    <w:abstractNumId w:val="5"/>
  </w:num>
  <w:num w:numId="19" w16cid:durableId="1850826709">
    <w:abstractNumId w:val="25"/>
  </w:num>
  <w:num w:numId="20" w16cid:durableId="727654295">
    <w:abstractNumId w:val="29"/>
  </w:num>
  <w:num w:numId="21" w16cid:durableId="101538078">
    <w:abstractNumId w:val="9"/>
  </w:num>
  <w:num w:numId="22" w16cid:durableId="1948082083">
    <w:abstractNumId w:val="16"/>
  </w:num>
  <w:num w:numId="23" w16cid:durableId="1403791297">
    <w:abstractNumId w:val="20"/>
  </w:num>
  <w:num w:numId="24" w16cid:durableId="761686208">
    <w:abstractNumId w:val="19"/>
  </w:num>
  <w:num w:numId="25" w16cid:durableId="436952199">
    <w:abstractNumId w:val="22"/>
  </w:num>
  <w:num w:numId="26" w16cid:durableId="289164650">
    <w:abstractNumId w:val="30"/>
  </w:num>
  <w:num w:numId="27" w16cid:durableId="585308735">
    <w:abstractNumId w:val="1"/>
  </w:num>
  <w:num w:numId="28" w16cid:durableId="1780444703">
    <w:abstractNumId w:val="13"/>
  </w:num>
  <w:num w:numId="29" w16cid:durableId="383021407">
    <w:abstractNumId w:val="17"/>
  </w:num>
  <w:num w:numId="30" w16cid:durableId="694161781">
    <w:abstractNumId w:val="26"/>
  </w:num>
  <w:num w:numId="31" w16cid:durableId="389962182">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W2NDE2MzUzNjG1MDJX0lEKTi0uzszPAykwqgUAg3wYHCwAAAA="/>
  </w:docVars>
  <w:rsids>
    <w:rsidRoot w:val="00FB4521"/>
    <w:rsid w:val="00011666"/>
    <w:rsid w:val="00015725"/>
    <w:rsid w:val="000174A3"/>
    <w:rsid w:val="00024397"/>
    <w:rsid w:val="00026B02"/>
    <w:rsid w:val="0004580F"/>
    <w:rsid w:val="0006632F"/>
    <w:rsid w:val="000822E5"/>
    <w:rsid w:val="00090B60"/>
    <w:rsid w:val="000918EA"/>
    <w:rsid w:val="000971FC"/>
    <w:rsid w:val="000A2A3A"/>
    <w:rsid w:val="000A492A"/>
    <w:rsid w:val="000A7F27"/>
    <w:rsid w:val="000D2F80"/>
    <w:rsid w:val="000E413A"/>
    <w:rsid w:val="000E7E97"/>
    <w:rsid w:val="000F5AA3"/>
    <w:rsid w:val="00100396"/>
    <w:rsid w:val="00100B5C"/>
    <w:rsid w:val="00103507"/>
    <w:rsid w:val="001106E9"/>
    <w:rsid w:val="00120A45"/>
    <w:rsid w:val="00124CA5"/>
    <w:rsid w:val="00134F77"/>
    <w:rsid w:val="00152E9D"/>
    <w:rsid w:val="00154238"/>
    <w:rsid w:val="00154487"/>
    <w:rsid w:val="0015735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26B7"/>
    <w:rsid w:val="00260DE6"/>
    <w:rsid w:val="00273FEE"/>
    <w:rsid w:val="0028204E"/>
    <w:rsid w:val="0028591B"/>
    <w:rsid w:val="00291841"/>
    <w:rsid w:val="00293C33"/>
    <w:rsid w:val="002A3775"/>
    <w:rsid w:val="002C449B"/>
    <w:rsid w:val="002C6040"/>
    <w:rsid w:val="002D5B3F"/>
    <w:rsid w:val="002E272E"/>
    <w:rsid w:val="002F5778"/>
    <w:rsid w:val="00304BC4"/>
    <w:rsid w:val="0031281A"/>
    <w:rsid w:val="003223E0"/>
    <w:rsid w:val="00326005"/>
    <w:rsid w:val="00336DC7"/>
    <w:rsid w:val="00352C4A"/>
    <w:rsid w:val="00362560"/>
    <w:rsid w:val="00367315"/>
    <w:rsid w:val="0037294F"/>
    <w:rsid w:val="003732FD"/>
    <w:rsid w:val="003753B2"/>
    <w:rsid w:val="00376559"/>
    <w:rsid w:val="00382BAA"/>
    <w:rsid w:val="00384D73"/>
    <w:rsid w:val="00393EB6"/>
    <w:rsid w:val="00397B43"/>
    <w:rsid w:val="003A3CE5"/>
    <w:rsid w:val="003B356F"/>
    <w:rsid w:val="003B366F"/>
    <w:rsid w:val="003B3F9D"/>
    <w:rsid w:val="003B6C95"/>
    <w:rsid w:val="003E5751"/>
    <w:rsid w:val="0040341D"/>
    <w:rsid w:val="004046A9"/>
    <w:rsid w:val="00404C50"/>
    <w:rsid w:val="00423934"/>
    <w:rsid w:val="00426244"/>
    <w:rsid w:val="004272C3"/>
    <w:rsid w:val="0045051C"/>
    <w:rsid w:val="00456DA3"/>
    <w:rsid w:val="004623AA"/>
    <w:rsid w:val="00470A38"/>
    <w:rsid w:val="0047186E"/>
    <w:rsid w:val="004874DE"/>
    <w:rsid w:val="00491E1F"/>
    <w:rsid w:val="004B5334"/>
    <w:rsid w:val="004B6C14"/>
    <w:rsid w:val="004C4F19"/>
    <w:rsid w:val="004D1EFA"/>
    <w:rsid w:val="004D5E9B"/>
    <w:rsid w:val="004D63D9"/>
    <w:rsid w:val="004E6585"/>
    <w:rsid w:val="005011FB"/>
    <w:rsid w:val="0050249F"/>
    <w:rsid w:val="0050419A"/>
    <w:rsid w:val="00524566"/>
    <w:rsid w:val="00525092"/>
    <w:rsid w:val="00530BEF"/>
    <w:rsid w:val="00536FE4"/>
    <w:rsid w:val="005414F7"/>
    <w:rsid w:val="00543EAE"/>
    <w:rsid w:val="00552351"/>
    <w:rsid w:val="00561F00"/>
    <w:rsid w:val="00562C4E"/>
    <w:rsid w:val="00562DEC"/>
    <w:rsid w:val="0056525A"/>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6FD"/>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03B8"/>
    <w:rsid w:val="006F45BF"/>
    <w:rsid w:val="006F60E0"/>
    <w:rsid w:val="00702F71"/>
    <w:rsid w:val="007366DF"/>
    <w:rsid w:val="00757839"/>
    <w:rsid w:val="00770C81"/>
    <w:rsid w:val="00791024"/>
    <w:rsid w:val="00793F0A"/>
    <w:rsid w:val="007A2657"/>
    <w:rsid w:val="007C682C"/>
    <w:rsid w:val="007D2385"/>
    <w:rsid w:val="007E6F99"/>
    <w:rsid w:val="007F0F65"/>
    <w:rsid w:val="007F214F"/>
    <w:rsid w:val="007F5A35"/>
    <w:rsid w:val="00800069"/>
    <w:rsid w:val="00802B6F"/>
    <w:rsid w:val="0080346E"/>
    <w:rsid w:val="008042F0"/>
    <w:rsid w:val="008310A0"/>
    <w:rsid w:val="00835D29"/>
    <w:rsid w:val="00837413"/>
    <w:rsid w:val="00842E7F"/>
    <w:rsid w:val="0084795E"/>
    <w:rsid w:val="00852933"/>
    <w:rsid w:val="008566E5"/>
    <w:rsid w:val="008566FE"/>
    <w:rsid w:val="00865B46"/>
    <w:rsid w:val="00896134"/>
    <w:rsid w:val="008A62BC"/>
    <w:rsid w:val="008A6AF6"/>
    <w:rsid w:val="008B43E7"/>
    <w:rsid w:val="008D763F"/>
    <w:rsid w:val="008E4A65"/>
    <w:rsid w:val="008F036F"/>
    <w:rsid w:val="008F1308"/>
    <w:rsid w:val="008F78C2"/>
    <w:rsid w:val="00901C48"/>
    <w:rsid w:val="00903E91"/>
    <w:rsid w:val="00904568"/>
    <w:rsid w:val="00911394"/>
    <w:rsid w:val="00920227"/>
    <w:rsid w:val="00923EF2"/>
    <w:rsid w:val="00926D25"/>
    <w:rsid w:val="00926E9D"/>
    <w:rsid w:val="00932C6E"/>
    <w:rsid w:val="00933F10"/>
    <w:rsid w:val="009433C5"/>
    <w:rsid w:val="00965881"/>
    <w:rsid w:val="009708ED"/>
    <w:rsid w:val="00975DEE"/>
    <w:rsid w:val="009871FF"/>
    <w:rsid w:val="00990799"/>
    <w:rsid w:val="00995D51"/>
    <w:rsid w:val="009A0631"/>
    <w:rsid w:val="009B10ED"/>
    <w:rsid w:val="009B3263"/>
    <w:rsid w:val="009D3EA4"/>
    <w:rsid w:val="009D649C"/>
    <w:rsid w:val="009E4BC1"/>
    <w:rsid w:val="009F0050"/>
    <w:rsid w:val="009F5CB2"/>
    <w:rsid w:val="009F66B7"/>
    <w:rsid w:val="00A007CD"/>
    <w:rsid w:val="00A03BB8"/>
    <w:rsid w:val="00A14128"/>
    <w:rsid w:val="00A15D30"/>
    <w:rsid w:val="00A34CF3"/>
    <w:rsid w:val="00A3505D"/>
    <w:rsid w:val="00A4036F"/>
    <w:rsid w:val="00A406E5"/>
    <w:rsid w:val="00A4641C"/>
    <w:rsid w:val="00A55876"/>
    <w:rsid w:val="00A67FB1"/>
    <w:rsid w:val="00A85BFE"/>
    <w:rsid w:val="00AA7EFC"/>
    <w:rsid w:val="00AB6FE7"/>
    <w:rsid w:val="00AB7AD7"/>
    <w:rsid w:val="00AC5F32"/>
    <w:rsid w:val="00AD2430"/>
    <w:rsid w:val="00AE41A6"/>
    <w:rsid w:val="00AF0E34"/>
    <w:rsid w:val="00AF271D"/>
    <w:rsid w:val="00AF56C2"/>
    <w:rsid w:val="00B004E6"/>
    <w:rsid w:val="00B0744D"/>
    <w:rsid w:val="00B26834"/>
    <w:rsid w:val="00B50EA8"/>
    <w:rsid w:val="00B51EB7"/>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1963"/>
    <w:rsid w:val="00C44A72"/>
    <w:rsid w:val="00C61FC2"/>
    <w:rsid w:val="00C705F9"/>
    <w:rsid w:val="00C80F0F"/>
    <w:rsid w:val="00C8667A"/>
    <w:rsid w:val="00C93BCB"/>
    <w:rsid w:val="00CC241A"/>
    <w:rsid w:val="00CC35C8"/>
    <w:rsid w:val="00CD2F78"/>
    <w:rsid w:val="00CE4035"/>
    <w:rsid w:val="00CE65AB"/>
    <w:rsid w:val="00CE6EDB"/>
    <w:rsid w:val="00CF4266"/>
    <w:rsid w:val="00D0379F"/>
    <w:rsid w:val="00D22D9C"/>
    <w:rsid w:val="00D241F1"/>
    <w:rsid w:val="00D275CB"/>
    <w:rsid w:val="00D30DFA"/>
    <w:rsid w:val="00D463A5"/>
    <w:rsid w:val="00D4710D"/>
    <w:rsid w:val="00D47D25"/>
    <w:rsid w:val="00D62ACD"/>
    <w:rsid w:val="00DA36EE"/>
    <w:rsid w:val="00DB116D"/>
    <w:rsid w:val="00DB552A"/>
    <w:rsid w:val="00DD17CC"/>
    <w:rsid w:val="00DE217A"/>
    <w:rsid w:val="00DF321B"/>
    <w:rsid w:val="00E05287"/>
    <w:rsid w:val="00E230E0"/>
    <w:rsid w:val="00E25986"/>
    <w:rsid w:val="00E4685A"/>
    <w:rsid w:val="00E51AAC"/>
    <w:rsid w:val="00E51B9A"/>
    <w:rsid w:val="00E66CC0"/>
    <w:rsid w:val="00E728A9"/>
    <w:rsid w:val="00E773D0"/>
    <w:rsid w:val="00E807D9"/>
    <w:rsid w:val="00E82A3E"/>
    <w:rsid w:val="00E95374"/>
    <w:rsid w:val="00EA0F4E"/>
    <w:rsid w:val="00EA295B"/>
    <w:rsid w:val="00EA3B9B"/>
    <w:rsid w:val="00EA6801"/>
    <w:rsid w:val="00EA6938"/>
    <w:rsid w:val="00EB4F96"/>
    <w:rsid w:val="00ED7072"/>
    <w:rsid w:val="00EE30C9"/>
    <w:rsid w:val="00EE3132"/>
    <w:rsid w:val="00EE3D9D"/>
    <w:rsid w:val="00EE6F25"/>
    <w:rsid w:val="00EF4863"/>
    <w:rsid w:val="00F01E2B"/>
    <w:rsid w:val="00F02126"/>
    <w:rsid w:val="00F03D85"/>
    <w:rsid w:val="00F04BD3"/>
    <w:rsid w:val="00F07C8C"/>
    <w:rsid w:val="00F2064D"/>
    <w:rsid w:val="00F20F43"/>
    <w:rsid w:val="00F249F1"/>
    <w:rsid w:val="00F25B9D"/>
    <w:rsid w:val="00F25CF6"/>
    <w:rsid w:val="00F2664E"/>
    <w:rsid w:val="00F31163"/>
    <w:rsid w:val="00F31C04"/>
    <w:rsid w:val="00F35D12"/>
    <w:rsid w:val="00F442A7"/>
    <w:rsid w:val="00F57A89"/>
    <w:rsid w:val="00F61A20"/>
    <w:rsid w:val="00F63DD9"/>
    <w:rsid w:val="00F664C3"/>
    <w:rsid w:val="00F67644"/>
    <w:rsid w:val="00F8381F"/>
    <w:rsid w:val="00FA04CD"/>
    <w:rsid w:val="00FA227D"/>
    <w:rsid w:val="00FA25F5"/>
    <w:rsid w:val="00FA2810"/>
    <w:rsid w:val="00FA68F8"/>
    <w:rsid w:val="00FB0574"/>
    <w:rsid w:val="00FB1DC0"/>
    <w:rsid w:val="00FB3B4E"/>
    <w:rsid w:val="00FB4521"/>
    <w:rsid w:val="00FB4F84"/>
    <w:rsid w:val="00FB5CF8"/>
    <w:rsid w:val="00FD01C2"/>
    <w:rsid w:val="00FE0DB9"/>
    <w:rsid w:val="00FE4802"/>
    <w:rsid w:val="00FE5651"/>
    <w:rsid w:val="00FF273B"/>
    <w:rsid w:val="00FF37C5"/>
    <w:rsid w:val="00FF564C"/>
    <w:rsid w:val="2DF18130"/>
    <w:rsid w:val="442DD945"/>
    <w:rsid w:val="4D02BDC7"/>
    <w:rsid w:val="555532C4"/>
    <w:rsid w:val="5B1C7D6C"/>
    <w:rsid w:val="61E2DA59"/>
    <w:rsid w:val="67B6E3C6"/>
    <w:rsid w:val="6E8D065E"/>
    <w:rsid w:val="70A51630"/>
    <w:rsid w:val="726BD1C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9F0050"/>
    <w:rPr>
      <w:lang w:eastAsia="en-GB"/>
    </w:rPr>
  </w:style>
  <w:style w:type="paragraph" w:styleId="ng-star-inserted" w:customStyle="1">
    <w:name w:val="ng-star-inserted"/>
    <w:basedOn w:val="Normal"/>
    <w:rsid w:val="005414F7"/>
    <w:pPr>
      <w:spacing w:before="100" w:beforeAutospacing="1" w:after="100" w:afterAutospacing="1"/>
    </w:pPr>
    <w:rPr>
      <w:sz w:val="24"/>
      <w:szCs w:val="24"/>
    </w:rPr>
  </w:style>
  <w:style w:type="character" w:styleId="ng-star-inserted1" w:customStyle="1">
    <w:name w:val="ng-star-inserted1"/>
    <w:basedOn w:val="DefaultParagraphFont"/>
    <w:rsid w:val="00541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959354">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2.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0A6662-48A7-48BD-A1A8-BD6755ED2184}">
  <ds:schemaRefs>
    <ds:schemaRef ds:uri="http://schemas.microsoft.com/sharepoint/v3/contenttype/forms"/>
  </ds:schemaRefs>
</ds:datastoreItem>
</file>

<file path=customXml/itemProps2.xml><?xml version="1.0" encoding="utf-8"?>
<ds:datastoreItem xmlns:ds="http://schemas.openxmlformats.org/officeDocument/2006/customXml" ds:itemID="{DE808584-BD16-4DFB-B8A5-3B9CD3010E31}">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0B6F2FFD-A9DB-4BAA-AAA2-6EAFCD6E7CA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Mobolanle Bello</lastModifiedBy>
  <revision>3</revision>
  <lastPrinted>2025-10-20T00:42:00.0000000Z</lastPrinted>
  <dcterms:created xsi:type="dcterms:W3CDTF">2026-03-01T20:10:00.0000000Z</dcterms:created>
  <dcterms:modified xsi:type="dcterms:W3CDTF">2026-04-21T22:41:07.4579168Z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docLang">
    <vt:lpwstr>en</vt:lpwstr>
  </property>
  <property fmtid="{D5CDD505-2E9C-101B-9397-08002B2CF9AE}" pid="7" name="MediaServiceImageTags">
    <vt:lpwstr/>
  </property>
  <property fmtid="{D5CDD505-2E9C-101B-9397-08002B2CF9AE}" pid="8" name="GrammarlyDocumentId">
    <vt:lpwstr>3e66f194-56ed-4373-9e19-73c12144782a</vt:lpwstr>
  </property>
</Properties>
</file>