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87AD8" w14:textId="77777777" w:rsidR="00B53D30" w:rsidRDefault="00B53D30" w:rsidP="00B53D30">
      <w:r>
        <w:t>Nik Whitehead</w:t>
      </w:r>
      <w:r>
        <w:tab/>
      </w:r>
      <w:r>
        <w:tab/>
      </w:r>
      <w:r>
        <w:tab/>
      </w:r>
      <w:r>
        <w:tab/>
      </w:r>
      <w:r>
        <w:tab/>
      </w:r>
      <w:r>
        <w:tab/>
      </w:r>
      <w:r>
        <w:tab/>
      </w:r>
      <w:r>
        <w:tab/>
      </w:r>
      <w:r>
        <w:tab/>
      </w:r>
      <w:r>
        <w:tab/>
        <w:t>8/09/2023</w:t>
      </w:r>
    </w:p>
    <w:p w14:paraId="36FD7507" w14:textId="77777777" w:rsidR="00B53D30" w:rsidRDefault="00B53D30" w:rsidP="00B53D30"/>
    <w:p w14:paraId="347F6F1A" w14:textId="77777777" w:rsidR="00B53D30" w:rsidRDefault="00B53D30" w:rsidP="00B53D30"/>
    <w:p w14:paraId="17D5FEF5" w14:textId="77777777" w:rsidR="00B53D30" w:rsidRDefault="00B53D30" w:rsidP="00B53D30"/>
    <w:p w14:paraId="07A2AD90" w14:textId="77777777" w:rsidR="00B53D30" w:rsidRDefault="00B53D30" w:rsidP="00B53D30"/>
    <w:p w14:paraId="06E91567" w14:textId="77777777" w:rsidR="00B53D30" w:rsidRDefault="00B53D30" w:rsidP="00B53D30"/>
    <w:p w14:paraId="36E6CAB7" w14:textId="77777777" w:rsidR="00B53D30" w:rsidRDefault="00B53D30" w:rsidP="00B53D30"/>
    <w:p w14:paraId="4EFB8E18" w14:textId="77777777" w:rsidR="00B53D30" w:rsidRDefault="00B53D30" w:rsidP="00B53D30"/>
    <w:p w14:paraId="238710BA" w14:textId="77777777" w:rsidR="00B53D30" w:rsidRPr="001370B7" w:rsidRDefault="00B53D30" w:rsidP="00B53D30">
      <w:pPr>
        <w:jc w:val="center"/>
        <w:rPr>
          <w:sz w:val="40"/>
          <w:szCs w:val="40"/>
        </w:rPr>
      </w:pPr>
      <w:r w:rsidRPr="001370B7">
        <w:rPr>
          <w:sz w:val="40"/>
          <w:szCs w:val="40"/>
        </w:rPr>
        <w:t>Industrial Based Research</w:t>
      </w:r>
    </w:p>
    <w:p w14:paraId="0F997987" w14:textId="77777777" w:rsidR="00B53D30" w:rsidRPr="001370B7" w:rsidRDefault="00B53D30" w:rsidP="00B53D30">
      <w:pPr>
        <w:jc w:val="center"/>
        <w:rPr>
          <w:sz w:val="36"/>
          <w:szCs w:val="36"/>
        </w:rPr>
      </w:pPr>
      <w:r w:rsidRPr="001370B7">
        <w:rPr>
          <w:sz w:val="36"/>
          <w:szCs w:val="36"/>
        </w:rPr>
        <w:t>ACCA6029</w:t>
      </w:r>
    </w:p>
    <w:p w14:paraId="0DD7EE3D" w14:textId="77777777" w:rsidR="00B53D30" w:rsidRDefault="00B53D30" w:rsidP="00B53D30">
      <w:pPr>
        <w:jc w:val="center"/>
      </w:pPr>
    </w:p>
    <w:p w14:paraId="2FDB447F" w14:textId="77777777" w:rsidR="00B53D30" w:rsidRDefault="00B53D30" w:rsidP="00B53D30">
      <w:pPr>
        <w:jc w:val="center"/>
      </w:pPr>
    </w:p>
    <w:p w14:paraId="09DF87AB" w14:textId="77777777" w:rsidR="00B53D30" w:rsidRDefault="00B53D30" w:rsidP="00B53D30">
      <w:pPr>
        <w:jc w:val="center"/>
      </w:pPr>
    </w:p>
    <w:p w14:paraId="5F646231" w14:textId="77777777" w:rsidR="00B53D30" w:rsidRDefault="00B53D30" w:rsidP="00B53D30">
      <w:pPr>
        <w:jc w:val="center"/>
      </w:pPr>
    </w:p>
    <w:p w14:paraId="2917DF0C" w14:textId="77777777" w:rsidR="00B53D30" w:rsidRDefault="00B53D30" w:rsidP="00B53D30">
      <w:pPr>
        <w:jc w:val="center"/>
      </w:pPr>
    </w:p>
    <w:p w14:paraId="13D4A2C2" w14:textId="77777777" w:rsidR="00B53D30" w:rsidRDefault="00B53D30" w:rsidP="00B53D30">
      <w:pPr>
        <w:jc w:val="center"/>
      </w:pPr>
    </w:p>
    <w:p w14:paraId="5F74A652" w14:textId="77777777" w:rsidR="00B53D30" w:rsidRDefault="00B53D30" w:rsidP="00B53D30">
      <w:pPr>
        <w:jc w:val="center"/>
      </w:pPr>
    </w:p>
    <w:p w14:paraId="191D7A53" w14:textId="77777777" w:rsidR="00B53D30" w:rsidRDefault="00B53D30" w:rsidP="00B53D30">
      <w:pPr>
        <w:jc w:val="center"/>
      </w:pPr>
    </w:p>
    <w:p w14:paraId="1AEA7029" w14:textId="77777777" w:rsidR="00B53D30" w:rsidRDefault="00B53D30" w:rsidP="00B53D30">
      <w:pPr>
        <w:jc w:val="center"/>
      </w:pPr>
    </w:p>
    <w:p w14:paraId="2EDD9C9A" w14:textId="77777777" w:rsidR="00B53D30" w:rsidRDefault="00B53D30" w:rsidP="00B53D30">
      <w:pPr>
        <w:jc w:val="center"/>
      </w:pPr>
    </w:p>
    <w:p w14:paraId="06CD9345" w14:textId="77777777" w:rsidR="00B53D30" w:rsidRDefault="00B53D30" w:rsidP="00B53D30">
      <w:pPr>
        <w:jc w:val="center"/>
      </w:pPr>
    </w:p>
    <w:p w14:paraId="179770F2" w14:textId="77777777" w:rsidR="00B53D30" w:rsidRDefault="00B53D30" w:rsidP="00B53D30">
      <w:pPr>
        <w:jc w:val="center"/>
      </w:pPr>
    </w:p>
    <w:p w14:paraId="27D4B434" w14:textId="77777777" w:rsidR="00B53D30" w:rsidRDefault="00B53D30" w:rsidP="00B53D30">
      <w:pPr>
        <w:jc w:val="center"/>
      </w:pPr>
    </w:p>
    <w:p w14:paraId="261202E3" w14:textId="77777777" w:rsidR="00B53D30" w:rsidRDefault="00B53D30" w:rsidP="00B53D30">
      <w:pPr>
        <w:jc w:val="center"/>
      </w:pPr>
    </w:p>
    <w:p w14:paraId="1C0589B2" w14:textId="77777777" w:rsidR="00B53D30" w:rsidRDefault="00B53D30" w:rsidP="00B53D30">
      <w:pPr>
        <w:jc w:val="center"/>
      </w:pPr>
    </w:p>
    <w:p w14:paraId="1B80333B" w14:textId="77777777" w:rsidR="00B53D30" w:rsidRDefault="00B53D30" w:rsidP="00B53D30">
      <w:pPr>
        <w:jc w:val="center"/>
      </w:pPr>
    </w:p>
    <w:p w14:paraId="203A0F70" w14:textId="77777777" w:rsidR="00B53D30" w:rsidRDefault="00B53D30" w:rsidP="00B53D30">
      <w:pPr>
        <w:jc w:val="center"/>
      </w:pPr>
    </w:p>
    <w:p w14:paraId="6E6F0D95" w14:textId="77777777" w:rsidR="00B53D30" w:rsidRDefault="00B53D30" w:rsidP="00B53D30">
      <w:pPr>
        <w:jc w:val="center"/>
      </w:pPr>
    </w:p>
    <w:p w14:paraId="3568FB6D" w14:textId="77777777" w:rsidR="00B53D30" w:rsidRDefault="00B53D30" w:rsidP="00B53D30">
      <w:pPr>
        <w:jc w:val="center"/>
      </w:pPr>
    </w:p>
    <w:p w14:paraId="17824676" w14:textId="77777777" w:rsidR="00B53D30" w:rsidRDefault="00B53D30" w:rsidP="00B53D30">
      <w:pPr>
        <w:jc w:val="center"/>
      </w:pPr>
      <w:r>
        <w:t>Mark Williams – 2022279</w:t>
      </w:r>
    </w:p>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92187F6" w14:textId="77777777" w:rsidR="00E60CCB" w:rsidRDefault="00B53D30" w:rsidP="00E60CCB">
      <w:pPr>
        <w:jc w:val="center"/>
        <w:rPr>
          <w:sz w:val="56"/>
        </w:rPr>
      </w:pPr>
      <w:r w:rsidRPr="00B53D30">
        <w:rPr>
          <w:sz w:val="56"/>
        </w:rPr>
        <w:t xml:space="preserve">Strengthening NHS </w:t>
      </w:r>
      <w:r w:rsidRPr="00B53D30">
        <w:rPr>
          <w:sz w:val="56"/>
        </w:rPr>
        <w:t>Defences</w:t>
      </w:r>
      <w:r w:rsidRPr="00B53D30">
        <w:rPr>
          <w:sz w:val="56"/>
        </w:rPr>
        <w:t xml:space="preserve">: Teaching Staff </w:t>
      </w:r>
      <w:r>
        <w:rPr>
          <w:sz w:val="56"/>
        </w:rPr>
        <w:t>how to</w:t>
      </w:r>
      <w:r w:rsidRPr="00B53D30">
        <w:rPr>
          <w:sz w:val="56"/>
        </w:rPr>
        <w:t xml:space="preserve"> Counter Cyber Threats</w:t>
      </w:r>
      <w:r>
        <w:rPr>
          <w:sz w:val="56"/>
        </w:rPr>
        <w:t xml:space="preserve"> </w:t>
      </w:r>
    </w:p>
    <w:p w14:paraId="7F6F3DE6" w14:textId="77777777" w:rsidR="00E60CCB" w:rsidRDefault="00E60CCB" w:rsidP="00E60CCB">
      <w:pPr>
        <w:jc w:val="center"/>
        <w:rPr>
          <w:sz w:val="56"/>
        </w:rPr>
      </w:pPr>
    </w:p>
    <w:p w14:paraId="2982E8C2" w14:textId="6669AF19" w:rsidR="00E60CCB" w:rsidRPr="00E60CCB" w:rsidRDefault="005E2F5D" w:rsidP="00E60CCB">
      <w:pPr>
        <w:jc w:val="center"/>
        <w:rPr>
          <w:sz w:val="56"/>
        </w:rPr>
      </w:pPr>
      <w:r w:rsidRPr="005E2F5D">
        <w:rPr>
          <w:sz w:val="56"/>
        </w:rPr>
        <w:t>Research Proposal</w:t>
      </w:r>
    </w:p>
    <w:p w14:paraId="410420F4" w14:textId="4ACCAFD9" w:rsidR="00740CD1" w:rsidRDefault="00E60CCB" w:rsidP="00740CD1">
      <w:pPr>
        <w:jc w:val="center"/>
        <w:rPr>
          <w:sz w:val="48"/>
        </w:rPr>
      </w:pPr>
      <w:r>
        <w:rPr>
          <w:sz w:val="48"/>
        </w:rPr>
        <w:t>Mark Williams</w:t>
      </w:r>
    </w:p>
    <w:p w14:paraId="17C444E7" w14:textId="2625D1AC" w:rsidR="00740CD1" w:rsidRPr="00B8459B" w:rsidRDefault="00E60CCB" w:rsidP="00740CD1">
      <w:pPr>
        <w:jc w:val="center"/>
        <w:rPr>
          <w:sz w:val="40"/>
          <w:szCs w:val="18"/>
        </w:rPr>
      </w:pPr>
      <w:r>
        <w:rPr>
          <w:sz w:val="40"/>
          <w:szCs w:val="18"/>
        </w:rPr>
        <w:t>Digital Health and Care Wales</w:t>
      </w:r>
    </w:p>
    <w:p w14:paraId="5F940A30" w14:textId="7A5B0BBC" w:rsidR="00740CD1" w:rsidRPr="00B8459B" w:rsidRDefault="00E60CCB" w:rsidP="00740CD1">
      <w:pPr>
        <w:jc w:val="center"/>
        <w:rPr>
          <w:sz w:val="40"/>
          <w:szCs w:val="18"/>
        </w:rPr>
      </w:pPr>
      <w:r>
        <w:rPr>
          <w:sz w:val="40"/>
          <w:szCs w:val="18"/>
        </w:rPr>
        <w:t>Nik Whitehead</w:t>
      </w:r>
    </w:p>
    <w:p w14:paraId="4FF3C33F" w14:textId="4A277CCB" w:rsidR="005E2F5D" w:rsidRDefault="005E2F5D">
      <w:pPr>
        <w:rPr>
          <w:sz w:val="48"/>
        </w:rPr>
      </w:pPr>
      <w:r>
        <w:rPr>
          <w:sz w:val="48"/>
        </w:rPr>
        <w:br w:type="page"/>
      </w:r>
    </w:p>
    <w:sdt>
      <w:sdtPr>
        <w:id w:val="-15732015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705D1B5" w14:textId="2DD4A07B" w:rsidR="00AA63D2" w:rsidRDefault="00AA63D2" w:rsidP="00AA63D2">
          <w:pPr>
            <w:pStyle w:val="TOCHeading"/>
            <w:jc w:val="center"/>
          </w:pPr>
          <w:r>
            <w:t>Table of Contents</w:t>
          </w:r>
        </w:p>
        <w:p w14:paraId="743C05D5" w14:textId="2FBC804A" w:rsidR="00AA63D2" w:rsidRDefault="00AA63D2" w:rsidP="00AA63D2">
          <w:pPr>
            <w:rPr>
              <w:lang w:val="en-US"/>
            </w:rPr>
          </w:pPr>
          <w:r>
            <w:rPr>
              <w:lang w:val="en-US"/>
            </w:rPr>
            <w:t>Front page…………………………………………………………………………………………………………………………………………1</w:t>
          </w:r>
        </w:p>
        <w:p w14:paraId="6DD004B9" w14:textId="701DF655" w:rsidR="00AA63D2" w:rsidRDefault="00AA63D2" w:rsidP="00AA63D2">
          <w:pPr>
            <w:rPr>
              <w:lang w:val="en-US"/>
            </w:rPr>
          </w:pPr>
          <w:r>
            <w:rPr>
              <w:lang w:val="en-US"/>
            </w:rPr>
            <w:t>Title page………………………………………………………………………………………………………………………………………</w:t>
          </w:r>
          <w:r w:rsidR="00B60E76">
            <w:rPr>
              <w:lang w:val="en-US"/>
            </w:rPr>
            <w:t>...</w:t>
          </w:r>
          <w:r>
            <w:rPr>
              <w:lang w:val="en-US"/>
            </w:rPr>
            <w:t>..2</w:t>
          </w:r>
        </w:p>
        <w:p w14:paraId="0ADD7B4E" w14:textId="2DBE8532" w:rsidR="00AA63D2" w:rsidRPr="00AA63D2" w:rsidRDefault="00AA63D2" w:rsidP="00AA63D2">
          <w:pPr>
            <w:rPr>
              <w:lang w:val="en-US"/>
            </w:rPr>
          </w:pPr>
          <w:r>
            <w:rPr>
              <w:lang w:val="en-US"/>
            </w:rPr>
            <w:t>Table of Contents</w:t>
          </w:r>
          <w:r>
            <w:rPr>
              <w:lang w:val="en-US"/>
            </w:rPr>
            <w:t>………………………………………………………………………………………………………………………………</w:t>
          </w:r>
          <w:r>
            <w:rPr>
              <w:lang w:val="en-US"/>
            </w:rPr>
            <w:t>3</w:t>
          </w:r>
        </w:p>
        <w:p w14:paraId="75378DBA" w14:textId="6ED20A2E" w:rsidR="00AA63D2" w:rsidRDefault="00AA63D2">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44919369" w:history="1">
            <w:r w:rsidRPr="00C22B92">
              <w:rPr>
                <w:rStyle w:val="Hyperlink"/>
                <w:noProof/>
              </w:rPr>
              <w:t>1. Introduction</w:t>
            </w:r>
            <w:r>
              <w:rPr>
                <w:noProof/>
                <w:webHidden/>
              </w:rPr>
              <w:tab/>
            </w:r>
            <w:r>
              <w:rPr>
                <w:noProof/>
                <w:webHidden/>
              </w:rPr>
              <w:fldChar w:fldCharType="begin"/>
            </w:r>
            <w:r>
              <w:rPr>
                <w:noProof/>
                <w:webHidden/>
              </w:rPr>
              <w:instrText xml:space="preserve"> PAGEREF _Toc144919369 \h </w:instrText>
            </w:r>
            <w:r>
              <w:rPr>
                <w:noProof/>
                <w:webHidden/>
              </w:rPr>
            </w:r>
            <w:r>
              <w:rPr>
                <w:noProof/>
                <w:webHidden/>
              </w:rPr>
              <w:fldChar w:fldCharType="separate"/>
            </w:r>
            <w:r>
              <w:rPr>
                <w:noProof/>
                <w:webHidden/>
              </w:rPr>
              <w:t>4</w:t>
            </w:r>
            <w:r>
              <w:rPr>
                <w:noProof/>
                <w:webHidden/>
              </w:rPr>
              <w:fldChar w:fldCharType="end"/>
            </w:r>
          </w:hyperlink>
        </w:p>
        <w:p w14:paraId="6F450211" w14:textId="5CC81788" w:rsidR="00AA63D2" w:rsidRDefault="00AA63D2">
          <w:pPr>
            <w:pStyle w:val="TOC1"/>
            <w:tabs>
              <w:tab w:val="right" w:leader="dot" w:pos="9016"/>
            </w:tabs>
            <w:rPr>
              <w:rFonts w:cstheme="minorBidi"/>
              <w:noProof/>
              <w:kern w:val="2"/>
              <w:lang w:val="en-GB" w:eastAsia="en-GB"/>
              <w14:ligatures w14:val="standardContextual"/>
            </w:rPr>
          </w:pPr>
          <w:hyperlink w:anchor="_Toc144919370" w:history="1">
            <w:r w:rsidRPr="00C22B92">
              <w:rPr>
                <w:rStyle w:val="Hyperlink"/>
                <w:noProof/>
              </w:rPr>
              <w:t>2. Background to the Proposed Research</w:t>
            </w:r>
            <w:r>
              <w:rPr>
                <w:noProof/>
                <w:webHidden/>
              </w:rPr>
              <w:tab/>
            </w:r>
            <w:r>
              <w:rPr>
                <w:noProof/>
                <w:webHidden/>
              </w:rPr>
              <w:fldChar w:fldCharType="begin"/>
            </w:r>
            <w:r>
              <w:rPr>
                <w:noProof/>
                <w:webHidden/>
              </w:rPr>
              <w:instrText xml:space="preserve"> PAGEREF _Toc144919370 \h </w:instrText>
            </w:r>
            <w:r>
              <w:rPr>
                <w:noProof/>
                <w:webHidden/>
              </w:rPr>
            </w:r>
            <w:r>
              <w:rPr>
                <w:noProof/>
                <w:webHidden/>
              </w:rPr>
              <w:fldChar w:fldCharType="separate"/>
            </w:r>
            <w:r>
              <w:rPr>
                <w:noProof/>
                <w:webHidden/>
              </w:rPr>
              <w:t>5</w:t>
            </w:r>
            <w:r>
              <w:rPr>
                <w:noProof/>
                <w:webHidden/>
              </w:rPr>
              <w:fldChar w:fldCharType="end"/>
            </w:r>
          </w:hyperlink>
        </w:p>
        <w:p w14:paraId="456D3CCA" w14:textId="136F2FFF" w:rsidR="00AA63D2" w:rsidRDefault="00AA63D2">
          <w:pPr>
            <w:pStyle w:val="TOC1"/>
            <w:tabs>
              <w:tab w:val="right" w:leader="dot" w:pos="9016"/>
            </w:tabs>
            <w:rPr>
              <w:rFonts w:cstheme="minorBidi"/>
              <w:noProof/>
              <w:kern w:val="2"/>
              <w:lang w:val="en-GB" w:eastAsia="en-GB"/>
              <w14:ligatures w14:val="standardContextual"/>
            </w:rPr>
          </w:pPr>
          <w:hyperlink w:anchor="_Toc144919371" w:history="1">
            <w:r w:rsidRPr="00C22B92">
              <w:rPr>
                <w:rStyle w:val="Hyperlink"/>
                <w:noProof/>
              </w:rPr>
              <w:t>3. Aims &amp; Objectives</w:t>
            </w:r>
            <w:r>
              <w:rPr>
                <w:noProof/>
                <w:webHidden/>
              </w:rPr>
              <w:tab/>
            </w:r>
            <w:r>
              <w:rPr>
                <w:noProof/>
                <w:webHidden/>
              </w:rPr>
              <w:fldChar w:fldCharType="begin"/>
            </w:r>
            <w:r>
              <w:rPr>
                <w:noProof/>
                <w:webHidden/>
              </w:rPr>
              <w:instrText xml:space="preserve"> PAGEREF _Toc144919371 \h </w:instrText>
            </w:r>
            <w:r>
              <w:rPr>
                <w:noProof/>
                <w:webHidden/>
              </w:rPr>
            </w:r>
            <w:r>
              <w:rPr>
                <w:noProof/>
                <w:webHidden/>
              </w:rPr>
              <w:fldChar w:fldCharType="separate"/>
            </w:r>
            <w:r>
              <w:rPr>
                <w:noProof/>
                <w:webHidden/>
              </w:rPr>
              <w:t>8</w:t>
            </w:r>
            <w:r>
              <w:rPr>
                <w:noProof/>
                <w:webHidden/>
              </w:rPr>
              <w:fldChar w:fldCharType="end"/>
            </w:r>
          </w:hyperlink>
        </w:p>
        <w:p w14:paraId="0AC1D98B" w14:textId="3BF5043A" w:rsidR="00AA63D2" w:rsidRDefault="00AA63D2">
          <w:pPr>
            <w:pStyle w:val="TOC1"/>
            <w:tabs>
              <w:tab w:val="right" w:leader="dot" w:pos="9016"/>
            </w:tabs>
            <w:rPr>
              <w:rFonts w:cstheme="minorBidi"/>
              <w:noProof/>
              <w:kern w:val="2"/>
              <w:lang w:val="en-GB" w:eastAsia="en-GB"/>
              <w14:ligatures w14:val="standardContextual"/>
            </w:rPr>
          </w:pPr>
          <w:hyperlink w:anchor="_Toc144919372" w:history="1">
            <w:r w:rsidRPr="00C22B92">
              <w:rPr>
                <w:rStyle w:val="Hyperlink"/>
                <w:noProof/>
              </w:rPr>
              <w:t>4. Methodology</w:t>
            </w:r>
            <w:r>
              <w:rPr>
                <w:noProof/>
                <w:webHidden/>
              </w:rPr>
              <w:tab/>
            </w:r>
            <w:r>
              <w:rPr>
                <w:noProof/>
                <w:webHidden/>
              </w:rPr>
              <w:fldChar w:fldCharType="begin"/>
            </w:r>
            <w:r>
              <w:rPr>
                <w:noProof/>
                <w:webHidden/>
              </w:rPr>
              <w:instrText xml:space="preserve"> PAGEREF _Toc144919372 \h </w:instrText>
            </w:r>
            <w:r>
              <w:rPr>
                <w:noProof/>
                <w:webHidden/>
              </w:rPr>
            </w:r>
            <w:r>
              <w:rPr>
                <w:noProof/>
                <w:webHidden/>
              </w:rPr>
              <w:fldChar w:fldCharType="separate"/>
            </w:r>
            <w:r>
              <w:rPr>
                <w:noProof/>
                <w:webHidden/>
              </w:rPr>
              <w:t>8</w:t>
            </w:r>
            <w:r>
              <w:rPr>
                <w:noProof/>
                <w:webHidden/>
              </w:rPr>
              <w:fldChar w:fldCharType="end"/>
            </w:r>
          </w:hyperlink>
        </w:p>
        <w:p w14:paraId="49C359E6" w14:textId="500D4271" w:rsidR="00AA63D2" w:rsidRDefault="00AA63D2">
          <w:pPr>
            <w:pStyle w:val="TOC2"/>
            <w:tabs>
              <w:tab w:val="right" w:leader="dot" w:pos="9016"/>
            </w:tabs>
            <w:rPr>
              <w:rFonts w:cstheme="minorBidi"/>
              <w:noProof/>
              <w:kern w:val="2"/>
              <w:lang w:val="en-GB" w:eastAsia="en-GB"/>
              <w14:ligatures w14:val="standardContextual"/>
            </w:rPr>
          </w:pPr>
          <w:hyperlink w:anchor="_Toc144919373" w:history="1">
            <w:r w:rsidRPr="00C22B92">
              <w:rPr>
                <w:rStyle w:val="Hyperlink"/>
                <w:noProof/>
              </w:rPr>
              <w:t>4.1 Research Methodology</w:t>
            </w:r>
            <w:r>
              <w:rPr>
                <w:noProof/>
                <w:webHidden/>
              </w:rPr>
              <w:tab/>
            </w:r>
            <w:r>
              <w:rPr>
                <w:noProof/>
                <w:webHidden/>
              </w:rPr>
              <w:fldChar w:fldCharType="begin"/>
            </w:r>
            <w:r>
              <w:rPr>
                <w:noProof/>
                <w:webHidden/>
              </w:rPr>
              <w:instrText xml:space="preserve"> PAGEREF _Toc144919373 \h </w:instrText>
            </w:r>
            <w:r>
              <w:rPr>
                <w:noProof/>
                <w:webHidden/>
              </w:rPr>
            </w:r>
            <w:r>
              <w:rPr>
                <w:noProof/>
                <w:webHidden/>
              </w:rPr>
              <w:fldChar w:fldCharType="separate"/>
            </w:r>
            <w:r>
              <w:rPr>
                <w:noProof/>
                <w:webHidden/>
              </w:rPr>
              <w:t>8</w:t>
            </w:r>
            <w:r>
              <w:rPr>
                <w:noProof/>
                <w:webHidden/>
              </w:rPr>
              <w:fldChar w:fldCharType="end"/>
            </w:r>
          </w:hyperlink>
        </w:p>
        <w:p w14:paraId="665CB36E" w14:textId="27D682F9" w:rsidR="00AA63D2" w:rsidRDefault="00AA63D2">
          <w:pPr>
            <w:pStyle w:val="TOC3"/>
            <w:tabs>
              <w:tab w:val="right" w:leader="dot" w:pos="9016"/>
            </w:tabs>
            <w:rPr>
              <w:noProof/>
            </w:rPr>
          </w:pPr>
          <w:hyperlink w:anchor="_Toc144919374" w:history="1">
            <w:r w:rsidRPr="00C22B92">
              <w:rPr>
                <w:rStyle w:val="Hyperlink"/>
                <w:noProof/>
              </w:rPr>
              <w:t>4.1.1 Philosophy</w:t>
            </w:r>
            <w:r>
              <w:rPr>
                <w:noProof/>
                <w:webHidden/>
              </w:rPr>
              <w:tab/>
            </w:r>
            <w:r>
              <w:rPr>
                <w:noProof/>
                <w:webHidden/>
              </w:rPr>
              <w:fldChar w:fldCharType="begin"/>
            </w:r>
            <w:r>
              <w:rPr>
                <w:noProof/>
                <w:webHidden/>
              </w:rPr>
              <w:instrText xml:space="preserve"> PAGEREF _Toc144919374 \h </w:instrText>
            </w:r>
            <w:r>
              <w:rPr>
                <w:noProof/>
                <w:webHidden/>
              </w:rPr>
            </w:r>
            <w:r>
              <w:rPr>
                <w:noProof/>
                <w:webHidden/>
              </w:rPr>
              <w:fldChar w:fldCharType="separate"/>
            </w:r>
            <w:r>
              <w:rPr>
                <w:noProof/>
                <w:webHidden/>
              </w:rPr>
              <w:t>8</w:t>
            </w:r>
            <w:r>
              <w:rPr>
                <w:noProof/>
                <w:webHidden/>
              </w:rPr>
              <w:fldChar w:fldCharType="end"/>
            </w:r>
          </w:hyperlink>
        </w:p>
        <w:p w14:paraId="0D5C6BDD" w14:textId="615394DF" w:rsidR="00AA63D2" w:rsidRDefault="00AA63D2">
          <w:pPr>
            <w:pStyle w:val="TOC3"/>
            <w:tabs>
              <w:tab w:val="right" w:leader="dot" w:pos="9016"/>
            </w:tabs>
            <w:rPr>
              <w:noProof/>
            </w:rPr>
          </w:pPr>
          <w:hyperlink w:anchor="_Toc144919375" w:history="1">
            <w:r w:rsidRPr="00C22B92">
              <w:rPr>
                <w:rStyle w:val="Hyperlink"/>
                <w:noProof/>
              </w:rPr>
              <w:t>4.1.2 Approach</w:t>
            </w:r>
            <w:r>
              <w:rPr>
                <w:noProof/>
                <w:webHidden/>
              </w:rPr>
              <w:tab/>
            </w:r>
            <w:r>
              <w:rPr>
                <w:noProof/>
                <w:webHidden/>
              </w:rPr>
              <w:fldChar w:fldCharType="begin"/>
            </w:r>
            <w:r>
              <w:rPr>
                <w:noProof/>
                <w:webHidden/>
              </w:rPr>
              <w:instrText xml:space="preserve"> PAGEREF _Toc144919375 \h </w:instrText>
            </w:r>
            <w:r>
              <w:rPr>
                <w:noProof/>
                <w:webHidden/>
              </w:rPr>
            </w:r>
            <w:r>
              <w:rPr>
                <w:noProof/>
                <w:webHidden/>
              </w:rPr>
              <w:fldChar w:fldCharType="separate"/>
            </w:r>
            <w:r>
              <w:rPr>
                <w:noProof/>
                <w:webHidden/>
              </w:rPr>
              <w:t>9</w:t>
            </w:r>
            <w:r>
              <w:rPr>
                <w:noProof/>
                <w:webHidden/>
              </w:rPr>
              <w:fldChar w:fldCharType="end"/>
            </w:r>
          </w:hyperlink>
        </w:p>
        <w:p w14:paraId="2DA2BC27" w14:textId="24881AB8" w:rsidR="00AA63D2" w:rsidRDefault="00AA63D2">
          <w:pPr>
            <w:pStyle w:val="TOC3"/>
            <w:tabs>
              <w:tab w:val="right" w:leader="dot" w:pos="9016"/>
            </w:tabs>
            <w:rPr>
              <w:noProof/>
            </w:rPr>
          </w:pPr>
          <w:hyperlink w:anchor="_Toc144919376" w:history="1">
            <w:r w:rsidRPr="00C22B92">
              <w:rPr>
                <w:rStyle w:val="Hyperlink"/>
                <w:noProof/>
              </w:rPr>
              <w:t>4.1.3 Strategies</w:t>
            </w:r>
            <w:r>
              <w:rPr>
                <w:noProof/>
                <w:webHidden/>
              </w:rPr>
              <w:tab/>
            </w:r>
            <w:r>
              <w:rPr>
                <w:noProof/>
                <w:webHidden/>
              </w:rPr>
              <w:fldChar w:fldCharType="begin"/>
            </w:r>
            <w:r>
              <w:rPr>
                <w:noProof/>
                <w:webHidden/>
              </w:rPr>
              <w:instrText xml:space="preserve"> PAGEREF _Toc144919376 \h </w:instrText>
            </w:r>
            <w:r>
              <w:rPr>
                <w:noProof/>
                <w:webHidden/>
              </w:rPr>
            </w:r>
            <w:r>
              <w:rPr>
                <w:noProof/>
                <w:webHidden/>
              </w:rPr>
              <w:fldChar w:fldCharType="separate"/>
            </w:r>
            <w:r>
              <w:rPr>
                <w:noProof/>
                <w:webHidden/>
              </w:rPr>
              <w:t>10</w:t>
            </w:r>
            <w:r>
              <w:rPr>
                <w:noProof/>
                <w:webHidden/>
              </w:rPr>
              <w:fldChar w:fldCharType="end"/>
            </w:r>
          </w:hyperlink>
        </w:p>
        <w:p w14:paraId="5718E6DA" w14:textId="1B3C3595" w:rsidR="00AA63D2" w:rsidRDefault="00AA63D2">
          <w:pPr>
            <w:pStyle w:val="TOC3"/>
            <w:tabs>
              <w:tab w:val="right" w:leader="dot" w:pos="9016"/>
            </w:tabs>
            <w:rPr>
              <w:noProof/>
            </w:rPr>
          </w:pPr>
          <w:hyperlink w:anchor="_Toc144919377" w:history="1">
            <w:r w:rsidRPr="00C22B92">
              <w:rPr>
                <w:rStyle w:val="Hyperlink"/>
                <w:noProof/>
              </w:rPr>
              <w:t>4.1.4 Risks &amp; Limitations</w:t>
            </w:r>
            <w:r>
              <w:rPr>
                <w:noProof/>
                <w:webHidden/>
              </w:rPr>
              <w:tab/>
            </w:r>
            <w:r>
              <w:rPr>
                <w:noProof/>
                <w:webHidden/>
              </w:rPr>
              <w:fldChar w:fldCharType="begin"/>
            </w:r>
            <w:r>
              <w:rPr>
                <w:noProof/>
                <w:webHidden/>
              </w:rPr>
              <w:instrText xml:space="preserve"> PAGEREF _Toc144919377 \h </w:instrText>
            </w:r>
            <w:r>
              <w:rPr>
                <w:noProof/>
                <w:webHidden/>
              </w:rPr>
            </w:r>
            <w:r>
              <w:rPr>
                <w:noProof/>
                <w:webHidden/>
              </w:rPr>
              <w:fldChar w:fldCharType="separate"/>
            </w:r>
            <w:r>
              <w:rPr>
                <w:noProof/>
                <w:webHidden/>
              </w:rPr>
              <w:t>10</w:t>
            </w:r>
            <w:r>
              <w:rPr>
                <w:noProof/>
                <w:webHidden/>
              </w:rPr>
              <w:fldChar w:fldCharType="end"/>
            </w:r>
          </w:hyperlink>
        </w:p>
        <w:p w14:paraId="715D2C5B" w14:textId="7678502D" w:rsidR="00AA63D2" w:rsidRDefault="00AA63D2">
          <w:pPr>
            <w:pStyle w:val="TOC3"/>
            <w:tabs>
              <w:tab w:val="right" w:leader="dot" w:pos="9016"/>
            </w:tabs>
            <w:rPr>
              <w:noProof/>
            </w:rPr>
          </w:pPr>
          <w:hyperlink w:anchor="_Toc144919378" w:history="1">
            <w:r w:rsidRPr="00C22B92">
              <w:rPr>
                <w:rStyle w:val="Hyperlink"/>
                <w:noProof/>
              </w:rPr>
              <w:t>4.1 5 Ethical Issues</w:t>
            </w:r>
            <w:r>
              <w:rPr>
                <w:noProof/>
                <w:webHidden/>
              </w:rPr>
              <w:tab/>
            </w:r>
            <w:r>
              <w:rPr>
                <w:noProof/>
                <w:webHidden/>
              </w:rPr>
              <w:fldChar w:fldCharType="begin"/>
            </w:r>
            <w:r>
              <w:rPr>
                <w:noProof/>
                <w:webHidden/>
              </w:rPr>
              <w:instrText xml:space="preserve"> PAGEREF _Toc144919378 \h </w:instrText>
            </w:r>
            <w:r>
              <w:rPr>
                <w:noProof/>
                <w:webHidden/>
              </w:rPr>
            </w:r>
            <w:r>
              <w:rPr>
                <w:noProof/>
                <w:webHidden/>
              </w:rPr>
              <w:fldChar w:fldCharType="separate"/>
            </w:r>
            <w:r>
              <w:rPr>
                <w:noProof/>
                <w:webHidden/>
              </w:rPr>
              <w:t>10</w:t>
            </w:r>
            <w:r>
              <w:rPr>
                <w:noProof/>
                <w:webHidden/>
              </w:rPr>
              <w:fldChar w:fldCharType="end"/>
            </w:r>
          </w:hyperlink>
        </w:p>
        <w:p w14:paraId="1E7BA63B" w14:textId="753169AB" w:rsidR="00AA63D2" w:rsidRDefault="00AA63D2">
          <w:pPr>
            <w:pStyle w:val="TOC3"/>
            <w:tabs>
              <w:tab w:val="right" w:leader="dot" w:pos="9016"/>
            </w:tabs>
            <w:rPr>
              <w:noProof/>
            </w:rPr>
          </w:pPr>
          <w:hyperlink w:anchor="_Toc144919379" w:history="1">
            <w:r w:rsidRPr="00C22B92">
              <w:rPr>
                <w:rStyle w:val="Hyperlink"/>
                <w:noProof/>
              </w:rPr>
              <w:t>4.1.6 Validity, Reliability &amp; Generalisability</w:t>
            </w:r>
            <w:r>
              <w:rPr>
                <w:noProof/>
                <w:webHidden/>
              </w:rPr>
              <w:tab/>
            </w:r>
            <w:r>
              <w:rPr>
                <w:noProof/>
                <w:webHidden/>
              </w:rPr>
              <w:fldChar w:fldCharType="begin"/>
            </w:r>
            <w:r>
              <w:rPr>
                <w:noProof/>
                <w:webHidden/>
              </w:rPr>
              <w:instrText xml:space="preserve"> PAGEREF _Toc144919379 \h </w:instrText>
            </w:r>
            <w:r>
              <w:rPr>
                <w:noProof/>
                <w:webHidden/>
              </w:rPr>
            </w:r>
            <w:r>
              <w:rPr>
                <w:noProof/>
                <w:webHidden/>
              </w:rPr>
              <w:fldChar w:fldCharType="separate"/>
            </w:r>
            <w:r>
              <w:rPr>
                <w:noProof/>
                <w:webHidden/>
              </w:rPr>
              <w:t>10</w:t>
            </w:r>
            <w:r>
              <w:rPr>
                <w:noProof/>
                <w:webHidden/>
              </w:rPr>
              <w:fldChar w:fldCharType="end"/>
            </w:r>
          </w:hyperlink>
        </w:p>
        <w:p w14:paraId="08A4F2FD" w14:textId="55AFBAD3" w:rsidR="00AA63D2" w:rsidRDefault="00AA63D2">
          <w:pPr>
            <w:pStyle w:val="TOC3"/>
            <w:tabs>
              <w:tab w:val="right" w:leader="dot" w:pos="9016"/>
            </w:tabs>
            <w:rPr>
              <w:noProof/>
            </w:rPr>
          </w:pPr>
          <w:hyperlink w:anchor="_Toc144919380" w:history="1">
            <w:r w:rsidRPr="00C22B92">
              <w:rPr>
                <w:rStyle w:val="Hyperlink"/>
                <w:noProof/>
              </w:rPr>
              <w:t>4.1.7 Data Evaluation Methods</w:t>
            </w:r>
            <w:r>
              <w:rPr>
                <w:noProof/>
                <w:webHidden/>
              </w:rPr>
              <w:tab/>
            </w:r>
            <w:r>
              <w:rPr>
                <w:noProof/>
                <w:webHidden/>
              </w:rPr>
              <w:fldChar w:fldCharType="begin"/>
            </w:r>
            <w:r>
              <w:rPr>
                <w:noProof/>
                <w:webHidden/>
              </w:rPr>
              <w:instrText xml:space="preserve"> PAGEREF _Toc144919380 \h </w:instrText>
            </w:r>
            <w:r>
              <w:rPr>
                <w:noProof/>
                <w:webHidden/>
              </w:rPr>
            </w:r>
            <w:r>
              <w:rPr>
                <w:noProof/>
                <w:webHidden/>
              </w:rPr>
              <w:fldChar w:fldCharType="separate"/>
            </w:r>
            <w:r>
              <w:rPr>
                <w:noProof/>
                <w:webHidden/>
              </w:rPr>
              <w:t>11</w:t>
            </w:r>
            <w:r>
              <w:rPr>
                <w:noProof/>
                <w:webHidden/>
              </w:rPr>
              <w:fldChar w:fldCharType="end"/>
            </w:r>
          </w:hyperlink>
        </w:p>
        <w:p w14:paraId="3B0A8750" w14:textId="0A51E009" w:rsidR="00AA63D2" w:rsidRDefault="00AA63D2">
          <w:pPr>
            <w:pStyle w:val="TOC2"/>
            <w:tabs>
              <w:tab w:val="right" w:leader="dot" w:pos="9016"/>
            </w:tabs>
            <w:rPr>
              <w:rFonts w:cstheme="minorBidi"/>
              <w:noProof/>
              <w:kern w:val="2"/>
              <w:lang w:val="en-GB" w:eastAsia="en-GB"/>
              <w14:ligatures w14:val="standardContextual"/>
            </w:rPr>
          </w:pPr>
          <w:hyperlink w:anchor="_Toc144919381" w:history="1">
            <w:r w:rsidRPr="00C22B92">
              <w:rPr>
                <w:rStyle w:val="Hyperlink"/>
                <w:noProof/>
              </w:rPr>
              <w:t>4.2 Development Methodology</w:t>
            </w:r>
            <w:r>
              <w:rPr>
                <w:noProof/>
                <w:webHidden/>
              </w:rPr>
              <w:tab/>
            </w:r>
            <w:r>
              <w:rPr>
                <w:noProof/>
                <w:webHidden/>
              </w:rPr>
              <w:fldChar w:fldCharType="begin"/>
            </w:r>
            <w:r>
              <w:rPr>
                <w:noProof/>
                <w:webHidden/>
              </w:rPr>
              <w:instrText xml:space="preserve"> PAGEREF _Toc144919381 \h </w:instrText>
            </w:r>
            <w:r>
              <w:rPr>
                <w:noProof/>
                <w:webHidden/>
              </w:rPr>
            </w:r>
            <w:r>
              <w:rPr>
                <w:noProof/>
                <w:webHidden/>
              </w:rPr>
              <w:fldChar w:fldCharType="separate"/>
            </w:r>
            <w:r>
              <w:rPr>
                <w:noProof/>
                <w:webHidden/>
              </w:rPr>
              <w:t>11</w:t>
            </w:r>
            <w:r>
              <w:rPr>
                <w:noProof/>
                <w:webHidden/>
              </w:rPr>
              <w:fldChar w:fldCharType="end"/>
            </w:r>
          </w:hyperlink>
        </w:p>
        <w:p w14:paraId="1DF5D2C5" w14:textId="2E6795E5" w:rsidR="00AA63D2" w:rsidRDefault="00AA63D2">
          <w:pPr>
            <w:pStyle w:val="TOC3"/>
            <w:tabs>
              <w:tab w:val="right" w:leader="dot" w:pos="9016"/>
            </w:tabs>
            <w:rPr>
              <w:noProof/>
            </w:rPr>
          </w:pPr>
          <w:hyperlink w:anchor="_Toc144919382" w:history="1">
            <w:r w:rsidRPr="00C22B92">
              <w:rPr>
                <w:rStyle w:val="Hyperlink"/>
                <w:noProof/>
              </w:rPr>
              <w:t>4.2.1 Software Development Methodology OR Other Relevant Major Methodology</w:t>
            </w:r>
            <w:r>
              <w:rPr>
                <w:noProof/>
                <w:webHidden/>
              </w:rPr>
              <w:tab/>
            </w:r>
            <w:r>
              <w:rPr>
                <w:noProof/>
                <w:webHidden/>
              </w:rPr>
              <w:fldChar w:fldCharType="begin"/>
            </w:r>
            <w:r>
              <w:rPr>
                <w:noProof/>
                <w:webHidden/>
              </w:rPr>
              <w:instrText xml:space="preserve"> PAGEREF _Toc144919382 \h </w:instrText>
            </w:r>
            <w:r>
              <w:rPr>
                <w:noProof/>
                <w:webHidden/>
              </w:rPr>
            </w:r>
            <w:r>
              <w:rPr>
                <w:noProof/>
                <w:webHidden/>
              </w:rPr>
              <w:fldChar w:fldCharType="separate"/>
            </w:r>
            <w:r>
              <w:rPr>
                <w:noProof/>
                <w:webHidden/>
              </w:rPr>
              <w:t>11</w:t>
            </w:r>
            <w:r>
              <w:rPr>
                <w:noProof/>
                <w:webHidden/>
              </w:rPr>
              <w:fldChar w:fldCharType="end"/>
            </w:r>
          </w:hyperlink>
        </w:p>
        <w:p w14:paraId="7AA386B6" w14:textId="4655AAC0" w:rsidR="00AA63D2" w:rsidRDefault="00AA63D2">
          <w:pPr>
            <w:pStyle w:val="TOC1"/>
            <w:tabs>
              <w:tab w:val="right" w:leader="dot" w:pos="9016"/>
            </w:tabs>
            <w:rPr>
              <w:rFonts w:cstheme="minorBidi"/>
              <w:noProof/>
              <w:kern w:val="2"/>
              <w:lang w:val="en-GB" w:eastAsia="en-GB"/>
              <w14:ligatures w14:val="standardContextual"/>
            </w:rPr>
          </w:pPr>
          <w:hyperlink w:anchor="_Toc144919383" w:history="1">
            <w:r w:rsidRPr="00C22B92">
              <w:rPr>
                <w:rStyle w:val="Hyperlink"/>
                <w:noProof/>
              </w:rPr>
              <w:t>5 Resources and Planning</w:t>
            </w:r>
            <w:r>
              <w:rPr>
                <w:noProof/>
                <w:webHidden/>
              </w:rPr>
              <w:tab/>
            </w:r>
            <w:r>
              <w:rPr>
                <w:noProof/>
                <w:webHidden/>
              </w:rPr>
              <w:fldChar w:fldCharType="begin"/>
            </w:r>
            <w:r>
              <w:rPr>
                <w:noProof/>
                <w:webHidden/>
              </w:rPr>
              <w:instrText xml:space="preserve"> PAGEREF _Toc144919383 \h </w:instrText>
            </w:r>
            <w:r>
              <w:rPr>
                <w:noProof/>
                <w:webHidden/>
              </w:rPr>
            </w:r>
            <w:r>
              <w:rPr>
                <w:noProof/>
                <w:webHidden/>
              </w:rPr>
              <w:fldChar w:fldCharType="separate"/>
            </w:r>
            <w:r>
              <w:rPr>
                <w:noProof/>
                <w:webHidden/>
              </w:rPr>
              <w:t>12</w:t>
            </w:r>
            <w:r>
              <w:rPr>
                <w:noProof/>
                <w:webHidden/>
              </w:rPr>
              <w:fldChar w:fldCharType="end"/>
            </w:r>
          </w:hyperlink>
        </w:p>
        <w:p w14:paraId="6E73E854" w14:textId="1EAB3C6D" w:rsidR="00AA63D2" w:rsidRDefault="00AA63D2">
          <w:pPr>
            <w:pStyle w:val="TOC2"/>
            <w:tabs>
              <w:tab w:val="right" w:leader="dot" w:pos="9016"/>
            </w:tabs>
            <w:rPr>
              <w:rFonts w:cstheme="minorBidi"/>
              <w:noProof/>
              <w:kern w:val="2"/>
              <w:lang w:val="en-GB" w:eastAsia="en-GB"/>
              <w14:ligatures w14:val="standardContextual"/>
            </w:rPr>
          </w:pPr>
          <w:hyperlink w:anchor="_Toc144919384" w:history="1">
            <w:r w:rsidRPr="00C22B92">
              <w:rPr>
                <w:rStyle w:val="Hyperlink"/>
                <w:noProof/>
              </w:rPr>
              <w:t>5.1 Hardware Resources</w:t>
            </w:r>
            <w:r>
              <w:rPr>
                <w:noProof/>
                <w:webHidden/>
              </w:rPr>
              <w:tab/>
            </w:r>
            <w:r>
              <w:rPr>
                <w:noProof/>
                <w:webHidden/>
              </w:rPr>
              <w:fldChar w:fldCharType="begin"/>
            </w:r>
            <w:r>
              <w:rPr>
                <w:noProof/>
                <w:webHidden/>
              </w:rPr>
              <w:instrText xml:space="preserve"> PAGEREF _Toc144919384 \h </w:instrText>
            </w:r>
            <w:r>
              <w:rPr>
                <w:noProof/>
                <w:webHidden/>
              </w:rPr>
            </w:r>
            <w:r>
              <w:rPr>
                <w:noProof/>
                <w:webHidden/>
              </w:rPr>
              <w:fldChar w:fldCharType="separate"/>
            </w:r>
            <w:r>
              <w:rPr>
                <w:noProof/>
                <w:webHidden/>
              </w:rPr>
              <w:t>12</w:t>
            </w:r>
            <w:r>
              <w:rPr>
                <w:noProof/>
                <w:webHidden/>
              </w:rPr>
              <w:fldChar w:fldCharType="end"/>
            </w:r>
          </w:hyperlink>
        </w:p>
        <w:p w14:paraId="6FA4D43A" w14:textId="4FCB6DA7" w:rsidR="00AA63D2" w:rsidRDefault="00AA63D2">
          <w:pPr>
            <w:pStyle w:val="TOC2"/>
            <w:tabs>
              <w:tab w:val="right" w:leader="dot" w:pos="9016"/>
            </w:tabs>
            <w:rPr>
              <w:rFonts w:cstheme="minorBidi"/>
              <w:noProof/>
              <w:kern w:val="2"/>
              <w:lang w:val="en-GB" w:eastAsia="en-GB"/>
              <w14:ligatures w14:val="standardContextual"/>
            </w:rPr>
          </w:pPr>
          <w:hyperlink w:anchor="_Toc144919385" w:history="1">
            <w:r w:rsidRPr="00C22B92">
              <w:rPr>
                <w:rStyle w:val="Hyperlink"/>
                <w:noProof/>
              </w:rPr>
              <w:t>5.2 Software Resources</w:t>
            </w:r>
            <w:r>
              <w:rPr>
                <w:noProof/>
                <w:webHidden/>
              </w:rPr>
              <w:tab/>
            </w:r>
            <w:r>
              <w:rPr>
                <w:noProof/>
                <w:webHidden/>
              </w:rPr>
              <w:fldChar w:fldCharType="begin"/>
            </w:r>
            <w:r>
              <w:rPr>
                <w:noProof/>
                <w:webHidden/>
              </w:rPr>
              <w:instrText xml:space="preserve"> PAGEREF _Toc144919385 \h </w:instrText>
            </w:r>
            <w:r>
              <w:rPr>
                <w:noProof/>
                <w:webHidden/>
              </w:rPr>
            </w:r>
            <w:r>
              <w:rPr>
                <w:noProof/>
                <w:webHidden/>
              </w:rPr>
              <w:fldChar w:fldCharType="separate"/>
            </w:r>
            <w:r>
              <w:rPr>
                <w:noProof/>
                <w:webHidden/>
              </w:rPr>
              <w:t>12</w:t>
            </w:r>
            <w:r>
              <w:rPr>
                <w:noProof/>
                <w:webHidden/>
              </w:rPr>
              <w:fldChar w:fldCharType="end"/>
            </w:r>
          </w:hyperlink>
        </w:p>
        <w:p w14:paraId="216E9CB3" w14:textId="6BDC761C" w:rsidR="00AA63D2" w:rsidRDefault="00AA63D2">
          <w:pPr>
            <w:pStyle w:val="TOC2"/>
            <w:tabs>
              <w:tab w:val="right" w:leader="dot" w:pos="9016"/>
            </w:tabs>
            <w:rPr>
              <w:rFonts w:cstheme="minorBidi"/>
              <w:noProof/>
              <w:kern w:val="2"/>
              <w:lang w:val="en-GB" w:eastAsia="en-GB"/>
              <w14:ligatures w14:val="standardContextual"/>
            </w:rPr>
          </w:pPr>
          <w:hyperlink w:anchor="_Toc144919386" w:history="1">
            <w:r w:rsidRPr="00C22B92">
              <w:rPr>
                <w:rStyle w:val="Hyperlink"/>
                <w:noProof/>
              </w:rPr>
              <w:t>5.4 (Optional) Human Resources</w:t>
            </w:r>
            <w:r>
              <w:rPr>
                <w:noProof/>
                <w:webHidden/>
              </w:rPr>
              <w:tab/>
            </w:r>
            <w:r>
              <w:rPr>
                <w:noProof/>
                <w:webHidden/>
              </w:rPr>
              <w:fldChar w:fldCharType="begin"/>
            </w:r>
            <w:r>
              <w:rPr>
                <w:noProof/>
                <w:webHidden/>
              </w:rPr>
              <w:instrText xml:space="preserve"> PAGEREF _Toc144919386 \h </w:instrText>
            </w:r>
            <w:r>
              <w:rPr>
                <w:noProof/>
                <w:webHidden/>
              </w:rPr>
            </w:r>
            <w:r>
              <w:rPr>
                <w:noProof/>
                <w:webHidden/>
              </w:rPr>
              <w:fldChar w:fldCharType="separate"/>
            </w:r>
            <w:r>
              <w:rPr>
                <w:noProof/>
                <w:webHidden/>
              </w:rPr>
              <w:t>12</w:t>
            </w:r>
            <w:r>
              <w:rPr>
                <w:noProof/>
                <w:webHidden/>
              </w:rPr>
              <w:fldChar w:fldCharType="end"/>
            </w:r>
          </w:hyperlink>
        </w:p>
        <w:p w14:paraId="5846BBA5" w14:textId="4438D00E" w:rsidR="00AA63D2" w:rsidRPr="00AA63D2" w:rsidRDefault="00AA63D2" w:rsidP="00AA63D2">
          <w:pPr>
            <w:pStyle w:val="TOC2"/>
            <w:tabs>
              <w:tab w:val="right" w:leader="dot" w:pos="9016"/>
            </w:tabs>
            <w:rPr>
              <w:noProof/>
              <w:color w:val="0563C1" w:themeColor="hyperlink"/>
              <w:u w:val="single"/>
            </w:rPr>
          </w:pPr>
          <w:hyperlink w:anchor="_Toc144919387" w:history="1">
            <w:r w:rsidRPr="00C22B92">
              <w:rPr>
                <w:rStyle w:val="Hyperlink"/>
                <w:noProof/>
              </w:rPr>
              <w:t>5.5 Project Plan</w:t>
            </w:r>
            <w:r>
              <w:rPr>
                <w:noProof/>
                <w:webHidden/>
              </w:rPr>
              <w:tab/>
            </w:r>
            <w:r>
              <w:rPr>
                <w:noProof/>
                <w:webHidden/>
              </w:rPr>
              <w:fldChar w:fldCharType="begin"/>
            </w:r>
            <w:r>
              <w:rPr>
                <w:noProof/>
                <w:webHidden/>
              </w:rPr>
              <w:instrText xml:space="preserve"> PAGEREF _Toc144919387 \h </w:instrText>
            </w:r>
            <w:r>
              <w:rPr>
                <w:noProof/>
                <w:webHidden/>
              </w:rPr>
            </w:r>
            <w:r>
              <w:rPr>
                <w:noProof/>
                <w:webHidden/>
              </w:rPr>
              <w:fldChar w:fldCharType="separate"/>
            </w:r>
            <w:r>
              <w:rPr>
                <w:noProof/>
                <w:webHidden/>
              </w:rPr>
              <w:t>14</w:t>
            </w:r>
            <w:r>
              <w:rPr>
                <w:noProof/>
                <w:webHidden/>
              </w:rPr>
              <w:fldChar w:fldCharType="end"/>
            </w:r>
          </w:hyperlink>
        </w:p>
        <w:p w14:paraId="44E675EC" w14:textId="3EB81EC8" w:rsidR="00AA63D2" w:rsidRPr="00AA63D2" w:rsidRDefault="00AA63D2" w:rsidP="00AA63D2">
          <w:pPr>
            <w:rPr>
              <w:lang w:val="en-US"/>
            </w:rPr>
          </w:pPr>
          <w:r>
            <w:rPr>
              <w:lang w:val="en-US"/>
            </w:rPr>
            <w:t>Conclusion</w:t>
          </w:r>
          <w:r>
            <w:rPr>
              <w:lang w:val="en-US"/>
            </w:rPr>
            <w:t>……………………………………………………………………………………………………………………………………….</w:t>
          </w:r>
          <w:r>
            <w:rPr>
              <w:lang w:val="en-US"/>
            </w:rPr>
            <w:t>14</w:t>
          </w:r>
        </w:p>
        <w:p w14:paraId="249AC292" w14:textId="78F70F22" w:rsidR="00AA63D2" w:rsidRDefault="00AA63D2">
          <w:pPr>
            <w:pStyle w:val="TOC1"/>
            <w:tabs>
              <w:tab w:val="right" w:leader="dot" w:pos="9016"/>
            </w:tabs>
            <w:rPr>
              <w:rFonts w:cstheme="minorBidi"/>
              <w:noProof/>
              <w:kern w:val="2"/>
              <w:lang w:val="en-GB" w:eastAsia="en-GB"/>
              <w14:ligatures w14:val="standardContextual"/>
            </w:rPr>
          </w:pPr>
          <w:hyperlink w:anchor="_Toc144919388" w:history="1">
            <w:r w:rsidRPr="00C22B92">
              <w:rPr>
                <w:rStyle w:val="Hyperlink"/>
                <w:noProof/>
              </w:rPr>
              <w:t>6. Reference List</w:t>
            </w:r>
            <w:r>
              <w:rPr>
                <w:noProof/>
                <w:webHidden/>
              </w:rPr>
              <w:tab/>
            </w:r>
            <w:r>
              <w:rPr>
                <w:noProof/>
                <w:webHidden/>
              </w:rPr>
              <w:fldChar w:fldCharType="begin"/>
            </w:r>
            <w:r>
              <w:rPr>
                <w:noProof/>
                <w:webHidden/>
              </w:rPr>
              <w:instrText xml:space="preserve"> PAGEREF _Toc144919388 \h </w:instrText>
            </w:r>
            <w:r>
              <w:rPr>
                <w:noProof/>
                <w:webHidden/>
              </w:rPr>
            </w:r>
            <w:r>
              <w:rPr>
                <w:noProof/>
                <w:webHidden/>
              </w:rPr>
              <w:fldChar w:fldCharType="separate"/>
            </w:r>
            <w:r>
              <w:rPr>
                <w:noProof/>
                <w:webHidden/>
              </w:rPr>
              <w:t>15</w:t>
            </w:r>
            <w:r>
              <w:rPr>
                <w:noProof/>
                <w:webHidden/>
              </w:rPr>
              <w:fldChar w:fldCharType="end"/>
            </w:r>
          </w:hyperlink>
        </w:p>
        <w:p w14:paraId="354B1640" w14:textId="390C7440" w:rsidR="00AA63D2" w:rsidRDefault="00AA63D2">
          <w:r>
            <w:rPr>
              <w:b/>
              <w:bCs/>
              <w:noProof/>
            </w:rPr>
            <w:fldChar w:fldCharType="end"/>
          </w:r>
        </w:p>
      </w:sdtContent>
    </w:sdt>
    <w:p w14:paraId="124561C6" w14:textId="77777777" w:rsidR="00E60CCB" w:rsidRDefault="00E60CCB"/>
    <w:p w14:paraId="328620E7" w14:textId="5EA91DE6" w:rsidR="00E60CCB" w:rsidRDefault="005E2F5D">
      <w:r>
        <w:br w:type="page"/>
      </w:r>
    </w:p>
    <w:p w14:paraId="7731469F" w14:textId="48A2C05D" w:rsidR="005E2F5D" w:rsidRDefault="005E2F5D" w:rsidP="005E2F5D">
      <w:pPr>
        <w:pStyle w:val="Heading1"/>
      </w:pPr>
      <w:bookmarkStart w:id="0" w:name="_Toc144919369"/>
      <w:r>
        <w:lastRenderedPageBreak/>
        <w:t>1. Introduction</w:t>
      </w:r>
      <w:bookmarkEnd w:id="0"/>
    </w:p>
    <w:p w14:paraId="7F3D01A4" w14:textId="77777777" w:rsidR="00F253D4" w:rsidRDefault="00F253D4"/>
    <w:p w14:paraId="64BA7552" w14:textId="076F960D" w:rsidR="004F20CD" w:rsidRDefault="00E3764E">
      <w:r w:rsidRPr="002144C5">
        <w:t xml:space="preserve">In an era where technology and healthcare are continuously improving </w:t>
      </w:r>
      <w:r w:rsidR="002144C5" w:rsidRPr="002144C5">
        <w:t xml:space="preserve">it’s important </w:t>
      </w:r>
      <w:r w:rsidR="00F85C54" w:rsidRPr="002144C5">
        <w:t xml:space="preserve">to be </w:t>
      </w:r>
      <w:r w:rsidR="00954FC6" w:rsidRPr="002144C5">
        <w:t xml:space="preserve">prepared </w:t>
      </w:r>
      <w:r w:rsidR="006450A6" w:rsidRPr="002144C5">
        <w:t xml:space="preserve">and </w:t>
      </w:r>
      <w:r w:rsidR="00F85C54" w:rsidRPr="002144C5">
        <w:t>secure</w:t>
      </w:r>
      <w:r w:rsidR="004F20CD" w:rsidRPr="002144C5">
        <w:t>.</w:t>
      </w:r>
      <w:r w:rsidR="004F20CD">
        <w:t xml:space="preserve"> The National Health Service (NHS) </w:t>
      </w:r>
      <w:r w:rsidR="0089515A">
        <w:t>has 389 practices in Wales[1]</w:t>
      </w:r>
      <w:r w:rsidR="006450A6">
        <w:t xml:space="preserve"> </w:t>
      </w:r>
      <w:r w:rsidR="0078351A">
        <w:t>this number</w:t>
      </w:r>
      <w:r w:rsidR="006450A6">
        <w:t xml:space="preserve"> </w:t>
      </w:r>
      <w:r w:rsidR="00954FC6">
        <w:t>continues to grow annually</w:t>
      </w:r>
      <w:r w:rsidR="006450A6">
        <w:t xml:space="preserve">. Each general practice has staff </w:t>
      </w:r>
      <w:r w:rsidR="0078351A">
        <w:t xml:space="preserve">from different educational backgrounds </w:t>
      </w:r>
      <w:r w:rsidR="006450A6">
        <w:t xml:space="preserve">with </w:t>
      </w:r>
      <w:r w:rsidR="00A030AB">
        <w:t xml:space="preserve">various </w:t>
      </w:r>
      <w:r w:rsidR="00D74396">
        <w:t>job</w:t>
      </w:r>
      <w:r w:rsidR="0078351A">
        <w:t xml:space="preserve"> roles</w:t>
      </w:r>
      <w:r w:rsidR="00D74396">
        <w:t xml:space="preserve">. </w:t>
      </w:r>
      <w:r w:rsidR="006450A6">
        <w:t xml:space="preserve">The purpose of this project is to educate general practice staff on how to be aware of </w:t>
      </w:r>
      <w:r w:rsidR="002D4A0F">
        <w:t>c</w:t>
      </w:r>
      <w:r w:rsidR="006450A6">
        <w:t>yber</w:t>
      </w:r>
      <w:r w:rsidR="002D4A0F">
        <w:t>s</w:t>
      </w:r>
      <w:r w:rsidR="006450A6">
        <w:t>ecurity threats the NHS faces along with how to prevent and protect themselves, colleagues,</w:t>
      </w:r>
      <w:r w:rsidR="002D4A0F">
        <w:t xml:space="preserve"> </w:t>
      </w:r>
      <w:r w:rsidR="001B16DC">
        <w:t>patients,</w:t>
      </w:r>
      <w:r w:rsidR="006450A6">
        <w:t xml:space="preserve"> and the NHS from these threats.</w:t>
      </w:r>
    </w:p>
    <w:p w14:paraId="06754688" w14:textId="3184E170" w:rsidR="00954FC6" w:rsidRDefault="006450A6">
      <w:r>
        <w:t xml:space="preserve">The </w:t>
      </w:r>
      <w:r w:rsidR="00954FC6">
        <w:t>primary objective</w:t>
      </w:r>
      <w:r w:rsidR="00954FC6">
        <w:t>s</w:t>
      </w:r>
      <w:r w:rsidR="00954FC6">
        <w:t xml:space="preserve"> of this </w:t>
      </w:r>
      <w:r w:rsidR="00954FC6">
        <w:t xml:space="preserve"> </w:t>
      </w:r>
      <w:r>
        <w:t>project</w:t>
      </w:r>
      <w:r w:rsidR="00BD1F29">
        <w:t xml:space="preserve"> </w:t>
      </w:r>
      <w:r w:rsidR="00954FC6">
        <w:t xml:space="preserve">are </w:t>
      </w:r>
      <w:r w:rsidR="00BD1F29">
        <w:t>the creation of articles</w:t>
      </w:r>
      <w:r w:rsidR="0078351A">
        <w:t xml:space="preserve">, </w:t>
      </w:r>
      <w:r w:rsidR="00BD1F29">
        <w:t>presentations and exams which</w:t>
      </w:r>
      <w:r w:rsidR="0078351A">
        <w:t xml:space="preserve"> will be</w:t>
      </w:r>
      <w:r w:rsidR="00BD1F29">
        <w:t xml:space="preserve"> formed based upon information and data gathered via researching what </w:t>
      </w:r>
      <w:r w:rsidR="00480342">
        <w:t xml:space="preserve">the NHS currently does to protect its general practices against </w:t>
      </w:r>
      <w:r w:rsidR="00954FC6">
        <w:t xml:space="preserve">ever-evolving </w:t>
      </w:r>
      <w:r w:rsidR="002D4A0F">
        <w:t>c</w:t>
      </w:r>
      <w:r w:rsidR="00480342">
        <w:t>yber</w:t>
      </w:r>
      <w:r w:rsidR="002D4A0F">
        <w:t>s</w:t>
      </w:r>
      <w:r w:rsidR="00480342">
        <w:t xml:space="preserve">ecurity </w:t>
      </w:r>
      <w:r w:rsidR="00954FC6">
        <w:t>threats</w:t>
      </w:r>
      <w:r w:rsidR="00480342">
        <w:t xml:space="preserve">. </w:t>
      </w:r>
    </w:p>
    <w:p w14:paraId="0F23F863" w14:textId="6A10B43D" w:rsidR="006450A6" w:rsidRDefault="00954FC6">
      <w:r>
        <w:t>To achieve t</w:t>
      </w:r>
      <w:r w:rsidR="00480342">
        <w:t xml:space="preserve">his </w:t>
      </w:r>
      <w:r>
        <w:t xml:space="preserve">goal comprehensive research </w:t>
      </w:r>
      <w:r w:rsidR="00480342">
        <w:t xml:space="preserve">will be done by </w:t>
      </w:r>
      <w:r w:rsidR="0078351A">
        <w:t>communicating</w:t>
      </w:r>
      <w:r w:rsidR="00480342">
        <w:t xml:space="preserve"> with the </w:t>
      </w:r>
      <w:r w:rsidR="0078351A">
        <w:t xml:space="preserve">NHS </w:t>
      </w:r>
      <w:r w:rsidR="002D4A0F">
        <w:t>c</w:t>
      </w:r>
      <w:r w:rsidR="00480342">
        <w:t>yber</w:t>
      </w:r>
      <w:r w:rsidR="002D4A0F">
        <w:t>s</w:t>
      </w:r>
      <w:r w:rsidR="00480342">
        <w:t xml:space="preserve">ecurity departments, </w:t>
      </w:r>
      <w:r>
        <w:t xml:space="preserve">consulting with </w:t>
      </w:r>
      <w:r w:rsidR="002144C5" w:rsidRPr="002144C5">
        <w:t>g</w:t>
      </w:r>
      <w:r w:rsidR="00480342" w:rsidRPr="002144C5">
        <w:t xml:space="preserve">eneral </w:t>
      </w:r>
      <w:r w:rsidR="002144C5" w:rsidRPr="002144C5">
        <w:t>p</w:t>
      </w:r>
      <w:r w:rsidR="00480342" w:rsidRPr="002144C5">
        <w:t>ractices</w:t>
      </w:r>
      <w:r w:rsidR="00480342">
        <w:t xml:space="preserve"> an</w:t>
      </w:r>
      <w:r>
        <w:t xml:space="preserve">d </w:t>
      </w:r>
      <w:r w:rsidR="0009249E">
        <w:t xml:space="preserve">extensive use of the </w:t>
      </w:r>
      <w:r w:rsidR="00480342">
        <w:t>University of Wales Trinity St Davids online and physical library for peer reviewed articles and papers</w:t>
      </w:r>
      <w:r>
        <w:t xml:space="preserve">. This proposal covers the aims and objectives of how each step of the project will be constructed using the above research tools </w:t>
      </w:r>
      <w:r w:rsidR="0009249E">
        <w:t>which will be used to educate NHS staff</w:t>
      </w:r>
      <w:r w:rsidR="002144C5">
        <w:t>.</w:t>
      </w:r>
    </w:p>
    <w:p w14:paraId="78E0360A" w14:textId="1CD2F980" w:rsidR="00F253D4" w:rsidRPr="00F253D4" w:rsidRDefault="005E2F5D">
      <w:r>
        <w:br w:type="page"/>
      </w:r>
    </w:p>
    <w:p w14:paraId="081FFAAB" w14:textId="77777777" w:rsidR="005E2F5D" w:rsidRDefault="005E2F5D" w:rsidP="005E2F5D">
      <w:pPr>
        <w:pStyle w:val="Heading1"/>
      </w:pPr>
      <w:bookmarkStart w:id="1" w:name="_Toc144919370"/>
      <w:r>
        <w:lastRenderedPageBreak/>
        <w:t>2. Background to the Proposed Research</w:t>
      </w:r>
      <w:bookmarkEnd w:id="1"/>
    </w:p>
    <w:p w14:paraId="54B19A4B" w14:textId="3E252983" w:rsidR="00D1299E" w:rsidRDefault="00D1299E"/>
    <w:p w14:paraId="1BCEB46B" w14:textId="0971606B" w:rsidR="006D50C8" w:rsidRPr="006D50C8" w:rsidRDefault="006D50C8" w:rsidP="006D50C8">
      <w:pPr>
        <w:jc w:val="center"/>
        <w:rPr>
          <w:b/>
          <w:bCs/>
        </w:rPr>
      </w:pPr>
      <w:r w:rsidRPr="006D50C8">
        <w:rPr>
          <w:b/>
          <w:bCs/>
        </w:rPr>
        <w:t>Theories</w:t>
      </w:r>
      <w:r w:rsidR="00752DC5">
        <w:rPr>
          <w:b/>
          <w:bCs/>
        </w:rPr>
        <w:t xml:space="preserve"> and main researchers</w:t>
      </w:r>
      <w:r w:rsidRPr="006D50C8">
        <w:rPr>
          <w:b/>
          <w:bCs/>
        </w:rPr>
        <w:t xml:space="preserve"> in Cyber Security</w:t>
      </w:r>
    </w:p>
    <w:p w14:paraId="3BE5ABB6" w14:textId="76655A11" w:rsidR="00396A42" w:rsidRPr="00A639B7" w:rsidRDefault="00D20E86" w:rsidP="00736045">
      <w:pPr>
        <w:jc w:val="both"/>
        <w:rPr>
          <w:b/>
          <w:bCs/>
          <w:sz w:val="24"/>
          <w:szCs w:val="24"/>
        </w:rPr>
      </w:pPr>
      <w:r w:rsidRPr="00A639B7">
        <w:rPr>
          <w:b/>
          <w:bCs/>
          <w:sz w:val="24"/>
          <w:szCs w:val="24"/>
        </w:rPr>
        <w:t>Attach Surface Reduction</w:t>
      </w:r>
    </w:p>
    <w:p w14:paraId="1A7E99B3" w14:textId="1953BB66" w:rsidR="006474D2" w:rsidRDefault="006474D2" w:rsidP="00736045">
      <w:pPr>
        <w:jc w:val="both"/>
      </w:pPr>
      <w:r>
        <w:t xml:space="preserve">One of the main theories within </w:t>
      </w:r>
      <w:r w:rsidR="002D4A0F">
        <w:t>c</w:t>
      </w:r>
      <w:r>
        <w:t>yber</w:t>
      </w:r>
      <w:r w:rsidR="002D4A0F">
        <w:t>s</w:t>
      </w:r>
      <w:r>
        <w:t>ecurity is Attach Surface Reduction</w:t>
      </w:r>
      <w:r w:rsidR="002207F3">
        <w:t xml:space="preserve">[2], which has a main focus of minimizing the potential points of a </w:t>
      </w:r>
      <w:r w:rsidR="002D4A0F">
        <w:t>c</w:t>
      </w:r>
      <w:r w:rsidR="002207F3">
        <w:t>yber</w:t>
      </w:r>
      <w:r w:rsidR="002D4A0F">
        <w:t>s</w:t>
      </w:r>
      <w:r w:rsidR="002207F3">
        <w:t xml:space="preserve">ecurity </w:t>
      </w:r>
      <w:r w:rsidR="005640BF">
        <w:t>attacks limit</w:t>
      </w:r>
      <w:r w:rsidR="001B16DC">
        <w:t xml:space="preserve">ing </w:t>
      </w:r>
      <w:r w:rsidR="005640BF">
        <w:t>the possible ways attacks can harm an organisation. This is done by through multiple techniques and strategies such as:</w:t>
      </w:r>
    </w:p>
    <w:p w14:paraId="7F174410" w14:textId="77777777" w:rsidR="006C6B82" w:rsidRPr="006C6B82" w:rsidRDefault="005640BF" w:rsidP="006C6B82">
      <w:pPr>
        <w:pStyle w:val="ListParagraph"/>
        <w:numPr>
          <w:ilvl w:val="0"/>
          <w:numId w:val="6"/>
        </w:numPr>
        <w:jc w:val="both"/>
        <w:rPr>
          <w:b/>
          <w:bCs/>
        </w:rPr>
      </w:pPr>
      <w:r w:rsidRPr="005640BF">
        <w:rPr>
          <w:b/>
          <w:bCs/>
        </w:rPr>
        <w:t>Least Privilege Principles</w:t>
      </w:r>
      <w:r w:rsidR="00350253">
        <w:rPr>
          <w:b/>
          <w:bCs/>
        </w:rPr>
        <w:t xml:space="preserve"> – </w:t>
      </w:r>
      <w:r w:rsidR="00350253">
        <w:t xml:space="preserve">Restricting </w:t>
      </w:r>
      <w:r w:rsidR="006C3F30">
        <w:t>users’</w:t>
      </w:r>
      <w:r w:rsidR="00350253">
        <w:t xml:space="preserve"> access </w:t>
      </w:r>
      <w:r w:rsidR="00BF60FC">
        <w:t>within</w:t>
      </w:r>
      <w:r w:rsidR="00350253">
        <w:t xml:space="preserve"> an organisation to only allow access </w:t>
      </w:r>
      <w:r w:rsidR="006C3F30" w:rsidRPr="006C6B82">
        <w:t>to</w:t>
      </w:r>
      <w:r w:rsidR="0078351A" w:rsidRPr="006C6B82">
        <w:t xml:space="preserve"> folders within</w:t>
      </w:r>
      <w:r w:rsidR="006C3F30" w:rsidRPr="006C6B82">
        <w:t xml:space="preserve"> th</w:t>
      </w:r>
      <w:r w:rsidR="006C3F30">
        <w:t>eir department role</w:t>
      </w:r>
      <w:r w:rsidR="006476D5" w:rsidRPr="006476D5">
        <w:t>[3]</w:t>
      </w:r>
      <w:r w:rsidR="006C3F30">
        <w:t>. An example of this would be In the situation where a receptionist’s account is compromised the attacker will only have access to parts of the network the receptionist has and will not have access to the aspects of the network</w:t>
      </w:r>
      <w:r w:rsidR="0078351A">
        <w:t xml:space="preserve"> that, for example,</w:t>
      </w:r>
      <w:r w:rsidR="006C3F30">
        <w:t xml:space="preserve"> a software engineer would have</w:t>
      </w:r>
      <w:r w:rsidR="0078351A">
        <w:t>. This</w:t>
      </w:r>
      <w:r w:rsidR="006C3F30">
        <w:t xml:space="preserve"> will restrict the amount of damage to the networ</w:t>
      </w:r>
      <w:r w:rsidR="006447D4">
        <w:t>k</w:t>
      </w:r>
      <w:r w:rsidR="006C3F30">
        <w:t>.</w:t>
      </w:r>
    </w:p>
    <w:p w14:paraId="6A3C48E4" w14:textId="77777777" w:rsidR="006C6B82" w:rsidRDefault="006C6B82" w:rsidP="006C6B82">
      <w:pPr>
        <w:pStyle w:val="ListParagraph"/>
        <w:jc w:val="both"/>
        <w:rPr>
          <w:b/>
          <w:bCs/>
        </w:rPr>
      </w:pPr>
    </w:p>
    <w:p w14:paraId="57CC04C9" w14:textId="77777777" w:rsidR="006C6B82" w:rsidRPr="006C6B82" w:rsidRDefault="002506CF" w:rsidP="006C6B82">
      <w:pPr>
        <w:pStyle w:val="ListParagraph"/>
        <w:numPr>
          <w:ilvl w:val="0"/>
          <w:numId w:val="6"/>
        </w:numPr>
        <w:jc w:val="both"/>
        <w:rPr>
          <w:b/>
          <w:bCs/>
        </w:rPr>
      </w:pPr>
      <w:r w:rsidRPr="006C6B82">
        <w:rPr>
          <w:b/>
          <w:bCs/>
        </w:rPr>
        <w:t xml:space="preserve">Application whitelisting </w:t>
      </w:r>
      <w:r w:rsidR="006476D5" w:rsidRPr="006C6B82">
        <w:rPr>
          <w:b/>
          <w:bCs/>
        </w:rPr>
        <w:t>–</w:t>
      </w:r>
      <w:r w:rsidR="006C3F30" w:rsidRPr="006C6B82">
        <w:rPr>
          <w:b/>
          <w:bCs/>
        </w:rPr>
        <w:t xml:space="preserve"> </w:t>
      </w:r>
      <w:r w:rsidR="006476D5">
        <w:t>Creating a rule that only allows approved software</w:t>
      </w:r>
      <w:r w:rsidR="0078351A">
        <w:t xml:space="preserve"> and</w:t>
      </w:r>
      <w:r w:rsidR="006476D5">
        <w:t xml:space="preserve"> hardware</w:t>
      </w:r>
      <w:r w:rsidR="006447D4">
        <w:t xml:space="preserve"> to be used</w:t>
      </w:r>
      <w:r w:rsidR="0078351A">
        <w:t>,</w:t>
      </w:r>
      <w:r w:rsidR="006476D5">
        <w:t xml:space="preserve"> which reduces the risk of potential cyber-attacks from malicious software</w:t>
      </w:r>
      <w:r w:rsidR="004D7E17">
        <w:t>[4]</w:t>
      </w:r>
      <w:r w:rsidR="006476D5">
        <w:t xml:space="preserve">. </w:t>
      </w:r>
      <w:r w:rsidR="004D7E17">
        <w:t>An example of this would be if a user is requesting an application to be downloaded on their computer it will need to be approved and checked for any type of malicious activity. The same rule applies for hardware such as USB</w:t>
      </w:r>
      <w:r w:rsidR="0078351A">
        <w:t>’</w:t>
      </w:r>
      <w:r w:rsidR="006C6B82">
        <w:t>s.</w:t>
      </w:r>
    </w:p>
    <w:p w14:paraId="48E07254" w14:textId="77777777" w:rsidR="006C6B82" w:rsidRPr="006C6B82" w:rsidRDefault="006C6B82" w:rsidP="006C6B82">
      <w:pPr>
        <w:pStyle w:val="ListParagraph"/>
        <w:rPr>
          <w:b/>
          <w:bCs/>
        </w:rPr>
      </w:pPr>
    </w:p>
    <w:p w14:paraId="4A57FF43" w14:textId="60437B46" w:rsidR="00805748" w:rsidRPr="006C6B82" w:rsidRDefault="004D7E17" w:rsidP="006C6B82">
      <w:pPr>
        <w:pStyle w:val="ListParagraph"/>
        <w:numPr>
          <w:ilvl w:val="0"/>
          <w:numId w:val="6"/>
        </w:numPr>
        <w:jc w:val="both"/>
        <w:rPr>
          <w:b/>
          <w:bCs/>
        </w:rPr>
      </w:pPr>
      <w:r w:rsidRPr="006C6B82">
        <w:rPr>
          <w:b/>
          <w:bCs/>
        </w:rPr>
        <w:t>Patch and Vulnerability Management</w:t>
      </w:r>
      <w:r w:rsidRPr="006C6B82">
        <w:rPr>
          <w:b/>
          <w:bCs/>
        </w:rPr>
        <w:t xml:space="preserve"> -</w:t>
      </w:r>
      <w:r w:rsidR="00BF60FC" w:rsidRPr="006C6B82">
        <w:rPr>
          <w:b/>
          <w:bCs/>
        </w:rPr>
        <w:t xml:space="preserve"> </w:t>
      </w:r>
      <w:r w:rsidR="00805748">
        <w:t>Updating and patching software and systems to remove and fix vulnerabilities</w:t>
      </w:r>
      <w:r w:rsidR="00CE2A21">
        <w:t>[5]</w:t>
      </w:r>
      <w:r w:rsidR="00805748">
        <w:t>.</w:t>
      </w:r>
      <w:r w:rsidR="00A639B7">
        <w:t xml:space="preserve"> </w:t>
      </w:r>
      <w:r w:rsidR="00DB69DC">
        <w:t>T</w:t>
      </w:r>
      <w:r w:rsidR="00A639B7">
        <w:t>his is a vital strategy</w:t>
      </w:r>
      <w:r w:rsidR="00DB69DC">
        <w:t xml:space="preserve"> as</w:t>
      </w:r>
      <w:r w:rsidR="006C6B82">
        <w:t xml:space="preserve"> hackers would use</w:t>
      </w:r>
      <w:r w:rsidR="00805748">
        <w:t xml:space="preserve"> </w:t>
      </w:r>
      <w:r w:rsidR="00A639B7">
        <w:t>a</w:t>
      </w:r>
      <w:r w:rsidR="00805748">
        <w:t xml:space="preserve"> zero</w:t>
      </w:r>
      <w:r w:rsidR="00CE2A21">
        <w:t xml:space="preserve"> day (0day</w:t>
      </w:r>
      <w:r w:rsidR="00CE2A21" w:rsidRPr="006C6B82">
        <w:t>) to target a vulnerability within a software or system and create an exploit</w:t>
      </w:r>
      <w:r w:rsidR="00A639B7">
        <w:t>[6]</w:t>
      </w:r>
      <w:r w:rsidR="00CE2A21">
        <w:t xml:space="preserve"> such as inserting malware which could then result in an organisation such as the NHS having a data breach of staff and patient information.   </w:t>
      </w:r>
    </w:p>
    <w:p w14:paraId="0362C1B7" w14:textId="77777777" w:rsidR="00736045" w:rsidRDefault="00736045" w:rsidP="00736045">
      <w:pPr>
        <w:jc w:val="both"/>
      </w:pPr>
    </w:p>
    <w:p w14:paraId="2C3A64E4" w14:textId="4B28308B" w:rsidR="005640BF" w:rsidRDefault="00B85F97" w:rsidP="00736045">
      <w:pPr>
        <w:jc w:val="both"/>
      </w:pPr>
      <w:r>
        <w:t>The</w:t>
      </w:r>
      <w:r w:rsidR="00DB69DC">
        <w:t>se</w:t>
      </w:r>
      <w:r>
        <w:t xml:space="preserve"> strategies are vital for keeping up to date with the </w:t>
      </w:r>
      <w:r w:rsidR="001D3492">
        <w:t>latest c</w:t>
      </w:r>
      <w:r>
        <w:t>yber</w:t>
      </w:r>
      <w:r w:rsidR="001D3492">
        <w:t>s</w:t>
      </w:r>
      <w:r>
        <w:t xml:space="preserve">ecurity threats and being able to mitigate the risks for an organisation. Large organisations throughout the world have had cyber-attacks </w:t>
      </w:r>
      <w:r w:rsidR="006447D4">
        <w:t xml:space="preserve">where </w:t>
      </w:r>
      <w:r>
        <w:t xml:space="preserve">staff and users’ information </w:t>
      </w:r>
      <w:r w:rsidR="006447D4">
        <w:t xml:space="preserve">have been </w:t>
      </w:r>
      <w:r>
        <w:t xml:space="preserve">breached, as </w:t>
      </w:r>
      <w:r w:rsidR="00BE0BC8">
        <w:t>mentioned</w:t>
      </w:r>
      <w:r>
        <w:t xml:space="preserve"> in the article “Could what happen to Sony happen to us”[</w:t>
      </w:r>
      <w:r w:rsidR="00BE0BC8">
        <w:t>7</w:t>
      </w:r>
      <w:r>
        <w:t>]</w:t>
      </w:r>
      <w:r w:rsidR="00DB69DC">
        <w:t>.</w:t>
      </w:r>
      <w:r>
        <w:t xml:space="preserve"> </w:t>
      </w:r>
      <w:r w:rsidR="00DB69DC">
        <w:t>I</w:t>
      </w:r>
      <w:r w:rsidR="00BE0BC8">
        <w:t xml:space="preserve">t discusses </w:t>
      </w:r>
      <w:r>
        <w:t>how organisations such as JP Morgan, eBay,</w:t>
      </w:r>
      <w:r w:rsidR="00BE0BC8">
        <w:t xml:space="preserve"> and</w:t>
      </w:r>
      <w:r>
        <w:t xml:space="preserve"> Target </w:t>
      </w:r>
      <w:r w:rsidR="001D3492">
        <w:t>have been compromised by cyber-attacks and their information breached. even the largest organisations can be attacked</w:t>
      </w:r>
      <w:r w:rsidR="00DB69DC">
        <w:t xml:space="preserve">, </w:t>
      </w:r>
      <w:r w:rsidR="00DB69DC" w:rsidRPr="006C6B82">
        <w:t>this is</w:t>
      </w:r>
      <w:r w:rsidR="001D3492">
        <w:t xml:space="preserve"> why it is of vital importance for the NHS and its staff </w:t>
      </w:r>
      <w:r w:rsidR="00987904">
        <w:t xml:space="preserve">to be aware of potential cyber threats and ways to </w:t>
      </w:r>
      <w:r w:rsidR="001D3492">
        <w:t xml:space="preserve">protect </w:t>
      </w:r>
      <w:r w:rsidR="00DB69DC">
        <w:t xml:space="preserve">the </w:t>
      </w:r>
      <w:r w:rsidR="00DB69DC" w:rsidRPr="006C6B82">
        <w:t xml:space="preserve">highly sensitive staff and patient </w:t>
      </w:r>
      <w:r w:rsidR="001D3492" w:rsidRPr="006C6B82">
        <w:t>information</w:t>
      </w:r>
      <w:r w:rsidR="00DB69DC">
        <w:t xml:space="preserve"> it holds</w:t>
      </w:r>
      <w:r w:rsidR="001D3492">
        <w:t xml:space="preserve">. </w:t>
      </w:r>
    </w:p>
    <w:p w14:paraId="65ADBEBE" w14:textId="01EA8670" w:rsidR="005640BF" w:rsidRDefault="00DB69DC" w:rsidP="00736045">
      <w:pPr>
        <w:jc w:val="both"/>
      </w:pPr>
      <w:r w:rsidRPr="006C6B82">
        <w:t>These techniques are implemented in the NHS</w:t>
      </w:r>
      <w:r w:rsidR="00987904">
        <w:t xml:space="preserve"> by using </w:t>
      </w:r>
      <w:r w:rsidR="001D3492">
        <w:t>Active Directory to create policies such as password character requirements</w:t>
      </w:r>
      <w:r>
        <w:t>,</w:t>
      </w:r>
      <w:r w:rsidR="00987904">
        <w:t xml:space="preserve"> where passwords have to be at least 12 characters long,</w:t>
      </w:r>
      <w:r w:rsidR="006447D4">
        <w:t xml:space="preserve"> include</w:t>
      </w:r>
      <w:r w:rsidR="00987904">
        <w:t xml:space="preserve"> a capital letter and a special symbol. Active directory is also used for adding staff to specific </w:t>
      </w:r>
      <w:r w:rsidR="001D3492">
        <w:t xml:space="preserve">groups </w:t>
      </w:r>
      <w:r w:rsidR="00987904">
        <w:t xml:space="preserve">based on their job role </w:t>
      </w:r>
      <w:r w:rsidR="001D3492">
        <w:t>to implement Least Privilege Principles</w:t>
      </w:r>
      <w:r w:rsidR="00987904">
        <w:t xml:space="preserve"> where staff aren’t allowed access to other department information unless authorised and added to a particular group. </w:t>
      </w:r>
      <w:r w:rsidR="00752DC5">
        <w:t xml:space="preserve">Within the project this valuable information and the reasoning behind why its implemented will be taught to </w:t>
      </w:r>
      <w:r w:rsidR="006447D4">
        <w:t xml:space="preserve">general </w:t>
      </w:r>
      <w:r w:rsidR="00752DC5">
        <w:t>practice staff through articles and presentations to make them aware of its importance.</w:t>
      </w:r>
    </w:p>
    <w:p w14:paraId="75EA3D01" w14:textId="77777777" w:rsidR="004D7E17" w:rsidRDefault="004D7E17"/>
    <w:p w14:paraId="723CA63E" w14:textId="293D3337" w:rsidR="003D4F2F" w:rsidRPr="00F43BE6" w:rsidRDefault="000D0FB7" w:rsidP="00D20E86">
      <w:pPr>
        <w:rPr>
          <w:b/>
          <w:bCs/>
        </w:rPr>
      </w:pPr>
      <w:r w:rsidRPr="000D0FB7">
        <w:rPr>
          <w:b/>
          <w:bCs/>
          <w:sz w:val="24"/>
          <w:szCs w:val="24"/>
        </w:rPr>
        <w:lastRenderedPageBreak/>
        <w:t>Threat intelligence</w:t>
      </w:r>
    </w:p>
    <w:p w14:paraId="6D583BFD" w14:textId="7E4D98C4" w:rsidR="000D0FB7" w:rsidRDefault="000D0FB7" w:rsidP="00736045">
      <w:pPr>
        <w:jc w:val="both"/>
      </w:pPr>
      <w:r>
        <w:t>Threat intelligence</w:t>
      </w:r>
      <w:r w:rsidR="006447D4">
        <w:t xml:space="preserve"> is another theory within cybersecurity that</w:t>
      </w:r>
      <w:r>
        <w:t xml:space="preserve"> highlights the urgency of researching, </w:t>
      </w:r>
      <w:r w:rsidR="00BF01FF">
        <w:t>obtaining,</w:t>
      </w:r>
      <w:r>
        <w:t xml:space="preserve"> and analysing the latest </w:t>
      </w:r>
      <w:r w:rsidR="00DB69DC" w:rsidRPr="006C6B82">
        <w:t>cybersecurity</w:t>
      </w:r>
      <w:r w:rsidR="00DB69DC">
        <w:t xml:space="preserve"> </w:t>
      </w:r>
      <w:r>
        <w:t xml:space="preserve">information such as hacker tactics, techniques, procedures, and new potential attacks. This information is then used to create defences against these newly discovered attacks in advance before attackers have the chance to use them. </w:t>
      </w:r>
    </w:p>
    <w:p w14:paraId="3E7B5FDB" w14:textId="5B5DD853" w:rsidR="00BF01FF" w:rsidRDefault="00736045" w:rsidP="00736045">
      <w:pPr>
        <w:jc w:val="both"/>
      </w:pPr>
      <w:r>
        <w:t>There are six stages for Threat Intelligence life cycles as shown below:</w:t>
      </w:r>
    </w:p>
    <w:p w14:paraId="69BB07EE" w14:textId="29046568" w:rsidR="00E01AA0" w:rsidRDefault="00736045" w:rsidP="0046270A">
      <w:r w:rsidRPr="00736045">
        <w:rPr>
          <w:noProof/>
          <w:sz w:val="24"/>
          <w:szCs w:val="24"/>
        </w:rPr>
        <w:drawing>
          <wp:inline distT="0" distB="0" distL="0" distR="0" wp14:anchorId="1917FE7D" wp14:editId="3567081C">
            <wp:extent cx="5642610" cy="3842177"/>
            <wp:effectExtent l="19050" t="19050" r="15240" b="25400"/>
            <wp:docPr id="241344801" name="Picture 2" descr="Cyber Threat Intelligence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yber Threat Intelligence Life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1968" cy="3855358"/>
                    </a:xfrm>
                    <a:prstGeom prst="rect">
                      <a:avLst/>
                    </a:prstGeom>
                    <a:noFill/>
                    <a:ln w="3175">
                      <a:solidFill>
                        <a:schemeClr val="tx1"/>
                      </a:solidFill>
                    </a:ln>
                  </pic:spPr>
                </pic:pic>
              </a:graphicData>
            </a:graphic>
          </wp:inline>
        </w:drawing>
      </w:r>
      <w:r w:rsidRPr="00736045">
        <w:t>[8]</w:t>
      </w:r>
    </w:p>
    <w:p w14:paraId="73B1C656" w14:textId="2194F09A" w:rsidR="00631CF8" w:rsidRDefault="00631CF8" w:rsidP="00631CF8">
      <w:pPr>
        <w:pStyle w:val="ListParagraph"/>
        <w:numPr>
          <w:ilvl w:val="0"/>
          <w:numId w:val="10"/>
        </w:numPr>
        <w:jc w:val="both"/>
      </w:pPr>
      <w:r w:rsidRPr="004A3BC8">
        <w:rPr>
          <w:b/>
          <w:bCs/>
        </w:rPr>
        <w:t>Planning –</w:t>
      </w:r>
      <w:r w:rsidR="001B16DC">
        <w:t xml:space="preserve"> T</w:t>
      </w:r>
      <w:r>
        <w:t>he organisations stakeholders organise the intelligence requirements</w:t>
      </w:r>
      <w:r w:rsidR="00F43BE6">
        <w:t xml:space="preserve"> for new cyber threats that might affect the organisation.</w:t>
      </w:r>
    </w:p>
    <w:p w14:paraId="7921CE26" w14:textId="77777777" w:rsidR="00F43BE6" w:rsidRDefault="00F43BE6" w:rsidP="00F43BE6">
      <w:pPr>
        <w:pStyle w:val="ListParagraph"/>
        <w:jc w:val="both"/>
      </w:pPr>
    </w:p>
    <w:p w14:paraId="66CD829D" w14:textId="33451A84" w:rsidR="00631CF8" w:rsidRDefault="00631CF8" w:rsidP="00631CF8">
      <w:pPr>
        <w:pStyle w:val="ListParagraph"/>
        <w:numPr>
          <w:ilvl w:val="0"/>
          <w:numId w:val="10"/>
        </w:numPr>
        <w:jc w:val="both"/>
      </w:pPr>
      <w:r w:rsidRPr="004A3BC8">
        <w:rPr>
          <w:b/>
          <w:bCs/>
        </w:rPr>
        <w:t xml:space="preserve">Threat Data Collection </w:t>
      </w:r>
      <w:r w:rsidR="00F43BE6" w:rsidRPr="004A3BC8">
        <w:rPr>
          <w:b/>
          <w:bCs/>
        </w:rPr>
        <w:t>–</w:t>
      </w:r>
      <w:r w:rsidR="001B16DC">
        <w:t xml:space="preserve"> C</w:t>
      </w:r>
      <w:r w:rsidR="00F43BE6">
        <w:t>ollect</w:t>
      </w:r>
      <w:r w:rsidR="001B16DC">
        <w:t>ing</w:t>
      </w:r>
      <w:r w:rsidR="00F43BE6">
        <w:t xml:space="preserve"> data on potential new threats.</w:t>
      </w:r>
    </w:p>
    <w:p w14:paraId="3804C761" w14:textId="77777777" w:rsidR="00F43BE6" w:rsidRDefault="00F43BE6" w:rsidP="00F43BE6">
      <w:pPr>
        <w:pStyle w:val="ListParagraph"/>
      </w:pPr>
    </w:p>
    <w:p w14:paraId="6033A318" w14:textId="454C8166" w:rsidR="00F43BE6" w:rsidRDefault="00F43BE6" w:rsidP="00631CF8">
      <w:pPr>
        <w:pStyle w:val="ListParagraph"/>
        <w:numPr>
          <w:ilvl w:val="0"/>
          <w:numId w:val="10"/>
        </w:numPr>
        <w:jc w:val="both"/>
      </w:pPr>
      <w:r w:rsidRPr="004A3BC8">
        <w:rPr>
          <w:b/>
          <w:bCs/>
        </w:rPr>
        <w:t xml:space="preserve">Processing – </w:t>
      </w:r>
      <w:r w:rsidR="003519F2">
        <w:t>S</w:t>
      </w:r>
      <w:r>
        <w:t xml:space="preserve">tandardizing the data collected to make it easier </w:t>
      </w:r>
      <w:r w:rsidR="001B16DC">
        <w:t xml:space="preserve">to </w:t>
      </w:r>
      <w:r>
        <w:t>understand</w:t>
      </w:r>
      <w:r w:rsidR="001B16DC">
        <w:t xml:space="preserve"> and follow</w:t>
      </w:r>
      <w:r w:rsidR="003519F2">
        <w:t>.</w:t>
      </w:r>
    </w:p>
    <w:p w14:paraId="310953CD" w14:textId="77777777" w:rsidR="003519F2" w:rsidRDefault="003519F2" w:rsidP="003519F2">
      <w:pPr>
        <w:pStyle w:val="ListParagraph"/>
      </w:pPr>
    </w:p>
    <w:p w14:paraId="5C9DE93B" w14:textId="4D54924C" w:rsidR="003519F2" w:rsidRDefault="003519F2" w:rsidP="00631CF8">
      <w:pPr>
        <w:pStyle w:val="ListParagraph"/>
        <w:numPr>
          <w:ilvl w:val="0"/>
          <w:numId w:val="10"/>
        </w:numPr>
        <w:jc w:val="both"/>
      </w:pPr>
      <w:r w:rsidRPr="004A3BC8">
        <w:rPr>
          <w:b/>
          <w:bCs/>
        </w:rPr>
        <w:t>Analysis –</w:t>
      </w:r>
      <w:r w:rsidR="001B16DC">
        <w:t xml:space="preserve"> O</w:t>
      </w:r>
      <w:r w:rsidR="004A3BC8">
        <w:t>bserv</w:t>
      </w:r>
      <w:r w:rsidR="001B16DC">
        <w:t>ing</w:t>
      </w:r>
      <w:r w:rsidR="004A3BC8">
        <w:t xml:space="preserve"> patterns potential threats make that can answer questions within the planning stage.</w:t>
      </w:r>
    </w:p>
    <w:p w14:paraId="002BED83" w14:textId="77777777" w:rsidR="004A3BC8" w:rsidRDefault="004A3BC8" w:rsidP="004A3BC8">
      <w:pPr>
        <w:pStyle w:val="ListParagraph"/>
      </w:pPr>
    </w:p>
    <w:p w14:paraId="7C27065C" w14:textId="76E6A7C5" w:rsidR="004A3BC8" w:rsidRPr="004A3BC8" w:rsidRDefault="004A3BC8" w:rsidP="00631CF8">
      <w:pPr>
        <w:pStyle w:val="ListParagraph"/>
        <w:numPr>
          <w:ilvl w:val="0"/>
          <w:numId w:val="10"/>
        </w:numPr>
        <w:jc w:val="both"/>
        <w:rPr>
          <w:b/>
          <w:bCs/>
        </w:rPr>
      </w:pPr>
      <w:r w:rsidRPr="004A3BC8">
        <w:rPr>
          <w:b/>
          <w:bCs/>
        </w:rPr>
        <w:t>Dissemination –</w:t>
      </w:r>
      <w:r w:rsidR="001B16DC">
        <w:rPr>
          <w:b/>
          <w:bCs/>
        </w:rPr>
        <w:t xml:space="preserve"> </w:t>
      </w:r>
      <w:r w:rsidR="001B16DC">
        <w:rPr>
          <w:bCs/>
        </w:rPr>
        <w:t>S</w:t>
      </w:r>
      <w:r>
        <w:rPr>
          <w:bCs/>
        </w:rPr>
        <w:t>hare findings with stakeholders and advise on ways to prevent the potential attacks.</w:t>
      </w:r>
    </w:p>
    <w:p w14:paraId="16A6497D" w14:textId="77777777" w:rsidR="004A3BC8" w:rsidRPr="004A3BC8" w:rsidRDefault="004A3BC8" w:rsidP="004A3BC8">
      <w:pPr>
        <w:pStyle w:val="ListParagraph"/>
        <w:rPr>
          <w:b/>
          <w:bCs/>
        </w:rPr>
      </w:pPr>
    </w:p>
    <w:p w14:paraId="473F7AE0" w14:textId="7B283E24" w:rsidR="004A3BC8" w:rsidRPr="00147A82" w:rsidRDefault="004A3BC8" w:rsidP="007B3E36">
      <w:pPr>
        <w:pStyle w:val="ListParagraph"/>
        <w:numPr>
          <w:ilvl w:val="0"/>
          <w:numId w:val="10"/>
        </w:numPr>
        <w:spacing w:after="0" w:line="240" w:lineRule="auto"/>
        <w:jc w:val="both"/>
        <w:rPr>
          <w:b/>
          <w:bCs/>
        </w:rPr>
      </w:pPr>
      <w:r w:rsidRPr="004A3BC8">
        <w:rPr>
          <w:b/>
          <w:bCs/>
        </w:rPr>
        <w:t xml:space="preserve">Feedback - </w:t>
      </w:r>
      <w:r>
        <w:rPr>
          <w:b/>
          <w:bCs/>
        </w:rPr>
        <w:t xml:space="preserve"> </w:t>
      </w:r>
      <w:r>
        <w:t xml:space="preserve">Stakeholders and cybersecurity department reflex and the stages and the overall Threat intelligence life cycle and see if any more information can be found and implemented. </w:t>
      </w:r>
    </w:p>
    <w:p w14:paraId="15B5F0D2" w14:textId="329D68B3" w:rsidR="00147A82" w:rsidRDefault="00147A82" w:rsidP="007B3E36">
      <w:pPr>
        <w:spacing w:after="0" w:line="240" w:lineRule="auto"/>
        <w:ind w:firstLine="720"/>
        <w:jc w:val="both"/>
      </w:pPr>
      <w:r w:rsidRPr="00147A82">
        <w:t>[9]</w:t>
      </w:r>
    </w:p>
    <w:p w14:paraId="357060A1" w14:textId="77777777" w:rsidR="007B3E36" w:rsidRPr="00147A82" w:rsidRDefault="007B3E36" w:rsidP="007B3E36">
      <w:pPr>
        <w:spacing w:after="0" w:line="240" w:lineRule="auto"/>
        <w:ind w:firstLine="720"/>
        <w:jc w:val="both"/>
      </w:pPr>
    </w:p>
    <w:p w14:paraId="039FD46A" w14:textId="5B2C53F6" w:rsidR="00862F63" w:rsidRDefault="00862F63" w:rsidP="00631CF8">
      <w:pPr>
        <w:jc w:val="both"/>
      </w:pPr>
      <w:r>
        <w:lastRenderedPageBreak/>
        <w:t>The projects aim is to educate staff on how to protect and counter cybersecurity threats</w:t>
      </w:r>
      <w:r w:rsidR="00BF60FC">
        <w:t>.</w:t>
      </w:r>
      <w:r>
        <w:t xml:space="preserve"> </w:t>
      </w:r>
      <w:r w:rsidR="00BF60FC">
        <w:t>W</w:t>
      </w:r>
      <w:r>
        <w:t>ith the use of the life cycle threat intelligence it will allow the collection of data on potential cybersecurity threats within the NHS and allow an analysis to be conducted and translate</w:t>
      </w:r>
      <w:r w:rsidR="00BF60FC">
        <w:t>d</w:t>
      </w:r>
      <w:r>
        <w:t xml:space="preserve"> into articles and presentations to be taught to staff which will implement dissemination and feedback aspects of the life cycle and also allow the modification of the articles and presentations as part of the feedback aspect to improve the overall knowledge being gained and transferred to staff.</w:t>
      </w:r>
    </w:p>
    <w:p w14:paraId="1D52E4B4" w14:textId="45F81E47" w:rsidR="003D4F2F" w:rsidRPr="006D50C8" w:rsidRDefault="003D4F2F" w:rsidP="006D50C8">
      <w:pPr>
        <w:jc w:val="center"/>
        <w:rPr>
          <w:b/>
          <w:bCs/>
        </w:rPr>
      </w:pPr>
      <w:r w:rsidRPr="006D50C8">
        <w:rPr>
          <w:b/>
          <w:bCs/>
        </w:rPr>
        <w:t>Main researchers in field</w:t>
      </w:r>
    </w:p>
    <w:p w14:paraId="41BC9B39" w14:textId="7E8D32FD" w:rsidR="006D50C8" w:rsidRPr="005E30ED" w:rsidRDefault="006D50C8" w:rsidP="005E30ED">
      <w:pPr>
        <w:jc w:val="both"/>
        <w:rPr>
          <w:b/>
          <w:bCs/>
        </w:rPr>
      </w:pPr>
      <w:r w:rsidRPr="005E30ED">
        <w:rPr>
          <w:b/>
          <w:bCs/>
        </w:rPr>
        <w:t>Mikko Hypp</w:t>
      </w:r>
      <w:r w:rsidRPr="005E30ED">
        <w:rPr>
          <w:b/>
          <w:bCs/>
        </w:rPr>
        <w:t>ö</w:t>
      </w:r>
      <w:r w:rsidRPr="005E30ED">
        <w:rPr>
          <w:b/>
          <w:bCs/>
        </w:rPr>
        <w:t xml:space="preserve">nen – </w:t>
      </w:r>
      <w:r w:rsidR="00147A82" w:rsidRPr="00147A82">
        <w:t>The chief research officer at F-Secure Corporation in Finland,</w:t>
      </w:r>
      <w:r w:rsidR="00147A82" w:rsidRPr="00147A82">
        <w:t xml:space="preserve"> </w:t>
      </w:r>
      <w:r w:rsidR="00147A82">
        <w:t>A</w:t>
      </w:r>
      <w:r w:rsidRPr="006D50C8">
        <w:t xml:space="preserve"> well-known cybersecurity expert who has been involved in analyzing and countering cyber threats </w:t>
      </w:r>
      <w:r w:rsidR="00147A82">
        <w:t>for decades</w:t>
      </w:r>
      <w:r w:rsidR="006C01D9">
        <w:t xml:space="preserve">. </w:t>
      </w:r>
      <w:r w:rsidRPr="006D50C8">
        <w:t xml:space="preserve">His work includes identifying new types of cyber threats, analyzing </w:t>
      </w:r>
      <w:r w:rsidR="00147A82">
        <w:t>patterns and behaviours</w:t>
      </w:r>
      <w:r w:rsidRPr="006D50C8">
        <w:t>, and developing tools and strategies to mitigate and respond to these threats</w:t>
      </w:r>
      <w:r w:rsidR="009A35B7">
        <w:t xml:space="preserve"> </w:t>
      </w:r>
      <w:r w:rsidR="00147A82">
        <w:t>[10]</w:t>
      </w:r>
      <w:r w:rsidRPr="006D50C8">
        <w:t xml:space="preserve">. </w:t>
      </w:r>
    </w:p>
    <w:p w14:paraId="4FA4F4C5" w14:textId="0DE4656F" w:rsidR="00147A82" w:rsidRDefault="00147A82" w:rsidP="005E30ED">
      <w:pPr>
        <w:jc w:val="both"/>
      </w:pPr>
      <w:r>
        <w:t xml:space="preserve">His </w:t>
      </w:r>
      <w:r w:rsidR="005E30ED">
        <w:t>knowledge</w:t>
      </w:r>
      <w:r>
        <w:t xml:space="preserve"> within cybersecurity </w:t>
      </w:r>
      <w:r w:rsidR="005E30ED">
        <w:t>is inspiring as he is known as for translating complex cybersecurity jargon into interesting easy to understand subjects for all levels of knowledge</w:t>
      </w:r>
      <w:r w:rsidR="009A35B7">
        <w:t xml:space="preserve"> </w:t>
      </w:r>
      <w:r w:rsidR="005E30ED">
        <w:t>[11] which is an aspect required for the project as the information being taught might not interest everyone but will need to be easy to understand and as interesting as possible</w:t>
      </w:r>
      <w:r w:rsidR="006447D4">
        <w:t xml:space="preserve"> to keep participants concentrating</w:t>
      </w:r>
      <w:r w:rsidR="005E30ED">
        <w:t>.</w:t>
      </w:r>
    </w:p>
    <w:p w14:paraId="2977029F" w14:textId="279F4752" w:rsidR="005E2F5D" w:rsidRPr="00396A42" w:rsidRDefault="009A35B7" w:rsidP="005D0EC0">
      <w:pPr>
        <w:jc w:val="both"/>
      </w:pPr>
      <w:r>
        <w:t xml:space="preserve">Mikko </w:t>
      </w:r>
      <w:r w:rsidR="001613BB">
        <w:t xml:space="preserve">once said </w:t>
      </w:r>
      <w:r>
        <w:t>“</w:t>
      </w:r>
      <w:r>
        <w:t>Everything is being run by computers. Everything is reliant on these computers working.</w:t>
      </w:r>
      <w:r>
        <w:t xml:space="preserve"> </w:t>
      </w:r>
      <w:r>
        <w:t xml:space="preserve">We have become very reliant on Internet, on basic things like electricity obviously, on computers working. </w:t>
      </w:r>
      <w:r w:rsidR="001B16DC">
        <w:t>T</w:t>
      </w:r>
      <w:r>
        <w:t>his is something which creates completely new problems for us</w:t>
      </w:r>
      <w:r>
        <w:t xml:space="preserve"> [12]</w:t>
      </w:r>
      <w:r>
        <w:t>.</w:t>
      </w:r>
      <w:r>
        <w:t xml:space="preserve">” Which describes how frightening potential cybersecurity can be and why its vital for all </w:t>
      </w:r>
      <w:r w:rsidR="001613BB">
        <w:t xml:space="preserve">staff within </w:t>
      </w:r>
      <w:r>
        <w:t xml:space="preserve">an organisation to understand how to protect themselves against these threats. </w:t>
      </w:r>
      <w:r w:rsidR="005E2F5D">
        <w:br w:type="page"/>
      </w:r>
    </w:p>
    <w:p w14:paraId="55AC4A87" w14:textId="77777777" w:rsidR="005E2F5D" w:rsidRDefault="005E2F5D" w:rsidP="005E2F5D">
      <w:pPr>
        <w:pStyle w:val="Heading1"/>
      </w:pPr>
      <w:bookmarkStart w:id="2" w:name="_Hlk144919164"/>
      <w:bookmarkStart w:id="3" w:name="_Toc144919371"/>
      <w:r>
        <w:lastRenderedPageBreak/>
        <w:t>3. Aims &amp; Objectives</w:t>
      </w:r>
      <w:bookmarkEnd w:id="3"/>
    </w:p>
    <w:bookmarkEnd w:id="2"/>
    <w:p w14:paraId="69A9FB12" w14:textId="0BE707F9" w:rsidR="00BA37B8" w:rsidRDefault="0088024A" w:rsidP="00BA37B8">
      <w:pPr>
        <w:jc w:val="both"/>
      </w:pPr>
      <w:r>
        <w:t xml:space="preserve">The project aim is to </w:t>
      </w:r>
      <w:r w:rsidR="00BA37B8">
        <w:t xml:space="preserve">create articles, presentations, and exams to educate NHS general practice staff on cybersecurity threats and then modifying the articles and presentations based on results of the first exam to </w:t>
      </w:r>
      <w:r w:rsidR="004A2050">
        <w:t xml:space="preserve">improve the lowest marked areas. Once modified attend </w:t>
      </w:r>
      <w:r w:rsidR="00BA37B8">
        <w:t xml:space="preserve">the same practices and tutoring </w:t>
      </w:r>
      <w:r w:rsidR="004A2050">
        <w:t xml:space="preserve">the same </w:t>
      </w:r>
      <w:r w:rsidR="00BA37B8">
        <w:t xml:space="preserve">staff again with modified articles, presentations </w:t>
      </w:r>
      <w:r w:rsidR="004A2050">
        <w:t xml:space="preserve">with another exam at the end of the tutoring </w:t>
      </w:r>
      <w:r w:rsidR="00BA37B8">
        <w:t xml:space="preserve">and then comparing the </w:t>
      </w:r>
      <w:r w:rsidR="004A2050">
        <w:t xml:space="preserve">first and second exam </w:t>
      </w:r>
      <w:r w:rsidR="00BA37B8">
        <w:t>to understand if modifying information provided better understanding for users</w:t>
      </w:r>
      <w:r w:rsidR="004A2050">
        <w:t>.</w:t>
      </w:r>
      <w:r w:rsidR="00BA37B8">
        <w:t xml:space="preserve"> </w:t>
      </w:r>
      <w:r w:rsidR="001613BB">
        <w:t xml:space="preserve">Thus achieving the aim of providing </w:t>
      </w:r>
      <w:r w:rsidR="00BA37B8">
        <w:t>simplified valuable information regarding cybersecurity threats to general practices show</w:t>
      </w:r>
      <w:r w:rsidR="001613BB">
        <w:t>ing</w:t>
      </w:r>
      <w:r w:rsidR="00BA37B8">
        <w:t xml:space="preserve"> the importance of why everyone within the NHS </w:t>
      </w:r>
      <w:r w:rsidR="001613BB">
        <w:t xml:space="preserve">should </w:t>
      </w:r>
      <w:r w:rsidR="00BA37B8">
        <w:t xml:space="preserve">take responsibility in protecting themselves, </w:t>
      </w:r>
      <w:r w:rsidR="004A2050">
        <w:t>colleagues,</w:t>
      </w:r>
      <w:r w:rsidR="00BA37B8">
        <w:t xml:space="preserve"> </w:t>
      </w:r>
      <w:r w:rsidR="001613BB">
        <w:t xml:space="preserve"> patients </w:t>
      </w:r>
      <w:r w:rsidR="00BA37B8">
        <w:t>and the NHS against these threats.</w:t>
      </w:r>
    </w:p>
    <w:p w14:paraId="333E2FD7" w14:textId="037CE6AC" w:rsidR="0088024A" w:rsidRDefault="0088024A" w:rsidP="00BA37B8">
      <w:pPr>
        <w:jc w:val="both"/>
      </w:pPr>
      <w:r>
        <w:t xml:space="preserve"> </w:t>
      </w:r>
    </w:p>
    <w:p w14:paraId="761A5462" w14:textId="15D5F467" w:rsidR="0071539E" w:rsidRDefault="0071539E" w:rsidP="00BA37B8">
      <w:pPr>
        <w:jc w:val="both"/>
      </w:pPr>
      <w:r>
        <w:t>Objectives</w:t>
      </w:r>
      <w:r w:rsidR="004A2050">
        <w:t>:</w:t>
      </w:r>
    </w:p>
    <w:p w14:paraId="33F087D8" w14:textId="219222CB" w:rsidR="0071539E" w:rsidRDefault="00473EC9" w:rsidP="008262BB">
      <w:pPr>
        <w:pStyle w:val="ListParagraph"/>
        <w:numPr>
          <w:ilvl w:val="0"/>
          <w:numId w:val="5"/>
        </w:numPr>
        <w:jc w:val="both"/>
      </w:pPr>
      <w:r>
        <w:t xml:space="preserve">Create a dialogue with </w:t>
      </w:r>
      <w:r w:rsidR="002D4A0F">
        <w:t>c</w:t>
      </w:r>
      <w:r>
        <w:t>yber</w:t>
      </w:r>
      <w:r w:rsidR="002D4A0F">
        <w:t>s</w:t>
      </w:r>
      <w:r>
        <w:t xml:space="preserve">ecurity and General Practices within the NHS to understand what threats the NHS faces and what information is being provided to General Practices to </w:t>
      </w:r>
      <w:r w:rsidR="00011D92" w:rsidRPr="006C6B82">
        <w:t>educate</w:t>
      </w:r>
      <w:r>
        <w:t xml:space="preserve"> them</w:t>
      </w:r>
      <w:r w:rsidR="0071539E">
        <w:t>.</w:t>
      </w:r>
    </w:p>
    <w:p w14:paraId="065271A0" w14:textId="1291DDA3" w:rsidR="0071539E" w:rsidRDefault="00473EC9" w:rsidP="008262BB">
      <w:pPr>
        <w:pStyle w:val="ListParagraph"/>
        <w:numPr>
          <w:ilvl w:val="0"/>
          <w:numId w:val="5"/>
        </w:numPr>
        <w:jc w:val="both"/>
      </w:pPr>
      <w:r>
        <w:t>Creating articles</w:t>
      </w:r>
      <w:r w:rsidR="00BA37B8">
        <w:t>, presentations,</w:t>
      </w:r>
      <w:r>
        <w:t xml:space="preserve"> </w:t>
      </w:r>
      <w:r w:rsidR="00BA37B8">
        <w:t xml:space="preserve">and exams </w:t>
      </w:r>
      <w:r>
        <w:t xml:space="preserve">on various cybersecurity threats </w:t>
      </w:r>
      <w:r w:rsidR="00BA37B8">
        <w:t>and tutoring general practices and having the staff perform an exam to see which aspects of the information they understood and which parts need improving</w:t>
      </w:r>
      <w:r w:rsidR="0071539E">
        <w:t>.</w:t>
      </w:r>
    </w:p>
    <w:p w14:paraId="70DFFE57" w14:textId="6B490F8C" w:rsidR="0071539E" w:rsidRDefault="00BA37B8" w:rsidP="008262BB">
      <w:pPr>
        <w:pStyle w:val="ListParagraph"/>
        <w:numPr>
          <w:ilvl w:val="0"/>
          <w:numId w:val="5"/>
        </w:numPr>
        <w:jc w:val="both"/>
      </w:pPr>
      <w:r>
        <w:t>Modifying articles and presentations based on the results of the first exam where staff found certain aspects harder to understand and simplifying them</w:t>
      </w:r>
      <w:r w:rsidR="0071539E">
        <w:t>.</w:t>
      </w:r>
    </w:p>
    <w:p w14:paraId="2A3DAB2A" w14:textId="0E1385A1" w:rsidR="0071539E" w:rsidRDefault="00BA37B8" w:rsidP="008262BB">
      <w:pPr>
        <w:pStyle w:val="ListParagraph"/>
        <w:numPr>
          <w:ilvl w:val="0"/>
          <w:numId w:val="5"/>
        </w:numPr>
        <w:jc w:val="both"/>
      </w:pPr>
      <w:r>
        <w:t xml:space="preserve">Attending the same practices </w:t>
      </w:r>
      <w:r w:rsidR="004A2050">
        <w:t xml:space="preserve">and tutoring </w:t>
      </w:r>
      <w:r>
        <w:t>the same staff</w:t>
      </w:r>
      <w:r w:rsidR="004A2050">
        <w:t xml:space="preserve"> with the modified articles and presentations </w:t>
      </w:r>
      <w:r w:rsidR="008262BB">
        <w:t>with an additional exam</w:t>
      </w:r>
      <w:r w:rsidR="0088024A">
        <w:t>.</w:t>
      </w:r>
    </w:p>
    <w:p w14:paraId="20B965C9" w14:textId="266ACE49" w:rsidR="008262BB" w:rsidRDefault="008262BB" w:rsidP="008262BB">
      <w:pPr>
        <w:pStyle w:val="ListParagraph"/>
        <w:numPr>
          <w:ilvl w:val="0"/>
          <w:numId w:val="5"/>
        </w:numPr>
        <w:jc w:val="both"/>
      </w:pPr>
      <w:r>
        <w:t>Comparing both exams to understand if modifying the articles and presentations improves the knowledge provided to general practices.</w:t>
      </w:r>
    </w:p>
    <w:p w14:paraId="40DACBA0" w14:textId="591DDEE0" w:rsidR="0071539E" w:rsidRDefault="0071539E" w:rsidP="008262BB">
      <w:pPr>
        <w:jc w:val="both"/>
      </w:pPr>
    </w:p>
    <w:p w14:paraId="143D6E42" w14:textId="743F10D7" w:rsidR="005E2F5D" w:rsidRPr="005E2F5D" w:rsidRDefault="005E2F5D" w:rsidP="00E826C3">
      <w:pPr>
        <w:pStyle w:val="Heading1"/>
      </w:pPr>
      <w:bookmarkStart w:id="4" w:name="_Hlk144919185"/>
      <w:bookmarkStart w:id="5" w:name="_Toc144919372"/>
      <w:r>
        <w:t xml:space="preserve">4. </w:t>
      </w:r>
      <w:r w:rsidR="00740CD1">
        <w:t>Methodology</w:t>
      </w:r>
      <w:bookmarkEnd w:id="5"/>
      <w:r w:rsidR="00296A26">
        <w:tab/>
      </w:r>
    </w:p>
    <w:p w14:paraId="5DDCCFDA" w14:textId="069791D1" w:rsidR="00740CD1" w:rsidRDefault="00740CD1" w:rsidP="00740CD1">
      <w:pPr>
        <w:pStyle w:val="Heading2"/>
      </w:pPr>
      <w:bookmarkStart w:id="6" w:name="_Toc144919373"/>
      <w:r>
        <w:t xml:space="preserve">4.1 Research </w:t>
      </w:r>
      <w:r w:rsidRPr="00083B66">
        <w:t>Methodology</w:t>
      </w:r>
      <w:bookmarkEnd w:id="6"/>
    </w:p>
    <w:p w14:paraId="658F770B" w14:textId="47333094" w:rsidR="00740CD1" w:rsidRDefault="00740CD1" w:rsidP="00740CD1">
      <w:pPr>
        <w:pStyle w:val="Heading3"/>
      </w:pPr>
      <w:bookmarkStart w:id="7" w:name="_Toc144919374"/>
      <w:r>
        <w:t>4.1.1 Philosophy</w:t>
      </w:r>
      <w:bookmarkEnd w:id="7"/>
    </w:p>
    <w:bookmarkEnd w:id="4"/>
    <w:p w14:paraId="72078917" w14:textId="77777777" w:rsidR="00DA72AF" w:rsidRDefault="001921F4" w:rsidP="00296A26">
      <w:pPr>
        <w:jc w:val="both"/>
      </w:pPr>
      <w:r>
        <w:t xml:space="preserve">Due to the nature of the project it has aspects of both positivist and phenomenological philosophies which requires a mixed method philosophy approach. </w:t>
      </w:r>
    </w:p>
    <w:p w14:paraId="307D1823" w14:textId="14249A74" w:rsidR="00DA72AF" w:rsidRPr="00DA72AF" w:rsidRDefault="00DA72AF" w:rsidP="00296A26">
      <w:pPr>
        <w:jc w:val="both"/>
        <w:rPr>
          <w:b/>
          <w:bCs/>
          <w:sz w:val="24"/>
          <w:szCs w:val="24"/>
        </w:rPr>
      </w:pPr>
      <w:r w:rsidRPr="00DA72AF">
        <w:rPr>
          <w:b/>
          <w:bCs/>
          <w:sz w:val="24"/>
          <w:szCs w:val="24"/>
        </w:rPr>
        <w:t>Phenomenological</w:t>
      </w:r>
    </w:p>
    <w:p w14:paraId="45871529" w14:textId="26233A37" w:rsidR="00E84996" w:rsidRDefault="001921F4" w:rsidP="00296A26">
      <w:pPr>
        <w:jc w:val="both"/>
      </w:pPr>
      <w:r>
        <w:t xml:space="preserve">The phenomenological aspects of the project are </w:t>
      </w:r>
      <w:r w:rsidR="00E84996">
        <w:t xml:space="preserve">staff experiencing and learning from the tutoring[13] an example of this will be the general practice staff gathering knowledge from the articles and presentations. </w:t>
      </w:r>
    </w:p>
    <w:p w14:paraId="16E120DA" w14:textId="7214EAA1" w:rsidR="00E84996" w:rsidRDefault="00E84996" w:rsidP="00296A26">
      <w:pPr>
        <w:jc w:val="both"/>
      </w:pPr>
      <w:r>
        <w:t>An advantage of using this type of philosophy will b</w:t>
      </w:r>
      <w:r w:rsidR="00011D92">
        <w:t>e</w:t>
      </w:r>
      <w:r w:rsidR="006D1983">
        <w:t xml:space="preserve"> </w:t>
      </w:r>
      <w:r>
        <w:t xml:space="preserve">creating an environment to allow </w:t>
      </w:r>
      <w:r w:rsidR="001613BB">
        <w:t xml:space="preserve">participants </w:t>
      </w:r>
      <w:r>
        <w:t>to full</w:t>
      </w:r>
      <w:r w:rsidR="001613BB">
        <w:t xml:space="preserve">y </w:t>
      </w:r>
      <w:r>
        <w:t>concentrat</w:t>
      </w:r>
      <w:r w:rsidR="001613BB">
        <w:t>e</w:t>
      </w:r>
      <w:r>
        <w:t>, enjoy the subject being taught while being able to interact and gather as much information as possible.</w:t>
      </w:r>
      <w:r w:rsidR="001613BB">
        <w:t xml:space="preserve"> </w:t>
      </w:r>
      <w:r w:rsidR="00C633DD">
        <w:t xml:space="preserve">This </w:t>
      </w:r>
      <w:r w:rsidR="0090577D">
        <w:t>will help them digest the information</w:t>
      </w:r>
      <w:r w:rsidR="00011D92">
        <w:t xml:space="preserve"> </w:t>
      </w:r>
      <w:r w:rsidR="00011D92" w:rsidRPr="006C6B82">
        <w:t>and help them to</w:t>
      </w:r>
      <w:r w:rsidR="0090577D">
        <w:t xml:space="preserve"> </w:t>
      </w:r>
      <w:r w:rsidR="001613BB">
        <w:t xml:space="preserve">relate </w:t>
      </w:r>
      <w:r w:rsidR="006D1983">
        <w:t>how cybersecurity will protect patient’s digital information.</w:t>
      </w:r>
    </w:p>
    <w:p w14:paraId="24060251" w14:textId="3E07D8C8" w:rsidR="00343CC1" w:rsidRDefault="00E84996" w:rsidP="00296A26">
      <w:pPr>
        <w:jc w:val="both"/>
      </w:pPr>
      <w:r>
        <w:t xml:space="preserve">A possible disadvantage of this philosophy method is the environment of </w:t>
      </w:r>
      <w:r w:rsidR="00343CC1">
        <w:t>which the tutoring will take place</w:t>
      </w:r>
      <w:r w:rsidR="00351D12">
        <w:t xml:space="preserve"> as it</w:t>
      </w:r>
      <w:r w:rsidR="00343CC1">
        <w:t xml:space="preserve"> will be within the general practice, where the staff work which could lead to distractions and cause participants to not fully</w:t>
      </w:r>
      <w:r w:rsidR="00B237AF">
        <w:t xml:space="preserve"> absorb the article and presentation information</w:t>
      </w:r>
      <w:r w:rsidR="00351D12">
        <w:t xml:space="preserve"> thus creating delays </w:t>
      </w:r>
      <w:r w:rsidR="00351D12">
        <w:lastRenderedPageBreak/>
        <w:t>in the project[14]</w:t>
      </w:r>
      <w:r w:rsidR="00B237AF">
        <w:t>. To counter this disadvantage the tutoring will take place within an office that is away from patients</w:t>
      </w:r>
      <w:r w:rsidR="001613BB">
        <w:t xml:space="preserve">, </w:t>
      </w:r>
      <w:r w:rsidR="00B237AF">
        <w:t>staff members and other</w:t>
      </w:r>
      <w:r w:rsidR="001613BB">
        <w:t xml:space="preserve"> distracting</w:t>
      </w:r>
      <w:r w:rsidR="00B237AF">
        <w:t xml:space="preserve"> aspects to allow participants to feel comfortable, and able to concentrate on the tutoring.  </w:t>
      </w:r>
    </w:p>
    <w:p w14:paraId="7F8E6764" w14:textId="00B04890" w:rsidR="00DA72AF" w:rsidRPr="00DA72AF" w:rsidRDefault="00DA72AF" w:rsidP="00296A26">
      <w:pPr>
        <w:jc w:val="both"/>
        <w:rPr>
          <w:b/>
          <w:bCs/>
          <w:sz w:val="24"/>
          <w:szCs w:val="24"/>
        </w:rPr>
      </w:pPr>
      <w:r w:rsidRPr="00DA72AF">
        <w:rPr>
          <w:b/>
          <w:bCs/>
          <w:sz w:val="24"/>
          <w:szCs w:val="24"/>
        </w:rPr>
        <w:t>Positivist</w:t>
      </w:r>
    </w:p>
    <w:p w14:paraId="22B27F8D" w14:textId="178D8CC0" w:rsidR="00D92F2E" w:rsidRDefault="0004654F" w:rsidP="00D92F2E">
      <w:pPr>
        <w:jc w:val="both"/>
      </w:pPr>
      <w:r>
        <w:t xml:space="preserve">The use of positivist philosophy will also be used within the project </w:t>
      </w:r>
      <w:r w:rsidR="00351D12">
        <w:t xml:space="preserve">to gather data via exams </w:t>
      </w:r>
      <w:r w:rsidR="00D92F2E">
        <w:t>within the tutoring session to provide key information on what participants are understanding and what need</w:t>
      </w:r>
      <w:r w:rsidR="001613BB">
        <w:t>s</w:t>
      </w:r>
      <w:r w:rsidR="00D92F2E">
        <w:t xml:space="preserve"> to be modified for better understanding. The second exam will take place within the second tutoring session, once the articles and presentations have been modified based on the lower marked answers within the first exam. Once results from both exams have been gathered an analysis will be done to compare both exams to confirm weather modifying articles and presentations has improved the participants ability to grasp the subject.</w:t>
      </w:r>
    </w:p>
    <w:p w14:paraId="5C978093" w14:textId="13E923F3" w:rsidR="0004654F" w:rsidRDefault="00D92F2E" w:rsidP="00D92F2E">
      <w:pPr>
        <w:jc w:val="both"/>
      </w:pPr>
      <w:r>
        <w:t>The advantage of using positivist philosophy within this type of project is the ability to gather data that will provide facts</w:t>
      </w:r>
      <w:r w:rsidR="001A76F1">
        <w:t>[15]</w:t>
      </w:r>
      <w:r>
        <w:t xml:space="preserve"> on how the participants have </w:t>
      </w:r>
      <w:r w:rsidR="00DA72AF">
        <w:t>understood the subject and the information</w:t>
      </w:r>
      <w:r w:rsidR="00011D92">
        <w:t xml:space="preserve"> </w:t>
      </w:r>
      <w:r w:rsidR="00011D92" w:rsidRPr="006C6B82">
        <w:t>presented to them</w:t>
      </w:r>
      <w:r w:rsidR="00DA72AF">
        <w:t>.</w:t>
      </w:r>
      <w:r w:rsidR="001A76F1">
        <w:t xml:space="preserve"> </w:t>
      </w:r>
      <w:r w:rsidR="00DA72AF">
        <w:t>The second exam will provide</w:t>
      </w:r>
      <w:r w:rsidR="00011D92">
        <w:t xml:space="preserve"> the evidence</w:t>
      </w:r>
      <w:r w:rsidR="00DA72AF">
        <w:t xml:space="preserve"> if modifying articles and presentations has a negative, no correlation or improves exam results.</w:t>
      </w:r>
      <w:r w:rsidR="001A76F1">
        <w:t xml:space="preserve"> </w:t>
      </w:r>
    </w:p>
    <w:p w14:paraId="7F0FA45A" w14:textId="7FE86FE0" w:rsidR="00DA72AF" w:rsidRDefault="00DA72AF" w:rsidP="00D92F2E">
      <w:pPr>
        <w:jc w:val="both"/>
      </w:pPr>
      <w:r>
        <w:t xml:space="preserve">One of the disadvantages this type of philosophy has is the possibility of participants cheating on exams by using internet, colleagues, or information around them to answer the questions. This will lead to false data being recorded by the exams and will ruin the overall aim of the project. To counter the possibility of cheating the participants will not be allowed access to the internet, the environment will have no information to help with questions and there will be a no talking policy in place while exams are </w:t>
      </w:r>
      <w:r w:rsidR="00011D92">
        <w:t>taking place</w:t>
      </w:r>
      <w:r>
        <w:t xml:space="preserve">. </w:t>
      </w:r>
    </w:p>
    <w:p w14:paraId="321B5E53" w14:textId="77777777" w:rsidR="005D5176" w:rsidRDefault="005D5176" w:rsidP="00740CD1">
      <w:pPr>
        <w:pStyle w:val="Heading3"/>
      </w:pPr>
    </w:p>
    <w:p w14:paraId="086B6E2D" w14:textId="01C65E46" w:rsidR="00740CD1" w:rsidRDefault="00740CD1" w:rsidP="00740CD1">
      <w:pPr>
        <w:pStyle w:val="Heading3"/>
      </w:pPr>
      <w:bookmarkStart w:id="8" w:name="_Hlk144919224"/>
      <w:bookmarkStart w:id="9" w:name="_Toc144919375"/>
      <w:r>
        <w:t>4.1.2 Approach</w:t>
      </w:r>
      <w:bookmarkEnd w:id="9"/>
    </w:p>
    <w:bookmarkEnd w:id="8"/>
    <w:p w14:paraId="3F04074E" w14:textId="3A13B712" w:rsidR="007D4E65" w:rsidRPr="006C6B82" w:rsidRDefault="007D4E65" w:rsidP="00740CD1">
      <w:r>
        <w:t>T</w:t>
      </w:r>
      <w:r w:rsidR="005D5176">
        <w:t xml:space="preserve">he </w:t>
      </w:r>
      <w:r>
        <w:t>project has a hypothesis which asks the question</w:t>
      </w:r>
      <w:r w:rsidRPr="006C6B82">
        <w:t xml:space="preserve"> ‘</w:t>
      </w:r>
      <w:r w:rsidRPr="007D4E65">
        <w:t>Do</w:t>
      </w:r>
      <w:r w:rsidR="00011D92" w:rsidRPr="006C6B82">
        <w:t>es</w:t>
      </w:r>
      <w:r w:rsidRPr="007D4E65">
        <w:t xml:space="preserve"> modifying articles and presentations based on </w:t>
      </w:r>
      <w:r w:rsidR="002D4A0F" w:rsidRPr="006C6B82">
        <w:t>c</w:t>
      </w:r>
      <w:r w:rsidRPr="007D4E65">
        <w:t>yber</w:t>
      </w:r>
      <w:r w:rsidR="002D4A0F" w:rsidRPr="006C6B82">
        <w:t>s</w:t>
      </w:r>
      <w:r w:rsidRPr="007D4E65">
        <w:t xml:space="preserve">ecurity threats provide better understanding for staff at all </w:t>
      </w:r>
      <w:r w:rsidR="002D4A0F" w:rsidRPr="006C6B82">
        <w:t>c</w:t>
      </w:r>
      <w:r w:rsidRPr="007D4E65">
        <w:t>yber</w:t>
      </w:r>
      <w:r w:rsidR="002D4A0F" w:rsidRPr="006C6B82">
        <w:t>s</w:t>
      </w:r>
      <w:r w:rsidRPr="007D4E65">
        <w:t>ecurity threat knowledge levels?</w:t>
      </w:r>
      <w:r w:rsidRPr="006C6B82">
        <w:t xml:space="preserve">’ which falls under the category of </w:t>
      </w:r>
      <w:r w:rsidR="00EB1DD0" w:rsidRPr="006C6B82">
        <w:t>a</w:t>
      </w:r>
      <w:r w:rsidRPr="006C6B82">
        <w:t xml:space="preserve"> deductive approach</w:t>
      </w:r>
      <w:r w:rsidR="00390B87" w:rsidRPr="006C6B82">
        <w:t>[16]</w:t>
      </w:r>
      <w:r w:rsidRPr="006C6B82">
        <w:t xml:space="preserve"> </w:t>
      </w:r>
      <w:r w:rsidR="00EB1DD0" w:rsidRPr="006C6B82">
        <w:t>which provides a foundation on how the project will be created to answer this question. The project also relies on an inductive approach</w:t>
      </w:r>
      <w:r w:rsidR="004D5474" w:rsidRPr="006C6B82">
        <w:t>,</w:t>
      </w:r>
      <w:r w:rsidR="00EB1DD0" w:rsidRPr="006C6B82">
        <w:t xml:space="preserve"> </w:t>
      </w:r>
      <w:r w:rsidR="004D5474" w:rsidRPr="006C6B82">
        <w:t>a</w:t>
      </w:r>
      <w:r w:rsidR="00EB1DD0" w:rsidRPr="006C6B82">
        <w:t>s the project begins it is necessary to communicate with the cybersecurity department and understand what articles and presentations are being taught to general practices and what cyber threats the NHS are facing and then researching further into that information and creating articles and presentations based on this information</w:t>
      </w:r>
      <w:r w:rsidR="004D5474" w:rsidRPr="006C6B82">
        <w:t>[17]</w:t>
      </w:r>
      <w:r w:rsidR="00EB1DD0" w:rsidRPr="006C6B82">
        <w:t xml:space="preserve">. </w:t>
      </w:r>
    </w:p>
    <w:p w14:paraId="55E72E31" w14:textId="0A3216F9" w:rsidR="003141EE" w:rsidRDefault="0082500E" w:rsidP="00740CD1">
      <w:r>
        <w:t>An advantage of the inductive approach for this project is the ability to</w:t>
      </w:r>
      <w:r w:rsidR="00833BC7">
        <w:t xml:space="preserve"> research freely </w:t>
      </w:r>
      <w:r>
        <w:t>create new ideas and implement them within articles and presentations which could help discover unknown solutions to current issues and result in making the NHS a safer space</w:t>
      </w:r>
      <w:r w:rsidR="00833BC7">
        <w:t>[18]</w:t>
      </w:r>
      <w:r>
        <w:t xml:space="preserve">. A disadvantage to this approach </w:t>
      </w:r>
      <w:r w:rsidR="003141EE">
        <w:t>is the potential for bias, there is a possibility that</w:t>
      </w:r>
      <w:r w:rsidR="00011D92">
        <w:t xml:space="preserve"> those</w:t>
      </w:r>
      <w:r w:rsidR="003141EE">
        <w:t xml:space="preserve"> who created the articles and presentations </w:t>
      </w:r>
      <w:r w:rsidR="005D5176">
        <w:t xml:space="preserve">previously </w:t>
      </w:r>
      <w:r w:rsidR="003141EE">
        <w:t>has a</w:t>
      </w:r>
      <w:r w:rsidR="00011D92">
        <w:t xml:space="preserve">n </w:t>
      </w:r>
      <w:r w:rsidR="00011D92" w:rsidRPr="006C6B82">
        <w:t xml:space="preserve">outdated opinion </w:t>
      </w:r>
      <w:r w:rsidR="003141EE" w:rsidRPr="006C6B82">
        <w:t xml:space="preserve">on how </w:t>
      </w:r>
      <w:r w:rsidR="00011D92" w:rsidRPr="006C6B82">
        <w:t>training should be delivered</w:t>
      </w:r>
      <w:r w:rsidR="003141EE" w:rsidRPr="006C6B82">
        <w:t>.</w:t>
      </w:r>
      <w:r w:rsidR="003141EE">
        <w:t xml:space="preserve"> This means all information gathered will need to be researched via peer reviewed papers and other members of cybersecurity departments to confirm its accuracy.</w:t>
      </w:r>
    </w:p>
    <w:p w14:paraId="75D9973A" w14:textId="2224A09A" w:rsidR="0082500E" w:rsidRPr="007D4E65" w:rsidRDefault="003141EE" w:rsidP="00740CD1">
      <w:r>
        <w:t>An advantage of the deductive approach for this project is the theory provides a foundation of which the project can build and be able to mould itself to answer the question. The disadvantage of this is the entirety of the project is dependant on the premises of the project if some are inaccurate the project may be flawed and cause delays throughout</w:t>
      </w:r>
      <w:r w:rsidR="00B537D8">
        <w:t>[19]</w:t>
      </w:r>
      <w:r>
        <w:t xml:space="preserve">. </w:t>
      </w:r>
    </w:p>
    <w:p w14:paraId="52699D22" w14:textId="48E3A662" w:rsidR="00740CD1" w:rsidRDefault="00740CD1" w:rsidP="00740CD1">
      <w:pPr>
        <w:pStyle w:val="Heading3"/>
      </w:pPr>
      <w:bookmarkStart w:id="10" w:name="_Toc144919376"/>
      <w:r>
        <w:lastRenderedPageBreak/>
        <w:t>4.1.3 Strategies</w:t>
      </w:r>
      <w:bookmarkEnd w:id="10"/>
    </w:p>
    <w:p w14:paraId="6E2EB7E1" w14:textId="7E4767D0" w:rsidR="00740CD1" w:rsidRDefault="00740CD1" w:rsidP="00740CD1">
      <w:pPr>
        <w:pStyle w:val="Heading4"/>
      </w:pPr>
      <w:r>
        <w:t>4.1.3.1 Literature Review</w:t>
      </w:r>
    </w:p>
    <w:p w14:paraId="15289B95" w14:textId="4A792A94" w:rsidR="005D5176" w:rsidRPr="005D5176" w:rsidRDefault="00C26BA9" w:rsidP="005D5176">
      <w:pPr>
        <w:pStyle w:val="Heading4"/>
        <w:rPr>
          <w:rFonts w:asciiTheme="minorHAnsi" w:hAnsiTheme="minorHAnsi" w:cstheme="minorHAnsi"/>
          <w:i w:val="0"/>
          <w:iCs w:val="0"/>
          <w:color w:val="auto"/>
        </w:rPr>
      </w:pPr>
      <w:r w:rsidRPr="002D4A0F">
        <w:rPr>
          <w:rFonts w:asciiTheme="minorHAnsi" w:hAnsiTheme="minorHAnsi" w:cstheme="minorHAnsi"/>
          <w:i w:val="0"/>
          <w:iCs w:val="0"/>
          <w:color w:val="auto"/>
        </w:rPr>
        <w:t xml:space="preserve">An article that has stood out that provides insight to the importance of training NHS staff on cybersecurity awareness is </w:t>
      </w:r>
      <w:r w:rsidRPr="002D4A0F">
        <w:rPr>
          <w:rFonts w:asciiTheme="minorHAnsi" w:hAnsiTheme="minorHAnsi" w:cstheme="minorHAnsi"/>
          <w:i w:val="0"/>
          <w:iCs w:val="0"/>
          <w:color w:val="auto"/>
        </w:rPr>
        <w:t>Digital health: Cybersecurity is a value creation lever, not only a source of expenditure</w:t>
      </w:r>
      <w:r w:rsidRPr="002D4A0F">
        <w:rPr>
          <w:rFonts w:asciiTheme="minorHAnsi" w:hAnsiTheme="minorHAnsi" w:cstheme="minorHAnsi"/>
          <w:i w:val="0"/>
          <w:iCs w:val="0"/>
          <w:color w:val="auto"/>
        </w:rPr>
        <w:t>[20]. It covers aspects such as the WannaCry cyber</w:t>
      </w:r>
      <w:r w:rsidR="005D5176">
        <w:rPr>
          <w:rFonts w:asciiTheme="minorHAnsi" w:hAnsiTheme="minorHAnsi" w:cstheme="minorHAnsi"/>
          <w:i w:val="0"/>
          <w:iCs w:val="0"/>
          <w:color w:val="auto"/>
        </w:rPr>
        <w:t>-</w:t>
      </w:r>
      <w:r w:rsidRPr="002D4A0F">
        <w:rPr>
          <w:rFonts w:asciiTheme="minorHAnsi" w:hAnsiTheme="minorHAnsi" w:cstheme="minorHAnsi"/>
          <w:i w:val="0"/>
          <w:iCs w:val="0"/>
          <w:color w:val="auto"/>
        </w:rPr>
        <w:t>attack that cancelled 19,000 appointments within the NHS and 600 surgeries. The article then state</w:t>
      </w:r>
      <w:r w:rsidR="005D5176">
        <w:rPr>
          <w:rFonts w:asciiTheme="minorHAnsi" w:hAnsiTheme="minorHAnsi" w:cstheme="minorHAnsi"/>
          <w:i w:val="0"/>
          <w:iCs w:val="0"/>
          <w:color w:val="auto"/>
        </w:rPr>
        <w:t>s</w:t>
      </w:r>
      <w:r w:rsidRPr="002D4A0F">
        <w:rPr>
          <w:rFonts w:asciiTheme="minorHAnsi" w:hAnsiTheme="minorHAnsi" w:cstheme="minorHAnsi"/>
          <w:i w:val="0"/>
          <w:iCs w:val="0"/>
          <w:color w:val="auto"/>
        </w:rPr>
        <w:t xml:space="preserve"> how the issue will continue to grow as technology advances and how the current issue within the NHS is the lack of computer literacy. This is why it is </w:t>
      </w:r>
      <w:r w:rsidR="005D5176">
        <w:rPr>
          <w:rFonts w:asciiTheme="minorHAnsi" w:hAnsiTheme="minorHAnsi" w:cstheme="minorHAnsi"/>
          <w:i w:val="0"/>
          <w:iCs w:val="0"/>
          <w:color w:val="auto"/>
        </w:rPr>
        <w:t xml:space="preserve">important </w:t>
      </w:r>
      <w:r w:rsidRPr="002D4A0F">
        <w:rPr>
          <w:rFonts w:asciiTheme="minorHAnsi" w:hAnsiTheme="minorHAnsi" w:cstheme="minorHAnsi"/>
          <w:i w:val="0"/>
          <w:iCs w:val="0"/>
          <w:color w:val="auto"/>
        </w:rPr>
        <w:t>for articles to be created and general practice staff be educated on the seriousness of cybersecurity threats</w:t>
      </w:r>
      <w:r w:rsidR="005D5176">
        <w:rPr>
          <w:rFonts w:asciiTheme="minorHAnsi" w:hAnsiTheme="minorHAnsi" w:cstheme="minorHAnsi"/>
          <w:i w:val="0"/>
          <w:iCs w:val="0"/>
          <w:color w:val="auto"/>
        </w:rPr>
        <w:t>.</w:t>
      </w:r>
    </w:p>
    <w:p w14:paraId="11512FCC" w14:textId="61A5706B" w:rsidR="00740CD1" w:rsidRDefault="00740CD1" w:rsidP="00740CD1">
      <w:pPr>
        <w:pStyle w:val="Heading4"/>
      </w:pPr>
      <w:r>
        <w:t>4.1.3.2 &lt;</w:t>
      </w:r>
      <w:r w:rsidR="0056466B">
        <w:t>Document review</w:t>
      </w:r>
      <w:r>
        <w:t>&gt;</w:t>
      </w:r>
    </w:p>
    <w:p w14:paraId="3E44DE51" w14:textId="786F7F16" w:rsidR="00591378" w:rsidRPr="00591378" w:rsidRDefault="005D5176" w:rsidP="00591378">
      <w:r>
        <w:t>D</w:t>
      </w:r>
      <w:r w:rsidR="00591378">
        <w:t xml:space="preserve">ocument reviews that will take place during the project are </w:t>
      </w:r>
      <w:r>
        <w:t xml:space="preserve">peer reviewed papers via </w:t>
      </w:r>
      <w:r>
        <w:t>University of Wales Trinity St Davids online and physical library</w:t>
      </w:r>
      <w:r>
        <w:t xml:space="preserve">, </w:t>
      </w:r>
      <w:r w:rsidR="00591378">
        <w:t>training information that the NHS currently offers staff as well as information on current threats the NHS faces.</w:t>
      </w:r>
    </w:p>
    <w:p w14:paraId="72A35EBA" w14:textId="7627389B" w:rsidR="00740CD1" w:rsidRDefault="00740CD1" w:rsidP="00740CD1">
      <w:pPr>
        <w:pStyle w:val="Heading4"/>
      </w:pPr>
      <w:r>
        <w:t>4.1.3.3 &lt;</w:t>
      </w:r>
      <w:r w:rsidR="0056466B">
        <w:t>Survey</w:t>
      </w:r>
      <w:r>
        <w:t>&gt;</w:t>
      </w:r>
    </w:p>
    <w:p w14:paraId="65539B9D" w14:textId="4E5BF7C3" w:rsidR="00591378" w:rsidRPr="00591378" w:rsidRDefault="00591378" w:rsidP="00591378">
      <w:r>
        <w:t xml:space="preserve">A survey will be used during the final tutoring session of the project to gather feedback from participants on how they believe the project has gone, if they’ve learned anything and if they’re now aware of the importance of cybersecurity. </w:t>
      </w:r>
    </w:p>
    <w:p w14:paraId="0075F990" w14:textId="278D6468" w:rsidR="00740CD1" w:rsidRDefault="00740CD1" w:rsidP="00740CD1">
      <w:pPr>
        <w:pStyle w:val="Heading3"/>
      </w:pPr>
      <w:bookmarkStart w:id="11" w:name="_Toc144919377"/>
      <w:r>
        <w:t>4.1.4 Risks &amp; Limitations</w:t>
      </w:r>
      <w:bookmarkEnd w:id="11"/>
    </w:p>
    <w:p w14:paraId="689700FD" w14:textId="17C138EA" w:rsidR="000C3E40" w:rsidRDefault="00C569C3" w:rsidP="00740CD1">
      <w:r>
        <w:t xml:space="preserve">One potential factor that could prevent or delay the project would be </w:t>
      </w:r>
      <w:r w:rsidR="000A6163">
        <w:t>staff s</w:t>
      </w:r>
      <w:r w:rsidR="000C3E40">
        <w:t>ickness</w:t>
      </w:r>
      <w:r>
        <w:t xml:space="preserve"> or </w:t>
      </w:r>
      <w:r w:rsidR="000C3E40">
        <w:t>annual leave</w:t>
      </w:r>
      <w:r w:rsidR="002144C5">
        <w:t>.</w:t>
      </w:r>
      <w:r w:rsidR="000C3E40">
        <w:t xml:space="preserve"> </w:t>
      </w:r>
      <w:r w:rsidR="00E64EB9" w:rsidRPr="002144C5">
        <w:t>A way to counter this would be updating participants in advance via Microsoft Teams and telephone and arranging times and dates that all are available.</w:t>
      </w:r>
    </w:p>
    <w:p w14:paraId="6902800E" w14:textId="00358E68" w:rsidR="000C3E40" w:rsidRDefault="00E64EB9" w:rsidP="00740CD1">
      <w:r>
        <w:t>Another potential factor that could make the whole project void is c</w:t>
      </w:r>
      <w:r w:rsidR="000C3E40">
        <w:t xml:space="preserve">heating </w:t>
      </w:r>
      <w:r>
        <w:t>on the exams</w:t>
      </w:r>
      <w:r w:rsidR="000A6163">
        <w:t>.</w:t>
      </w:r>
      <w:r>
        <w:t xml:space="preserve"> </w:t>
      </w:r>
      <w:r w:rsidR="000A6163">
        <w:t>T</w:t>
      </w:r>
      <w:r>
        <w:t xml:space="preserve">his would give inaccurate results when comparing the exams to answer the hypothesis to the project. There will be guidelines in place to prevent cheating such as no talking during exams, no access to internet and no information on walls that could provide help. </w:t>
      </w:r>
    </w:p>
    <w:p w14:paraId="4AA6D728" w14:textId="39492241" w:rsidR="00740CD1" w:rsidRDefault="00740CD1" w:rsidP="00740CD1">
      <w:pPr>
        <w:pStyle w:val="Heading3"/>
      </w:pPr>
      <w:bookmarkStart w:id="12" w:name="_Toc144919378"/>
      <w:r>
        <w:t>4.1 5 Ethical Issues</w:t>
      </w:r>
      <w:bookmarkEnd w:id="12"/>
    </w:p>
    <w:p w14:paraId="56F3EE89" w14:textId="43B1F104" w:rsidR="000C3E40" w:rsidRPr="000C3E40" w:rsidRDefault="000C3E40" w:rsidP="00740CD1">
      <w:r>
        <w:t xml:space="preserve">There will be no ethical issues and no potential of physical, </w:t>
      </w:r>
      <w:r w:rsidR="00BD266C">
        <w:t>mental,</w:t>
      </w:r>
      <w:r>
        <w:t xml:space="preserve"> or reputational harm through this project</w:t>
      </w:r>
      <w:r w:rsidRPr="006C6B82">
        <w:t>.</w:t>
      </w:r>
      <w:r w:rsidR="000A6163" w:rsidRPr="006C6B82">
        <w:t xml:space="preserve"> Any current NHS cyber security examples given will be anonymised.</w:t>
      </w:r>
      <w:r w:rsidR="000A6163">
        <w:t xml:space="preserve"> </w:t>
      </w:r>
    </w:p>
    <w:p w14:paraId="72105A69" w14:textId="22400C74" w:rsidR="00740CD1" w:rsidRDefault="00740CD1" w:rsidP="00740CD1">
      <w:pPr>
        <w:pStyle w:val="Heading3"/>
      </w:pPr>
      <w:bookmarkStart w:id="13" w:name="_Toc144919379"/>
      <w:r>
        <w:t>4.1.6 Validity, Reliability &amp; Generalisability</w:t>
      </w:r>
      <w:bookmarkEnd w:id="13"/>
    </w:p>
    <w:p w14:paraId="786964E7" w14:textId="111B609F" w:rsidR="00740CD1" w:rsidRDefault="00740CD1" w:rsidP="00740CD1">
      <w:pPr>
        <w:pStyle w:val="Heading4"/>
      </w:pPr>
      <w:r>
        <w:t>4.1.6.1 Validity</w:t>
      </w:r>
    </w:p>
    <w:p w14:paraId="1C37FBD7" w14:textId="7A903A30" w:rsidR="00E64EB9" w:rsidRPr="00E64EB9" w:rsidRDefault="005D5176" w:rsidP="00740CD1">
      <w:r>
        <w:t>T</w:t>
      </w:r>
      <w:r w:rsidR="00E64EB9">
        <w:t>he project is designed to help protect staff and the NHS from potential cybersecurity attacks while also educating staff on why it is important to be aware of the risks and how to prevent them from happening.</w:t>
      </w:r>
    </w:p>
    <w:p w14:paraId="01D5A77B" w14:textId="272827D1" w:rsidR="00740CD1" w:rsidRDefault="00740CD1" w:rsidP="00740CD1">
      <w:pPr>
        <w:pStyle w:val="Heading4"/>
      </w:pPr>
      <w:r>
        <w:t>4.1.6.2 Reliability</w:t>
      </w:r>
    </w:p>
    <w:p w14:paraId="2DE3CADE" w14:textId="2481F7E8" w:rsidR="000C3E40" w:rsidRPr="000C3E40" w:rsidRDefault="000C3E40" w:rsidP="00740CD1">
      <w:r>
        <w:t xml:space="preserve">There is a possibility of a different researcher getting different results as the project exam results are based on the knowledge provided through articles </w:t>
      </w:r>
      <w:r w:rsidR="005A1B39">
        <w:t>and</w:t>
      </w:r>
      <w:r>
        <w:t xml:space="preserve"> presentation and if a different researcher created articles and presentations they may have similar information but portrayed differently thus participants with different cybersecurity knowledge levels may not pick up on certain information which would be shown in the exam results.</w:t>
      </w:r>
    </w:p>
    <w:p w14:paraId="57D8CDD4" w14:textId="03B2FCD9" w:rsidR="00740CD1" w:rsidRDefault="00740CD1" w:rsidP="00740CD1">
      <w:pPr>
        <w:pStyle w:val="Heading4"/>
      </w:pPr>
      <w:r>
        <w:t>4.1.6.3 Generalisability</w:t>
      </w:r>
    </w:p>
    <w:p w14:paraId="0D9308F8" w14:textId="7FA62B8B" w:rsidR="000C3E40" w:rsidRPr="000C3E40" w:rsidRDefault="000C3E40" w:rsidP="00740CD1">
      <w:r>
        <w:t>This project has potential for generalisability</w:t>
      </w:r>
      <w:r w:rsidR="000A6163">
        <w:t>,</w:t>
      </w:r>
      <w:r>
        <w:t xml:space="preserve"> for example the beginning of the project relies on communication and research from </w:t>
      </w:r>
      <w:r w:rsidR="000A6163">
        <w:t xml:space="preserve">the </w:t>
      </w:r>
      <w:r w:rsidR="002D4A0F">
        <w:t>c</w:t>
      </w:r>
      <w:r>
        <w:t>yber</w:t>
      </w:r>
      <w:r w:rsidR="002D4A0F">
        <w:t>s</w:t>
      </w:r>
      <w:r>
        <w:t xml:space="preserve">ecurity department and general practices this can be </w:t>
      </w:r>
      <w:r>
        <w:lastRenderedPageBreak/>
        <w:t>modified for other departments depending on the subject. The second part of the project is the creation of articles and presentations which again can be applied to other subjects</w:t>
      </w:r>
      <w:r w:rsidR="00A50373">
        <w:t>.</w:t>
      </w:r>
    </w:p>
    <w:p w14:paraId="19964E20" w14:textId="3E0E3788" w:rsidR="00740CD1" w:rsidRDefault="00740CD1" w:rsidP="00740CD1">
      <w:pPr>
        <w:pStyle w:val="Heading3"/>
      </w:pPr>
      <w:bookmarkStart w:id="14" w:name="_Toc144919380"/>
      <w:r>
        <w:t>4.1.7 Data Evaluation Methods</w:t>
      </w:r>
      <w:bookmarkEnd w:id="14"/>
    </w:p>
    <w:p w14:paraId="363FD627" w14:textId="2313FE90" w:rsidR="00740CD1" w:rsidRDefault="00740CD1" w:rsidP="00740CD1">
      <w:pPr>
        <w:pStyle w:val="Heading4"/>
      </w:pPr>
      <w:r>
        <w:t>4.1.7.1 Data Collection</w:t>
      </w:r>
    </w:p>
    <w:p w14:paraId="6EC709A3" w14:textId="20BA5351" w:rsidR="00A50373" w:rsidRDefault="00A50373" w:rsidP="00740CD1">
      <w:r>
        <w:t xml:space="preserve">The type of data that will be collected during the beginning of the project will be cybersecurity training information, potential threats and protection methods which will be gathered from cybersecurity departments within the NHS and general practices. This information will be kept within a folder on a personal laptop and password protected. </w:t>
      </w:r>
    </w:p>
    <w:p w14:paraId="23AA2DF7" w14:textId="4565C799" w:rsidR="00A50373" w:rsidRDefault="00A50373" w:rsidP="00740CD1">
      <w:r>
        <w:t xml:space="preserve">When tutoring general practices the data that will be collected is participants contact information such as telephone number, names and NHS email address which will also be stored within a personal laptop in a password protected folder and it will be used to contact the participants with updates and discussion of upcoming visits to general practices for tutoring sessions. The exam results again will be stored in a password protected folder and be used for modifying articles and presentations while also comparing first and second exams to answer project questions. </w:t>
      </w:r>
    </w:p>
    <w:p w14:paraId="25564CA8" w14:textId="247FD215" w:rsidR="00A50373" w:rsidRPr="005D0EC0" w:rsidRDefault="00A50373" w:rsidP="00740CD1">
      <w:r>
        <w:t xml:space="preserve">The aim is to attend two general practices with at least five participants in each practice. </w:t>
      </w:r>
    </w:p>
    <w:p w14:paraId="1686DAC3" w14:textId="619CD3C9" w:rsidR="00740CD1" w:rsidRDefault="00740CD1" w:rsidP="00740CD1">
      <w:pPr>
        <w:pStyle w:val="Heading4"/>
      </w:pPr>
      <w:r>
        <w:t>4.1.7.2 Data Evaluation</w:t>
      </w:r>
    </w:p>
    <w:p w14:paraId="6AF2FB71" w14:textId="77777777" w:rsidR="00F94689" w:rsidRDefault="00A50373" w:rsidP="00740CD1">
      <w:r>
        <w:t xml:space="preserve">From the first tutoring session exam </w:t>
      </w:r>
      <w:r w:rsidR="00F94689">
        <w:t xml:space="preserve">the statistical analysis technique that will be used will be measures of central tendencies to find the average and most frequent value that is the lowest in all exam results and the modify articles and presentations for the participants. </w:t>
      </w:r>
    </w:p>
    <w:p w14:paraId="5C43B85A" w14:textId="3FB7021D" w:rsidR="00A50373" w:rsidRDefault="00F94689" w:rsidP="00740CD1">
      <w:r>
        <w:t>Once both exams have been completed the</w:t>
      </w:r>
      <w:r w:rsidR="006C6B82">
        <w:t xml:space="preserve"> techniques </w:t>
      </w:r>
      <w:r>
        <w:t xml:space="preserve">of correlation analysis will be used to measure the relationship between both exam results to understand and answer the question “Does modifying articles and presentations improve general practice stuffs understanding the complex subject of </w:t>
      </w:r>
      <w:r w:rsidR="002D4A0F">
        <w:t>c</w:t>
      </w:r>
      <w:r>
        <w:t>yber</w:t>
      </w:r>
      <w:r w:rsidR="002D4A0F">
        <w:t>s</w:t>
      </w:r>
      <w:r>
        <w:t>ecurity threats and protection methods?”.</w:t>
      </w:r>
    </w:p>
    <w:p w14:paraId="01C72DF2" w14:textId="77777777" w:rsidR="005D0EC0" w:rsidRPr="00A50373" w:rsidRDefault="005D0EC0" w:rsidP="00740CD1"/>
    <w:p w14:paraId="163A8618" w14:textId="38DACF09" w:rsidR="00740CD1" w:rsidRDefault="00740CD1" w:rsidP="00740CD1">
      <w:pPr>
        <w:pStyle w:val="Heading2"/>
      </w:pPr>
      <w:bookmarkStart w:id="15" w:name="_Toc144919381"/>
      <w:r>
        <w:t>4.2 Development Methodology</w:t>
      </w:r>
      <w:bookmarkEnd w:id="15"/>
    </w:p>
    <w:p w14:paraId="7ED879F2" w14:textId="01865C45" w:rsidR="00740CD1" w:rsidRDefault="00F835A9" w:rsidP="00740CD1">
      <w:pPr>
        <w:pStyle w:val="Heading3"/>
      </w:pPr>
      <w:bookmarkStart w:id="16" w:name="_Toc144919382"/>
      <w:r>
        <w:t>4</w:t>
      </w:r>
      <w:r w:rsidR="00740CD1">
        <w:t>.2.1 Software Development Methodology OR Other Relevant Major Methodology</w:t>
      </w:r>
      <w:bookmarkEnd w:id="16"/>
    </w:p>
    <w:p w14:paraId="226C50CD" w14:textId="7F2057E2" w:rsidR="009F746F" w:rsidRDefault="006C6B82" w:rsidP="00740CD1">
      <w:r>
        <w:t>C</w:t>
      </w:r>
      <w:r w:rsidR="009F746F">
        <w:t>reating articles</w:t>
      </w:r>
      <w:r>
        <w:t xml:space="preserve">, </w:t>
      </w:r>
      <w:r w:rsidR="009F746F">
        <w:t>presentations and tutoring staff on various cybersecurity threats the NHS faces</w:t>
      </w:r>
      <w:r w:rsidR="005A1B39">
        <w:t xml:space="preserve"> </w:t>
      </w:r>
      <w:r>
        <w:t xml:space="preserve">is the primary focus of this project </w:t>
      </w:r>
      <w:r w:rsidR="005A1B39">
        <w:t>and this</w:t>
      </w:r>
      <w:r w:rsidR="009F746F">
        <w:t xml:space="preserve"> doesn’t require software to be developed as all the required software is already available to use such as Microsoft Word, PowerPoint, Visio, and Google Docs which will allow the creation, modification of articles, presentations, and exams for this project.</w:t>
      </w:r>
    </w:p>
    <w:p w14:paraId="4E9228BC" w14:textId="62A0CD00" w:rsidR="00F835A9" w:rsidRPr="00E826C3" w:rsidRDefault="009F746F">
      <w:r>
        <w:t xml:space="preserve">The justification for using this type of software is the collaboration of the software </w:t>
      </w:r>
      <w:r w:rsidR="005A1B39">
        <w:t xml:space="preserve">and </w:t>
      </w:r>
      <w:r>
        <w:t xml:space="preserve">how it communicates </w:t>
      </w:r>
      <w:r w:rsidR="005A1B39">
        <w:t xml:space="preserve">together </w:t>
      </w:r>
      <w:r>
        <w:t>to transfer data. The NHS uses a knowledge base website that uses Microsoft word as a template to create articles</w:t>
      </w:r>
      <w:r w:rsidR="000A6163">
        <w:t xml:space="preserve">, </w:t>
      </w:r>
      <w:r>
        <w:t xml:space="preserve">which would allow the creation of these articles to be easily uploaded and visible for all of the NHS. The ability to create and modify within </w:t>
      </w:r>
      <w:r w:rsidR="000A6163">
        <w:t>this</w:t>
      </w:r>
      <w:r>
        <w:t xml:space="preserve"> software is a key reason for using them, along with the multiple tools such as document layout and advise on colours for presentations.</w:t>
      </w:r>
      <w:r w:rsidR="00F835A9">
        <w:br w:type="page"/>
      </w:r>
    </w:p>
    <w:p w14:paraId="52E51284" w14:textId="6D0EB06A" w:rsidR="00740CD1" w:rsidRDefault="00F835A9" w:rsidP="00F835A9">
      <w:pPr>
        <w:pStyle w:val="Heading1"/>
      </w:pPr>
      <w:bookmarkStart w:id="17" w:name="_Toc144919383"/>
      <w:r>
        <w:lastRenderedPageBreak/>
        <w:t>5</w:t>
      </w:r>
      <w:r w:rsidR="00740CD1">
        <w:t xml:space="preserve"> Resources</w:t>
      </w:r>
      <w:r>
        <w:t xml:space="preserve"> and Planning</w:t>
      </w:r>
      <w:bookmarkEnd w:id="17"/>
    </w:p>
    <w:p w14:paraId="7332D855" w14:textId="6A92B1F7" w:rsidR="00740CD1" w:rsidRDefault="00F835A9" w:rsidP="00740CD1">
      <w:pPr>
        <w:pStyle w:val="Heading2"/>
      </w:pPr>
      <w:bookmarkStart w:id="18" w:name="_Toc144919384"/>
      <w:r>
        <w:t>5</w:t>
      </w:r>
      <w:r w:rsidR="00740CD1">
        <w:t>.1 Hardware Resources</w:t>
      </w:r>
      <w:bookmarkEnd w:id="18"/>
    </w:p>
    <w:p w14:paraId="52E05154" w14:textId="77777777" w:rsidR="0068064A" w:rsidRPr="00BD266C" w:rsidRDefault="00F94689" w:rsidP="00740CD1">
      <w:pPr>
        <w:rPr>
          <w:b/>
          <w:bCs/>
        </w:rPr>
      </w:pPr>
      <w:r w:rsidRPr="00BD266C">
        <w:rPr>
          <w:b/>
          <w:bCs/>
        </w:rPr>
        <w:t xml:space="preserve">personal laptop </w:t>
      </w:r>
    </w:p>
    <w:p w14:paraId="02DAAB2A" w14:textId="278A063F" w:rsidR="00F94689" w:rsidRDefault="0068064A" w:rsidP="0068064A">
      <w:pPr>
        <w:pStyle w:val="ListParagraph"/>
        <w:numPr>
          <w:ilvl w:val="0"/>
          <w:numId w:val="11"/>
        </w:numPr>
      </w:pPr>
      <w:r>
        <w:t>Creating articles and presentations</w:t>
      </w:r>
      <w:r w:rsidR="00BD266C">
        <w:t>.</w:t>
      </w:r>
    </w:p>
    <w:p w14:paraId="0C4A0576" w14:textId="65D3A4D0" w:rsidR="0068064A" w:rsidRDefault="0068064A" w:rsidP="0068064A">
      <w:pPr>
        <w:pStyle w:val="ListParagraph"/>
        <w:numPr>
          <w:ilvl w:val="0"/>
          <w:numId w:val="11"/>
        </w:numPr>
      </w:pPr>
      <w:r>
        <w:t>Storing participant information such as contact information, exam results within a password protected folder.</w:t>
      </w:r>
    </w:p>
    <w:p w14:paraId="7E5F76CC" w14:textId="77777777" w:rsidR="0068064A" w:rsidRPr="00BD266C" w:rsidRDefault="0068064A" w:rsidP="0068064A">
      <w:pPr>
        <w:rPr>
          <w:b/>
          <w:bCs/>
        </w:rPr>
      </w:pPr>
      <w:r w:rsidRPr="00BD266C">
        <w:rPr>
          <w:b/>
          <w:bCs/>
        </w:rPr>
        <w:t xml:space="preserve">HDMI cable </w:t>
      </w:r>
    </w:p>
    <w:p w14:paraId="153F91C1" w14:textId="276F4734" w:rsidR="0068064A" w:rsidRDefault="0068064A" w:rsidP="0068064A">
      <w:pPr>
        <w:pStyle w:val="ListParagraph"/>
        <w:numPr>
          <w:ilvl w:val="0"/>
          <w:numId w:val="12"/>
        </w:numPr>
      </w:pPr>
      <w:r>
        <w:t xml:space="preserve">Connecting personal laptop to general practice projection boards. </w:t>
      </w:r>
    </w:p>
    <w:p w14:paraId="1609EA4B" w14:textId="3846E420" w:rsidR="0068064A" w:rsidRPr="00BD266C" w:rsidRDefault="0068064A" w:rsidP="0068064A">
      <w:pPr>
        <w:rPr>
          <w:b/>
          <w:bCs/>
        </w:rPr>
      </w:pPr>
      <w:r w:rsidRPr="00BD266C">
        <w:rPr>
          <w:b/>
          <w:bCs/>
        </w:rPr>
        <w:t>USB</w:t>
      </w:r>
    </w:p>
    <w:p w14:paraId="0BAF2C98" w14:textId="1CCA5DE4" w:rsidR="0068064A" w:rsidRDefault="0068064A" w:rsidP="0068064A">
      <w:pPr>
        <w:pStyle w:val="ListParagraph"/>
        <w:numPr>
          <w:ilvl w:val="0"/>
          <w:numId w:val="12"/>
        </w:numPr>
      </w:pPr>
      <w:r>
        <w:t>In case of being unable to use HDMI cable or unforeseen faults the use of a USB to connect to a projection board within general practices.</w:t>
      </w:r>
    </w:p>
    <w:p w14:paraId="78188B0A" w14:textId="74DC3E35" w:rsidR="00BD266C" w:rsidRPr="00BD266C" w:rsidRDefault="00BD266C" w:rsidP="00BD266C">
      <w:pPr>
        <w:rPr>
          <w:b/>
          <w:bCs/>
        </w:rPr>
      </w:pPr>
      <w:r w:rsidRPr="00BD266C">
        <w:rPr>
          <w:b/>
          <w:bCs/>
        </w:rPr>
        <w:t>Projection board</w:t>
      </w:r>
    </w:p>
    <w:p w14:paraId="26B49D66" w14:textId="3AB398A1" w:rsidR="00BD266C" w:rsidRPr="00F94689" w:rsidRDefault="00BD266C" w:rsidP="00BD266C">
      <w:pPr>
        <w:pStyle w:val="ListParagraph"/>
        <w:numPr>
          <w:ilvl w:val="0"/>
          <w:numId w:val="12"/>
        </w:numPr>
      </w:pPr>
      <w:r>
        <w:t xml:space="preserve">To display articles and presentations within General practices. </w:t>
      </w:r>
    </w:p>
    <w:p w14:paraId="69F51722" w14:textId="7652ABB0" w:rsidR="00740CD1" w:rsidRDefault="00F835A9" w:rsidP="00740CD1">
      <w:pPr>
        <w:pStyle w:val="Heading2"/>
      </w:pPr>
      <w:bookmarkStart w:id="19" w:name="_Toc144919385"/>
      <w:r>
        <w:t>5.</w:t>
      </w:r>
      <w:r w:rsidR="00740CD1">
        <w:t>2 Software Resources</w:t>
      </w:r>
      <w:bookmarkEnd w:id="19"/>
    </w:p>
    <w:p w14:paraId="564899DE" w14:textId="6DB43FF8" w:rsidR="0068064A" w:rsidRPr="00F02097" w:rsidRDefault="0068064A" w:rsidP="00740CD1">
      <w:pPr>
        <w:rPr>
          <w:b/>
          <w:bCs/>
        </w:rPr>
      </w:pPr>
      <w:r w:rsidRPr="00F02097">
        <w:rPr>
          <w:b/>
          <w:bCs/>
        </w:rPr>
        <w:t>Microsoft word 202</w:t>
      </w:r>
      <w:r w:rsidR="00F02097" w:rsidRPr="00F02097">
        <w:rPr>
          <w:b/>
          <w:bCs/>
        </w:rPr>
        <w:t xml:space="preserve">1 </w:t>
      </w:r>
    </w:p>
    <w:p w14:paraId="24F7A9F6" w14:textId="26DB837C" w:rsidR="00F02097" w:rsidRDefault="00F02097" w:rsidP="00F02097">
      <w:pPr>
        <w:pStyle w:val="ListParagraph"/>
        <w:numPr>
          <w:ilvl w:val="0"/>
          <w:numId w:val="12"/>
        </w:numPr>
      </w:pPr>
      <w:r>
        <w:t>Storing participants contact information and exam results.</w:t>
      </w:r>
    </w:p>
    <w:p w14:paraId="445AA620" w14:textId="5FA593C0" w:rsidR="00F02097" w:rsidRDefault="00F02097" w:rsidP="00F02097">
      <w:pPr>
        <w:pStyle w:val="ListParagraph"/>
        <w:numPr>
          <w:ilvl w:val="0"/>
          <w:numId w:val="12"/>
        </w:numPr>
      </w:pPr>
      <w:r>
        <w:t>Assisting with creation of articles and presentations.</w:t>
      </w:r>
    </w:p>
    <w:p w14:paraId="7930EA2D" w14:textId="54C95918" w:rsidR="00F02097" w:rsidRDefault="00F02097" w:rsidP="00F02097">
      <w:pPr>
        <w:pStyle w:val="ListParagraph"/>
        <w:numPr>
          <w:ilvl w:val="0"/>
          <w:numId w:val="12"/>
        </w:numPr>
      </w:pPr>
      <w:r>
        <w:t>Creating the report for the project.</w:t>
      </w:r>
    </w:p>
    <w:p w14:paraId="29DF667A" w14:textId="7080784B" w:rsidR="00F02097" w:rsidRPr="00F02097" w:rsidRDefault="00F02097" w:rsidP="00F02097">
      <w:pPr>
        <w:rPr>
          <w:b/>
          <w:bCs/>
        </w:rPr>
      </w:pPr>
      <w:r w:rsidRPr="00F02097">
        <w:rPr>
          <w:b/>
          <w:bCs/>
        </w:rPr>
        <w:t xml:space="preserve">Microsoft Visio 2021 </w:t>
      </w:r>
    </w:p>
    <w:p w14:paraId="2B371B8F" w14:textId="2381EAF9" w:rsidR="00F02097" w:rsidRDefault="00F02097" w:rsidP="00F02097">
      <w:pPr>
        <w:pStyle w:val="ListParagraph"/>
        <w:numPr>
          <w:ilvl w:val="0"/>
          <w:numId w:val="14"/>
        </w:numPr>
      </w:pPr>
      <w:r>
        <w:t>Creating images</w:t>
      </w:r>
      <w:r w:rsidR="000A6163">
        <w:t xml:space="preserve"> </w:t>
      </w:r>
      <w:r w:rsidR="000A6163" w:rsidRPr="006C6B82">
        <w:t>and diagrams</w:t>
      </w:r>
      <w:r w:rsidRPr="006C6B82">
        <w:t xml:space="preserve"> fo</w:t>
      </w:r>
      <w:r>
        <w:t>r the presentations and articles.</w:t>
      </w:r>
    </w:p>
    <w:p w14:paraId="473E9B2E" w14:textId="6DBE3921" w:rsidR="00F02097" w:rsidRPr="00F02097" w:rsidRDefault="00F02097" w:rsidP="00F02097">
      <w:pPr>
        <w:rPr>
          <w:b/>
          <w:bCs/>
        </w:rPr>
      </w:pPr>
      <w:r w:rsidRPr="00F02097">
        <w:rPr>
          <w:b/>
          <w:bCs/>
        </w:rPr>
        <w:t>Microsoft Teams</w:t>
      </w:r>
    </w:p>
    <w:p w14:paraId="144D1F80" w14:textId="4513692C" w:rsidR="00F02097" w:rsidRDefault="00F02097" w:rsidP="00F02097">
      <w:pPr>
        <w:pStyle w:val="ListParagraph"/>
        <w:numPr>
          <w:ilvl w:val="0"/>
          <w:numId w:val="14"/>
        </w:numPr>
      </w:pPr>
      <w:r>
        <w:t xml:space="preserve">Communicating with </w:t>
      </w:r>
      <w:r w:rsidR="002D4A0F">
        <w:t>c</w:t>
      </w:r>
      <w:r>
        <w:t>yber</w:t>
      </w:r>
      <w:r w:rsidR="002D4A0F">
        <w:t>s</w:t>
      </w:r>
      <w:r>
        <w:t xml:space="preserve">ecurity department or general practices for information on </w:t>
      </w:r>
      <w:r w:rsidR="002D4A0F">
        <w:t>c</w:t>
      </w:r>
      <w:r>
        <w:t>yber</w:t>
      </w:r>
      <w:r w:rsidR="002D4A0F">
        <w:t>s</w:t>
      </w:r>
      <w:r>
        <w:t>ecurity.</w:t>
      </w:r>
    </w:p>
    <w:p w14:paraId="7D93F3E2" w14:textId="75FB94F0" w:rsidR="00F02097" w:rsidRDefault="00F02097" w:rsidP="00F02097">
      <w:pPr>
        <w:pStyle w:val="ListParagraph"/>
        <w:numPr>
          <w:ilvl w:val="0"/>
          <w:numId w:val="14"/>
        </w:numPr>
      </w:pPr>
      <w:r>
        <w:t>Communicating with participants to update and make sure everyone is able to attend.</w:t>
      </w:r>
    </w:p>
    <w:p w14:paraId="77119863" w14:textId="233A72A6" w:rsidR="00F02097" w:rsidRPr="00F02097" w:rsidRDefault="00F02097" w:rsidP="00F02097">
      <w:pPr>
        <w:rPr>
          <w:b/>
          <w:bCs/>
        </w:rPr>
      </w:pPr>
      <w:r w:rsidRPr="00F02097">
        <w:rPr>
          <w:b/>
          <w:bCs/>
        </w:rPr>
        <w:t>Microsoft PowerPoint</w:t>
      </w:r>
    </w:p>
    <w:p w14:paraId="10302CFC" w14:textId="357ADD95" w:rsidR="00F02097" w:rsidRDefault="00F02097" w:rsidP="00F02097">
      <w:pPr>
        <w:pStyle w:val="ListParagraph"/>
        <w:numPr>
          <w:ilvl w:val="0"/>
          <w:numId w:val="15"/>
        </w:numPr>
      </w:pPr>
      <w:r>
        <w:t>Creation of PowerPoints.</w:t>
      </w:r>
    </w:p>
    <w:p w14:paraId="5F91C186" w14:textId="2142868A" w:rsidR="00F02097" w:rsidRPr="00F02097" w:rsidRDefault="00F02097" w:rsidP="00F02097">
      <w:pPr>
        <w:rPr>
          <w:b/>
          <w:bCs/>
        </w:rPr>
      </w:pPr>
      <w:r w:rsidRPr="00F02097">
        <w:rPr>
          <w:b/>
          <w:bCs/>
        </w:rPr>
        <w:t>Google Forms, Microsoft excel, Google classroom</w:t>
      </w:r>
    </w:p>
    <w:p w14:paraId="246CA9A4" w14:textId="08DE9242" w:rsidR="00F02097" w:rsidRPr="00F02097" w:rsidRDefault="00F02097" w:rsidP="00BD266C">
      <w:pPr>
        <w:pStyle w:val="ListParagraph"/>
        <w:numPr>
          <w:ilvl w:val="0"/>
          <w:numId w:val="15"/>
        </w:numPr>
      </w:pPr>
      <w:r>
        <w:t xml:space="preserve">Using multiple software to collaborate and create exams for the project. </w:t>
      </w:r>
    </w:p>
    <w:p w14:paraId="4D423CF4" w14:textId="77777777" w:rsidR="00D21F41" w:rsidRDefault="00D21F41" w:rsidP="00D21F41">
      <w:pPr>
        <w:pStyle w:val="Heading2"/>
      </w:pPr>
      <w:bookmarkStart w:id="20" w:name="_Toc144919386"/>
      <w:r>
        <w:t>5.4 (Optional) Human Resources</w:t>
      </w:r>
      <w:bookmarkEnd w:id="20"/>
    </w:p>
    <w:p w14:paraId="6ECB269C" w14:textId="55371DD9" w:rsidR="00F02097" w:rsidRDefault="001E5082" w:rsidP="00D21F41">
      <w:r>
        <w:t>The project will take place in two g</w:t>
      </w:r>
      <w:r w:rsidR="00F02097">
        <w:t>eneral practice</w:t>
      </w:r>
      <w:r>
        <w:t>s with around five</w:t>
      </w:r>
      <w:r w:rsidR="00F02097">
        <w:t xml:space="preserve"> staff </w:t>
      </w:r>
      <w:r>
        <w:t xml:space="preserve"> from each practice and they </w:t>
      </w:r>
      <w:r w:rsidR="00F02097">
        <w:t xml:space="preserve">will be participating by being tutored on </w:t>
      </w:r>
      <w:r w:rsidR="002D4A0F">
        <w:t>c</w:t>
      </w:r>
      <w:r w:rsidR="00F02097">
        <w:t>yber</w:t>
      </w:r>
      <w:r w:rsidR="002D4A0F">
        <w:t>s</w:t>
      </w:r>
      <w:r w:rsidR="00F02097">
        <w:t>ecurity threats and protection methods</w:t>
      </w:r>
      <w:r w:rsidR="005A1B39">
        <w:t xml:space="preserve">, </w:t>
      </w:r>
      <w:r w:rsidR="00F02097">
        <w:t xml:space="preserve">then take an exam to show there understanding of the subject. The results from this exam will be used to help modify </w:t>
      </w:r>
      <w:r w:rsidR="000A6163">
        <w:t xml:space="preserve">training </w:t>
      </w:r>
      <w:r w:rsidR="00F02097">
        <w:t xml:space="preserve">articles and presentations to help participants </w:t>
      </w:r>
      <w:r>
        <w:t xml:space="preserve">understand aspects of the tutoring they found hard in the first session. The second tutoring will be similar to the first with an exam at the end and this exam will be used to show if modifying articles and presentations improves the overall understanding of the subject. </w:t>
      </w:r>
    </w:p>
    <w:p w14:paraId="532E8D62" w14:textId="3E80E1C1" w:rsidR="001E5082" w:rsidRDefault="001E5082" w:rsidP="00D21F41">
      <w:r>
        <w:lastRenderedPageBreak/>
        <w:t xml:space="preserve">An interview will be help with the groups at the end of the second tutoring to get feedback on how the participants feel in relation to the overall tutoring and if the feel more confident with how to protect themselves, </w:t>
      </w:r>
      <w:r w:rsidR="00BD266C">
        <w:t>colleagues,</w:t>
      </w:r>
      <w:r>
        <w:t xml:space="preserve"> and the NHS against potential cybersecurity threats.</w:t>
      </w:r>
    </w:p>
    <w:p w14:paraId="78FEC808" w14:textId="0406534D" w:rsidR="00BD266C" w:rsidRDefault="00BD266C" w:rsidP="00D21F41">
      <w:r>
        <w:t>Participants will be contacted via Microsoft Teams as the NHS provide a secure network with emails to allow communication across the NHS which will allow for updates and discussions on when tutoring will happen to ensure attendance it met.</w:t>
      </w:r>
    </w:p>
    <w:p w14:paraId="4A38E3FB" w14:textId="77777777" w:rsidR="00886C06" w:rsidRDefault="00886C06" w:rsidP="00D21F41"/>
    <w:p w14:paraId="1B687AB7" w14:textId="77777777" w:rsidR="00886C06" w:rsidRDefault="00886C06" w:rsidP="00D21F41"/>
    <w:p w14:paraId="19EE9BE3" w14:textId="77777777" w:rsidR="00886C06" w:rsidRDefault="00886C06" w:rsidP="00D21F41"/>
    <w:p w14:paraId="14EED3A8" w14:textId="77777777" w:rsidR="00886C06" w:rsidRDefault="00886C06" w:rsidP="00D21F41"/>
    <w:p w14:paraId="45A6D550" w14:textId="77777777" w:rsidR="00886C06" w:rsidRDefault="00886C06" w:rsidP="00D21F41"/>
    <w:p w14:paraId="684BB531" w14:textId="77777777" w:rsidR="00886C06" w:rsidRDefault="00886C06" w:rsidP="00D21F41"/>
    <w:p w14:paraId="48681A7C" w14:textId="77777777" w:rsidR="00886C06" w:rsidRDefault="00886C06" w:rsidP="00D21F41"/>
    <w:p w14:paraId="3BC7EB88" w14:textId="77777777" w:rsidR="00886C06" w:rsidRDefault="00886C06" w:rsidP="00D21F41"/>
    <w:p w14:paraId="4369A8A9" w14:textId="77777777" w:rsidR="00886C06" w:rsidRDefault="00886C06" w:rsidP="00D21F41"/>
    <w:p w14:paraId="6A400939" w14:textId="77777777" w:rsidR="00886C06" w:rsidRDefault="00886C06" w:rsidP="00D21F41"/>
    <w:p w14:paraId="0E42B121" w14:textId="77777777" w:rsidR="00886C06" w:rsidRDefault="00886C06" w:rsidP="00D21F41"/>
    <w:p w14:paraId="0FE3F051" w14:textId="77777777" w:rsidR="00886C06" w:rsidRDefault="00886C06" w:rsidP="00D21F41"/>
    <w:p w14:paraId="74A7E305" w14:textId="77777777" w:rsidR="00886C06" w:rsidRDefault="00886C06" w:rsidP="00D21F41"/>
    <w:p w14:paraId="5E14ADAB" w14:textId="77777777" w:rsidR="00886C06" w:rsidRDefault="00886C06" w:rsidP="00D21F41"/>
    <w:p w14:paraId="66F06CAE" w14:textId="77777777" w:rsidR="00886C06" w:rsidRDefault="00886C06" w:rsidP="00D21F41"/>
    <w:p w14:paraId="26B37FF5" w14:textId="77777777" w:rsidR="00886C06" w:rsidRDefault="00886C06" w:rsidP="00D21F41"/>
    <w:p w14:paraId="7B580FA7" w14:textId="77777777" w:rsidR="00886C06" w:rsidRDefault="00886C06" w:rsidP="00D21F41"/>
    <w:p w14:paraId="28B49636" w14:textId="77777777" w:rsidR="00886C06" w:rsidRPr="00F02097" w:rsidRDefault="00886C06" w:rsidP="00D21F41"/>
    <w:p w14:paraId="75EC62D7" w14:textId="4021F22D" w:rsidR="00E826C3" w:rsidRDefault="00E826C3" w:rsidP="00E826C3">
      <w:pPr>
        <w:pStyle w:val="Heading2"/>
      </w:pPr>
      <w:bookmarkStart w:id="21" w:name="_Toc144919387"/>
      <w:r>
        <w:rPr>
          <w:noProof/>
        </w:rPr>
        <w:lastRenderedPageBreak/>
        <w:drawing>
          <wp:anchor distT="0" distB="0" distL="114300" distR="114300" simplePos="0" relativeHeight="251661312" behindDoc="1" locked="0" layoutInCell="1" allowOverlap="1" wp14:anchorId="1B625272" wp14:editId="71546D5B">
            <wp:simplePos x="0" y="0"/>
            <wp:positionH relativeFrom="page">
              <wp:align>left</wp:align>
            </wp:positionH>
            <wp:positionV relativeFrom="paragraph">
              <wp:posOffset>2988310</wp:posOffset>
            </wp:positionV>
            <wp:extent cx="7501890" cy="2453640"/>
            <wp:effectExtent l="19050" t="19050" r="22860" b="22860"/>
            <wp:wrapTight wrapText="bothSides">
              <wp:wrapPolygon edited="0">
                <wp:start x="-55" y="-168"/>
                <wp:lineTo x="-55" y="21634"/>
                <wp:lineTo x="21611" y="21634"/>
                <wp:lineTo x="21611" y="-168"/>
                <wp:lineTo x="-55" y="-168"/>
              </wp:wrapPolygon>
            </wp:wrapTight>
            <wp:docPr id="57056574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565740" name="Picture 1" descr="A screenshot of a computer screen&#10;&#10;Description automatically generated"/>
                    <pic:cNvPicPr/>
                  </pic:nvPicPr>
                  <pic:blipFill rotWithShape="1">
                    <a:blip r:embed="rId9">
                      <a:extLst>
                        <a:ext uri="{28A0092B-C50C-407E-A947-70E740481C1C}">
                          <a14:useLocalDpi xmlns:a14="http://schemas.microsoft.com/office/drawing/2010/main" val="0"/>
                        </a:ext>
                      </a:extLst>
                    </a:blip>
                    <a:srcRect l="3988" t="27891" r="4143" b="18692"/>
                    <a:stretch/>
                  </pic:blipFill>
                  <pic:spPr bwMode="auto">
                    <a:xfrm>
                      <a:off x="0" y="0"/>
                      <a:ext cx="7501890" cy="2453640"/>
                    </a:xfrm>
                    <a:prstGeom prst="rect">
                      <a:avLst/>
                    </a:prstGeom>
                    <a:ln w="31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51CC6C1A" wp14:editId="60545D8D">
            <wp:simplePos x="0" y="0"/>
            <wp:positionH relativeFrom="page">
              <wp:align>left</wp:align>
            </wp:positionH>
            <wp:positionV relativeFrom="paragraph">
              <wp:posOffset>337820</wp:posOffset>
            </wp:positionV>
            <wp:extent cx="7522210" cy="2465070"/>
            <wp:effectExtent l="19050" t="19050" r="21590" b="11430"/>
            <wp:wrapTight wrapText="bothSides">
              <wp:wrapPolygon edited="0">
                <wp:start x="-55" y="-167"/>
                <wp:lineTo x="-55" y="21533"/>
                <wp:lineTo x="21607" y="21533"/>
                <wp:lineTo x="21607" y="-167"/>
                <wp:lineTo x="-55" y="-167"/>
              </wp:wrapPolygon>
            </wp:wrapTight>
            <wp:docPr id="777922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922538"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3866" t="28600" r="4609" b="18084"/>
                    <a:stretch/>
                  </pic:blipFill>
                  <pic:spPr bwMode="auto">
                    <a:xfrm>
                      <a:off x="0" y="0"/>
                      <a:ext cx="7522210" cy="2465070"/>
                    </a:xfrm>
                    <a:prstGeom prst="rect">
                      <a:avLst/>
                    </a:prstGeom>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21F41">
        <w:t>5.5 Project Plan</w:t>
      </w:r>
      <w:bookmarkEnd w:id="21"/>
    </w:p>
    <w:p w14:paraId="56FC9979" w14:textId="791D7F6B" w:rsidR="00886C06" w:rsidRDefault="002F2182" w:rsidP="00740CD1">
      <w:r>
        <w:t>[</w:t>
      </w:r>
      <w:r w:rsidR="00591378">
        <w:t>21</w:t>
      </w:r>
      <w:r>
        <w:t>]</w:t>
      </w:r>
    </w:p>
    <w:p w14:paraId="303E4840" w14:textId="0B390C76" w:rsidR="00867313" w:rsidRPr="00591378" w:rsidRDefault="00591378" w:rsidP="00591378">
      <w:pPr>
        <w:rPr>
          <w:color w:val="FF0000"/>
        </w:rPr>
      </w:pPr>
      <w:r w:rsidRPr="00591378">
        <w:t>In conclusion, this section has provided a</w:t>
      </w:r>
      <w:r>
        <w:t xml:space="preserve">n </w:t>
      </w:r>
      <w:r w:rsidRPr="00591378">
        <w:t xml:space="preserve">overview of the cybersecurity training needs within NHS General Practices and </w:t>
      </w:r>
      <w:r>
        <w:t xml:space="preserve">shown the </w:t>
      </w:r>
      <w:r w:rsidRPr="00591378">
        <w:t xml:space="preserve">plan to create </w:t>
      </w:r>
      <w:r>
        <w:t>articles and presentation</w:t>
      </w:r>
      <w:r w:rsidRPr="00591378">
        <w:t xml:space="preserve">. Building on this understanding, the next section will delve into the strategies and </w:t>
      </w:r>
      <w:r w:rsidR="009B144A">
        <w:t>creation of articles and presentations</w:t>
      </w:r>
      <w:r w:rsidRPr="00591378">
        <w:t xml:space="preserve">. In the upcoming section, </w:t>
      </w:r>
      <w:r w:rsidR="009B144A">
        <w:t xml:space="preserve">there will be </w:t>
      </w:r>
      <w:r w:rsidRPr="00591378">
        <w:t>detail</w:t>
      </w:r>
      <w:r w:rsidR="009B144A">
        <w:t>ed</w:t>
      </w:r>
      <w:r w:rsidRPr="00591378">
        <w:t xml:space="preserve"> project timeline</w:t>
      </w:r>
      <w:r w:rsidR="009B144A">
        <w:t>s</w:t>
      </w:r>
      <w:r w:rsidRPr="00591378">
        <w:t xml:space="preserve"> and milestones, ensuring a clear path forward </w:t>
      </w:r>
      <w:r w:rsidR="009B144A">
        <w:t xml:space="preserve">with minimal delays </w:t>
      </w:r>
      <w:r w:rsidRPr="00591378">
        <w:t>to enhance cybersecurity awareness among NHS staff.</w:t>
      </w:r>
    </w:p>
    <w:p w14:paraId="00EE886C" w14:textId="77777777" w:rsidR="009B144A" w:rsidRDefault="009B144A" w:rsidP="005E2F5D">
      <w:pPr>
        <w:pStyle w:val="Heading1"/>
      </w:pPr>
    </w:p>
    <w:p w14:paraId="06A536F6" w14:textId="77777777" w:rsidR="00E826C3" w:rsidRDefault="00E826C3" w:rsidP="00E826C3"/>
    <w:p w14:paraId="520A074E" w14:textId="77777777" w:rsidR="00E826C3" w:rsidRDefault="00E826C3" w:rsidP="00E826C3"/>
    <w:p w14:paraId="214213FF" w14:textId="77777777" w:rsidR="00E826C3" w:rsidRDefault="00E826C3" w:rsidP="00E826C3"/>
    <w:p w14:paraId="1FD798D1" w14:textId="77777777" w:rsidR="00E826C3" w:rsidRDefault="00E826C3" w:rsidP="00E826C3"/>
    <w:p w14:paraId="743C479E" w14:textId="1EE40E9A" w:rsidR="00E826C3" w:rsidRPr="00E826C3" w:rsidRDefault="00413DCD" w:rsidP="00E826C3">
      <w:r>
        <w:tab/>
      </w:r>
    </w:p>
    <w:p w14:paraId="55D9275F" w14:textId="500C3F8B" w:rsidR="005E2F5D" w:rsidRDefault="00843F22" w:rsidP="005E2F5D">
      <w:pPr>
        <w:pStyle w:val="Heading1"/>
      </w:pPr>
      <w:bookmarkStart w:id="22" w:name="_Toc144919388"/>
      <w:r>
        <w:lastRenderedPageBreak/>
        <w:t>6</w:t>
      </w:r>
      <w:r w:rsidR="005E2F5D">
        <w:t>. Reference List</w:t>
      </w:r>
      <w:bookmarkEnd w:id="22"/>
    </w:p>
    <w:p w14:paraId="53F563BB" w14:textId="77777777" w:rsidR="00C03560" w:rsidRDefault="00C03560" w:rsidP="0089515A">
      <w:pPr>
        <w:rPr>
          <w:rFonts w:eastAsiaTheme="majorEastAsia" w:cstheme="minorHAnsi"/>
          <w:color w:val="2E74B5" w:themeColor="accent1" w:themeShade="BF"/>
        </w:rPr>
      </w:pPr>
    </w:p>
    <w:p w14:paraId="3D6825CD" w14:textId="01131410" w:rsidR="0089515A" w:rsidRDefault="0089515A" w:rsidP="0089515A">
      <w:pPr>
        <w:rPr>
          <w:rFonts w:eastAsiaTheme="majorEastAsia" w:cstheme="minorHAnsi"/>
        </w:rPr>
      </w:pPr>
      <w:r>
        <w:rPr>
          <w:rFonts w:eastAsiaTheme="majorEastAsia" w:cstheme="minorHAnsi"/>
        </w:rPr>
        <w:t>[1] Craig Thomas, Website,</w:t>
      </w:r>
      <w:r w:rsidRPr="0089515A">
        <w:t xml:space="preserve"> </w:t>
      </w:r>
      <w:r>
        <w:t>“</w:t>
      </w:r>
      <w:r w:rsidRPr="0089515A">
        <w:rPr>
          <w:rFonts w:eastAsiaTheme="majorEastAsia" w:cstheme="minorHAnsi"/>
        </w:rPr>
        <w:t>General practice workforce: as at 31 March 2022</w:t>
      </w:r>
      <w:r>
        <w:rPr>
          <w:rFonts w:eastAsiaTheme="majorEastAsia" w:cstheme="minorHAnsi"/>
        </w:rPr>
        <w:t xml:space="preserve">”, Gov.wales, used for: information on amount of GP practices, found on: </w:t>
      </w:r>
      <w:hyperlink r:id="rId11" w:history="1">
        <w:r w:rsidRPr="00C03049">
          <w:rPr>
            <w:rStyle w:val="Hyperlink"/>
            <w:rFonts w:eastAsiaTheme="majorEastAsia" w:cstheme="minorHAnsi"/>
          </w:rPr>
          <w:t>https://www.gov.wales/general-practice-workforce-31-march-2022#:~:text=Main%20points,retainers%20and%20active%20locums%20only</w:t>
        </w:r>
      </w:hyperlink>
    </w:p>
    <w:p w14:paraId="1B3AC3C9" w14:textId="739181E1" w:rsidR="0089515A" w:rsidRDefault="0089515A" w:rsidP="0089515A">
      <w:pPr>
        <w:rPr>
          <w:rFonts w:eastAsiaTheme="majorEastAsia" w:cstheme="minorHAnsi"/>
        </w:rPr>
      </w:pPr>
      <w:r>
        <w:rPr>
          <w:rFonts w:eastAsiaTheme="majorEastAsia" w:cstheme="minorHAnsi"/>
        </w:rPr>
        <w:t xml:space="preserve"> [2]</w:t>
      </w:r>
      <w:r w:rsidR="002207F3">
        <w:rPr>
          <w:rFonts w:eastAsiaTheme="majorEastAsia" w:cstheme="minorHAnsi"/>
        </w:rPr>
        <w:t xml:space="preserve"> Website, </w:t>
      </w:r>
      <w:r w:rsidR="002207F3" w:rsidRPr="002207F3">
        <w:rPr>
          <w:rFonts w:eastAsiaTheme="majorEastAsia" w:cstheme="minorHAnsi"/>
        </w:rPr>
        <w:t xml:space="preserve">Updated: </w:t>
      </w:r>
      <w:r w:rsidR="002207F3">
        <w:rPr>
          <w:rFonts w:eastAsiaTheme="majorEastAsia" w:cstheme="minorHAnsi"/>
        </w:rPr>
        <w:t>14</w:t>
      </w:r>
      <w:r w:rsidR="002207F3" w:rsidRPr="002207F3">
        <w:rPr>
          <w:rFonts w:eastAsiaTheme="majorEastAsia" w:cstheme="minorHAnsi"/>
        </w:rPr>
        <w:t>/</w:t>
      </w:r>
      <w:r w:rsidR="002207F3">
        <w:rPr>
          <w:rFonts w:eastAsiaTheme="majorEastAsia" w:cstheme="minorHAnsi"/>
        </w:rPr>
        <w:t>02</w:t>
      </w:r>
      <w:r w:rsidR="002207F3" w:rsidRPr="002207F3">
        <w:rPr>
          <w:rFonts w:eastAsiaTheme="majorEastAsia" w:cstheme="minorHAnsi"/>
        </w:rPr>
        <w:t>/2023 - 11:16</w:t>
      </w:r>
      <w:r w:rsidR="002207F3">
        <w:rPr>
          <w:rFonts w:eastAsiaTheme="majorEastAsia" w:cstheme="minorHAnsi"/>
        </w:rPr>
        <w:t>,  “</w:t>
      </w:r>
      <w:r w:rsidR="002207F3" w:rsidRPr="002207F3">
        <w:rPr>
          <w:rFonts w:eastAsiaTheme="majorEastAsia" w:cstheme="minorHAnsi"/>
        </w:rPr>
        <w:t>What is an Attack Surface? (And How to Reduce It)</w:t>
      </w:r>
      <w:r w:rsidR="002207F3">
        <w:rPr>
          <w:rFonts w:eastAsiaTheme="majorEastAsia" w:cstheme="minorHAnsi"/>
        </w:rPr>
        <w:t>”, Okta,  used for one of the main theories of Cyber</w:t>
      </w:r>
      <w:r w:rsidR="002D4A0F">
        <w:rPr>
          <w:rFonts w:eastAsiaTheme="majorEastAsia" w:cstheme="minorHAnsi"/>
        </w:rPr>
        <w:t>s</w:t>
      </w:r>
      <w:r w:rsidR="002207F3">
        <w:rPr>
          <w:rFonts w:eastAsiaTheme="majorEastAsia" w:cstheme="minorHAnsi"/>
        </w:rPr>
        <w:t xml:space="preserve">ecurity, found on: </w:t>
      </w:r>
      <w:hyperlink r:id="rId12" w:history="1">
        <w:r w:rsidR="002207F3" w:rsidRPr="00C03049">
          <w:rPr>
            <w:rStyle w:val="Hyperlink"/>
            <w:rFonts w:eastAsiaTheme="majorEastAsia" w:cstheme="minorHAnsi"/>
          </w:rPr>
          <w:t>https://www.okta.com/uk/identity-101/what-is-an-attack-surface/</w:t>
        </w:r>
      </w:hyperlink>
      <w:r w:rsidR="002207F3">
        <w:rPr>
          <w:rFonts w:eastAsiaTheme="majorEastAsia" w:cstheme="minorHAnsi"/>
        </w:rPr>
        <w:t>.</w:t>
      </w:r>
    </w:p>
    <w:p w14:paraId="6A43203D" w14:textId="35E2B8DE" w:rsidR="007878A4" w:rsidRDefault="002207F3" w:rsidP="007878A4">
      <w:pPr>
        <w:rPr>
          <w:rFonts w:eastAsiaTheme="majorEastAsia" w:cstheme="minorHAnsi"/>
        </w:rPr>
      </w:pPr>
      <w:r>
        <w:rPr>
          <w:rFonts w:eastAsiaTheme="majorEastAsia" w:cstheme="minorHAnsi"/>
        </w:rPr>
        <w:t xml:space="preserve">[3] </w:t>
      </w:r>
      <w:r w:rsidR="007878A4" w:rsidRPr="007878A4">
        <w:rPr>
          <w:rFonts w:eastAsiaTheme="majorEastAsia" w:cstheme="minorHAnsi"/>
        </w:rPr>
        <w:t>X. Ma, R. Li, Z. Lu, J. Lu, and M. Dong, “Specifying and enforcing the principle of least privilege in role-based access control,” Concurrency and computation, vol. 23, no. 12, pp. 1313–1331, 2011, doi: 10.1002/cpe.1731.</w:t>
      </w:r>
      <w:r w:rsidR="007878A4">
        <w:rPr>
          <w:rFonts w:eastAsiaTheme="majorEastAsia" w:cstheme="minorHAnsi"/>
        </w:rPr>
        <w:t xml:space="preserve"> Used for information on least privilege principles. Found on: </w:t>
      </w:r>
      <w:hyperlink r:id="rId13" w:history="1">
        <w:r w:rsidR="007878A4" w:rsidRPr="00C03049">
          <w:rPr>
            <w:rStyle w:val="Hyperlink"/>
            <w:rFonts w:eastAsiaTheme="majorEastAsia" w:cstheme="minorHAnsi"/>
          </w:rPr>
          <w:t>https://onlinelibrary-wiley-com.ezproxy.uwtsd.ac.uk/doi/full/10.1002/cpe.1731</w:t>
        </w:r>
      </w:hyperlink>
    </w:p>
    <w:p w14:paraId="75D8A38F" w14:textId="38FB57A3" w:rsidR="004D7E17" w:rsidRDefault="007878A4" w:rsidP="004D7E17">
      <w:pPr>
        <w:rPr>
          <w:rFonts w:eastAsiaTheme="majorEastAsia" w:cstheme="minorHAnsi"/>
        </w:rPr>
      </w:pPr>
      <w:r>
        <w:rPr>
          <w:rFonts w:eastAsiaTheme="majorEastAsia" w:cstheme="minorHAnsi"/>
        </w:rPr>
        <w:t>[4]</w:t>
      </w:r>
      <w:r w:rsidR="004D7E17">
        <w:rPr>
          <w:rFonts w:eastAsiaTheme="majorEastAsia" w:cstheme="minorHAnsi"/>
        </w:rPr>
        <w:t xml:space="preserve"> </w:t>
      </w:r>
      <w:r w:rsidR="004D7E17" w:rsidRPr="004D7E17">
        <w:rPr>
          <w:rFonts w:eastAsiaTheme="majorEastAsia" w:cstheme="minorHAnsi"/>
        </w:rPr>
        <w:t>“Application whitelisting is a viable option when you can leverage software signing,” Network World (Online), 2012.</w:t>
      </w:r>
      <w:r w:rsidR="004D7E17">
        <w:rPr>
          <w:rFonts w:eastAsiaTheme="majorEastAsia" w:cstheme="minorHAnsi"/>
        </w:rPr>
        <w:t xml:space="preserve"> Used for: information on Application whitelisting and its use to prevent cyber threats. Found on: </w:t>
      </w:r>
      <w:hyperlink r:id="rId14" w:history="1">
        <w:r w:rsidR="004D7E17" w:rsidRPr="00C03049">
          <w:rPr>
            <w:rStyle w:val="Hyperlink"/>
            <w:rFonts w:eastAsiaTheme="majorEastAsia" w:cstheme="minorHAnsi"/>
          </w:rPr>
          <w:t>https://www.proquest.com/docview/1112039343?accountid=130472&amp;parentSessionId=qAB3lqLyWPknK1Ms3zeN%2BlytkP4B1ib0LR4bzJlQVdg%3D&amp;pq-origsite=primo</w:t>
        </w:r>
      </w:hyperlink>
      <w:r w:rsidR="004D7E17">
        <w:rPr>
          <w:rFonts w:eastAsiaTheme="majorEastAsia" w:cstheme="minorHAnsi"/>
        </w:rPr>
        <w:t xml:space="preserve"> </w:t>
      </w:r>
    </w:p>
    <w:p w14:paraId="522306D4" w14:textId="3C534C12" w:rsidR="004D7E17" w:rsidRDefault="004D7E17" w:rsidP="00CE2A21">
      <w:pPr>
        <w:rPr>
          <w:rFonts w:eastAsiaTheme="majorEastAsia" w:cstheme="minorHAnsi"/>
        </w:rPr>
      </w:pPr>
      <w:r>
        <w:rPr>
          <w:rFonts w:eastAsiaTheme="majorEastAsia" w:cstheme="minorHAnsi"/>
        </w:rPr>
        <w:t>[5]</w:t>
      </w:r>
      <w:r w:rsidR="00CE2A21">
        <w:rPr>
          <w:rFonts w:eastAsiaTheme="majorEastAsia" w:cstheme="minorHAnsi"/>
        </w:rPr>
        <w:t xml:space="preserve"> </w:t>
      </w:r>
      <w:r w:rsidR="00CE2A21" w:rsidRPr="00CE2A21">
        <w:rPr>
          <w:rFonts w:eastAsiaTheme="majorEastAsia" w:cstheme="minorHAnsi"/>
        </w:rPr>
        <w:t>V. Ahmadi Mehri, P. Arlos, and E. Casalicchio, “Automated Context-Aware Vulnerability Risk Management for Patch Prioritization,” Electronics (Basel), vol. 11, no. 21, p. 3580–, 2022, doi: 10.3390/electronics11213580.</w:t>
      </w:r>
      <w:r w:rsidR="00CE2A21">
        <w:rPr>
          <w:rFonts w:eastAsiaTheme="majorEastAsia" w:cstheme="minorHAnsi"/>
        </w:rPr>
        <w:t xml:space="preserve"> Used for: Information on Patch and Vulnerability management information. Found on: </w:t>
      </w:r>
      <w:hyperlink r:id="rId15" w:history="1">
        <w:r w:rsidR="00CE2A21" w:rsidRPr="00C03049">
          <w:rPr>
            <w:rStyle w:val="Hyperlink"/>
            <w:rFonts w:eastAsiaTheme="majorEastAsia" w:cstheme="minorHAnsi"/>
          </w:rPr>
          <w:t>https://www.proquest.com/docview/2734621251?accountid=130472&amp;parentSessionId=SmyKCRsvZFwGbAriTUtT0JBpLwqPZXDsMPd5xEZ7v5c%3D&amp;pq-origsite=primo</w:t>
        </w:r>
      </w:hyperlink>
      <w:r w:rsidR="00CE2A21">
        <w:rPr>
          <w:rFonts w:eastAsiaTheme="majorEastAsia" w:cstheme="minorHAnsi"/>
        </w:rPr>
        <w:t xml:space="preserve">. </w:t>
      </w:r>
    </w:p>
    <w:p w14:paraId="2EB621E8" w14:textId="74C332A1" w:rsidR="00A639B7" w:rsidRDefault="00CE2A21" w:rsidP="00A639B7">
      <w:pPr>
        <w:rPr>
          <w:rFonts w:eastAsiaTheme="majorEastAsia" w:cstheme="minorHAnsi"/>
        </w:rPr>
      </w:pPr>
      <w:r>
        <w:rPr>
          <w:rFonts w:eastAsiaTheme="majorEastAsia" w:cstheme="minorHAnsi"/>
        </w:rPr>
        <w:t>[6]</w:t>
      </w:r>
      <w:r w:rsidR="00A639B7">
        <w:rPr>
          <w:rFonts w:eastAsiaTheme="majorEastAsia" w:cstheme="minorHAnsi"/>
        </w:rPr>
        <w:t xml:space="preserve"> </w:t>
      </w:r>
      <w:r w:rsidR="00A639B7" w:rsidRPr="00A639B7">
        <w:rPr>
          <w:rFonts w:eastAsiaTheme="majorEastAsia" w:cstheme="minorHAnsi"/>
        </w:rPr>
        <w:t>Robert Flowers, “A Zero-Day Cloud Timing Channel Attack,” IEEE access, vol. 10, pp. 128177–128186, 2022, doi: 10.1109/ACCESS.2022.3227420.</w:t>
      </w:r>
      <w:r w:rsidR="00A639B7">
        <w:rPr>
          <w:rFonts w:eastAsiaTheme="majorEastAsia" w:cstheme="minorHAnsi"/>
        </w:rPr>
        <w:t xml:space="preserve"> Used for: Information on Zero-day (0day) cyber-attacks. Found on: </w:t>
      </w:r>
      <w:hyperlink r:id="rId16" w:history="1">
        <w:r w:rsidR="00A639B7" w:rsidRPr="00C03049">
          <w:rPr>
            <w:rStyle w:val="Hyperlink"/>
            <w:rFonts w:eastAsiaTheme="majorEastAsia" w:cstheme="minorHAnsi"/>
          </w:rPr>
          <w:t>https://ieeexplore.ieee.org/document/9973314</w:t>
        </w:r>
      </w:hyperlink>
    </w:p>
    <w:p w14:paraId="419D15FA" w14:textId="619639EC" w:rsidR="00B85F97" w:rsidRDefault="00B85F97" w:rsidP="00B85F97">
      <w:pPr>
        <w:rPr>
          <w:rFonts w:eastAsiaTheme="majorEastAsia" w:cstheme="minorHAnsi"/>
        </w:rPr>
      </w:pPr>
      <w:r>
        <w:rPr>
          <w:rFonts w:eastAsiaTheme="majorEastAsia" w:cstheme="minorHAnsi"/>
        </w:rPr>
        <w:t>[</w:t>
      </w:r>
      <w:r w:rsidR="00BE0BC8">
        <w:rPr>
          <w:rFonts w:eastAsiaTheme="majorEastAsia" w:cstheme="minorHAnsi"/>
        </w:rPr>
        <w:t>7</w:t>
      </w:r>
      <w:r>
        <w:rPr>
          <w:rFonts w:eastAsiaTheme="majorEastAsia" w:cstheme="minorHAnsi"/>
        </w:rPr>
        <w:t xml:space="preserve">] </w:t>
      </w:r>
      <w:r w:rsidRPr="00B85F97">
        <w:rPr>
          <w:rFonts w:eastAsiaTheme="majorEastAsia" w:cstheme="minorHAnsi"/>
        </w:rPr>
        <w:t>W. Houser, “Could What Happened to Sony Happen to Us?,” IT professional, vol. 17, no. 2, pp. 54–57, 2015, doi: 10.1109/MITP.2015.21.</w:t>
      </w:r>
      <w:r>
        <w:rPr>
          <w:rFonts w:eastAsiaTheme="majorEastAsia" w:cstheme="minorHAnsi"/>
        </w:rPr>
        <w:t xml:space="preserve"> Used for: Information on how a lot of companies have been breached and why its important for the NHS to be prepared and protect its digital information. Found on: </w:t>
      </w:r>
      <w:hyperlink r:id="rId17" w:history="1">
        <w:r w:rsidRPr="00C03049">
          <w:rPr>
            <w:rStyle w:val="Hyperlink"/>
            <w:rFonts w:eastAsiaTheme="majorEastAsia" w:cstheme="minorHAnsi"/>
          </w:rPr>
          <w:t>https://ieeexplore-ieee-org.ezproxy.uwtsd.ac.uk/document/7077247</w:t>
        </w:r>
      </w:hyperlink>
      <w:r>
        <w:rPr>
          <w:rFonts w:eastAsiaTheme="majorEastAsia" w:cstheme="minorHAnsi"/>
        </w:rPr>
        <w:t xml:space="preserve">. </w:t>
      </w:r>
    </w:p>
    <w:p w14:paraId="4A140AEE" w14:textId="447EEFD6" w:rsidR="00736045" w:rsidRDefault="00BE0BC8" w:rsidP="00B85F97">
      <w:pPr>
        <w:rPr>
          <w:rFonts w:eastAsiaTheme="majorEastAsia" w:cstheme="minorHAnsi"/>
        </w:rPr>
      </w:pPr>
      <w:r>
        <w:rPr>
          <w:rFonts w:eastAsiaTheme="majorEastAsia" w:cstheme="minorHAnsi"/>
        </w:rPr>
        <w:t>[8]</w:t>
      </w:r>
      <w:r w:rsidR="003C0AAF">
        <w:rPr>
          <w:rFonts w:eastAsiaTheme="majorEastAsia" w:cstheme="minorHAnsi"/>
        </w:rPr>
        <w:t xml:space="preserve"> Image, </w:t>
      </w:r>
      <w:r w:rsidR="00736045">
        <w:rPr>
          <w:rFonts w:eastAsiaTheme="majorEastAsia" w:cstheme="minorHAnsi"/>
        </w:rPr>
        <w:t xml:space="preserve">“Next Gen Cyber Threat Intelligence”, Cymune, </w:t>
      </w:r>
      <w:r w:rsidR="00736045" w:rsidRPr="00736045">
        <w:rPr>
          <w:rFonts w:eastAsiaTheme="majorEastAsia" w:cstheme="minorHAnsi"/>
        </w:rPr>
        <w:t>©Copyright 2023 Cymune All Rights Reserved</w:t>
      </w:r>
      <w:r w:rsidR="00736045">
        <w:rPr>
          <w:rFonts w:eastAsiaTheme="majorEastAsia" w:cstheme="minorHAnsi"/>
        </w:rPr>
        <w:t xml:space="preserve">, used for image of 6 stages of Threat Intelligence, found on: </w:t>
      </w:r>
      <w:hyperlink r:id="rId18" w:history="1">
        <w:r w:rsidR="00736045" w:rsidRPr="00C03049">
          <w:rPr>
            <w:rStyle w:val="Hyperlink"/>
            <w:rFonts w:eastAsiaTheme="majorEastAsia" w:cstheme="minorHAnsi"/>
          </w:rPr>
          <w:t>https://www.cymune.com/cyber-threat</w:t>
        </w:r>
      </w:hyperlink>
    </w:p>
    <w:p w14:paraId="4E81237C" w14:textId="6BBD2A51" w:rsidR="00A361EB" w:rsidRDefault="00E01AA0" w:rsidP="00B85F97">
      <w:pPr>
        <w:rPr>
          <w:rFonts w:eastAsiaTheme="majorEastAsia" w:cstheme="minorHAnsi"/>
        </w:rPr>
      </w:pPr>
      <w:r>
        <w:rPr>
          <w:rFonts w:eastAsiaTheme="majorEastAsia" w:cstheme="minorHAnsi"/>
        </w:rPr>
        <w:t xml:space="preserve">[9] </w:t>
      </w:r>
      <w:r w:rsidR="00A361EB">
        <w:rPr>
          <w:rFonts w:eastAsiaTheme="majorEastAsia" w:cstheme="minorHAnsi"/>
        </w:rPr>
        <w:t xml:space="preserve">Website, “What is Threat Intelligence?”, IBM, used for: information on the life cycle of Threat intelligence, found on: </w:t>
      </w:r>
      <w:hyperlink r:id="rId19" w:history="1">
        <w:r w:rsidR="00A361EB" w:rsidRPr="00C03049">
          <w:rPr>
            <w:rStyle w:val="Hyperlink"/>
            <w:rFonts w:eastAsiaTheme="majorEastAsia" w:cstheme="minorHAnsi"/>
          </w:rPr>
          <w:t>https://www.ibm.com/topics/threat-intelligence</w:t>
        </w:r>
      </w:hyperlink>
    </w:p>
    <w:p w14:paraId="42A8A282" w14:textId="03FA7B45" w:rsidR="00E01AA0" w:rsidRDefault="00A361EB" w:rsidP="00B85F97">
      <w:pPr>
        <w:rPr>
          <w:rFonts w:eastAsiaTheme="majorEastAsia" w:cstheme="minorHAnsi"/>
        </w:rPr>
      </w:pPr>
      <w:r>
        <w:rPr>
          <w:rFonts w:eastAsiaTheme="majorEastAsia" w:cstheme="minorHAnsi"/>
        </w:rPr>
        <w:t xml:space="preserve">[10]  </w:t>
      </w:r>
      <w:r w:rsidR="00147A82">
        <w:rPr>
          <w:rFonts w:eastAsiaTheme="majorEastAsia" w:cstheme="minorHAnsi"/>
        </w:rPr>
        <w:t xml:space="preserve">Website, Mikko Hyppönen, TED, used for: information regarding the Mikko Hyppönen, found on </w:t>
      </w:r>
      <w:hyperlink r:id="rId20" w:history="1">
        <w:r w:rsidR="00147A82" w:rsidRPr="00C03049">
          <w:rPr>
            <w:rStyle w:val="Hyperlink"/>
            <w:rFonts w:eastAsiaTheme="majorEastAsia" w:cstheme="minorHAnsi"/>
          </w:rPr>
          <w:t>https://ted.com/speakers/mikko_hypponen</w:t>
        </w:r>
      </w:hyperlink>
    </w:p>
    <w:p w14:paraId="04899C4B" w14:textId="767173B7" w:rsidR="007B3E36" w:rsidRDefault="0046270A" w:rsidP="00B85F97">
      <w:pPr>
        <w:rPr>
          <w:rFonts w:eastAsiaTheme="majorEastAsia" w:cstheme="minorHAnsi"/>
        </w:rPr>
      </w:pPr>
      <w:r>
        <w:rPr>
          <w:rFonts w:eastAsiaTheme="majorEastAsia" w:cstheme="minorHAnsi"/>
        </w:rPr>
        <w:t>[11]</w:t>
      </w:r>
      <w:r w:rsidR="00BF60FC">
        <w:rPr>
          <w:rFonts w:eastAsiaTheme="majorEastAsia" w:cstheme="minorHAnsi"/>
        </w:rPr>
        <w:t xml:space="preserve"> Website, </w:t>
      </w:r>
      <w:r w:rsidR="00BF60FC" w:rsidRPr="00BF60FC">
        <w:rPr>
          <w:rFonts w:eastAsiaTheme="majorEastAsia" w:cstheme="minorHAnsi"/>
        </w:rPr>
        <w:t>Misha Glenny</w:t>
      </w:r>
      <w:r w:rsidR="00BF60FC">
        <w:rPr>
          <w:rFonts w:eastAsiaTheme="majorEastAsia" w:cstheme="minorHAnsi"/>
        </w:rPr>
        <w:t>,</w:t>
      </w:r>
      <w:r w:rsidR="00BF60FC" w:rsidRPr="00BF60FC">
        <w:rPr>
          <w:rFonts w:eastAsiaTheme="majorEastAsia" w:cstheme="minorHAnsi"/>
        </w:rPr>
        <w:t xml:space="preserve"> </w:t>
      </w:r>
      <w:r w:rsidR="00BF60FC">
        <w:rPr>
          <w:rFonts w:eastAsiaTheme="majorEastAsia" w:cstheme="minorHAnsi"/>
        </w:rPr>
        <w:t>August</w:t>
      </w:r>
      <w:r w:rsidR="00BF60FC" w:rsidRPr="00BF60FC">
        <w:rPr>
          <w:rFonts w:eastAsiaTheme="majorEastAsia" w:cstheme="minorHAnsi"/>
        </w:rPr>
        <w:t xml:space="preserve"> 11 2022</w:t>
      </w:r>
      <w:r w:rsidR="00BF60FC">
        <w:rPr>
          <w:rFonts w:eastAsiaTheme="majorEastAsia" w:cstheme="minorHAnsi"/>
        </w:rPr>
        <w:t>, “</w:t>
      </w:r>
      <w:r w:rsidR="00BF60FC" w:rsidRPr="00BF60FC">
        <w:rPr>
          <w:rFonts w:eastAsiaTheme="majorEastAsia" w:cstheme="minorHAnsi"/>
        </w:rPr>
        <w:t xml:space="preserve">If It’s Smart, It’s Vulnerable by Mikko </w:t>
      </w:r>
      <w:r w:rsidR="00BF60FC" w:rsidRPr="00BF60FC">
        <w:rPr>
          <w:rFonts w:eastAsiaTheme="majorEastAsia" w:cstheme="minorHAnsi"/>
        </w:rPr>
        <w:t>Hyppönen</w:t>
      </w:r>
      <w:r w:rsidR="00BF60FC" w:rsidRPr="00BF60FC">
        <w:rPr>
          <w:rFonts w:eastAsiaTheme="majorEastAsia" w:cstheme="minorHAnsi"/>
        </w:rPr>
        <w:t xml:space="preserve"> — cyber space and how to defend it</w:t>
      </w:r>
      <w:r w:rsidR="00BF60FC">
        <w:rPr>
          <w:rFonts w:eastAsiaTheme="majorEastAsia" w:cstheme="minorHAnsi"/>
        </w:rPr>
        <w:t xml:space="preserve">”, Financial Times, </w:t>
      </w:r>
      <w:r w:rsidR="00BF60FC" w:rsidRPr="00BF60FC">
        <w:rPr>
          <w:rFonts w:eastAsiaTheme="majorEastAsia" w:cstheme="minorHAnsi"/>
        </w:rPr>
        <w:t>© THE FINANCIAL TIMES LTD 2023. FT and ‘Financial Times’ are trademarks of The Financial Times Ltd.</w:t>
      </w:r>
      <w:r w:rsidR="00BF60FC">
        <w:rPr>
          <w:rFonts w:eastAsiaTheme="majorEastAsia" w:cstheme="minorHAnsi"/>
        </w:rPr>
        <w:t xml:space="preserve"> Used for information on Mikko Hyppönen, Found on: </w:t>
      </w:r>
      <w:hyperlink r:id="rId21" w:history="1">
        <w:r w:rsidR="007B3E36" w:rsidRPr="00C03049">
          <w:rPr>
            <w:rStyle w:val="Hyperlink"/>
            <w:rFonts w:eastAsiaTheme="majorEastAsia" w:cstheme="minorHAnsi"/>
          </w:rPr>
          <w:t>https://www.ft.com/content/5d35b335-48f4-40c2-bbae-03d34b430d37</w:t>
        </w:r>
      </w:hyperlink>
    </w:p>
    <w:p w14:paraId="2FE8CC2C" w14:textId="44203574" w:rsidR="0046270A" w:rsidRDefault="0046270A" w:rsidP="007B3E36">
      <w:pPr>
        <w:rPr>
          <w:rFonts w:eastAsiaTheme="majorEastAsia" w:cstheme="minorHAnsi"/>
        </w:rPr>
      </w:pPr>
      <w:r>
        <w:rPr>
          <w:rFonts w:eastAsiaTheme="majorEastAsia" w:cstheme="minorHAnsi"/>
        </w:rPr>
        <w:lastRenderedPageBreak/>
        <w:t>[12]</w:t>
      </w:r>
      <w:r w:rsidR="007B3E36">
        <w:rPr>
          <w:rFonts w:eastAsiaTheme="majorEastAsia" w:cstheme="minorHAnsi"/>
        </w:rPr>
        <w:t xml:space="preserve"> Website/Video, “Mikko H. Hyppönen”, American Rhetoric, </w:t>
      </w:r>
      <w:r w:rsidR="007B3E36" w:rsidRPr="007B3E36">
        <w:rPr>
          <w:rFonts w:eastAsiaTheme="majorEastAsia" w:cstheme="minorHAnsi"/>
        </w:rPr>
        <w:t>delivered July 2011, Edinburgh, Scotland</w:t>
      </w:r>
      <w:r w:rsidR="007B3E36">
        <w:rPr>
          <w:rFonts w:eastAsiaTheme="majorEastAsia" w:cstheme="minorHAnsi"/>
        </w:rPr>
        <w:t xml:space="preserve">, </w:t>
      </w:r>
      <w:r w:rsidR="007B3E36" w:rsidRPr="007B3E36">
        <w:rPr>
          <w:rFonts w:eastAsiaTheme="majorEastAsia" w:cstheme="minorHAnsi"/>
        </w:rPr>
        <w:t>Page Updated: 3/27/20</w:t>
      </w:r>
      <w:r w:rsidR="007B3E36">
        <w:rPr>
          <w:rFonts w:eastAsiaTheme="majorEastAsia" w:cstheme="minorHAnsi"/>
        </w:rPr>
        <w:t xml:space="preserve">, </w:t>
      </w:r>
      <w:r w:rsidR="007B3E36" w:rsidRPr="007B3E36">
        <w:rPr>
          <w:rFonts w:eastAsiaTheme="majorEastAsia" w:cstheme="minorHAnsi"/>
        </w:rPr>
        <w:t>© Copyright 2001-Present American Rhetoric.</w:t>
      </w:r>
      <w:r w:rsidR="007B3E36">
        <w:rPr>
          <w:rFonts w:eastAsiaTheme="majorEastAsia" w:cstheme="minorHAnsi"/>
        </w:rPr>
        <w:t xml:space="preserve"> Used for quote from a TED talk Mikko Hyppönen gave in Edinburgh. Found on: </w:t>
      </w:r>
      <w:hyperlink r:id="rId22" w:history="1">
        <w:r w:rsidR="007B3E36" w:rsidRPr="00C03049">
          <w:rPr>
            <w:rStyle w:val="Hyperlink"/>
            <w:rFonts w:eastAsiaTheme="majorEastAsia" w:cstheme="minorHAnsi"/>
          </w:rPr>
          <w:t>https://www.americanrhetoric.com/speeches/mikkohypponendefendinginternet.htm#:~:text=Everything%20is%20reliant%20on%20these,work%20even%20if%20computers%20fail</w:t>
        </w:r>
      </w:hyperlink>
      <w:r w:rsidR="007B3E36" w:rsidRPr="007B3E36">
        <w:rPr>
          <w:rFonts w:eastAsiaTheme="majorEastAsia" w:cstheme="minorHAnsi"/>
        </w:rPr>
        <w:t>.</w:t>
      </w:r>
    </w:p>
    <w:p w14:paraId="37D615EA" w14:textId="45682DF8" w:rsidR="007B3E36" w:rsidRDefault="007B3E36" w:rsidP="007B3E36">
      <w:pPr>
        <w:rPr>
          <w:rFonts w:eastAsiaTheme="majorEastAsia" w:cstheme="minorHAnsi"/>
        </w:rPr>
      </w:pPr>
      <w:r>
        <w:rPr>
          <w:rFonts w:eastAsiaTheme="majorEastAsia" w:cstheme="minorHAnsi"/>
        </w:rPr>
        <w:t>[13]</w:t>
      </w:r>
      <w:r w:rsidR="00C633DD">
        <w:rPr>
          <w:rFonts w:eastAsiaTheme="majorEastAsia" w:cstheme="minorHAnsi"/>
        </w:rPr>
        <w:t xml:space="preserve"> Walter Biemel, Herbert Spiegelberg, “Phenomenology”, Britannica, </w:t>
      </w:r>
      <w:r w:rsidR="00C633DD">
        <w:rPr>
          <w:rFonts w:eastAsiaTheme="majorEastAsia" w:cstheme="minorHAnsi"/>
        </w:rPr>
        <w:t>1</w:t>
      </w:r>
      <w:r w:rsidR="00C633DD" w:rsidRPr="00C633DD">
        <w:rPr>
          <w:rFonts w:eastAsiaTheme="majorEastAsia" w:cstheme="minorHAnsi"/>
          <w:vertAlign w:val="superscript"/>
        </w:rPr>
        <w:t>st</w:t>
      </w:r>
      <w:r w:rsidR="00C633DD">
        <w:rPr>
          <w:rFonts w:eastAsiaTheme="majorEastAsia" w:cstheme="minorHAnsi"/>
        </w:rPr>
        <w:t xml:space="preserve"> September 2023</w:t>
      </w:r>
      <w:r w:rsidR="00C633DD">
        <w:rPr>
          <w:rFonts w:eastAsiaTheme="majorEastAsia" w:cstheme="minorHAnsi"/>
        </w:rPr>
        <w:t xml:space="preserve">, used for: information on Phenomenology and how </w:t>
      </w:r>
      <w:r w:rsidR="00351D12">
        <w:rPr>
          <w:rFonts w:eastAsiaTheme="majorEastAsia" w:cstheme="minorHAnsi"/>
        </w:rPr>
        <w:t xml:space="preserve">it relates to the project, found on: </w:t>
      </w:r>
      <w:hyperlink r:id="rId23" w:history="1">
        <w:r w:rsidR="00351D12" w:rsidRPr="00C03049">
          <w:rPr>
            <w:rStyle w:val="Hyperlink"/>
            <w:rFonts w:eastAsiaTheme="majorEastAsia" w:cstheme="minorHAnsi"/>
          </w:rPr>
          <w:t>https://www.britannica.com/topic/phenomenology/Dissemination-of-phenomenology</w:t>
        </w:r>
      </w:hyperlink>
    </w:p>
    <w:p w14:paraId="61D51761" w14:textId="426C40F7" w:rsidR="00351D12" w:rsidRDefault="00351D12" w:rsidP="007B3E36">
      <w:pPr>
        <w:rPr>
          <w:rFonts w:eastAsiaTheme="majorEastAsia" w:cstheme="minorHAnsi"/>
        </w:rPr>
      </w:pPr>
      <w:r>
        <w:rPr>
          <w:rFonts w:eastAsiaTheme="majorEastAsia" w:cstheme="minorHAnsi"/>
        </w:rPr>
        <w:t xml:space="preserve">[14] Website, John Dudovsky, “Phenomenology”, BRM - Business Research Method, Used for: disadvantages of using phenomenology for research, Found on: </w:t>
      </w:r>
      <w:hyperlink r:id="rId24" w:history="1">
        <w:r w:rsidRPr="00C03049">
          <w:rPr>
            <w:rStyle w:val="Hyperlink"/>
            <w:rFonts w:eastAsiaTheme="majorEastAsia" w:cstheme="minorHAnsi"/>
          </w:rPr>
          <w:t>https://research-methodology.net/research-philosophy/phenomenology/</w:t>
        </w:r>
      </w:hyperlink>
    </w:p>
    <w:p w14:paraId="7F46652A" w14:textId="0FDF4BD9" w:rsidR="00351D12" w:rsidRDefault="00351D12" w:rsidP="004F7444">
      <w:pPr>
        <w:rPr>
          <w:rFonts w:eastAsiaTheme="majorEastAsia" w:cstheme="minorHAnsi"/>
        </w:rPr>
      </w:pPr>
      <w:r>
        <w:rPr>
          <w:rFonts w:eastAsiaTheme="majorEastAsia" w:cstheme="minorHAnsi"/>
        </w:rPr>
        <w:t>[15]</w:t>
      </w:r>
      <w:r w:rsidR="001A76F1">
        <w:rPr>
          <w:rFonts w:eastAsiaTheme="majorEastAsia" w:cstheme="minorHAnsi"/>
        </w:rPr>
        <w:t xml:space="preserve"> </w:t>
      </w:r>
      <w:r w:rsidR="004F7444" w:rsidRPr="004F7444">
        <w:rPr>
          <w:rFonts w:eastAsiaTheme="majorEastAsia" w:cstheme="minorHAnsi"/>
        </w:rPr>
        <w:t>Ryan, Gemma (2018). Introduction to positivism, interpretivism and critical theory. Nurse Researcher, 25(4)</w:t>
      </w:r>
      <w:r w:rsidR="004F7444">
        <w:rPr>
          <w:rFonts w:eastAsiaTheme="majorEastAsia" w:cstheme="minorHAnsi"/>
        </w:rPr>
        <w:t xml:space="preserve">, </w:t>
      </w:r>
      <w:r w:rsidR="004F7444" w:rsidRPr="004F7444">
        <w:rPr>
          <w:rFonts w:eastAsiaTheme="majorEastAsia" w:cstheme="minorHAnsi"/>
        </w:rPr>
        <w:t>pp. 41–49.</w:t>
      </w:r>
      <w:r w:rsidR="004F7444">
        <w:rPr>
          <w:rFonts w:eastAsiaTheme="majorEastAsia" w:cstheme="minorHAnsi"/>
        </w:rPr>
        <w:t xml:space="preserve"> </w:t>
      </w:r>
      <w:r w:rsidR="001A76F1">
        <w:rPr>
          <w:rFonts w:eastAsiaTheme="majorEastAsia" w:cstheme="minorHAnsi"/>
        </w:rPr>
        <w:t xml:space="preserve">Used for: information regarding what Positivism is and how it will be used within this project, Found on: </w:t>
      </w:r>
      <w:hyperlink r:id="rId25" w:history="1">
        <w:r w:rsidR="001A76F1" w:rsidRPr="00C03049">
          <w:rPr>
            <w:rStyle w:val="Hyperlink"/>
            <w:rFonts w:eastAsiaTheme="majorEastAsia" w:cstheme="minorHAnsi"/>
          </w:rPr>
          <w:t>https://oro.open.ac.uk/49591/17/49591ORO.pdf</w:t>
        </w:r>
      </w:hyperlink>
      <w:r w:rsidR="001A76F1">
        <w:rPr>
          <w:rFonts w:eastAsiaTheme="majorEastAsia" w:cstheme="minorHAnsi"/>
        </w:rPr>
        <w:t xml:space="preserve">, page 5. </w:t>
      </w:r>
    </w:p>
    <w:p w14:paraId="0BB0D43B" w14:textId="1A188557" w:rsidR="00681E41" w:rsidRDefault="00681E41" w:rsidP="004F7444">
      <w:pPr>
        <w:rPr>
          <w:rFonts w:eastAsiaTheme="majorEastAsia" w:cstheme="minorHAnsi"/>
        </w:rPr>
      </w:pPr>
      <w:r>
        <w:rPr>
          <w:rFonts w:eastAsiaTheme="majorEastAsia" w:cstheme="minorHAnsi"/>
        </w:rPr>
        <w:t xml:space="preserve">[16] </w:t>
      </w:r>
      <w:r w:rsidR="00390B87">
        <w:rPr>
          <w:rFonts w:eastAsiaTheme="majorEastAsia" w:cstheme="minorHAnsi"/>
        </w:rPr>
        <w:t>M Rahman, “</w:t>
      </w:r>
      <w:r w:rsidR="00390B87" w:rsidRPr="00390B87">
        <w:rPr>
          <w:rFonts w:eastAsiaTheme="majorEastAsia" w:cstheme="minorHAnsi"/>
        </w:rPr>
        <w:t>Differences between deductive and inductive approaches to research</w:t>
      </w:r>
      <w:r w:rsidR="00390B87">
        <w:rPr>
          <w:rFonts w:eastAsiaTheme="majorEastAsia" w:cstheme="minorHAnsi"/>
        </w:rPr>
        <w:t>”, Howandwhat, 3</w:t>
      </w:r>
      <w:r w:rsidR="00390B87" w:rsidRPr="00390B87">
        <w:rPr>
          <w:rFonts w:eastAsiaTheme="majorEastAsia" w:cstheme="minorHAnsi"/>
          <w:vertAlign w:val="superscript"/>
        </w:rPr>
        <w:t>rd</w:t>
      </w:r>
      <w:r w:rsidR="00390B87">
        <w:rPr>
          <w:rFonts w:eastAsiaTheme="majorEastAsia" w:cstheme="minorHAnsi"/>
        </w:rPr>
        <w:t xml:space="preserve"> March 2023, </w:t>
      </w:r>
      <w:r w:rsidR="00390B87" w:rsidRPr="00390B87">
        <w:rPr>
          <w:rFonts w:eastAsiaTheme="majorEastAsia" w:cstheme="minorHAnsi"/>
        </w:rPr>
        <w:t>Copyright ©2017 – 2025. All rights reserved LCHW.</w:t>
      </w:r>
      <w:r w:rsidR="00390B87">
        <w:rPr>
          <w:rFonts w:eastAsiaTheme="majorEastAsia" w:cstheme="minorHAnsi"/>
        </w:rPr>
        <w:t xml:space="preserve"> Used for: information on the use of deductive approach, Found on: </w:t>
      </w:r>
      <w:hyperlink r:id="rId26" w:history="1">
        <w:r w:rsidR="00390B87" w:rsidRPr="00C03049">
          <w:rPr>
            <w:rStyle w:val="Hyperlink"/>
            <w:rFonts w:eastAsiaTheme="majorEastAsia" w:cstheme="minorHAnsi"/>
          </w:rPr>
          <w:t>https://www.howandwhat.net/differences-deductive-inductive/</w:t>
        </w:r>
      </w:hyperlink>
    </w:p>
    <w:p w14:paraId="5772BBED" w14:textId="4F156FF7" w:rsidR="00681E41" w:rsidRPr="004D5474" w:rsidRDefault="00681E41" w:rsidP="004F7444">
      <w:pPr>
        <w:rPr>
          <w:rFonts w:eastAsiaTheme="majorEastAsia" w:cstheme="minorHAnsi"/>
        </w:rPr>
      </w:pPr>
      <w:r>
        <w:rPr>
          <w:rFonts w:eastAsiaTheme="majorEastAsia" w:cstheme="minorHAnsi"/>
        </w:rPr>
        <w:t>[17]</w:t>
      </w:r>
      <w:r w:rsidR="004D5474">
        <w:rPr>
          <w:rFonts w:eastAsiaTheme="majorEastAsia" w:cstheme="minorHAnsi"/>
        </w:rPr>
        <w:t xml:space="preserve"> Book,</w:t>
      </w:r>
      <w:r>
        <w:rPr>
          <w:rFonts w:eastAsiaTheme="majorEastAsia" w:cstheme="minorHAnsi"/>
        </w:rPr>
        <w:t xml:space="preserve"> </w:t>
      </w:r>
      <w:r w:rsidR="004D5474" w:rsidRPr="004D5474">
        <w:rPr>
          <w:rFonts w:eastAsiaTheme="majorEastAsia" w:cstheme="minorHAnsi"/>
        </w:rPr>
        <w:t>Dr. Valerie Sheppard, JIBC Instructor</w:t>
      </w:r>
      <w:r w:rsidR="004D5474">
        <w:rPr>
          <w:rFonts w:eastAsiaTheme="majorEastAsia" w:cstheme="minorHAnsi"/>
        </w:rPr>
        <w:t xml:space="preserve">, </w:t>
      </w:r>
      <w:r w:rsidR="004D5474" w:rsidRPr="004D5474">
        <w:rPr>
          <w:rFonts w:eastAsiaTheme="majorEastAsia" w:cstheme="minorHAnsi"/>
        </w:rPr>
        <w:t>© </w:t>
      </w:r>
      <w:hyperlink r:id="rId27" w:tgtFrame="_blank" w:history="1">
        <w:r w:rsidR="004D5474" w:rsidRPr="004D5474">
          <w:rPr>
            <w:rStyle w:val="Hyperlink"/>
            <w:rFonts w:eastAsiaTheme="majorEastAsia" w:cstheme="minorHAnsi"/>
          </w:rPr>
          <w:t>CreativeCommonsAttribution-NonCommercial-ShareAlike3.0License</w:t>
        </w:r>
      </w:hyperlink>
      <w:r w:rsidR="004D5474" w:rsidRPr="004D5474">
        <w:rPr>
          <w:rFonts w:eastAsiaTheme="majorEastAsia" w:cstheme="minorHAnsi"/>
          <w:i/>
          <w:iCs/>
        </w:rPr>
        <w:t>.</w:t>
      </w:r>
      <w:r w:rsidR="004D5474">
        <w:rPr>
          <w:rFonts w:eastAsiaTheme="majorEastAsia" w:cstheme="minorHAnsi"/>
          <w:i/>
          <w:iCs/>
        </w:rPr>
        <w:t xml:space="preserve"> ”</w:t>
      </w:r>
      <w:r w:rsidR="004D5474" w:rsidRPr="004D5474">
        <w:rPr>
          <w:rFonts w:eastAsiaTheme="majorEastAsia" w:cstheme="minorHAnsi"/>
          <w:i/>
          <w:iCs/>
        </w:rPr>
        <w:t>RESEARCH METHODS FOR THE SOCIAL SCIENCES: AN INTRODUCTION</w:t>
      </w:r>
      <w:r w:rsidR="004D5474">
        <w:rPr>
          <w:rFonts w:eastAsiaTheme="majorEastAsia" w:cstheme="minorHAnsi"/>
          <w:i/>
          <w:iCs/>
        </w:rPr>
        <w:t xml:space="preserve">”, </w:t>
      </w:r>
      <w:r w:rsidR="004D5474">
        <w:rPr>
          <w:rFonts w:eastAsiaTheme="majorEastAsia" w:cstheme="minorHAnsi"/>
        </w:rPr>
        <w:t xml:space="preserve">Used for information on Induction approach, Found on: </w:t>
      </w:r>
      <w:hyperlink r:id="rId28" w:history="1">
        <w:r w:rsidR="004D5474" w:rsidRPr="00C03049">
          <w:rPr>
            <w:rStyle w:val="Hyperlink"/>
            <w:rFonts w:eastAsiaTheme="majorEastAsia" w:cstheme="minorHAnsi"/>
          </w:rPr>
          <w:t>https://pressbooks.bccampus.ca/jibcresearchmethods/chapter/1-6-inductive-approaches-to-research/</w:t>
        </w:r>
      </w:hyperlink>
      <w:r w:rsidR="004D5474">
        <w:rPr>
          <w:rFonts w:eastAsiaTheme="majorEastAsia" w:cstheme="minorHAnsi"/>
        </w:rPr>
        <w:t xml:space="preserve">, </w:t>
      </w:r>
      <w:r w:rsidR="004D5474" w:rsidRPr="004D5474">
        <w:rPr>
          <w:rFonts w:eastAsiaTheme="majorEastAsia" w:cstheme="minorHAnsi"/>
        </w:rPr>
        <w:t>1.6 Inductive Approaches to Research</w:t>
      </w:r>
      <w:r w:rsidR="004D5474">
        <w:rPr>
          <w:rFonts w:eastAsiaTheme="majorEastAsia" w:cstheme="minorHAnsi"/>
        </w:rPr>
        <w:t>.</w:t>
      </w:r>
    </w:p>
    <w:p w14:paraId="2C66D2A2" w14:textId="777FB4E1" w:rsidR="00681E41" w:rsidRDefault="00681E41" w:rsidP="004F7444">
      <w:pPr>
        <w:rPr>
          <w:rFonts w:eastAsiaTheme="majorEastAsia" w:cstheme="minorHAnsi"/>
        </w:rPr>
      </w:pPr>
      <w:r>
        <w:rPr>
          <w:rFonts w:eastAsiaTheme="majorEastAsia" w:cstheme="minorHAnsi"/>
        </w:rPr>
        <w:t xml:space="preserve">[18] </w:t>
      </w:r>
      <w:r w:rsidR="00833BC7">
        <w:rPr>
          <w:rFonts w:eastAsiaTheme="majorEastAsia" w:cstheme="minorHAnsi"/>
        </w:rPr>
        <w:t>Website, “</w:t>
      </w:r>
      <w:r w:rsidR="00833BC7" w:rsidRPr="00833BC7">
        <w:rPr>
          <w:rFonts w:eastAsiaTheme="majorEastAsia" w:cstheme="minorHAnsi"/>
        </w:rPr>
        <w:t>Inductive Research: What is it, Benefits, Uses + Stages</w:t>
      </w:r>
      <w:r w:rsidR="00833BC7">
        <w:rPr>
          <w:rFonts w:eastAsiaTheme="majorEastAsia" w:cstheme="minorHAnsi"/>
        </w:rPr>
        <w:t xml:space="preserve">”, QuestionPro, </w:t>
      </w:r>
      <w:r w:rsidR="00833BC7" w:rsidRPr="00833BC7">
        <w:rPr>
          <w:rFonts w:eastAsiaTheme="majorEastAsia" w:cstheme="minorHAnsi"/>
        </w:rPr>
        <w:t>© 2023 QuestionPro Survey Software</w:t>
      </w:r>
      <w:r w:rsidR="00833BC7">
        <w:rPr>
          <w:rFonts w:eastAsiaTheme="majorEastAsia" w:cstheme="minorHAnsi"/>
        </w:rPr>
        <w:t xml:space="preserve">, used for: advantages on inductive approaches, Found on: </w:t>
      </w:r>
      <w:hyperlink r:id="rId29" w:history="1">
        <w:r w:rsidR="00833BC7" w:rsidRPr="00C03049">
          <w:rPr>
            <w:rStyle w:val="Hyperlink"/>
            <w:rFonts w:eastAsiaTheme="majorEastAsia" w:cstheme="minorHAnsi"/>
          </w:rPr>
          <w:t>https://www.questionpro.com/blog/inductive-research/#:~:text=The%20Benefits%20of%20Inductive%20Research&amp;text=Inductive%20research%20is%20a%20flexible,of%20because%20of%20this%20freedom</w:t>
        </w:r>
      </w:hyperlink>
      <w:r w:rsidR="00833BC7" w:rsidRPr="00833BC7">
        <w:rPr>
          <w:rFonts w:eastAsiaTheme="majorEastAsia" w:cstheme="minorHAnsi"/>
        </w:rPr>
        <w:t>.</w:t>
      </w:r>
    </w:p>
    <w:p w14:paraId="60C4E2FC" w14:textId="328E89F2" w:rsidR="00681E41" w:rsidRDefault="00681E41" w:rsidP="004F7444">
      <w:pPr>
        <w:rPr>
          <w:rFonts w:eastAsiaTheme="majorEastAsia" w:cstheme="minorHAnsi"/>
        </w:rPr>
      </w:pPr>
      <w:r>
        <w:rPr>
          <w:rFonts w:eastAsiaTheme="majorEastAsia" w:cstheme="minorHAnsi"/>
        </w:rPr>
        <w:t xml:space="preserve">[19] </w:t>
      </w:r>
      <w:r w:rsidR="00B537D8" w:rsidRPr="00B537D8">
        <w:rPr>
          <w:rFonts w:eastAsiaTheme="majorEastAsia" w:cstheme="minorHAnsi"/>
        </w:rPr>
        <w:t xml:space="preserve">Martyn Shuttleworth, Lyndsay T Wilson (Aug 9, 2008). </w:t>
      </w:r>
      <w:r w:rsidR="00B537D8">
        <w:rPr>
          <w:rFonts w:eastAsiaTheme="majorEastAsia" w:cstheme="minorHAnsi"/>
        </w:rPr>
        <w:t>“</w:t>
      </w:r>
      <w:r w:rsidR="00B537D8" w:rsidRPr="00B537D8">
        <w:rPr>
          <w:rFonts w:eastAsiaTheme="majorEastAsia" w:cstheme="minorHAnsi"/>
        </w:rPr>
        <w:t>Deductive Reasoning</w:t>
      </w:r>
      <w:r w:rsidR="00B537D8">
        <w:rPr>
          <w:rFonts w:eastAsiaTheme="majorEastAsia" w:cstheme="minorHAnsi"/>
        </w:rPr>
        <w:t>”</w:t>
      </w:r>
      <w:r w:rsidR="00B537D8" w:rsidRPr="00B537D8">
        <w:rPr>
          <w:rFonts w:eastAsiaTheme="majorEastAsia" w:cstheme="minorHAnsi"/>
        </w:rPr>
        <w:t>.</w:t>
      </w:r>
      <w:r w:rsidR="00B537D8">
        <w:rPr>
          <w:rFonts w:eastAsiaTheme="majorEastAsia" w:cstheme="minorHAnsi"/>
        </w:rPr>
        <w:t xml:space="preserve"> Explorable,</w:t>
      </w:r>
      <w:r w:rsidR="00B537D8" w:rsidRPr="00B537D8">
        <w:rPr>
          <w:rFonts w:eastAsiaTheme="majorEastAsia" w:cstheme="minorHAnsi"/>
        </w:rPr>
        <w:t xml:space="preserve"> Retrieved </w:t>
      </w:r>
      <w:r w:rsidR="00B537D8">
        <w:rPr>
          <w:rFonts w:eastAsiaTheme="majorEastAsia" w:cstheme="minorHAnsi"/>
        </w:rPr>
        <w:t>5</w:t>
      </w:r>
      <w:r w:rsidR="00B537D8" w:rsidRPr="00B537D8">
        <w:rPr>
          <w:rFonts w:eastAsiaTheme="majorEastAsia" w:cstheme="minorHAnsi"/>
          <w:vertAlign w:val="superscript"/>
        </w:rPr>
        <w:t>th</w:t>
      </w:r>
      <w:r w:rsidR="00B537D8">
        <w:rPr>
          <w:rFonts w:eastAsiaTheme="majorEastAsia" w:cstheme="minorHAnsi"/>
        </w:rPr>
        <w:t xml:space="preserve"> Sept</w:t>
      </w:r>
      <w:r w:rsidR="00B537D8" w:rsidRPr="00B537D8">
        <w:rPr>
          <w:rFonts w:eastAsiaTheme="majorEastAsia" w:cstheme="minorHAnsi"/>
        </w:rPr>
        <w:t xml:space="preserve"> 2023</w:t>
      </w:r>
      <w:r w:rsidR="00B537D8">
        <w:rPr>
          <w:rFonts w:eastAsiaTheme="majorEastAsia" w:cstheme="minorHAnsi"/>
        </w:rPr>
        <w:t>, Used for information on disadvantages on Deductive approach, found on:</w:t>
      </w:r>
      <w:r w:rsidR="00B537D8" w:rsidRPr="00B537D8">
        <w:rPr>
          <w:rFonts w:eastAsiaTheme="majorEastAsia" w:cstheme="minorHAnsi"/>
        </w:rPr>
        <w:t xml:space="preserve"> Explorable.com: </w:t>
      </w:r>
      <w:hyperlink r:id="rId30" w:history="1">
        <w:r w:rsidR="00B537D8" w:rsidRPr="00C03049">
          <w:rPr>
            <w:rStyle w:val="Hyperlink"/>
            <w:rFonts w:eastAsiaTheme="majorEastAsia" w:cstheme="minorHAnsi"/>
          </w:rPr>
          <w:t>https://explorable.com/deductive-reasoning</w:t>
        </w:r>
      </w:hyperlink>
    </w:p>
    <w:p w14:paraId="0F82A9D9" w14:textId="57A04341" w:rsidR="00591378" w:rsidRPr="00591378" w:rsidRDefault="00681E41" w:rsidP="00591378">
      <w:pPr>
        <w:rPr>
          <w:rFonts w:eastAsiaTheme="majorEastAsia" w:cstheme="minorHAnsi"/>
        </w:rPr>
      </w:pPr>
      <w:r>
        <w:rPr>
          <w:rFonts w:eastAsiaTheme="majorEastAsia" w:cstheme="minorHAnsi"/>
        </w:rPr>
        <w:t xml:space="preserve">[20] </w:t>
      </w:r>
      <w:r w:rsidR="00591378" w:rsidRPr="00591378">
        <w:rPr>
          <w:rFonts w:eastAsiaTheme="majorEastAsia" w:cstheme="minorHAnsi"/>
        </w:rPr>
        <w:t>H. Alami, M.-P. Gagnon, M. A. Ag Ahmed, and J.-P. Fortin, “Digital health: Cybersecurity is a value creation lever, not only a source of expenditure,” Health policy and technology, vol. 8, no. 4, pp. 319–321, 2019, doi: 10.1016/j.hlpt.2019.09.002.</w:t>
      </w:r>
      <w:r w:rsidR="00591378">
        <w:rPr>
          <w:rFonts w:eastAsiaTheme="majorEastAsia" w:cstheme="minorHAnsi"/>
        </w:rPr>
        <w:t xml:space="preserve"> Used for: a review of literature relating to the project. Found on: </w:t>
      </w:r>
      <w:hyperlink r:id="rId31" w:history="1">
        <w:r w:rsidR="00591378" w:rsidRPr="00C03049">
          <w:rPr>
            <w:rStyle w:val="Hyperlink"/>
            <w:rFonts w:eastAsiaTheme="majorEastAsia" w:cstheme="minorHAnsi"/>
          </w:rPr>
          <w:t>https://www-sciencedirect-com.ezproxy.uwtsd.ac.uk/science/article/pii/S2211883719300553</w:t>
        </w:r>
      </w:hyperlink>
      <w:r w:rsidR="00591378">
        <w:rPr>
          <w:rFonts w:eastAsiaTheme="majorEastAsia" w:cstheme="minorHAnsi"/>
        </w:rPr>
        <w:t xml:space="preserve"> </w:t>
      </w:r>
    </w:p>
    <w:p w14:paraId="3E7127EC" w14:textId="06A225F7" w:rsidR="002F2182" w:rsidRDefault="002F2182" w:rsidP="004F7444">
      <w:pPr>
        <w:rPr>
          <w:rFonts w:eastAsiaTheme="majorEastAsia" w:cstheme="minorHAnsi"/>
        </w:rPr>
      </w:pPr>
      <w:r>
        <w:rPr>
          <w:rFonts w:eastAsiaTheme="majorEastAsia" w:cstheme="minorHAnsi"/>
        </w:rPr>
        <w:t>[</w:t>
      </w:r>
      <w:r w:rsidR="00591378">
        <w:rPr>
          <w:rFonts w:eastAsiaTheme="majorEastAsia" w:cstheme="minorHAnsi"/>
        </w:rPr>
        <w:t>21</w:t>
      </w:r>
      <w:r>
        <w:rPr>
          <w:rFonts w:eastAsiaTheme="majorEastAsia" w:cstheme="minorHAnsi"/>
        </w:rPr>
        <w:t xml:space="preserve">] Website, OnlineGantt, Used for creation of Gantt Chart, Found on: </w:t>
      </w:r>
      <w:hyperlink r:id="rId32" w:history="1">
        <w:r w:rsidRPr="00C03049">
          <w:rPr>
            <w:rStyle w:val="Hyperlink"/>
            <w:rFonts w:eastAsiaTheme="majorEastAsia" w:cstheme="minorHAnsi"/>
          </w:rPr>
          <w:t>https://www.onlinegantt.com/#/gantt</w:t>
        </w:r>
      </w:hyperlink>
    </w:p>
    <w:p w14:paraId="6D45B18C" w14:textId="77777777" w:rsidR="002F2182" w:rsidRPr="0089515A" w:rsidRDefault="002F2182" w:rsidP="004F7444">
      <w:pPr>
        <w:rPr>
          <w:rFonts w:eastAsiaTheme="majorEastAsia" w:cstheme="minorHAnsi"/>
        </w:rPr>
      </w:pPr>
    </w:p>
    <w:sectPr w:rsidR="002F2182" w:rsidRPr="008951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DDF1E" w14:textId="77777777" w:rsidR="00734CFF" w:rsidRDefault="00734CFF" w:rsidP="00B8459B">
      <w:pPr>
        <w:spacing w:after="0" w:line="240" w:lineRule="auto"/>
      </w:pPr>
      <w:r>
        <w:separator/>
      </w:r>
    </w:p>
  </w:endnote>
  <w:endnote w:type="continuationSeparator" w:id="0">
    <w:p w14:paraId="7D4BADA3" w14:textId="77777777" w:rsidR="00734CFF" w:rsidRDefault="00734CFF"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EB7DF" w14:textId="77777777" w:rsidR="00734CFF" w:rsidRDefault="00734CFF" w:rsidP="00B8459B">
      <w:pPr>
        <w:spacing w:after="0" w:line="240" w:lineRule="auto"/>
      </w:pPr>
      <w:r>
        <w:separator/>
      </w:r>
    </w:p>
  </w:footnote>
  <w:footnote w:type="continuationSeparator" w:id="0">
    <w:p w14:paraId="73A08EE2" w14:textId="77777777" w:rsidR="00734CFF" w:rsidRDefault="00734CFF"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06EA8"/>
    <w:multiLevelType w:val="hybridMultilevel"/>
    <w:tmpl w:val="CF0CB994"/>
    <w:lvl w:ilvl="0" w:tplc="B774871A">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C04EA"/>
    <w:multiLevelType w:val="hybridMultilevel"/>
    <w:tmpl w:val="780CE89E"/>
    <w:lvl w:ilvl="0" w:tplc="B774871A">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1D57C4"/>
    <w:multiLevelType w:val="hybridMultilevel"/>
    <w:tmpl w:val="4E92B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CF66F6"/>
    <w:multiLevelType w:val="hybridMultilevel"/>
    <w:tmpl w:val="B144FFFC"/>
    <w:lvl w:ilvl="0" w:tplc="B774871A">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57D34"/>
    <w:multiLevelType w:val="hybridMultilevel"/>
    <w:tmpl w:val="9B1E75D2"/>
    <w:lvl w:ilvl="0" w:tplc="2B8CF7C4">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545B7"/>
    <w:multiLevelType w:val="hybridMultilevel"/>
    <w:tmpl w:val="A328E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393B61"/>
    <w:multiLevelType w:val="hybridMultilevel"/>
    <w:tmpl w:val="A4F4C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831ADA"/>
    <w:multiLevelType w:val="hybridMultilevel"/>
    <w:tmpl w:val="CFEE7B40"/>
    <w:lvl w:ilvl="0" w:tplc="B774871A">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D0681F"/>
    <w:multiLevelType w:val="hybridMultilevel"/>
    <w:tmpl w:val="01BE27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D25A6B"/>
    <w:multiLevelType w:val="hybridMultilevel"/>
    <w:tmpl w:val="5F220A38"/>
    <w:lvl w:ilvl="0" w:tplc="9D926502">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9D6AF7"/>
    <w:multiLevelType w:val="hybridMultilevel"/>
    <w:tmpl w:val="CB9CB4C2"/>
    <w:lvl w:ilvl="0" w:tplc="60749BFE">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F86B90"/>
    <w:multiLevelType w:val="hybridMultilevel"/>
    <w:tmpl w:val="BF6C155C"/>
    <w:lvl w:ilvl="0" w:tplc="B774871A">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F348CD"/>
    <w:multiLevelType w:val="hybridMultilevel"/>
    <w:tmpl w:val="68EA5F6C"/>
    <w:lvl w:ilvl="0" w:tplc="B774871A">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DE0427"/>
    <w:multiLevelType w:val="hybridMultilevel"/>
    <w:tmpl w:val="0CF6A3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943416068">
    <w:abstractNumId w:val="6"/>
  </w:num>
  <w:num w:numId="2" w16cid:durableId="326902191">
    <w:abstractNumId w:val="14"/>
  </w:num>
  <w:num w:numId="3" w16cid:durableId="512457035">
    <w:abstractNumId w:val="4"/>
  </w:num>
  <w:num w:numId="4" w16cid:durableId="1235244092">
    <w:abstractNumId w:val="10"/>
  </w:num>
  <w:num w:numId="5" w16cid:durableId="942802429">
    <w:abstractNumId w:val="1"/>
  </w:num>
  <w:num w:numId="6" w16cid:durableId="800877989">
    <w:abstractNumId w:val="11"/>
  </w:num>
  <w:num w:numId="7" w16cid:durableId="1717242213">
    <w:abstractNumId w:val="2"/>
  </w:num>
  <w:num w:numId="8" w16cid:durableId="1280530332">
    <w:abstractNumId w:val="5"/>
  </w:num>
  <w:num w:numId="9" w16cid:durableId="1154183271">
    <w:abstractNumId w:val="9"/>
  </w:num>
  <w:num w:numId="10" w16cid:durableId="700663597">
    <w:abstractNumId w:val="7"/>
  </w:num>
  <w:num w:numId="11" w16cid:durableId="232589592">
    <w:abstractNumId w:val="0"/>
  </w:num>
  <w:num w:numId="12" w16cid:durableId="476340445">
    <w:abstractNumId w:val="8"/>
  </w:num>
  <w:num w:numId="13" w16cid:durableId="1214150473">
    <w:abstractNumId w:val="13"/>
  </w:num>
  <w:num w:numId="14" w16cid:durableId="617680046">
    <w:abstractNumId w:val="3"/>
  </w:num>
  <w:num w:numId="15" w16cid:durableId="206197946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1D92"/>
    <w:rsid w:val="0004654F"/>
    <w:rsid w:val="00051F3C"/>
    <w:rsid w:val="0009249E"/>
    <w:rsid w:val="000A5136"/>
    <w:rsid w:val="000A6163"/>
    <w:rsid w:val="000C3E40"/>
    <w:rsid w:val="000D0FB7"/>
    <w:rsid w:val="00123557"/>
    <w:rsid w:val="001376E3"/>
    <w:rsid w:val="00147A82"/>
    <w:rsid w:val="001613BB"/>
    <w:rsid w:val="001921F4"/>
    <w:rsid w:val="001A76F1"/>
    <w:rsid w:val="001B16DC"/>
    <w:rsid w:val="001D3492"/>
    <w:rsid w:val="001E5082"/>
    <w:rsid w:val="002144C5"/>
    <w:rsid w:val="002207F3"/>
    <w:rsid w:val="002506CF"/>
    <w:rsid w:val="0025718C"/>
    <w:rsid w:val="00264E9F"/>
    <w:rsid w:val="00296A26"/>
    <w:rsid w:val="002A44C7"/>
    <w:rsid w:val="002D4A0F"/>
    <w:rsid w:val="002F2182"/>
    <w:rsid w:val="003141EE"/>
    <w:rsid w:val="00343CC1"/>
    <w:rsid w:val="00350253"/>
    <w:rsid w:val="003519F2"/>
    <w:rsid w:val="00351D12"/>
    <w:rsid w:val="00390B87"/>
    <w:rsid w:val="00396A42"/>
    <w:rsid w:val="003C0AAF"/>
    <w:rsid w:val="003D4F2F"/>
    <w:rsid w:val="00413DCD"/>
    <w:rsid w:val="0046270A"/>
    <w:rsid w:val="00473EC9"/>
    <w:rsid w:val="00480342"/>
    <w:rsid w:val="004A1F97"/>
    <w:rsid w:val="004A2050"/>
    <w:rsid w:val="004A3BC8"/>
    <w:rsid w:val="004B20F1"/>
    <w:rsid w:val="004D5474"/>
    <w:rsid w:val="004D7E17"/>
    <w:rsid w:val="004F20CD"/>
    <w:rsid w:val="004F7444"/>
    <w:rsid w:val="0055175C"/>
    <w:rsid w:val="005640BF"/>
    <w:rsid w:val="0056466B"/>
    <w:rsid w:val="00591378"/>
    <w:rsid w:val="005A1B39"/>
    <w:rsid w:val="005D0EC0"/>
    <w:rsid w:val="005D424A"/>
    <w:rsid w:val="005D5176"/>
    <w:rsid w:val="005D7DDD"/>
    <w:rsid w:val="005E2F5D"/>
    <w:rsid w:val="005E30ED"/>
    <w:rsid w:val="0060750E"/>
    <w:rsid w:val="00631CF8"/>
    <w:rsid w:val="006447D4"/>
    <w:rsid w:val="006450A6"/>
    <w:rsid w:val="006474D2"/>
    <w:rsid w:val="006476D5"/>
    <w:rsid w:val="0068064A"/>
    <w:rsid w:val="00681E41"/>
    <w:rsid w:val="006C01D9"/>
    <w:rsid w:val="006C3F30"/>
    <w:rsid w:val="006C6B82"/>
    <w:rsid w:val="006D1983"/>
    <w:rsid w:val="006D50C8"/>
    <w:rsid w:val="0071539E"/>
    <w:rsid w:val="00734CFF"/>
    <w:rsid w:val="00736045"/>
    <w:rsid w:val="00740CD1"/>
    <w:rsid w:val="00752DC5"/>
    <w:rsid w:val="0078351A"/>
    <w:rsid w:val="0078636E"/>
    <w:rsid w:val="007878A4"/>
    <w:rsid w:val="007B3E36"/>
    <w:rsid w:val="007D4E65"/>
    <w:rsid w:val="00805748"/>
    <w:rsid w:val="00815C20"/>
    <w:rsid w:val="0082500E"/>
    <w:rsid w:val="008262BB"/>
    <w:rsid w:val="00833BC7"/>
    <w:rsid w:val="00843F22"/>
    <w:rsid w:val="0086004A"/>
    <w:rsid w:val="00862F63"/>
    <w:rsid w:val="00867313"/>
    <w:rsid w:val="0088024A"/>
    <w:rsid w:val="00886C06"/>
    <w:rsid w:val="00891C48"/>
    <w:rsid w:val="0089515A"/>
    <w:rsid w:val="0090577D"/>
    <w:rsid w:val="00954FC6"/>
    <w:rsid w:val="00987904"/>
    <w:rsid w:val="009A35B7"/>
    <w:rsid w:val="009B144A"/>
    <w:rsid w:val="009F746F"/>
    <w:rsid w:val="00A030AB"/>
    <w:rsid w:val="00A248E9"/>
    <w:rsid w:val="00A343A2"/>
    <w:rsid w:val="00A361EB"/>
    <w:rsid w:val="00A47B9D"/>
    <w:rsid w:val="00A50373"/>
    <w:rsid w:val="00A613ED"/>
    <w:rsid w:val="00A639B7"/>
    <w:rsid w:val="00A96468"/>
    <w:rsid w:val="00AA63D2"/>
    <w:rsid w:val="00B063E6"/>
    <w:rsid w:val="00B237AF"/>
    <w:rsid w:val="00B537D8"/>
    <w:rsid w:val="00B53D30"/>
    <w:rsid w:val="00B60E76"/>
    <w:rsid w:val="00B8459B"/>
    <w:rsid w:val="00B85F97"/>
    <w:rsid w:val="00BA37B8"/>
    <w:rsid w:val="00BD1F29"/>
    <w:rsid w:val="00BD266C"/>
    <w:rsid w:val="00BE0BC8"/>
    <w:rsid w:val="00BF01FF"/>
    <w:rsid w:val="00BF60FC"/>
    <w:rsid w:val="00C03560"/>
    <w:rsid w:val="00C26BA9"/>
    <w:rsid w:val="00C569C3"/>
    <w:rsid w:val="00C633DD"/>
    <w:rsid w:val="00C679D2"/>
    <w:rsid w:val="00CB49BF"/>
    <w:rsid w:val="00CC0590"/>
    <w:rsid w:val="00CE2A21"/>
    <w:rsid w:val="00CF29D3"/>
    <w:rsid w:val="00D1299E"/>
    <w:rsid w:val="00D20E86"/>
    <w:rsid w:val="00D21F41"/>
    <w:rsid w:val="00D326E8"/>
    <w:rsid w:val="00D74396"/>
    <w:rsid w:val="00D92F2E"/>
    <w:rsid w:val="00DA72AF"/>
    <w:rsid w:val="00DB69DC"/>
    <w:rsid w:val="00E01AA0"/>
    <w:rsid w:val="00E3764E"/>
    <w:rsid w:val="00E60CCB"/>
    <w:rsid w:val="00E64EB9"/>
    <w:rsid w:val="00E826C3"/>
    <w:rsid w:val="00E84996"/>
    <w:rsid w:val="00EB1DD0"/>
    <w:rsid w:val="00F02097"/>
    <w:rsid w:val="00F253D4"/>
    <w:rsid w:val="00F43BE6"/>
    <w:rsid w:val="00F835A9"/>
    <w:rsid w:val="00F85C54"/>
    <w:rsid w:val="00F94689"/>
    <w:rsid w:val="00FF7D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OCHeading">
    <w:name w:val="TOC Heading"/>
    <w:basedOn w:val="Heading1"/>
    <w:next w:val="Normal"/>
    <w:uiPriority w:val="39"/>
    <w:unhideWhenUsed/>
    <w:qFormat/>
    <w:rsid w:val="00E60CCB"/>
    <w:pPr>
      <w:outlineLvl w:val="9"/>
    </w:pPr>
    <w:rPr>
      <w:lang w:val="en-US"/>
    </w:rPr>
  </w:style>
  <w:style w:type="paragraph" w:styleId="TOC2">
    <w:name w:val="toc 2"/>
    <w:basedOn w:val="Normal"/>
    <w:next w:val="Normal"/>
    <w:autoRedefine/>
    <w:uiPriority w:val="39"/>
    <w:unhideWhenUsed/>
    <w:rsid w:val="00E60CC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60CCB"/>
    <w:pPr>
      <w:spacing w:after="100"/>
    </w:pPr>
    <w:rPr>
      <w:rFonts w:eastAsiaTheme="minorEastAsia" w:cs="Times New Roman"/>
      <w:lang w:val="en-US"/>
    </w:rPr>
  </w:style>
  <w:style w:type="character" w:styleId="Hyperlink">
    <w:name w:val="Hyperlink"/>
    <w:basedOn w:val="DefaultParagraphFont"/>
    <w:uiPriority w:val="99"/>
    <w:unhideWhenUsed/>
    <w:rsid w:val="0089515A"/>
    <w:rPr>
      <w:color w:val="0563C1" w:themeColor="hyperlink"/>
      <w:u w:val="single"/>
    </w:rPr>
  </w:style>
  <w:style w:type="character" w:styleId="UnresolvedMention">
    <w:name w:val="Unresolved Mention"/>
    <w:basedOn w:val="DefaultParagraphFont"/>
    <w:uiPriority w:val="99"/>
    <w:semiHidden/>
    <w:unhideWhenUsed/>
    <w:rsid w:val="0089515A"/>
    <w:rPr>
      <w:color w:val="605E5C"/>
      <w:shd w:val="clear" w:color="auto" w:fill="E1DFDD"/>
    </w:rPr>
  </w:style>
  <w:style w:type="paragraph" w:styleId="TOC3">
    <w:name w:val="toc 3"/>
    <w:basedOn w:val="Normal"/>
    <w:next w:val="Normal"/>
    <w:autoRedefine/>
    <w:uiPriority w:val="39"/>
    <w:unhideWhenUsed/>
    <w:rsid w:val="00AA63D2"/>
    <w:pPr>
      <w:spacing w:after="100"/>
      <w:ind w:left="440"/>
    </w:pPr>
  </w:style>
  <w:style w:type="character" w:styleId="CommentReference">
    <w:name w:val="annotation reference"/>
    <w:basedOn w:val="DefaultParagraphFont"/>
    <w:uiPriority w:val="99"/>
    <w:semiHidden/>
    <w:unhideWhenUsed/>
    <w:rsid w:val="000A6163"/>
    <w:rPr>
      <w:sz w:val="16"/>
      <w:szCs w:val="16"/>
    </w:rPr>
  </w:style>
  <w:style w:type="paragraph" w:styleId="CommentText">
    <w:name w:val="annotation text"/>
    <w:basedOn w:val="Normal"/>
    <w:link w:val="CommentTextChar"/>
    <w:uiPriority w:val="99"/>
    <w:unhideWhenUsed/>
    <w:rsid w:val="000A6163"/>
    <w:pPr>
      <w:spacing w:line="240" w:lineRule="auto"/>
    </w:pPr>
    <w:rPr>
      <w:sz w:val="20"/>
      <w:szCs w:val="20"/>
    </w:rPr>
  </w:style>
  <w:style w:type="character" w:customStyle="1" w:styleId="CommentTextChar">
    <w:name w:val="Comment Text Char"/>
    <w:basedOn w:val="DefaultParagraphFont"/>
    <w:link w:val="CommentText"/>
    <w:uiPriority w:val="99"/>
    <w:rsid w:val="000A6163"/>
    <w:rPr>
      <w:sz w:val="20"/>
      <w:szCs w:val="20"/>
    </w:rPr>
  </w:style>
  <w:style w:type="paragraph" w:styleId="CommentSubject">
    <w:name w:val="annotation subject"/>
    <w:basedOn w:val="CommentText"/>
    <w:next w:val="CommentText"/>
    <w:link w:val="CommentSubjectChar"/>
    <w:uiPriority w:val="99"/>
    <w:semiHidden/>
    <w:unhideWhenUsed/>
    <w:rsid w:val="000A6163"/>
    <w:rPr>
      <w:b/>
      <w:bCs/>
    </w:rPr>
  </w:style>
  <w:style w:type="character" w:customStyle="1" w:styleId="CommentSubjectChar">
    <w:name w:val="Comment Subject Char"/>
    <w:basedOn w:val="CommentTextChar"/>
    <w:link w:val="CommentSubject"/>
    <w:uiPriority w:val="99"/>
    <w:semiHidden/>
    <w:rsid w:val="000A616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ezproxy.uwtsd.ac.uk/doi/full/10.1002/cpe.1731" TargetMode="External"/><Relationship Id="rId18" Type="http://schemas.openxmlformats.org/officeDocument/2006/relationships/hyperlink" Target="https://www.cymune.com/cyber-threat" TargetMode="External"/><Relationship Id="rId26" Type="http://schemas.openxmlformats.org/officeDocument/2006/relationships/hyperlink" Target="https://www.howandwhat.net/differences-deductive-inductive/" TargetMode="External"/><Relationship Id="rId3" Type="http://schemas.openxmlformats.org/officeDocument/2006/relationships/styles" Target="styles.xml"/><Relationship Id="rId21" Type="http://schemas.openxmlformats.org/officeDocument/2006/relationships/hyperlink" Target="https://www.ft.com/content/5d35b335-48f4-40c2-bbae-03d34b430d37"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okta.com/uk/identity-101/what-is-an-attack-surface/" TargetMode="External"/><Relationship Id="rId17" Type="http://schemas.openxmlformats.org/officeDocument/2006/relationships/hyperlink" Target="https://ieeexplore-ieee-org.ezproxy.uwtsd.ac.uk/document/7077247" TargetMode="External"/><Relationship Id="rId25" Type="http://schemas.openxmlformats.org/officeDocument/2006/relationships/hyperlink" Target="https://oro.open.ac.uk/49591/17/49591ORO.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eeexplore.ieee.org/document/9973314" TargetMode="External"/><Relationship Id="rId20" Type="http://schemas.openxmlformats.org/officeDocument/2006/relationships/hyperlink" Target="https://ted.com/speakers/mikko_hypponen" TargetMode="External"/><Relationship Id="rId29" Type="http://schemas.openxmlformats.org/officeDocument/2006/relationships/hyperlink" Target="https://www.questionpro.com/blog/inductive-research/#:~:text=The%20Benefits%20of%20Inductive%20Research&amp;text=Inductive%20research%20is%20a%20flexible,of%20because%20of%20this%20free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general-practice-workforce-31-march-2022#:~:text=Main%20points,retainers%20and%20active%20locums%20only" TargetMode="External"/><Relationship Id="rId24" Type="http://schemas.openxmlformats.org/officeDocument/2006/relationships/hyperlink" Target="https://research-methodology.net/research-philosophy/phenomenology/" TargetMode="External"/><Relationship Id="rId32" Type="http://schemas.openxmlformats.org/officeDocument/2006/relationships/hyperlink" Target="https://www.onlinegantt.com/#/gantt" TargetMode="External"/><Relationship Id="rId5" Type="http://schemas.openxmlformats.org/officeDocument/2006/relationships/webSettings" Target="webSettings.xml"/><Relationship Id="rId15" Type="http://schemas.openxmlformats.org/officeDocument/2006/relationships/hyperlink" Target="https://www.proquest.com/docview/2734621251?accountid=130472&amp;parentSessionId=SmyKCRsvZFwGbAriTUtT0JBpLwqPZXDsMPd5xEZ7v5c%3D&amp;pq-origsite=primo" TargetMode="External"/><Relationship Id="rId23" Type="http://schemas.openxmlformats.org/officeDocument/2006/relationships/hyperlink" Target="https://www.britannica.com/topic/phenomenology/Dissemination-of-phenomenology" TargetMode="External"/><Relationship Id="rId28" Type="http://schemas.openxmlformats.org/officeDocument/2006/relationships/hyperlink" Target="https://pressbooks.bccampus.ca/jibcresearchmethods/chapter/1-6-inductive-approaches-to-research/" TargetMode="External"/><Relationship Id="rId10" Type="http://schemas.openxmlformats.org/officeDocument/2006/relationships/image" Target="media/image3.png"/><Relationship Id="rId19" Type="http://schemas.openxmlformats.org/officeDocument/2006/relationships/hyperlink" Target="https://www.ibm.com/topics/threat-intelligence" TargetMode="External"/><Relationship Id="rId31" Type="http://schemas.openxmlformats.org/officeDocument/2006/relationships/hyperlink" Target="https://www-sciencedirect-com.ezproxy.uwtsd.ac.uk/science/article/pii/S221188371930055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quest.com/docview/1112039343?accountid=130472&amp;parentSessionId=qAB3lqLyWPknK1Ms3zeN%2BlytkP4B1ib0LR4bzJlQVdg%3D&amp;pq-origsite=primo" TargetMode="External"/><Relationship Id="rId22" Type="http://schemas.openxmlformats.org/officeDocument/2006/relationships/hyperlink" Target="https://www.americanrhetoric.com/speeches/mikkohypponendefendinginternet.htm#:~:text=Everything%20is%20reliant%20on%20these,work%20even%20if%20computers%20fail" TargetMode="External"/><Relationship Id="rId27" Type="http://schemas.openxmlformats.org/officeDocument/2006/relationships/hyperlink" Target="http://creativecommons.org/licenses/by-nc-sa/3.0/" TargetMode="External"/><Relationship Id="rId30" Type="http://schemas.openxmlformats.org/officeDocument/2006/relationships/hyperlink" Target="https://explorable.com/deductive-reasoning"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81D31-C42A-481D-8B8C-1209BDA91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4959</Words>
  <Characters>28272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Mark Williams (2022279)</cp:lastModifiedBy>
  <cp:revision>2</cp:revision>
  <dcterms:created xsi:type="dcterms:W3CDTF">2023-09-07T19:26:00Z</dcterms:created>
  <dcterms:modified xsi:type="dcterms:W3CDTF">2023-09-07T19:26:00Z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