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959B06" w14:textId="77777777" w:rsidR="00BA4D9D" w:rsidRPr="00C32439" w:rsidRDefault="00BA4D9D">
      <w:pPr>
        <w:spacing w:line="360" w:lineRule="auto"/>
        <w:jc w:val="center"/>
        <w:rPr>
          <w:b/>
          <w:bCs/>
          <w:sz w:val="32"/>
          <w:szCs w:val="32"/>
        </w:rPr>
      </w:pPr>
    </w:p>
    <w:p w14:paraId="6F959B07" w14:textId="77777777" w:rsidR="00BA4D9D" w:rsidRPr="00C32439" w:rsidRDefault="00BA4D9D">
      <w:pPr>
        <w:spacing w:line="360" w:lineRule="auto"/>
        <w:jc w:val="center"/>
        <w:rPr>
          <w:b/>
          <w:bCs/>
          <w:sz w:val="32"/>
          <w:szCs w:val="32"/>
        </w:rPr>
      </w:pPr>
    </w:p>
    <w:p w14:paraId="6F959B08" w14:textId="77777777" w:rsidR="00BA4D9D" w:rsidRPr="00C32439" w:rsidRDefault="00BA4D9D">
      <w:pPr>
        <w:spacing w:line="360" w:lineRule="auto"/>
        <w:jc w:val="center"/>
        <w:rPr>
          <w:b/>
          <w:bCs/>
          <w:sz w:val="32"/>
          <w:szCs w:val="32"/>
        </w:rPr>
      </w:pPr>
    </w:p>
    <w:p w14:paraId="6F959B09" w14:textId="77777777" w:rsidR="00BA4D9D" w:rsidRPr="00C32439" w:rsidRDefault="00BA4D9D">
      <w:pPr>
        <w:spacing w:line="360" w:lineRule="auto"/>
        <w:jc w:val="center"/>
        <w:rPr>
          <w:b/>
          <w:bCs/>
          <w:sz w:val="32"/>
          <w:szCs w:val="32"/>
        </w:rPr>
      </w:pPr>
    </w:p>
    <w:p w14:paraId="6F959B0A" w14:textId="77777777" w:rsidR="00BA4D9D" w:rsidRPr="00C32439" w:rsidRDefault="00BA4D9D">
      <w:pPr>
        <w:spacing w:line="360" w:lineRule="auto"/>
        <w:jc w:val="center"/>
        <w:rPr>
          <w:b/>
          <w:bCs/>
          <w:sz w:val="32"/>
          <w:szCs w:val="32"/>
        </w:rPr>
      </w:pPr>
    </w:p>
    <w:p w14:paraId="6F959B0B" w14:textId="77777777" w:rsidR="00BA4D9D" w:rsidRPr="00C32439" w:rsidRDefault="00BA4D9D">
      <w:pPr>
        <w:spacing w:line="360" w:lineRule="auto"/>
        <w:jc w:val="center"/>
        <w:rPr>
          <w:b/>
          <w:bCs/>
          <w:sz w:val="32"/>
          <w:szCs w:val="32"/>
        </w:rPr>
      </w:pPr>
    </w:p>
    <w:p w14:paraId="6F959B0C" w14:textId="77777777" w:rsidR="00BA4D9D" w:rsidRPr="00C32439" w:rsidRDefault="00BA4D9D">
      <w:pPr>
        <w:spacing w:line="360" w:lineRule="auto"/>
        <w:jc w:val="center"/>
        <w:rPr>
          <w:b/>
          <w:bCs/>
          <w:sz w:val="32"/>
          <w:szCs w:val="32"/>
        </w:rPr>
      </w:pPr>
    </w:p>
    <w:p w14:paraId="6F959B0D" w14:textId="77777777" w:rsidR="00BA4D9D" w:rsidRPr="00C32439" w:rsidRDefault="00BB43DE">
      <w:pPr>
        <w:spacing w:line="360" w:lineRule="auto"/>
        <w:jc w:val="center"/>
        <w:rPr>
          <w:b/>
          <w:bCs/>
          <w:sz w:val="32"/>
          <w:szCs w:val="32"/>
        </w:rPr>
      </w:pPr>
      <w:r w:rsidRPr="00C32439">
        <w:rPr>
          <w:b/>
          <w:bCs/>
          <w:sz w:val="32"/>
          <w:szCs w:val="32"/>
        </w:rPr>
        <w:t>BA (Hons) Leadership and Management Skills for the Workplace</w:t>
      </w:r>
    </w:p>
    <w:p w14:paraId="6F959B0E" w14:textId="77777777" w:rsidR="00BA4D9D" w:rsidRPr="00C32439" w:rsidRDefault="00BA4D9D">
      <w:pPr>
        <w:spacing w:line="360" w:lineRule="auto"/>
        <w:jc w:val="center"/>
        <w:rPr>
          <w:b/>
          <w:bCs/>
          <w:sz w:val="28"/>
          <w:szCs w:val="28"/>
        </w:rPr>
      </w:pPr>
    </w:p>
    <w:p w14:paraId="6F959B0F" w14:textId="77777777" w:rsidR="00BA4D9D" w:rsidRPr="00C32439" w:rsidRDefault="00BA4D9D">
      <w:pPr>
        <w:spacing w:line="360" w:lineRule="auto"/>
        <w:jc w:val="center"/>
        <w:rPr>
          <w:b/>
          <w:bCs/>
          <w:sz w:val="28"/>
          <w:szCs w:val="28"/>
        </w:rPr>
      </w:pPr>
    </w:p>
    <w:p w14:paraId="6F959B10" w14:textId="77777777" w:rsidR="00BA4D9D" w:rsidRPr="00C32439" w:rsidRDefault="00BB43DE">
      <w:pPr>
        <w:spacing w:line="360" w:lineRule="auto"/>
        <w:jc w:val="center"/>
        <w:rPr>
          <w:b/>
          <w:bCs/>
          <w:sz w:val="28"/>
          <w:szCs w:val="28"/>
        </w:rPr>
      </w:pPr>
      <w:r w:rsidRPr="00C32439">
        <w:rPr>
          <w:b/>
          <w:bCs/>
          <w:sz w:val="28"/>
          <w:szCs w:val="28"/>
        </w:rPr>
        <w:t>LCLM 5004 - Managing Business Information</w:t>
      </w:r>
    </w:p>
    <w:p w14:paraId="6F959B11" w14:textId="77777777" w:rsidR="00BA4D9D" w:rsidRPr="00C32439" w:rsidRDefault="00BA4D9D">
      <w:pPr>
        <w:spacing w:line="360" w:lineRule="auto"/>
        <w:jc w:val="center"/>
        <w:rPr>
          <w:b/>
          <w:bCs/>
          <w:sz w:val="24"/>
          <w:szCs w:val="24"/>
        </w:rPr>
      </w:pPr>
    </w:p>
    <w:p w14:paraId="6F959B12" w14:textId="77777777" w:rsidR="00BA4D9D" w:rsidRPr="00C32439" w:rsidRDefault="00BA4D9D">
      <w:pPr>
        <w:spacing w:line="360" w:lineRule="auto"/>
        <w:jc w:val="center"/>
        <w:rPr>
          <w:b/>
          <w:bCs/>
          <w:sz w:val="24"/>
          <w:szCs w:val="24"/>
        </w:rPr>
      </w:pPr>
    </w:p>
    <w:p w14:paraId="6F959B13" w14:textId="77777777" w:rsidR="00BA4D9D" w:rsidRPr="00C32439" w:rsidRDefault="00BA4D9D">
      <w:pPr>
        <w:spacing w:line="360" w:lineRule="auto"/>
        <w:jc w:val="center"/>
        <w:rPr>
          <w:b/>
          <w:bCs/>
          <w:sz w:val="24"/>
          <w:szCs w:val="24"/>
        </w:rPr>
      </w:pPr>
    </w:p>
    <w:p w14:paraId="6F959B14" w14:textId="77777777" w:rsidR="00BA4D9D" w:rsidRPr="00C32439" w:rsidRDefault="00BB43DE">
      <w:pPr>
        <w:spacing w:line="360" w:lineRule="auto"/>
        <w:jc w:val="center"/>
        <w:rPr>
          <w:b/>
          <w:bCs/>
          <w:sz w:val="24"/>
          <w:szCs w:val="24"/>
        </w:rPr>
      </w:pPr>
      <w:r w:rsidRPr="00C32439">
        <w:rPr>
          <w:b/>
          <w:bCs/>
          <w:sz w:val="24"/>
          <w:szCs w:val="24"/>
        </w:rPr>
        <w:t>Component 2- Individual report- Information Systems Improvements</w:t>
      </w:r>
    </w:p>
    <w:p w14:paraId="6F959B15" w14:textId="77777777" w:rsidR="00BA4D9D" w:rsidRPr="00C32439" w:rsidRDefault="00BA4D9D">
      <w:pPr>
        <w:spacing w:line="360" w:lineRule="auto"/>
        <w:jc w:val="center"/>
        <w:rPr>
          <w:b/>
          <w:bCs/>
        </w:rPr>
      </w:pPr>
    </w:p>
    <w:p w14:paraId="6F959B16" w14:textId="77777777" w:rsidR="00BA4D9D" w:rsidRPr="00C32439" w:rsidRDefault="00BA4D9D">
      <w:pPr>
        <w:spacing w:line="360" w:lineRule="auto"/>
        <w:jc w:val="center"/>
        <w:rPr>
          <w:b/>
          <w:bCs/>
        </w:rPr>
      </w:pPr>
    </w:p>
    <w:p w14:paraId="6F959B17" w14:textId="44A5B7B5" w:rsidR="00BA4D9D" w:rsidRPr="00C32439" w:rsidRDefault="00BB43DE">
      <w:pPr>
        <w:spacing w:line="360" w:lineRule="auto"/>
        <w:jc w:val="center"/>
        <w:rPr>
          <w:b/>
          <w:bCs/>
        </w:rPr>
      </w:pPr>
      <w:r w:rsidRPr="00C32439">
        <w:rPr>
          <w:b/>
          <w:bCs/>
        </w:rPr>
        <w:t>Student Name -</w:t>
      </w:r>
      <w:r w:rsidR="00607B48">
        <w:rPr>
          <w:b/>
          <w:bCs/>
        </w:rPr>
        <w:t>Daniel Fratczak</w:t>
      </w:r>
    </w:p>
    <w:p w14:paraId="6F959B18" w14:textId="6781006A" w:rsidR="00BA4D9D" w:rsidRPr="00C32439" w:rsidRDefault="00BB43DE">
      <w:pPr>
        <w:spacing w:line="360" w:lineRule="auto"/>
        <w:jc w:val="center"/>
        <w:rPr>
          <w:b/>
          <w:bCs/>
        </w:rPr>
      </w:pPr>
      <w:r w:rsidRPr="00C32439">
        <w:rPr>
          <w:b/>
          <w:bCs/>
        </w:rPr>
        <w:t>Student ID -</w:t>
      </w:r>
      <w:r w:rsidR="00A00C44">
        <w:rPr>
          <w:b/>
          <w:bCs/>
        </w:rPr>
        <w:t>2224</w:t>
      </w:r>
      <w:r w:rsidR="00214AEB">
        <w:rPr>
          <w:b/>
          <w:bCs/>
        </w:rPr>
        <w:t>154</w:t>
      </w:r>
    </w:p>
    <w:p w14:paraId="6F959B19" w14:textId="77777777" w:rsidR="00BA4D9D" w:rsidRPr="00C32439" w:rsidRDefault="00BB43DE">
      <w:r w:rsidRPr="00C32439">
        <w:br w:type="page"/>
      </w:r>
    </w:p>
    <w:sdt>
      <w:sdtPr>
        <w:rPr>
          <w:rFonts w:ascii="Arial" w:eastAsia="Arial" w:hAnsi="Arial" w:cs="Arial"/>
          <w:color w:val="auto"/>
          <w:sz w:val="22"/>
          <w:szCs w:val="22"/>
          <w:lang w:val="en-GB" w:eastAsia="en-GB"/>
        </w:rPr>
        <w:id w:val="-1030032150"/>
        <w:docPartObj>
          <w:docPartGallery w:val="Table of Contents"/>
          <w:docPartUnique/>
        </w:docPartObj>
      </w:sdtPr>
      <w:sdtEndPr>
        <w:rPr>
          <w:b/>
          <w:bCs/>
          <w:noProof/>
        </w:rPr>
      </w:sdtEndPr>
      <w:sdtContent>
        <w:p w14:paraId="6F959B1A" w14:textId="77777777" w:rsidR="005E1638" w:rsidRPr="00C32439" w:rsidRDefault="005E1638" w:rsidP="005E1638">
          <w:pPr>
            <w:pStyle w:val="TOCHeading"/>
            <w:spacing w:line="360" w:lineRule="auto"/>
            <w:jc w:val="center"/>
            <w:rPr>
              <w:rFonts w:ascii="Arial" w:hAnsi="Arial" w:cs="Arial"/>
              <w:b/>
              <w:color w:val="auto"/>
              <w:sz w:val="24"/>
              <w:szCs w:val="22"/>
            </w:rPr>
          </w:pPr>
          <w:r w:rsidRPr="00C32439">
            <w:rPr>
              <w:rFonts w:ascii="Arial" w:hAnsi="Arial" w:cs="Arial"/>
              <w:b/>
              <w:color w:val="auto"/>
              <w:sz w:val="24"/>
              <w:szCs w:val="22"/>
            </w:rPr>
            <w:t>Table of Contents</w:t>
          </w:r>
        </w:p>
        <w:p w14:paraId="6F959B1B" w14:textId="77777777" w:rsidR="005E1638" w:rsidRPr="00C32439" w:rsidRDefault="005E1638" w:rsidP="005E1638">
          <w:pPr>
            <w:pStyle w:val="TOC1"/>
            <w:tabs>
              <w:tab w:val="right" w:leader="dot" w:pos="9019"/>
            </w:tabs>
            <w:spacing w:line="360" w:lineRule="auto"/>
            <w:jc w:val="both"/>
            <w:rPr>
              <w:noProof/>
            </w:rPr>
          </w:pPr>
          <w:r w:rsidRPr="00C32439">
            <w:fldChar w:fldCharType="begin"/>
          </w:r>
          <w:r w:rsidRPr="00C32439">
            <w:instrText xml:space="preserve"> TOC \o "1-3" \h \z \u </w:instrText>
          </w:r>
          <w:r w:rsidRPr="00C32439">
            <w:fldChar w:fldCharType="separate"/>
          </w:r>
          <w:hyperlink w:anchor="_Toc236828854" w:history="1">
            <w:r w:rsidRPr="00C32439">
              <w:rPr>
                <w:rStyle w:val="Hyperlink"/>
                <w:noProof/>
                <w:color w:val="auto"/>
              </w:rPr>
              <w:t>1. Introduction</w:t>
            </w:r>
            <w:r w:rsidRPr="00C32439">
              <w:rPr>
                <w:noProof/>
                <w:webHidden/>
              </w:rPr>
              <w:tab/>
            </w:r>
            <w:r w:rsidRPr="00C32439">
              <w:rPr>
                <w:noProof/>
                <w:webHidden/>
              </w:rPr>
              <w:fldChar w:fldCharType="begin"/>
            </w:r>
            <w:r w:rsidRPr="00C32439">
              <w:rPr>
                <w:noProof/>
                <w:webHidden/>
              </w:rPr>
              <w:instrText xml:space="preserve"> PAGEREF _Toc236828854 \h </w:instrText>
            </w:r>
            <w:r w:rsidRPr="00C32439">
              <w:rPr>
                <w:noProof/>
                <w:webHidden/>
              </w:rPr>
            </w:r>
            <w:r w:rsidRPr="00C32439">
              <w:rPr>
                <w:noProof/>
                <w:webHidden/>
              </w:rPr>
              <w:fldChar w:fldCharType="separate"/>
            </w:r>
            <w:r w:rsidR="00C32439">
              <w:rPr>
                <w:noProof/>
                <w:webHidden/>
              </w:rPr>
              <w:t>3</w:t>
            </w:r>
            <w:r w:rsidRPr="00C32439">
              <w:rPr>
                <w:noProof/>
                <w:webHidden/>
              </w:rPr>
              <w:fldChar w:fldCharType="end"/>
            </w:r>
          </w:hyperlink>
        </w:p>
        <w:p w14:paraId="6F959B1C" w14:textId="77777777" w:rsidR="005E1638" w:rsidRPr="00C32439" w:rsidRDefault="005E1638" w:rsidP="005E1638">
          <w:pPr>
            <w:pStyle w:val="TOC1"/>
            <w:tabs>
              <w:tab w:val="right" w:leader="dot" w:pos="9019"/>
            </w:tabs>
            <w:spacing w:line="360" w:lineRule="auto"/>
            <w:jc w:val="both"/>
            <w:rPr>
              <w:noProof/>
            </w:rPr>
          </w:pPr>
          <w:hyperlink w:anchor="_Toc236828855" w:history="1">
            <w:r w:rsidRPr="00C32439">
              <w:rPr>
                <w:rStyle w:val="Hyperlink"/>
                <w:noProof/>
                <w:color w:val="auto"/>
              </w:rPr>
              <w:t>2. Evaluation of Existing Systems</w:t>
            </w:r>
            <w:r w:rsidRPr="00C32439">
              <w:rPr>
                <w:noProof/>
                <w:webHidden/>
              </w:rPr>
              <w:tab/>
            </w:r>
            <w:r w:rsidRPr="00C32439">
              <w:rPr>
                <w:noProof/>
                <w:webHidden/>
              </w:rPr>
              <w:fldChar w:fldCharType="begin"/>
            </w:r>
            <w:r w:rsidRPr="00C32439">
              <w:rPr>
                <w:noProof/>
                <w:webHidden/>
              </w:rPr>
              <w:instrText xml:space="preserve"> PAGEREF _Toc236828855 \h </w:instrText>
            </w:r>
            <w:r w:rsidRPr="00C32439">
              <w:rPr>
                <w:noProof/>
                <w:webHidden/>
              </w:rPr>
            </w:r>
            <w:r w:rsidRPr="00C32439">
              <w:rPr>
                <w:noProof/>
                <w:webHidden/>
              </w:rPr>
              <w:fldChar w:fldCharType="separate"/>
            </w:r>
            <w:r w:rsidR="00C32439">
              <w:rPr>
                <w:noProof/>
                <w:webHidden/>
              </w:rPr>
              <w:t>3</w:t>
            </w:r>
            <w:r w:rsidRPr="00C32439">
              <w:rPr>
                <w:noProof/>
                <w:webHidden/>
              </w:rPr>
              <w:fldChar w:fldCharType="end"/>
            </w:r>
          </w:hyperlink>
        </w:p>
        <w:p w14:paraId="6F959B1D" w14:textId="77777777" w:rsidR="005E1638" w:rsidRPr="00C32439" w:rsidRDefault="005E1638" w:rsidP="005E1638">
          <w:pPr>
            <w:pStyle w:val="TOC1"/>
            <w:tabs>
              <w:tab w:val="right" w:leader="dot" w:pos="9019"/>
            </w:tabs>
            <w:spacing w:line="360" w:lineRule="auto"/>
            <w:jc w:val="both"/>
            <w:rPr>
              <w:noProof/>
            </w:rPr>
          </w:pPr>
          <w:hyperlink w:anchor="_Toc236828856" w:history="1">
            <w:r w:rsidRPr="00C32439">
              <w:rPr>
                <w:rStyle w:val="Hyperlink"/>
                <w:noProof/>
                <w:color w:val="auto"/>
              </w:rPr>
              <w:t>3. Recommended Solution</w:t>
            </w:r>
            <w:r w:rsidRPr="00C32439">
              <w:rPr>
                <w:noProof/>
                <w:webHidden/>
              </w:rPr>
              <w:tab/>
            </w:r>
            <w:r w:rsidRPr="00C32439">
              <w:rPr>
                <w:noProof/>
                <w:webHidden/>
              </w:rPr>
              <w:fldChar w:fldCharType="begin"/>
            </w:r>
            <w:r w:rsidRPr="00C32439">
              <w:rPr>
                <w:noProof/>
                <w:webHidden/>
              </w:rPr>
              <w:instrText xml:space="preserve"> PAGEREF _Toc236828856 \h </w:instrText>
            </w:r>
            <w:r w:rsidRPr="00C32439">
              <w:rPr>
                <w:noProof/>
                <w:webHidden/>
              </w:rPr>
            </w:r>
            <w:r w:rsidRPr="00C32439">
              <w:rPr>
                <w:noProof/>
                <w:webHidden/>
              </w:rPr>
              <w:fldChar w:fldCharType="separate"/>
            </w:r>
            <w:r w:rsidR="00C32439">
              <w:rPr>
                <w:noProof/>
                <w:webHidden/>
              </w:rPr>
              <w:t>6</w:t>
            </w:r>
            <w:r w:rsidRPr="00C32439">
              <w:rPr>
                <w:noProof/>
                <w:webHidden/>
              </w:rPr>
              <w:fldChar w:fldCharType="end"/>
            </w:r>
          </w:hyperlink>
        </w:p>
        <w:p w14:paraId="6F959B1E" w14:textId="77777777" w:rsidR="005E1638" w:rsidRPr="00C32439" w:rsidRDefault="005E1638" w:rsidP="005E1638">
          <w:pPr>
            <w:pStyle w:val="TOC1"/>
            <w:tabs>
              <w:tab w:val="right" w:leader="dot" w:pos="9019"/>
            </w:tabs>
            <w:spacing w:line="360" w:lineRule="auto"/>
            <w:jc w:val="both"/>
            <w:rPr>
              <w:noProof/>
            </w:rPr>
          </w:pPr>
          <w:hyperlink w:anchor="_Toc236828857" w:history="1">
            <w:r w:rsidRPr="00C32439">
              <w:rPr>
                <w:rStyle w:val="Hyperlink"/>
                <w:noProof/>
                <w:color w:val="auto"/>
              </w:rPr>
              <w:t>4. Implementation Plan</w:t>
            </w:r>
            <w:r w:rsidRPr="00C32439">
              <w:rPr>
                <w:noProof/>
                <w:webHidden/>
              </w:rPr>
              <w:tab/>
            </w:r>
            <w:r w:rsidRPr="00C32439">
              <w:rPr>
                <w:noProof/>
                <w:webHidden/>
              </w:rPr>
              <w:fldChar w:fldCharType="begin"/>
            </w:r>
            <w:r w:rsidRPr="00C32439">
              <w:rPr>
                <w:noProof/>
                <w:webHidden/>
              </w:rPr>
              <w:instrText xml:space="preserve"> PAGEREF _Toc236828857 \h </w:instrText>
            </w:r>
            <w:r w:rsidRPr="00C32439">
              <w:rPr>
                <w:noProof/>
                <w:webHidden/>
              </w:rPr>
            </w:r>
            <w:r w:rsidRPr="00C32439">
              <w:rPr>
                <w:noProof/>
                <w:webHidden/>
              </w:rPr>
              <w:fldChar w:fldCharType="separate"/>
            </w:r>
            <w:r w:rsidR="00C32439">
              <w:rPr>
                <w:noProof/>
                <w:webHidden/>
              </w:rPr>
              <w:t>7</w:t>
            </w:r>
            <w:r w:rsidRPr="00C32439">
              <w:rPr>
                <w:noProof/>
                <w:webHidden/>
              </w:rPr>
              <w:fldChar w:fldCharType="end"/>
            </w:r>
          </w:hyperlink>
        </w:p>
        <w:p w14:paraId="6F959B1F" w14:textId="77777777" w:rsidR="005E1638" w:rsidRPr="00C32439" w:rsidRDefault="005E1638" w:rsidP="005E1638">
          <w:pPr>
            <w:pStyle w:val="TOC1"/>
            <w:tabs>
              <w:tab w:val="right" w:leader="dot" w:pos="9019"/>
            </w:tabs>
            <w:spacing w:line="360" w:lineRule="auto"/>
            <w:jc w:val="both"/>
            <w:rPr>
              <w:noProof/>
            </w:rPr>
          </w:pPr>
          <w:hyperlink w:anchor="_Toc236828858" w:history="1">
            <w:r w:rsidRPr="00C32439">
              <w:rPr>
                <w:rStyle w:val="Hyperlink"/>
                <w:noProof/>
                <w:color w:val="auto"/>
              </w:rPr>
              <w:t>5. Conclusion</w:t>
            </w:r>
            <w:r w:rsidRPr="00C32439">
              <w:rPr>
                <w:noProof/>
                <w:webHidden/>
              </w:rPr>
              <w:tab/>
            </w:r>
            <w:r w:rsidRPr="00C32439">
              <w:rPr>
                <w:noProof/>
                <w:webHidden/>
              </w:rPr>
              <w:fldChar w:fldCharType="begin"/>
            </w:r>
            <w:r w:rsidRPr="00C32439">
              <w:rPr>
                <w:noProof/>
                <w:webHidden/>
              </w:rPr>
              <w:instrText xml:space="preserve"> PAGEREF _Toc236828858 \h </w:instrText>
            </w:r>
            <w:r w:rsidRPr="00C32439">
              <w:rPr>
                <w:noProof/>
                <w:webHidden/>
              </w:rPr>
            </w:r>
            <w:r w:rsidRPr="00C32439">
              <w:rPr>
                <w:noProof/>
                <w:webHidden/>
              </w:rPr>
              <w:fldChar w:fldCharType="separate"/>
            </w:r>
            <w:r w:rsidR="00C32439">
              <w:rPr>
                <w:noProof/>
                <w:webHidden/>
              </w:rPr>
              <w:t>10</w:t>
            </w:r>
            <w:r w:rsidRPr="00C32439">
              <w:rPr>
                <w:noProof/>
                <w:webHidden/>
              </w:rPr>
              <w:fldChar w:fldCharType="end"/>
            </w:r>
          </w:hyperlink>
        </w:p>
        <w:p w14:paraId="6F959B20" w14:textId="77777777" w:rsidR="005E1638" w:rsidRPr="00C32439" w:rsidRDefault="005E1638" w:rsidP="005E1638">
          <w:pPr>
            <w:pStyle w:val="TOC1"/>
            <w:tabs>
              <w:tab w:val="right" w:leader="dot" w:pos="9019"/>
            </w:tabs>
            <w:spacing w:line="360" w:lineRule="auto"/>
            <w:jc w:val="both"/>
            <w:rPr>
              <w:noProof/>
            </w:rPr>
          </w:pPr>
          <w:hyperlink w:anchor="_Toc236828859" w:history="1">
            <w:r w:rsidRPr="00C32439">
              <w:rPr>
                <w:rStyle w:val="Hyperlink"/>
                <w:noProof/>
                <w:color w:val="auto"/>
              </w:rPr>
              <w:t>6. Reference List</w:t>
            </w:r>
            <w:r w:rsidRPr="00C32439">
              <w:rPr>
                <w:noProof/>
                <w:webHidden/>
              </w:rPr>
              <w:tab/>
            </w:r>
            <w:r w:rsidRPr="00C32439">
              <w:rPr>
                <w:noProof/>
                <w:webHidden/>
              </w:rPr>
              <w:fldChar w:fldCharType="begin"/>
            </w:r>
            <w:r w:rsidRPr="00C32439">
              <w:rPr>
                <w:noProof/>
                <w:webHidden/>
              </w:rPr>
              <w:instrText xml:space="preserve"> PAGEREF _Toc236828859 \h </w:instrText>
            </w:r>
            <w:r w:rsidRPr="00C32439">
              <w:rPr>
                <w:noProof/>
                <w:webHidden/>
              </w:rPr>
            </w:r>
            <w:r w:rsidRPr="00C32439">
              <w:rPr>
                <w:noProof/>
                <w:webHidden/>
              </w:rPr>
              <w:fldChar w:fldCharType="separate"/>
            </w:r>
            <w:r w:rsidR="00C32439">
              <w:rPr>
                <w:noProof/>
                <w:webHidden/>
              </w:rPr>
              <w:t>11</w:t>
            </w:r>
            <w:r w:rsidRPr="00C32439">
              <w:rPr>
                <w:noProof/>
                <w:webHidden/>
              </w:rPr>
              <w:fldChar w:fldCharType="end"/>
            </w:r>
          </w:hyperlink>
        </w:p>
        <w:p w14:paraId="6F959B21" w14:textId="77777777" w:rsidR="005E1638" w:rsidRPr="00C32439" w:rsidRDefault="005E1638" w:rsidP="005E1638">
          <w:pPr>
            <w:spacing w:line="360" w:lineRule="auto"/>
            <w:jc w:val="both"/>
          </w:pPr>
          <w:r w:rsidRPr="00C32439">
            <w:rPr>
              <w:b/>
              <w:bCs/>
              <w:noProof/>
            </w:rPr>
            <w:fldChar w:fldCharType="end"/>
          </w:r>
        </w:p>
      </w:sdtContent>
    </w:sdt>
    <w:p w14:paraId="6F959B22" w14:textId="77777777" w:rsidR="005E1638" w:rsidRPr="00C32439" w:rsidRDefault="005E1638">
      <w:pPr>
        <w:rPr>
          <w:b/>
          <w:bCs/>
          <w:sz w:val="24"/>
        </w:rPr>
      </w:pPr>
      <w:bookmarkStart w:id="0" w:name="_Toc236828854"/>
      <w:r w:rsidRPr="00C32439">
        <w:br w:type="page"/>
      </w:r>
    </w:p>
    <w:p w14:paraId="6F959B23" w14:textId="77777777" w:rsidR="00BA4D9D" w:rsidRPr="00C32439" w:rsidRDefault="00BB43DE" w:rsidP="003A102C">
      <w:pPr>
        <w:pStyle w:val="Heading1"/>
      </w:pPr>
      <w:r w:rsidRPr="00C32439">
        <w:lastRenderedPageBreak/>
        <w:t>1. Introduction</w:t>
      </w:r>
      <w:bookmarkEnd w:id="0"/>
      <w:r w:rsidRPr="00C32439">
        <w:t xml:space="preserve"> </w:t>
      </w:r>
    </w:p>
    <w:p w14:paraId="6F959B24" w14:textId="77777777" w:rsidR="00BA4D9D" w:rsidRPr="00C32439" w:rsidRDefault="00BB43DE">
      <w:pPr>
        <w:spacing w:line="360" w:lineRule="auto"/>
        <w:jc w:val="both"/>
        <w:rPr>
          <w:b/>
          <w:bCs/>
        </w:rPr>
      </w:pPr>
      <w:r w:rsidRPr="00C32439">
        <w:rPr>
          <w:b/>
          <w:bCs/>
        </w:rPr>
        <w:t>1.1 Business case</w:t>
      </w:r>
    </w:p>
    <w:p w14:paraId="6F959B25" w14:textId="77777777" w:rsidR="00BA4D9D" w:rsidRPr="00C32439" w:rsidRDefault="00BB43DE">
      <w:pPr>
        <w:spacing w:line="360" w:lineRule="auto"/>
        <w:jc w:val="both"/>
      </w:pPr>
      <w:r w:rsidRPr="00C32439">
        <w:t xml:space="preserve">Madiva Ltd. is a consumer electronics retailer, which has experienced fast growth </w:t>
      </w:r>
      <w:r w:rsidR="00C32439">
        <w:t xml:space="preserve">in recent years </w:t>
      </w:r>
      <w:r w:rsidRPr="00C32439">
        <w:t xml:space="preserve">and expanded its business operations </w:t>
      </w:r>
      <w:r w:rsidR="002436B5">
        <w:t>encompassing</w:t>
      </w:r>
      <w:r w:rsidRPr="00C32439">
        <w:t xml:space="preserve"> 30 physical stores and an ecommerce</w:t>
      </w:r>
      <w:r w:rsidR="003A102C" w:rsidRPr="00C32439">
        <w:t xml:space="preserve"> </w:t>
      </w:r>
      <w:r w:rsidRPr="00C32439">
        <w:t xml:space="preserve">platform. The company is further looking for </w:t>
      </w:r>
      <w:r w:rsidR="003A102C" w:rsidRPr="00C32439">
        <w:t>expansion;</w:t>
      </w:r>
      <w:r w:rsidRPr="00C32439">
        <w:t xml:space="preserve"> however, the business is struggling with significant operational challenges related to its inefficient and outdated information systems behind the scenes. </w:t>
      </w:r>
    </w:p>
    <w:p w14:paraId="6F959B26" w14:textId="77777777" w:rsidR="00BA4D9D" w:rsidRPr="00C32439" w:rsidRDefault="00BB43DE">
      <w:pPr>
        <w:spacing w:line="360" w:lineRule="auto"/>
        <w:jc w:val="both"/>
        <w:rPr>
          <w:b/>
          <w:bCs/>
        </w:rPr>
      </w:pPr>
      <w:r w:rsidRPr="00C32439">
        <w:rPr>
          <w:b/>
          <w:bCs/>
        </w:rPr>
        <w:t>1.2 Key challenges faced by the organization</w:t>
      </w:r>
    </w:p>
    <w:p w14:paraId="6F959B27" w14:textId="77777777" w:rsidR="00BA4D9D" w:rsidRPr="00C32439" w:rsidRDefault="00BB43DE">
      <w:pPr>
        <w:spacing w:line="360" w:lineRule="auto"/>
        <w:jc w:val="both"/>
        <w:rPr>
          <w:b/>
          <w:bCs/>
          <w:i/>
          <w:iCs/>
        </w:rPr>
      </w:pPr>
      <w:r w:rsidRPr="00C32439">
        <w:t xml:space="preserve">The key challenges that are currently encountered in the operations of Maldiva Ltd. include manual inventory tracking system, customer relationship management (CRM) issue, slow and inefficient decision-making, non-compliance with data protection regulations and lack of integration across departments. </w:t>
      </w:r>
    </w:p>
    <w:p w14:paraId="6F959B28" w14:textId="77777777" w:rsidR="00BA4D9D" w:rsidRPr="00C32439" w:rsidRDefault="00BB43DE" w:rsidP="005E1638">
      <w:pPr>
        <w:pStyle w:val="Heading1"/>
      </w:pPr>
      <w:bookmarkStart w:id="1" w:name="_Toc236828855"/>
      <w:r w:rsidRPr="00C32439">
        <w:t>2. Evaluation of Existing Systems</w:t>
      </w:r>
      <w:bookmarkEnd w:id="1"/>
      <w:r w:rsidRPr="00C32439">
        <w:t xml:space="preserve"> </w:t>
      </w:r>
    </w:p>
    <w:p w14:paraId="6F959B29" w14:textId="77777777" w:rsidR="00BA4D9D" w:rsidRPr="00C32439" w:rsidRDefault="00BB43DE">
      <w:pPr>
        <w:spacing w:line="360" w:lineRule="auto"/>
        <w:jc w:val="both"/>
        <w:rPr>
          <w:b/>
          <w:bCs/>
        </w:rPr>
      </w:pPr>
      <w:r w:rsidRPr="00C32439">
        <w:rPr>
          <w:b/>
          <w:bCs/>
        </w:rPr>
        <w:t>2.1 Analysis of the current information systems</w:t>
      </w:r>
    </w:p>
    <w:p w14:paraId="6F959B2A" w14:textId="77777777" w:rsidR="00BA4D9D" w:rsidRPr="00C32439" w:rsidRDefault="00BB43DE">
      <w:pPr>
        <w:spacing w:line="360" w:lineRule="auto"/>
        <w:jc w:val="both"/>
      </w:pPr>
      <w:r w:rsidRPr="00C32439">
        <w:t xml:space="preserve">The current information systems in Maldiva </w:t>
      </w:r>
      <w:r w:rsidR="003A102C" w:rsidRPr="00C32439">
        <w:t xml:space="preserve">Ltd. is found to be inefficient, as well as outdated, </w:t>
      </w:r>
      <w:r w:rsidRPr="00C32439">
        <w:t xml:space="preserve">which are majorly responsible for current operational challenges. For instance, there are multiple disconnected systems in use within the organisation, and each department including financial, inventory and sales have different software systems for their individual operations. In addition, it can be analysed from the given business case scenario that the most of the operations are based on manual systems. For example, a manual inventory tracking system is still used in the organisation to track stocks of products, which often lead to products being understocked and overstocked causing financial losses. Madamidola </w:t>
      </w:r>
      <w:r w:rsidRPr="00C32439">
        <w:rPr>
          <w:i/>
          <w:iCs/>
        </w:rPr>
        <w:t xml:space="preserve">et al. </w:t>
      </w:r>
      <w:r w:rsidRPr="00C32439">
        <w:t xml:space="preserve">(2024) states that traditional inventory management systems such as manual record keeping as well as </w:t>
      </w:r>
      <w:r w:rsidR="003A102C" w:rsidRPr="00C32439">
        <w:t>spreadsheet-based</w:t>
      </w:r>
      <w:r w:rsidRPr="00C32439">
        <w:t xml:space="preserve"> systems are bound with limitations, which open them to inefficiencies and errors.</w:t>
      </w:r>
      <w:r w:rsidR="003A102C" w:rsidRPr="00C32439">
        <w:t xml:space="preserve"> </w:t>
      </w:r>
      <w:r w:rsidRPr="00C32439">
        <w:t xml:space="preserve">In addition, spreadsheets are used for manual compilation of sales </w:t>
      </w:r>
      <w:r w:rsidR="003A102C" w:rsidRPr="00C32439">
        <w:t>reports, which</w:t>
      </w:r>
      <w:r w:rsidRPr="00C32439">
        <w:t xml:space="preserve"> frequently contain outdated information with errors. This in turn leads the management team to encounter difficulty to make quick and efficient decisions for analysing sales trends and forecasting in real time.</w:t>
      </w:r>
    </w:p>
    <w:p w14:paraId="6F959B2B" w14:textId="77777777" w:rsidR="00FC1D99" w:rsidRPr="00C32439" w:rsidRDefault="00FC1D99">
      <w:pPr>
        <w:rPr>
          <w:b/>
          <w:bCs/>
        </w:rPr>
      </w:pPr>
      <w:r w:rsidRPr="00C32439">
        <w:rPr>
          <w:b/>
          <w:bCs/>
        </w:rPr>
        <w:br w:type="page"/>
      </w:r>
    </w:p>
    <w:p w14:paraId="6F959B2C" w14:textId="77777777" w:rsidR="00BA4D9D" w:rsidRPr="00C32439" w:rsidRDefault="00BB43DE">
      <w:pPr>
        <w:spacing w:line="360" w:lineRule="auto"/>
        <w:jc w:val="both"/>
        <w:rPr>
          <w:b/>
          <w:bCs/>
        </w:rPr>
      </w:pPr>
      <w:r w:rsidRPr="00C32439">
        <w:rPr>
          <w:b/>
          <w:bCs/>
        </w:rPr>
        <w:lastRenderedPageBreak/>
        <w:t>2.2 Identification of inefficiencies and gaps</w:t>
      </w:r>
    </w:p>
    <w:p w14:paraId="6F959B2D" w14:textId="77777777" w:rsidR="00BA4D9D" w:rsidRPr="00C32439" w:rsidRDefault="00BB43DE">
      <w:pPr>
        <w:spacing w:line="360" w:lineRule="auto"/>
        <w:jc w:val="both"/>
        <w:rPr>
          <w:b/>
          <w:bCs/>
          <w:i/>
          <w:iCs/>
        </w:rPr>
      </w:pPr>
      <w:r w:rsidRPr="00C32439">
        <w:rPr>
          <w:b/>
          <w:bCs/>
          <w:i/>
          <w:iCs/>
        </w:rPr>
        <w:t>Manual inventory tracking system</w:t>
      </w:r>
    </w:p>
    <w:p w14:paraId="6F959B2E" w14:textId="77777777" w:rsidR="009C42DA" w:rsidRPr="00C32439" w:rsidRDefault="00BB43DE">
      <w:pPr>
        <w:spacing w:line="360" w:lineRule="auto"/>
        <w:jc w:val="both"/>
      </w:pPr>
      <w:r w:rsidRPr="00C32439">
        <w:t xml:space="preserve">Stock discrepancies often occur between online orders and physical stores due to manual inventory tracking in the organisation. This results in consumer </w:t>
      </w:r>
      <w:r w:rsidR="003A102C" w:rsidRPr="00C32439">
        <w:t>complaints, refunds,</w:t>
      </w:r>
      <w:r w:rsidRPr="00C32439">
        <w:t xml:space="preserve"> and failure of managers to maintain track of understocked and overstocked products</w:t>
      </w:r>
      <w:r w:rsidR="003A102C" w:rsidRPr="00C32439">
        <w:t xml:space="preserve"> </w:t>
      </w:r>
      <w:r w:rsidRPr="00C32439">
        <w:t xml:space="preserve">in the inventory. The company also experiences delays in order </w:t>
      </w:r>
      <w:r w:rsidR="003520A3" w:rsidRPr="00C32439">
        <w:t>fulfilment</w:t>
      </w:r>
      <w:r w:rsidRPr="00C32439">
        <w:t xml:space="preserve"> and suffers financial losses. </w:t>
      </w:r>
    </w:p>
    <w:p w14:paraId="6F959B2F" w14:textId="77777777" w:rsidR="00BA4D9D" w:rsidRPr="00C32439" w:rsidRDefault="00BB43DE">
      <w:pPr>
        <w:spacing w:line="360" w:lineRule="auto"/>
        <w:jc w:val="both"/>
      </w:pPr>
      <w:r w:rsidRPr="00C32439">
        <w:t xml:space="preserve">This challenge has been highlighted by Agboola </w:t>
      </w:r>
      <w:r w:rsidRPr="00C32439">
        <w:rPr>
          <w:i/>
          <w:iCs/>
        </w:rPr>
        <w:t xml:space="preserve">et al. </w:t>
      </w:r>
      <w:r w:rsidRPr="00C32439">
        <w:t xml:space="preserve">(2022) pointing out that managing inventory manual practices lead to severe challenges such as internal shrinkage, data inaccuracy, and mismanagement. </w:t>
      </w:r>
    </w:p>
    <w:p w14:paraId="6F959B30" w14:textId="77777777" w:rsidR="00BA4D9D" w:rsidRPr="00C32439" w:rsidRDefault="00BB43DE">
      <w:pPr>
        <w:spacing w:line="360" w:lineRule="auto"/>
        <w:jc w:val="both"/>
        <w:rPr>
          <w:b/>
          <w:bCs/>
          <w:i/>
          <w:iCs/>
        </w:rPr>
      </w:pPr>
      <w:r w:rsidRPr="00C32439">
        <w:rPr>
          <w:b/>
          <w:bCs/>
          <w:i/>
          <w:iCs/>
        </w:rPr>
        <w:t>Customer Relationship Management (CRM) issue</w:t>
      </w:r>
    </w:p>
    <w:p w14:paraId="6F959B31" w14:textId="77777777" w:rsidR="00BA4D9D" w:rsidRPr="00C32439" w:rsidRDefault="00BB43DE">
      <w:pPr>
        <w:spacing w:line="360" w:lineRule="auto"/>
        <w:jc w:val="both"/>
      </w:pPr>
      <w:r w:rsidRPr="00C32439">
        <w:t xml:space="preserve">The data related to customers are stored across several, disconnected systems within the organisation. This causes the company to be inefficient in tracking purchase history and marketing teams struggle to send targeted promotions for personalised marketing. Since purchase records often go missing, customer support teams find it difficult to handle customer complaints effectively. </w:t>
      </w:r>
    </w:p>
    <w:p w14:paraId="6F959B32" w14:textId="77777777" w:rsidR="00BA4D9D" w:rsidRPr="00C32439" w:rsidRDefault="00BB43DE">
      <w:pPr>
        <w:spacing w:line="360" w:lineRule="auto"/>
        <w:jc w:val="both"/>
        <w:rPr>
          <w:b/>
          <w:bCs/>
          <w:i/>
          <w:iCs/>
        </w:rPr>
      </w:pPr>
      <w:r w:rsidRPr="00C32439">
        <w:rPr>
          <w:b/>
          <w:bCs/>
          <w:i/>
          <w:iCs/>
        </w:rPr>
        <w:t>Slow and inefficient decision-making</w:t>
      </w:r>
    </w:p>
    <w:p w14:paraId="6F959B33" w14:textId="77777777" w:rsidR="00BA4D9D" w:rsidRPr="00C32439" w:rsidRDefault="00BB43DE">
      <w:pPr>
        <w:spacing w:line="360" w:lineRule="auto"/>
        <w:jc w:val="both"/>
      </w:pPr>
      <w:r w:rsidRPr="00C32439">
        <w:t xml:space="preserve">The manual works are prevalent in the organisation for sales reports compilation using spreadsheets. As a </w:t>
      </w:r>
      <w:r w:rsidR="009C42DA" w:rsidRPr="00C32439">
        <w:t>result,</w:t>
      </w:r>
      <w:r w:rsidRPr="00C32439">
        <w:t xml:space="preserve"> errors and outdated information cause decision making to be slow and inefficient. Hamdat </w:t>
      </w:r>
      <w:r w:rsidRPr="00C32439">
        <w:rPr>
          <w:i/>
          <w:iCs/>
        </w:rPr>
        <w:t xml:space="preserve">et al. </w:t>
      </w:r>
      <w:r w:rsidRPr="00C32439">
        <w:t xml:space="preserve">(2024) opined that traditional information systems and manual processes must be shifted to modern information systems to minimise the errors and discrepancies for data handling and reporting. </w:t>
      </w:r>
    </w:p>
    <w:p w14:paraId="6F959B34" w14:textId="77777777" w:rsidR="00BA4D9D" w:rsidRPr="00C32439" w:rsidRDefault="00BB43DE">
      <w:pPr>
        <w:spacing w:line="360" w:lineRule="auto"/>
        <w:jc w:val="both"/>
        <w:rPr>
          <w:b/>
          <w:bCs/>
          <w:i/>
          <w:iCs/>
        </w:rPr>
      </w:pPr>
      <w:r w:rsidRPr="00C32439">
        <w:t xml:space="preserve">On the other hand, Davenport </w:t>
      </w:r>
      <w:r w:rsidRPr="00C32439">
        <w:rPr>
          <w:i/>
          <w:iCs/>
        </w:rPr>
        <w:t xml:space="preserve">et al. </w:t>
      </w:r>
      <w:r w:rsidRPr="00C32439">
        <w:t xml:space="preserve">(2020) illustrates that manual analysis are unable to uncover patterns and trends in sales and marketing opportunities in an immediately apparent way as seen in advanced, modern information systems. </w:t>
      </w:r>
    </w:p>
    <w:p w14:paraId="6F959B35" w14:textId="77777777" w:rsidR="00BA4D9D" w:rsidRPr="00C32439" w:rsidRDefault="00BB43DE">
      <w:pPr>
        <w:spacing w:line="360" w:lineRule="auto"/>
        <w:jc w:val="both"/>
        <w:rPr>
          <w:b/>
          <w:bCs/>
          <w:i/>
          <w:iCs/>
        </w:rPr>
      </w:pPr>
      <w:r w:rsidRPr="00C32439">
        <w:rPr>
          <w:b/>
          <w:bCs/>
          <w:i/>
          <w:iCs/>
        </w:rPr>
        <w:t>Non-compliance with data protection regulations</w:t>
      </w:r>
    </w:p>
    <w:p w14:paraId="6F959B36" w14:textId="77777777" w:rsidR="00BA4D9D" w:rsidRPr="00C32439" w:rsidRDefault="00BB43DE">
      <w:pPr>
        <w:spacing w:line="360" w:lineRule="auto"/>
        <w:jc w:val="both"/>
        <w:rPr>
          <w:b/>
          <w:bCs/>
          <w:i/>
          <w:iCs/>
        </w:rPr>
      </w:pPr>
      <w:r w:rsidRPr="00C32439">
        <w:t xml:space="preserve">There is a lack of compliance with data protection laws such as GDPR within the organisation as there are no secure access controls to prevent unauthorised access to customer data. Besides, there are increasing concerns regarding </w:t>
      </w:r>
      <w:r w:rsidR="003520A3" w:rsidRPr="00C32439">
        <w:t>cyber threats</w:t>
      </w:r>
      <w:r w:rsidRPr="00C32439">
        <w:t xml:space="preserve"> and legal penalties due to partial compliance. Ghugar </w:t>
      </w:r>
      <w:r w:rsidRPr="00C32439">
        <w:rPr>
          <w:i/>
          <w:iCs/>
        </w:rPr>
        <w:t xml:space="preserve">et al. </w:t>
      </w:r>
      <w:r w:rsidRPr="00C32439">
        <w:t xml:space="preserve">(2025) comments that safeguarding sensitive data is an important matter for the business that </w:t>
      </w:r>
      <w:r w:rsidR="003A102C" w:rsidRPr="00C32439">
        <w:t>collects</w:t>
      </w:r>
      <w:r w:rsidRPr="00C32439">
        <w:t xml:space="preserve"> stores and shares data. Compliance to information security is an intricate venture where legal frameworks such as GDPR and CCPA aim to protect data privacy rights and impose potential repercussions on businesses for non-compliance. </w:t>
      </w:r>
    </w:p>
    <w:p w14:paraId="6F959B37" w14:textId="77777777" w:rsidR="00FC1D99" w:rsidRPr="00C32439" w:rsidRDefault="00FC1D99">
      <w:pPr>
        <w:rPr>
          <w:b/>
          <w:bCs/>
          <w:i/>
          <w:iCs/>
        </w:rPr>
      </w:pPr>
      <w:r w:rsidRPr="00C32439">
        <w:rPr>
          <w:b/>
          <w:bCs/>
          <w:i/>
          <w:iCs/>
        </w:rPr>
        <w:br w:type="page"/>
      </w:r>
    </w:p>
    <w:p w14:paraId="6F959B38" w14:textId="77777777" w:rsidR="00BA4D9D" w:rsidRPr="00C32439" w:rsidRDefault="00C32439">
      <w:pPr>
        <w:spacing w:line="360" w:lineRule="auto"/>
        <w:jc w:val="both"/>
        <w:rPr>
          <w:b/>
          <w:bCs/>
          <w:i/>
          <w:iCs/>
        </w:rPr>
      </w:pPr>
      <w:r w:rsidRPr="00C32439">
        <w:rPr>
          <w:b/>
          <w:bCs/>
          <w:i/>
          <w:iCs/>
        </w:rPr>
        <w:lastRenderedPageBreak/>
        <w:t>x</w:t>
      </w:r>
      <w:r w:rsidR="00BB43DE" w:rsidRPr="00C32439">
        <w:rPr>
          <w:b/>
          <w:bCs/>
          <w:i/>
          <w:iCs/>
        </w:rPr>
        <w:t>Lack of integration across departments</w:t>
      </w:r>
    </w:p>
    <w:p w14:paraId="6F959B39" w14:textId="77777777" w:rsidR="00BA4D9D" w:rsidRPr="00C32439" w:rsidRDefault="00BB43DE">
      <w:pPr>
        <w:spacing w:line="360" w:lineRule="auto"/>
        <w:jc w:val="both"/>
        <w:rPr>
          <w:b/>
          <w:bCs/>
        </w:rPr>
      </w:pPr>
      <w:r w:rsidRPr="00C32439">
        <w:t xml:space="preserve">Lastly, a major operational bottleneck in Madliva Ltd. is lack of integration across all its departments such as sales, finance and inventory teams. As each department operates different software systems that are not connected, employees from different departments have to transfer data manually to communicate with each other. As a result of manual processes for data transfer and communication, the likelihood of errors rises significantly in information communication and also causes loss of valuable time in the process. </w:t>
      </w:r>
    </w:p>
    <w:p w14:paraId="6F959B3A" w14:textId="77777777" w:rsidR="00BA4D9D" w:rsidRPr="00C32439" w:rsidRDefault="00BA4D9D">
      <w:pPr>
        <w:spacing w:line="360" w:lineRule="auto"/>
        <w:jc w:val="both"/>
        <w:rPr>
          <w:b/>
          <w:bCs/>
        </w:rPr>
      </w:pPr>
    </w:p>
    <w:p w14:paraId="6F959B3B" w14:textId="77777777" w:rsidR="00BA4D9D" w:rsidRPr="00C32439" w:rsidRDefault="00BB43DE">
      <w:pPr>
        <w:spacing w:line="360" w:lineRule="auto"/>
        <w:jc w:val="both"/>
        <w:rPr>
          <w:b/>
          <w:bCs/>
        </w:rPr>
      </w:pPr>
      <w:r w:rsidRPr="00C32439">
        <w:br w:type="page"/>
      </w:r>
    </w:p>
    <w:p w14:paraId="6F959B3C" w14:textId="77777777" w:rsidR="00BA4D9D" w:rsidRPr="00C32439" w:rsidRDefault="00BB43DE" w:rsidP="003A102C">
      <w:pPr>
        <w:pStyle w:val="Heading1"/>
      </w:pPr>
      <w:bookmarkStart w:id="2" w:name="_Toc236828856"/>
      <w:r w:rsidRPr="00C32439">
        <w:lastRenderedPageBreak/>
        <w:t>3. Recommended Solution</w:t>
      </w:r>
      <w:bookmarkEnd w:id="2"/>
      <w:r w:rsidRPr="00C32439">
        <w:t xml:space="preserve"> </w:t>
      </w:r>
    </w:p>
    <w:p w14:paraId="6F959B3D" w14:textId="77777777" w:rsidR="00BA4D9D" w:rsidRPr="00C32439" w:rsidRDefault="00BB43DE">
      <w:pPr>
        <w:spacing w:line="360" w:lineRule="auto"/>
        <w:jc w:val="both"/>
        <w:rPr>
          <w:b/>
          <w:bCs/>
        </w:rPr>
      </w:pPr>
      <w:r w:rsidRPr="00C32439">
        <w:rPr>
          <w:b/>
          <w:bCs/>
        </w:rPr>
        <w:t>3.1 Proposal of a suitable new or upgraded information system</w:t>
      </w:r>
    </w:p>
    <w:p w14:paraId="6F959B3E" w14:textId="77777777" w:rsidR="00BA4D9D" w:rsidRPr="00C32439" w:rsidRDefault="00BB43DE">
      <w:pPr>
        <w:spacing w:line="360" w:lineRule="auto"/>
        <w:jc w:val="both"/>
      </w:pPr>
      <w:r w:rsidRPr="00C32439">
        <w:t>ERP system is suitable for Maldiva Ltd. that can help the company in addressing the challenges such as manual inventory tracking system, insufficient decision-making and others. The system is proposed to the company due to its functionality of sharing data instead of continuing operations as disconnected silos. According to the views of Rinaldy and Juarn (2022), this software benefits small and medium sized companies with better business operations through an interrelation of operational modules and functions. Application of ERP software can be advantageous to Maldiva Ltd. in streamlining operations that may contribute to better efficiency and customer satisfaction.</w:t>
      </w:r>
      <w:r w:rsidR="003A102C" w:rsidRPr="00C32439">
        <w:t xml:space="preserve"> </w:t>
      </w:r>
    </w:p>
    <w:p w14:paraId="6F959B3F" w14:textId="77777777" w:rsidR="00BA4D9D" w:rsidRPr="00C32439" w:rsidRDefault="00BB43DE">
      <w:pPr>
        <w:spacing w:line="360" w:lineRule="auto"/>
        <w:jc w:val="both"/>
        <w:rPr>
          <w:b/>
          <w:bCs/>
        </w:rPr>
      </w:pPr>
      <w:r w:rsidRPr="00C32439">
        <w:rPr>
          <w:b/>
          <w:bCs/>
        </w:rPr>
        <w:t>3.2 Justification for the recommendation based on business needs, efficiency, cost,</w:t>
      </w:r>
      <w:r w:rsidR="003A102C" w:rsidRPr="00C32439">
        <w:rPr>
          <w:b/>
          <w:bCs/>
        </w:rPr>
        <w:t xml:space="preserve"> </w:t>
      </w:r>
      <w:r w:rsidRPr="00C32439">
        <w:rPr>
          <w:b/>
          <w:bCs/>
        </w:rPr>
        <w:t>and scalability</w:t>
      </w:r>
    </w:p>
    <w:p w14:paraId="6F959B40" w14:textId="77777777" w:rsidR="00BA4D9D" w:rsidRPr="00C32439" w:rsidRDefault="00BB43DE">
      <w:pPr>
        <w:spacing w:line="360" w:lineRule="auto"/>
        <w:jc w:val="both"/>
        <w:rPr>
          <w:b/>
          <w:bCs/>
          <w:i/>
          <w:iCs/>
        </w:rPr>
      </w:pPr>
      <w:r w:rsidRPr="00C32439">
        <w:rPr>
          <w:b/>
          <w:bCs/>
          <w:i/>
          <w:iCs/>
        </w:rPr>
        <w:t xml:space="preserve">Business needs </w:t>
      </w:r>
    </w:p>
    <w:p w14:paraId="6F959B41" w14:textId="77777777" w:rsidR="00BA4D9D" w:rsidRPr="00C32439" w:rsidRDefault="00BB43DE">
      <w:pPr>
        <w:spacing w:line="360" w:lineRule="auto"/>
        <w:jc w:val="both"/>
      </w:pPr>
      <w:r w:rsidRPr="00C32439">
        <w:t xml:space="preserve">ERP system is capable of increasing cross-departmental visibility for organisations, minimising future inventory-related issues and establishing standardised risk management initiatives. A report has disclosed that almost 50% companies are focusing on acquisition, upgrade or update of their ERP system while replacing their outdated legacy systems for better efficiency (Schwarz, 2024). On the other hand, it contributes to greater resource optimisation, scalability, productivity boost, which is paramount for organisations to address the dynamic shift in customer requirements and market demands. </w:t>
      </w:r>
    </w:p>
    <w:p w14:paraId="6F959B42" w14:textId="77777777" w:rsidR="00BA4D9D" w:rsidRPr="00C32439" w:rsidRDefault="00BB43DE">
      <w:pPr>
        <w:spacing w:line="360" w:lineRule="auto"/>
        <w:jc w:val="both"/>
        <w:rPr>
          <w:b/>
          <w:bCs/>
          <w:i/>
          <w:iCs/>
        </w:rPr>
      </w:pPr>
      <w:r w:rsidRPr="00C32439">
        <w:rPr>
          <w:b/>
          <w:bCs/>
          <w:i/>
          <w:iCs/>
        </w:rPr>
        <w:t xml:space="preserve">Efficiency cost </w:t>
      </w:r>
    </w:p>
    <w:p w14:paraId="6F959B43" w14:textId="77777777" w:rsidR="00BA4D9D" w:rsidRPr="00C32439" w:rsidRDefault="00BB43DE">
      <w:pPr>
        <w:spacing w:line="360" w:lineRule="auto"/>
        <w:jc w:val="both"/>
      </w:pPr>
      <w:r w:rsidRPr="00C32439">
        <w:t>ERP is known to improve efficiency with optimisation of resources, automation of tasks, and centralising data to ensure control over inventory. It helps in reducing the overall production cost while enhancing the production planning and financial management. Such improvements eventually contribute to functionality improvement, leading to better customer satisfaction.</w:t>
      </w:r>
      <w:r w:rsidR="003A102C" w:rsidRPr="00C32439">
        <w:t xml:space="preserve"> </w:t>
      </w:r>
    </w:p>
    <w:p w14:paraId="6F959B44" w14:textId="77777777" w:rsidR="00BA4D9D" w:rsidRPr="00C32439" w:rsidRDefault="00BB43DE">
      <w:pPr>
        <w:spacing w:line="360" w:lineRule="auto"/>
        <w:jc w:val="both"/>
        <w:rPr>
          <w:b/>
          <w:bCs/>
          <w:i/>
          <w:iCs/>
        </w:rPr>
      </w:pPr>
      <w:r w:rsidRPr="00C32439">
        <w:rPr>
          <w:b/>
          <w:bCs/>
          <w:i/>
          <w:iCs/>
        </w:rPr>
        <w:t>Scalability</w:t>
      </w:r>
      <w:r w:rsidR="003A102C" w:rsidRPr="00C32439">
        <w:rPr>
          <w:b/>
          <w:bCs/>
          <w:i/>
          <w:iCs/>
        </w:rPr>
        <w:t xml:space="preserve"> </w:t>
      </w:r>
    </w:p>
    <w:p w14:paraId="6F959B45" w14:textId="77777777" w:rsidR="00BA4D9D" w:rsidRPr="00C32439" w:rsidRDefault="00BB43DE">
      <w:pPr>
        <w:spacing w:line="360" w:lineRule="auto"/>
        <w:jc w:val="both"/>
      </w:pPr>
      <w:r w:rsidRPr="00C32439">
        <w:t>The practice of incorporating centralised data infrastructure, new module architectures such as integrated CRM, and process automation are the primary contributions of ERP systems in scaling business performances. A report mentioned that almost 65% of businesses are using GEN AI in at least one business function to reduce friction (McKinsey &amp; Company, 2024). Integration of ERP systems in such an environment may provide a competitive advantage alongside operational improvement prospects.</w:t>
      </w:r>
      <w:r w:rsidR="003A102C" w:rsidRPr="00C32439">
        <w:t xml:space="preserve"> </w:t>
      </w:r>
    </w:p>
    <w:p w14:paraId="6F959B46" w14:textId="77777777" w:rsidR="00BA4D9D" w:rsidRPr="00C32439" w:rsidRDefault="00BB43DE">
      <w:pPr>
        <w:spacing w:line="360" w:lineRule="auto"/>
        <w:jc w:val="both"/>
        <w:rPr>
          <w:b/>
          <w:bCs/>
        </w:rPr>
      </w:pPr>
      <w:r w:rsidRPr="00C32439">
        <w:br w:type="page"/>
      </w:r>
    </w:p>
    <w:p w14:paraId="6F959B47" w14:textId="77777777" w:rsidR="00BA4D9D" w:rsidRPr="00C32439" w:rsidRDefault="00BB43DE">
      <w:pPr>
        <w:spacing w:line="360" w:lineRule="auto"/>
        <w:jc w:val="both"/>
        <w:rPr>
          <w:b/>
          <w:bCs/>
        </w:rPr>
      </w:pPr>
      <w:r w:rsidRPr="00C32439">
        <w:rPr>
          <w:b/>
          <w:bCs/>
        </w:rPr>
        <w:lastRenderedPageBreak/>
        <w:t>3.3 Explanation of the way in which the system will improve operations, data management, and decision-making</w:t>
      </w:r>
    </w:p>
    <w:p w14:paraId="6F959B48" w14:textId="77777777" w:rsidR="00BA4D9D" w:rsidRPr="00C32439" w:rsidRDefault="00BB43DE">
      <w:pPr>
        <w:spacing w:line="360" w:lineRule="auto"/>
        <w:jc w:val="both"/>
      </w:pPr>
      <w:r w:rsidRPr="00C32439">
        <w:t xml:space="preserve">Application of ERP system in Maldiva Ltd. can contribute to improving its operations, data management, and decision-making that will help the company to overcome the challenges. </w:t>
      </w:r>
    </w:p>
    <w:p w14:paraId="6F959B49" w14:textId="77777777" w:rsidR="00BA4D9D" w:rsidRPr="00C32439" w:rsidRDefault="00BB43DE">
      <w:pPr>
        <w:spacing w:line="360" w:lineRule="auto"/>
        <w:jc w:val="both"/>
        <w:rPr>
          <w:b/>
          <w:bCs/>
          <w:i/>
          <w:iCs/>
        </w:rPr>
      </w:pPr>
      <w:r w:rsidRPr="00C32439">
        <w:rPr>
          <w:b/>
          <w:bCs/>
          <w:i/>
          <w:iCs/>
        </w:rPr>
        <w:t xml:space="preserve">Operations </w:t>
      </w:r>
    </w:p>
    <w:p w14:paraId="6F959B4A" w14:textId="77777777" w:rsidR="00BA4D9D" w:rsidRPr="00C32439" w:rsidRDefault="00BB43DE">
      <w:pPr>
        <w:spacing w:line="360" w:lineRule="auto"/>
        <w:jc w:val="both"/>
      </w:pPr>
      <w:r w:rsidRPr="00C32439">
        <w:t xml:space="preserve">ERP increases resource visibility and supply chain control that helps in workflow automation. For Maldiva Ltd, these factors can benefit on-time productive delivery and effectively manage its inventory to address issues like product out-of-stock and track purchasing history. These actions will not only help the company in effective and automated inventory management, but will also meet customer and market expectations, demonstrating improved operational efficiency. </w:t>
      </w:r>
    </w:p>
    <w:p w14:paraId="6F959B4B" w14:textId="77777777" w:rsidR="00BA4D9D" w:rsidRPr="00C32439" w:rsidRDefault="00BB43DE">
      <w:pPr>
        <w:spacing w:line="360" w:lineRule="auto"/>
        <w:jc w:val="both"/>
        <w:rPr>
          <w:b/>
          <w:bCs/>
          <w:i/>
          <w:iCs/>
        </w:rPr>
      </w:pPr>
      <w:r w:rsidRPr="00C32439">
        <w:rPr>
          <w:b/>
          <w:bCs/>
          <w:i/>
          <w:iCs/>
        </w:rPr>
        <w:t xml:space="preserve">Data management </w:t>
      </w:r>
    </w:p>
    <w:p w14:paraId="6F959B4C" w14:textId="77777777" w:rsidR="00BA4D9D" w:rsidRPr="00C32439" w:rsidRDefault="00BB43DE">
      <w:pPr>
        <w:spacing w:line="360" w:lineRule="auto"/>
        <w:jc w:val="both"/>
      </w:pPr>
      <w:r w:rsidRPr="00C32439">
        <w:t xml:space="preserve">Centralisation of data through a shared database will help in minimising data error occurred during manual management. It also breaks down the silos that are necessary for Maldiva Ltd to overcome hurdles regarding time management, data visibility, and records. </w:t>
      </w:r>
    </w:p>
    <w:p w14:paraId="6F959B4D" w14:textId="77777777" w:rsidR="00BA4D9D" w:rsidRPr="00C32439" w:rsidRDefault="00BB43DE">
      <w:pPr>
        <w:spacing w:line="360" w:lineRule="auto"/>
        <w:jc w:val="both"/>
        <w:rPr>
          <w:b/>
          <w:bCs/>
          <w:i/>
          <w:iCs/>
        </w:rPr>
      </w:pPr>
      <w:r w:rsidRPr="00C32439">
        <w:rPr>
          <w:b/>
          <w:bCs/>
          <w:i/>
          <w:iCs/>
        </w:rPr>
        <w:t xml:space="preserve">Decision-making </w:t>
      </w:r>
    </w:p>
    <w:p w14:paraId="6F959B4E" w14:textId="77777777" w:rsidR="00BA4D9D" w:rsidRPr="00C32439" w:rsidRDefault="00BB43DE">
      <w:pPr>
        <w:spacing w:line="360" w:lineRule="auto"/>
        <w:jc w:val="both"/>
        <w:rPr>
          <w:b/>
          <w:bCs/>
        </w:rPr>
      </w:pPr>
      <w:r w:rsidRPr="00C32439">
        <w:t xml:space="preserve">ERP offers real-time view on sales stats and cash flow and contribution to market trend predictions. This will benefit the organisation by managing its customer/inventory </w:t>
      </w:r>
      <w:r w:rsidR="009C42DA" w:rsidRPr="00C32439">
        <w:t>records, which</w:t>
      </w:r>
      <w:r w:rsidRPr="00C32439">
        <w:t xml:space="preserve"> will assist in faster decision-making according to shifts in customer demands. This aspect of ERP system effectively improves customer relationships, boosting overall productivity.</w:t>
      </w:r>
      <w:r w:rsidR="003A102C" w:rsidRPr="00C32439">
        <w:t xml:space="preserve"> </w:t>
      </w:r>
    </w:p>
    <w:p w14:paraId="6F959B4F" w14:textId="77777777" w:rsidR="00BA4D9D" w:rsidRPr="00C32439" w:rsidRDefault="00BB43DE" w:rsidP="003A102C">
      <w:pPr>
        <w:pStyle w:val="Heading1"/>
      </w:pPr>
      <w:bookmarkStart w:id="3" w:name="_Toc236828857"/>
      <w:r w:rsidRPr="00C32439">
        <w:t>4. Implementation Plan</w:t>
      </w:r>
      <w:bookmarkEnd w:id="3"/>
      <w:r w:rsidRPr="00C32439">
        <w:t xml:space="preserve"> </w:t>
      </w:r>
    </w:p>
    <w:p w14:paraId="6F959B50" w14:textId="77777777" w:rsidR="00BA4D9D" w:rsidRPr="00C32439" w:rsidRDefault="00BB43DE">
      <w:pPr>
        <w:spacing w:line="360" w:lineRule="auto"/>
        <w:jc w:val="both"/>
        <w:rPr>
          <w:b/>
          <w:bCs/>
        </w:rPr>
      </w:pPr>
      <w:r w:rsidRPr="00C32439">
        <w:rPr>
          <w:b/>
          <w:bCs/>
        </w:rPr>
        <w:t>4.1 Steps for implementing the new system</w:t>
      </w:r>
    </w:p>
    <w:p w14:paraId="6F959B51" w14:textId="77777777" w:rsidR="00BA4D9D" w:rsidRPr="00C32439" w:rsidRDefault="00BB43DE">
      <w:pPr>
        <w:spacing w:line="360" w:lineRule="auto"/>
        <w:jc w:val="both"/>
      </w:pPr>
      <w:r w:rsidRPr="00C32439">
        <w:t>Implementation of the new system, ERP can be carried out in a phased process</w:t>
      </w:r>
      <w:r w:rsidR="003A102C" w:rsidRPr="00C32439">
        <w:t xml:space="preserve"> </w:t>
      </w:r>
      <w:r w:rsidRPr="00C32439">
        <w:t xml:space="preserve">to ensure streamlining operations, improving efficiency and enhancing customer satisfaction. The key phases for the implementation can be summarised as follows: </w:t>
      </w:r>
    </w:p>
    <w:p w14:paraId="6F959B52" w14:textId="77777777" w:rsidR="00BA4D9D" w:rsidRPr="00C32439" w:rsidRDefault="00BB43DE">
      <w:pPr>
        <w:spacing w:line="360" w:lineRule="auto"/>
        <w:jc w:val="both"/>
        <w:rPr>
          <w:b/>
          <w:bCs/>
        </w:rPr>
      </w:pPr>
      <w:r w:rsidRPr="00C32439">
        <w:rPr>
          <w:b/>
          <w:bCs/>
        </w:rPr>
        <w:t xml:space="preserve">Phase 1: Planning and discovery </w:t>
      </w:r>
    </w:p>
    <w:p w14:paraId="6F959B53" w14:textId="77777777" w:rsidR="00BA4D9D" w:rsidRPr="00C32439" w:rsidRDefault="00BB43DE">
      <w:pPr>
        <w:spacing w:line="360" w:lineRule="auto"/>
        <w:jc w:val="both"/>
        <w:rPr>
          <w:b/>
          <w:bCs/>
        </w:rPr>
      </w:pPr>
      <w:r w:rsidRPr="00C32439">
        <w:rPr>
          <w:b/>
          <w:bCs/>
        </w:rPr>
        <w:t xml:space="preserve">Key steps </w:t>
      </w:r>
    </w:p>
    <w:p w14:paraId="6F959B54" w14:textId="77777777" w:rsidR="00BA4D9D" w:rsidRPr="00C32439" w:rsidRDefault="00BB43DE">
      <w:pPr>
        <w:spacing w:line="360" w:lineRule="auto"/>
        <w:jc w:val="both"/>
        <w:rPr>
          <w:b/>
          <w:bCs/>
          <w:i/>
          <w:iCs/>
        </w:rPr>
      </w:pPr>
      <w:r w:rsidRPr="00C32439">
        <w:rPr>
          <w:b/>
          <w:bCs/>
          <w:i/>
          <w:iCs/>
        </w:rPr>
        <w:t xml:space="preserve">Defining goals </w:t>
      </w:r>
    </w:p>
    <w:p w14:paraId="6F959B55" w14:textId="77777777" w:rsidR="00BA4D9D" w:rsidRPr="00C32439" w:rsidRDefault="00BB43DE">
      <w:pPr>
        <w:spacing w:line="360" w:lineRule="auto"/>
        <w:jc w:val="both"/>
      </w:pPr>
      <w:r w:rsidRPr="00C32439">
        <w:t>The objectives and KPIs must be clearly defined to implement the new information system to achieve reduced</w:t>
      </w:r>
      <w:r w:rsidR="003A102C" w:rsidRPr="00C32439">
        <w:t xml:space="preserve"> </w:t>
      </w:r>
      <w:r w:rsidRPr="00C32439">
        <w:t xml:space="preserve">inventory costs and efficient order processing. </w:t>
      </w:r>
    </w:p>
    <w:p w14:paraId="6F959B56" w14:textId="77777777" w:rsidR="00BA4D9D" w:rsidRPr="00C32439" w:rsidRDefault="00BB43DE">
      <w:pPr>
        <w:spacing w:line="360" w:lineRule="auto"/>
        <w:jc w:val="both"/>
        <w:rPr>
          <w:b/>
          <w:bCs/>
          <w:i/>
          <w:iCs/>
        </w:rPr>
      </w:pPr>
      <w:r w:rsidRPr="00C32439">
        <w:rPr>
          <w:b/>
          <w:bCs/>
          <w:i/>
          <w:iCs/>
        </w:rPr>
        <w:t xml:space="preserve">Forming a team </w:t>
      </w:r>
    </w:p>
    <w:p w14:paraId="6F959B57" w14:textId="77777777" w:rsidR="00BA4D9D" w:rsidRPr="00C32439" w:rsidRDefault="00BB43DE">
      <w:pPr>
        <w:spacing w:line="360" w:lineRule="auto"/>
        <w:jc w:val="both"/>
      </w:pPr>
      <w:r w:rsidRPr="00C32439">
        <w:t xml:space="preserve">Dedicated teams comprising of supervisors from different departments as well as project managers should be formed to lead and direct the transition in the organisation. </w:t>
      </w:r>
    </w:p>
    <w:p w14:paraId="6F959B58" w14:textId="77777777" w:rsidR="00BA4D9D" w:rsidRPr="00C32439" w:rsidRDefault="00BB43DE">
      <w:pPr>
        <w:spacing w:line="360" w:lineRule="auto"/>
        <w:jc w:val="both"/>
        <w:rPr>
          <w:b/>
          <w:bCs/>
          <w:i/>
          <w:iCs/>
        </w:rPr>
      </w:pPr>
      <w:r w:rsidRPr="00C32439">
        <w:rPr>
          <w:b/>
          <w:bCs/>
          <w:i/>
          <w:iCs/>
        </w:rPr>
        <w:t>Mapping the operational workflows</w:t>
      </w:r>
    </w:p>
    <w:p w14:paraId="6F959B59" w14:textId="77777777" w:rsidR="00BA4D9D" w:rsidRPr="00C32439" w:rsidRDefault="00BB43DE">
      <w:pPr>
        <w:spacing w:line="360" w:lineRule="auto"/>
        <w:jc w:val="both"/>
      </w:pPr>
      <w:r w:rsidRPr="00C32439">
        <w:t>Operational bottlenecks must be identified by reviewing the current processes and systems that will be fixed using ERP system implementation (Simeroth, 2023).</w:t>
      </w:r>
      <w:r w:rsidR="003A102C" w:rsidRPr="00C32439">
        <w:t xml:space="preserve"> </w:t>
      </w:r>
    </w:p>
    <w:p w14:paraId="6F959B5A" w14:textId="77777777" w:rsidR="00BA4D9D" w:rsidRPr="00C32439" w:rsidRDefault="00BB43DE">
      <w:pPr>
        <w:spacing w:line="360" w:lineRule="auto"/>
        <w:jc w:val="both"/>
        <w:rPr>
          <w:b/>
          <w:bCs/>
        </w:rPr>
      </w:pPr>
      <w:r w:rsidRPr="00C32439">
        <w:rPr>
          <w:b/>
          <w:bCs/>
        </w:rPr>
        <w:lastRenderedPageBreak/>
        <w:t xml:space="preserve">Phase 2: Selection and design </w:t>
      </w:r>
    </w:p>
    <w:p w14:paraId="6F959B5B" w14:textId="77777777" w:rsidR="00BA4D9D" w:rsidRPr="00C32439" w:rsidRDefault="00BB43DE">
      <w:pPr>
        <w:spacing w:line="360" w:lineRule="auto"/>
        <w:jc w:val="both"/>
        <w:rPr>
          <w:b/>
          <w:bCs/>
        </w:rPr>
      </w:pPr>
      <w:r w:rsidRPr="00C32439">
        <w:rPr>
          <w:b/>
          <w:bCs/>
        </w:rPr>
        <w:t xml:space="preserve">Key steps </w:t>
      </w:r>
    </w:p>
    <w:p w14:paraId="6F959B5C" w14:textId="77777777" w:rsidR="00BA4D9D" w:rsidRPr="00C32439" w:rsidRDefault="00BB43DE">
      <w:pPr>
        <w:spacing w:line="360" w:lineRule="auto"/>
        <w:jc w:val="both"/>
        <w:rPr>
          <w:b/>
          <w:bCs/>
          <w:i/>
          <w:iCs/>
        </w:rPr>
      </w:pPr>
      <w:r w:rsidRPr="00C32439">
        <w:rPr>
          <w:b/>
          <w:bCs/>
          <w:i/>
          <w:iCs/>
        </w:rPr>
        <w:t xml:space="preserve">Selecting an ERP software platform </w:t>
      </w:r>
    </w:p>
    <w:p w14:paraId="6F959B5D" w14:textId="77777777" w:rsidR="00BA4D9D" w:rsidRPr="00C32439" w:rsidRDefault="00BB43DE">
      <w:pPr>
        <w:spacing w:line="360" w:lineRule="auto"/>
        <w:jc w:val="both"/>
      </w:pPr>
      <w:r w:rsidRPr="00C32439">
        <w:t>The CEO must select an ERP system that could be easily fit into the needs and budgets of the organisation. The major Enterprise and Mid-Market ERP Systems include NetSuite ERP, Microsoft Dynamics 365, SAP ERP, Odoo</w:t>
      </w:r>
      <w:r w:rsidR="003A102C" w:rsidRPr="00C32439">
        <w:t xml:space="preserve"> </w:t>
      </w:r>
      <w:r w:rsidRPr="00C32439">
        <w:t>and Oracle Fusion Cloud ERP (Alix, 2021).</w:t>
      </w:r>
    </w:p>
    <w:p w14:paraId="6F959B5E" w14:textId="77777777" w:rsidR="00BA4D9D" w:rsidRPr="00C32439" w:rsidRDefault="00BB43DE">
      <w:pPr>
        <w:spacing w:line="360" w:lineRule="auto"/>
        <w:jc w:val="both"/>
        <w:rPr>
          <w:b/>
          <w:bCs/>
          <w:i/>
          <w:iCs/>
        </w:rPr>
      </w:pPr>
      <w:r w:rsidRPr="00C32439">
        <w:rPr>
          <w:b/>
          <w:bCs/>
          <w:i/>
          <w:iCs/>
        </w:rPr>
        <w:t xml:space="preserve">Conducting gap analysis </w:t>
      </w:r>
    </w:p>
    <w:p w14:paraId="6F959B5F" w14:textId="77777777" w:rsidR="00BA4D9D" w:rsidRPr="00C32439" w:rsidRDefault="00BB43DE">
      <w:pPr>
        <w:spacing w:line="360" w:lineRule="auto"/>
        <w:jc w:val="both"/>
      </w:pPr>
      <w:r w:rsidRPr="00C32439">
        <w:t>Comparative gap analysis can be performed in terms of different ERP software features to match the business and according plan custom workflows</w:t>
      </w:r>
    </w:p>
    <w:p w14:paraId="6F959B60" w14:textId="77777777" w:rsidR="00BA4D9D" w:rsidRPr="00C32439" w:rsidRDefault="00BB43DE">
      <w:pPr>
        <w:spacing w:line="360" w:lineRule="auto"/>
        <w:jc w:val="both"/>
        <w:rPr>
          <w:b/>
          <w:bCs/>
          <w:i/>
          <w:iCs/>
        </w:rPr>
      </w:pPr>
      <w:r w:rsidRPr="00C32439">
        <w:rPr>
          <w:b/>
          <w:bCs/>
          <w:i/>
          <w:iCs/>
        </w:rPr>
        <w:t>Devising a roadmap</w:t>
      </w:r>
    </w:p>
    <w:p w14:paraId="6F959B61" w14:textId="77777777" w:rsidR="00BA4D9D" w:rsidRPr="00C32439" w:rsidRDefault="00BB43DE">
      <w:pPr>
        <w:spacing w:line="360" w:lineRule="auto"/>
        <w:jc w:val="both"/>
      </w:pPr>
      <w:r w:rsidRPr="00C32439">
        <w:t>A clear and structured timelines with designated milestones must be developed for each stage of the implementation rollout.</w:t>
      </w:r>
    </w:p>
    <w:p w14:paraId="6F959B62" w14:textId="77777777" w:rsidR="00BA4D9D" w:rsidRPr="00C32439" w:rsidRDefault="00BB43DE">
      <w:pPr>
        <w:spacing w:line="360" w:lineRule="auto"/>
        <w:jc w:val="both"/>
        <w:rPr>
          <w:b/>
          <w:bCs/>
        </w:rPr>
      </w:pPr>
      <w:r w:rsidRPr="00C32439">
        <w:rPr>
          <w:b/>
          <w:bCs/>
        </w:rPr>
        <w:t xml:space="preserve">Phase 3: Setup and migration </w:t>
      </w:r>
    </w:p>
    <w:p w14:paraId="6F959B63" w14:textId="77777777" w:rsidR="00BA4D9D" w:rsidRPr="00C32439" w:rsidRDefault="00BB43DE">
      <w:pPr>
        <w:spacing w:line="360" w:lineRule="auto"/>
        <w:jc w:val="both"/>
        <w:rPr>
          <w:b/>
          <w:bCs/>
        </w:rPr>
      </w:pPr>
      <w:r w:rsidRPr="00C32439">
        <w:rPr>
          <w:b/>
          <w:bCs/>
        </w:rPr>
        <w:t xml:space="preserve">Key steps </w:t>
      </w:r>
    </w:p>
    <w:p w14:paraId="6F959B64" w14:textId="77777777" w:rsidR="00BA4D9D" w:rsidRPr="00C32439" w:rsidRDefault="00BB43DE">
      <w:pPr>
        <w:spacing w:line="360" w:lineRule="auto"/>
        <w:jc w:val="both"/>
        <w:rPr>
          <w:b/>
          <w:bCs/>
          <w:i/>
          <w:iCs/>
        </w:rPr>
      </w:pPr>
      <w:r w:rsidRPr="00C32439">
        <w:rPr>
          <w:b/>
          <w:bCs/>
          <w:i/>
          <w:iCs/>
        </w:rPr>
        <w:t xml:space="preserve">Configuration of selected ERP system </w:t>
      </w:r>
    </w:p>
    <w:p w14:paraId="6F959B65" w14:textId="77777777" w:rsidR="00BA4D9D" w:rsidRPr="00C32439" w:rsidRDefault="00BB43DE">
      <w:pPr>
        <w:spacing w:line="360" w:lineRule="auto"/>
        <w:jc w:val="both"/>
      </w:pPr>
      <w:r w:rsidRPr="00C32439">
        <w:t>Modules, user permissions and automated rules must be set up in the selected ERP software platform as a new information system (Shish and Shafa, (2023).</w:t>
      </w:r>
    </w:p>
    <w:p w14:paraId="6F959B66" w14:textId="77777777" w:rsidR="00BA4D9D" w:rsidRPr="00C32439" w:rsidRDefault="00BB43DE">
      <w:pPr>
        <w:spacing w:line="360" w:lineRule="auto"/>
        <w:jc w:val="both"/>
        <w:rPr>
          <w:b/>
          <w:bCs/>
          <w:i/>
          <w:iCs/>
        </w:rPr>
      </w:pPr>
      <w:r w:rsidRPr="00C32439">
        <w:rPr>
          <w:b/>
          <w:bCs/>
          <w:i/>
          <w:iCs/>
        </w:rPr>
        <w:t xml:space="preserve">Cleaning data </w:t>
      </w:r>
    </w:p>
    <w:p w14:paraId="6F959B67" w14:textId="77777777" w:rsidR="00BA4D9D" w:rsidRPr="00C32439" w:rsidRDefault="00BB43DE">
      <w:pPr>
        <w:spacing w:line="360" w:lineRule="auto"/>
        <w:jc w:val="both"/>
        <w:rPr>
          <w:b/>
          <w:bCs/>
        </w:rPr>
      </w:pPr>
      <w:r w:rsidRPr="00C32439">
        <w:t>Redundant, inaccurate a</w:t>
      </w:r>
      <w:r w:rsidR="003A102C" w:rsidRPr="00C32439">
        <w:t xml:space="preserve">nd outdated data must be sorted, </w:t>
      </w:r>
      <w:r w:rsidRPr="00C32439">
        <w:t xml:space="preserve">filtered out from </w:t>
      </w:r>
      <w:r w:rsidR="003A102C" w:rsidRPr="00C32439">
        <w:t xml:space="preserve">the </w:t>
      </w:r>
      <w:r w:rsidRPr="00C32439">
        <w:t>legacy info</w:t>
      </w:r>
      <w:r w:rsidR="003A102C" w:rsidRPr="00C32439">
        <w:t xml:space="preserve">rmation systems in the organisation. </w:t>
      </w:r>
    </w:p>
    <w:p w14:paraId="6F959B68" w14:textId="77777777" w:rsidR="00BA4D9D" w:rsidRPr="00C32439" w:rsidRDefault="00BB43DE">
      <w:pPr>
        <w:spacing w:line="360" w:lineRule="auto"/>
        <w:jc w:val="both"/>
        <w:rPr>
          <w:b/>
          <w:bCs/>
          <w:i/>
          <w:iCs/>
        </w:rPr>
      </w:pPr>
      <w:r w:rsidRPr="00C32439">
        <w:rPr>
          <w:b/>
          <w:bCs/>
          <w:i/>
          <w:iCs/>
        </w:rPr>
        <w:t>Migrating data</w:t>
      </w:r>
    </w:p>
    <w:p w14:paraId="6F959B69" w14:textId="77777777" w:rsidR="00BA4D9D" w:rsidRPr="00C32439" w:rsidRDefault="00BB43DE">
      <w:pPr>
        <w:spacing w:line="360" w:lineRule="auto"/>
        <w:jc w:val="both"/>
      </w:pPr>
      <w:r w:rsidRPr="00C32439">
        <w:t xml:space="preserve">Organised data must be securely transferred into the data of the new ERP system setup. </w:t>
      </w:r>
    </w:p>
    <w:p w14:paraId="6F959B6A" w14:textId="77777777" w:rsidR="00BA4D9D" w:rsidRPr="00C32439" w:rsidRDefault="00BB43DE">
      <w:pPr>
        <w:spacing w:line="360" w:lineRule="auto"/>
        <w:jc w:val="both"/>
        <w:rPr>
          <w:b/>
          <w:bCs/>
        </w:rPr>
      </w:pPr>
      <w:r w:rsidRPr="00C32439">
        <w:rPr>
          <w:b/>
          <w:bCs/>
        </w:rPr>
        <w:t xml:space="preserve">Phase 4: Testing and training </w:t>
      </w:r>
    </w:p>
    <w:p w14:paraId="6F959B6B" w14:textId="77777777" w:rsidR="00BA4D9D" w:rsidRPr="00C32439" w:rsidRDefault="00BB43DE">
      <w:pPr>
        <w:spacing w:line="360" w:lineRule="auto"/>
        <w:jc w:val="both"/>
        <w:rPr>
          <w:b/>
          <w:bCs/>
        </w:rPr>
      </w:pPr>
      <w:r w:rsidRPr="00C32439">
        <w:rPr>
          <w:b/>
          <w:bCs/>
        </w:rPr>
        <w:t>Key steps</w:t>
      </w:r>
    </w:p>
    <w:p w14:paraId="6F959B6C" w14:textId="77777777" w:rsidR="00BA4D9D" w:rsidRPr="00C32439" w:rsidRDefault="00BB43DE">
      <w:pPr>
        <w:spacing w:line="360" w:lineRule="auto"/>
        <w:jc w:val="both"/>
        <w:rPr>
          <w:b/>
          <w:bCs/>
          <w:i/>
          <w:iCs/>
        </w:rPr>
      </w:pPr>
      <w:r w:rsidRPr="00C32439">
        <w:rPr>
          <w:b/>
          <w:bCs/>
          <w:i/>
          <w:iCs/>
        </w:rPr>
        <w:t>Performing tests</w:t>
      </w:r>
    </w:p>
    <w:p w14:paraId="6F959B6D" w14:textId="77777777" w:rsidR="00BA4D9D" w:rsidRPr="00C32439" w:rsidRDefault="00BB43DE">
      <w:pPr>
        <w:spacing w:line="360" w:lineRule="auto"/>
        <w:jc w:val="both"/>
      </w:pPr>
      <w:r w:rsidRPr="00C32439">
        <w:t xml:space="preserve">Multiple assessments for testing new ERP system will be conducted where user acceptance trials will be run to identify bugs and overcome them </w:t>
      </w:r>
    </w:p>
    <w:p w14:paraId="6F959B6E" w14:textId="77777777" w:rsidR="00BA4D9D" w:rsidRPr="00C32439" w:rsidRDefault="00BB43DE">
      <w:pPr>
        <w:spacing w:line="360" w:lineRule="auto"/>
        <w:jc w:val="both"/>
        <w:rPr>
          <w:b/>
          <w:bCs/>
          <w:i/>
          <w:iCs/>
        </w:rPr>
      </w:pPr>
      <w:r w:rsidRPr="00C32439">
        <w:rPr>
          <w:b/>
          <w:bCs/>
          <w:i/>
          <w:iCs/>
        </w:rPr>
        <w:t>Offering training to employees</w:t>
      </w:r>
    </w:p>
    <w:p w14:paraId="6F959B6F" w14:textId="77777777" w:rsidR="00BA4D9D" w:rsidRPr="00C32439" w:rsidRDefault="00BB43DE">
      <w:pPr>
        <w:spacing w:line="360" w:lineRule="auto"/>
        <w:jc w:val="both"/>
      </w:pPr>
      <w:r w:rsidRPr="00C32439">
        <w:t xml:space="preserve">Necessary training based on their respective role should be provided to ensure the staff feel confident in operating new information software (Lutfi </w:t>
      </w:r>
      <w:r w:rsidRPr="00C32439">
        <w:rPr>
          <w:i/>
          <w:iCs/>
        </w:rPr>
        <w:t xml:space="preserve">et al. </w:t>
      </w:r>
      <w:r w:rsidRPr="00C32439">
        <w:t xml:space="preserve">2022). </w:t>
      </w:r>
    </w:p>
    <w:p w14:paraId="6F959B70" w14:textId="77777777" w:rsidR="00BA4D9D" w:rsidRPr="00C32439" w:rsidRDefault="00BB43DE">
      <w:pPr>
        <w:spacing w:line="360" w:lineRule="auto"/>
        <w:jc w:val="both"/>
        <w:rPr>
          <w:b/>
          <w:bCs/>
          <w:i/>
          <w:iCs/>
        </w:rPr>
      </w:pPr>
      <w:r w:rsidRPr="00C32439">
        <w:rPr>
          <w:b/>
          <w:bCs/>
          <w:i/>
          <w:iCs/>
        </w:rPr>
        <w:t xml:space="preserve">Change management </w:t>
      </w:r>
    </w:p>
    <w:p w14:paraId="6F959B71" w14:textId="77777777" w:rsidR="00BA4D9D" w:rsidRPr="00C32439" w:rsidRDefault="00BB43DE">
      <w:pPr>
        <w:spacing w:line="360" w:lineRule="auto"/>
        <w:jc w:val="both"/>
      </w:pPr>
      <w:r w:rsidRPr="00C32439">
        <w:t xml:space="preserve">The essential concerns of staff and respective departments must be addressed effectively to ensure that there is a higher user adoption rate. </w:t>
      </w:r>
    </w:p>
    <w:p w14:paraId="6F959B72" w14:textId="77777777" w:rsidR="00BA4D9D" w:rsidRPr="00C32439" w:rsidRDefault="00BB43DE">
      <w:pPr>
        <w:spacing w:line="360" w:lineRule="auto"/>
        <w:jc w:val="both"/>
        <w:rPr>
          <w:b/>
          <w:bCs/>
        </w:rPr>
      </w:pPr>
      <w:r w:rsidRPr="00C32439">
        <w:br w:type="page"/>
      </w:r>
    </w:p>
    <w:p w14:paraId="6F959B73" w14:textId="77777777" w:rsidR="00BA4D9D" w:rsidRPr="00C32439" w:rsidRDefault="00BB43DE">
      <w:pPr>
        <w:spacing w:line="360" w:lineRule="auto"/>
        <w:jc w:val="both"/>
        <w:rPr>
          <w:b/>
          <w:bCs/>
        </w:rPr>
      </w:pPr>
      <w:r w:rsidRPr="00C32439">
        <w:rPr>
          <w:b/>
          <w:bCs/>
        </w:rPr>
        <w:lastRenderedPageBreak/>
        <w:t xml:space="preserve">Phase 5: Launch and support </w:t>
      </w:r>
    </w:p>
    <w:p w14:paraId="6F959B74" w14:textId="77777777" w:rsidR="00BA4D9D" w:rsidRPr="00C32439" w:rsidRDefault="00BB43DE">
      <w:pPr>
        <w:spacing w:line="360" w:lineRule="auto"/>
        <w:jc w:val="both"/>
        <w:rPr>
          <w:b/>
          <w:bCs/>
        </w:rPr>
      </w:pPr>
      <w:r w:rsidRPr="00C32439">
        <w:rPr>
          <w:b/>
          <w:bCs/>
        </w:rPr>
        <w:t xml:space="preserve">Key steps </w:t>
      </w:r>
    </w:p>
    <w:p w14:paraId="6F959B75" w14:textId="77777777" w:rsidR="00BA4D9D" w:rsidRPr="00C32439" w:rsidRDefault="00BB43DE">
      <w:pPr>
        <w:spacing w:line="360" w:lineRule="auto"/>
        <w:jc w:val="both"/>
        <w:rPr>
          <w:b/>
          <w:bCs/>
          <w:i/>
          <w:iCs/>
        </w:rPr>
      </w:pPr>
      <w:r w:rsidRPr="00C32439">
        <w:rPr>
          <w:b/>
          <w:bCs/>
          <w:i/>
          <w:iCs/>
        </w:rPr>
        <w:t xml:space="preserve">New system deployment </w:t>
      </w:r>
    </w:p>
    <w:p w14:paraId="6F959B76" w14:textId="77777777" w:rsidR="00BA4D9D" w:rsidRPr="00C32439" w:rsidRDefault="00BB43DE">
      <w:pPr>
        <w:spacing w:line="360" w:lineRule="auto"/>
        <w:jc w:val="both"/>
      </w:pPr>
      <w:r w:rsidRPr="00C32439">
        <w:t xml:space="preserve">The all out launch of the new ERP system will be done for all departments </w:t>
      </w:r>
    </w:p>
    <w:p w14:paraId="6F959B77" w14:textId="77777777" w:rsidR="00BA4D9D" w:rsidRPr="00C32439" w:rsidRDefault="00BB43DE">
      <w:pPr>
        <w:spacing w:line="360" w:lineRule="auto"/>
        <w:jc w:val="both"/>
        <w:rPr>
          <w:b/>
          <w:bCs/>
          <w:i/>
          <w:iCs/>
        </w:rPr>
      </w:pPr>
      <w:r w:rsidRPr="00C32439">
        <w:rPr>
          <w:b/>
          <w:bCs/>
          <w:i/>
          <w:iCs/>
        </w:rPr>
        <w:t xml:space="preserve">Monitoring performance </w:t>
      </w:r>
    </w:p>
    <w:p w14:paraId="6F959B78" w14:textId="77777777" w:rsidR="00BA4D9D" w:rsidRPr="00C32439" w:rsidRDefault="00BB43DE">
      <w:pPr>
        <w:spacing w:line="360" w:lineRule="auto"/>
        <w:jc w:val="both"/>
      </w:pPr>
      <w:r w:rsidRPr="00C32439">
        <w:t>The issues related to post launch will be addressed and fix to safeguard the regular operations and workflows of the company</w:t>
      </w:r>
    </w:p>
    <w:p w14:paraId="6F959B79" w14:textId="77777777" w:rsidR="00BA4D9D" w:rsidRPr="00C32439" w:rsidRDefault="00BB43DE">
      <w:pPr>
        <w:spacing w:line="360" w:lineRule="auto"/>
        <w:jc w:val="both"/>
        <w:rPr>
          <w:b/>
          <w:bCs/>
          <w:i/>
          <w:iCs/>
        </w:rPr>
      </w:pPr>
      <w:r w:rsidRPr="00C32439">
        <w:rPr>
          <w:b/>
          <w:bCs/>
          <w:i/>
          <w:iCs/>
        </w:rPr>
        <w:t xml:space="preserve">Embracing continual optimisation </w:t>
      </w:r>
    </w:p>
    <w:p w14:paraId="6F959B7A" w14:textId="77777777" w:rsidR="00BA4D9D" w:rsidRPr="00C32439" w:rsidRDefault="00BB43DE">
      <w:pPr>
        <w:spacing w:line="360" w:lineRule="auto"/>
        <w:jc w:val="both"/>
      </w:pPr>
      <w:r w:rsidRPr="00C32439">
        <w:t xml:space="preserve">Regular audits to be conducted to track metrics of performance over time of the new system to introduce new improvements and menace ROI. </w:t>
      </w:r>
    </w:p>
    <w:p w14:paraId="6F959B7B" w14:textId="77777777" w:rsidR="00BA4D9D" w:rsidRPr="00C32439" w:rsidRDefault="00BB43DE">
      <w:pPr>
        <w:spacing w:line="360" w:lineRule="auto"/>
        <w:jc w:val="both"/>
        <w:rPr>
          <w:b/>
          <w:bCs/>
        </w:rPr>
      </w:pPr>
      <w:r w:rsidRPr="00C32439">
        <w:rPr>
          <w:b/>
          <w:bCs/>
        </w:rPr>
        <w:t>4.2 Consideration of training, integration with existing infrastructure, and potential</w:t>
      </w:r>
    </w:p>
    <w:p w14:paraId="6F959B7C" w14:textId="77777777" w:rsidR="00BA4D9D" w:rsidRPr="00C32439" w:rsidRDefault="00BB43DE">
      <w:pPr>
        <w:spacing w:line="360" w:lineRule="auto"/>
        <w:jc w:val="both"/>
        <w:rPr>
          <w:b/>
          <w:bCs/>
        </w:rPr>
      </w:pPr>
      <w:r w:rsidRPr="00C32439">
        <w:rPr>
          <w:b/>
          <w:bCs/>
        </w:rPr>
        <w:t>Challenges</w:t>
      </w:r>
    </w:p>
    <w:p w14:paraId="6F959B7D" w14:textId="77777777" w:rsidR="00BA4D9D" w:rsidRPr="00C32439" w:rsidRDefault="00BB43DE">
      <w:pPr>
        <w:spacing w:line="360" w:lineRule="auto"/>
        <w:jc w:val="both"/>
        <w:rPr>
          <w:b/>
          <w:bCs/>
        </w:rPr>
      </w:pPr>
      <w:r w:rsidRPr="00C32439">
        <w:rPr>
          <w:b/>
          <w:bCs/>
        </w:rPr>
        <w:t xml:space="preserve">Training </w:t>
      </w:r>
    </w:p>
    <w:p w14:paraId="6F959B7E" w14:textId="77777777" w:rsidR="00BA4D9D" w:rsidRPr="00C32439" w:rsidRDefault="00BB43DE">
      <w:pPr>
        <w:spacing w:line="360" w:lineRule="auto"/>
        <w:jc w:val="both"/>
      </w:pPr>
      <w:r w:rsidRPr="00C32439">
        <w:t>Requisite targeted training needs to be provided in order to execute the ERP system in Madiva Ltd successfully. The targeted training and support can be offered across all departments in the organisation including its executives and teams. Role-based training programmes for all end-users of the system within the organisation</w:t>
      </w:r>
      <w:r w:rsidR="003A102C" w:rsidRPr="00C32439">
        <w:t xml:space="preserve"> </w:t>
      </w:r>
      <w:r w:rsidRPr="00C32439">
        <w:t>can be provided followed by hands-on workshops rather than focussing on passive lectures.</w:t>
      </w:r>
      <w:r w:rsidR="003A102C" w:rsidRPr="00C32439">
        <w:t xml:space="preserve"> Moreover,</w:t>
      </w:r>
      <w:r w:rsidRPr="00C32439">
        <w:t xml:space="preserve"> continuous training should be planned in case of future updates or improvements of the system. </w:t>
      </w:r>
    </w:p>
    <w:p w14:paraId="6F959B7F" w14:textId="77777777" w:rsidR="00BA4D9D" w:rsidRPr="00C32439" w:rsidRDefault="00BB43DE">
      <w:pPr>
        <w:spacing w:line="360" w:lineRule="auto"/>
        <w:jc w:val="both"/>
        <w:rPr>
          <w:b/>
          <w:bCs/>
        </w:rPr>
      </w:pPr>
      <w:r w:rsidRPr="00C32439">
        <w:rPr>
          <w:b/>
          <w:bCs/>
        </w:rPr>
        <w:t xml:space="preserve">Integration with existing infrastructure </w:t>
      </w:r>
    </w:p>
    <w:p w14:paraId="6F959B80" w14:textId="77777777" w:rsidR="00BA4D9D" w:rsidRPr="00C32439" w:rsidRDefault="00BB43DE">
      <w:pPr>
        <w:spacing w:line="360" w:lineRule="auto"/>
        <w:jc w:val="both"/>
      </w:pPr>
      <w:r w:rsidRPr="00C32439">
        <w:t>In order to ensure efficient and effective implementation of the EPR system and its integration with existing infrastructure systems, the company needs to consider</w:t>
      </w:r>
      <w:r w:rsidR="003A102C" w:rsidRPr="00C32439">
        <w:t xml:space="preserve"> </w:t>
      </w:r>
      <w:r w:rsidRPr="00C32439">
        <w:t xml:space="preserve">data and system compatibility along with operations and security fit criteria. </w:t>
      </w:r>
    </w:p>
    <w:p w14:paraId="6F959B81" w14:textId="77777777" w:rsidR="00BA4D9D" w:rsidRPr="00C32439" w:rsidRDefault="00BB43DE">
      <w:pPr>
        <w:spacing w:line="360" w:lineRule="auto"/>
        <w:jc w:val="both"/>
        <w:rPr>
          <w:b/>
          <w:bCs/>
        </w:rPr>
      </w:pPr>
      <w:r w:rsidRPr="00C32439">
        <w:rPr>
          <w:b/>
          <w:bCs/>
        </w:rPr>
        <w:t>Potential challenges</w:t>
      </w:r>
    </w:p>
    <w:p w14:paraId="6F959B82" w14:textId="77777777" w:rsidR="00BA4D9D" w:rsidRPr="00C32439" w:rsidRDefault="00BB43DE">
      <w:pPr>
        <w:numPr>
          <w:ilvl w:val="0"/>
          <w:numId w:val="1"/>
        </w:numPr>
        <w:spacing w:line="360" w:lineRule="auto"/>
        <w:jc w:val="both"/>
      </w:pPr>
      <w:r w:rsidRPr="00C32439">
        <w:t xml:space="preserve">Resistance to change from the employee and departments to replace the existing work system with a new one. </w:t>
      </w:r>
    </w:p>
    <w:p w14:paraId="6F959B83" w14:textId="77777777" w:rsidR="00BA4D9D" w:rsidRPr="00C32439" w:rsidRDefault="00BB43DE">
      <w:pPr>
        <w:numPr>
          <w:ilvl w:val="0"/>
          <w:numId w:val="1"/>
        </w:numPr>
        <w:spacing w:line="360" w:lineRule="auto"/>
        <w:jc w:val="both"/>
      </w:pPr>
      <w:r w:rsidRPr="00C32439">
        <w:t xml:space="preserve">Managing complexity of integration and scalability issues for adoption of new system and its implementation (Madamidola </w:t>
      </w:r>
      <w:r w:rsidRPr="00C32439">
        <w:rPr>
          <w:i/>
          <w:iCs/>
        </w:rPr>
        <w:t xml:space="preserve">et al. </w:t>
      </w:r>
      <w:r w:rsidRPr="00C32439">
        <w:t>2024)</w:t>
      </w:r>
    </w:p>
    <w:p w14:paraId="6F959B84" w14:textId="77777777" w:rsidR="00BA4D9D" w:rsidRPr="00C32439" w:rsidRDefault="00BB43DE">
      <w:pPr>
        <w:numPr>
          <w:ilvl w:val="0"/>
          <w:numId w:val="1"/>
        </w:numPr>
        <w:spacing w:line="360" w:lineRule="auto"/>
        <w:jc w:val="both"/>
      </w:pPr>
      <w:r w:rsidRPr="00C32439">
        <w:t xml:space="preserve">Difficult and expensive process to integrate ERP systems with different systems across many departments and locations. </w:t>
      </w:r>
    </w:p>
    <w:p w14:paraId="6F959B85" w14:textId="77777777" w:rsidR="00BA4D9D" w:rsidRPr="00C32439" w:rsidRDefault="00BB43DE">
      <w:pPr>
        <w:spacing w:line="360" w:lineRule="auto"/>
        <w:jc w:val="both"/>
      </w:pPr>
      <w:r w:rsidRPr="00C32439">
        <w:br w:type="page"/>
      </w:r>
    </w:p>
    <w:p w14:paraId="6F959B86" w14:textId="77777777" w:rsidR="00BA4D9D" w:rsidRPr="00C32439" w:rsidRDefault="00BB43DE" w:rsidP="003A102C">
      <w:pPr>
        <w:pStyle w:val="Heading1"/>
      </w:pPr>
      <w:r w:rsidRPr="00C32439">
        <w:lastRenderedPageBreak/>
        <w:t xml:space="preserve"> </w:t>
      </w:r>
      <w:bookmarkStart w:id="4" w:name="_Toc236828858"/>
      <w:r w:rsidRPr="00C32439">
        <w:t>5. Conclusion</w:t>
      </w:r>
      <w:bookmarkEnd w:id="4"/>
      <w:r w:rsidRPr="00C32439">
        <w:t xml:space="preserve"> </w:t>
      </w:r>
    </w:p>
    <w:p w14:paraId="6F959B87" w14:textId="77777777" w:rsidR="00BA4D9D" w:rsidRPr="00C32439" w:rsidRDefault="00EB61FF">
      <w:pPr>
        <w:spacing w:line="360" w:lineRule="auto"/>
        <w:jc w:val="both"/>
      </w:pPr>
      <w:r w:rsidRPr="00C32439">
        <w:t xml:space="preserve">Maldiva Ltd. </w:t>
      </w:r>
      <w:r w:rsidR="00BB43DE" w:rsidRPr="00C32439">
        <w:t xml:space="preserve">is a </w:t>
      </w:r>
      <w:r w:rsidR="003F6046" w:rsidRPr="00C32439">
        <w:t>fast-growing</w:t>
      </w:r>
      <w:r w:rsidR="00BB43DE" w:rsidRPr="00C32439">
        <w:t xml:space="preserve"> retailer that operates 30 physical stores and an e-commerce platform in consumer electronics. However, the company is experiencing significant operational bottlenecks due to its inefficient and outdated information systems. The key operational challenges include manual process, poor customer relationship management, slow decision making, non-compliance to data regulations and lack of integration across departments.</w:t>
      </w:r>
      <w:r w:rsidR="003A102C" w:rsidRPr="00C32439">
        <w:t xml:space="preserve"> </w:t>
      </w:r>
      <w:r w:rsidR="00BB43DE" w:rsidRPr="00C32439">
        <w:t xml:space="preserve">The primary cause of the operational bottlenecks is identified to be the manual and labour process for data handling and reporting and use of individual software by each department without integration. Based on the provided case scenario, the report has developed a proposal that recommends the information system such as ERP system to enhance the business performance of Madliva Ltd. Adoption of the ERP system within </w:t>
      </w:r>
      <w:r w:rsidRPr="00C32439">
        <w:t>Maldiva Ltd.</w:t>
      </w:r>
      <w:r w:rsidR="00BB43DE" w:rsidRPr="00C32439">
        <w:t xml:space="preserve"> would help to realise significant expected benefits in different areas. These areas include improved customer experience, enhanced security and compliance, gaining real-time sights, total financial control, enhanced collaboration and operational efficiencies. </w:t>
      </w:r>
    </w:p>
    <w:p w14:paraId="6F959B88" w14:textId="77777777" w:rsidR="00BA4D9D" w:rsidRPr="00C32439" w:rsidRDefault="00BA4D9D">
      <w:pPr>
        <w:spacing w:line="360" w:lineRule="auto"/>
        <w:jc w:val="both"/>
        <w:rPr>
          <w:b/>
          <w:bCs/>
        </w:rPr>
      </w:pPr>
    </w:p>
    <w:p w14:paraId="6F959B89" w14:textId="77777777" w:rsidR="00BA4D9D" w:rsidRPr="00C32439" w:rsidRDefault="00BB43DE">
      <w:pPr>
        <w:spacing w:line="360" w:lineRule="auto"/>
        <w:jc w:val="both"/>
        <w:rPr>
          <w:b/>
          <w:bCs/>
        </w:rPr>
      </w:pPr>
      <w:r w:rsidRPr="00C32439">
        <w:br w:type="page"/>
      </w:r>
    </w:p>
    <w:p w14:paraId="6F959B8A" w14:textId="77777777" w:rsidR="00BA4D9D" w:rsidRPr="00C32439" w:rsidRDefault="00EB61FF" w:rsidP="003A102C">
      <w:pPr>
        <w:pStyle w:val="Heading1"/>
      </w:pPr>
      <w:bookmarkStart w:id="5" w:name="_Toc236828859"/>
      <w:r w:rsidRPr="00C32439">
        <w:lastRenderedPageBreak/>
        <w:t>6. Reference List</w:t>
      </w:r>
      <w:bookmarkEnd w:id="5"/>
    </w:p>
    <w:p w14:paraId="6F959B8B" w14:textId="77777777" w:rsidR="00D309BF" w:rsidRPr="00C32439" w:rsidRDefault="00D309BF" w:rsidP="00D309BF">
      <w:pPr>
        <w:spacing w:line="360" w:lineRule="auto"/>
        <w:jc w:val="both"/>
      </w:pPr>
      <w:r w:rsidRPr="00C32439">
        <w:rPr>
          <w:lang w:val="en-IN"/>
        </w:rPr>
        <w:t>Agboola, F.F., Malgwi, Y.M., Mahmud, M.A. and Oguntoye, J.</w:t>
      </w:r>
      <w:r w:rsidRPr="00C32439">
        <w:t>P. (</w:t>
      </w:r>
      <w:r w:rsidRPr="00C32439">
        <w:rPr>
          <w:lang w:val="en-IN"/>
        </w:rPr>
        <w:t>2022</w:t>
      </w:r>
      <w:r w:rsidRPr="00C32439">
        <w:t>)</w:t>
      </w:r>
      <w:r w:rsidRPr="00C32439">
        <w:rPr>
          <w:lang w:val="en-IN"/>
        </w:rPr>
        <w:t xml:space="preserve"> Development of a web-based platform for automating an inventory management of a small and medium enterprise. </w:t>
      </w:r>
      <w:r w:rsidRPr="00C32439">
        <w:rPr>
          <w:i/>
          <w:iCs/>
          <w:lang w:val="en-IN"/>
        </w:rPr>
        <w:t>FUDMA Journal of Sciences</w:t>
      </w:r>
      <w:r w:rsidRPr="00C32439">
        <w:rPr>
          <w:lang w:val="en-IN"/>
        </w:rPr>
        <w:t>, </w:t>
      </w:r>
      <w:r w:rsidRPr="00C32439">
        <w:rPr>
          <w:i/>
          <w:iCs/>
          <w:lang w:val="en-IN"/>
        </w:rPr>
        <w:t>6</w:t>
      </w:r>
      <w:r w:rsidRPr="00C32439">
        <w:rPr>
          <w:lang w:val="en-IN"/>
        </w:rPr>
        <w:t>(5), pp.57-65.</w:t>
      </w:r>
      <w:r w:rsidRPr="00C32439">
        <w:t xml:space="preserve"> </w:t>
      </w:r>
      <w:hyperlink r:id="rId8" w:history="1">
        <w:r w:rsidRPr="00C32439">
          <w:rPr>
            <w:rStyle w:val="Hyperlink"/>
            <w:color w:val="auto"/>
            <w:u w:val="none"/>
          </w:rPr>
          <w:t>https://doi.org/10.33003/fjs-2022-0605-1064</w:t>
        </w:r>
      </w:hyperlink>
      <w:r w:rsidRPr="00C32439">
        <w:t xml:space="preserve"> </w:t>
      </w:r>
    </w:p>
    <w:p w14:paraId="6F959B8C" w14:textId="77777777" w:rsidR="00D309BF" w:rsidRPr="00C32439" w:rsidRDefault="00D309BF" w:rsidP="00D309BF">
      <w:pPr>
        <w:spacing w:line="360" w:lineRule="auto"/>
        <w:jc w:val="both"/>
        <w:rPr>
          <w:rFonts w:eastAsia="Times New Roman"/>
        </w:rPr>
      </w:pPr>
      <w:r w:rsidRPr="00C32439">
        <w:rPr>
          <w:rFonts w:eastAsia="Times New Roman"/>
        </w:rPr>
        <w:t>Alix (2021) </w:t>
      </w:r>
      <w:r w:rsidRPr="00C32439">
        <w:rPr>
          <w:rFonts w:eastAsia="Times New Roman"/>
          <w:i/>
          <w:iCs/>
        </w:rPr>
        <w:t>5 examples of ERP software</w:t>
      </w:r>
      <w:r w:rsidRPr="00C32439">
        <w:rPr>
          <w:rFonts w:eastAsia="Times New Roman"/>
        </w:rPr>
        <w:t>. [online] Moovago. Available at: https://moovago.com/en/crm-2/5-examples-of-erp-software/ [Accessed 5 Aug. 2026].</w:t>
      </w:r>
    </w:p>
    <w:p w14:paraId="6F959B8D" w14:textId="77777777" w:rsidR="00D309BF" w:rsidRPr="00C32439" w:rsidRDefault="00D309BF" w:rsidP="00D309BF">
      <w:pPr>
        <w:spacing w:line="360" w:lineRule="auto"/>
        <w:jc w:val="both"/>
      </w:pPr>
      <w:r w:rsidRPr="00C32439">
        <w:rPr>
          <w:lang w:val="en-IN"/>
        </w:rPr>
        <w:t>Davenport, T</w:t>
      </w:r>
      <w:r w:rsidRPr="00C32439">
        <w:t>.H., Harris, J.G. and Abney, D.</w:t>
      </w:r>
      <w:r w:rsidRPr="00C32439">
        <w:rPr>
          <w:lang w:val="en-IN"/>
        </w:rPr>
        <w:t xml:space="preserve"> </w:t>
      </w:r>
      <w:r w:rsidRPr="00C32439">
        <w:t>(2020)</w:t>
      </w:r>
      <w:r w:rsidRPr="00C32439">
        <w:rPr>
          <w:lang w:val="en-IN"/>
        </w:rPr>
        <w:t xml:space="preserve"> Competing on analytics: Updated, with a new introduction: The new science of winning. </w:t>
      </w:r>
      <w:r w:rsidRPr="00C32439">
        <w:rPr>
          <w:i/>
          <w:iCs/>
          <w:lang w:val="en-IN"/>
        </w:rPr>
        <w:t>Harvard Business Review Press</w:t>
      </w:r>
      <w:r w:rsidRPr="00C32439">
        <w:rPr>
          <w:lang w:val="en-IN"/>
        </w:rPr>
        <w:t>.</w:t>
      </w:r>
    </w:p>
    <w:p w14:paraId="6F959B8E" w14:textId="77777777" w:rsidR="00D309BF" w:rsidRPr="00C32439" w:rsidRDefault="00D309BF" w:rsidP="00D309BF">
      <w:pPr>
        <w:spacing w:line="360" w:lineRule="auto"/>
        <w:jc w:val="both"/>
      </w:pPr>
      <w:r w:rsidRPr="00C32439">
        <w:rPr>
          <w:lang w:val="en-IN"/>
        </w:rPr>
        <w:t>Ghugar, U., Nayak, R., Gup</w:t>
      </w:r>
      <w:r w:rsidRPr="00C32439">
        <w:t>ta, P., Dash, S. and Gupta, N. (</w:t>
      </w:r>
      <w:r w:rsidRPr="00C32439">
        <w:rPr>
          <w:lang w:val="en-IN"/>
        </w:rPr>
        <w:t>2025</w:t>
      </w:r>
      <w:r w:rsidRPr="00C32439">
        <w:t>)</w:t>
      </w:r>
      <w:r w:rsidRPr="00C32439">
        <w:rPr>
          <w:lang w:val="en-IN"/>
        </w:rPr>
        <w:t xml:space="preserve"> Data privacy and compliance in information security. </w:t>
      </w:r>
      <w:r w:rsidRPr="00C32439">
        <w:rPr>
          <w:i/>
          <w:iCs/>
          <w:lang w:val="en-IN"/>
        </w:rPr>
        <w:t>Securing the digital frontier: threats and advanced techniques in security and forensics</w:t>
      </w:r>
      <w:r w:rsidRPr="00C32439">
        <w:rPr>
          <w:lang w:val="en-IN"/>
        </w:rPr>
        <w:t>, pp.17-33.</w:t>
      </w:r>
      <w:r w:rsidRPr="00C32439">
        <w:t xml:space="preserve"> </w:t>
      </w:r>
      <w:hyperlink r:id="rId9" w:history="1">
        <w:r w:rsidRPr="00C32439">
          <w:rPr>
            <w:rStyle w:val="Hyperlink"/>
            <w:color w:val="auto"/>
            <w:u w:val="none"/>
          </w:rPr>
          <w:t>https://doi.org/10.1002/9781394268917.ch2</w:t>
        </w:r>
      </w:hyperlink>
      <w:r w:rsidRPr="00C32439">
        <w:t xml:space="preserve"> </w:t>
      </w:r>
    </w:p>
    <w:p w14:paraId="6F959B8F" w14:textId="77777777" w:rsidR="00D309BF" w:rsidRPr="00C32439" w:rsidRDefault="00D309BF" w:rsidP="00D309BF">
      <w:pPr>
        <w:spacing w:line="360" w:lineRule="auto"/>
        <w:jc w:val="both"/>
      </w:pPr>
      <w:r w:rsidRPr="00C32439">
        <w:rPr>
          <w:lang w:val="en-IN"/>
        </w:rPr>
        <w:t>Hamdat, A., Ceskakusumadewi, B., Samalam, A.G</w:t>
      </w:r>
      <w:r w:rsidRPr="00C32439">
        <w:t>., Rizal, M. and Lawalata, I.L.</w:t>
      </w:r>
      <w:r w:rsidRPr="00C32439">
        <w:rPr>
          <w:lang w:val="en-IN"/>
        </w:rPr>
        <w:t xml:space="preserve"> </w:t>
      </w:r>
      <w:r w:rsidRPr="00C32439">
        <w:t>(</w:t>
      </w:r>
      <w:r w:rsidRPr="00C32439">
        <w:rPr>
          <w:lang w:val="en-IN"/>
        </w:rPr>
        <w:t>2024</w:t>
      </w:r>
      <w:r w:rsidRPr="00C32439">
        <w:t>)</w:t>
      </w:r>
      <w:r w:rsidRPr="00C32439">
        <w:rPr>
          <w:lang w:val="en-IN"/>
        </w:rPr>
        <w:t xml:space="preserve"> The impact of management information systems on decision-making efficiency. </w:t>
      </w:r>
      <w:r w:rsidRPr="00C32439">
        <w:rPr>
          <w:i/>
          <w:iCs/>
          <w:lang w:val="en-IN"/>
        </w:rPr>
        <w:t>Vifada Management and Digital Business</w:t>
      </w:r>
      <w:r w:rsidRPr="00C32439">
        <w:rPr>
          <w:lang w:val="en-IN"/>
        </w:rPr>
        <w:t>, </w:t>
      </w:r>
      <w:r w:rsidRPr="00C32439">
        <w:rPr>
          <w:i/>
          <w:iCs/>
          <w:lang w:val="en-IN"/>
        </w:rPr>
        <w:t>1</w:t>
      </w:r>
      <w:r w:rsidRPr="00C32439">
        <w:rPr>
          <w:lang w:val="en-IN"/>
        </w:rPr>
        <w:t>(2), pp.56-74.</w:t>
      </w:r>
      <w:r w:rsidRPr="00C32439">
        <w:t xml:space="preserve"> </w:t>
      </w:r>
      <w:hyperlink r:id="rId10" w:history="1">
        <w:r w:rsidRPr="00C32439">
          <w:rPr>
            <w:rStyle w:val="Hyperlink"/>
            <w:color w:val="auto"/>
            <w:u w:val="none"/>
          </w:rPr>
          <w:t>https://doi.org/10.70184/qpw1rq78</w:t>
        </w:r>
      </w:hyperlink>
      <w:r w:rsidRPr="00C32439">
        <w:t xml:space="preserve"> </w:t>
      </w:r>
    </w:p>
    <w:p w14:paraId="6F959B90" w14:textId="77777777" w:rsidR="00D309BF" w:rsidRPr="00C32439" w:rsidRDefault="00D309BF" w:rsidP="00D309BF">
      <w:pPr>
        <w:spacing w:line="360" w:lineRule="auto"/>
        <w:jc w:val="both"/>
        <w:rPr>
          <w:rFonts w:eastAsia="Times New Roman"/>
        </w:rPr>
      </w:pPr>
      <w:r w:rsidRPr="00C32439">
        <w:rPr>
          <w:rFonts w:eastAsia="Times New Roman"/>
          <w:lang w:val="en-IN"/>
        </w:rPr>
        <w:t>Lutfi, A., Alshira’h, A.F., Alshirah, M.H., Al-Okaily, M., Alqudah, H., Saad, M., Ib</w:t>
      </w:r>
      <w:r w:rsidRPr="00C32439">
        <w:rPr>
          <w:rFonts w:eastAsia="Times New Roman"/>
        </w:rPr>
        <w:t>rahim, N. and Abdelmaksoud, O. (</w:t>
      </w:r>
      <w:r w:rsidRPr="00C32439">
        <w:rPr>
          <w:rFonts w:eastAsia="Times New Roman"/>
          <w:lang w:val="en-IN"/>
        </w:rPr>
        <w:t>2022</w:t>
      </w:r>
      <w:r w:rsidRPr="00C32439">
        <w:rPr>
          <w:rFonts w:eastAsia="Times New Roman"/>
        </w:rPr>
        <w:t>)</w:t>
      </w:r>
      <w:r w:rsidRPr="00C32439">
        <w:rPr>
          <w:rFonts w:eastAsia="Times New Roman"/>
          <w:lang w:val="en-IN"/>
        </w:rPr>
        <w:t xml:space="preserve"> Antecedents and impacts of enterprise resource planning system adoption among Jordanian SMEs. </w:t>
      </w:r>
      <w:r w:rsidRPr="00C32439">
        <w:rPr>
          <w:rFonts w:eastAsia="Times New Roman"/>
          <w:i/>
          <w:iCs/>
          <w:lang w:val="en-IN"/>
        </w:rPr>
        <w:t>Sustainability</w:t>
      </w:r>
      <w:r w:rsidRPr="00C32439">
        <w:rPr>
          <w:rFonts w:eastAsia="Times New Roman"/>
          <w:lang w:val="en-IN"/>
        </w:rPr>
        <w:t>, </w:t>
      </w:r>
      <w:r w:rsidRPr="00C32439">
        <w:rPr>
          <w:rFonts w:eastAsia="Times New Roman"/>
          <w:i/>
          <w:iCs/>
          <w:lang w:val="en-IN"/>
        </w:rPr>
        <w:t>14</w:t>
      </w:r>
      <w:r w:rsidRPr="00C32439">
        <w:rPr>
          <w:rFonts w:eastAsia="Times New Roman"/>
          <w:lang w:val="en-IN"/>
        </w:rPr>
        <w:t>(6), p.3508.</w:t>
      </w:r>
      <w:r w:rsidRPr="00C32439">
        <w:rPr>
          <w:rFonts w:eastAsia="Times New Roman"/>
        </w:rPr>
        <w:t xml:space="preserve"> </w:t>
      </w:r>
      <w:hyperlink r:id="rId11" w:history="1">
        <w:r w:rsidRPr="00C32439">
          <w:rPr>
            <w:rStyle w:val="Hyperlink"/>
            <w:rFonts w:eastAsia="Times New Roman"/>
            <w:color w:val="auto"/>
            <w:u w:val="none"/>
          </w:rPr>
          <w:t>https://doi.org/10.3390/su14063508</w:t>
        </w:r>
      </w:hyperlink>
      <w:r w:rsidRPr="00C32439">
        <w:rPr>
          <w:rFonts w:eastAsia="Times New Roman"/>
        </w:rPr>
        <w:t xml:space="preserve"> </w:t>
      </w:r>
    </w:p>
    <w:p w14:paraId="6F959B91" w14:textId="77777777" w:rsidR="00D309BF" w:rsidRPr="00C32439" w:rsidRDefault="00D309BF" w:rsidP="00D309BF">
      <w:pPr>
        <w:spacing w:line="360" w:lineRule="auto"/>
        <w:jc w:val="both"/>
        <w:rPr>
          <w:shd w:val="clear" w:color="auto" w:fill="FFFFFF"/>
        </w:rPr>
      </w:pPr>
      <w:r w:rsidRPr="00C32439">
        <w:rPr>
          <w:shd w:val="clear" w:color="auto" w:fill="FFFFFF"/>
        </w:rPr>
        <w:t>Madamidola, O.A., Daramola, O.A., Akintola, K.G. and Adeboje, O.T. (2024) A Review of existing inventory management systems. </w:t>
      </w:r>
      <w:r w:rsidRPr="00C32439">
        <w:rPr>
          <w:i/>
          <w:iCs/>
          <w:shd w:val="clear" w:color="auto" w:fill="FFFFFF"/>
        </w:rPr>
        <w:t>International Journal of Research in Engineering and Science (IJRES)</w:t>
      </w:r>
      <w:r w:rsidRPr="00C32439">
        <w:rPr>
          <w:shd w:val="clear" w:color="auto" w:fill="FFFFFF"/>
        </w:rPr>
        <w:t>, </w:t>
      </w:r>
      <w:r w:rsidRPr="00C32439">
        <w:rPr>
          <w:i/>
          <w:iCs/>
          <w:shd w:val="clear" w:color="auto" w:fill="FFFFFF"/>
        </w:rPr>
        <w:t>12</w:t>
      </w:r>
      <w:r w:rsidRPr="00C32439">
        <w:rPr>
          <w:shd w:val="clear" w:color="auto" w:fill="FFFFFF"/>
        </w:rPr>
        <w:t xml:space="preserve">(9), pp.40-50. </w:t>
      </w:r>
      <w:hyperlink r:id="rId12" w:history="1">
        <w:r w:rsidRPr="00C32439">
          <w:rPr>
            <w:rStyle w:val="Hyperlink"/>
            <w:color w:val="auto"/>
            <w:u w:val="none"/>
            <w:shd w:val="clear" w:color="auto" w:fill="FFFFFF"/>
          </w:rPr>
          <w:t>https://www.researchgate.net/profile/Olugbenga-Madamidola/publication/383947700_A_Review_of_Existing_Inventory_Management_Systems/links/66e34077f84dd1716ce9ccee/A-Review-of-Existing-Inventory-Management-Systems.pdf</w:t>
        </w:r>
      </w:hyperlink>
      <w:r w:rsidRPr="00C32439">
        <w:rPr>
          <w:shd w:val="clear" w:color="auto" w:fill="FFFFFF"/>
        </w:rPr>
        <w:t xml:space="preserve"> </w:t>
      </w:r>
    </w:p>
    <w:p w14:paraId="6F959B92" w14:textId="77777777" w:rsidR="00D309BF" w:rsidRPr="00C32439" w:rsidRDefault="00D309BF" w:rsidP="00D309BF">
      <w:pPr>
        <w:pStyle w:val="NormalWeb"/>
        <w:spacing w:before="0" w:beforeAutospacing="0" w:after="0" w:afterAutospacing="0" w:line="360" w:lineRule="auto"/>
        <w:jc w:val="both"/>
        <w:rPr>
          <w:rFonts w:ascii="Arial" w:hAnsi="Arial" w:cs="Arial"/>
          <w:sz w:val="22"/>
          <w:szCs w:val="22"/>
        </w:rPr>
      </w:pPr>
      <w:r w:rsidRPr="00C32439">
        <w:rPr>
          <w:rFonts w:ascii="Arial" w:hAnsi="Arial" w:cs="Arial"/>
          <w:sz w:val="22"/>
          <w:szCs w:val="22"/>
        </w:rPr>
        <w:t xml:space="preserve">McKinsey &amp; Company (2024) </w:t>
      </w:r>
      <w:r w:rsidRPr="00C32439">
        <w:rPr>
          <w:rFonts w:ascii="Arial" w:hAnsi="Arial" w:cs="Arial"/>
          <w:i/>
          <w:iCs/>
          <w:sz w:val="22"/>
          <w:szCs w:val="22"/>
        </w:rPr>
        <w:t xml:space="preserve">The state of AI in early 2024: Gen AI adoption spikes and starts to generate value. </w:t>
      </w:r>
      <w:r w:rsidRPr="00C32439">
        <w:rPr>
          <w:rFonts w:ascii="Arial" w:hAnsi="Arial" w:cs="Arial"/>
          <w:sz w:val="22"/>
          <w:szCs w:val="22"/>
        </w:rPr>
        <w:t xml:space="preserve">Available at: </w:t>
      </w:r>
      <w:hyperlink r:id="rId13" w:history="1">
        <w:r w:rsidRPr="00C32439">
          <w:rPr>
            <w:rStyle w:val="Hyperlink"/>
            <w:rFonts w:ascii="Arial" w:hAnsi="Arial" w:cs="Arial"/>
            <w:color w:val="auto"/>
            <w:sz w:val="22"/>
            <w:szCs w:val="22"/>
            <w:u w:val="none"/>
          </w:rPr>
          <w:t>https://www.mckinsey.com/capabilities/quantumblack/our-insights/the-state-of-ai-2024</w:t>
        </w:r>
      </w:hyperlink>
      <w:r w:rsidRPr="00C32439">
        <w:rPr>
          <w:rFonts w:ascii="Arial" w:hAnsi="Arial" w:cs="Arial"/>
          <w:sz w:val="22"/>
          <w:szCs w:val="22"/>
        </w:rPr>
        <w:t>. (Accessed 29 July 2026)</w:t>
      </w:r>
    </w:p>
    <w:p w14:paraId="6F959B93" w14:textId="77777777" w:rsidR="00D309BF" w:rsidRPr="00C32439" w:rsidRDefault="00D309BF" w:rsidP="00D309BF">
      <w:pPr>
        <w:pStyle w:val="NormalWeb"/>
        <w:spacing w:before="0" w:beforeAutospacing="0" w:after="0" w:afterAutospacing="0" w:line="360" w:lineRule="auto"/>
        <w:jc w:val="both"/>
        <w:rPr>
          <w:rFonts w:ascii="Arial" w:hAnsi="Arial" w:cs="Arial"/>
          <w:sz w:val="22"/>
          <w:szCs w:val="22"/>
        </w:rPr>
      </w:pPr>
      <w:r w:rsidRPr="00C32439">
        <w:rPr>
          <w:rFonts w:ascii="Arial" w:hAnsi="Arial" w:cs="Arial"/>
          <w:sz w:val="22"/>
          <w:szCs w:val="22"/>
        </w:rPr>
        <w:t xml:space="preserve">Rinaldy, R.A. and Juarna, A., (2022) ‘Implementation of Enterprise Resource Planning (ERP) and Customer Relationship Management (CRM) Systems to Support Business Operations in PT. Wira Pratama’, </w:t>
      </w:r>
      <w:r w:rsidRPr="00C32439">
        <w:rPr>
          <w:rFonts w:ascii="Arial" w:hAnsi="Arial" w:cs="Arial"/>
          <w:i/>
          <w:iCs/>
          <w:sz w:val="22"/>
          <w:szCs w:val="22"/>
        </w:rPr>
        <w:t>International Research Journal of Advanced Engineering and Science</w:t>
      </w:r>
      <w:r w:rsidRPr="00C32439">
        <w:rPr>
          <w:rFonts w:ascii="Arial" w:hAnsi="Arial" w:cs="Arial"/>
          <w:sz w:val="22"/>
          <w:szCs w:val="22"/>
        </w:rPr>
        <w:t xml:space="preserve">, </w:t>
      </w:r>
      <w:r w:rsidRPr="00C32439">
        <w:rPr>
          <w:rFonts w:ascii="Arial" w:hAnsi="Arial" w:cs="Arial"/>
          <w:i/>
          <w:iCs/>
          <w:sz w:val="22"/>
          <w:szCs w:val="22"/>
        </w:rPr>
        <w:t>7</w:t>
      </w:r>
      <w:r w:rsidRPr="00C32439">
        <w:rPr>
          <w:rFonts w:ascii="Arial" w:hAnsi="Arial" w:cs="Arial"/>
          <w:sz w:val="22"/>
          <w:szCs w:val="22"/>
        </w:rPr>
        <w:t xml:space="preserve">(1), pp.208-211. Available at: </w:t>
      </w:r>
      <w:hyperlink r:id="rId14" w:history="1">
        <w:r w:rsidRPr="00C32439">
          <w:rPr>
            <w:rStyle w:val="Hyperlink"/>
            <w:rFonts w:ascii="Arial" w:hAnsi="Arial" w:cs="Arial"/>
            <w:color w:val="auto"/>
            <w:sz w:val="22"/>
            <w:szCs w:val="22"/>
            <w:u w:val="none"/>
          </w:rPr>
          <w:t>http://irjaes.com/wp-content/uploads/2022/02/IRJAES-V7N1P235Y22.pdf</w:t>
        </w:r>
      </w:hyperlink>
      <w:r w:rsidRPr="00C32439">
        <w:rPr>
          <w:rFonts w:ascii="Arial" w:hAnsi="Arial" w:cs="Arial"/>
          <w:sz w:val="22"/>
          <w:szCs w:val="22"/>
        </w:rPr>
        <w:t>. </w:t>
      </w:r>
    </w:p>
    <w:p w14:paraId="6F959B94" w14:textId="77777777" w:rsidR="00D309BF" w:rsidRPr="00C32439" w:rsidRDefault="00D309BF" w:rsidP="00D309BF">
      <w:pPr>
        <w:pStyle w:val="NormalWeb"/>
        <w:spacing w:before="0" w:beforeAutospacing="0" w:after="0" w:afterAutospacing="0" w:line="360" w:lineRule="auto"/>
        <w:jc w:val="both"/>
        <w:rPr>
          <w:rFonts w:ascii="Arial" w:hAnsi="Arial" w:cs="Arial"/>
          <w:sz w:val="22"/>
          <w:szCs w:val="22"/>
        </w:rPr>
      </w:pPr>
      <w:r w:rsidRPr="00C32439">
        <w:rPr>
          <w:rFonts w:ascii="Arial" w:hAnsi="Arial" w:cs="Arial"/>
          <w:sz w:val="22"/>
          <w:szCs w:val="22"/>
        </w:rPr>
        <w:t xml:space="preserve">Schwarz, L. (2024) </w:t>
      </w:r>
      <w:r w:rsidRPr="00C32439">
        <w:rPr>
          <w:rFonts w:ascii="Arial" w:hAnsi="Arial" w:cs="Arial"/>
          <w:i/>
          <w:iCs/>
          <w:sz w:val="22"/>
          <w:szCs w:val="22"/>
        </w:rPr>
        <w:t xml:space="preserve">60 Critical ERP Statistics: Market Trends, Data and Analysis. </w:t>
      </w:r>
      <w:r w:rsidRPr="00C32439">
        <w:rPr>
          <w:rFonts w:ascii="Arial" w:hAnsi="Arial" w:cs="Arial"/>
          <w:sz w:val="22"/>
          <w:szCs w:val="22"/>
        </w:rPr>
        <w:t xml:space="preserve">Available at: </w:t>
      </w:r>
      <w:hyperlink r:id="rId15" w:history="1">
        <w:r w:rsidRPr="00C32439">
          <w:rPr>
            <w:rStyle w:val="Hyperlink"/>
            <w:rFonts w:ascii="Arial" w:hAnsi="Arial" w:cs="Arial"/>
            <w:color w:val="auto"/>
            <w:sz w:val="22"/>
            <w:szCs w:val="22"/>
            <w:u w:val="none"/>
          </w:rPr>
          <w:t>https://www.netsuite.com/portal/resource/articles/erp/erp-statistics.shtml</w:t>
        </w:r>
      </w:hyperlink>
      <w:r w:rsidRPr="00C32439">
        <w:rPr>
          <w:rFonts w:ascii="Arial" w:hAnsi="Arial" w:cs="Arial"/>
          <w:sz w:val="22"/>
          <w:szCs w:val="22"/>
        </w:rPr>
        <w:t>. (Accessed 2 August 2026)</w:t>
      </w:r>
    </w:p>
    <w:p w14:paraId="6F959B95" w14:textId="77777777" w:rsidR="00D309BF" w:rsidRPr="00C32439" w:rsidRDefault="00D309BF" w:rsidP="00D309BF">
      <w:pPr>
        <w:spacing w:line="360" w:lineRule="auto"/>
        <w:jc w:val="both"/>
        <w:rPr>
          <w:rFonts w:eastAsia="Times New Roman"/>
        </w:rPr>
      </w:pPr>
      <w:r w:rsidRPr="00C32439">
        <w:rPr>
          <w:rFonts w:eastAsia="Times New Roman"/>
        </w:rPr>
        <w:lastRenderedPageBreak/>
        <w:t>Shish, Z.H. and Shafa, H. (</w:t>
      </w:r>
      <w:r w:rsidRPr="00C32439">
        <w:rPr>
          <w:rFonts w:eastAsia="Times New Roman"/>
          <w:lang w:val="en-IN"/>
        </w:rPr>
        <w:t>2023</w:t>
      </w:r>
      <w:r w:rsidRPr="00C32439">
        <w:rPr>
          <w:rFonts w:eastAsia="Times New Roman"/>
        </w:rPr>
        <w:t>)</w:t>
      </w:r>
      <w:r w:rsidRPr="00C32439">
        <w:rPr>
          <w:rFonts w:eastAsia="Times New Roman"/>
          <w:lang w:val="en-IN"/>
        </w:rPr>
        <w:t xml:space="preserve"> A Quantitative Study On IT-Enabled ERP Systems And Their Role In Operational Efficiency. </w:t>
      </w:r>
      <w:r w:rsidRPr="00C32439">
        <w:rPr>
          <w:rFonts w:eastAsia="Times New Roman"/>
          <w:i/>
          <w:iCs/>
          <w:lang w:val="en-IN"/>
        </w:rPr>
        <w:t>International Journal of Scientific Interdisciplinary Research</w:t>
      </w:r>
      <w:r w:rsidRPr="00C32439">
        <w:rPr>
          <w:rFonts w:eastAsia="Times New Roman"/>
          <w:lang w:val="en-IN"/>
        </w:rPr>
        <w:t>, </w:t>
      </w:r>
      <w:r w:rsidRPr="00C32439">
        <w:rPr>
          <w:rFonts w:eastAsia="Times New Roman"/>
          <w:i/>
          <w:iCs/>
          <w:lang w:val="en-IN"/>
        </w:rPr>
        <w:t>4</w:t>
      </w:r>
      <w:r w:rsidRPr="00C32439">
        <w:rPr>
          <w:rFonts w:eastAsia="Times New Roman"/>
          <w:lang w:val="en-IN"/>
        </w:rPr>
        <w:t>(4), pp.62-99.</w:t>
      </w:r>
      <w:r w:rsidRPr="00C32439">
        <w:rPr>
          <w:rFonts w:eastAsia="Times New Roman"/>
        </w:rPr>
        <w:t xml:space="preserve"> </w:t>
      </w:r>
      <w:hyperlink r:id="rId16" w:history="1">
        <w:r w:rsidRPr="00C32439">
          <w:rPr>
            <w:rStyle w:val="Hyperlink"/>
            <w:rFonts w:eastAsia="Times New Roman"/>
            <w:color w:val="auto"/>
            <w:u w:val="none"/>
          </w:rPr>
          <w:t>https://doi.org/10.63125/nbpyce10</w:t>
        </w:r>
      </w:hyperlink>
      <w:r w:rsidRPr="00C32439">
        <w:rPr>
          <w:rFonts w:eastAsia="Times New Roman"/>
        </w:rPr>
        <w:t xml:space="preserve"> </w:t>
      </w:r>
    </w:p>
    <w:p w14:paraId="6F959B96" w14:textId="77777777" w:rsidR="00D309BF" w:rsidRPr="00C32439" w:rsidRDefault="00D309BF" w:rsidP="00D309BF">
      <w:pPr>
        <w:spacing w:line="360" w:lineRule="auto"/>
        <w:jc w:val="both"/>
        <w:rPr>
          <w:rFonts w:eastAsia="Times New Roman"/>
        </w:rPr>
      </w:pPr>
      <w:r w:rsidRPr="00C32439">
        <w:rPr>
          <w:rFonts w:eastAsia="Times New Roman"/>
        </w:rPr>
        <w:t>Simeroth, M. (2023)</w:t>
      </w:r>
      <w:r w:rsidRPr="00C32439">
        <w:rPr>
          <w:rFonts w:eastAsia="Times New Roman"/>
          <w:lang w:val="en-IN"/>
        </w:rPr>
        <w:t> </w:t>
      </w:r>
      <w:r w:rsidRPr="00C32439">
        <w:rPr>
          <w:rFonts w:eastAsia="Times New Roman"/>
          <w:i/>
          <w:iCs/>
          <w:lang w:val="en-IN"/>
        </w:rPr>
        <w:t>Operationalizing Process Mapping for Small-to-Medium Enterprise ERP Implementation</w:t>
      </w:r>
      <w:r w:rsidRPr="00C32439">
        <w:rPr>
          <w:rFonts w:eastAsia="Times New Roman"/>
          <w:lang w:val="en-IN"/>
        </w:rPr>
        <w:t>. Illinois State University.</w:t>
      </w:r>
    </w:p>
    <w:p w14:paraId="6F959B97" w14:textId="77777777" w:rsidR="00BA4D9D" w:rsidRPr="00C32439" w:rsidRDefault="00BA4D9D">
      <w:pPr>
        <w:rPr>
          <w:b/>
          <w:bCs/>
        </w:rPr>
      </w:pPr>
    </w:p>
    <w:p w14:paraId="6F959B98" w14:textId="77777777" w:rsidR="00BA4D9D" w:rsidRPr="00C32439" w:rsidRDefault="00BA4D9D">
      <w:pPr>
        <w:rPr>
          <w:b/>
          <w:bCs/>
        </w:rPr>
      </w:pPr>
    </w:p>
    <w:sectPr w:rsidR="00BA4D9D" w:rsidRPr="00C32439" w:rsidSect="00EF4518">
      <w:footerReference w:type="default" r:id="rId1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74893" w14:textId="77777777" w:rsidR="008970C4" w:rsidRDefault="008970C4">
      <w:pPr>
        <w:spacing w:line="240" w:lineRule="auto"/>
      </w:pPr>
      <w:r>
        <w:separator/>
      </w:r>
    </w:p>
  </w:endnote>
  <w:endnote w:type="continuationSeparator" w:id="0">
    <w:p w14:paraId="2F899D81" w14:textId="77777777" w:rsidR="008970C4" w:rsidRDefault="008970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B135E3D-76E5-4637-BA58-3B3A9E3FC0B2}"/>
  </w:font>
  <w:font w:name="Cambria">
    <w:panose1 w:val="02040503050406030204"/>
    <w:charset w:val="00"/>
    <w:family w:val="roman"/>
    <w:pitch w:val="variable"/>
    <w:sig w:usb0="E00006FF" w:usb1="420024FF" w:usb2="02000000" w:usb3="00000000" w:csb0="0000019F" w:csb1="00000000"/>
    <w:embedRegular r:id="rId2" w:fontKey="{934CD2BF-7240-4D37-85F3-99D52381205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959B9D" w14:textId="77777777" w:rsidR="00BA4D9D" w:rsidRDefault="00BB43DE">
    <w:pPr>
      <w:jc w:val="right"/>
    </w:pPr>
    <w:r>
      <w:fldChar w:fldCharType="begin"/>
    </w:r>
    <w:r>
      <w:instrText>PAGE</w:instrText>
    </w:r>
    <w:r>
      <w:fldChar w:fldCharType="separate"/>
    </w:r>
    <w:r w:rsidR="00EF4518">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78CBCE" w14:textId="77777777" w:rsidR="008970C4" w:rsidRDefault="008970C4">
      <w:pPr>
        <w:spacing w:line="240" w:lineRule="auto"/>
      </w:pPr>
      <w:r>
        <w:separator/>
      </w:r>
    </w:p>
  </w:footnote>
  <w:footnote w:type="continuationSeparator" w:id="0">
    <w:p w14:paraId="11DDF036" w14:textId="77777777" w:rsidR="008970C4" w:rsidRDefault="008970C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664610"/>
    <w:multiLevelType w:val="multilevel"/>
    <w:tmpl w:val="204676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02061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D9D"/>
    <w:rsid w:val="00214AEB"/>
    <w:rsid w:val="002436B5"/>
    <w:rsid w:val="003520A3"/>
    <w:rsid w:val="003A102C"/>
    <w:rsid w:val="003F6046"/>
    <w:rsid w:val="00406A3F"/>
    <w:rsid w:val="005E1638"/>
    <w:rsid w:val="00607B48"/>
    <w:rsid w:val="00687C50"/>
    <w:rsid w:val="00805264"/>
    <w:rsid w:val="008970C4"/>
    <w:rsid w:val="00913F16"/>
    <w:rsid w:val="009C42DA"/>
    <w:rsid w:val="00A00C44"/>
    <w:rsid w:val="00BA4D9D"/>
    <w:rsid w:val="00BB43DE"/>
    <w:rsid w:val="00C32439"/>
    <w:rsid w:val="00D309BF"/>
    <w:rsid w:val="00D56EF7"/>
    <w:rsid w:val="00D57A20"/>
    <w:rsid w:val="00EB61FF"/>
    <w:rsid w:val="00EF4518"/>
    <w:rsid w:val="00F76DB6"/>
    <w:rsid w:val="00FC1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59B06"/>
  <w15:docId w15:val="{BF68E46F-D395-4EF8-9172-31DF033FC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E1638"/>
    <w:pPr>
      <w:spacing w:line="360" w:lineRule="auto"/>
      <w:jc w:val="both"/>
      <w:outlineLvl w:val="0"/>
    </w:pPr>
    <w:rPr>
      <w:b/>
      <w:bCs/>
      <w:sz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D309B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309BF"/>
    <w:rPr>
      <w:color w:val="0000FF"/>
      <w:u w:val="single"/>
    </w:rPr>
  </w:style>
  <w:style w:type="paragraph" w:styleId="TOCHeading">
    <w:name w:val="TOC Heading"/>
    <w:basedOn w:val="Heading1"/>
    <w:next w:val="Normal"/>
    <w:uiPriority w:val="39"/>
    <w:unhideWhenUsed/>
    <w:qFormat/>
    <w:rsid w:val="005E1638"/>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E1638"/>
    <w:pPr>
      <w:spacing w:after="100"/>
    </w:pPr>
  </w:style>
  <w:style w:type="paragraph" w:styleId="Header">
    <w:name w:val="header"/>
    <w:basedOn w:val="Normal"/>
    <w:link w:val="HeaderChar"/>
    <w:uiPriority w:val="99"/>
    <w:unhideWhenUsed/>
    <w:rsid w:val="00EF4518"/>
    <w:pPr>
      <w:tabs>
        <w:tab w:val="center" w:pos="4513"/>
        <w:tab w:val="right" w:pos="9026"/>
      </w:tabs>
      <w:spacing w:line="240" w:lineRule="auto"/>
    </w:pPr>
  </w:style>
  <w:style w:type="character" w:customStyle="1" w:styleId="HeaderChar">
    <w:name w:val="Header Char"/>
    <w:basedOn w:val="DefaultParagraphFont"/>
    <w:link w:val="Header"/>
    <w:uiPriority w:val="99"/>
    <w:rsid w:val="00EF4518"/>
  </w:style>
  <w:style w:type="paragraph" w:styleId="Footer">
    <w:name w:val="footer"/>
    <w:basedOn w:val="Normal"/>
    <w:link w:val="FooterChar"/>
    <w:uiPriority w:val="99"/>
    <w:unhideWhenUsed/>
    <w:rsid w:val="00EF4518"/>
    <w:pPr>
      <w:tabs>
        <w:tab w:val="center" w:pos="4513"/>
        <w:tab w:val="right" w:pos="9026"/>
      </w:tabs>
      <w:spacing w:line="240" w:lineRule="auto"/>
    </w:pPr>
  </w:style>
  <w:style w:type="character" w:customStyle="1" w:styleId="FooterChar">
    <w:name w:val="Footer Char"/>
    <w:basedOn w:val="DefaultParagraphFont"/>
    <w:link w:val="Footer"/>
    <w:uiPriority w:val="99"/>
    <w:rsid w:val="00EF45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33003/fjs-2022-0605-1064" TargetMode="External"/><Relationship Id="rId13" Type="http://schemas.openxmlformats.org/officeDocument/2006/relationships/hyperlink" Target="https://www.mckinsey.com/capabilities/quantumblack/our-insights/the-state-of-ai-2024"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Olugbenga-Madamidola/publication/383947700_A_Review_of_Existing_Inventory_Management_Systems/links/66e34077f84dd1716ce9ccee/A-Review-of-Existing-Inventory-Management-Systems.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63125/nbpyce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4063508" TargetMode="External"/><Relationship Id="rId5" Type="http://schemas.openxmlformats.org/officeDocument/2006/relationships/webSettings" Target="webSettings.xml"/><Relationship Id="rId15" Type="http://schemas.openxmlformats.org/officeDocument/2006/relationships/hyperlink" Target="https://www.netsuite.com/portal/resource/articles/erp/erp-statistics.shtml" TargetMode="External"/><Relationship Id="rId10" Type="http://schemas.openxmlformats.org/officeDocument/2006/relationships/hyperlink" Target="https://doi.org/10.70184/qpw1rq7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02/9781394268917.ch2" TargetMode="External"/><Relationship Id="rId14" Type="http://schemas.openxmlformats.org/officeDocument/2006/relationships/hyperlink" Target="http://irjaes.com/wp-content/uploads/2022/02/IRJAES-V7N1P235Y22.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CAD02F-8337-4881-9444-5471224D1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2831</Words>
  <Characters>16139</Characters>
  <Application>Microsoft Office Word</Application>
  <DocSecurity>0</DocSecurity>
  <Lines>134</Lines>
  <Paragraphs>37</Paragraphs>
  <ScaleCrop>false</ScaleCrop>
  <Company/>
  <LinksUpToDate>false</LinksUpToDate>
  <CharactersWithSpaces>18933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Mariusz Fratczak (2424154)</cp:lastModifiedBy>
  <cp:revision>20</cp:revision>
  <dcterms:created xsi:type="dcterms:W3CDTF">2026-08-05T07:53:00Z</dcterms:created>
  <dcterms:modified xsi:type="dcterms:W3CDTF">2026-08-18T08:20:00Z</dcterms:modified>
</cp:coreProperties>
</file>