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F21EA9" w:rsidRDefault="00563B58" w:rsidP="00340E9A">
      <w:pPr>
        <w:ind w:right="237"/>
        <w:rPr>
          <w:rFonts w:ascii="Arial" w:hAnsi="Arial" w:cs="Arial"/>
        </w:rPr>
      </w:pPr>
    </w:p>
    <w:p w14:paraId="13CA7F89" w14:textId="1DB93B1F" w:rsidR="00563B58" w:rsidRPr="00F21EA9" w:rsidRDefault="007874BC" w:rsidP="00340E9A">
      <w:pPr>
        <w:ind w:right="237"/>
        <w:rPr>
          <w:rFonts w:ascii="Arial" w:hAnsi="Arial" w:cs="Arial"/>
        </w:rPr>
      </w:pPr>
      <w:r w:rsidRPr="00F21EA9">
        <w:rPr>
          <w:rFonts w:ascii="Arial" w:hAnsi="Arial" w:cs="Arial"/>
          <w:noProof/>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F21EA9" w:rsidRDefault="00563B58" w:rsidP="00340E9A">
      <w:pPr>
        <w:ind w:right="237"/>
        <w:rPr>
          <w:rFonts w:ascii="Arial" w:hAnsi="Arial" w:cs="Arial"/>
        </w:rPr>
      </w:pPr>
    </w:p>
    <w:p w14:paraId="326BA8E0" w14:textId="77777777" w:rsidR="00563B58" w:rsidRPr="00F21EA9" w:rsidRDefault="00563B58" w:rsidP="00340E9A">
      <w:pPr>
        <w:ind w:right="237"/>
        <w:rPr>
          <w:rFonts w:ascii="Arial" w:hAnsi="Arial" w:cs="Arial"/>
        </w:rPr>
      </w:pPr>
    </w:p>
    <w:p w14:paraId="673A668D" w14:textId="77777777" w:rsidR="00270EEB" w:rsidRPr="00F21EA9" w:rsidRDefault="00270EEB" w:rsidP="00340E9A">
      <w:pPr>
        <w:ind w:right="237"/>
        <w:rPr>
          <w:rFonts w:ascii="Arial" w:hAnsi="Arial" w:cs="Arial"/>
          <w:b/>
          <w:sz w:val="36"/>
          <w:szCs w:val="40"/>
        </w:rPr>
      </w:pPr>
      <w:r w:rsidRPr="00F21EA9">
        <w:rPr>
          <w:rFonts w:ascii="Arial" w:hAnsi="Arial" w:cs="Arial"/>
          <w:b/>
          <w:sz w:val="36"/>
          <w:szCs w:val="40"/>
        </w:rPr>
        <w:t xml:space="preserve">BSc (Hons) Professional Police Practice </w:t>
      </w:r>
    </w:p>
    <w:p w14:paraId="467D0C82" w14:textId="77777777" w:rsidR="00270EEB" w:rsidRPr="00F21EA9" w:rsidRDefault="00270EEB" w:rsidP="00340E9A">
      <w:pPr>
        <w:ind w:right="237"/>
        <w:rPr>
          <w:rFonts w:ascii="Arial" w:hAnsi="Arial" w:cs="Arial"/>
          <w:b/>
          <w:sz w:val="44"/>
        </w:rPr>
      </w:pPr>
    </w:p>
    <w:p w14:paraId="4655B689" w14:textId="2A93DC8E" w:rsidR="0085230E" w:rsidRPr="00F21EA9" w:rsidRDefault="0085230E" w:rsidP="00340E9A">
      <w:pPr>
        <w:ind w:right="237"/>
        <w:rPr>
          <w:rFonts w:ascii="Arial" w:hAnsi="Arial" w:cs="Arial"/>
          <w:b/>
          <w:sz w:val="44"/>
        </w:rPr>
      </w:pPr>
      <w:r w:rsidRPr="00F21EA9">
        <w:rPr>
          <w:rFonts w:ascii="Arial" w:hAnsi="Arial" w:cs="Arial"/>
          <w:b/>
          <w:sz w:val="44"/>
        </w:rPr>
        <w:t xml:space="preserve">LEVEL </w:t>
      </w:r>
      <w:r w:rsidR="009E0C5A" w:rsidRPr="00F21EA9">
        <w:rPr>
          <w:rFonts w:ascii="Arial" w:hAnsi="Arial" w:cs="Arial"/>
          <w:b/>
          <w:sz w:val="44"/>
        </w:rPr>
        <w:t>5</w:t>
      </w:r>
      <w:r w:rsidRPr="00F21EA9">
        <w:rPr>
          <w:rFonts w:ascii="Arial" w:hAnsi="Arial" w:cs="Arial"/>
          <w:b/>
          <w:sz w:val="44"/>
        </w:rPr>
        <w:t xml:space="preserve"> - </w:t>
      </w:r>
      <w:r w:rsidR="00270EEB" w:rsidRPr="00F21EA9">
        <w:rPr>
          <w:rFonts w:ascii="Arial" w:hAnsi="Arial" w:cs="Arial"/>
          <w:b/>
          <w:sz w:val="44"/>
        </w:rPr>
        <w:t>4</w:t>
      </w:r>
      <w:r w:rsidRPr="00F21EA9">
        <w:rPr>
          <w:rFonts w:ascii="Arial" w:hAnsi="Arial" w:cs="Arial"/>
          <w:b/>
          <w:sz w:val="44"/>
        </w:rPr>
        <w:t>0 Credits</w:t>
      </w:r>
    </w:p>
    <w:p w14:paraId="61488168" w14:textId="77777777" w:rsidR="00F927A1" w:rsidRPr="00F21EA9" w:rsidRDefault="00F927A1" w:rsidP="00340E9A">
      <w:pPr>
        <w:ind w:right="237"/>
        <w:rPr>
          <w:rFonts w:ascii="Arial" w:hAnsi="Arial" w:cs="Arial"/>
          <w:b/>
          <w:sz w:val="44"/>
        </w:rPr>
      </w:pPr>
    </w:p>
    <w:p w14:paraId="55F4D7BC" w14:textId="1AFA1D08" w:rsidR="008F22BD" w:rsidRPr="00F21EA9" w:rsidRDefault="008F22BD" w:rsidP="00340E9A">
      <w:pPr>
        <w:ind w:right="237"/>
        <w:rPr>
          <w:rFonts w:ascii="Arial" w:hAnsi="Arial" w:cs="Arial"/>
          <w:b/>
          <w:sz w:val="44"/>
        </w:rPr>
      </w:pPr>
    </w:p>
    <w:p w14:paraId="4389014C" w14:textId="13FCD320" w:rsidR="005A1BA3" w:rsidRPr="00F21EA9" w:rsidRDefault="005A1BA3" w:rsidP="00340E9A">
      <w:pPr>
        <w:ind w:right="237"/>
        <w:rPr>
          <w:rFonts w:ascii="Arial" w:hAnsi="Arial" w:cs="Arial"/>
          <w:b/>
          <w:sz w:val="40"/>
        </w:rPr>
      </w:pPr>
      <w:r w:rsidRPr="00F21EA9">
        <w:rPr>
          <w:rFonts w:ascii="Arial" w:hAnsi="Arial" w:cs="Arial"/>
          <w:b/>
          <w:sz w:val="40"/>
        </w:rPr>
        <w:t xml:space="preserve">Workbook title: Competency Based Workbook </w:t>
      </w:r>
      <w:r w:rsidR="00BA4BCA" w:rsidRPr="00F21EA9">
        <w:rPr>
          <w:rFonts w:ascii="Arial" w:hAnsi="Arial" w:cs="Arial"/>
          <w:b/>
          <w:sz w:val="40"/>
        </w:rPr>
        <w:t>3</w:t>
      </w:r>
      <w:r w:rsidRPr="00F21EA9">
        <w:rPr>
          <w:rFonts w:ascii="Arial" w:hAnsi="Arial" w:cs="Arial"/>
          <w:b/>
          <w:sz w:val="40"/>
        </w:rPr>
        <w:t xml:space="preserve"> (PCDA)</w:t>
      </w:r>
    </w:p>
    <w:p w14:paraId="75B3B1AE" w14:textId="77777777" w:rsidR="005A1BA3" w:rsidRPr="00F21EA9" w:rsidRDefault="005A1BA3" w:rsidP="00340E9A">
      <w:pPr>
        <w:ind w:right="237"/>
        <w:rPr>
          <w:rFonts w:ascii="Arial" w:hAnsi="Arial" w:cs="Arial"/>
          <w:b/>
          <w:sz w:val="36"/>
        </w:rPr>
      </w:pPr>
    </w:p>
    <w:p w14:paraId="39944230" w14:textId="7A038FE1" w:rsidR="00F927A1" w:rsidRPr="00F21EA9" w:rsidRDefault="00F927A1" w:rsidP="00340E9A">
      <w:pPr>
        <w:ind w:right="237"/>
        <w:rPr>
          <w:rFonts w:ascii="Arial" w:hAnsi="Arial" w:cs="Arial"/>
          <w:b/>
          <w:sz w:val="36"/>
        </w:rPr>
      </w:pPr>
      <w:r w:rsidRPr="00F21EA9">
        <w:rPr>
          <w:rFonts w:ascii="Arial" w:hAnsi="Arial" w:cs="Arial"/>
          <w:b/>
          <w:sz w:val="36"/>
        </w:rPr>
        <w:t>(</w:t>
      </w:r>
      <w:r w:rsidR="00270EEB" w:rsidRPr="00F21EA9">
        <w:rPr>
          <w:rFonts w:ascii="Arial" w:hAnsi="Arial" w:cs="Arial"/>
          <w:b/>
          <w:sz w:val="36"/>
        </w:rPr>
        <w:t xml:space="preserve">SOUTH WALES POLICE, GWENT POLICE AND </w:t>
      </w:r>
      <w:r w:rsidRPr="00F21EA9">
        <w:rPr>
          <w:rFonts w:ascii="Arial" w:hAnsi="Arial" w:cs="Arial"/>
          <w:b/>
          <w:sz w:val="36"/>
        </w:rPr>
        <w:t>UWTSD)</w:t>
      </w:r>
    </w:p>
    <w:p w14:paraId="07BBFF5C" w14:textId="77777777" w:rsidR="0085230E" w:rsidRPr="00F21EA9" w:rsidRDefault="0085230E" w:rsidP="00340E9A">
      <w:pPr>
        <w:ind w:right="237"/>
        <w:rPr>
          <w:rFonts w:ascii="Arial" w:hAnsi="Arial" w:cs="Arial"/>
          <w:b/>
          <w:sz w:val="44"/>
        </w:rPr>
      </w:pPr>
    </w:p>
    <w:p w14:paraId="524030AE" w14:textId="77777777" w:rsidR="0085230E" w:rsidRPr="00F21EA9" w:rsidRDefault="0085230E" w:rsidP="00340E9A">
      <w:pPr>
        <w:ind w:right="237"/>
        <w:rPr>
          <w:rFonts w:ascii="Arial" w:hAnsi="Arial" w:cs="Arial"/>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F21EA9" w14:paraId="671BD674" w14:textId="77777777" w:rsidTr="0022001B">
        <w:tc>
          <w:tcPr>
            <w:tcW w:w="8500" w:type="dxa"/>
            <w:shd w:val="clear" w:color="auto" w:fill="auto"/>
          </w:tcPr>
          <w:p w14:paraId="7FB1B882" w14:textId="1C1E23D1" w:rsidR="007B491F" w:rsidRPr="00F21EA9" w:rsidRDefault="007B491F" w:rsidP="00340E9A">
            <w:pPr>
              <w:ind w:right="237"/>
              <w:rPr>
                <w:rFonts w:ascii="Arial" w:hAnsi="Arial" w:cs="Arial"/>
                <w:b/>
                <w:sz w:val="32"/>
              </w:rPr>
            </w:pPr>
            <w:r w:rsidRPr="00F21EA9">
              <w:rPr>
                <w:rFonts w:ascii="Arial" w:hAnsi="Arial" w:cs="Arial"/>
                <w:b/>
                <w:sz w:val="32"/>
              </w:rPr>
              <w:t>Learner name</w:t>
            </w:r>
            <w:r w:rsidR="005A1BA3" w:rsidRPr="00F21EA9">
              <w:rPr>
                <w:rFonts w:ascii="Arial" w:hAnsi="Arial" w:cs="Arial"/>
                <w:b/>
                <w:sz w:val="32"/>
              </w:rPr>
              <w:t xml:space="preserve">: </w:t>
            </w:r>
            <w:r w:rsidR="000345DB">
              <w:rPr>
                <w:rFonts w:ascii="Arial" w:hAnsi="Arial" w:cs="Arial"/>
                <w:b/>
                <w:sz w:val="32"/>
              </w:rPr>
              <w:t>Anna CHAD NIXON</w:t>
            </w:r>
          </w:p>
          <w:p w14:paraId="44290483" w14:textId="77777777" w:rsidR="00FF6BE0" w:rsidRPr="00F21EA9" w:rsidRDefault="00FF6BE0" w:rsidP="00340E9A">
            <w:pPr>
              <w:ind w:right="237"/>
              <w:rPr>
                <w:rFonts w:ascii="Arial" w:hAnsi="Arial" w:cs="Arial"/>
                <w:b/>
                <w:sz w:val="32"/>
              </w:rPr>
            </w:pPr>
          </w:p>
          <w:p w14:paraId="07F4F00E" w14:textId="3CCA9E55" w:rsidR="0085230E" w:rsidRPr="00F21EA9" w:rsidRDefault="0085230E" w:rsidP="00340E9A">
            <w:pPr>
              <w:ind w:right="237"/>
              <w:rPr>
                <w:rFonts w:ascii="Arial" w:hAnsi="Arial" w:cs="Arial"/>
                <w:b/>
                <w:sz w:val="32"/>
              </w:rPr>
            </w:pPr>
            <w:r w:rsidRPr="00F21EA9">
              <w:rPr>
                <w:rFonts w:ascii="Arial" w:hAnsi="Arial" w:cs="Arial"/>
                <w:b/>
                <w:sz w:val="32"/>
              </w:rPr>
              <w:t>Learner’s University Registration</w:t>
            </w:r>
            <w:r w:rsidR="00F927A1" w:rsidRPr="00F21EA9">
              <w:rPr>
                <w:rFonts w:ascii="Arial" w:hAnsi="Arial" w:cs="Arial"/>
                <w:b/>
                <w:sz w:val="32"/>
              </w:rPr>
              <w:t xml:space="preserve"> Number:</w:t>
            </w:r>
          </w:p>
          <w:p w14:paraId="4A4B1989" w14:textId="742FBD75" w:rsidR="005A1BA3" w:rsidRPr="00F21EA9" w:rsidRDefault="000345DB" w:rsidP="00340E9A">
            <w:pPr>
              <w:ind w:right="237"/>
              <w:rPr>
                <w:rFonts w:ascii="Arial" w:hAnsi="Arial" w:cs="Arial"/>
                <w:b/>
                <w:sz w:val="32"/>
              </w:rPr>
            </w:pPr>
            <w:r>
              <w:rPr>
                <w:rFonts w:ascii="Arial" w:hAnsi="Arial" w:cs="Arial"/>
                <w:b/>
                <w:sz w:val="32"/>
              </w:rPr>
              <w:t>1910653</w:t>
            </w:r>
            <w:bookmarkStart w:id="0" w:name="_GoBack"/>
            <w:bookmarkEnd w:id="0"/>
          </w:p>
          <w:p w14:paraId="161E8B2D" w14:textId="77777777" w:rsidR="005A1BA3" w:rsidRPr="00F21EA9" w:rsidRDefault="005A1BA3" w:rsidP="00340E9A">
            <w:pPr>
              <w:ind w:right="237"/>
              <w:rPr>
                <w:rFonts w:ascii="Arial" w:hAnsi="Arial" w:cs="Arial"/>
                <w:b/>
                <w:sz w:val="32"/>
              </w:rPr>
            </w:pPr>
          </w:p>
          <w:p w14:paraId="52B439D7" w14:textId="44A05FEA" w:rsidR="005A1BA3" w:rsidRPr="00F21EA9" w:rsidRDefault="005A1BA3" w:rsidP="00340E9A">
            <w:pPr>
              <w:ind w:right="237"/>
              <w:rPr>
                <w:rFonts w:ascii="Arial" w:hAnsi="Arial" w:cs="Arial"/>
                <w:b/>
                <w:sz w:val="32"/>
              </w:rPr>
            </w:pPr>
          </w:p>
        </w:tc>
      </w:tr>
    </w:tbl>
    <w:p w14:paraId="3E964735" w14:textId="7322D960" w:rsidR="00A3273B" w:rsidRPr="00F21EA9" w:rsidRDefault="00A3273B" w:rsidP="00340E9A">
      <w:pPr>
        <w:ind w:right="237"/>
        <w:rPr>
          <w:rFonts w:ascii="Arial" w:hAnsi="Arial" w:cs="Arial"/>
          <w:b/>
          <w:sz w:val="36"/>
        </w:rPr>
      </w:pPr>
    </w:p>
    <w:p w14:paraId="161214F0" w14:textId="4EB9FE53" w:rsidR="00A3273B" w:rsidRPr="00F21EA9" w:rsidRDefault="00A3273B" w:rsidP="00340E9A">
      <w:pPr>
        <w:ind w:right="237"/>
        <w:rPr>
          <w:rFonts w:ascii="Arial" w:hAnsi="Arial" w:cs="Arial"/>
          <w:b/>
          <w:sz w:val="36"/>
        </w:rPr>
      </w:pPr>
    </w:p>
    <w:p w14:paraId="505E8666" w14:textId="77777777" w:rsidR="00A3273B" w:rsidRPr="00F21EA9" w:rsidRDefault="00A3273B" w:rsidP="00340E9A">
      <w:pPr>
        <w:ind w:right="237"/>
        <w:rPr>
          <w:rFonts w:ascii="Arial" w:hAnsi="Arial" w:cs="Arial"/>
          <w:b/>
          <w:sz w:val="36"/>
        </w:rPr>
      </w:pPr>
    </w:p>
    <w:p w14:paraId="0950084E" w14:textId="77777777" w:rsidR="00F927A1" w:rsidRPr="00F21EA9" w:rsidRDefault="00270EEB" w:rsidP="00340E9A">
      <w:pPr>
        <w:ind w:right="237"/>
        <w:rPr>
          <w:rFonts w:ascii="Arial" w:hAnsi="Arial" w:cs="Arial"/>
          <w:b/>
          <w:sz w:val="40"/>
          <w:szCs w:val="56"/>
        </w:rPr>
      </w:pPr>
      <w:r w:rsidRPr="00F21EA9">
        <w:rPr>
          <w:rFonts w:ascii="Arial" w:hAnsi="Arial" w:cs="Arial"/>
          <w:b/>
          <w:sz w:val="40"/>
          <w:szCs w:val="56"/>
        </w:rPr>
        <w:t>FACULTY OF BUSINESS AND MANAGEMENT</w:t>
      </w:r>
    </w:p>
    <w:p w14:paraId="67E2874C" w14:textId="5E3F285C" w:rsidR="00190913" w:rsidRPr="00F21EA9" w:rsidRDefault="00270EEB" w:rsidP="00340E9A">
      <w:pPr>
        <w:ind w:right="237"/>
        <w:rPr>
          <w:rFonts w:ascii="Arial" w:hAnsi="Arial" w:cs="Arial"/>
          <w:b/>
          <w:sz w:val="40"/>
          <w:szCs w:val="56"/>
        </w:rPr>
      </w:pPr>
      <w:r w:rsidRPr="00F21EA9">
        <w:rPr>
          <w:rFonts w:ascii="Arial" w:hAnsi="Arial" w:cs="Arial"/>
          <w:b/>
          <w:sz w:val="40"/>
          <w:szCs w:val="56"/>
        </w:rPr>
        <w:t>PUBLIC SERVICE PROGRAMME</w:t>
      </w:r>
    </w:p>
    <w:p w14:paraId="01AF2F4E" w14:textId="77777777" w:rsidR="00A3273B" w:rsidRPr="00F21EA9" w:rsidRDefault="00A3273B" w:rsidP="00340E9A">
      <w:pPr>
        <w:ind w:right="237"/>
        <w:rPr>
          <w:rFonts w:ascii="Arial" w:hAnsi="Arial" w:cs="Arial"/>
          <w:b/>
          <w:i/>
        </w:rPr>
      </w:pPr>
    </w:p>
    <w:p w14:paraId="17C7C385" w14:textId="461871A1" w:rsidR="00190913" w:rsidRPr="00F21EA9" w:rsidRDefault="00190913" w:rsidP="09B7B47E">
      <w:pPr>
        <w:ind w:right="237"/>
        <w:rPr>
          <w:rFonts w:ascii="Arial" w:hAnsi="Arial" w:cs="Arial"/>
          <w:b/>
          <w:bCs/>
          <w:i/>
          <w:iCs/>
        </w:rPr>
      </w:pPr>
      <w:r w:rsidRPr="00F21EA9">
        <w:rPr>
          <w:rFonts w:ascii="Arial" w:hAnsi="Arial" w:cs="Arial"/>
          <w:b/>
          <w:bCs/>
          <w:i/>
          <w:iCs/>
        </w:rPr>
        <w:t xml:space="preserve">Module title: </w:t>
      </w:r>
      <w:r w:rsidR="00281705" w:rsidRPr="00F21EA9">
        <w:rPr>
          <w:rFonts w:ascii="Arial" w:hAnsi="Arial" w:cs="Arial"/>
          <w:b/>
          <w:bCs/>
          <w:i/>
          <w:iCs/>
        </w:rPr>
        <w:t>Professional Police Practice</w:t>
      </w:r>
      <w:r w:rsidRPr="00F21EA9">
        <w:rPr>
          <w:rFonts w:ascii="Arial" w:hAnsi="Arial" w:cs="Arial"/>
          <w:b/>
          <w:bCs/>
          <w:i/>
          <w:iCs/>
        </w:rPr>
        <w:t xml:space="preserve"> </w:t>
      </w:r>
      <w:r w:rsidR="00281705" w:rsidRPr="00F21EA9">
        <w:rPr>
          <w:rFonts w:ascii="Arial" w:hAnsi="Arial" w:cs="Arial"/>
          <w:b/>
          <w:bCs/>
          <w:i/>
          <w:iCs/>
        </w:rPr>
        <w:t>2</w:t>
      </w:r>
      <w:r w:rsidRPr="00F21EA9">
        <w:rPr>
          <w:rFonts w:ascii="Arial" w:hAnsi="Arial" w:cs="Arial"/>
          <w:b/>
          <w:bCs/>
          <w:i/>
          <w:iCs/>
        </w:rPr>
        <w:t xml:space="preserve"> (PCDA) </w:t>
      </w:r>
      <w:r w:rsidR="2DFBCF07" w:rsidRPr="00F21EA9">
        <w:rPr>
          <w:rFonts w:ascii="Arial" w:hAnsi="Arial" w:cs="Arial"/>
          <w:b/>
          <w:bCs/>
          <w:i/>
          <w:iCs/>
        </w:rPr>
        <w:t>BMPP5000D</w:t>
      </w:r>
    </w:p>
    <w:p w14:paraId="1502641F" w14:textId="77777777" w:rsidR="00190913" w:rsidRPr="00F21EA9" w:rsidRDefault="00190913" w:rsidP="00340E9A">
      <w:pPr>
        <w:ind w:right="237"/>
        <w:rPr>
          <w:rFonts w:ascii="Arial" w:hAnsi="Arial" w:cs="Arial"/>
          <w:b/>
          <w:sz w:val="36"/>
          <w:szCs w:val="56"/>
        </w:rPr>
      </w:pPr>
    </w:p>
    <w:p w14:paraId="6D58F4AD" w14:textId="6075BF78" w:rsidR="0010312C" w:rsidRPr="00F21EA9" w:rsidRDefault="00F927A1" w:rsidP="00340E9A">
      <w:pPr>
        <w:ind w:right="237"/>
        <w:rPr>
          <w:rFonts w:ascii="Arial" w:hAnsi="Arial" w:cs="Arial"/>
          <w:b/>
        </w:rPr>
      </w:pPr>
      <w:r w:rsidRPr="00F21EA9">
        <w:rPr>
          <w:rFonts w:ascii="Arial" w:hAnsi="Arial" w:cs="Arial"/>
        </w:rPr>
        <w:br w:type="page"/>
      </w:r>
      <w:r w:rsidR="00F139CF" w:rsidRPr="00F21EA9">
        <w:rPr>
          <w:rFonts w:ascii="Arial" w:hAnsi="Arial" w:cs="Arial"/>
          <w:b/>
        </w:rPr>
        <w:lastRenderedPageBreak/>
        <w:t>Workbook</w:t>
      </w:r>
      <w:r w:rsidR="0010312C" w:rsidRPr="00F21EA9">
        <w:rPr>
          <w:rFonts w:ascii="Arial" w:hAnsi="Arial" w:cs="Arial"/>
          <w:b/>
        </w:rPr>
        <w:t xml:space="preserve"> Guidance</w:t>
      </w:r>
    </w:p>
    <w:p w14:paraId="08AF75DB" w14:textId="77777777" w:rsidR="0010312C" w:rsidRPr="00F21EA9" w:rsidRDefault="0010312C" w:rsidP="00340E9A">
      <w:pPr>
        <w:ind w:right="237"/>
        <w:rPr>
          <w:rFonts w:ascii="Arial" w:hAnsi="Arial" w:cs="Arial"/>
        </w:rPr>
      </w:pPr>
    </w:p>
    <w:p w14:paraId="791104DB" w14:textId="1772549D"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Please read these notes carefully; they provide essential information.</w:t>
      </w:r>
    </w:p>
    <w:p w14:paraId="619EE2C5" w14:textId="77777777" w:rsidR="008B28E7" w:rsidRPr="00F21EA9" w:rsidRDefault="008B28E7" w:rsidP="00340E9A">
      <w:pPr>
        <w:ind w:right="237"/>
        <w:rPr>
          <w:rFonts w:ascii="Arial" w:hAnsi="Arial" w:cs="Arial"/>
        </w:rPr>
      </w:pPr>
    </w:p>
    <w:p w14:paraId="276E7F40" w14:textId="4E8F046F" w:rsidR="0040668F" w:rsidRPr="00F21EA9" w:rsidRDefault="0040668F" w:rsidP="00340E9A">
      <w:pPr>
        <w:ind w:right="237"/>
        <w:jc w:val="both"/>
        <w:rPr>
          <w:rFonts w:ascii="Arial" w:hAnsi="Arial" w:cs="Arial"/>
        </w:rPr>
      </w:pPr>
      <w:r w:rsidRPr="00F21EA9">
        <w:rPr>
          <w:rFonts w:ascii="Arial" w:hAnsi="Arial" w:cs="Arial"/>
          <w:b/>
        </w:rPr>
        <w:t xml:space="preserve">What is the </w:t>
      </w:r>
      <w:r w:rsidR="00F139CF" w:rsidRPr="00F21EA9">
        <w:rPr>
          <w:rFonts w:ascii="Arial" w:hAnsi="Arial" w:cs="Arial"/>
          <w:b/>
        </w:rPr>
        <w:t xml:space="preserve">workbook </w:t>
      </w:r>
      <w:r w:rsidRPr="00F21EA9">
        <w:rPr>
          <w:rFonts w:ascii="Arial" w:hAnsi="Arial" w:cs="Arial"/>
          <w:b/>
        </w:rPr>
        <w:t>for?</w:t>
      </w:r>
    </w:p>
    <w:p w14:paraId="5514925D" w14:textId="77777777" w:rsidR="0040668F" w:rsidRPr="00F21EA9" w:rsidRDefault="0040668F" w:rsidP="00340E9A">
      <w:pPr>
        <w:ind w:right="237"/>
        <w:jc w:val="both"/>
        <w:rPr>
          <w:rFonts w:ascii="Arial" w:hAnsi="Arial" w:cs="Arial"/>
          <w:b/>
        </w:rPr>
      </w:pPr>
    </w:p>
    <w:p w14:paraId="35D0A351" w14:textId="1C907438"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F21EA9" w:rsidRDefault="004B69F6" w:rsidP="00340E9A">
      <w:pPr>
        <w:ind w:right="237"/>
        <w:jc w:val="both"/>
        <w:rPr>
          <w:rFonts w:ascii="Arial" w:hAnsi="Arial" w:cs="Arial"/>
        </w:rPr>
      </w:pPr>
    </w:p>
    <w:p w14:paraId="71D757A5" w14:textId="77777777"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eastAsia="Arial" w:hAnsi="Arial" w:cs="Arial"/>
          <w:b/>
          <w:bCs/>
          <w:color w:val="000000" w:themeColor="text1"/>
        </w:rPr>
        <w:t>Wellbeing and Resilience</w:t>
      </w:r>
    </w:p>
    <w:p w14:paraId="27F7BFF6" w14:textId="4C3493DB"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eastAsia="Arial" w:hAnsi="Arial" w:cs="Arial"/>
          <w:b/>
          <w:bCs/>
          <w:color w:val="000000" w:themeColor="text1"/>
          <w:lang w:val="en-US"/>
        </w:rPr>
        <w:t>Decision-making and Discretion</w:t>
      </w:r>
    </w:p>
    <w:p w14:paraId="03A0E250" w14:textId="1D16FB37"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eastAsia="Arial" w:hAnsi="Arial" w:cs="Arial"/>
          <w:b/>
          <w:bCs/>
          <w:color w:val="000000" w:themeColor="text1"/>
          <w:lang w:val="en-US"/>
        </w:rPr>
        <w:t>Vulnerability and Risk</w:t>
      </w:r>
    </w:p>
    <w:p w14:paraId="4C881B91" w14:textId="19AD98FF" w:rsidR="007E4FC2" w:rsidRPr="00F21EA9" w:rsidRDefault="001BC1C4" w:rsidP="006A7EC1">
      <w:pPr>
        <w:pStyle w:val="ListParagraph"/>
        <w:numPr>
          <w:ilvl w:val="0"/>
          <w:numId w:val="4"/>
        </w:numPr>
        <w:ind w:right="237"/>
        <w:jc w:val="both"/>
        <w:rPr>
          <w:rFonts w:ascii="Arial" w:hAnsi="Arial" w:cs="Arial"/>
          <w:b/>
          <w:bCs/>
          <w:color w:val="000000" w:themeColor="text1"/>
          <w:lang w:val="en-US"/>
        </w:rPr>
      </w:pPr>
      <w:r w:rsidRPr="00F21EA9">
        <w:rPr>
          <w:rFonts w:ascii="Arial" w:eastAsia="Arial" w:hAnsi="Arial" w:cs="Arial"/>
          <w:b/>
          <w:bCs/>
          <w:color w:val="000000" w:themeColor="text1"/>
          <w:lang w:val="en-US"/>
        </w:rPr>
        <w:t>Public Protection</w:t>
      </w:r>
    </w:p>
    <w:p w14:paraId="55C217F5" w14:textId="4D655194"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hAnsi="Arial" w:cs="Arial"/>
          <w:b/>
          <w:bCs/>
        </w:rPr>
        <w:t>Maintaining Professional Standards</w:t>
      </w:r>
    </w:p>
    <w:p w14:paraId="66F057CB" w14:textId="52EF247B"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hAnsi="Arial" w:cs="Arial"/>
          <w:b/>
          <w:bCs/>
        </w:rPr>
        <w:t>Leadership and Team-working</w:t>
      </w:r>
    </w:p>
    <w:p w14:paraId="2775FFB6" w14:textId="04A90CCF"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hAnsi="Arial" w:cs="Arial"/>
          <w:b/>
          <w:bCs/>
        </w:rPr>
        <w:t>Policing the roads</w:t>
      </w:r>
    </w:p>
    <w:p w14:paraId="20FC75E2" w14:textId="56F04E77"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hAnsi="Arial" w:cs="Arial"/>
          <w:b/>
          <w:bCs/>
        </w:rPr>
        <w:t xml:space="preserve">Information and intelligence </w:t>
      </w:r>
    </w:p>
    <w:p w14:paraId="66849C90" w14:textId="645D2349" w:rsidR="007E4FC2" w:rsidRPr="00F21EA9" w:rsidRDefault="001BC1C4" w:rsidP="006A7EC1">
      <w:pPr>
        <w:pStyle w:val="ListParagraph"/>
        <w:numPr>
          <w:ilvl w:val="0"/>
          <w:numId w:val="4"/>
        </w:numPr>
        <w:ind w:right="237"/>
        <w:jc w:val="both"/>
        <w:rPr>
          <w:rFonts w:ascii="Arial" w:hAnsi="Arial" w:cs="Arial"/>
          <w:b/>
          <w:bCs/>
          <w:color w:val="000000" w:themeColor="text1"/>
        </w:rPr>
      </w:pPr>
      <w:r w:rsidRPr="00F21EA9">
        <w:rPr>
          <w:rFonts w:ascii="Arial" w:hAnsi="Arial" w:cs="Arial"/>
          <w:b/>
          <w:bCs/>
        </w:rPr>
        <w:t>Conducting Investigations</w:t>
      </w:r>
    </w:p>
    <w:p w14:paraId="7E241390" w14:textId="5E6D9428" w:rsidR="007E4FC2" w:rsidRPr="00F21EA9" w:rsidRDefault="007E4FC2" w:rsidP="001BC1C4">
      <w:pPr>
        <w:ind w:right="237"/>
        <w:jc w:val="both"/>
        <w:rPr>
          <w:rFonts w:ascii="Arial" w:eastAsia="Arial" w:hAnsi="Arial" w:cs="Arial"/>
          <w:b/>
          <w:bCs/>
          <w:color w:val="000000" w:themeColor="text1"/>
          <w:lang w:val="en-US"/>
        </w:rPr>
      </w:pPr>
    </w:p>
    <w:p w14:paraId="59EA2197" w14:textId="5EFE96E1" w:rsidR="59C39479" w:rsidRPr="00F21EA9" w:rsidRDefault="59C39479" w:rsidP="59C39479">
      <w:pPr>
        <w:ind w:right="237"/>
        <w:jc w:val="both"/>
        <w:rPr>
          <w:rFonts w:ascii="Arial" w:hAnsi="Arial" w:cs="Arial"/>
        </w:rPr>
      </w:pPr>
      <w:r w:rsidRPr="00F21EA9">
        <w:rPr>
          <w:rFonts w:ascii="Arial" w:hAnsi="Arial" w:cs="Arial"/>
        </w:rPr>
        <w:t xml:space="preserve">You may wish to use the same incidents as you’ve outlined in the Occupational Competence Portfolio. </w:t>
      </w:r>
    </w:p>
    <w:p w14:paraId="3B9BEF73" w14:textId="77777777" w:rsidR="008B28E7" w:rsidRPr="00F21EA9" w:rsidRDefault="008B28E7" w:rsidP="1F44D15A">
      <w:pPr>
        <w:ind w:right="237"/>
        <w:jc w:val="both"/>
        <w:rPr>
          <w:rFonts w:ascii="Arial" w:hAnsi="Arial" w:cs="Arial"/>
        </w:rPr>
      </w:pPr>
    </w:p>
    <w:p w14:paraId="25825A1B" w14:textId="03E36281" w:rsidR="1F44D15A" w:rsidRPr="00F21EA9" w:rsidRDefault="1F44D15A" w:rsidP="1F44D15A">
      <w:pPr>
        <w:jc w:val="both"/>
        <w:rPr>
          <w:rFonts w:ascii="Arial" w:eastAsia="Arial" w:hAnsi="Arial" w:cs="Arial"/>
          <w:color w:val="000000" w:themeColor="text1"/>
        </w:rPr>
      </w:pPr>
      <w:r w:rsidRPr="00F21EA9">
        <w:rPr>
          <w:rFonts w:ascii="Arial" w:eastAsia="Arial" w:hAnsi="Arial" w:cs="Arial"/>
          <w:b/>
          <w:bCs/>
          <w:color w:val="000000" w:themeColor="text1"/>
        </w:rPr>
        <w:t>How should the workbook be presented?</w:t>
      </w:r>
    </w:p>
    <w:p w14:paraId="0FE474C4" w14:textId="05D75E5A" w:rsidR="1F44D15A" w:rsidRPr="00F21EA9" w:rsidRDefault="1F44D15A" w:rsidP="1F44D15A">
      <w:pPr>
        <w:jc w:val="both"/>
        <w:rPr>
          <w:rFonts w:ascii="Arial" w:eastAsia="Arial" w:hAnsi="Arial" w:cs="Arial"/>
          <w:color w:val="000000" w:themeColor="text1"/>
        </w:rPr>
      </w:pPr>
    </w:p>
    <w:p w14:paraId="26FE6DBD" w14:textId="10B2CB3C" w:rsidR="1F44D15A" w:rsidRPr="00F21EA9" w:rsidRDefault="59C39479" w:rsidP="59C39479">
      <w:pPr>
        <w:jc w:val="both"/>
        <w:rPr>
          <w:rFonts w:ascii="Arial" w:eastAsia="Arial" w:hAnsi="Arial" w:cs="Arial"/>
          <w:color w:val="000000" w:themeColor="text1"/>
        </w:rPr>
      </w:pPr>
      <w:r w:rsidRPr="00F21EA9">
        <w:rPr>
          <w:rFonts w:ascii="Arial" w:eastAsia="Arial" w:hAnsi="Arial" w:cs="Arial"/>
          <w:color w:val="000000" w:themeColor="text1"/>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F21EA9">
        <w:rPr>
          <w:rFonts w:ascii="Arial" w:eastAsia="Arial" w:hAnsi="Arial" w:cs="Arial"/>
          <w:color w:val="000000" w:themeColor="text1"/>
        </w:rPr>
        <w:t>Turnitin</w:t>
      </w:r>
      <w:proofErr w:type="spellEnd"/>
      <w:r w:rsidRPr="00F21EA9">
        <w:rPr>
          <w:rFonts w:ascii="Arial" w:eastAsia="Arial" w:hAnsi="Arial" w:cs="Arial"/>
          <w:color w:val="000000" w:themeColor="text1"/>
        </w:rPr>
        <w:t xml:space="preserve"> on Moodle. </w:t>
      </w:r>
    </w:p>
    <w:p w14:paraId="77B869FC" w14:textId="10DA4857" w:rsidR="59C39479" w:rsidRPr="00F21EA9" w:rsidRDefault="59C39479" w:rsidP="59C39479">
      <w:pPr>
        <w:jc w:val="both"/>
        <w:rPr>
          <w:rFonts w:ascii="Arial" w:eastAsia="Arial" w:hAnsi="Arial" w:cs="Arial"/>
          <w:color w:val="000000" w:themeColor="text1"/>
        </w:rPr>
      </w:pPr>
    </w:p>
    <w:p w14:paraId="052BBD39" w14:textId="348B53F8" w:rsidR="59C39479" w:rsidRPr="00F21EA9" w:rsidRDefault="59C39479" w:rsidP="59C39479">
      <w:pPr>
        <w:jc w:val="both"/>
        <w:rPr>
          <w:rFonts w:ascii="Arial" w:eastAsia="Arial" w:hAnsi="Arial" w:cs="Arial"/>
          <w:color w:val="000000" w:themeColor="text1"/>
        </w:rPr>
      </w:pPr>
      <w:r w:rsidRPr="00F21EA9">
        <w:rPr>
          <w:rFonts w:ascii="Arial" w:eastAsia="Arial" w:hAnsi="Arial" w:cs="Arial"/>
          <w:b/>
          <w:bCs/>
          <w:color w:val="000000" w:themeColor="text1"/>
        </w:rPr>
        <w:t>Word count policy</w:t>
      </w:r>
      <w:r w:rsidRPr="00F21EA9">
        <w:rPr>
          <w:rFonts w:ascii="Arial" w:eastAsia="Arial" w:hAnsi="Arial" w:cs="Arial"/>
          <w:color w:val="000000" w:themeColor="text1"/>
        </w:rPr>
        <w:t xml:space="preserve"> can be found in chapter 7 of the Academic Quality under section 7.7 (this applies to presenting work above and under the specified word count).  </w:t>
      </w:r>
    </w:p>
    <w:p w14:paraId="69D04630" w14:textId="075BE31A" w:rsidR="59C39479" w:rsidRPr="00F21EA9" w:rsidRDefault="59C39479" w:rsidP="59C39479">
      <w:pPr>
        <w:jc w:val="both"/>
        <w:rPr>
          <w:rFonts w:ascii="Arial" w:hAnsi="Arial" w:cs="Arial"/>
        </w:rPr>
      </w:pPr>
      <w:r w:rsidRPr="00F21EA9">
        <w:rPr>
          <w:rFonts w:ascii="Arial" w:eastAsia="Arial" w:hAnsi="Arial" w:cs="Arial"/>
        </w:rPr>
        <w:t>(</w:t>
      </w:r>
      <w:hyperlink r:id="rId12">
        <w:r w:rsidRPr="00F21EA9">
          <w:rPr>
            <w:rStyle w:val="Hyperlink"/>
            <w:rFonts w:ascii="Arial" w:eastAsia="Arial" w:hAnsi="Arial" w:cs="Arial"/>
          </w:rPr>
          <w:t>https://www.uwtsd.ac.uk/media/uwtsd-website/content-assets/documents/academic-office/aqh-chapters/chapters---en/Chapter_07_Assessment_Taught_Programmes_Pages_72-79-UPDATED-05-11-2019.pdf</w:t>
        </w:r>
      </w:hyperlink>
      <w:r w:rsidRPr="00F21EA9">
        <w:rPr>
          <w:rFonts w:ascii="Arial" w:eastAsia="Arial" w:hAnsi="Arial" w:cs="Arial"/>
        </w:rPr>
        <w:t xml:space="preserve">) </w:t>
      </w:r>
    </w:p>
    <w:p w14:paraId="4D71C431" w14:textId="4FA7F05B" w:rsidR="59C39479" w:rsidRPr="00F21EA9" w:rsidRDefault="59C39479" w:rsidP="59C39479">
      <w:pPr>
        <w:jc w:val="both"/>
        <w:rPr>
          <w:rFonts w:ascii="Arial" w:eastAsia="Arial" w:hAnsi="Arial" w:cs="Arial"/>
        </w:rPr>
      </w:pPr>
    </w:p>
    <w:p w14:paraId="5A97BA09" w14:textId="0EF54CEA" w:rsidR="59C39479" w:rsidRPr="00F21EA9" w:rsidRDefault="001BC1C4" w:rsidP="001BC1C4">
      <w:pPr>
        <w:jc w:val="both"/>
        <w:rPr>
          <w:rFonts w:ascii="Arial" w:eastAsia="Arial" w:hAnsi="Arial" w:cs="Arial"/>
        </w:rPr>
      </w:pPr>
      <w:r w:rsidRPr="00F21EA9">
        <w:rPr>
          <w:rFonts w:ascii="Arial" w:eastAsia="Arial" w:hAnsi="Arial" w:cs="Arial"/>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F21EA9" w:rsidRDefault="004713A1" w:rsidP="001BC1C4">
      <w:pPr>
        <w:jc w:val="both"/>
        <w:rPr>
          <w:rFonts w:ascii="Arial" w:eastAsia="Arial" w:hAnsi="Arial" w:cs="Arial"/>
        </w:rPr>
      </w:pPr>
      <w:hyperlink r:id="rId13">
        <w:r w:rsidR="001BC1C4" w:rsidRPr="00F21EA9">
          <w:rPr>
            <w:rStyle w:val="Hyperlink"/>
            <w:rFonts w:ascii="Arial" w:eastAsia="Arial" w:hAnsi="Arial" w:cs="Arial"/>
          </w:rPr>
          <w:t>https://moodle.uwtsd.ac.uk/pluginfile.php/298870/mod_resource/content/1/Reflective%20Practice%20for%20Policing%20Students%20-%20Selina%20Copley%20Chapter5.pdf</w:t>
        </w:r>
      </w:hyperlink>
    </w:p>
    <w:p w14:paraId="4FBEB681" w14:textId="4CA4CDB9" w:rsidR="1F44D15A" w:rsidRPr="00F21EA9" w:rsidRDefault="1F44D15A" w:rsidP="1F44D15A">
      <w:pPr>
        <w:jc w:val="both"/>
        <w:rPr>
          <w:rFonts w:ascii="Arial" w:eastAsia="Arial" w:hAnsi="Arial" w:cs="Arial"/>
          <w:color w:val="000000" w:themeColor="text1"/>
        </w:rPr>
      </w:pPr>
    </w:p>
    <w:p w14:paraId="16B17D7F" w14:textId="5B812BCA" w:rsidR="1F44D15A" w:rsidRPr="00F21EA9" w:rsidRDefault="1F44D15A" w:rsidP="1F44D15A">
      <w:pPr>
        <w:jc w:val="both"/>
        <w:rPr>
          <w:rFonts w:ascii="Arial" w:eastAsia="Arial" w:hAnsi="Arial" w:cs="Arial"/>
          <w:color w:val="000000" w:themeColor="text1"/>
        </w:rPr>
      </w:pPr>
      <w:r w:rsidRPr="00F21EA9">
        <w:rPr>
          <w:rFonts w:ascii="Arial" w:eastAsia="Arial" w:hAnsi="Arial" w:cs="Arial"/>
          <w:b/>
          <w:bCs/>
          <w:color w:val="000000" w:themeColor="text1"/>
        </w:rPr>
        <w:t>How is the workbook assessed?</w:t>
      </w:r>
    </w:p>
    <w:p w14:paraId="4201DC2E" w14:textId="374219F2" w:rsidR="1F44D15A" w:rsidRPr="00F21EA9" w:rsidRDefault="1F44D15A" w:rsidP="1F44D15A">
      <w:pPr>
        <w:jc w:val="both"/>
        <w:rPr>
          <w:rFonts w:ascii="Arial" w:eastAsia="Arial" w:hAnsi="Arial" w:cs="Arial"/>
          <w:color w:val="000000" w:themeColor="text1"/>
        </w:rPr>
      </w:pPr>
    </w:p>
    <w:p w14:paraId="0CF97A66" w14:textId="41FAF47A"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Pr="00F21EA9" w:rsidRDefault="1F44D15A" w:rsidP="1F44D15A">
      <w:pPr>
        <w:jc w:val="both"/>
        <w:rPr>
          <w:rFonts w:ascii="Arial" w:eastAsia="Arial" w:hAnsi="Arial" w:cs="Arial"/>
          <w:color w:val="000000" w:themeColor="text1"/>
        </w:rPr>
      </w:pPr>
    </w:p>
    <w:p w14:paraId="1F1FEF41" w14:textId="06D72CD8"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Dates of workbook submission will be made available during the initial training day and posted on Moodle.</w:t>
      </w:r>
    </w:p>
    <w:p w14:paraId="7E6B19BD" w14:textId="5E41CF2D" w:rsidR="1F44D15A" w:rsidRPr="00F21EA9" w:rsidRDefault="1F44D15A" w:rsidP="1F44D15A">
      <w:pPr>
        <w:jc w:val="both"/>
        <w:rPr>
          <w:rFonts w:ascii="Arial" w:eastAsia="Arial" w:hAnsi="Arial" w:cs="Arial"/>
          <w:color w:val="000000" w:themeColor="text1"/>
        </w:rPr>
      </w:pPr>
    </w:p>
    <w:p w14:paraId="5BCEDB2C" w14:textId="492EF3BD"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Once submitted your workbook will be assessed and marked independently.</w:t>
      </w:r>
    </w:p>
    <w:p w14:paraId="5E4CACF7" w14:textId="08532347" w:rsidR="1F44D15A" w:rsidRPr="00F21EA9" w:rsidRDefault="1F44D15A" w:rsidP="1F44D15A">
      <w:pPr>
        <w:jc w:val="both"/>
        <w:rPr>
          <w:rFonts w:ascii="Arial" w:eastAsia="Arial" w:hAnsi="Arial" w:cs="Arial"/>
          <w:color w:val="000000" w:themeColor="text1"/>
        </w:rPr>
      </w:pPr>
    </w:p>
    <w:p w14:paraId="53882A2E" w14:textId="339D4624" w:rsidR="1F44D15A" w:rsidRPr="00F21EA9" w:rsidRDefault="1F44D15A" w:rsidP="1F44D15A">
      <w:pPr>
        <w:jc w:val="both"/>
        <w:rPr>
          <w:rFonts w:ascii="Arial" w:eastAsia="Arial" w:hAnsi="Arial" w:cs="Arial"/>
          <w:color w:val="000000" w:themeColor="text1"/>
        </w:rPr>
      </w:pPr>
    </w:p>
    <w:p w14:paraId="169A158C" w14:textId="69DCA44F" w:rsidR="1F44D15A" w:rsidRPr="00F21EA9" w:rsidRDefault="1F44D15A" w:rsidP="1F44D15A">
      <w:pPr>
        <w:jc w:val="both"/>
        <w:rPr>
          <w:rFonts w:ascii="Arial" w:eastAsia="Arial" w:hAnsi="Arial" w:cs="Arial"/>
          <w:color w:val="000000" w:themeColor="text1"/>
        </w:rPr>
      </w:pPr>
      <w:r w:rsidRPr="00F21EA9">
        <w:rPr>
          <w:rFonts w:ascii="Arial" w:eastAsia="Arial" w:hAnsi="Arial" w:cs="Arial"/>
          <w:b/>
          <w:bCs/>
          <w:color w:val="000000" w:themeColor="text1"/>
        </w:rPr>
        <w:t>Confidentiality</w:t>
      </w:r>
    </w:p>
    <w:p w14:paraId="040E88E5" w14:textId="56778229" w:rsidR="1F44D15A" w:rsidRPr="00F21EA9" w:rsidRDefault="1F44D15A" w:rsidP="1F44D15A">
      <w:pPr>
        <w:jc w:val="both"/>
        <w:rPr>
          <w:rFonts w:ascii="Arial" w:eastAsia="Arial" w:hAnsi="Arial" w:cs="Arial"/>
          <w:color w:val="000000" w:themeColor="text1"/>
        </w:rPr>
      </w:pPr>
    </w:p>
    <w:p w14:paraId="22E068B8" w14:textId="694ED7E5"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It is important that no individual can be identified either directly or indirectly from the information in the workbook. Therefore, you must:</w:t>
      </w:r>
    </w:p>
    <w:p w14:paraId="682CD8A8" w14:textId="2A0B521F" w:rsidR="1F44D15A" w:rsidRPr="00F21EA9" w:rsidRDefault="1F44D15A" w:rsidP="1F44D15A">
      <w:pPr>
        <w:jc w:val="both"/>
        <w:rPr>
          <w:rFonts w:ascii="Arial" w:eastAsia="Arial" w:hAnsi="Arial" w:cs="Arial"/>
          <w:color w:val="000000" w:themeColor="text1"/>
        </w:rPr>
      </w:pPr>
    </w:p>
    <w:p w14:paraId="055DD495" w14:textId="5842667D" w:rsidR="1F44D15A" w:rsidRPr="00F21EA9" w:rsidRDefault="1F44D15A" w:rsidP="1F44D15A">
      <w:pPr>
        <w:pStyle w:val="ListParagraph"/>
        <w:numPr>
          <w:ilvl w:val="0"/>
          <w:numId w:val="3"/>
        </w:numPr>
        <w:jc w:val="both"/>
        <w:rPr>
          <w:rFonts w:ascii="Arial" w:hAnsi="Arial" w:cs="Arial"/>
          <w:color w:val="000000" w:themeColor="text1"/>
        </w:rPr>
      </w:pPr>
      <w:r w:rsidRPr="00F21EA9">
        <w:rPr>
          <w:rFonts w:ascii="Arial" w:eastAsia="Arial" w:hAnsi="Arial" w:cs="Arial"/>
          <w:color w:val="000000" w:themeColor="text1"/>
        </w:rPr>
        <w:t>adhere to guidance in the Student Handbook about unfair practice and plagiarism;</w:t>
      </w:r>
    </w:p>
    <w:p w14:paraId="77B101BC" w14:textId="3F9EB0CA" w:rsidR="1F44D15A" w:rsidRPr="00F21EA9" w:rsidRDefault="1F44D15A" w:rsidP="1F44D15A">
      <w:pPr>
        <w:pStyle w:val="ListParagraph"/>
        <w:numPr>
          <w:ilvl w:val="0"/>
          <w:numId w:val="3"/>
        </w:numPr>
        <w:jc w:val="both"/>
        <w:rPr>
          <w:rFonts w:ascii="Arial" w:hAnsi="Arial" w:cs="Arial"/>
          <w:color w:val="000000" w:themeColor="text1"/>
        </w:rPr>
      </w:pPr>
      <w:r w:rsidRPr="00F21EA9">
        <w:rPr>
          <w:rFonts w:ascii="Arial" w:eastAsia="Arial" w:hAnsi="Arial" w:cs="Arial"/>
          <w:color w:val="000000" w:themeColor="text1"/>
        </w:rPr>
        <w:t>not identify individuals including witnesses, victims or offenders by name;</w:t>
      </w:r>
    </w:p>
    <w:p w14:paraId="61C78928" w14:textId="3661EB4F" w:rsidR="1F44D15A" w:rsidRPr="00F21EA9" w:rsidRDefault="1F44D15A" w:rsidP="1F44D15A">
      <w:pPr>
        <w:pStyle w:val="ListParagraph"/>
        <w:numPr>
          <w:ilvl w:val="0"/>
          <w:numId w:val="3"/>
        </w:numPr>
        <w:jc w:val="both"/>
        <w:rPr>
          <w:rFonts w:ascii="Arial" w:hAnsi="Arial" w:cs="Arial"/>
          <w:color w:val="000000" w:themeColor="text1"/>
        </w:rPr>
      </w:pPr>
      <w:r w:rsidRPr="00F21EA9">
        <w:rPr>
          <w:rFonts w:ascii="Arial" w:eastAsia="Arial" w:hAnsi="Arial" w:cs="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Pr="00F21EA9" w:rsidRDefault="1F44D15A" w:rsidP="1F44D15A">
      <w:pPr>
        <w:pStyle w:val="ListParagraph"/>
        <w:numPr>
          <w:ilvl w:val="0"/>
          <w:numId w:val="3"/>
        </w:numPr>
        <w:jc w:val="both"/>
        <w:rPr>
          <w:rFonts w:ascii="Arial" w:hAnsi="Arial" w:cs="Arial"/>
          <w:color w:val="000000" w:themeColor="text1"/>
        </w:rPr>
      </w:pPr>
      <w:r w:rsidRPr="00F21EA9">
        <w:rPr>
          <w:rFonts w:ascii="Arial" w:eastAsia="Arial" w:hAnsi="Arial" w:cs="Arial"/>
          <w:color w:val="000000" w:themeColor="text1"/>
        </w:rPr>
        <w:t xml:space="preserve">take personal responsibility for adhering to confidentiality rules. </w:t>
      </w:r>
    </w:p>
    <w:p w14:paraId="2EA16D62" w14:textId="3839727D" w:rsidR="1F44D15A" w:rsidRPr="00F21EA9" w:rsidRDefault="1F44D15A" w:rsidP="1F44D15A">
      <w:pPr>
        <w:pStyle w:val="ListParagraph"/>
        <w:numPr>
          <w:ilvl w:val="0"/>
          <w:numId w:val="2"/>
        </w:numPr>
        <w:jc w:val="both"/>
        <w:rPr>
          <w:rFonts w:ascii="Arial" w:hAnsi="Arial" w:cs="Arial"/>
          <w:color w:val="000000" w:themeColor="text1"/>
        </w:rPr>
      </w:pPr>
      <w:r w:rsidRPr="00F21EA9">
        <w:rPr>
          <w:rFonts w:ascii="Arial" w:eastAsia="Arial" w:hAnsi="Arial" w:cs="Arial"/>
          <w:color w:val="000000" w:themeColor="text1"/>
        </w:rPr>
        <w:t>not include any dates of any incidents or anything that specifically identifies an actual incident.</w:t>
      </w:r>
    </w:p>
    <w:p w14:paraId="4D794E57" w14:textId="5CA31F5E" w:rsidR="1F44D15A" w:rsidRPr="00F21EA9" w:rsidRDefault="1F44D15A" w:rsidP="1F44D15A">
      <w:pPr>
        <w:jc w:val="both"/>
        <w:rPr>
          <w:rFonts w:ascii="Arial" w:eastAsia="Arial" w:hAnsi="Arial" w:cs="Arial"/>
          <w:color w:val="000000" w:themeColor="text1"/>
        </w:rPr>
      </w:pPr>
    </w:p>
    <w:p w14:paraId="1D0BAA78" w14:textId="51706BA5" w:rsidR="1F44D15A" w:rsidRPr="00F21EA9" w:rsidRDefault="1F44D15A" w:rsidP="1F44D15A">
      <w:pPr>
        <w:jc w:val="both"/>
        <w:rPr>
          <w:rFonts w:ascii="Arial" w:eastAsia="Arial" w:hAnsi="Arial" w:cs="Arial"/>
          <w:color w:val="000000" w:themeColor="text1"/>
        </w:rPr>
      </w:pPr>
      <w:r w:rsidRPr="00F21EA9">
        <w:rPr>
          <w:rFonts w:ascii="Arial" w:eastAsia="Arial" w:hAnsi="Arial" w:cs="Arial"/>
          <w:b/>
          <w:bCs/>
          <w:color w:val="000000" w:themeColor="text1"/>
        </w:rPr>
        <w:t>NOTE</w:t>
      </w:r>
    </w:p>
    <w:p w14:paraId="0F46A6DD" w14:textId="553FBB62" w:rsidR="1F44D15A" w:rsidRPr="00F21EA9" w:rsidRDefault="1F44D15A" w:rsidP="1F44D15A">
      <w:pPr>
        <w:jc w:val="both"/>
        <w:rPr>
          <w:rFonts w:ascii="Arial" w:eastAsia="Arial" w:hAnsi="Arial" w:cs="Arial"/>
          <w:color w:val="000000" w:themeColor="text1"/>
        </w:rPr>
      </w:pPr>
    </w:p>
    <w:p w14:paraId="0380C1DB" w14:textId="4199CB0B"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 xml:space="preserve">Your workbook will be submitted electronically via </w:t>
      </w:r>
      <w:proofErr w:type="spellStart"/>
      <w:r w:rsidRPr="00F21EA9">
        <w:rPr>
          <w:rFonts w:ascii="Arial" w:eastAsia="Arial" w:hAnsi="Arial" w:cs="Arial"/>
          <w:color w:val="000000" w:themeColor="text1"/>
        </w:rPr>
        <w:t>Turnitin</w:t>
      </w:r>
      <w:proofErr w:type="spellEnd"/>
      <w:r w:rsidRPr="00F21EA9">
        <w:rPr>
          <w:rFonts w:ascii="Arial" w:eastAsia="Arial" w:hAnsi="Arial" w:cs="Arial"/>
          <w:color w:val="000000" w:themeColor="text1"/>
        </w:rPr>
        <w:t xml:space="preserve"> on Moodle. Guidance on this is in the Student Handbook. </w:t>
      </w:r>
    </w:p>
    <w:p w14:paraId="3B2C64D3" w14:textId="0BF474F9" w:rsidR="1F44D15A" w:rsidRPr="00F21EA9" w:rsidRDefault="1F44D15A" w:rsidP="1F44D15A">
      <w:pPr>
        <w:ind w:left="360"/>
        <w:jc w:val="both"/>
        <w:rPr>
          <w:rFonts w:ascii="Arial" w:eastAsia="Arial" w:hAnsi="Arial" w:cs="Arial"/>
          <w:color w:val="000000" w:themeColor="text1"/>
        </w:rPr>
      </w:pPr>
    </w:p>
    <w:p w14:paraId="4A6EE485" w14:textId="3B4DB93C" w:rsidR="1F44D15A" w:rsidRPr="00F21EA9" w:rsidRDefault="1F44D15A" w:rsidP="1F44D15A">
      <w:pPr>
        <w:jc w:val="both"/>
        <w:rPr>
          <w:rFonts w:ascii="Arial" w:eastAsia="Arial" w:hAnsi="Arial" w:cs="Arial"/>
          <w:color w:val="000000" w:themeColor="text1"/>
        </w:rPr>
      </w:pPr>
      <w:r w:rsidRPr="00F21EA9">
        <w:rPr>
          <w:rFonts w:ascii="Arial" w:eastAsia="Arial" w:hAnsi="Arial" w:cs="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F21EA9" w:rsidRDefault="1F44D15A" w:rsidP="1F44D15A">
      <w:pPr>
        <w:ind w:left="360"/>
        <w:jc w:val="both"/>
        <w:rPr>
          <w:rFonts w:ascii="Arial" w:eastAsia="Arial" w:hAnsi="Arial" w:cs="Arial"/>
          <w:color w:val="000000" w:themeColor="text1"/>
        </w:rPr>
      </w:pPr>
    </w:p>
    <w:p w14:paraId="3D151132" w14:textId="1EBCEAC2" w:rsidR="1F44D15A" w:rsidRPr="00F21EA9" w:rsidRDefault="1F44D15A" w:rsidP="1F44D15A">
      <w:pPr>
        <w:jc w:val="both"/>
        <w:rPr>
          <w:rFonts w:ascii="Arial" w:eastAsia="Arial" w:hAnsi="Arial" w:cs="Arial"/>
          <w:color w:val="000000" w:themeColor="text1"/>
        </w:rPr>
      </w:pPr>
    </w:p>
    <w:p w14:paraId="5FDD63E6" w14:textId="143865B4" w:rsidR="1F44D15A" w:rsidRPr="00F21EA9" w:rsidRDefault="1F44D15A" w:rsidP="1F44D15A">
      <w:pPr>
        <w:jc w:val="both"/>
        <w:rPr>
          <w:rFonts w:ascii="Arial" w:eastAsia="Arial" w:hAnsi="Arial" w:cs="Arial"/>
          <w:color w:val="000000" w:themeColor="text1"/>
        </w:rPr>
      </w:pPr>
      <w:r w:rsidRPr="00F21EA9">
        <w:rPr>
          <w:rFonts w:ascii="Arial" w:eastAsia="Arial" w:hAnsi="Arial" w:cs="Arial"/>
          <w:b/>
          <w:bCs/>
          <w:color w:val="000000" w:themeColor="text1"/>
        </w:rPr>
        <w:t>Dyslexia and other special circumstances</w:t>
      </w:r>
    </w:p>
    <w:p w14:paraId="0A4F22BC" w14:textId="6B6B25B8" w:rsidR="1F44D15A" w:rsidRPr="00F21EA9" w:rsidRDefault="1F44D15A" w:rsidP="1F44D15A">
      <w:pPr>
        <w:jc w:val="both"/>
        <w:rPr>
          <w:rFonts w:ascii="Arial" w:eastAsia="Arial" w:hAnsi="Arial" w:cs="Arial"/>
          <w:color w:val="000000" w:themeColor="text1"/>
        </w:rPr>
      </w:pPr>
    </w:p>
    <w:p w14:paraId="6073D6CF" w14:textId="3DB37EA5" w:rsidR="1F44D15A" w:rsidRPr="00F21EA9" w:rsidRDefault="1F44D15A" w:rsidP="1F44D15A">
      <w:pPr>
        <w:jc w:val="both"/>
        <w:rPr>
          <w:rFonts w:ascii="Arial" w:eastAsia="Arial" w:hAnsi="Arial" w:cs="Arial"/>
          <w:color w:val="000000" w:themeColor="text1"/>
        </w:rPr>
      </w:pPr>
      <w:r w:rsidRPr="00F21EA9">
        <w:rPr>
          <w:rFonts w:ascii="Arial" w:eastAsia="Arial" w:hAnsi="Arial" w:cs="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00F21EA9">
        <w:rPr>
          <w:rFonts w:ascii="Arial" w:eastAsia="Arial" w:hAnsi="Arial" w:cs="Arial"/>
          <w:b/>
          <w:bCs/>
          <w:i/>
          <w:iCs/>
          <w:color w:val="000000" w:themeColor="text1"/>
        </w:rPr>
        <w:t>it is the learner’s individual responsibility to contact them</w:t>
      </w:r>
      <w:r w:rsidRPr="00F21EA9">
        <w:rPr>
          <w:rFonts w:ascii="Arial" w:eastAsia="Arial" w:hAnsi="Arial" w:cs="Arial"/>
          <w:color w:val="000000" w:themeColor="text1"/>
        </w:rPr>
        <w:t xml:space="preserve">. </w:t>
      </w:r>
    </w:p>
    <w:p w14:paraId="7D7ED99A" w14:textId="6343BAAA" w:rsidR="1F44D15A" w:rsidRPr="00F21EA9" w:rsidRDefault="1F44D15A" w:rsidP="1F44D15A">
      <w:pPr>
        <w:jc w:val="both"/>
        <w:rPr>
          <w:rFonts w:ascii="Arial" w:eastAsia="Arial" w:hAnsi="Arial" w:cs="Arial"/>
          <w:color w:val="000000" w:themeColor="text1"/>
        </w:rPr>
      </w:pPr>
    </w:p>
    <w:p w14:paraId="162126E7" w14:textId="1E2935CF" w:rsidR="1F44D15A" w:rsidRPr="00F21EA9" w:rsidRDefault="1F44D15A" w:rsidP="1F44D15A">
      <w:pPr>
        <w:jc w:val="both"/>
        <w:rPr>
          <w:rFonts w:ascii="Arial" w:eastAsia="Arial" w:hAnsi="Arial" w:cs="Arial"/>
          <w:color w:val="000000" w:themeColor="text1"/>
        </w:rPr>
      </w:pPr>
    </w:p>
    <w:p w14:paraId="3FC28B73" w14:textId="198F7236" w:rsidR="1F44D15A" w:rsidRPr="00F21EA9" w:rsidRDefault="1F44D15A" w:rsidP="1F44D15A">
      <w:pPr>
        <w:rPr>
          <w:rFonts w:ascii="Arial" w:eastAsia="Arial" w:hAnsi="Arial" w:cs="Arial"/>
          <w:color w:val="000000" w:themeColor="text1"/>
        </w:rPr>
      </w:pPr>
      <w:r w:rsidRPr="00F21EA9">
        <w:rPr>
          <w:rFonts w:ascii="Arial" w:hAnsi="Arial" w:cs="Arial"/>
        </w:rPr>
        <w:lastRenderedPageBreak/>
        <w:br w:type="page"/>
      </w:r>
    </w:p>
    <w:p w14:paraId="61248618" w14:textId="09CB6BA3" w:rsidR="1F44D15A" w:rsidRPr="00F21EA9" w:rsidRDefault="1F44D15A" w:rsidP="1F44D15A">
      <w:pPr>
        <w:jc w:val="both"/>
        <w:rPr>
          <w:rFonts w:ascii="Arial" w:eastAsia="Arial" w:hAnsi="Arial" w:cs="Arial"/>
          <w:color w:val="000000" w:themeColor="text1"/>
        </w:rPr>
      </w:pPr>
      <w:r w:rsidRPr="00F21EA9">
        <w:rPr>
          <w:rFonts w:ascii="Arial" w:eastAsia="Arial" w:hAnsi="Arial" w:cs="Arial"/>
          <w:b/>
          <w:bCs/>
          <w:color w:val="000000" w:themeColor="text1"/>
        </w:rPr>
        <w:lastRenderedPageBreak/>
        <w:t xml:space="preserve">Guidance: </w:t>
      </w:r>
    </w:p>
    <w:p w14:paraId="23A40762" w14:textId="3CCF6DD3" w:rsidR="1F44D15A" w:rsidRPr="00F21EA9" w:rsidRDefault="1F44D15A" w:rsidP="1F44D15A">
      <w:pPr>
        <w:jc w:val="both"/>
        <w:rPr>
          <w:rFonts w:ascii="Arial" w:eastAsia="Arial" w:hAnsi="Arial" w:cs="Arial"/>
          <w:color w:val="000000" w:themeColor="text1"/>
        </w:rPr>
      </w:pPr>
    </w:p>
    <w:p w14:paraId="7007F704" w14:textId="5B9B32F7" w:rsidR="1F44D15A" w:rsidRPr="00F21EA9" w:rsidRDefault="1F44D15A" w:rsidP="1F44D15A">
      <w:pPr>
        <w:pStyle w:val="ListParagraph"/>
        <w:numPr>
          <w:ilvl w:val="0"/>
          <w:numId w:val="1"/>
        </w:numPr>
        <w:jc w:val="both"/>
        <w:rPr>
          <w:rFonts w:ascii="Arial" w:hAnsi="Arial" w:cs="Arial"/>
          <w:i/>
          <w:iCs/>
          <w:color w:val="000000" w:themeColor="text1"/>
        </w:rPr>
      </w:pPr>
      <w:r w:rsidRPr="00F21EA9">
        <w:rPr>
          <w:rFonts w:ascii="Arial" w:eastAsia="Arial" w:hAnsi="Arial" w:cs="Arial"/>
          <w:i/>
          <w:iCs/>
          <w:color w:val="000000" w:themeColor="text1"/>
        </w:rPr>
        <w:t>Your workbook must contain the items specified in the table below (clearly identified and in the order given);</w:t>
      </w:r>
    </w:p>
    <w:p w14:paraId="0F84D242" w14:textId="2BCB646B" w:rsidR="1F44D15A" w:rsidRPr="00F21EA9" w:rsidRDefault="1F44D15A" w:rsidP="66EF36A5">
      <w:pPr>
        <w:pStyle w:val="ListParagraph"/>
        <w:numPr>
          <w:ilvl w:val="0"/>
          <w:numId w:val="1"/>
        </w:numPr>
        <w:jc w:val="both"/>
        <w:rPr>
          <w:rFonts w:ascii="Arial" w:hAnsi="Arial" w:cs="Arial"/>
          <w:i/>
          <w:iCs/>
          <w:color w:val="000000" w:themeColor="text1"/>
        </w:rPr>
      </w:pPr>
      <w:r w:rsidRPr="00F21EA9">
        <w:rPr>
          <w:rFonts w:ascii="Arial" w:eastAsia="Arial" w:hAnsi="Arial" w:cs="Arial"/>
          <w:i/>
          <w:iCs/>
          <w:color w:val="000000" w:themeColor="text1"/>
        </w:rPr>
        <w:t>You should use this particular document to insert your text / answer within each section of this workbook;</w:t>
      </w:r>
    </w:p>
    <w:p w14:paraId="201992DE" w14:textId="2BFD06EB" w:rsidR="5222C091" w:rsidRPr="00F21EA9" w:rsidRDefault="5222C091" w:rsidP="66EF36A5">
      <w:pPr>
        <w:pStyle w:val="ListParagraph"/>
        <w:numPr>
          <w:ilvl w:val="0"/>
          <w:numId w:val="1"/>
        </w:numPr>
        <w:jc w:val="both"/>
        <w:rPr>
          <w:rFonts w:ascii="Arial" w:hAnsi="Arial" w:cs="Arial"/>
          <w:i/>
          <w:iCs/>
          <w:color w:val="000000" w:themeColor="text1"/>
        </w:rPr>
      </w:pPr>
      <w:r w:rsidRPr="00F21EA9">
        <w:rPr>
          <w:rFonts w:ascii="Arial" w:eastAsia="Arial" w:hAnsi="Arial" w:cs="Arial"/>
          <w:i/>
          <w:iCs/>
          <w:color w:val="000000" w:themeColor="text1"/>
        </w:rPr>
        <w:t xml:space="preserve">You should upload your completed document as a saved pdf file of this workbook; if this is not possible then a </w:t>
      </w:r>
      <w:proofErr w:type="spellStart"/>
      <w:r w:rsidRPr="00F21EA9">
        <w:rPr>
          <w:rFonts w:ascii="Arial" w:eastAsia="Arial" w:hAnsi="Arial" w:cs="Arial"/>
          <w:i/>
          <w:iCs/>
          <w:color w:val="000000" w:themeColor="text1"/>
        </w:rPr>
        <w:t>Worddo</w:t>
      </w:r>
      <w:r w:rsidR="4EBEF885" w:rsidRPr="00F21EA9">
        <w:rPr>
          <w:rFonts w:ascii="Arial" w:eastAsia="Arial" w:hAnsi="Arial" w:cs="Arial"/>
          <w:i/>
          <w:iCs/>
          <w:color w:val="000000" w:themeColor="text1"/>
        </w:rPr>
        <w:t>c</w:t>
      </w:r>
      <w:proofErr w:type="spellEnd"/>
      <w:r w:rsidR="4EBEF885" w:rsidRPr="00F21EA9">
        <w:rPr>
          <w:rFonts w:ascii="Arial" w:eastAsia="Arial" w:hAnsi="Arial" w:cs="Arial"/>
          <w:i/>
          <w:iCs/>
          <w:color w:val="000000" w:themeColor="text1"/>
        </w:rPr>
        <w:t xml:space="preserve"> file is acceptable. Do not send a scanned file from a photocopier, an apple.dot file or a Microsoft publisher file as </w:t>
      </w:r>
      <w:proofErr w:type="spellStart"/>
      <w:r w:rsidR="4EBEF885" w:rsidRPr="00F21EA9">
        <w:rPr>
          <w:rFonts w:ascii="Arial" w:eastAsia="Arial" w:hAnsi="Arial" w:cs="Arial"/>
          <w:i/>
          <w:iCs/>
          <w:color w:val="000000" w:themeColor="text1"/>
        </w:rPr>
        <w:t>Turnitin</w:t>
      </w:r>
      <w:proofErr w:type="spellEnd"/>
      <w:r w:rsidR="4EBEF885" w:rsidRPr="00F21EA9">
        <w:rPr>
          <w:rFonts w:ascii="Arial" w:eastAsia="Arial" w:hAnsi="Arial" w:cs="Arial"/>
          <w:i/>
          <w:iCs/>
          <w:color w:val="000000" w:themeColor="text1"/>
        </w:rPr>
        <w:t xml:space="preserve"> will not be abl</w:t>
      </w:r>
      <w:r w:rsidR="034C924C" w:rsidRPr="00F21EA9">
        <w:rPr>
          <w:rFonts w:ascii="Arial" w:eastAsia="Arial" w:hAnsi="Arial" w:cs="Arial"/>
          <w:i/>
          <w:iCs/>
          <w:color w:val="000000" w:themeColor="text1"/>
        </w:rPr>
        <w:t>e to assess them, despite you being able to upload them.</w:t>
      </w:r>
    </w:p>
    <w:p w14:paraId="6B0C4048" w14:textId="43D7E49F" w:rsidR="1F44D15A" w:rsidRPr="00F21EA9" w:rsidRDefault="1F44D15A" w:rsidP="1F44D15A">
      <w:pPr>
        <w:ind w:right="237"/>
        <w:jc w:val="both"/>
        <w:rPr>
          <w:rFonts w:ascii="Arial" w:hAnsi="Arial" w:cs="Arial"/>
          <w:b/>
          <w:bCs/>
        </w:rPr>
      </w:pPr>
    </w:p>
    <w:p w14:paraId="405CF10B" w14:textId="77777777" w:rsidR="008B28E7" w:rsidRPr="00F21EA9" w:rsidRDefault="008B28E7" w:rsidP="00340E9A">
      <w:pPr>
        <w:ind w:right="237"/>
        <w:jc w:val="both"/>
        <w:rPr>
          <w:rFonts w:ascii="Arial" w:hAnsi="Arial" w:cs="Arial"/>
          <w:b/>
        </w:rPr>
      </w:pPr>
      <w:r w:rsidRPr="00F21EA9">
        <w:rPr>
          <w:rFonts w:ascii="Arial" w:hAnsi="Arial" w:cs="Arial"/>
          <w:b/>
        </w:rPr>
        <w:t xml:space="preserve">Contents </w:t>
      </w:r>
    </w:p>
    <w:p w14:paraId="48980C89" w14:textId="77777777" w:rsidR="00B12295" w:rsidRPr="00F21EA9" w:rsidRDefault="00B12295" w:rsidP="00340E9A">
      <w:pPr>
        <w:ind w:right="237"/>
        <w:jc w:val="both"/>
        <w:rPr>
          <w:rFonts w:ascii="Arial" w:hAnsi="Arial" w:cs="Arial"/>
          <w:b/>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F21EA9" w14:paraId="0CDD85F0" w14:textId="4A005F79" w:rsidTr="66EF36A5">
        <w:tc>
          <w:tcPr>
            <w:tcW w:w="1627" w:type="dxa"/>
            <w:shd w:val="clear" w:color="auto" w:fill="auto"/>
          </w:tcPr>
          <w:p w14:paraId="0C25BFEF" w14:textId="0E3B031A" w:rsidR="00446F80" w:rsidRPr="00F21EA9" w:rsidRDefault="00446F80" w:rsidP="00340E9A">
            <w:pPr>
              <w:ind w:right="237"/>
              <w:jc w:val="both"/>
              <w:rPr>
                <w:rFonts w:ascii="Arial" w:hAnsi="Arial" w:cs="Arial"/>
                <w:b/>
              </w:rPr>
            </w:pPr>
            <w:r w:rsidRPr="00F21EA9">
              <w:rPr>
                <w:rFonts w:ascii="Arial" w:hAnsi="Arial" w:cs="Arial"/>
                <w:b/>
              </w:rPr>
              <w:t xml:space="preserve">Workbook </w:t>
            </w:r>
          </w:p>
        </w:tc>
        <w:tc>
          <w:tcPr>
            <w:tcW w:w="5253" w:type="dxa"/>
            <w:shd w:val="clear" w:color="auto" w:fill="auto"/>
          </w:tcPr>
          <w:p w14:paraId="1F40F756" w14:textId="746F93B6" w:rsidR="00446F80" w:rsidRPr="00F21EA9" w:rsidRDefault="00446F80" w:rsidP="00340E9A">
            <w:pPr>
              <w:ind w:right="237"/>
              <w:jc w:val="both"/>
              <w:rPr>
                <w:rFonts w:ascii="Arial" w:hAnsi="Arial" w:cs="Arial"/>
                <w:b/>
              </w:rPr>
            </w:pPr>
            <w:r w:rsidRPr="00F21EA9">
              <w:rPr>
                <w:rFonts w:ascii="Arial" w:hAnsi="Arial" w:cs="Arial"/>
                <w:b/>
              </w:rPr>
              <w:t xml:space="preserve">Area of Professional Practice </w:t>
            </w:r>
          </w:p>
          <w:p w14:paraId="1A5D6AF9" w14:textId="77777777" w:rsidR="00446F80" w:rsidRPr="00F21EA9" w:rsidRDefault="00446F80" w:rsidP="00340E9A">
            <w:pPr>
              <w:ind w:right="237"/>
              <w:jc w:val="both"/>
              <w:rPr>
                <w:rFonts w:ascii="Arial" w:hAnsi="Arial" w:cs="Arial"/>
                <w:b/>
              </w:rPr>
            </w:pPr>
          </w:p>
        </w:tc>
        <w:tc>
          <w:tcPr>
            <w:tcW w:w="2300" w:type="dxa"/>
          </w:tcPr>
          <w:p w14:paraId="0B5B7A74" w14:textId="18F87E3C" w:rsidR="00446F80" w:rsidRPr="00F21EA9" w:rsidRDefault="00446F80" w:rsidP="00340E9A">
            <w:pPr>
              <w:ind w:right="237"/>
              <w:jc w:val="both"/>
              <w:rPr>
                <w:rFonts w:ascii="Arial" w:hAnsi="Arial" w:cs="Arial"/>
                <w:b/>
              </w:rPr>
            </w:pPr>
            <w:r w:rsidRPr="00F21EA9">
              <w:rPr>
                <w:rFonts w:ascii="Arial" w:hAnsi="Arial" w:cs="Arial"/>
                <w:b/>
              </w:rPr>
              <w:t>Word count</w:t>
            </w:r>
          </w:p>
        </w:tc>
      </w:tr>
      <w:tr w:rsidR="00446F80" w:rsidRPr="00F21EA9" w14:paraId="3F209145" w14:textId="4F757148" w:rsidTr="66EF36A5">
        <w:tc>
          <w:tcPr>
            <w:tcW w:w="1627" w:type="dxa"/>
            <w:shd w:val="clear" w:color="auto" w:fill="auto"/>
          </w:tcPr>
          <w:p w14:paraId="2967F37F" w14:textId="0F34A889" w:rsidR="00446F80" w:rsidRPr="00F21EA9" w:rsidRDefault="00446F80" w:rsidP="00340E9A">
            <w:pPr>
              <w:ind w:right="237"/>
              <w:jc w:val="both"/>
              <w:rPr>
                <w:rFonts w:ascii="Arial" w:hAnsi="Arial" w:cs="Arial"/>
              </w:rPr>
            </w:pPr>
            <w:r w:rsidRPr="00F21EA9">
              <w:rPr>
                <w:rFonts w:ascii="Arial" w:hAnsi="Arial" w:cs="Arial"/>
              </w:rPr>
              <w:t xml:space="preserve">Task 1 </w:t>
            </w:r>
          </w:p>
        </w:tc>
        <w:tc>
          <w:tcPr>
            <w:tcW w:w="5253" w:type="dxa"/>
            <w:shd w:val="clear" w:color="auto" w:fill="auto"/>
          </w:tcPr>
          <w:p w14:paraId="7CAD68AF" w14:textId="77777777" w:rsidR="00446F80" w:rsidRPr="00F21EA9" w:rsidRDefault="00446F80" w:rsidP="00340E9A">
            <w:pPr>
              <w:ind w:right="237"/>
              <w:jc w:val="both"/>
              <w:rPr>
                <w:rFonts w:ascii="Arial" w:hAnsi="Arial" w:cs="Arial"/>
                <w:b/>
              </w:rPr>
            </w:pPr>
            <w:r w:rsidRPr="00F21EA9">
              <w:rPr>
                <w:rFonts w:ascii="Arial" w:hAnsi="Arial" w:cs="Arial"/>
                <w:b/>
              </w:rPr>
              <w:t>Wellbeing and Resilience</w:t>
            </w:r>
          </w:p>
          <w:p w14:paraId="13F52887" w14:textId="48D70A27" w:rsidR="00446F80" w:rsidRPr="00F21EA9" w:rsidRDefault="00446F80" w:rsidP="00340E9A">
            <w:pPr>
              <w:ind w:right="237"/>
              <w:jc w:val="both"/>
              <w:rPr>
                <w:rFonts w:ascii="Arial" w:hAnsi="Arial" w:cs="Arial"/>
                <w:b/>
              </w:rPr>
            </w:pPr>
          </w:p>
        </w:tc>
        <w:tc>
          <w:tcPr>
            <w:tcW w:w="2300" w:type="dxa"/>
          </w:tcPr>
          <w:p w14:paraId="6787B963" w14:textId="6BC1FB1E" w:rsidR="00446F80" w:rsidRPr="00F21EA9" w:rsidRDefault="001BC1C4" w:rsidP="001BC1C4">
            <w:pPr>
              <w:ind w:right="237"/>
              <w:jc w:val="both"/>
              <w:rPr>
                <w:rFonts w:ascii="Arial" w:hAnsi="Arial" w:cs="Arial"/>
                <w:b/>
                <w:bCs/>
              </w:rPr>
            </w:pPr>
            <w:r w:rsidRPr="00F21EA9">
              <w:rPr>
                <w:rFonts w:ascii="Arial" w:hAnsi="Arial" w:cs="Arial"/>
                <w:b/>
                <w:bCs/>
              </w:rPr>
              <w:t>1</w:t>
            </w:r>
            <w:r w:rsidR="681CC37B" w:rsidRPr="00F21EA9">
              <w:rPr>
                <w:rFonts w:ascii="Arial" w:hAnsi="Arial" w:cs="Arial"/>
                <w:b/>
                <w:bCs/>
              </w:rPr>
              <w:t>0</w:t>
            </w:r>
            <w:r w:rsidRPr="00F21EA9">
              <w:rPr>
                <w:rFonts w:ascii="Arial" w:hAnsi="Arial" w:cs="Arial"/>
                <w:b/>
                <w:bCs/>
              </w:rPr>
              <w:t>00</w:t>
            </w:r>
          </w:p>
        </w:tc>
      </w:tr>
      <w:tr w:rsidR="00446F80" w:rsidRPr="00F21EA9" w14:paraId="73724C95" w14:textId="5CDFE9D3" w:rsidTr="66EF36A5">
        <w:tc>
          <w:tcPr>
            <w:tcW w:w="1627" w:type="dxa"/>
            <w:shd w:val="clear" w:color="auto" w:fill="auto"/>
          </w:tcPr>
          <w:p w14:paraId="5F71CFD1" w14:textId="151514F9" w:rsidR="00446F80" w:rsidRPr="00F21EA9" w:rsidRDefault="00446F80" w:rsidP="00340E9A">
            <w:pPr>
              <w:ind w:right="237"/>
              <w:jc w:val="both"/>
              <w:rPr>
                <w:rFonts w:ascii="Arial" w:hAnsi="Arial" w:cs="Arial"/>
              </w:rPr>
            </w:pPr>
            <w:r w:rsidRPr="00F21EA9">
              <w:rPr>
                <w:rFonts w:ascii="Arial" w:hAnsi="Arial" w:cs="Arial"/>
              </w:rPr>
              <w:t>Task 2</w:t>
            </w:r>
          </w:p>
        </w:tc>
        <w:tc>
          <w:tcPr>
            <w:tcW w:w="5253" w:type="dxa"/>
            <w:shd w:val="clear" w:color="auto" w:fill="auto"/>
          </w:tcPr>
          <w:p w14:paraId="16851213" w14:textId="77777777" w:rsidR="000D00D9" w:rsidRPr="00F21EA9" w:rsidRDefault="59C39479" w:rsidP="59C39479">
            <w:pPr>
              <w:rPr>
                <w:rFonts w:ascii="Arial" w:eastAsia="Arial" w:hAnsi="Arial" w:cs="Arial"/>
                <w:b/>
                <w:bCs/>
                <w:color w:val="000000" w:themeColor="text1"/>
                <w:lang w:val="en-US"/>
              </w:rPr>
            </w:pPr>
            <w:r w:rsidRPr="00F21EA9">
              <w:rPr>
                <w:rFonts w:ascii="Arial" w:eastAsia="Arial" w:hAnsi="Arial" w:cs="Arial"/>
                <w:b/>
                <w:bCs/>
                <w:color w:val="000000" w:themeColor="text1"/>
                <w:lang w:val="en-US"/>
              </w:rPr>
              <w:t>Decision-making and Discretion</w:t>
            </w:r>
          </w:p>
          <w:p w14:paraId="33D25F46" w14:textId="77777777" w:rsidR="000D00D9" w:rsidRPr="00F21EA9" w:rsidRDefault="59C39479" w:rsidP="59C39479">
            <w:pPr>
              <w:rPr>
                <w:rFonts w:ascii="Arial" w:eastAsia="Arial" w:hAnsi="Arial" w:cs="Arial"/>
                <w:b/>
                <w:bCs/>
                <w:color w:val="000000" w:themeColor="text1"/>
                <w:lang w:val="en-US"/>
              </w:rPr>
            </w:pPr>
            <w:r w:rsidRPr="00F21EA9">
              <w:rPr>
                <w:rFonts w:ascii="Arial" w:eastAsia="Arial" w:hAnsi="Arial" w:cs="Arial"/>
                <w:b/>
                <w:bCs/>
                <w:color w:val="000000" w:themeColor="text1"/>
                <w:lang w:val="en-US"/>
              </w:rPr>
              <w:t>Vulnerability and Risk</w:t>
            </w:r>
          </w:p>
          <w:p w14:paraId="2C3E7745" w14:textId="32DFCD90" w:rsidR="00446F80" w:rsidRPr="00F21EA9" w:rsidRDefault="59C39479" w:rsidP="59C39479">
            <w:pPr>
              <w:rPr>
                <w:rFonts w:ascii="Arial" w:eastAsia="Arial" w:hAnsi="Arial" w:cs="Arial"/>
                <w:color w:val="000000" w:themeColor="text1"/>
                <w:sz w:val="22"/>
                <w:szCs w:val="22"/>
              </w:rPr>
            </w:pPr>
            <w:r w:rsidRPr="00F21EA9">
              <w:rPr>
                <w:rFonts w:ascii="Arial" w:eastAsia="Arial" w:hAnsi="Arial" w:cs="Arial"/>
                <w:b/>
                <w:bCs/>
                <w:color w:val="000000" w:themeColor="text1"/>
                <w:lang w:val="en-US"/>
              </w:rPr>
              <w:t>Public Protection</w:t>
            </w:r>
          </w:p>
        </w:tc>
        <w:tc>
          <w:tcPr>
            <w:tcW w:w="2300" w:type="dxa"/>
          </w:tcPr>
          <w:p w14:paraId="151A1BD9" w14:textId="66175760" w:rsidR="00446F80" w:rsidRPr="00F21EA9" w:rsidRDefault="001BC1C4" w:rsidP="001BC1C4">
            <w:pPr>
              <w:ind w:right="237"/>
              <w:jc w:val="both"/>
              <w:rPr>
                <w:rFonts w:ascii="Arial" w:hAnsi="Arial" w:cs="Arial"/>
                <w:b/>
                <w:bCs/>
              </w:rPr>
            </w:pPr>
            <w:r w:rsidRPr="00F21EA9">
              <w:rPr>
                <w:rFonts w:ascii="Arial" w:hAnsi="Arial" w:cs="Arial"/>
                <w:b/>
                <w:bCs/>
              </w:rPr>
              <w:t>1500</w:t>
            </w:r>
          </w:p>
        </w:tc>
      </w:tr>
      <w:tr w:rsidR="00446F80" w:rsidRPr="00F21EA9" w14:paraId="6953A260" w14:textId="25AAFF4B" w:rsidTr="66EF36A5">
        <w:tc>
          <w:tcPr>
            <w:tcW w:w="1627" w:type="dxa"/>
            <w:shd w:val="clear" w:color="auto" w:fill="auto"/>
          </w:tcPr>
          <w:p w14:paraId="02F0EB04" w14:textId="71C83160" w:rsidR="00446F80" w:rsidRPr="00F21EA9" w:rsidRDefault="00446F80" w:rsidP="00340E9A">
            <w:pPr>
              <w:ind w:right="237"/>
              <w:jc w:val="both"/>
              <w:rPr>
                <w:rFonts w:ascii="Arial" w:hAnsi="Arial" w:cs="Arial"/>
              </w:rPr>
            </w:pPr>
            <w:r w:rsidRPr="00F21EA9">
              <w:rPr>
                <w:rFonts w:ascii="Arial" w:hAnsi="Arial" w:cs="Arial"/>
              </w:rPr>
              <w:t xml:space="preserve">Task 3 </w:t>
            </w:r>
          </w:p>
        </w:tc>
        <w:tc>
          <w:tcPr>
            <w:tcW w:w="5253" w:type="dxa"/>
            <w:shd w:val="clear" w:color="auto" w:fill="auto"/>
          </w:tcPr>
          <w:p w14:paraId="7998CD07" w14:textId="77777777" w:rsidR="000D00D9" w:rsidRPr="00F21EA9" w:rsidRDefault="007E4FC2" w:rsidP="007E4FC2">
            <w:pPr>
              <w:ind w:right="237"/>
              <w:jc w:val="both"/>
              <w:rPr>
                <w:rFonts w:ascii="Arial" w:hAnsi="Arial" w:cs="Arial"/>
                <w:b/>
              </w:rPr>
            </w:pPr>
            <w:r w:rsidRPr="00F21EA9">
              <w:rPr>
                <w:rFonts w:ascii="Arial" w:hAnsi="Arial" w:cs="Arial"/>
                <w:b/>
              </w:rPr>
              <w:t>Maintaining Professional Standards</w:t>
            </w:r>
          </w:p>
          <w:p w14:paraId="27138CBA" w14:textId="62A546C5" w:rsidR="007E4FC2" w:rsidRPr="00F21EA9" w:rsidRDefault="007E4FC2" w:rsidP="007E4FC2">
            <w:pPr>
              <w:ind w:right="237"/>
              <w:jc w:val="both"/>
              <w:rPr>
                <w:rFonts w:ascii="Arial" w:hAnsi="Arial" w:cs="Arial"/>
                <w:b/>
              </w:rPr>
            </w:pPr>
            <w:r w:rsidRPr="00F21EA9">
              <w:rPr>
                <w:rFonts w:ascii="Arial" w:hAnsi="Arial" w:cs="Arial"/>
                <w:b/>
              </w:rPr>
              <w:t>Leadership and Team-working</w:t>
            </w:r>
          </w:p>
          <w:p w14:paraId="6F74A7BB" w14:textId="474F56B6" w:rsidR="00446F80" w:rsidRPr="00F21EA9" w:rsidRDefault="00446F80" w:rsidP="00340E9A">
            <w:pPr>
              <w:ind w:right="237"/>
              <w:jc w:val="both"/>
              <w:rPr>
                <w:rFonts w:ascii="Arial" w:hAnsi="Arial" w:cs="Arial"/>
                <w:b/>
                <w:highlight w:val="green"/>
              </w:rPr>
            </w:pPr>
          </w:p>
        </w:tc>
        <w:tc>
          <w:tcPr>
            <w:tcW w:w="2300" w:type="dxa"/>
          </w:tcPr>
          <w:p w14:paraId="2C10A136" w14:textId="18BE4B8D" w:rsidR="00446F80" w:rsidRPr="00F21EA9" w:rsidRDefault="001BC1C4" w:rsidP="001BC1C4">
            <w:pPr>
              <w:ind w:right="237"/>
              <w:jc w:val="both"/>
              <w:rPr>
                <w:rFonts w:ascii="Arial" w:hAnsi="Arial" w:cs="Arial"/>
                <w:b/>
                <w:bCs/>
              </w:rPr>
            </w:pPr>
            <w:r w:rsidRPr="00F21EA9">
              <w:rPr>
                <w:rFonts w:ascii="Arial" w:hAnsi="Arial" w:cs="Arial"/>
                <w:b/>
                <w:bCs/>
              </w:rPr>
              <w:t>1500</w:t>
            </w:r>
          </w:p>
        </w:tc>
      </w:tr>
      <w:tr w:rsidR="00446F80" w:rsidRPr="00F21EA9" w14:paraId="0E09B7AB" w14:textId="15055A9A" w:rsidTr="66EF36A5">
        <w:tc>
          <w:tcPr>
            <w:tcW w:w="1627" w:type="dxa"/>
            <w:shd w:val="clear" w:color="auto" w:fill="auto"/>
          </w:tcPr>
          <w:p w14:paraId="48892DF1" w14:textId="3186F543" w:rsidR="00446F80" w:rsidRPr="00F21EA9" w:rsidRDefault="00446F80" w:rsidP="00340E9A">
            <w:pPr>
              <w:ind w:right="237"/>
              <w:jc w:val="both"/>
              <w:rPr>
                <w:rFonts w:ascii="Arial" w:hAnsi="Arial" w:cs="Arial"/>
              </w:rPr>
            </w:pPr>
            <w:r w:rsidRPr="00F21EA9">
              <w:rPr>
                <w:rFonts w:ascii="Arial" w:hAnsi="Arial" w:cs="Arial"/>
              </w:rPr>
              <w:t xml:space="preserve">Task 4 </w:t>
            </w:r>
          </w:p>
        </w:tc>
        <w:tc>
          <w:tcPr>
            <w:tcW w:w="5253" w:type="dxa"/>
            <w:shd w:val="clear" w:color="auto" w:fill="auto"/>
          </w:tcPr>
          <w:p w14:paraId="22BB8213" w14:textId="77777777" w:rsidR="000D00D9" w:rsidRPr="00F21EA9" w:rsidRDefault="007E4FC2" w:rsidP="007E4FC2">
            <w:pPr>
              <w:ind w:right="237"/>
              <w:jc w:val="both"/>
              <w:rPr>
                <w:rFonts w:ascii="Arial" w:hAnsi="Arial" w:cs="Arial"/>
                <w:b/>
              </w:rPr>
            </w:pPr>
            <w:r w:rsidRPr="00F21EA9">
              <w:rPr>
                <w:rFonts w:ascii="Arial" w:hAnsi="Arial" w:cs="Arial"/>
                <w:b/>
              </w:rPr>
              <w:t>Policing the road</w:t>
            </w:r>
            <w:r w:rsidR="000D00D9" w:rsidRPr="00F21EA9">
              <w:rPr>
                <w:rFonts w:ascii="Arial" w:hAnsi="Arial" w:cs="Arial"/>
                <w:b/>
              </w:rPr>
              <w:t>s</w:t>
            </w:r>
          </w:p>
          <w:p w14:paraId="775A6C82" w14:textId="77777777" w:rsidR="000D00D9" w:rsidRPr="00F21EA9" w:rsidRDefault="000D00D9" w:rsidP="007E4FC2">
            <w:pPr>
              <w:ind w:right="237"/>
              <w:jc w:val="both"/>
              <w:rPr>
                <w:rFonts w:ascii="Arial" w:hAnsi="Arial" w:cs="Arial"/>
                <w:b/>
              </w:rPr>
            </w:pPr>
            <w:r w:rsidRPr="00F21EA9">
              <w:rPr>
                <w:rFonts w:ascii="Arial" w:hAnsi="Arial" w:cs="Arial"/>
                <w:b/>
              </w:rPr>
              <w:t>I</w:t>
            </w:r>
            <w:r w:rsidR="007E4FC2" w:rsidRPr="00F21EA9">
              <w:rPr>
                <w:rFonts w:ascii="Arial" w:hAnsi="Arial" w:cs="Arial"/>
                <w:b/>
              </w:rPr>
              <w:t xml:space="preserve">nformation and intelligence </w:t>
            </w:r>
          </w:p>
          <w:p w14:paraId="51B4540F" w14:textId="3C9F2CE5" w:rsidR="00446F80" w:rsidRPr="00F21EA9" w:rsidRDefault="000D00D9" w:rsidP="000D00D9">
            <w:pPr>
              <w:ind w:right="237"/>
              <w:jc w:val="both"/>
              <w:rPr>
                <w:rFonts w:ascii="Arial" w:hAnsi="Arial" w:cs="Arial"/>
                <w:b/>
                <w:highlight w:val="green"/>
              </w:rPr>
            </w:pPr>
            <w:r w:rsidRPr="00F21EA9">
              <w:rPr>
                <w:rFonts w:ascii="Arial" w:hAnsi="Arial" w:cs="Arial"/>
                <w:b/>
              </w:rPr>
              <w:t>C</w:t>
            </w:r>
            <w:r w:rsidR="007E4FC2" w:rsidRPr="00F21EA9">
              <w:rPr>
                <w:rFonts w:ascii="Arial" w:hAnsi="Arial" w:cs="Arial"/>
                <w:b/>
              </w:rPr>
              <w:t>onducting investigations</w:t>
            </w:r>
          </w:p>
        </w:tc>
        <w:tc>
          <w:tcPr>
            <w:tcW w:w="2300" w:type="dxa"/>
          </w:tcPr>
          <w:p w14:paraId="09719273" w14:textId="105ECC09" w:rsidR="00446F80" w:rsidRPr="00F21EA9" w:rsidRDefault="001BC1C4" w:rsidP="001BC1C4">
            <w:pPr>
              <w:ind w:right="237"/>
              <w:jc w:val="both"/>
              <w:rPr>
                <w:rFonts w:ascii="Arial" w:hAnsi="Arial" w:cs="Arial"/>
                <w:b/>
                <w:bCs/>
              </w:rPr>
            </w:pPr>
            <w:r w:rsidRPr="00F21EA9">
              <w:rPr>
                <w:rFonts w:ascii="Arial" w:hAnsi="Arial" w:cs="Arial"/>
                <w:b/>
                <w:bCs/>
              </w:rPr>
              <w:t>1500</w:t>
            </w:r>
          </w:p>
        </w:tc>
      </w:tr>
      <w:tr w:rsidR="09B7B47E" w:rsidRPr="00F21EA9" w14:paraId="48497036" w14:textId="77777777" w:rsidTr="66EF36A5">
        <w:trPr>
          <w:trHeight w:val="81"/>
        </w:trPr>
        <w:tc>
          <w:tcPr>
            <w:tcW w:w="1627" w:type="dxa"/>
            <w:shd w:val="clear" w:color="auto" w:fill="auto"/>
          </w:tcPr>
          <w:p w14:paraId="31F96D6F" w14:textId="54094DC1" w:rsidR="3B369FB9" w:rsidRPr="00F21EA9" w:rsidRDefault="3B369FB9" w:rsidP="09B7B47E">
            <w:pPr>
              <w:jc w:val="both"/>
              <w:rPr>
                <w:rFonts w:ascii="Arial" w:hAnsi="Arial" w:cs="Arial"/>
              </w:rPr>
            </w:pPr>
            <w:r w:rsidRPr="00F21EA9">
              <w:rPr>
                <w:rFonts w:ascii="Arial" w:hAnsi="Arial" w:cs="Arial"/>
              </w:rPr>
              <w:t>Task 5</w:t>
            </w:r>
          </w:p>
        </w:tc>
        <w:tc>
          <w:tcPr>
            <w:tcW w:w="5253" w:type="dxa"/>
            <w:shd w:val="clear" w:color="auto" w:fill="auto"/>
          </w:tcPr>
          <w:p w14:paraId="205D3C82" w14:textId="12E15271" w:rsidR="3B369FB9" w:rsidRPr="00F21EA9" w:rsidRDefault="3B369FB9" w:rsidP="09B7B47E">
            <w:pPr>
              <w:ind w:right="237"/>
              <w:jc w:val="both"/>
              <w:rPr>
                <w:rFonts w:ascii="Arial" w:eastAsia="Arial" w:hAnsi="Arial" w:cs="Arial"/>
                <w:color w:val="000000" w:themeColor="text1"/>
              </w:rPr>
            </w:pPr>
            <w:r w:rsidRPr="00F21EA9">
              <w:rPr>
                <w:rFonts w:ascii="Arial" w:eastAsia="Arial" w:hAnsi="Arial" w:cs="Arial"/>
                <w:b/>
                <w:bCs/>
              </w:rPr>
              <w:t>Individual Learning Plan</w:t>
            </w:r>
          </w:p>
        </w:tc>
        <w:tc>
          <w:tcPr>
            <w:tcW w:w="2300" w:type="dxa"/>
          </w:tcPr>
          <w:p w14:paraId="065ED5B7" w14:textId="4E34A812" w:rsidR="3B369FB9" w:rsidRPr="00F21EA9" w:rsidRDefault="3B369FB9" w:rsidP="09B7B47E">
            <w:pPr>
              <w:ind w:right="237"/>
              <w:jc w:val="both"/>
              <w:rPr>
                <w:rFonts w:ascii="Arial" w:eastAsia="Arial" w:hAnsi="Arial" w:cs="Arial"/>
                <w:color w:val="000000" w:themeColor="text1"/>
              </w:rPr>
            </w:pPr>
            <w:r w:rsidRPr="00F21EA9">
              <w:rPr>
                <w:rFonts w:ascii="Arial" w:eastAsia="Arial" w:hAnsi="Arial" w:cs="Arial"/>
                <w:b/>
                <w:bCs/>
              </w:rPr>
              <w:t>1</w:t>
            </w:r>
            <w:r w:rsidR="768F6FAB" w:rsidRPr="00F21EA9">
              <w:rPr>
                <w:rFonts w:ascii="Arial" w:eastAsia="Arial" w:hAnsi="Arial" w:cs="Arial"/>
                <w:b/>
                <w:bCs/>
              </w:rPr>
              <w:t>5</w:t>
            </w:r>
            <w:r w:rsidRPr="00F21EA9">
              <w:rPr>
                <w:rFonts w:ascii="Arial" w:eastAsia="Arial" w:hAnsi="Arial" w:cs="Arial"/>
                <w:b/>
                <w:bCs/>
              </w:rPr>
              <w:t>00 equivalent</w:t>
            </w:r>
          </w:p>
          <w:p w14:paraId="2EDFCE07" w14:textId="742FE333" w:rsidR="09B7B47E" w:rsidRPr="00F21EA9" w:rsidRDefault="09B7B47E" w:rsidP="09B7B47E">
            <w:pPr>
              <w:spacing w:line="360" w:lineRule="auto"/>
              <w:jc w:val="both"/>
              <w:rPr>
                <w:rFonts w:ascii="Arial" w:hAnsi="Arial" w:cs="Arial"/>
                <w:b/>
                <w:bCs/>
              </w:rPr>
            </w:pPr>
          </w:p>
        </w:tc>
      </w:tr>
      <w:tr w:rsidR="0020210A" w:rsidRPr="00F21EA9" w14:paraId="098DD7AD" w14:textId="77777777" w:rsidTr="66EF36A5">
        <w:trPr>
          <w:trHeight w:val="81"/>
        </w:trPr>
        <w:tc>
          <w:tcPr>
            <w:tcW w:w="1627" w:type="dxa"/>
            <w:shd w:val="clear" w:color="auto" w:fill="auto"/>
          </w:tcPr>
          <w:p w14:paraId="5CEC4B8B" w14:textId="7E4B2979" w:rsidR="0020210A" w:rsidRPr="00F21EA9" w:rsidRDefault="0020210A" w:rsidP="0020210A">
            <w:pPr>
              <w:jc w:val="both"/>
              <w:rPr>
                <w:rFonts w:ascii="Arial" w:hAnsi="Arial" w:cs="Arial"/>
              </w:rPr>
            </w:pPr>
            <w:r w:rsidRPr="00F21EA9">
              <w:rPr>
                <w:rFonts w:ascii="Arial" w:hAnsi="Arial" w:cs="Arial"/>
              </w:rPr>
              <w:t xml:space="preserve">Task </w:t>
            </w:r>
            <w:r w:rsidR="12179408" w:rsidRPr="00F21EA9">
              <w:rPr>
                <w:rFonts w:ascii="Arial" w:hAnsi="Arial" w:cs="Arial"/>
              </w:rPr>
              <w:t>6</w:t>
            </w:r>
          </w:p>
        </w:tc>
        <w:tc>
          <w:tcPr>
            <w:tcW w:w="5253" w:type="dxa"/>
            <w:shd w:val="clear" w:color="auto" w:fill="auto"/>
          </w:tcPr>
          <w:p w14:paraId="2D35BD8A" w14:textId="0A99795F" w:rsidR="0020210A" w:rsidRPr="00F21EA9" w:rsidRDefault="0020210A" w:rsidP="0020210A">
            <w:pPr>
              <w:spacing w:line="360" w:lineRule="auto"/>
              <w:jc w:val="both"/>
              <w:rPr>
                <w:rFonts w:ascii="Arial" w:hAnsi="Arial" w:cs="Arial"/>
                <w:b/>
                <w:bCs/>
              </w:rPr>
            </w:pPr>
            <w:r w:rsidRPr="00F21EA9">
              <w:rPr>
                <w:rFonts w:ascii="Arial" w:eastAsia="Arial" w:hAnsi="Arial" w:cs="Arial"/>
                <w:b/>
                <w:bCs/>
              </w:rPr>
              <w:t>O.C.P.</w:t>
            </w:r>
          </w:p>
        </w:tc>
        <w:tc>
          <w:tcPr>
            <w:tcW w:w="2300" w:type="dxa"/>
          </w:tcPr>
          <w:p w14:paraId="15C9C907" w14:textId="77777777" w:rsidR="0020210A" w:rsidRPr="00F21EA9" w:rsidRDefault="0020210A" w:rsidP="0020210A">
            <w:pPr>
              <w:ind w:right="237"/>
              <w:jc w:val="both"/>
              <w:rPr>
                <w:rFonts w:ascii="Arial" w:eastAsia="Arial" w:hAnsi="Arial" w:cs="Arial"/>
                <w:color w:val="000000" w:themeColor="text1"/>
              </w:rPr>
            </w:pPr>
            <w:r w:rsidRPr="00F21EA9">
              <w:rPr>
                <w:rFonts w:ascii="Arial" w:eastAsia="Arial" w:hAnsi="Arial" w:cs="Arial"/>
                <w:b/>
                <w:bCs/>
              </w:rPr>
              <w:t>1000 equivalent</w:t>
            </w:r>
          </w:p>
          <w:p w14:paraId="2CC22875" w14:textId="4F888CD3" w:rsidR="0020210A" w:rsidRPr="00F21EA9" w:rsidRDefault="0020210A" w:rsidP="0020210A">
            <w:pPr>
              <w:spacing w:line="360" w:lineRule="auto"/>
              <w:jc w:val="both"/>
              <w:rPr>
                <w:rFonts w:ascii="Arial" w:hAnsi="Arial" w:cs="Arial"/>
                <w:b/>
                <w:bCs/>
              </w:rPr>
            </w:pPr>
          </w:p>
        </w:tc>
      </w:tr>
      <w:tr w:rsidR="0020210A" w:rsidRPr="00F21EA9" w14:paraId="442B656B" w14:textId="650C0AB6" w:rsidTr="66EF36A5">
        <w:trPr>
          <w:trHeight w:val="81"/>
        </w:trPr>
        <w:tc>
          <w:tcPr>
            <w:tcW w:w="1627" w:type="dxa"/>
            <w:shd w:val="clear" w:color="auto" w:fill="auto"/>
          </w:tcPr>
          <w:p w14:paraId="25D7C409" w14:textId="28804229" w:rsidR="0020210A" w:rsidRPr="00F21EA9" w:rsidRDefault="0020210A" w:rsidP="0020210A">
            <w:pPr>
              <w:ind w:right="237"/>
              <w:jc w:val="both"/>
              <w:rPr>
                <w:rFonts w:ascii="Arial" w:hAnsi="Arial" w:cs="Arial"/>
              </w:rPr>
            </w:pPr>
          </w:p>
        </w:tc>
        <w:tc>
          <w:tcPr>
            <w:tcW w:w="5253" w:type="dxa"/>
            <w:shd w:val="clear" w:color="auto" w:fill="auto"/>
          </w:tcPr>
          <w:p w14:paraId="6188477D" w14:textId="77777777" w:rsidR="0020210A" w:rsidRPr="00F21EA9" w:rsidRDefault="0020210A" w:rsidP="0020210A">
            <w:pPr>
              <w:spacing w:line="360" w:lineRule="auto"/>
              <w:ind w:right="237"/>
              <w:jc w:val="both"/>
              <w:rPr>
                <w:rFonts w:ascii="Arial" w:hAnsi="Arial" w:cs="Arial"/>
                <w:b/>
              </w:rPr>
            </w:pPr>
            <w:r w:rsidRPr="00F21EA9">
              <w:rPr>
                <w:rFonts w:ascii="Arial" w:hAnsi="Arial" w:cs="Arial"/>
                <w:b/>
              </w:rPr>
              <w:t>Bibliography</w:t>
            </w:r>
          </w:p>
        </w:tc>
        <w:tc>
          <w:tcPr>
            <w:tcW w:w="2300" w:type="dxa"/>
          </w:tcPr>
          <w:p w14:paraId="1A03C628" w14:textId="77777777" w:rsidR="0020210A" w:rsidRPr="00F21EA9" w:rsidRDefault="0020210A" w:rsidP="0020210A">
            <w:pPr>
              <w:spacing w:line="360" w:lineRule="auto"/>
              <w:ind w:right="237"/>
              <w:jc w:val="both"/>
              <w:rPr>
                <w:rFonts w:ascii="Arial" w:hAnsi="Arial" w:cs="Arial"/>
                <w:b/>
              </w:rPr>
            </w:pPr>
          </w:p>
        </w:tc>
      </w:tr>
    </w:tbl>
    <w:p w14:paraId="40AB9FD6" w14:textId="77777777" w:rsidR="001E7592" w:rsidRPr="00F21EA9" w:rsidRDefault="001E7592" w:rsidP="00340E9A">
      <w:pPr>
        <w:ind w:right="237"/>
        <w:jc w:val="center"/>
        <w:rPr>
          <w:rFonts w:ascii="Arial" w:hAnsi="Arial" w:cs="Arial"/>
          <w:b/>
        </w:rPr>
      </w:pPr>
    </w:p>
    <w:p w14:paraId="432E4825" w14:textId="77777777" w:rsidR="001E7592" w:rsidRPr="00F21EA9" w:rsidRDefault="001E7592" w:rsidP="00340E9A">
      <w:pPr>
        <w:ind w:right="237"/>
        <w:jc w:val="center"/>
        <w:rPr>
          <w:rFonts w:ascii="Arial" w:hAnsi="Arial" w:cs="Arial"/>
          <w:b/>
        </w:rPr>
      </w:pPr>
    </w:p>
    <w:p w14:paraId="1DD51F52" w14:textId="131FB9F9" w:rsidR="007C1D94" w:rsidRPr="00F21EA9" w:rsidRDefault="00E83F91" w:rsidP="00340E9A">
      <w:pPr>
        <w:ind w:right="237"/>
        <w:jc w:val="center"/>
        <w:rPr>
          <w:rFonts w:ascii="Arial" w:hAnsi="Arial" w:cs="Arial"/>
          <w:b/>
        </w:rPr>
      </w:pPr>
      <w:r w:rsidRPr="00F21EA9">
        <w:rPr>
          <w:rFonts w:ascii="Arial" w:hAnsi="Arial" w:cs="Arial"/>
          <w:b/>
        </w:rPr>
        <w:br w:type="page"/>
      </w:r>
      <w:r w:rsidR="00450C83" w:rsidRPr="00F21EA9">
        <w:rPr>
          <w:rFonts w:ascii="Arial" w:hAnsi="Arial" w:cs="Arial"/>
          <w:b/>
        </w:rPr>
        <w:lastRenderedPageBreak/>
        <w:t>Task 1</w:t>
      </w:r>
    </w:p>
    <w:p w14:paraId="141F40F1" w14:textId="77777777" w:rsidR="000A469A" w:rsidRPr="00F21EA9" w:rsidRDefault="000A469A" w:rsidP="00340E9A">
      <w:pPr>
        <w:ind w:right="237"/>
        <w:jc w:val="both"/>
        <w:rPr>
          <w:rFonts w:ascii="Arial" w:hAnsi="Arial" w:cs="Arial"/>
          <w:b/>
        </w:rPr>
      </w:pPr>
    </w:p>
    <w:p w14:paraId="4F7CF75F" w14:textId="77777777" w:rsidR="00D77A04" w:rsidRPr="00F21EA9" w:rsidRDefault="00D77A04" w:rsidP="00D77A04">
      <w:pPr>
        <w:ind w:right="237"/>
        <w:jc w:val="both"/>
        <w:rPr>
          <w:rFonts w:ascii="Arial" w:hAnsi="Arial" w:cs="Arial"/>
          <w:b/>
        </w:rPr>
      </w:pPr>
      <w:r w:rsidRPr="00F21EA9">
        <w:rPr>
          <w:rFonts w:ascii="Arial" w:hAnsi="Arial" w:cs="Arial"/>
          <w:b/>
        </w:rPr>
        <w:t xml:space="preserve">Relevant areas of the National Policing Curriculum: </w:t>
      </w:r>
    </w:p>
    <w:p w14:paraId="6B8C20E8" w14:textId="63AAB559" w:rsidR="00E91F62" w:rsidRPr="00F21EA9" w:rsidRDefault="59C39479" w:rsidP="59C39479">
      <w:pPr>
        <w:ind w:right="237"/>
        <w:jc w:val="both"/>
        <w:rPr>
          <w:rFonts w:ascii="Arial" w:hAnsi="Arial" w:cs="Arial"/>
          <w:b/>
          <w:bCs/>
        </w:rPr>
      </w:pPr>
      <w:r w:rsidRPr="00F21EA9">
        <w:rPr>
          <w:rFonts w:ascii="Arial" w:hAnsi="Arial" w:cs="Arial"/>
          <w:b/>
          <w:bCs/>
        </w:rPr>
        <w:t>Wellbeing and Resilience</w:t>
      </w:r>
    </w:p>
    <w:p w14:paraId="66DAB488" w14:textId="4D3D86D3" w:rsidR="00E91F62" w:rsidRPr="00F21EA9" w:rsidRDefault="00E91F62" w:rsidP="59C39479">
      <w:pPr>
        <w:ind w:right="237"/>
        <w:jc w:val="both"/>
        <w:rPr>
          <w:rFonts w:ascii="Arial" w:hAnsi="Arial" w:cs="Arial"/>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F21EA9" w14:paraId="62D9632F" w14:textId="77777777" w:rsidTr="66EF36A5">
        <w:tc>
          <w:tcPr>
            <w:tcW w:w="9067" w:type="dxa"/>
            <w:shd w:val="clear" w:color="auto" w:fill="auto"/>
          </w:tcPr>
          <w:p w14:paraId="4798C55B" w14:textId="77777777" w:rsidR="009E0C5A" w:rsidRPr="00F21EA9" w:rsidRDefault="0036668D" w:rsidP="0085355E">
            <w:pPr>
              <w:jc w:val="both"/>
              <w:rPr>
                <w:rFonts w:ascii="Arial" w:hAnsi="Arial" w:cs="Arial"/>
              </w:rPr>
            </w:pPr>
            <w:r w:rsidRPr="00F21EA9">
              <w:rPr>
                <w:rFonts w:ascii="Arial" w:hAnsi="Arial" w:cs="Arial"/>
              </w:rPr>
              <w:t>Having achieved Independent Patrol Status</w:t>
            </w:r>
            <w:r w:rsidR="0085355E" w:rsidRPr="00F21EA9">
              <w:rPr>
                <w:rFonts w:ascii="Arial" w:hAnsi="Arial" w:cs="Arial"/>
              </w:rPr>
              <w:t xml:space="preserve">, </w:t>
            </w:r>
            <w:r w:rsidR="00460ADB" w:rsidRPr="00F21EA9">
              <w:rPr>
                <w:rFonts w:ascii="Arial" w:hAnsi="Arial" w:cs="Arial"/>
                <w:b/>
              </w:rPr>
              <w:t>reflect</w:t>
            </w:r>
            <w:r w:rsidR="00460ADB" w:rsidRPr="00F21EA9">
              <w:rPr>
                <w:rFonts w:ascii="Arial" w:hAnsi="Arial" w:cs="Arial"/>
              </w:rPr>
              <w:t xml:space="preserve"> </w:t>
            </w:r>
            <w:r w:rsidR="009E0C5A" w:rsidRPr="00F21EA9">
              <w:rPr>
                <w:rFonts w:ascii="Arial" w:hAnsi="Arial" w:cs="Arial"/>
              </w:rPr>
              <w:t xml:space="preserve">on the impact of organisation culture within policing on your wellbeing and resilience (organisation change, retaining personal values in a wider organisational culture). </w:t>
            </w:r>
          </w:p>
          <w:p w14:paraId="5DB6C0EF" w14:textId="77777777" w:rsidR="009E0C5A" w:rsidRPr="00F21EA9" w:rsidRDefault="009E0C5A" w:rsidP="0085355E">
            <w:pPr>
              <w:jc w:val="both"/>
              <w:rPr>
                <w:rFonts w:ascii="Arial" w:hAnsi="Arial" w:cs="Arial"/>
              </w:rPr>
            </w:pPr>
          </w:p>
          <w:p w14:paraId="204B917C" w14:textId="47BF606E" w:rsidR="009E0C5A" w:rsidRPr="00F21EA9" w:rsidRDefault="009E0C5A" w:rsidP="0085355E">
            <w:pPr>
              <w:jc w:val="both"/>
              <w:rPr>
                <w:rFonts w:ascii="Arial" w:hAnsi="Arial" w:cs="Arial"/>
              </w:rPr>
            </w:pPr>
            <w:r w:rsidRPr="00F21EA9">
              <w:rPr>
                <w:rFonts w:ascii="Arial" w:hAnsi="Arial" w:cs="Arial"/>
                <w:b/>
              </w:rPr>
              <w:t>Consider</w:t>
            </w:r>
            <w:r w:rsidRPr="00F21EA9">
              <w:rPr>
                <w:rFonts w:ascii="Arial" w:hAnsi="Arial" w:cs="Arial"/>
              </w:rPr>
              <w:t xml:space="preserve"> the risks of conforming to organisational culture. </w:t>
            </w:r>
          </w:p>
          <w:p w14:paraId="13E33F52" w14:textId="1000DAB9" w:rsidR="009E0C5A" w:rsidRPr="00F21EA9" w:rsidRDefault="009E0C5A" w:rsidP="0085355E">
            <w:pPr>
              <w:jc w:val="both"/>
              <w:rPr>
                <w:rFonts w:ascii="Arial" w:hAnsi="Arial" w:cs="Arial"/>
              </w:rPr>
            </w:pPr>
          </w:p>
          <w:p w14:paraId="0BD3ABF3" w14:textId="2B099404" w:rsidR="009E0C5A" w:rsidRPr="00F21EA9" w:rsidRDefault="009E0C5A" w:rsidP="0085355E">
            <w:pPr>
              <w:jc w:val="both"/>
              <w:rPr>
                <w:rFonts w:ascii="Arial" w:hAnsi="Arial" w:cs="Arial"/>
              </w:rPr>
            </w:pPr>
            <w:r w:rsidRPr="00F21EA9">
              <w:rPr>
                <w:rFonts w:ascii="Arial" w:hAnsi="Arial" w:cs="Arial"/>
                <w:b/>
              </w:rPr>
              <w:t>Illustrate</w:t>
            </w:r>
            <w:r w:rsidRPr="00F21EA9">
              <w:rPr>
                <w:rFonts w:ascii="Arial" w:hAnsi="Arial" w:cs="Arial"/>
              </w:rPr>
              <w:t xml:space="preserve"> your strategies for maintaining wellbeing and resilience. </w:t>
            </w:r>
          </w:p>
          <w:p w14:paraId="6E265046" w14:textId="4714675E" w:rsidR="00E83F91" w:rsidRPr="00F21EA9" w:rsidRDefault="00E83F91" w:rsidP="00340E9A">
            <w:pPr>
              <w:ind w:right="237"/>
              <w:jc w:val="both"/>
              <w:rPr>
                <w:rFonts w:ascii="Arial" w:hAnsi="Arial" w:cs="Arial"/>
                <w:b/>
              </w:rPr>
            </w:pPr>
          </w:p>
          <w:p w14:paraId="74CE531E" w14:textId="77777777" w:rsidR="009E0C5A" w:rsidRPr="00F21EA9" w:rsidRDefault="009E0C5A" w:rsidP="00340E9A">
            <w:pPr>
              <w:ind w:right="237"/>
              <w:jc w:val="both"/>
              <w:rPr>
                <w:rFonts w:ascii="Arial" w:hAnsi="Arial" w:cs="Arial"/>
                <w:b/>
              </w:rPr>
            </w:pPr>
          </w:p>
          <w:p w14:paraId="4EE28371" w14:textId="6B638068" w:rsidR="004F1E21" w:rsidRPr="00F21EA9" w:rsidRDefault="001BC1C4" w:rsidP="66EF36A5">
            <w:pPr>
              <w:ind w:right="237"/>
              <w:jc w:val="both"/>
              <w:rPr>
                <w:rFonts w:ascii="Arial" w:hAnsi="Arial" w:cs="Arial"/>
                <w:i/>
                <w:iCs/>
              </w:rPr>
            </w:pPr>
            <w:r w:rsidRPr="00F21EA9">
              <w:rPr>
                <w:rFonts w:ascii="Arial" w:hAnsi="Arial" w:cs="Arial"/>
                <w:i/>
                <w:iCs/>
              </w:rPr>
              <w:t>1</w:t>
            </w:r>
            <w:r w:rsidR="734F1C3F" w:rsidRPr="00F21EA9">
              <w:rPr>
                <w:rFonts w:ascii="Arial" w:hAnsi="Arial" w:cs="Arial"/>
                <w:i/>
                <w:iCs/>
              </w:rPr>
              <w:t>0</w:t>
            </w:r>
            <w:r w:rsidRPr="00F21EA9">
              <w:rPr>
                <w:rFonts w:ascii="Arial" w:hAnsi="Arial" w:cs="Arial"/>
                <w:i/>
                <w:iCs/>
              </w:rPr>
              <w:t>00 words (+/- 10%: include your actual word count at the end of each section)</w:t>
            </w:r>
          </w:p>
        </w:tc>
      </w:tr>
    </w:tbl>
    <w:p w14:paraId="48BEF9CF" w14:textId="77777777" w:rsidR="00025650" w:rsidRPr="00F21EA9" w:rsidRDefault="00025650" w:rsidP="00340E9A">
      <w:pPr>
        <w:ind w:right="237"/>
        <w:jc w:val="both"/>
        <w:rPr>
          <w:rFonts w:ascii="Arial" w:hAnsi="Arial" w:cs="Arial"/>
          <w:b/>
        </w:rPr>
      </w:pPr>
    </w:p>
    <w:p w14:paraId="61825E14" w14:textId="78F8C39C" w:rsidR="00AA666E" w:rsidRDefault="00025650" w:rsidP="00340E9A">
      <w:pPr>
        <w:ind w:right="237"/>
        <w:jc w:val="both"/>
        <w:rPr>
          <w:rFonts w:ascii="Arial" w:hAnsi="Arial" w:cs="Arial"/>
          <w:b/>
        </w:rPr>
      </w:pPr>
      <w:r w:rsidRPr="00F21EA9">
        <w:rPr>
          <w:rFonts w:ascii="Arial" w:hAnsi="Arial" w:cs="Arial"/>
          <w:b/>
        </w:rPr>
        <w:t>ANSWER:</w:t>
      </w:r>
    </w:p>
    <w:p w14:paraId="6BEE26EE" w14:textId="4F960850" w:rsidR="004C2DA8" w:rsidRDefault="004C2DA8" w:rsidP="007F0D21">
      <w:pPr>
        <w:spacing w:before="240" w:after="240" w:line="360" w:lineRule="auto"/>
        <w:ind w:right="237"/>
        <w:jc w:val="both"/>
        <w:rPr>
          <w:rFonts w:ascii="Arial" w:hAnsi="Arial" w:cs="Arial"/>
        </w:rPr>
      </w:pPr>
      <w:r>
        <w:rPr>
          <w:rFonts w:ascii="Arial" w:hAnsi="Arial" w:cs="Arial"/>
        </w:rPr>
        <w:t>This essay will explore how organisational culture has impacted on me personally since achieving Independent Patrol Status (IPS). I will discuss how I have been able to maintain my wellbeing and resilience giving examples of strategies I use. I will also take into account the risks around conforming to an organisational culture.</w:t>
      </w:r>
    </w:p>
    <w:p w14:paraId="2A58633C" w14:textId="77777777" w:rsidR="004C2DA8" w:rsidRDefault="004C2DA8" w:rsidP="007F0D21">
      <w:pPr>
        <w:spacing w:before="240" w:after="240" w:line="360" w:lineRule="auto"/>
        <w:ind w:right="237"/>
        <w:jc w:val="both"/>
        <w:rPr>
          <w:rFonts w:ascii="Arial" w:hAnsi="Arial" w:cs="Arial"/>
        </w:rPr>
      </w:pPr>
      <w:r>
        <w:rPr>
          <w:rFonts w:ascii="Arial" w:hAnsi="Arial" w:cs="Arial"/>
        </w:rPr>
        <w:t>According to Schein (1984) organisational culture is considered to be beliefs, values and assumptions that members of an organisation share. These can influence the behaviour of people within an organisation and can also impact on decisions they make. The developed beliefs, values and assumptions of an organisation are considered valid when they have been effective in managing an organisation’s problems relating external and internal factors. These are then instilled into new members of an organisation as the correct practice. Or put more simply by Deal and Kennedy (1982) ‘the way we do things around here.’</w:t>
      </w:r>
    </w:p>
    <w:p w14:paraId="1BE3C87F" w14:textId="77777777" w:rsidR="004C2DA8" w:rsidRDefault="004C2DA8" w:rsidP="007F0D21">
      <w:pPr>
        <w:spacing w:before="240" w:after="240" w:line="360" w:lineRule="auto"/>
        <w:ind w:right="237"/>
        <w:jc w:val="both"/>
        <w:rPr>
          <w:rFonts w:ascii="Arial" w:hAnsi="Arial" w:cs="Arial"/>
        </w:rPr>
      </w:pPr>
      <w:r>
        <w:rPr>
          <w:rFonts w:ascii="Arial" w:hAnsi="Arial" w:cs="Arial"/>
        </w:rPr>
        <w:t>As mentioned by Schein (1984) organisational culture can affect the behaviour of officers. Therefore there can be some risks involved in conforming to an organisational culture such as displaying unethical behaviours that do not comply with the standards of professional behaviour expected of officers. I know that if I was to behave in an Unethical manner that this would play on conscience and definitely effect wellbeing in a negative way.</w:t>
      </w:r>
    </w:p>
    <w:p w14:paraId="0C8F5F7F" w14:textId="77777777" w:rsidR="004C2DA8" w:rsidRDefault="004C2DA8" w:rsidP="007F0D21">
      <w:pPr>
        <w:spacing w:before="240" w:after="240" w:line="360" w:lineRule="auto"/>
        <w:ind w:right="237"/>
        <w:jc w:val="both"/>
        <w:rPr>
          <w:rFonts w:ascii="Arial" w:hAnsi="Arial" w:cs="Arial"/>
        </w:rPr>
      </w:pPr>
      <w:r>
        <w:rPr>
          <w:rFonts w:ascii="Arial" w:hAnsi="Arial" w:cs="Arial"/>
        </w:rPr>
        <w:lastRenderedPageBreak/>
        <w:t>When becoming independent I had concerns about how I would fit in with the organisational culture of the police, now I was no longer considered the ‘probationer.’ As most people do, I have my own set of values and beliefs and there have been times that I have worried whether these would fit in with the organisational culture of the police, or that my own values may become tainted due to trying to conform to the culture. However, on reflection I would say that organisational culture also makes me accepted as part of a team and as a result valued within South Wales Police.</w:t>
      </w:r>
    </w:p>
    <w:p w14:paraId="734F36D1" w14:textId="77777777" w:rsidR="004C2DA8" w:rsidRDefault="004C2DA8" w:rsidP="007F0D21">
      <w:pPr>
        <w:spacing w:before="240" w:after="240" w:line="360" w:lineRule="auto"/>
        <w:ind w:right="237"/>
        <w:jc w:val="both"/>
        <w:rPr>
          <w:rFonts w:ascii="Arial" w:hAnsi="Arial" w:cs="Arial"/>
        </w:rPr>
      </w:pPr>
      <w:r w:rsidRPr="00343C88">
        <w:rPr>
          <w:rFonts w:ascii="Arial" w:hAnsi="Arial" w:cs="Arial"/>
        </w:rPr>
        <w:t>It could be considered</w:t>
      </w:r>
      <w:r>
        <w:rPr>
          <w:rFonts w:ascii="Arial" w:hAnsi="Arial" w:cs="Arial"/>
        </w:rPr>
        <w:t xml:space="preserve"> that the police have their own organisational culture which may not be understood outside of the organisation. Therefore when joining the police and gaining IPS it could be said that you may succumb to some elements of the organisational culture within the police.</w:t>
      </w:r>
    </w:p>
    <w:p w14:paraId="40F6EC28" w14:textId="77777777" w:rsidR="004C2DA8" w:rsidRDefault="004C2DA8" w:rsidP="007F0D21">
      <w:pPr>
        <w:spacing w:before="240" w:after="240" w:line="360" w:lineRule="auto"/>
        <w:ind w:right="237"/>
        <w:jc w:val="both"/>
        <w:rPr>
          <w:rFonts w:ascii="Arial" w:hAnsi="Arial" w:cs="Arial"/>
        </w:rPr>
      </w:pPr>
      <w:r>
        <w:rPr>
          <w:rFonts w:ascii="Arial" w:hAnsi="Arial" w:cs="Arial"/>
        </w:rPr>
        <w:t>Robert Reiner (2002) describes the organisational culture of the police as ‘Cop Culture.’ He explains that one element of his theory of ‘Cop Culture’ is that it gives officers a ‘sense of mission’ suggesting that policing is not just a culture but a ‘way of life.’ South Wales Police’ (2021) have a mission statement of “Keeping South Wales Safe.” For me this is one of the reasons I joined the police so this supports my values and influences my behaviour in a positive way to want to do the best I can do to protect and serve the public and fight crime. Taking into account police culture being a way of life, I have noticed it is sometimes difficult to get out of ‘work mode.’ By this I mean that when I am out of work, I am still observing things as I do in work so it can sometimes feel like I can’t relax and have a break from work even on my rest days which I have also noticed can have a negative effect on my wellbeing. Therefore, I make every effort to engage in activities such as walking my dogs that help me relax.</w:t>
      </w:r>
    </w:p>
    <w:p w14:paraId="7EF47B7C" w14:textId="77777777" w:rsidR="001E2B8F" w:rsidRDefault="004C2DA8" w:rsidP="007F0D21">
      <w:pPr>
        <w:spacing w:before="240" w:after="240" w:line="360" w:lineRule="auto"/>
        <w:ind w:right="237"/>
        <w:jc w:val="both"/>
        <w:rPr>
          <w:rFonts w:ascii="Arial" w:hAnsi="Arial" w:cs="Arial"/>
        </w:rPr>
      </w:pPr>
      <w:r>
        <w:rPr>
          <w:rFonts w:ascii="Arial" w:hAnsi="Arial" w:cs="Arial"/>
        </w:rPr>
        <w:t xml:space="preserve">One element of police organisational culture that I have become particularly aware of and engaged in since becoming independent is dark humour. Moran (1990) suggests that humour as a part of an organisational culture is probably passed on through varying attributes of an organisations structure, for example training </w:t>
      </w:r>
      <w:r>
        <w:rPr>
          <w:rFonts w:ascii="Arial" w:hAnsi="Arial" w:cs="Arial"/>
        </w:rPr>
        <w:lastRenderedPageBreak/>
        <w:t xml:space="preserve">programmes. This is something I can relate to as we were made aware of dark humour from the beginning of our police training and it was a consistent theme throughout and now in everyday life of policing. It has become one strategy that helps me manage my resilience and wellbeing in relation to stressful situations and in the general role as a police officer. As stated by Charman (2013), emergency services often attend distressing and unpredictable incidents but strangely humour can often </w:t>
      </w:r>
      <w:r w:rsidR="001E2B8F">
        <w:rPr>
          <w:rFonts w:ascii="Arial" w:hAnsi="Arial" w:cs="Arial"/>
        </w:rPr>
        <w:t xml:space="preserve">emanate from these situations. </w:t>
      </w:r>
    </w:p>
    <w:p w14:paraId="2B8CED48" w14:textId="2BEB5A50" w:rsidR="004C2DA8" w:rsidRDefault="004C2DA8" w:rsidP="007F0D21">
      <w:pPr>
        <w:spacing w:before="240" w:after="240" w:line="360" w:lineRule="auto"/>
        <w:ind w:right="237"/>
        <w:jc w:val="both"/>
        <w:rPr>
          <w:rFonts w:ascii="Arial" w:hAnsi="Arial" w:cs="Arial"/>
        </w:rPr>
      </w:pPr>
      <w:r>
        <w:rPr>
          <w:rFonts w:ascii="Arial" w:hAnsi="Arial" w:cs="Arial"/>
        </w:rPr>
        <w:t>From the outside world this could be seen as disrespectful. However, as explained by Myers (2005), humour can be used to help stabilise our emotions having dealt with a stressful or distressing situation. This was one aspect of police culture that I worried would taint my values and beliefs, as I would never laugh at someone else’s misfortune. However, as Moran (1990) suggests from her studies, using humour as a coping mechanism is also not associated with being insensitive or uncaring. It is also something I would never display in front of members of the public but within the confines of my team. Therefore, this is a coping mechanism I use which allows me to fit into police culture whist being able to still maintain my own values.</w:t>
      </w:r>
    </w:p>
    <w:p w14:paraId="19F4FC9A" w14:textId="77777777" w:rsidR="001E2B8F" w:rsidRDefault="004C2DA8" w:rsidP="007F0D21">
      <w:pPr>
        <w:spacing w:before="240" w:after="240" w:line="360" w:lineRule="auto"/>
        <w:ind w:right="237"/>
        <w:jc w:val="both"/>
        <w:rPr>
          <w:rFonts w:ascii="Arial" w:hAnsi="Arial" w:cs="Arial"/>
        </w:rPr>
      </w:pPr>
      <w:r>
        <w:rPr>
          <w:rFonts w:ascii="Arial" w:hAnsi="Arial" w:cs="Arial"/>
        </w:rPr>
        <w:t>To conclude, it is very clear the organisational culture impacts officers in various ways. Personally, I believe that how an organisational culture influences an officer also depends on how strong their own personal values and beliefs influence them. I mentioned in this essay, I am aware that I have succumb to some aspects of police culture, however due to my own strong beliefs and values this has not affected my behaviour in a negative way. It also suggests that conforming to elements of organisational culture can also help maintain wellbeing and resilience. However, in order to maintain good wellbeing and resilience I believe that constant reflection is essential and this is something I practice consistently.</w:t>
      </w:r>
    </w:p>
    <w:p w14:paraId="01D45442" w14:textId="115F8EC6" w:rsidR="004C2DA8" w:rsidRDefault="004C2DA8" w:rsidP="007F0D21">
      <w:pPr>
        <w:spacing w:before="240" w:after="240" w:line="360" w:lineRule="auto"/>
        <w:ind w:right="237"/>
        <w:jc w:val="both"/>
        <w:rPr>
          <w:rFonts w:ascii="Arial" w:hAnsi="Arial" w:cs="Arial"/>
        </w:rPr>
      </w:pPr>
      <w:r>
        <w:rPr>
          <w:rFonts w:ascii="Arial" w:hAnsi="Arial" w:cs="Arial"/>
        </w:rPr>
        <w:t>Word count 942</w:t>
      </w:r>
    </w:p>
    <w:p w14:paraId="4DDC6AB1" w14:textId="77777777" w:rsidR="004C2DA8" w:rsidRPr="00F21EA9" w:rsidRDefault="004C2DA8" w:rsidP="00340E9A">
      <w:pPr>
        <w:ind w:right="237"/>
        <w:jc w:val="both"/>
        <w:rPr>
          <w:rFonts w:ascii="Arial" w:hAnsi="Arial" w:cs="Arial"/>
          <w:b/>
        </w:rPr>
      </w:pPr>
    </w:p>
    <w:p w14:paraId="5054F5DF" w14:textId="554AA146" w:rsidR="00A756FF" w:rsidRDefault="00A756FF" w:rsidP="00340E9A">
      <w:pPr>
        <w:ind w:right="237"/>
        <w:jc w:val="both"/>
        <w:rPr>
          <w:rFonts w:ascii="Arial" w:hAnsi="Arial" w:cs="Arial"/>
          <w:b/>
        </w:rPr>
      </w:pPr>
    </w:p>
    <w:p w14:paraId="4BB4A7F3" w14:textId="4A06429A" w:rsidR="00951267" w:rsidRDefault="00951267" w:rsidP="00A756FF">
      <w:pPr>
        <w:ind w:right="237"/>
        <w:jc w:val="both"/>
        <w:rPr>
          <w:rFonts w:ascii="Arial" w:hAnsi="Arial" w:cs="Arial"/>
        </w:rPr>
      </w:pPr>
    </w:p>
    <w:p w14:paraId="34B322AF" w14:textId="77777777" w:rsidR="00450C83" w:rsidRPr="00F21EA9" w:rsidRDefault="00450C83" w:rsidP="007F0D21">
      <w:pPr>
        <w:ind w:right="237"/>
        <w:jc w:val="center"/>
        <w:rPr>
          <w:rFonts w:ascii="Arial" w:hAnsi="Arial" w:cs="Arial"/>
          <w:b/>
        </w:rPr>
      </w:pPr>
      <w:r w:rsidRPr="00F21EA9">
        <w:rPr>
          <w:rFonts w:ascii="Arial" w:hAnsi="Arial" w:cs="Arial"/>
          <w:b/>
        </w:rPr>
        <w:lastRenderedPageBreak/>
        <w:t>Task 2</w:t>
      </w:r>
    </w:p>
    <w:p w14:paraId="57466BD7" w14:textId="77777777" w:rsidR="004046F0" w:rsidRPr="00F21EA9" w:rsidRDefault="004046F0" w:rsidP="00340E9A">
      <w:pPr>
        <w:ind w:right="237"/>
        <w:jc w:val="both"/>
        <w:rPr>
          <w:rFonts w:ascii="Arial" w:hAnsi="Arial" w:cs="Arial"/>
          <w:b/>
        </w:rPr>
      </w:pPr>
    </w:p>
    <w:p w14:paraId="02476523" w14:textId="633D88A4" w:rsidR="59C39479" w:rsidRPr="00F21EA9" w:rsidRDefault="59C39479" w:rsidP="00242DD7">
      <w:pPr>
        <w:ind w:right="237"/>
        <w:jc w:val="both"/>
        <w:rPr>
          <w:rFonts w:ascii="Arial" w:eastAsia="Arial" w:hAnsi="Arial" w:cs="Arial"/>
          <w:color w:val="000000" w:themeColor="text1"/>
        </w:rPr>
      </w:pPr>
      <w:r w:rsidRPr="00F21EA9">
        <w:rPr>
          <w:rFonts w:ascii="Arial" w:eastAsia="Arial" w:hAnsi="Arial" w:cs="Arial"/>
          <w:b/>
          <w:bCs/>
          <w:color w:val="000000" w:themeColor="text1"/>
        </w:rPr>
        <w:t xml:space="preserve">Relevant areas of the National Policing Curriculum: </w:t>
      </w:r>
    </w:p>
    <w:p w14:paraId="7CD21F41" w14:textId="314994E8" w:rsidR="59C39479" w:rsidRPr="00F21EA9" w:rsidRDefault="59C39479" w:rsidP="00242DD7">
      <w:pPr>
        <w:jc w:val="both"/>
        <w:rPr>
          <w:rFonts w:ascii="Arial" w:eastAsia="Arial" w:hAnsi="Arial" w:cs="Arial"/>
          <w:color w:val="000000" w:themeColor="text1"/>
          <w:sz w:val="22"/>
          <w:szCs w:val="22"/>
        </w:rPr>
      </w:pPr>
      <w:r w:rsidRPr="00F21EA9">
        <w:rPr>
          <w:rFonts w:ascii="Arial" w:eastAsia="Arial" w:hAnsi="Arial" w:cs="Arial"/>
          <w:b/>
          <w:bCs/>
          <w:color w:val="000000" w:themeColor="text1"/>
          <w:lang w:val="en-US"/>
        </w:rPr>
        <w:t>Decision-making and Discretion,</w:t>
      </w:r>
      <w:r w:rsidRPr="00F21EA9">
        <w:rPr>
          <w:rFonts w:ascii="Arial" w:eastAsia="Arial" w:hAnsi="Arial" w:cs="Arial"/>
          <w:color w:val="000000" w:themeColor="text1"/>
        </w:rPr>
        <w:t xml:space="preserve"> </w:t>
      </w:r>
      <w:r w:rsidRPr="00F21EA9">
        <w:rPr>
          <w:rFonts w:ascii="Arial" w:eastAsia="Arial" w:hAnsi="Arial" w:cs="Arial"/>
          <w:b/>
          <w:bCs/>
          <w:color w:val="000000" w:themeColor="text1"/>
          <w:lang w:val="en-US"/>
        </w:rPr>
        <w:t>Vulnerability and Risk, Public Protection.</w:t>
      </w:r>
      <w:r w:rsidRPr="00F21EA9">
        <w:rPr>
          <w:rFonts w:ascii="Arial" w:eastAsia="Arial" w:hAnsi="Arial" w:cs="Arial"/>
          <w:b/>
          <w:bCs/>
          <w:color w:val="000000" w:themeColor="text1"/>
          <w:sz w:val="22"/>
          <w:szCs w:val="22"/>
          <w:lang w:val="en-US"/>
        </w:rPr>
        <w:t xml:space="preserve"> </w:t>
      </w:r>
      <w:r w:rsidRPr="00F21EA9">
        <w:rPr>
          <w:rFonts w:ascii="Arial" w:eastAsia="Arial" w:hAnsi="Arial" w:cs="Arial"/>
          <w:color w:val="000000" w:themeColor="text1"/>
          <w:sz w:val="22"/>
          <w:szCs w:val="22"/>
        </w:rPr>
        <w:t> </w:t>
      </w:r>
    </w:p>
    <w:p w14:paraId="67D28DD6" w14:textId="7862FD1C" w:rsidR="59C39479" w:rsidRPr="00F21EA9" w:rsidRDefault="59C39479" w:rsidP="00242DD7">
      <w:pPr>
        <w:jc w:val="both"/>
        <w:rPr>
          <w:rFonts w:ascii="Arial" w:eastAsia="Arial" w:hAnsi="Arial" w:cs="Arial"/>
          <w:color w:val="000000" w:themeColor="text1"/>
        </w:rPr>
      </w:pPr>
      <w:r w:rsidRPr="00F21EA9">
        <w:rPr>
          <w:rFonts w:ascii="Arial" w:eastAsia="Arial" w:hAnsi="Arial" w:cs="Arial"/>
          <w:color w:val="000000" w:themeColor="text1"/>
        </w:rPr>
        <w:t> </w:t>
      </w:r>
    </w:p>
    <w:p w14:paraId="08A66538" w14:textId="6A0C0145" w:rsidR="59C39479" w:rsidRPr="00F21EA9" w:rsidRDefault="59C39479" w:rsidP="00242DD7">
      <w:pPr>
        <w:ind w:right="237"/>
        <w:jc w:val="both"/>
        <w:rPr>
          <w:rFonts w:ascii="Arial" w:eastAsia="Arial" w:hAnsi="Arial" w:cs="Arial"/>
          <w:color w:val="000000" w:themeColor="text1"/>
        </w:rPr>
      </w:pPr>
      <w:r w:rsidRPr="00F21EA9">
        <w:rPr>
          <w:rFonts w:ascii="Arial" w:eastAsia="Arial" w:hAnsi="Arial" w:cs="Arial"/>
          <w:color w:val="000000" w:themeColor="text1"/>
        </w:rPr>
        <w:t xml:space="preserve">You must choose </w:t>
      </w:r>
      <w:r w:rsidRPr="00F21EA9">
        <w:rPr>
          <w:rFonts w:ascii="Arial" w:eastAsia="Arial" w:hAnsi="Arial" w:cs="Arial"/>
          <w:b/>
          <w:bCs/>
          <w:color w:val="000000" w:themeColor="text1"/>
          <w:u w:val="single"/>
        </w:rPr>
        <w:t>an incident, for example a domestic related incident,</w:t>
      </w:r>
      <w:r w:rsidRPr="00F21EA9">
        <w:rPr>
          <w:rFonts w:ascii="Arial" w:eastAsia="Arial" w:hAnsi="Arial" w:cs="Arial"/>
          <w:b/>
          <w:bCs/>
          <w:color w:val="000000" w:themeColor="text1"/>
        </w:rPr>
        <w:t xml:space="preserve"> </w:t>
      </w:r>
      <w:r w:rsidRPr="00F21EA9">
        <w:rPr>
          <w:rFonts w:ascii="Arial" w:eastAsia="Arial" w:hAnsi="Arial" w:cs="Arial"/>
          <w:color w:val="000000" w:themeColor="text1"/>
        </w:rPr>
        <w:t xml:space="preserve">and reflect on how you made decisions in complex and unpredictable circumstances using dynamic risk assessment. </w:t>
      </w:r>
    </w:p>
    <w:p w14:paraId="5AC2F207" w14:textId="0BEA8596" w:rsidR="59C39479" w:rsidRPr="00F21EA9" w:rsidRDefault="59C39479" w:rsidP="00242DD7">
      <w:pPr>
        <w:ind w:right="237"/>
        <w:jc w:val="both"/>
        <w:rPr>
          <w:rFonts w:ascii="Arial" w:eastAsia="Arial" w:hAnsi="Arial" w:cs="Arial"/>
          <w:color w:val="000000" w:themeColor="text1"/>
        </w:rPr>
      </w:pPr>
    </w:p>
    <w:tbl>
      <w:tblPr>
        <w:tblStyle w:val="TableGrid"/>
        <w:tblW w:w="0" w:type="auto"/>
        <w:tblLook w:val="04A0" w:firstRow="1" w:lastRow="0" w:firstColumn="1" w:lastColumn="0" w:noHBand="0" w:noVBand="1"/>
      </w:tblPr>
      <w:tblGrid>
        <w:gridCol w:w="9016"/>
      </w:tblGrid>
      <w:tr w:rsidR="00242DD7" w:rsidRPr="00F21EA9" w14:paraId="22DEFAAE" w14:textId="77777777" w:rsidTr="00242DD7">
        <w:tc>
          <w:tcPr>
            <w:tcW w:w="9016" w:type="dxa"/>
          </w:tcPr>
          <w:p w14:paraId="70F307B7" w14:textId="77777777" w:rsidR="00242DD7" w:rsidRPr="00F21EA9" w:rsidRDefault="00242DD7" w:rsidP="00242DD7">
            <w:pPr>
              <w:ind w:right="237"/>
              <w:jc w:val="both"/>
              <w:rPr>
                <w:rFonts w:ascii="Arial" w:eastAsia="Arial" w:hAnsi="Arial" w:cs="Arial"/>
                <w:b/>
                <w:bCs/>
                <w:color w:val="000000" w:themeColor="text1"/>
              </w:rPr>
            </w:pPr>
          </w:p>
          <w:p w14:paraId="60A2C5B2" w14:textId="00EBCBB8" w:rsidR="00242DD7" w:rsidRPr="00F21EA9" w:rsidRDefault="00242DD7" w:rsidP="00242DD7">
            <w:pPr>
              <w:ind w:right="237"/>
              <w:jc w:val="both"/>
              <w:rPr>
                <w:rFonts w:ascii="Arial" w:eastAsia="Arial" w:hAnsi="Arial" w:cs="Arial"/>
                <w:color w:val="000000" w:themeColor="text1"/>
              </w:rPr>
            </w:pPr>
            <w:r w:rsidRPr="00F21EA9">
              <w:rPr>
                <w:rFonts w:ascii="Arial" w:eastAsia="Arial" w:hAnsi="Arial" w:cs="Arial"/>
                <w:b/>
                <w:bCs/>
                <w:color w:val="000000" w:themeColor="text1"/>
              </w:rPr>
              <w:t>Give a brief description</w:t>
            </w:r>
            <w:r w:rsidRPr="00F21EA9">
              <w:rPr>
                <w:rFonts w:ascii="Arial" w:eastAsia="Arial" w:hAnsi="Arial" w:cs="Arial"/>
                <w:color w:val="000000" w:themeColor="text1"/>
              </w:rPr>
              <w:t xml:space="preserve"> of the problem including social and legislative contexts and any relevant cultural, ethnicity and language issues. </w:t>
            </w:r>
          </w:p>
          <w:p w14:paraId="5F8719AD" w14:textId="77777777" w:rsidR="00242DD7" w:rsidRPr="00F21EA9" w:rsidRDefault="00242DD7" w:rsidP="00242DD7">
            <w:pPr>
              <w:jc w:val="both"/>
              <w:rPr>
                <w:rFonts w:ascii="Arial" w:eastAsia="Arial" w:hAnsi="Arial" w:cs="Arial"/>
                <w:color w:val="000000" w:themeColor="text1"/>
              </w:rPr>
            </w:pPr>
          </w:p>
          <w:p w14:paraId="5CF0DDC9" w14:textId="77777777" w:rsidR="00242DD7" w:rsidRPr="00F21EA9" w:rsidRDefault="00242DD7" w:rsidP="00242DD7">
            <w:pPr>
              <w:jc w:val="both"/>
              <w:rPr>
                <w:rFonts w:ascii="Arial" w:eastAsia="Arial" w:hAnsi="Arial" w:cs="Arial"/>
                <w:color w:val="000000" w:themeColor="text1"/>
              </w:rPr>
            </w:pPr>
            <w:r w:rsidRPr="00F21EA9">
              <w:rPr>
                <w:rFonts w:ascii="Arial" w:eastAsia="Arial" w:hAnsi="Arial" w:cs="Arial"/>
                <w:b/>
                <w:bCs/>
                <w:color w:val="000000" w:themeColor="text1"/>
              </w:rPr>
              <w:t>Evaluate</w:t>
            </w:r>
            <w:r w:rsidRPr="00F21EA9">
              <w:rPr>
                <w:rFonts w:ascii="Arial" w:eastAsia="Arial" w:hAnsi="Arial" w:cs="Arial"/>
                <w:color w:val="000000" w:themeColor="text1"/>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F21EA9" w:rsidRDefault="00242DD7" w:rsidP="00242DD7">
            <w:pPr>
              <w:ind w:right="237"/>
              <w:jc w:val="both"/>
              <w:rPr>
                <w:rFonts w:ascii="Arial" w:eastAsia="Arial" w:hAnsi="Arial" w:cs="Arial"/>
                <w:color w:val="000000" w:themeColor="text1"/>
              </w:rPr>
            </w:pPr>
          </w:p>
          <w:p w14:paraId="09258F01" w14:textId="77777777" w:rsidR="00242DD7" w:rsidRPr="00F21EA9" w:rsidRDefault="00242DD7" w:rsidP="00242DD7">
            <w:pPr>
              <w:ind w:right="237"/>
              <w:jc w:val="both"/>
              <w:rPr>
                <w:rFonts w:ascii="Arial" w:eastAsia="Arial" w:hAnsi="Arial" w:cs="Arial"/>
                <w:color w:val="000000" w:themeColor="text1"/>
              </w:rPr>
            </w:pPr>
            <w:r w:rsidRPr="00F21EA9">
              <w:rPr>
                <w:rFonts w:ascii="Arial" w:eastAsia="Arial" w:hAnsi="Arial" w:cs="Arial"/>
                <w:color w:val="000000" w:themeColor="text1"/>
              </w:rPr>
              <w:t xml:space="preserve">1500 words </w:t>
            </w:r>
            <w:r w:rsidRPr="00F21EA9">
              <w:rPr>
                <w:rFonts w:ascii="Arial" w:eastAsia="Arial" w:hAnsi="Arial" w:cs="Arial"/>
                <w:i/>
                <w:iCs/>
                <w:color w:val="000000" w:themeColor="text1"/>
              </w:rPr>
              <w:t>(+/- 10%: include your actual word count at the end of each section)</w:t>
            </w:r>
          </w:p>
          <w:p w14:paraId="0C473593" w14:textId="77777777" w:rsidR="00242DD7" w:rsidRPr="00F21EA9" w:rsidRDefault="00242DD7" w:rsidP="00242DD7">
            <w:pPr>
              <w:ind w:right="237"/>
              <w:jc w:val="both"/>
              <w:rPr>
                <w:rFonts w:ascii="Arial" w:eastAsia="Arial" w:hAnsi="Arial" w:cs="Arial"/>
                <w:color w:val="000000" w:themeColor="text1"/>
              </w:rPr>
            </w:pPr>
          </w:p>
        </w:tc>
      </w:tr>
    </w:tbl>
    <w:p w14:paraId="16BF7D9E" w14:textId="786174BD" w:rsidR="59C39479" w:rsidRPr="00F21EA9" w:rsidRDefault="59C39479" w:rsidP="00242DD7">
      <w:pPr>
        <w:ind w:right="237"/>
        <w:jc w:val="both"/>
        <w:rPr>
          <w:rFonts w:ascii="Arial" w:eastAsia="Arial" w:hAnsi="Arial" w:cs="Arial"/>
          <w:color w:val="000000" w:themeColor="text1"/>
        </w:rPr>
      </w:pPr>
    </w:p>
    <w:p w14:paraId="6BCACF7B" w14:textId="77777777" w:rsidR="00AA666E" w:rsidRPr="00F21EA9" w:rsidRDefault="00AA666E" w:rsidP="00242DD7">
      <w:pPr>
        <w:ind w:right="237"/>
        <w:jc w:val="both"/>
        <w:rPr>
          <w:rFonts w:ascii="Arial" w:hAnsi="Arial" w:cs="Arial"/>
        </w:rPr>
      </w:pPr>
    </w:p>
    <w:p w14:paraId="5E868A48" w14:textId="3A4A3197" w:rsidR="00450C83" w:rsidRPr="00F21EA9" w:rsidRDefault="00450C83" w:rsidP="00242DD7">
      <w:pPr>
        <w:ind w:right="237"/>
        <w:jc w:val="both"/>
        <w:rPr>
          <w:rFonts w:ascii="Arial" w:hAnsi="Arial" w:cs="Arial"/>
          <w:b/>
        </w:rPr>
      </w:pPr>
      <w:r w:rsidRPr="00F21EA9">
        <w:rPr>
          <w:rFonts w:ascii="Arial" w:hAnsi="Arial" w:cs="Arial"/>
          <w:b/>
        </w:rPr>
        <w:t>ANSWER:</w:t>
      </w:r>
    </w:p>
    <w:p w14:paraId="4B5D5123" w14:textId="2591414A" w:rsidR="00A756FF" w:rsidRPr="00F21EA9" w:rsidRDefault="00A756FF" w:rsidP="00242DD7">
      <w:pPr>
        <w:ind w:right="237"/>
        <w:jc w:val="both"/>
        <w:rPr>
          <w:rFonts w:ascii="Arial" w:hAnsi="Arial" w:cs="Arial"/>
          <w:b/>
        </w:rPr>
      </w:pPr>
    </w:p>
    <w:p w14:paraId="55A444A4" w14:textId="77777777" w:rsidR="007F0D21" w:rsidRPr="007F0D21" w:rsidRDefault="007F0D21" w:rsidP="00862848">
      <w:pPr>
        <w:spacing w:before="240" w:line="360" w:lineRule="auto"/>
        <w:ind w:right="237"/>
        <w:jc w:val="both"/>
        <w:rPr>
          <w:rFonts w:ascii="Arial" w:hAnsi="Arial" w:cs="Arial"/>
        </w:rPr>
      </w:pPr>
      <w:r w:rsidRPr="007F0D21">
        <w:rPr>
          <w:rFonts w:ascii="Arial" w:hAnsi="Arial" w:cs="Arial"/>
        </w:rPr>
        <w:t>In this essay I will reflect on an incident and how I made decisions using dynamic risk assessments and the National Decision Model (NDM). I will explain the reasoning behind my decisions and my ethical approach behind them while discussing any consequences of the decisions I made.</w:t>
      </w:r>
    </w:p>
    <w:p w14:paraId="4658B44F" w14:textId="3FE17F06"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To reflect on this incident, I will use each stage </w:t>
      </w:r>
      <w:r w:rsidR="00862848">
        <w:rPr>
          <w:rFonts w:ascii="Arial" w:hAnsi="Arial" w:cs="Arial"/>
        </w:rPr>
        <w:t xml:space="preserve">of </w:t>
      </w:r>
      <w:r w:rsidRPr="007F0D21">
        <w:rPr>
          <w:rFonts w:ascii="Arial" w:hAnsi="Arial" w:cs="Arial"/>
        </w:rPr>
        <w:t>the Gibbs Reflective Cycle (1988): description, feelings, eval</w:t>
      </w:r>
      <w:r w:rsidR="00862848">
        <w:rPr>
          <w:rFonts w:ascii="Arial" w:hAnsi="Arial" w:cs="Arial"/>
        </w:rPr>
        <w:t>uation, analysis, conclusion,</w:t>
      </w:r>
      <w:r w:rsidRPr="007F0D21">
        <w:rPr>
          <w:rFonts w:ascii="Arial" w:hAnsi="Arial" w:cs="Arial"/>
        </w:rPr>
        <w:t xml:space="preserve"> action plan. </w:t>
      </w:r>
    </w:p>
    <w:p w14:paraId="23804FC3" w14:textId="4BB922B0"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I attended an immediate response call with a colleague relating to a group of four males trying to kick a door in of the reporting person’s (RP) flat. Information was passed over from the control room via my radio informing me that the males kicking the door were in possession of a weapon. </w:t>
      </w:r>
    </w:p>
    <w:p w14:paraId="3F5E01BA" w14:textId="38782AAA" w:rsidR="007F0D21" w:rsidRPr="007F0D21" w:rsidRDefault="007F0D21" w:rsidP="00862848">
      <w:pPr>
        <w:spacing w:before="240" w:line="360" w:lineRule="auto"/>
        <w:rPr>
          <w:rFonts w:ascii="Arial" w:hAnsi="Arial" w:cs="Arial"/>
        </w:rPr>
      </w:pPr>
      <w:r w:rsidRPr="007F0D21">
        <w:rPr>
          <w:rFonts w:ascii="Arial" w:hAnsi="Arial" w:cs="Arial"/>
        </w:rPr>
        <w:t xml:space="preserve">On arrival at the location nobody could be seen, so we started an area search. A group of young black males came around the corner and when the males saw us, some turned around and ran off. As we pursued them the RP appeared at a window identifying the male responsible. Having been given this information and the </w:t>
      </w:r>
      <w:r w:rsidRPr="007F0D21">
        <w:rPr>
          <w:rFonts w:ascii="Arial" w:hAnsi="Arial" w:cs="Arial"/>
        </w:rPr>
        <w:lastRenderedPageBreak/>
        <w:t>possibility that he had a weapon on him, I took hold of the male to detain him for the purpose of a search under section 1 of Police and Criminal Evidence Act (PACE</w:t>
      </w:r>
      <w:r w:rsidR="00862848" w:rsidRPr="007F0D21">
        <w:rPr>
          <w:rFonts w:ascii="Arial" w:hAnsi="Arial" w:cs="Arial"/>
        </w:rPr>
        <w:t>, 1984</w:t>
      </w:r>
      <w:r w:rsidRPr="007F0D21">
        <w:rPr>
          <w:rFonts w:ascii="Arial" w:hAnsi="Arial" w:cs="Arial"/>
        </w:rPr>
        <w:t>). This would allow me to search the male for a ‘prohibited article’ (a weapon in this case) under this act. However, this was the start of a long struggle that lasted around 20 minutes as the male became violent, non-compliant and incredibly aggressive.</w:t>
      </w:r>
    </w:p>
    <w:p w14:paraId="677CD342" w14:textId="7ADD5E3A" w:rsidR="007F0D21" w:rsidRPr="007F0D21" w:rsidRDefault="007F0D21" w:rsidP="00862848">
      <w:pPr>
        <w:spacing w:before="240" w:line="360" w:lineRule="auto"/>
        <w:rPr>
          <w:rFonts w:ascii="Arial" w:hAnsi="Arial" w:cs="Arial"/>
        </w:rPr>
      </w:pPr>
      <w:r w:rsidRPr="007F0D21">
        <w:rPr>
          <w:rFonts w:ascii="Arial" w:hAnsi="Arial" w:cs="Arial"/>
        </w:rPr>
        <w:t>As the male’s level of aggression, violence and resistance started to escalate and a crowd was starting to gather around us recording the incident, I called for further units to assist us.  When they arrived, we were able to safely search and arrest the subject while they assisted with crowd management. The subject’s aggressive resistance continued, and it required four officers to get him in the van and he had to be restrained on the ground multiple times on the way. Eventually, the subject was conveyed to custody, which concluded my involvement with him.</w:t>
      </w:r>
    </w:p>
    <w:p w14:paraId="2C9825CF" w14:textId="1C48AF70"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On route to the incident I felt a variety of feelings. There were multiple warning markers for the RP for violence and drugs and we had no information about the subjects. I also felt anxious due to the possibility of a weapon being involved, all whilst my adrenaline was pumping due to the anticipation of the situation we might arrive to. </w:t>
      </w:r>
    </w:p>
    <w:p w14:paraId="6CBF19BF" w14:textId="16F7ABE2" w:rsidR="007F0D21" w:rsidRPr="007F0D21" w:rsidRDefault="007F0D21" w:rsidP="00862848">
      <w:pPr>
        <w:spacing w:before="240" w:line="360" w:lineRule="auto"/>
        <w:ind w:right="237"/>
        <w:jc w:val="both"/>
        <w:rPr>
          <w:rFonts w:ascii="Arial" w:hAnsi="Arial" w:cs="Arial"/>
        </w:rPr>
      </w:pPr>
      <w:r w:rsidRPr="007F0D21">
        <w:rPr>
          <w:rFonts w:ascii="Arial" w:hAnsi="Arial" w:cs="Arial"/>
        </w:rPr>
        <w:t>During the struggle with the subject and waiting for assistance, I remember feeling as if it was a long time when in reality it may have only been minutes. I remember remarks from members of the crowd such as “you’ll be all over the papers in the morning” and “this is police brutality”. I wondered if I would end up in the newspaper or on social media from the recordings of the public. I remember feeling frustrated by their comments as they didn’t have the information we had so from their perspective they didn’t understand the justification for our level of and use of force.</w:t>
      </w:r>
    </w:p>
    <w:p w14:paraId="41486579" w14:textId="002D3A59"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Although my adrenaline was pumping, I </w:t>
      </w:r>
      <w:r w:rsidR="00862848">
        <w:rPr>
          <w:rFonts w:ascii="Arial" w:hAnsi="Arial" w:cs="Arial"/>
        </w:rPr>
        <w:t xml:space="preserve">ensured </w:t>
      </w:r>
      <w:r w:rsidRPr="007F0D21">
        <w:rPr>
          <w:rFonts w:ascii="Arial" w:hAnsi="Arial" w:cs="Arial"/>
        </w:rPr>
        <w:t xml:space="preserve">I was verbalising everything I did. For example, shouting “stop resisting” so that my justifications for my actions were caught on my body worn camera (BWC) and so that any onlookers may understand the reasoning behind the use of force. I remember the male shouting that he couldn’t breathe. I believed this was a publicity stunt due to the crowd he’d attracted but as </w:t>
      </w:r>
      <w:r w:rsidRPr="007F0D21">
        <w:rPr>
          <w:rFonts w:ascii="Arial" w:hAnsi="Arial" w:cs="Arial"/>
        </w:rPr>
        <w:lastRenderedPageBreak/>
        <w:t>a precaution, I told him that he was free to move his neck which wasn’t restricted in any way, and told him to stop trying to roll onto his front (as it may affect his breathing) ensuring my BWC captured it to evidence it.</w:t>
      </w:r>
    </w:p>
    <w:p w14:paraId="1DFFE0D1" w14:textId="2BA0C0DC" w:rsidR="007F0D21" w:rsidRPr="007F0D21" w:rsidRDefault="007F0D21" w:rsidP="00862848">
      <w:pPr>
        <w:spacing w:before="240" w:line="360" w:lineRule="auto"/>
        <w:ind w:right="237"/>
        <w:jc w:val="both"/>
        <w:rPr>
          <w:rFonts w:ascii="Arial" w:hAnsi="Arial" w:cs="Arial"/>
        </w:rPr>
      </w:pPr>
      <w:r w:rsidRPr="007F0D21">
        <w:rPr>
          <w:rFonts w:ascii="Arial" w:hAnsi="Arial" w:cs="Arial"/>
        </w:rPr>
        <w:t>Having reflected on the incident, I felt the communication between myself and my colleague could have been more effective. However, at times this was difficult as there was only two of us and we were trying to manage the subject and the building crowd. I acknowledge that it may have been better to call for assistance a little earlier than we did in order to try and get the situation under control sooner. However, I think I did well in acknowledging that the situation was escalating and becoming increasingly hostile and not being too proud to call for assistance.</w:t>
      </w:r>
    </w:p>
    <w:p w14:paraId="0987C923" w14:textId="77777777" w:rsidR="00F64CF9" w:rsidRDefault="007F0D21" w:rsidP="00862848">
      <w:pPr>
        <w:spacing w:before="240" w:line="360" w:lineRule="auto"/>
        <w:ind w:right="237"/>
        <w:jc w:val="both"/>
        <w:rPr>
          <w:rFonts w:ascii="Arial" w:hAnsi="Arial" w:cs="Arial"/>
        </w:rPr>
      </w:pPr>
      <w:r w:rsidRPr="007F0D21">
        <w:rPr>
          <w:rFonts w:ascii="Arial" w:hAnsi="Arial" w:cs="Arial"/>
        </w:rPr>
        <w:t>If I was to do anything differently, I would make use of my appointments sooner. I hadn’t used my PAVA spray before and drew it as a threat, but I was anxious about deploying it so I didn’t, whereas if had deployed it, it may have brought the subject under control sooner. If I find myself in a similar situation again, I would ignore comments from members of the public that do not know the circumstances as it distracted me from focusing on getting the subject under control in this incident. I have acknowledged it may have been more appropriate to reflect and process these comments post incident.</w:t>
      </w:r>
    </w:p>
    <w:p w14:paraId="128CA69E" w14:textId="31D9BF2C" w:rsidR="007F0D21" w:rsidRPr="007F0D21" w:rsidRDefault="007F0D21" w:rsidP="00862848">
      <w:pPr>
        <w:spacing w:before="240" w:line="360" w:lineRule="auto"/>
        <w:ind w:right="237"/>
        <w:jc w:val="both"/>
        <w:rPr>
          <w:rFonts w:ascii="Arial" w:hAnsi="Arial" w:cs="Arial"/>
        </w:rPr>
      </w:pPr>
      <w:r w:rsidRPr="007F0D21">
        <w:rPr>
          <w:rFonts w:ascii="Arial" w:hAnsi="Arial" w:cs="Arial"/>
        </w:rPr>
        <w:t>What I learnt from the incident was that looking back at the original call and information we were provided with, I should have asked for more units to attend with us as a precaution from the very beginning. As a result, the situation may not have escalated to the extent that it did and could have been brought under control sooner. On a positive note, I learnt from this and now ensure I read all the information passed via our phones and use it to assess the risks more efficiently and make more guided decisions before attending an incident.</w:t>
      </w:r>
    </w:p>
    <w:p w14:paraId="1D70E6C2" w14:textId="414177F5" w:rsidR="007F0D21" w:rsidRPr="007F0D21" w:rsidRDefault="007F0D21" w:rsidP="00862848">
      <w:pPr>
        <w:spacing w:before="240" w:line="360" w:lineRule="auto"/>
        <w:ind w:right="237"/>
        <w:jc w:val="both"/>
        <w:rPr>
          <w:rFonts w:ascii="Arial" w:hAnsi="Arial" w:cs="Arial"/>
        </w:rPr>
      </w:pPr>
      <w:r w:rsidRPr="007F0D21">
        <w:rPr>
          <w:rFonts w:ascii="Arial" w:hAnsi="Arial" w:cs="Arial"/>
        </w:rPr>
        <w:t>Throughout the incident, I utilised the NDM to support my decisions and risk assessments. This is the model used in policing to help make decisions in varying situations and to help structure rationales behind their actions. (College of Policing, 2013).</w:t>
      </w:r>
    </w:p>
    <w:p w14:paraId="0F516258" w14:textId="77777777" w:rsidR="007F0D21" w:rsidRPr="007F0D21" w:rsidRDefault="007F0D21" w:rsidP="00862848">
      <w:pPr>
        <w:spacing w:before="240" w:line="360" w:lineRule="auto"/>
        <w:ind w:right="237"/>
        <w:jc w:val="both"/>
        <w:rPr>
          <w:rFonts w:ascii="Arial" w:hAnsi="Arial" w:cs="Arial"/>
        </w:rPr>
      </w:pPr>
    </w:p>
    <w:p w14:paraId="4036707B" w14:textId="77777777" w:rsidR="007F0D21" w:rsidRPr="007F0D21" w:rsidRDefault="007F0D21" w:rsidP="00862848">
      <w:pPr>
        <w:spacing w:before="240" w:line="360" w:lineRule="auto"/>
        <w:ind w:right="237"/>
        <w:jc w:val="both"/>
        <w:rPr>
          <w:rFonts w:ascii="Arial" w:hAnsi="Arial" w:cs="Arial"/>
        </w:rPr>
      </w:pPr>
      <w:r w:rsidRPr="007F0D21">
        <w:rPr>
          <w:noProof/>
          <w:color w:val="065E80"/>
        </w:rPr>
        <w:lastRenderedPageBreak/>
        <w:drawing>
          <wp:anchor distT="0" distB="0" distL="114300" distR="114300" simplePos="0" relativeHeight="251659264" behindDoc="0" locked="0" layoutInCell="1" allowOverlap="1" wp14:anchorId="7C226AA0" wp14:editId="4F61688C">
            <wp:simplePos x="0" y="0"/>
            <wp:positionH relativeFrom="margin">
              <wp:align>center</wp:align>
            </wp:positionH>
            <wp:positionV relativeFrom="paragraph">
              <wp:posOffset>6722</wp:posOffset>
            </wp:positionV>
            <wp:extent cx="4188460" cy="2561590"/>
            <wp:effectExtent l="0" t="0" r="0" b="0"/>
            <wp:wrapSquare wrapText="bothSides"/>
            <wp:docPr id="1" name="Picture 1" descr="National Decision Model, with the Code of Ethics at the centr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with the Code of Ethics at the centr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88460" cy="2561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860677" w14:textId="77777777" w:rsidR="007F0D21" w:rsidRPr="007F0D21" w:rsidRDefault="007F0D21" w:rsidP="00862848">
      <w:pPr>
        <w:spacing w:before="240" w:line="360" w:lineRule="auto"/>
        <w:ind w:right="237"/>
        <w:jc w:val="both"/>
        <w:rPr>
          <w:rFonts w:ascii="Arial" w:hAnsi="Arial" w:cs="Arial"/>
        </w:rPr>
      </w:pPr>
    </w:p>
    <w:p w14:paraId="47B2A64C" w14:textId="77777777" w:rsidR="007F0D21" w:rsidRPr="007F0D21" w:rsidRDefault="007F0D21" w:rsidP="00862848">
      <w:pPr>
        <w:spacing w:before="240" w:line="360" w:lineRule="auto"/>
        <w:ind w:right="237"/>
        <w:jc w:val="both"/>
        <w:rPr>
          <w:rFonts w:ascii="Arial" w:hAnsi="Arial" w:cs="Arial"/>
        </w:rPr>
      </w:pPr>
    </w:p>
    <w:p w14:paraId="2BA28BC0" w14:textId="77777777" w:rsidR="007F0D21" w:rsidRPr="007F0D21" w:rsidRDefault="007F0D21" w:rsidP="00862848">
      <w:pPr>
        <w:spacing w:before="240" w:line="360" w:lineRule="auto"/>
        <w:ind w:right="237"/>
        <w:jc w:val="both"/>
        <w:rPr>
          <w:rFonts w:ascii="Arial" w:hAnsi="Arial" w:cs="Arial"/>
        </w:rPr>
      </w:pPr>
    </w:p>
    <w:p w14:paraId="15D80BEF" w14:textId="77777777" w:rsidR="007F0D21" w:rsidRPr="007F0D21" w:rsidRDefault="007F0D21" w:rsidP="00862848">
      <w:pPr>
        <w:spacing w:before="240" w:line="360" w:lineRule="auto"/>
        <w:ind w:right="237"/>
        <w:jc w:val="both"/>
        <w:rPr>
          <w:rFonts w:ascii="Arial" w:hAnsi="Arial" w:cs="Arial"/>
          <w:color w:val="000000"/>
          <w:lang w:val="en"/>
        </w:rPr>
      </w:pPr>
    </w:p>
    <w:p w14:paraId="1C4E98BB" w14:textId="77777777" w:rsidR="007F0D21" w:rsidRPr="007F0D21" w:rsidRDefault="007F0D21" w:rsidP="00862848">
      <w:pPr>
        <w:spacing w:before="240" w:line="360" w:lineRule="auto"/>
        <w:ind w:right="237"/>
        <w:jc w:val="both"/>
        <w:rPr>
          <w:rFonts w:ascii="Arial" w:hAnsi="Arial" w:cs="Arial"/>
          <w:color w:val="000000"/>
          <w:lang w:val="en"/>
        </w:rPr>
      </w:pPr>
    </w:p>
    <w:p w14:paraId="0E460DA9" w14:textId="77777777" w:rsidR="007F0D21" w:rsidRPr="007F0D21" w:rsidRDefault="007F0D21" w:rsidP="00862848">
      <w:pPr>
        <w:spacing w:before="240" w:line="360" w:lineRule="auto"/>
        <w:ind w:right="237"/>
        <w:jc w:val="both"/>
        <w:rPr>
          <w:rFonts w:ascii="Arial" w:hAnsi="Arial" w:cs="Arial"/>
          <w:color w:val="000000"/>
          <w:lang w:val="en"/>
        </w:rPr>
      </w:pPr>
    </w:p>
    <w:p w14:paraId="3086CA10" w14:textId="77777777" w:rsidR="007F0D21" w:rsidRPr="007F0D21" w:rsidRDefault="007F0D21" w:rsidP="00862848">
      <w:pPr>
        <w:spacing w:before="240" w:line="360" w:lineRule="auto"/>
        <w:ind w:right="237"/>
        <w:jc w:val="both"/>
        <w:rPr>
          <w:rFonts w:ascii="Arial" w:hAnsi="Arial" w:cs="Arial"/>
          <w:color w:val="000000"/>
          <w:lang w:val="en"/>
        </w:rPr>
      </w:pPr>
    </w:p>
    <w:p w14:paraId="2E525380" w14:textId="18C353A1"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Information and intelligence was gathered from the control room who provided details of the incident and warning markers of the reporting person. I risk assessed the possibility of a weapon and my colleague and I discussed the use of his </w:t>
      </w:r>
      <w:proofErr w:type="spellStart"/>
      <w:r w:rsidRPr="007F0D21">
        <w:rPr>
          <w:rFonts w:ascii="Arial" w:hAnsi="Arial" w:cs="Arial"/>
        </w:rPr>
        <w:t>taser</w:t>
      </w:r>
      <w:proofErr w:type="spellEnd"/>
      <w:r w:rsidRPr="007F0D21">
        <w:rPr>
          <w:rFonts w:ascii="Arial" w:hAnsi="Arial" w:cs="Arial"/>
        </w:rPr>
        <w:t xml:space="preserve"> should any serious aggravated threat be posed. The Force Incident Manager also informed us that we were to retreat at any sign of a threat towards us that couldn’t be managed with </w:t>
      </w:r>
      <w:proofErr w:type="spellStart"/>
      <w:r w:rsidRPr="007F0D21">
        <w:rPr>
          <w:rFonts w:ascii="Arial" w:hAnsi="Arial" w:cs="Arial"/>
        </w:rPr>
        <w:t>taser</w:t>
      </w:r>
      <w:proofErr w:type="spellEnd"/>
      <w:r w:rsidRPr="007F0D21">
        <w:rPr>
          <w:rFonts w:ascii="Arial" w:hAnsi="Arial" w:cs="Arial"/>
        </w:rPr>
        <w:t>. As mentioned above I was aware that I had powers to detain and stop search the subject and also had powers to use force. For example as explained by the College of Policing (2013), under Section 117 PACE (1984) and Section 3 of the Criminal Law Act (1967) reasonable force can be used if necessary and proportionate, which in these circumstances it was. The contingency in this incident was calling for back up as the initial approach had not gone to plan. Finally, as mentioned above I was able to reflect on the incident and learn from it to identify areas to improve in my practice.</w:t>
      </w:r>
    </w:p>
    <w:p w14:paraId="49D9CE26" w14:textId="7C9B7722"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After the incident I remember doubting myself about how I handled the incident. I was annoyed and frustrated and had also sustained injuries as a result of the incident. I remember reflecting on the incident and ensuring that I had justification for all of my actions, even though I knew I did. Throughout my encounter with the subject he made accusations that I targeted him because he was black. I was conscious of this as the incident had taken place in an area with a high black and </w:t>
      </w:r>
      <w:r w:rsidRPr="007F0D21">
        <w:rPr>
          <w:rFonts w:ascii="Arial" w:hAnsi="Arial" w:cs="Arial"/>
        </w:rPr>
        <w:lastRenderedPageBreak/>
        <w:t xml:space="preserve">minority ethnic (BAME) community and was concerned what impact this may have on the community and their relationship with the police. </w:t>
      </w:r>
    </w:p>
    <w:p w14:paraId="5BA84588" w14:textId="77777777" w:rsidR="00862848" w:rsidRDefault="007F0D21" w:rsidP="00862848">
      <w:pPr>
        <w:spacing w:before="240" w:line="360" w:lineRule="auto"/>
        <w:ind w:right="237"/>
        <w:jc w:val="both"/>
        <w:rPr>
          <w:rFonts w:ascii="Arial" w:hAnsi="Arial" w:cs="Arial"/>
        </w:rPr>
      </w:pPr>
      <w:r w:rsidRPr="007F0D21">
        <w:rPr>
          <w:rFonts w:ascii="Arial" w:hAnsi="Arial" w:cs="Arial"/>
        </w:rPr>
        <w:t xml:space="preserve">According to Keeling (2017), there is a perception by young BAME people that they are unfairly targeted and treated by the police’s use of stop and search. This played on my mind as I was in an area with a large BAME community. However, I know I approached the situation ethically and my decisions were not influenced by any discrimination, but based on the grounds that the male was potentially in possession of a weapon and I needed to protect myself, my colleague and members of the public. </w:t>
      </w:r>
    </w:p>
    <w:p w14:paraId="1325EF75" w14:textId="3733DCBE"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My decisions were also ethical as I acted fairly and without bias by basing some decisions on the Human Rights Act (1998). For example, the right to liberty and security. In this incident, it was necessary for me to restrict the subject’s liberty in order to prevent a crime and to protect others, which is lawful under this article. </w:t>
      </w:r>
    </w:p>
    <w:p w14:paraId="4E819577" w14:textId="4CAEC014" w:rsidR="007F0D21" w:rsidRPr="007F0D21" w:rsidRDefault="007F0D21" w:rsidP="00862848">
      <w:pPr>
        <w:spacing w:before="240" w:line="360" w:lineRule="auto"/>
        <w:ind w:right="237"/>
        <w:jc w:val="both"/>
        <w:rPr>
          <w:rFonts w:ascii="Arial" w:hAnsi="Arial" w:cs="Arial"/>
        </w:rPr>
      </w:pPr>
      <w:r w:rsidRPr="007F0D21">
        <w:rPr>
          <w:rFonts w:ascii="Arial" w:hAnsi="Arial" w:cs="Arial"/>
        </w:rPr>
        <w:t>There were some notable consequences of my decisions. It was clear that the incident had had an effect on the public’s perception of the police, as some stated that they believed our actions were considered ‘police brutality.’ However, this is something that will always be a risk as the public do not always have the same information as we do.  For example, the use of force was not understood or accepted by onlookers and even though the use of force was necessary, I would have to justify why I believed it was necessary. This would be reflected in my police statement about the incident.</w:t>
      </w:r>
    </w:p>
    <w:p w14:paraId="7E1BE6A1" w14:textId="64B83DD6" w:rsidR="007F0D21" w:rsidRPr="007F0D21" w:rsidRDefault="007F0D21" w:rsidP="00862848">
      <w:pPr>
        <w:spacing w:before="240" w:line="360" w:lineRule="auto"/>
        <w:ind w:right="237"/>
        <w:jc w:val="both"/>
        <w:rPr>
          <w:rFonts w:ascii="Arial" w:hAnsi="Arial" w:cs="Arial"/>
        </w:rPr>
      </w:pPr>
      <w:r w:rsidRPr="007F0D21">
        <w:rPr>
          <w:rFonts w:ascii="Arial" w:hAnsi="Arial" w:cs="Arial"/>
        </w:rPr>
        <w:t>When writing my statement, I took into consideration that I needed to show that my actions were justified, proportionate, lawful, necessary and ethical. Therefore, I ensured that I included as much detail as possible and took into consideration that it was necessary to also exhibit my BWC footage in my statement as discussed earlier it showed further justifications for my actions and showed the subject’s behaviour.</w:t>
      </w:r>
    </w:p>
    <w:p w14:paraId="2F6D4165" w14:textId="1A669B8B" w:rsidR="007F0D21" w:rsidRPr="007F0D21" w:rsidRDefault="007F0D21" w:rsidP="00862848">
      <w:pPr>
        <w:spacing w:before="240" w:line="360" w:lineRule="auto"/>
        <w:ind w:right="237"/>
        <w:jc w:val="both"/>
        <w:rPr>
          <w:rFonts w:ascii="Arial" w:hAnsi="Arial" w:cs="Arial"/>
        </w:rPr>
      </w:pPr>
      <w:r w:rsidRPr="007F0D21">
        <w:rPr>
          <w:rFonts w:ascii="Arial" w:hAnsi="Arial" w:cs="Arial"/>
        </w:rPr>
        <w:t xml:space="preserve">To conclude, I am satisfied that my decision making during this incident was ethical and that I made effective use of the NDM in making decisions and assessing risk. It is clear that the use of the NDM is essential in managing changing and developing </w:t>
      </w:r>
      <w:r w:rsidRPr="007F0D21">
        <w:rPr>
          <w:rFonts w:ascii="Arial" w:hAnsi="Arial" w:cs="Arial"/>
        </w:rPr>
        <w:lastRenderedPageBreak/>
        <w:t xml:space="preserve">risks and reflection is an important element of an officer’s professional practice to aid them in improving their professional development. </w:t>
      </w:r>
    </w:p>
    <w:p w14:paraId="0D7280E2" w14:textId="77777777" w:rsidR="007F0D21" w:rsidRPr="007F0D21" w:rsidRDefault="007F0D21" w:rsidP="007F0D21">
      <w:pPr>
        <w:spacing w:line="360" w:lineRule="auto"/>
        <w:ind w:right="237"/>
        <w:jc w:val="both"/>
        <w:rPr>
          <w:rFonts w:ascii="Arial" w:hAnsi="Arial" w:cs="Arial"/>
        </w:rPr>
      </w:pPr>
    </w:p>
    <w:p w14:paraId="7CC7129F" w14:textId="77777777" w:rsidR="007F0D21" w:rsidRPr="007F0D21" w:rsidRDefault="007F0D21" w:rsidP="007F0D21">
      <w:pPr>
        <w:spacing w:line="360" w:lineRule="auto"/>
        <w:ind w:right="237"/>
        <w:jc w:val="both"/>
        <w:rPr>
          <w:rFonts w:ascii="Arial" w:hAnsi="Arial" w:cs="Arial"/>
        </w:rPr>
      </w:pPr>
      <w:r w:rsidRPr="007F0D21">
        <w:rPr>
          <w:rFonts w:ascii="Arial" w:hAnsi="Arial" w:cs="Arial"/>
        </w:rPr>
        <w:t>Word count 1650</w:t>
      </w:r>
    </w:p>
    <w:p w14:paraId="3E389C84" w14:textId="5C7F79B5" w:rsidR="0091460F" w:rsidRDefault="0091460F" w:rsidP="00E674FB">
      <w:pPr>
        <w:ind w:right="237"/>
        <w:jc w:val="both"/>
        <w:rPr>
          <w:rFonts w:ascii="Arial" w:hAnsi="Arial" w:cs="Arial"/>
        </w:rPr>
      </w:pPr>
    </w:p>
    <w:p w14:paraId="2D9128BD" w14:textId="1667E1AC" w:rsidR="0091460F" w:rsidRDefault="0091460F" w:rsidP="00E674FB">
      <w:pPr>
        <w:ind w:right="237"/>
        <w:jc w:val="both"/>
        <w:rPr>
          <w:rFonts w:ascii="Arial" w:hAnsi="Arial" w:cs="Arial"/>
        </w:rPr>
      </w:pPr>
    </w:p>
    <w:p w14:paraId="2A492FC5" w14:textId="77777777" w:rsidR="0091460F" w:rsidRDefault="0091460F" w:rsidP="00E674FB">
      <w:pPr>
        <w:ind w:right="237"/>
        <w:jc w:val="both"/>
        <w:rPr>
          <w:rFonts w:ascii="Arial" w:hAnsi="Arial" w:cs="Arial"/>
        </w:rPr>
      </w:pPr>
    </w:p>
    <w:p w14:paraId="1874B375" w14:textId="5C33964C" w:rsidR="0091460F" w:rsidRDefault="0091460F" w:rsidP="00E674FB">
      <w:pPr>
        <w:ind w:right="237"/>
        <w:jc w:val="both"/>
        <w:rPr>
          <w:rFonts w:ascii="Arial" w:hAnsi="Arial" w:cs="Arial"/>
        </w:rPr>
      </w:pPr>
    </w:p>
    <w:p w14:paraId="7967246C" w14:textId="77777777" w:rsidR="0091460F" w:rsidRDefault="0091460F" w:rsidP="00E674FB">
      <w:pPr>
        <w:ind w:right="237"/>
        <w:jc w:val="both"/>
        <w:rPr>
          <w:rFonts w:ascii="Arial" w:hAnsi="Arial" w:cs="Arial"/>
          <w:color w:val="000000" w:themeColor="text1"/>
          <w:lang w:val="en"/>
        </w:rPr>
      </w:pPr>
    </w:p>
    <w:p w14:paraId="583DD338" w14:textId="77777777" w:rsidR="0091460F" w:rsidRDefault="0091460F" w:rsidP="00E674FB">
      <w:pPr>
        <w:ind w:right="237"/>
        <w:jc w:val="both"/>
        <w:rPr>
          <w:rFonts w:ascii="Arial" w:hAnsi="Arial" w:cs="Arial"/>
          <w:color w:val="000000" w:themeColor="text1"/>
          <w:lang w:val="en"/>
        </w:rPr>
      </w:pPr>
    </w:p>
    <w:p w14:paraId="4557CCDD" w14:textId="5B04CD02" w:rsidR="008B28E7" w:rsidRPr="00F21EA9" w:rsidRDefault="008B28E7" w:rsidP="00340E9A">
      <w:pPr>
        <w:ind w:right="237"/>
        <w:jc w:val="both"/>
        <w:rPr>
          <w:rFonts w:ascii="Arial" w:hAnsi="Arial" w:cs="Arial"/>
        </w:rPr>
      </w:pPr>
    </w:p>
    <w:p w14:paraId="545B147F" w14:textId="77777777" w:rsidR="008B28E7" w:rsidRPr="00F21EA9" w:rsidRDefault="008B28E7" w:rsidP="00340E9A">
      <w:pPr>
        <w:ind w:right="237"/>
        <w:jc w:val="both"/>
        <w:rPr>
          <w:rFonts w:ascii="Arial" w:hAnsi="Arial" w:cs="Arial"/>
        </w:rPr>
      </w:pPr>
    </w:p>
    <w:p w14:paraId="4A749AA7" w14:textId="77777777" w:rsidR="007F0D21" w:rsidRDefault="007F0D21" w:rsidP="007F0D21">
      <w:pPr>
        <w:ind w:right="237"/>
        <w:rPr>
          <w:rFonts w:ascii="Arial" w:hAnsi="Arial" w:cs="Arial"/>
        </w:rPr>
      </w:pPr>
    </w:p>
    <w:p w14:paraId="21DCB411" w14:textId="77777777" w:rsidR="007F0D21" w:rsidRDefault="007F0D21" w:rsidP="007F0D21">
      <w:pPr>
        <w:ind w:right="237"/>
        <w:jc w:val="center"/>
        <w:rPr>
          <w:rFonts w:ascii="Arial" w:hAnsi="Arial" w:cs="Arial"/>
          <w:b/>
        </w:rPr>
      </w:pPr>
    </w:p>
    <w:p w14:paraId="6F4A7122" w14:textId="77777777" w:rsidR="007F0D21" w:rsidRDefault="007F0D21" w:rsidP="007F0D21">
      <w:pPr>
        <w:ind w:right="237"/>
        <w:jc w:val="center"/>
        <w:rPr>
          <w:rFonts w:ascii="Arial" w:hAnsi="Arial" w:cs="Arial"/>
          <w:b/>
        </w:rPr>
      </w:pPr>
    </w:p>
    <w:p w14:paraId="5E45DAF6" w14:textId="77777777" w:rsidR="007F0D21" w:rsidRDefault="007F0D21" w:rsidP="007F0D21">
      <w:pPr>
        <w:ind w:right="237"/>
        <w:jc w:val="center"/>
        <w:rPr>
          <w:rFonts w:ascii="Arial" w:hAnsi="Arial" w:cs="Arial"/>
          <w:b/>
        </w:rPr>
      </w:pPr>
    </w:p>
    <w:p w14:paraId="12FC239D" w14:textId="77777777" w:rsidR="007F0D21" w:rsidRDefault="007F0D21" w:rsidP="007F0D21">
      <w:pPr>
        <w:ind w:right="237"/>
        <w:jc w:val="center"/>
        <w:rPr>
          <w:rFonts w:ascii="Arial" w:hAnsi="Arial" w:cs="Arial"/>
          <w:b/>
        </w:rPr>
      </w:pPr>
    </w:p>
    <w:p w14:paraId="152B5644" w14:textId="77777777" w:rsidR="007F0D21" w:rsidRDefault="007F0D21" w:rsidP="007F0D21">
      <w:pPr>
        <w:ind w:right="237"/>
        <w:jc w:val="center"/>
        <w:rPr>
          <w:rFonts w:ascii="Arial" w:hAnsi="Arial" w:cs="Arial"/>
          <w:b/>
        </w:rPr>
      </w:pPr>
    </w:p>
    <w:p w14:paraId="04499E70" w14:textId="77777777" w:rsidR="007F0D21" w:rsidRDefault="007F0D21" w:rsidP="007F0D21">
      <w:pPr>
        <w:ind w:right="237"/>
        <w:jc w:val="center"/>
        <w:rPr>
          <w:rFonts w:ascii="Arial" w:hAnsi="Arial" w:cs="Arial"/>
          <w:b/>
        </w:rPr>
      </w:pPr>
    </w:p>
    <w:p w14:paraId="2D665B83" w14:textId="77777777" w:rsidR="007F0D21" w:rsidRDefault="007F0D21" w:rsidP="007F0D21">
      <w:pPr>
        <w:ind w:right="237"/>
        <w:jc w:val="center"/>
        <w:rPr>
          <w:rFonts w:ascii="Arial" w:hAnsi="Arial" w:cs="Arial"/>
          <w:b/>
        </w:rPr>
      </w:pPr>
    </w:p>
    <w:p w14:paraId="250CC964" w14:textId="77777777" w:rsidR="007F0D21" w:rsidRDefault="007F0D21" w:rsidP="007F0D21">
      <w:pPr>
        <w:ind w:right="237"/>
        <w:jc w:val="center"/>
        <w:rPr>
          <w:rFonts w:ascii="Arial" w:hAnsi="Arial" w:cs="Arial"/>
          <w:b/>
        </w:rPr>
      </w:pPr>
    </w:p>
    <w:p w14:paraId="57D798A9" w14:textId="77777777" w:rsidR="007F0D21" w:rsidRDefault="007F0D21" w:rsidP="007F0D21">
      <w:pPr>
        <w:ind w:right="237"/>
        <w:jc w:val="center"/>
        <w:rPr>
          <w:rFonts w:ascii="Arial" w:hAnsi="Arial" w:cs="Arial"/>
          <w:b/>
        </w:rPr>
      </w:pPr>
    </w:p>
    <w:p w14:paraId="3DA1CEB6" w14:textId="77777777" w:rsidR="007F0D21" w:rsidRDefault="007F0D21" w:rsidP="007F0D21">
      <w:pPr>
        <w:ind w:right="237"/>
        <w:jc w:val="center"/>
        <w:rPr>
          <w:rFonts w:ascii="Arial" w:hAnsi="Arial" w:cs="Arial"/>
          <w:b/>
        </w:rPr>
      </w:pPr>
    </w:p>
    <w:p w14:paraId="3A5FD0E7" w14:textId="77777777" w:rsidR="007F0D21" w:rsidRDefault="007F0D21" w:rsidP="007F0D21">
      <w:pPr>
        <w:ind w:right="237"/>
        <w:jc w:val="center"/>
        <w:rPr>
          <w:rFonts w:ascii="Arial" w:hAnsi="Arial" w:cs="Arial"/>
          <w:b/>
        </w:rPr>
      </w:pPr>
    </w:p>
    <w:p w14:paraId="3D6E8E23" w14:textId="77777777" w:rsidR="007F0D21" w:rsidRDefault="007F0D21" w:rsidP="007F0D21">
      <w:pPr>
        <w:ind w:right="237"/>
        <w:jc w:val="center"/>
        <w:rPr>
          <w:rFonts w:ascii="Arial" w:hAnsi="Arial" w:cs="Arial"/>
          <w:b/>
        </w:rPr>
      </w:pPr>
    </w:p>
    <w:p w14:paraId="2AB402F6" w14:textId="77777777" w:rsidR="007F0D21" w:rsidRDefault="007F0D21" w:rsidP="007F0D21">
      <w:pPr>
        <w:ind w:right="237"/>
        <w:jc w:val="center"/>
        <w:rPr>
          <w:rFonts w:ascii="Arial" w:hAnsi="Arial" w:cs="Arial"/>
          <w:b/>
        </w:rPr>
      </w:pPr>
    </w:p>
    <w:p w14:paraId="48721909" w14:textId="77777777" w:rsidR="007F0D21" w:rsidRDefault="007F0D21" w:rsidP="007F0D21">
      <w:pPr>
        <w:ind w:right="237"/>
        <w:jc w:val="center"/>
        <w:rPr>
          <w:rFonts w:ascii="Arial" w:hAnsi="Arial" w:cs="Arial"/>
          <w:b/>
        </w:rPr>
      </w:pPr>
    </w:p>
    <w:p w14:paraId="383F11B2" w14:textId="77777777" w:rsidR="007F0D21" w:rsidRDefault="007F0D21" w:rsidP="007F0D21">
      <w:pPr>
        <w:ind w:right="237"/>
        <w:jc w:val="center"/>
        <w:rPr>
          <w:rFonts w:ascii="Arial" w:hAnsi="Arial" w:cs="Arial"/>
          <w:b/>
        </w:rPr>
      </w:pPr>
    </w:p>
    <w:p w14:paraId="3E4B6BA4" w14:textId="77777777" w:rsidR="007F0D21" w:rsidRDefault="007F0D21" w:rsidP="007F0D21">
      <w:pPr>
        <w:ind w:right="237"/>
        <w:jc w:val="center"/>
        <w:rPr>
          <w:rFonts w:ascii="Arial" w:hAnsi="Arial" w:cs="Arial"/>
          <w:b/>
        </w:rPr>
      </w:pPr>
    </w:p>
    <w:p w14:paraId="7E7D20D7" w14:textId="77777777" w:rsidR="00F64CF9" w:rsidRDefault="00F64CF9" w:rsidP="007F0D21">
      <w:pPr>
        <w:ind w:right="237"/>
        <w:jc w:val="center"/>
        <w:rPr>
          <w:rFonts w:ascii="Arial" w:hAnsi="Arial" w:cs="Arial"/>
          <w:b/>
        </w:rPr>
      </w:pPr>
    </w:p>
    <w:p w14:paraId="1B0D8AB5" w14:textId="77777777" w:rsidR="00F64CF9" w:rsidRDefault="00F64CF9" w:rsidP="007F0D21">
      <w:pPr>
        <w:ind w:right="237"/>
        <w:jc w:val="center"/>
        <w:rPr>
          <w:rFonts w:ascii="Arial" w:hAnsi="Arial" w:cs="Arial"/>
          <w:b/>
        </w:rPr>
      </w:pPr>
    </w:p>
    <w:p w14:paraId="251A5D75" w14:textId="77777777" w:rsidR="00F64CF9" w:rsidRDefault="00F64CF9" w:rsidP="007F0D21">
      <w:pPr>
        <w:ind w:right="237"/>
        <w:jc w:val="center"/>
        <w:rPr>
          <w:rFonts w:ascii="Arial" w:hAnsi="Arial" w:cs="Arial"/>
          <w:b/>
        </w:rPr>
      </w:pPr>
    </w:p>
    <w:p w14:paraId="57B3909A" w14:textId="77777777" w:rsidR="00F64CF9" w:rsidRDefault="00F64CF9" w:rsidP="007F0D21">
      <w:pPr>
        <w:ind w:right="237"/>
        <w:jc w:val="center"/>
        <w:rPr>
          <w:rFonts w:ascii="Arial" w:hAnsi="Arial" w:cs="Arial"/>
          <w:b/>
        </w:rPr>
      </w:pPr>
    </w:p>
    <w:p w14:paraId="34648EB9" w14:textId="77777777" w:rsidR="00F64CF9" w:rsidRDefault="00F64CF9" w:rsidP="007F0D21">
      <w:pPr>
        <w:ind w:right="237"/>
        <w:jc w:val="center"/>
        <w:rPr>
          <w:rFonts w:ascii="Arial" w:hAnsi="Arial" w:cs="Arial"/>
          <w:b/>
        </w:rPr>
      </w:pPr>
    </w:p>
    <w:p w14:paraId="59C2AE67" w14:textId="77777777" w:rsidR="00F64CF9" w:rsidRDefault="00F64CF9" w:rsidP="007F0D21">
      <w:pPr>
        <w:ind w:right="237"/>
        <w:jc w:val="center"/>
        <w:rPr>
          <w:rFonts w:ascii="Arial" w:hAnsi="Arial" w:cs="Arial"/>
          <w:b/>
        </w:rPr>
      </w:pPr>
    </w:p>
    <w:p w14:paraId="1D0CDBD5" w14:textId="77777777" w:rsidR="00F64CF9" w:rsidRDefault="00F64CF9" w:rsidP="007F0D21">
      <w:pPr>
        <w:ind w:right="237"/>
        <w:jc w:val="center"/>
        <w:rPr>
          <w:rFonts w:ascii="Arial" w:hAnsi="Arial" w:cs="Arial"/>
          <w:b/>
        </w:rPr>
      </w:pPr>
    </w:p>
    <w:p w14:paraId="38E167F1" w14:textId="77777777" w:rsidR="00F64CF9" w:rsidRDefault="00F64CF9" w:rsidP="007F0D21">
      <w:pPr>
        <w:ind w:right="237"/>
        <w:jc w:val="center"/>
        <w:rPr>
          <w:rFonts w:ascii="Arial" w:hAnsi="Arial" w:cs="Arial"/>
          <w:b/>
        </w:rPr>
      </w:pPr>
    </w:p>
    <w:p w14:paraId="335712D9" w14:textId="77777777" w:rsidR="00F64CF9" w:rsidRDefault="00F64CF9" w:rsidP="007F0D21">
      <w:pPr>
        <w:ind w:right="237"/>
        <w:jc w:val="center"/>
        <w:rPr>
          <w:rFonts w:ascii="Arial" w:hAnsi="Arial" w:cs="Arial"/>
          <w:b/>
        </w:rPr>
      </w:pPr>
    </w:p>
    <w:p w14:paraId="7488F6EA" w14:textId="77777777" w:rsidR="00F64CF9" w:rsidRDefault="00F64CF9" w:rsidP="007F0D21">
      <w:pPr>
        <w:ind w:right="237"/>
        <w:jc w:val="center"/>
        <w:rPr>
          <w:rFonts w:ascii="Arial" w:hAnsi="Arial" w:cs="Arial"/>
          <w:b/>
        </w:rPr>
      </w:pPr>
    </w:p>
    <w:p w14:paraId="2194C2D5" w14:textId="77777777" w:rsidR="00F64CF9" w:rsidRDefault="00F64CF9" w:rsidP="007F0D21">
      <w:pPr>
        <w:ind w:right="237"/>
        <w:jc w:val="center"/>
        <w:rPr>
          <w:rFonts w:ascii="Arial" w:hAnsi="Arial" w:cs="Arial"/>
          <w:b/>
        </w:rPr>
      </w:pPr>
    </w:p>
    <w:p w14:paraId="04064853" w14:textId="77777777" w:rsidR="00F64CF9" w:rsidRDefault="00F64CF9" w:rsidP="007F0D21">
      <w:pPr>
        <w:ind w:right="237"/>
        <w:jc w:val="center"/>
        <w:rPr>
          <w:rFonts w:ascii="Arial" w:hAnsi="Arial" w:cs="Arial"/>
          <w:b/>
        </w:rPr>
      </w:pPr>
    </w:p>
    <w:p w14:paraId="55110560" w14:textId="77777777" w:rsidR="00F64CF9" w:rsidRDefault="00F64CF9" w:rsidP="007F0D21">
      <w:pPr>
        <w:ind w:right="237"/>
        <w:jc w:val="center"/>
        <w:rPr>
          <w:rFonts w:ascii="Arial" w:hAnsi="Arial" w:cs="Arial"/>
          <w:b/>
        </w:rPr>
      </w:pPr>
    </w:p>
    <w:p w14:paraId="2582C0F8" w14:textId="77777777" w:rsidR="00F64CF9" w:rsidRDefault="00F64CF9" w:rsidP="007F0D21">
      <w:pPr>
        <w:ind w:right="237"/>
        <w:jc w:val="center"/>
        <w:rPr>
          <w:rFonts w:ascii="Arial" w:hAnsi="Arial" w:cs="Arial"/>
          <w:b/>
        </w:rPr>
      </w:pPr>
    </w:p>
    <w:p w14:paraId="5F3F0F99" w14:textId="77777777" w:rsidR="00F64CF9" w:rsidRDefault="00F64CF9" w:rsidP="007F0D21">
      <w:pPr>
        <w:ind w:right="237"/>
        <w:jc w:val="center"/>
        <w:rPr>
          <w:rFonts w:ascii="Arial" w:hAnsi="Arial" w:cs="Arial"/>
          <w:b/>
        </w:rPr>
      </w:pPr>
    </w:p>
    <w:p w14:paraId="58A82FDA" w14:textId="77777777" w:rsidR="00F64CF9" w:rsidRDefault="00F64CF9" w:rsidP="007F0D21">
      <w:pPr>
        <w:ind w:right="237"/>
        <w:jc w:val="center"/>
        <w:rPr>
          <w:rFonts w:ascii="Arial" w:hAnsi="Arial" w:cs="Arial"/>
          <w:b/>
        </w:rPr>
      </w:pPr>
    </w:p>
    <w:p w14:paraId="1AE6BC20" w14:textId="77777777" w:rsidR="00F64CF9" w:rsidRDefault="00F64CF9" w:rsidP="007F0D21">
      <w:pPr>
        <w:ind w:right="237"/>
        <w:jc w:val="center"/>
        <w:rPr>
          <w:rFonts w:ascii="Arial" w:hAnsi="Arial" w:cs="Arial"/>
          <w:b/>
        </w:rPr>
      </w:pPr>
    </w:p>
    <w:p w14:paraId="3E7AABAF" w14:textId="13901E4A" w:rsidR="00025650" w:rsidRPr="007F0D21" w:rsidRDefault="00025650" w:rsidP="007F0D21">
      <w:pPr>
        <w:ind w:right="237"/>
        <w:jc w:val="center"/>
        <w:rPr>
          <w:rFonts w:ascii="Arial" w:hAnsi="Arial" w:cs="Arial"/>
        </w:rPr>
      </w:pPr>
      <w:r w:rsidRPr="00F21EA9">
        <w:rPr>
          <w:rFonts w:ascii="Arial" w:hAnsi="Arial" w:cs="Arial"/>
          <w:b/>
        </w:rPr>
        <w:lastRenderedPageBreak/>
        <w:t>Task 3</w:t>
      </w:r>
    </w:p>
    <w:p w14:paraId="0319326B" w14:textId="77777777" w:rsidR="00025650" w:rsidRPr="00F21EA9" w:rsidRDefault="00025650" w:rsidP="00340E9A">
      <w:pPr>
        <w:ind w:right="237"/>
        <w:jc w:val="both"/>
        <w:rPr>
          <w:rFonts w:ascii="Arial" w:hAnsi="Arial" w:cs="Arial"/>
          <w:b/>
        </w:rPr>
      </w:pPr>
    </w:p>
    <w:p w14:paraId="29B20457" w14:textId="77777777" w:rsidR="00C11F61" w:rsidRPr="00F21EA9" w:rsidRDefault="00C11F61" w:rsidP="00C11F61">
      <w:pPr>
        <w:ind w:right="237"/>
        <w:jc w:val="both"/>
        <w:rPr>
          <w:rFonts w:ascii="Arial" w:hAnsi="Arial" w:cs="Arial"/>
          <w:b/>
        </w:rPr>
      </w:pPr>
      <w:r w:rsidRPr="00F21EA9">
        <w:rPr>
          <w:rFonts w:ascii="Arial" w:hAnsi="Arial" w:cs="Arial"/>
          <w:b/>
        </w:rPr>
        <w:t xml:space="preserve">Relevant areas of the National Policing Curriculum: </w:t>
      </w:r>
    </w:p>
    <w:p w14:paraId="71FECDAB" w14:textId="33EFD615" w:rsidR="00711A70" w:rsidRPr="00F21EA9" w:rsidRDefault="005B1CF8" w:rsidP="00340E9A">
      <w:pPr>
        <w:ind w:right="237"/>
        <w:jc w:val="both"/>
        <w:rPr>
          <w:rFonts w:ascii="Arial" w:hAnsi="Arial" w:cs="Arial"/>
          <w:b/>
        </w:rPr>
      </w:pPr>
      <w:r w:rsidRPr="00F21EA9">
        <w:rPr>
          <w:rFonts w:ascii="Arial" w:hAnsi="Arial" w:cs="Arial"/>
          <w:b/>
        </w:rPr>
        <w:t xml:space="preserve">Maintaining </w:t>
      </w:r>
      <w:r w:rsidR="00656D91" w:rsidRPr="00F21EA9">
        <w:rPr>
          <w:rFonts w:ascii="Arial" w:hAnsi="Arial" w:cs="Arial"/>
          <w:b/>
        </w:rPr>
        <w:t xml:space="preserve">Professional Standards, Leadership </w:t>
      </w:r>
      <w:r w:rsidRPr="00F21EA9">
        <w:rPr>
          <w:rFonts w:ascii="Arial" w:hAnsi="Arial" w:cs="Arial"/>
          <w:b/>
        </w:rPr>
        <w:t>and Team-working</w:t>
      </w:r>
    </w:p>
    <w:p w14:paraId="394BFD4F" w14:textId="77777777" w:rsidR="00636B6C" w:rsidRPr="00F21EA9" w:rsidRDefault="00636B6C" w:rsidP="00340E9A">
      <w:pPr>
        <w:ind w:right="237"/>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F21EA9" w14:paraId="032DD6CD" w14:textId="77777777" w:rsidTr="001BC1C4">
        <w:tc>
          <w:tcPr>
            <w:tcW w:w="10188" w:type="dxa"/>
            <w:shd w:val="clear" w:color="auto" w:fill="auto"/>
          </w:tcPr>
          <w:p w14:paraId="623627BD" w14:textId="6A3BF00D" w:rsidR="005B1CF8" w:rsidRPr="00F21EA9" w:rsidRDefault="005B1CF8" w:rsidP="00340E9A">
            <w:pPr>
              <w:ind w:right="237"/>
              <w:rPr>
                <w:rFonts w:ascii="Arial" w:hAnsi="Arial" w:cs="Arial"/>
              </w:rPr>
            </w:pPr>
          </w:p>
          <w:p w14:paraId="60EF0E16" w14:textId="5BA62BEB" w:rsidR="005B1CF8" w:rsidRPr="00F21EA9" w:rsidRDefault="005B1CF8" w:rsidP="005B1CF8">
            <w:pPr>
              <w:ind w:right="237"/>
              <w:rPr>
                <w:rFonts w:ascii="Arial" w:hAnsi="Arial" w:cs="Arial"/>
              </w:rPr>
            </w:pPr>
            <w:r w:rsidRPr="00F21EA9">
              <w:rPr>
                <w:rFonts w:ascii="Arial" w:hAnsi="Arial" w:cs="Arial"/>
                <w:b/>
              </w:rPr>
              <w:t>Evaluate</w:t>
            </w:r>
            <w:r w:rsidRPr="00F21EA9">
              <w:rPr>
                <w:rFonts w:ascii="Arial" w:hAnsi="Arial" w:cs="Arial"/>
              </w:rPr>
              <w:t xml:space="preserve"> theories of team dynamics as a means of developing team cohesion</w:t>
            </w:r>
            <w:r w:rsidR="00D73A26" w:rsidRPr="00F21EA9">
              <w:rPr>
                <w:rFonts w:ascii="Arial" w:hAnsi="Arial" w:cs="Arial"/>
              </w:rPr>
              <w:t xml:space="preserve"> (reasons why some teams cannot function, theories and models relating to team dynamics, ways to improve team cohesion).</w:t>
            </w:r>
          </w:p>
          <w:p w14:paraId="187523E7" w14:textId="63F724DD" w:rsidR="005B1CF8" w:rsidRPr="00F21EA9" w:rsidRDefault="005B1CF8" w:rsidP="00340E9A">
            <w:pPr>
              <w:ind w:right="237"/>
              <w:rPr>
                <w:rFonts w:ascii="Arial" w:hAnsi="Arial" w:cs="Arial"/>
              </w:rPr>
            </w:pPr>
          </w:p>
          <w:p w14:paraId="3C9EF5D9" w14:textId="6B3C3321" w:rsidR="005B1CF8" w:rsidRPr="00F21EA9" w:rsidRDefault="005B1CF8" w:rsidP="005B1CF8">
            <w:pPr>
              <w:ind w:right="237"/>
              <w:rPr>
                <w:rFonts w:ascii="Arial" w:hAnsi="Arial" w:cs="Arial"/>
              </w:rPr>
            </w:pPr>
            <w:r w:rsidRPr="00F21EA9">
              <w:rPr>
                <w:rFonts w:ascii="Arial" w:hAnsi="Arial" w:cs="Arial"/>
                <w:b/>
              </w:rPr>
              <w:t>Consider</w:t>
            </w:r>
            <w:r w:rsidRPr="00F21EA9">
              <w:rPr>
                <w:rFonts w:ascii="Arial" w:hAnsi="Arial" w:cs="Arial"/>
              </w:rPr>
              <w:t xml:space="preserve"> why inter-personal conflict can occur within a team and </w:t>
            </w:r>
            <w:r w:rsidR="00D73A26" w:rsidRPr="00F21EA9">
              <w:rPr>
                <w:rFonts w:ascii="Arial" w:hAnsi="Arial" w:cs="Arial"/>
              </w:rPr>
              <w:t xml:space="preserve">outline what </w:t>
            </w:r>
            <w:r w:rsidRPr="00F21EA9">
              <w:rPr>
                <w:rFonts w:ascii="Arial" w:hAnsi="Arial" w:cs="Arial"/>
              </w:rPr>
              <w:t xml:space="preserve">strategies </w:t>
            </w:r>
            <w:r w:rsidR="00D73A26" w:rsidRPr="00F21EA9">
              <w:rPr>
                <w:rFonts w:ascii="Arial" w:hAnsi="Arial" w:cs="Arial"/>
              </w:rPr>
              <w:t xml:space="preserve">can be adopted </w:t>
            </w:r>
            <w:r w:rsidRPr="00F21EA9">
              <w:rPr>
                <w:rFonts w:ascii="Arial" w:hAnsi="Arial" w:cs="Arial"/>
              </w:rPr>
              <w:t xml:space="preserve">to enhance individual and team performance. </w:t>
            </w:r>
          </w:p>
          <w:p w14:paraId="51B93FF4" w14:textId="2E1E62E4" w:rsidR="005B1CF8" w:rsidRPr="00F21EA9" w:rsidRDefault="005B1CF8" w:rsidP="00340E9A">
            <w:pPr>
              <w:ind w:right="237"/>
              <w:rPr>
                <w:rFonts w:ascii="Arial" w:hAnsi="Arial" w:cs="Arial"/>
              </w:rPr>
            </w:pPr>
          </w:p>
          <w:p w14:paraId="7DB2C96D" w14:textId="1577E62F" w:rsidR="00D73A26" w:rsidRPr="00F21EA9" w:rsidRDefault="00D73A26" w:rsidP="00D73A26">
            <w:pPr>
              <w:ind w:right="237"/>
              <w:rPr>
                <w:rFonts w:ascii="Arial" w:hAnsi="Arial" w:cs="Arial"/>
              </w:rPr>
            </w:pPr>
            <w:r w:rsidRPr="00F21EA9">
              <w:rPr>
                <w:rFonts w:ascii="Arial" w:hAnsi="Arial" w:cs="Arial"/>
                <w:b/>
              </w:rPr>
              <w:t>Consider</w:t>
            </w:r>
            <w:r w:rsidRPr="00F21EA9">
              <w:rPr>
                <w:rFonts w:ascii="Arial" w:hAnsi="Arial" w:cs="Arial"/>
              </w:rPr>
              <w:t xml:space="preserve"> how team dynamics within the police service can result in failing to comply with professional standards requirements (Code of Ethics, policies, procedures, protocols or legislation).</w:t>
            </w:r>
          </w:p>
          <w:p w14:paraId="223C72BE" w14:textId="77777777" w:rsidR="00711A70" w:rsidRPr="00F21EA9" w:rsidRDefault="00711A70" w:rsidP="00340E9A">
            <w:pPr>
              <w:ind w:right="237"/>
              <w:rPr>
                <w:rFonts w:ascii="Arial" w:hAnsi="Arial" w:cs="Arial"/>
              </w:rPr>
            </w:pPr>
          </w:p>
          <w:p w14:paraId="040A9587" w14:textId="77777777" w:rsidR="00711A70" w:rsidRPr="00F21EA9" w:rsidRDefault="00711A70" w:rsidP="00340E9A">
            <w:pPr>
              <w:ind w:right="237"/>
              <w:jc w:val="both"/>
              <w:rPr>
                <w:rFonts w:ascii="Arial" w:hAnsi="Arial" w:cs="Arial"/>
              </w:rPr>
            </w:pPr>
          </w:p>
          <w:p w14:paraId="364E4B13" w14:textId="11AA5B0E" w:rsidR="00711A70" w:rsidRPr="00F21EA9" w:rsidRDefault="001BC1C4" w:rsidP="001BC1C4">
            <w:pPr>
              <w:ind w:right="237"/>
              <w:jc w:val="both"/>
              <w:rPr>
                <w:rFonts w:ascii="Arial" w:hAnsi="Arial" w:cs="Arial"/>
                <w:i/>
                <w:iCs/>
              </w:rPr>
            </w:pPr>
            <w:r w:rsidRPr="00F21EA9">
              <w:rPr>
                <w:rFonts w:ascii="Arial" w:hAnsi="Arial" w:cs="Arial"/>
              </w:rPr>
              <w:t xml:space="preserve">1500 words </w:t>
            </w:r>
            <w:r w:rsidRPr="00F21EA9">
              <w:rPr>
                <w:rFonts w:ascii="Arial" w:hAnsi="Arial" w:cs="Arial"/>
                <w:i/>
                <w:iCs/>
              </w:rPr>
              <w:t>(+/- 10%: include your actual word count at the end of each section)</w:t>
            </w:r>
          </w:p>
          <w:p w14:paraId="25171FDB" w14:textId="122F2941" w:rsidR="00C90A71" w:rsidRPr="00F21EA9" w:rsidRDefault="00C90A71" w:rsidP="00340E9A">
            <w:pPr>
              <w:ind w:right="237"/>
              <w:jc w:val="both"/>
              <w:rPr>
                <w:rFonts w:ascii="Arial" w:hAnsi="Arial" w:cs="Arial"/>
              </w:rPr>
            </w:pPr>
          </w:p>
        </w:tc>
      </w:tr>
    </w:tbl>
    <w:p w14:paraId="10961978" w14:textId="77777777" w:rsidR="00711A70" w:rsidRPr="00F21EA9" w:rsidRDefault="00711A70" w:rsidP="00340E9A">
      <w:pPr>
        <w:ind w:right="237"/>
        <w:jc w:val="both"/>
        <w:rPr>
          <w:rFonts w:ascii="Arial" w:hAnsi="Arial" w:cs="Arial"/>
        </w:rPr>
      </w:pPr>
    </w:p>
    <w:p w14:paraId="5E90623A" w14:textId="77777777" w:rsidR="007F0D21" w:rsidRDefault="00711A70" w:rsidP="00340E9A">
      <w:pPr>
        <w:ind w:right="237"/>
        <w:jc w:val="both"/>
        <w:rPr>
          <w:rFonts w:ascii="Arial" w:hAnsi="Arial" w:cs="Arial"/>
          <w:b/>
        </w:rPr>
      </w:pPr>
      <w:r w:rsidRPr="00F21EA9">
        <w:rPr>
          <w:rFonts w:ascii="Arial" w:hAnsi="Arial" w:cs="Arial"/>
          <w:b/>
        </w:rPr>
        <w:t>ANSWER:</w:t>
      </w:r>
    </w:p>
    <w:p w14:paraId="77A97FFB" w14:textId="77777777" w:rsidR="007F0D21" w:rsidRDefault="007F0D21" w:rsidP="00340E9A">
      <w:pPr>
        <w:ind w:right="237"/>
        <w:jc w:val="both"/>
        <w:rPr>
          <w:rFonts w:ascii="Arial" w:hAnsi="Arial" w:cs="Arial"/>
          <w:b/>
        </w:rPr>
      </w:pPr>
    </w:p>
    <w:p w14:paraId="1608EF88"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This essay will explore theories of team dynamics and how they impact on cohesion within a team. It will define and outline reasons for inter-personal conflict and consider approaches that can be used to improve performance within the team. Finally it will examine how professional standard requirements can be affected by dynamics within a team.</w:t>
      </w:r>
    </w:p>
    <w:p w14:paraId="6FD9DF1D"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Police officers face a variety of challenges in their role; from the incidents they attend and are exposed to, to being able to be part of a well-functioning team. It is often considered that for a team to perform and function successfully and effectively they need to work cohesively. There are many elements required for team cohesion including, individual performance, team performance and effective leadership.</w:t>
      </w:r>
    </w:p>
    <w:p w14:paraId="145149E8"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 xml:space="preserve">To develop team cohesion there are multiple theories that could be considered. Tuckman (1965), developed a theory of team dynamics known as the ‘Forming, Storming, Norming and Performing’ model. Tuckman’s model suggests that when teams form, they go through the aforementioned stages which explain behaviours within a team and how they can develop and improve. The ‘Forming’ stage is where team members are making acquaintances with each other. It is the stage in which </w:t>
      </w:r>
      <w:r w:rsidRPr="007F0D21">
        <w:rPr>
          <w:rFonts w:ascii="Arial" w:hAnsi="Arial" w:cs="Arial"/>
        </w:rPr>
        <w:lastRenderedPageBreak/>
        <w:t xml:space="preserve">the team start to consider and establish the team expectations and objectives. Team members may have little understanding of their roles and responsibilities at this stage and may rely heavily on directions from their leader. During the ‘Storming’ stage team members start to gain a better understanding of the team’s purpose, become more confident and may begin to push boundaries and compete with each other in an attempt to establish themselves, be recognised and show other team members their motivations and intentions within the team. During this stage, cliques also start to form. Team members can clash when sharing contradicting ideas and conflict may arise within the group. A team may remain in this stage if conflicts are not addressed and resolved appropriately by the leader. During the ‘Norming’ stage the roles, responsibilities, individual personalities and the group objectives and goals are more widely accepted by the team and they begin to work more cohesively as a working style is established. Finally, in the ‘Performing’ stage the group understand the team’s purpose and are able to function effectively together towards shared team goals and objectives. They can now be considered a fully functioning team, and have become less reliant on direction from the leader during this phase. </w:t>
      </w:r>
    </w:p>
    <w:p w14:paraId="0D8D1231"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 xml:space="preserve">This model can be helpful for team leaders to gain a better understanding of team dynamics. If they can identify the various phases and where their teams sit within the model, it may assist them in resolving issues of conflict within their team. For example, if a team returns to or is stuck in the ‘storming’ stage a leader could implement methods to revert to the ‘forming’ stage. Here they may attempt to address the conflict and reform the team. Tuckman’s model recognises that a team cannot form and efficiently function immediately; its structure helps give leaders a good understanding of how teams can be built and developed. </w:t>
      </w:r>
    </w:p>
    <w:p w14:paraId="77FF8B28" w14:textId="45AD8F25" w:rsidR="007F0D21" w:rsidRPr="007F0D21" w:rsidRDefault="007F0D21" w:rsidP="007F0D21">
      <w:pPr>
        <w:spacing w:before="240" w:line="360" w:lineRule="auto"/>
        <w:ind w:right="237"/>
        <w:jc w:val="both"/>
        <w:rPr>
          <w:rFonts w:ascii="Arial" w:hAnsi="Arial" w:cs="Arial"/>
        </w:rPr>
      </w:pPr>
      <w:r w:rsidRPr="007F0D21">
        <w:rPr>
          <w:rFonts w:ascii="Arial" w:hAnsi="Arial" w:cs="Arial"/>
        </w:rPr>
        <w:t>However, some have criticised this model, including both Tuckman himself as he only carried out his research on small groups (Tuckman</w:t>
      </w:r>
      <w:r w:rsidR="00F64CF9">
        <w:rPr>
          <w:rFonts w:ascii="Arial" w:hAnsi="Arial" w:cs="Arial"/>
        </w:rPr>
        <w:t xml:space="preserve"> and Jensen</w:t>
      </w:r>
      <w:r w:rsidRPr="007F0D21">
        <w:rPr>
          <w:rFonts w:ascii="Arial" w:hAnsi="Arial" w:cs="Arial"/>
        </w:rPr>
        <w:t xml:space="preserve">, 1977). Smith (1966) also criticised the theory stating that it did not acknowledge the impact external influencing factors such as environment on group formation. Police officers work in varying environments, some may be unpredictable and potentially dangerous, others may be routine, or office based. Therefore, it could be considered that Tuckman’s theory of group development may not be very effective when </w:t>
      </w:r>
      <w:r w:rsidRPr="007F0D21">
        <w:rPr>
          <w:rFonts w:ascii="Arial" w:hAnsi="Arial" w:cs="Arial"/>
        </w:rPr>
        <w:lastRenderedPageBreak/>
        <w:t xml:space="preserve">applying it to the roles of the police. Also, some teams within the police can be quite large, for example Public Support Unit (PSU) teams, so their theories may not support how larger groups form. Also, due to the nature of the PSU team only being required at certain public events, Tuckman’s theory does not account for teams that do not always work together regularly. </w:t>
      </w:r>
    </w:p>
    <w:p w14:paraId="218A87ED"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Tuckman’s (1965) model also has quite a strong focus on a team being reliant and taking direction from the leader when forming. However, it does not consider how a new leader would fit in with a team that has already formed.</w:t>
      </w:r>
    </w:p>
    <w:p w14:paraId="5A8D5574" w14:textId="77777777" w:rsidR="007F0D21" w:rsidRPr="007F0D21" w:rsidRDefault="007F0D21" w:rsidP="007F0D21">
      <w:pPr>
        <w:spacing w:before="240" w:line="360" w:lineRule="auto"/>
        <w:ind w:right="237"/>
        <w:jc w:val="both"/>
        <w:rPr>
          <w:rFonts w:ascii="Arial" w:hAnsi="Arial" w:cs="Arial"/>
        </w:rPr>
      </w:pPr>
      <w:proofErr w:type="spellStart"/>
      <w:r w:rsidRPr="007F0D21">
        <w:rPr>
          <w:rFonts w:ascii="Arial" w:hAnsi="Arial" w:cs="Arial"/>
          <w:lang w:val="en"/>
        </w:rPr>
        <w:t>Afzalur</w:t>
      </w:r>
      <w:proofErr w:type="spellEnd"/>
      <w:r w:rsidRPr="007F0D21">
        <w:rPr>
          <w:rFonts w:ascii="Arial" w:hAnsi="Arial" w:cs="Arial"/>
          <w:lang w:val="en"/>
        </w:rPr>
        <w:t xml:space="preserve"> Rahim (2015) refers to interpersonal conflict as an indication of discrepancy, instability or opposition between two or more individuals that interact with each other. This could be applied to teams within a workplace as they </w:t>
      </w:r>
      <w:r w:rsidRPr="007F0D21">
        <w:rPr>
          <w:rFonts w:ascii="Arial" w:hAnsi="Arial" w:cs="Arial"/>
        </w:rPr>
        <w:t>are often made up of people who will have differing personalities and opposing interests, morals, beliefs, expectations and goals. With this consideration, it is understandable that conflict may occur. It is therefore important that the leader of a group can acknowledge this and act on it.</w:t>
      </w:r>
    </w:p>
    <w:p w14:paraId="7B14327B"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 xml:space="preserve">Interpersonal conflict within a team is often perceived as something negative. However, </w:t>
      </w:r>
      <w:proofErr w:type="spellStart"/>
      <w:r w:rsidRPr="007F0D21">
        <w:rPr>
          <w:rFonts w:ascii="Arial" w:hAnsi="Arial" w:cs="Arial"/>
        </w:rPr>
        <w:t>Bao</w:t>
      </w:r>
      <w:proofErr w:type="spellEnd"/>
      <w:r w:rsidRPr="007F0D21">
        <w:rPr>
          <w:rFonts w:ascii="Arial" w:hAnsi="Arial" w:cs="Arial"/>
        </w:rPr>
        <w:t xml:space="preserve"> et al. (2016), suggest that good management of interpersonal conflict can actually improve team relationships, individual and team performance. They suggest that this can be done through the effective application of strategies such as effective communication, treating others with respect, viewing situations of conflict from each other’s perspectives and by leaders addressing conflicts before they escalate. This relates strongly to aspects of the Code of Ethics, policing principles and standards of behaviour produced by College of Policing (COP, 2014) and therefore these strategies could be considered as relatable to team cohesion within the police force.</w:t>
      </w:r>
    </w:p>
    <w:p w14:paraId="50E195BD"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 xml:space="preserve">A running theme of discussion so far relating to team cohesion suggests there is a lot of responsibility on a leader to ensure the cohesiveness of a team. A model that supports this theory is the ‘three circles model’ or the Action Centred Leadership model (Adair, 2013). This is a basic model suggests that a successfully led team requires a leader who focuses on three main elements: the task, the team and the </w:t>
      </w:r>
      <w:r w:rsidRPr="007F0D21">
        <w:rPr>
          <w:rFonts w:ascii="Arial" w:hAnsi="Arial" w:cs="Arial"/>
        </w:rPr>
        <w:lastRenderedPageBreak/>
        <w:t>individual. These elements are represented by three interlinking circles in the structure of a ‘Venn’ diagram. All three elements are interlinked and dependent on each other, and if a leader is to be successful, they need to sit in the middle of all three circles and manage each element equally. If they are unable to balance this, the team may fail. Adair suggests that achieving the ‘task’ requires a team effort, as opposed to the effort of a single individual and that achieving the task enhances team cohesiveness in itself. The team needs motivation to remain cohesive otherwise the team’s and individual’s performance, sense of belonging and sense of achievement will suffer.</w:t>
      </w:r>
    </w:p>
    <w:p w14:paraId="4DA7AE91" w14:textId="07EB2160" w:rsidR="007F0D21" w:rsidRPr="007F0D21" w:rsidRDefault="007F0D21" w:rsidP="007F0D21">
      <w:pPr>
        <w:spacing w:before="240" w:line="360" w:lineRule="auto"/>
        <w:ind w:right="237"/>
        <w:jc w:val="both"/>
        <w:rPr>
          <w:rFonts w:ascii="Arial" w:hAnsi="Arial" w:cs="Arial"/>
        </w:rPr>
      </w:pPr>
      <w:r w:rsidRPr="007F0D21">
        <w:rPr>
          <w:rFonts w:ascii="Arial" w:hAnsi="Arial" w:cs="Arial"/>
        </w:rPr>
        <w:t>This model offers a simple but effective theory of team cohesiveness as it acknowledges the impact of both leadership, team performance and the individuals within in the team’s performance.</w:t>
      </w:r>
    </w:p>
    <w:p w14:paraId="34E0D169"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 xml:space="preserve">For an individual to work well in a team, good management of emotional intelligence (EI) is an essential aspect. </w:t>
      </w:r>
      <w:proofErr w:type="spellStart"/>
      <w:r w:rsidRPr="007F0D21">
        <w:rPr>
          <w:rFonts w:ascii="Arial" w:hAnsi="Arial" w:cs="Arial"/>
        </w:rPr>
        <w:t>Ermer</w:t>
      </w:r>
      <w:proofErr w:type="spellEnd"/>
      <w:r w:rsidRPr="007F0D21">
        <w:rPr>
          <w:rFonts w:ascii="Arial" w:hAnsi="Arial" w:cs="Arial"/>
        </w:rPr>
        <w:t xml:space="preserve"> et al. (2012) states that EI is the capability to recognise, reason and regulate your own emotions and the ability to recognise the emotions of others. Furthermore, Mayer, </w:t>
      </w:r>
      <w:proofErr w:type="spellStart"/>
      <w:r w:rsidRPr="007F0D21">
        <w:rPr>
          <w:rFonts w:ascii="Arial" w:hAnsi="Arial" w:cs="Arial"/>
        </w:rPr>
        <w:t>Salovey</w:t>
      </w:r>
      <w:proofErr w:type="spellEnd"/>
      <w:r w:rsidRPr="007F0D21">
        <w:rPr>
          <w:rFonts w:ascii="Arial" w:hAnsi="Arial" w:cs="Arial"/>
        </w:rPr>
        <w:t xml:space="preserve"> and Caruso (2004) noted that EI is a vital skill and essential for successful social interactions. They argue that higher levels of EI correlate with lower incidence of interpersonal issues and enhanced stress management. This therefore suggests that well managed EI results in higher levels of individual performance.</w:t>
      </w:r>
    </w:p>
    <w:p w14:paraId="2FCE6FBA" w14:textId="374AE9AB" w:rsidR="007F0D21" w:rsidRPr="007F0D21" w:rsidRDefault="007F0D21" w:rsidP="007F0D21">
      <w:pPr>
        <w:spacing w:before="240" w:line="360" w:lineRule="auto"/>
        <w:ind w:right="237"/>
        <w:jc w:val="both"/>
        <w:rPr>
          <w:rFonts w:ascii="Arial" w:hAnsi="Arial" w:cs="Arial"/>
        </w:rPr>
      </w:pPr>
      <w:r w:rsidRPr="007F0D21">
        <w:rPr>
          <w:rFonts w:ascii="Arial" w:hAnsi="Arial" w:cs="Arial"/>
        </w:rPr>
        <w:t>Efficient management of EI allows us to adhere to many aspects of the policing principles such as honesty, integrity, accountability and the standards of professional behaviour. If officers manage their EI poorly it could put them at risk of failing to comply with these principles and standards outlined in the Code of Et</w:t>
      </w:r>
      <w:r w:rsidR="005844AD">
        <w:rPr>
          <w:rFonts w:ascii="Arial" w:hAnsi="Arial" w:cs="Arial"/>
        </w:rPr>
        <w:t>hics. (College of Policing, 2021</w:t>
      </w:r>
      <w:r w:rsidRPr="007F0D21">
        <w:rPr>
          <w:rFonts w:ascii="Arial" w:hAnsi="Arial" w:cs="Arial"/>
        </w:rPr>
        <w:t>).</w:t>
      </w:r>
    </w:p>
    <w:p w14:paraId="1DA11075" w14:textId="27692BDF" w:rsidR="007F0D21" w:rsidRPr="007F0D21" w:rsidRDefault="007F0D21" w:rsidP="007F0D21">
      <w:pPr>
        <w:spacing w:before="240" w:line="360" w:lineRule="auto"/>
        <w:ind w:right="237"/>
        <w:jc w:val="both"/>
        <w:rPr>
          <w:rFonts w:ascii="Arial" w:hAnsi="Arial" w:cs="Arial"/>
        </w:rPr>
      </w:pPr>
      <w:r w:rsidRPr="007F0D21">
        <w:rPr>
          <w:rFonts w:ascii="Arial" w:hAnsi="Arial" w:cs="Arial"/>
        </w:rPr>
        <w:t xml:space="preserve">Being able to work well as part of a team is also an aspect that relates to Policing Professional Profiles (PPP). These detail the expectations and duties of police officers and define the requirements for the skills, professional standards, behaviours and competencies expected of officers nationally. (COP, 2021).  PPPs are linked to Competency and Values Framework (CVF) which describes new and </w:t>
      </w:r>
      <w:r w:rsidRPr="007F0D21">
        <w:rPr>
          <w:rFonts w:ascii="Arial" w:hAnsi="Arial" w:cs="Arial"/>
        </w:rPr>
        <w:lastRenderedPageBreak/>
        <w:t xml:space="preserve">specific competencies and values which are consistent with the principles </w:t>
      </w:r>
      <w:r w:rsidR="005844AD">
        <w:rPr>
          <w:rFonts w:ascii="Arial" w:hAnsi="Arial" w:cs="Arial"/>
        </w:rPr>
        <w:t>of the Code of Ethics (COP, 2014</w:t>
      </w:r>
      <w:r w:rsidRPr="007F0D21">
        <w:rPr>
          <w:rFonts w:ascii="Arial" w:hAnsi="Arial" w:cs="Arial"/>
        </w:rPr>
        <w:t>).</w:t>
      </w:r>
    </w:p>
    <w:p w14:paraId="470122D5" w14:textId="77777777" w:rsidR="007F0D21" w:rsidRPr="007F0D21" w:rsidRDefault="007F0D21" w:rsidP="007F0D21">
      <w:pPr>
        <w:spacing w:before="240" w:line="360" w:lineRule="auto"/>
        <w:ind w:right="237"/>
        <w:jc w:val="both"/>
        <w:rPr>
          <w:rFonts w:ascii="Arial" w:hAnsi="Arial" w:cs="Arial"/>
        </w:rPr>
      </w:pPr>
      <w:r w:rsidRPr="007F0D21">
        <w:rPr>
          <w:rFonts w:ascii="Arial" w:hAnsi="Arial" w:cs="Arial"/>
        </w:rPr>
        <w:t>In conclusion, it is evident that team dynamics and levels of cohesiveness have an impact on both the performance and development of a team as well as individuals within the team. Literature suggest there are various factors that contribute to effective teamwork and a holistic approach between leaders, individuals and the environment all have an effect on this. It has been identified that interpersonal conflict can play both a negative and positive part in team cohesiveness and that poor team dynamics can put officers at risk of failing to comply with professional standards. In order to prevent this, an emphasis has been placed on good leadership. However, it has also been outlined that other factors such as individual’s behaviour and the environment are also responsible for the effectiveness of team dynamics and team productivity.</w:t>
      </w:r>
    </w:p>
    <w:p w14:paraId="11A2266A" w14:textId="707D6B66" w:rsidR="007F0D21" w:rsidRPr="007F0D21" w:rsidRDefault="007F0D21" w:rsidP="007F0D21">
      <w:pPr>
        <w:spacing w:before="240" w:line="360" w:lineRule="auto"/>
        <w:ind w:right="237"/>
        <w:jc w:val="both"/>
        <w:rPr>
          <w:rFonts w:ascii="Arial" w:hAnsi="Arial" w:cs="Arial"/>
        </w:rPr>
      </w:pPr>
      <w:r w:rsidRPr="007F0D21">
        <w:rPr>
          <w:rFonts w:ascii="Arial" w:hAnsi="Arial" w:cs="Arial"/>
        </w:rPr>
        <w:t xml:space="preserve">Word count </w:t>
      </w:r>
      <w:r w:rsidR="00F55710">
        <w:rPr>
          <w:rFonts w:ascii="Arial" w:hAnsi="Arial" w:cs="Arial"/>
        </w:rPr>
        <w:t>1469</w:t>
      </w:r>
    </w:p>
    <w:p w14:paraId="695BBD67" w14:textId="0FCAF1C3" w:rsidR="00711A70" w:rsidRPr="00F21EA9" w:rsidRDefault="00745161" w:rsidP="00340E9A">
      <w:pPr>
        <w:ind w:right="237"/>
        <w:jc w:val="both"/>
        <w:rPr>
          <w:rFonts w:ascii="Arial" w:hAnsi="Arial" w:cs="Arial"/>
          <w:b/>
        </w:rPr>
      </w:pPr>
      <w:r>
        <w:rPr>
          <w:rFonts w:ascii="Arial" w:hAnsi="Arial" w:cs="Arial"/>
          <w:b/>
        </w:rPr>
        <w:t xml:space="preserve"> </w:t>
      </w:r>
    </w:p>
    <w:p w14:paraId="20E47FC7" w14:textId="77777777" w:rsidR="005905F1" w:rsidRDefault="005905F1" w:rsidP="00340E9A">
      <w:pPr>
        <w:ind w:right="237"/>
        <w:jc w:val="both"/>
        <w:rPr>
          <w:rFonts w:ascii="Arial" w:hAnsi="Arial" w:cs="Arial"/>
          <w:b/>
        </w:rPr>
      </w:pPr>
    </w:p>
    <w:p w14:paraId="47BF03F6" w14:textId="5CB77997" w:rsidR="001C6406" w:rsidRDefault="001C6406" w:rsidP="00F21EA9">
      <w:pPr>
        <w:spacing w:line="360" w:lineRule="auto"/>
        <w:ind w:right="237"/>
        <w:jc w:val="both"/>
        <w:rPr>
          <w:rFonts w:ascii="Arial" w:hAnsi="Arial" w:cs="Arial"/>
        </w:rPr>
      </w:pPr>
    </w:p>
    <w:p w14:paraId="416EFA95" w14:textId="47760248" w:rsidR="00025650" w:rsidRPr="00F21EA9" w:rsidRDefault="00025650" w:rsidP="00F21EA9">
      <w:pPr>
        <w:spacing w:line="360" w:lineRule="auto"/>
        <w:ind w:right="237"/>
        <w:jc w:val="both"/>
        <w:rPr>
          <w:rFonts w:ascii="Arial" w:hAnsi="Arial" w:cs="Arial"/>
        </w:rPr>
      </w:pPr>
    </w:p>
    <w:p w14:paraId="15FD62C5" w14:textId="256EA5CC" w:rsidR="00B42E98" w:rsidRPr="00F21EA9" w:rsidRDefault="00B42E98" w:rsidP="00F21EA9">
      <w:pPr>
        <w:spacing w:line="360" w:lineRule="auto"/>
        <w:ind w:right="237"/>
        <w:jc w:val="both"/>
        <w:rPr>
          <w:rFonts w:ascii="Arial" w:hAnsi="Arial" w:cs="Arial"/>
        </w:rPr>
      </w:pPr>
    </w:p>
    <w:p w14:paraId="20DB4772" w14:textId="6223E059" w:rsidR="00B42E98" w:rsidRPr="00F21EA9" w:rsidRDefault="00B42E98" w:rsidP="00B42E98">
      <w:pPr>
        <w:ind w:right="237"/>
        <w:jc w:val="both"/>
        <w:rPr>
          <w:rFonts w:ascii="Arial" w:hAnsi="Arial" w:cs="Arial"/>
        </w:rPr>
      </w:pPr>
      <w:r w:rsidRPr="00F21EA9">
        <w:rPr>
          <w:rFonts w:ascii="Arial" w:hAnsi="Arial" w:cs="Arial"/>
          <w:lang w:val="en"/>
        </w:rPr>
        <w:t>‌</w:t>
      </w:r>
    </w:p>
    <w:p w14:paraId="65800057" w14:textId="77777777" w:rsidR="00025650" w:rsidRPr="00F21EA9" w:rsidRDefault="00025650" w:rsidP="00340E9A">
      <w:pPr>
        <w:ind w:right="237"/>
        <w:jc w:val="both"/>
        <w:rPr>
          <w:rFonts w:ascii="Arial" w:hAnsi="Arial" w:cs="Arial"/>
        </w:rPr>
      </w:pPr>
    </w:p>
    <w:p w14:paraId="7A99F832" w14:textId="77777777" w:rsidR="00025650" w:rsidRPr="00F21EA9" w:rsidRDefault="00025650" w:rsidP="00340E9A">
      <w:pPr>
        <w:ind w:right="237"/>
        <w:jc w:val="both"/>
        <w:rPr>
          <w:rFonts w:ascii="Arial" w:hAnsi="Arial" w:cs="Arial"/>
        </w:rPr>
      </w:pPr>
    </w:p>
    <w:p w14:paraId="7FD39A42" w14:textId="77777777" w:rsidR="00025650" w:rsidRPr="00F21EA9" w:rsidRDefault="00025650" w:rsidP="00340E9A">
      <w:pPr>
        <w:ind w:right="237"/>
        <w:jc w:val="both"/>
        <w:rPr>
          <w:rFonts w:ascii="Arial" w:hAnsi="Arial" w:cs="Arial"/>
        </w:rPr>
      </w:pPr>
    </w:p>
    <w:p w14:paraId="73D1DF2B" w14:textId="77777777" w:rsidR="00025650" w:rsidRPr="00F21EA9" w:rsidRDefault="00025650" w:rsidP="00340E9A">
      <w:pPr>
        <w:ind w:right="237"/>
        <w:jc w:val="both"/>
        <w:rPr>
          <w:rFonts w:ascii="Arial" w:hAnsi="Arial" w:cs="Arial"/>
        </w:rPr>
      </w:pPr>
    </w:p>
    <w:p w14:paraId="556B64F0" w14:textId="77777777" w:rsidR="00025650" w:rsidRPr="00F21EA9" w:rsidRDefault="00025650" w:rsidP="00340E9A">
      <w:pPr>
        <w:ind w:right="237"/>
        <w:jc w:val="both"/>
        <w:rPr>
          <w:rFonts w:ascii="Arial" w:hAnsi="Arial" w:cs="Arial"/>
        </w:rPr>
      </w:pPr>
    </w:p>
    <w:p w14:paraId="140C2FD2" w14:textId="77777777" w:rsidR="00025650" w:rsidRPr="00F21EA9" w:rsidRDefault="00025650" w:rsidP="00340E9A">
      <w:pPr>
        <w:ind w:right="237"/>
        <w:jc w:val="both"/>
        <w:rPr>
          <w:rFonts w:ascii="Arial" w:hAnsi="Arial" w:cs="Arial"/>
          <w:b/>
        </w:rPr>
      </w:pPr>
    </w:p>
    <w:p w14:paraId="32933C98" w14:textId="77777777" w:rsidR="00AA666E" w:rsidRPr="00F21EA9" w:rsidRDefault="00025650" w:rsidP="00340E9A">
      <w:pPr>
        <w:ind w:right="237"/>
        <w:rPr>
          <w:rFonts w:ascii="Arial" w:hAnsi="Arial" w:cs="Arial"/>
        </w:rPr>
      </w:pPr>
      <w:r w:rsidRPr="00F21EA9">
        <w:rPr>
          <w:rFonts w:ascii="Arial" w:hAnsi="Arial" w:cs="Arial"/>
        </w:rPr>
        <w:br w:type="page"/>
      </w:r>
    </w:p>
    <w:p w14:paraId="55885AA0" w14:textId="77777777" w:rsidR="008B28E7" w:rsidRPr="00F21EA9" w:rsidRDefault="008B28E7" w:rsidP="00340E9A">
      <w:pPr>
        <w:ind w:right="237"/>
        <w:jc w:val="both"/>
        <w:rPr>
          <w:rFonts w:ascii="Arial" w:hAnsi="Arial" w:cs="Arial"/>
        </w:rPr>
      </w:pPr>
    </w:p>
    <w:p w14:paraId="6B0989EF" w14:textId="77777777" w:rsidR="00025650" w:rsidRPr="00F21EA9" w:rsidRDefault="00025650" w:rsidP="00340E9A">
      <w:pPr>
        <w:ind w:right="237"/>
        <w:jc w:val="center"/>
        <w:rPr>
          <w:rFonts w:ascii="Arial" w:hAnsi="Arial" w:cs="Arial"/>
          <w:b/>
        </w:rPr>
      </w:pPr>
      <w:r w:rsidRPr="00F21EA9">
        <w:rPr>
          <w:rFonts w:ascii="Arial" w:hAnsi="Arial" w:cs="Arial"/>
          <w:b/>
        </w:rPr>
        <w:t>Task 4</w:t>
      </w:r>
    </w:p>
    <w:p w14:paraId="33CE0981" w14:textId="77777777" w:rsidR="00D11C62" w:rsidRPr="00F21EA9" w:rsidRDefault="00D11C62" w:rsidP="00D11C62">
      <w:pPr>
        <w:ind w:right="237"/>
        <w:jc w:val="both"/>
        <w:rPr>
          <w:rFonts w:ascii="Arial" w:hAnsi="Arial" w:cs="Arial"/>
          <w:b/>
        </w:rPr>
      </w:pPr>
      <w:r w:rsidRPr="00F21EA9">
        <w:rPr>
          <w:rFonts w:ascii="Arial" w:hAnsi="Arial" w:cs="Arial"/>
          <w:b/>
        </w:rPr>
        <w:t xml:space="preserve">Relevant areas of the National Policing Curriculum: </w:t>
      </w:r>
    </w:p>
    <w:p w14:paraId="0266D400" w14:textId="017739E0" w:rsidR="003C458C" w:rsidRPr="00F21EA9" w:rsidRDefault="00EB3E2F" w:rsidP="00340E9A">
      <w:pPr>
        <w:ind w:right="237"/>
        <w:jc w:val="both"/>
        <w:rPr>
          <w:rFonts w:ascii="Arial" w:hAnsi="Arial" w:cs="Arial"/>
          <w:b/>
        </w:rPr>
      </w:pPr>
      <w:r w:rsidRPr="00F21EA9">
        <w:rPr>
          <w:rFonts w:ascii="Arial" w:hAnsi="Arial" w:cs="Arial"/>
          <w:b/>
        </w:rPr>
        <w:t xml:space="preserve">Policing the roads, information and intelligence and conducting investigations. </w:t>
      </w:r>
    </w:p>
    <w:p w14:paraId="71AE74C3" w14:textId="77777777" w:rsidR="003C458C" w:rsidRPr="00F21EA9" w:rsidRDefault="003C458C" w:rsidP="00340E9A">
      <w:pPr>
        <w:ind w:right="237"/>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F21EA9" w14:paraId="4E540F27" w14:textId="77777777" w:rsidTr="001BC1C4">
        <w:tc>
          <w:tcPr>
            <w:tcW w:w="10188" w:type="dxa"/>
            <w:shd w:val="clear" w:color="auto" w:fill="auto"/>
          </w:tcPr>
          <w:p w14:paraId="0FE59A08" w14:textId="7652DF6C" w:rsidR="003769F6" w:rsidRPr="00F21EA9" w:rsidRDefault="003769F6" w:rsidP="00340E9A">
            <w:pPr>
              <w:pStyle w:val="TableParagraph"/>
              <w:tabs>
                <w:tab w:val="left" w:pos="355"/>
              </w:tabs>
              <w:ind w:left="0" w:right="237"/>
              <w:rPr>
                <w:rFonts w:ascii="Arial" w:eastAsia="Times New Roman" w:hAnsi="Arial" w:cs="Arial"/>
                <w:color w:val="000000"/>
                <w:sz w:val="24"/>
                <w:szCs w:val="24"/>
                <w:lang w:bidi="ar-SA"/>
              </w:rPr>
            </w:pPr>
          </w:p>
          <w:p w14:paraId="1DC3B7F8" w14:textId="77777777" w:rsidR="00EB3E2F" w:rsidRPr="00F21EA9" w:rsidRDefault="00EB3E2F" w:rsidP="00AD4DB4">
            <w:pPr>
              <w:ind w:right="237"/>
              <w:jc w:val="both"/>
              <w:rPr>
                <w:rFonts w:ascii="Arial" w:hAnsi="Arial" w:cs="Arial"/>
              </w:rPr>
            </w:pPr>
            <w:r w:rsidRPr="00F21EA9">
              <w:rPr>
                <w:rFonts w:ascii="Arial" w:hAnsi="Arial" w:cs="Arial"/>
                <w:b/>
              </w:rPr>
              <w:t>Explain</w:t>
            </w:r>
            <w:r w:rsidR="00AD4DB4" w:rsidRPr="00F21EA9">
              <w:rPr>
                <w:rFonts w:ascii="Arial" w:hAnsi="Arial" w:cs="Arial"/>
              </w:rPr>
              <w:t xml:space="preserve"> how information and intelligence can be used in the disruption of the more prevalent criminal activity (</w:t>
            </w:r>
            <w:r w:rsidRPr="00F21EA9">
              <w:rPr>
                <w:rFonts w:ascii="Arial" w:hAnsi="Arial" w:cs="Arial"/>
              </w:rPr>
              <w:t>e.g. d</w:t>
            </w:r>
            <w:r w:rsidR="00AD4DB4" w:rsidRPr="00F21EA9">
              <w:rPr>
                <w:rFonts w:ascii="Arial" w:hAnsi="Arial" w:cs="Arial"/>
              </w:rPr>
              <w:t xml:space="preserve">rug smuggling, </w:t>
            </w:r>
            <w:r w:rsidRPr="00F21EA9">
              <w:rPr>
                <w:rFonts w:ascii="Arial" w:hAnsi="Arial" w:cs="Arial"/>
              </w:rPr>
              <w:t>h</w:t>
            </w:r>
            <w:r w:rsidR="00AD4DB4" w:rsidRPr="00F21EA9">
              <w:rPr>
                <w:rFonts w:ascii="Arial" w:hAnsi="Arial" w:cs="Arial"/>
              </w:rPr>
              <w:t xml:space="preserve">uman trafficking, </w:t>
            </w:r>
            <w:r w:rsidRPr="00F21EA9">
              <w:rPr>
                <w:rFonts w:ascii="Arial" w:hAnsi="Arial" w:cs="Arial"/>
              </w:rPr>
              <w:t>c</w:t>
            </w:r>
            <w:r w:rsidR="00AD4DB4" w:rsidRPr="00F21EA9">
              <w:rPr>
                <w:rFonts w:ascii="Arial" w:hAnsi="Arial" w:cs="Arial"/>
              </w:rPr>
              <w:t xml:space="preserve">hild sexual exploitation, </w:t>
            </w:r>
            <w:r w:rsidRPr="00F21EA9">
              <w:rPr>
                <w:rFonts w:ascii="Arial" w:hAnsi="Arial" w:cs="Arial"/>
              </w:rPr>
              <w:t>c</w:t>
            </w:r>
            <w:r w:rsidR="00AD4DB4" w:rsidRPr="00F21EA9">
              <w:rPr>
                <w:rFonts w:ascii="Arial" w:hAnsi="Arial" w:cs="Arial"/>
              </w:rPr>
              <w:t xml:space="preserve">ounterfeit goods, </w:t>
            </w:r>
            <w:r w:rsidRPr="00F21EA9">
              <w:rPr>
                <w:rFonts w:ascii="Arial" w:hAnsi="Arial" w:cs="Arial"/>
              </w:rPr>
              <w:t>o</w:t>
            </w:r>
            <w:r w:rsidR="00AD4DB4" w:rsidRPr="00F21EA9">
              <w:rPr>
                <w:rFonts w:ascii="Arial" w:hAnsi="Arial" w:cs="Arial"/>
              </w:rPr>
              <w:t>rganised crime groups</w:t>
            </w:r>
            <w:r w:rsidRPr="00F21EA9">
              <w:rPr>
                <w:rFonts w:ascii="Arial" w:hAnsi="Arial" w:cs="Arial"/>
              </w:rPr>
              <w:t xml:space="preserve"> and ‘county lines’</w:t>
            </w:r>
            <w:r w:rsidR="00AD4DB4" w:rsidRPr="00F21EA9">
              <w:rPr>
                <w:rFonts w:ascii="Arial" w:hAnsi="Arial" w:cs="Arial"/>
              </w:rPr>
              <w:t xml:space="preserve">) </w:t>
            </w:r>
            <w:r w:rsidRPr="00F21EA9">
              <w:rPr>
                <w:rFonts w:ascii="Arial" w:hAnsi="Arial" w:cs="Arial"/>
              </w:rPr>
              <w:t xml:space="preserve">by effective policing of the roads. </w:t>
            </w:r>
          </w:p>
          <w:p w14:paraId="497A6EB6" w14:textId="77777777" w:rsidR="00EB3E2F" w:rsidRPr="00F21EA9" w:rsidRDefault="00EB3E2F" w:rsidP="00AD4DB4">
            <w:pPr>
              <w:ind w:right="237"/>
              <w:jc w:val="both"/>
              <w:rPr>
                <w:rFonts w:ascii="Arial" w:hAnsi="Arial" w:cs="Arial"/>
              </w:rPr>
            </w:pPr>
          </w:p>
          <w:p w14:paraId="450B38EE" w14:textId="0CEF18C7" w:rsidR="003C458C" w:rsidRPr="00F21EA9" w:rsidRDefault="00EB3E2F" w:rsidP="00242DD7">
            <w:pPr>
              <w:ind w:right="237"/>
              <w:jc w:val="both"/>
              <w:rPr>
                <w:rFonts w:ascii="Arial" w:hAnsi="Arial" w:cs="Arial"/>
              </w:rPr>
            </w:pPr>
            <w:r w:rsidRPr="00F21EA9">
              <w:rPr>
                <w:rFonts w:ascii="Arial" w:hAnsi="Arial" w:cs="Arial"/>
                <w:b/>
              </w:rPr>
              <w:t>Outline</w:t>
            </w:r>
            <w:r w:rsidRPr="00F21EA9">
              <w:rPr>
                <w:rFonts w:ascii="Arial" w:hAnsi="Arial" w:cs="Arial"/>
              </w:rPr>
              <w:t xml:space="preserve"> how ANPR can be used as investigative resource when disrupting criminal activity. </w:t>
            </w:r>
          </w:p>
          <w:p w14:paraId="5A93EC2F" w14:textId="77777777" w:rsidR="003C458C" w:rsidRPr="00F21EA9" w:rsidRDefault="003C458C" w:rsidP="00340E9A">
            <w:pPr>
              <w:ind w:right="237"/>
              <w:jc w:val="both"/>
              <w:rPr>
                <w:rFonts w:ascii="Arial" w:hAnsi="Arial" w:cs="Arial"/>
              </w:rPr>
            </w:pPr>
          </w:p>
          <w:p w14:paraId="5EACB626" w14:textId="77777777" w:rsidR="003C458C" w:rsidRPr="00F21EA9" w:rsidRDefault="001BC1C4" w:rsidP="001BC1C4">
            <w:pPr>
              <w:ind w:right="237"/>
              <w:jc w:val="both"/>
              <w:rPr>
                <w:rFonts w:ascii="Arial" w:hAnsi="Arial" w:cs="Arial"/>
                <w:i/>
                <w:iCs/>
              </w:rPr>
            </w:pPr>
            <w:r w:rsidRPr="00F21EA9">
              <w:rPr>
                <w:rFonts w:ascii="Arial" w:hAnsi="Arial" w:cs="Arial"/>
              </w:rPr>
              <w:t xml:space="preserve">1500 words </w:t>
            </w:r>
            <w:r w:rsidRPr="00F21EA9">
              <w:rPr>
                <w:rFonts w:ascii="Arial" w:hAnsi="Arial" w:cs="Arial"/>
                <w:i/>
                <w:iCs/>
              </w:rPr>
              <w:t>(+/- 10%: include your actual word count at the end of each section)</w:t>
            </w:r>
          </w:p>
          <w:p w14:paraId="77D8AC39" w14:textId="4B96439D" w:rsidR="00242DD7" w:rsidRPr="00F21EA9" w:rsidRDefault="00242DD7" w:rsidP="001BC1C4">
            <w:pPr>
              <w:ind w:right="237"/>
              <w:jc w:val="both"/>
              <w:rPr>
                <w:rFonts w:ascii="Arial" w:hAnsi="Arial" w:cs="Arial"/>
              </w:rPr>
            </w:pPr>
          </w:p>
        </w:tc>
      </w:tr>
    </w:tbl>
    <w:p w14:paraId="09D61C2B" w14:textId="77777777" w:rsidR="003C458C" w:rsidRPr="00F21EA9" w:rsidRDefault="003C458C" w:rsidP="00340E9A">
      <w:pPr>
        <w:ind w:right="237"/>
        <w:jc w:val="both"/>
        <w:rPr>
          <w:rFonts w:ascii="Arial" w:hAnsi="Arial" w:cs="Arial"/>
        </w:rPr>
      </w:pPr>
    </w:p>
    <w:p w14:paraId="76035EA8" w14:textId="6EE1398E" w:rsidR="003C458C" w:rsidRDefault="003C458C" w:rsidP="00340E9A">
      <w:pPr>
        <w:ind w:right="237"/>
        <w:jc w:val="both"/>
        <w:rPr>
          <w:rFonts w:ascii="Arial" w:hAnsi="Arial" w:cs="Arial"/>
          <w:b/>
        </w:rPr>
      </w:pPr>
      <w:r w:rsidRPr="00F21EA9">
        <w:rPr>
          <w:rFonts w:ascii="Arial" w:hAnsi="Arial" w:cs="Arial"/>
          <w:b/>
        </w:rPr>
        <w:t>ANSWER:</w:t>
      </w:r>
    </w:p>
    <w:p w14:paraId="5169FD2A" w14:textId="4CBC9D20" w:rsidR="004713A1" w:rsidRDefault="004713A1" w:rsidP="00340E9A">
      <w:pPr>
        <w:ind w:right="237"/>
        <w:jc w:val="both"/>
        <w:rPr>
          <w:rFonts w:ascii="Arial" w:hAnsi="Arial" w:cs="Arial"/>
          <w:b/>
        </w:rPr>
      </w:pPr>
    </w:p>
    <w:p w14:paraId="51C09D7C"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 xml:space="preserve">This essay outlines how information and intelligence is utilised by police to disrupt serious criminality. It will discuss how police obtain their information and how they develop it into intelligence that can be acted on and used in operational policing. More specifically, policing of the roads where the implementation of Automatic Number Plate Recognition (ANPR) will be discussed. </w:t>
      </w:r>
    </w:p>
    <w:p w14:paraId="65668632"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 xml:space="preserve">Her Majesty’s Inspectorate of Constabulary (HMIC, 2015) highlights that information and intelligence is considered the backbone of all policing operations. It allows for successful criminal investigations, the prompt arrests of criminals and can help the police bring offenders to justice. Information can aid the prevention and commission of future crimes, making it a critical aspect in the disruption and prevention of crime. </w:t>
      </w:r>
    </w:p>
    <w:p w14:paraId="29371870" w14:textId="05B9C33E"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According to the College of Policing (COP,</w:t>
      </w:r>
      <w:r w:rsidR="00F55710">
        <w:rPr>
          <w:rFonts w:ascii="Arial" w:eastAsia="Calibri" w:hAnsi="Arial" w:cs="Arial"/>
          <w:lang w:eastAsia="en-US"/>
        </w:rPr>
        <w:t xml:space="preserve"> 2019</w:t>
      </w:r>
      <w:r w:rsidRPr="001A597D">
        <w:rPr>
          <w:rFonts w:ascii="Arial" w:eastAsia="Calibri" w:hAnsi="Arial" w:cs="Arial"/>
          <w:lang w:eastAsia="en-US"/>
        </w:rPr>
        <w:t>), information is any details that are collected, documented and analysed for a policing purpose. According to the National Police Improvement Agency (NPIA</w:t>
      </w:r>
      <w:r w:rsidR="00F55710">
        <w:rPr>
          <w:rFonts w:ascii="Arial" w:eastAsia="Calibri" w:hAnsi="Arial" w:cs="Arial"/>
          <w:lang w:eastAsia="en-US"/>
        </w:rPr>
        <w:t>, 2008</w:t>
      </w:r>
      <w:r w:rsidRPr="001A597D">
        <w:rPr>
          <w:rFonts w:ascii="Arial" w:eastAsia="Calibri" w:hAnsi="Arial" w:cs="Arial"/>
          <w:lang w:eastAsia="en-US"/>
        </w:rPr>
        <w:t>) the Managem</w:t>
      </w:r>
      <w:r w:rsidR="00F55710">
        <w:rPr>
          <w:rFonts w:ascii="Arial" w:eastAsia="Calibri" w:hAnsi="Arial" w:cs="Arial"/>
          <w:lang w:eastAsia="en-US"/>
        </w:rPr>
        <w:t>ent of Police Information (</w:t>
      </w:r>
      <w:r w:rsidRPr="001A597D">
        <w:rPr>
          <w:rFonts w:ascii="Arial" w:eastAsia="Calibri" w:hAnsi="Arial" w:cs="Arial"/>
          <w:lang w:eastAsia="en-US"/>
        </w:rPr>
        <w:t xml:space="preserve">2005) describes ‘policing purposes’ as the protection of life and property, the maintenance of order, the prevention of criminal offences, the </w:t>
      </w:r>
      <w:r w:rsidRPr="001A597D">
        <w:rPr>
          <w:rFonts w:ascii="Arial" w:eastAsia="Calibri" w:hAnsi="Arial" w:cs="Arial"/>
          <w:lang w:eastAsia="en-US"/>
        </w:rPr>
        <w:lastRenderedPageBreak/>
        <w:t>prosecution of offenders and any common or statutory law based obligation of the police.</w:t>
      </w:r>
    </w:p>
    <w:p w14:paraId="41B14639" w14:textId="35E9BC1A"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Intelligence is information that has been subjected to an evaluation process and risk assessment, which is then graded based on its reliability, sanitised in order to protect the source. It is then decided on whether it should and how it s</w:t>
      </w:r>
      <w:r w:rsidR="00F55710">
        <w:rPr>
          <w:rFonts w:ascii="Arial" w:eastAsia="Calibri" w:hAnsi="Arial" w:cs="Arial"/>
          <w:lang w:eastAsia="en-US"/>
        </w:rPr>
        <w:t>hould be disseminated (COP, 2013</w:t>
      </w:r>
      <w:r w:rsidRPr="001A597D">
        <w:rPr>
          <w:rFonts w:ascii="Arial" w:eastAsia="Calibri" w:hAnsi="Arial" w:cs="Arial"/>
          <w:lang w:eastAsia="en-US"/>
        </w:rPr>
        <w:t>). By collecting, developing, and disseminating intelligence, it helps support decisions made about policing priorities and operations. (COP, 2019).</w:t>
      </w:r>
    </w:p>
    <w:p w14:paraId="48DFC1C3"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 xml:space="preserve">The National Centre for Policing Excellence (NCPE, 2007) state police gain information and intelligence trough three main methods. Information that is collected as part of routine police work is referred to as ‘routine collection.’ Volunteered information is generally provided to police by the public and multi-agency partners. The basis for the accumulation of this information is generally based on intelligence requirement. Finally, tasked collection relates to information that is collected on the basis of priority. This is the collection of information based on intelligence necessary that associates with particular problematic issues. </w:t>
      </w:r>
    </w:p>
    <w:p w14:paraId="4B193380"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Police information and intelligence also comes from a variety of sources which are categorised as open and closed sources. Open sources refer to information that is freely accessible such as on the internet, social media and records and directories that are available to the public such as the electoral role. In contrast, closed sources are limited in who can access them and the public do not often have access to them. These can include police and government databases such as Police National Computer (PNC), criminal incident databases, custody records, police intelligence reports, commercial databases and databases provided by agencies working in cooperation with the police (</w:t>
      </w:r>
      <w:proofErr w:type="spellStart"/>
      <w:r w:rsidRPr="001A597D">
        <w:rPr>
          <w:rFonts w:ascii="Arial" w:eastAsia="Calibri" w:hAnsi="Arial" w:cs="Arial"/>
          <w:lang w:eastAsia="en-US"/>
        </w:rPr>
        <w:t>Harfield</w:t>
      </w:r>
      <w:proofErr w:type="spellEnd"/>
      <w:r w:rsidRPr="001A597D">
        <w:rPr>
          <w:rFonts w:ascii="Arial" w:eastAsia="Calibri" w:hAnsi="Arial" w:cs="Arial"/>
          <w:lang w:eastAsia="en-US"/>
        </w:rPr>
        <w:t>, 2013).</w:t>
      </w:r>
    </w:p>
    <w:p w14:paraId="20D9914A"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 xml:space="preserve">Information and intelligence can also be obtained through methods of surveillance. However, some methods of surveillance may lead to implications as they may contravene the Article 8 of the Human Rights Act by interfering with the right to ‘respect for your private and family life’ (Equality and Human Rights Commission, 2018). This is why covert forms of surveillance are guided by the Regulatory of </w:t>
      </w:r>
      <w:r w:rsidRPr="001A597D">
        <w:rPr>
          <w:rFonts w:ascii="Arial" w:eastAsia="Calibri" w:hAnsi="Arial" w:cs="Arial"/>
          <w:lang w:eastAsia="en-US"/>
        </w:rPr>
        <w:lastRenderedPageBreak/>
        <w:t>Investigatory Powers Act (2000) which “governs the use of covert surveillance by public bodies.” (JUSTICE UK, 2008).</w:t>
      </w:r>
    </w:p>
    <w:p w14:paraId="55A78AEA"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Some useful methods of surveillance include Close Circuit Television (CCTV) which is effective as it is a computerised system that runs 24/7 and does not require manpower. Another effective method of surveillance and information collection is through the use of ANPR. This can be used as a successful tool in disrupting criminality on the roads by the information that it gathers, which also can assist in intelligence building.</w:t>
      </w:r>
    </w:p>
    <w:p w14:paraId="17891458" w14:textId="19E839EE"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As explained by the National Police Chief’s Council (NPCC</w:t>
      </w:r>
      <w:r w:rsidR="00035040">
        <w:rPr>
          <w:rFonts w:ascii="Arial" w:eastAsia="Calibri" w:hAnsi="Arial" w:cs="Arial"/>
          <w:lang w:eastAsia="en-US"/>
        </w:rPr>
        <w:t xml:space="preserve"> 2020</w:t>
      </w:r>
      <w:r w:rsidRPr="001A597D">
        <w:rPr>
          <w:rFonts w:ascii="Arial" w:eastAsia="Calibri" w:hAnsi="Arial" w:cs="Arial"/>
          <w:lang w:eastAsia="en-US"/>
        </w:rPr>
        <w:t>), ANPR is utilised using cameras nationwide and within some police vehicles. As a vehicle passes an ANPR camera, it reads the number plate, running it through multiple databases which will highlight if a vehicle is of police interest. Even if a vehicle is not of interest, their registration will be stored on the database which allows the information to be accessed for the purpose of an investigation if necessary. ANPR is also used by other government and law enforcement agencies such as the Driver Vehicle and Licencing Agency, Highways Agency and counter terrorism agencies. This multi-agency approach benefits the police as it means that more information and intelligence can be shared which can enhance the quality of intelligence.</w:t>
      </w:r>
    </w:p>
    <w:p w14:paraId="00DE2593"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 xml:space="preserve">ANPR can be considered an effective investigative tool as it contributes to the collection of information and intelligence, as well as having the ability of detecting, disrupting and deterring criminal activity on the UK’s road network. </w:t>
      </w:r>
    </w:p>
    <w:p w14:paraId="65543551"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According to Porter (2017), ANPR is capable of reading 35 to 40 million number plates a day, which equates to 30 billion a year. This is a substantial number, hence why it is understood that ANPR is an incredibly beneficial tool in gathering information and detecting, disrupting and deterring criminality on the United Kingdom’s road network.</w:t>
      </w:r>
    </w:p>
    <w:p w14:paraId="6A8E581D"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lastRenderedPageBreak/>
        <w:t>It is a known fact that criminals make use of the United Kingdom’s road network. This criminal activity varies from lower level motoring offences to serious offences such as drug dealing, people trafficking and crimes committed by serious and organised crime gangs. According to research motor vehicle offenders are more likely to be involved in other types of illegal activity such as robbery, vandalism, drug trafficking, fraud, and organised crime. Identification of serious crime and the arrest of the perpetrators has also often occurred as a result of an officer stop checking a vehicle whether due to officer suspicion or after an ANPR alert. (</w:t>
      </w:r>
      <w:proofErr w:type="spellStart"/>
      <w:r w:rsidRPr="001A597D">
        <w:rPr>
          <w:rFonts w:ascii="Arial" w:eastAsia="Calibri" w:hAnsi="Arial" w:cs="Arial"/>
          <w:lang w:eastAsia="en-US"/>
        </w:rPr>
        <w:t>Harfield</w:t>
      </w:r>
      <w:proofErr w:type="spellEnd"/>
      <w:r w:rsidRPr="001A597D">
        <w:rPr>
          <w:rFonts w:ascii="Arial" w:eastAsia="Calibri" w:hAnsi="Arial" w:cs="Arial"/>
          <w:lang w:eastAsia="en-US"/>
        </w:rPr>
        <w:t>, 2013).</w:t>
      </w:r>
    </w:p>
    <w:p w14:paraId="71D74738"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Police also share and engage with other agencies to obtain information and intelligence. Some offences are often linked to Serious and Organised Crime (SOC) or Terrorism. Working with, sharing information and intelligence with other agencies allows the police to link crimes together, identify crimes and trends of crimes to build and enhance intelligence relating to SOC. Therefore, information sharing clearly benefits the police in building intelligence. (Bryant. Et al 2019).</w:t>
      </w:r>
    </w:p>
    <w:p w14:paraId="6AD424C1" w14:textId="77777777" w:rsidR="001A597D" w:rsidRPr="001A597D" w:rsidRDefault="001A597D" w:rsidP="001A597D">
      <w:pPr>
        <w:spacing w:before="240" w:after="160" w:line="360" w:lineRule="auto"/>
        <w:ind w:right="237"/>
        <w:jc w:val="both"/>
        <w:rPr>
          <w:rFonts w:ascii="Arial" w:eastAsia="Calibri" w:hAnsi="Arial" w:cs="Arial"/>
          <w:lang w:eastAsia="en-US"/>
        </w:rPr>
      </w:pPr>
      <w:r w:rsidRPr="001A597D">
        <w:rPr>
          <w:rFonts w:ascii="Arial" w:eastAsia="Calibri" w:hAnsi="Arial" w:cs="Arial"/>
          <w:lang w:eastAsia="en-US"/>
        </w:rPr>
        <w:t>A model used within policing is the National Intelligence Model (NIM). ACPO (2005) describes the National Intelligence Model (NIM) as a ‘business model’ which takes the form of intelligence based policing. It is a model which is used by law enforcement agencies in the UK and globally. In 2000 it became an ACPO policy and after the government’s positive acknowledgement in 2004, all police forces in the UK were required to implement the model.</w:t>
      </w:r>
    </w:p>
    <w:p w14:paraId="6792F23A" w14:textId="77777777"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t>It supports more of a proactive intelligence-based approach to policing rather than the reactive nature of responding to calls. This allows police and other law enforcement agencies to recognise patterns of criminal activity. This gives more of an approach that is based on root cause when it comes to problem solving and gives a good understanding of crime incidents which in turn supports the effective management of resources. (ACPO, 2005)</w:t>
      </w:r>
    </w:p>
    <w:p w14:paraId="0B638D7D" w14:textId="791BBB13"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t xml:space="preserve">The process of gathering, examining and evaluating data to come to conclusions and make suggestions on actions or improvements is known as analysis. The NIM also reflects the importance of this. The analysis of intelligence is considered vital as it </w:t>
      </w:r>
      <w:r w:rsidRPr="001A597D">
        <w:rPr>
          <w:rFonts w:ascii="Arial" w:eastAsia="Calibri" w:hAnsi="Arial" w:cs="Arial"/>
          <w:lang w:eastAsia="en-US"/>
        </w:rPr>
        <w:lastRenderedPageBreak/>
        <w:t>allows analysts to recognise trends in data and come to conclusions about criminal activity. This helps support management teams to make suitable intelligence-led decisions on operational activities. (National P</w:t>
      </w:r>
      <w:r w:rsidR="00035040">
        <w:rPr>
          <w:rFonts w:ascii="Arial" w:eastAsia="Calibri" w:hAnsi="Arial" w:cs="Arial"/>
          <w:lang w:eastAsia="en-US"/>
        </w:rPr>
        <w:t>olicing Improvement Agency, 2007</w:t>
      </w:r>
      <w:r w:rsidRPr="001A597D">
        <w:rPr>
          <w:rFonts w:ascii="Arial" w:eastAsia="Calibri" w:hAnsi="Arial" w:cs="Arial"/>
          <w:lang w:eastAsia="en-US"/>
        </w:rPr>
        <w:t>).</w:t>
      </w:r>
    </w:p>
    <w:p w14:paraId="0537B5E7" w14:textId="77777777"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t>It is also a model that benefits decision making amongst chief officers. The National Criminal Intelligence Service (NCIS, 2000) states that the NIM specifically supports police forces to make more precise decisions in relation to strategic and tactical operations by using the model. It also encourages a multi-agency approach which enhances information sharing which allows police to build a better picture around intelligence. The model works on three levels, level one works intelligence on a local level such as within a force area. Level two focuses on a regional level where criminal activity affects more than one local area, neighbouring or groups of forces. Finally, level three focuses on a national and international level where criminals are working on a national and international level.</w:t>
      </w:r>
    </w:p>
    <w:p w14:paraId="454A08F4" w14:textId="77777777"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t>The NIM is effectively utilised by road policing officers which ensures that resources are directed at the times, locations, and people where they can have the greatest effect on identified issues, which also assists in with local and national crime priorities. (</w:t>
      </w:r>
      <w:proofErr w:type="spellStart"/>
      <w:r w:rsidRPr="001A597D">
        <w:rPr>
          <w:rFonts w:ascii="Arial" w:eastAsia="Calibri" w:hAnsi="Arial" w:cs="Arial"/>
          <w:lang w:eastAsia="en-US"/>
        </w:rPr>
        <w:t>Harfield</w:t>
      </w:r>
      <w:proofErr w:type="spellEnd"/>
      <w:r w:rsidRPr="001A597D">
        <w:rPr>
          <w:rFonts w:ascii="Arial" w:eastAsia="Calibri" w:hAnsi="Arial" w:cs="Arial"/>
          <w:lang w:eastAsia="en-US"/>
        </w:rPr>
        <w:t xml:space="preserve">, 2013). </w:t>
      </w:r>
    </w:p>
    <w:p w14:paraId="44464EA9" w14:textId="77777777"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t>However, due to the characteristics of criminal activity on the roads network, a national approach to intelligence sharing is required. ACPO operate the National Roads Policing Intelligence Forum which incorporates multiple agencies. This arrangement allows successful information sharing on a national basis with the aim of recognising and targeting criminals using the road network. (</w:t>
      </w:r>
      <w:proofErr w:type="spellStart"/>
      <w:r w:rsidRPr="001A597D">
        <w:rPr>
          <w:rFonts w:ascii="Arial" w:eastAsia="Calibri" w:hAnsi="Arial" w:cs="Arial"/>
          <w:lang w:eastAsia="en-US"/>
        </w:rPr>
        <w:t>Harfield</w:t>
      </w:r>
      <w:proofErr w:type="spellEnd"/>
      <w:r w:rsidRPr="001A597D">
        <w:rPr>
          <w:rFonts w:ascii="Arial" w:eastAsia="Calibri" w:hAnsi="Arial" w:cs="Arial"/>
          <w:lang w:eastAsia="en-US"/>
        </w:rPr>
        <w:t>, 2013)</w:t>
      </w:r>
    </w:p>
    <w:p w14:paraId="584470F3" w14:textId="77777777"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t xml:space="preserve">As a product of this activity, special operations such as ‘Op </w:t>
      </w:r>
      <w:proofErr w:type="spellStart"/>
      <w:r w:rsidRPr="001A597D">
        <w:rPr>
          <w:rFonts w:ascii="Arial" w:eastAsia="Calibri" w:hAnsi="Arial" w:cs="Arial"/>
          <w:lang w:eastAsia="en-US"/>
        </w:rPr>
        <w:t>Trivium</w:t>
      </w:r>
      <w:proofErr w:type="spellEnd"/>
      <w:r w:rsidRPr="001A597D">
        <w:rPr>
          <w:rFonts w:ascii="Arial" w:eastAsia="Calibri" w:hAnsi="Arial" w:cs="Arial"/>
          <w:lang w:eastAsia="en-US"/>
        </w:rPr>
        <w:t>’ has materialised. This is an operation that has run multiple times in the UK with huge success. By working with national and European agencies, the operation disrupts and detects offenders using UK roads for criminal activity. (NPCC, 2015)   ANPR is utilised to identify vehicles involved in criminality which reinforces its effectiveness as an investigative tool. (NPCC, 2015)</w:t>
      </w:r>
    </w:p>
    <w:p w14:paraId="54AE0606" w14:textId="77777777"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lastRenderedPageBreak/>
        <w:t>To summarise, it is evident that information and intelligence significantly supports the practice of criminal investigations and the conviction of criminals. Having discussed the multitude of sources of information that this police have, it highlights the importance of evaluating information in order to make intelligence actionable and in order to support decision making for operational purposes. Analysis of intelligence is also essential in highlighting patterns of crime and identifies gaps in intelligence, which then identify areas of intelligence that need to be enhanced or developed. It is apparent that holistic and multi-agency approach enhances both the quantity and quality of information and that ANPR has proven to be an essential provision in denying criminals the use of the road networks in the UK.</w:t>
      </w:r>
    </w:p>
    <w:p w14:paraId="3329F5AA" w14:textId="77777777" w:rsidR="001A597D" w:rsidRPr="001A597D" w:rsidRDefault="001A597D" w:rsidP="001A597D">
      <w:pPr>
        <w:spacing w:before="240" w:after="160" w:line="360" w:lineRule="auto"/>
        <w:rPr>
          <w:rFonts w:ascii="Arial" w:eastAsia="Calibri" w:hAnsi="Arial" w:cs="Arial"/>
          <w:lang w:eastAsia="en-US"/>
        </w:rPr>
      </w:pPr>
      <w:r w:rsidRPr="001A597D">
        <w:rPr>
          <w:rFonts w:ascii="Arial" w:eastAsia="Calibri" w:hAnsi="Arial" w:cs="Arial"/>
          <w:lang w:eastAsia="en-US"/>
        </w:rPr>
        <w:t>Word count 1628</w:t>
      </w:r>
    </w:p>
    <w:p w14:paraId="7343D18F" w14:textId="6E2C660D" w:rsidR="001C5FF7" w:rsidRDefault="001C5FF7" w:rsidP="00340E9A">
      <w:pPr>
        <w:ind w:right="237"/>
        <w:jc w:val="both"/>
        <w:rPr>
          <w:rFonts w:ascii="Arial" w:hAnsi="Arial" w:cs="Arial"/>
        </w:rPr>
      </w:pPr>
    </w:p>
    <w:p w14:paraId="7717D043" w14:textId="78BB27BD" w:rsidR="00304384" w:rsidRDefault="00304384" w:rsidP="00304384">
      <w:pPr>
        <w:ind w:right="237"/>
        <w:rPr>
          <w:rFonts w:ascii="Arial" w:hAnsi="Arial" w:cs="Arial"/>
          <w:color w:val="000000" w:themeColor="text1"/>
          <w:lang w:val="en"/>
        </w:rPr>
      </w:pPr>
    </w:p>
    <w:p w14:paraId="3EF087C1" w14:textId="77777777" w:rsidR="00304384" w:rsidRPr="00304384" w:rsidRDefault="00304384" w:rsidP="00304384">
      <w:pPr>
        <w:ind w:right="237"/>
        <w:rPr>
          <w:rFonts w:ascii="Arial" w:hAnsi="Arial" w:cs="Arial"/>
          <w:color w:val="000000" w:themeColor="text1"/>
        </w:rPr>
      </w:pPr>
    </w:p>
    <w:p w14:paraId="5E21F8DD" w14:textId="77777777" w:rsidR="00025650" w:rsidRPr="00F21EA9" w:rsidRDefault="00025650" w:rsidP="00340E9A">
      <w:pPr>
        <w:ind w:right="237"/>
        <w:jc w:val="both"/>
        <w:rPr>
          <w:rFonts w:ascii="Arial" w:hAnsi="Arial" w:cs="Arial"/>
        </w:rPr>
      </w:pPr>
    </w:p>
    <w:p w14:paraId="585519A4" w14:textId="77777777" w:rsidR="00025650" w:rsidRPr="00F21EA9" w:rsidRDefault="00025650" w:rsidP="00340E9A">
      <w:pPr>
        <w:ind w:right="237"/>
        <w:jc w:val="both"/>
        <w:rPr>
          <w:rFonts w:ascii="Arial" w:hAnsi="Arial" w:cs="Arial"/>
        </w:rPr>
      </w:pPr>
    </w:p>
    <w:p w14:paraId="53C57CDF" w14:textId="77777777" w:rsidR="00025650" w:rsidRPr="00F21EA9" w:rsidRDefault="00025650" w:rsidP="00340E9A">
      <w:pPr>
        <w:ind w:right="237"/>
        <w:jc w:val="both"/>
        <w:rPr>
          <w:rFonts w:ascii="Arial" w:hAnsi="Arial" w:cs="Arial"/>
        </w:rPr>
      </w:pPr>
    </w:p>
    <w:p w14:paraId="5A545E1D" w14:textId="77777777" w:rsidR="00025650" w:rsidRPr="00F21EA9" w:rsidRDefault="00025650" w:rsidP="00340E9A">
      <w:pPr>
        <w:ind w:right="237"/>
        <w:jc w:val="both"/>
        <w:rPr>
          <w:rFonts w:ascii="Arial" w:hAnsi="Arial" w:cs="Arial"/>
        </w:rPr>
      </w:pPr>
    </w:p>
    <w:p w14:paraId="71AB55F9" w14:textId="77777777" w:rsidR="00025650" w:rsidRPr="00F21EA9" w:rsidRDefault="00025650" w:rsidP="00340E9A">
      <w:pPr>
        <w:ind w:right="237"/>
        <w:jc w:val="both"/>
        <w:rPr>
          <w:rFonts w:ascii="Arial" w:hAnsi="Arial" w:cs="Arial"/>
        </w:rPr>
      </w:pPr>
    </w:p>
    <w:p w14:paraId="550E30AF" w14:textId="77777777" w:rsidR="00025650" w:rsidRPr="00F21EA9" w:rsidRDefault="00025650" w:rsidP="00340E9A">
      <w:pPr>
        <w:ind w:right="237"/>
        <w:jc w:val="both"/>
        <w:rPr>
          <w:rFonts w:ascii="Arial" w:hAnsi="Arial" w:cs="Arial"/>
          <w:b/>
        </w:rPr>
      </w:pPr>
    </w:p>
    <w:p w14:paraId="592CAEBA" w14:textId="3A78E9F4" w:rsidR="000F7ECD" w:rsidRPr="00F21EA9" w:rsidRDefault="000F7ECD" w:rsidP="001BC1C4">
      <w:pPr>
        <w:ind w:right="237"/>
        <w:rPr>
          <w:rFonts w:ascii="Arial" w:hAnsi="Arial" w:cs="Arial"/>
        </w:rPr>
        <w:sectPr w:rsidR="000F7ECD" w:rsidRPr="00F21EA9" w:rsidSect="00123611">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2237FD0C" w14:textId="77777777" w:rsidR="008B28E7" w:rsidRPr="00F21EA9" w:rsidRDefault="008B28E7" w:rsidP="00340E9A">
      <w:pPr>
        <w:ind w:right="237"/>
        <w:jc w:val="both"/>
        <w:rPr>
          <w:rFonts w:ascii="Arial" w:hAnsi="Arial" w:cs="Arial"/>
          <w:b/>
        </w:rPr>
      </w:pPr>
    </w:p>
    <w:p w14:paraId="1F198A40" w14:textId="77777777" w:rsidR="00FE5420" w:rsidRPr="00F21EA9" w:rsidRDefault="00FE5420" w:rsidP="00FE5420">
      <w:pPr>
        <w:ind w:right="225"/>
        <w:jc w:val="center"/>
        <w:rPr>
          <w:rFonts w:ascii="Arial" w:hAnsi="Arial" w:cs="Arial"/>
          <w:sz w:val="18"/>
          <w:szCs w:val="18"/>
          <w:lang w:eastAsia="zh-TW"/>
        </w:rPr>
      </w:pPr>
      <w:r w:rsidRPr="00F21EA9">
        <w:rPr>
          <w:rFonts w:ascii="Arial" w:hAnsi="Arial" w:cs="Arial"/>
          <w:b/>
          <w:bCs/>
          <w:lang w:eastAsia="zh-TW"/>
        </w:rPr>
        <w:t>Task 5</w:t>
      </w:r>
      <w:r w:rsidRPr="00F21EA9">
        <w:rPr>
          <w:rFonts w:ascii="Arial" w:hAnsi="Arial" w:cs="Arial"/>
          <w:lang w:eastAsia="zh-TW"/>
        </w:rPr>
        <w:t> </w:t>
      </w:r>
    </w:p>
    <w:p w14:paraId="31D972DF"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b/>
          <w:bCs/>
          <w:lang w:eastAsia="zh-TW"/>
        </w:rPr>
        <w:t>Individual Learning Plan</w:t>
      </w:r>
      <w:r w:rsidRPr="00F21EA9">
        <w:rPr>
          <w:rFonts w:ascii="Arial" w:hAnsi="Arial" w:cs="Arial"/>
          <w:lang w:eastAsia="zh-TW"/>
        </w:rPr>
        <w:t> </w:t>
      </w:r>
    </w:p>
    <w:p w14:paraId="7E18A2A2"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122427F3" w14:textId="77777777" w:rsidR="00FE5420" w:rsidRPr="00F21EA9" w:rsidRDefault="00FE5420" w:rsidP="00FE5420">
      <w:pPr>
        <w:ind w:right="225"/>
        <w:rPr>
          <w:rFonts w:ascii="Arial" w:hAnsi="Arial" w:cs="Arial"/>
          <w:sz w:val="18"/>
          <w:szCs w:val="18"/>
          <w:lang w:eastAsia="zh-TW"/>
        </w:rPr>
      </w:pPr>
      <w:r w:rsidRPr="00F21EA9">
        <w:rPr>
          <w:rFonts w:ascii="Arial" w:hAnsi="Arial" w:cs="Arial"/>
          <w:lang w:eastAsia="zh-TW"/>
        </w:rPr>
        <w:t> </w:t>
      </w:r>
    </w:p>
    <w:p w14:paraId="101D5BF0"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6EF20D6B"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41F9B9BA"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2456F3BB" w14:textId="78051F3B"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1</w:t>
      </w:r>
      <w:r w:rsidR="0FC6F1E5" w:rsidRPr="00F21EA9">
        <w:rPr>
          <w:rFonts w:ascii="Arial" w:hAnsi="Arial" w:cs="Arial"/>
          <w:lang w:eastAsia="zh-TW"/>
        </w:rPr>
        <w:t>5</w:t>
      </w:r>
      <w:r w:rsidRPr="00F21EA9">
        <w:rPr>
          <w:rFonts w:ascii="Arial" w:hAnsi="Arial" w:cs="Arial"/>
          <w:lang w:eastAsia="zh-TW"/>
        </w:rPr>
        <w:t>00 words </w:t>
      </w:r>
      <w:r w:rsidRPr="00F21EA9">
        <w:rPr>
          <w:rFonts w:ascii="Arial" w:hAnsi="Arial" w:cs="Arial"/>
          <w:i/>
          <w:iCs/>
          <w:lang w:eastAsia="zh-TW"/>
        </w:rPr>
        <w:t>equivalent. Please note that this is not the actual number of words used in completing the table, the count reflects the thought and research behind it.</w:t>
      </w:r>
      <w:r w:rsidRPr="00F21EA9">
        <w:rPr>
          <w:rFonts w:ascii="Arial" w:hAnsi="Arial" w:cs="Arial"/>
          <w:lang w:eastAsia="zh-TW"/>
        </w:rPr>
        <w:t> </w:t>
      </w:r>
    </w:p>
    <w:p w14:paraId="36D11AA3"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0EF7A08E"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i/>
          <w:iCs/>
          <w:lang w:eastAsia="zh-TW"/>
        </w:rPr>
        <w:t>It will count towards the overall equivalent word count of 8000 words expected from this module.  </w:t>
      </w:r>
      <w:r w:rsidRPr="00F21EA9">
        <w:rPr>
          <w:rFonts w:ascii="Arial" w:hAnsi="Arial" w:cs="Arial"/>
          <w:lang w:eastAsia="zh-TW"/>
        </w:rPr>
        <w:t> </w:t>
      </w:r>
    </w:p>
    <w:p w14:paraId="4CD72A0C"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7574EC9E"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21A65692"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b/>
          <w:bCs/>
          <w:lang w:eastAsia="zh-TW"/>
        </w:rPr>
        <w:t>ANSWER:</w:t>
      </w:r>
      <w:r w:rsidRPr="00F21EA9">
        <w:rPr>
          <w:rFonts w:ascii="Arial" w:hAnsi="Arial" w:cs="Arial"/>
          <w:lang w:eastAsia="zh-TW"/>
        </w:rPr>
        <w:t> </w:t>
      </w:r>
    </w:p>
    <w:p w14:paraId="0553EB8B"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7F7FF86D" w14:textId="77777777" w:rsidR="00FE5420" w:rsidRPr="00F21EA9" w:rsidRDefault="00FE5420" w:rsidP="00FE5420">
      <w:pPr>
        <w:ind w:right="225"/>
        <w:jc w:val="both"/>
        <w:rPr>
          <w:rFonts w:ascii="Arial" w:hAnsi="Arial" w:cs="Arial"/>
          <w:sz w:val="18"/>
          <w:szCs w:val="18"/>
          <w:lang w:eastAsia="zh-TW"/>
        </w:rPr>
      </w:pPr>
      <w:r w:rsidRPr="00F21EA9">
        <w:rPr>
          <w:rFonts w:ascii="Arial" w:hAnsi="Arial" w:cs="Arial"/>
          <w:lang w:eastAsia="zh-TW"/>
        </w:rPr>
        <w:t> </w:t>
      </w:r>
    </w:p>
    <w:p w14:paraId="6B6A71FE" w14:textId="77777777" w:rsidR="00FE5420" w:rsidRPr="00F21EA9" w:rsidRDefault="00FE5420" w:rsidP="00FE5420">
      <w:pPr>
        <w:jc w:val="center"/>
        <w:rPr>
          <w:rFonts w:ascii="Arial" w:hAnsi="Arial" w:cs="Arial"/>
          <w:sz w:val="18"/>
          <w:szCs w:val="18"/>
          <w:lang w:eastAsia="zh-TW"/>
        </w:rPr>
      </w:pPr>
      <w:r w:rsidRPr="00F21EA9">
        <w:rPr>
          <w:rFonts w:ascii="Arial" w:hAnsi="Arial" w:cs="Arial"/>
          <w:b/>
          <w:bCs/>
          <w:sz w:val="22"/>
          <w:szCs w:val="22"/>
          <w:lang w:eastAsia="zh-TW"/>
        </w:rPr>
        <w:t>Knowledge, Skills and Experience Assessment</w:t>
      </w:r>
      <w:r w:rsidRPr="00F21EA9">
        <w:rPr>
          <w:rFonts w:ascii="Arial" w:hAnsi="Arial" w:cs="Arial"/>
          <w:sz w:val="22"/>
          <w:szCs w:val="22"/>
          <w:lang w:eastAsia="zh-TW"/>
        </w:rPr>
        <w:t> </w:t>
      </w:r>
    </w:p>
    <w:p w14:paraId="6DA41BFA" w14:textId="77777777" w:rsidR="00FE5420" w:rsidRPr="00F21EA9" w:rsidRDefault="00FE5420" w:rsidP="00FE5420">
      <w:pPr>
        <w:jc w:val="center"/>
        <w:rPr>
          <w:rFonts w:ascii="Arial" w:hAnsi="Arial" w:cs="Arial"/>
          <w:sz w:val="18"/>
          <w:szCs w:val="18"/>
          <w:lang w:eastAsia="zh-TW"/>
        </w:rPr>
      </w:pPr>
      <w:r w:rsidRPr="00F21EA9">
        <w:rPr>
          <w:rFonts w:ascii="Arial" w:hAnsi="Arial" w:cs="Arial"/>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21EA9"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21EA9" w:rsidRDefault="00FE5420" w:rsidP="00FE5420">
            <w:pPr>
              <w:rPr>
                <w:rFonts w:ascii="Arial" w:hAnsi="Arial" w:cs="Arial"/>
                <w:lang w:eastAsia="zh-TW"/>
              </w:rPr>
            </w:pPr>
            <w:r w:rsidRPr="00F21EA9">
              <w:rPr>
                <w:rFonts w:ascii="Arial" w:hAnsi="Arial" w:cs="Arial"/>
                <w:b/>
                <w:bCs/>
                <w:sz w:val="22"/>
                <w:szCs w:val="22"/>
                <w:lang w:eastAsia="zh-TW"/>
              </w:rPr>
              <w:t>REQUIRED</w:t>
            </w:r>
            <w:r w:rsidRPr="00F21EA9">
              <w:rPr>
                <w:rFonts w:ascii="Arial" w:hAnsi="Arial" w:cs="Arial"/>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21EA9" w:rsidRDefault="00FE5420" w:rsidP="00FE5420">
            <w:pPr>
              <w:rPr>
                <w:rFonts w:ascii="Arial" w:hAnsi="Arial" w:cs="Arial"/>
                <w:lang w:eastAsia="zh-TW"/>
              </w:rPr>
            </w:pPr>
            <w:r w:rsidRPr="00F21EA9">
              <w:rPr>
                <w:rFonts w:ascii="Arial" w:hAnsi="Arial" w:cs="Arial"/>
                <w:b/>
                <w:bCs/>
                <w:sz w:val="22"/>
                <w:szCs w:val="22"/>
                <w:lang w:eastAsia="zh-TW"/>
              </w:rPr>
              <w:t>RATING</w:t>
            </w:r>
            <w:r w:rsidRPr="00F21EA9">
              <w:rPr>
                <w:rFonts w:ascii="Arial" w:hAnsi="Arial" w:cs="Arial"/>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21EA9" w:rsidRDefault="00FE5420" w:rsidP="00FE5420">
            <w:pPr>
              <w:rPr>
                <w:rFonts w:ascii="Arial" w:hAnsi="Arial" w:cs="Arial"/>
                <w:lang w:eastAsia="zh-TW"/>
              </w:rPr>
            </w:pPr>
            <w:r w:rsidRPr="00F21EA9">
              <w:rPr>
                <w:rFonts w:ascii="Arial" w:hAnsi="Arial" w:cs="Arial"/>
                <w:b/>
                <w:bCs/>
                <w:sz w:val="22"/>
                <w:szCs w:val="22"/>
                <w:lang w:eastAsia="zh-TW"/>
              </w:rPr>
              <w:t>DEVELOPMENT NEED</w:t>
            </w:r>
            <w:r w:rsidRPr="00F21EA9">
              <w:rPr>
                <w:rFonts w:ascii="Arial" w:hAnsi="Arial" w:cs="Arial"/>
                <w:sz w:val="22"/>
                <w:szCs w:val="22"/>
                <w:lang w:eastAsia="zh-TW"/>
              </w:rPr>
              <w:t> </w:t>
            </w:r>
          </w:p>
          <w:p w14:paraId="48CCC465"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tc>
      </w:tr>
      <w:tr w:rsidR="00FE5420" w:rsidRPr="00F21EA9"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21EA9" w:rsidRDefault="00FE5420" w:rsidP="00FE5420">
            <w:pPr>
              <w:rPr>
                <w:rFonts w:ascii="Arial" w:hAnsi="Arial" w:cs="Arial"/>
                <w:lang w:eastAsia="zh-TW"/>
              </w:rPr>
            </w:pPr>
            <w:r w:rsidRPr="00F21EA9">
              <w:rPr>
                <w:rFonts w:ascii="Arial" w:hAnsi="Arial" w:cs="Arial"/>
                <w:b/>
                <w:bCs/>
                <w:sz w:val="22"/>
                <w:szCs w:val="22"/>
                <w:lang w:eastAsia="zh-TW"/>
              </w:rPr>
              <w:t>KNOWLEDGE</w:t>
            </w:r>
            <w:r w:rsidRPr="00F21EA9">
              <w:rPr>
                <w:rFonts w:ascii="Arial" w:hAnsi="Arial" w:cs="Arial"/>
                <w:sz w:val="22"/>
                <w:szCs w:val="22"/>
                <w:lang w:eastAsia="zh-TW"/>
              </w:rPr>
              <w:t> </w:t>
            </w:r>
          </w:p>
          <w:p w14:paraId="3F6CB76C"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p w14:paraId="6CDC20A1" w14:textId="77777777" w:rsidR="00732CFC" w:rsidRDefault="00732CFC" w:rsidP="00732CFC">
            <w:pPr>
              <w:rPr>
                <w:rFonts w:ascii="Arial" w:hAnsi="Arial" w:cs="Arial"/>
                <w:sz w:val="22"/>
                <w:szCs w:val="22"/>
                <w:lang w:eastAsia="zh-TW"/>
              </w:rPr>
            </w:pPr>
          </w:p>
          <w:p w14:paraId="48C58233" w14:textId="23ACD9A8" w:rsidR="00FE5420" w:rsidRPr="00BC26E9" w:rsidRDefault="00BC26E9" w:rsidP="00BC26E9">
            <w:pPr>
              <w:rPr>
                <w:rFonts w:ascii="Arial" w:hAnsi="Arial" w:cs="Arial"/>
                <w:lang w:eastAsia="zh-TW"/>
              </w:rPr>
            </w:pPr>
            <w:r w:rsidRPr="00BC26E9">
              <w:rPr>
                <w:rFonts w:ascii="Arial" w:hAnsi="Arial" w:cs="Arial"/>
                <w:lang w:eastAsia="zh-TW"/>
              </w:rPr>
              <w:t xml:space="preserve">1. </w:t>
            </w:r>
            <w:r>
              <w:rPr>
                <w:rFonts w:ascii="Arial" w:hAnsi="Arial" w:cs="Arial"/>
                <w:lang w:eastAsia="zh-TW"/>
              </w:rPr>
              <w:t>A better u</w:t>
            </w:r>
            <w:r w:rsidR="00732CFC" w:rsidRPr="00BC26E9">
              <w:rPr>
                <w:rFonts w:ascii="Arial" w:hAnsi="Arial" w:cs="Arial"/>
                <w:lang w:eastAsia="zh-TW"/>
              </w:rPr>
              <w:t xml:space="preserve">nderstanding </w:t>
            </w:r>
            <w:r>
              <w:rPr>
                <w:rFonts w:ascii="Arial" w:hAnsi="Arial" w:cs="Arial"/>
                <w:lang w:eastAsia="zh-TW"/>
              </w:rPr>
              <w:t>of case files and how to build them</w:t>
            </w:r>
          </w:p>
          <w:p w14:paraId="55727441" w14:textId="25F7ADF1" w:rsidR="00732CFC" w:rsidRDefault="00732CFC" w:rsidP="00732CFC">
            <w:pPr>
              <w:rPr>
                <w:rFonts w:ascii="Arial" w:hAnsi="Arial" w:cs="Arial"/>
                <w:lang w:eastAsia="zh-TW"/>
              </w:rPr>
            </w:pPr>
          </w:p>
          <w:p w14:paraId="29D8C381" w14:textId="70763E16" w:rsidR="00732CFC" w:rsidRDefault="00732CFC" w:rsidP="00732CFC">
            <w:pPr>
              <w:rPr>
                <w:rFonts w:ascii="Arial" w:hAnsi="Arial" w:cs="Arial"/>
                <w:lang w:eastAsia="zh-TW"/>
              </w:rPr>
            </w:pPr>
          </w:p>
          <w:p w14:paraId="0338B8F3" w14:textId="74DF96E2" w:rsidR="00732CFC" w:rsidRDefault="00732CFC" w:rsidP="00732CFC">
            <w:pPr>
              <w:rPr>
                <w:rFonts w:ascii="Arial" w:hAnsi="Arial" w:cs="Arial"/>
                <w:lang w:eastAsia="zh-TW"/>
              </w:rPr>
            </w:pPr>
          </w:p>
          <w:p w14:paraId="40AC515D" w14:textId="7197B5C0" w:rsidR="00732CFC" w:rsidRDefault="00732CFC" w:rsidP="00732CFC">
            <w:pPr>
              <w:rPr>
                <w:rFonts w:ascii="Arial" w:hAnsi="Arial" w:cs="Arial"/>
                <w:lang w:eastAsia="zh-TW"/>
              </w:rPr>
            </w:pPr>
          </w:p>
          <w:p w14:paraId="642484DA" w14:textId="552C88A4" w:rsidR="00732CFC" w:rsidRDefault="00732CFC" w:rsidP="00732CFC">
            <w:pPr>
              <w:rPr>
                <w:rFonts w:ascii="Arial" w:hAnsi="Arial" w:cs="Arial"/>
                <w:lang w:eastAsia="zh-TW"/>
              </w:rPr>
            </w:pPr>
          </w:p>
          <w:p w14:paraId="2882EC59" w14:textId="382C4DBA" w:rsidR="00732CFC" w:rsidRDefault="00732CFC" w:rsidP="00732CFC">
            <w:pPr>
              <w:rPr>
                <w:rFonts w:ascii="Arial" w:hAnsi="Arial" w:cs="Arial"/>
                <w:lang w:eastAsia="zh-TW"/>
              </w:rPr>
            </w:pPr>
          </w:p>
          <w:p w14:paraId="16AEAE84" w14:textId="7DEC8F63" w:rsidR="00732CFC" w:rsidRDefault="00732CFC" w:rsidP="00732CFC">
            <w:pPr>
              <w:rPr>
                <w:rFonts w:ascii="Arial" w:hAnsi="Arial" w:cs="Arial"/>
                <w:lang w:eastAsia="zh-TW"/>
              </w:rPr>
            </w:pPr>
          </w:p>
          <w:p w14:paraId="7745D30E" w14:textId="2A17A766" w:rsidR="00732CFC" w:rsidRDefault="00732CFC" w:rsidP="00732CFC">
            <w:pPr>
              <w:rPr>
                <w:rFonts w:ascii="Arial" w:hAnsi="Arial" w:cs="Arial"/>
                <w:lang w:eastAsia="zh-TW"/>
              </w:rPr>
            </w:pPr>
          </w:p>
          <w:p w14:paraId="18F5E615" w14:textId="77777777" w:rsidR="00BC26E9" w:rsidRDefault="00BC26E9" w:rsidP="00732CFC">
            <w:pPr>
              <w:rPr>
                <w:rFonts w:ascii="Arial" w:hAnsi="Arial" w:cs="Arial"/>
                <w:lang w:eastAsia="zh-TW"/>
              </w:rPr>
            </w:pPr>
          </w:p>
          <w:p w14:paraId="687DC533" w14:textId="58DD4EC6" w:rsidR="00732CFC" w:rsidRDefault="00732CFC" w:rsidP="00732CFC">
            <w:pPr>
              <w:rPr>
                <w:rFonts w:ascii="Arial" w:hAnsi="Arial" w:cs="Arial"/>
                <w:lang w:eastAsia="zh-TW"/>
              </w:rPr>
            </w:pPr>
            <w:r w:rsidRPr="00732CFC">
              <w:rPr>
                <w:rFonts w:ascii="Arial" w:hAnsi="Arial" w:cs="Arial"/>
                <w:lang w:eastAsia="zh-TW"/>
              </w:rPr>
              <w:t>2.</w:t>
            </w:r>
            <w:r>
              <w:rPr>
                <w:rFonts w:ascii="Arial" w:hAnsi="Arial" w:cs="Arial"/>
                <w:lang w:eastAsia="zh-TW"/>
              </w:rPr>
              <w:t xml:space="preserve"> </w:t>
            </w:r>
            <w:r w:rsidRPr="00732CFC">
              <w:rPr>
                <w:rFonts w:ascii="Arial" w:hAnsi="Arial" w:cs="Arial"/>
                <w:lang w:eastAsia="zh-TW"/>
              </w:rPr>
              <w:t>A more thorough</w:t>
            </w:r>
            <w:r w:rsidR="00BC26E9">
              <w:rPr>
                <w:rFonts w:ascii="Arial" w:hAnsi="Arial" w:cs="Arial"/>
                <w:lang w:eastAsia="zh-TW"/>
              </w:rPr>
              <w:t xml:space="preserve"> knowledge and </w:t>
            </w:r>
            <w:r w:rsidRPr="00732CFC">
              <w:rPr>
                <w:rFonts w:ascii="Arial" w:hAnsi="Arial" w:cs="Arial"/>
                <w:lang w:eastAsia="zh-TW"/>
              </w:rPr>
              <w:t xml:space="preserve"> understanding of the points to prove in public order act</w:t>
            </w:r>
            <w:r w:rsidR="00A17F12">
              <w:rPr>
                <w:rFonts w:ascii="Arial" w:hAnsi="Arial" w:cs="Arial"/>
                <w:lang w:eastAsia="zh-TW"/>
              </w:rPr>
              <w:t xml:space="preserve"> legislation </w:t>
            </w:r>
          </w:p>
          <w:p w14:paraId="057AB970" w14:textId="5A0C5ED9" w:rsidR="00BC26E9" w:rsidRDefault="00BC26E9" w:rsidP="00732CFC">
            <w:pPr>
              <w:rPr>
                <w:rFonts w:ascii="Arial" w:hAnsi="Arial" w:cs="Arial"/>
                <w:lang w:eastAsia="zh-TW"/>
              </w:rPr>
            </w:pPr>
          </w:p>
          <w:p w14:paraId="279F9CCD" w14:textId="5516D4F2" w:rsidR="00BC26E9" w:rsidRDefault="00BC26E9" w:rsidP="00732CFC">
            <w:pPr>
              <w:rPr>
                <w:rFonts w:ascii="Arial" w:hAnsi="Arial" w:cs="Arial"/>
                <w:lang w:eastAsia="zh-TW"/>
              </w:rPr>
            </w:pPr>
          </w:p>
          <w:p w14:paraId="67F43861" w14:textId="083A902E" w:rsidR="00BC26E9" w:rsidRDefault="00BC26E9" w:rsidP="00732CFC">
            <w:pPr>
              <w:rPr>
                <w:rFonts w:ascii="Arial" w:hAnsi="Arial" w:cs="Arial"/>
                <w:lang w:eastAsia="zh-TW"/>
              </w:rPr>
            </w:pPr>
          </w:p>
          <w:p w14:paraId="49B9F85F" w14:textId="7BE10A8D" w:rsidR="00BC26E9" w:rsidRDefault="00BC26E9" w:rsidP="00732CFC">
            <w:pPr>
              <w:rPr>
                <w:rFonts w:ascii="Arial" w:hAnsi="Arial" w:cs="Arial"/>
                <w:lang w:eastAsia="zh-TW"/>
              </w:rPr>
            </w:pPr>
          </w:p>
          <w:p w14:paraId="70306EC2" w14:textId="77777777" w:rsidR="00BC26E9" w:rsidRDefault="00BC26E9" w:rsidP="00732CFC">
            <w:pPr>
              <w:rPr>
                <w:rFonts w:ascii="Arial" w:hAnsi="Arial" w:cs="Arial"/>
                <w:lang w:eastAsia="zh-TW"/>
              </w:rPr>
            </w:pPr>
          </w:p>
          <w:p w14:paraId="035ED004" w14:textId="170D7766" w:rsidR="00BC26E9" w:rsidRDefault="00BC26E9" w:rsidP="00732CFC">
            <w:pPr>
              <w:rPr>
                <w:rFonts w:ascii="Arial" w:hAnsi="Arial" w:cs="Arial"/>
                <w:lang w:eastAsia="zh-TW"/>
              </w:rPr>
            </w:pPr>
            <w:r>
              <w:rPr>
                <w:rFonts w:ascii="Arial" w:hAnsi="Arial" w:cs="Arial"/>
                <w:lang w:eastAsia="zh-TW"/>
              </w:rPr>
              <w:t>3. A better understanding of bail and how it works</w:t>
            </w:r>
          </w:p>
          <w:p w14:paraId="7AAA3FB2" w14:textId="6F5F11ED" w:rsidR="00A17F12" w:rsidRDefault="00A17F12" w:rsidP="00732CFC">
            <w:pPr>
              <w:rPr>
                <w:rFonts w:ascii="Arial" w:hAnsi="Arial" w:cs="Arial"/>
                <w:lang w:eastAsia="zh-TW"/>
              </w:rPr>
            </w:pPr>
          </w:p>
          <w:p w14:paraId="2D3F9C8C" w14:textId="066EE0A7" w:rsidR="00A17F12" w:rsidRDefault="00A17F12" w:rsidP="00732CFC">
            <w:pPr>
              <w:rPr>
                <w:rFonts w:ascii="Arial" w:hAnsi="Arial" w:cs="Arial"/>
                <w:lang w:eastAsia="zh-TW"/>
              </w:rPr>
            </w:pPr>
          </w:p>
          <w:p w14:paraId="66AD1413" w14:textId="0A914DA8" w:rsidR="00A17F12" w:rsidRDefault="00A17F12" w:rsidP="00732CFC">
            <w:pPr>
              <w:rPr>
                <w:rFonts w:ascii="Arial" w:hAnsi="Arial" w:cs="Arial"/>
                <w:lang w:eastAsia="zh-TW"/>
              </w:rPr>
            </w:pPr>
          </w:p>
          <w:p w14:paraId="035CE2CD" w14:textId="1A309E67" w:rsidR="00A17F12" w:rsidRDefault="00A17F12" w:rsidP="00732CFC">
            <w:pPr>
              <w:rPr>
                <w:rFonts w:ascii="Arial" w:hAnsi="Arial" w:cs="Arial"/>
                <w:lang w:eastAsia="zh-TW"/>
              </w:rPr>
            </w:pPr>
          </w:p>
          <w:p w14:paraId="56398452" w14:textId="7E48BEA4" w:rsidR="00A17F12" w:rsidRDefault="00A17F12" w:rsidP="00732CFC">
            <w:pPr>
              <w:rPr>
                <w:rFonts w:ascii="Arial" w:hAnsi="Arial" w:cs="Arial"/>
                <w:lang w:eastAsia="zh-TW"/>
              </w:rPr>
            </w:pPr>
          </w:p>
          <w:p w14:paraId="47C69309" w14:textId="1994C686" w:rsidR="00A17F12" w:rsidRDefault="00A17F12" w:rsidP="00732CFC">
            <w:pPr>
              <w:rPr>
                <w:rFonts w:ascii="Arial" w:hAnsi="Arial" w:cs="Arial"/>
                <w:lang w:eastAsia="zh-TW"/>
              </w:rPr>
            </w:pPr>
          </w:p>
          <w:p w14:paraId="7B90C18B" w14:textId="7978D45F" w:rsidR="00A17F12" w:rsidRDefault="00A17F12" w:rsidP="00732CFC">
            <w:pPr>
              <w:rPr>
                <w:rFonts w:ascii="Arial" w:hAnsi="Arial" w:cs="Arial"/>
                <w:lang w:eastAsia="zh-TW"/>
              </w:rPr>
            </w:pPr>
          </w:p>
          <w:p w14:paraId="2B784A75" w14:textId="68D6A4CE" w:rsidR="00A17F12" w:rsidRDefault="00A17F12" w:rsidP="00732CFC">
            <w:pPr>
              <w:rPr>
                <w:rFonts w:ascii="Arial" w:hAnsi="Arial" w:cs="Arial"/>
                <w:lang w:eastAsia="zh-TW"/>
              </w:rPr>
            </w:pPr>
          </w:p>
          <w:p w14:paraId="0D7D7404" w14:textId="413AB049" w:rsidR="00A17F12" w:rsidRDefault="00A17F12" w:rsidP="00732CFC">
            <w:pPr>
              <w:rPr>
                <w:rFonts w:ascii="Arial" w:hAnsi="Arial" w:cs="Arial"/>
                <w:lang w:eastAsia="zh-TW"/>
              </w:rPr>
            </w:pPr>
          </w:p>
          <w:p w14:paraId="0389BE09" w14:textId="7C90061E" w:rsidR="00A17F12" w:rsidRDefault="00A17F12" w:rsidP="00732CFC">
            <w:pPr>
              <w:rPr>
                <w:rFonts w:ascii="Arial" w:hAnsi="Arial" w:cs="Arial"/>
                <w:lang w:eastAsia="zh-TW"/>
              </w:rPr>
            </w:pPr>
          </w:p>
          <w:p w14:paraId="2D6C7BA8" w14:textId="77777777" w:rsidR="00A17F12" w:rsidRDefault="00A17F12" w:rsidP="00732CFC">
            <w:pPr>
              <w:rPr>
                <w:rFonts w:ascii="Arial" w:hAnsi="Arial" w:cs="Arial"/>
                <w:lang w:eastAsia="zh-TW"/>
              </w:rPr>
            </w:pPr>
          </w:p>
          <w:p w14:paraId="3C47A7DB" w14:textId="642C735D" w:rsidR="00A17F12" w:rsidRDefault="00A17F12" w:rsidP="00732CFC">
            <w:pPr>
              <w:rPr>
                <w:rFonts w:ascii="Arial" w:hAnsi="Arial" w:cs="Arial"/>
                <w:lang w:eastAsia="zh-TW"/>
              </w:rPr>
            </w:pPr>
            <w:r>
              <w:rPr>
                <w:rFonts w:ascii="Arial" w:hAnsi="Arial" w:cs="Arial"/>
                <w:lang w:eastAsia="zh-TW"/>
              </w:rPr>
              <w:t>4. A better knowledge of traffic offences</w:t>
            </w:r>
            <w:r w:rsidR="00B0409A">
              <w:rPr>
                <w:rFonts w:ascii="Arial" w:hAnsi="Arial" w:cs="Arial"/>
                <w:lang w:eastAsia="zh-TW"/>
              </w:rPr>
              <w:t xml:space="preserve"> and methods of disposal</w:t>
            </w:r>
          </w:p>
          <w:p w14:paraId="185299B1" w14:textId="4D9D9480" w:rsidR="00B0409A" w:rsidRDefault="00B0409A" w:rsidP="00732CFC">
            <w:pPr>
              <w:rPr>
                <w:rFonts w:ascii="Arial" w:hAnsi="Arial" w:cs="Arial"/>
                <w:lang w:eastAsia="zh-TW"/>
              </w:rPr>
            </w:pPr>
          </w:p>
          <w:p w14:paraId="3156DB7A" w14:textId="3887F53D" w:rsidR="00B0409A" w:rsidRDefault="00B0409A" w:rsidP="00732CFC">
            <w:pPr>
              <w:rPr>
                <w:rFonts w:ascii="Arial" w:hAnsi="Arial" w:cs="Arial"/>
                <w:lang w:eastAsia="zh-TW"/>
              </w:rPr>
            </w:pPr>
          </w:p>
          <w:p w14:paraId="52D7F40F" w14:textId="7D0B850F" w:rsidR="00B0409A" w:rsidRDefault="00B0409A" w:rsidP="00732CFC">
            <w:pPr>
              <w:rPr>
                <w:rFonts w:ascii="Arial" w:hAnsi="Arial" w:cs="Arial"/>
                <w:lang w:eastAsia="zh-TW"/>
              </w:rPr>
            </w:pPr>
          </w:p>
          <w:p w14:paraId="3DFC9812" w14:textId="67FCB963" w:rsidR="00B0409A" w:rsidRDefault="00B0409A" w:rsidP="00732CFC">
            <w:pPr>
              <w:rPr>
                <w:rFonts w:ascii="Arial" w:hAnsi="Arial" w:cs="Arial"/>
                <w:lang w:eastAsia="zh-TW"/>
              </w:rPr>
            </w:pPr>
          </w:p>
          <w:p w14:paraId="6560E853" w14:textId="0B08E041" w:rsidR="00B0409A" w:rsidRDefault="00B0409A" w:rsidP="00732CFC">
            <w:pPr>
              <w:rPr>
                <w:rFonts w:ascii="Arial" w:hAnsi="Arial" w:cs="Arial"/>
                <w:lang w:eastAsia="zh-TW"/>
              </w:rPr>
            </w:pPr>
          </w:p>
          <w:p w14:paraId="6E8FE791" w14:textId="5D21C1CC" w:rsidR="00B0409A" w:rsidRPr="00732CFC" w:rsidRDefault="00B0409A" w:rsidP="00732CFC">
            <w:pPr>
              <w:rPr>
                <w:rFonts w:ascii="Arial" w:hAnsi="Arial" w:cs="Arial"/>
                <w:lang w:eastAsia="zh-TW"/>
              </w:rPr>
            </w:pPr>
            <w:r>
              <w:rPr>
                <w:rFonts w:ascii="Arial" w:hAnsi="Arial" w:cs="Arial"/>
                <w:lang w:eastAsia="zh-TW"/>
              </w:rPr>
              <w:t>5. Being aware of up to date information and intelligence for operational purposes</w:t>
            </w:r>
          </w:p>
          <w:p w14:paraId="5C20C1CE"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p w14:paraId="6FB7EF86" w14:textId="52124D98" w:rsidR="00FE5420" w:rsidRPr="00F21EA9" w:rsidRDefault="00FE5420" w:rsidP="00FE5420">
            <w:pPr>
              <w:rPr>
                <w:rFonts w:ascii="Arial" w:hAnsi="Arial" w:cs="Arial"/>
                <w:lang w:eastAsia="zh-TW"/>
              </w:rPr>
            </w:pPr>
          </w:p>
          <w:p w14:paraId="7E6CD2E6"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p w14:paraId="2FE3BF10"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p w14:paraId="4F2585E1"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p w14:paraId="6D8DE400"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 </w:t>
            </w:r>
          </w:p>
          <w:p w14:paraId="7770B6FA"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 </w:t>
            </w:r>
          </w:p>
          <w:p w14:paraId="100D1B4D" w14:textId="2879D6B6" w:rsidR="00FE5420" w:rsidRPr="00F21EA9" w:rsidRDefault="00FE5420" w:rsidP="00FE5420">
            <w:pPr>
              <w:rPr>
                <w:rFonts w:ascii="Arial" w:hAnsi="Arial" w:cs="Arial"/>
                <w:lang w:eastAsia="zh-TW"/>
              </w:rPr>
            </w:pPr>
            <w:r w:rsidRPr="00F21EA9">
              <w:rPr>
                <w:rFonts w:ascii="Arial" w:hAnsi="Arial" w:cs="Arial"/>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Low </w:t>
            </w:r>
          </w:p>
          <w:p w14:paraId="7A21D334"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Med </w:t>
            </w:r>
          </w:p>
          <w:p w14:paraId="4F4734CC"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High </w:t>
            </w:r>
          </w:p>
          <w:p w14:paraId="6A7987C1"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8-10 </w:t>
            </w:r>
          </w:p>
          <w:p w14:paraId="2C641393" w14:textId="77777777" w:rsidR="00732CFC" w:rsidRDefault="00732CFC" w:rsidP="00732CFC">
            <w:pPr>
              <w:jc w:val="center"/>
              <w:rPr>
                <w:rFonts w:ascii="Arial" w:hAnsi="Arial" w:cs="Arial"/>
                <w:sz w:val="22"/>
                <w:szCs w:val="22"/>
                <w:lang w:eastAsia="zh-TW"/>
              </w:rPr>
            </w:pPr>
          </w:p>
          <w:p w14:paraId="2AB97880" w14:textId="77777777" w:rsidR="00BC26E9" w:rsidRDefault="00BC26E9" w:rsidP="00732CFC">
            <w:pPr>
              <w:jc w:val="center"/>
              <w:rPr>
                <w:rFonts w:ascii="Arial" w:hAnsi="Arial" w:cs="Arial"/>
                <w:sz w:val="22"/>
                <w:szCs w:val="22"/>
                <w:lang w:eastAsia="zh-TW"/>
              </w:rPr>
            </w:pPr>
            <w:r>
              <w:rPr>
                <w:rFonts w:ascii="Arial" w:hAnsi="Arial" w:cs="Arial"/>
                <w:sz w:val="22"/>
                <w:szCs w:val="22"/>
                <w:lang w:eastAsia="zh-TW"/>
              </w:rPr>
              <w:t>8</w:t>
            </w:r>
          </w:p>
          <w:p w14:paraId="6517AEF7" w14:textId="77777777" w:rsidR="00BC26E9" w:rsidRDefault="00BC26E9" w:rsidP="00732CFC">
            <w:pPr>
              <w:jc w:val="center"/>
              <w:rPr>
                <w:rFonts w:ascii="Arial" w:hAnsi="Arial" w:cs="Arial"/>
                <w:sz w:val="22"/>
                <w:szCs w:val="22"/>
                <w:lang w:eastAsia="zh-TW"/>
              </w:rPr>
            </w:pPr>
          </w:p>
          <w:p w14:paraId="5FC95742" w14:textId="77777777" w:rsidR="00BC26E9" w:rsidRDefault="00BC26E9" w:rsidP="00732CFC">
            <w:pPr>
              <w:jc w:val="center"/>
              <w:rPr>
                <w:rFonts w:ascii="Arial" w:hAnsi="Arial" w:cs="Arial"/>
                <w:sz w:val="22"/>
                <w:szCs w:val="22"/>
                <w:lang w:eastAsia="zh-TW"/>
              </w:rPr>
            </w:pPr>
          </w:p>
          <w:p w14:paraId="6E66CF02" w14:textId="77777777" w:rsidR="00BC26E9" w:rsidRDefault="00BC26E9" w:rsidP="00732CFC">
            <w:pPr>
              <w:jc w:val="center"/>
              <w:rPr>
                <w:rFonts w:ascii="Arial" w:hAnsi="Arial" w:cs="Arial"/>
                <w:sz w:val="22"/>
                <w:szCs w:val="22"/>
                <w:lang w:eastAsia="zh-TW"/>
              </w:rPr>
            </w:pPr>
          </w:p>
          <w:p w14:paraId="0EE09517" w14:textId="77777777" w:rsidR="00BC26E9" w:rsidRDefault="00BC26E9" w:rsidP="00732CFC">
            <w:pPr>
              <w:jc w:val="center"/>
              <w:rPr>
                <w:rFonts w:ascii="Arial" w:hAnsi="Arial" w:cs="Arial"/>
                <w:sz w:val="22"/>
                <w:szCs w:val="22"/>
                <w:lang w:eastAsia="zh-TW"/>
              </w:rPr>
            </w:pPr>
          </w:p>
          <w:p w14:paraId="79E2E65F" w14:textId="77777777" w:rsidR="00BC26E9" w:rsidRDefault="00BC26E9" w:rsidP="00732CFC">
            <w:pPr>
              <w:jc w:val="center"/>
              <w:rPr>
                <w:rFonts w:ascii="Arial" w:hAnsi="Arial" w:cs="Arial"/>
                <w:sz w:val="22"/>
                <w:szCs w:val="22"/>
                <w:lang w:eastAsia="zh-TW"/>
              </w:rPr>
            </w:pPr>
          </w:p>
          <w:p w14:paraId="06752B22" w14:textId="77777777" w:rsidR="00BC26E9" w:rsidRDefault="00BC26E9" w:rsidP="00732CFC">
            <w:pPr>
              <w:jc w:val="center"/>
              <w:rPr>
                <w:rFonts w:ascii="Arial" w:hAnsi="Arial" w:cs="Arial"/>
                <w:sz w:val="22"/>
                <w:szCs w:val="22"/>
                <w:lang w:eastAsia="zh-TW"/>
              </w:rPr>
            </w:pPr>
          </w:p>
          <w:p w14:paraId="015B39C4" w14:textId="77777777" w:rsidR="00BC26E9" w:rsidRDefault="00BC26E9" w:rsidP="00732CFC">
            <w:pPr>
              <w:jc w:val="center"/>
              <w:rPr>
                <w:rFonts w:ascii="Arial" w:hAnsi="Arial" w:cs="Arial"/>
                <w:sz w:val="22"/>
                <w:szCs w:val="22"/>
                <w:lang w:eastAsia="zh-TW"/>
              </w:rPr>
            </w:pPr>
          </w:p>
          <w:p w14:paraId="45F36DA9" w14:textId="77777777" w:rsidR="00BC26E9" w:rsidRDefault="00BC26E9" w:rsidP="00732CFC">
            <w:pPr>
              <w:jc w:val="center"/>
              <w:rPr>
                <w:rFonts w:ascii="Arial" w:hAnsi="Arial" w:cs="Arial"/>
                <w:sz w:val="22"/>
                <w:szCs w:val="22"/>
                <w:lang w:eastAsia="zh-TW"/>
              </w:rPr>
            </w:pPr>
          </w:p>
          <w:p w14:paraId="333CB6EC" w14:textId="77777777" w:rsidR="00BC26E9" w:rsidRDefault="00BC26E9" w:rsidP="00732CFC">
            <w:pPr>
              <w:jc w:val="center"/>
              <w:rPr>
                <w:rFonts w:ascii="Arial" w:hAnsi="Arial" w:cs="Arial"/>
                <w:sz w:val="22"/>
                <w:szCs w:val="22"/>
                <w:lang w:eastAsia="zh-TW"/>
              </w:rPr>
            </w:pPr>
          </w:p>
          <w:p w14:paraId="10579329" w14:textId="77777777" w:rsidR="00BC26E9" w:rsidRDefault="00BC26E9" w:rsidP="00732CFC">
            <w:pPr>
              <w:jc w:val="center"/>
              <w:rPr>
                <w:rFonts w:ascii="Arial" w:hAnsi="Arial" w:cs="Arial"/>
                <w:sz w:val="22"/>
                <w:szCs w:val="22"/>
                <w:lang w:eastAsia="zh-TW"/>
              </w:rPr>
            </w:pPr>
          </w:p>
          <w:p w14:paraId="583A3D50" w14:textId="77777777" w:rsidR="00BC26E9" w:rsidRDefault="00BC26E9" w:rsidP="00732CFC">
            <w:pPr>
              <w:jc w:val="center"/>
              <w:rPr>
                <w:rFonts w:ascii="Arial" w:hAnsi="Arial" w:cs="Arial"/>
                <w:sz w:val="22"/>
                <w:szCs w:val="22"/>
                <w:lang w:eastAsia="zh-TW"/>
              </w:rPr>
            </w:pPr>
          </w:p>
          <w:p w14:paraId="08EAC870" w14:textId="77777777" w:rsidR="00BC26E9" w:rsidRDefault="00BC26E9" w:rsidP="00732CFC">
            <w:pPr>
              <w:jc w:val="center"/>
              <w:rPr>
                <w:rFonts w:ascii="Arial" w:hAnsi="Arial" w:cs="Arial"/>
                <w:sz w:val="22"/>
                <w:szCs w:val="22"/>
                <w:lang w:eastAsia="zh-TW"/>
              </w:rPr>
            </w:pPr>
          </w:p>
          <w:p w14:paraId="39EB632E" w14:textId="77777777" w:rsidR="00BC26E9" w:rsidRDefault="00BC26E9" w:rsidP="00732CFC">
            <w:pPr>
              <w:jc w:val="center"/>
              <w:rPr>
                <w:rFonts w:ascii="Arial" w:hAnsi="Arial" w:cs="Arial"/>
                <w:sz w:val="22"/>
                <w:szCs w:val="22"/>
                <w:lang w:eastAsia="zh-TW"/>
              </w:rPr>
            </w:pPr>
          </w:p>
          <w:p w14:paraId="5AC2D667" w14:textId="77777777" w:rsidR="00BC26E9" w:rsidRDefault="00BC26E9" w:rsidP="00732CFC">
            <w:pPr>
              <w:jc w:val="center"/>
              <w:rPr>
                <w:rFonts w:ascii="Arial" w:hAnsi="Arial" w:cs="Arial"/>
                <w:sz w:val="22"/>
                <w:szCs w:val="22"/>
                <w:lang w:eastAsia="zh-TW"/>
              </w:rPr>
            </w:pPr>
          </w:p>
          <w:p w14:paraId="5674E776" w14:textId="77777777" w:rsidR="00732CFC" w:rsidRDefault="00BC26E9" w:rsidP="00732CFC">
            <w:pPr>
              <w:jc w:val="center"/>
              <w:rPr>
                <w:rFonts w:ascii="Arial" w:hAnsi="Arial" w:cs="Arial"/>
                <w:sz w:val="22"/>
                <w:szCs w:val="22"/>
                <w:lang w:eastAsia="zh-TW"/>
              </w:rPr>
            </w:pPr>
            <w:r>
              <w:rPr>
                <w:rFonts w:ascii="Arial" w:hAnsi="Arial" w:cs="Arial"/>
                <w:sz w:val="22"/>
                <w:szCs w:val="22"/>
                <w:lang w:eastAsia="zh-TW"/>
              </w:rPr>
              <w:t>10</w:t>
            </w:r>
          </w:p>
          <w:p w14:paraId="6D715B6B" w14:textId="77777777" w:rsidR="00BC26E9" w:rsidRDefault="00BC26E9" w:rsidP="00732CFC">
            <w:pPr>
              <w:jc w:val="center"/>
              <w:rPr>
                <w:rFonts w:ascii="Arial" w:hAnsi="Arial" w:cs="Arial"/>
                <w:sz w:val="22"/>
                <w:szCs w:val="22"/>
                <w:lang w:eastAsia="zh-TW"/>
              </w:rPr>
            </w:pPr>
          </w:p>
          <w:p w14:paraId="0BC9A943" w14:textId="77777777" w:rsidR="00BC26E9" w:rsidRDefault="00BC26E9" w:rsidP="00732CFC">
            <w:pPr>
              <w:jc w:val="center"/>
              <w:rPr>
                <w:rFonts w:ascii="Arial" w:hAnsi="Arial" w:cs="Arial"/>
                <w:sz w:val="22"/>
                <w:szCs w:val="22"/>
                <w:lang w:eastAsia="zh-TW"/>
              </w:rPr>
            </w:pPr>
          </w:p>
          <w:p w14:paraId="1165BC84" w14:textId="77777777" w:rsidR="00BC26E9" w:rsidRDefault="00BC26E9" w:rsidP="00732CFC">
            <w:pPr>
              <w:jc w:val="center"/>
              <w:rPr>
                <w:rFonts w:ascii="Arial" w:hAnsi="Arial" w:cs="Arial"/>
                <w:sz w:val="22"/>
                <w:szCs w:val="22"/>
                <w:lang w:eastAsia="zh-TW"/>
              </w:rPr>
            </w:pPr>
          </w:p>
          <w:p w14:paraId="5A498E52" w14:textId="77777777" w:rsidR="00BC26E9" w:rsidRDefault="00BC26E9" w:rsidP="00732CFC">
            <w:pPr>
              <w:jc w:val="center"/>
              <w:rPr>
                <w:rFonts w:ascii="Arial" w:hAnsi="Arial" w:cs="Arial"/>
                <w:sz w:val="22"/>
                <w:szCs w:val="22"/>
                <w:lang w:eastAsia="zh-TW"/>
              </w:rPr>
            </w:pPr>
          </w:p>
          <w:p w14:paraId="0EE1C374" w14:textId="77777777" w:rsidR="00BC26E9" w:rsidRDefault="00BC26E9" w:rsidP="00732CFC">
            <w:pPr>
              <w:jc w:val="center"/>
              <w:rPr>
                <w:rFonts w:ascii="Arial" w:hAnsi="Arial" w:cs="Arial"/>
                <w:sz w:val="22"/>
                <w:szCs w:val="22"/>
                <w:lang w:eastAsia="zh-TW"/>
              </w:rPr>
            </w:pPr>
          </w:p>
          <w:p w14:paraId="291038AF" w14:textId="77777777" w:rsidR="00BC26E9" w:rsidRDefault="00BC26E9" w:rsidP="00732CFC">
            <w:pPr>
              <w:jc w:val="center"/>
              <w:rPr>
                <w:rFonts w:ascii="Arial" w:hAnsi="Arial" w:cs="Arial"/>
                <w:sz w:val="22"/>
                <w:szCs w:val="22"/>
                <w:lang w:eastAsia="zh-TW"/>
              </w:rPr>
            </w:pPr>
          </w:p>
          <w:p w14:paraId="5F33AEBA" w14:textId="77777777" w:rsidR="00BC26E9" w:rsidRDefault="00BC26E9" w:rsidP="00732CFC">
            <w:pPr>
              <w:jc w:val="center"/>
              <w:rPr>
                <w:rFonts w:ascii="Arial" w:hAnsi="Arial" w:cs="Arial"/>
                <w:sz w:val="22"/>
                <w:szCs w:val="22"/>
                <w:lang w:eastAsia="zh-TW"/>
              </w:rPr>
            </w:pPr>
          </w:p>
          <w:p w14:paraId="2BA190BD" w14:textId="77777777" w:rsidR="00BC26E9" w:rsidRDefault="00BC26E9" w:rsidP="00732CFC">
            <w:pPr>
              <w:jc w:val="center"/>
              <w:rPr>
                <w:rFonts w:ascii="Arial" w:hAnsi="Arial" w:cs="Arial"/>
                <w:sz w:val="22"/>
                <w:szCs w:val="22"/>
                <w:lang w:eastAsia="zh-TW"/>
              </w:rPr>
            </w:pPr>
          </w:p>
          <w:p w14:paraId="22471054" w14:textId="77777777" w:rsidR="00BC26E9" w:rsidRDefault="00BC26E9" w:rsidP="00732CFC">
            <w:pPr>
              <w:jc w:val="center"/>
              <w:rPr>
                <w:rFonts w:ascii="Arial" w:hAnsi="Arial" w:cs="Arial"/>
                <w:sz w:val="22"/>
                <w:szCs w:val="22"/>
                <w:lang w:eastAsia="zh-TW"/>
              </w:rPr>
            </w:pPr>
          </w:p>
          <w:p w14:paraId="3DF6DD9B" w14:textId="77777777" w:rsidR="00BC26E9" w:rsidRDefault="00BC26E9" w:rsidP="00732CFC">
            <w:pPr>
              <w:jc w:val="center"/>
              <w:rPr>
                <w:rFonts w:ascii="Arial" w:hAnsi="Arial" w:cs="Arial"/>
                <w:sz w:val="22"/>
                <w:szCs w:val="22"/>
                <w:lang w:eastAsia="zh-TW"/>
              </w:rPr>
            </w:pPr>
          </w:p>
          <w:p w14:paraId="052DC2B3" w14:textId="77777777" w:rsidR="00BC26E9" w:rsidRDefault="00BC26E9" w:rsidP="00BC26E9">
            <w:pPr>
              <w:jc w:val="center"/>
              <w:rPr>
                <w:rFonts w:ascii="Arial" w:hAnsi="Arial" w:cs="Arial"/>
                <w:sz w:val="22"/>
                <w:szCs w:val="22"/>
                <w:lang w:eastAsia="zh-TW"/>
              </w:rPr>
            </w:pPr>
          </w:p>
          <w:p w14:paraId="613CBD80" w14:textId="77777777" w:rsidR="00BC26E9" w:rsidRDefault="00BC26E9" w:rsidP="00BC26E9">
            <w:pPr>
              <w:jc w:val="center"/>
              <w:rPr>
                <w:rFonts w:ascii="Arial" w:hAnsi="Arial" w:cs="Arial"/>
                <w:sz w:val="22"/>
                <w:szCs w:val="22"/>
                <w:lang w:eastAsia="zh-TW"/>
              </w:rPr>
            </w:pPr>
            <w:r>
              <w:rPr>
                <w:rFonts w:ascii="Arial" w:hAnsi="Arial" w:cs="Arial"/>
                <w:sz w:val="22"/>
                <w:szCs w:val="22"/>
                <w:lang w:eastAsia="zh-TW"/>
              </w:rPr>
              <w:t>8</w:t>
            </w:r>
          </w:p>
          <w:p w14:paraId="5F7D3909" w14:textId="77777777" w:rsidR="00B0409A" w:rsidRDefault="00B0409A" w:rsidP="00BC26E9">
            <w:pPr>
              <w:jc w:val="center"/>
              <w:rPr>
                <w:rFonts w:ascii="Arial" w:hAnsi="Arial" w:cs="Arial"/>
                <w:sz w:val="22"/>
                <w:szCs w:val="22"/>
                <w:lang w:eastAsia="zh-TW"/>
              </w:rPr>
            </w:pPr>
          </w:p>
          <w:p w14:paraId="0B04F6BA" w14:textId="77777777" w:rsidR="00B0409A" w:rsidRDefault="00B0409A" w:rsidP="00BC26E9">
            <w:pPr>
              <w:jc w:val="center"/>
              <w:rPr>
                <w:rFonts w:ascii="Arial" w:hAnsi="Arial" w:cs="Arial"/>
                <w:sz w:val="22"/>
                <w:szCs w:val="22"/>
                <w:lang w:eastAsia="zh-TW"/>
              </w:rPr>
            </w:pPr>
          </w:p>
          <w:p w14:paraId="32251793" w14:textId="77777777" w:rsidR="00B0409A" w:rsidRDefault="00B0409A" w:rsidP="00BC26E9">
            <w:pPr>
              <w:jc w:val="center"/>
              <w:rPr>
                <w:rFonts w:ascii="Arial" w:hAnsi="Arial" w:cs="Arial"/>
                <w:sz w:val="22"/>
                <w:szCs w:val="22"/>
                <w:lang w:eastAsia="zh-TW"/>
              </w:rPr>
            </w:pPr>
          </w:p>
          <w:p w14:paraId="57E4326A" w14:textId="77777777" w:rsidR="00B0409A" w:rsidRDefault="00B0409A" w:rsidP="00BC26E9">
            <w:pPr>
              <w:jc w:val="center"/>
              <w:rPr>
                <w:rFonts w:ascii="Arial" w:hAnsi="Arial" w:cs="Arial"/>
                <w:sz w:val="22"/>
                <w:szCs w:val="22"/>
                <w:lang w:eastAsia="zh-TW"/>
              </w:rPr>
            </w:pPr>
          </w:p>
          <w:p w14:paraId="4E5321CF" w14:textId="77777777" w:rsidR="00B0409A" w:rsidRDefault="00B0409A" w:rsidP="00BC26E9">
            <w:pPr>
              <w:jc w:val="center"/>
              <w:rPr>
                <w:rFonts w:ascii="Arial" w:hAnsi="Arial" w:cs="Arial"/>
                <w:sz w:val="22"/>
                <w:szCs w:val="22"/>
                <w:lang w:eastAsia="zh-TW"/>
              </w:rPr>
            </w:pPr>
          </w:p>
          <w:p w14:paraId="679C6FE6" w14:textId="77777777" w:rsidR="00B0409A" w:rsidRDefault="00B0409A" w:rsidP="00BC26E9">
            <w:pPr>
              <w:jc w:val="center"/>
              <w:rPr>
                <w:rFonts w:ascii="Arial" w:hAnsi="Arial" w:cs="Arial"/>
                <w:sz w:val="22"/>
                <w:szCs w:val="22"/>
                <w:lang w:eastAsia="zh-TW"/>
              </w:rPr>
            </w:pPr>
          </w:p>
          <w:p w14:paraId="63632E20" w14:textId="77777777" w:rsidR="00B0409A" w:rsidRDefault="00B0409A" w:rsidP="00BC26E9">
            <w:pPr>
              <w:jc w:val="center"/>
              <w:rPr>
                <w:rFonts w:ascii="Arial" w:hAnsi="Arial" w:cs="Arial"/>
                <w:sz w:val="22"/>
                <w:szCs w:val="22"/>
                <w:lang w:eastAsia="zh-TW"/>
              </w:rPr>
            </w:pPr>
          </w:p>
          <w:p w14:paraId="1BB6FAC4" w14:textId="77777777" w:rsidR="00B0409A" w:rsidRDefault="00B0409A" w:rsidP="00BC26E9">
            <w:pPr>
              <w:jc w:val="center"/>
              <w:rPr>
                <w:rFonts w:ascii="Arial" w:hAnsi="Arial" w:cs="Arial"/>
                <w:sz w:val="22"/>
                <w:szCs w:val="22"/>
                <w:lang w:eastAsia="zh-TW"/>
              </w:rPr>
            </w:pPr>
          </w:p>
          <w:p w14:paraId="3EB1D171" w14:textId="77777777" w:rsidR="00B0409A" w:rsidRDefault="00B0409A" w:rsidP="00BC26E9">
            <w:pPr>
              <w:jc w:val="center"/>
              <w:rPr>
                <w:rFonts w:ascii="Arial" w:hAnsi="Arial" w:cs="Arial"/>
                <w:sz w:val="22"/>
                <w:szCs w:val="22"/>
                <w:lang w:eastAsia="zh-TW"/>
              </w:rPr>
            </w:pPr>
          </w:p>
          <w:p w14:paraId="301C7D6D" w14:textId="77777777" w:rsidR="00B0409A" w:rsidRDefault="00B0409A" w:rsidP="00BC26E9">
            <w:pPr>
              <w:jc w:val="center"/>
              <w:rPr>
                <w:rFonts w:ascii="Arial" w:hAnsi="Arial" w:cs="Arial"/>
                <w:sz w:val="22"/>
                <w:szCs w:val="22"/>
                <w:lang w:eastAsia="zh-TW"/>
              </w:rPr>
            </w:pPr>
          </w:p>
          <w:p w14:paraId="192CA412" w14:textId="77777777" w:rsidR="00B0409A" w:rsidRDefault="00B0409A" w:rsidP="00BC26E9">
            <w:pPr>
              <w:jc w:val="center"/>
              <w:rPr>
                <w:rFonts w:ascii="Arial" w:hAnsi="Arial" w:cs="Arial"/>
                <w:sz w:val="22"/>
                <w:szCs w:val="22"/>
                <w:lang w:eastAsia="zh-TW"/>
              </w:rPr>
            </w:pPr>
          </w:p>
          <w:p w14:paraId="5227FF4B" w14:textId="77777777" w:rsidR="00B0409A" w:rsidRDefault="00B0409A" w:rsidP="00BC26E9">
            <w:pPr>
              <w:jc w:val="center"/>
              <w:rPr>
                <w:rFonts w:ascii="Arial" w:hAnsi="Arial" w:cs="Arial"/>
                <w:sz w:val="22"/>
                <w:szCs w:val="22"/>
                <w:lang w:eastAsia="zh-TW"/>
              </w:rPr>
            </w:pPr>
          </w:p>
          <w:p w14:paraId="03C281A6" w14:textId="77777777" w:rsidR="00B0409A" w:rsidRDefault="00B0409A" w:rsidP="00BC26E9">
            <w:pPr>
              <w:jc w:val="center"/>
              <w:rPr>
                <w:rFonts w:ascii="Arial" w:hAnsi="Arial" w:cs="Arial"/>
                <w:sz w:val="22"/>
                <w:szCs w:val="22"/>
                <w:lang w:eastAsia="zh-TW"/>
              </w:rPr>
            </w:pPr>
          </w:p>
          <w:p w14:paraId="7CC4066D" w14:textId="77777777" w:rsidR="00B0409A" w:rsidRDefault="00B0409A" w:rsidP="00BC26E9">
            <w:pPr>
              <w:jc w:val="center"/>
              <w:rPr>
                <w:rFonts w:ascii="Arial" w:hAnsi="Arial" w:cs="Arial"/>
                <w:sz w:val="22"/>
                <w:szCs w:val="22"/>
                <w:lang w:eastAsia="zh-TW"/>
              </w:rPr>
            </w:pPr>
          </w:p>
          <w:p w14:paraId="675F7AFC" w14:textId="77777777" w:rsidR="00B0409A" w:rsidRDefault="00B0409A" w:rsidP="00BC26E9">
            <w:pPr>
              <w:jc w:val="center"/>
              <w:rPr>
                <w:rFonts w:ascii="Arial" w:hAnsi="Arial" w:cs="Arial"/>
                <w:sz w:val="22"/>
                <w:szCs w:val="22"/>
                <w:lang w:eastAsia="zh-TW"/>
              </w:rPr>
            </w:pPr>
          </w:p>
          <w:p w14:paraId="000072F9" w14:textId="77777777" w:rsidR="00B0409A" w:rsidRDefault="00B0409A" w:rsidP="00B0409A">
            <w:pPr>
              <w:jc w:val="center"/>
              <w:rPr>
                <w:rFonts w:ascii="Arial" w:hAnsi="Arial" w:cs="Arial"/>
                <w:sz w:val="22"/>
                <w:szCs w:val="22"/>
                <w:lang w:eastAsia="zh-TW"/>
              </w:rPr>
            </w:pPr>
            <w:r>
              <w:rPr>
                <w:rFonts w:ascii="Arial" w:hAnsi="Arial" w:cs="Arial"/>
                <w:sz w:val="22"/>
                <w:szCs w:val="22"/>
                <w:lang w:eastAsia="zh-TW"/>
              </w:rPr>
              <w:t>8</w:t>
            </w:r>
          </w:p>
          <w:p w14:paraId="78B2CED6" w14:textId="77777777" w:rsidR="00B0409A" w:rsidRDefault="00B0409A" w:rsidP="00B0409A">
            <w:pPr>
              <w:jc w:val="center"/>
              <w:rPr>
                <w:rFonts w:ascii="Arial" w:hAnsi="Arial" w:cs="Arial"/>
                <w:sz w:val="22"/>
                <w:szCs w:val="22"/>
                <w:lang w:eastAsia="zh-TW"/>
              </w:rPr>
            </w:pPr>
          </w:p>
          <w:p w14:paraId="0577ECF4" w14:textId="77777777" w:rsidR="00B0409A" w:rsidRDefault="00B0409A" w:rsidP="00B0409A">
            <w:pPr>
              <w:jc w:val="center"/>
              <w:rPr>
                <w:rFonts w:ascii="Arial" w:hAnsi="Arial" w:cs="Arial"/>
                <w:sz w:val="22"/>
                <w:szCs w:val="22"/>
                <w:lang w:eastAsia="zh-TW"/>
              </w:rPr>
            </w:pPr>
          </w:p>
          <w:p w14:paraId="31A7B311" w14:textId="77777777" w:rsidR="00B0409A" w:rsidRDefault="00B0409A" w:rsidP="00B0409A">
            <w:pPr>
              <w:jc w:val="center"/>
              <w:rPr>
                <w:rFonts w:ascii="Arial" w:hAnsi="Arial" w:cs="Arial"/>
                <w:sz w:val="22"/>
                <w:szCs w:val="22"/>
                <w:lang w:eastAsia="zh-TW"/>
              </w:rPr>
            </w:pPr>
          </w:p>
          <w:p w14:paraId="6D1ECB85" w14:textId="77777777" w:rsidR="00B0409A" w:rsidRDefault="00B0409A" w:rsidP="00B0409A">
            <w:pPr>
              <w:jc w:val="center"/>
              <w:rPr>
                <w:rFonts w:ascii="Arial" w:hAnsi="Arial" w:cs="Arial"/>
                <w:sz w:val="22"/>
                <w:szCs w:val="22"/>
                <w:lang w:eastAsia="zh-TW"/>
              </w:rPr>
            </w:pPr>
          </w:p>
          <w:p w14:paraId="430D173E" w14:textId="77777777" w:rsidR="00B0409A" w:rsidRDefault="00B0409A" w:rsidP="00B0409A">
            <w:pPr>
              <w:jc w:val="center"/>
              <w:rPr>
                <w:rFonts w:ascii="Arial" w:hAnsi="Arial" w:cs="Arial"/>
                <w:sz w:val="22"/>
                <w:szCs w:val="22"/>
                <w:lang w:eastAsia="zh-TW"/>
              </w:rPr>
            </w:pPr>
          </w:p>
          <w:p w14:paraId="2786E120" w14:textId="77777777" w:rsidR="00B0409A" w:rsidRDefault="00B0409A" w:rsidP="00B0409A">
            <w:pPr>
              <w:jc w:val="center"/>
              <w:rPr>
                <w:rFonts w:ascii="Arial" w:hAnsi="Arial" w:cs="Arial"/>
                <w:sz w:val="22"/>
                <w:szCs w:val="22"/>
                <w:lang w:eastAsia="zh-TW"/>
              </w:rPr>
            </w:pPr>
          </w:p>
          <w:p w14:paraId="5CBCB67B" w14:textId="77777777" w:rsidR="00B0409A" w:rsidRDefault="00B0409A" w:rsidP="00B0409A">
            <w:pPr>
              <w:jc w:val="center"/>
              <w:rPr>
                <w:rFonts w:ascii="Arial" w:hAnsi="Arial" w:cs="Arial"/>
                <w:sz w:val="22"/>
                <w:szCs w:val="22"/>
                <w:lang w:eastAsia="zh-TW"/>
              </w:rPr>
            </w:pPr>
          </w:p>
          <w:p w14:paraId="607BFE2B" w14:textId="77777777" w:rsidR="00B0409A" w:rsidRDefault="00B0409A" w:rsidP="00B0409A">
            <w:pPr>
              <w:jc w:val="center"/>
              <w:rPr>
                <w:rFonts w:ascii="Arial" w:hAnsi="Arial" w:cs="Arial"/>
                <w:sz w:val="22"/>
                <w:szCs w:val="22"/>
                <w:lang w:eastAsia="zh-TW"/>
              </w:rPr>
            </w:pPr>
          </w:p>
          <w:p w14:paraId="0447C9E3" w14:textId="77777777" w:rsidR="00B0409A" w:rsidRDefault="00B0409A" w:rsidP="00B0409A">
            <w:pPr>
              <w:jc w:val="center"/>
              <w:rPr>
                <w:rFonts w:ascii="Arial" w:hAnsi="Arial" w:cs="Arial"/>
                <w:sz w:val="22"/>
                <w:szCs w:val="22"/>
                <w:lang w:eastAsia="zh-TW"/>
              </w:rPr>
            </w:pPr>
          </w:p>
          <w:p w14:paraId="2CEE23CF" w14:textId="77777777" w:rsidR="00B0409A" w:rsidRDefault="00B0409A" w:rsidP="00B0409A">
            <w:pPr>
              <w:jc w:val="center"/>
              <w:rPr>
                <w:rFonts w:ascii="Arial" w:hAnsi="Arial" w:cs="Arial"/>
                <w:sz w:val="22"/>
                <w:szCs w:val="22"/>
                <w:lang w:eastAsia="zh-TW"/>
              </w:rPr>
            </w:pPr>
          </w:p>
          <w:p w14:paraId="084D2D24" w14:textId="7BF5E519" w:rsidR="00B0409A" w:rsidRPr="00F21EA9" w:rsidRDefault="00B0409A" w:rsidP="00B0409A">
            <w:pPr>
              <w:jc w:val="center"/>
              <w:rPr>
                <w:rFonts w:ascii="Arial" w:hAnsi="Arial" w:cs="Arial"/>
                <w:lang w:eastAsia="zh-TW"/>
              </w:rPr>
            </w:pPr>
            <w:r>
              <w:rPr>
                <w:rFonts w:ascii="Arial" w:hAnsi="Arial" w:cs="Arial"/>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Low </w:t>
            </w:r>
          </w:p>
          <w:p w14:paraId="1ED3861C"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1-4 </w:t>
            </w:r>
          </w:p>
          <w:p w14:paraId="02D80EA1" w14:textId="77777777" w:rsidR="00732CFC" w:rsidRDefault="00732CFC" w:rsidP="00732CFC">
            <w:pPr>
              <w:jc w:val="center"/>
              <w:rPr>
                <w:rFonts w:ascii="Arial" w:hAnsi="Arial" w:cs="Arial"/>
                <w:sz w:val="22"/>
                <w:szCs w:val="22"/>
                <w:lang w:eastAsia="zh-TW"/>
              </w:rPr>
            </w:pPr>
          </w:p>
          <w:p w14:paraId="072A6513" w14:textId="77777777" w:rsidR="00732CFC" w:rsidRDefault="00732CFC" w:rsidP="00732CFC">
            <w:pPr>
              <w:jc w:val="center"/>
              <w:rPr>
                <w:rFonts w:ascii="Arial" w:hAnsi="Arial" w:cs="Arial"/>
                <w:sz w:val="22"/>
                <w:szCs w:val="22"/>
                <w:lang w:eastAsia="zh-TW"/>
              </w:rPr>
            </w:pPr>
            <w:r>
              <w:rPr>
                <w:rFonts w:ascii="Arial" w:hAnsi="Arial" w:cs="Arial"/>
                <w:sz w:val="22"/>
                <w:szCs w:val="22"/>
                <w:lang w:eastAsia="zh-TW"/>
              </w:rPr>
              <w:t>3</w:t>
            </w:r>
          </w:p>
          <w:p w14:paraId="5611C6AD" w14:textId="77777777" w:rsidR="00BC26E9" w:rsidRDefault="00BC26E9" w:rsidP="00732CFC">
            <w:pPr>
              <w:jc w:val="center"/>
              <w:rPr>
                <w:rFonts w:ascii="Arial" w:hAnsi="Arial" w:cs="Arial"/>
                <w:sz w:val="22"/>
                <w:szCs w:val="22"/>
                <w:lang w:eastAsia="zh-TW"/>
              </w:rPr>
            </w:pPr>
          </w:p>
          <w:p w14:paraId="3CF2746E" w14:textId="77777777" w:rsidR="00BC26E9" w:rsidRDefault="00BC26E9" w:rsidP="00732CFC">
            <w:pPr>
              <w:jc w:val="center"/>
              <w:rPr>
                <w:rFonts w:ascii="Arial" w:hAnsi="Arial" w:cs="Arial"/>
                <w:sz w:val="22"/>
                <w:szCs w:val="22"/>
                <w:lang w:eastAsia="zh-TW"/>
              </w:rPr>
            </w:pPr>
          </w:p>
          <w:p w14:paraId="762F6FCF" w14:textId="77777777" w:rsidR="00BC26E9" w:rsidRDefault="00BC26E9" w:rsidP="00732CFC">
            <w:pPr>
              <w:jc w:val="center"/>
              <w:rPr>
                <w:rFonts w:ascii="Arial" w:hAnsi="Arial" w:cs="Arial"/>
                <w:sz w:val="22"/>
                <w:szCs w:val="22"/>
                <w:lang w:eastAsia="zh-TW"/>
              </w:rPr>
            </w:pPr>
          </w:p>
          <w:p w14:paraId="21DEA403" w14:textId="77777777" w:rsidR="00BC26E9" w:rsidRDefault="00BC26E9" w:rsidP="00732CFC">
            <w:pPr>
              <w:jc w:val="center"/>
              <w:rPr>
                <w:rFonts w:ascii="Arial" w:hAnsi="Arial" w:cs="Arial"/>
                <w:sz w:val="22"/>
                <w:szCs w:val="22"/>
                <w:lang w:eastAsia="zh-TW"/>
              </w:rPr>
            </w:pPr>
          </w:p>
          <w:p w14:paraId="3E15C79E" w14:textId="77777777" w:rsidR="00BC26E9" w:rsidRDefault="00BC26E9" w:rsidP="00732CFC">
            <w:pPr>
              <w:jc w:val="center"/>
              <w:rPr>
                <w:rFonts w:ascii="Arial" w:hAnsi="Arial" w:cs="Arial"/>
                <w:sz w:val="22"/>
                <w:szCs w:val="22"/>
                <w:lang w:eastAsia="zh-TW"/>
              </w:rPr>
            </w:pPr>
          </w:p>
          <w:p w14:paraId="13987A9A" w14:textId="77777777" w:rsidR="00BC26E9" w:rsidRDefault="00BC26E9" w:rsidP="00732CFC">
            <w:pPr>
              <w:jc w:val="center"/>
              <w:rPr>
                <w:rFonts w:ascii="Arial" w:hAnsi="Arial" w:cs="Arial"/>
                <w:sz w:val="22"/>
                <w:szCs w:val="22"/>
                <w:lang w:eastAsia="zh-TW"/>
              </w:rPr>
            </w:pPr>
          </w:p>
          <w:p w14:paraId="2A3CDA56" w14:textId="77777777" w:rsidR="00BC26E9" w:rsidRDefault="00BC26E9" w:rsidP="00732CFC">
            <w:pPr>
              <w:jc w:val="center"/>
              <w:rPr>
                <w:rFonts w:ascii="Arial" w:hAnsi="Arial" w:cs="Arial"/>
                <w:sz w:val="22"/>
                <w:szCs w:val="22"/>
                <w:lang w:eastAsia="zh-TW"/>
              </w:rPr>
            </w:pPr>
          </w:p>
          <w:p w14:paraId="55163AAA" w14:textId="77777777" w:rsidR="00BC26E9" w:rsidRDefault="00BC26E9" w:rsidP="00732CFC">
            <w:pPr>
              <w:jc w:val="center"/>
              <w:rPr>
                <w:rFonts w:ascii="Arial" w:hAnsi="Arial" w:cs="Arial"/>
                <w:sz w:val="22"/>
                <w:szCs w:val="22"/>
                <w:lang w:eastAsia="zh-TW"/>
              </w:rPr>
            </w:pPr>
          </w:p>
          <w:p w14:paraId="41F0ADE7" w14:textId="77777777" w:rsidR="00BC26E9" w:rsidRDefault="00BC26E9" w:rsidP="00732CFC">
            <w:pPr>
              <w:jc w:val="center"/>
              <w:rPr>
                <w:rFonts w:ascii="Arial" w:hAnsi="Arial" w:cs="Arial"/>
                <w:sz w:val="22"/>
                <w:szCs w:val="22"/>
                <w:lang w:eastAsia="zh-TW"/>
              </w:rPr>
            </w:pPr>
          </w:p>
          <w:p w14:paraId="30B9B6E4" w14:textId="77777777" w:rsidR="00BC26E9" w:rsidRDefault="00BC26E9" w:rsidP="00732CFC">
            <w:pPr>
              <w:jc w:val="center"/>
              <w:rPr>
                <w:rFonts w:ascii="Arial" w:hAnsi="Arial" w:cs="Arial"/>
                <w:sz w:val="22"/>
                <w:szCs w:val="22"/>
                <w:lang w:eastAsia="zh-TW"/>
              </w:rPr>
            </w:pPr>
          </w:p>
          <w:p w14:paraId="52184E89" w14:textId="77777777" w:rsidR="00BC26E9" w:rsidRDefault="00BC26E9" w:rsidP="00732CFC">
            <w:pPr>
              <w:jc w:val="center"/>
              <w:rPr>
                <w:rFonts w:ascii="Arial" w:hAnsi="Arial" w:cs="Arial"/>
                <w:sz w:val="22"/>
                <w:szCs w:val="22"/>
                <w:lang w:eastAsia="zh-TW"/>
              </w:rPr>
            </w:pPr>
          </w:p>
          <w:p w14:paraId="075CA800" w14:textId="77777777" w:rsidR="00BC26E9" w:rsidRDefault="00BC26E9" w:rsidP="00732CFC">
            <w:pPr>
              <w:jc w:val="center"/>
              <w:rPr>
                <w:rFonts w:ascii="Arial" w:hAnsi="Arial" w:cs="Arial"/>
                <w:sz w:val="22"/>
                <w:szCs w:val="22"/>
                <w:lang w:eastAsia="zh-TW"/>
              </w:rPr>
            </w:pPr>
          </w:p>
          <w:p w14:paraId="4658B523" w14:textId="77777777" w:rsidR="00BC26E9" w:rsidRDefault="00BC26E9" w:rsidP="00732CFC">
            <w:pPr>
              <w:jc w:val="center"/>
              <w:rPr>
                <w:rFonts w:ascii="Arial" w:hAnsi="Arial" w:cs="Arial"/>
                <w:sz w:val="22"/>
                <w:szCs w:val="22"/>
                <w:lang w:eastAsia="zh-TW"/>
              </w:rPr>
            </w:pPr>
          </w:p>
          <w:p w14:paraId="76C08BA2" w14:textId="77777777" w:rsidR="00BC26E9" w:rsidRDefault="00BC26E9" w:rsidP="00732CFC">
            <w:pPr>
              <w:jc w:val="center"/>
              <w:rPr>
                <w:rFonts w:ascii="Arial" w:hAnsi="Arial" w:cs="Arial"/>
                <w:sz w:val="22"/>
                <w:szCs w:val="22"/>
                <w:lang w:eastAsia="zh-TW"/>
              </w:rPr>
            </w:pPr>
          </w:p>
          <w:p w14:paraId="190ED6FC" w14:textId="77777777" w:rsidR="00BC26E9" w:rsidRDefault="00BC26E9" w:rsidP="00732CFC">
            <w:pPr>
              <w:jc w:val="center"/>
              <w:rPr>
                <w:rFonts w:ascii="Arial" w:hAnsi="Arial" w:cs="Arial"/>
                <w:sz w:val="22"/>
                <w:szCs w:val="22"/>
                <w:lang w:eastAsia="zh-TW"/>
              </w:rPr>
            </w:pPr>
          </w:p>
          <w:p w14:paraId="57134275" w14:textId="77777777" w:rsidR="00BC26E9" w:rsidRDefault="00BC26E9" w:rsidP="00732CFC">
            <w:pPr>
              <w:jc w:val="center"/>
              <w:rPr>
                <w:rFonts w:ascii="Arial" w:hAnsi="Arial" w:cs="Arial"/>
                <w:sz w:val="22"/>
                <w:szCs w:val="22"/>
                <w:lang w:eastAsia="zh-TW"/>
              </w:rPr>
            </w:pPr>
          </w:p>
          <w:p w14:paraId="5E4A59CF" w14:textId="77777777" w:rsidR="00BC26E9" w:rsidRDefault="00BC26E9" w:rsidP="00732CFC">
            <w:pPr>
              <w:jc w:val="center"/>
              <w:rPr>
                <w:rFonts w:ascii="Arial" w:hAnsi="Arial" w:cs="Arial"/>
                <w:sz w:val="22"/>
                <w:szCs w:val="22"/>
                <w:lang w:eastAsia="zh-TW"/>
              </w:rPr>
            </w:pPr>
          </w:p>
          <w:p w14:paraId="3DF9D2DB" w14:textId="77777777" w:rsidR="00BC26E9" w:rsidRDefault="00BC26E9" w:rsidP="00732CFC">
            <w:pPr>
              <w:jc w:val="center"/>
              <w:rPr>
                <w:rFonts w:ascii="Arial" w:hAnsi="Arial" w:cs="Arial"/>
                <w:sz w:val="22"/>
                <w:szCs w:val="22"/>
                <w:lang w:eastAsia="zh-TW"/>
              </w:rPr>
            </w:pPr>
          </w:p>
          <w:p w14:paraId="523601E5" w14:textId="77777777" w:rsidR="00BC26E9" w:rsidRDefault="00BC26E9" w:rsidP="00732CFC">
            <w:pPr>
              <w:jc w:val="center"/>
              <w:rPr>
                <w:rFonts w:ascii="Arial" w:hAnsi="Arial" w:cs="Arial"/>
                <w:sz w:val="22"/>
                <w:szCs w:val="22"/>
                <w:lang w:eastAsia="zh-TW"/>
              </w:rPr>
            </w:pPr>
          </w:p>
          <w:p w14:paraId="636B21EC" w14:textId="77777777" w:rsidR="00BC26E9" w:rsidRDefault="00BC26E9" w:rsidP="00732CFC">
            <w:pPr>
              <w:jc w:val="center"/>
              <w:rPr>
                <w:rFonts w:ascii="Arial" w:hAnsi="Arial" w:cs="Arial"/>
                <w:sz w:val="22"/>
                <w:szCs w:val="22"/>
                <w:lang w:eastAsia="zh-TW"/>
              </w:rPr>
            </w:pPr>
          </w:p>
          <w:p w14:paraId="53F36472" w14:textId="77777777" w:rsidR="00BC26E9" w:rsidRDefault="00BC26E9" w:rsidP="00732CFC">
            <w:pPr>
              <w:jc w:val="center"/>
              <w:rPr>
                <w:rFonts w:ascii="Arial" w:hAnsi="Arial" w:cs="Arial"/>
                <w:sz w:val="22"/>
                <w:szCs w:val="22"/>
                <w:lang w:eastAsia="zh-TW"/>
              </w:rPr>
            </w:pPr>
          </w:p>
          <w:p w14:paraId="4CB0728C" w14:textId="77777777" w:rsidR="00BC26E9" w:rsidRDefault="00BC26E9" w:rsidP="00732CFC">
            <w:pPr>
              <w:jc w:val="center"/>
              <w:rPr>
                <w:rFonts w:ascii="Arial" w:hAnsi="Arial" w:cs="Arial"/>
                <w:sz w:val="22"/>
                <w:szCs w:val="22"/>
                <w:lang w:eastAsia="zh-TW"/>
              </w:rPr>
            </w:pPr>
          </w:p>
          <w:p w14:paraId="6B0B4F5A" w14:textId="77777777" w:rsidR="00BC26E9" w:rsidRDefault="00BC26E9" w:rsidP="00732CFC">
            <w:pPr>
              <w:jc w:val="center"/>
              <w:rPr>
                <w:rFonts w:ascii="Arial" w:hAnsi="Arial" w:cs="Arial"/>
                <w:sz w:val="22"/>
                <w:szCs w:val="22"/>
                <w:lang w:eastAsia="zh-TW"/>
              </w:rPr>
            </w:pPr>
          </w:p>
          <w:p w14:paraId="6534C0D9" w14:textId="77777777" w:rsidR="00BC26E9" w:rsidRDefault="00BC26E9" w:rsidP="00732CFC">
            <w:pPr>
              <w:jc w:val="center"/>
              <w:rPr>
                <w:rFonts w:ascii="Arial" w:hAnsi="Arial" w:cs="Arial"/>
                <w:sz w:val="22"/>
                <w:szCs w:val="22"/>
                <w:lang w:eastAsia="zh-TW"/>
              </w:rPr>
            </w:pPr>
          </w:p>
          <w:p w14:paraId="1FD77EA0" w14:textId="77777777" w:rsidR="00BC26E9" w:rsidRDefault="00BC26E9" w:rsidP="00732CFC">
            <w:pPr>
              <w:jc w:val="center"/>
              <w:rPr>
                <w:rFonts w:ascii="Arial" w:hAnsi="Arial" w:cs="Arial"/>
                <w:sz w:val="22"/>
                <w:szCs w:val="22"/>
                <w:lang w:eastAsia="zh-TW"/>
              </w:rPr>
            </w:pPr>
          </w:p>
          <w:p w14:paraId="2BA614F2" w14:textId="77777777" w:rsidR="00BC26E9" w:rsidRDefault="00BC26E9" w:rsidP="00732CFC">
            <w:pPr>
              <w:jc w:val="center"/>
              <w:rPr>
                <w:rFonts w:ascii="Arial" w:hAnsi="Arial" w:cs="Arial"/>
                <w:sz w:val="22"/>
                <w:szCs w:val="22"/>
                <w:lang w:eastAsia="zh-TW"/>
              </w:rPr>
            </w:pPr>
          </w:p>
          <w:p w14:paraId="56CA25F8" w14:textId="77777777" w:rsidR="00BC26E9" w:rsidRDefault="00BC26E9" w:rsidP="00732CFC">
            <w:pPr>
              <w:jc w:val="center"/>
              <w:rPr>
                <w:rFonts w:ascii="Arial" w:hAnsi="Arial" w:cs="Arial"/>
                <w:sz w:val="22"/>
                <w:szCs w:val="22"/>
                <w:lang w:eastAsia="zh-TW"/>
              </w:rPr>
            </w:pPr>
            <w:r>
              <w:rPr>
                <w:rFonts w:ascii="Arial" w:hAnsi="Arial" w:cs="Arial"/>
                <w:sz w:val="22"/>
                <w:szCs w:val="22"/>
                <w:lang w:eastAsia="zh-TW"/>
              </w:rPr>
              <w:t>3</w:t>
            </w:r>
          </w:p>
          <w:p w14:paraId="5297F0AB" w14:textId="77777777" w:rsidR="00B0409A" w:rsidRDefault="00B0409A" w:rsidP="00732CFC">
            <w:pPr>
              <w:jc w:val="center"/>
              <w:rPr>
                <w:rFonts w:ascii="Arial" w:hAnsi="Arial" w:cs="Arial"/>
                <w:sz w:val="22"/>
                <w:szCs w:val="22"/>
                <w:lang w:eastAsia="zh-TW"/>
              </w:rPr>
            </w:pPr>
          </w:p>
          <w:p w14:paraId="468138AC" w14:textId="77777777" w:rsidR="00B0409A" w:rsidRDefault="00B0409A" w:rsidP="00732CFC">
            <w:pPr>
              <w:jc w:val="center"/>
              <w:rPr>
                <w:rFonts w:ascii="Arial" w:hAnsi="Arial" w:cs="Arial"/>
                <w:sz w:val="22"/>
                <w:szCs w:val="22"/>
                <w:lang w:eastAsia="zh-TW"/>
              </w:rPr>
            </w:pPr>
          </w:p>
          <w:p w14:paraId="4BE00C85" w14:textId="77777777" w:rsidR="00B0409A" w:rsidRDefault="00B0409A" w:rsidP="00732CFC">
            <w:pPr>
              <w:jc w:val="center"/>
              <w:rPr>
                <w:rFonts w:ascii="Arial" w:hAnsi="Arial" w:cs="Arial"/>
                <w:sz w:val="22"/>
                <w:szCs w:val="22"/>
                <w:lang w:eastAsia="zh-TW"/>
              </w:rPr>
            </w:pPr>
          </w:p>
          <w:p w14:paraId="62206FDC" w14:textId="77777777" w:rsidR="00B0409A" w:rsidRDefault="00B0409A" w:rsidP="00732CFC">
            <w:pPr>
              <w:jc w:val="center"/>
              <w:rPr>
                <w:rFonts w:ascii="Arial" w:hAnsi="Arial" w:cs="Arial"/>
                <w:sz w:val="22"/>
                <w:szCs w:val="22"/>
                <w:lang w:eastAsia="zh-TW"/>
              </w:rPr>
            </w:pPr>
          </w:p>
          <w:p w14:paraId="1DC6C036" w14:textId="77777777" w:rsidR="00B0409A" w:rsidRDefault="00B0409A" w:rsidP="00732CFC">
            <w:pPr>
              <w:jc w:val="center"/>
              <w:rPr>
                <w:rFonts w:ascii="Arial" w:hAnsi="Arial" w:cs="Arial"/>
                <w:sz w:val="22"/>
                <w:szCs w:val="22"/>
                <w:lang w:eastAsia="zh-TW"/>
              </w:rPr>
            </w:pPr>
          </w:p>
          <w:p w14:paraId="1A41D84F" w14:textId="77777777" w:rsidR="00B0409A" w:rsidRDefault="00B0409A" w:rsidP="00732CFC">
            <w:pPr>
              <w:jc w:val="center"/>
              <w:rPr>
                <w:rFonts w:ascii="Arial" w:hAnsi="Arial" w:cs="Arial"/>
                <w:sz w:val="22"/>
                <w:szCs w:val="22"/>
                <w:lang w:eastAsia="zh-TW"/>
              </w:rPr>
            </w:pPr>
          </w:p>
          <w:p w14:paraId="28E65981" w14:textId="77777777" w:rsidR="00B0409A" w:rsidRDefault="00B0409A" w:rsidP="00732CFC">
            <w:pPr>
              <w:jc w:val="center"/>
              <w:rPr>
                <w:rFonts w:ascii="Arial" w:hAnsi="Arial" w:cs="Arial"/>
                <w:sz w:val="22"/>
                <w:szCs w:val="22"/>
                <w:lang w:eastAsia="zh-TW"/>
              </w:rPr>
            </w:pPr>
          </w:p>
          <w:p w14:paraId="6C267FC1" w14:textId="77777777" w:rsidR="00B0409A" w:rsidRDefault="00B0409A" w:rsidP="00732CFC">
            <w:pPr>
              <w:jc w:val="center"/>
              <w:rPr>
                <w:rFonts w:ascii="Arial" w:hAnsi="Arial" w:cs="Arial"/>
                <w:sz w:val="22"/>
                <w:szCs w:val="22"/>
                <w:lang w:eastAsia="zh-TW"/>
              </w:rPr>
            </w:pPr>
          </w:p>
          <w:p w14:paraId="160ECB72" w14:textId="77777777" w:rsidR="00B0409A" w:rsidRDefault="00B0409A" w:rsidP="00732CFC">
            <w:pPr>
              <w:jc w:val="center"/>
              <w:rPr>
                <w:rFonts w:ascii="Arial" w:hAnsi="Arial" w:cs="Arial"/>
                <w:sz w:val="22"/>
                <w:szCs w:val="22"/>
                <w:lang w:eastAsia="zh-TW"/>
              </w:rPr>
            </w:pPr>
          </w:p>
          <w:p w14:paraId="1C18C934" w14:textId="77777777" w:rsidR="00B0409A" w:rsidRDefault="00B0409A" w:rsidP="00732CFC">
            <w:pPr>
              <w:jc w:val="center"/>
              <w:rPr>
                <w:rFonts w:ascii="Arial" w:hAnsi="Arial" w:cs="Arial"/>
                <w:sz w:val="22"/>
                <w:szCs w:val="22"/>
                <w:lang w:eastAsia="zh-TW"/>
              </w:rPr>
            </w:pPr>
          </w:p>
          <w:p w14:paraId="6735B251" w14:textId="77777777" w:rsidR="00B0409A" w:rsidRDefault="00B0409A" w:rsidP="00732CFC">
            <w:pPr>
              <w:jc w:val="center"/>
              <w:rPr>
                <w:rFonts w:ascii="Arial" w:hAnsi="Arial" w:cs="Arial"/>
                <w:sz w:val="22"/>
                <w:szCs w:val="22"/>
                <w:lang w:eastAsia="zh-TW"/>
              </w:rPr>
            </w:pPr>
          </w:p>
          <w:p w14:paraId="44358D3C" w14:textId="77777777" w:rsidR="00B0409A" w:rsidRDefault="00B0409A" w:rsidP="00732CFC">
            <w:pPr>
              <w:jc w:val="center"/>
              <w:rPr>
                <w:rFonts w:ascii="Arial" w:hAnsi="Arial" w:cs="Arial"/>
                <w:sz w:val="22"/>
                <w:szCs w:val="22"/>
                <w:lang w:eastAsia="zh-TW"/>
              </w:rPr>
            </w:pPr>
          </w:p>
          <w:p w14:paraId="76A3C737" w14:textId="77777777" w:rsidR="00B0409A" w:rsidRDefault="00B0409A" w:rsidP="00732CFC">
            <w:pPr>
              <w:jc w:val="center"/>
              <w:rPr>
                <w:rFonts w:ascii="Arial" w:hAnsi="Arial" w:cs="Arial"/>
                <w:sz w:val="22"/>
                <w:szCs w:val="22"/>
                <w:lang w:eastAsia="zh-TW"/>
              </w:rPr>
            </w:pPr>
          </w:p>
          <w:p w14:paraId="200117C4" w14:textId="77777777" w:rsidR="00B0409A" w:rsidRDefault="00B0409A" w:rsidP="00732CFC">
            <w:pPr>
              <w:jc w:val="center"/>
              <w:rPr>
                <w:rFonts w:ascii="Arial" w:hAnsi="Arial" w:cs="Arial"/>
                <w:sz w:val="22"/>
                <w:szCs w:val="22"/>
                <w:lang w:eastAsia="zh-TW"/>
              </w:rPr>
            </w:pPr>
          </w:p>
          <w:p w14:paraId="481086BD" w14:textId="77777777" w:rsidR="00B0409A" w:rsidRDefault="00B0409A" w:rsidP="00732CFC">
            <w:pPr>
              <w:jc w:val="center"/>
              <w:rPr>
                <w:rFonts w:ascii="Arial" w:hAnsi="Arial" w:cs="Arial"/>
                <w:sz w:val="22"/>
                <w:szCs w:val="22"/>
                <w:lang w:eastAsia="zh-TW"/>
              </w:rPr>
            </w:pPr>
          </w:p>
          <w:p w14:paraId="34DF0630" w14:textId="4608E407" w:rsidR="00B0409A" w:rsidRPr="00F21EA9" w:rsidRDefault="00B0409A" w:rsidP="00732CFC">
            <w:pPr>
              <w:jc w:val="center"/>
              <w:rPr>
                <w:rFonts w:ascii="Arial" w:hAnsi="Arial" w:cs="Arial"/>
                <w:lang w:eastAsia="zh-TW"/>
              </w:rPr>
            </w:pPr>
            <w:r>
              <w:rPr>
                <w:rFonts w:ascii="Arial" w:hAnsi="Arial" w:cs="Arial"/>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Med </w:t>
            </w:r>
          </w:p>
          <w:p w14:paraId="63F8B0CC" w14:textId="77777777" w:rsidR="00BC26E9" w:rsidRDefault="00FE5420" w:rsidP="00FE5420">
            <w:pPr>
              <w:rPr>
                <w:rFonts w:ascii="Arial" w:hAnsi="Arial" w:cs="Arial"/>
                <w:sz w:val="22"/>
                <w:szCs w:val="22"/>
                <w:lang w:eastAsia="zh-TW"/>
              </w:rPr>
            </w:pPr>
            <w:r w:rsidRPr="00F21EA9">
              <w:rPr>
                <w:rFonts w:ascii="Arial" w:hAnsi="Arial" w:cs="Arial"/>
                <w:sz w:val="22"/>
                <w:szCs w:val="22"/>
                <w:lang w:eastAsia="zh-TW"/>
              </w:rPr>
              <w:t>5-7</w:t>
            </w:r>
          </w:p>
          <w:p w14:paraId="23A1E84D" w14:textId="77777777" w:rsidR="00BC26E9" w:rsidRDefault="00BC26E9" w:rsidP="00FE5420">
            <w:pPr>
              <w:rPr>
                <w:rFonts w:ascii="Arial" w:hAnsi="Arial" w:cs="Arial"/>
                <w:sz w:val="22"/>
                <w:szCs w:val="22"/>
                <w:lang w:eastAsia="zh-TW"/>
              </w:rPr>
            </w:pPr>
          </w:p>
          <w:p w14:paraId="5496A23D" w14:textId="77777777" w:rsidR="00BC26E9" w:rsidRDefault="00BC26E9" w:rsidP="00FE5420">
            <w:pPr>
              <w:rPr>
                <w:rFonts w:ascii="Arial" w:hAnsi="Arial" w:cs="Arial"/>
                <w:sz w:val="22"/>
                <w:szCs w:val="22"/>
                <w:lang w:eastAsia="zh-TW"/>
              </w:rPr>
            </w:pPr>
          </w:p>
          <w:p w14:paraId="4C95EE65" w14:textId="77777777" w:rsidR="00BC26E9" w:rsidRDefault="00BC26E9" w:rsidP="00BC26E9">
            <w:pPr>
              <w:jc w:val="center"/>
              <w:rPr>
                <w:rFonts w:ascii="Arial" w:hAnsi="Arial" w:cs="Arial"/>
                <w:sz w:val="22"/>
                <w:szCs w:val="22"/>
                <w:lang w:eastAsia="zh-TW"/>
              </w:rPr>
            </w:pPr>
          </w:p>
          <w:p w14:paraId="39CE005F" w14:textId="77777777" w:rsidR="00BC26E9" w:rsidRDefault="00BC26E9" w:rsidP="00BC26E9">
            <w:pPr>
              <w:jc w:val="center"/>
              <w:rPr>
                <w:rFonts w:ascii="Arial" w:hAnsi="Arial" w:cs="Arial"/>
                <w:sz w:val="22"/>
                <w:szCs w:val="22"/>
                <w:lang w:eastAsia="zh-TW"/>
              </w:rPr>
            </w:pPr>
          </w:p>
          <w:p w14:paraId="7244A3D0" w14:textId="77777777" w:rsidR="00BC26E9" w:rsidRDefault="00BC26E9" w:rsidP="00BC26E9">
            <w:pPr>
              <w:jc w:val="center"/>
              <w:rPr>
                <w:rFonts w:ascii="Arial" w:hAnsi="Arial" w:cs="Arial"/>
                <w:sz w:val="22"/>
                <w:szCs w:val="22"/>
                <w:lang w:eastAsia="zh-TW"/>
              </w:rPr>
            </w:pPr>
          </w:p>
          <w:p w14:paraId="50B817AD" w14:textId="77777777" w:rsidR="00BC26E9" w:rsidRDefault="00BC26E9" w:rsidP="00BC26E9">
            <w:pPr>
              <w:jc w:val="center"/>
              <w:rPr>
                <w:rFonts w:ascii="Arial" w:hAnsi="Arial" w:cs="Arial"/>
                <w:sz w:val="22"/>
                <w:szCs w:val="22"/>
                <w:lang w:eastAsia="zh-TW"/>
              </w:rPr>
            </w:pPr>
          </w:p>
          <w:p w14:paraId="314D637D" w14:textId="77777777" w:rsidR="00BC26E9" w:rsidRDefault="00BC26E9" w:rsidP="00BC26E9">
            <w:pPr>
              <w:jc w:val="center"/>
              <w:rPr>
                <w:rFonts w:ascii="Arial" w:hAnsi="Arial" w:cs="Arial"/>
                <w:sz w:val="22"/>
                <w:szCs w:val="22"/>
                <w:lang w:eastAsia="zh-TW"/>
              </w:rPr>
            </w:pPr>
          </w:p>
          <w:p w14:paraId="0B448C69" w14:textId="77777777" w:rsidR="00BC26E9" w:rsidRDefault="00BC26E9" w:rsidP="00BC26E9">
            <w:pPr>
              <w:jc w:val="center"/>
              <w:rPr>
                <w:rFonts w:ascii="Arial" w:hAnsi="Arial" w:cs="Arial"/>
                <w:sz w:val="22"/>
                <w:szCs w:val="22"/>
                <w:lang w:eastAsia="zh-TW"/>
              </w:rPr>
            </w:pPr>
          </w:p>
          <w:p w14:paraId="115FCD0C" w14:textId="77777777" w:rsidR="00BC26E9" w:rsidRDefault="00BC26E9" w:rsidP="00BC26E9">
            <w:pPr>
              <w:jc w:val="center"/>
              <w:rPr>
                <w:rFonts w:ascii="Arial" w:hAnsi="Arial" w:cs="Arial"/>
                <w:sz w:val="22"/>
                <w:szCs w:val="22"/>
                <w:lang w:eastAsia="zh-TW"/>
              </w:rPr>
            </w:pPr>
          </w:p>
          <w:p w14:paraId="08638A8F" w14:textId="77777777" w:rsidR="00BC26E9" w:rsidRDefault="00BC26E9" w:rsidP="00BC26E9">
            <w:pPr>
              <w:jc w:val="center"/>
              <w:rPr>
                <w:rFonts w:ascii="Arial" w:hAnsi="Arial" w:cs="Arial"/>
                <w:sz w:val="22"/>
                <w:szCs w:val="22"/>
                <w:lang w:eastAsia="zh-TW"/>
              </w:rPr>
            </w:pPr>
          </w:p>
          <w:p w14:paraId="030959C7" w14:textId="77777777" w:rsidR="00BC26E9" w:rsidRDefault="00BC26E9" w:rsidP="00BC26E9">
            <w:pPr>
              <w:jc w:val="center"/>
              <w:rPr>
                <w:rFonts w:ascii="Arial" w:hAnsi="Arial" w:cs="Arial"/>
                <w:sz w:val="22"/>
                <w:szCs w:val="22"/>
                <w:lang w:eastAsia="zh-TW"/>
              </w:rPr>
            </w:pPr>
          </w:p>
          <w:p w14:paraId="74DD87FD" w14:textId="77777777" w:rsidR="00BC26E9" w:rsidRDefault="00BC26E9" w:rsidP="00BC26E9">
            <w:pPr>
              <w:jc w:val="center"/>
              <w:rPr>
                <w:rFonts w:ascii="Arial" w:hAnsi="Arial" w:cs="Arial"/>
                <w:sz w:val="22"/>
                <w:szCs w:val="22"/>
                <w:lang w:eastAsia="zh-TW"/>
              </w:rPr>
            </w:pPr>
          </w:p>
          <w:p w14:paraId="51AA1481" w14:textId="77777777" w:rsidR="00BC26E9" w:rsidRDefault="00BC26E9" w:rsidP="00BC26E9">
            <w:pPr>
              <w:jc w:val="center"/>
              <w:rPr>
                <w:rFonts w:ascii="Arial" w:hAnsi="Arial" w:cs="Arial"/>
                <w:sz w:val="22"/>
                <w:szCs w:val="22"/>
                <w:lang w:eastAsia="zh-TW"/>
              </w:rPr>
            </w:pPr>
          </w:p>
          <w:p w14:paraId="5FAEA6FE" w14:textId="77777777" w:rsidR="00BC26E9" w:rsidRDefault="00BC26E9" w:rsidP="00BC26E9">
            <w:pPr>
              <w:jc w:val="center"/>
              <w:rPr>
                <w:rFonts w:ascii="Arial" w:hAnsi="Arial" w:cs="Arial"/>
                <w:sz w:val="22"/>
                <w:szCs w:val="22"/>
                <w:lang w:eastAsia="zh-TW"/>
              </w:rPr>
            </w:pPr>
          </w:p>
          <w:p w14:paraId="3980FE7A" w14:textId="77777777" w:rsidR="00BC26E9" w:rsidRDefault="00BC26E9" w:rsidP="00BC26E9">
            <w:pPr>
              <w:jc w:val="center"/>
              <w:rPr>
                <w:rFonts w:ascii="Arial" w:hAnsi="Arial" w:cs="Arial"/>
                <w:sz w:val="22"/>
                <w:szCs w:val="22"/>
                <w:lang w:eastAsia="zh-TW"/>
              </w:rPr>
            </w:pPr>
          </w:p>
          <w:p w14:paraId="031A4F6E" w14:textId="77777777" w:rsidR="00BC26E9" w:rsidRDefault="00BC26E9" w:rsidP="00BC26E9">
            <w:pPr>
              <w:jc w:val="center"/>
              <w:rPr>
                <w:rFonts w:ascii="Arial" w:hAnsi="Arial" w:cs="Arial"/>
                <w:sz w:val="22"/>
                <w:szCs w:val="22"/>
                <w:lang w:eastAsia="zh-TW"/>
              </w:rPr>
            </w:pPr>
          </w:p>
          <w:p w14:paraId="7E0F2A2C" w14:textId="77777777" w:rsidR="00FE5420" w:rsidRDefault="00BC26E9" w:rsidP="00BC26E9">
            <w:pPr>
              <w:jc w:val="center"/>
              <w:rPr>
                <w:rFonts w:ascii="Arial" w:hAnsi="Arial" w:cs="Arial"/>
                <w:sz w:val="22"/>
                <w:szCs w:val="22"/>
                <w:lang w:eastAsia="zh-TW"/>
              </w:rPr>
            </w:pPr>
            <w:r>
              <w:rPr>
                <w:rFonts w:ascii="Arial" w:hAnsi="Arial" w:cs="Arial"/>
                <w:sz w:val="22"/>
                <w:szCs w:val="22"/>
                <w:lang w:eastAsia="zh-TW"/>
              </w:rPr>
              <w:t>5</w:t>
            </w:r>
          </w:p>
          <w:p w14:paraId="2877879B" w14:textId="77777777" w:rsidR="00BC26E9" w:rsidRDefault="00BC26E9" w:rsidP="00BC26E9">
            <w:pPr>
              <w:jc w:val="center"/>
              <w:rPr>
                <w:rFonts w:ascii="Arial" w:hAnsi="Arial" w:cs="Arial"/>
                <w:sz w:val="22"/>
                <w:szCs w:val="22"/>
                <w:lang w:eastAsia="zh-TW"/>
              </w:rPr>
            </w:pPr>
          </w:p>
          <w:p w14:paraId="7CD5F93C" w14:textId="77777777" w:rsidR="00BC26E9" w:rsidRDefault="00BC26E9" w:rsidP="00BC26E9">
            <w:pPr>
              <w:jc w:val="center"/>
              <w:rPr>
                <w:rFonts w:ascii="Arial" w:hAnsi="Arial" w:cs="Arial"/>
                <w:sz w:val="22"/>
                <w:szCs w:val="22"/>
                <w:lang w:eastAsia="zh-TW"/>
              </w:rPr>
            </w:pPr>
          </w:p>
          <w:p w14:paraId="322E504A" w14:textId="77777777" w:rsidR="00BC26E9" w:rsidRDefault="00BC26E9" w:rsidP="00BC26E9">
            <w:pPr>
              <w:jc w:val="center"/>
              <w:rPr>
                <w:rFonts w:ascii="Arial" w:hAnsi="Arial" w:cs="Arial"/>
                <w:sz w:val="22"/>
                <w:szCs w:val="22"/>
                <w:lang w:eastAsia="zh-TW"/>
              </w:rPr>
            </w:pPr>
          </w:p>
          <w:p w14:paraId="4D57C80A" w14:textId="77777777" w:rsidR="00BC26E9" w:rsidRDefault="00BC26E9" w:rsidP="00BC26E9">
            <w:pPr>
              <w:jc w:val="center"/>
              <w:rPr>
                <w:rFonts w:ascii="Arial" w:hAnsi="Arial" w:cs="Arial"/>
                <w:sz w:val="22"/>
                <w:szCs w:val="22"/>
                <w:lang w:eastAsia="zh-TW"/>
              </w:rPr>
            </w:pPr>
          </w:p>
          <w:p w14:paraId="4BB5E0EF" w14:textId="77777777" w:rsidR="00BC26E9" w:rsidRDefault="00BC26E9" w:rsidP="00BC26E9">
            <w:pPr>
              <w:jc w:val="center"/>
              <w:rPr>
                <w:rFonts w:ascii="Arial" w:hAnsi="Arial" w:cs="Arial"/>
                <w:sz w:val="22"/>
                <w:szCs w:val="22"/>
                <w:lang w:eastAsia="zh-TW"/>
              </w:rPr>
            </w:pPr>
          </w:p>
          <w:p w14:paraId="54DA8BDD" w14:textId="77777777" w:rsidR="00BC26E9" w:rsidRDefault="00BC26E9" w:rsidP="00BC26E9">
            <w:pPr>
              <w:jc w:val="center"/>
              <w:rPr>
                <w:rFonts w:ascii="Arial" w:hAnsi="Arial" w:cs="Arial"/>
                <w:sz w:val="22"/>
                <w:szCs w:val="22"/>
                <w:lang w:eastAsia="zh-TW"/>
              </w:rPr>
            </w:pPr>
          </w:p>
          <w:p w14:paraId="18169F59" w14:textId="77777777" w:rsidR="00BC26E9" w:rsidRDefault="00BC26E9" w:rsidP="00BC26E9">
            <w:pPr>
              <w:jc w:val="center"/>
              <w:rPr>
                <w:rFonts w:ascii="Arial" w:hAnsi="Arial" w:cs="Arial"/>
                <w:sz w:val="22"/>
                <w:szCs w:val="22"/>
                <w:lang w:eastAsia="zh-TW"/>
              </w:rPr>
            </w:pPr>
          </w:p>
          <w:p w14:paraId="4C7BBEBE" w14:textId="77777777" w:rsidR="00BC26E9" w:rsidRDefault="00BC26E9" w:rsidP="00BC26E9">
            <w:pPr>
              <w:jc w:val="center"/>
              <w:rPr>
                <w:rFonts w:ascii="Arial" w:hAnsi="Arial" w:cs="Arial"/>
                <w:sz w:val="22"/>
                <w:szCs w:val="22"/>
                <w:lang w:eastAsia="zh-TW"/>
              </w:rPr>
            </w:pPr>
          </w:p>
          <w:p w14:paraId="11F3F5CE" w14:textId="77777777" w:rsidR="00BC26E9" w:rsidRDefault="00BC26E9" w:rsidP="00BC26E9">
            <w:pPr>
              <w:jc w:val="center"/>
              <w:rPr>
                <w:rFonts w:ascii="Arial" w:hAnsi="Arial" w:cs="Arial"/>
                <w:sz w:val="22"/>
                <w:szCs w:val="22"/>
                <w:lang w:eastAsia="zh-TW"/>
              </w:rPr>
            </w:pPr>
          </w:p>
          <w:p w14:paraId="5D8A0953" w14:textId="77777777" w:rsidR="00BC26E9" w:rsidRDefault="00BC26E9" w:rsidP="00BC26E9">
            <w:pPr>
              <w:jc w:val="center"/>
              <w:rPr>
                <w:rFonts w:ascii="Arial" w:hAnsi="Arial" w:cs="Arial"/>
                <w:sz w:val="22"/>
                <w:szCs w:val="22"/>
                <w:lang w:eastAsia="zh-TW"/>
              </w:rPr>
            </w:pPr>
          </w:p>
          <w:p w14:paraId="2BDDD2A6" w14:textId="77777777" w:rsidR="00BC26E9" w:rsidRDefault="00BC26E9" w:rsidP="00BC26E9">
            <w:pPr>
              <w:jc w:val="center"/>
              <w:rPr>
                <w:rFonts w:ascii="Arial" w:hAnsi="Arial" w:cs="Arial"/>
                <w:lang w:eastAsia="zh-TW"/>
              </w:rPr>
            </w:pPr>
          </w:p>
          <w:p w14:paraId="0CCA1D88" w14:textId="77777777" w:rsidR="00B0409A" w:rsidRDefault="00B0409A" w:rsidP="00BC26E9">
            <w:pPr>
              <w:jc w:val="center"/>
              <w:rPr>
                <w:rFonts w:ascii="Arial" w:hAnsi="Arial" w:cs="Arial"/>
                <w:lang w:eastAsia="zh-TW"/>
              </w:rPr>
            </w:pPr>
          </w:p>
          <w:p w14:paraId="1E92DFE1" w14:textId="77777777" w:rsidR="00B0409A" w:rsidRDefault="00B0409A" w:rsidP="00BC26E9">
            <w:pPr>
              <w:jc w:val="center"/>
              <w:rPr>
                <w:rFonts w:ascii="Arial" w:hAnsi="Arial" w:cs="Arial"/>
                <w:lang w:eastAsia="zh-TW"/>
              </w:rPr>
            </w:pPr>
          </w:p>
          <w:p w14:paraId="594A0431" w14:textId="77777777" w:rsidR="00B0409A" w:rsidRDefault="00B0409A" w:rsidP="00BC26E9">
            <w:pPr>
              <w:jc w:val="center"/>
              <w:rPr>
                <w:rFonts w:ascii="Arial" w:hAnsi="Arial" w:cs="Arial"/>
                <w:lang w:eastAsia="zh-TW"/>
              </w:rPr>
            </w:pPr>
          </w:p>
          <w:p w14:paraId="5AEC33C8" w14:textId="77777777" w:rsidR="00B0409A" w:rsidRDefault="00B0409A" w:rsidP="00BC26E9">
            <w:pPr>
              <w:jc w:val="center"/>
              <w:rPr>
                <w:rFonts w:ascii="Arial" w:hAnsi="Arial" w:cs="Arial"/>
                <w:lang w:eastAsia="zh-TW"/>
              </w:rPr>
            </w:pPr>
          </w:p>
          <w:p w14:paraId="34012474" w14:textId="77777777" w:rsidR="00B0409A" w:rsidRDefault="00B0409A" w:rsidP="00BC26E9">
            <w:pPr>
              <w:jc w:val="center"/>
              <w:rPr>
                <w:rFonts w:ascii="Arial" w:hAnsi="Arial" w:cs="Arial"/>
                <w:lang w:eastAsia="zh-TW"/>
              </w:rPr>
            </w:pPr>
          </w:p>
          <w:p w14:paraId="59443945" w14:textId="77777777" w:rsidR="00B0409A" w:rsidRDefault="00B0409A" w:rsidP="00BC26E9">
            <w:pPr>
              <w:jc w:val="center"/>
              <w:rPr>
                <w:rFonts w:ascii="Arial" w:hAnsi="Arial" w:cs="Arial"/>
                <w:lang w:eastAsia="zh-TW"/>
              </w:rPr>
            </w:pPr>
          </w:p>
          <w:p w14:paraId="49A9C8E3" w14:textId="77777777" w:rsidR="00B0409A" w:rsidRDefault="00B0409A" w:rsidP="00BC26E9">
            <w:pPr>
              <w:jc w:val="center"/>
              <w:rPr>
                <w:rFonts w:ascii="Arial" w:hAnsi="Arial" w:cs="Arial"/>
                <w:lang w:eastAsia="zh-TW"/>
              </w:rPr>
            </w:pPr>
          </w:p>
          <w:p w14:paraId="0A51458C" w14:textId="77777777" w:rsidR="00B0409A" w:rsidRDefault="00B0409A" w:rsidP="00BC26E9">
            <w:pPr>
              <w:jc w:val="center"/>
              <w:rPr>
                <w:rFonts w:ascii="Arial" w:hAnsi="Arial" w:cs="Arial"/>
                <w:lang w:eastAsia="zh-TW"/>
              </w:rPr>
            </w:pPr>
          </w:p>
          <w:p w14:paraId="5564B997" w14:textId="77777777" w:rsidR="00B0409A" w:rsidRDefault="00B0409A" w:rsidP="00BC26E9">
            <w:pPr>
              <w:jc w:val="center"/>
              <w:rPr>
                <w:rFonts w:ascii="Arial" w:hAnsi="Arial" w:cs="Arial"/>
                <w:lang w:eastAsia="zh-TW"/>
              </w:rPr>
            </w:pPr>
          </w:p>
          <w:p w14:paraId="55A01267" w14:textId="77777777" w:rsidR="00B0409A" w:rsidRDefault="00B0409A" w:rsidP="00BC26E9">
            <w:pPr>
              <w:jc w:val="center"/>
              <w:rPr>
                <w:rFonts w:ascii="Arial" w:hAnsi="Arial" w:cs="Arial"/>
                <w:lang w:eastAsia="zh-TW"/>
              </w:rPr>
            </w:pPr>
          </w:p>
          <w:p w14:paraId="51840B6C" w14:textId="77777777" w:rsidR="00B0409A" w:rsidRDefault="00B0409A" w:rsidP="00BC26E9">
            <w:pPr>
              <w:jc w:val="center"/>
              <w:rPr>
                <w:rFonts w:ascii="Arial" w:hAnsi="Arial" w:cs="Arial"/>
                <w:lang w:eastAsia="zh-TW"/>
              </w:rPr>
            </w:pPr>
          </w:p>
          <w:p w14:paraId="74680B8D" w14:textId="77777777" w:rsidR="00B0409A" w:rsidRDefault="00B0409A" w:rsidP="00BC26E9">
            <w:pPr>
              <w:jc w:val="center"/>
              <w:rPr>
                <w:rFonts w:ascii="Arial" w:hAnsi="Arial" w:cs="Arial"/>
                <w:lang w:eastAsia="zh-TW"/>
              </w:rPr>
            </w:pPr>
          </w:p>
          <w:p w14:paraId="140028E4" w14:textId="77777777" w:rsidR="00B0409A" w:rsidRDefault="00B0409A" w:rsidP="00BC26E9">
            <w:pPr>
              <w:jc w:val="center"/>
              <w:rPr>
                <w:rFonts w:ascii="Arial" w:hAnsi="Arial" w:cs="Arial"/>
                <w:lang w:eastAsia="zh-TW"/>
              </w:rPr>
            </w:pPr>
          </w:p>
          <w:p w14:paraId="083EDBFF" w14:textId="77777777" w:rsidR="00B0409A" w:rsidRDefault="00B0409A" w:rsidP="00BC26E9">
            <w:pPr>
              <w:jc w:val="center"/>
              <w:rPr>
                <w:rFonts w:ascii="Arial" w:hAnsi="Arial" w:cs="Arial"/>
                <w:lang w:eastAsia="zh-TW"/>
              </w:rPr>
            </w:pPr>
          </w:p>
          <w:p w14:paraId="175A815B" w14:textId="77777777" w:rsidR="00B0409A" w:rsidRDefault="00B0409A" w:rsidP="00BC26E9">
            <w:pPr>
              <w:jc w:val="center"/>
              <w:rPr>
                <w:rFonts w:ascii="Arial" w:hAnsi="Arial" w:cs="Arial"/>
                <w:lang w:eastAsia="zh-TW"/>
              </w:rPr>
            </w:pPr>
          </w:p>
          <w:p w14:paraId="171F2AF9" w14:textId="77777777" w:rsidR="00B0409A" w:rsidRDefault="00B0409A" w:rsidP="00BC26E9">
            <w:pPr>
              <w:jc w:val="center"/>
              <w:rPr>
                <w:rFonts w:ascii="Arial" w:hAnsi="Arial" w:cs="Arial"/>
                <w:lang w:eastAsia="zh-TW"/>
              </w:rPr>
            </w:pPr>
          </w:p>
          <w:p w14:paraId="7DD2CE20" w14:textId="77777777" w:rsidR="00B0409A" w:rsidRDefault="00B0409A" w:rsidP="00BC26E9">
            <w:pPr>
              <w:jc w:val="center"/>
              <w:rPr>
                <w:rFonts w:ascii="Arial" w:hAnsi="Arial" w:cs="Arial"/>
                <w:lang w:eastAsia="zh-TW"/>
              </w:rPr>
            </w:pPr>
          </w:p>
          <w:p w14:paraId="70547816" w14:textId="77777777" w:rsidR="00B0409A" w:rsidRDefault="00B0409A" w:rsidP="00BC26E9">
            <w:pPr>
              <w:jc w:val="center"/>
              <w:rPr>
                <w:rFonts w:ascii="Arial" w:hAnsi="Arial" w:cs="Arial"/>
                <w:lang w:eastAsia="zh-TW"/>
              </w:rPr>
            </w:pPr>
          </w:p>
          <w:p w14:paraId="6DD41FC3" w14:textId="77777777" w:rsidR="00B0409A" w:rsidRDefault="00B0409A" w:rsidP="00BC26E9">
            <w:pPr>
              <w:jc w:val="center"/>
              <w:rPr>
                <w:rFonts w:ascii="Arial" w:hAnsi="Arial" w:cs="Arial"/>
                <w:lang w:eastAsia="zh-TW"/>
              </w:rPr>
            </w:pPr>
          </w:p>
          <w:p w14:paraId="7A849524" w14:textId="77777777" w:rsidR="00B0409A" w:rsidRDefault="00B0409A" w:rsidP="00BC26E9">
            <w:pPr>
              <w:jc w:val="center"/>
              <w:rPr>
                <w:rFonts w:ascii="Arial" w:hAnsi="Arial" w:cs="Arial"/>
                <w:lang w:eastAsia="zh-TW"/>
              </w:rPr>
            </w:pPr>
          </w:p>
          <w:p w14:paraId="65286BF9" w14:textId="77777777" w:rsidR="00B0409A" w:rsidRDefault="00B0409A" w:rsidP="00BC26E9">
            <w:pPr>
              <w:jc w:val="center"/>
              <w:rPr>
                <w:rFonts w:ascii="Arial" w:hAnsi="Arial" w:cs="Arial"/>
                <w:lang w:eastAsia="zh-TW"/>
              </w:rPr>
            </w:pPr>
          </w:p>
          <w:p w14:paraId="33D4C658" w14:textId="77777777" w:rsidR="00B0409A" w:rsidRDefault="00B0409A" w:rsidP="00BC26E9">
            <w:pPr>
              <w:jc w:val="center"/>
              <w:rPr>
                <w:rFonts w:ascii="Arial" w:hAnsi="Arial" w:cs="Arial"/>
                <w:lang w:eastAsia="zh-TW"/>
              </w:rPr>
            </w:pPr>
          </w:p>
          <w:p w14:paraId="184E905E" w14:textId="77777777" w:rsidR="00B0409A" w:rsidRDefault="00B0409A" w:rsidP="00BC26E9">
            <w:pPr>
              <w:jc w:val="center"/>
              <w:rPr>
                <w:rFonts w:ascii="Arial" w:hAnsi="Arial" w:cs="Arial"/>
                <w:lang w:eastAsia="zh-TW"/>
              </w:rPr>
            </w:pPr>
          </w:p>
          <w:p w14:paraId="3627BCBE" w14:textId="77777777" w:rsidR="00B0409A" w:rsidRDefault="00B0409A" w:rsidP="00BC26E9">
            <w:pPr>
              <w:jc w:val="center"/>
              <w:rPr>
                <w:rFonts w:ascii="Arial" w:hAnsi="Arial" w:cs="Arial"/>
                <w:lang w:eastAsia="zh-TW"/>
              </w:rPr>
            </w:pPr>
          </w:p>
          <w:p w14:paraId="7070BDA7" w14:textId="77777777" w:rsidR="00B0409A" w:rsidRDefault="00B0409A" w:rsidP="00B0409A">
            <w:pPr>
              <w:rPr>
                <w:rFonts w:ascii="Arial" w:hAnsi="Arial" w:cs="Arial"/>
                <w:lang w:eastAsia="zh-TW"/>
              </w:rPr>
            </w:pPr>
          </w:p>
          <w:p w14:paraId="0BCB15AA" w14:textId="31FB75F6" w:rsidR="00B0409A" w:rsidRPr="00F21EA9" w:rsidRDefault="00B0409A" w:rsidP="00B0409A">
            <w:pPr>
              <w:jc w:val="center"/>
              <w:rPr>
                <w:rFonts w:ascii="Arial" w:hAnsi="Arial" w:cs="Arial"/>
                <w:lang w:eastAsia="zh-TW"/>
              </w:rPr>
            </w:pPr>
            <w:r>
              <w:rPr>
                <w:rFonts w:ascii="Arial" w:hAnsi="Arial" w:cs="Arial"/>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High </w:t>
            </w:r>
          </w:p>
          <w:p w14:paraId="7DD32E42"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FC939EB"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 </w:t>
            </w:r>
          </w:p>
          <w:p w14:paraId="04CF7851" w14:textId="77777777" w:rsidR="00732CFC" w:rsidRDefault="00732CFC" w:rsidP="00FE5420">
            <w:pPr>
              <w:rPr>
                <w:rFonts w:ascii="Arial" w:hAnsi="Arial" w:cs="Arial"/>
                <w:sz w:val="22"/>
                <w:szCs w:val="22"/>
                <w:lang w:eastAsia="zh-TW"/>
              </w:rPr>
            </w:pPr>
          </w:p>
          <w:p w14:paraId="0B4F3628" w14:textId="77777777" w:rsidR="00732CFC" w:rsidRDefault="00732CFC" w:rsidP="00FE5420">
            <w:pPr>
              <w:rPr>
                <w:rFonts w:ascii="Arial" w:hAnsi="Arial" w:cs="Arial"/>
                <w:sz w:val="22"/>
                <w:szCs w:val="22"/>
                <w:lang w:eastAsia="zh-TW"/>
              </w:rPr>
            </w:pPr>
          </w:p>
          <w:p w14:paraId="00D21C3E" w14:textId="77777777" w:rsidR="00732CFC" w:rsidRDefault="00732CFC" w:rsidP="00FE5420">
            <w:pPr>
              <w:rPr>
                <w:rFonts w:ascii="Arial" w:hAnsi="Arial" w:cs="Arial"/>
                <w:lang w:eastAsia="zh-TW"/>
              </w:rPr>
            </w:pPr>
            <w:r w:rsidRPr="00BC26E9">
              <w:rPr>
                <w:rFonts w:ascii="Arial" w:hAnsi="Arial" w:cs="Arial"/>
                <w:lang w:eastAsia="zh-TW"/>
              </w:rPr>
              <w:t>Completion of my hub attachment which will allow me to observe and learn more about the individual case file documents, their purpose and how to build appropriate case files to a high standard. My hub attachment is due in April 2021.</w:t>
            </w:r>
          </w:p>
          <w:p w14:paraId="31C97E0B" w14:textId="77777777" w:rsidR="00BC26E9" w:rsidRDefault="00BC26E9" w:rsidP="00FE5420">
            <w:pPr>
              <w:rPr>
                <w:rFonts w:ascii="Arial" w:hAnsi="Arial" w:cs="Arial"/>
                <w:lang w:eastAsia="zh-TW"/>
              </w:rPr>
            </w:pPr>
          </w:p>
          <w:p w14:paraId="45B04D38" w14:textId="77777777" w:rsidR="00BC26E9" w:rsidRDefault="00BC26E9" w:rsidP="00FE5420">
            <w:pPr>
              <w:rPr>
                <w:rFonts w:ascii="Arial" w:hAnsi="Arial" w:cs="Arial"/>
                <w:lang w:eastAsia="zh-TW"/>
              </w:rPr>
            </w:pPr>
          </w:p>
          <w:p w14:paraId="099DB8DC" w14:textId="77777777" w:rsidR="00BC26E9" w:rsidRDefault="00BC26E9" w:rsidP="00FE5420">
            <w:pPr>
              <w:rPr>
                <w:rFonts w:ascii="Arial" w:hAnsi="Arial" w:cs="Arial"/>
                <w:lang w:eastAsia="zh-TW"/>
              </w:rPr>
            </w:pPr>
            <w:r>
              <w:rPr>
                <w:rFonts w:ascii="Arial" w:hAnsi="Arial" w:cs="Arial"/>
                <w:lang w:eastAsia="zh-TW"/>
              </w:rPr>
              <w:t>Revision of the public order act lessons provided by the University. Discussion with team mates when attending incidents to reinforce knowledge and confidence on the topic</w:t>
            </w:r>
          </w:p>
          <w:p w14:paraId="1758C231" w14:textId="77777777" w:rsidR="00BC26E9" w:rsidRDefault="00BC26E9" w:rsidP="00FE5420">
            <w:pPr>
              <w:rPr>
                <w:rFonts w:ascii="Arial" w:hAnsi="Arial" w:cs="Arial"/>
                <w:lang w:eastAsia="zh-TW"/>
              </w:rPr>
            </w:pPr>
          </w:p>
          <w:p w14:paraId="1F525526" w14:textId="77777777" w:rsidR="00BC26E9" w:rsidRDefault="00BC26E9" w:rsidP="00FE5420">
            <w:pPr>
              <w:rPr>
                <w:rFonts w:ascii="Arial" w:hAnsi="Arial" w:cs="Arial"/>
                <w:lang w:eastAsia="zh-TW"/>
              </w:rPr>
            </w:pPr>
          </w:p>
          <w:p w14:paraId="4825E706" w14:textId="77777777" w:rsidR="00B0409A" w:rsidRDefault="00BC26E9" w:rsidP="00FE5420">
            <w:pPr>
              <w:rPr>
                <w:rFonts w:ascii="Arial" w:hAnsi="Arial" w:cs="Arial"/>
                <w:lang w:eastAsia="zh-TW"/>
              </w:rPr>
            </w:pPr>
            <w:r>
              <w:rPr>
                <w:rFonts w:ascii="Arial" w:hAnsi="Arial" w:cs="Arial"/>
                <w:lang w:eastAsia="zh-TW"/>
              </w:rPr>
              <w:t>Observe other officers completing bail applications and volunteer to complete them to reinforce my understanding of them and bail in general. Completion of my hub attachment should also help me with this as it is something hub officers deal with on a more regular basis</w:t>
            </w:r>
          </w:p>
          <w:p w14:paraId="6524815A" w14:textId="77777777" w:rsidR="00B0409A" w:rsidRDefault="00B0409A" w:rsidP="00FE5420">
            <w:pPr>
              <w:rPr>
                <w:rFonts w:ascii="Arial" w:hAnsi="Arial" w:cs="Arial"/>
                <w:lang w:eastAsia="zh-TW"/>
              </w:rPr>
            </w:pPr>
          </w:p>
          <w:p w14:paraId="64708460" w14:textId="77777777" w:rsidR="00B0409A" w:rsidRDefault="00B0409A" w:rsidP="00FE5420">
            <w:pPr>
              <w:rPr>
                <w:rFonts w:ascii="Arial" w:hAnsi="Arial" w:cs="Arial"/>
                <w:lang w:eastAsia="zh-TW"/>
              </w:rPr>
            </w:pPr>
          </w:p>
          <w:p w14:paraId="3A89BE0F" w14:textId="77777777" w:rsidR="00B0409A" w:rsidRDefault="00B0409A" w:rsidP="00FE5420">
            <w:pPr>
              <w:rPr>
                <w:rFonts w:ascii="Arial" w:hAnsi="Arial" w:cs="Arial"/>
                <w:lang w:eastAsia="zh-TW"/>
              </w:rPr>
            </w:pPr>
            <w:r>
              <w:rPr>
                <w:rFonts w:ascii="Arial" w:hAnsi="Arial" w:cs="Arial"/>
                <w:lang w:eastAsia="zh-TW"/>
              </w:rPr>
              <w:t>Arranging my traffic attachment and spending time with an officer who specialises in this area will improve me knowledge in this area</w:t>
            </w:r>
          </w:p>
          <w:p w14:paraId="2B6BF791" w14:textId="77777777" w:rsidR="00B0409A" w:rsidRDefault="00B0409A" w:rsidP="00FE5420">
            <w:pPr>
              <w:rPr>
                <w:rFonts w:ascii="Arial" w:hAnsi="Arial" w:cs="Arial"/>
                <w:lang w:eastAsia="zh-TW"/>
              </w:rPr>
            </w:pPr>
          </w:p>
          <w:p w14:paraId="3B3A8477" w14:textId="77777777" w:rsidR="00B0409A" w:rsidRDefault="00B0409A" w:rsidP="00FE5420">
            <w:pPr>
              <w:rPr>
                <w:rFonts w:ascii="Arial" w:hAnsi="Arial" w:cs="Arial"/>
                <w:lang w:eastAsia="zh-TW"/>
              </w:rPr>
            </w:pPr>
          </w:p>
          <w:p w14:paraId="596C0E7F" w14:textId="77777777" w:rsidR="00B0409A" w:rsidRDefault="00B0409A" w:rsidP="00FE5420">
            <w:pPr>
              <w:rPr>
                <w:rFonts w:ascii="Arial" w:hAnsi="Arial" w:cs="Arial"/>
                <w:lang w:eastAsia="zh-TW"/>
              </w:rPr>
            </w:pPr>
          </w:p>
          <w:p w14:paraId="29A2A56B" w14:textId="4F37D7E0" w:rsidR="00B0409A" w:rsidRPr="00BC26E9" w:rsidRDefault="00B0409A" w:rsidP="00FE5420">
            <w:pPr>
              <w:rPr>
                <w:rFonts w:ascii="Arial" w:hAnsi="Arial" w:cs="Arial"/>
                <w:lang w:eastAsia="zh-TW"/>
              </w:rPr>
            </w:pPr>
            <w:r>
              <w:rPr>
                <w:rFonts w:ascii="Arial" w:hAnsi="Arial" w:cs="Arial"/>
                <w:lang w:eastAsia="zh-TW"/>
              </w:rPr>
              <w:t xml:space="preserve">Ensuring I read the up to date briefing documents every shift as there is not always time for a verbal briefing. Also by reading intelligence briefings I will be update to date with the most relevant </w:t>
            </w:r>
            <w:r>
              <w:rPr>
                <w:rFonts w:ascii="Arial" w:hAnsi="Arial" w:cs="Arial"/>
                <w:lang w:eastAsia="zh-TW"/>
              </w:rPr>
              <w:lastRenderedPageBreak/>
              <w:t>information and intelligence in my area.</w:t>
            </w:r>
          </w:p>
        </w:tc>
      </w:tr>
      <w:tr w:rsidR="00FE5420" w:rsidRPr="00F21EA9"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lastRenderedPageBreak/>
              <w:t>SKILLS </w:t>
            </w:r>
          </w:p>
          <w:p w14:paraId="47B596CE" w14:textId="389A089A" w:rsidR="00FE5420"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0848CE98" w14:textId="5B9D1B17" w:rsidR="00B0409A" w:rsidRDefault="00B0409A" w:rsidP="00FE5420">
            <w:pPr>
              <w:rPr>
                <w:rFonts w:ascii="Arial" w:hAnsi="Arial" w:cs="Arial"/>
                <w:b/>
                <w:bCs/>
                <w:sz w:val="22"/>
                <w:szCs w:val="22"/>
                <w:lang w:eastAsia="zh-TW"/>
              </w:rPr>
            </w:pPr>
          </w:p>
          <w:p w14:paraId="3525302D" w14:textId="0B988E1D" w:rsidR="00B0409A" w:rsidRDefault="00B0409A" w:rsidP="00B0409A">
            <w:pPr>
              <w:rPr>
                <w:rFonts w:ascii="Arial" w:hAnsi="Arial" w:cs="Arial"/>
                <w:bCs/>
                <w:sz w:val="22"/>
                <w:szCs w:val="22"/>
                <w:lang w:eastAsia="zh-TW"/>
              </w:rPr>
            </w:pPr>
            <w:r w:rsidRPr="00B0409A">
              <w:rPr>
                <w:rFonts w:ascii="Arial" w:hAnsi="Arial" w:cs="Arial"/>
                <w:b/>
                <w:bCs/>
                <w:sz w:val="22"/>
                <w:szCs w:val="22"/>
                <w:lang w:eastAsia="zh-TW"/>
              </w:rPr>
              <w:t>1.</w:t>
            </w:r>
            <w:r>
              <w:rPr>
                <w:rFonts w:ascii="Arial" w:hAnsi="Arial" w:cs="Arial"/>
                <w:b/>
                <w:bCs/>
                <w:sz w:val="22"/>
                <w:szCs w:val="22"/>
                <w:lang w:eastAsia="zh-TW"/>
              </w:rPr>
              <w:t xml:space="preserve"> </w:t>
            </w:r>
            <w:r w:rsidRPr="00B0409A">
              <w:rPr>
                <w:rFonts w:ascii="Arial" w:hAnsi="Arial" w:cs="Arial"/>
                <w:bCs/>
                <w:sz w:val="22"/>
                <w:szCs w:val="22"/>
                <w:lang w:eastAsia="zh-TW"/>
              </w:rPr>
              <w:t>Preparing</w:t>
            </w:r>
            <w:r w:rsidR="00803BB8">
              <w:rPr>
                <w:rFonts w:ascii="Arial" w:hAnsi="Arial" w:cs="Arial"/>
                <w:bCs/>
                <w:sz w:val="22"/>
                <w:szCs w:val="22"/>
                <w:lang w:eastAsia="zh-TW"/>
              </w:rPr>
              <w:t xml:space="preserve"> appropriate and relevant questions for suspect interviews</w:t>
            </w:r>
          </w:p>
          <w:p w14:paraId="769099B1" w14:textId="33B0696C" w:rsidR="00803BB8" w:rsidRDefault="00803BB8" w:rsidP="00B0409A">
            <w:pPr>
              <w:rPr>
                <w:rFonts w:ascii="Arial" w:hAnsi="Arial" w:cs="Arial"/>
                <w:bCs/>
                <w:sz w:val="22"/>
                <w:szCs w:val="22"/>
                <w:lang w:eastAsia="zh-TW"/>
              </w:rPr>
            </w:pPr>
          </w:p>
          <w:p w14:paraId="11C9321F" w14:textId="202F40F4" w:rsidR="00803BB8" w:rsidRDefault="00803BB8" w:rsidP="00B0409A">
            <w:pPr>
              <w:rPr>
                <w:rFonts w:ascii="Arial" w:hAnsi="Arial" w:cs="Arial"/>
                <w:bCs/>
                <w:sz w:val="22"/>
                <w:szCs w:val="22"/>
                <w:lang w:eastAsia="zh-TW"/>
              </w:rPr>
            </w:pPr>
          </w:p>
          <w:p w14:paraId="4FDB98B9" w14:textId="486B2932" w:rsidR="00803BB8" w:rsidRDefault="00803BB8" w:rsidP="00B0409A">
            <w:pPr>
              <w:rPr>
                <w:rFonts w:ascii="Arial" w:hAnsi="Arial" w:cs="Arial"/>
                <w:bCs/>
                <w:sz w:val="22"/>
                <w:szCs w:val="22"/>
                <w:lang w:eastAsia="zh-TW"/>
              </w:rPr>
            </w:pPr>
          </w:p>
          <w:p w14:paraId="52184372" w14:textId="5358A183" w:rsidR="00803BB8" w:rsidRDefault="00803BB8" w:rsidP="00B0409A">
            <w:pPr>
              <w:rPr>
                <w:rFonts w:ascii="Arial" w:hAnsi="Arial" w:cs="Arial"/>
                <w:bCs/>
                <w:sz w:val="22"/>
                <w:szCs w:val="22"/>
                <w:lang w:eastAsia="zh-TW"/>
              </w:rPr>
            </w:pPr>
            <w:r>
              <w:rPr>
                <w:rFonts w:ascii="Arial" w:hAnsi="Arial" w:cs="Arial"/>
                <w:bCs/>
                <w:sz w:val="22"/>
                <w:szCs w:val="22"/>
                <w:lang w:eastAsia="zh-TW"/>
              </w:rPr>
              <w:t>2. Writing more detailed statements</w:t>
            </w:r>
          </w:p>
          <w:p w14:paraId="0A390DDD" w14:textId="516332C0" w:rsidR="00803BB8" w:rsidRDefault="00803BB8" w:rsidP="00B0409A">
            <w:pPr>
              <w:rPr>
                <w:rFonts w:ascii="Arial" w:hAnsi="Arial" w:cs="Arial"/>
                <w:bCs/>
                <w:sz w:val="22"/>
                <w:szCs w:val="22"/>
                <w:lang w:eastAsia="zh-TW"/>
              </w:rPr>
            </w:pPr>
          </w:p>
          <w:p w14:paraId="659ED2F4" w14:textId="1AF52D39" w:rsidR="00803BB8" w:rsidRDefault="00803BB8" w:rsidP="00B0409A">
            <w:pPr>
              <w:rPr>
                <w:rFonts w:ascii="Arial" w:hAnsi="Arial" w:cs="Arial"/>
                <w:bCs/>
                <w:sz w:val="22"/>
                <w:szCs w:val="22"/>
                <w:lang w:eastAsia="zh-TW"/>
              </w:rPr>
            </w:pPr>
          </w:p>
          <w:p w14:paraId="4AD49B61" w14:textId="6F4D337B" w:rsidR="00803BB8" w:rsidRDefault="00803BB8" w:rsidP="00B0409A">
            <w:pPr>
              <w:rPr>
                <w:rFonts w:ascii="Arial" w:hAnsi="Arial" w:cs="Arial"/>
                <w:bCs/>
                <w:sz w:val="22"/>
                <w:szCs w:val="22"/>
                <w:lang w:eastAsia="zh-TW"/>
              </w:rPr>
            </w:pPr>
          </w:p>
          <w:p w14:paraId="7FBCE925" w14:textId="6866A3DC" w:rsidR="00803BB8" w:rsidRDefault="00803BB8" w:rsidP="00B0409A">
            <w:pPr>
              <w:rPr>
                <w:rFonts w:ascii="Arial" w:hAnsi="Arial" w:cs="Arial"/>
                <w:bCs/>
                <w:sz w:val="22"/>
                <w:szCs w:val="22"/>
                <w:lang w:eastAsia="zh-TW"/>
              </w:rPr>
            </w:pPr>
          </w:p>
          <w:p w14:paraId="5C469D6D" w14:textId="77777777" w:rsidR="00803BB8" w:rsidRDefault="00803BB8" w:rsidP="00B0409A">
            <w:pPr>
              <w:rPr>
                <w:rFonts w:ascii="Arial" w:hAnsi="Arial" w:cs="Arial"/>
                <w:bCs/>
                <w:sz w:val="22"/>
                <w:szCs w:val="22"/>
                <w:lang w:eastAsia="zh-TW"/>
              </w:rPr>
            </w:pPr>
          </w:p>
          <w:p w14:paraId="44A92921" w14:textId="46B5C409" w:rsidR="00803BB8" w:rsidRDefault="00803BB8" w:rsidP="00B0409A">
            <w:pPr>
              <w:rPr>
                <w:rFonts w:ascii="Arial" w:hAnsi="Arial" w:cs="Arial"/>
                <w:bCs/>
                <w:sz w:val="22"/>
                <w:szCs w:val="22"/>
                <w:lang w:eastAsia="zh-TW"/>
              </w:rPr>
            </w:pPr>
            <w:r>
              <w:rPr>
                <w:rFonts w:ascii="Arial" w:hAnsi="Arial" w:cs="Arial"/>
                <w:bCs/>
                <w:sz w:val="22"/>
                <w:szCs w:val="22"/>
                <w:lang w:eastAsia="zh-TW"/>
              </w:rPr>
              <w:t>3. Effective management of my workload on shift</w:t>
            </w:r>
          </w:p>
          <w:p w14:paraId="462E5C8B" w14:textId="621123F8" w:rsidR="00803BB8" w:rsidRDefault="00803BB8" w:rsidP="00B0409A">
            <w:pPr>
              <w:rPr>
                <w:rFonts w:ascii="Arial" w:hAnsi="Arial" w:cs="Arial"/>
                <w:bCs/>
                <w:sz w:val="22"/>
                <w:szCs w:val="22"/>
                <w:lang w:eastAsia="zh-TW"/>
              </w:rPr>
            </w:pPr>
          </w:p>
          <w:p w14:paraId="469DD276" w14:textId="414E5832" w:rsidR="00803BB8" w:rsidRDefault="00803BB8" w:rsidP="00B0409A">
            <w:pPr>
              <w:rPr>
                <w:rFonts w:ascii="Arial" w:hAnsi="Arial" w:cs="Arial"/>
                <w:bCs/>
                <w:sz w:val="22"/>
                <w:szCs w:val="22"/>
                <w:lang w:eastAsia="zh-TW"/>
              </w:rPr>
            </w:pPr>
          </w:p>
          <w:p w14:paraId="759A553F" w14:textId="5121FDEA" w:rsidR="00803BB8" w:rsidRDefault="00803BB8" w:rsidP="00B0409A">
            <w:pPr>
              <w:rPr>
                <w:rFonts w:ascii="Arial" w:hAnsi="Arial" w:cs="Arial"/>
                <w:bCs/>
                <w:sz w:val="22"/>
                <w:szCs w:val="22"/>
                <w:lang w:eastAsia="zh-TW"/>
              </w:rPr>
            </w:pPr>
          </w:p>
          <w:p w14:paraId="2016DE6A" w14:textId="756BFBC3" w:rsidR="00803BB8" w:rsidRDefault="00803BB8" w:rsidP="00B0409A">
            <w:pPr>
              <w:rPr>
                <w:rFonts w:ascii="Arial" w:hAnsi="Arial" w:cs="Arial"/>
                <w:bCs/>
                <w:sz w:val="22"/>
                <w:szCs w:val="22"/>
                <w:lang w:eastAsia="zh-TW"/>
              </w:rPr>
            </w:pPr>
          </w:p>
          <w:p w14:paraId="4AA650D0" w14:textId="1BF461B3" w:rsidR="00803BB8" w:rsidRDefault="00803BB8" w:rsidP="00B0409A">
            <w:pPr>
              <w:rPr>
                <w:rFonts w:ascii="Arial" w:hAnsi="Arial" w:cs="Arial"/>
                <w:bCs/>
                <w:sz w:val="22"/>
                <w:szCs w:val="22"/>
                <w:lang w:eastAsia="zh-TW"/>
              </w:rPr>
            </w:pPr>
          </w:p>
          <w:p w14:paraId="0954DCAF" w14:textId="5EA7B54B" w:rsidR="00803BB8" w:rsidRDefault="00803BB8" w:rsidP="00B0409A">
            <w:pPr>
              <w:rPr>
                <w:rFonts w:ascii="Arial" w:hAnsi="Arial" w:cs="Arial"/>
                <w:bCs/>
                <w:sz w:val="22"/>
                <w:szCs w:val="22"/>
                <w:lang w:eastAsia="zh-TW"/>
              </w:rPr>
            </w:pPr>
          </w:p>
          <w:p w14:paraId="62E2EFE9" w14:textId="234C82D3" w:rsidR="00803BB8" w:rsidRDefault="00803BB8" w:rsidP="00B0409A">
            <w:pPr>
              <w:rPr>
                <w:rFonts w:ascii="Arial" w:hAnsi="Arial" w:cs="Arial"/>
                <w:bCs/>
                <w:sz w:val="22"/>
                <w:szCs w:val="22"/>
                <w:lang w:eastAsia="zh-TW"/>
              </w:rPr>
            </w:pPr>
          </w:p>
          <w:p w14:paraId="4943A6E1" w14:textId="74805409" w:rsidR="00803BB8" w:rsidRDefault="00803BB8" w:rsidP="00B0409A">
            <w:pPr>
              <w:rPr>
                <w:rFonts w:ascii="Arial" w:hAnsi="Arial" w:cs="Arial"/>
                <w:bCs/>
                <w:sz w:val="22"/>
                <w:szCs w:val="22"/>
                <w:lang w:eastAsia="zh-TW"/>
              </w:rPr>
            </w:pPr>
          </w:p>
          <w:p w14:paraId="7A24E3D6" w14:textId="2C607521" w:rsidR="00803BB8" w:rsidRDefault="00803BB8" w:rsidP="00B0409A">
            <w:pPr>
              <w:rPr>
                <w:rFonts w:ascii="Arial" w:hAnsi="Arial" w:cs="Arial"/>
                <w:bCs/>
                <w:sz w:val="22"/>
                <w:szCs w:val="22"/>
                <w:lang w:eastAsia="zh-TW"/>
              </w:rPr>
            </w:pPr>
            <w:r>
              <w:rPr>
                <w:rFonts w:ascii="Arial" w:hAnsi="Arial" w:cs="Arial"/>
                <w:bCs/>
                <w:sz w:val="22"/>
                <w:szCs w:val="22"/>
                <w:lang w:eastAsia="zh-TW"/>
              </w:rPr>
              <w:t>4. Enhance my searching skills on a person</w:t>
            </w:r>
          </w:p>
          <w:p w14:paraId="0B7A4D95" w14:textId="3F77B7B4" w:rsidR="00EE0A83" w:rsidRDefault="00EE0A83" w:rsidP="00B0409A">
            <w:pPr>
              <w:rPr>
                <w:rFonts w:ascii="Arial" w:hAnsi="Arial" w:cs="Arial"/>
                <w:bCs/>
                <w:sz w:val="22"/>
                <w:szCs w:val="22"/>
                <w:lang w:eastAsia="zh-TW"/>
              </w:rPr>
            </w:pPr>
          </w:p>
          <w:p w14:paraId="6ECF45D6" w14:textId="1E69A2FE" w:rsidR="00EE0A83" w:rsidRDefault="00EE0A83" w:rsidP="00B0409A">
            <w:pPr>
              <w:rPr>
                <w:rFonts w:ascii="Arial" w:hAnsi="Arial" w:cs="Arial"/>
                <w:bCs/>
                <w:sz w:val="22"/>
                <w:szCs w:val="22"/>
                <w:lang w:eastAsia="zh-TW"/>
              </w:rPr>
            </w:pPr>
          </w:p>
          <w:p w14:paraId="559EB0EE" w14:textId="31D416CE" w:rsidR="00EE0A83" w:rsidRDefault="00EE0A83" w:rsidP="00B0409A">
            <w:pPr>
              <w:rPr>
                <w:rFonts w:ascii="Arial" w:hAnsi="Arial" w:cs="Arial"/>
                <w:bCs/>
                <w:sz w:val="22"/>
                <w:szCs w:val="22"/>
                <w:lang w:eastAsia="zh-TW"/>
              </w:rPr>
            </w:pPr>
          </w:p>
          <w:p w14:paraId="307BBA33" w14:textId="312DD8D2" w:rsidR="00EE0A83" w:rsidRDefault="00EE0A83" w:rsidP="00B0409A">
            <w:pPr>
              <w:rPr>
                <w:rFonts w:ascii="Arial" w:hAnsi="Arial" w:cs="Arial"/>
                <w:bCs/>
                <w:sz w:val="22"/>
                <w:szCs w:val="22"/>
                <w:lang w:eastAsia="zh-TW"/>
              </w:rPr>
            </w:pPr>
          </w:p>
          <w:p w14:paraId="46E3BE11" w14:textId="12328E4A" w:rsidR="00EE0A83" w:rsidRDefault="00EE0A83" w:rsidP="00B0409A">
            <w:pPr>
              <w:rPr>
                <w:rFonts w:ascii="Arial" w:hAnsi="Arial" w:cs="Arial"/>
                <w:bCs/>
                <w:sz w:val="22"/>
                <w:szCs w:val="22"/>
                <w:lang w:eastAsia="zh-TW"/>
              </w:rPr>
            </w:pPr>
          </w:p>
          <w:p w14:paraId="38897929" w14:textId="5446B989" w:rsidR="00EE0A83" w:rsidRPr="00B0409A" w:rsidRDefault="00EE0A83" w:rsidP="00B0409A">
            <w:pPr>
              <w:rPr>
                <w:rFonts w:ascii="Arial" w:hAnsi="Arial" w:cs="Arial"/>
                <w:b/>
                <w:bCs/>
                <w:sz w:val="22"/>
                <w:szCs w:val="22"/>
                <w:lang w:eastAsia="zh-TW"/>
              </w:rPr>
            </w:pPr>
            <w:r>
              <w:rPr>
                <w:rFonts w:ascii="Arial" w:hAnsi="Arial" w:cs="Arial"/>
                <w:bCs/>
                <w:sz w:val="22"/>
                <w:szCs w:val="22"/>
                <w:lang w:eastAsia="zh-TW"/>
              </w:rPr>
              <w:t>5. Managing my property that I am Officer in Charge of</w:t>
            </w:r>
          </w:p>
          <w:p w14:paraId="1C6731CF"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3DEE84ED"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1B28F49E" w14:textId="109961BA" w:rsidR="00FE5420" w:rsidRPr="00F21EA9" w:rsidRDefault="00EE0A83" w:rsidP="00FE5420">
            <w:pPr>
              <w:rPr>
                <w:rFonts w:ascii="Arial" w:hAnsi="Arial" w:cs="Arial"/>
                <w:b/>
                <w:bCs/>
                <w:sz w:val="22"/>
                <w:szCs w:val="22"/>
                <w:lang w:eastAsia="zh-TW"/>
              </w:rPr>
            </w:pPr>
            <w:r>
              <w:rPr>
                <w:rFonts w:ascii="Arial" w:hAnsi="Arial" w:cs="Arial"/>
                <w:b/>
                <w:bCs/>
                <w:sz w:val="22"/>
                <w:szCs w:val="22"/>
                <w:lang w:eastAsia="zh-TW"/>
              </w:rPr>
              <w:t> </w:t>
            </w:r>
          </w:p>
          <w:p w14:paraId="0D3D1A88"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Low </w:t>
            </w:r>
          </w:p>
          <w:p w14:paraId="418993CF"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1-4 </w:t>
            </w:r>
          </w:p>
          <w:p w14:paraId="50779CC7" w14:textId="77777777" w:rsidR="00B0409A" w:rsidRDefault="00B0409A" w:rsidP="00FE5420">
            <w:pPr>
              <w:rPr>
                <w:rFonts w:ascii="Arial" w:hAnsi="Arial" w:cs="Arial"/>
                <w:sz w:val="22"/>
                <w:szCs w:val="22"/>
                <w:lang w:eastAsia="zh-TW"/>
              </w:rPr>
            </w:pPr>
          </w:p>
          <w:p w14:paraId="47F44B26" w14:textId="59F7AA9E" w:rsidR="00B0409A" w:rsidRPr="00F21EA9" w:rsidRDefault="00B0409A" w:rsidP="00B0409A">
            <w:pPr>
              <w:jc w:val="center"/>
              <w:rPr>
                <w:rFonts w:ascii="Arial" w:hAnsi="Arial" w:cs="Arial"/>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Med </w:t>
            </w:r>
          </w:p>
          <w:p w14:paraId="496D02EA"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5-7 </w:t>
            </w:r>
          </w:p>
          <w:p w14:paraId="5CE29A61" w14:textId="77777777" w:rsidR="00803BB8" w:rsidRDefault="00803BB8" w:rsidP="00FE5420">
            <w:pPr>
              <w:rPr>
                <w:rFonts w:ascii="Arial" w:hAnsi="Arial" w:cs="Arial"/>
                <w:sz w:val="22"/>
                <w:szCs w:val="22"/>
                <w:lang w:eastAsia="zh-TW"/>
              </w:rPr>
            </w:pPr>
          </w:p>
          <w:p w14:paraId="6AE4E258" w14:textId="77777777" w:rsidR="00803BB8" w:rsidRDefault="00803BB8" w:rsidP="00FE5420">
            <w:pPr>
              <w:rPr>
                <w:rFonts w:ascii="Arial" w:hAnsi="Arial" w:cs="Arial"/>
                <w:sz w:val="22"/>
                <w:szCs w:val="22"/>
                <w:lang w:eastAsia="zh-TW"/>
              </w:rPr>
            </w:pPr>
          </w:p>
          <w:p w14:paraId="2E4F0FC7" w14:textId="77777777" w:rsidR="00803BB8" w:rsidRDefault="00803BB8" w:rsidP="00FE5420">
            <w:pPr>
              <w:rPr>
                <w:rFonts w:ascii="Arial" w:hAnsi="Arial" w:cs="Arial"/>
                <w:sz w:val="22"/>
                <w:szCs w:val="22"/>
                <w:lang w:eastAsia="zh-TW"/>
              </w:rPr>
            </w:pPr>
          </w:p>
          <w:p w14:paraId="3809D577" w14:textId="77777777" w:rsidR="00803BB8" w:rsidRDefault="00803BB8" w:rsidP="00FE5420">
            <w:pPr>
              <w:rPr>
                <w:rFonts w:ascii="Arial" w:hAnsi="Arial" w:cs="Arial"/>
                <w:sz w:val="22"/>
                <w:szCs w:val="22"/>
                <w:lang w:eastAsia="zh-TW"/>
              </w:rPr>
            </w:pPr>
          </w:p>
          <w:p w14:paraId="0F11DB08" w14:textId="77777777" w:rsidR="00803BB8" w:rsidRDefault="00803BB8" w:rsidP="00FE5420">
            <w:pPr>
              <w:rPr>
                <w:rFonts w:ascii="Arial" w:hAnsi="Arial" w:cs="Arial"/>
                <w:sz w:val="22"/>
                <w:szCs w:val="22"/>
                <w:lang w:eastAsia="zh-TW"/>
              </w:rPr>
            </w:pPr>
          </w:p>
          <w:p w14:paraId="41988253" w14:textId="77777777" w:rsidR="00803BB8" w:rsidRDefault="00803BB8" w:rsidP="00FE5420">
            <w:pPr>
              <w:rPr>
                <w:rFonts w:ascii="Arial" w:hAnsi="Arial" w:cs="Arial"/>
                <w:sz w:val="22"/>
                <w:szCs w:val="22"/>
                <w:lang w:eastAsia="zh-TW"/>
              </w:rPr>
            </w:pPr>
          </w:p>
          <w:p w14:paraId="64521F70" w14:textId="77777777" w:rsidR="00803BB8" w:rsidRDefault="00803BB8" w:rsidP="00FE5420">
            <w:pPr>
              <w:rPr>
                <w:rFonts w:ascii="Arial" w:hAnsi="Arial" w:cs="Arial"/>
                <w:sz w:val="22"/>
                <w:szCs w:val="22"/>
                <w:lang w:eastAsia="zh-TW"/>
              </w:rPr>
            </w:pPr>
          </w:p>
          <w:p w14:paraId="6A0894F8" w14:textId="77777777" w:rsidR="00803BB8" w:rsidRDefault="00803BB8" w:rsidP="00FE5420">
            <w:pPr>
              <w:rPr>
                <w:rFonts w:ascii="Arial" w:hAnsi="Arial" w:cs="Arial"/>
                <w:sz w:val="22"/>
                <w:szCs w:val="22"/>
                <w:lang w:eastAsia="zh-TW"/>
              </w:rPr>
            </w:pPr>
          </w:p>
          <w:p w14:paraId="01D13D3B" w14:textId="77777777" w:rsidR="00803BB8" w:rsidRDefault="00803BB8" w:rsidP="00FE5420">
            <w:pPr>
              <w:rPr>
                <w:rFonts w:ascii="Arial" w:hAnsi="Arial" w:cs="Arial"/>
                <w:sz w:val="22"/>
                <w:szCs w:val="22"/>
                <w:lang w:eastAsia="zh-TW"/>
              </w:rPr>
            </w:pPr>
          </w:p>
          <w:p w14:paraId="5C7A54D6" w14:textId="77777777" w:rsidR="00803BB8" w:rsidRDefault="00803BB8" w:rsidP="00803BB8">
            <w:pPr>
              <w:jc w:val="center"/>
              <w:rPr>
                <w:rFonts w:ascii="Arial" w:hAnsi="Arial" w:cs="Arial"/>
                <w:lang w:eastAsia="zh-TW"/>
              </w:rPr>
            </w:pPr>
          </w:p>
          <w:p w14:paraId="1D693BB4" w14:textId="77777777" w:rsidR="00803BB8" w:rsidRDefault="00803BB8" w:rsidP="00803BB8">
            <w:pPr>
              <w:jc w:val="center"/>
              <w:rPr>
                <w:rFonts w:ascii="Arial" w:hAnsi="Arial" w:cs="Arial"/>
                <w:lang w:eastAsia="zh-TW"/>
              </w:rPr>
            </w:pPr>
          </w:p>
          <w:p w14:paraId="47D505D0" w14:textId="77777777" w:rsidR="00803BB8" w:rsidRDefault="00803BB8" w:rsidP="00803BB8">
            <w:pPr>
              <w:jc w:val="center"/>
              <w:rPr>
                <w:rFonts w:ascii="Arial" w:hAnsi="Arial" w:cs="Arial"/>
                <w:lang w:eastAsia="zh-TW"/>
              </w:rPr>
            </w:pPr>
          </w:p>
          <w:p w14:paraId="33E554A4" w14:textId="77777777" w:rsidR="00803BB8" w:rsidRDefault="00803BB8" w:rsidP="00803BB8">
            <w:pPr>
              <w:jc w:val="center"/>
              <w:rPr>
                <w:rFonts w:ascii="Arial" w:hAnsi="Arial" w:cs="Arial"/>
                <w:lang w:eastAsia="zh-TW"/>
              </w:rPr>
            </w:pPr>
          </w:p>
          <w:p w14:paraId="62B45644" w14:textId="77777777" w:rsidR="00803BB8" w:rsidRDefault="00803BB8" w:rsidP="00803BB8">
            <w:pPr>
              <w:jc w:val="center"/>
              <w:rPr>
                <w:rFonts w:ascii="Arial" w:hAnsi="Arial" w:cs="Arial"/>
                <w:lang w:eastAsia="zh-TW"/>
              </w:rPr>
            </w:pPr>
          </w:p>
          <w:p w14:paraId="6B286D8E" w14:textId="77777777" w:rsidR="00803BB8" w:rsidRDefault="00803BB8" w:rsidP="00803BB8">
            <w:pPr>
              <w:jc w:val="center"/>
              <w:rPr>
                <w:rFonts w:ascii="Arial" w:hAnsi="Arial" w:cs="Arial"/>
                <w:lang w:eastAsia="zh-TW"/>
              </w:rPr>
            </w:pPr>
          </w:p>
          <w:p w14:paraId="77DDFCEA" w14:textId="77777777" w:rsidR="00803BB8" w:rsidRDefault="00803BB8" w:rsidP="00803BB8">
            <w:pPr>
              <w:jc w:val="center"/>
              <w:rPr>
                <w:rFonts w:ascii="Arial" w:hAnsi="Arial" w:cs="Arial"/>
                <w:lang w:eastAsia="zh-TW"/>
              </w:rPr>
            </w:pPr>
          </w:p>
          <w:p w14:paraId="52AB00A3" w14:textId="77777777" w:rsidR="00803BB8" w:rsidRDefault="00803BB8" w:rsidP="00803BB8">
            <w:pPr>
              <w:jc w:val="center"/>
              <w:rPr>
                <w:rFonts w:ascii="Arial" w:hAnsi="Arial" w:cs="Arial"/>
                <w:lang w:eastAsia="zh-TW"/>
              </w:rPr>
            </w:pPr>
          </w:p>
          <w:p w14:paraId="5B40DB33" w14:textId="77777777" w:rsidR="00803BB8" w:rsidRDefault="00803BB8" w:rsidP="00803BB8">
            <w:pPr>
              <w:jc w:val="center"/>
              <w:rPr>
                <w:rFonts w:ascii="Arial" w:hAnsi="Arial" w:cs="Arial"/>
                <w:lang w:eastAsia="zh-TW"/>
              </w:rPr>
            </w:pPr>
          </w:p>
          <w:p w14:paraId="7A3A5BC9" w14:textId="77777777" w:rsidR="00803BB8" w:rsidRDefault="00803BB8" w:rsidP="00803BB8">
            <w:pPr>
              <w:jc w:val="center"/>
              <w:rPr>
                <w:rFonts w:ascii="Arial" w:hAnsi="Arial" w:cs="Arial"/>
                <w:lang w:eastAsia="zh-TW"/>
              </w:rPr>
            </w:pPr>
          </w:p>
          <w:p w14:paraId="22F498D7" w14:textId="77777777" w:rsidR="00803BB8" w:rsidRDefault="00803BB8" w:rsidP="00803BB8">
            <w:pPr>
              <w:jc w:val="center"/>
              <w:rPr>
                <w:rFonts w:ascii="Arial" w:hAnsi="Arial" w:cs="Arial"/>
                <w:lang w:eastAsia="zh-TW"/>
              </w:rPr>
            </w:pPr>
          </w:p>
          <w:p w14:paraId="3D04546C" w14:textId="77777777" w:rsidR="00803BB8" w:rsidRDefault="00803BB8" w:rsidP="00803BB8">
            <w:pPr>
              <w:jc w:val="center"/>
              <w:rPr>
                <w:rFonts w:ascii="Arial" w:hAnsi="Arial" w:cs="Arial"/>
                <w:lang w:eastAsia="zh-TW"/>
              </w:rPr>
            </w:pPr>
          </w:p>
          <w:p w14:paraId="171DBCEE" w14:textId="77777777" w:rsidR="00803BB8" w:rsidRDefault="00803BB8" w:rsidP="00803BB8">
            <w:pPr>
              <w:jc w:val="center"/>
              <w:rPr>
                <w:rFonts w:ascii="Arial" w:hAnsi="Arial" w:cs="Arial"/>
                <w:lang w:eastAsia="zh-TW"/>
              </w:rPr>
            </w:pPr>
          </w:p>
          <w:p w14:paraId="08753CD1" w14:textId="77777777" w:rsidR="00803BB8" w:rsidRDefault="00803BB8" w:rsidP="00803BB8">
            <w:pPr>
              <w:jc w:val="center"/>
              <w:rPr>
                <w:rFonts w:ascii="Arial" w:hAnsi="Arial" w:cs="Arial"/>
                <w:lang w:eastAsia="zh-TW"/>
              </w:rPr>
            </w:pPr>
          </w:p>
          <w:p w14:paraId="5D3BF483" w14:textId="77777777" w:rsidR="00803BB8" w:rsidRDefault="00803BB8" w:rsidP="00803BB8">
            <w:pPr>
              <w:jc w:val="center"/>
              <w:rPr>
                <w:rFonts w:ascii="Arial" w:hAnsi="Arial" w:cs="Arial"/>
                <w:lang w:eastAsia="zh-TW"/>
              </w:rPr>
            </w:pPr>
          </w:p>
          <w:p w14:paraId="26FD5E68" w14:textId="77777777" w:rsidR="00803BB8" w:rsidRDefault="00803BB8" w:rsidP="00803BB8">
            <w:pPr>
              <w:jc w:val="center"/>
              <w:rPr>
                <w:rFonts w:ascii="Arial" w:hAnsi="Arial" w:cs="Arial"/>
                <w:lang w:eastAsia="zh-TW"/>
              </w:rPr>
            </w:pPr>
          </w:p>
          <w:p w14:paraId="5E4F82D3" w14:textId="77777777" w:rsidR="00803BB8" w:rsidRDefault="00803BB8" w:rsidP="00803BB8">
            <w:pPr>
              <w:jc w:val="center"/>
              <w:rPr>
                <w:rFonts w:ascii="Arial" w:hAnsi="Arial" w:cs="Arial"/>
                <w:lang w:eastAsia="zh-TW"/>
              </w:rPr>
            </w:pPr>
          </w:p>
          <w:p w14:paraId="3790108C" w14:textId="77777777" w:rsidR="00803BB8" w:rsidRDefault="00803BB8" w:rsidP="00803BB8">
            <w:pPr>
              <w:jc w:val="center"/>
              <w:rPr>
                <w:rFonts w:ascii="Arial" w:hAnsi="Arial" w:cs="Arial"/>
                <w:lang w:eastAsia="zh-TW"/>
              </w:rPr>
            </w:pPr>
            <w:r>
              <w:rPr>
                <w:rFonts w:ascii="Arial" w:hAnsi="Arial" w:cs="Arial"/>
                <w:lang w:eastAsia="zh-TW"/>
              </w:rPr>
              <w:t>10</w:t>
            </w:r>
          </w:p>
          <w:p w14:paraId="77472E02" w14:textId="77777777" w:rsidR="00EE0A83" w:rsidRDefault="00EE0A83" w:rsidP="00803BB8">
            <w:pPr>
              <w:jc w:val="center"/>
              <w:rPr>
                <w:rFonts w:ascii="Arial" w:hAnsi="Arial" w:cs="Arial"/>
                <w:lang w:eastAsia="zh-TW"/>
              </w:rPr>
            </w:pPr>
          </w:p>
          <w:p w14:paraId="53E1278F" w14:textId="77777777" w:rsidR="00EE0A83" w:rsidRDefault="00EE0A83" w:rsidP="00803BB8">
            <w:pPr>
              <w:jc w:val="center"/>
              <w:rPr>
                <w:rFonts w:ascii="Arial" w:hAnsi="Arial" w:cs="Arial"/>
                <w:lang w:eastAsia="zh-TW"/>
              </w:rPr>
            </w:pPr>
          </w:p>
          <w:p w14:paraId="2A396635" w14:textId="77777777" w:rsidR="00EE0A83" w:rsidRDefault="00EE0A83" w:rsidP="00803BB8">
            <w:pPr>
              <w:jc w:val="center"/>
              <w:rPr>
                <w:rFonts w:ascii="Arial" w:hAnsi="Arial" w:cs="Arial"/>
                <w:lang w:eastAsia="zh-TW"/>
              </w:rPr>
            </w:pPr>
          </w:p>
          <w:p w14:paraId="53837498" w14:textId="77777777" w:rsidR="00EE0A83" w:rsidRDefault="00EE0A83" w:rsidP="00803BB8">
            <w:pPr>
              <w:jc w:val="center"/>
              <w:rPr>
                <w:rFonts w:ascii="Arial" w:hAnsi="Arial" w:cs="Arial"/>
                <w:lang w:eastAsia="zh-TW"/>
              </w:rPr>
            </w:pPr>
          </w:p>
          <w:p w14:paraId="39649473" w14:textId="77777777" w:rsidR="00EE0A83" w:rsidRDefault="00EE0A83" w:rsidP="00803BB8">
            <w:pPr>
              <w:jc w:val="center"/>
              <w:rPr>
                <w:rFonts w:ascii="Arial" w:hAnsi="Arial" w:cs="Arial"/>
                <w:lang w:eastAsia="zh-TW"/>
              </w:rPr>
            </w:pPr>
          </w:p>
          <w:p w14:paraId="02821D5C" w14:textId="77777777" w:rsidR="00EE0A83" w:rsidRDefault="00EE0A83" w:rsidP="00803BB8">
            <w:pPr>
              <w:jc w:val="center"/>
              <w:rPr>
                <w:rFonts w:ascii="Arial" w:hAnsi="Arial" w:cs="Arial"/>
                <w:lang w:eastAsia="zh-TW"/>
              </w:rPr>
            </w:pPr>
          </w:p>
          <w:p w14:paraId="03B44AF5" w14:textId="79142137" w:rsidR="00EE0A83" w:rsidRPr="00F21EA9" w:rsidRDefault="00EE0A83" w:rsidP="00803BB8">
            <w:pPr>
              <w:jc w:val="center"/>
              <w:rPr>
                <w:rFonts w:ascii="Arial" w:hAnsi="Arial" w:cs="Arial"/>
                <w:lang w:eastAsia="zh-TW"/>
              </w:rPr>
            </w:pPr>
            <w:r>
              <w:rPr>
                <w:rFonts w:ascii="Arial" w:hAnsi="Arial" w:cs="Arial"/>
                <w:lang w:eastAsia="zh-TW"/>
              </w:rPr>
              <w:t>8</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High </w:t>
            </w:r>
          </w:p>
          <w:p w14:paraId="7B46D040"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8-10 </w:t>
            </w:r>
          </w:p>
          <w:p w14:paraId="341A240D" w14:textId="77777777" w:rsidR="00803BB8" w:rsidRDefault="00803BB8" w:rsidP="00FE5420">
            <w:pPr>
              <w:rPr>
                <w:rFonts w:ascii="Arial" w:hAnsi="Arial" w:cs="Arial"/>
                <w:sz w:val="22"/>
                <w:szCs w:val="22"/>
                <w:lang w:eastAsia="zh-TW"/>
              </w:rPr>
            </w:pPr>
          </w:p>
          <w:p w14:paraId="35F482AA" w14:textId="77777777" w:rsidR="00803BB8" w:rsidRDefault="00803BB8" w:rsidP="00803BB8">
            <w:pPr>
              <w:jc w:val="center"/>
              <w:rPr>
                <w:rFonts w:ascii="Arial" w:hAnsi="Arial" w:cs="Arial"/>
                <w:sz w:val="22"/>
                <w:szCs w:val="22"/>
                <w:lang w:eastAsia="zh-TW"/>
              </w:rPr>
            </w:pPr>
            <w:r>
              <w:rPr>
                <w:rFonts w:ascii="Arial" w:hAnsi="Arial" w:cs="Arial"/>
                <w:sz w:val="22"/>
                <w:szCs w:val="22"/>
                <w:lang w:eastAsia="zh-TW"/>
              </w:rPr>
              <w:t>8</w:t>
            </w:r>
          </w:p>
          <w:p w14:paraId="2CC829B5" w14:textId="77777777" w:rsidR="00803BB8" w:rsidRDefault="00803BB8" w:rsidP="00803BB8">
            <w:pPr>
              <w:jc w:val="center"/>
              <w:rPr>
                <w:rFonts w:ascii="Arial" w:hAnsi="Arial" w:cs="Arial"/>
                <w:sz w:val="22"/>
                <w:szCs w:val="22"/>
                <w:lang w:eastAsia="zh-TW"/>
              </w:rPr>
            </w:pPr>
          </w:p>
          <w:p w14:paraId="59225B3C" w14:textId="77777777" w:rsidR="00803BB8" w:rsidRDefault="00803BB8" w:rsidP="00803BB8">
            <w:pPr>
              <w:jc w:val="center"/>
              <w:rPr>
                <w:rFonts w:ascii="Arial" w:hAnsi="Arial" w:cs="Arial"/>
                <w:sz w:val="22"/>
                <w:szCs w:val="22"/>
                <w:lang w:eastAsia="zh-TW"/>
              </w:rPr>
            </w:pPr>
          </w:p>
          <w:p w14:paraId="7A149920" w14:textId="77777777" w:rsidR="00803BB8" w:rsidRDefault="00803BB8" w:rsidP="00803BB8">
            <w:pPr>
              <w:jc w:val="center"/>
              <w:rPr>
                <w:rFonts w:ascii="Arial" w:hAnsi="Arial" w:cs="Arial"/>
                <w:sz w:val="22"/>
                <w:szCs w:val="22"/>
                <w:lang w:eastAsia="zh-TW"/>
              </w:rPr>
            </w:pPr>
          </w:p>
          <w:p w14:paraId="4A90C07B" w14:textId="77777777" w:rsidR="00803BB8" w:rsidRDefault="00803BB8" w:rsidP="00803BB8">
            <w:pPr>
              <w:jc w:val="center"/>
              <w:rPr>
                <w:rFonts w:ascii="Arial" w:hAnsi="Arial" w:cs="Arial"/>
                <w:sz w:val="22"/>
                <w:szCs w:val="22"/>
                <w:lang w:eastAsia="zh-TW"/>
              </w:rPr>
            </w:pPr>
          </w:p>
          <w:p w14:paraId="0DBD8E50" w14:textId="77777777" w:rsidR="00803BB8" w:rsidRDefault="00803BB8" w:rsidP="00803BB8">
            <w:pPr>
              <w:jc w:val="center"/>
              <w:rPr>
                <w:rFonts w:ascii="Arial" w:hAnsi="Arial" w:cs="Arial"/>
                <w:sz w:val="22"/>
                <w:szCs w:val="22"/>
                <w:lang w:eastAsia="zh-TW"/>
              </w:rPr>
            </w:pPr>
          </w:p>
          <w:p w14:paraId="67669C1B" w14:textId="77777777" w:rsidR="00803BB8" w:rsidRDefault="00803BB8" w:rsidP="00803BB8">
            <w:pPr>
              <w:jc w:val="center"/>
              <w:rPr>
                <w:rFonts w:ascii="Arial" w:hAnsi="Arial" w:cs="Arial"/>
                <w:sz w:val="22"/>
                <w:szCs w:val="22"/>
                <w:lang w:eastAsia="zh-TW"/>
              </w:rPr>
            </w:pPr>
          </w:p>
          <w:p w14:paraId="4CCD56FD" w14:textId="77777777" w:rsidR="00803BB8" w:rsidRDefault="00803BB8" w:rsidP="00803BB8">
            <w:pPr>
              <w:jc w:val="center"/>
              <w:rPr>
                <w:rFonts w:ascii="Arial" w:hAnsi="Arial" w:cs="Arial"/>
                <w:sz w:val="22"/>
                <w:szCs w:val="22"/>
                <w:lang w:eastAsia="zh-TW"/>
              </w:rPr>
            </w:pPr>
          </w:p>
          <w:p w14:paraId="64603555" w14:textId="77777777" w:rsidR="00803BB8" w:rsidRDefault="00803BB8" w:rsidP="00803BB8">
            <w:pPr>
              <w:jc w:val="center"/>
              <w:rPr>
                <w:rFonts w:ascii="Arial" w:hAnsi="Arial" w:cs="Arial"/>
                <w:sz w:val="22"/>
                <w:szCs w:val="22"/>
                <w:lang w:eastAsia="zh-TW"/>
              </w:rPr>
            </w:pPr>
            <w:r>
              <w:rPr>
                <w:rFonts w:ascii="Arial" w:hAnsi="Arial" w:cs="Arial"/>
                <w:sz w:val="22"/>
                <w:szCs w:val="22"/>
                <w:lang w:eastAsia="zh-TW"/>
              </w:rPr>
              <w:t>10</w:t>
            </w:r>
          </w:p>
          <w:p w14:paraId="6B16CAFF" w14:textId="77777777" w:rsidR="00803BB8" w:rsidRDefault="00803BB8" w:rsidP="00803BB8">
            <w:pPr>
              <w:jc w:val="center"/>
              <w:rPr>
                <w:rFonts w:ascii="Arial" w:hAnsi="Arial" w:cs="Arial"/>
                <w:sz w:val="22"/>
                <w:szCs w:val="22"/>
                <w:lang w:eastAsia="zh-TW"/>
              </w:rPr>
            </w:pPr>
          </w:p>
          <w:p w14:paraId="4F3F6085" w14:textId="77777777" w:rsidR="00803BB8" w:rsidRDefault="00803BB8" w:rsidP="00803BB8">
            <w:pPr>
              <w:jc w:val="center"/>
              <w:rPr>
                <w:rFonts w:ascii="Arial" w:hAnsi="Arial" w:cs="Arial"/>
                <w:sz w:val="22"/>
                <w:szCs w:val="22"/>
                <w:lang w:eastAsia="zh-TW"/>
              </w:rPr>
            </w:pPr>
          </w:p>
          <w:p w14:paraId="0FC9F377" w14:textId="77777777" w:rsidR="00803BB8" w:rsidRDefault="00803BB8" w:rsidP="00803BB8">
            <w:pPr>
              <w:jc w:val="center"/>
              <w:rPr>
                <w:rFonts w:ascii="Arial" w:hAnsi="Arial" w:cs="Arial"/>
                <w:sz w:val="22"/>
                <w:szCs w:val="22"/>
                <w:lang w:eastAsia="zh-TW"/>
              </w:rPr>
            </w:pPr>
          </w:p>
          <w:p w14:paraId="4DEA99A0" w14:textId="77777777" w:rsidR="00803BB8" w:rsidRDefault="00803BB8" w:rsidP="00803BB8">
            <w:pPr>
              <w:jc w:val="center"/>
              <w:rPr>
                <w:rFonts w:ascii="Arial" w:hAnsi="Arial" w:cs="Arial"/>
                <w:sz w:val="22"/>
                <w:szCs w:val="22"/>
                <w:lang w:eastAsia="zh-TW"/>
              </w:rPr>
            </w:pPr>
          </w:p>
          <w:p w14:paraId="0BAC30B6" w14:textId="77777777" w:rsidR="00803BB8" w:rsidRDefault="00803BB8" w:rsidP="00803BB8">
            <w:pPr>
              <w:jc w:val="center"/>
              <w:rPr>
                <w:rFonts w:ascii="Arial" w:hAnsi="Arial" w:cs="Arial"/>
                <w:sz w:val="22"/>
                <w:szCs w:val="22"/>
                <w:lang w:eastAsia="zh-TW"/>
              </w:rPr>
            </w:pPr>
          </w:p>
          <w:p w14:paraId="06F9D6FC" w14:textId="77777777" w:rsidR="00803BB8" w:rsidRDefault="00803BB8" w:rsidP="00803BB8">
            <w:pPr>
              <w:jc w:val="center"/>
              <w:rPr>
                <w:rFonts w:ascii="Arial" w:hAnsi="Arial" w:cs="Arial"/>
                <w:sz w:val="22"/>
                <w:szCs w:val="22"/>
                <w:lang w:eastAsia="zh-TW"/>
              </w:rPr>
            </w:pPr>
          </w:p>
          <w:p w14:paraId="0C242629" w14:textId="2910DCF8" w:rsidR="00803BB8" w:rsidRPr="00F21EA9" w:rsidRDefault="00803BB8" w:rsidP="00803BB8">
            <w:pPr>
              <w:jc w:val="center"/>
              <w:rPr>
                <w:rFonts w:ascii="Arial" w:hAnsi="Arial" w:cs="Arial"/>
                <w:lang w:eastAsia="zh-TW"/>
              </w:rPr>
            </w:pPr>
            <w:r>
              <w:rPr>
                <w:rFonts w:ascii="Arial" w:hAnsi="Arial" w:cs="Arial"/>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Low </w:t>
            </w:r>
          </w:p>
          <w:p w14:paraId="6805FEC1" w14:textId="77777777" w:rsidR="00803BB8" w:rsidRDefault="00FE5420" w:rsidP="00FE5420">
            <w:pPr>
              <w:rPr>
                <w:rFonts w:ascii="Arial" w:hAnsi="Arial" w:cs="Arial"/>
                <w:sz w:val="22"/>
                <w:szCs w:val="22"/>
                <w:lang w:eastAsia="zh-TW"/>
              </w:rPr>
            </w:pPr>
            <w:r w:rsidRPr="00F21EA9">
              <w:rPr>
                <w:rFonts w:ascii="Arial" w:hAnsi="Arial" w:cs="Arial"/>
                <w:sz w:val="22"/>
                <w:szCs w:val="22"/>
                <w:lang w:eastAsia="zh-TW"/>
              </w:rPr>
              <w:t>1-4</w:t>
            </w:r>
          </w:p>
          <w:p w14:paraId="6CDC511D" w14:textId="77777777" w:rsidR="00803BB8" w:rsidRDefault="00803BB8" w:rsidP="00FE5420">
            <w:pPr>
              <w:rPr>
                <w:rFonts w:ascii="Arial" w:hAnsi="Arial" w:cs="Arial"/>
                <w:sz w:val="22"/>
                <w:szCs w:val="22"/>
                <w:lang w:eastAsia="zh-TW"/>
              </w:rPr>
            </w:pPr>
          </w:p>
          <w:p w14:paraId="51BAE1EE" w14:textId="49F25AC2" w:rsidR="00FE5420" w:rsidRPr="00F21EA9" w:rsidRDefault="00803BB8" w:rsidP="00803BB8">
            <w:pPr>
              <w:jc w:val="center"/>
              <w:rPr>
                <w:rFonts w:ascii="Arial" w:hAnsi="Arial" w:cs="Arial"/>
                <w:lang w:eastAsia="zh-TW"/>
              </w:rPr>
            </w:pPr>
            <w:r>
              <w:rPr>
                <w:rFonts w:ascii="Arial" w:hAnsi="Arial" w:cs="Arial"/>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Med </w:t>
            </w:r>
          </w:p>
          <w:p w14:paraId="7042CCFF"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5-7 </w:t>
            </w:r>
          </w:p>
          <w:p w14:paraId="49098022" w14:textId="77777777" w:rsidR="00803BB8" w:rsidRDefault="00803BB8" w:rsidP="00FE5420">
            <w:pPr>
              <w:rPr>
                <w:rFonts w:ascii="Arial" w:hAnsi="Arial" w:cs="Arial"/>
                <w:sz w:val="22"/>
                <w:szCs w:val="22"/>
                <w:lang w:eastAsia="zh-TW"/>
              </w:rPr>
            </w:pPr>
          </w:p>
          <w:p w14:paraId="7D259F1F" w14:textId="77777777" w:rsidR="00803BB8" w:rsidRDefault="00803BB8" w:rsidP="00FE5420">
            <w:pPr>
              <w:rPr>
                <w:rFonts w:ascii="Arial" w:hAnsi="Arial" w:cs="Arial"/>
                <w:sz w:val="22"/>
                <w:szCs w:val="22"/>
                <w:lang w:eastAsia="zh-TW"/>
              </w:rPr>
            </w:pPr>
          </w:p>
          <w:p w14:paraId="0E5C828C" w14:textId="77777777" w:rsidR="00803BB8" w:rsidRDefault="00803BB8" w:rsidP="00FE5420">
            <w:pPr>
              <w:rPr>
                <w:rFonts w:ascii="Arial" w:hAnsi="Arial" w:cs="Arial"/>
                <w:sz w:val="22"/>
                <w:szCs w:val="22"/>
                <w:lang w:eastAsia="zh-TW"/>
              </w:rPr>
            </w:pPr>
          </w:p>
          <w:p w14:paraId="2450735C" w14:textId="77777777" w:rsidR="00803BB8" w:rsidRDefault="00803BB8" w:rsidP="00FE5420">
            <w:pPr>
              <w:rPr>
                <w:rFonts w:ascii="Arial" w:hAnsi="Arial" w:cs="Arial"/>
                <w:sz w:val="22"/>
                <w:szCs w:val="22"/>
                <w:lang w:eastAsia="zh-TW"/>
              </w:rPr>
            </w:pPr>
          </w:p>
          <w:p w14:paraId="64F474C4" w14:textId="77777777" w:rsidR="00803BB8" w:rsidRDefault="00803BB8" w:rsidP="00FE5420">
            <w:pPr>
              <w:rPr>
                <w:rFonts w:ascii="Arial" w:hAnsi="Arial" w:cs="Arial"/>
                <w:sz w:val="22"/>
                <w:szCs w:val="22"/>
                <w:lang w:eastAsia="zh-TW"/>
              </w:rPr>
            </w:pPr>
          </w:p>
          <w:p w14:paraId="274D179C" w14:textId="77777777" w:rsidR="00803BB8" w:rsidRDefault="00803BB8" w:rsidP="00FE5420">
            <w:pPr>
              <w:rPr>
                <w:rFonts w:ascii="Arial" w:hAnsi="Arial" w:cs="Arial"/>
                <w:sz w:val="22"/>
                <w:szCs w:val="22"/>
                <w:lang w:eastAsia="zh-TW"/>
              </w:rPr>
            </w:pPr>
          </w:p>
          <w:p w14:paraId="483E9EFC" w14:textId="77777777" w:rsidR="00803BB8" w:rsidRDefault="00803BB8" w:rsidP="00FE5420">
            <w:pPr>
              <w:rPr>
                <w:rFonts w:ascii="Arial" w:hAnsi="Arial" w:cs="Arial"/>
                <w:sz w:val="22"/>
                <w:szCs w:val="22"/>
                <w:lang w:eastAsia="zh-TW"/>
              </w:rPr>
            </w:pPr>
          </w:p>
          <w:p w14:paraId="6D07C74D" w14:textId="77777777" w:rsidR="00803BB8" w:rsidRDefault="00803BB8" w:rsidP="00FE5420">
            <w:pPr>
              <w:rPr>
                <w:rFonts w:ascii="Arial" w:hAnsi="Arial" w:cs="Arial"/>
                <w:sz w:val="22"/>
                <w:szCs w:val="22"/>
                <w:lang w:eastAsia="zh-TW"/>
              </w:rPr>
            </w:pPr>
          </w:p>
          <w:p w14:paraId="48C01F12" w14:textId="77777777" w:rsidR="00803BB8" w:rsidRDefault="00803BB8" w:rsidP="00FE5420">
            <w:pPr>
              <w:rPr>
                <w:rFonts w:ascii="Arial" w:hAnsi="Arial" w:cs="Arial"/>
                <w:sz w:val="22"/>
                <w:szCs w:val="22"/>
                <w:lang w:eastAsia="zh-TW"/>
              </w:rPr>
            </w:pPr>
          </w:p>
          <w:p w14:paraId="4013575F" w14:textId="77777777" w:rsidR="00803BB8" w:rsidRDefault="00803BB8" w:rsidP="00803BB8">
            <w:pPr>
              <w:jc w:val="center"/>
              <w:rPr>
                <w:rFonts w:ascii="Arial" w:hAnsi="Arial" w:cs="Arial"/>
                <w:sz w:val="22"/>
                <w:szCs w:val="22"/>
                <w:lang w:eastAsia="zh-TW"/>
              </w:rPr>
            </w:pPr>
            <w:r>
              <w:rPr>
                <w:rFonts w:ascii="Arial" w:hAnsi="Arial" w:cs="Arial"/>
                <w:sz w:val="22"/>
                <w:szCs w:val="22"/>
                <w:lang w:eastAsia="zh-TW"/>
              </w:rPr>
              <w:t>7</w:t>
            </w:r>
          </w:p>
          <w:p w14:paraId="3875D313" w14:textId="77777777" w:rsidR="00803BB8" w:rsidRDefault="00803BB8" w:rsidP="00803BB8">
            <w:pPr>
              <w:jc w:val="center"/>
              <w:rPr>
                <w:rFonts w:ascii="Arial" w:hAnsi="Arial" w:cs="Arial"/>
                <w:sz w:val="22"/>
                <w:szCs w:val="22"/>
                <w:lang w:eastAsia="zh-TW"/>
              </w:rPr>
            </w:pPr>
          </w:p>
          <w:p w14:paraId="712CC948" w14:textId="77777777" w:rsidR="00803BB8" w:rsidRDefault="00803BB8" w:rsidP="00803BB8">
            <w:pPr>
              <w:jc w:val="center"/>
              <w:rPr>
                <w:rFonts w:ascii="Arial" w:hAnsi="Arial" w:cs="Arial"/>
                <w:sz w:val="22"/>
                <w:szCs w:val="22"/>
                <w:lang w:eastAsia="zh-TW"/>
              </w:rPr>
            </w:pPr>
          </w:p>
          <w:p w14:paraId="4F61E6A9" w14:textId="77777777" w:rsidR="00803BB8" w:rsidRDefault="00803BB8" w:rsidP="00803BB8">
            <w:pPr>
              <w:jc w:val="center"/>
              <w:rPr>
                <w:rFonts w:ascii="Arial" w:hAnsi="Arial" w:cs="Arial"/>
                <w:sz w:val="22"/>
                <w:szCs w:val="22"/>
                <w:lang w:eastAsia="zh-TW"/>
              </w:rPr>
            </w:pPr>
          </w:p>
          <w:p w14:paraId="7025B174" w14:textId="77777777" w:rsidR="00803BB8" w:rsidRDefault="00803BB8" w:rsidP="00803BB8">
            <w:pPr>
              <w:jc w:val="center"/>
              <w:rPr>
                <w:rFonts w:ascii="Arial" w:hAnsi="Arial" w:cs="Arial"/>
                <w:sz w:val="22"/>
                <w:szCs w:val="22"/>
                <w:lang w:eastAsia="zh-TW"/>
              </w:rPr>
            </w:pPr>
          </w:p>
          <w:p w14:paraId="6CE4E253" w14:textId="77777777" w:rsidR="00803BB8" w:rsidRDefault="00803BB8" w:rsidP="00803BB8">
            <w:pPr>
              <w:jc w:val="center"/>
              <w:rPr>
                <w:rFonts w:ascii="Arial" w:hAnsi="Arial" w:cs="Arial"/>
                <w:sz w:val="22"/>
                <w:szCs w:val="22"/>
                <w:lang w:eastAsia="zh-TW"/>
              </w:rPr>
            </w:pPr>
          </w:p>
          <w:p w14:paraId="57957B57" w14:textId="77777777" w:rsidR="00803BB8" w:rsidRDefault="00803BB8" w:rsidP="00803BB8">
            <w:pPr>
              <w:jc w:val="center"/>
              <w:rPr>
                <w:rFonts w:ascii="Arial" w:hAnsi="Arial" w:cs="Arial"/>
                <w:sz w:val="22"/>
                <w:szCs w:val="22"/>
                <w:lang w:eastAsia="zh-TW"/>
              </w:rPr>
            </w:pPr>
          </w:p>
          <w:p w14:paraId="66E147E5" w14:textId="77777777" w:rsidR="00803BB8" w:rsidRDefault="00803BB8" w:rsidP="00803BB8">
            <w:pPr>
              <w:jc w:val="center"/>
              <w:rPr>
                <w:rFonts w:ascii="Arial" w:hAnsi="Arial" w:cs="Arial"/>
                <w:sz w:val="22"/>
                <w:szCs w:val="22"/>
                <w:lang w:eastAsia="zh-TW"/>
              </w:rPr>
            </w:pPr>
            <w:r>
              <w:rPr>
                <w:rFonts w:ascii="Arial" w:hAnsi="Arial" w:cs="Arial"/>
                <w:sz w:val="22"/>
                <w:szCs w:val="22"/>
                <w:lang w:eastAsia="zh-TW"/>
              </w:rPr>
              <w:t>5</w:t>
            </w:r>
          </w:p>
          <w:p w14:paraId="44170388" w14:textId="77777777" w:rsidR="00803BB8" w:rsidRDefault="00803BB8" w:rsidP="00803BB8">
            <w:pPr>
              <w:jc w:val="center"/>
              <w:rPr>
                <w:rFonts w:ascii="Arial" w:hAnsi="Arial" w:cs="Arial"/>
                <w:sz w:val="22"/>
                <w:szCs w:val="22"/>
                <w:lang w:eastAsia="zh-TW"/>
              </w:rPr>
            </w:pPr>
          </w:p>
          <w:p w14:paraId="42977B3E" w14:textId="77777777" w:rsidR="00803BB8" w:rsidRDefault="00803BB8" w:rsidP="00803BB8">
            <w:pPr>
              <w:jc w:val="center"/>
              <w:rPr>
                <w:rFonts w:ascii="Arial" w:hAnsi="Arial" w:cs="Arial"/>
                <w:sz w:val="22"/>
                <w:szCs w:val="22"/>
                <w:lang w:eastAsia="zh-TW"/>
              </w:rPr>
            </w:pPr>
          </w:p>
          <w:p w14:paraId="6AEF94B3" w14:textId="77777777" w:rsidR="00803BB8" w:rsidRDefault="00803BB8" w:rsidP="00803BB8">
            <w:pPr>
              <w:jc w:val="center"/>
              <w:rPr>
                <w:rFonts w:ascii="Arial" w:hAnsi="Arial" w:cs="Arial"/>
                <w:sz w:val="22"/>
                <w:szCs w:val="22"/>
                <w:lang w:eastAsia="zh-TW"/>
              </w:rPr>
            </w:pPr>
          </w:p>
          <w:p w14:paraId="2987A0FB" w14:textId="77777777" w:rsidR="00803BB8" w:rsidRDefault="00803BB8" w:rsidP="00803BB8">
            <w:pPr>
              <w:jc w:val="center"/>
              <w:rPr>
                <w:rFonts w:ascii="Arial" w:hAnsi="Arial" w:cs="Arial"/>
                <w:sz w:val="22"/>
                <w:szCs w:val="22"/>
                <w:lang w:eastAsia="zh-TW"/>
              </w:rPr>
            </w:pPr>
          </w:p>
          <w:p w14:paraId="1390CFF9" w14:textId="77777777" w:rsidR="00803BB8" w:rsidRDefault="00803BB8" w:rsidP="00803BB8">
            <w:pPr>
              <w:jc w:val="center"/>
              <w:rPr>
                <w:rFonts w:ascii="Arial" w:hAnsi="Arial" w:cs="Arial"/>
                <w:sz w:val="22"/>
                <w:szCs w:val="22"/>
                <w:lang w:eastAsia="zh-TW"/>
              </w:rPr>
            </w:pPr>
          </w:p>
          <w:p w14:paraId="2FFD6A7D" w14:textId="77777777" w:rsidR="00803BB8" w:rsidRDefault="00803BB8" w:rsidP="00803BB8">
            <w:pPr>
              <w:jc w:val="center"/>
              <w:rPr>
                <w:rFonts w:ascii="Arial" w:hAnsi="Arial" w:cs="Arial"/>
                <w:sz w:val="22"/>
                <w:szCs w:val="22"/>
                <w:lang w:eastAsia="zh-TW"/>
              </w:rPr>
            </w:pPr>
          </w:p>
          <w:p w14:paraId="1DD655C2" w14:textId="77777777" w:rsidR="00803BB8" w:rsidRDefault="00803BB8" w:rsidP="00803BB8">
            <w:pPr>
              <w:jc w:val="center"/>
              <w:rPr>
                <w:rFonts w:ascii="Arial" w:hAnsi="Arial" w:cs="Arial"/>
                <w:sz w:val="22"/>
                <w:szCs w:val="22"/>
                <w:lang w:eastAsia="zh-TW"/>
              </w:rPr>
            </w:pPr>
          </w:p>
          <w:p w14:paraId="597FA8CD" w14:textId="77777777" w:rsidR="00803BB8" w:rsidRDefault="00803BB8" w:rsidP="00803BB8">
            <w:pPr>
              <w:jc w:val="center"/>
              <w:rPr>
                <w:rFonts w:ascii="Arial" w:hAnsi="Arial" w:cs="Arial"/>
                <w:sz w:val="22"/>
                <w:szCs w:val="22"/>
                <w:lang w:eastAsia="zh-TW"/>
              </w:rPr>
            </w:pPr>
          </w:p>
          <w:p w14:paraId="5D9D8E1F" w14:textId="77777777" w:rsidR="00803BB8" w:rsidRDefault="00803BB8" w:rsidP="00803BB8">
            <w:pPr>
              <w:jc w:val="center"/>
              <w:rPr>
                <w:rFonts w:ascii="Arial" w:hAnsi="Arial" w:cs="Arial"/>
                <w:sz w:val="22"/>
                <w:szCs w:val="22"/>
                <w:lang w:eastAsia="zh-TW"/>
              </w:rPr>
            </w:pPr>
          </w:p>
          <w:p w14:paraId="5A3FF6BB" w14:textId="77777777" w:rsidR="00803BB8" w:rsidRDefault="00803BB8" w:rsidP="00803BB8">
            <w:pPr>
              <w:jc w:val="center"/>
              <w:rPr>
                <w:rFonts w:ascii="Arial" w:hAnsi="Arial" w:cs="Arial"/>
                <w:sz w:val="22"/>
                <w:szCs w:val="22"/>
                <w:lang w:eastAsia="zh-TW"/>
              </w:rPr>
            </w:pPr>
          </w:p>
          <w:p w14:paraId="007CEFDD" w14:textId="77777777" w:rsidR="00803BB8" w:rsidRDefault="00803BB8" w:rsidP="00803BB8">
            <w:pPr>
              <w:jc w:val="center"/>
              <w:rPr>
                <w:rFonts w:ascii="Arial" w:hAnsi="Arial" w:cs="Arial"/>
                <w:sz w:val="22"/>
                <w:szCs w:val="22"/>
                <w:lang w:eastAsia="zh-TW"/>
              </w:rPr>
            </w:pPr>
            <w:r>
              <w:rPr>
                <w:rFonts w:ascii="Arial" w:hAnsi="Arial" w:cs="Arial"/>
                <w:sz w:val="22"/>
                <w:szCs w:val="22"/>
                <w:lang w:eastAsia="zh-TW"/>
              </w:rPr>
              <w:t>7</w:t>
            </w:r>
          </w:p>
          <w:p w14:paraId="141B1995" w14:textId="77777777" w:rsidR="00EE0A83" w:rsidRDefault="00EE0A83" w:rsidP="00803BB8">
            <w:pPr>
              <w:jc w:val="center"/>
              <w:rPr>
                <w:rFonts w:ascii="Arial" w:hAnsi="Arial" w:cs="Arial"/>
                <w:sz w:val="22"/>
                <w:szCs w:val="22"/>
                <w:lang w:eastAsia="zh-TW"/>
              </w:rPr>
            </w:pPr>
          </w:p>
          <w:p w14:paraId="74F21E39" w14:textId="77777777" w:rsidR="00EE0A83" w:rsidRDefault="00EE0A83" w:rsidP="00803BB8">
            <w:pPr>
              <w:jc w:val="center"/>
              <w:rPr>
                <w:rFonts w:ascii="Arial" w:hAnsi="Arial" w:cs="Arial"/>
                <w:sz w:val="22"/>
                <w:szCs w:val="22"/>
                <w:lang w:eastAsia="zh-TW"/>
              </w:rPr>
            </w:pPr>
          </w:p>
          <w:p w14:paraId="71378794" w14:textId="77777777" w:rsidR="00EE0A83" w:rsidRDefault="00EE0A83" w:rsidP="00803BB8">
            <w:pPr>
              <w:jc w:val="center"/>
              <w:rPr>
                <w:rFonts w:ascii="Arial" w:hAnsi="Arial" w:cs="Arial"/>
                <w:sz w:val="22"/>
                <w:szCs w:val="22"/>
                <w:lang w:eastAsia="zh-TW"/>
              </w:rPr>
            </w:pPr>
          </w:p>
          <w:p w14:paraId="7324A1E4" w14:textId="77777777" w:rsidR="00EE0A83" w:rsidRDefault="00EE0A83" w:rsidP="00803BB8">
            <w:pPr>
              <w:jc w:val="center"/>
              <w:rPr>
                <w:rFonts w:ascii="Arial" w:hAnsi="Arial" w:cs="Arial"/>
                <w:sz w:val="22"/>
                <w:szCs w:val="22"/>
                <w:lang w:eastAsia="zh-TW"/>
              </w:rPr>
            </w:pPr>
          </w:p>
          <w:p w14:paraId="7624988E" w14:textId="77777777" w:rsidR="00EE0A83" w:rsidRDefault="00EE0A83" w:rsidP="00803BB8">
            <w:pPr>
              <w:jc w:val="center"/>
              <w:rPr>
                <w:rFonts w:ascii="Arial" w:hAnsi="Arial" w:cs="Arial"/>
                <w:sz w:val="22"/>
                <w:szCs w:val="22"/>
                <w:lang w:eastAsia="zh-TW"/>
              </w:rPr>
            </w:pPr>
          </w:p>
          <w:p w14:paraId="165650FA" w14:textId="77777777" w:rsidR="00EE0A83" w:rsidRDefault="00EE0A83" w:rsidP="00803BB8">
            <w:pPr>
              <w:jc w:val="center"/>
              <w:rPr>
                <w:rFonts w:ascii="Arial" w:hAnsi="Arial" w:cs="Arial"/>
                <w:sz w:val="22"/>
                <w:szCs w:val="22"/>
                <w:lang w:eastAsia="zh-TW"/>
              </w:rPr>
            </w:pPr>
          </w:p>
          <w:p w14:paraId="57CD6160" w14:textId="77777777" w:rsidR="00EE0A83" w:rsidRDefault="00EE0A83" w:rsidP="00803BB8">
            <w:pPr>
              <w:jc w:val="center"/>
              <w:rPr>
                <w:rFonts w:ascii="Arial" w:hAnsi="Arial" w:cs="Arial"/>
                <w:sz w:val="22"/>
                <w:szCs w:val="22"/>
                <w:lang w:eastAsia="zh-TW"/>
              </w:rPr>
            </w:pPr>
          </w:p>
          <w:p w14:paraId="33334C9E" w14:textId="7F4EA195" w:rsidR="00EE0A83" w:rsidRPr="00F21EA9" w:rsidRDefault="00EE0A83" w:rsidP="00803BB8">
            <w:pPr>
              <w:jc w:val="center"/>
              <w:rPr>
                <w:rFonts w:ascii="Arial" w:hAnsi="Arial" w:cs="Arial"/>
                <w:lang w:eastAsia="zh-TW"/>
              </w:rPr>
            </w:pPr>
            <w:r>
              <w:rPr>
                <w:rFonts w:ascii="Arial" w:hAnsi="Arial" w:cs="Arial"/>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High </w:t>
            </w:r>
          </w:p>
          <w:p w14:paraId="7B7BD234"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8-10 </w:t>
            </w:r>
          </w:p>
          <w:p w14:paraId="186F67AF" w14:textId="77777777" w:rsidR="00803BB8" w:rsidRDefault="00803BB8" w:rsidP="00FE5420">
            <w:pPr>
              <w:rPr>
                <w:rFonts w:ascii="Arial" w:hAnsi="Arial" w:cs="Arial"/>
                <w:sz w:val="22"/>
                <w:szCs w:val="22"/>
                <w:lang w:eastAsia="zh-TW"/>
              </w:rPr>
            </w:pPr>
          </w:p>
          <w:p w14:paraId="29C4CCF7" w14:textId="4E32B5E7" w:rsidR="00803BB8" w:rsidRPr="00F21EA9" w:rsidRDefault="00803BB8" w:rsidP="00803BB8">
            <w:pPr>
              <w:jc w:val="center"/>
              <w:rPr>
                <w:rFonts w:ascii="Arial" w:hAnsi="Arial" w:cs="Arial"/>
                <w:lang w:eastAsia="zh-TW"/>
              </w:rPr>
            </w:pPr>
          </w:p>
        </w:tc>
        <w:tc>
          <w:tcPr>
            <w:tcW w:w="2520" w:type="dxa"/>
            <w:tcBorders>
              <w:top w:val="nil"/>
              <w:left w:val="nil"/>
              <w:bottom w:val="single" w:sz="6" w:space="0" w:color="auto"/>
              <w:right w:val="single" w:sz="6" w:space="0" w:color="auto"/>
            </w:tcBorders>
            <w:shd w:val="clear" w:color="auto" w:fill="auto"/>
            <w:hideMark/>
          </w:tcPr>
          <w:p w14:paraId="4B3C42E4"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 </w:t>
            </w:r>
          </w:p>
          <w:p w14:paraId="27A66097" w14:textId="06CD3EE3" w:rsidR="00803BB8" w:rsidRDefault="00803BB8" w:rsidP="00FE5420">
            <w:pPr>
              <w:rPr>
                <w:rFonts w:ascii="Arial" w:hAnsi="Arial" w:cs="Arial"/>
                <w:sz w:val="22"/>
                <w:szCs w:val="22"/>
                <w:lang w:eastAsia="zh-TW"/>
              </w:rPr>
            </w:pPr>
          </w:p>
          <w:p w14:paraId="0AF23122" w14:textId="0701B77F" w:rsidR="00803BB8" w:rsidRDefault="00803BB8" w:rsidP="00FE5420">
            <w:pPr>
              <w:rPr>
                <w:rFonts w:ascii="Arial" w:hAnsi="Arial" w:cs="Arial"/>
                <w:sz w:val="22"/>
                <w:szCs w:val="22"/>
                <w:lang w:eastAsia="zh-TW"/>
              </w:rPr>
            </w:pPr>
          </w:p>
          <w:p w14:paraId="67E931AA" w14:textId="27DB6013" w:rsidR="00803BB8" w:rsidRDefault="00803BB8" w:rsidP="00FE5420">
            <w:pPr>
              <w:rPr>
                <w:rFonts w:ascii="Arial" w:hAnsi="Arial" w:cs="Arial"/>
                <w:sz w:val="22"/>
                <w:szCs w:val="22"/>
                <w:lang w:eastAsia="zh-TW"/>
              </w:rPr>
            </w:pPr>
            <w:r>
              <w:rPr>
                <w:rFonts w:ascii="Arial" w:hAnsi="Arial" w:cs="Arial"/>
                <w:sz w:val="22"/>
                <w:szCs w:val="22"/>
                <w:lang w:eastAsia="zh-TW"/>
              </w:rPr>
              <w:t>Attending my hub attachment and gaining shared knowledge from my colleagues in the hub that have great experience in this topic</w:t>
            </w:r>
          </w:p>
          <w:p w14:paraId="1F103619" w14:textId="77777777" w:rsidR="00803BB8" w:rsidRDefault="00803BB8" w:rsidP="00FE5420">
            <w:pPr>
              <w:rPr>
                <w:rFonts w:ascii="Arial" w:hAnsi="Arial" w:cs="Arial"/>
                <w:sz w:val="22"/>
                <w:szCs w:val="22"/>
                <w:lang w:eastAsia="zh-TW"/>
              </w:rPr>
            </w:pPr>
          </w:p>
          <w:p w14:paraId="2E9AAAB5" w14:textId="77777777" w:rsidR="00803BB8" w:rsidRDefault="00803BB8" w:rsidP="00FE5420">
            <w:pPr>
              <w:rPr>
                <w:rFonts w:ascii="Arial" w:hAnsi="Arial" w:cs="Arial"/>
                <w:lang w:eastAsia="zh-TW"/>
              </w:rPr>
            </w:pPr>
          </w:p>
          <w:p w14:paraId="17EB9D26" w14:textId="77777777" w:rsidR="00803BB8" w:rsidRDefault="00803BB8" w:rsidP="00FE5420">
            <w:pPr>
              <w:rPr>
                <w:rFonts w:ascii="Arial" w:hAnsi="Arial" w:cs="Arial"/>
                <w:lang w:eastAsia="zh-TW"/>
              </w:rPr>
            </w:pPr>
            <w:r>
              <w:rPr>
                <w:rFonts w:ascii="Arial" w:hAnsi="Arial" w:cs="Arial"/>
                <w:lang w:eastAsia="zh-TW"/>
              </w:rPr>
              <w:t>Making more notes in my pocket note book in order to reflect on when writing up my statements</w:t>
            </w:r>
          </w:p>
          <w:p w14:paraId="75A845BC" w14:textId="77777777" w:rsidR="00803BB8" w:rsidRDefault="00803BB8" w:rsidP="00FE5420">
            <w:pPr>
              <w:rPr>
                <w:rFonts w:ascii="Arial" w:hAnsi="Arial" w:cs="Arial"/>
                <w:lang w:eastAsia="zh-TW"/>
              </w:rPr>
            </w:pPr>
          </w:p>
          <w:p w14:paraId="3F1E9446" w14:textId="77777777" w:rsidR="00803BB8" w:rsidRDefault="00803BB8" w:rsidP="00FE5420">
            <w:pPr>
              <w:rPr>
                <w:rFonts w:ascii="Arial" w:hAnsi="Arial" w:cs="Arial"/>
                <w:lang w:eastAsia="zh-TW"/>
              </w:rPr>
            </w:pPr>
            <w:r>
              <w:rPr>
                <w:rFonts w:ascii="Arial" w:hAnsi="Arial" w:cs="Arial"/>
                <w:lang w:eastAsia="zh-TW"/>
              </w:rPr>
              <w:t>Regularly checking my workload and making notes of where I am in each incident and the actions that need completing. Having the confidence to ask my supervisor for time to work on my workload</w:t>
            </w:r>
          </w:p>
          <w:p w14:paraId="36AC7733" w14:textId="77777777" w:rsidR="00803BB8" w:rsidRDefault="00803BB8" w:rsidP="00FE5420">
            <w:pPr>
              <w:rPr>
                <w:rFonts w:ascii="Arial" w:hAnsi="Arial" w:cs="Arial"/>
                <w:lang w:eastAsia="zh-TW"/>
              </w:rPr>
            </w:pPr>
          </w:p>
          <w:p w14:paraId="56AAC911" w14:textId="77777777" w:rsidR="00803BB8" w:rsidRDefault="00803BB8" w:rsidP="00FE5420">
            <w:pPr>
              <w:rPr>
                <w:rFonts w:ascii="Arial" w:hAnsi="Arial" w:cs="Arial"/>
                <w:lang w:eastAsia="zh-TW"/>
              </w:rPr>
            </w:pPr>
          </w:p>
          <w:p w14:paraId="2CD450BF" w14:textId="77777777" w:rsidR="00803BB8" w:rsidRDefault="00EE0A83" w:rsidP="00FE5420">
            <w:pPr>
              <w:rPr>
                <w:rFonts w:ascii="Arial" w:hAnsi="Arial" w:cs="Arial"/>
                <w:lang w:eastAsia="zh-TW"/>
              </w:rPr>
            </w:pPr>
            <w:r>
              <w:rPr>
                <w:rFonts w:ascii="Arial" w:hAnsi="Arial" w:cs="Arial"/>
                <w:lang w:eastAsia="zh-TW"/>
              </w:rPr>
              <w:t>Taking my time to carry out a systematic search in order to ensure nothing is being concealed on a person</w:t>
            </w:r>
          </w:p>
          <w:p w14:paraId="1E1E1718" w14:textId="77777777" w:rsidR="00EE0A83" w:rsidRDefault="00EE0A83" w:rsidP="00FE5420">
            <w:pPr>
              <w:rPr>
                <w:rFonts w:ascii="Arial" w:hAnsi="Arial" w:cs="Arial"/>
                <w:lang w:eastAsia="zh-TW"/>
              </w:rPr>
            </w:pPr>
          </w:p>
          <w:p w14:paraId="10796F73" w14:textId="5A09160B" w:rsidR="00EE0A83" w:rsidRDefault="00EE0A83" w:rsidP="00FE5420">
            <w:pPr>
              <w:rPr>
                <w:rFonts w:ascii="Arial" w:hAnsi="Arial" w:cs="Arial"/>
                <w:lang w:eastAsia="zh-TW"/>
              </w:rPr>
            </w:pPr>
            <w:r>
              <w:rPr>
                <w:rFonts w:ascii="Arial" w:hAnsi="Arial" w:cs="Arial"/>
                <w:lang w:eastAsia="zh-TW"/>
              </w:rPr>
              <w:t>Allocating time to go through my property on niche to ensure it is being retained, disposed of or returned effectively</w:t>
            </w:r>
          </w:p>
          <w:p w14:paraId="7DF7D6E0" w14:textId="2272281C" w:rsidR="00EE0A83" w:rsidRPr="00F21EA9" w:rsidRDefault="00EE0A83" w:rsidP="00FE5420">
            <w:pPr>
              <w:rPr>
                <w:rFonts w:ascii="Arial" w:hAnsi="Arial" w:cs="Arial"/>
                <w:lang w:eastAsia="zh-TW"/>
              </w:rPr>
            </w:pPr>
          </w:p>
        </w:tc>
      </w:tr>
      <w:tr w:rsidR="00FE5420" w:rsidRPr="00F21EA9"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00B74FE7" w:rsidR="00FE5420" w:rsidRDefault="00FE5420" w:rsidP="00FE5420">
            <w:pPr>
              <w:rPr>
                <w:rFonts w:ascii="Arial" w:hAnsi="Arial" w:cs="Arial"/>
                <w:b/>
                <w:bCs/>
                <w:sz w:val="22"/>
                <w:szCs w:val="22"/>
                <w:lang w:eastAsia="zh-TW"/>
              </w:rPr>
            </w:pPr>
            <w:r w:rsidRPr="00F21EA9">
              <w:rPr>
                <w:rFonts w:ascii="Arial" w:hAnsi="Arial" w:cs="Arial"/>
                <w:b/>
                <w:bCs/>
                <w:sz w:val="22"/>
                <w:szCs w:val="22"/>
                <w:lang w:eastAsia="zh-TW"/>
              </w:rPr>
              <w:t>EXPERIENCE </w:t>
            </w:r>
          </w:p>
          <w:p w14:paraId="13810598" w14:textId="1228A414" w:rsidR="00EE0A83" w:rsidRDefault="00EE0A83" w:rsidP="00FE5420">
            <w:pPr>
              <w:rPr>
                <w:rFonts w:ascii="Arial" w:hAnsi="Arial" w:cs="Arial"/>
                <w:b/>
                <w:bCs/>
                <w:sz w:val="22"/>
                <w:szCs w:val="22"/>
                <w:lang w:eastAsia="zh-TW"/>
              </w:rPr>
            </w:pPr>
          </w:p>
          <w:p w14:paraId="3C2B5DBF" w14:textId="09DA545B" w:rsidR="00EE0A83" w:rsidRDefault="00EE0A83" w:rsidP="00FE5420">
            <w:pPr>
              <w:rPr>
                <w:rFonts w:ascii="Arial" w:hAnsi="Arial" w:cs="Arial"/>
                <w:b/>
                <w:bCs/>
                <w:sz w:val="22"/>
                <w:szCs w:val="22"/>
                <w:lang w:eastAsia="zh-TW"/>
              </w:rPr>
            </w:pPr>
          </w:p>
          <w:p w14:paraId="17E2E2A1" w14:textId="1D935D99" w:rsidR="00EE0A83" w:rsidRPr="00EE0A83" w:rsidRDefault="00EE0A83" w:rsidP="00EE0A83">
            <w:pPr>
              <w:rPr>
                <w:rFonts w:ascii="Arial" w:hAnsi="Arial" w:cs="Arial"/>
                <w:bCs/>
                <w:sz w:val="22"/>
                <w:szCs w:val="22"/>
                <w:lang w:eastAsia="zh-TW"/>
              </w:rPr>
            </w:pPr>
            <w:r w:rsidRPr="00EE0A83">
              <w:rPr>
                <w:rFonts w:ascii="Arial" w:hAnsi="Arial" w:cs="Arial"/>
                <w:bCs/>
                <w:sz w:val="22"/>
                <w:szCs w:val="22"/>
                <w:lang w:eastAsia="zh-TW"/>
              </w:rPr>
              <w:lastRenderedPageBreak/>
              <w:t xml:space="preserve">1. </w:t>
            </w:r>
            <w:r>
              <w:rPr>
                <w:rFonts w:ascii="Arial" w:hAnsi="Arial" w:cs="Arial"/>
                <w:bCs/>
                <w:sz w:val="22"/>
                <w:szCs w:val="22"/>
                <w:lang w:eastAsia="zh-TW"/>
              </w:rPr>
              <w:t>Confidently i</w:t>
            </w:r>
            <w:r w:rsidRPr="00EE0A83">
              <w:rPr>
                <w:rFonts w:ascii="Arial" w:hAnsi="Arial" w:cs="Arial"/>
                <w:bCs/>
                <w:sz w:val="22"/>
                <w:szCs w:val="22"/>
                <w:lang w:eastAsia="zh-TW"/>
              </w:rPr>
              <w:t>nterviewing suspects</w:t>
            </w:r>
          </w:p>
          <w:p w14:paraId="1B52FD72"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59D1B316"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5CD0476E"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3D512B24"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6DF0D84C"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4BA6BBBE"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567D43A9"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1E9989DB" w14:textId="2A0B3FE4" w:rsidR="00FE5420" w:rsidRDefault="00FE5420" w:rsidP="00FE5420">
            <w:pPr>
              <w:rPr>
                <w:rFonts w:ascii="Arial" w:hAnsi="Arial" w:cs="Arial"/>
                <w:bCs/>
                <w:sz w:val="22"/>
                <w:szCs w:val="22"/>
                <w:lang w:eastAsia="zh-TW"/>
              </w:rPr>
            </w:pPr>
            <w:r w:rsidRPr="00F21EA9">
              <w:rPr>
                <w:rFonts w:ascii="Arial" w:hAnsi="Arial" w:cs="Arial"/>
                <w:b/>
                <w:bCs/>
                <w:sz w:val="22"/>
                <w:szCs w:val="22"/>
                <w:lang w:eastAsia="zh-TW"/>
              </w:rPr>
              <w:t> </w:t>
            </w:r>
            <w:r w:rsidR="00EE0A83" w:rsidRPr="00EE0A83">
              <w:rPr>
                <w:rFonts w:ascii="Arial" w:hAnsi="Arial" w:cs="Arial"/>
                <w:bCs/>
                <w:sz w:val="22"/>
                <w:szCs w:val="22"/>
                <w:lang w:eastAsia="zh-TW"/>
              </w:rPr>
              <w:t>2.</w:t>
            </w:r>
            <w:r w:rsidR="00EE0A83">
              <w:rPr>
                <w:rFonts w:ascii="Arial" w:hAnsi="Arial" w:cs="Arial"/>
                <w:bCs/>
                <w:sz w:val="22"/>
                <w:szCs w:val="22"/>
                <w:lang w:eastAsia="zh-TW"/>
              </w:rPr>
              <w:t xml:space="preserve"> Roadside breathalyser procedure</w:t>
            </w:r>
          </w:p>
          <w:p w14:paraId="0C9ED311" w14:textId="696A3B89" w:rsidR="00EE0A83" w:rsidRDefault="00EE0A83" w:rsidP="00FE5420">
            <w:pPr>
              <w:rPr>
                <w:rFonts w:ascii="Arial" w:hAnsi="Arial" w:cs="Arial"/>
                <w:bCs/>
                <w:sz w:val="22"/>
                <w:szCs w:val="22"/>
                <w:lang w:eastAsia="zh-TW"/>
              </w:rPr>
            </w:pPr>
          </w:p>
          <w:p w14:paraId="2B7AEBBC" w14:textId="1BAE1722" w:rsidR="00EE0A83" w:rsidRDefault="00EE0A83" w:rsidP="00FE5420">
            <w:pPr>
              <w:rPr>
                <w:rFonts w:ascii="Arial" w:hAnsi="Arial" w:cs="Arial"/>
                <w:bCs/>
                <w:sz w:val="22"/>
                <w:szCs w:val="22"/>
                <w:lang w:eastAsia="zh-TW"/>
              </w:rPr>
            </w:pPr>
          </w:p>
          <w:p w14:paraId="00BA34B1" w14:textId="6219EB4F" w:rsidR="00EE0A83" w:rsidRDefault="00EE0A83" w:rsidP="00FE5420">
            <w:pPr>
              <w:rPr>
                <w:rFonts w:ascii="Arial" w:hAnsi="Arial" w:cs="Arial"/>
                <w:bCs/>
                <w:sz w:val="22"/>
                <w:szCs w:val="22"/>
                <w:lang w:eastAsia="zh-TW"/>
              </w:rPr>
            </w:pPr>
          </w:p>
          <w:p w14:paraId="278A14E9" w14:textId="77777777" w:rsidR="00EE0A83" w:rsidRDefault="00EE0A83" w:rsidP="00FE5420">
            <w:pPr>
              <w:rPr>
                <w:rFonts w:ascii="Arial" w:hAnsi="Arial" w:cs="Arial"/>
                <w:bCs/>
                <w:sz w:val="22"/>
                <w:szCs w:val="22"/>
                <w:lang w:eastAsia="zh-TW"/>
              </w:rPr>
            </w:pPr>
          </w:p>
          <w:p w14:paraId="17652951" w14:textId="5146F09B" w:rsidR="00EE0A83" w:rsidRDefault="00EE0A83" w:rsidP="00FE5420">
            <w:pPr>
              <w:rPr>
                <w:rFonts w:ascii="Arial" w:hAnsi="Arial" w:cs="Arial"/>
                <w:bCs/>
                <w:sz w:val="22"/>
                <w:szCs w:val="22"/>
                <w:lang w:eastAsia="zh-TW"/>
              </w:rPr>
            </w:pPr>
            <w:r>
              <w:rPr>
                <w:rFonts w:ascii="Arial" w:hAnsi="Arial" w:cs="Arial"/>
                <w:bCs/>
                <w:sz w:val="22"/>
                <w:szCs w:val="22"/>
                <w:lang w:eastAsia="zh-TW"/>
              </w:rPr>
              <w:t>3. Attending court and understanding all the processes and procedures</w:t>
            </w:r>
          </w:p>
          <w:p w14:paraId="29894C17" w14:textId="653A7927" w:rsidR="005F79E4" w:rsidRDefault="005F79E4" w:rsidP="00FE5420">
            <w:pPr>
              <w:rPr>
                <w:rFonts w:ascii="Arial" w:hAnsi="Arial" w:cs="Arial"/>
                <w:bCs/>
                <w:sz w:val="22"/>
                <w:szCs w:val="22"/>
                <w:lang w:eastAsia="zh-TW"/>
              </w:rPr>
            </w:pPr>
          </w:p>
          <w:p w14:paraId="0F46B2DA" w14:textId="55F50401" w:rsidR="005F79E4" w:rsidRDefault="005F79E4" w:rsidP="00FE5420">
            <w:pPr>
              <w:rPr>
                <w:rFonts w:ascii="Arial" w:hAnsi="Arial" w:cs="Arial"/>
                <w:bCs/>
                <w:sz w:val="22"/>
                <w:szCs w:val="22"/>
                <w:lang w:eastAsia="zh-TW"/>
              </w:rPr>
            </w:pPr>
          </w:p>
          <w:p w14:paraId="33A78A3B" w14:textId="4B5CC085" w:rsidR="005F79E4" w:rsidRDefault="005F79E4" w:rsidP="00FE5420">
            <w:pPr>
              <w:rPr>
                <w:rFonts w:ascii="Arial" w:hAnsi="Arial" w:cs="Arial"/>
                <w:bCs/>
                <w:sz w:val="22"/>
                <w:szCs w:val="22"/>
                <w:lang w:eastAsia="zh-TW"/>
              </w:rPr>
            </w:pPr>
          </w:p>
          <w:p w14:paraId="40529711" w14:textId="581FE55D" w:rsidR="005F79E4" w:rsidRDefault="005F79E4" w:rsidP="00FE5420">
            <w:pPr>
              <w:rPr>
                <w:rFonts w:ascii="Arial" w:hAnsi="Arial" w:cs="Arial"/>
                <w:bCs/>
                <w:sz w:val="22"/>
                <w:szCs w:val="22"/>
                <w:lang w:eastAsia="zh-TW"/>
              </w:rPr>
            </w:pPr>
            <w:r>
              <w:rPr>
                <w:rFonts w:ascii="Arial" w:hAnsi="Arial" w:cs="Arial"/>
                <w:bCs/>
                <w:sz w:val="22"/>
                <w:szCs w:val="22"/>
                <w:lang w:eastAsia="zh-TW"/>
              </w:rPr>
              <w:t>4. A better understanding of whether an offence is in the public interest</w:t>
            </w:r>
          </w:p>
          <w:p w14:paraId="5AAEFE85" w14:textId="6EE8806D" w:rsidR="005F79E4" w:rsidRDefault="005F79E4" w:rsidP="00FE5420">
            <w:pPr>
              <w:rPr>
                <w:rFonts w:ascii="Arial" w:hAnsi="Arial" w:cs="Arial"/>
                <w:bCs/>
                <w:sz w:val="22"/>
                <w:szCs w:val="22"/>
                <w:lang w:eastAsia="zh-TW"/>
              </w:rPr>
            </w:pPr>
          </w:p>
          <w:p w14:paraId="6893C40A" w14:textId="622E566A" w:rsidR="005F79E4" w:rsidRDefault="005F79E4" w:rsidP="00FE5420">
            <w:pPr>
              <w:rPr>
                <w:rFonts w:ascii="Arial" w:hAnsi="Arial" w:cs="Arial"/>
                <w:bCs/>
                <w:sz w:val="22"/>
                <w:szCs w:val="22"/>
                <w:lang w:eastAsia="zh-TW"/>
              </w:rPr>
            </w:pPr>
          </w:p>
          <w:p w14:paraId="26B60F1B" w14:textId="5820C5D5" w:rsidR="005F79E4" w:rsidRPr="00EE0A83" w:rsidRDefault="005F79E4" w:rsidP="00FE5420">
            <w:pPr>
              <w:rPr>
                <w:rFonts w:ascii="Arial" w:hAnsi="Arial" w:cs="Arial"/>
                <w:bCs/>
                <w:sz w:val="22"/>
                <w:szCs w:val="22"/>
                <w:lang w:eastAsia="zh-TW"/>
              </w:rPr>
            </w:pPr>
            <w:r>
              <w:rPr>
                <w:rFonts w:ascii="Arial" w:hAnsi="Arial" w:cs="Arial"/>
                <w:bCs/>
                <w:sz w:val="22"/>
                <w:szCs w:val="22"/>
                <w:lang w:eastAsia="zh-TW"/>
              </w:rPr>
              <w:t>5. Having a better awareness and making better use of out of court disposals and options other than arrest in order to save police time</w:t>
            </w:r>
          </w:p>
          <w:p w14:paraId="034A59C6"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5662B1C8"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234B2FFC"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167C975D"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44C782D5"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34F2FA20"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p w14:paraId="687261CF" w14:textId="77777777" w:rsidR="00FE5420" w:rsidRPr="00F21EA9" w:rsidRDefault="00FE5420" w:rsidP="00FE5420">
            <w:pPr>
              <w:rPr>
                <w:rFonts w:ascii="Arial" w:hAnsi="Arial" w:cs="Arial"/>
                <w:b/>
                <w:bCs/>
                <w:sz w:val="22"/>
                <w:szCs w:val="22"/>
                <w:lang w:eastAsia="zh-TW"/>
              </w:rPr>
            </w:pPr>
            <w:r w:rsidRPr="00F21EA9">
              <w:rPr>
                <w:rFonts w:ascii="Arial" w:hAnsi="Arial" w:cs="Arial"/>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Low </w:t>
            </w:r>
          </w:p>
          <w:p w14:paraId="5132A9E8"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Med </w:t>
            </w:r>
          </w:p>
          <w:p w14:paraId="4AA59636"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High </w:t>
            </w:r>
          </w:p>
          <w:p w14:paraId="4022B0D8" w14:textId="77777777" w:rsidR="00EE0A83" w:rsidRDefault="00FE5420" w:rsidP="00FE5420">
            <w:pPr>
              <w:rPr>
                <w:rFonts w:ascii="Arial" w:hAnsi="Arial" w:cs="Arial"/>
                <w:sz w:val="22"/>
                <w:szCs w:val="22"/>
                <w:lang w:eastAsia="zh-TW"/>
              </w:rPr>
            </w:pPr>
            <w:r w:rsidRPr="00F21EA9">
              <w:rPr>
                <w:rFonts w:ascii="Arial" w:hAnsi="Arial" w:cs="Arial"/>
                <w:sz w:val="22"/>
                <w:szCs w:val="22"/>
                <w:lang w:eastAsia="zh-TW"/>
              </w:rPr>
              <w:t>8-10</w:t>
            </w:r>
          </w:p>
          <w:p w14:paraId="77387ABC" w14:textId="77777777" w:rsidR="00EE0A83" w:rsidRDefault="00EE0A83" w:rsidP="00FE5420">
            <w:pPr>
              <w:rPr>
                <w:rFonts w:ascii="Arial" w:hAnsi="Arial" w:cs="Arial"/>
                <w:sz w:val="22"/>
                <w:szCs w:val="22"/>
                <w:lang w:eastAsia="zh-TW"/>
              </w:rPr>
            </w:pPr>
          </w:p>
          <w:p w14:paraId="7D05C9BD" w14:textId="77777777" w:rsidR="00FE5420" w:rsidRDefault="00EE0A83" w:rsidP="00EE0A83">
            <w:pPr>
              <w:jc w:val="center"/>
              <w:rPr>
                <w:rFonts w:ascii="Arial" w:hAnsi="Arial" w:cs="Arial"/>
                <w:sz w:val="22"/>
                <w:szCs w:val="22"/>
                <w:lang w:eastAsia="zh-TW"/>
              </w:rPr>
            </w:pPr>
            <w:r>
              <w:rPr>
                <w:rFonts w:ascii="Arial" w:hAnsi="Arial" w:cs="Arial"/>
                <w:sz w:val="22"/>
                <w:szCs w:val="22"/>
                <w:lang w:eastAsia="zh-TW"/>
              </w:rPr>
              <w:t>8</w:t>
            </w:r>
          </w:p>
          <w:p w14:paraId="4C4C185D" w14:textId="77777777" w:rsidR="00EE0A83" w:rsidRDefault="00EE0A83" w:rsidP="00EE0A83">
            <w:pPr>
              <w:jc w:val="center"/>
              <w:rPr>
                <w:rFonts w:ascii="Arial" w:hAnsi="Arial" w:cs="Arial"/>
                <w:sz w:val="22"/>
                <w:szCs w:val="22"/>
                <w:lang w:eastAsia="zh-TW"/>
              </w:rPr>
            </w:pPr>
          </w:p>
          <w:p w14:paraId="07CA9B9E" w14:textId="77777777" w:rsidR="00EE0A83" w:rsidRDefault="00EE0A83" w:rsidP="00EE0A83">
            <w:pPr>
              <w:jc w:val="center"/>
              <w:rPr>
                <w:rFonts w:ascii="Arial" w:hAnsi="Arial" w:cs="Arial"/>
                <w:sz w:val="22"/>
                <w:szCs w:val="22"/>
                <w:lang w:eastAsia="zh-TW"/>
              </w:rPr>
            </w:pPr>
          </w:p>
          <w:p w14:paraId="4722A5BF" w14:textId="77777777" w:rsidR="00EE0A83" w:rsidRDefault="00EE0A83" w:rsidP="00EE0A83">
            <w:pPr>
              <w:jc w:val="center"/>
              <w:rPr>
                <w:rFonts w:ascii="Arial" w:hAnsi="Arial" w:cs="Arial"/>
                <w:sz w:val="22"/>
                <w:szCs w:val="22"/>
                <w:lang w:eastAsia="zh-TW"/>
              </w:rPr>
            </w:pPr>
          </w:p>
          <w:p w14:paraId="2986E789" w14:textId="77777777" w:rsidR="00EE0A83" w:rsidRDefault="00EE0A83" w:rsidP="00EE0A83">
            <w:pPr>
              <w:jc w:val="center"/>
              <w:rPr>
                <w:rFonts w:ascii="Arial" w:hAnsi="Arial" w:cs="Arial"/>
                <w:sz w:val="22"/>
                <w:szCs w:val="22"/>
                <w:lang w:eastAsia="zh-TW"/>
              </w:rPr>
            </w:pPr>
          </w:p>
          <w:p w14:paraId="445DA35D" w14:textId="77777777" w:rsidR="00EE0A83" w:rsidRDefault="00EE0A83" w:rsidP="00EE0A83">
            <w:pPr>
              <w:jc w:val="center"/>
              <w:rPr>
                <w:rFonts w:ascii="Arial" w:hAnsi="Arial" w:cs="Arial"/>
                <w:sz w:val="22"/>
                <w:szCs w:val="22"/>
                <w:lang w:eastAsia="zh-TW"/>
              </w:rPr>
            </w:pPr>
          </w:p>
          <w:p w14:paraId="4F1CF6E7" w14:textId="77777777" w:rsidR="00EE0A83" w:rsidRDefault="00EE0A83" w:rsidP="00EE0A83">
            <w:pPr>
              <w:jc w:val="center"/>
              <w:rPr>
                <w:rFonts w:ascii="Arial" w:hAnsi="Arial" w:cs="Arial"/>
                <w:sz w:val="22"/>
                <w:szCs w:val="22"/>
                <w:lang w:eastAsia="zh-TW"/>
              </w:rPr>
            </w:pPr>
          </w:p>
          <w:p w14:paraId="1DC3A4C2" w14:textId="77777777" w:rsidR="00EE0A83" w:rsidRDefault="00EE0A83" w:rsidP="00EE0A83">
            <w:pPr>
              <w:jc w:val="center"/>
              <w:rPr>
                <w:rFonts w:ascii="Arial" w:hAnsi="Arial" w:cs="Arial"/>
                <w:sz w:val="22"/>
                <w:szCs w:val="22"/>
                <w:lang w:eastAsia="zh-TW"/>
              </w:rPr>
            </w:pPr>
          </w:p>
          <w:p w14:paraId="7394E169" w14:textId="77777777" w:rsidR="00EE0A83" w:rsidRDefault="00EE0A83" w:rsidP="00EE0A83">
            <w:pPr>
              <w:jc w:val="center"/>
              <w:rPr>
                <w:rFonts w:ascii="Arial" w:hAnsi="Arial" w:cs="Arial"/>
                <w:sz w:val="22"/>
                <w:szCs w:val="22"/>
                <w:lang w:eastAsia="zh-TW"/>
              </w:rPr>
            </w:pPr>
          </w:p>
          <w:p w14:paraId="124D2364" w14:textId="77777777" w:rsidR="00EE0A83" w:rsidRDefault="00EE0A83" w:rsidP="00EE0A83">
            <w:pPr>
              <w:jc w:val="center"/>
              <w:rPr>
                <w:rFonts w:ascii="Arial" w:hAnsi="Arial" w:cs="Arial"/>
                <w:sz w:val="22"/>
                <w:szCs w:val="22"/>
                <w:lang w:eastAsia="zh-TW"/>
              </w:rPr>
            </w:pPr>
            <w:r>
              <w:rPr>
                <w:rFonts w:ascii="Arial" w:hAnsi="Arial" w:cs="Arial"/>
                <w:sz w:val="22"/>
                <w:szCs w:val="22"/>
                <w:lang w:eastAsia="zh-TW"/>
              </w:rPr>
              <w:t>7</w:t>
            </w:r>
          </w:p>
          <w:p w14:paraId="69194DF7" w14:textId="77777777" w:rsidR="00EE0A83" w:rsidRDefault="00EE0A83" w:rsidP="00EE0A83">
            <w:pPr>
              <w:jc w:val="center"/>
              <w:rPr>
                <w:rFonts w:ascii="Arial" w:hAnsi="Arial" w:cs="Arial"/>
                <w:sz w:val="22"/>
                <w:szCs w:val="22"/>
                <w:lang w:eastAsia="zh-TW"/>
              </w:rPr>
            </w:pPr>
          </w:p>
          <w:p w14:paraId="79E17AC2" w14:textId="77777777" w:rsidR="00EE0A83" w:rsidRDefault="00EE0A83" w:rsidP="00EE0A83">
            <w:pPr>
              <w:jc w:val="center"/>
              <w:rPr>
                <w:rFonts w:ascii="Arial" w:hAnsi="Arial" w:cs="Arial"/>
                <w:sz w:val="22"/>
                <w:szCs w:val="22"/>
                <w:lang w:eastAsia="zh-TW"/>
              </w:rPr>
            </w:pPr>
          </w:p>
          <w:p w14:paraId="7EF4C5FB" w14:textId="77777777" w:rsidR="00EE0A83" w:rsidRDefault="00EE0A83" w:rsidP="00EE0A83">
            <w:pPr>
              <w:jc w:val="center"/>
              <w:rPr>
                <w:rFonts w:ascii="Arial" w:hAnsi="Arial" w:cs="Arial"/>
                <w:sz w:val="22"/>
                <w:szCs w:val="22"/>
                <w:lang w:eastAsia="zh-TW"/>
              </w:rPr>
            </w:pPr>
          </w:p>
          <w:p w14:paraId="09A1A818" w14:textId="77777777" w:rsidR="00EE0A83" w:rsidRDefault="00EE0A83" w:rsidP="00EE0A83">
            <w:pPr>
              <w:jc w:val="center"/>
              <w:rPr>
                <w:rFonts w:ascii="Arial" w:hAnsi="Arial" w:cs="Arial"/>
                <w:sz w:val="22"/>
                <w:szCs w:val="22"/>
                <w:lang w:eastAsia="zh-TW"/>
              </w:rPr>
            </w:pPr>
          </w:p>
          <w:p w14:paraId="7DE86E27" w14:textId="77777777" w:rsidR="00EE0A83" w:rsidRDefault="00EE0A83" w:rsidP="00EE0A83">
            <w:pPr>
              <w:jc w:val="center"/>
              <w:rPr>
                <w:rFonts w:ascii="Arial" w:hAnsi="Arial" w:cs="Arial"/>
                <w:sz w:val="22"/>
                <w:szCs w:val="22"/>
                <w:lang w:eastAsia="zh-TW"/>
              </w:rPr>
            </w:pPr>
          </w:p>
          <w:p w14:paraId="6ED72234" w14:textId="77777777" w:rsidR="00EE0A83" w:rsidRDefault="00EE0A83" w:rsidP="00EE0A83">
            <w:pPr>
              <w:jc w:val="center"/>
              <w:rPr>
                <w:rFonts w:ascii="Arial" w:hAnsi="Arial" w:cs="Arial"/>
                <w:sz w:val="22"/>
                <w:szCs w:val="22"/>
                <w:lang w:eastAsia="zh-TW"/>
              </w:rPr>
            </w:pPr>
          </w:p>
          <w:p w14:paraId="395A9892" w14:textId="77777777" w:rsidR="00EE0A83" w:rsidRDefault="00EE0A83" w:rsidP="00EE0A83">
            <w:pPr>
              <w:jc w:val="center"/>
              <w:rPr>
                <w:rFonts w:ascii="Arial" w:hAnsi="Arial" w:cs="Arial"/>
                <w:sz w:val="22"/>
                <w:szCs w:val="22"/>
                <w:lang w:eastAsia="zh-TW"/>
              </w:rPr>
            </w:pPr>
            <w:r>
              <w:rPr>
                <w:rFonts w:ascii="Arial" w:hAnsi="Arial" w:cs="Arial"/>
                <w:sz w:val="22"/>
                <w:szCs w:val="22"/>
                <w:lang w:eastAsia="zh-TW"/>
              </w:rPr>
              <w:t>10</w:t>
            </w:r>
          </w:p>
          <w:p w14:paraId="58139A2A" w14:textId="77777777" w:rsidR="005F79E4" w:rsidRDefault="005F79E4" w:rsidP="00EE0A83">
            <w:pPr>
              <w:jc w:val="center"/>
              <w:rPr>
                <w:rFonts w:ascii="Arial" w:hAnsi="Arial" w:cs="Arial"/>
                <w:sz w:val="22"/>
                <w:szCs w:val="22"/>
                <w:lang w:eastAsia="zh-TW"/>
              </w:rPr>
            </w:pPr>
          </w:p>
          <w:p w14:paraId="757C28BF" w14:textId="77777777" w:rsidR="005F79E4" w:rsidRDefault="005F79E4" w:rsidP="00EE0A83">
            <w:pPr>
              <w:jc w:val="center"/>
              <w:rPr>
                <w:rFonts w:ascii="Arial" w:hAnsi="Arial" w:cs="Arial"/>
                <w:sz w:val="22"/>
                <w:szCs w:val="22"/>
                <w:lang w:eastAsia="zh-TW"/>
              </w:rPr>
            </w:pPr>
          </w:p>
          <w:p w14:paraId="240BD998" w14:textId="77777777" w:rsidR="005F79E4" w:rsidRDefault="005F79E4" w:rsidP="00EE0A83">
            <w:pPr>
              <w:jc w:val="center"/>
              <w:rPr>
                <w:rFonts w:ascii="Arial" w:hAnsi="Arial" w:cs="Arial"/>
                <w:sz w:val="22"/>
                <w:szCs w:val="22"/>
                <w:lang w:eastAsia="zh-TW"/>
              </w:rPr>
            </w:pPr>
          </w:p>
          <w:p w14:paraId="42C5D938" w14:textId="77777777" w:rsidR="005F79E4" w:rsidRDefault="005F79E4" w:rsidP="00EE0A83">
            <w:pPr>
              <w:jc w:val="center"/>
              <w:rPr>
                <w:rFonts w:ascii="Arial" w:hAnsi="Arial" w:cs="Arial"/>
                <w:sz w:val="22"/>
                <w:szCs w:val="22"/>
                <w:lang w:eastAsia="zh-TW"/>
              </w:rPr>
            </w:pPr>
          </w:p>
          <w:p w14:paraId="29F04712" w14:textId="77777777" w:rsidR="005F79E4" w:rsidRDefault="005F79E4" w:rsidP="00EE0A83">
            <w:pPr>
              <w:jc w:val="center"/>
              <w:rPr>
                <w:rFonts w:ascii="Arial" w:hAnsi="Arial" w:cs="Arial"/>
                <w:sz w:val="22"/>
                <w:szCs w:val="22"/>
                <w:lang w:eastAsia="zh-TW"/>
              </w:rPr>
            </w:pPr>
          </w:p>
          <w:p w14:paraId="6AF6DAE6" w14:textId="77777777" w:rsidR="005F79E4" w:rsidRDefault="005F79E4" w:rsidP="00EE0A83">
            <w:pPr>
              <w:jc w:val="center"/>
              <w:rPr>
                <w:rFonts w:ascii="Arial" w:hAnsi="Arial" w:cs="Arial"/>
                <w:sz w:val="22"/>
                <w:szCs w:val="22"/>
                <w:lang w:eastAsia="zh-TW"/>
              </w:rPr>
            </w:pPr>
          </w:p>
          <w:p w14:paraId="1817DADC" w14:textId="77777777" w:rsidR="005F79E4" w:rsidRDefault="005F79E4" w:rsidP="00EE0A83">
            <w:pPr>
              <w:jc w:val="center"/>
              <w:rPr>
                <w:rFonts w:ascii="Arial" w:hAnsi="Arial" w:cs="Arial"/>
                <w:sz w:val="22"/>
                <w:szCs w:val="22"/>
                <w:lang w:eastAsia="zh-TW"/>
              </w:rPr>
            </w:pPr>
            <w:r>
              <w:rPr>
                <w:rFonts w:ascii="Arial" w:hAnsi="Arial" w:cs="Arial"/>
                <w:sz w:val="22"/>
                <w:szCs w:val="22"/>
                <w:lang w:eastAsia="zh-TW"/>
              </w:rPr>
              <w:t>10</w:t>
            </w:r>
          </w:p>
          <w:p w14:paraId="02EECFE7" w14:textId="77777777" w:rsidR="005F79E4" w:rsidRDefault="005F79E4" w:rsidP="00EE0A83">
            <w:pPr>
              <w:jc w:val="center"/>
              <w:rPr>
                <w:rFonts w:ascii="Arial" w:hAnsi="Arial" w:cs="Arial"/>
                <w:sz w:val="22"/>
                <w:szCs w:val="22"/>
                <w:lang w:eastAsia="zh-TW"/>
              </w:rPr>
            </w:pPr>
          </w:p>
          <w:p w14:paraId="29DEF4BF" w14:textId="77777777" w:rsidR="005F79E4" w:rsidRDefault="005F79E4" w:rsidP="00EE0A83">
            <w:pPr>
              <w:jc w:val="center"/>
              <w:rPr>
                <w:rFonts w:ascii="Arial" w:hAnsi="Arial" w:cs="Arial"/>
                <w:sz w:val="22"/>
                <w:szCs w:val="22"/>
                <w:lang w:eastAsia="zh-TW"/>
              </w:rPr>
            </w:pPr>
          </w:p>
          <w:p w14:paraId="0E5C33D7" w14:textId="77777777" w:rsidR="005F79E4" w:rsidRDefault="005F79E4" w:rsidP="00EE0A83">
            <w:pPr>
              <w:jc w:val="center"/>
              <w:rPr>
                <w:rFonts w:ascii="Arial" w:hAnsi="Arial" w:cs="Arial"/>
                <w:sz w:val="22"/>
                <w:szCs w:val="22"/>
                <w:lang w:eastAsia="zh-TW"/>
              </w:rPr>
            </w:pPr>
          </w:p>
          <w:p w14:paraId="741FDF0C" w14:textId="77777777" w:rsidR="005F79E4" w:rsidRDefault="005F79E4" w:rsidP="00EE0A83">
            <w:pPr>
              <w:jc w:val="center"/>
              <w:rPr>
                <w:rFonts w:ascii="Arial" w:hAnsi="Arial" w:cs="Arial"/>
                <w:sz w:val="22"/>
                <w:szCs w:val="22"/>
                <w:lang w:eastAsia="zh-TW"/>
              </w:rPr>
            </w:pPr>
          </w:p>
          <w:p w14:paraId="601B3B0C" w14:textId="77777777" w:rsidR="005F79E4" w:rsidRDefault="005F79E4" w:rsidP="00EE0A83">
            <w:pPr>
              <w:jc w:val="center"/>
              <w:rPr>
                <w:rFonts w:ascii="Arial" w:hAnsi="Arial" w:cs="Arial"/>
                <w:sz w:val="22"/>
                <w:szCs w:val="22"/>
                <w:lang w:eastAsia="zh-TW"/>
              </w:rPr>
            </w:pPr>
          </w:p>
          <w:p w14:paraId="5277763A" w14:textId="5B287241" w:rsidR="005F79E4" w:rsidRPr="00F21EA9" w:rsidRDefault="005F79E4" w:rsidP="00EE0A83">
            <w:pPr>
              <w:jc w:val="center"/>
              <w:rPr>
                <w:rFonts w:ascii="Arial" w:hAnsi="Arial" w:cs="Arial"/>
                <w:lang w:eastAsia="zh-TW"/>
              </w:rPr>
            </w:pPr>
            <w:r>
              <w:rPr>
                <w:rFonts w:ascii="Arial" w:hAnsi="Arial" w:cs="Arial"/>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Low </w:t>
            </w:r>
          </w:p>
          <w:p w14:paraId="49F88BC9"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1-4 </w:t>
            </w:r>
          </w:p>
          <w:p w14:paraId="0547506E" w14:textId="77777777" w:rsidR="00EE0A83" w:rsidRDefault="00EE0A83" w:rsidP="00FE5420">
            <w:pPr>
              <w:rPr>
                <w:rFonts w:ascii="Arial" w:hAnsi="Arial" w:cs="Arial"/>
                <w:sz w:val="22"/>
                <w:szCs w:val="22"/>
                <w:lang w:eastAsia="zh-TW"/>
              </w:rPr>
            </w:pPr>
          </w:p>
          <w:p w14:paraId="13A43B4E" w14:textId="77777777" w:rsidR="00EE0A83" w:rsidRDefault="00EE0A83" w:rsidP="00EE0A83">
            <w:pPr>
              <w:jc w:val="center"/>
              <w:rPr>
                <w:rFonts w:ascii="Arial" w:hAnsi="Arial" w:cs="Arial"/>
                <w:sz w:val="22"/>
                <w:szCs w:val="22"/>
                <w:lang w:eastAsia="zh-TW"/>
              </w:rPr>
            </w:pPr>
            <w:r>
              <w:rPr>
                <w:rFonts w:ascii="Arial" w:hAnsi="Arial" w:cs="Arial"/>
                <w:sz w:val="22"/>
                <w:szCs w:val="22"/>
                <w:lang w:eastAsia="zh-TW"/>
              </w:rPr>
              <w:t>4</w:t>
            </w:r>
          </w:p>
          <w:p w14:paraId="5F3340FA" w14:textId="77777777" w:rsidR="00EE0A83" w:rsidRDefault="00EE0A83" w:rsidP="00EE0A83">
            <w:pPr>
              <w:jc w:val="center"/>
              <w:rPr>
                <w:rFonts w:ascii="Arial" w:hAnsi="Arial" w:cs="Arial"/>
                <w:sz w:val="22"/>
                <w:szCs w:val="22"/>
                <w:lang w:eastAsia="zh-TW"/>
              </w:rPr>
            </w:pPr>
          </w:p>
          <w:p w14:paraId="7AA460E0" w14:textId="77777777" w:rsidR="00EE0A83" w:rsidRDefault="00EE0A83" w:rsidP="00EE0A83">
            <w:pPr>
              <w:jc w:val="center"/>
              <w:rPr>
                <w:rFonts w:ascii="Arial" w:hAnsi="Arial" w:cs="Arial"/>
                <w:sz w:val="22"/>
                <w:szCs w:val="22"/>
                <w:lang w:eastAsia="zh-TW"/>
              </w:rPr>
            </w:pPr>
          </w:p>
          <w:p w14:paraId="3A145B97" w14:textId="77777777" w:rsidR="00EE0A83" w:rsidRDefault="00EE0A83" w:rsidP="00EE0A83">
            <w:pPr>
              <w:jc w:val="center"/>
              <w:rPr>
                <w:rFonts w:ascii="Arial" w:hAnsi="Arial" w:cs="Arial"/>
                <w:sz w:val="22"/>
                <w:szCs w:val="22"/>
                <w:lang w:eastAsia="zh-TW"/>
              </w:rPr>
            </w:pPr>
          </w:p>
          <w:p w14:paraId="286F9F6B" w14:textId="77777777" w:rsidR="00EE0A83" w:rsidRDefault="00EE0A83" w:rsidP="00EE0A83">
            <w:pPr>
              <w:jc w:val="center"/>
              <w:rPr>
                <w:rFonts w:ascii="Arial" w:hAnsi="Arial" w:cs="Arial"/>
                <w:sz w:val="22"/>
                <w:szCs w:val="22"/>
                <w:lang w:eastAsia="zh-TW"/>
              </w:rPr>
            </w:pPr>
          </w:p>
          <w:p w14:paraId="01260DB5" w14:textId="77777777" w:rsidR="00EE0A83" w:rsidRDefault="00EE0A83" w:rsidP="00EE0A83">
            <w:pPr>
              <w:jc w:val="center"/>
              <w:rPr>
                <w:rFonts w:ascii="Arial" w:hAnsi="Arial" w:cs="Arial"/>
                <w:sz w:val="22"/>
                <w:szCs w:val="22"/>
                <w:lang w:eastAsia="zh-TW"/>
              </w:rPr>
            </w:pPr>
          </w:p>
          <w:p w14:paraId="5A58775A" w14:textId="77777777" w:rsidR="00EE0A83" w:rsidRDefault="00EE0A83" w:rsidP="00EE0A83">
            <w:pPr>
              <w:jc w:val="center"/>
              <w:rPr>
                <w:rFonts w:ascii="Arial" w:hAnsi="Arial" w:cs="Arial"/>
                <w:sz w:val="22"/>
                <w:szCs w:val="22"/>
                <w:lang w:eastAsia="zh-TW"/>
              </w:rPr>
            </w:pPr>
          </w:p>
          <w:p w14:paraId="79BE93F2" w14:textId="77777777" w:rsidR="00EE0A83" w:rsidRDefault="00EE0A83" w:rsidP="00EE0A83">
            <w:pPr>
              <w:jc w:val="center"/>
              <w:rPr>
                <w:rFonts w:ascii="Arial" w:hAnsi="Arial" w:cs="Arial"/>
                <w:sz w:val="22"/>
                <w:szCs w:val="22"/>
                <w:lang w:eastAsia="zh-TW"/>
              </w:rPr>
            </w:pPr>
          </w:p>
          <w:p w14:paraId="40C7B05C" w14:textId="77777777" w:rsidR="00EE0A83" w:rsidRDefault="00EE0A83" w:rsidP="00EE0A83">
            <w:pPr>
              <w:jc w:val="center"/>
              <w:rPr>
                <w:rFonts w:ascii="Arial" w:hAnsi="Arial" w:cs="Arial"/>
                <w:sz w:val="22"/>
                <w:szCs w:val="22"/>
                <w:lang w:eastAsia="zh-TW"/>
              </w:rPr>
            </w:pPr>
          </w:p>
          <w:p w14:paraId="2353E2B2" w14:textId="309F111E" w:rsidR="00EE0A83" w:rsidRPr="00F21EA9" w:rsidRDefault="00EE0A83" w:rsidP="00EE0A83">
            <w:pPr>
              <w:jc w:val="center"/>
              <w:rPr>
                <w:rFonts w:ascii="Arial" w:hAnsi="Arial" w:cs="Arial"/>
                <w:lang w:eastAsia="zh-TW"/>
              </w:rPr>
            </w:pPr>
            <w:r>
              <w:rPr>
                <w:rFonts w:ascii="Arial" w:hAnsi="Arial" w:cs="Arial"/>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Med </w:t>
            </w:r>
          </w:p>
          <w:p w14:paraId="4B361BD0"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5-7 </w:t>
            </w:r>
          </w:p>
          <w:p w14:paraId="08186E53" w14:textId="77777777" w:rsidR="00EE0A83" w:rsidRDefault="00EE0A83" w:rsidP="00FE5420">
            <w:pPr>
              <w:rPr>
                <w:rFonts w:ascii="Arial" w:hAnsi="Arial" w:cs="Arial"/>
                <w:sz w:val="22"/>
                <w:szCs w:val="22"/>
                <w:lang w:eastAsia="zh-TW"/>
              </w:rPr>
            </w:pPr>
          </w:p>
          <w:p w14:paraId="5A791FCE" w14:textId="77777777" w:rsidR="00EE0A83" w:rsidRDefault="00EE0A83" w:rsidP="00FE5420">
            <w:pPr>
              <w:rPr>
                <w:rFonts w:ascii="Arial" w:hAnsi="Arial" w:cs="Arial"/>
                <w:sz w:val="22"/>
                <w:szCs w:val="22"/>
                <w:lang w:eastAsia="zh-TW"/>
              </w:rPr>
            </w:pPr>
          </w:p>
          <w:p w14:paraId="341E9A54" w14:textId="77777777" w:rsidR="00EE0A83" w:rsidRDefault="00EE0A83" w:rsidP="00FE5420">
            <w:pPr>
              <w:rPr>
                <w:rFonts w:ascii="Arial" w:hAnsi="Arial" w:cs="Arial"/>
                <w:sz w:val="22"/>
                <w:szCs w:val="22"/>
                <w:lang w:eastAsia="zh-TW"/>
              </w:rPr>
            </w:pPr>
          </w:p>
          <w:p w14:paraId="12F55DAA" w14:textId="77777777" w:rsidR="00EE0A83" w:rsidRDefault="00EE0A83" w:rsidP="00FE5420">
            <w:pPr>
              <w:rPr>
                <w:rFonts w:ascii="Arial" w:hAnsi="Arial" w:cs="Arial"/>
                <w:sz w:val="22"/>
                <w:szCs w:val="22"/>
                <w:lang w:eastAsia="zh-TW"/>
              </w:rPr>
            </w:pPr>
          </w:p>
          <w:p w14:paraId="4CD3ABC3" w14:textId="77777777" w:rsidR="00EE0A83" w:rsidRDefault="00EE0A83" w:rsidP="00FE5420">
            <w:pPr>
              <w:rPr>
                <w:rFonts w:ascii="Arial" w:hAnsi="Arial" w:cs="Arial"/>
                <w:sz w:val="22"/>
                <w:szCs w:val="22"/>
                <w:lang w:eastAsia="zh-TW"/>
              </w:rPr>
            </w:pPr>
          </w:p>
          <w:p w14:paraId="1D0149BA" w14:textId="77777777" w:rsidR="00EE0A83" w:rsidRDefault="00EE0A83" w:rsidP="00FE5420">
            <w:pPr>
              <w:rPr>
                <w:rFonts w:ascii="Arial" w:hAnsi="Arial" w:cs="Arial"/>
                <w:sz w:val="22"/>
                <w:szCs w:val="22"/>
                <w:lang w:eastAsia="zh-TW"/>
              </w:rPr>
            </w:pPr>
          </w:p>
          <w:p w14:paraId="23152B84" w14:textId="77777777" w:rsidR="00EE0A83" w:rsidRDefault="00EE0A83" w:rsidP="00FE5420">
            <w:pPr>
              <w:rPr>
                <w:rFonts w:ascii="Arial" w:hAnsi="Arial" w:cs="Arial"/>
                <w:sz w:val="22"/>
                <w:szCs w:val="22"/>
                <w:lang w:eastAsia="zh-TW"/>
              </w:rPr>
            </w:pPr>
          </w:p>
          <w:p w14:paraId="57043B57" w14:textId="77777777" w:rsidR="00EE0A83" w:rsidRDefault="00EE0A83" w:rsidP="00FE5420">
            <w:pPr>
              <w:rPr>
                <w:rFonts w:ascii="Arial" w:hAnsi="Arial" w:cs="Arial"/>
                <w:sz w:val="22"/>
                <w:szCs w:val="22"/>
                <w:lang w:eastAsia="zh-TW"/>
              </w:rPr>
            </w:pPr>
          </w:p>
          <w:p w14:paraId="4425FA38" w14:textId="77777777" w:rsidR="00EE0A83" w:rsidRDefault="00EE0A83" w:rsidP="00FE5420">
            <w:pPr>
              <w:rPr>
                <w:rFonts w:ascii="Arial" w:hAnsi="Arial" w:cs="Arial"/>
                <w:sz w:val="22"/>
                <w:szCs w:val="22"/>
                <w:lang w:eastAsia="zh-TW"/>
              </w:rPr>
            </w:pPr>
          </w:p>
          <w:p w14:paraId="3F5F3D33" w14:textId="77777777" w:rsidR="00EE0A83" w:rsidRDefault="00EE0A83" w:rsidP="00FE5420">
            <w:pPr>
              <w:rPr>
                <w:rFonts w:ascii="Arial" w:hAnsi="Arial" w:cs="Arial"/>
                <w:sz w:val="22"/>
                <w:szCs w:val="22"/>
                <w:lang w:eastAsia="zh-TW"/>
              </w:rPr>
            </w:pPr>
          </w:p>
          <w:p w14:paraId="4B852C15" w14:textId="77777777" w:rsidR="00EE0A83" w:rsidRDefault="00EE0A83" w:rsidP="00EE0A83">
            <w:pPr>
              <w:jc w:val="center"/>
              <w:rPr>
                <w:rFonts w:ascii="Arial" w:hAnsi="Arial" w:cs="Arial"/>
                <w:sz w:val="22"/>
                <w:szCs w:val="22"/>
                <w:lang w:eastAsia="zh-TW"/>
              </w:rPr>
            </w:pPr>
          </w:p>
          <w:p w14:paraId="47710943" w14:textId="77777777" w:rsidR="00EE0A83" w:rsidRDefault="00EE0A83" w:rsidP="00EE0A83">
            <w:pPr>
              <w:jc w:val="center"/>
              <w:rPr>
                <w:rFonts w:ascii="Arial" w:hAnsi="Arial" w:cs="Arial"/>
                <w:sz w:val="22"/>
                <w:szCs w:val="22"/>
                <w:lang w:eastAsia="zh-TW"/>
              </w:rPr>
            </w:pPr>
          </w:p>
          <w:p w14:paraId="1276B6AF" w14:textId="77777777" w:rsidR="00EE0A83" w:rsidRDefault="00EE0A83" w:rsidP="00EE0A83">
            <w:pPr>
              <w:jc w:val="center"/>
              <w:rPr>
                <w:rFonts w:ascii="Arial" w:hAnsi="Arial" w:cs="Arial"/>
                <w:sz w:val="22"/>
                <w:szCs w:val="22"/>
                <w:lang w:eastAsia="zh-TW"/>
              </w:rPr>
            </w:pPr>
          </w:p>
          <w:p w14:paraId="1FC08077" w14:textId="77777777" w:rsidR="00EE0A83" w:rsidRDefault="00EE0A83" w:rsidP="00EE0A83">
            <w:pPr>
              <w:jc w:val="center"/>
              <w:rPr>
                <w:rFonts w:ascii="Arial" w:hAnsi="Arial" w:cs="Arial"/>
                <w:sz w:val="22"/>
                <w:szCs w:val="22"/>
                <w:lang w:eastAsia="zh-TW"/>
              </w:rPr>
            </w:pPr>
          </w:p>
          <w:p w14:paraId="7012CE1B" w14:textId="77777777" w:rsidR="00EE0A83" w:rsidRDefault="00EE0A83" w:rsidP="00EE0A83">
            <w:pPr>
              <w:jc w:val="center"/>
              <w:rPr>
                <w:rFonts w:ascii="Arial" w:hAnsi="Arial" w:cs="Arial"/>
                <w:sz w:val="22"/>
                <w:szCs w:val="22"/>
                <w:lang w:eastAsia="zh-TW"/>
              </w:rPr>
            </w:pPr>
          </w:p>
          <w:p w14:paraId="0361456D" w14:textId="77777777" w:rsidR="00EE0A83" w:rsidRDefault="00EE0A83" w:rsidP="00EE0A83">
            <w:pPr>
              <w:jc w:val="center"/>
              <w:rPr>
                <w:rFonts w:ascii="Arial" w:hAnsi="Arial" w:cs="Arial"/>
                <w:sz w:val="22"/>
                <w:szCs w:val="22"/>
                <w:lang w:eastAsia="zh-TW"/>
              </w:rPr>
            </w:pPr>
          </w:p>
          <w:p w14:paraId="2CB2B405" w14:textId="77777777" w:rsidR="00EE0A83" w:rsidRDefault="00EE0A83" w:rsidP="00EE0A83">
            <w:pPr>
              <w:jc w:val="center"/>
              <w:rPr>
                <w:rFonts w:ascii="Arial" w:hAnsi="Arial" w:cs="Arial"/>
                <w:sz w:val="22"/>
                <w:szCs w:val="22"/>
                <w:lang w:eastAsia="zh-TW"/>
              </w:rPr>
            </w:pPr>
          </w:p>
          <w:p w14:paraId="70E42A8B" w14:textId="5B716A3A" w:rsidR="00EE0A83" w:rsidRDefault="00EE0A83" w:rsidP="00EE0A83">
            <w:pPr>
              <w:jc w:val="center"/>
              <w:rPr>
                <w:rFonts w:ascii="Arial" w:hAnsi="Arial" w:cs="Arial"/>
                <w:sz w:val="22"/>
                <w:szCs w:val="22"/>
                <w:lang w:eastAsia="zh-TW"/>
              </w:rPr>
            </w:pPr>
            <w:r>
              <w:rPr>
                <w:rFonts w:ascii="Arial" w:hAnsi="Arial" w:cs="Arial"/>
                <w:sz w:val="22"/>
                <w:szCs w:val="22"/>
                <w:lang w:eastAsia="zh-TW"/>
              </w:rPr>
              <w:t>5</w:t>
            </w:r>
          </w:p>
          <w:p w14:paraId="2905250A" w14:textId="0B91C414" w:rsidR="005F79E4" w:rsidRDefault="005F79E4" w:rsidP="00EE0A83">
            <w:pPr>
              <w:jc w:val="center"/>
              <w:rPr>
                <w:rFonts w:ascii="Arial" w:hAnsi="Arial" w:cs="Arial"/>
                <w:sz w:val="22"/>
                <w:szCs w:val="22"/>
                <w:lang w:eastAsia="zh-TW"/>
              </w:rPr>
            </w:pPr>
          </w:p>
          <w:p w14:paraId="721BF98C" w14:textId="3DA98BB6" w:rsidR="005F79E4" w:rsidRDefault="005F79E4" w:rsidP="00EE0A83">
            <w:pPr>
              <w:jc w:val="center"/>
              <w:rPr>
                <w:rFonts w:ascii="Arial" w:hAnsi="Arial" w:cs="Arial"/>
                <w:sz w:val="22"/>
                <w:szCs w:val="22"/>
                <w:lang w:eastAsia="zh-TW"/>
              </w:rPr>
            </w:pPr>
          </w:p>
          <w:p w14:paraId="2C619ECF" w14:textId="6CEC4B52" w:rsidR="005F79E4" w:rsidRDefault="005F79E4" w:rsidP="00EE0A83">
            <w:pPr>
              <w:jc w:val="center"/>
              <w:rPr>
                <w:rFonts w:ascii="Arial" w:hAnsi="Arial" w:cs="Arial"/>
                <w:sz w:val="22"/>
                <w:szCs w:val="22"/>
                <w:lang w:eastAsia="zh-TW"/>
              </w:rPr>
            </w:pPr>
          </w:p>
          <w:p w14:paraId="401283AC" w14:textId="2947F9AC" w:rsidR="005F79E4" w:rsidRDefault="005F79E4" w:rsidP="00EE0A83">
            <w:pPr>
              <w:jc w:val="center"/>
              <w:rPr>
                <w:rFonts w:ascii="Arial" w:hAnsi="Arial" w:cs="Arial"/>
                <w:sz w:val="22"/>
                <w:szCs w:val="22"/>
                <w:lang w:eastAsia="zh-TW"/>
              </w:rPr>
            </w:pPr>
          </w:p>
          <w:p w14:paraId="494208BC" w14:textId="5F1EA242" w:rsidR="005F79E4" w:rsidRDefault="005F79E4" w:rsidP="00EE0A83">
            <w:pPr>
              <w:jc w:val="center"/>
              <w:rPr>
                <w:rFonts w:ascii="Arial" w:hAnsi="Arial" w:cs="Arial"/>
                <w:sz w:val="22"/>
                <w:szCs w:val="22"/>
                <w:lang w:eastAsia="zh-TW"/>
              </w:rPr>
            </w:pPr>
          </w:p>
          <w:p w14:paraId="3543A8C0" w14:textId="73637241" w:rsidR="005F79E4" w:rsidRDefault="005F79E4" w:rsidP="00EE0A83">
            <w:pPr>
              <w:jc w:val="center"/>
              <w:rPr>
                <w:rFonts w:ascii="Arial" w:hAnsi="Arial" w:cs="Arial"/>
                <w:sz w:val="22"/>
                <w:szCs w:val="22"/>
                <w:lang w:eastAsia="zh-TW"/>
              </w:rPr>
            </w:pPr>
          </w:p>
          <w:p w14:paraId="49231B74" w14:textId="0075811E" w:rsidR="005F79E4" w:rsidRDefault="005F79E4" w:rsidP="00EE0A83">
            <w:pPr>
              <w:jc w:val="center"/>
              <w:rPr>
                <w:rFonts w:ascii="Arial" w:hAnsi="Arial" w:cs="Arial"/>
                <w:sz w:val="22"/>
                <w:szCs w:val="22"/>
                <w:lang w:eastAsia="zh-TW"/>
              </w:rPr>
            </w:pPr>
            <w:r>
              <w:rPr>
                <w:rFonts w:ascii="Arial" w:hAnsi="Arial" w:cs="Arial"/>
                <w:sz w:val="22"/>
                <w:szCs w:val="22"/>
                <w:lang w:eastAsia="zh-TW"/>
              </w:rPr>
              <w:t>6</w:t>
            </w:r>
          </w:p>
          <w:p w14:paraId="66F00439" w14:textId="77777777" w:rsidR="005F79E4" w:rsidRDefault="005F79E4" w:rsidP="00EE0A83">
            <w:pPr>
              <w:jc w:val="center"/>
              <w:rPr>
                <w:rFonts w:ascii="Arial" w:hAnsi="Arial" w:cs="Arial"/>
                <w:sz w:val="22"/>
                <w:szCs w:val="22"/>
                <w:lang w:eastAsia="zh-TW"/>
              </w:rPr>
            </w:pPr>
          </w:p>
          <w:p w14:paraId="5A0595BE" w14:textId="77777777" w:rsidR="005F79E4" w:rsidRDefault="005F79E4" w:rsidP="00EE0A83">
            <w:pPr>
              <w:jc w:val="center"/>
              <w:rPr>
                <w:rFonts w:ascii="Arial" w:hAnsi="Arial" w:cs="Arial"/>
                <w:sz w:val="22"/>
                <w:szCs w:val="22"/>
                <w:lang w:eastAsia="zh-TW"/>
              </w:rPr>
            </w:pPr>
          </w:p>
          <w:p w14:paraId="5DE9614C" w14:textId="77777777" w:rsidR="005F79E4" w:rsidRDefault="005F79E4" w:rsidP="00EE0A83">
            <w:pPr>
              <w:jc w:val="center"/>
              <w:rPr>
                <w:rFonts w:ascii="Arial" w:hAnsi="Arial" w:cs="Arial"/>
                <w:sz w:val="22"/>
                <w:szCs w:val="22"/>
                <w:lang w:eastAsia="zh-TW"/>
              </w:rPr>
            </w:pPr>
          </w:p>
          <w:p w14:paraId="70C05883" w14:textId="77777777" w:rsidR="005F79E4" w:rsidRDefault="005F79E4" w:rsidP="00EE0A83">
            <w:pPr>
              <w:jc w:val="center"/>
              <w:rPr>
                <w:rFonts w:ascii="Arial" w:hAnsi="Arial" w:cs="Arial"/>
                <w:sz w:val="22"/>
                <w:szCs w:val="22"/>
                <w:lang w:eastAsia="zh-TW"/>
              </w:rPr>
            </w:pPr>
          </w:p>
          <w:p w14:paraId="21951E61" w14:textId="77777777" w:rsidR="005F79E4" w:rsidRDefault="005F79E4" w:rsidP="00EE0A83">
            <w:pPr>
              <w:jc w:val="center"/>
              <w:rPr>
                <w:rFonts w:ascii="Arial" w:hAnsi="Arial" w:cs="Arial"/>
                <w:sz w:val="22"/>
                <w:szCs w:val="22"/>
                <w:lang w:eastAsia="zh-TW"/>
              </w:rPr>
            </w:pPr>
          </w:p>
          <w:p w14:paraId="19ACC4DF" w14:textId="38C2BE2C" w:rsidR="005F79E4" w:rsidRPr="00F21EA9" w:rsidRDefault="005F79E4" w:rsidP="00EE0A83">
            <w:pPr>
              <w:jc w:val="center"/>
              <w:rPr>
                <w:rFonts w:ascii="Arial" w:hAnsi="Arial" w:cs="Arial"/>
                <w:lang w:eastAsia="zh-TW"/>
              </w:rPr>
            </w:pPr>
            <w:r>
              <w:rPr>
                <w:rFonts w:ascii="Arial" w:hAnsi="Arial" w:cs="Arial"/>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lastRenderedPageBreak/>
              <w:t>High </w:t>
            </w:r>
          </w:p>
          <w:p w14:paraId="49152463" w14:textId="77777777" w:rsidR="00FE5420" w:rsidRPr="00F21EA9" w:rsidRDefault="00FE5420" w:rsidP="00FE5420">
            <w:pPr>
              <w:rPr>
                <w:rFonts w:ascii="Arial" w:hAnsi="Arial" w:cs="Arial"/>
                <w:lang w:eastAsia="zh-TW"/>
              </w:rPr>
            </w:pPr>
            <w:r w:rsidRPr="00F21EA9">
              <w:rPr>
                <w:rFonts w:ascii="Arial" w:hAnsi="Arial" w:cs="Arial"/>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582AD35" w14:textId="77777777" w:rsidR="00FE5420" w:rsidRDefault="00FE5420" w:rsidP="00FE5420">
            <w:pPr>
              <w:rPr>
                <w:rFonts w:ascii="Arial" w:hAnsi="Arial" w:cs="Arial"/>
                <w:sz w:val="22"/>
                <w:szCs w:val="22"/>
                <w:lang w:eastAsia="zh-TW"/>
              </w:rPr>
            </w:pPr>
            <w:r w:rsidRPr="00F21EA9">
              <w:rPr>
                <w:rFonts w:ascii="Arial" w:hAnsi="Arial" w:cs="Arial"/>
                <w:sz w:val="22"/>
                <w:szCs w:val="22"/>
                <w:lang w:eastAsia="zh-TW"/>
              </w:rPr>
              <w:t> </w:t>
            </w:r>
          </w:p>
          <w:p w14:paraId="5D8CDDC4" w14:textId="77777777" w:rsidR="00EE0A83" w:rsidRDefault="00EE0A83" w:rsidP="00FE5420">
            <w:pPr>
              <w:rPr>
                <w:rFonts w:ascii="Arial" w:hAnsi="Arial" w:cs="Arial"/>
                <w:sz w:val="22"/>
                <w:szCs w:val="22"/>
                <w:lang w:eastAsia="zh-TW"/>
              </w:rPr>
            </w:pPr>
          </w:p>
          <w:p w14:paraId="5612FD16" w14:textId="77777777" w:rsidR="00EE0A83" w:rsidRDefault="00EE0A83" w:rsidP="00FE5420">
            <w:pPr>
              <w:rPr>
                <w:rFonts w:ascii="Arial" w:hAnsi="Arial" w:cs="Arial"/>
                <w:sz w:val="22"/>
                <w:szCs w:val="22"/>
                <w:lang w:eastAsia="zh-TW"/>
              </w:rPr>
            </w:pPr>
          </w:p>
          <w:p w14:paraId="3CF70731" w14:textId="77777777" w:rsidR="00EE0A83" w:rsidRDefault="00EE0A83" w:rsidP="00FE5420">
            <w:pPr>
              <w:rPr>
                <w:rFonts w:ascii="Arial" w:hAnsi="Arial" w:cs="Arial"/>
                <w:sz w:val="22"/>
                <w:szCs w:val="22"/>
                <w:lang w:eastAsia="zh-TW"/>
              </w:rPr>
            </w:pPr>
            <w:r>
              <w:rPr>
                <w:rFonts w:ascii="Arial" w:hAnsi="Arial" w:cs="Arial"/>
                <w:sz w:val="22"/>
                <w:szCs w:val="22"/>
                <w:lang w:eastAsia="zh-TW"/>
              </w:rPr>
              <w:lastRenderedPageBreak/>
              <w:t>Shadowing other officers or volunteering to do interviews will build my confidence and experience of interviewing suspects</w:t>
            </w:r>
          </w:p>
          <w:p w14:paraId="74C3F2BB" w14:textId="77777777" w:rsidR="00EE0A83" w:rsidRDefault="00EE0A83" w:rsidP="00FE5420">
            <w:pPr>
              <w:rPr>
                <w:rFonts w:ascii="Arial" w:hAnsi="Arial" w:cs="Arial"/>
                <w:sz w:val="22"/>
                <w:szCs w:val="22"/>
                <w:lang w:eastAsia="zh-TW"/>
              </w:rPr>
            </w:pPr>
          </w:p>
          <w:p w14:paraId="48F76DD6" w14:textId="77777777" w:rsidR="00EE0A83" w:rsidRDefault="00EE0A83" w:rsidP="00FE5420">
            <w:pPr>
              <w:rPr>
                <w:rFonts w:ascii="Arial" w:hAnsi="Arial" w:cs="Arial"/>
                <w:sz w:val="22"/>
                <w:szCs w:val="22"/>
                <w:lang w:eastAsia="zh-TW"/>
              </w:rPr>
            </w:pPr>
          </w:p>
          <w:p w14:paraId="634066FF" w14:textId="77777777" w:rsidR="00EE0A83" w:rsidRDefault="00EE0A83" w:rsidP="00FE5420">
            <w:pPr>
              <w:rPr>
                <w:rFonts w:ascii="Arial" w:hAnsi="Arial" w:cs="Arial"/>
                <w:sz w:val="22"/>
                <w:szCs w:val="22"/>
                <w:lang w:eastAsia="zh-TW"/>
              </w:rPr>
            </w:pPr>
            <w:r>
              <w:rPr>
                <w:rFonts w:ascii="Arial" w:hAnsi="Arial" w:cs="Arial"/>
                <w:sz w:val="22"/>
                <w:szCs w:val="22"/>
                <w:lang w:eastAsia="zh-TW"/>
              </w:rPr>
              <w:t>Observe colleagues carrying out procedure and review procedure script to build confidence in carrying out procedure</w:t>
            </w:r>
          </w:p>
          <w:p w14:paraId="38BCE057" w14:textId="77777777" w:rsidR="00EE0A83" w:rsidRDefault="00EE0A83" w:rsidP="00FE5420">
            <w:pPr>
              <w:rPr>
                <w:rFonts w:ascii="Arial" w:hAnsi="Arial" w:cs="Arial"/>
                <w:sz w:val="22"/>
                <w:szCs w:val="22"/>
                <w:lang w:eastAsia="zh-TW"/>
              </w:rPr>
            </w:pPr>
          </w:p>
          <w:p w14:paraId="3586DC1C" w14:textId="77777777" w:rsidR="00EE0A83" w:rsidRDefault="00EE0A83" w:rsidP="00FE5420">
            <w:pPr>
              <w:rPr>
                <w:rFonts w:ascii="Arial" w:hAnsi="Arial" w:cs="Arial"/>
                <w:sz w:val="22"/>
                <w:szCs w:val="22"/>
                <w:lang w:eastAsia="zh-TW"/>
              </w:rPr>
            </w:pPr>
          </w:p>
          <w:p w14:paraId="4E26081D" w14:textId="77777777" w:rsidR="00EE0A83" w:rsidRDefault="005F79E4" w:rsidP="00FE5420">
            <w:pPr>
              <w:rPr>
                <w:rFonts w:ascii="Arial" w:hAnsi="Arial" w:cs="Arial"/>
                <w:sz w:val="22"/>
                <w:szCs w:val="22"/>
                <w:lang w:eastAsia="zh-TW"/>
              </w:rPr>
            </w:pPr>
            <w:r>
              <w:rPr>
                <w:rFonts w:ascii="Arial" w:hAnsi="Arial" w:cs="Arial"/>
                <w:sz w:val="22"/>
                <w:szCs w:val="22"/>
                <w:lang w:eastAsia="zh-TW"/>
              </w:rPr>
              <w:t>Reviewing lessons on attending court and giving evidence, by discussing with my supervisor anything that I don’t understand</w:t>
            </w:r>
          </w:p>
          <w:p w14:paraId="32021372" w14:textId="77777777" w:rsidR="005F79E4" w:rsidRDefault="005F79E4" w:rsidP="00FE5420">
            <w:pPr>
              <w:rPr>
                <w:rFonts w:ascii="Arial" w:hAnsi="Arial" w:cs="Arial"/>
                <w:sz w:val="22"/>
                <w:szCs w:val="22"/>
                <w:lang w:eastAsia="zh-TW"/>
              </w:rPr>
            </w:pPr>
          </w:p>
          <w:p w14:paraId="13C4F264" w14:textId="77777777" w:rsidR="005F79E4" w:rsidRDefault="005F79E4" w:rsidP="00FE5420">
            <w:pPr>
              <w:rPr>
                <w:rFonts w:ascii="Arial" w:hAnsi="Arial" w:cs="Arial"/>
                <w:sz w:val="22"/>
                <w:szCs w:val="22"/>
                <w:lang w:eastAsia="zh-TW"/>
              </w:rPr>
            </w:pPr>
            <w:r>
              <w:rPr>
                <w:rFonts w:ascii="Arial" w:hAnsi="Arial" w:cs="Arial"/>
                <w:sz w:val="22"/>
                <w:szCs w:val="22"/>
                <w:lang w:eastAsia="zh-TW"/>
              </w:rPr>
              <w:t>Discussion with my supervisors prior to making any final decisions</w:t>
            </w:r>
          </w:p>
          <w:p w14:paraId="7FE92280" w14:textId="77777777" w:rsidR="005F79E4" w:rsidRDefault="005F79E4" w:rsidP="00FE5420">
            <w:pPr>
              <w:rPr>
                <w:rFonts w:ascii="Arial" w:hAnsi="Arial" w:cs="Arial"/>
                <w:sz w:val="22"/>
                <w:szCs w:val="22"/>
                <w:lang w:eastAsia="zh-TW"/>
              </w:rPr>
            </w:pPr>
          </w:p>
          <w:p w14:paraId="389EA88A" w14:textId="77777777" w:rsidR="005F79E4" w:rsidRDefault="005F79E4" w:rsidP="00FE5420">
            <w:pPr>
              <w:rPr>
                <w:rFonts w:ascii="Arial" w:hAnsi="Arial" w:cs="Arial"/>
                <w:sz w:val="22"/>
                <w:szCs w:val="22"/>
                <w:lang w:eastAsia="zh-TW"/>
              </w:rPr>
            </w:pPr>
          </w:p>
          <w:p w14:paraId="4B21BF28" w14:textId="32A57DCE" w:rsidR="005F79E4" w:rsidRPr="00F21EA9" w:rsidRDefault="005F79E4" w:rsidP="00FE5420">
            <w:pPr>
              <w:rPr>
                <w:rFonts w:ascii="Arial" w:hAnsi="Arial" w:cs="Arial"/>
                <w:lang w:eastAsia="zh-TW"/>
              </w:rPr>
            </w:pPr>
            <w:r>
              <w:rPr>
                <w:rFonts w:ascii="Arial" w:hAnsi="Arial" w:cs="Arial"/>
                <w:sz w:val="22"/>
                <w:szCs w:val="22"/>
                <w:lang w:eastAsia="zh-TW"/>
              </w:rPr>
              <w:t xml:space="preserve">Running my thought processes by my colleagues or sergeant to see if they agree with the most appropriate course of action in order to build my confidence in this area, reviewing lessons and information on the topic </w:t>
            </w:r>
          </w:p>
        </w:tc>
      </w:tr>
    </w:tbl>
    <w:p w14:paraId="288ABA66" w14:textId="77777777" w:rsidR="00FE5420" w:rsidRPr="00F21EA9" w:rsidRDefault="00FE5420" w:rsidP="00FE5420">
      <w:pPr>
        <w:rPr>
          <w:rFonts w:ascii="Arial" w:hAnsi="Arial" w:cs="Arial"/>
          <w:sz w:val="18"/>
          <w:szCs w:val="18"/>
          <w:lang w:eastAsia="zh-TW"/>
        </w:rPr>
      </w:pPr>
      <w:r w:rsidRPr="00F21EA9">
        <w:rPr>
          <w:rFonts w:ascii="Arial" w:hAnsi="Arial" w:cs="Arial"/>
          <w:sz w:val="22"/>
          <w:szCs w:val="22"/>
          <w:lang w:eastAsia="zh-TW"/>
        </w:rPr>
        <w:lastRenderedPageBreak/>
        <w:t> </w:t>
      </w:r>
    </w:p>
    <w:p w14:paraId="6D1D920D" w14:textId="77777777" w:rsidR="00FE5420" w:rsidRPr="00F21EA9" w:rsidRDefault="00FE5420" w:rsidP="00FE5420">
      <w:pPr>
        <w:ind w:right="225"/>
        <w:rPr>
          <w:rFonts w:ascii="Arial" w:hAnsi="Arial" w:cs="Arial"/>
          <w:sz w:val="18"/>
          <w:szCs w:val="18"/>
          <w:lang w:eastAsia="zh-TW"/>
        </w:rPr>
      </w:pPr>
      <w:r w:rsidRPr="00F21EA9">
        <w:rPr>
          <w:rFonts w:ascii="Arial" w:hAnsi="Arial" w:cs="Arial"/>
          <w:lang w:eastAsia="zh-TW"/>
        </w:rPr>
        <w:t> </w:t>
      </w:r>
    </w:p>
    <w:p w14:paraId="7DF140BE" w14:textId="77777777" w:rsidR="00536FA9" w:rsidRPr="00F21EA9" w:rsidRDefault="00536FA9" w:rsidP="00340E9A">
      <w:pPr>
        <w:ind w:right="237"/>
        <w:rPr>
          <w:rFonts w:ascii="Arial" w:hAnsi="Arial" w:cs="Arial"/>
          <w:b/>
        </w:rPr>
      </w:pPr>
      <w:r w:rsidRPr="00F21EA9">
        <w:rPr>
          <w:rFonts w:ascii="Arial" w:hAnsi="Arial" w:cs="Arial"/>
          <w:b/>
        </w:rPr>
        <w:br w:type="page"/>
      </w:r>
    </w:p>
    <w:p w14:paraId="089675A5" w14:textId="77777777" w:rsidR="00B459FC" w:rsidRPr="00F21EA9" w:rsidRDefault="00B459FC" w:rsidP="00B459FC">
      <w:pPr>
        <w:pStyle w:val="paragraph"/>
        <w:spacing w:before="0" w:beforeAutospacing="0" w:after="0" w:afterAutospacing="0"/>
        <w:ind w:right="225"/>
        <w:jc w:val="center"/>
        <w:textAlignment w:val="baseline"/>
        <w:rPr>
          <w:rFonts w:ascii="Arial" w:hAnsi="Arial" w:cs="Arial"/>
          <w:color w:val="000000"/>
          <w:sz w:val="18"/>
          <w:szCs w:val="18"/>
        </w:rPr>
      </w:pPr>
      <w:r w:rsidRPr="00F21EA9">
        <w:rPr>
          <w:rStyle w:val="normaltextrun"/>
          <w:rFonts w:ascii="Arial" w:hAnsi="Arial" w:cs="Arial"/>
          <w:b/>
          <w:bCs/>
          <w:color w:val="000000"/>
        </w:rPr>
        <w:lastRenderedPageBreak/>
        <w:t>Task 6</w:t>
      </w:r>
      <w:r w:rsidRPr="00F21EA9">
        <w:rPr>
          <w:rStyle w:val="eop"/>
          <w:rFonts w:ascii="Arial" w:hAnsi="Arial" w:cs="Arial"/>
          <w:color w:val="000000"/>
        </w:rPr>
        <w:t> </w:t>
      </w:r>
    </w:p>
    <w:p w14:paraId="0F2C0280"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normaltextrun"/>
          <w:rFonts w:ascii="Arial" w:hAnsi="Arial" w:cs="Arial"/>
          <w:b/>
          <w:bCs/>
        </w:rPr>
        <w:t>Recognition and </w:t>
      </w:r>
      <w:r w:rsidRPr="00F21EA9">
        <w:rPr>
          <w:rStyle w:val="normaltextrun"/>
          <w:rFonts w:ascii="Arial" w:hAnsi="Arial" w:cs="Arial"/>
          <w:b/>
          <w:bCs/>
          <w:color w:val="000000"/>
        </w:rPr>
        <w:t>confirmation of progress on the Occupational Competency Portfolio (OCP).</w:t>
      </w:r>
      <w:r w:rsidRPr="00F21EA9">
        <w:rPr>
          <w:rStyle w:val="eop"/>
          <w:rFonts w:ascii="Arial" w:hAnsi="Arial" w:cs="Arial"/>
          <w:color w:val="000000"/>
        </w:rPr>
        <w:t> </w:t>
      </w:r>
    </w:p>
    <w:p w14:paraId="2668ADE3" w14:textId="77777777" w:rsidR="00B459FC" w:rsidRPr="00F21EA9" w:rsidRDefault="00B459FC" w:rsidP="00B459FC">
      <w:pPr>
        <w:pStyle w:val="paragraph"/>
        <w:spacing w:before="0" w:beforeAutospacing="0" w:after="0" w:afterAutospacing="0"/>
        <w:ind w:right="225"/>
        <w:jc w:val="both"/>
        <w:textAlignment w:val="baseline"/>
        <w:rPr>
          <w:rFonts w:ascii="Arial" w:hAnsi="Arial" w:cs="Arial"/>
          <w:color w:val="000000"/>
          <w:sz w:val="18"/>
          <w:szCs w:val="18"/>
        </w:rPr>
      </w:pPr>
      <w:r w:rsidRPr="00F21EA9">
        <w:rPr>
          <w:rStyle w:val="normaltextrun"/>
          <w:rFonts w:ascii="Arial" w:hAnsi="Arial" w:cs="Arial"/>
          <w:b/>
          <w:bCs/>
        </w:rPr>
        <w:t> </w:t>
      </w:r>
      <w:r w:rsidRPr="00F21EA9">
        <w:rPr>
          <w:rStyle w:val="eop"/>
          <w:rFonts w:ascii="Arial" w:hAnsi="Arial" w:cs="Arial"/>
          <w:color w:val="000000"/>
        </w:rPr>
        <w:t> </w:t>
      </w:r>
    </w:p>
    <w:p w14:paraId="18E39896" w14:textId="77777777" w:rsidR="00B459FC" w:rsidRPr="00F21EA9" w:rsidRDefault="00B459FC" w:rsidP="00B459FC">
      <w:pPr>
        <w:pStyle w:val="paragraph"/>
        <w:spacing w:before="0" w:beforeAutospacing="0" w:after="0" w:afterAutospacing="0"/>
        <w:ind w:right="225"/>
        <w:jc w:val="both"/>
        <w:textAlignment w:val="baseline"/>
        <w:rPr>
          <w:rFonts w:ascii="Arial" w:hAnsi="Arial" w:cs="Arial"/>
          <w:color w:val="000000"/>
          <w:sz w:val="18"/>
          <w:szCs w:val="18"/>
        </w:rPr>
      </w:pPr>
      <w:r w:rsidRPr="00F21EA9">
        <w:rPr>
          <w:rStyle w:val="eop"/>
          <w:rFonts w:ascii="Arial" w:hAnsi="Arial" w:cs="Arial"/>
          <w:color w:val="000000"/>
        </w:rPr>
        <w:t> </w:t>
      </w:r>
    </w:p>
    <w:p w14:paraId="6E617207" w14:textId="77777777" w:rsidR="00B459FC" w:rsidRPr="00F21EA9" w:rsidRDefault="00B459FC" w:rsidP="00B459FC">
      <w:pPr>
        <w:pStyle w:val="paragraph"/>
        <w:spacing w:before="0" w:beforeAutospacing="0" w:after="0" w:afterAutospacing="0"/>
        <w:ind w:right="225"/>
        <w:jc w:val="both"/>
        <w:textAlignment w:val="baseline"/>
        <w:rPr>
          <w:rFonts w:ascii="Arial" w:hAnsi="Arial" w:cs="Arial"/>
          <w:color w:val="000000"/>
          <w:sz w:val="18"/>
          <w:szCs w:val="18"/>
        </w:rPr>
      </w:pPr>
      <w:r w:rsidRPr="00F21EA9">
        <w:rPr>
          <w:rStyle w:val="eop"/>
          <w:rFonts w:ascii="Arial" w:hAnsi="Arial" w:cs="Arial"/>
          <w:color w:val="000000"/>
        </w:rPr>
        <w:t> </w:t>
      </w:r>
    </w:p>
    <w:p w14:paraId="2B6077F2" w14:textId="3BEA346F" w:rsidR="00B459FC" w:rsidRPr="00F21EA9"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sidRPr="00F21EA9">
        <w:rPr>
          <w:rStyle w:val="normaltextrun"/>
          <w:rFonts w:ascii="Arial" w:hAnsi="Arial" w:cs="Arial"/>
          <w:i/>
          <w:iCs/>
          <w:color w:val="000000"/>
        </w:rPr>
        <w:t>By signing the section below you are acknowledging your continuing progress on O.C.P. </w:t>
      </w:r>
      <w:r w:rsidRPr="00F21EA9">
        <w:rPr>
          <w:rStyle w:val="eop"/>
          <w:rFonts w:ascii="Arial" w:hAnsi="Arial" w:cs="Arial"/>
          <w:color w:val="000000"/>
        </w:rPr>
        <w:t> </w:t>
      </w:r>
    </w:p>
    <w:p w14:paraId="22EA4950" w14:textId="77777777" w:rsidR="00B459FC" w:rsidRPr="00F21EA9" w:rsidRDefault="00B459FC" w:rsidP="00B459FC">
      <w:pPr>
        <w:pStyle w:val="paragraph"/>
        <w:spacing w:before="0" w:beforeAutospacing="0" w:after="0" w:afterAutospacing="0"/>
        <w:ind w:right="225"/>
        <w:jc w:val="both"/>
        <w:textAlignment w:val="baseline"/>
        <w:rPr>
          <w:rFonts w:ascii="Arial" w:hAnsi="Arial" w:cs="Arial"/>
          <w:color w:val="000000"/>
          <w:sz w:val="18"/>
          <w:szCs w:val="18"/>
        </w:rPr>
      </w:pPr>
    </w:p>
    <w:p w14:paraId="2EE64D11" w14:textId="77777777" w:rsidR="00B459FC" w:rsidRPr="00F21EA9" w:rsidRDefault="00B459FC" w:rsidP="00B459FC">
      <w:pPr>
        <w:pStyle w:val="paragraph"/>
        <w:spacing w:before="0" w:beforeAutospacing="0" w:after="0" w:afterAutospacing="0"/>
        <w:ind w:right="225"/>
        <w:jc w:val="both"/>
        <w:textAlignment w:val="baseline"/>
        <w:rPr>
          <w:rFonts w:ascii="Arial" w:hAnsi="Arial" w:cs="Arial"/>
          <w:color w:val="000000"/>
          <w:sz w:val="18"/>
          <w:szCs w:val="18"/>
        </w:rPr>
      </w:pPr>
      <w:r w:rsidRPr="00F21EA9">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sidRPr="00F21EA9">
        <w:rPr>
          <w:rStyle w:val="eop"/>
          <w:rFonts w:ascii="Arial" w:hAnsi="Arial" w:cs="Arial"/>
          <w:color w:val="000000"/>
        </w:rPr>
        <w:t> </w:t>
      </w:r>
    </w:p>
    <w:p w14:paraId="542749F6" w14:textId="77777777" w:rsidR="00B459FC" w:rsidRPr="00F21EA9" w:rsidRDefault="00B459FC" w:rsidP="00B459FC">
      <w:pPr>
        <w:pStyle w:val="paragraph"/>
        <w:spacing w:before="0" w:beforeAutospacing="0" w:after="0" w:afterAutospacing="0"/>
        <w:ind w:right="225"/>
        <w:jc w:val="both"/>
        <w:textAlignment w:val="baseline"/>
        <w:rPr>
          <w:rFonts w:ascii="Arial" w:hAnsi="Arial" w:cs="Arial"/>
          <w:color w:val="000000"/>
          <w:sz w:val="18"/>
          <w:szCs w:val="18"/>
        </w:rPr>
      </w:pPr>
      <w:r w:rsidRPr="00F21EA9">
        <w:rPr>
          <w:rStyle w:val="eop"/>
          <w:rFonts w:ascii="Arial" w:hAnsi="Arial" w:cs="Arial"/>
          <w:color w:val="000000"/>
        </w:rPr>
        <w:t> </w:t>
      </w:r>
    </w:p>
    <w:p w14:paraId="024D3278"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eop"/>
          <w:rFonts w:ascii="Arial" w:hAnsi="Arial" w:cs="Arial"/>
          <w:color w:val="000000"/>
        </w:rPr>
        <w:t> </w:t>
      </w:r>
    </w:p>
    <w:p w14:paraId="6695DFBC"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eop"/>
          <w:rFonts w:ascii="Arial" w:hAnsi="Arial" w:cs="Arial"/>
          <w:color w:val="000000"/>
        </w:rPr>
        <w:t> </w:t>
      </w:r>
    </w:p>
    <w:p w14:paraId="1EB52DB5"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eop"/>
          <w:rFonts w:ascii="Arial" w:hAnsi="Arial" w:cs="Arial"/>
          <w:color w:val="000000"/>
        </w:rPr>
        <w:t> </w:t>
      </w:r>
    </w:p>
    <w:p w14:paraId="27A72D48"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normaltextrun"/>
          <w:rFonts w:ascii="Arial" w:hAnsi="Arial" w:cs="Arial"/>
          <w:b/>
          <w:bCs/>
          <w:color w:val="000000"/>
        </w:rPr>
        <w:t>Confirmation of the progress on the Occupational Competency Portfolio (OCP).</w:t>
      </w:r>
      <w:r w:rsidRPr="00F21EA9">
        <w:rPr>
          <w:rStyle w:val="eop"/>
          <w:rFonts w:ascii="Arial" w:hAnsi="Arial" w:cs="Arial"/>
          <w:color w:val="000000"/>
        </w:rPr>
        <w:t> </w:t>
      </w:r>
    </w:p>
    <w:p w14:paraId="5380E34B"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eop"/>
          <w:rFonts w:ascii="Arial" w:hAnsi="Arial" w:cs="Arial"/>
          <w:color w:val="000000"/>
        </w:rPr>
        <w:t> </w:t>
      </w:r>
    </w:p>
    <w:p w14:paraId="129CA0AC"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normaltextrun"/>
          <w:rFonts w:ascii="Arial" w:hAnsi="Arial" w:cs="Arial"/>
          <w:color w:val="000000"/>
        </w:rPr>
        <w:t>I confirm that I am progressing with the Occupational Competency Portfolio (OCP) in accordance to the regulations. </w:t>
      </w:r>
      <w:r w:rsidRPr="00F21EA9">
        <w:rPr>
          <w:rStyle w:val="eop"/>
          <w:rFonts w:ascii="Arial" w:hAnsi="Arial" w:cs="Arial"/>
          <w:color w:val="000000"/>
        </w:rPr>
        <w:t> </w:t>
      </w:r>
    </w:p>
    <w:p w14:paraId="1DCC9398" w14:textId="77777777" w:rsidR="00B459FC" w:rsidRPr="00F21EA9" w:rsidRDefault="00B459FC" w:rsidP="00B459FC">
      <w:pPr>
        <w:pStyle w:val="paragraph"/>
        <w:spacing w:before="0" w:beforeAutospacing="0" w:after="0" w:afterAutospacing="0"/>
        <w:textAlignment w:val="baseline"/>
        <w:rPr>
          <w:rFonts w:ascii="Arial" w:hAnsi="Arial" w:cs="Arial"/>
          <w:color w:val="000000"/>
          <w:sz w:val="18"/>
          <w:szCs w:val="18"/>
        </w:rPr>
      </w:pPr>
      <w:r w:rsidRPr="00F21EA9">
        <w:rPr>
          <w:rStyle w:val="eop"/>
          <w:rFonts w:ascii="Arial" w:hAnsi="Arial" w:cs="Arial"/>
          <w:color w:val="000000"/>
        </w:rPr>
        <w:t> </w:t>
      </w:r>
    </w:p>
    <w:p w14:paraId="4C46EF08" w14:textId="605EFF0B" w:rsidR="00B459FC" w:rsidRPr="00F21EA9" w:rsidRDefault="00B459FC" w:rsidP="00B459FC">
      <w:pPr>
        <w:pStyle w:val="paragraph"/>
        <w:spacing w:before="0" w:beforeAutospacing="0" w:after="0" w:afterAutospacing="0"/>
        <w:jc w:val="both"/>
        <w:textAlignment w:val="baseline"/>
        <w:rPr>
          <w:rFonts w:ascii="Arial" w:hAnsi="Arial" w:cs="Arial"/>
          <w:color w:val="000000"/>
          <w:sz w:val="18"/>
          <w:szCs w:val="18"/>
        </w:rPr>
      </w:pPr>
      <w:r w:rsidRPr="00F21EA9">
        <w:rPr>
          <w:rStyle w:val="normaltextrun"/>
          <w:rFonts w:ascii="Arial" w:hAnsi="Arial" w:cs="Arial"/>
          <w:color w:val="000000"/>
        </w:rPr>
        <w:t xml:space="preserve">Signed:  </w:t>
      </w:r>
      <w:r w:rsidR="005F79E4">
        <w:rPr>
          <w:rStyle w:val="normaltextrun"/>
          <w:rFonts w:ascii="Arial" w:hAnsi="Arial" w:cs="Arial"/>
          <w:color w:val="000000"/>
        </w:rPr>
        <w:t xml:space="preserve">Anna CHAD NIXON </w:t>
      </w:r>
    </w:p>
    <w:p w14:paraId="584CE451" w14:textId="77777777" w:rsidR="00B459FC" w:rsidRPr="00F21EA9" w:rsidRDefault="00B459FC" w:rsidP="00B459FC">
      <w:pPr>
        <w:pStyle w:val="paragraph"/>
        <w:spacing w:before="0" w:beforeAutospacing="0" w:after="0" w:afterAutospacing="0"/>
        <w:jc w:val="both"/>
        <w:textAlignment w:val="baseline"/>
        <w:rPr>
          <w:rFonts w:ascii="Arial" w:hAnsi="Arial" w:cs="Arial"/>
          <w:color w:val="000000"/>
          <w:sz w:val="18"/>
          <w:szCs w:val="18"/>
        </w:rPr>
      </w:pPr>
      <w:r w:rsidRPr="00F21EA9">
        <w:rPr>
          <w:rStyle w:val="eop"/>
          <w:rFonts w:ascii="Arial" w:hAnsi="Arial" w:cs="Arial"/>
          <w:color w:val="000000"/>
        </w:rPr>
        <w:t> </w:t>
      </w:r>
    </w:p>
    <w:p w14:paraId="18DFCC2C" w14:textId="159320D8" w:rsidR="00B459FC" w:rsidRPr="00F21EA9" w:rsidRDefault="00B459FC" w:rsidP="00B459FC">
      <w:pPr>
        <w:pStyle w:val="paragraph"/>
        <w:spacing w:before="0" w:beforeAutospacing="0" w:after="0" w:afterAutospacing="0"/>
        <w:jc w:val="both"/>
        <w:textAlignment w:val="baseline"/>
        <w:rPr>
          <w:rFonts w:ascii="Arial" w:hAnsi="Arial" w:cs="Arial"/>
          <w:color w:val="000000"/>
          <w:sz w:val="18"/>
          <w:szCs w:val="18"/>
        </w:rPr>
      </w:pPr>
      <w:r w:rsidRPr="00F21EA9">
        <w:rPr>
          <w:rStyle w:val="normaltextrun"/>
          <w:rFonts w:ascii="Arial" w:hAnsi="Arial" w:cs="Arial"/>
          <w:color w:val="000000"/>
        </w:rPr>
        <w:t xml:space="preserve">Date: </w:t>
      </w:r>
      <w:r w:rsidR="005F79E4">
        <w:rPr>
          <w:rStyle w:val="normaltextrun"/>
          <w:rFonts w:ascii="Arial" w:hAnsi="Arial" w:cs="Arial"/>
          <w:color w:val="000000"/>
        </w:rPr>
        <w:t>05/04/2021</w:t>
      </w:r>
    </w:p>
    <w:p w14:paraId="639C9227" w14:textId="77777777" w:rsidR="00FE5420" w:rsidRPr="00F21EA9" w:rsidRDefault="00FE5420">
      <w:pPr>
        <w:rPr>
          <w:rFonts w:ascii="Arial" w:hAnsi="Arial" w:cs="Arial"/>
          <w:b/>
        </w:rPr>
      </w:pPr>
      <w:r w:rsidRPr="00F21EA9">
        <w:rPr>
          <w:rFonts w:ascii="Arial" w:hAnsi="Arial" w:cs="Arial"/>
          <w:b/>
        </w:rPr>
        <w:br w:type="page"/>
      </w:r>
    </w:p>
    <w:p w14:paraId="2B4DA333" w14:textId="4CE761B7" w:rsidR="004923DA" w:rsidRPr="00F21EA9" w:rsidRDefault="004923DA" w:rsidP="00340E9A">
      <w:pPr>
        <w:keepNext/>
        <w:spacing w:before="240" w:after="60"/>
        <w:ind w:right="237"/>
        <w:jc w:val="both"/>
        <w:rPr>
          <w:rFonts w:ascii="Arial" w:hAnsi="Arial" w:cs="Arial"/>
          <w:b/>
        </w:rPr>
      </w:pPr>
      <w:r w:rsidRPr="00F21EA9">
        <w:rPr>
          <w:rFonts w:ascii="Arial" w:hAnsi="Arial" w:cs="Arial"/>
          <w:b/>
        </w:rPr>
        <w:lastRenderedPageBreak/>
        <w:t>Bibliography</w:t>
      </w:r>
    </w:p>
    <w:p w14:paraId="5C7A9DD6" w14:textId="08914022" w:rsidR="00390074" w:rsidRDefault="000F7ECD" w:rsidP="00340E9A">
      <w:pPr>
        <w:keepNext/>
        <w:spacing w:before="240" w:after="60"/>
        <w:ind w:right="237"/>
        <w:jc w:val="both"/>
        <w:rPr>
          <w:rFonts w:ascii="Arial" w:hAnsi="Arial" w:cs="Arial"/>
        </w:rPr>
      </w:pPr>
      <w:r w:rsidRPr="00F21EA9">
        <w:rPr>
          <w:rFonts w:ascii="Arial" w:hAnsi="Arial" w:cs="Arial"/>
        </w:rPr>
        <w:t xml:space="preserve">The bibliography should only include sources referenced within the </w:t>
      </w:r>
      <w:r w:rsidR="00F139CF" w:rsidRPr="00F21EA9">
        <w:rPr>
          <w:rFonts w:ascii="Arial" w:hAnsi="Arial" w:cs="Arial"/>
        </w:rPr>
        <w:t>workbook</w:t>
      </w:r>
      <w:r w:rsidRPr="00F21EA9">
        <w:rPr>
          <w:rFonts w:ascii="Arial" w:hAnsi="Arial" w:cs="Arial"/>
        </w:rPr>
        <w:t xml:space="preserve"> using the Harvard referencing system. </w:t>
      </w:r>
      <w:r w:rsidR="004923DA" w:rsidRPr="00F21EA9">
        <w:rPr>
          <w:rFonts w:ascii="Arial" w:hAnsi="Arial" w:cs="Arial"/>
        </w:rPr>
        <w:t>Information about referencing in written assignments and how to avoid plagiarism can be found on Moodle</w:t>
      </w:r>
      <w:r w:rsidR="00C27C95" w:rsidRPr="00F21EA9">
        <w:rPr>
          <w:rFonts w:ascii="Arial" w:hAnsi="Arial" w:cs="Arial"/>
        </w:rPr>
        <w:t>.</w:t>
      </w:r>
      <w:r w:rsidR="00147DE3" w:rsidRPr="00F21EA9">
        <w:rPr>
          <w:rFonts w:ascii="Arial" w:hAnsi="Arial" w:cs="Arial"/>
        </w:rPr>
        <w:t xml:space="preserve"> It is important that you are aware of the importance of ensuring that the work submitted is your original work.</w:t>
      </w:r>
    </w:p>
    <w:p w14:paraId="47560B61" w14:textId="446706D5" w:rsidR="00886DD6" w:rsidRDefault="00886DD6" w:rsidP="00340E9A">
      <w:pPr>
        <w:keepNext/>
        <w:spacing w:before="240" w:after="60"/>
        <w:ind w:right="237"/>
        <w:jc w:val="both"/>
        <w:rPr>
          <w:rFonts w:ascii="Arial" w:hAnsi="Arial" w:cs="Arial"/>
        </w:rPr>
      </w:pPr>
    </w:p>
    <w:p w14:paraId="6F77E032"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Adair, J. (2013). </w:t>
      </w:r>
      <w:r w:rsidRPr="00886DD6">
        <w:rPr>
          <w:rFonts w:ascii="Arial" w:hAnsi="Arial" w:cs="Arial"/>
          <w:i/>
          <w:iCs/>
          <w:lang w:val="en-US"/>
        </w:rPr>
        <w:t>Develop Your Leadership Skills</w:t>
      </w:r>
      <w:r w:rsidRPr="00886DD6">
        <w:rPr>
          <w:rFonts w:ascii="Arial" w:hAnsi="Arial" w:cs="Arial"/>
          <w:lang w:val="en-US"/>
        </w:rPr>
        <w:t xml:space="preserve">. [online] London: </w:t>
      </w:r>
      <w:proofErr w:type="spellStart"/>
      <w:r w:rsidRPr="00886DD6">
        <w:rPr>
          <w:rFonts w:ascii="Arial" w:hAnsi="Arial" w:cs="Arial"/>
          <w:lang w:val="en-US"/>
        </w:rPr>
        <w:t>Kogan</w:t>
      </w:r>
      <w:proofErr w:type="spellEnd"/>
      <w:r w:rsidRPr="00886DD6">
        <w:rPr>
          <w:rFonts w:ascii="Arial" w:hAnsi="Arial" w:cs="Arial"/>
          <w:lang w:val="en-US"/>
        </w:rPr>
        <w:t xml:space="preserve"> Page Limited. Available at: </w:t>
      </w:r>
      <w:hyperlink r:id="rId22" w:history="1">
        <w:r w:rsidRPr="00886DD6">
          <w:rPr>
            <w:rFonts w:ascii="Arial" w:hAnsi="Arial" w:cs="Arial"/>
            <w:lang w:val="en-US"/>
          </w:rPr>
          <w:t>https://r2.vlereader.com/Reader?ean=9780749467012</w:t>
        </w:r>
      </w:hyperlink>
      <w:r w:rsidRPr="00886DD6">
        <w:rPr>
          <w:rFonts w:ascii="Arial" w:hAnsi="Arial" w:cs="Arial"/>
          <w:lang w:val="en-US"/>
        </w:rPr>
        <w:t xml:space="preserve"> [Accessed 4 Apr. 2021].</w:t>
      </w:r>
    </w:p>
    <w:p w14:paraId="64E0DC57"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proofErr w:type="spellStart"/>
      <w:r w:rsidRPr="00886DD6">
        <w:rPr>
          <w:rFonts w:ascii="Arial" w:hAnsi="Arial" w:cs="Arial"/>
          <w:lang w:val="en-US"/>
        </w:rPr>
        <w:t>Bao</w:t>
      </w:r>
      <w:proofErr w:type="spellEnd"/>
      <w:r w:rsidRPr="00886DD6">
        <w:rPr>
          <w:rFonts w:ascii="Arial" w:hAnsi="Arial" w:cs="Arial"/>
          <w:lang w:val="en-US"/>
        </w:rPr>
        <w:t xml:space="preserve">, Y., Zhu, F., Hu, Y. and Cui, N. (2016). The Research of Interpersonal Conflict and Solution Strategies. </w:t>
      </w:r>
      <w:r w:rsidRPr="00886DD6">
        <w:rPr>
          <w:rFonts w:ascii="Arial" w:hAnsi="Arial" w:cs="Arial"/>
          <w:i/>
          <w:iCs/>
          <w:lang w:val="en-US"/>
        </w:rPr>
        <w:t>Psychology</w:t>
      </w:r>
      <w:r w:rsidRPr="00886DD6">
        <w:rPr>
          <w:rFonts w:ascii="Arial" w:hAnsi="Arial" w:cs="Arial"/>
          <w:lang w:val="en-US"/>
        </w:rPr>
        <w:t xml:space="preserve">, [online] 07(04), pp.541–545. Available at: </w:t>
      </w:r>
      <w:hyperlink r:id="rId23" w:history="1">
        <w:r w:rsidRPr="00886DD6">
          <w:rPr>
            <w:rFonts w:ascii="Arial" w:hAnsi="Arial" w:cs="Arial"/>
            <w:lang w:val="en-US"/>
          </w:rPr>
          <w:t>https://www.researchgate.net/publication/301575942_The_Research_of_Interpersonal_Conflict_and_Solution_Strategies</w:t>
        </w:r>
      </w:hyperlink>
      <w:r w:rsidRPr="00886DD6">
        <w:rPr>
          <w:rFonts w:ascii="Arial" w:hAnsi="Arial" w:cs="Arial"/>
          <w:lang w:val="en-US"/>
        </w:rPr>
        <w:t>.</w:t>
      </w:r>
    </w:p>
    <w:p w14:paraId="2171F150"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Bryant, R. and Bryant, S. (2019). </w:t>
      </w:r>
      <w:r w:rsidRPr="00886DD6">
        <w:rPr>
          <w:rFonts w:ascii="Arial" w:hAnsi="Arial" w:cs="Arial"/>
          <w:i/>
          <w:iCs/>
          <w:lang w:val="en-US"/>
        </w:rPr>
        <w:t>Blackstone’s handbook for policing students 2020</w:t>
      </w:r>
      <w:r w:rsidRPr="00886DD6">
        <w:rPr>
          <w:rFonts w:ascii="Arial" w:hAnsi="Arial" w:cs="Arial"/>
          <w:lang w:val="en-US"/>
        </w:rPr>
        <w:t>. 14th ed. Oxford: Oxford University Press.</w:t>
      </w:r>
    </w:p>
    <w:p w14:paraId="2B435FA2" w14:textId="77777777" w:rsidR="00886DD6" w:rsidRPr="00886DD6" w:rsidRDefault="00886DD6" w:rsidP="00886DD6">
      <w:pPr>
        <w:widowControl w:val="0"/>
        <w:autoSpaceDE w:val="0"/>
        <w:autoSpaceDN w:val="0"/>
        <w:adjustRightInd w:val="0"/>
        <w:spacing w:after="240" w:line="360" w:lineRule="auto"/>
        <w:rPr>
          <w:rFonts w:ascii="Arial" w:hAnsi="Arial" w:cs="Arial"/>
        </w:rPr>
      </w:pPr>
      <w:r w:rsidRPr="00886DD6">
        <w:rPr>
          <w:rFonts w:ascii="Arial" w:hAnsi="Arial" w:cs="Arial"/>
        </w:rPr>
        <w:t xml:space="preserve">Charman, S. (2013). Sharing a Laugh: the Role of Humour in Relationships between Police Officers and Ambulance Staff. </w:t>
      </w:r>
      <w:r w:rsidRPr="00886DD6">
        <w:rPr>
          <w:rFonts w:ascii="Arial" w:hAnsi="Arial" w:cs="Arial"/>
          <w:i/>
          <w:iCs/>
        </w:rPr>
        <w:t>International Journal of Sociology and Social Policy</w:t>
      </w:r>
      <w:r w:rsidRPr="00886DD6">
        <w:rPr>
          <w:rFonts w:ascii="Arial" w:hAnsi="Arial" w:cs="Arial"/>
        </w:rPr>
        <w:t>, [online] 33(3/4), pp.152–166. Available at: https://www.researchgate.net/publication/275077396_Sharing_a_laugh [Accessed 5 Apr. 2021].</w:t>
      </w:r>
    </w:p>
    <w:p w14:paraId="52B88DF6" w14:textId="77777777" w:rsidR="00886DD6" w:rsidRPr="00886DD6" w:rsidRDefault="00886DD6" w:rsidP="00886DD6">
      <w:pPr>
        <w:widowControl w:val="0"/>
        <w:autoSpaceDE w:val="0"/>
        <w:autoSpaceDN w:val="0"/>
        <w:adjustRightInd w:val="0"/>
        <w:spacing w:after="240" w:line="360" w:lineRule="auto"/>
        <w:rPr>
          <w:rFonts w:ascii="Arial" w:hAnsi="Arial" w:cs="Arial"/>
        </w:rPr>
      </w:pPr>
      <w:r w:rsidRPr="00886DD6">
        <w:rPr>
          <w:rFonts w:ascii="Arial" w:hAnsi="Arial" w:cs="Arial"/>
        </w:rPr>
        <w:t xml:space="preserve">College of Policing (2013). </w:t>
      </w:r>
      <w:r w:rsidRPr="00886DD6">
        <w:rPr>
          <w:rFonts w:ascii="Arial" w:hAnsi="Arial" w:cs="Arial"/>
          <w:i/>
          <w:iCs/>
        </w:rPr>
        <w:t>National Decision Model</w:t>
      </w:r>
      <w:r w:rsidRPr="00886DD6">
        <w:rPr>
          <w:rFonts w:ascii="Arial" w:hAnsi="Arial" w:cs="Arial"/>
        </w:rPr>
        <w:t>. [online] . Available at: https://www.app.college.police.uk/app-content/national-decision-model/the-national-decision-model/.</w:t>
      </w:r>
    </w:p>
    <w:p w14:paraId="0D2AF47B"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College of Policing (2013). </w:t>
      </w:r>
      <w:r w:rsidRPr="00886DD6">
        <w:rPr>
          <w:rFonts w:ascii="Arial" w:hAnsi="Arial" w:cs="Arial"/>
          <w:i/>
          <w:iCs/>
          <w:lang w:val="en-US"/>
        </w:rPr>
        <w:t>Police use of force</w:t>
      </w:r>
      <w:r w:rsidRPr="00886DD6">
        <w:rPr>
          <w:rFonts w:ascii="Arial" w:hAnsi="Arial" w:cs="Arial"/>
          <w:lang w:val="en-US"/>
        </w:rPr>
        <w:t xml:space="preserve">. [online] . Available at: </w:t>
      </w:r>
      <w:hyperlink r:id="rId24" w:history="1">
        <w:r w:rsidRPr="00886DD6">
          <w:rPr>
            <w:rFonts w:ascii="Arial" w:hAnsi="Arial" w:cs="Arial"/>
            <w:lang w:val="en-US"/>
          </w:rPr>
          <w:t>https://www.app.college.police.uk/app-content/public-order/core-principles-and-legislation/police-use-of-force/#the-criminal-law-act-1967-the-police-and-criminal-evidence-act-1984-common-law-and-the-criminal-justice-and-immigration-act-2008</w:t>
        </w:r>
      </w:hyperlink>
      <w:r w:rsidRPr="00886DD6">
        <w:rPr>
          <w:rFonts w:ascii="Arial" w:hAnsi="Arial" w:cs="Arial"/>
          <w:lang w:val="en-US"/>
        </w:rPr>
        <w:t xml:space="preserve"> [Accessed 4 Apr. 2021].</w:t>
      </w:r>
    </w:p>
    <w:p w14:paraId="43F1CB8E"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rPr>
        <w:br/>
      </w:r>
      <w:r w:rsidRPr="00886DD6">
        <w:rPr>
          <w:rFonts w:ascii="Arial" w:hAnsi="Arial" w:cs="Arial"/>
        </w:rPr>
        <w:lastRenderedPageBreak/>
        <w:t>College of Policing (2013). </w:t>
      </w:r>
      <w:r w:rsidRPr="00886DD6">
        <w:rPr>
          <w:rFonts w:ascii="Arial" w:hAnsi="Arial" w:cs="Arial"/>
          <w:i/>
          <w:iCs/>
        </w:rPr>
        <w:t>Intelligence management</w:t>
      </w:r>
      <w:r w:rsidRPr="00886DD6">
        <w:rPr>
          <w:rFonts w:ascii="Arial" w:hAnsi="Arial" w:cs="Arial"/>
        </w:rPr>
        <w:t>. [online] Police.uk. Available at: https://www.app.college.police.uk/app-content/intelligence-management/ [Accessed 5 Apr. 2021].</w:t>
      </w:r>
    </w:p>
    <w:p w14:paraId="2E1ADB42"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College of Policing (2016). </w:t>
      </w:r>
      <w:r w:rsidRPr="00886DD6">
        <w:rPr>
          <w:rFonts w:ascii="Arial" w:hAnsi="Arial" w:cs="Arial"/>
          <w:i/>
          <w:iCs/>
          <w:lang w:val="en-US"/>
        </w:rPr>
        <w:t>Competency and Values Framework for Policing</w:t>
      </w:r>
      <w:r w:rsidRPr="00886DD6">
        <w:rPr>
          <w:rFonts w:ascii="Arial" w:hAnsi="Arial" w:cs="Arial"/>
          <w:lang w:val="en-US"/>
        </w:rPr>
        <w:t xml:space="preserve">. [online] Available at: </w:t>
      </w:r>
      <w:hyperlink r:id="rId25" w:history="1">
        <w:r w:rsidRPr="00886DD6">
          <w:rPr>
            <w:rFonts w:ascii="Arial" w:hAnsi="Arial" w:cs="Arial"/>
            <w:lang w:val="en-US"/>
          </w:rPr>
          <w:t>https://paas-s3-broker-prod-lon-6453d964-1d1a-432a-9260-5e0ba7d2fc51.s3.eu-west-2.amazonaws.com/s3fs-public/2020-11/competency-and-values-framework-for-policing_4.11.16.pdf</w:t>
        </w:r>
      </w:hyperlink>
      <w:r w:rsidRPr="00886DD6">
        <w:rPr>
          <w:rFonts w:ascii="Arial" w:hAnsi="Arial" w:cs="Arial"/>
          <w:lang w:val="en-US"/>
        </w:rPr>
        <w:t xml:space="preserve"> [Accessed 5 Apr. 2021].</w:t>
      </w:r>
    </w:p>
    <w:p w14:paraId="575A3031"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College of Policing (2019). </w:t>
      </w:r>
      <w:r w:rsidRPr="00886DD6">
        <w:rPr>
          <w:rFonts w:ascii="Arial" w:hAnsi="Arial" w:cs="Arial"/>
          <w:i/>
          <w:iCs/>
          <w:lang w:val="en-US"/>
        </w:rPr>
        <w:t>Intelligence cycle</w:t>
      </w:r>
      <w:r w:rsidRPr="00886DD6">
        <w:rPr>
          <w:rFonts w:ascii="Arial" w:hAnsi="Arial" w:cs="Arial"/>
          <w:lang w:val="en-US"/>
        </w:rPr>
        <w:t xml:space="preserve">. [online] . Available at: </w:t>
      </w:r>
      <w:hyperlink r:id="rId26" w:history="1">
        <w:r w:rsidRPr="00886DD6">
          <w:rPr>
            <w:rFonts w:ascii="Arial" w:hAnsi="Arial" w:cs="Arial"/>
            <w:lang w:val="en-US"/>
          </w:rPr>
          <w:t>https://www.app.college.police.uk/app-content/intelligence-management/intelligence-cycle/</w:t>
        </w:r>
      </w:hyperlink>
      <w:r w:rsidRPr="00886DD6">
        <w:rPr>
          <w:rFonts w:ascii="Arial" w:hAnsi="Arial" w:cs="Arial"/>
          <w:lang w:val="en-US"/>
        </w:rPr>
        <w:t xml:space="preserve"> [Accessed 28 Mar. 2021].</w:t>
      </w:r>
    </w:p>
    <w:p w14:paraId="39F7B100"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College of Policing (2021a). </w:t>
      </w:r>
      <w:r w:rsidRPr="00886DD6">
        <w:rPr>
          <w:rFonts w:ascii="Arial" w:hAnsi="Arial" w:cs="Arial"/>
          <w:i/>
          <w:iCs/>
          <w:lang w:val="en-US"/>
        </w:rPr>
        <w:t>Professional Profiles</w:t>
      </w:r>
      <w:r w:rsidRPr="00886DD6">
        <w:rPr>
          <w:rFonts w:ascii="Arial" w:hAnsi="Arial" w:cs="Arial"/>
          <w:lang w:val="en-US"/>
        </w:rPr>
        <w:t xml:space="preserve">. [online] College of Policing. Available at: </w:t>
      </w:r>
      <w:hyperlink r:id="rId27" w:history="1">
        <w:r w:rsidRPr="00886DD6">
          <w:rPr>
            <w:rFonts w:ascii="Arial" w:hAnsi="Arial" w:cs="Arial"/>
            <w:lang w:val="en-US"/>
          </w:rPr>
          <w:t>https://profdev.college.police.uk/professional-profiles/</w:t>
        </w:r>
      </w:hyperlink>
      <w:r w:rsidRPr="00886DD6">
        <w:rPr>
          <w:rFonts w:ascii="Arial" w:hAnsi="Arial" w:cs="Arial"/>
          <w:lang w:val="en-US"/>
        </w:rPr>
        <w:t xml:space="preserve"> [Accessed 5 Apr. 2021].</w:t>
      </w:r>
    </w:p>
    <w:p w14:paraId="6E4E27BC"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College of Policing (2021b). </w:t>
      </w:r>
      <w:r w:rsidRPr="00886DD6">
        <w:rPr>
          <w:rFonts w:ascii="Arial" w:hAnsi="Arial" w:cs="Arial"/>
          <w:i/>
          <w:iCs/>
          <w:lang w:val="en-US"/>
        </w:rPr>
        <w:t>We Are Emotionally Aware</w:t>
      </w:r>
      <w:r w:rsidRPr="00886DD6">
        <w:rPr>
          <w:rFonts w:ascii="Arial" w:hAnsi="Arial" w:cs="Arial"/>
          <w:lang w:val="en-US"/>
        </w:rPr>
        <w:t xml:space="preserve">. [online] College of Policing. Available at: </w:t>
      </w:r>
      <w:hyperlink r:id="rId28" w:history="1">
        <w:r w:rsidRPr="00886DD6">
          <w:rPr>
            <w:rFonts w:ascii="Arial" w:hAnsi="Arial" w:cs="Arial"/>
            <w:lang w:val="en-US"/>
          </w:rPr>
          <w:t>https://profdev.college.police.uk/competency-values/we-are-emotionally-aware/#why-is-it-important</w:t>
        </w:r>
      </w:hyperlink>
      <w:r w:rsidRPr="00886DD6">
        <w:rPr>
          <w:rFonts w:ascii="Arial" w:hAnsi="Arial" w:cs="Arial"/>
          <w:lang w:val="en-US"/>
        </w:rPr>
        <w:t xml:space="preserve"> [Accessed 5 Apr. 2021].</w:t>
      </w:r>
    </w:p>
    <w:p w14:paraId="4757563A"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rPr>
        <w:br/>
        <w:t>College of Policing. (2014). </w:t>
      </w:r>
      <w:r w:rsidRPr="00886DD6">
        <w:rPr>
          <w:rFonts w:ascii="Arial" w:hAnsi="Arial" w:cs="Arial"/>
          <w:i/>
          <w:iCs/>
        </w:rPr>
        <w:t>Code of Ethics</w:t>
      </w:r>
      <w:r w:rsidRPr="00886DD6">
        <w:rPr>
          <w:rFonts w:ascii="Arial" w:hAnsi="Arial" w:cs="Arial"/>
        </w:rPr>
        <w:t xml:space="preserve">. [online] Available at: </w:t>
      </w:r>
      <w:hyperlink r:id="rId29" w:history="1">
        <w:r w:rsidRPr="00886DD6">
          <w:rPr>
            <w:rFonts w:ascii="Arial" w:hAnsi="Arial" w:cs="Arial"/>
            <w:color w:val="000000"/>
          </w:rPr>
          <w:t>https://www.college.police.uk/ethics/code-of-ethics</w:t>
        </w:r>
      </w:hyperlink>
      <w:r w:rsidRPr="00886DD6">
        <w:rPr>
          <w:rFonts w:ascii="Arial" w:hAnsi="Arial" w:cs="Arial"/>
        </w:rPr>
        <w:t xml:space="preserve"> [Accessed 5 Apr. 2021]</w:t>
      </w:r>
    </w:p>
    <w:p w14:paraId="7C93BD84"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proofErr w:type="spellStart"/>
      <w:r w:rsidRPr="00886DD6">
        <w:rPr>
          <w:rFonts w:ascii="Arial" w:hAnsi="Arial" w:cs="Arial"/>
          <w:lang w:val="en-US"/>
        </w:rPr>
        <w:t>Crosta</w:t>
      </w:r>
      <w:proofErr w:type="spellEnd"/>
      <w:r w:rsidRPr="00886DD6">
        <w:rPr>
          <w:rFonts w:ascii="Arial" w:hAnsi="Arial" w:cs="Arial"/>
          <w:lang w:val="en-US"/>
        </w:rPr>
        <w:t xml:space="preserve">, L. and McConnell, D. (2010). Challenging the traditional </w:t>
      </w:r>
      <w:proofErr w:type="spellStart"/>
      <w:r w:rsidRPr="00886DD6">
        <w:rPr>
          <w:rFonts w:ascii="Arial" w:hAnsi="Arial" w:cs="Arial"/>
          <w:lang w:val="en-US"/>
        </w:rPr>
        <w:t>theorisation</w:t>
      </w:r>
      <w:proofErr w:type="spellEnd"/>
      <w:r w:rsidRPr="00886DD6">
        <w:rPr>
          <w:rFonts w:ascii="Arial" w:hAnsi="Arial" w:cs="Arial"/>
          <w:lang w:val="en-US"/>
        </w:rPr>
        <w:t xml:space="preserve"> on group  development: An international online perspective. In: </w:t>
      </w:r>
      <w:r w:rsidRPr="00886DD6">
        <w:rPr>
          <w:rFonts w:ascii="Arial" w:hAnsi="Arial" w:cs="Arial"/>
          <w:i/>
          <w:iCs/>
          <w:lang w:val="en-US"/>
        </w:rPr>
        <w:t>Proceedings of the 7th International Conference on  Networked Learning 2010,.</w:t>
      </w:r>
      <w:r w:rsidRPr="00886DD6">
        <w:rPr>
          <w:rFonts w:ascii="Arial" w:hAnsi="Arial" w:cs="Arial"/>
          <w:lang w:val="en-US"/>
        </w:rPr>
        <w:t xml:space="preserve"> [online] pp.116–124. Available at: </w:t>
      </w:r>
      <w:hyperlink r:id="rId30" w:history="1">
        <w:r w:rsidRPr="00886DD6">
          <w:rPr>
            <w:rFonts w:ascii="Arial" w:hAnsi="Arial" w:cs="Arial"/>
            <w:lang w:val="en-US"/>
          </w:rPr>
          <w:t>https://www.lancaster.ac.uk/fss/organisations/netlc/past/nlc2010/abstracts/PDFs/Crosta.pdf</w:t>
        </w:r>
      </w:hyperlink>
      <w:r w:rsidRPr="00886DD6">
        <w:rPr>
          <w:rFonts w:ascii="Arial" w:hAnsi="Arial" w:cs="Arial"/>
          <w:lang w:val="en-US"/>
        </w:rPr>
        <w:t>.</w:t>
      </w:r>
    </w:p>
    <w:p w14:paraId="4ADA77F9"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Deal, T.E. and Kennedy, A.A. (1982). </w:t>
      </w:r>
      <w:r w:rsidRPr="00886DD6">
        <w:rPr>
          <w:rFonts w:ascii="Arial" w:hAnsi="Arial" w:cs="Arial"/>
          <w:i/>
          <w:iCs/>
          <w:lang w:val="en-US"/>
        </w:rPr>
        <w:t>Corporate cultures : the rites and rituals of corporate life</w:t>
      </w:r>
      <w:r w:rsidRPr="00886DD6">
        <w:rPr>
          <w:rFonts w:ascii="Arial" w:hAnsi="Arial" w:cs="Arial"/>
          <w:lang w:val="en-US"/>
        </w:rPr>
        <w:t>. London: Penguin Books.</w:t>
      </w:r>
    </w:p>
    <w:p w14:paraId="3A397196"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lastRenderedPageBreak/>
        <w:t xml:space="preserve">Equality and Human Rights Commission (2018). </w:t>
      </w:r>
      <w:r w:rsidRPr="00886DD6">
        <w:rPr>
          <w:rFonts w:ascii="Arial" w:hAnsi="Arial" w:cs="Arial"/>
          <w:i/>
          <w:iCs/>
          <w:lang w:val="en-US"/>
        </w:rPr>
        <w:t>Article 8: Respect for your private and family life | Equality and Human Rights Commission</w:t>
      </w:r>
      <w:r w:rsidRPr="00886DD6">
        <w:rPr>
          <w:rFonts w:ascii="Arial" w:hAnsi="Arial" w:cs="Arial"/>
          <w:lang w:val="en-US"/>
        </w:rPr>
        <w:t xml:space="preserve">. [online] Equalityhumanrights.com. Available at: </w:t>
      </w:r>
      <w:hyperlink r:id="rId31" w:history="1">
        <w:r w:rsidRPr="00886DD6">
          <w:rPr>
            <w:rFonts w:ascii="Arial" w:hAnsi="Arial" w:cs="Arial"/>
            <w:lang w:val="en-US"/>
          </w:rPr>
          <w:t>https://www.equalityhumanrights.com/en/human-rights-act/article-8-respect-your-private-and-family-life</w:t>
        </w:r>
      </w:hyperlink>
      <w:r w:rsidRPr="00886DD6">
        <w:rPr>
          <w:rFonts w:ascii="Arial" w:hAnsi="Arial" w:cs="Arial"/>
          <w:lang w:val="en-US"/>
        </w:rPr>
        <w:t xml:space="preserve"> [Accessed 5 Apr. 2021].</w:t>
      </w:r>
    </w:p>
    <w:p w14:paraId="48C75112"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proofErr w:type="spellStart"/>
      <w:r w:rsidRPr="00886DD6">
        <w:rPr>
          <w:rFonts w:ascii="Arial" w:hAnsi="Arial" w:cs="Arial"/>
          <w:lang w:val="en-US"/>
        </w:rPr>
        <w:t>Ermer</w:t>
      </w:r>
      <w:proofErr w:type="spellEnd"/>
      <w:r w:rsidRPr="00886DD6">
        <w:rPr>
          <w:rFonts w:ascii="Arial" w:hAnsi="Arial" w:cs="Arial"/>
          <w:lang w:val="en-US"/>
        </w:rPr>
        <w:t xml:space="preserve">, E., Kahn, R.E., </w:t>
      </w:r>
      <w:proofErr w:type="spellStart"/>
      <w:r w:rsidRPr="00886DD6">
        <w:rPr>
          <w:rFonts w:ascii="Arial" w:hAnsi="Arial" w:cs="Arial"/>
          <w:lang w:val="en-US"/>
        </w:rPr>
        <w:t>Salovey</w:t>
      </w:r>
      <w:proofErr w:type="spellEnd"/>
      <w:r w:rsidRPr="00886DD6">
        <w:rPr>
          <w:rFonts w:ascii="Arial" w:hAnsi="Arial" w:cs="Arial"/>
          <w:lang w:val="en-US"/>
        </w:rPr>
        <w:t xml:space="preserve">, P. and </w:t>
      </w:r>
      <w:proofErr w:type="spellStart"/>
      <w:r w:rsidRPr="00886DD6">
        <w:rPr>
          <w:rFonts w:ascii="Arial" w:hAnsi="Arial" w:cs="Arial"/>
          <w:lang w:val="en-US"/>
        </w:rPr>
        <w:t>Kiehl</w:t>
      </w:r>
      <w:proofErr w:type="spellEnd"/>
      <w:r w:rsidRPr="00886DD6">
        <w:rPr>
          <w:rFonts w:ascii="Arial" w:hAnsi="Arial" w:cs="Arial"/>
          <w:lang w:val="en-US"/>
        </w:rPr>
        <w:t xml:space="preserve">, K.A. (2012). Emotional Intelligence in Incarcerated Men with Psychopathic traits. </w:t>
      </w:r>
      <w:r w:rsidRPr="00886DD6">
        <w:rPr>
          <w:rFonts w:ascii="Arial" w:hAnsi="Arial" w:cs="Arial"/>
          <w:i/>
          <w:iCs/>
          <w:lang w:val="en-US"/>
        </w:rPr>
        <w:t>Journal of Personality and Social Psychology</w:t>
      </w:r>
      <w:r w:rsidRPr="00886DD6">
        <w:rPr>
          <w:rFonts w:ascii="Arial" w:hAnsi="Arial" w:cs="Arial"/>
          <w:lang w:val="en-US"/>
        </w:rPr>
        <w:t xml:space="preserve">, [online] 103(1), pp.194–204. Available at: </w:t>
      </w:r>
      <w:hyperlink r:id="rId32" w:history="1">
        <w:r w:rsidRPr="00886DD6">
          <w:rPr>
            <w:rFonts w:ascii="Arial" w:hAnsi="Arial" w:cs="Arial"/>
            <w:lang w:val="en-US"/>
          </w:rPr>
          <w:t>https://web-a-ebscohost-com.ezproxy.uwtsd.ac.uk/ehost/detail/detail?vid=1&amp;sid=763b3a9f-2454-4679-9cff-26f16c78fd1a%40sdc-v-sessmgr03&amp;bdata=JnNpdGU9ZWhvc3QtbGl2ZQ%3d%3d#AN=2012-03618-001&amp;db=pdh</w:t>
        </w:r>
      </w:hyperlink>
      <w:r w:rsidRPr="00886DD6">
        <w:rPr>
          <w:rFonts w:ascii="Arial" w:hAnsi="Arial" w:cs="Arial"/>
          <w:lang w:val="en-US"/>
        </w:rPr>
        <w:t xml:space="preserve"> [Accessed 1 Nov. 2020].</w:t>
      </w:r>
    </w:p>
    <w:p w14:paraId="217E079E" w14:textId="77777777" w:rsidR="00886DD6" w:rsidRPr="00886DD6" w:rsidRDefault="00886DD6" w:rsidP="00886DD6">
      <w:pPr>
        <w:widowControl w:val="0"/>
        <w:autoSpaceDE w:val="0"/>
        <w:autoSpaceDN w:val="0"/>
        <w:adjustRightInd w:val="0"/>
        <w:spacing w:after="240" w:line="360" w:lineRule="auto"/>
        <w:rPr>
          <w:rFonts w:ascii="Arial" w:hAnsi="Arial" w:cs="Arial"/>
        </w:rPr>
      </w:pPr>
      <w:r w:rsidRPr="00886DD6">
        <w:rPr>
          <w:rFonts w:ascii="Arial" w:hAnsi="Arial" w:cs="Arial"/>
        </w:rPr>
        <w:t xml:space="preserve">Gibbs, G. (1988). </w:t>
      </w:r>
      <w:r w:rsidRPr="00886DD6">
        <w:rPr>
          <w:rFonts w:ascii="Arial" w:hAnsi="Arial" w:cs="Arial"/>
          <w:i/>
        </w:rPr>
        <w:t>Gibbs Reflective Cycle of Learning 1988.</w:t>
      </w:r>
      <w:r w:rsidRPr="00886DD6">
        <w:rPr>
          <w:rFonts w:ascii="Arial" w:hAnsi="Arial" w:cs="Arial"/>
        </w:rPr>
        <w:t xml:space="preserve"> Available at: Available at: https://www.sheffield.ac.uk/ssid/301/study-skills/university-study/reflective-practice [Accessed 5 Apr. 2021].</w:t>
      </w:r>
    </w:p>
    <w:p w14:paraId="7AF6F756"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proofErr w:type="spellStart"/>
      <w:r w:rsidRPr="00886DD6">
        <w:rPr>
          <w:rFonts w:ascii="Arial" w:hAnsi="Arial" w:cs="Arial"/>
          <w:lang w:val="en-US"/>
        </w:rPr>
        <w:t>Harfield</w:t>
      </w:r>
      <w:proofErr w:type="spellEnd"/>
      <w:r w:rsidRPr="00886DD6">
        <w:rPr>
          <w:rFonts w:ascii="Arial" w:hAnsi="Arial" w:cs="Arial"/>
          <w:lang w:val="en-US"/>
        </w:rPr>
        <w:t xml:space="preserve">, C. ed., (2013). </w:t>
      </w:r>
      <w:r w:rsidRPr="00886DD6">
        <w:rPr>
          <w:rFonts w:ascii="Arial" w:hAnsi="Arial" w:cs="Arial"/>
          <w:i/>
          <w:iCs/>
          <w:lang w:val="en-US"/>
        </w:rPr>
        <w:t>Blackstone’s police operational handbook : practice and procedure</w:t>
      </w:r>
      <w:r w:rsidRPr="00886DD6">
        <w:rPr>
          <w:rFonts w:ascii="Arial" w:hAnsi="Arial" w:cs="Arial"/>
          <w:lang w:val="en-US"/>
        </w:rPr>
        <w:t xml:space="preserve">. 2nd ed. [online] Oxford, England: Oxford University Press. Available at: </w:t>
      </w:r>
      <w:hyperlink r:id="rId33" w:history="1">
        <w:r w:rsidRPr="00886DD6">
          <w:rPr>
            <w:rFonts w:ascii="Arial" w:hAnsi="Arial" w:cs="Arial"/>
            <w:lang w:val="en-US"/>
          </w:rPr>
          <w:t>https://web-a-ebscohost-com.ezproxy.uwtsd.ac.uk/ehost/ebookviewer/ebook/bmxlYmtfXzIxMjYzMjFfX0FO0?sid=4cd5c8db-8393-465c-bdfe-37b1f37e9280@sessionmgr4007&amp;vid=1&amp;format=EB&amp;rid=1</w:t>
        </w:r>
      </w:hyperlink>
      <w:r w:rsidRPr="00886DD6">
        <w:rPr>
          <w:rFonts w:ascii="Arial" w:hAnsi="Arial" w:cs="Arial"/>
          <w:lang w:val="en-US"/>
        </w:rPr>
        <w:t xml:space="preserve"> [Accessed 5 Apr. 2021].</w:t>
      </w:r>
    </w:p>
    <w:p w14:paraId="6F7B8E42"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Her Majesty's Inspectorate of Constabulary (2015). </w:t>
      </w:r>
      <w:r w:rsidRPr="00886DD6">
        <w:rPr>
          <w:rFonts w:ascii="Arial" w:hAnsi="Arial" w:cs="Arial"/>
          <w:i/>
          <w:iCs/>
          <w:lang w:val="en-US"/>
        </w:rPr>
        <w:t>Building the Picture: an Inspection of Police Information Management</w:t>
      </w:r>
      <w:r w:rsidRPr="00886DD6">
        <w:rPr>
          <w:rFonts w:ascii="Arial" w:hAnsi="Arial" w:cs="Arial"/>
          <w:lang w:val="en-US"/>
        </w:rPr>
        <w:t xml:space="preserve">. [online] Available at: </w:t>
      </w:r>
      <w:hyperlink r:id="rId34" w:history="1">
        <w:r w:rsidRPr="00886DD6">
          <w:rPr>
            <w:rFonts w:ascii="Arial" w:hAnsi="Arial" w:cs="Arial"/>
            <w:lang w:val="en-US"/>
          </w:rPr>
          <w:t>https://www.justiceinspectorates.gov.uk/hmicfrs/wp-content/uploads/nottinghamshire-building-the-picture.pdf</w:t>
        </w:r>
      </w:hyperlink>
      <w:r w:rsidRPr="00886DD6">
        <w:rPr>
          <w:rFonts w:ascii="Arial" w:hAnsi="Arial" w:cs="Arial"/>
          <w:lang w:val="en-US"/>
        </w:rPr>
        <w:t xml:space="preserve"> [Accessed 5 Apr. 2021].</w:t>
      </w:r>
    </w:p>
    <w:p w14:paraId="720D6918"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JUSTICE UK (2008). </w:t>
      </w:r>
      <w:r w:rsidRPr="00886DD6">
        <w:rPr>
          <w:rFonts w:ascii="Arial" w:hAnsi="Arial" w:cs="Arial"/>
          <w:i/>
          <w:iCs/>
          <w:lang w:val="en-US"/>
        </w:rPr>
        <w:t>Regulation of Investigatory Powers Act 2000 - Justice</w:t>
      </w:r>
      <w:r w:rsidRPr="00886DD6">
        <w:rPr>
          <w:rFonts w:ascii="Arial" w:hAnsi="Arial" w:cs="Arial"/>
          <w:lang w:val="en-US"/>
        </w:rPr>
        <w:t xml:space="preserve">. [online] . Available at: </w:t>
      </w:r>
      <w:hyperlink r:id="rId35" w:history="1">
        <w:r w:rsidRPr="00886DD6">
          <w:rPr>
            <w:rFonts w:ascii="Arial" w:hAnsi="Arial" w:cs="Arial"/>
            <w:lang w:val="en-US"/>
          </w:rPr>
          <w:t>https://justice.org.uk/regulation-investigatory-powers-act-2000/</w:t>
        </w:r>
      </w:hyperlink>
      <w:r w:rsidRPr="00886DD6">
        <w:rPr>
          <w:rFonts w:ascii="Arial" w:hAnsi="Arial" w:cs="Arial"/>
          <w:lang w:val="en-US"/>
        </w:rPr>
        <w:t>.</w:t>
      </w:r>
    </w:p>
    <w:p w14:paraId="0785A5F3"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Keeling, P. (2017). </w:t>
      </w:r>
      <w:r w:rsidRPr="00886DD6">
        <w:rPr>
          <w:rFonts w:ascii="Arial" w:hAnsi="Arial" w:cs="Arial"/>
          <w:i/>
          <w:iCs/>
          <w:lang w:val="en-US"/>
        </w:rPr>
        <w:t>No Respect: Young BAME Men, the Police and Stop Search</w:t>
      </w:r>
      <w:r w:rsidRPr="00886DD6">
        <w:rPr>
          <w:rFonts w:ascii="Arial" w:hAnsi="Arial" w:cs="Arial"/>
          <w:lang w:val="en-US"/>
        </w:rPr>
        <w:t xml:space="preserve">. [online] Available at: </w:t>
      </w:r>
      <w:hyperlink r:id="rId36" w:history="1">
        <w:r w:rsidRPr="00886DD6">
          <w:rPr>
            <w:rFonts w:ascii="Arial" w:hAnsi="Arial" w:cs="Arial"/>
            <w:lang w:val="en-US"/>
          </w:rPr>
          <w:t>https://criminaljusticealliance.org/wp-content/uploads/No-</w:t>
        </w:r>
        <w:r w:rsidRPr="00886DD6">
          <w:rPr>
            <w:rFonts w:ascii="Arial" w:hAnsi="Arial" w:cs="Arial"/>
            <w:lang w:val="en-US"/>
          </w:rPr>
          <w:lastRenderedPageBreak/>
          <w:t>Respect-290617-1.pdf</w:t>
        </w:r>
      </w:hyperlink>
      <w:r w:rsidRPr="00886DD6">
        <w:rPr>
          <w:rFonts w:ascii="Arial" w:hAnsi="Arial" w:cs="Arial"/>
          <w:lang w:val="en-US"/>
        </w:rPr>
        <w:t xml:space="preserve"> [Accessed 4 Apr. 2021].</w:t>
      </w:r>
    </w:p>
    <w:p w14:paraId="2D3C01DE"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Legislation.gov.uk (2019). </w:t>
      </w:r>
      <w:r w:rsidRPr="00886DD6">
        <w:rPr>
          <w:rFonts w:ascii="Arial" w:hAnsi="Arial" w:cs="Arial"/>
          <w:i/>
          <w:iCs/>
          <w:lang w:val="en-US"/>
        </w:rPr>
        <w:t>Human Rights Act 1998</w:t>
      </w:r>
      <w:r w:rsidRPr="00886DD6">
        <w:rPr>
          <w:rFonts w:ascii="Arial" w:hAnsi="Arial" w:cs="Arial"/>
          <w:lang w:val="en-US"/>
        </w:rPr>
        <w:t xml:space="preserve">. [online] . Available at: </w:t>
      </w:r>
      <w:hyperlink r:id="rId37" w:history="1">
        <w:r w:rsidRPr="00886DD6">
          <w:rPr>
            <w:rFonts w:ascii="Arial" w:hAnsi="Arial" w:cs="Arial"/>
            <w:lang w:val="en-US"/>
          </w:rPr>
          <w:t>https://www.legislation.gov.uk/ukpga/1998/42/schedule/1</w:t>
        </w:r>
      </w:hyperlink>
      <w:r w:rsidRPr="00886DD6">
        <w:rPr>
          <w:rFonts w:ascii="Arial" w:hAnsi="Arial" w:cs="Arial"/>
          <w:lang w:val="en-US"/>
        </w:rPr>
        <w:t xml:space="preserve"> [Accessed 4 Apr. 2021].</w:t>
      </w:r>
    </w:p>
    <w:p w14:paraId="72206A07"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Legislation.gov.uk. (2011). </w:t>
      </w:r>
      <w:r w:rsidRPr="00886DD6">
        <w:rPr>
          <w:rFonts w:ascii="Arial" w:hAnsi="Arial" w:cs="Arial"/>
          <w:i/>
          <w:iCs/>
          <w:lang w:val="en-US"/>
        </w:rPr>
        <w:t>Police and Criminal Evidence Act 1984</w:t>
      </w:r>
      <w:r w:rsidRPr="00886DD6">
        <w:rPr>
          <w:rFonts w:ascii="Arial" w:hAnsi="Arial" w:cs="Arial"/>
          <w:lang w:val="en-US"/>
        </w:rPr>
        <w:t xml:space="preserve">. [online] Available at: </w:t>
      </w:r>
      <w:hyperlink r:id="rId38" w:history="1">
        <w:r w:rsidRPr="00886DD6">
          <w:rPr>
            <w:rFonts w:ascii="Arial" w:hAnsi="Arial" w:cs="Arial"/>
            <w:lang w:val="en-US"/>
          </w:rPr>
          <w:t>https://www.legislation.gov.uk/ukpga/1984/60/part/I</w:t>
        </w:r>
      </w:hyperlink>
      <w:r w:rsidRPr="00886DD6">
        <w:rPr>
          <w:rFonts w:ascii="Arial" w:hAnsi="Arial" w:cs="Arial"/>
          <w:lang w:val="en-US"/>
        </w:rPr>
        <w:t>.</w:t>
      </w:r>
    </w:p>
    <w:p w14:paraId="60907A37"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Mayer, J.D., </w:t>
      </w:r>
      <w:proofErr w:type="spellStart"/>
      <w:r w:rsidRPr="00886DD6">
        <w:rPr>
          <w:rFonts w:ascii="Arial" w:hAnsi="Arial" w:cs="Arial"/>
          <w:lang w:val="en-US"/>
        </w:rPr>
        <w:t>Salovey</w:t>
      </w:r>
      <w:proofErr w:type="spellEnd"/>
      <w:r w:rsidRPr="00886DD6">
        <w:rPr>
          <w:rFonts w:ascii="Arial" w:hAnsi="Arial" w:cs="Arial"/>
          <w:lang w:val="en-US"/>
        </w:rPr>
        <w:t xml:space="preserve">, P. and Caruso, D.R. (2004). Emotional Intelligence: Theory, Findings, and Implications. </w:t>
      </w:r>
      <w:r w:rsidRPr="00886DD6">
        <w:rPr>
          <w:rFonts w:ascii="Arial" w:hAnsi="Arial" w:cs="Arial"/>
          <w:i/>
          <w:iCs/>
          <w:lang w:val="en-US"/>
        </w:rPr>
        <w:t>Psychological Inquiry</w:t>
      </w:r>
      <w:r w:rsidRPr="00886DD6">
        <w:rPr>
          <w:rFonts w:ascii="Arial" w:hAnsi="Arial" w:cs="Arial"/>
          <w:lang w:val="en-US"/>
        </w:rPr>
        <w:t xml:space="preserve">, [online] 15(3), pp.197–215. Available at: </w:t>
      </w:r>
      <w:hyperlink r:id="rId39" w:history="1">
        <w:r w:rsidRPr="00886DD6">
          <w:rPr>
            <w:rFonts w:ascii="Arial" w:hAnsi="Arial" w:cs="Arial"/>
            <w:lang w:val="en-US"/>
          </w:rPr>
          <w:t>https://aec6905spring2013.files.wordpress.com/2013/01/mayersaloveycaruso-2004.pdf</w:t>
        </w:r>
      </w:hyperlink>
      <w:r w:rsidRPr="00886DD6">
        <w:rPr>
          <w:rFonts w:ascii="Arial" w:hAnsi="Arial" w:cs="Arial"/>
          <w:lang w:val="en-US"/>
        </w:rPr>
        <w:t>.</w:t>
      </w:r>
    </w:p>
    <w:p w14:paraId="21AD6A92"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Moran, C. (1990). Does the Use of Humor as a Coping Strategy Affect Stresses Associated with Emergency Work. </w:t>
      </w:r>
      <w:r w:rsidRPr="00886DD6">
        <w:rPr>
          <w:rFonts w:ascii="Arial" w:hAnsi="Arial" w:cs="Arial"/>
          <w:i/>
          <w:iCs/>
          <w:lang w:val="en-US"/>
        </w:rPr>
        <w:t>International Journal of Mass Emergencies and Disasters</w:t>
      </w:r>
      <w:r w:rsidRPr="00886DD6">
        <w:rPr>
          <w:rFonts w:ascii="Arial" w:hAnsi="Arial" w:cs="Arial"/>
          <w:lang w:val="en-US"/>
        </w:rPr>
        <w:t>, Volume 8(3), pp.361–377.</w:t>
      </w:r>
    </w:p>
    <w:p w14:paraId="14DE2DAC"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Myers, K. (2005). A Burning Desire. </w:t>
      </w:r>
      <w:r w:rsidRPr="00886DD6">
        <w:rPr>
          <w:rFonts w:ascii="Arial" w:hAnsi="Arial" w:cs="Arial"/>
          <w:i/>
          <w:iCs/>
          <w:lang w:val="en-US"/>
        </w:rPr>
        <w:t>Management Communication Quarterly</w:t>
      </w:r>
      <w:r w:rsidRPr="00886DD6">
        <w:rPr>
          <w:rFonts w:ascii="Arial" w:hAnsi="Arial" w:cs="Arial"/>
          <w:lang w:val="en-US"/>
        </w:rPr>
        <w:t xml:space="preserve">, [online] 18(3), pp.344–384. Available at: </w:t>
      </w:r>
      <w:hyperlink r:id="rId40" w:history="1">
        <w:r w:rsidRPr="00886DD6">
          <w:rPr>
            <w:rFonts w:ascii="Arial" w:hAnsi="Arial" w:cs="Arial"/>
            <w:lang w:val="en-US"/>
          </w:rPr>
          <w:t>https://www.researchgate.net/publication/247741805_A_Burning_Desire</w:t>
        </w:r>
      </w:hyperlink>
      <w:r w:rsidRPr="00886DD6">
        <w:rPr>
          <w:rFonts w:ascii="Arial" w:hAnsi="Arial" w:cs="Arial"/>
          <w:lang w:val="en-US"/>
        </w:rPr>
        <w:t xml:space="preserve"> [Accessed 3 Apr. 2021].</w:t>
      </w:r>
    </w:p>
    <w:p w14:paraId="2A8ACFAA"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National Centre for Policing Excellence on behalf of Association of Chief Police Officers (2007). </w:t>
      </w:r>
      <w:r w:rsidRPr="00886DD6">
        <w:rPr>
          <w:rFonts w:ascii="Arial" w:hAnsi="Arial" w:cs="Arial"/>
          <w:i/>
          <w:iCs/>
          <w:lang w:val="en-US"/>
        </w:rPr>
        <w:t>Practice Advice Introduction to Intelligence-Led Policing</w:t>
      </w:r>
      <w:r w:rsidRPr="00886DD6">
        <w:rPr>
          <w:rFonts w:ascii="Arial" w:hAnsi="Arial" w:cs="Arial"/>
          <w:lang w:val="en-US"/>
        </w:rPr>
        <w:t xml:space="preserve">. [online] Available at: </w:t>
      </w:r>
      <w:hyperlink r:id="rId41" w:history="1">
        <w:r w:rsidRPr="00886DD6">
          <w:rPr>
            <w:rFonts w:ascii="Arial" w:hAnsi="Arial" w:cs="Arial"/>
            <w:lang w:val="en-US"/>
          </w:rPr>
          <w:t>http://www.fairplay31.epizy.com/pdf/1291430265.pdf?i=1</w:t>
        </w:r>
      </w:hyperlink>
      <w:r w:rsidRPr="00886DD6">
        <w:rPr>
          <w:rFonts w:ascii="Arial" w:hAnsi="Arial" w:cs="Arial"/>
          <w:lang w:val="en-US"/>
        </w:rPr>
        <w:t xml:space="preserve"> [Accessed 5 Apr. 2021].</w:t>
      </w:r>
    </w:p>
    <w:p w14:paraId="2A4D7EBB"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rPr>
        <w:t>National Centre for Policing Excellence on Behalf of the Association of Chief Police Officers (2005). </w:t>
      </w:r>
      <w:r w:rsidRPr="00886DD6">
        <w:rPr>
          <w:rFonts w:ascii="Arial" w:hAnsi="Arial" w:cs="Arial"/>
          <w:i/>
          <w:iCs/>
        </w:rPr>
        <w:t>Guidance on the National Intelligence Model</w:t>
      </w:r>
      <w:r w:rsidRPr="00886DD6">
        <w:rPr>
          <w:rFonts w:ascii="Arial" w:hAnsi="Arial" w:cs="Arial"/>
        </w:rPr>
        <w:t>. [online] Available at: https://whereismydata.files.wordpress.com/2009/01/national-intelligence-model-20051.pdf [Accessed 5 Apr. 2021].</w:t>
      </w:r>
    </w:p>
    <w:p w14:paraId="7A039AD4"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rPr>
        <w:t>National Criminal Intelligence Service (2014). </w:t>
      </w:r>
      <w:r w:rsidRPr="00886DD6">
        <w:rPr>
          <w:rFonts w:ascii="Arial" w:hAnsi="Arial" w:cs="Arial"/>
          <w:i/>
          <w:iCs/>
        </w:rPr>
        <w:t>The National Intelligence Model</w:t>
      </w:r>
      <w:r w:rsidRPr="00886DD6">
        <w:rPr>
          <w:rFonts w:ascii="Arial" w:hAnsi="Arial" w:cs="Arial"/>
        </w:rPr>
        <w:t>. [online] Available at: https://netpol.org/wp-content/uploads/2014/06/National-</w:t>
      </w:r>
      <w:r w:rsidRPr="00886DD6">
        <w:rPr>
          <w:rFonts w:ascii="Arial" w:hAnsi="Arial" w:cs="Arial"/>
        </w:rPr>
        <w:lastRenderedPageBreak/>
        <w:t>Intelligence-Model.pdf [Accessed 5 Apr. 2021].</w:t>
      </w:r>
    </w:p>
    <w:p w14:paraId="7757C17B"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rPr>
        <w:t>National Police Chiefs Council (2015). </w:t>
      </w:r>
      <w:r w:rsidRPr="00886DD6">
        <w:rPr>
          <w:rFonts w:ascii="Arial" w:hAnsi="Arial" w:cs="Arial"/>
          <w:i/>
          <w:iCs/>
        </w:rPr>
        <w:t xml:space="preserve">Operation </w:t>
      </w:r>
      <w:proofErr w:type="spellStart"/>
      <w:r w:rsidRPr="00886DD6">
        <w:rPr>
          <w:rFonts w:ascii="Arial" w:hAnsi="Arial" w:cs="Arial"/>
          <w:i/>
          <w:iCs/>
        </w:rPr>
        <w:t>Trivium</w:t>
      </w:r>
      <w:proofErr w:type="spellEnd"/>
      <w:r w:rsidRPr="00886DD6">
        <w:rPr>
          <w:rFonts w:ascii="Arial" w:hAnsi="Arial" w:cs="Arial"/>
          <w:i/>
          <w:iCs/>
        </w:rPr>
        <w:t xml:space="preserve"> IV: European police reps join UK colleagues in latest foreign offender crackdown</w:t>
      </w:r>
      <w:r w:rsidRPr="00886DD6">
        <w:rPr>
          <w:rFonts w:ascii="Arial" w:hAnsi="Arial" w:cs="Arial"/>
        </w:rPr>
        <w:t>. [online] National Police Chiefs’ Council (NPCC). Available at: https://news.npcc.police.uk/releases/operation-trivium-iv-european-police-reps-join-uk-colleagues-in-latest-foreign-offender-crackdown [Accessed 5 Apr. 2021].</w:t>
      </w:r>
    </w:p>
    <w:p w14:paraId="7CA67F4B"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National Police Chief's Council (2020). </w:t>
      </w:r>
      <w:r w:rsidRPr="00886DD6">
        <w:rPr>
          <w:rFonts w:ascii="Arial" w:hAnsi="Arial" w:cs="Arial"/>
          <w:i/>
          <w:iCs/>
          <w:lang w:val="en-US"/>
        </w:rPr>
        <w:t>Automatic Number Plate Recognition (ANPR) Strategy  2020 - 2024</w:t>
      </w:r>
      <w:r w:rsidRPr="00886DD6">
        <w:rPr>
          <w:rFonts w:ascii="Arial" w:hAnsi="Arial" w:cs="Arial"/>
          <w:lang w:val="en-US"/>
        </w:rPr>
        <w:t xml:space="preserve">. [online] Available at: </w:t>
      </w:r>
      <w:hyperlink r:id="rId42" w:history="1">
        <w:r w:rsidRPr="00886DD6">
          <w:rPr>
            <w:rFonts w:ascii="Arial" w:hAnsi="Arial" w:cs="Arial"/>
            <w:lang w:val="en-US"/>
          </w:rPr>
          <w:t>https://www.npcc.police.uk/ANPR%20Strategy%202020%20Final.pdf</w:t>
        </w:r>
      </w:hyperlink>
      <w:r w:rsidRPr="00886DD6">
        <w:rPr>
          <w:rFonts w:ascii="Arial" w:hAnsi="Arial" w:cs="Arial"/>
          <w:lang w:val="en-US"/>
        </w:rPr>
        <w:t xml:space="preserve"> [Accessed 27 Mar. 2021].</w:t>
      </w:r>
    </w:p>
    <w:p w14:paraId="1A6E6AF1"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National Policing Improvement Agency on behalf of Association of Chief Police Officers (2008). </w:t>
      </w:r>
      <w:r w:rsidRPr="00886DD6">
        <w:rPr>
          <w:rFonts w:ascii="Arial" w:hAnsi="Arial" w:cs="Arial"/>
          <w:i/>
          <w:iCs/>
          <w:lang w:val="en-US"/>
        </w:rPr>
        <w:t>Practice Advice on Analysis</w:t>
      </w:r>
      <w:r w:rsidRPr="00886DD6">
        <w:rPr>
          <w:rFonts w:ascii="Arial" w:hAnsi="Arial" w:cs="Arial"/>
          <w:lang w:val="en-US"/>
        </w:rPr>
        <w:t xml:space="preserve">. [online] Available at: </w:t>
      </w:r>
      <w:hyperlink r:id="rId43" w:history="1">
        <w:r w:rsidRPr="00886DD6">
          <w:rPr>
            <w:rFonts w:ascii="Arial" w:hAnsi="Arial" w:cs="Arial"/>
            <w:lang w:val="en-US"/>
          </w:rPr>
          <w:t>https://library.college.police.uk/docs/npia/practice_advice_on_analysis_interactive.pdf</w:t>
        </w:r>
      </w:hyperlink>
      <w:r w:rsidRPr="00886DD6">
        <w:rPr>
          <w:rFonts w:ascii="Arial" w:hAnsi="Arial" w:cs="Arial"/>
          <w:lang w:val="en-US"/>
        </w:rPr>
        <w:t xml:space="preserve"> [Accessed 5 Apr. 2021].</w:t>
      </w:r>
    </w:p>
    <w:p w14:paraId="19095B6C"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Norton, D. (2017). </w:t>
      </w:r>
      <w:r w:rsidRPr="00886DD6">
        <w:rPr>
          <w:rFonts w:ascii="Arial" w:hAnsi="Arial" w:cs="Arial"/>
          <w:i/>
          <w:iCs/>
          <w:lang w:val="en-US"/>
        </w:rPr>
        <w:t>Tuckman was wrong!</w:t>
      </w:r>
      <w:r w:rsidRPr="00886DD6">
        <w:rPr>
          <w:rFonts w:ascii="Arial" w:hAnsi="Arial" w:cs="Arial"/>
          <w:lang w:val="en-US"/>
        </w:rPr>
        <w:t xml:space="preserve"> [online] </w:t>
      </w:r>
      <w:proofErr w:type="spellStart"/>
      <w:r w:rsidRPr="00886DD6">
        <w:rPr>
          <w:rFonts w:ascii="Arial" w:hAnsi="Arial" w:cs="Arial"/>
          <w:lang w:val="en-US"/>
        </w:rPr>
        <w:t>OnBelay</w:t>
      </w:r>
      <w:proofErr w:type="spellEnd"/>
      <w:r w:rsidRPr="00886DD6">
        <w:rPr>
          <w:rFonts w:ascii="Arial" w:hAnsi="Arial" w:cs="Arial"/>
          <w:lang w:val="en-US"/>
        </w:rPr>
        <w:t xml:space="preserve">. Available at: </w:t>
      </w:r>
      <w:hyperlink r:id="rId44" w:history="1">
        <w:r w:rsidRPr="00886DD6">
          <w:rPr>
            <w:rFonts w:ascii="Arial" w:hAnsi="Arial" w:cs="Arial"/>
            <w:lang w:val="en-US"/>
          </w:rPr>
          <w:t>https://onbelay.co/articles/2017/5/5/tuckman-was-wrong</w:t>
        </w:r>
      </w:hyperlink>
      <w:r w:rsidRPr="00886DD6">
        <w:rPr>
          <w:rFonts w:ascii="Arial" w:hAnsi="Arial" w:cs="Arial"/>
          <w:lang w:val="en-US"/>
        </w:rPr>
        <w:t xml:space="preserve"> [Accessed 25 Mar. 2021].</w:t>
      </w:r>
    </w:p>
    <w:p w14:paraId="1704F6BC"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Porter, T. (2017). </w:t>
      </w:r>
      <w:r w:rsidRPr="00886DD6">
        <w:rPr>
          <w:rFonts w:ascii="Arial" w:hAnsi="Arial" w:cs="Arial"/>
          <w:i/>
          <w:iCs/>
          <w:lang w:val="en-US"/>
        </w:rPr>
        <w:t>Speech to the national automatic number plate recognition conference</w:t>
      </w:r>
      <w:r w:rsidRPr="00886DD6">
        <w:rPr>
          <w:rFonts w:ascii="Arial" w:hAnsi="Arial" w:cs="Arial"/>
          <w:lang w:val="en-US"/>
        </w:rPr>
        <w:t xml:space="preserve">. [online] . Available at: </w:t>
      </w:r>
      <w:hyperlink r:id="rId45" w:history="1">
        <w:r w:rsidRPr="00886DD6">
          <w:rPr>
            <w:rFonts w:ascii="Arial" w:hAnsi="Arial" w:cs="Arial"/>
            <w:lang w:val="en-US"/>
          </w:rPr>
          <w:t>https://www.gov.uk/government/speeches/speech-to-the-national-automatic-number-plate-recognition-conference</w:t>
        </w:r>
      </w:hyperlink>
      <w:r w:rsidRPr="00886DD6">
        <w:rPr>
          <w:rFonts w:ascii="Arial" w:hAnsi="Arial" w:cs="Arial"/>
          <w:lang w:val="en-US"/>
        </w:rPr>
        <w:t xml:space="preserve"> [Accessed 25 Mar. 2021].</w:t>
      </w:r>
    </w:p>
    <w:p w14:paraId="347A3C20"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rPr>
        <w:t>Rahim, A. (2015). </w:t>
      </w:r>
      <w:r w:rsidRPr="00886DD6">
        <w:rPr>
          <w:rFonts w:ascii="Arial" w:hAnsi="Arial" w:cs="Arial"/>
          <w:i/>
          <w:iCs/>
        </w:rPr>
        <w:t>Managing Conflict in Organisations</w:t>
      </w:r>
      <w:r w:rsidRPr="00886DD6">
        <w:rPr>
          <w:rFonts w:ascii="Arial" w:hAnsi="Arial" w:cs="Arial"/>
        </w:rPr>
        <w:t>. [online] New Brunswick (USA): Transaction Publishers. Available at: https://www.google.co.uk/books/edition/Managing_Conflict_in_Organizations/rx0uDwAAQBAJ?hl=en&amp;gbpv=1&amp;dq=interpersonal+conflicts+at+work&amp;printsec=frontcover#spf=1615650721153 [Accessed 13 Mar. 2021].</w:t>
      </w:r>
    </w:p>
    <w:p w14:paraId="50616972"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Reiner, R. (2002). Cop Culture. In: Y. </w:t>
      </w:r>
      <w:proofErr w:type="spellStart"/>
      <w:r w:rsidRPr="00886DD6">
        <w:rPr>
          <w:rFonts w:ascii="Arial" w:hAnsi="Arial" w:cs="Arial"/>
          <w:lang w:val="en-US"/>
        </w:rPr>
        <w:t>Jewkes</w:t>
      </w:r>
      <w:proofErr w:type="spellEnd"/>
      <w:r w:rsidRPr="00886DD6">
        <w:rPr>
          <w:rFonts w:ascii="Arial" w:hAnsi="Arial" w:cs="Arial"/>
          <w:lang w:val="en-US"/>
        </w:rPr>
        <w:t xml:space="preserve"> and G. </w:t>
      </w:r>
      <w:proofErr w:type="spellStart"/>
      <w:r w:rsidRPr="00886DD6">
        <w:rPr>
          <w:rFonts w:ascii="Arial" w:hAnsi="Arial" w:cs="Arial"/>
          <w:lang w:val="en-US"/>
        </w:rPr>
        <w:t>Letherby</w:t>
      </w:r>
      <w:proofErr w:type="spellEnd"/>
      <w:r w:rsidRPr="00886DD6">
        <w:rPr>
          <w:rFonts w:ascii="Arial" w:hAnsi="Arial" w:cs="Arial"/>
          <w:lang w:val="en-US"/>
        </w:rPr>
        <w:t xml:space="preserve">, eds., </w:t>
      </w:r>
      <w:r w:rsidRPr="00886DD6">
        <w:rPr>
          <w:rFonts w:ascii="Arial" w:hAnsi="Arial" w:cs="Arial"/>
          <w:i/>
          <w:iCs/>
          <w:lang w:val="en-US"/>
        </w:rPr>
        <w:t>Criminology: A Reader</w:t>
      </w:r>
      <w:r w:rsidRPr="00886DD6">
        <w:rPr>
          <w:rFonts w:ascii="Arial" w:hAnsi="Arial" w:cs="Arial"/>
          <w:lang w:val="en-US"/>
        </w:rPr>
        <w:t xml:space="preserve">. [online] London: Sage Publications, pp.276–278. Available at: </w:t>
      </w:r>
      <w:hyperlink r:id="rId46" w:history="1">
        <w:r w:rsidRPr="00886DD6">
          <w:rPr>
            <w:rFonts w:ascii="Arial" w:hAnsi="Arial" w:cs="Arial"/>
            <w:lang w:val="en-US"/>
          </w:rPr>
          <w:t>https://books.google.co.uk/books?hl=en&amp;lr=&amp;id=uWbBNA-</w:t>
        </w:r>
        <w:r w:rsidRPr="00886DD6">
          <w:rPr>
            <w:rFonts w:ascii="Arial" w:hAnsi="Arial" w:cs="Arial"/>
            <w:lang w:val="en-US"/>
          </w:rPr>
          <w:lastRenderedPageBreak/>
          <w:t>0rCAC&amp;oi=fnd&amp;pg=PA276&amp;dq=robert+reiner+police+sense+of+mission&amp;ots=wzi13dKOe3&amp;sig=SWvHNMtfScf8LOO8KNClz9wFrk0#v=onepage&amp;q=sense%20of%20mission&amp;f=false</w:t>
        </w:r>
      </w:hyperlink>
      <w:r w:rsidRPr="00886DD6">
        <w:rPr>
          <w:rFonts w:ascii="Arial" w:hAnsi="Arial" w:cs="Arial"/>
          <w:lang w:val="en-US"/>
        </w:rPr>
        <w:t xml:space="preserve"> [Accessed 3 Apr. 2021].</w:t>
      </w:r>
    </w:p>
    <w:p w14:paraId="441721BE"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Schein, E.H. (1984). </w:t>
      </w:r>
      <w:r w:rsidRPr="00886DD6">
        <w:rPr>
          <w:rFonts w:ascii="Arial" w:hAnsi="Arial" w:cs="Arial"/>
          <w:i/>
          <w:iCs/>
          <w:lang w:val="en-US"/>
        </w:rPr>
        <w:t>Coming to a New Awareness of Organizational Culture</w:t>
      </w:r>
      <w:r w:rsidRPr="00886DD6">
        <w:rPr>
          <w:rFonts w:ascii="Arial" w:hAnsi="Arial" w:cs="Arial"/>
          <w:lang w:val="en-US"/>
        </w:rPr>
        <w:t xml:space="preserve">. [online] MIT Sloan Management Review. Available at: </w:t>
      </w:r>
      <w:hyperlink r:id="rId47" w:history="1">
        <w:r w:rsidRPr="00886DD6">
          <w:rPr>
            <w:rFonts w:ascii="Arial" w:hAnsi="Arial" w:cs="Arial"/>
            <w:lang w:val="en-US"/>
          </w:rPr>
          <w:t>https://sloanreview.mit.edu/article/coming-to-a-new-awareness-of-organizational-culture/</w:t>
        </w:r>
      </w:hyperlink>
      <w:r w:rsidRPr="00886DD6">
        <w:rPr>
          <w:rFonts w:ascii="Arial" w:hAnsi="Arial" w:cs="Arial"/>
          <w:lang w:val="en-US"/>
        </w:rPr>
        <w:t xml:space="preserve"> [Accessed 24 Mar. 2021].</w:t>
      </w:r>
    </w:p>
    <w:p w14:paraId="46763C02"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Smith, W.M. (1966). Observations over the Lifetime of a Small Isolated Group: Structure, Danger, Boredom, and Vision. </w:t>
      </w:r>
      <w:r w:rsidRPr="00886DD6">
        <w:rPr>
          <w:rFonts w:ascii="Arial" w:hAnsi="Arial" w:cs="Arial"/>
          <w:i/>
          <w:iCs/>
          <w:lang w:val="en-US"/>
        </w:rPr>
        <w:t>Psychological Reports</w:t>
      </w:r>
      <w:r w:rsidRPr="00886DD6">
        <w:rPr>
          <w:rFonts w:ascii="Arial" w:hAnsi="Arial" w:cs="Arial"/>
          <w:lang w:val="en-US"/>
        </w:rPr>
        <w:t xml:space="preserve">, [online] 19(2), pp.475–514. Available at: </w:t>
      </w:r>
      <w:hyperlink r:id="rId48" w:history="1">
        <w:r w:rsidRPr="00886DD6">
          <w:rPr>
            <w:rFonts w:ascii="Arial" w:hAnsi="Arial" w:cs="Arial"/>
            <w:lang w:val="en-US"/>
          </w:rPr>
          <w:t>https://journals.sagepub.com/doi/pdf/10.2466/pr0.1966.19.2.475</w:t>
        </w:r>
      </w:hyperlink>
      <w:r w:rsidRPr="00886DD6">
        <w:rPr>
          <w:rFonts w:ascii="Arial" w:hAnsi="Arial" w:cs="Arial"/>
          <w:lang w:val="en-US"/>
        </w:rPr>
        <w:t xml:space="preserve"> [Accessed 24 Mar. 2020].</w:t>
      </w:r>
    </w:p>
    <w:p w14:paraId="40E8E53B"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lang w:val="en-US"/>
        </w:rPr>
        <w:t xml:space="preserve">South Wales Police (2021). </w:t>
      </w:r>
      <w:r w:rsidRPr="00886DD6">
        <w:rPr>
          <w:rFonts w:ascii="Arial" w:hAnsi="Arial" w:cs="Arial"/>
          <w:i/>
          <w:iCs/>
          <w:lang w:val="en-US"/>
        </w:rPr>
        <w:t>About us</w:t>
      </w:r>
      <w:r w:rsidRPr="00886DD6">
        <w:rPr>
          <w:rFonts w:ascii="Arial" w:hAnsi="Arial" w:cs="Arial"/>
          <w:lang w:val="en-US"/>
        </w:rPr>
        <w:t xml:space="preserve">. [online] . Available at: </w:t>
      </w:r>
      <w:hyperlink r:id="rId49" w:history="1">
        <w:r w:rsidRPr="00886DD6">
          <w:rPr>
            <w:rFonts w:ascii="Arial" w:hAnsi="Arial" w:cs="Arial"/>
            <w:lang w:val="en-US"/>
          </w:rPr>
          <w:t>https://www.south-wales.police.uk/police-forces/south-wales-police/areas/about-us/about-us/</w:t>
        </w:r>
      </w:hyperlink>
      <w:r w:rsidRPr="00886DD6">
        <w:rPr>
          <w:rFonts w:ascii="Arial" w:hAnsi="Arial" w:cs="Arial"/>
          <w:lang w:val="en-US"/>
        </w:rPr>
        <w:t xml:space="preserve"> [Accessed 3 Apr. 2021].</w:t>
      </w:r>
    </w:p>
    <w:p w14:paraId="41AECD5E" w14:textId="77777777" w:rsidR="00886DD6" w:rsidRPr="00886DD6" w:rsidRDefault="00886DD6" w:rsidP="00886DD6">
      <w:pPr>
        <w:widowControl w:val="0"/>
        <w:autoSpaceDE w:val="0"/>
        <w:autoSpaceDN w:val="0"/>
        <w:adjustRightInd w:val="0"/>
        <w:spacing w:after="240" w:line="360" w:lineRule="auto"/>
        <w:rPr>
          <w:rFonts w:ascii="Arial" w:hAnsi="Arial" w:cs="Arial"/>
        </w:rPr>
      </w:pPr>
      <w:r w:rsidRPr="00886DD6">
        <w:rPr>
          <w:rFonts w:ascii="Arial" w:hAnsi="Arial" w:cs="Arial"/>
        </w:rPr>
        <w:t>Tuckman, B.W. (1965). Developmental sequence in small groups. </w:t>
      </w:r>
      <w:r w:rsidRPr="00886DD6">
        <w:rPr>
          <w:rFonts w:ascii="Arial" w:hAnsi="Arial" w:cs="Arial"/>
          <w:i/>
          <w:iCs/>
        </w:rPr>
        <w:t>Psychological Bulletin</w:t>
      </w:r>
      <w:r w:rsidRPr="00886DD6">
        <w:rPr>
          <w:rFonts w:ascii="Arial" w:hAnsi="Arial" w:cs="Arial"/>
        </w:rPr>
        <w:t>, [online] 63(6), pp.384–399. Available at: http://www.communicationcache.com/uploads/1/0/8/8/10887248/developmental_sequence_in_small_groups_-_reprint.pdf [Accessed 5 Apr. 2021].</w:t>
      </w:r>
    </w:p>
    <w:p w14:paraId="6A096D2E" w14:textId="77777777" w:rsidR="00886DD6" w:rsidRPr="00886DD6" w:rsidRDefault="00886DD6" w:rsidP="00886DD6">
      <w:pPr>
        <w:widowControl w:val="0"/>
        <w:autoSpaceDE w:val="0"/>
        <w:autoSpaceDN w:val="0"/>
        <w:adjustRightInd w:val="0"/>
        <w:spacing w:after="240" w:line="360" w:lineRule="auto"/>
        <w:rPr>
          <w:rFonts w:ascii="Arial" w:hAnsi="Arial" w:cs="Arial"/>
          <w:lang w:val="en-US"/>
        </w:rPr>
      </w:pPr>
      <w:r w:rsidRPr="00886DD6">
        <w:rPr>
          <w:rFonts w:ascii="Arial" w:hAnsi="Arial" w:cs="Arial"/>
        </w:rPr>
        <w:t>Tuckman, B.W. and Jensen, M.A.C. (1977). Stages of Small-Group Development Revisited. </w:t>
      </w:r>
      <w:r w:rsidRPr="00886DD6">
        <w:rPr>
          <w:rFonts w:ascii="Arial" w:hAnsi="Arial" w:cs="Arial"/>
          <w:i/>
          <w:iCs/>
        </w:rPr>
        <w:t>Group &amp; Organization Studies</w:t>
      </w:r>
      <w:r w:rsidRPr="00886DD6">
        <w:rPr>
          <w:rFonts w:ascii="Arial" w:hAnsi="Arial" w:cs="Arial"/>
        </w:rPr>
        <w:t>, [online] 2(4), pp.419–427. Available at: https://journals.sagepub.com/doi/abs/10.1177/105960117700200404.</w:t>
      </w:r>
    </w:p>
    <w:p w14:paraId="3F7DEF06" w14:textId="77777777" w:rsidR="00886DD6" w:rsidRPr="00F21EA9" w:rsidRDefault="00886DD6" w:rsidP="00340E9A">
      <w:pPr>
        <w:keepNext/>
        <w:spacing w:before="240" w:after="60"/>
        <w:ind w:right="237"/>
        <w:jc w:val="both"/>
        <w:rPr>
          <w:rFonts w:ascii="Arial" w:hAnsi="Arial" w:cs="Arial"/>
          <w:b/>
        </w:rPr>
      </w:pPr>
    </w:p>
    <w:p w14:paraId="65314E5D" w14:textId="3F434C97" w:rsidR="6A1ACC1F" w:rsidRPr="00F21EA9" w:rsidRDefault="6A1ACC1F" w:rsidP="00B459FC">
      <w:pPr>
        <w:rPr>
          <w:rFonts w:ascii="Arial" w:hAnsi="Arial" w:cs="Arial"/>
        </w:rPr>
      </w:pPr>
    </w:p>
    <w:sectPr w:rsidR="6A1ACC1F" w:rsidRPr="00F21EA9" w:rsidSect="00123611">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7F0D21" w:rsidRDefault="007F0D21">
      <w:r>
        <w:separator/>
      </w:r>
    </w:p>
  </w:endnote>
  <w:endnote w:type="continuationSeparator" w:id="0">
    <w:p w14:paraId="36AD5DC8" w14:textId="77777777" w:rsidR="007F0D21" w:rsidRDefault="007F0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7F90A" w14:textId="0A5D58D1" w:rsidR="007F0D21" w:rsidRDefault="000345DB" w:rsidP="000345DB">
    <w:pPr>
      <w:pStyle w:val="Footer"/>
      <w:rPr>
        <w:color w:val="000000"/>
        <w:sz w:val="17"/>
      </w:rPr>
    </w:pPr>
    <w:bookmarkStart w:id="3" w:name="TITUS1FooterEvenPages"/>
    <w:r>
      <w:rPr>
        <w:color w:val="000000"/>
        <w:sz w:val="17"/>
      </w:rPr>
      <w:t> </w:t>
    </w:r>
  </w:p>
  <w:bookmarkEnd w:id="3"/>
  <w:p w14:paraId="65456A91" w14:textId="77777777" w:rsidR="00886DD6" w:rsidRDefault="00886DD6" w:rsidP="00123611">
    <w:pPr>
      <w:pStyle w:val="Footer"/>
      <w:jc w:val="right"/>
    </w:pPr>
  </w:p>
  <w:p w14:paraId="131F4975" w14:textId="7E4DE7B6" w:rsidR="007F0D21" w:rsidRDefault="007F0D21" w:rsidP="00123611">
    <w:pPr>
      <w:pStyle w:val="Footer"/>
      <w:jc w:val="right"/>
    </w:pPr>
    <w:r>
      <w:fldChar w:fldCharType="begin"/>
    </w:r>
    <w:r>
      <w:instrText xml:space="preserve"> PAGE   \* MERGEFORMAT </w:instrText>
    </w:r>
    <w:r>
      <w:fldChar w:fldCharType="separate"/>
    </w:r>
    <w:r w:rsidR="004A781C">
      <w:rPr>
        <w:noProof/>
      </w:rPr>
      <w:t>2</w:t>
    </w:r>
    <w:r>
      <w:rPr>
        <w:noProof/>
      </w:rPr>
      <w:fldChar w:fldCharType="end"/>
    </w:r>
  </w:p>
  <w:p w14:paraId="3251B644" w14:textId="77777777" w:rsidR="007F0D21" w:rsidRPr="00BB5EAA" w:rsidRDefault="007F0D21" w:rsidP="00123611">
    <w:pPr>
      <w:pStyle w:val="Footer"/>
      <w:ind w:right="360"/>
      <w:jc w:val="center"/>
    </w:pPr>
  </w:p>
  <w:p w14:paraId="03CA215A" w14:textId="77777777" w:rsidR="007F0D21" w:rsidRDefault="007F0D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E9C73" w14:textId="40850BCD" w:rsidR="007F0D21" w:rsidRDefault="000345DB" w:rsidP="000345DB">
    <w:pPr>
      <w:pStyle w:val="Footer"/>
      <w:rPr>
        <w:color w:val="000000"/>
        <w:sz w:val="17"/>
      </w:rPr>
    </w:pPr>
    <w:bookmarkStart w:id="4" w:name="TITUS1FooterPrimary"/>
    <w:r>
      <w:rPr>
        <w:color w:val="000000"/>
        <w:sz w:val="17"/>
      </w:rPr>
      <w:t> </w:t>
    </w:r>
  </w:p>
  <w:bookmarkEnd w:id="4"/>
  <w:p w14:paraId="76D0D603" w14:textId="77777777" w:rsidR="00886DD6" w:rsidRDefault="00886DD6">
    <w:pPr>
      <w:pStyle w:val="Footer"/>
      <w:jc w:val="right"/>
    </w:pPr>
  </w:p>
  <w:p w14:paraId="43598869" w14:textId="5AA63B92" w:rsidR="007F0D21" w:rsidRDefault="007F0D21">
    <w:pPr>
      <w:pStyle w:val="Footer"/>
      <w:jc w:val="right"/>
    </w:pPr>
    <w:r>
      <w:fldChar w:fldCharType="begin"/>
    </w:r>
    <w:r>
      <w:instrText xml:space="preserve"> PAGE   \* MERGEFORMAT </w:instrText>
    </w:r>
    <w:r>
      <w:fldChar w:fldCharType="separate"/>
    </w:r>
    <w:r w:rsidR="004A781C">
      <w:rPr>
        <w:noProof/>
      </w:rPr>
      <w:t>25</w:t>
    </w:r>
    <w:r>
      <w:rPr>
        <w:noProof/>
      </w:rPr>
      <w:fldChar w:fldCharType="end"/>
    </w:r>
  </w:p>
  <w:p w14:paraId="5CD2E9E7" w14:textId="77777777" w:rsidR="007F0D21" w:rsidRPr="00BB5EAA" w:rsidRDefault="007F0D2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4460B" w14:textId="15738699" w:rsidR="007F0D21" w:rsidRDefault="000345DB" w:rsidP="000345DB">
    <w:pPr>
      <w:pStyle w:val="Footer"/>
      <w:rPr>
        <w:color w:val="000000"/>
        <w:sz w:val="17"/>
      </w:rPr>
    </w:pPr>
    <w:bookmarkStart w:id="6" w:name="TITUS1FooterFirstPage"/>
    <w:r>
      <w:rPr>
        <w:color w:val="000000"/>
        <w:sz w:val="17"/>
      </w:rPr>
      <w:t> </w:t>
    </w:r>
  </w:p>
  <w:bookmarkEnd w:id="6"/>
  <w:p w14:paraId="401E09B5" w14:textId="77777777" w:rsidR="00886DD6" w:rsidRDefault="00886DD6" w:rsidP="00123611">
    <w:pPr>
      <w:pStyle w:val="Footer"/>
      <w:jc w:val="right"/>
    </w:pPr>
  </w:p>
  <w:p w14:paraId="1318DD0F" w14:textId="01B5718F" w:rsidR="007F0D21" w:rsidRDefault="007F0D21" w:rsidP="00123611">
    <w:pPr>
      <w:pStyle w:val="Footer"/>
      <w:jc w:val="right"/>
    </w:pPr>
    <w:r>
      <w:fldChar w:fldCharType="begin"/>
    </w:r>
    <w:r>
      <w:instrText xml:space="preserve"> PAGE   \* MERGEFORMAT </w:instrText>
    </w:r>
    <w:r>
      <w:fldChar w:fldCharType="separate"/>
    </w:r>
    <w:r w:rsidR="004A781C">
      <w:rPr>
        <w:noProof/>
      </w:rPr>
      <w:t>1</w:t>
    </w:r>
    <w:r>
      <w:rPr>
        <w:noProof/>
      </w:rPr>
      <w:fldChar w:fldCharType="end"/>
    </w:r>
  </w:p>
  <w:p w14:paraId="3BE53BA0" w14:textId="77777777" w:rsidR="007F0D21" w:rsidRPr="00BB5EAA" w:rsidRDefault="007F0D21" w:rsidP="00123611">
    <w:pPr>
      <w:pStyle w:val="Footer"/>
      <w:ind w:right="360"/>
      <w:jc w:val="center"/>
    </w:pPr>
  </w:p>
  <w:p w14:paraId="646D8374" w14:textId="77777777" w:rsidR="007F0D21" w:rsidRDefault="007F0D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74499" w14:textId="59802445" w:rsidR="007F0D21" w:rsidRDefault="001A597D" w:rsidP="001A597D">
    <w:pPr>
      <w:pStyle w:val="Footer"/>
      <w:rPr>
        <w:color w:val="000000"/>
        <w:sz w:val="17"/>
      </w:rPr>
    </w:pPr>
    <w:bookmarkStart w:id="11" w:name="TITUS3FooterEvenPages"/>
    <w:r>
      <w:rPr>
        <w:color w:val="000000"/>
        <w:sz w:val="17"/>
      </w:rPr>
      <w:t> </w:t>
    </w:r>
  </w:p>
  <w:p w14:paraId="752D974B" w14:textId="4C554B30" w:rsidR="007F0D21" w:rsidRDefault="000345DB" w:rsidP="000345DB">
    <w:pPr>
      <w:pStyle w:val="Footer"/>
      <w:rPr>
        <w:color w:val="000000"/>
        <w:sz w:val="17"/>
      </w:rPr>
    </w:pPr>
    <w:bookmarkStart w:id="12" w:name="TITUS2FooterEvenPages"/>
    <w:bookmarkEnd w:id="11"/>
    <w:r>
      <w:rPr>
        <w:color w:val="000000"/>
        <w:sz w:val="17"/>
      </w:rPr>
      <w:t> </w:t>
    </w:r>
  </w:p>
  <w:bookmarkEnd w:id="12"/>
  <w:p w14:paraId="176FD07B" w14:textId="77777777" w:rsidR="00886DD6" w:rsidRDefault="00886DD6" w:rsidP="00123611">
    <w:pPr>
      <w:pStyle w:val="Footer"/>
      <w:jc w:val="right"/>
    </w:pPr>
  </w:p>
  <w:p w14:paraId="735F62D7" w14:textId="2F61A80E" w:rsidR="007F0D21" w:rsidRDefault="007F0D21" w:rsidP="00123611">
    <w:pPr>
      <w:pStyle w:val="Footer"/>
      <w:jc w:val="right"/>
    </w:pPr>
    <w:r>
      <w:fldChar w:fldCharType="begin"/>
    </w:r>
    <w:r>
      <w:instrText xml:space="preserve"> PAGE   \* MERGEFORMAT </w:instrText>
    </w:r>
    <w:r>
      <w:fldChar w:fldCharType="separate"/>
    </w:r>
    <w:r w:rsidR="004A781C">
      <w:rPr>
        <w:noProof/>
      </w:rPr>
      <w:t>36</w:t>
    </w:r>
    <w:r>
      <w:rPr>
        <w:noProof/>
      </w:rPr>
      <w:fldChar w:fldCharType="end"/>
    </w:r>
  </w:p>
  <w:p w14:paraId="2D5FDA54" w14:textId="77777777" w:rsidR="007F0D21" w:rsidRPr="00BB5EAA" w:rsidRDefault="007F0D21" w:rsidP="00123611">
    <w:pPr>
      <w:pStyle w:val="Footer"/>
      <w:ind w:right="360"/>
      <w:jc w:val="center"/>
    </w:pPr>
  </w:p>
  <w:p w14:paraId="514784AF" w14:textId="77777777" w:rsidR="007F0D21" w:rsidRDefault="007F0D2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91DF9" w14:textId="2E49E64A" w:rsidR="007F0D21" w:rsidRDefault="001A597D" w:rsidP="001A597D">
    <w:pPr>
      <w:pStyle w:val="Footer"/>
      <w:rPr>
        <w:color w:val="000000"/>
        <w:sz w:val="17"/>
      </w:rPr>
    </w:pPr>
    <w:bookmarkStart w:id="13" w:name="TITUS3FooterPrimary"/>
    <w:r>
      <w:rPr>
        <w:color w:val="000000"/>
        <w:sz w:val="17"/>
      </w:rPr>
      <w:t> </w:t>
    </w:r>
  </w:p>
  <w:p w14:paraId="5C78DADA" w14:textId="61CFBEFC" w:rsidR="007F0D21" w:rsidRDefault="000345DB" w:rsidP="000345DB">
    <w:pPr>
      <w:pStyle w:val="Footer"/>
      <w:rPr>
        <w:color w:val="000000"/>
        <w:sz w:val="17"/>
      </w:rPr>
    </w:pPr>
    <w:bookmarkStart w:id="14" w:name="TITUS2FooterPrimary"/>
    <w:bookmarkEnd w:id="13"/>
    <w:r>
      <w:rPr>
        <w:color w:val="000000"/>
        <w:sz w:val="17"/>
      </w:rPr>
      <w:t> </w:t>
    </w:r>
  </w:p>
  <w:bookmarkEnd w:id="14"/>
  <w:p w14:paraId="2764D786" w14:textId="77777777" w:rsidR="00886DD6" w:rsidRDefault="00886DD6">
    <w:pPr>
      <w:pStyle w:val="Footer"/>
      <w:jc w:val="right"/>
    </w:pPr>
  </w:p>
  <w:p w14:paraId="558F9819" w14:textId="3AF90424" w:rsidR="007F0D21" w:rsidRDefault="007F0D21">
    <w:pPr>
      <w:pStyle w:val="Footer"/>
      <w:jc w:val="right"/>
    </w:pPr>
    <w:r>
      <w:fldChar w:fldCharType="begin"/>
    </w:r>
    <w:r>
      <w:instrText xml:space="preserve"> PAGE   \* MERGEFORMAT </w:instrText>
    </w:r>
    <w:r>
      <w:fldChar w:fldCharType="separate"/>
    </w:r>
    <w:r w:rsidR="004A781C">
      <w:rPr>
        <w:noProof/>
      </w:rPr>
      <w:t>35</w:t>
    </w:r>
    <w:r>
      <w:rPr>
        <w:noProof/>
      </w:rPr>
      <w:fldChar w:fldCharType="end"/>
    </w:r>
  </w:p>
  <w:p w14:paraId="00CACB3B" w14:textId="77777777" w:rsidR="007F0D21" w:rsidRPr="00BB5EAA" w:rsidRDefault="007F0D2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08C7E" w14:textId="13ABF62E" w:rsidR="007F0D21" w:rsidRDefault="001A597D" w:rsidP="001A597D">
    <w:pPr>
      <w:pStyle w:val="Footer"/>
      <w:rPr>
        <w:color w:val="000000"/>
        <w:sz w:val="17"/>
      </w:rPr>
    </w:pPr>
    <w:bookmarkStart w:id="17" w:name="TITUS3FooterFirstPage"/>
    <w:r>
      <w:rPr>
        <w:color w:val="000000"/>
        <w:sz w:val="17"/>
      </w:rPr>
      <w:t> </w:t>
    </w:r>
  </w:p>
  <w:p w14:paraId="5E6EC374" w14:textId="0C961979" w:rsidR="007F0D21" w:rsidRDefault="000345DB" w:rsidP="000345DB">
    <w:pPr>
      <w:pStyle w:val="Footer"/>
      <w:rPr>
        <w:color w:val="000000"/>
        <w:sz w:val="17"/>
      </w:rPr>
    </w:pPr>
    <w:bookmarkStart w:id="18" w:name="TITUS2FooterFirstPage"/>
    <w:bookmarkEnd w:id="17"/>
    <w:r>
      <w:rPr>
        <w:color w:val="000000"/>
        <w:sz w:val="17"/>
      </w:rPr>
      <w:t> </w:t>
    </w:r>
  </w:p>
  <w:bookmarkEnd w:id="18"/>
  <w:p w14:paraId="5965D4C7" w14:textId="77777777" w:rsidR="00886DD6" w:rsidRDefault="00886DD6" w:rsidP="00123611">
    <w:pPr>
      <w:pStyle w:val="Footer"/>
      <w:jc w:val="right"/>
    </w:pPr>
  </w:p>
  <w:p w14:paraId="446A614A" w14:textId="691F0DBB" w:rsidR="007F0D21" w:rsidRDefault="007F0D21" w:rsidP="00123611">
    <w:pPr>
      <w:pStyle w:val="Footer"/>
      <w:jc w:val="right"/>
    </w:pPr>
    <w:r>
      <w:fldChar w:fldCharType="begin"/>
    </w:r>
    <w:r>
      <w:instrText xml:space="preserve"> PAGE   \* MERGEFORMAT </w:instrText>
    </w:r>
    <w:r>
      <w:fldChar w:fldCharType="separate"/>
    </w:r>
    <w:r w:rsidR="004A781C">
      <w:rPr>
        <w:noProof/>
      </w:rPr>
      <w:t>26</w:t>
    </w:r>
    <w:r>
      <w:rPr>
        <w:noProof/>
      </w:rPr>
      <w:fldChar w:fldCharType="end"/>
    </w:r>
  </w:p>
  <w:p w14:paraId="40233178" w14:textId="77777777" w:rsidR="007F0D21" w:rsidRPr="00BB5EAA" w:rsidRDefault="007F0D21" w:rsidP="00123611">
    <w:pPr>
      <w:pStyle w:val="Footer"/>
      <w:ind w:right="360"/>
      <w:jc w:val="center"/>
    </w:pPr>
  </w:p>
  <w:p w14:paraId="4D78CDF6" w14:textId="77777777" w:rsidR="007F0D21" w:rsidRDefault="007F0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7F0D21" w:rsidRDefault="007F0D21">
      <w:r>
        <w:separator/>
      </w:r>
    </w:p>
  </w:footnote>
  <w:footnote w:type="continuationSeparator" w:id="0">
    <w:p w14:paraId="151EB676" w14:textId="77777777" w:rsidR="007F0D21" w:rsidRDefault="007F0D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985BF" w14:textId="394F7A0D" w:rsidR="007F0D21" w:rsidRDefault="000345DB" w:rsidP="000345DB">
    <w:pPr>
      <w:pStyle w:val="Header"/>
      <w:rPr>
        <w:color w:val="000000"/>
        <w:sz w:val="17"/>
      </w:rPr>
    </w:pPr>
    <w:bookmarkStart w:id="1" w:name="TITUS1HeaderEvenPages"/>
    <w:r>
      <w:rPr>
        <w:color w:val="000000"/>
        <w:sz w:val="17"/>
      </w:rPr>
      <w:t> </w:t>
    </w:r>
  </w:p>
  <w:bookmarkEnd w:id="1"/>
  <w:p w14:paraId="55BE66F6" w14:textId="77777777" w:rsidR="00886DD6" w:rsidRDefault="00886DD6" w:rsidP="00123611">
    <w:pPr>
      <w:pStyle w:val="Header"/>
    </w:pPr>
  </w:p>
  <w:p w14:paraId="22968EEE" w14:textId="77777777" w:rsidR="007F0D21" w:rsidRDefault="007F0D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F30E5" w14:textId="5FA62869" w:rsidR="007F0D21" w:rsidRDefault="000345DB" w:rsidP="000345DB">
    <w:pPr>
      <w:pStyle w:val="Header"/>
      <w:rPr>
        <w:color w:val="000000"/>
        <w:sz w:val="17"/>
      </w:rPr>
    </w:pPr>
    <w:bookmarkStart w:id="2" w:name="TITUS1HeaderPrimary"/>
    <w:r>
      <w:rPr>
        <w:color w:val="000000"/>
        <w:sz w:val="17"/>
      </w:rPr>
      <w:t> </w:t>
    </w:r>
  </w:p>
  <w:bookmarkEnd w:id="2"/>
  <w:p w14:paraId="6925D183" w14:textId="77777777" w:rsidR="00886DD6" w:rsidRDefault="00886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FEF61" w14:textId="4CA59442" w:rsidR="007F0D21" w:rsidRDefault="000345DB" w:rsidP="000345DB">
    <w:pPr>
      <w:pStyle w:val="Header"/>
      <w:rPr>
        <w:color w:val="000000"/>
        <w:sz w:val="17"/>
      </w:rPr>
    </w:pPr>
    <w:bookmarkStart w:id="5" w:name="TITUS1HeaderFirstPage"/>
    <w:r>
      <w:rPr>
        <w:color w:val="000000"/>
        <w:sz w:val="17"/>
      </w:rPr>
      <w:t> </w:t>
    </w:r>
  </w:p>
  <w:bookmarkEnd w:id="5"/>
  <w:p w14:paraId="42C36F8E" w14:textId="77777777" w:rsidR="00886DD6" w:rsidRDefault="00886DD6" w:rsidP="00123611">
    <w:pPr>
      <w:pStyle w:val="Header"/>
    </w:pPr>
  </w:p>
  <w:p w14:paraId="6CA0BEF0" w14:textId="77777777" w:rsidR="007F0D21" w:rsidRDefault="007F0D2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26A14" w14:textId="2E968A14" w:rsidR="007F0D21" w:rsidRDefault="001A597D" w:rsidP="001A597D">
    <w:pPr>
      <w:pStyle w:val="Header"/>
      <w:rPr>
        <w:color w:val="000000"/>
        <w:sz w:val="17"/>
      </w:rPr>
    </w:pPr>
    <w:bookmarkStart w:id="7" w:name="TITUS3HeaderEvenPages"/>
    <w:r>
      <w:rPr>
        <w:color w:val="000000"/>
        <w:sz w:val="17"/>
      </w:rPr>
      <w:t> </w:t>
    </w:r>
  </w:p>
  <w:p w14:paraId="12459AE7" w14:textId="3E07984B" w:rsidR="007F0D21" w:rsidRDefault="000345DB" w:rsidP="000345DB">
    <w:pPr>
      <w:pStyle w:val="Header"/>
      <w:rPr>
        <w:color w:val="000000"/>
        <w:sz w:val="17"/>
      </w:rPr>
    </w:pPr>
    <w:bookmarkStart w:id="8" w:name="TITUS2HeaderEvenPages"/>
    <w:bookmarkEnd w:id="7"/>
    <w:r>
      <w:rPr>
        <w:color w:val="000000"/>
        <w:sz w:val="17"/>
      </w:rPr>
      <w:t> </w:t>
    </w:r>
  </w:p>
  <w:bookmarkEnd w:id="8"/>
  <w:p w14:paraId="33614674" w14:textId="77777777" w:rsidR="00886DD6" w:rsidRDefault="00886DD6" w:rsidP="00123611">
    <w:pPr>
      <w:pStyle w:val="Header"/>
    </w:pPr>
  </w:p>
  <w:p w14:paraId="5D0C5EA0" w14:textId="77777777" w:rsidR="007F0D21" w:rsidRDefault="007F0D2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2621C" w14:textId="16027CD5" w:rsidR="007F0D21" w:rsidRDefault="001A597D" w:rsidP="001A597D">
    <w:pPr>
      <w:pStyle w:val="Header"/>
      <w:rPr>
        <w:color w:val="000000"/>
        <w:sz w:val="17"/>
      </w:rPr>
    </w:pPr>
    <w:bookmarkStart w:id="9" w:name="TITUS3HeaderPrimary"/>
    <w:r>
      <w:rPr>
        <w:color w:val="000000"/>
        <w:sz w:val="17"/>
      </w:rPr>
      <w:t> </w:t>
    </w:r>
  </w:p>
  <w:p w14:paraId="3428FB06" w14:textId="5EC18045" w:rsidR="007F0D21" w:rsidRDefault="000345DB" w:rsidP="000345DB">
    <w:pPr>
      <w:pStyle w:val="Header"/>
      <w:rPr>
        <w:color w:val="000000"/>
        <w:sz w:val="17"/>
      </w:rPr>
    </w:pPr>
    <w:bookmarkStart w:id="10" w:name="TITUS2HeaderPrimary"/>
    <w:bookmarkEnd w:id="9"/>
    <w:r>
      <w:rPr>
        <w:color w:val="000000"/>
        <w:sz w:val="17"/>
      </w:rPr>
      <w:t> </w:t>
    </w:r>
  </w:p>
  <w:bookmarkEnd w:id="10"/>
  <w:p w14:paraId="63C62DBE" w14:textId="77777777" w:rsidR="00886DD6" w:rsidRDefault="00886DD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F330E" w14:textId="2164513F" w:rsidR="007F0D21" w:rsidRDefault="001A597D" w:rsidP="001A597D">
    <w:pPr>
      <w:pStyle w:val="Header"/>
      <w:rPr>
        <w:color w:val="000000"/>
        <w:sz w:val="17"/>
      </w:rPr>
    </w:pPr>
    <w:bookmarkStart w:id="15" w:name="TITUS3HeaderFirstPage"/>
    <w:r>
      <w:rPr>
        <w:color w:val="000000"/>
        <w:sz w:val="17"/>
      </w:rPr>
      <w:t> </w:t>
    </w:r>
  </w:p>
  <w:p w14:paraId="21401BA9" w14:textId="7BFC52C1" w:rsidR="007F0D21" w:rsidRDefault="000345DB" w:rsidP="000345DB">
    <w:pPr>
      <w:pStyle w:val="Header"/>
      <w:rPr>
        <w:color w:val="000000"/>
        <w:sz w:val="17"/>
      </w:rPr>
    </w:pPr>
    <w:bookmarkStart w:id="16" w:name="TITUS2HeaderFirstPage"/>
    <w:bookmarkEnd w:id="15"/>
    <w:r>
      <w:rPr>
        <w:color w:val="000000"/>
        <w:sz w:val="17"/>
      </w:rPr>
      <w:t> </w:t>
    </w:r>
  </w:p>
  <w:bookmarkEnd w:id="16"/>
  <w:p w14:paraId="2934F119" w14:textId="77777777" w:rsidR="00886DD6" w:rsidRDefault="00886DD6" w:rsidP="00123611">
    <w:pPr>
      <w:pStyle w:val="Header"/>
    </w:pPr>
  </w:p>
  <w:p w14:paraId="7E73D888" w14:textId="77777777" w:rsidR="007F0D21" w:rsidRDefault="007F0D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BC70027"/>
    <w:multiLevelType w:val="hybridMultilevel"/>
    <w:tmpl w:val="2638A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3F12D2B"/>
    <w:multiLevelType w:val="hybridMultilevel"/>
    <w:tmpl w:val="D750C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C4048C3"/>
    <w:multiLevelType w:val="hybridMultilevel"/>
    <w:tmpl w:val="CEC27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A66809"/>
    <w:multiLevelType w:val="hybridMultilevel"/>
    <w:tmpl w:val="ADC04646"/>
    <w:lvl w:ilvl="0" w:tplc="EA52E35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2978FD"/>
    <w:multiLevelType w:val="hybridMultilevel"/>
    <w:tmpl w:val="C7C2D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AF7E84"/>
    <w:multiLevelType w:val="hybridMultilevel"/>
    <w:tmpl w:val="CBE6E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043A00"/>
    <w:multiLevelType w:val="hybridMultilevel"/>
    <w:tmpl w:val="E8907224"/>
    <w:lvl w:ilvl="0" w:tplc="A4D4E7F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0"/>
  </w:num>
  <w:num w:numId="5">
    <w:abstractNumId w:val="6"/>
  </w:num>
  <w:num w:numId="6">
    <w:abstractNumId w:val="9"/>
  </w:num>
  <w:num w:numId="7">
    <w:abstractNumId w:val="3"/>
  </w:num>
  <w:num w:numId="8">
    <w:abstractNumId w:val="8"/>
  </w:num>
  <w:num w:numId="9">
    <w:abstractNumId w:val="5"/>
  </w:num>
  <w:num w:numId="10">
    <w:abstractNumId w:val="1"/>
  </w:num>
  <w:num w:numId="1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D03"/>
    <w:rsid w:val="00003990"/>
    <w:rsid w:val="000045B8"/>
    <w:rsid w:val="000138D0"/>
    <w:rsid w:val="00015855"/>
    <w:rsid w:val="00020EEC"/>
    <w:rsid w:val="00025650"/>
    <w:rsid w:val="00026FAB"/>
    <w:rsid w:val="00027B1F"/>
    <w:rsid w:val="0003088B"/>
    <w:rsid w:val="000325D9"/>
    <w:rsid w:val="000345DB"/>
    <w:rsid w:val="00035040"/>
    <w:rsid w:val="00035371"/>
    <w:rsid w:val="000372B2"/>
    <w:rsid w:val="0004079F"/>
    <w:rsid w:val="00042E59"/>
    <w:rsid w:val="00043ABF"/>
    <w:rsid w:val="00045B87"/>
    <w:rsid w:val="00045C07"/>
    <w:rsid w:val="000468B9"/>
    <w:rsid w:val="00055D43"/>
    <w:rsid w:val="00056FAC"/>
    <w:rsid w:val="00057751"/>
    <w:rsid w:val="00057E2A"/>
    <w:rsid w:val="00062E39"/>
    <w:rsid w:val="00066DCA"/>
    <w:rsid w:val="00080E58"/>
    <w:rsid w:val="00083D99"/>
    <w:rsid w:val="00084AD8"/>
    <w:rsid w:val="00084EA6"/>
    <w:rsid w:val="00085699"/>
    <w:rsid w:val="00087891"/>
    <w:rsid w:val="00087DF4"/>
    <w:rsid w:val="00091F52"/>
    <w:rsid w:val="00092970"/>
    <w:rsid w:val="00092BC7"/>
    <w:rsid w:val="00093720"/>
    <w:rsid w:val="000938E6"/>
    <w:rsid w:val="00093929"/>
    <w:rsid w:val="00093B3C"/>
    <w:rsid w:val="0009488C"/>
    <w:rsid w:val="00095C1B"/>
    <w:rsid w:val="00096DEA"/>
    <w:rsid w:val="000A0228"/>
    <w:rsid w:val="000A4240"/>
    <w:rsid w:val="000A469A"/>
    <w:rsid w:val="000B1E96"/>
    <w:rsid w:val="000C0855"/>
    <w:rsid w:val="000C15F0"/>
    <w:rsid w:val="000C378F"/>
    <w:rsid w:val="000C6892"/>
    <w:rsid w:val="000C6FFE"/>
    <w:rsid w:val="000D00D9"/>
    <w:rsid w:val="000D0BB6"/>
    <w:rsid w:val="000E26B0"/>
    <w:rsid w:val="000F1599"/>
    <w:rsid w:val="000F1769"/>
    <w:rsid w:val="000F6196"/>
    <w:rsid w:val="000F7C19"/>
    <w:rsid w:val="000F7ECD"/>
    <w:rsid w:val="00102E64"/>
    <w:rsid w:val="001030F3"/>
    <w:rsid w:val="0010312C"/>
    <w:rsid w:val="00106DC7"/>
    <w:rsid w:val="00112391"/>
    <w:rsid w:val="00114F52"/>
    <w:rsid w:val="0012135C"/>
    <w:rsid w:val="00123611"/>
    <w:rsid w:val="00127CF2"/>
    <w:rsid w:val="001347F8"/>
    <w:rsid w:val="00137BB5"/>
    <w:rsid w:val="00137E05"/>
    <w:rsid w:val="001447F6"/>
    <w:rsid w:val="00147DE3"/>
    <w:rsid w:val="00150794"/>
    <w:rsid w:val="001608C4"/>
    <w:rsid w:val="001610D2"/>
    <w:rsid w:val="00164EF1"/>
    <w:rsid w:val="00171418"/>
    <w:rsid w:val="001750B6"/>
    <w:rsid w:val="00180965"/>
    <w:rsid w:val="001828B4"/>
    <w:rsid w:val="00183245"/>
    <w:rsid w:val="00190913"/>
    <w:rsid w:val="001961CF"/>
    <w:rsid w:val="001A597D"/>
    <w:rsid w:val="001A59BB"/>
    <w:rsid w:val="001A6A51"/>
    <w:rsid w:val="001A79C4"/>
    <w:rsid w:val="001B1259"/>
    <w:rsid w:val="001B331A"/>
    <w:rsid w:val="001B6464"/>
    <w:rsid w:val="001BC1C4"/>
    <w:rsid w:val="001C0D79"/>
    <w:rsid w:val="001C0E74"/>
    <w:rsid w:val="001C5A9C"/>
    <w:rsid w:val="001C5FF7"/>
    <w:rsid w:val="001C6406"/>
    <w:rsid w:val="001C6CEC"/>
    <w:rsid w:val="001D229F"/>
    <w:rsid w:val="001D6162"/>
    <w:rsid w:val="001E2B8F"/>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7069"/>
    <w:rsid w:val="00255D8E"/>
    <w:rsid w:val="00260CE8"/>
    <w:rsid w:val="002620CD"/>
    <w:rsid w:val="002657E9"/>
    <w:rsid w:val="0026665E"/>
    <w:rsid w:val="00270EEB"/>
    <w:rsid w:val="0027147E"/>
    <w:rsid w:val="00274DE8"/>
    <w:rsid w:val="002761F4"/>
    <w:rsid w:val="00276E4A"/>
    <w:rsid w:val="002775E1"/>
    <w:rsid w:val="00277979"/>
    <w:rsid w:val="002808EB"/>
    <w:rsid w:val="0028095D"/>
    <w:rsid w:val="00281705"/>
    <w:rsid w:val="002875DB"/>
    <w:rsid w:val="00291ADD"/>
    <w:rsid w:val="00294868"/>
    <w:rsid w:val="00295CA1"/>
    <w:rsid w:val="00296230"/>
    <w:rsid w:val="002A291A"/>
    <w:rsid w:val="002A3D94"/>
    <w:rsid w:val="002A5604"/>
    <w:rsid w:val="002B1701"/>
    <w:rsid w:val="002B1736"/>
    <w:rsid w:val="002B23C3"/>
    <w:rsid w:val="002B443A"/>
    <w:rsid w:val="002B5B35"/>
    <w:rsid w:val="002C256A"/>
    <w:rsid w:val="002C496D"/>
    <w:rsid w:val="002D05EB"/>
    <w:rsid w:val="002D0F45"/>
    <w:rsid w:val="002D2F29"/>
    <w:rsid w:val="002D2FD3"/>
    <w:rsid w:val="002E1928"/>
    <w:rsid w:val="002E7017"/>
    <w:rsid w:val="002F4F6E"/>
    <w:rsid w:val="003015C3"/>
    <w:rsid w:val="00304384"/>
    <w:rsid w:val="0030698D"/>
    <w:rsid w:val="0031350A"/>
    <w:rsid w:val="00316815"/>
    <w:rsid w:val="003168CA"/>
    <w:rsid w:val="00321255"/>
    <w:rsid w:val="0032230D"/>
    <w:rsid w:val="00322A0B"/>
    <w:rsid w:val="00330198"/>
    <w:rsid w:val="00330655"/>
    <w:rsid w:val="0033467C"/>
    <w:rsid w:val="00335FC5"/>
    <w:rsid w:val="00340E9A"/>
    <w:rsid w:val="00343C88"/>
    <w:rsid w:val="00347E16"/>
    <w:rsid w:val="003516C0"/>
    <w:rsid w:val="00352E59"/>
    <w:rsid w:val="00354DBE"/>
    <w:rsid w:val="00355210"/>
    <w:rsid w:val="00365DF9"/>
    <w:rsid w:val="0036668D"/>
    <w:rsid w:val="003714CF"/>
    <w:rsid w:val="00372DB4"/>
    <w:rsid w:val="0037490C"/>
    <w:rsid w:val="00375AF5"/>
    <w:rsid w:val="003761BD"/>
    <w:rsid w:val="003769F6"/>
    <w:rsid w:val="00385414"/>
    <w:rsid w:val="00390074"/>
    <w:rsid w:val="00392C1A"/>
    <w:rsid w:val="0039762B"/>
    <w:rsid w:val="00397B64"/>
    <w:rsid w:val="003A0C37"/>
    <w:rsid w:val="003A1B6B"/>
    <w:rsid w:val="003A2CE0"/>
    <w:rsid w:val="003A2F82"/>
    <w:rsid w:val="003A46C0"/>
    <w:rsid w:val="003A600E"/>
    <w:rsid w:val="003A6513"/>
    <w:rsid w:val="003B16C7"/>
    <w:rsid w:val="003C19F1"/>
    <w:rsid w:val="003C2453"/>
    <w:rsid w:val="003C4186"/>
    <w:rsid w:val="003C458C"/>
    <w:rsid w:val="003C6185"/>
    <w:rsid w:val="003D0D2D"/>
    <w:rsid w:val="003D2B40"/>
    <w:rsid w:val="003D4710"/>
    <w:rsid w:val="003D66FB"/>
    <w:rsid w:val="003E16D7"/>
    <w:rsid w:val="003E17E1"/>
    <w:rsid w:val="003E197E"/>
    <w:rsid w:val="003F503C"/>
    <w:rsid w:val="004046F0"/>
    <w:rsid w:val="0040668F"/>
    <w:rsid w:val="00412677"/>
    <w:rsid w:val="0041496C"/>
    <w:rsid w:val="00417925"/>
    <w:rsid w:val="004209EA"/>
    <w:rsid w:val="004348AE"/>
    <w:rsid w:val="004376C0"/>
    <w:rsid w:val="0044115F"/>
    <w:rsid w:val="0044223A"/>
    <w:rsid w:val="00446792"/>
    <w:rsid w:val="00446F80"/>
    <w:rsid w:val="00450C83"/>
    <w:rsid w:val="00451851"/>
    <w:rsid w:val="00453343"/>
    <w:rsid w:val="004576AE"/>
    <w:rsid w:val="004608B9"/>
    <w:rsid w:val="00460ADB"/>
    <w:rsid w:val="00465947"/>
    <w:rsid w:val="00470BB1"/>
    <w:rsid w:val="004713A1"/>
    <w:rsid w:val="004718F7"/>
    <w:rsid w:val="00472547"/>
    <w:rsid w:val="00473153"/>
    <w:rsid w:val="00473BE1"/>
    <w:rsid w:val="004743AF"/>
    <w:rsid w:val="0047566B"/>
    <w:rsid w:val="004828B3"/>
    <w:rsid w:val="00482C17"/>
    <w:rsid w:val="004911B4"/>
    <w:rsid w:val="0049196A"/>
    <w:rsid w:val="004923DA"/>
    <w:rsid w:val="00493434"/>
    <w:rsid w:val="004962F9"/>
    <w:rsid w:val="004968E2"/>
    <w:rsid w:val="004A2A49"/>
    <w:rsid w:val="004A3F47"/>
    <w:rsid w:val="004A781C"/>
    <w:rsid w:val="004B2F3F"/>
    <w:rsid w:val="004B38E7"/>
    <w:rsid w:val="004B600B"/>
    <w:rsid w:val="004B6822"/>
    <w:rsid w:val="004B69F6"/>
    <w:rsid w:val="004B7A51"/>
    <w:rsid w:val="004C2891"/>
    <w:rsid w:val="004C2D3A"/>
    <w:rsid w:val="004C2DA8"/>
    <w:rsid w:val="004C33FA"/>
    <w:rsid w:val="004C5934"/>
    <w:rsid w:val="004C5C9C"/>
    <w:rsid w:val="004D03C4"/>
    <w:rsid w:val="004D0BF1"/>
    <w:rsid w:val="004D24D2"/>
    <w:rsid w:val="004D35A4"/>
    <w:rsid w:val="004D445F"/>
    <w:rsid w:val="004E02DE"/>
    <w:rsid w:val="004E087B"/>
    <w:rsid w:val="004E44A4"/>
    <w:rsid w:val="004E6C63"/>
    <w:rsid w:val="004E7730"/>
    <w:rsid w:val="004E7B8B"/>
    <w:rsid w:val="004E7BDD"/>
    <w:rsid w:val="004F1E21"/>
    <w:rsid w:val="004F740D"/>
    <w:rsid w:val="004F7B8F"/>
    <w:rsid w:val="00500748"/>
    <w:rsid w:val="005011D6"/>
    <w:rsid w:val="0050167A"/>
    <w:rsid w:val="005042F1"/>
    <w:rsid w:val="00513C7D"/>
    <w:rsid w:val="005169D1"/>
    <w:rsid w:val="005206A0"/>
    <w:rsid w:val="00521123"/>
    <w:rsid w:val="00521221"/>
    <w:rsid w:val="00532B55"/>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44AD"/>
    <w:rsid w:val="00586D89"/>
    <w:rsid w:val="005905F1"/>
    <w:rsid w:val="005916B8"/>
    <w:rsid w:val="00596753"/>
    <w:rsid w:val="005A1B4C"/>
    <w:rsid w:val="005A1BA3"/>
    <w:rsid w:val="005A545C"/>
    <w:rsid w:val="005B1CF8"/>
    <w:rsid w:val="005B2D87"/>
    <w:rsid w:val="005B4260"/>
    <w:rsid w:val="005C1567"/>
    <w:rsid w:val="005C6CE5"/>
    <w:rsid w:val="005D1156"/>
    <w:rsid w:val="005D3F07"/>
    <w:rsid w:val="005D46D7"/>
    <w:rsid w:val="005D5555"/>
    <w:rsid w:val="005D583E"/>
    <w:rsid w:val="005D7858"/>
    <w:rsid w:val="005E13EA"/>
    <w:rsid w:val="005E40B2"/>
    <w:rsid w:val="005E53BD"/>
    <w:rsid w:val="005F3285"/>
    <w:rsid w:val="005F79E4"/>
    <w:rsid w:val="00606DAD"/>
    <w:rsid w:val="00606E27"/>
    <w:rsid w:val="006105EB"/>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670E0"/>
    <w:rsid w:val="006712A7"/>
    <w:rsid w:val="00672C60"/>
    <w:rsid w:val="006733CC"/>
    <w:rsid w:val="00674FC2"/>
    <w:rsid w:val="00677E42"/>
    <w:rsid w:val="00682334"/>
    <w:rsid w:val="00684B16"/>
    <w:rsid w:val="00694920"/>
    <w:rsid w:val="00694C00"/>
    <w:rsid w:val="00696F65"/>
    <w:rsid w:val="006A7A6D"/>
    <w:rsid w:val="006A7EC1"/>
    <w:rsid w:val="006B53F1"/>
    <w:rsid w:val="006B5E67"/>
    <w:rsid w:val="006C2EB5"/>
    <w:rsid w:val="006C3261"/>
    <w:rsid w:val="006D18A3"/>
    <w:rsid w:val="006D5970"/>
    <w:rsid w:val="006D7E67"/>
    <w:rsid w:val="006E481E"/>
    <w:rsid w:val="006E795F"/>
    <w:rsid w:val="00700249"/>
    <w:rsid w:val="007043B3"/>
    <w:rsid w:val="0070604C"/>
    <w:rsid w:val="007069CD"/>
    <w:rsid w:val="0070762A"/>
    <w:rsid w:val="007110E6"/>
    <w:rsid w:val="007117E1"/>
    <w:rsid w:val="00711A70"/>
    <w:rsid w:val="00712E6F"/>
    <w:rsid w:val="00712E90"/>
    <w:rsid w:val="00713B7E"/>
    <w:rsid w:val="007204AE"/>
    <w:rsid w:val="00723986"/>
    <w:rsid w:val="00723A87"/>
    <w:rsid w:val="0072678F"/>
    <w:rsid w:val="00727C4C"/>
    <w:rsid w:val="00727E82"/>
    <w:rsid w:val="00730869"/>
    <w:rsid w:val="00732CFC"/>
    <w:rsid w:val="00734809"/>
    <w:rsid w:val="007406E1"/>
    <w:rsid w:val="00743E40"/>
    <w:rsid w:val="00745161"/>
    <w:rsid w:val="00751263"/>
    <w:rsid w:val="0075704F"/>
    <w:rsid w:val="00760157"/>
    <w:rsid w:val="007608D2"/>
    <w:rsid w:val="00763B2D"/>
    <w:rsid w:val="00772924"/>
    <w:rsid w:val="00784EC4"/>
    <w:rsid w:val="007872F2"/>
    <w:rsid w:val="007874BC"/>
    <w:rsid w:val="007908E0"/>
    <w:rsid w:val="00793EB3"/>
    <w:rsid w:val="00794205"/>
    <w:rsid w:val="00797012"/>
    <w:rsid w:val="007A0421"/>
    <w:rsid w:val="007A1F6A"/>
    <w:rsid w:val="007A35B3"/>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3A84"/>
    <w:rsid w:val="007E4463"/>
    <w:rsid w:val="007E4FC2"/>
    <w:rsid w:val="007F0D21"/>
    <w:rsid w:val="007F3F7E"/>
    <w:rsid w:val="007F5497"/>
    <w:rsid w:val="00801843"/>
    <w:rsid w:val="00803BB8"/>
    <w:rsid w:val="00813CEC"/>
    <w:rsid w:val="0081534C"/>
    <w:rsid w:val="008171E4"/>
    <w:rsid w:val="008208EA"/>
    <w:rsid w:val="00824E67"/>
    <w:rsid w:val="00825147"/>
    <w:rsid w:val="00825A64"/>
    <w:rsid w:val="00826F48"/>
    <w:rsid w:val="008308AE"/>
    <w:rsid w:val="0083166E"/>
    <w:rsid w:val="00831DC3"/>
    <w:rsid w:val="008322C7"/>
    <w:rsid w:val="0083411A"/>
    <w:rsid w:val="00834A5A"/>
    <w:rsid w:val="00834F1D"/>
    <w:rsid w:val="00836FEC"/>
    <w:rsid w:val="008403FD"/>
    <w:rsid w:val="00841EED"/>
    <w:rsid w:val="00841F9D"/>
    <w:rsid w:val="008420E1"/>
    <w:rsid w:val="00843D58"/>
    <w:rsid w:val="00843EBA"/>
    <w:rsid w:val="00844D98"/>
    <w:rsid w:val="00846D84"/>
    <w:rsid w:val="00847127"/>
    <w:rsid w:val="0085230E"/>
    <w:rsid w:val="0085355E"/>
    <w:rsid w:val="008539C9"/>
    <w:rsid w:val="00854CDF"/>
    <w:rsid w:val="008550A1"/>
    <w:rsid w:val="00861035"/>
    <w:rsid w:val="00861038"/>
    <w:rsid w:val="00862848"/>
    <w:rsid w:val="00865008"/>
    <w:rsid w:val="00866B50"/>
    <w:rsid w:val="008708F1"/>
    <w:rsid w:val="00880539"/>
    <w:rsid w:val="008859E8"/>
    <w:rsid w:val="00886DD6"/>
    <w:rsid w:val="0088737B"/>
    <w:rsid w:val="00892716"/>
    <w:rsid w:val="00893067"/>
    <w:rsid w:val="008933DE"/>
    <w:rsid w:val="00894509"/>
    <w:rsid w:val="00895FCE"/>
    <w:rsid w:val="00897F3E"/>
    <w:rsid w:val="008A1BA8"/>
    <w:rsid w:val="008A21B4"/>
    <w:rsid w:val="008A407F"/>
    <w:rsid w:val="008A4576"/>
    <w:rsid w:val="008B07DE"/>
    <w:rsid w:val="008B28E7"/>
    <w:rsid w:val="008C14C7"/>
    <w:rsid w:val="008C2264"/>
    <w:rsid w:val="008C2FFB"/>
    <w:rsid w:val="008C3792"/>
    <w:rsid w:val="008C6EEA"/>
    <w:rsid w:val="008C7499"/>
    <w:rsid w:val="008D5813"/>
    <w:rsid w:val="008D634E"/>
    <w:rsid w:val="008D778A"/>
    <w:rsid w:val="008E050E"/>
    <w:rsid w:val="008F22BD"/>
    <w:rsid w:val="009079BD"/>
    <w:rsid w:val="00912BD9"/>
    <w:rsid w:val="00913569"/>
    <w:rsid w:val="0091460F"/>
    <w:rsid w:val="0091798F"/>
    <w:rsid w:val="00920E5B"/>
    <w:rsid w:val="0092613D"/>
    <w:rsid w:val="00926436"/>
    <w:rsid w:val="0093018C"/>
    <w:rsid w:val="00932CCA"/>
    <w:rsid w:val="00951267"/>
    <w:rsid w:val="00953E15"/>
    <w:rsid w:val="009544C0"/>
    <w:rsid w:val="00954FA4"/>
    <w:rsid w:val="00956AE9"/>
    <w:rsid w:val="00957490"/>
    <w:rsid w:val="00964CC6"/>
    <w:rsid w:val="009659D4"/>
    <w:rsid w:val="00965CCD"/>
    <w:rsid w:val="00977233"/>
    <w:rsid w:val="009849C4"/>
    <w:rsid w:val="00985294"/>
    <w:rsid w:val="00991FDA"/>
    <w:rsid w:val="009927A1"/>
    <w:rsid w:val="0099774D"/>
    <w:rsid w:val="009A5F3B"/>
    <w:rsid w:val="009B0B61"/>
    <w:rsid w:val="009B28C0"/>
    <w:rsid w:val="009B7136"/>
    <w:rsid w:val="009B7806"/>
    <w:rsid w:val="009C08CB"/>
    <w:rsid w:val="009C36A4"/>
    <w:rsid w:val="009C3AC2"/>
    <w:rsid w:val="009D4365"/>
    <w:rsid w:val="009D4E3B"/>
    <w:rsid w:val="009D7BC9"/>
    <w:rsid w:val="009E0C5A"/>
    <w:rsid w:val="009E1982"/>
    <w:rsid w:val="009E4D2C"/>
    <w:rsid w:val="009E5F51"/>
    <w:rsid w:val="009E7F70"/>
    <w:rsid w:val="009F0978"/>
    <w:rsid w:val="009F173D"/>
    <w:rsid w:val="009F3AEC"/>
    <w:rsid w:val="00A00081"/>
    <w:rsid w:val="00A015F7"/>
    <w:rsid w:val="00A10D56"/>
    <w:rsid w:val="00A12AAE"/>
    <w:rsid w:val="00A16DD1"/>
    <w:rsid w:val="00A17F12"/>
    <w:rsid w:val="00A22441"/>
    <w:rsid w:val="00A23F3B"/>
    <w:rsid w:val="00A24406"/>
    <w:rsid w:val="00A24752"/>
    <w:rsid w:val="00A25F64"/>
    <w:rsid w:val="00A27CC2"/>
    <w:rsid w:val="00A3221B"/>
    <w:rsid w:val="00A3273B"/>
    <w:rsid w:val="00A40ED6"/>
    <w:rsid w:val="00A470EE"/>
    <w:rsid w:val="00A47621"/>
    <w:rsid w:val="00A479CD"/>
    <w:rsid w:val="00A50CFC"/>
    <w:rsid w:val="00A51BA9"/>
    <w:rsid w:val="00A54D67"/>
    <w:rsid w:val="00A55A3F"/>
    <w:rsid w:val="00A56BC4"/>
    <w:rsid w:val="00A62CAD"/>
    <w:rsid w:val="00A652F6"/>
    <w:rsid w:val="00A732EA"/>
    <w:rsid w:val="00A7489E"/>
    <w:rsid w:val="00A75644"/>
    <w:rsid w:val="00A756FF"/>
    <w:rsid w:val="00A8015F"/>
    <w:rsid w:val="00A80BD2"/>
    <w:rsid w:val="00A829F0"/>
    <w:rsid w:val="00A85039"/>
    <w:rsid w:val="00A851F7"/>
    <w:rsid w:val="00A906AA"/>
    <w:rsid w:val="00A90839"/>
    <w:rsid w:val="00A94C5E"/>
    <w:rsid w:val="00AA241A"/>
    <w:rsid w:val="00AA252C"/>
    <w:rsid w:val="00AA666E"/>
    <w:rsid w:val="00AB0379"/>
    <w:rsid w:val="00AB20DE"/>
    <w:rsid w:val="00AB5518"/>
    <w:rsid w:val="00AC01D4"/>
    <w:rsid w:val="00AC4A04"/>
    <w:rsid w:val="00AD336F"/>
    <w:rsid w:val="00AD3550"/>
    <w:rsid w:val="00AD4DB4"/>
    <w:rsid w:val="00AE2564"/>
    <w:rsid w:val="00AE2C2A"/>
    <w:rsid w:val="00AE301F"/>
    <w:rsid w:val="00AE3302"/>
    <w:rsid w:val="00AE3B3A"/>
    <w:rsid w:val="00AE7077"/>
    <w:rsid w:val="00AF1545"/>
    <w:rsid w:val="00AF3F84"/>
    <w:rsid w:val="00AF61C2"/>
    <w:rsid w:val="00AF6CC6"/>
    <w:rsid w:val="00B011CD"/>
    <w:rsid w:val="00B0296A"/>
    <w:rsid w:val="00B0409A"/>
    <w:rsid w:val="00B12295"/>
    <w:rsid w:val="00B137BE"/>
    <w:rsid w:val="00B17FA0"/>
    <w:rsid w:val="00B2104A"/>
    <w:rsid w:val="00B24344"/>
    <w:rsid w:val="00B25F3C"/>
    <w:rsid w:val="00B26769"/>
    <w:rsid w:val="00B302D5"/>
    <w:rsid w:val="00B30CAE"/>
    <w:rsid w:val="00B31C91"/>
    <w:rsid w:val="00B3747F"/>
    <w:rsid w:val="00B42BC2"/>
    <w:rsid w:val="00B42E98"/>
    <w:rsid w:val="00B43194"/>
    <w:rsid w:val="00B459FC"/>
    <w:rsid w:val="00B4733A"/>
    <w:rsid w:val="00B473A6"/>
    <w:rsid w:val="00B47734"/>
    <w:rsid w:val="00B50FBA"/>
    <w:rsid w:val="00B558EB"/>
    <w:rsid w:val="00B577D3"/>
    <w:rsid w:val="00B60466"/>
    <w:rsid w:val="00B6548F"/>
    <w:rsid w:val="00B66C17"/>
    <w:rsid w:val="00B7502A"/>
    <w:rsid w:val="00B77305"/>
    <w:rsid w:val="00B82297"/>
    <w:rsid w:val="00B82CC2"/>
    <w:rsid w:val="00B84A89"/>
    <w:rsid w:val="00B868A6"/>
    <w:rsid w:val="00B92BEF"/>
    <w:rsid w:val="00B9689A"/>
    <w:rsid w:val="00BA1E5D"/>
    <w:rsid w:val="00BA1F77"/>
    <w:rsid w:val="00BA1FFA"/>
    <w:rsid w:val="00BA358B"/>
    <w:rsid w:val="00BA38C5"/>
    <w:rsid w:val="00BA4BCA"/>
    <w:rsid w:val="00BA7FF1"/>
    <w:rsid w:val="00BB06CB"/>
    <w:rsid w:val="00BB261F"/>
    <w:rsid w:val="00BB2887"/>
    <w:rsid w:val="00BB5EAA"/>
    <w:rsid w:val="00BB5F11"/>
    <w:rsid w:val="00BC0401"/>
    <w:rsid w:val="00BC04FA"/>
    <w:rsid w:val="00BC1C22"/>
    <w:rsid w:val="00BC26E9"/>
    <w:rsid w:val="00BC460B"/>
    <w:rsid w:val="00BC4EC6"/>
    <w:rsid w:val="00BC4FDB"/>
    <w:rsid w:val="00BC5725"/>
    <w:rsid w:val="00BD30B1"/>
    <w:rsid w:val="00BD4697"/>
    <w:rsid w:val="00BE0F7B"/>
    <w:rsid w:val="00BE10C2"/>
    <w:rsid w:val="00BE31E8"/>
    <w:rsid w:val="00BE7800"/>
    <w:rsid w:val="00BF0517"/>
    <w:rsid w:val="00C00EA2"/>
    <w:rsid w:val="00C01D14"/>
    <w:rsid w:val="00C025B4"/>
    <w:rsid w:val="00C10BBC"/>
    <w:rsid w:val="00C11F61"/>
    <w:rsid w:val="00C14695"/>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452"/>
    <w:rsid w:val="00C669F0"/>
    <w:rsid w:val="00C7108B"/>
    <w:rsid w:val="00C8089F"/>
    <w:rsid w:val="00C836CC"/>
    <w:rsid w:val="00C87A74"/>
    <w:rsid w:val="00C90A71"/>
    <w:rsid w:val="00C91574"/>
    <w:rsid w:val="00C91BC2"/>
    <w:rsid w:val="00C92C71"/>
    <w:rsid w:val="00C93294"/>
    <w:rsid w:val="00C93F8F"/>
    <w:rsid w:val="00C960A6"/>
    <w:rsid w:val="00CA2745"/>
    <w:rsid w:val="00CA3593"/>
    <w:rsid w:val="00CA7F4F"/>
    <w:rsid w:val="00CB258E"/>
    <w:rsid w:val="00CB3C8F"/>
    <w:rsid w:val="00CB75CE"/>
    <w:rsid w:val="00CC02F1"/>
    <w:rsid w:val="00CC11A6"/>
    <w:rsid w:val="00CC135E"/>
    <w:rsid w:val="00CC2F8D"/>
    <w:rsid w:val="00CD0FA6"/>
    <w:rsid w:val="00CD5D3F"/>
    <w:rsid w:val="00CE1DA8"/>
    <w:rsid w:val="00CF0A26"/>
    <w:rsid w:val="00CF1E90"/>
    <w:rsid w:val="00CF3C9A"/>
    <w:rsid w:val="00CF3DB3"/>
    <w:rsid w:val="00D052BC"/>
    <w:rsid w:val="00D07026"/>
    <w:rsid w:val="00D11C62"/>
    <w:rsid w:val="00D22C8F"/>
    <w:rsid w:val="00D242F4"/>
    <w:rsid w:val="00D24AB6"/>
    <w:rsid w:val="00D24D92"/>
    <w:rsid w:val="00D33491"/>
    <w:rsid w:val="00D432FB"/>
    <w:rsid w:val="00D44F8E"/>
    <w:rsid w:val="00D44FD0"/>
    <w:rsid w:val="00D47CAF"/>
    <w:rsid w:val="00D5733C"/>
    <w:rsid w:val="00D607EF"/>
    <w:rsid w:val="00D60F88"/>
    <w:rsid w:val="00D625E7"/>
    <w:rsid w:val="00D646BD"/>
    <w:rsid w:val="00D6727C"/>
    <w:rsid w:val="00D70239"/>
    <w:rsid w:val="00D71201"/>
    <w:rsid w:val="00D720C7"/>
    <w:rsid w:val="00D73A26"/>
    <w:rsid w:val="00D77A04"/>
    <w:rsid w:val="00D81D06"/>
    <w:rsid w:val="00D829EF"/>
    <w:rsid w:val="00D8652C"/>
    <w:rsid w:val="00D876E6"/>
    <w:rsid w:val="00DA1025"/>
    <w:rsid w:val="00DA22EC"/>
    <w:rsid w:val="00DA5860"/>
    <w:rsid w:val="00DB2767"/>
    <w:rsid w:val="00DB5853"/>
    <w:rsid w:val="00DC29E9"/>
    <w:rsid w:val="00DC4729"/>
    <w:rsid w:val="00DD15CD"/>
    <w:rsid w:val="00DE556F"/>
    <w:rsid w:val="00E03B6D"/>
    <w:rsid w:val="00E17160"/>
    <w:rsid w:val="00E27E98"/>
    <w:rsid w:val="00E35BEC"/>
    <w:rsid w:val="00E407D4"/>
    <w:rsid w:val="00E41C98"/>
    <w:rsid w:val="00E43BED"/>
    <w:rsid w:val="00E50821"/>
    <w:rsid w:val="00E50EF8"/>
    <w:rsid w:val="00E51F91"/>
    <w:rsid w:val="00E674FB"/>
    <w:rsid w:val="00E7086E"/>
    <w:rsid w:val="00E7245B"/>
    <w:rsid w:val="00E7374A"/>
    <w:rsid w:val="00E73C41"/>
    <w:rsid w:val="00E7598F"/>
    <w:rsid w:val="00E76F60"/>
    <w:rsid w:val="00E838D9"/>
    <w:rsid w:val="00E83966"/>
    <w:rsid w:val="00E83D90"/>
    <w:rsid w:val="00E83F28"/>
    <w:rsid w:val="00E83F91"/>
    <w:rsid w:val="00E9107A"/>
    <w:rsid w:val="00E91892"/>
    <w:rsid w:val="00E91F62"/>
    <w:rsid w:val="00E929FD"/>
    <w:rsid w:val="00E93240"/>
    <w:rsid w:val="00E9479B"/>
    <w:rsid w:val="00E94B61"/>
    <w:rsid w:val="00EA4D48"/>
    <w:rsid w:val="00EB0B1B"/>
    <w:rsid w:val="00EB2173"/>
    <w:rsid w:val="00EB28DC"/>
    <w:rsid w:val="00EB3E2F"/>
    <w:rsid w:val="00EB5C57"/>
    <w:rsid w:val="00EB62E6"/>
    <w:rsid w:val="00ED1B30"/>
    <w:rsid w:val="00ED250E"/>
    <w:rsid w:val="00ED4CE6"/>
    <w:rsid w:val="00ED6535"/>
    <w:rsid w:val="00EE0A83"/>
    <w:rsid w:val="00EE1AC1"/>
    <w:rsid w:val="00EE297A"/>
    <w:rsid w:val="00EE39D6"/>
    <w:rsid w:val="00EE413C"/>
    <w:rsid w:val="00EE52AD"/>
    <w:rsid w:val="00EF0FE2"/>
    <w:rsid w:val="00F01F92"/>
    <w:rsid w:val="00F10A08"/>
    <w:rsid w:val="00F139CF"/>
    <w:rsid w:val="00F1662B"/>
    <w:rsid w:val="00F205E8"/>
    <w:rsid w:val="00F21EA9"/>
    <w:rsid w:val="00F22AC5"/>
    <w:rsid w:val="00F254D1"/>
    <w:rsid w:val="00F32B82"/>
    <w:rsid w:val="00F379A1"/>
    <w:rsid w:val="00F40255"/>
    <w:rsid w:val="00F4043E"/>
    <w:rsid w:val="00F40CB5"/>
    <w:rsid w:val="00F41BBC"/>
    <w:rsid w:val="00F43B9D"/>
    <w:rsid w:val="00F444F0"/>
    <w:rsid w:val="00F44893"/>
    <w:rsid w:val="00F50590"/>
    <w:rsid w:val="00F50847"/>
    <w:rsid w:val="00F51431"/>
    <w:rsid w:val="00F53F27"/>
    <w:rsid w:val="00F53F94"/>
    <w:rsid w:val="00F546D1"/>
    <w:rsid w:val="00F55710"/>
    <w:rsid w:val="00F64CF9"/>
    <w:rsid w:val="00F6513F"/>
    <w:rsid w:val="00F66272"/>
    <w:rsid w:val="00F709C0"/>
    <w:rsid w:val="00F814AF"/>
    <w:rsid w:val="00F927A1"/>
    <w:rsid w:val="00F92E4D"/>
    <w:rsid w:val="00FA27B1"/>
    <w:rsid w:val="00FA3764"/>
    <w:rsid w:val="00FA56ED"/>
    <w:rsid w:val="00FB5FA6"/>
    <w:rsid w:val="00FC1310"/>
    <w:rsid w:val="00FC2FF3"/>
    <w:rsid w:val="00FC3263"/>
    <w:rsid w:val="00FC4135"/>
    <w:rsid w:val="00FC51F9"/>
    <w:rsid w:val="00FC5B40"/>
    <w:rsid w:val="00FC5FF8"/>
    <w:rsid w:val="00FC702B"/>
    <w:rsid w:val="00FD3D7C"/>
    <w:rsid w:val="00FD4F8F"/>
    <w:rsid w:val="00FD77FC"/>
    <w:rsid w:val="00FE0C16"/>
    <w:rsid w:val="00FE14AD"/>
    <w:rsid w:val="00FE14B1"/>
    <w:rsid w:val="00FE1F6A"/>
    <w:rsid w:val="00FE49F4"/>
    <w:rsid w:val="00FE5420"/>
    <w:rsid w:val="00FF0070"/>
    <w:rsid w:val="00FF0F8A"/>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E98"/>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paragraph" w:customStyle="1" w:styleId="paragraph">
    <w:name w:val="paragraph"/>
    <w:basedOn w:val="Normal"/>
    <w:rsid w:val="0041496C"/>
    <w:pPr>
      <w:spacing w:before="100" w:beforeAutospacing="1" w:after="100" w:afterAutospacing="1"/>
    </w:pPr>
    <w:rPr>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95126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1619790">
      <w:bodyDiv w:val="1"/>
      <w:marLeft w:val="0"/>
      <w:marRight w:val="0"/>
      <w:marTop w:val="0"/>
      <w:marBottom w:val="0"/>
      <w:divBdr>
        <w:top w:val="none" w:sz="0" w:space="0" w:color="auto"/>
        <w:left w:val="none" w:sz="0" w:space="0" w:color="auto"/>
        <w:bottom w:val="none" w:sz="0" w:space="0" w:color="auto"/>
        <w:right w:val="none" w:sz="0" w:space="0" w:color="auto"/>
      </w:divBdr>
      <w:divsChild>
        <w:div w:id="2046252115">
          <w:marLeft w:val="547"/>
          <w:marRight w:val="0"/>
          <w:marTop w:val="134"/>
          <w:marBottom w:val="0"/>
          <w:divBdr>
            <w:top w:val="none" w:sz="0" w:space="0" w:color="auto"/>
            <w:left w:val="none" w:sz="0" w:space="0" w:color="auto"/>
            <w:bottom w:val="none" w:sz="0" w:space="0" w:color="auto"/>
            <w:right w:val="none" w:sz="0" w:space="0" w:color="auto"/>
          </w:divBdr>
        </w:div>
      </w:divsChild>
    </w:div>
    <w:div w:id="860246156">
      <w:bodyDiv w:val="1"/>
      <w:marLeft w:val="0"/>
      <w:marRight w:val="0"/>
      <w:marTop w:val="0"/>
      <w:marBottom w:val="0"/>
      <w:divBdr>
        <w:top w:val="none" w:sz="0" w:space="0" w:color="auto"/>
        <w:left w:val="none" w:sz="0" w:space="0" w:color="auto"/>
        <w:bottom w:val="none" w:sz="0" w:space="0" w:color="auto"/>
        <w:right w:val="none" w:sz="0" w:space="0" w:color="auto"/>
      </w:divBdr>
      <w:divsChild>
        <w:div w:id="66829496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04827374">
      <w:bodyDiv w:val="1"/>
      <w:marLeft w:val="0"/>
      <w:marRight w:val="0"/>
      <w:marTop w:val="0"/>
      <w:marBottom w:val="0"/>
      <w:divBdr>
        <w:top w:val="none" w:sz="0" w:space="0" w:color="auto"/>
        <w:left w:val="none" w:sz="0" w:space="0" w:color="auto"/>
        <w:bottom w:val="none" w:sz="0" w:space="0" w:color="auto"/>
        <w:right w:val="none" w:sz="0" w:space="0" w:color="auto"/>
      </w:divBdr>
      <w:divsChild>
        <w:div w:id="1711690274">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app.college.police.uk/app-content/intelligence-management/intelligence-cycle/" TargetMode="External"/><Relationship Id="rId39" Type="http://schemas.openxmlformats.org/officeDocument/2006/relationships/hyperlink" Target="https://aec6905spring2013.files.wordpress.com/2013/01/mayersaloveycaruso-2004.pdf" TargetMode="External"/><Relationship Id="rId21" Type="http://schemas.openxmlformats.org/officeDocument/2006/relationships/footer" Target="footer3.xml"/><Relationship Id="rId34" Type="http://schemas.openxmlformats.org/officeDocument/2006/relationships/hyperlink" Target="https://www.justiceinspectorates.gov.uk/hmicfrs/wp-content/uploads/nottinghamshire-building-the-picture.pdf" TargetMode="External"/><Relationship Id="rId42" Type="http://schemas.openxmlformats.org/officeDocument/2006/relationships/hyperlink" Target="https://www.npcc.police.uk/ANPR%20Strategy%202020%20Final.pdf" TargetMode="External"/><Relationship Id="rId47" Type="http://schemas.openxmlformats.org/officeDocument/2006/relationships/hyperlink" Target="https://sloanreview.mit.edu/article/coming-to-a-new-awareness-of-organizational-culture/" TargetMode="External"/><Relationship Id="rId50" Type="http://schemas.openxmlformats.org/officeDocument/2006/relationships/header" Target="header4.xml"/><Relationship Id="rId55"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paas-s3-broker-prod-lon-6453d964-1d1a-432a-9260-5e0ba7d2fc51.s3.eu-west-2.amazonaws.com/s3fs-public/2020-11/competency-and-values-framework-for-policing_4.11.16.pdf" TargetMode="External"/><Relationship Id="rId33" Type="http://schemas.openxmlformats.org/officeDocument/2006/relationships/hyperlink" Target="https://web-a-ebscohost-com.ezproxy.uwtsd.ac.uk/ehost/ebookviewer/ebook/bmxlYmtfXzIxMjYzMjFfX0FO0?sid=4cd5c8db-8393-465c-bdfe-37b1f37e9280@sessionmgr4007&amp;vid=1&amp;format=EB&amp;rid=1" TargetMode="External"/><Relationship Id="rId38" Type="http://schemas.openxmlformats.org/officeDocument/2006/relationships/hyperlink" Target="https://www.legislation.gov.uk/ukpga/1984/60/part/I" TargetMode="External"/><Relationship Id="rId46" Type="http://schemas.openxmlformats.org/officeDocument/2006/relationships/hyperlink" Target="https://books.google.co.uk/books?hl=en&amp;lr=&amp;id=uWbBNA-0rCAC&amp;oi=fnd&amp;pg=PA276&amp;dq=robert+reiner+police+sense+of+mission&amp;ots=wzi13dKOe3&amp;sig=SWvHNMtfScf8LOO8KNClz9wFrk0#v=onepage&amp;q=sense%20of%20mission&amp;f=false"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college.police.uk/ethics/code-of-ethics" TargetMode="External"/><Relationship Id="rId41" Type="http://schemas.openxmlformats.org/officeDocument/2006/relationships/hyperlink" Target="http://www.fairplay31.epizy.com/pdf/1291430265.pdf?i=1" TargetMode="External"/><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public-order/core-principles-and-legislation/police-use-of-force/#the-criminal-law-act-1967-the-police-and-criminal-evidence-act-1984-common-law-and-the-criminal-justice-and-immigration-act-2008" TargetMode="External"/><Relationship Id="rId32" Type="http://schemas.openxmlformats.org/officeDocument/2006/relationships/hyperlink" Target="https://web-a-ebscohost-com.ezproxy.uwtsd.ac.uk/ehost/detail/detail?vid=1&amp;sid=763b3a9f-2454-4679-9cff-26f16c78fd1a%40sdc-v-sessmgr03&amp;bdata=JnNpdGU9ZWhvc3QtbGl2ZQ%3d%3d#AN=2012-03618-001&amp;db=pdh" TargetMode="External"/><Relationship Id="rId37" Type="http://schemas.openxmlformats.org/officeDocument/2006/relationships/hyperlink" Target="https://www.legislation.gov.uk/ukpga/1998/42/schedule/1" TargetMode="External"/><Relationship Id="rId40" Type="http://schemas.openxmlformats.org/officeDocument/2006/relationships/hyperlink" Target="https://www.researchgate.net/publication/247741805_A_Burning_Desire" TargetMode="External"/><Relationship Id="rId45" Type="http://schemas.openxmlformats.org/officeDocument/2006/relationships/hyperlink" Target="https://www.gov.uk/government/speeches/speech-to-the-national-automatic-number-plate-recognition-conference" TargetMode="External"/><Relationship Id="rId53"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researchgate.net/publication/301575942_The_Research_of_Interpersonal_Conflict_and_Solution_Strategies" TargetMode="External"/><Relationship Id="rId28" Type="http://schemas.openxmlformats.org/officeDocument/2006/relationships/hyperlink" Target="https://profdev.college.police.uk/competency-values/we-are-emotionally-aware/#why-is-it-important" TargetMode="External"/><Relationship Id="rId36" Type="http://schemas.openxmlformats.org/officeDocument/2006/relationships/hyperlink" Target="https://criminaljusticealliance.org/wp-content/uploads/No-Respect-290617-1.pdf" TargetMode="External"/><Relationship Id="rId49" Type="http://schemas.openxmlformats.org/officeDocument/2006/relationships/hyperlink" Target="https://www.south-wales.police.uk/police-forces/south-wales-police/areas/about-us/about-us/"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equalityhumanrights.com/en/human-rights-act/article-8-respect-your-private-and-family-life" TargetMode="External"/><Relationship Id="rId44" Type="http://schemas.openxmlformats.org/officeDocument/2006/relationships/hyperlink" Target="https://onbelay.co/articles/2017/5/5/tuckman-was-wrong" TargetMode="Externa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p.college.police.uk/wp-content/uploads/2014/12/NEW-National-decision-model1.png" TargetMode="External"/><Relationship Id="rId22" Type="http://schemas.openxmlformats.org/officeDocument/2006/relationships/hyperlink" Target="https://r2.vlereader.com/Reader?ean=9780749467012" TargetMode="External"/><Relationship Id="rId27" Type="http://schemas.openxmlformats.org/officeDocument/2006/relationships/hyperlink" Target="https://profdev.college.police.uk/professional-profiles/" TargetMode="External"/><Relationship Id="rId30" Type="http://schemas.openxmlformats.org/officeDocument/2006/relationships/hyperlink" Target="https://www.lancaster.ac.uk/fss/organisations/netlc/past/nlc2010/abstracts/PDFs/Crosta.pdf" TargetMode="External"/><Relationship Id="rId35" Type="http://schemas.openxmlformats.org/officeDocument/2006/relationships/hyperlink" Target="https://justice.org.uk/regulation-investigatory-powers-act-2000/" TargetMode="External"/><Relationship Id="rId43" Type="http://schemas.openxmlformats.org/officeDocument/2006/relationships/hyperlink" Target="https://library.college.police.uk/docs/npia/practice_advice_on_analysis_interactive.pdf" TargetMode="External"/><Relationship Id="rId48" Type="http://schemas.openxmlformats.org/officeDocument/2006/relationships/hyperlink" Target="https://journals.sagepub.com/doi/pdf/10.2466/pr0.1966.19.2.475"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BD4D7A-E814-480C-9262-B105FFAFAEF8}">
  <ds:schemaRefs>
    <ds:schemaRef ds:uri="2e89cfda-a374-4413-9f0d-8b601eddeb70"/>
    <ds:schemaRef ds:uri="http://purl.org/dc/term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BE886-8BF2-4610-8ECA-B81314CF9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8685</Words>
  <Characters>54166</Characters>
  <Application>Microsoft Office Word</Application>
  <DocSecurity>0</DocSecurity>
  <Lines>451</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Nixon,Anna Chad swp6557</cp:lastModifiedBy>
  <cp:revision>2</cp:revision>
  <cp:lastPrinted>2014-08-26T08:55:00Z</cp:lastPrinted>
  <dcterms:created xsi:type="dcterms:W3CDTF">2021-04-05T22:47:00Z</dcterms:created>
  <dcterms:modified xsi:type="dcterms:W3CDTF">2021-04-05T22:47:00Z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c03bc5f0-6e90-4f70-bcb0-0ac3792c326a</vt:lpwstr>
  </property>
  <property fmtid="{D5CDD505-2E9C-101B-9397-08002B2CF9AE}" pid="4" name="Classification">
    <vt:lpwstr>OFFICIAL</vt:lpwstr>
  </property>
  <property fmtid="{D5CDD505-2E9C-101B-9397-08002B2CF9AE}" pid="5" name="Visibility">
    <vt:lpwstr>NOT VISIBLE</vt:lpwstr>
  </property>
</Properties>
</file>