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13E25" w14:textId="77777777" w:rsidR="00DD1FC6" w:rsidRDefault="00DD1FC6" w:rsidP="00DD1FC6">
      <w:pPr>
        <w:shd w:val="clear" w:color="auto" w:fill="FFFFFF"/>
        <w:jc w:val="both"/>
        <w:rPr>
          <w:color w:val="242424"/>
        </w:rPr>
      </w:pPr>
      <w:r>
        <w:rPr>
          <w:color w:val="242424"/>
        </w:rPr>
        <w:t>Chapter 4</w:t>
      </w:r>
    </w:p>
    <w:p w14:paraId="4C49ED14" w14:textId="77777777" w:rsidR="00DD1FC6" w:rsidRDefault="00DD1FC6" w:rsidP="00DD1FC6">
      <w:pPr>
        <w:shd w:val="clear" w:color="auto" w:fill="FFFFFF"/>
        <w:jc w:val="both"/>
        <w:rPr>
          <w:color w:val="242424"/>
        </w:rPr>
      </w:pPr>
      <w:r>
        <w:rPr>
          <w:color w:val="242424"/>
        </w:rPr>
        <w:t xml:space="preserve"> </w:t>
      </w:r>
    </w:p>
    <w:p w14:paraId="4B18F7B9" w14:textId="44FCE444" w:rsidR="00DD1FC6" w:rsidRDefault="00DD1FC6" w:rsidP="00DD1FC6">
      <w:pPr>
        <w:shd w:val="clear" w:color="auto" w:fill="FFFFFF"/>
        <w:spacing w:line="360" w:lineRule="auto"/>
        <w:jc w:val="both"/>
      </w:pPr>
      <w:r>
        <w:rPr>
          <w:color w:val="242424"/>
        </w:rPr>
        <w:t xml:space="preserve">This chapter aims to present the findings derived from the primary data collected via the questionnaire </w:t>
      </w:r>
      <w:r w:rsidRPr="003A734C">
        <w:rPr>
          <w:color w:val="000000" w:themeColor="text1"/>
        </w:rPr>
        <w:t xml:space="preserve">(see </w:t>
      </w:r>
      <w:r w:rsidR="003A734C" w:rsidRPr="003A734C">
        <w:rPr>
          <w:color w:val="000000" w:themeColor="text1"/>
        </w:rPr>
        <w:t>appendix</w:t>
      </w:r>
      <w:r w:rsidRPr="003A734C">
        <w:rPr>
          <w:color w:val="000000" w:themeColor="text1"/>
        </w:rPr>
        <w:t xml:space="preserve">). </w:t>
      </w:r>
      <w:r>
        <w:rPr>
          <w:color w:val="242424"/>
        </w:rPr>
        <w:t xml:space="preserve">The questionnaire was designed using Google Forms to provide participants with easy access </w:t>
      </w:r>
      <w:r>
        <w:t>(JotForm Editorial Team, 2024)</w:t>
      </w:r>
      <w:r>
        <w:rPr>
          <w:color w:val="242424"/>
        </w:rPr>
        <w:t xml:space="preserve">, and it was shared across social media platforms in Wales and England, and the primary education sector in England. Before participants began the questionnaire, they were provided with a briefing statement to ensure they had the necessary information to give informed consent to taking part </w:t>
      </w:r>
      <w:r>
        <w:t>(University of Oxford, 2021)</w:t>
      </w:r>
      <w:r>
        <w:rPr>
          <w:color w:val="242424"/>
        </w:rPr>
        <w:t xml:space="preserve">. This included explaining what the questionnaire’s purpose was and how their participation and data would be used, ensuring their anonymity and data security </w:t>
      </w:r>
      <w:r>
        <w:t>(University of Oxford, 2021)</w:t>
      </w:r>
      <w:r>
        <w:rPr>
          <w:color w:val="242424"/>
        </w:rPr>
        <w:t xml:space="preserve">, and if they did not want to take part, they could withdraw from the study at any point during the completion of the questionnaire. The questionnaire included 12 main questions, and depending on the response, there may have been an additional linked question for participants to answer, </w:t>
      </w:r>
      <w:r>
        <w:t xml:space="preserve">which accumulated 89 responses. </w:t>
      </w:r>
    </w:p>
    <w:p w14:paraId="17E45DC9" w14:textId="77777777" w:rsidR="00DD1FC6" w:rsidRDefault="00DD1FC6" w:rsidP="00DD1FC6">
      <w:pPr>
        <w:shd w:val="clear" w:color="auto" w:fill="FFFFFF"/>
        <w:spacing w:line="360" w:lineRule="auto"/>
        <w:jc w:val="both"/>
        <w:rPr>
          <w:color w:val="242424"/>
        </w:rPr>
      </w:pPr>
      <w:r>
        <w:rPr>
          <w:color w:val="242424"/>
        </w:rPr>
        <w:t xml:space="preserve"> </w:t>
      </w:r>
    </w:p>
    <w:p w14:paraId="2EEE98E0" w14:textId="77777777" w:rsidR="00DD1FC6" w:rsidRDefault="00DD1FC6" w:rsidP="00DD1FC6">
      <w:pPr>
        <w:shd w:val="clear" w:color="auto" w:fill="FFFFFF"/>
        <w:spacing w:line="360" w:lineRule="auto"/>
        <w:jc w:val="both"/>
        <w:rPr>
          <w:color w:val="242424"/>
        </w:rPr>
      </w:pPr>
      <w:r>
        <w:rPr>
          <w:color w:val="242424"/>
        </w:rPr>
        <w:t>This chapter will analyse and examine the questionnaire data to assess the public’s perception of domestic violence. The findings will offer deeper insights into public attitudes and will be compared with the secondary data reviewed in the literature review.</w:t>
      </w:r>
    </w:p>
    <w:p w14:paraId="126B8D57" w14:textId="77777777" w:rsidR="00DD1FC6" w:rsidRDefault="00DD1FC6" w:rsidP="00DD1FC6">
      <w:pPr>
        <w:shd w:val="clear" w:color="auto" w:fill="FFFFFF"/>
        <w:jc w:val="both"/>
        <w:rPr>
          <w:color w:val="242424"/>
        </w:rPr>
      </w:pPr>
      <w:r>
        <w:rPr>
          <w:color w:val="242424"/>
        </w:rPr>
        <w:t xml:space="preserve"> </w:t>
      </w:r>
    </w:p>
    <w:p w14:paraId="4319EC6A" w14:textId="77777777" w:rsidR="00DD1FC6" w:rsidRDefault="00DD1FC6" w:rsidP="00DD1FC6">
      <w:pPr>
        <w:shd w:val="clear" w:color="auto" w:fill="FFFFFF"/>
        <w:jc w:val="both"/>
        <w:rPr>
          <w:b/>
          <w:color w:val="242424"/>
        </w:rPr>
      </w:pPr>
      <w:r>
        <w:rPr>
          <w:b/>
          <w:color w:val="242424"/>
        </w:rPr>
        <w:t>Data analysis and results</w:t>
      </w:r>
    </w:p>
    <w:p w14:paraId="548F85FC" w14:textId="77777777" w:rsidR="00DD1FC6" w:rsidRDefault="00DD1FC6" w:rsidP="00DD1FC6">
      <w:pPr>
        <w:shd w:val="clear" w:color="auto" w:fill="FFFFFF"/>
        <w:jc w:val="both"/>
        <w:rPr>
          <w:b/>
          <w:color w:val="242424"/>
        </w:rPr>
      </w:pPr>
      <w:r>
        <w:rPr>
          <w:b/>
          <w:color w:val="242424"/>
        </w:rPr>
        <w:t xml:space="preserve"> </w:t>
      </w:r>
    </w:p>
    <w:p w14:paraId="2113E878" w14:textId="77777777" w:rsidR="00DD1FC6" w:rsidRDefault="00DD1FC6" w:rsidP="00DD1FC6">
      <w:pPr>
        <w:shd w:val="clear" w:color="auto" w:fill="FFFFFF"/>
        <w:jc w:val="both"/>
        <w:rPr>
          <w:b/>
          <w:color w:val="242424"/>
        </w:rPr>
      </w:pPr>
      <w:r>
        <w:rPr>
          <w:b/>
          <w:noProof/>
          <w:color w:val="242424"/>
        </w:rPr>
        <w:drawing>
          <wp:inline distT="114300" distB="114300" distL="114300" distR="114300" wp14:anchorId="12199A43" wp14:editId="7B3FC551">
            <wp:extent cx="3276600" cy="1778000"/>
            <wp:effectExtent l="0" t="0" r="0" b="0"/>
            <wp:docPr id="1919787607" name="image7.png" descr="Forms response chart. Question title: Do you want to participate?. Number of responses: 89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Do you want to participate?. Number of responses: 89 responses."/>
                    <pic:cNvPicPr preferRelativeResize="0"/>
                  </pic:nvPicPr>
                  <pic:blipFill>
                    <a:blip r:embed="rId4"/>
                    <a:srcRect/>
                    <a:stretch>
                      <a:fillRect/>
                    </a:stretch>
                  </pic:blipFill>
                  <pic:spPr>
                    <a:xfrm>
                      <a:off x="0" y="0"/>
                      <a:ext cx="3276600" cy="1778000"/>
                    </a:xfrm>
                    <a:prstGeom prst="rect">
                      <a:avLst/>
                    </a:prstGeom>
                    <a:ln/>
                  </pic:spPr>
                </pic:pic>
              </a:graphicData>
            </a:graphic>
          </wp:inline>
        </w:drawing>
      </w:r>
    </w:p>
    <w:p w14:paraId="13CA07DB" w14:textId="77777777" w:rsidR="00DD1FC6" w:rsidRDefault="00DD1FC6" w:rsidP="00DD1FC6">
      <w:pPr>
        <w:shd w:val="clear" w:color="auto" w:fill="FFFFFF"/>
        <w:jc w:val="both"/>
        <w:rPr>
          <w:b/>
          <w:color w:val="242424"/>
        </w:rPr>
      </w:pPr>
      <w:r>
        <w:rPr>
          <w:b/>
          <w:color w:val="242424"/>
        </w:rPr>
        <w:t xml:space="preserve"> </w:t>
      </w:r>
    </w:p>
    <w:p w14:paraId="489C223E" w14:textId="71C3260E" w:rsidR="00DD1FC6" w:rsidRDefault="00DD1FC6" w:rsidP="00DD1FC6">
      <w:pPr>
        <w:shd w:val="clear" w:color="auto" w:fill="FFFFFF"/>
        <w:spacing w:line="360" w:lineRule="auto"/>
        <w:jc w:val="both"/>
        <w:rPr>
          <w:color w:val="242424"/>
        </w:rPr>
      </w:pPr>
      <w:r>
        <w:rPr>
          <w:color w:val="242424"/>
        </w:rPr>
        <w:t xml:space="preserve">The first part of the questionnaire was used as a consent form for the participants.  This ensured that participants were allowed to decline participation in the study and confirmed that the informed consent was read in order to prevent the questionnaire from </w:t>
      </w:r>
      <w:r>
        <w:rPr>
          <w:color w:val="242424"/>
        </w:rPr>
        <w:lastRenderedPageBreak/>
        <w:t>being unethical</w:t>
      </w:r>
      <w:r w:rsidR="00103DBA">
        <w:rPr>
          <w:color w:val="242424"/>
        </w:rPr>
        <w:t xml:space="preserve"> (</w:t>
      </w:r>
      <w:r w:rsidR="00103DBA">
        <w:t>University of Oxford, 2021</w:t>
      </w:r>
      <w:r w:rsidR="00103DBA">
        <w:t>)</w:t>
      </w:r>
      <w:r>
        <w:t>.</w:t>
      </w:r>
      <w:r>
        <w:rPr>
          <w:color w:val="FF0000"/>
        </w:rPr>
        <w:t xml:space="preserve"> </w:t>
      </w:r>
      <w:r>
        <w:rPr>
          <w:color w:val="242424"/>
        </w:rPr>
        <w:t>There were 98.9% (88) responses to participate and 1.1% (1) responses that responded no.</w:t>
      </w:r>
    </w:p>
    <w:p w14:paraId="28DA7B84" w14:textId="77777777" w:rsidR="00DD1FC6" w:rsidRDefault="00DD1FC6" w:rsidP="00DD1FC6">
      <w:pPr>
        <w:shd w:val="clear" w:color="auto" w:fill="FFFFFF"/>
        <w:spacing w:line="360" w:lineRule="auto"/>
        <w:jc w:val="both"/>
        <w:rPr>
          <w:color w:val="242424"/>
        </w:rPr>
      </w:pPr>
      <w:r>
        <w:rPr>
          <w:color w:val="242424"/>
        </w:rPr>
        <w:t xml:space="preserve"> </w:t>
      </w:r>
    </w:p>
    <w:p w14:paraId="60C14C5F" w14:textId="77D9DCB6" w:rsidR="00DD1FC6" w:rsidRDefault="00DD1FC6" w:rsidP="00DD1FC6">
      <w:pPr>
        <w:shd w:val="clear" w:color="auto" w:fill="FFFFFF"/>
        <w:jc w:val="both"/>
      </w:pPr>
      <w:r>
        <w:t>Question 1</w:t>
      </w:r>
      <w:r w:rsidR="003A734C">
        <w:t>- What is your gender?</w:t>
      </w:r>
    </w:p>
    <w:p w14:paraId="729BB50C" w14:textId="77777777" w:rsidR="00DD1FC6" w:rsidRDefault="00DD1FC6" w:rsidP="00DD1FC6">
      <w:pPr>
        <w:shd w:val="clear" w:color="auto" w:fill="FFFFFF"/>
        <w:jc w:val="both"/>
      </w:pPr>
      <w:r>
        <w:rPr>
          <w:noProof/>
        </w:rPr>
        <w:drawing>
          <wp:inline distT="114300" distB="114300" distL="114300" distR="114300" wp14:anchorId="5881B17B" wp14:editId="02829BAC">
            <wp:extent cx="4508500" cy="2413000"/>
            <wp:effectExtent l="0" t="0" r="0" b="0"/>
            <wp:docPr id="586724445" name="image14.png" descr="Forms response chart. Question title:  1- What is your gender?&#10;&#10;. Number of responses: 88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1- What is your gender?&#10;&#10;. Number of responses: 88 responses."/>
                    <pic:cNvPicPr preferRelativeResize="0"/>
                  </pic:nvPicPr>
                  <pic:blipFill>
                    <a:blip r:embed="rId5"/>
                    <a:srcRect/>
                    <a:stretch>
                      <a:fillRect/>
                    </a:stretch>
                  </pic:blipFill>
                  <pic:spPr>
                    <a:xfrm>
                      <a:off x="0" y="0"/>
                      <a:ext cx="4508500" cy="2413000"/>
                    </a:xfrm>
                    <a:prstGeom prst="rect">
                      <a:avLst/>
                    </a:prstGeom>
                    <a:ln/>
                  </pic:spPr>
                </pic:pic>
              </a:graphicData>
            </a:graphic>
          </wp:inline>
        </w:drawing>
      </w:r>
    </w:p>
    <w:p w14:paraId="5A7D73B6" w14:textId="77777777" w:rsidR="00DD1FC6" w:rsidRDefault="00DD1FC6" w:rsidP="00DD1FC6">
      <w:pPr>
        <w:shd w:val="clear" w:color="auto" w:fill="FFFFFF"/>
        <w:jc w:val="both"/>
        <w:rPr>
          <w:b/>
          <w:color w:val="242424"/>
        </w:rPr>
      </w:pPr>
      <w:r>
        <w:rPr>
          <w:b/>
          <w:color w:val="242424"/>
        </w:rPr>
        <w:t xml:space="preserve"> </w:t>
      </w:r>
    </w:p>
    <w:p w14:paraId="19CCEB9B" w14:textId="77777777" w:rsidR="00DD1FC6" w:rsidRDefault="00DD1FC6" w:rsidP="00DD1FC6">
      <w:pPr>
        <w:shd w:val="clear" w:color="auto" w:fill="FFFFFF"/>
        <w:spacing w:line="360" w:lineRule="auto"/>
        <w:jc w:val="both"/>
        <w:rPr>
          <w:color w:val="242424"/>
        </w:rPr>
      </w:pPr>
      <w:r>
        <w:rPr>
          <w:color w:val="242424"/>
        </w:rPr>
        <w:t>This question's objective was to analyse gender as a variable in the qualitative open-ended questions that were subsequently included and compare the contents of the participants’ responses. 87.5% (77) identified as female, 11.4% (10) identified as male and 1.1% (1) preferred not to say.</w:t>
      </w:r>
    </w:p>
    <w:p w14:paraId="65774EA8" w14:textId="77777777" w:rsidR="00DD1FC6" w:rsidRDefault="00DD1FC6" w:rsidP="00DD1FC6">
      <w:pPr>
        <w:shd w:val="clear" w:color="auto" w:fill="FFFFFF"/>
        <w:jc w:val="both"/>
        <w:rPr>
          <w:b/>
          <w:color w:val="242424"/>
        </w:rPr>
      </w:pPr>
      <w:r>
        <w:rPr>
          <w:b/>
          <w:color w:val="242424"/>
        </w:rPr>
        <w:t xml:space="preserve"> </w:t>
      </w:r>
    </w:p>
    <w:p w14:paraId="2D116976" w14:textId="77777777" w:rsidR="00DD1FC6" w:rsidRDefault="00DD1FC6" w:rsidP="00DD1FC6">
      <w:pPr>
        <w:shd w:val="clear" w:color="auto" w:fill="FFFFFF"/>
        <w:spacing w:line="360" w:lineRule="auto"/>
        <w:jc w:val="both"/>
        <w:rPr>
          <w:color w:val="242424"/>
        </w:rPr>
      </w:pPr>
      <w:r>
        <w:t>Question 2-</w:t>
      </w:r>
      <w:r>
        <w:rPr>
          <w:color w:val="242424"/>
        </w:rPr>
        <w:t>The second question is ‘Where do you live?’.</w:t>
      </w:r>
    </w:p>
    <w:p w14:paraId="100792F6" w14:textId="77777777" w:rsidR="00DD1FC6" w:rsidRDefault="00DD1FC6" w:rsidP="00DD1FC6">
      <w:pPr>
        <w:shd w:val="clear" w:color="auto" w:fill="FFFFFF"/>
        <w:spacing w:line="360" w:lineRule="auto"/>
        <w:jc w:val="both"/>
        <w:rPr>
          <w:color w:val="242424"/>
        </w:rPr>
      </w:pPr>
    </w:p>
    <w:p w14:paraId="0D9D9899" w14:textId="77777777" w:rsidR="00DD1FC6" w:rsidRDefault="00DD1FC6" w:rsidP="00DD1FC6">
      <w:pPr>
        <w:shd w:val="clear" w:color="auto" w:fill="FFFFFF"/>
        <w:spacing w:line="360" w:lineRule="auto"/>
        <w:jc w:val="both"/>
        <w:rPr>
          <w:color w:val="242424"/>
        </w:rPr>
      </w:pPr>
      <w:r>
        <w:rPr>
          <w:color w:val="242424"/>
        </w:rPr>
        <w:t xml:space="preserve">This question was chosen to determine if geographical location affected the participants’ understanding about domestic violence </w:t>
      </w:r>
      <w:r>
        <w:t>(Muluneh, 2021), which was later explored in the questionnaire</w:t>
      </w:r>
      <w:r>
        <w:rPr>
          <w:color w:val="242424"/>
        </w:rPr>
        <w:t>. This was the first open-ended question, so this question relied on qualitative data. From analysis, all other ethnic groups were in the West Midlands. Responses were as follows:</w:t>
      </w:r>
    </w:p>
    <w:p w14:paraId="71F3E605" w14:textId="77777777" w:rsidR="00DD1FC6" w:rsidRDefault="00DD1FC6" w:rsidP="00DD1FC6">
      <w:pPr>
        <w:shd w:val="clear" w:color="auto" w:fill="FFFFFF"/>
        <w:spacing w:line="360" w:lineRule="auto"/>
        <w:jc w:val="both"/>
        <w:rPr>
          <w:color w:val="242424"/>
        </w:rPr>
      </w:pPr>
      <w:r>
        <w:rPr>
          <w:color w:val="242424"/>
        </w:rPr>
        <w:t xml:space="preserve"> </w:t>
      </w:r>
    </w:p>
    <w:p w14:paraId="34CC2FC0" w14:textId="77777777" w:rsidR="00DD1FC6" w:rsidRDefault="00DD1FC6" w:rsidP="00DD1FC6">
      <w:pPr>
        <w:shd w:val="clear" w:color="auto" w:fill="FFFFFF"/>
        <w:spacing w:line="360" w:lineRule="auto"/>
        <w:jc w:val="both"/>
        <w:rPr>
          <w:color w:val="242424"/>
        </w:rPr>
      </w:pPr>
      <w:r>
        <w:rPr>
          <w:color w:val="242424"/>
        </w:rPr>
        <w:t>Blank: 1</w:t>
      </w:r>
    </w:p>
    <w:p w14:paraId="18509BD0" w14:textId="16510419" w:rsidR="00DD1FC6" w:rsidRDefault="00DD1FC6" w:rsidP="00DD1FC6">
      <w:pPr>
        <w:shd w:val="clear" w:color="auto" w:fill="FFFFFF"/>
        <w:spacing w:line="360" w:lineRule="auto"/>
        <w:jc w:val="both"/>
        <w:rPr>
          <w:color w:val="242424"/>
        </w:rPr>
      </w:pPr>
      <w:r>
        <w:rPr>
          <w:color w:val="242424"/>
        </w:rPr>
        <w:t xml:space="preserve">Carmarthenshire: </w:t>
      </w:r>
      <w:r w:rsidR="00F6544D">
        <w:rPr>
          <w:color w:val="242424"/>
        </w:rPr>
        <w:t>32</w:t>
      </w:r>
    </w:p>
    <w:p w14:paraId="677643D7" w14:textId="77777777" w:rsidR="00DD1FC6" w:rsidRDefault="00DD1FC6" w:rsidP="00DD1FC6">
      <w:pPr>
        <w:shd w:val="clear" w:color="auto" w:fill="FFFFFF"/>
        <w:spacing w:line="360" w:lineRule="auto"/>
        <w:jc w:val="both"/>
        <w:rPr>
          <w:color w:val="242424"/>
        </w:rPr>
      </w:pPr>
      <w:r>
        <w:rPr>
          <w:color w:val="242424"/>
        </w:rPr>
        <w:t>Ceredigion: 2</w:t>
      </w:r>
    </w:p>
    <w:p w14:paraId="3F1581AC" w14:textId="77777777" w:rsidR="00DD1FC6" w:rsidRDefault="00DD1FC6" w:rsidP="00DD1FC6">
      <w:pPr>
        <w:shd w:val="clear" w:color="auto" w:fill="FFFFFF"/>
        <w:spacing w:line="360" w:lineRule="auto"/>
        <w:jc w:val="both"/>
        <w:rPr>
          <w:color w:val="242424"/>
        </w:rPr>
      </w:pPr>
      <w:r>
        <w:rPr>
          <w:color w:val="242424"/>
        </w:rPr>
        <w:t>Glamorgan: 2</w:t>
      </w:r>
    </w:p>
    <w:p w14:paraId="371C72E9" w14:textId="77777777" w:rsidR="00DD1FC6" w:rsidRDefault="00DD1FC6" w:rsidP="00DD1FC6">
      <w:pPr>
        <w:shd w:val="clear" w:color="auto" w:fill="FFFFFF"/>
        <w:spacing w:line="360" w:lineRule="auto"/>
        <w:jc w:val="both"/>
        <w:rPr>
          <w:color w:val="242424"/>
        </w:rPr>
      </w:pPr>
      <w:r>
        <w:rPr>
          <w:color w:val="242424"/>
        </w:rPr>
        <w:t>Gloucestershire: 1</w:t>
      </w:r>
    </w:p>
    <w:p w14:paraId="59711CCD" w14:textId="77777777" w:rsidR="00DD1FC6" w:rsidRDefault="00DD1FC6" w:rsidP="00DD1FC6">
      <w:pPr>
        <w:shd w:val="clear" w:color="auto" w:fill="FFFFFF"/>
        <w:spacing w:line="360" w:lineRule="auto"/>
        <w:jc w:val="both"/>
        <w:rPr>
          <w:color w:val="242424"/>
        </w:rPr>
      </w:pPr>
      <w:r>
        <w:rPr>
          <w:color w:val="242424"/>
        </w:rPr>
        <w:t>Greater London: 1</w:t>
      </w:r>
    </w:p>
    <w:p w14:paraId="636ABB3D" w14:textId="77777777" w:rsidR="00DD1FC6" w:rsidRDefault="00DD1FC6" w:rsidP="00DD1FC6">
      <w:pPr>
        <w:shd w:val="clear" w:color="auto" w:fill="FFFFFF"/>
        <w:spacing w:line="360" w:lineRule="auto"/>
        <w:jc w:val="both"/>
        <w:rPr>
          <w:color w:val="242424"/>
        </w:rPr>
      </w:pPr>
      <w:r>
        <w:rPr>
          <w:color w:val="242424"/>
        </w:rPr>
        <w:lastRenderedPageBreak/>
        <w:t>Neath Port Talbot: 2</w:t>
      </w:r>
    </w:p>
    <w:p w14:paraId="109DFA0A" w14:textId="77777777" w:rsidR="00DD1FC6" w:rsidRDefault="00DD1FC6" w:rsidP="00DD1FC6">
      <w:pPr>
        <w:shd w:val="clear" w:color="auto" w:fill="FFFFFF"/>
        <w:spacing w:line="360" w:lineRule="auto"/>
        <w:jc w:val="both"/>
        <w:rPr>
          <w:color w:val="242424"/>
        </w:rPr>
      </w:pPr>
      <w:r>
        <w:rPr>
          <w:color w:val="242424"/>
        </w:rPr>
        <w:t>Powys: 1</w:t>
      </w:r>
    </w:p>
    <w:p w14:paraId="178E142C" w14:textId="77777777" w:rsidR="00DD1FC6" w:rsidRDefault="00DD1FC6" w:rsidP="00DD1FC6">
      <w:pPr>
        <w:shd w:val="clear" w:color="auto" w:fill="FFFFFF"/>
        <w:spacing w:line="360" w:lineRule="auto"/>
        <w:jc w:val="both"/>
        <w:rPr>
          <w:color w:val="242424"/>
        </w:rPr>
      </w:pPr>
      <w:r>
        <w:rPr>
          <w:color w:val="242424"/>
        </w:rPr>
        <w:t>Rhondda Cynon Taf: 2</w:t>
      </w:r>
    </w:p>
    <w:p w14:paraId="40A89AD9" w14:textId="77777777" w:rsidR="00DD1FC6" w:rsidRDefault="00DD1FC6" w:rsidP="00DD1FC6">
      <w:pPr>
        <w:shd w:val="clear" w:color="auto" w:fill="FFFFFF"/>
        <w:spacing w:line="360" w:lineRule="auto"/>
        <w:jc w:val="both"/>
        <w:rPr>
          <w:color w:val="242424"/>
        </w:rPr>
      </w:pPr>
      <w:r>
        <w:rPr>
          <w:color w:val="242424"/>
        </w:rPr>
        <w:t>Staffordshire: 2</w:t>
      </w:r>
    </w:p>
    <w:p w14:paraId="1F495FE2" w14:textId="77777777" w:rsidR="00DD1FC6" w:rsidRDefault="00DD1FC6" w:rsidP="00DD1FC6">
      <w:pPr>
        <w:shd w:val="clear" w:color="auto" w:fill="FFFFFF"/>
        <w:spacing w:line="360" w:lineRule="auto"/>
        <w:jc w:val="both"/>
        <w:rPr>
          <w:color w:val="242424"/>
        </w:rPr>
      </w:pPr>
      <w:r>
        <w:rPr>
          <w:color w:val="242424"/>
        </w:rPr>
        <w:t>Swansea: 3</w:t>
      </w:r>
    </w:p>
    <w:p w14:paraId="051DD7BB" w14:textId="77777777" w:rsidR="00DD1FC6" w:rsidRDefault="00DD1FC6" w:rsidP="00DD1FC6">
      <w:pPr>
        <w:shd w:val="clear" w:color="auto" w:fill="FFFFFF"/>
        <w:spacing w:line="360" w:lineRule="auto"/>
        <w:jc w:val="both"/>
        <w:rPr>
          <w:color w:val="242424"/>
        </w:rPr>
      </w:pPr>
      <w:r>
        <w:rPr>
          <w:color w:val="242424"/>
        </w:rPr>
        <w:t>West Midlands: 35</w:t>
      </w:r>
    </w:p>
    <w:p w14:paraId="64E9C81F" w14:textId="77777777" w:rsidR="00DD1FC6" w:rsidRDefault="00DD1FC6" w:rsidP="00DD1FC6">
      <w:pPr>
        <w:shd w:val="clear" w:color="auto" w:fill="FFFFFF"/>
        <w:spacing w:line="360" w:lineRule="auto"/>
        <w:jc w:val="both"/>
        <w:rPr>
          <w:color w:val="242424"/>
        </w:rPr>
      </w:pPr>
      <w:r>
        <w:rPr>
          <w:color w:val="242424"/>
        </w:rPr>
        <w:t>Worcestershire: 3</w:t>
      </w:r>
    </w:p>
    <w:p w14:paraId="77AF2706" w14:textId="77777777" w:rsidR="00DD1FC6" w:rsidRDefault="00DD1FC6" w:rsidP="00DD1FC6">
      <w:pPr>
        <w:shd w:val="clear" w:color="auto" w:fill="FFFFFF"/>
        <w:spacing w:line="360" w:lineRule="auto"/>
        <w:jc w:val="both"/>
        <w:rPr>
          <w:color w:val="242424"/>
        </w:rPr>
      </w:pPr>
      <w:r>
        <w:rPr>
          <w:color w:val="242424"/>
        </w:rPr>
        <w:t xml:space="preserve"> </w:t>
      </w:r>
    </w:p>
    <w:p w14:paraId="15790240" w14:textId="302A6964" w:rsidR="00DD1FC6" w:rsidRDefault="00DD1FC6" w:rsidP="00DD1FC6">
      <w:pPr>
        <w:shd w:val="clear" w:color="auto" w:fill="FFFFFF"/>
        <w:spacing w:line="360" w:lineRule="auto"/>
        <w:jc w:val="both"/>
        <w:rPr>
          <w:color w:val="242424"/>
        </w:rPr>
      </w:pPr>
      <w:r>
        <w:rPr>
          <w:color w:val="242424"/>
        </w:rPr>
        <w:t>Question 3-</w:t>
      </w:r>
      <w:r w:rsidR="003A734C">
        <w:rPr>
          <w:color w:val="242424"/>
        </w:rPr>
        <w:t xml:space="preserve"> How old are you?</w:t>
      </w:r>
    </w:p>
    <w:p w14:paraId="5E580878" w14:textId="77777777" w:rsidR="00DD1FC6" w:rsidRDefault="00DD1FC6" w:rsidP="00DD1FC6">
      <w:pPr>
        <w:shd w:val="clear" w:color="auto" w:fill="FFFFFF"/>
        <w:spacing w:line="360" w:lineRule="auto"/>
        <w:jc w:val="both"/>
        <w:rPr>
          <w:color w:val="242424"/>
        </w:rPr>
      </w:pPr>
      <w:r>
        <w:rPr>
          <w:noProof/>
          <w:color w:val="242424"/>
        </w:rPr>
        <w:drawing>
          <wp:inline distT="114300" distB="114300" distL="114300" distR="114300" wp14:anchorId="679ABCBF" wp14:editId="3647CC1F">
            <wp:extent cx="3848100" cy="2413000"/>
            <wp:effectExtent l="0" t="0" r="0" b="0"/>
            <wp:docPr id="2002530804" name="image2.png" descr="Forms response chart. Question title: 3- How old are you?. Number of responses: 88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3- How old are you?. Number of responses: 88 responses."/>
                    <pic:cNvPicPr preferRelativeResize="0"/>
                  </pic:nvPicPr>
                  <pic:blipFill>
                    <a:blip r:embed="rId6"/>
                    <a:srcRect/>
                    <a:stretch>
                      <a:fillRect/>
                    </a:stretch>
                  </pic:blipFill>
                  <pic:spPr>
                    <a:xfrm>
                      <a:off x="0" y="0"/>
                      <a:ext cx="3848100" cy="2413000"/>
                    </a:xfrm>
                    <a:prstGeom prst="rect">
                      <a:avLst/>
                    </a:prstGeom>
                    <a:ln/>
                  </pic:spPr>
                </pic:pic>
              </a:graphicData>
            </a:graphic>
          </wp:inline>
        </w:drawing>
      </w:r>
    </w:p>
    <w:p w14:paraId="7249DEC6" w14:textId="77777777" w:rsidR="00DD1FC6" w:rsidRDefault="00DD1FC6" w:rsidP="00DD1FC6">
      <w:pPr>
        <w:shd w:val="clear" w:color="auto" w:fill="FFFFFF"/>
        <w:spacing w:line="360" w:lineRule="auto"/>
        <w:jc w:val="both"/>
        <w:rPr>
          <w:color w:val="242424"/>
        </w:rPr>
      </w:pPr>
      <w:r>
        <w:t xml:space="preserve">This question was included to get an understanding if any age categories have more of an understanding of domestic violence than others. </w:t>
      </w:r>
      <w:r>
        <w:rPr>
          <w:color w:val="242424"/>
        </w:rPr>
        <w:t>The age categories ranged from 16-71+. The results showed that most participants were aged 41-55, which was 33% (29). The next age category was 19-25 with 25% (22), the third age category was 26-40, 22.7% (20), the fourth category was 56-70, which was 14.8% (13), the fifth age category was 71+, being 3.4% (3) and the age category with the least participants was 16-18, being 1.1% (1).</w:t>
      </w:r>
    </w:p>
    <w:p w14:paraId="16F44373" w14:textId="77777777" w:rsidR="00DD1FC6" w:rsidRDefault="00DD1FC6" w:rsidP="00DD1FC6">
      <w:pPr>
        <w:shd w:val="clear" w:color="auto" w:fill="FFFFFF"/>
        <w:spacing w:line="360" w:lineRule="auto"/>
        <w:jc w:val="both"/>
        <w:rPr>
          <w:color w:val="242424"/>
        </w:rPr>
      </w:pPr>
      <w:r>
        <w:rPr>
          <w:color w:val="242424"/>
        </w:rPr>
        <w:t xml:space="preserve"> </w:t>
      </w:r>
    </w:p>
    <w:p w14:paraId="33CC4D73" w14:textId="54C9991C" w:rsidR="00DD1FC6" w:rsidRDefault="00DD1FC6" w:rsidP="00DD1FC6">
      <w:pPr>
        <w:shd w:val="clear" w:color="auto" w:fill="FFFFFF"/>
        <w:spacing w:line="360" w:lineRule="auto"/>
        <w:jc w:val="both"/>
        <w:rPr>
          <w:color w:val="242424"/>
        </w:rPr>
      </w:pPr>
      <w:r>
        <w:rPr>
          <w:color w:val="242424"/>
        </w:rPr>
        <w:t>Question 4</w:t>
      </w:r>
      <w:r w:rsidR="003A734C">
        <w:rPr>
          <w:color w:val="242424"/>
        </w:rPr>
        <w:t>- What is your ethnicity?</w:t>
      </w:r>
    </w:p>
    <w:p w14:paraId="3FC3F0DF" w14:textId="77777777" w:rsidR="00DD1FC6" w:rsidRDefault="00DD1FC6" w:rsidP="00DD1FC6">
      <w:pPr>
        <w:shd w:val="clear" w:color="auto" w:fill="FFFFFF"/>
        <w:spacing w:line="360" w:lineRule="auto"/>
        <w:jc w:val="both"/>
        <w:rPr>
          <w:color w:val="242424"/>
        </w:rPr>
      </w:pPr>
      <w:r>
        <w:rPr>
          <w:noProof/>
          <w:color w:val="242424"/>
        </w:rPr>
        <w:lastRenderedPageBreak/>
        <w:drawing>
          <wp:inline distT="114300" distB="114300" distL="114300" distR="114300" wp14:anchorId="7B6E9ED8" wp14:editId="5DD0BFA6">
            <wp:extent cx="4635500" cy="2413000"/>
            <wp:effectExtent l="0" t="0" r="0" b="0"/>
            <wp:docPr id="817479115" name="image4.png" descr="Forms response chart. Question title: 4- What is your ethnicity? &#10;&#10;. Number of responses: 88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4- What is your ethnicity? &#10;&#10;. Number of responses: 88 responses."/>
                    <pic:cNvPicPr preferRelativeResize="0"/>
                  </pic:nvPicPr>
                  <pic:blipFill>
                    <a:blip r:embed="rId7"/>
                    <a:srcRect/>
                    <a:stretch>
                      <a:fillRect/>
                    </a:stretch>
                  </pic:blipFill>
                  <pic:spPr>
                    <a:xfrm>
                      <a:off x="0" y="0"/>
                      <a:ext cx="4635500" cy="2413000"/>
                    </a:xfrm>
                    <a:prstGeom prst="rect">
                      <a:avLst/>
                    </a:prstGeom>
                    <a:ln/>
                  </pic:spPr>
                </pic:pic>
              </a:graphicData>
            </a:graphic>
          </wp:inline>
        </w:drawing>
      </w:r>
    </w:p>
    <w:p w14:paraId="5AFC6869" w14:textId="77777777" w:rsidR="00DD1FC6" w:rsidRDefault="00DD1FC6" w:rsidP="00DD1FC6">
      <w:pPr>
        <w:shd w:val="clear" w:color="auto" w:fill="FFFFFF"/>
        <w:spacing w:line="360" w:lineRule="auto"/>
        <w:jc w:val="both"/>
        <w:rPr>
          <w:color w:val="242424"/>
        </w:rPr>
      </w:pPr>
      <w:r>
        <w:rPr>
          <w:color w:val="242424"/>
        </w:rPr>
        <w:t>90.9% (80) responded White British, 2.3% (2) responded Black British, 2.3% (2) responded Asian British, 1.1% (1) responded Mixed or multiple ethnic groups, 1.1% (1) responded Black, 1.1% (1) responded Asian and finally 1.1% (1) responded prefer not to say. This question was asked to see if knowledge and understanding of domestic violence differed depending on ethnicity.</w:t>
      </w:r>
    </w:p>
    <w:p w14:paraId="203E7656" w14:textId="77777777" w:rsidR="00DD1FC6" w:rsidRDefault="00DD1FC6" w:rsidP="00DD1FC6">
      <w:pPr>
        <w:shd w:val="clear" w:color="auto" w:fill="FFFFFF"/>
        <w:spacing w:line="360" w:lineRule="auto"/>
        <w:jc w:val="both"/>
        <w:rPr>
          <w:color w:val="242424"/>
        </w:rPr>
      </w:pPr>
      <w:r>
        <w:rPr>
          <w:color w:val="242424"/>
        </w:rPr>
        <w:t xml:space="preserve"> </w:t>
      </w:r>
    </w:p>
    <w:p w14:paraId="174E9431" w14:textId="3C1E62BA" w:rsidR="00DD1FC6" w:rsidRDefault="00DD1FC6" w:rsidP="00DD1FC6">
      <w:pPr>
        <w:shd w:val="clear" w:color="auto" w:fill="FFFFFF"/>
        <w:spacing w:line="360" w:lineRule="auto"/>
        <w:jc w:val="both"/>
        <w:rPr>
          <w:color w:val="242424"/>
        </w:rPr>
      </w:pPr>
      <w:r>
        <w:rPr>
          <w:color w:val="242424"/>
        </w:rPr>
        <w:t>Question 5</w:t>
      </w:r>
      <w:r w:rsidR="003A734C">
        <w:rPr>
          <w:color w:val="242424"/>
        </w:rPr>
        <w:t>- Do you know what domestic violence is?</w:t>
      </w:r>
    </w:p>
    <w:p w14:paraId="3C97D233" w14:textId="77777777" w:rsidR="00DD1FC6" w:rsidRDefault="00DD1FC6" w:rsidP="00DD1FC6">
      <w:pPr>
        <w:shd w:val="clear" w:color="auto" w:fill="FFFFFF"/>
        <w:spacing w:line="360" w:lineRule="auto"/>
        <w:jc w:val="both"/>
        <w:rPr>
          <w:color w:val="242424"/>
        </w:rPr>
      </w:pPr>
      <w:r>
        <w:rPr>
          <w:noProof/>
          <w:color w:val="242424"/>
        </w:rPr>
        <w:drawing>
          <wp:inline distT="114300" distB="114300" distL="114300" distR="114300" wp14:anchorId="2C5534D3" wp14:editId="5BD83D3F">
            <wp:extent cx="3962400" cy="2413000"/>
            <wp:effectExtent l="0" t="0" r="0" b="0"/>
            <wp:docPr id="1130685441" name="image12.png" descr="Forms response chart. Question title: 5- Do you know what domestic violence is? &#10;&#10;. Number of responses: 88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5- Do you know what domestic violence is? &#10;&#10;. Number of responses: 88 responses."/>
                    <pic:cNvPicPr preferRelativeResize="0"/>
                  </pic:nvPicPr>
                  <pic:blipFill>
                    <a:blip r:embed="rId8"/>
                    <a:srcRect/>
                    <a:stretch>
                      <a:fillRect/>
                    </a:stretch>
                  </pic:blipFill>
                  <pic:spPr>
                    <a:xfrm>
                      <a:off x="0" y="0"/>
                      <a:ext cx="3962400" cy="2413000"/>
                    </a:xfrm>
                    <a:prstGeom prst="rect">
                      <a:avLst/>
                    </a:prstGeom>
                    <a:ln/>
                  </pic:spPr>
                </pic:pic>
              </a:graphicData>
            </a:graphic>
          </wp:inline>
        </w:drawing>
      </w:r>
    </w:p>
    <w:p w14:paraId="52C0D85B" w14:textId="1145925F" w:rsidR="00DD1FC6" w:rsidRDefault="00DD1FC6" w:rsidP="00DD1FC6">
      <w:pPr>
        <w:shd w:val="clear" w:color="auto" w:fill="FFFFFF"/>
        <w:spacing w:line="360" w:lineRule="auto"/>
        <w:jc w:val="both"/>
        <w:rPr>
          <w:color w:val="242424"/>
        </w:rPr>
      </w:pPr>
      <w:r>
        <w:rPr>
          <w:color w:val="242424"/>
        </w:rPr>
        <w:t xml:space="preserve">This question was asked to see if the participants knew what domestic violence is. 97.7% (86) responded 'Yes', and 2.3% (2) responded no. From analysing the results, both males and females knew what </w:t>
      </w:r>
      <w:r w:rsidRPr="00B93BDD">
        <w:rPr>
          <w:color w:val="000000" w:themeColor="text1"/>
        </w:rPr>
        <w:t>DV</w:t>
      </w:r>
      <w:r>
        <w:rPr>
          <w:color w:val="242424"/>
        </w:rPr>
        <w:t xml:space="preserve"> was, as well as all ethnic groups. </w:t>
      </w:r>
      <w:r w:rsidR="00233D46">
        <w:rPr>
          <w:color w:val="242424"/>
        </w:rPr>
        <w:t xml:space="preserve">Linking back to the literature review part, research portrayed that </w:t>
      </w:r>
      <w:r w:rsidR="00963ED6">
        <w:rPr>
          <w:color w:val="242424"/>
        </w:rPr>
        <w:t>“</w:t>
      </w:r>
      <w:r w:rsidR="00963ED6" w:rsidRPr="00774681">
        <w:rPr>
          <w:rFonts w:ascii="Arial" w:hAnsi="Arial" w:cs="Arial"/>
          <w:color w:val="242424"/>
        </w:rPr>
        <w:t>DV is three times greater for Black men and twice as high for Black and mixed-ethnic women compared to the White group</w:t>
      </w:r>
      <w:r w:rsidR="00963ED6">
        <w:rPr>
          <w:rFonts w:ascii="Arial" w:hAnsi="Arial" w:cs="Arial"/>
          <w:color w:val="242424"/>
        </w:rPr>
        <w:t xml:space="preserve">” relating to research found in the analysis that all ethnic women would be aware of what dv is </w:t>
      </w:r>
      <w:r w:rsidR="00F610CC" w:rsidRPr="00774681">
        <w:rPr>
          <w:rFonts w:ascii="Arial" w:hAnsi="Arial" w:cs="Arial"/>
          <w:color w:val="242424"/>
        </w:rPr>
        <w:t>(Interventions Alliance, 2021).</w:t>
      </w:r>
      <w:r w:rsidR="00F610CC">
        <w:rPr>
          <w:color w:val="242424"/>
        </w:rPr>
        <w:t xml:space="preserve"> </w:t>
      </w:r>
      <w:r>
        <w:rPr>
          <w:color w:val="242424"/>
        </w:rPr>
        <w:t xml:space="preserve">One of the 'No' responses was reported by a female aged </w:t>
      </w:r>
      <w:r>
        <w:rPr>
          <w:color w:val="242424"/>
        </w:rPr>
        <w:lastRenderedPageBreak/>
        <w:t xml:space="preserve">16-18. </w:t>
      </w:r>
      <w:r w:rsidRPr="007914C8">
        <w:rPr>
          <w:color w:val="000000" w:themeColor="text1"/>
        </w:rPr>
        <w:t xml:space="preserve">Hague, et al (2002) </w:t>
      </w:r>
      <w:r>
        <w:rPr>
          <w:color w:val="242424"/>
        </w:rPr>
        <w:t xml:space="preserve">explain this lack of knowledge due to her having not been a part of domestic violence or having witnessed it. Further analysis shows that respondents from both Wales and England all knew what DV is. </w:t>
      </w:r>
    </w:p>
    <w:p w14:paraId="4F496049" w14:textId="77777777" w:rsidR="00E47FF3" w:rsidRDefault="00E47FF3" w:rsidP="00DD1FC6">
      <w:pPr>
        <w:shd w:val="clear" w:color="auto" w:fill="FFFFFF"/>
        <w:spacing w:line="360" w:lineRule="auto"/>
        <w:jc w:val="both"/>
        <w:rPr>
          <w:color w:val="242424"/>
        </w:rPr>
      </w:pPr>
    </w:p>
    <w:p w14:paraId="4B38F7E5" w14:textId="77777777" w:rsidR="00DD1FC6" w:rsidRDefault="00DD1FC6" w:rsidP="00DD1FC6">
      <w:pPr>
        <w:shd w:val="clear" w:color="auto" w:fill="FFFFFF"/>
        <w:spacing w:line="360" w:lineRule="auto"/>
        <w:jc w:val="both"/>
        <w:rPr>
          <w:color w:val="242424"/>
        </w:rPr>
      </w:pPr>
      <w:r>
        <w:rPr>
          <w:color w:val="242424"/>
        </w:rPr>
        <w:t>Question 5a</w:t>
      </w:r>
    </w:p>
    <w:p w14:paraId="3453D787" w14:textId="458EBB47" w:rsidR="00D81F9C" w:rsidRPr="00A47530" w:rsidRDefault="0097103F" w:rsidP="00DD1FC6">
      <w:pPr>
        <w:shd w:val="clear" w:color="auto" w:fill="FFFFFF"/>
        <w:spacing w:line="360" w:lineRule="auto"/>
        <w:jc w:val="both"/>
        <w:rPr>
          <w:color w:val="000000" w:themeColor="text1"/>
        </w:rPr>
      </w:pPr>
      <w:r w:rsidRPr="00A47530">
        <w:rPr>
          <w:color w:val="000000" w:themeColor="text1"/>
        </w:rPr>
        <w:t>Subsequently, if the p</w:t>
      </w:r>
      <w:r w:rsidR="00235D69" w:rsidRPr="00A47530">
        <w:rPr>
          <w:color w:val="000000" w:themeColor="text1"/>
        </w:rPr>
        <w:t xml:space="preserve">articipant replied ‘yes’, then they were asked to inform them what they </w:t>
      </w:r>
      <w:r w:rsidR="00814FC7" w:rsidRPr="00A47530">
        <w:rPr>
          <w:color w:val="000000" w:themeColor="text1"/>
        </w:rPr>
        <w:t>think domestic violence is. the majo</w:t>
      </w:r>
      <w:r w:rsidR="00A47530">
        <w:rPr>
          <w:color w:val="000000" w:themeColor="text1"/>
        </w:rPr>
        <w:t>r</w:t>
      </w:r>
      <w:r w:rsidR="00814FC7" w:rsidRPr="00A47530">
        <w:rPr>
          <w:color w:val="000000" w:themeColor="text1"/>
        </w:rPr>
        <w:t>ity of their responses included</w:t>
      </w:r>
      <w:r w:rsidR="00DC5D5F" w:rsidRPr="00A47530">
        <w:rPr>
          <w:color w:val="000000" w:themeColor="text1"/>
        </w:rPr>
        <w:t>, ‘p</w:t>
      </w:r>
      <w:r w:rsidR="00A47530">
        <w:rPr>
          <w:color w:val="000000" w:themeColor="text1"/>
        </w:rPr>
        <w:t>hysica</w:t>
      </w:r>
      <w:r w:rsidR="00DC5D5F" w:rsidRPr="00A47530">
        <w:rPr>
          <w:color w:val="000000" w:themeColor="text1"/>
        </w:rPr>
        <w:t xml:space="preserve">l, </w:t>
      </w:r>
      <w:r w:rsidR="00A47530" w:rsidRPr="00A47530">
        <w:rPr>
          <w:color w:val="000000" w:themeColor="text1"/>
        </w:rPr>
        <w:t>emotional</w:t>
      </w:r>
      <w:r w:rsidR="00DC5D5F" w:rsidRPr="00A47530">
        <w:rPr>
          <w:color w:val="000000" w:themeColor="text1"/>
        </w:rPr>
        <w:t>, and financial abuse happening by a partner</w:t>
      </w:r>
      <w:r w:rsidR="0042457A" w:rsidRPr="00A47530">
        <w:rPr>
          <w:color w:val="000000" w:themeColor="text1"/>
        </w:rPr>
        <w:t xml:space="preserve">.’ More data indicate that the majority did not mention </w:t>
      </w:r>
      <w:r w:rsidR="00C633FF" w:rsidRPr="00A47530">
        <w:rPr>
          <w:color w:val="000000" w:themeColor="text1"/>
        </w:rPr>
        <w:t xml:space="preserve">sexual abuse (Shackelford, 2021). As some of </w:t>
      </w:r>
      <w:r w:rsidR="00A47530">
        <w:rPr>
          <w:color w:val="000000" w:themeColor="text1"/>
        </w:rPr>
        <w:t xml:space="preserve">the </w:t>
      </w:r>
      <w:r w:rsidR="00C633FF" w:rsidRPr="00A47530">
        <w:rPr>
          <w:color w:val="000000" w:themeColor="text1"/>
        </w:rPr>
        <w:t xml:space="preserve">abusive behaviours do not necessarily need to be violent or overt, the victims themselves might not even be aware they are with a suspect of abuse </w:t>
      </w:r>
      <w:r w:rsidR="00A47530" w:rsidRPr="00A47530">
        <w:rPr>
          <w:color w:val="000000" w:themeColor="text1"/>
        </w:rPr>
        <w:t>(The Crown Prosecution Service, 2022)</w:t>
      </w:r>
      <w:r w:rsidR="00A47530" w:rsidRPr="00A47530">
        <w:rPr>
          <w:color w:val="000000" w:themeColor="text1"/>
        </w:rPr>
        <w:t>.</w:t>
      </w:r>
      <w:r w:rsidR="00A47530">
        <w:rPr>
          <w:color w:val="000000" w:themeColor="text1"/>
        </w:rPr>
        <w:t xml:space="preserve"> </w:t>
      </w:r>
      <w:r w:rsidR="00DD1FC6">
        <w:t>One response responded, ‘behaviour where there is an imbalance of power between the two parties involved. It can be patterns of coercive behaviour or control, physical or emotional abuse. It involves one partner degrading another, and they can control them in many ways, including financially. This was the most in-depth response and shows one participant had a very good understanding of domestic violence. In summary, analysis shows that most participants have a general understanding</w:t>
      </w:r>
      <w:r w:rsidR="004D06A9">
        <w:t>,</w:t>
      </w:r>
      <w:r w:rsidR="00DD1FC6">
        <w:t xml:space="preserve"> but there are several aspects of domestic violence that the respondents are not aware of. </w:t>
      </w:r>
      <w:r w:rsidR="004D3F26">
        <w:t xml:space="preserve">From </w:t>
      </w:r>
      <w:r w:rsidR="007F2A6B">
        <w:t>analysing</w:t>
      </w:r>
      <w:r w:rsidR="004D3F26">
        <w:t xml:space="preserve"> data</w:t>
      </w:r>
      <w:r w:rsidR="007F2A6B">
        <w:t>,</w:t>
      </w:r>
      <w:r w:rsidR="004D3F26">
        <w:t xml:space="preserve"> </w:t>
      </w:r>
      <w:r w:rsidR="009420AF">
        <w:t xml:space="preserve">the response from England had a greater understanding of </w:t>
      </w:r>
      <w:r w:rsidR="00F027EE">
        <w:t>DV,</w:t>
      </w:r>
      <w:r w:rsidR="009420AF">
        <w:t xml:space="preserve"> and this could be due to the primary</w:t>
      </w:r>
      <w:r w:rsidR="007F2A6B">
        <w:t xml:space="preserve"> </w:t>
      </w:r>
      <w:r w:rsidR="007F2A6B" w:rsidRPr="007F2A6B">
        <w:rPr>
          <w:color w:val="000000" w:themeColor="text1"/>
        </w:rPr>
        <w:t>education sector being questioned</w:t>
      </w:r>
      <w:r w:rsidR="00F027EE">
        <w:rPr>
          <w:color w:val="000000" w:themeColor="text1"/>
        </w:rPr>
        <w:t>,</w:t>
      </w:r>
      <w:r w:rsidR="007F2A6B" w:rsidRPr="007F2A6B">
        <w:rPr>
          <w:color w:val="000000" w:themeColor="text1"/>
        </w:rPr>
        <w:t xml:space="preserve"> so they will have a greater understanding due to their professional training</w:t>
      </w:r>
      <w:r w:rsidR="00F027EE">
        <w:rPr>
          <w:color w:val="000000" w:themeColor="text1"/>
        </w:rPr>
        <w:t xml:space="preserve"> </w:t>
      </w:r>
      <w:r w:rsidR="00F027EE">
        <w:rPr>
          <w:color w:val="000000"/>
        </w:rPr>
        <w:t>(Kennedy, 2020)</w:t>
      </w:r>
      <w:r w:rsidR="00F027EE">
        <w:rPr>
          <w:color w:val="000000"/>
        </w:rPr>
        <w:t xml:space="preserve">. </w:t>
      </w:r>
    </w:p>
    <w:p w14:paraId="731C3C33" w14:textId="77777777" w:rsidR="00DD1FC6" w:rsidRDefault="00DD1FC6" w:rsidP="00DD1FC6">
      <w:pPr>
        <w:shd w:val="clear" w:color="auto" w:fill="FFFFFF"/>
        <w:spacing w:line="360" w:lineRule="auto"/>
        <w:jc w:val="both"/>
      </w:pPr>
    </w:p>
    <w:p w14:paraId="1D3E6F3C" w14:textId="5BB119EC" w:rsidR="00DD1FC6" w:rsidRDefault="00DD1FC6" w:rsidP="00DD1FC6">
      <w:pPr>
        <w:shd w:val="clear" w:color="auto" w:fill="FFFFFF"/>
        <w:spacing w:line="360" w:lineRule="auto"/>
        <w:jc w:val="both"/>
        <w:rPr>
          <w:color w:val="242424"/>
        </w:rPr>
      </w:pPr>
      <w:r>
        <w:rPr>
          <w:color w:val="242424"/>
        </w:rPr>
        <w:t>Question 6</w:t>
      </w:r>
      <w:r w:rsidR="003A734C">
        <w:rPr>
          <w:color w:val="242424"/>
        </w:rPr>
        <w:t>- Have you ever witnessed domestic violence?</w:t>
      </w:r>
    </w:p>
    <w:p w14:paraId="7F3E0A43" w14:textId="77777777" w:rsidR="00DD1FC6" w:rsidRDefault="00DD1FC6" w:rsidP="00DD1FC6">
      <w:pPr>
        <w:shd w:val="clear" w:color="auto" w:fill="FFFFFF"/>
        <w:spacing w:line="360" w:lineRule="auto"/>
        <w:jc w:val="both"/>
        <w:rPr>
          <w:color w:val="242424"/>
        </w:rPr>
      </w:pPr>
      <w:r>
        <w:rPr>
          <w:noProof/>
          <w:color w:val="242424"/>
        </w:rPr>
        <w:drawing>
          <wp:inline distT="114300" distB="114300" distL="114300" distR="114300" wp14:anchorId="11B27561" wp14:editId="064DB567">
            <wp:extent cx="3962400" cy="2413000"/>
            <wp:effectExtent l="0" t="0" r="0" b="0"/>
            <wp:docPr id="367481997" name="image10.png" descr="Forms response chart. Question title:  6- Have you ever witnessed domestic violence?&#10;&#10;. Number of responses: 88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6- Have you ever witnessed domestic violence?&#10;&#10;. Number of responses: 88 responses."/>
                    <pic:cNvPicPr preferRelativeResize="0"/>
                  </pic:nvPicPr>
                  <pic:blipFill>
                    <a:blip r:embed="rId9"/>
                    <a:srcRect/>
                    <a:stretch>
                      <a:fillRect/>
                    </a:stretch>
                  </pic:blipFill>
                  <pic:spPr>
                    <a:xfrm>
                      <a:off x="0" y="0"/>
                      <a:ext cx="3962400" cy="2413000"/>
                    </a:xfrm>
                    <a:prstGeom prst="rect">
                      <a:avLst/>
                    </a:prstGeom>
                    <a:ln/>
                  </pic:spPr>
                </pic:pic>
              </a:graphicData>
            </a:graphic>
          </wp:inline>
        </w:drawing>
      </w:r>
    </w:p>
    <w:p w14:paraId="0A1CB8C2" w14:textId="384E0A22" w:rsidR="00DD1FC6" w:rsidRDefault="00DD1FC6" w:rsidP="00DD1FC6">
      <w:pPr>
        <w:shd w:val="clear" w:color="auto" w:fill="FFFFFF"/>
        <w:spacing w:line="360" w:lineRule="auto"/>
        <w:jc w:val="both"/>
      </w:pPr>
      <w:r>
        <w:rPr>
          <w:color w:val="242424"/>
        </w:rPr>
        <w:lastRenderedPageBreak/>
        <w:t xml:space="preserve">51.1% (45) responded 'Yes' and 48.9% (43) answered no. This question was asked to ascertain how common it is for domestic violence to be witnessed by the </w:t>
      </w:r>
      <w:r w:rsidR="00FB4A7A">
        <w:rPr>
          <w:color w:val="242424"/>
        </w:rPr>
        <w:t>public or</w:t>
      </w:r>
      <w:r>
        <w:rPr>
          <w:color w:val="242424"/>
        </w:rPr>
        <w:t xml:space="preserve"> is it often behind closed doors (Taylor et.al, 2016). </w:t>
      </w:r>
      <w:r>
        <w:rPr>
          <w:color w:val="FF0000"/>
        </w:rPr>
        <w:t xml:space="preserve"> </w:t>
      </w:r>
      <w:r>
        <w:t>The majority of the 'Yes' responses were by females</w:t>
      </w:r>
      <w:r w:rsidR="00335266">
        <w:t>,</w:t>
      </w:r>
      <w:r w:rsidR="000B7F01">
        <w:t xml:space="preserve"> furthermore, </w:t>
      </w:r>
      <w:r w:rsidR="00335266">
        <w:t xml:space="preserve">this could be due to the fact women are more likely to know or have experience </w:t>
      </w:r>
      <w:r w:rsidR="000B7F01">
        <w:t xml:space="preserve">of DV (Women’s Aid, 2024d). </w:t>
      </w:r>
      <w:r w:rsidR="003752F7">
        <w:t xml:space="preserve">However, two </w:t>
      </w:r>
      <w:r>
        <w:t>males who were aged 41-55</w:t>
      </w:r>
      <w:r w:rsidR="00095FD6">
        <w:t xml:space="preserve"> responded' Yes'</w:t>
      </w:r>
      <w:r>
        <w:t xml:space="preserve">. According to the </w:t>
      </w:r>
      <w:r w:rsidRPr="003752F7">
        <w:rPr>
          <w:color w:val="000000" w:themeColor="text1"/>
        </w:rPr>
        <w:t>Office for National Statistics (2024)</w:t>
      </w:r>
      <w:r w:rsidR="003752F7">
        <w:rPr>
          <w:color w:val="000000" w:themeColor="text1"/>
        </w:rPr>
        <w:t>,</w:t>
      </w:r>
      <w:r w:rsidRPr="003752F7">
        <w:rPr>
          <w:color w:val="000000" w:themeColor="text1"/>
        </w:rPr>
        <w:t xml:space="preserve"> </w:t>
      </w:r>
      <w:r>
        <w:t>this could be due to them having more life experience; that older people are more likely to be aware of DV depending on age and relationship experiences</w:t>
      </w:r>
      <w:r w:rsidR="00FB4A7A">
        <w:t>,</w:t>
      </w:r>
      <w:r>
        <w:t xml:space="preserve"> exposure through social networks and socioeconomic factors.</w:t>
      </w:r>
    </w:p>
    <w:p w14:paraId="0AE8AD17" w14:textId="77777777" w:rsidR="00DD1FC6" w:rsidRDefault="00DD1FC6" w:rsidP="00DD1FC6">
      <w:pPr>
        <w:shd w:val="clear" w:color="auto" w:fill="FFFFFF"/>
        <w:spacing w:line="360" w:lineRule="auto"/>
        <w:jc w:val="both"/>
        <w:rPr>
          <w:color w:val="242424"/>
        </w:rPr>
      </w:pPr>
      <w:r>
        <w:rPr>
          <w:color w:val="242424"/>
        </w:rPr>
        <w:t xml:space="preserve"> </w:t>
      </w:r>
    </w:p>
    <w:p w14:paraId="1B451131" w14:textId="160026B7" w:rsidR="00DD1FC6" w:rsidRDefault="00DD1FC6" w:rsidP="00DD1FC6">
      <w:pPr>
        <w:shd w:val="clear" w:color="auto" w:fill="FFFFFF"/>
        <w:spacing w:line="360" w:lineRule="auto"/>
        <w:jc w:val="both"/>
        <w:rPr>
          <w:color w:val="242424"/>
        </w:rPr>
      </w:pPr>
      <w:r>
        <w:rPr>
          <w:color w:val="242424"/>
        </w:rPr>
        <w:t>Question 6a</w:t>
      </w:r>
      <w:r w:rsidR="003A734C">
        <w:rPr>
          <w:color w:val="242424"/>
        </w:rPr>
        <w:t>- When you witnessed domestic violence, how was it reported?</w:t>
      </w:r>
    </w:p>
    <w:p w14:paraId="43B1435E" w14:textId="77777777" w:rsidR="00DD1FC6" w:rsidRDefault="00DD1FC6" w:rsidP="00DD1FC6">
      <w:pPr>
        <w:shd w:val="clear" w:color="auto" w:fill="FFFFFF"/>
        <w:spacing w:line="360" w:lineRule="auto"/>
        <w:jc w:val="both"/>
        <w:rPr>
          <w:color w:val="242424"/>
        </w:rPr>
      </w:pPr>
      <w:r>
        <w:rPr>
          <w:noProof/>
          <w:color w:val="242424"/>
        </w:rPr>
        <w:drawing>
          <wp:inline distT="114300" distB="114300" distL="114300" distR="114300" wp14:anchorId="6E34D581" wp14:editId="7BEFB2B1">
            <wp:extent cx="4965700" cy="2413000"/>
            <wp:effectExtent l="0" t="0" r="0" b="0"/>
            <wp:docPr id="785030802" name="image6.png" descr="Forms response chart. Question title: 6a- When you witnessed domestic violence, how was it reported?. Number of responses: 45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6a- When you witnessed domestic violence, how was it reported?. Number of responses: 45 responses."/>
                    <pic:cNvPicPr preferRelativeResize="0"/>
                  </pic:nvPicPr>
                  <pic:blipFill>
                    <a:blip r:embed="rId10"/>
                    <a:srcRect/>
                    <a:stretch>
                      <a:fillRect/>
                    </a:stretch>
                  </pic:blipFill>
                  <pic:spPr>
                    <a:xfrm>
                      <a:off x="0" y="0"/>
                      <a:ext cx="4965700" cy="2413000"/>
                    </a:xfrm>
                    <a:prstGeom prst="rect">
                      <a:avLst/>
                    </a:prstGeom>
                    <a:ln/>
                  </pic:spPr>
                </pic:pic>
              </a:graphicData>
            </a:graphic>
          </wp:inline>
        </w:drawing>
      </w:r>
    </w:p>
    <w:p w14:paraId="02723A54" w14:textId="56CFE5D1" w:rsidR="00DD1FC6" w:rsidRDefault="00DD1FC6" w:rsidP="00DD1FC6">
      <w:pPr>
        <w:shd w:val="clear" w:color="auto" w:fill="FFFFFF"/>
        <w:spacing w:line="360" w:lineRule="auto"/>
        <w:jc w:val="both"/>
        <w:rPr>
          <w:color w:val="242424"/>
        </w:rPr>
      </w:pPr>
      <w:r>
        <w:rPr>
          <w:color w:val="242424"/>
        </w:rPr>
        <w:t xml:space="preserve">Of those who had witnessed domestic violence, 57.8% (26) responded ‘Not reported’, 24.4% (11) </w:t>
      </w:r>
      <w:r w:rsidR="000F2FCF">
        <w:rPr>
          <w:color w:val="242424"/>
        </w:rPr>
        <w:t>responded that</w:t>
      </w:r>
      <w:r>
        <w:rPr>
          <w:color w:val="242424"/>
        </w:rPr>
        <w:t xml:space="preserve"> the victim reported it, and finally 17.8% (8) </w:t>
      </w:r>
      <w:r w:rsidR="002D2DA6">
        <w:rPr>
          <w:color w:val="242424"/>
        </w:rPr>
        <w:t>answer</w:t>
      </w:r>
      <w:r>
        <w:rPr>
          <w:color w:val="242424"/>
        </w:rPr>
        <w:t>ed that they reported it. According to Sefton Women's and Children's Aid (2022), domestic violence may not be reported due to fear of retaliation or consequences for the victims, which highlights that the results of the questionnaire align with the research found in the introduction.</w:t>
      </w:r>
    </w:p>
    <w:p w14:paraId="73345F6F" w14:textId="77777777" w:rsidR="00DD1FC6" w:rsidRDefault="00DD1FC6" w:rsidP="00DD1FC6">
      <w:pPr>
        <w:shd w:val="clear" w:color="auto" w:fill="FFFFFF"/>
        <w:jc w:val="both"/>
        <w:rPr>
          <w:color w:val="242424"/>
        </w:rPr>
      </w:pPr>
      <w:r>
        <w:rPr>
          <w:color w:val="242424"/>
        </w:rPr>
        <w:t xml:space="preserve"> </w:t>
      </w:r>
    </w:p>
    <w:p w14:paraId="3B3E2B00" w14:textId="2CB8D850" w:rsidR="00DD1FC6" w:rsidRDefault="00DD1FC6" w:rsidP="00DD1FC6">
      <w:pPr>
        <w:shd w:val="clear" w:color="auto" w:fill="FFFFFF"/>
        <w:jc w:val="both"/>
        <w:rPr>
          <w:color w:val="242424"/>
        </w:rPr>
      </w:pPr>
      <w:r>
        <w:rPr>
          <w:color w:val="242424"/>
        </w:rPr>
        <w:t>Question 6b</w:t>
      </w:r>
      <w:r w:rsidR="003A734C">
        <w:rPr>
          <w:color w:val="242424"/>
        </w:rPr>
        <w:t>- What was the gender of the victim?</w:t>
      </w:r>
    </w:p>
    <w:p w14:paraId="5B046B33" w14:textId="77777777" w:rsidR="00DD1FC6" w:rsidRDefault="00DD1FC6" w:rsidP="00DD1FC6">
      <w:pPr>
        <w:shd w:val="clear" w:color="auto" w:fill="FFFFFF"/>
        <w:jc w:val="both"/>
        <w:rPr>
          <w:color w:val="242424"/>
        </w:rPr>
      </w:pPr>
      <w:r>
        <w:rPr>
          <w:color w:val="242424"/>
        </w:rPr>
        <w:lastRenderedPageBreak/>
        <w:t xml:space="preserve"> </w:t>
      </w:r>
      <w:r>
        <w:rPr>
          <w:noProof/>
          <w:color w:val="242424"/>
        </w:rPr>
        <w:drawing>
          <wp:inline distT="114300" distB="114300" distL="114300" distR="114300" wp14:anchorId="35A721AB" wp14:editId="67C37037">
            <wp:extent cx="4521200" cy="2413000"/>
            <wp:effectExtent l="0" t="0" r="0" b="0"/>
            <wp:docPr id="2032438261" name="image13.png" descr="Forms response chart. Question title: 6b- What was the gender of the victim?. Number of responses: 45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6b- What was the gender of the victim?. Number of responses: 45 responses."/>
                    <pic:cNvPicPr preferRelativeResize="0"/>
                  </pic:nvPicPr>
                  <pic:blipFill>
                    <a:blip r:embed="rId11"/>
                    <a:srcRect/>
                    <a:stretch>
                      <a:fillRect/>
                    </a:stretch>
                  </pic:blipFill>
                  <pic:spPr>
                    <a:xfrm>
                      <a:off x="0" y="0"/>
                      <a:ext cx="4521200" cy="2413000"/>
                    </a:xfrm>
                    <a:prstGeom prst="rect">
                      <a:avLst/>
                    </a:prstGeom>
                    <a:ln/>
                  </pic:spPr>
                </pic:pic>
              </a:graphicData>
            </a:graphic>
          </wp:inline>
        </w:drawing>
      </w:r>
    </w:p>
    <w:p w14:paraId="53917950" w14:textId="75DC9569" w:rsidR="00DD1FC6" w:rsidRDefault="00DD1FC6" w:rsidP="00DD1FC6">
      <w:pPr>
        <w:shd w:val="clear" w:color="auto" w:fill="FFFFFF"/>
        <w:spacing w:line="360" w:lineRule="auto"/>
        <w:jc w:val="both"/>
        <w:rPr>
          <w:color w:val="FF0000"/>
        </w:rPr>
      </w:pPr>
      <w:r>
        <w:rPr>
          <w:color w:val="242424"/>
        </w:rPr>
        <w:t>86.7% (39) responded with female, 11.1% (5) responded male, and 2.2% (1) responded prefer not to say. This shows that respondents had witnessed violence against males and not just females</w:t>
      </w:r>
      <w:r>
        <w:t>,</w:t>
      </w:r>
      <w:r>
        <w:rPr>
          <w:color w:val="FF0000"/>
        </w:rPr>
        <w:t xml:space="preserve"> </w:t>
      </w:r>
      <w:r>
        <w:t>which corresponds with recent data from the</w:t>
      </w:r>
      <w:r>
        <w:rPr>
          <w:color w:val="FF0000"/>
        </w:rPr>
        <w:t xml:space="preserve"> </w:t>
      </w:r>
      <w:r>
        <w:rPr>
          <w:color w:val="242424"/>
        </w:rPr>
        <w:t>Office for National Statistics (2022-2023) that one in three victims of domestic abuse are men.</w:t>
      </w:r>
      <w:r>
        <w:t xml:space="preserve"> However, it also supports the data that females are more likely to be victims of domestic violence (Women’s Aid, 2019a). As discussed in the introduction of this dissertation,</w:t>
      </w:r>
      <w:r>
        <w:rPr>
          <w:color w:val="242424"/>
        </w:rPr>
        <w:t xml:space="preserve"> according to the World Health Organisation (2024), around one in three women worldwide have experienced intimate relationship violence, which further supports the evidence in the analysis that women are still more likely to be victims. One white British male, ages 41-55, respondent reported they had witnessed a female being subjected to domestic violence</w:t>
      </w:r>
      <w:r w:rsidR="00E47FF3">
        <w:rPr>
          <w:color w:val="242424"/>
        </w:rPr>
        <w:t xml:space="preserve">. </w:t>
      </w:r>
    </w:p>
    <w:p w14:paraId="0EE7E096" w14:textId="77777777" w:rsidR="00DD1FC6" w:rsidRDefault="00DD1FC6" w:rsidP="00DD1FC6">
      <w:pPr>
        <w:shd w:val="clear" w:color="auto" w:fill="FFFFFF"/>
        <w:jc w:val="both"/>
        <w:rPr>
          <w:color w:val="242424"/>
        </w:rPr>
      </w:pPr>
      <w:r>
        <w:rPr>
          <w:color w:val="242424"/>
        </w:rPr>
        <w:t xml:space="preserve"> </w:t>
      </w:r>
    </w:p>
    <w:p w14:paraId="709F8AE5" w14:textId="534A8BEB" w:rsidR="00DD1FC6" w:rsidRDefault="00DD1FC6" w:rsidP="00DD1FC6">
      <w:pPr>
        <w:shd w:val="clear" w:color="auto" w:fill="FFFFFF"/>
        <w:jc w:val="both"/>
        <w:rPr>
          <w:color w:val="242424"/>
        </w:rPr>
      </w:pPr>
      <w:r>
        <w:rPr>
          <w:color w:val="242424"/>
        </w:rPr>
        <w:t>Question 7</w:t>
      </w:r>
      <w:r w:rsidR="003A734C">
        <w:rPr>
          <w:color w:val="242424"/>
        </w:rPr>
        <w:t>- Are you aware of the support available for domestic violence victims?</w:t>
      </w:r>
    </w:p>
    <w:p w14:paraId="33A05A12" w14:textId="77777777" w:rsidR="00DD1FC6" w:rsidRDefault="00DD1FC6" w:rsidP="00DD1FC6">
      <w:pPr>
        <w:shd w:val="clear" w:color="auto" w:fill="FFFFFF"/>
        <w:jc w:val="both"/>
        <w:rPr>
          <w:color w:val="242424"/>
        </w:rPr>
      </w:pPr>
      <w:r>
        <w:rPr>
          <w:noProof/>
          <w:color w:val="242424"/>
        </w:rPr>
        <w:drawing>
          <wp:inline distT="114300" distB="114300" distL="114300" distR="114300" wp14:anchorId="4FB4D8AD" wp14:editId="67E957DC">
            <wp:extent cx="4267200" cy="2413000"/>
            <wp:effectExtent l="0" t="0" r="0" b="0"/>
            <wp:docPr id="783839279" name="image1.png" descr="Forms response chart. Question title: 7- Are you aware of the support available for domestic violence victims? &#10;. Number of responses: 88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7- Are you aware of the support available for domestic violence victims? &#10;. Number of responses: 88 responses."/>
                    <pic:cNvPicPr preferRelativeResize="0"/>
                  </pic:nvPicPr>
                  <pic:blipFill>
                    <a:blip r:embed="rId12"/>
                    <a:srcRect/>
                    <a:stretch>
                      <a:fillRect/>
                    </a:stretch>
                  </pic:blipFill>
                  <pic:spPr>
                    <a:xfrm>
                      <a:off x="0" y="0"/>
                      <a:ext cx="4267200" cy="2413000"/>
                    </a:xfrm>
                    <a:prstGeom prst="rect">
                      <a:avLst/>
                    </a:prstGeom>
                    <a:ln/>
                  </pic:spPr>
                </pic:pic>
              </a:graphicData>
            </a:graphic>
          </wp:inline>
        </w:drawing>
      </w:r>
    </w:p>
    <w:p w14:paraId="29AC2727" w14:textId="0858B55A" w:rsidR="00DD1FC6" w:rsidRDefault="00DD1FC6" w:rsidP="00DD1FC6">
      <w:pPr>
        <w:shd w:val="clear" w:color="auto" w:fill="FFFFFF"/>
        <w:spacing w:line="360" w:lineRule="auto"/>
        <w:jc w:val="both"/>
      </w:pPr>
      <w:r>
        <w:rPr>
          <w:color w:val="242424"/>
        </w:rPr>
        <w:lastRenderedPageBreak/>
        <w:t xml:space="preserve">The results show that 71.6% (63) responded 'Yes' and 28.4% (25). Further analysis shows that </w:t>
      </w:r>
      <w:r w:rsidR="003A734C">
        <w:rPr>
          <w:color w:val="242424"/>
        </w:rPr>
        <w:t>all</w:t>
      </w:r>
      <w:r>
        <w:rPr>
          <w:color w:val="242424"/>
        </w:rPr>
        <w:t xml:space="preserve"> the males questioned responded with 'No', which is supported by </w:t>
      </w:r>
      <w:r w:rsidRPr="003752F7">
        <w:rPr>
          <w:color w:val="000000" w:themeColor="text1"/>
        </w:rPr>
        <w:t xml:space="preserve">Drijber et al, (2013) </w:t>
      </w:r>
      <w:r>
        <w:t>who stated that this could be due to the lack of education on the topic.</w:t>
      </w:r>
    </w:p>
    <w:p w14:paraId="4C66C900" w14:textId="77777777" w:rsidR="00DD1FC6" w:rsidRDefault="00DD1FC6" w:rsidP="00DD1FC6">
      <w:pPr>
        <w:shd w:val="clear" w:color="auto" w:fill="FFFFFF"/>
        <w:spacing w:line="360" w:lineRule="auto"/>
        <w:jc w:val="both"/>
        <w:rPr>
          <w:color w:val="242424"/>
        </w:rPr>
      </w:pPr>
      <w:r>
        <w:rPr>
          <w:color w:val="242424"/>
        </w:rPr>
        <w:t xml:space="preserve"> </w:t>
      </w:r>
    </w:p>
    <w:p w14:paraId="1E39E9EE" w14:textId="77777777" w:rsidR="00DD1FC6" w:rsidRDefault="00DD1FC6" w:rsidP="00DD1FC6">
      <w:pPr>
        <w:shd w:val="clear" w:color="auto" w:fill="FFFFFF"/>
        <w:spacing w:line="360" w:lineRule="auto"/>
        <w:jc w:val="both"/>
        <w:rPr>
          <w:color w:val="242424"/>
        </w:rPr>
      </w:pPr>
      <w:r>
        <w:rPr>
          <w:color w:val="242424"/>
        </w:rPr>
        <w:t>Question 7a</w:t>
      </w:r>
    </w:p>
    <w:p w14:paraId="2ED01CA3" w14:textId="77777777" w:rsidR="00DD1FC6" w:rsidRDefault="00DD1FC6" w:rsidP="00DD1FC6">
      <w:pPr>
        <w:shd w:val="clear" w:color="auto" w:fill="FFFFFF"/>
        <w:spacing w:line="360" w:lineRule="auto"/>
        <w:jc w:val="both"/>
        <w:rPr>
          <w:color w:val="242424"/>
        </w:rPr>
      </w:pPr>
    </w:p>
    <w:p w14:paraId="769ADFF6" w14:textId="18DE83B0" w:rsidR="00F8539D" w:rsidRDefault="00DD1FC6" w:rsidP="00DD1FC6">
      <w:pPr>
        <w:shd w:val="clear" w:color="auto" w:fill="FFFFFF"/>
        <w:spacing w:line="360" w:lineRule="auto"/>
        <w:jc w:val="both"/>
        <w:rPr>
          <w:color w:val="242424"/>
        </w:rPr>
      </w:pPr>
      <w:r>
        <w:rPr>
          <w:color w:val="242424"/>
        </w:rPr>
        <w:t>Subsequently, if the participants responded with 'Yes' they were then asked to provide details. Responses included accessing various support services available for victims of domestic violence, including a range of charities, helplines, police services and counselling</w:t>
      </w:r>
      <w:r w:rsidR="008C454D">
        <w:rPr>
          <w:color w:val="242424"/>
        </w:rPr>
        <w:t>,</w:t>
      </w:r>
      <w:r>
        <w:rPr>
          <w:color w:val="242424"/>
        </w:rPr>
        <w:t xml:space="preserve"> including Women’s Aid, Refuge, ChildLine, Victim Support and the National Domestic Abuse Helpline.</w:t>
      </w:r>
      <w:r w:rsidR="000F2FCF">
        <w:rPr>
          <w:color w:val="242424"/>
        </w:rPr>
        <w:t xml:space="preserve"> </w:t>
      </w:r>
      <w:r w:rsidR="005A0F94">
        <w:rPr>
          <w:color w:val="242424"/>
        </w:rPr>
        <w:t>From analysing data</w:t>
      </w:r>
      <w:r w:rsidR="000C4E21">
        <w:rPr>
          <w:color w:val="242424"/>
        </w:rPr>
        <w:t>,</w:t>
      </w:r>
      <w:r w:rsidR="005A0F94">
        <w:rPr>
          <w:color w:val="242424"/>
        </w:rPr>
        <w:t xml:space="preserve"> it showed that </w:t>
      </w:r>
      <w:r w:rsidR="000C4E21">
        <w:rPr>
          <w:color w:val="242424"/>
        </w:rPr>
        <w:t xml:space="preserve">the </w:t>
      </w:r>
      <w:r w:rsidR="005A0F94">
        <w:rPr>
          <w:color w:val="242424"/>
        </w:rPr>
        <w:t xml:space="preserve">majority of the women knew about </w:t>
      </w:r>
      <w:r w:rsidR="000C4E21">
        <w:rPr>
          <w:color w:val="242424"/>
        </w:rPr>
        <w:t xml:space="preserve">charities and help lines available for victims, maybe this was due to social media access or </w:t>
      </w:r>
      <w:r w:rsidR="00300B76">
        <w:rPr>
          <w:color w:val="242424"/>
        </w:rPr>
        <w:t>witnessing friends or family having to use the help</w:t>
      </w:r>
      <w:r w:rsidR="00013E51">
        <w:rPr>
          <w:color w:val="242424"/>
        </w:rPr>
        <w:t xml:space="preserve"> </w:t>
      </w:r>
      <w:r w:rsidR="00013E51">
        <w:rPr>
          <w:color w:val="000000"/>
        </w:rPr>
        <w:t>(Virdi, 2025)</w:t>
      </w:r>
      <w:r w:rsidR="00013E51">
        <w:rPr>
          <w:color w:val="000000"/>
        </w:rPr>
        <w:t xml:space="preserve">. </w:t>
      </w:r>
    </w:p>
    <w:p w14:paraId="40D5DFAA" w14:textId="5C66630E" w:rsidR="00DD1FC6" w:rsidRDefault="00DD1FC6" w:rsidP="00DD1FC6">
      <w:pPr>
        <w:shd w:val="clear" w:color="auto" w:fill="FFFFFF"/>
        <w:spacing w:line="360" w:lineRule="auto"/>
        <w:jc w:val="both"/>
        <w:rPr>
          <w:color w:val="242424"/>
        </w:rPr>
      </w:pPr>
    </w:p>
    <w:p w14:paraId="67F25E50" w14:textId="3420F139" w:rsidR="00DD1FC6" w:rsidRDefault="00DD1FC6" w:rsidP="00DD1FC6">
      <w:pPr>
        <w:shd w:val="clear" w:color="auto" w:fill="FFFFFF"/>
        <w:spacing w:line="360" w:lineRule="auto"/>
        <w:jc w:val="both"/>
        <w:rPr>
          <w:color w:val="242424"/>
        </w:rPr>
      </w:pPr>
      <w:r>
        <w:rPr>
          <w:color w:val="242424"/>
        </w:rPr>
        <w:t>Question 8</w:t>
      </w:r>
      <w:r w:rsidR="003A734C">
        <w:rPr>
          <w:color w:val="242424"/>
        </w:rPr>
        <w:t>- Do you know what Claire's Law is?</w:t>
      </w:r>
    </w:p>
    <w:p w14:paraId="58190FEF" w14:textId="77777777" w:rsidR="00DD1FC6" w:rsidRDefault="00DD1FC6" w:rsidP="00DD1FC6">
      <w:pPr>
        <w:shd w:val="clear" w:color="auto" w:fill="FFFFFF"/>
        <w:spacing w:line="360" w:lineRule="auto"/>
        <w:jc w:val="both"/>
        <w:rPr>
          <w:color w:val="242424"/>
        </w:rPr>
      </w:pPr>
      <w:r>
        <w:rPr>
          <w:noProof/>
          <w:color w:val="242424"/>
        </w:rPr>
        <w:drawing>
          <wp:inline distT="114300" distB="114300" distL="114300" distR="114300" wp14:anchorId="7DDC8C27" wp14:editId="10F9B054">
            <wp:extent cx="2438400" cy="1295400"/>
            <wp:effectExtent l="0" t="0" r="0" b="0"/>
            <wp:docPr id="895886784" name="image11.png" descr="Forms response chart. Question title: 8- Do you know what Claire’s Law is? &#10;. Number of responses: 88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8- Do you know what Claire’s Law is? &#10;. Number of responses: 88 responses."/>
                    <pic:cNvPicPr preferRelativeResize="0"/>
                  </pic:nvPicPr>
                  <pic:blipFill>
                    <a:blip r:embed="rId13"/>
                    <a:srcRect/>
                    <a:stretch>
                      <a:fillRect/>
                    </a:stretch>
                  </pic:blipFill>
                  <pic:spPr>
                    <a:xfrm>
                      <a:off x="0" y="0"/>
                      <a:ext cx="2438400" cy="1295400"/>
                    </a:xfrm>
                    <a:prstGeom prst="rect">
                      <a:avLst/>
                    </a:prstGeom>
                    <a:ln/>
                  </pic:spPr>
                </pic:pic>
              </a:graphicData>
            </a:graphic>
          </wp:inline>
        </w:drawing>
      </w:r>
    </w:p>
    <w:p w14:paraId="115FB97A" w14:textId="0189C051" w:rsidR="00DD1FC6" w:rsidRPr="0052315A" w:rsidRDefault="00DD1FC6" w:rsidP="00DD1FC6">
      <w:pPr>
        <w:shd w:val="clear" w:color="auto" w:fill="FFFFFF"/>
        <w:spacing w:line="360" w:lineRule="auto"/>
        <w:jc w:val="both"/>
        <w:rPr>
          <w:color w:val="242424"/>
        </w:rPr>
      </w:pPr>
      <w:r>
        <w:rPr>
          <w:color w:val="242424"/>
        </w:rPr>
        <w:t xml:space="preserve">The results show that 52.3% (46) responded 'Yes' and 47.7% (42) responded 'No'. Further analysis shows that the majority of those who responded 'Yes' were female, with only 1 male responding with 'Yes'. </w:t>
      </w:r>
      <w:r w:rsidR="0052315A">
        <w:rPr>
          <w:color w:val="242424"/>
        </w:rPr>
        <w:t xml:space="preserve">This could be due to the fact women are more likely to experience DV than men, so maybe they are more educated and more aware of the men (Women’s Aid, 2024d). </w:t>
      </w:r>
      <w:r>
        <w:rPr>
          <w:color w:val="242424"/>
        </w:rPr>
        <w:t>This law could be advertised further via the government and the police, to help people, including men, in the future when going into new relationships and prevent potential harm (Home Office, 2022).</w:t>
      </w:r>
    </w:p>
    <w:p w14:paraId="205B379E" w14:textId="0E66A983" w:rsidR="00DD1FC6" w:rsidRPr="00CF650B" w:rsidRDefault="00DD1FC6" w:rsidP="00DD1FC6">
      <w:pPr>
        <w:shd w:val="clear" w:color="auto" w:fill="FFFFFF"/>
        <w:spacing w:line="360" w:lineRule="auto"/>
        <w:jc w:val="both"/>
        <w:rPr>
          <w:color w:val="000000" w:themeColor="text1"/>
        </w:rPr>
      </w:pPr>
      <w:r w:rsidRPr="00CF650B">
        <w:rPr>
          <w:color w:val="000000" w:themeColor="text1"/>
        </w:rPr>
        <w:t>The understanding of Claire’s law was not affected by ethnicity</w:t>
      </w:r>
      <w:r w:rsidR="008C454D" w:rsidRPr="00CF650B">
        <w:rPr>
          <w:color w:val="000000" w:themeColor="text1"/>
        </w:rPr>
        <w:t>,</w:t>
      </w:r>
      <w:r w:rsidRPr="00CF650B">
        <w:rPr>
          <w:color w:val="000000" w:themeColor="text1"/>
        </w:rPr>
        <w:t xml:space="preserve"> showing that ethnicity isn’t a barrier to understanding, which</w:t>
      </w:r>
      <w:r w:rsidR="00CF650B" w:rsidRPr="00CF650B">
        <w:rPr>
          <w:color w:val="000000" w:themeColor="text1"/>
        </w:rPr>
        <w:t>,</w:t>
      </w:r>
      <w:r w:rsidRPr="00CF650B">
        <w:rPr>
          <w:color w:val="000000" w:themeColor="text1"/>
        </w:rPr>
        <w:t xml:space="preserve"> according to </w:t>
      </w:r>
      <w:r w:rsidR="00CF650B" w:rsidRPr="00CF650B">
        <w:rPr>
          <w:color w:val="000000" w:themeColor="text1"/>
        </w:rPr>
        <w:t>Barlow et al (2021),</w:t>
      </w:r>
      <w:r w:rsidRPr="00CF650B">
        <w:rPr>
          <w:color w:val="000000" w:themeColor="text1"/>
        </w:rPr>
        <w:t xml:space="preserve"> sometimes is.</w:t>
      </w:r>
    </w:p>
    <w:p w14:paraId="7159B11B" w14:textId="20472C61" w:rsidR="00960913" w:rsidRDefault="00DD1FC6" w:rsidP="00DD1FC6">
      <w:pPr>
        <w:shd w:val="clear" w:color="auto" w:fill="FFFFFF"/>
        <w:spacing w:line="360" w:lineRule="auto"/>
        <w:jc w:val="both"/>
        <w:rPr>
          <w:color w:val="242424"/>
        </w:rPr>
      </w:pPr>
      <w:r>
        <w:rPr>
          <w:color w:val="242424"/>
        </w:rPr>
        <w:t xml:space="preserve"> </w:t>
      </w:r>
    </w:p>
    <w:p w14:paraId="27B01D19" w14:textId="401D85F7" w:rsidR="00DD1FC6" w:rsidRDefault="00DD1FC6" w:rsidP="00DD1FC6">
      <w:pPr>
        <w:shd w:val="clear" w:color="auto" w:fill="FFFFFF"/>
        <w:spacing w:line="360" w:lineRule="auto"/>
        <w:jc w:val="both"/>
        <w:rPr>
          <w:color w:val="242424"/>
        </w:rPr>
      </w:pPr>
      <w:r>
        <w:rPr>
          <w:color w:val="242424"/>
        </w:rPr>
        <w:t>Question 8a</w:t>
      </w:r>
    </w:p>
    <w:p w14:paraId="2A59120A" w14:textId="2A5CDE79" w:rsidR="00DD1FC6" w:rsidRDefault="00DD1FC6" w:rsidP="00DD1FC6">
      <w:pPr>
        <w:shd w:val="clear" w:color="auto" w:fill="FFFFFF"/>
        <w:spacing w:line="360" w:lineRule="auto"/>
        <w:jc w:val="both"/>
        <w:rPr>
          <w:color w:val="FF0000"/>
        </w:rPr>
      </w:pPr>
      <w:r>
        <w:rPr>
          <w:color w:val="242424"/>
        </w:rPr>
        <w:lastRenderedPageBreak/>
        <w:t xml:space="preserve">If the previous question was answered, 'Yes'’, the respondent was then asked </w:t>
      </w:r>
      <w:r w:rsidR="0052330C">
        <w:rPr>
          <w:color w:val="242424"/>
        </w:rPr>
        <w:t>to share</w:t>
      </w:r>
      <w:r>
        <w:rPr>
          <w:color w:val="242424"/>
        </w:rPr>
        <w:t xml:space="preserve"> their understanding of Claire’s law. Many of the respondents responded with ‘you can request information on a potential partner to see if they have a history of violence’. </w:t>
      </w:r>
    </w:p>
    <w:p w14:paraId="3615C7D3" w14:textId="77777777" w:rsidR="00DD1FC6" w:rsidRDefault="00DD1FC6" w:rsidP="00DD1FC6">
      <w:pPr>
        <w:shd w:val="clear" w:color="auto" w:fill="FFFFFF"/>
        <w:spacing w:line="360" w:lineRule="auto"/>
        <w:jc w:val="both"/>
        <w:rPr>
          <w:color w:val="242424"/>
        </w:rPr>
      </w:pPr>
      <w:r>
        <w:rPr>
          <w:color w:val="242424"/>
        </w:rPr>
        <w:t xml:space="preserve"> </w:t>
      </w:r>
    </w:p>
    <w:p w14:paraId="7C9FBA59" w14:textId="0524EB22" w:rsidR="00DD1FC6" w:rsidRDefault="00DD1FC6" w:rsidP="00DD1FC6">
      <w:pPr>
        <w:shd w:val="clear" w:color="auto" w:fill="FFFFFF"/>
        <w:spacing w:line="360" w:lineRule="auto"/>
        <w:jc w:val="both"/>
        <w:rPr>
          <w:color w:val="242424"/>
        </w:rPr>
      </w:pPr>
      <w:r>
        <w:rPr>
          <w:color w:val="242424"/>
        </w:rPr>
        <w:t>Question 9</w:t>
      </w:r>
      <w:r w:rsidR="00472C3D">
        <w:rPr>
          <w:color w:val="242424"/>
        </w:rPr>
        <w:t xml:space="preserve">- Do you believe that domestic violence is underreported in the UK? </w:t>
      </w:r>
    </w:p>
    <w:p w14:paraId="16BCDA3A" w14:textId="77777777" w:rsidR="00DD1FC6" w:rsidRDefault="00DD1FC6" w:rsidP="00DD1FC6">
      <w:pPr>
        <w:shd w:val="clear" w:color="auto" w:fill="FFFFFF"/>
        <w:spacing w:line="360" w:lineRule="auto"/>
        <w:jc w:val="both"/>
        <w:rPr>
          <w:color w:val="242424"/>
        </w:rPr>
      </w:pPr>
      <w:r>
        <w:rPr>
          <w:noProof/>
          <w:color w:val="242424"/>
        </w:rPr>
        <w:drawing>
          <wp:inline distT="114300" distB="114300" distL="114300" distR="114300" wp14:anchorId="55EE393E" wp14:editId="2F16D83D">
            <wp:extent cx="4216400" cy="2413000"/>
            <wp:effectExtent l="0" t="0" r="0" b="0"/>
            <wp:docPr id="667844178" name="image5.png" descr="Forms response chart. Question title: 9- Do you believe that domestic violence is underreported in the UK? &#10;. Number of responses: 88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9- Do you believe that domestic violence is underreported in the UK? &#10;. Number of responses: 88 responses."/>
                    <pic:cNvPicPr preferRelativeResize="0"/>
                  </pic:nvPicPr>
                  <pic:blipFill>
                    <a:blip r:embed="rId14"/>
                    <a:srcRect/>
                    <a:stretch>
                      <a:fillRect/>
                    </a:stretch>
                  </pic:blipFill>
                  <pic:spPr>
                    <a:xfrm>
                      <a:off x="0" y="0"/>
                      <a:ext cx="4216400" cy="2413000"/>
                    </a:xfrm>
                    <a:prstGeom prst="rect">
                      <a:avLst/>
                    </a:prstGeom>
                    <a:ln/>
                  </pic:spPr>
                </pic:pic>
              </a:graphicData>
            </a:graphic>
          </wp:inline>
        </w:drawing>
      </w:r>
    </w:p>
    <w:p w14:paraId="660C9A24" w14:textId="77777777" w:rsidR="00DD1FC6" w:rsidRDefault="00DD1FC6" w:rsidP="00DD1FC6">
      <w:pPr>
        <w:shd w:val="clear" w:color="auto" w:fill="FFFFFF"/>
        <w:spacing w:line="360" w:lineRule="auto"/>
        <w:jc w:val="both"/>
        <w:rPr>
          <w:color w:val="242424"/>
        </w:rPr>
      </w:pPr>
      <w:r>
        <w:rPr>
          <w:color w:val="242424"/>
        </w:rPr>
        <w:t xml:space="preserve"> </w:t>
      </w:r>
    </w:p>
    <w:p w14:paraId="0C824454" w14:textId="2686FB18" w:rsidR="00DD1FC6" w:rsidRDefault="00DD1FC6" w:rsidP="00DD1FC6">
      <w:pPr>
        <w:shd w:val="clear" w:color="auto" w:fill="FFFFFF"/>
        <w:spacing w:line="360" w:lineRule="auto"/>
        <w:jc w:val="both"/>
        <w:rPr>
          <w:color w:val="242424"/>
        </w:rPr>
      </w:pPr>
      <w:r>
        <w:rPr>
          <w:color w:val="242424"/>
        </w:rPr>
        <w:t>Analysis shows that 89.8% (79) responded, 'Yes' and 10.2% (9) responded, 'Not sure'. No one responded with ‘No’, which strongly suggests people are underreporting domestic violence</w:t>
      </w:r>
      <w:r w:rsidR="00CE314F">
        <w:rPr>
          <w:color w:val="242424"/>
        </w:rPr>
        <w:t>,</w:t>
      </w:r>
      <w:r w:rsidR="00D10488">
        <w:rPr>
          <w:color w:val="242424"/>
        </w:rPr>
        <w:t xml:space="preserve"> which supports </w:t>
      </w:r>
      <w:r w:rsidR="008929E0">
        <w:rPr>
          <w:color w:val="242424"/>
        </w:rPr>
        <w:t xml:space="preserve">the research that people feel the fear of reporting and the consequences </w:t>
      </w:r>
      <w:r w:rsidR="0097498D">
        <w:rPr>
          <w:color w:val="242424"/>
        </w:rPr>
        <w:t>(</w:t>
      </w:r>
      <w:r w:rsidR="0097498D">
        <w:rPr>
          <w:color w:val="242424"/>
        </w:rPr>
        <w:t>Sefton Women's and Children's Aid</w:t>
      </w:r>
      <w:r w:rsidR="0097498D">
        <w:rPr>
          <w:color w:val="242424"/>
        </w:rPr>
        <w:t xml:space="preserve">, 2022). </w:t>
      </w:r>
      <w:r>
        <w:rPr>
          <w:color w:val="242424"/>
        </w:rPr>
        <w:t xml:space="preserve">Further analysis shows that all females, with the exception of one who was 16-18, responded 'Yes'. </w:t>
      </w:r>
      <w:r w:rsidR="0052330C">
        <w:rPr>
          <w:color w:val="242424"/>
        </w:rPr>
        <w:t>Regarding</w:t>
      </w:r>
      <w:r>
        <w:rPr>
          <w:color w:val="242424"/>
        </w:rPr>
        <w:t xml:space="preserve"> the one exception, this supports </w:t>
      </w:r>
      <w:r w:rsidRPr="003752F7">
        <w:rPr>
          <w:color w:val="000000" w:themeColor="text1"/>
        </w:rPr>
        <w:t>Hague</w:t>
      </w:r>
      <w:r w:rsidR="003752F7" w:rsidRPr="003752F7">
        <w:rPr>
          <w:color w:val="000000" w:themeColor="text1"/>
        </w:rPr>
        <w:t xml:space="preserve"> </w:t>
      </w:r>
      <w:r w:rsidRPr="003752F7">
        <w:rPr>
          <w:color w:val="000000" w:themeColor="text1"/>
        </w:rPr>
        <w:t xml:space="preserve">et al. (2002) </w:t>
      </w:r>
      <w:r>
        <w:rPr>
          <w:color w:val="242424"/>
        </w:rPr>
        <w:t>who suggest that this could be linked to their young age. Analysis also shows that eight males responded ‘No’, which could be due to lack of understanding and interest in the topic, which is supported by</w:t>
      </w:r>
      <w:r w:rsidR="00CE314F">
        <w:rPr>
          <w:color w:val="242424"/>
        </w:rPr>
        <w:t xml:space="preserve"> (Hague et al, 2002).</w:t>
      </w:r>
    </w:p>
    <w:p w14:paraId="7C83F78B" w14:textId="77777777" w:rsidR="00DD1FC6" w:rsidRDefault="00DD1FC6" w:rsidP="00DD1FC6">
      <w:pPr>
        <w:shd w:val="clear" w:color="auto" w:fill="FFFFFF"/>
        <w:spacing w:line="360" w:lineRule="auto"/>
        <w:jc w:val="both"/>
        <w:rPr>
          <w:color w:val="242424"/>
        </w:rPr>
      </w:pPr>
      <w:r>
        <w:rPr>
          <w:color w:val="242424"/>
        </w:rPr>
        <w:t xml:space="preserve"> </w:t>
      </w:r>
    </w:p>
    <w:p w14:paraId="6DBC9611" w14:textId="5EA6139A" w:rsidR="00DD1FC6" w:rsidRDefault="00DD1FC6" w:rsidP="00DD1FC6">
      <w:pPr>
        <w:shd w:val="clear" w:color="auto" w:fill="FFFFFF"/>
        <w:jc w:val="both"/>
        <w:rPr>
          <w:color w:val="242424"/>
        </w:rPr>
      </w:pPr>
      <w:r>
        <w:rPr>
          <w:color w:val="242424"/>
        </w:rPr>
        <w:t>Question 9a</w:t>
      </w:r>
      <w:r w:rsidR="00472C3D">
        <w:rPr>
          <w:color w:val="242424"/>
        </w:rPr>
        <w:t xml:space="preserve">- </w:t>
      </w:r>
      <w:r w:rsidR="00472C3D">
        <w:rPr>
          <w:color w:val="242424"/>
        </w:rPr>
        <w:t>Explain why you think domestic violence is underreported</w:t>
      </w:r>
    </w:p>
    <w:p w14:paraId="75BF9840" w14:textId="5A694B12" w:rsidR="00FC5329" w:rsidRDefault="00DD1FC6" w:rsidP="00DD1FC6">
      <w:pPr>
        <w:shd w:val="clear" w:color="auto" w:fill="FFFFFF"/>
        <w:spacing w:line="360" w:lineRule="auto"/>
        <w:jc w:val="both"/>
        <w:rPr>
          <w:color w:val="FF0000"/>
        </w:rPr>
      </w:pPr>
      <w:r>
        <w:rPr>
          <w:color w:val="242424"/>
        </w:rPr>
        <w:t xml:space="preserve">Following the question above, participants were asked to ‘Explain why you think domestic violence is underreported’. From analysing the responses, it was consistently highlighted that fear was a significant barrier preventing victims from reporting, </w:t>
      </w:r>
      <w:r w:rsidRPr="00745528">
        <w:rPr>
          <w:color w:val="000000" w:themeColor="text1"/>
        </w:rPr>
        <w:t xml:space="preserve">which supports </w:t>
      </w:r>
      <w:r w:rsidR="00745528">
        <w:rPr>
          <w:color w:val="242424"/>
        </w:rPr>
        <w:t>Sefton Women's and Children's Aid</w:t>
      </w:r>
      <w:r w:rsidR="00745528">
        <w:rPr>
          <w:color w:val="242424"/>
        </w:rPr>
        <w:t xml:space="preserve"> (2022) as they portrayed that people fear the consequences and punishment</w:t>
      </w:r>
      <w:r>
        <w:rPr>
          <w:color w:val="242424"/>
        </w:rPr>
        <w:t xml:space="preserve">. Furthermore, linking to question 6a, 57.8% said that the victim did not report their abuse; this highlights that there is a major issue with victims feeling they may not be believed or making their situation worse (Mazza, 2021). The </w:t>
      </w:r>
      <w:r>
        <w:rPr>
          <w:color w:val="242424"/>
        </w:rPr>
        <w:lastRenderedPageBreak/>
        <w:t xml:space="preserve">responses also suggested that the respondents are aware that victims fear retaliation from the abuser, shame, and the stigma associated with being a victim. The response to this question supports the major fear victims have in reporting the abuse and would rather stay silent (Taylor et.al, 2016). </w:t>
      </w:r>
      <w:r w:rsidR="002A1F37">
        <w:rPr>
          <w:color w:val="242424"/>
        </w:rPr>
        <w:t xml:space="preserve"> The age between 41-55 had a greater </w:t>
      </w:r>
      <w:r w:rsidR="00F446A9">
        <w:rPr>
          <w:color w:val="242424"/>
        </w:rPr>
        <w:t xml:space="preserve">detailed response, this could be linked to the education sector in England and having more professional understanding </w:t>
      </w:r>
      <w:r w:rsidR="00F446A9">
        <w:rPr>
          <w:color w:val="000000"/>
        </w:rPr>
        <w:t>(Kennedy, 2020).</w:t>
      </w:r>
    </w:p>
    <w:p w14:paraId="07E6B034" w14:textId="60CC0462" w:rsidR="00DD1FC6" w:rsidRDefault="00DD1FC6" w:rsidP="00DD1FC6">
      <w:pPr>
        <w:shd w:val="clear" w:color="auto" w:fill="FFFFFF"/>
        <w:jc w:val="both"/>
        <w:rPr>
          <w:color w:val="242424"/>
        </w:rPr>
      </w:pPr>
    </w:p>
    <w:p w14:paraId="38026347" w14:textId="7E0E6BC6" w:rsidR="00DD1FC6" w:rsidRDefault="00DD1FC6" w:rsidP="00DD1FC6">
      <w:pPr>
        <w:shd w:val="clear" w:color="auto" w:fill="FFFFFF"/>
        <w:jc w:val="both"/>
        <w:rPr>
          <w:color w:val="242424"/>
        </w:rPr>
      </w:pPr>
      <w:r>
        <w:rPr>
          <w:color w:val="242424"/>
        </w:rPr>
        <w:t>Question 10</w:t>
      </w:r>
      <w:r w:rsidR="00472C3D">
        <w:rPr>
          <w:color w:val="242424"/>
        </w:rPr>
        <w:t>- Do you know what Domestic Violence Act 2021 is?</w:t>
      </w:r>
    </w:p>
    <w:p w14:paraId="4EA770F6" w14:textId="77777777" w:rsidR="00DD1FC6" w:rsidRDefault="00DD1FC6" w:rsidP="00DD1FC6">
      <w:pPr>
        <w:shd w:val="clear" w:color="auto" w:fill="FFFFFF"/>
        <w:jc w:val="both"/>
        <w:rPr>
          <w:color w:val="242424"/>
        </w:rPr>
      </w:pPr>
      <w:r>
        <w:rPr>
          <w:noProof/>
          <w:color w:val="242424"/>
        </w:rPr>
        <w:drawing>
          <wp:inline distT="114300" distB="114300" distL="114300" distR="114300" wp14:anchorId="1A727866" wp14:editId="3481AB89">
            <wp:extent cx="4038600" cy="2413000"/>
            <wp:effectExtent l="0" t="0" r="0" b="0"/>
            <wp:docPr id="1459968469" name="image3.png" descr="Forms response chart. Question title: 10- Do you know what the Domestic Violence Act 2021 is? &#10;&#10;. Number of responses: 88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0- Do you know what the Domestic Violence Act 2021 is? &#10;&#10;. Number of responses: 88 responses."/>
                    <pic:cNvPicPr preferRelativeResize="0"/>
                  </pic:nvPicPr>
                  <pic:blipFill>
                    <a:blip r:embed="rId15"/>
                    <a:srcRect/>
                    <a:stretch>
                      <a:fillRect/>
                    </a:stretch>
                  </pic:blipFill>
                  <pic:spPr>
                    <a:xfrm>
                      <a:off x="0" y="0"/>
                      <a:ext cx="4038600" cy="2413000"/>
                    </a:xfrm>
                    <a:prstGeom prst="rect">
                      <a:avLst/>
                    </a:prstGeom>
                    <a:ln/>
                  </pic:spPr>
                </pic:pic>
              </a:graphicData>
            </a:graphic>
          </wp:inline>
        </w:drawing>
      </w:r>
    </w:p>
    <w:p w14:paraId="08A562DD" w14:textId="27DDC7C9" w:rsidR="00DD1FC6" w:rsidRDefault="00DD1FC6" w:rsidP="00DD1FC6">
      <w:pPr>
        <w:shd w:val="clear" w:color="auto" w:fill="FFFFFF"/>
        <w:spacing w:line="360" w:lineRule="auto"/>
        <w:jc w:val="both"/>
        <w:rPr>
          <w:color w:val="242424"/>
        </w:rPr>
      </w:pPr>
      <w:r>
        <w:rPr>
          <w:color w:val="242424"/>
        </w:rPr>
        <w:t xml:space="preserve">Results show that 70.5% (62) responded ‘No’, and 29.5% (26) responded 'Yes', which highlights a large percentage do not know about the Domestic Abuse Act 2021. This suggests that the act is not promoted enough </w:t>
      </w:r>
      <w:r>
        <w:t>(Domestic Violence Services Network, 2025).</w:t>
      </w:r>
      <w:r>
        <w:rPr>
          <w:color w:val="242424"/>
        </w:rPr>
        <w:t xml:space="preserve"> Furthermore, all males responded with ‘No’. supporting </w:t>
      </w:r>
      <w:r w:rsidRPr="003752F7">
        <w:rPr>
          <w:color w:val="000000" w:themeColor="text1"/>
        </w:rPr>
        <w:t>Taylor</w:t>
      </w:r>
      <w:r w:rsidR="003752F7" w:rsidRPr="003752F7">
        <w:rPr>
          <w:color w:val="000000" w:themeColor="text1"/>
        </w:rPr>
        <w:t xml:space="preserve"> </w:t>
      </w:r>
      <w:r w:rsidRPr="003752F7">
        <w:rPr>
          <w:color w:val="000000" w:themeColor="text1"/>
        </w:rPr>
        <w:t xml:space="preserve">et al. (2021) </w:t>
      </w:r>
      <w:r>
        <w:rPr>
          <w:color w:val="242424"/>
        </w:rPr>
        <w:t>who suggested that if males were more educated, there would be fewer DV cases.</w:t>
      </w:r>
    </w:p>
    <w:p w14:paraId="4BCE756D" w14:textId="77777777" w:rsidR="00DD1FC6" w:rsidRDefault="00DD1FC6" w:rsidP="00DD1FC6">
      <w:pPr>
        <w:shd w:val="clear" w:color="auto" w:fill="FFFFFF"/>
        <w:spacing w:line="360" w:lineRule="auto"/>
        <w:jc w:val="both"/>
        <w:rPr>
          <w:color w:val="242424"/>
        </w:rPr>
      </w:pPr>
      <w:r>
        <w:rPr>
          <w:color w:val="242424"/>
        </w:rPr>
        <w:t xml:space="preserve"> </w:t>
      </w:r>
    </w:p>
    <w:p w14:paraId="4A7BB8D4" w14:textId="4E31E4BB" w:rsidR="00DD1FC6" w:rsidRDefault="00DD1FC6" w:rsidP="00DD1FC6">
      <w:pPr>
        <w:shd w:val="clear" w:color="auto" w:fill="FFFFFF"/>
        <w:spacing w:line="360" w:lineRule="auto"/>
        <w:jc w:val="both"/>
        <w:rPr>
          <w:color w:val="242424"/>
        </w:rPr>
      </w:pPr>
      <w:r>
        <w:rPr>
          <w:color w:val="242424"/>
        </w:rPr>
        <w:t>Question 1</w:t>
      </w:r>
      <w:r w:rsidR="003A734C">
        <w:rPr>
          <w:color w:val="242424"/>
        </w:rPr>
        <w:t>1</w:t>
      </w:r>
      <w:r w:rsidR="00E47FF3">
        <w:rPr>
          <w:color w:val="242424"/>
        </w:rPr>
        <w:t xml:space="preserve">- If yes, in your opinion, how effective do you </w:t>
      </w:r>
      <w:r w:rsidR="00472C3D">
        <w:rPr>
          <w:color w:val="242424"/>
        </w:rPr>
        <w:t>think the Domestic Violence Act 2021 is in protecting victims and addressing domestic violence?</w:t>
      </w:r>
    </w:p>
    <w:p w14:paraId="076E7BE1" w14:textId="77777777" w:rsidR="00DD1FC6" w:rsidRDefault="00DD1FC6" w:rsidP="00DD1FC6">
      <w:pPr>
        <w:shd w:val="clear" w:color="auto" w:fill="FFFFFF"/>
        <w:spacing w:line="360" w:lineRule="auto"/>
        <w:jc w:val="both"/>
        <w:rPr>
          <w:color w:val="242424"/>
        </w:rPr>
      </w:pPr>
      <w:r>
        <w:rPr>
          <w:noProof/>
          <w:color w:val="242424"/>
        </w:rPr>
        <w:lastRenderedPageBreak/>
        <w:drawing>
          <wp:inline distT="114300" distB="114300" distL="114300" distR="114300" wp14:anchorId="6D9E6F5F" wp14:editId="72239016">
            <wp:extent cx="5727700" cy="2603500"/>
            <wp:effectExtent l="0" t="0" r="0" b="0"/>
            <wp:docPr id="354042840" name="image9.png" descr="Forms response chart. Question title: 11- If yes, in your opinion, how effective do you think the Domestic Abuse Act 2021 is in protecting victims and addressing domestic violence? &#10;&#10;. Number of responses: 26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11- If yes, in your opinion, how effective do you think the Domestic Abuse Act 2021 is in protecting victims and addressing domestic violence? &#10;&#10;. Number of responses: 26 responses."/>
                    <pic:cNvPicPr preferRelativeResize="0"/>
                  </pic:nvPicPr>
                  <pic:blipFill>
                    <a:blip r:embed="rId16"/>
                    <a:srcRect/>
                    <a:stretch>
                      <a:fillRect/>
                    </a:stretch>
                  </pic:blipFill>
                  <pic:spPr>
                    <a:xfrm>
                      <a:off x="0" y="0"/>
                      <a:ext cx="5727700" cy="2603500"/>
                    </a:xfrm>
                    <a:prstGeom prst="rect">
                      <a:avLst/>
                    </a:prstGeom>
                    <a:ln/>
                  </pic:spPr>
                </pic:pic>
              </a:graphicData>
            </a:graphic>
          </wp:inline>
        </w:drawing>
      </w:r>
    </w:p>
    <w:p w14:paraId="34931891" w14:textId="54736DA3" w:rsidR="00DD1FC6" w:rsidRDefault="00DD1FC6" w:rsidP="00DD1FC6">
      <w:pPr>
        <w:shd w:val="clear" w:color="auto" w:fill="FFFFFF"/>
        <w:spacing w:line="360" w:lineRule="auto"/>
        <w:jc w:val="both"/>
        <w:rPr>
          <w:rFonts w:ascii="Roboto" w:eastAsia="Roboto" w:hAnsi="Roboto" w:cs="Roboto"/>
          <w:color w:val="FF0000"/>
        </w:rPr>
      </w:pPr>
      <w:r>
        <w:rPr>
          <w:color w:val="242424"/>
        </w:rPr>
        <w:t>The response was 76.9</w:t>
      </w:r>
      <w:r>
        <w:rPr>
          <w:rFonts w:ascii="Roboto" w:eastAsia="Roboto" w:hAnsi="Roboto" w:cs="Roboto"/>
          <w:color w:val="202124"/>
        </w:rPr>
        <w:t>% (20) responded ‘Somewhat effective’, 11.5% (3) responded ‘Somewhat ineffective’, 7.7% (2) responded ‘'Not sure'’ and 3.8% (1) responded ‘Very effective’. Analysis shows that all the respondents to this question were female. This could be because more females have been in this situation</w:t>
      </w:r>
      <w:r w:rsidR="0056174E">
        <w:rPr>
          <w:rFonts w:ascii="Roboto" w:eastAsia="Roboto" w:hAnsi="Roboto" w:cs="Roboto"/>
          <w:color w:val="202124"/>
        </w:rPr>
        <w:t xml:space="preserve"> (Wo</w:t>
      </w:r>
      <w:r w:rsidR="0053221F">
        <w:rPr>
          <w:rFonts w:ascii="Roboto" w:eastAsia="Roboto" w:hAnsi="Roboto" w:cs="Roboto"/>
          <w:color w:val="202124"/>
        </w:rPr>
        <w:t>men's Aid, 2024d)</w:t>
      </w:r>
      <w:r>
        <w:rPr>
          <w:rFonts w:ascii="Roboto" w:eastAsia="Roboto" w:hAnsi="Roboto" w:cs="Roboto"/>
          <w:color w:val="202124"/>
        </w:rPr>
        <w:t xml:space="preserve"> or believe it is ineffective</w:t>
      </w:r>
      <w:r w:rsidR="006669BF">
        <w:rPr>
          <w:rFonts w:ascii="Roboto" w:eastAsia="Roboto" w:hAnsi="Roboto" w:cs="Roboto"/>
          <w:color w:val="202124"/>
        </w:rPr>
        <w:t>. After all,</w:t>
      </w:r>
      <w:r>
        <w:rPr>
          <w:rFonts w:ascii="Roboto" w:eastAsia="Roboto" w:hAnsi="Roboto" w:cs="Roboto"/>
          <w:color w:val="202124"/>
        </w:rPr>
        <w:t xml:space="preserve"> DV i</w:t>
      </w:r>
      <w:r w:rsidRPr="0056174E">
        <w:rPr>
          <w:rFonts w:ascii="Roboto" w:eastAsia="Roboto" w:hAnsi="Roboto" w:cs="Roboto"/>
          <w:color w:val="000000" w:themeColor="text1"/>
        </w:rPr>
        <w:t xml:space="preserve">s still happening more commonly to </w:t>
      </w:r>
      <w:r w:rsidR="0039297F" w:rsidRPr="0056174E">
        <w:rPr>
          <w:rFonts w:ascii="Roboto" w:eastAsia="Roboto" w:hAnsi="Roboto" w:cs="Roboto"/>
          <w:color w:val="000000" w:themeColor="text1"/>
        </w:rPr>
        <w:t>females, as</w:t>
      </w:r>
      <w:r w:rsidRPr="0056174E">
        <w:rPr>
          <w:rFonts w:ascii="Roboto" w:eastAsia="Roboto" w:hAnsi="Roboto" w:cs="Roboto"/>
          <w:color w:val="000000" w:themeColor="text1"/>
        </w:rPr>
        <w:t xml:space="preserve"> supported by</w:t>
      </w:r>
      <w:r w:rsidR="0056174E" w:rsidRPr="0056174E">
        <w:rPr>
          <w:rFonts w:ascii="Roboto" w:eastAsia="Roboto" w:hAnsi="Roboto" w:cs="Roboto"/>
          <w:color w:val="000000" w:themeColor="text1"/>
        </w:rPr>
        <w:t xml:space="preserve"> Women’s Aid (2022).</w:t>
      </w:r>
    </w:p>
    <w:p w14:paraId="0A224480" w14:textId="77777777" w:rsidR="00DD1FC6" w:rsidRDefault="00DD1FC6" w:rsidP="00DD1FC6">
      <w:pPr>
        <w:shd w:val="clear" w:color="auto" w:fill="FFFFFF"/>
        <w:spacing w:line="360" w:lineRule="auto"/>
        <w:jc w:val="both"/>
        <w:rPr>
          <w:color w:val="242424"/>
        </w:rPr>
      </w:pPr>
      <w:r>
        <w:rPr>
          <w:color w:val="242424"/>
        </w:rPr>
        <w:t xml:space="preserve"> </w:t>
      </w:r>
    </w:p>
    <w:p w14:paraId="5FAAA376" w14:textId="023F71D0" w:rsidR="00DD1FC6" w:rsidRDefault="00DD1FC6" w:rsidP="00DD1FC6">
      <w:pPr>
        <w:shd w:val="clear" w:color="auto" w:fill="FFFFFF"/>
        <w:spacing w:line="360" w:lineRule="auto"/>
        <w:jc w:val="both"/>
        <w:rPr>
          <w:color w:val="242424"/>
        </w:rPr>
      </w:pPr>
      <w:r>
        <w:rPr>
          <w:color w:val="242424"/>
        </w:rPr>
        <w:t>Question 12</w:t>
      </w:r>
      <w:r w:rsidR="00E47FF3">
        <w:rPr>
          <w:color w:val="242424"/>
        </w:rPr>
        <w:t>- Do you think there is enough support for victims of domestic violence once they leave an abusive relationship?</w:t>
      </w:r>
    </w:p>
    <w:p w14:paraId="304DD237" w14:textId="77777777" w:rsidR="00DD1FC6" w:rsidRDefault="00DD1FC6" w:rsidP="00DD1FC6">
      <w:pPr>
        <w:shd w:val="clear" w:color="auto" w:fill="FFFFFF"/>
        <w:spacing w:line="360" w:lineRule="auto"/>
        <w:jc w:val="both"/>
        <w:rPr>
          <w:color w:val="242424"/>
        </w:rPr>
      </w:pPr>
      <w:r>
        <w:rPr>
          <w:noProof/>
          <w:color w:val="242424"/>
        </w:rPr>
        <w:drawing>
          <wp:inline distT="114300" distB="114300" distL="114300" distR="114300" wp14:anchorId="595B9081" wp14:editId="28C39016">
            <wp:extent cx="5372100" cy="2603500"/>
            <wp:effectExtent l="0" t="0" r="0" b="0"/>
            <wp:docPr id="1425052732" name="image8.png" descr="Forms response chart. Question title: 12- Do you think there is enough support for victims of domestic violence once they leave an abusive relationship (e.g., housing, financial support, counselling)?&#10;. Number of responses: 88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12- Do you think there is enough support for victims of domestic violence once they leave an abusive relationship (e.g., housing, financial support, counselling)?&#10;. Number of responses: 88 responses."/>
                    <pic:cNvPicPr preferRelativeResize="0"/>
                  </pic:nvPicPr>
                  <pic:blipFill>
                    <a:blip r:embed="rId17"/>
                    <a:srcRect/>
                    <a:stretch>
                      <a:fillRect/>
                    </a:stretch>
                  </pic:blipFill>
                  <pic:spPr>
                    <a:xfrm>
                      <a:off x="0" y="0"/>
                      <a:ext cx="5372100" cy="2603500"/>
                    </a:xfrm>
                    <a:prstGeom prst="rect">
                      <a:avLst/>
                    </a:prstGeom>
                    <a:ln/>
                  </pic:spPr>
                </pic:pic>
              </a:graphicData>
            </a:graphic>
          </wp:inline>
        </w:drawing>
      </w:r>
    </w:p>
    <w:p w14:paraId="3486547C" w14:textId="77777777" w:rsidR="00DD1FC6" w:rsidRDefault="00DD1FC6" w:rsidP="00DD1FC6">
      <w:pPr>
        <w:shd w:val="clear" w:color="auto" w:fill="FFFFFF"/>
        <w:spacing w:line="360" w:lineRule="auto"/>
        <w:jc w:val="both"/>
        <w:rPr>
          <w:color w:val="242424"/>
        </w:rPr>
      </w:pPr>
      <w:r>
        <w:rPr>
          <w:color w:val="242424"/>
        </w:rPr>
        <w:t xml:space="preserve"> </w:t>
      </w:r>
    </w:p>
    <w:p w14:paraId="2063DDFC" w14:textId="77777777" w:rsidR="00DD1FC6" w:rsidRDefault="00DD1FC6" w:rsidP="00DD1FC6">
      <w:pPr>
        <w:shd w:val="clear" w:color="auto" w:fill="FFFFFF"/>
        <w:spacing w:line="360" w:lineRule="auto"/>
        <w:jc w:val="both"/>
        <w:rPr>
          <w:rFonts w:ascii="Roboto" w:eastAsia="Roboto" w:hAnsi="Roboto" w:cs="Roboto"/>
          <w:color w:val="202124"/>
        </w:rPr>
      </w:pPr>
      <w:r>
        <w:rPr>
          <w:rFonts w:ascii="Roboto" w:eastAsia="Roboto" w:hAnsi="Roboto" w:cs="Roboto"/>
          <w:color w:val="202124"/>
        </w:rPr>
        <w:t>52.3% (46) responded with 'Not sure’, 40.9% (36) responded, ‘No’ and 6.8% (6) responded, 'Yes'.</w:t>
      </w:r>
    </w:p>
    <w:p w14:paraId="3247C438" w14:textId="77777777" w:rsidR="00DD1FC6" w:rsidRDefault="00DD1FC6" w:rsidP="00DD1FC6">
      <w:pPr>
        <w:shd w:val="clear" w:color="auto" w:fill="FFFFFF"/>
        <w:spacing w:line="360" w:lineRule="auto"/>
        <w:jc w:val="both"/>
        <w:rPr>
          <w:rFonts w:ascii="Roboto" w:eastAsia="Roboto" w:hAnsi="Roboto" w:cs="Roboto"/>
          <w:color w:val="202124"/>
        </w:rPr>
      </w:pPr>
      <w:r>
        <w:rPr>
          <w:rFonts w:ascii="Roboto" w:eastAsia="Roboto" w:hAnsi="Roboto" w:cs="Roboto"/>
          <w:color w:val="202124"/>
        </w:rPr>
        <w:t xml:space="preserve"> </w:t>
      </w:r>
    </w:p>
    <w:p w14:paraId="063F709D" w14:textId="6443BA92" w:rsidR="00DD1FC6" w:rsidRDefault="00DD1FC6" w:rsidP="00DD1FC6">
      <w:pPr>
        <w:shd w:val="clear" w:color="auto" w:fill="FFFFFF"/>
        <w:spacing w:line="360" w:lineRule="auto"/>
        <w:jc w:val="both"/>
        <w:rPr>
          <w:rFonts w:ascii="Roboto" w:eastAsia="Roboto" w:hAnsi="Roboto" w:cs="Roboto"/>
          <w:color w:val="202124"/>
        </w:rPr>
      </w:pPr>
      <w:r>
        <w:rPr>
          <w:rFonts w:ascii="Roboto" w:eastAsia="Roboto" w:hAnsi="Roboto" w:cs="Roboto"/>
          <w:color w:val="202124"/>
        </w:rPr>
        <w:lastRenderedPageBreak/>
        <w:t>Question 12a</w:t>
      </w:r>
      <w:r w:rsidR="00E47FF3">
        <w:rPr>
          <w:rFonts w:ascii="Roboto" w:eastAsia="Roboto" w:hAnsi="Roboto" w:cs="Roboto"/>
          <w:color w:val="202124"/>
        </w:rPr>
        <w:t>- I</w:t>
      </w:r>
      <w:r w:rsidR="00E47FF3">
        <w:rPr>
          <w:color w:val="242424"/>
        </w:rPr>
        <w:t>s there a reason you do not think there is enough support for victims of domestic violence</w:t>
      </w:r>
      <w:r w:rsidR="003A734C">
        <w:rPr>
          <w:color w:val="242424"/>
        </w:rPr>
        <w:t>?</w:t>
      </w:r>
    </w:p>
    <w:p w14:paraId="4ACFE976" w14:textId="4C5A0F34" w:rsidR="00DD1FC6" w:rsidRDefault="00DD1FC6" w:rsidP="00DD1FC6">
      <w:pPr>
        <w:shd w:val="clear" w:color="auto" w:fill="FFFFFF"/>
        <w:spacing w:line="360" w:lineRule="auto"/>
        <w:jc w:val="both"/>
        <w:rPr>
          <w:strike/>
          <w:color w:val="242424"/>
        </w:rPr>
      </w:pPr>
      <w:r>
        <w:rPr>
          <w:color w:val="242424"/>
        </w:rPr>
        <w:t xml:space="preserve">Subsequently, if the respondent reported ‘No’, the participants were asked the question, 'Is there a reason you do not think there is enough support for victims of domestic violence?' The responses indicate a primary concern regarding the lack of resources and funding for domestic violence victim support.  This supports </w:t>
      </w:r>
      <w:r w:rsidRPr="003D79B1">
        <w:rPr>
          <w:color w:val="000000" w:themeColor="text1"/>
        </w:rPr>
        <w:t xml:space="preserve">Women’s Aid (2024c) and Women's Aid (2025) research stating that there is a £321 million funding gap in domestic abuse services, forcing many to use reserves or cut services. Ward (2025) corroborates this further by stating that if the government does not fund at least £516 million, it will force more closures and fail to support victims. </w:t>
      </w:r>
    </w:p>
    <w:p w14:paraId="253C3713" w14:textId="77777777" w:rsidR="00DD1FC6" w:rsidRDefault="00DD1FC6" w:rsidP="00DD1FC6"/>
    <w:p w14:paraId="50106D37" w14:textId="77777777" w:rsidR="00E40738" w:rsidRDefault="00E40738"/>
    <w:p w14:paraId="63A6D992" w14:textId="77777777" w:rsidR="00E40738" w:rsidRDefault="00E40738"/>
    <w:p w14:paraId="7571B04F" w14:textId="77777777" w:rsidR="00E40738" w:rsidRDefault="00E40738"/>
    <w:p w14:paraId="147AA824" w14:textId="77777777" w:rsidR="00E40738" w:rsidRPr="009E7504" w:rsidRDefault="00E40738"/>
    <w:sectPr w:rsidR="00E40738" w:rsidRPr="009E7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121"/>
    <w:rsid w:val="00001ECA"/>
    <w:rsid w:val="00013E51"/>
    <w:rsid w:val="00095FD6"/>
    <w:rsid w:val="000B7F01"/>
    <w:rsid w:val="000C4E21"/>
    <w:rsid w:val="000C612A"/>
    <w:rsid w:val="000F2FCF"/>
    <w:rsid w:val="00103DBA"/>
    <w:rsid w:val="00132E14"/>
    <w:rsid w:val="00152A54"/>
    <w:rsid w:val="001A008E"/>
    <w:rsid w:val="001F6C11"/>
    <w:rsid w:val="00220732"/>
    <w:rsid w:val="002300B7"/>
    <w:rsid w:val="00233D46"/>
    <w:rsid w:val="00235D69"/>
    <w:rsid w:val="002523E2"/>
    <w:rsid w:val="00274CF3"/>
    <w:rsid w:val="002A1F37"/>
    <w:rsid w:val="002D2DA6"/>
    <w:rsid w:val="00300B76"/>
    <w:rsid w:val="00335266"/>
    <w:rsid w:val="00357A70"/>
    <w:rsid w:val="003752F7"/>
    <w:rsid w:val="003835D2"/>
    <w:rsid w:val="0039297F"/>
    <w:rsid w:val="003A734C"/>
    <w:rsid w:val="003C4E8A"/>
    <w:rsid w:val="003D4E5B"/>
    <w:rsid w:val="003D79B1"/>
    <w:rsid w:val="00415CC6"/>
    <w:rsid w:val="0042457A"/>
    <w:rsid w:val="00446C3A"/>
    <w:rsid w:val="00462DE6"/>
    <w:rsid w:val="00472C3D"/>
    <w:rsid w:val="004B2640"/>
    <w:rsid w:val="004D06A9"/>
    <w:rsid w:val="004D3F26"/>
    <w:rsid w:val="004E1E14"/>
    <w:rsid w:val="004F2E23"/>
    <w:rsid w:val="005212DF"/>
    <w:rsid w:val="0052315A"/>
    <w:rsid w:val="0052330C"/>
    <w:rsid w:val="0053221F"/>
    <w:rsid w:val="0056174E"/>
    <w:rsid w:val="00564E65"/>
    <w:rsid w:val="0056728B"/>
    <w:rsid w:val="00570839"/>
    <w:rsid w:val="005851ED"/>
    <w:rsid w:val="00597ED1"/>
    <w:rsid w:val="005A0F94"/>
    <w:rsid w:val="005A3440"/>
    <w:rsid w:val="005A3AB5"/>
    <w:rsid w:val="005C53AC"/>
    <w:rsid w:val="005D1E65"/>
    <w:rsid w:val="00607E5C"/>
    <w:rsid w:val="006418D3"/>
    <w:rsid w:val="006669BF"/>
    <w:rsid w:val="006839AC"/>
    <w:rsid w:val="006B16AD"/>
    <w:rsid w:val="00745528"/>
    <w:rsid w:val="00746274"/>
    <w:rsid w:val="00754FBF"/>
    <w:rsid w:val="0077673A"/>
    <w:rsid w:val="00787941"/>
    <w:rsid w:val="007906F8"/>
    <w:rsid w:val="007914C8"/>
    <w:rsid w:val="007C3E38"/>
    <w:rsid w:val="007E7717"/>
    <w:rsid w:val="007F2A6B"/>
    <w:rsid w:val="00814FC7"/>
    <w:rsid w:val="0082258F"/>
    <w:rsid w:val="008929E0"/>
    <w:rsid w:val="008C454D"/>
    <w:rsid w:val="00933E43"/>
    <w:rsid w:val="009420AF"/>
    <w:rsid w:val="00960913"/>
    <w:rsid w:val="00963ED6"/>
    <w:rsid w:val="0097103F"/>
    <w:rsid w:val="0097498D"/>
    <w:rsid w:val="00986290"/>
    <w:rsid w:val="009E7504"/>
    <w:rsid w:val="009F3A99"/>
    <w:rsid w:val="00A27790"/>
    <w:rsid w:val="00A47530"/>
    <w:rsid w:val="00AA567B"/>
    <w:rsid w:val="00AD29A8"/>
    <w:rsid w:val="00B202F6"/>
    <w:rsid w:val="00B8167C"/>
    <w:rsid w:val="00B82A23"/>
    <w:rsid w:val="00B93BDD"/>
    <w:rsid w:val="00BA3771"/>
    <w:rsid w:val="00BD2BD5"/>
    <w:rsid w:val="00BF7ECE"/>
    <w:rsid w:val="00C633FF"/>
    <w:rsid w:val="00CA671A"/>
    <w:rsid w:val="00CD4BD4"/>
    <w:rsid w:val="00CE314F"/>
    <w:rsid w:val="00CF650B"/>
    <w:rsid w:val="00D10488"/>
    <w:rsid w:val="00D573CA"/>
    <w:rsid w:val="00D81F9C"/>
    <w:rsid w:val="00DC2662"/>
    <w:rsid w:val="00DC5D5F"/>
    <w:rsid w:val="00DD1FC6"/>
    <w:rsid w:val="00DF2B8A"/>
    <w:rsid w:val="00E10B50"/>
    <w:rsid w:val="00E21A39"/>
    <w:rsid w:val="00E40738"/>
    <w:rsid w:val="00E47FF3"/>
    <w:rsid w:val="00E61010"/>
    <w:rsid w:val="00E7092B"/>
    <w:rsid w:val="00EA7104"/>
    <w:rsid w:val="00EB75CE"/>
    <w:rsid w:val="00ED5121"/>
    <w:rsid w:val="00ED7A1B"/>
    <w:rsid w:val="00F027EE"/>
    <w:rsid w:val="00F1679E"/>
    <w:rsid w:val="00F43213"/>
    <w:rsid w:val="00F446A9"/>
    <w:rsid w:val="00F610CC"/>
    <w:rsid w:val="00F6544D"/>
    <w:rsid w:val="00F71E31"/>
    <w:rsid w:val="00F849BE"/>
    <w:rsid w:val="00F8539D"/>
    <w:rsid w:val="00FA0F0A"/>
    <w:rsid w:val="00FA218D"/>
    <w:rsid w:val="00FB4A7A"/>
    <w:rsid w:val="00FC5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584A56"/>
  <w15:chartTrackingRefBased/>
  <w15:docId w15:val="{8A4C0415-4711-5540-8461-77C83CEFA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1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51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51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51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51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512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512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512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512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1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51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51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51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51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51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51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51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5121"/>
    <w:rPr>
      <w:rFonts w:eastAsiaTheme="majorEastAsia" w:cstheme="majorBidi"/>
      <w:color w:val="272727" w:themeColor="text1" w:themeTint="D8"/>
    </w:rPr>
  </w:style>
  <w:style w:type="paragraph" w:styleId="Title">
    <w:name w:val="Title"/>
    <w:basedOn w:val="Normal"/>
    <w:next w:val="Normal"/>
    <w:link w:val="TitleChar"/>
    <w:uiPriority w:val="10"/>
    <w:qFormat/>
    <w:rsid w:val="00ED512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51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512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51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512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5121"/>
    <w:rPr>
      <w:i/>
      <w:iCs/>
      <w:color w:val="404040" w:themeColor="text1" w:themeTint="BF"/>
    </w:rPr>
  </w:style>
  <w:style w:type="paragraph" w:styleId="ListParagraph">
    <w:name w:val="List Paragraph"/>
    <w:basedOn w:val="Normal"/>
    <w:uiPriority w:val="34"/>
    <w:qFormat/>
    <w:rsid w:val="00ED5121"/>
    <w:pPr>
      <w:ind w:left="720"/>
      <w:contextualSpacing/>
    </w:pPr>
  </w:style>
  <w:style w:type="character" w:styleId="IntenseEmphasis">
    <w:name w:val="Intense Emphasis"/>
    <w:basedOn w:val="DefaultParagraphFont"/>
    <w:uiPriority w:val="21"/>
    <w:qFormat/>
    <w:rsid w:val="00ED5121"/>
    <w:rPr>
      <w:i/>
      <w:iCs/>
      <w:color w:val="0F4761" w:themeColor="accent1" w:themeShade="BF"/>
    </w:rPr>
  </w:style>
  <w:style w:type="paragraph" w:styleId="IntenseQuote">
    <w:name w:val="Intense Quote"/>
    <w:basedOn w:val="Normal"/>
    <w:next w:val="Normal"/>
    <w:link w:val="IntenseQuoteChar"/>
    <w:uiPriority w:val="30"/>
    <w:qFormat/>
    <w:rsid w:val="00ED51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5121"/>
    <w:rPr>
      <w:i/>
      <w:iCs/>
      <w:color w:val="0F4761" w:themeColor="accent1" w:themeShade="BF"/>
    </w:rPr>
  </w:style>
  <w:style w:type="character" w:styleId="IntenseReference">
    <w:name w:val="Intense Reference"/>
    <w:basedOn w:val="DefaultParagraphFont"/>
    <w:uiPriority w:val="32"/>
    <w:qFormat/>
    <w:rsid w:val="00ED5121"/>
    <w:rPr>
      <w:b/>
      <w:bCs/>
      <w:smallCaps/>
      <w:color w:val="0F4761" w:themeColor="accent1" w:themeShade="BF"/>
      <w:spacing w:val="5"/>
    </w:rPr>
  </w:style>
  <w:style w:type="character" w:styleId="Hyperlink">
    <w:name w:val="Hyperlink"/>
    <w:basedOn w:val="DefaultParagraphFont"/>
    <w:uiPriority w:val="99"/>
    <w:unhideWhenUsed/>
    <w:rsid w:val="00960913"/>
    <w:rPr>
      <w:color w:val="467886" w:themeColor="hyperlink"/>
      <w:u w:val="single"/>
    </w:rPr>
  </w:style>
  <w:style w:type="character" w:styleId="UnresolvedMention">
    <w:name w:val="Unresolved Mention"/>
    <w:basedOn w:val="DefaultParagraphFont"/>
    <w:uiPriority w:val="99"/>
    <w:semiHidden/>
    <w:unhideWhenUsed/>
    <w:rsid w:val="00960913"/>
    <w:rPr>
      <w:color w:val="605E5C"/>
      <w:shd w:val="clear" w:color="auto" w:fill="E1DFDD"/>
    </w:rPr>
  </w:style>
  <w:style w:type="character" w:styleId="FollowedHyperlink">
    <w:name w:val="FollowedHyperlink"/>
    <w:basedOn w:val="DefaultParagraphFont"/>
    <w:uiPriority w:val="99"/>
    <w:semiHidden/>
    <w:unhideWhenUsed/>
    <w:rsid w:val="0096091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TotalTime>
  <Pages>12</Pages>
  <Words>2122</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116</cp:revision>
  <dcterms:created xsi:type="dcterms:W3CDTF">2025-03-13T11:48:00Z</dcterms:created>
  <dcterms:modified xsi:type="dcterms:W3CDTF">2025-03-15T13:42:00Z</dcterms:modified>
</cp:coreProperties>
</file>