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98335" w14:textId="77777777" w:rsidR="00D26ED0" w:rsidRDefault="00D26ED0" w:rsidP="00D26ED0">
      <w:pPr>
        <w:spacing w:before="100" w:beforeAutospacing="1" w:after="100" w:afterAutospacing="1"/>
      </w:pPr>
      <w:r>
        <w:t xml:space="preserve">                                        </w:t>
      </w:r>
      <w:r>
        <w:rPr>
          <w:noProof/>
        </w:rPr>
        <w:drawing>
          <wp:inline distT="0" distB="0" distL="0" distR="0" wp14:anchorId="1FC9AB36" wp14:editId="16BA0897">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r>
        <w:t xml:space="preserve">         </w:t>
      </w:r>
    </w:p>
    <w:p w14:paraId="4A1B731B" w14:textId="77777777" w:rsidR="00D26ED0" w:rsidRDefault="00D26ED0" w:rsidP="00D26ED0">
      <w:pPr>
        <w:spacing w:before="100" w:beforeAutospacing="1" w:after="100" w:afterAutospacing="1"/>
        <w:jc w:val="center"/>
      </w:pPr>
      <w:r>
        <w:rPr>
          <w:rFonts w:ascii="Times New Roman" w:hAnsi="Times New Roman" w:cs="Times New Roman"/>
          <w:b/>
          <w:bCs/>
          <w:i/>
          <w:iCs/>
          <w:sz w:val="40"/>
          <w:szCs w:val="40"/>
        </w:rPr>
        <w:t>Programme: BA Business Management</w:t>
      </w:r>
    </w:p>
    <w:p w14:paraId="1A1B9E0A" w14:textId="4F568099" w:rsidR="00D26ED0" w:rsidRPr="00554881" w:rsidRDefault="00D26ED0" w:rsidP="00D26ED0">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code:</w:t>
      </w:r>
      <w:r w:rsidR="00B17F26" w:rsidRPr="00B17F26">
        <w:t xml:space="preserve"> </w:t>
      </w:r>
      <w:r w:rsidR="00B17F26">
        <w:t xml:space="preserve"> </w:t>
      </w:r>
      <w:r w:rsidR="00B17F26" w:rsidRPr="00B17F26">
        <w:rPr>
          <w:rFonts w:ascii="Times New Roman" w:hAnsi="Times New Roman" w:cs="Times New Roman"/>
          <w:b/>
          <w:bCs/>
          <w:i/>
          <w:iCs/>
          <w:sz w:val="40"/>
          <w:szCs w:val="40"/>
        </w:rPr>
        <w:t>LCBB4004</w:t>
      </w:r>
    </w:p>
    <w:p w14:paraId="308AA732" w14:textId="5231FB95" w:rsidR="00D26ED0" w:rsidRDefault="00D26ED0" w:rsidP="00D26ED0">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Course name:</w:t>
      </w:r>
      <w:r w:rsidR="00E765CE" w:rsidRPr="00E765CE">
        <w:t xml:space="preserve"> </w:t>
      </w:r>
      <w:r w:rsidR="00E765CE" w:rsidRPr="00E765CE">
        <w:rPr>
          <w:rFonts w:ascii="Times New Roman" w:hAnsi="Times New Roman" w:cs="Times New Roman"/>
          <w:b/>
          <w:bCs/>
          <w:i/>
          <w:iCs/>
          <w:sz w:val="40"/>
          <w:szCs w:val="40"/>
        </w:rPr>
        <w:t>Marketing Fundamentals</w:t>
      </w:r>
    </w:p>
    <w:p w14:paraId="094A334E" w14:textId="7C0946E1" w:rsidR="00D26ED0" w:rsidRDefault="00D26ED0" w:rsidP="00B30D55">
      <w:pPr>
        <w:spacing w:before="100" w:beforeAutospacing="1" w:after="100" w:afterAutospacing="1"/>
        <w:jc w:val="center"/>
        <w:rPr>
          <w:rFonts w:ascii="Times New Roman" w:hAnsi="Times New Roman" w:cs="Times New Roman"/>
          <w:b/>
          <w:bCs/>
          <w:i/>
          <w:iCs/>
          <w:sz w:val="40"/>
          <w:szCs w:val="40"/>
        </w:rPr>
      </w:pPr>
      <w:r w:rsidRPr="00D222DD">
        <w:rPr>
          <w:rFonts w:ascii="Times New Roman" w:hAnsi="Times New Roman" w:cs="Times New Roman"/>
          <w:b/>
          <w:bCs/>
          <w:i/>
          <w:iCs/>
          <w:sz w:val="40"/>
          <w:szCs w:val="40"/>
        </w:rPr>
        <w:t>Assessment 1</w:t>
      </w:r>
    </w:p>
    <w:p w14:paraId="34B3BBEE" w14:textId="6FACB67D" w:rsidR="00D26ED0" w:rsidRDefault="009D427A" w:rsidP="00D26ED0">
      <w:pPr>
        <w:spacing w:before="100" w:beforeAutospacing="1" w:after="100" w:afterAutospacing="1"/>
        <w:jc w:val="center"/>
        <w:rPr>
          <w:rFonts w:ascii="Times New Roman" w:hAnsi="Times New Roman" w:cs="Times New Roman"/>
          <w:b/>
          <w:bCs/>
          <w:i/>
          <w:iCs/>
          <w:sz w:val="40"/>
          <w:szCs w:val="40"/>
        </w:rPr>
      </w:pPr>
      <w:r w:rsidRPr="009D427A">
        <w:rPr>
          <w:rFonts w:ascii="Times New Roman" w:hAnsi="Times New Roman" w:cs="Times New Roman"/>
          <w:b/>
          <w:bCs/>
          <w:i/>
          <w:iCs/>
          <w:sz w:val="40"/>
          <w:szCs w:val="40"/>
        </w:rPr>
        <w:t>Marketing Fundamentals Analysis and Evaluation</w:t>
      </w:r>
    </w:p>
    <w:p w14:paraId="4FE1C143" w14:textId="6801175E" w:rsidR="007866DD" w:rsidRDefault="007866DD" w:rsidP="00D26ED0">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sz w:val="40"/>
          <w:szCs w:val="40"/>
        </w:rPr>
        <w:t xml:space="preserve">Of </w:t>
      </w:r>
      <w:r w:rsidR="007577CA">
        <w:rPr>
          <w:rFonts w:ascii="Times New Roman" w:hAnsi="Times New Roman" w:cs="Times New Roman"/>
          <w:b/>
          <w:bCs/>
          <w:i/>
          <w:iCs/>
          <w:sz w:val="40"/>
          <w:szCs w:val="40"/>
        </w:rPr>
        <w:t xml:space="preserve">NEXT </w:t>
      </w:r>
      <w:r w:rsidR="000334C7">
        <w:rPr>
          <w:rFonts w:ascii="Times New Roman" w:hAnsi="Times New Roman" w:cs="Times New Roman"/>
          <w:b/>
          <w:bCs/>
          <w:i/>
          <w:iCs/>
          <w:sz w:val="40"/>
          <w:szCs w:val="40"/>
        </w:rPr>
        <w:t xml:space="preserve">plc company, retailer for fashion </w:t>
      </w:r>
    </w:p>
    <w:p w14:paraId="0CEA5E9F" w14:textId="32F995E0" w:rsidR="00AE4D4A" w:rsidRDefault="00AE4D4A" w:rsidP="00D26ED0">
      <w:pPr>
        <w:spacing w:before="100" w:beforeAutospacing="1" w:after="100" w:afterAutospacing="1"/>
        <w:jc w:val="center"/>
        <w:rPr>
          <w:rFonts w:ascii="Times New Roman" w:hAnsi="Times New Roman" w:cs="Times New Roman"/>
          <w:b/>
          <w:bCs/>
          <w:i/>
          <w:iCs/>
          <w:sz w:val="40"/>
          <w:szCs w:val="40"/>
        </w:rPr>
      </w:pPr>
      <w:r>
        <w:rPr>
          <w:rFonts w:ascii="Times New Roman" w:hAnsi="Times New Roman" w:cs="Times New Roman"/>
          <w:b/>
          <w:bCs/>
          <w:i/>
          <w:iCs/>
          <w:noProof/>
          <w:sz w:val="40"/>
          <w:szCs w:val="40"/>
        </w:rPr>
        <w:drawing>
          <wp:inline distT="0" distB="0" distL="0" distR="0" wp14:anchorId="2BF76FAB" wp14:editId="1663D726">
            <wp:extent cx="2392680" cy="1844703"/>
            <wp:effectExtent l="0" t="0" r="7620" b="3175"/>
            <wp:docPr id="2" name="Picture 2" descr="A picture containing text, building,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ilding, outdoor, sky&#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18481" cy="1864595"/>
                    </a:xfrm>
                    <a:prstGeom prst="rect">
                      <a:avLst/>
                    </a:prstGeom>
                  </pic:spPr>
                </pic:pic>
              </a:graphicData>
            </a:graphic>
          </wp:inline>
        </w:drawing>
      </w:r>
    </w:p>
    <w:p w14:paraId="6CAB80F8" w14:textId="435501D5" w:rsidR="00D26ED0" w:rsidRPr="00195458" w:rsidRDefault="000867F9" w:rsidP="00B30D55">
      <w:pPr>
        <w:spacing w:before="100" w:beforeAutospacing="1" w:after="100" w:afterAutospacing="1"/>
        <w:rPr>
          <w:rFonts w:ascii="Times New Roman" w:hAnsi="Times New Roman" w:cs="Times New Roman"/>
          <w:b/>
          <w:bCs/>
          <w:i/>
          <w:iCs/>
          <w:sz w:val="24"/>
          <w:szCs w:val="24"/>
        </w:rPr>
      </w:pPr>
      <w:r>
        <w:rPr>
          <w:rFonts w:ascii="Times New Roman" w:hAnsi="Times New Roman" w:cs="Times New Roman"/>
          <w:b/>
          <w:bCs/>
          <w:i/>
          <w:iCs/>
          <w:sz w:val="24"/>
          <w:szCs w:val="24"/>
        </w:rPr>
        <w:t xml:space="preserve">Figure:1 </w:t>
      </w:r>
      <w:r w:rsidR="00043480">
        <w:rPr>
          <w:rFonts w:ascii="Times New Roman" w:hAnsi="Times New Roman" w:cs="Times New Roman"/>
          <w:b/>
          <w:bCs/>
          <w:i/>
          <w:iCs/>
          <w:sz w:val="24"/>
          <w:szCs w:val="24"/>
        </w:rPr>
        <w:t xml:space="preserve">LOGO of Next </w:t>
      </w:r>
      <w:r w:rsidR="00B976F0">
        <w:rPr>
          <w:rFonts w:ascii="Times New Roman" w:hAnsi="Times New Roman" w:cs="Times New Roman"/>
          <w:b/>
          <w:bCs/>
          <w:i/>
          <w:iCs/>
          <w:sz w:val="24"/>
          <w:szCs w:val="24"/>
        </w:rPr>
        <w:t>company, Source</w:t>
      </w:r>
      <w:r w:rsidR="00195458">
        <w:rPr>
          <w:rFonts w:ascii="Times New Roman" w:hAnsi="Times New Roman" w:cs="Times New Roman"/>
          <w:b/>
          <w:bCs/>
          <w:i/>
          <w:iCs/>
          <w:sz w:val="24"/>
          <w:szCs w:val="24"/>
        </w:rPr>
        <w:t xml:space="preserve">: </w:t>
      </w:r>
      <w:hyperlink r:id="rId7" w:history="1">
        <w:r w:rsidRPr="005673A3">
          <w:rPr>
            <w:rStyle w:val="Hyperlink"/>
            <w:rFonts w:ascii="Times New Roman" w:hAnsi="Times New Roman" w:cs="Times New Roman"/>
            <w:b/>
            <w:bCs/>
            <w:i/>
            <w:iCs/>
            <w:sz w:val="24"/>
            <w:szCs w:val="24"/>
          </w:rPr>
          <w:t>https://www.mirror.co.uk/money/next-reopens-start-selling-clothes-21861886</w:t>
        </w:r>
      </w:hyperlink>
      <w:r>
        <w:rPr>
          <w:rFonts w:ascii="Times New Roman" w:hAnsi="Times New Roman" w:cs="Times New Roman"/>
          <w:b/>
          <w:bCs/>
          <w:i/>
          <w:iCs/>
          <w:sz w:val="24"/>
          <w:szCs w:val="24"/>
        </w:rPr>
        <w:t xml:space="preserve"> </w:t>
      </w:r>
    </w:p>
    <w:p w14:paraId="0A7F8BE1" w14:textId="77777777" w:rsidR="00D26ED0" w:rsidRPr="008D339C" w:rsidRDefault="00D26ED0" w:rsidP="00D26ED0">
      <w:pPr>
        <w:spacing w:before="100" w:beforeAutospacing="1" w:after="100" w:afterAutospacing="1"/>
        <w:rPr>
          <w:b/>
          <w:bCs/>
          <w:sz w:val="40"/>
          <w:szCs w:val="40"/>
        </w:rPr>
      </w:pPr>
      <w:r>
        <w:rPr>
          <w:rFonts w:ascii="Times New Roman" w:hAnsi="Times New Roman" w:cs="Times New Roman"/>
          <w:sz w:val="40"/>
          <w:szCs w:val="40"/>
          <w:u w:val="single"/>
        </w:rPr>
        <w:t xml:space="preserve">Summited by: </w:t>
      </w:r>
      <w:r>
        <w:rPr>
          <w:rFonts w:ascii="Times New Roman" w:hAnsi="Times New Roman" w:cs="Times New Roman"/>
          <w:sz w:val="40"/>
          <w:szCs w:val="40"/>
        </w:rPr>
        <w:t xml:space="preserve">                                    </w:t>
      </w:r>
      <w:r>
        <w:rPr>
          <w:rFonts w:ascii="Times New Roman" w:hAnsi="Times New Roman" w:cs="Times New Roman"/>
          <w:sz w:val="40"/>
          <w:szCs w:val="40"/>
          <w:u w:val="single"/>
        </w:rPr>
        <w:t>Summited to:</w:t>
      </w:r>
    </w:p>
    <w:p w14:paraId="5A25EBDC" w14:textId="14CEA73D" w:rsidR="00D26ED0" w:rsidRDefault="00D26ED0" w:rsidP="00D26ED0">
      <w:pPr>
        <w:spacing w:before="100" w:beforeAutospacing="1" w:after="100" w:afterAutospacing="1"/>
        <w:rPr>
          <w:rFonts w:ascii="Times New Roman" w:hAnsi="Times New Roman" w:cs="Times New Roman"/>
          <w:sz w:val="40"/>
          <w:szCs w:val="40"/>
        </w:rPr>
      </w:pPr>
      <w:r>
        <w:rPr>
          <w:rFonts w:ascii="Times New Roman" w:hAnsi="Times New Roman" w:cs="Times New Roman"/>
          <w:sz w:val="36"/>
          <w:szCs w:val="36"/>
        </w:rPr>
        <w:t>Sebastian Gabriel Boncu</w:t>
      </w:r>
      <w:r>
        <w:rPr>
          <w:rFonts w:ascii="Times New Roman" w:hAnsi="Times New Roman" w:cs="Times New Roman"/>
          <w:sz w:val="40"/>
          <w:szCs w:val="40"/>
        </w:rPr>
        <w:t xml:space="preserve">          </w:t>
      </w:r>
      <w:r>
        <w:rPr>
          <w:rFonts w:ascii="Times New Roman" w:hAnsi="Times New Roman" w:cs="Times New Roman"/>
          <w:sz w:val="36"/>
          <w:szCs w:val="36"/>
        </w:rPr>
        <w:t xml:space="preserve">Lecturer: </w:t>
      </w:r>
      <w:proofErr w:type="spellStart"/>
      <w:r w:rsidR="0041555E" w:rsidRPr="0041555E">
        <w:rPr>
          <w:rFonts w:ascii="Times New Roman" w:hAnsi="Times New Roman" w:cs="Times New Roman"/>
          <w:sz w:val="36"/>
          <w:szCs w:val="36"/>
        </w:rPr>
        <w:t>Tushara</w:t>
      </w:r>
      <w:proofErr w:type="spellEnd"/>
      <w:r w:rsidR="0041555E" w:rsidRPr="0041555E">
        <w:rPr>
          <w:rFonts w:ascii="Times New Roman" w:hAnsi="Times New Roman" w:cs="Times New Roman"/>
          <w:sz w:val="36"/>
          <w:szCs w:val="36"/>
        </w:rPr>
        <w:t xml:space="preserve"> </w:t>
      </w:r>
      <w:proofErr w:type="spellStart"/>
      <w:r w:rsidR="0041555E" w:rsidRPr="0041555E">
        <w:rPr>
          <w:rFonts w:ascii="Times New Roman" w:hAnsi="Times New Roman" w:cs="Times New Roman"/>
          <w:sz w:val="36"/>
          <w:szCs w:val="36"/>
        </w:rPr>
        <w:t>Balendran</w:t>
      </w:r>
      <w:proofErr w:type="spellEnd"/>
    </w:p>
    <w:p w14:paraId="679A26A6" w14:textId="77777777" w:rsidR="00D26ED0" w:rsidRDefault="00D26ED0" w:rsidP="00D26ED0">
      <w:pPr>
        <w:spacing w:before="100" w:beforeAutospacing="1" w:after="100" w:afterAutospacing="1"/>
        <w:rPr>
          <w:rFonts w:ascii="Times New Roman" w:hAnsi="Times New Roman" w:cs="Times New Roman"/>
          <w:sz w:val="36"/>
          <w:szCs w:val="36"/>
        </w:rPr>
      </w:pPr>
      <w:r>
        <w:rPr>
          <w:rFonts w:ascii="Times New Roman" w:hAnsi="Times New Roman" w:cs="Times New Roman"/>
          <w:sz w:val="36"/>
          <w:szCs w:val="36"/>
          <w:u w:val="single"/>
        </w:rPr>
        <w:t>Student number:</w:t>
      </w:r>
      <w:r>
        <w:rPr>
          <w:rFonts w:ascii="Times New Roman" w:hAnsi="Times New Roman" w:cs="Times New Roman"/>
          <w:sz w:val="36"/>
          <w:szCs w:val="36"/>
        </w:rPr>
        <w:t xml:space="preserve"> 2011090</w:t>
      </w:r>
    </w:p>
    <w:p w14:paraId="4F2DCF4A" w14:textId="434A6A51" w:rsidR="00ED788D" w:rsidRDefault="00ED788D" w:rsidP="007765E1">
      <w:pPr>
        <w:pStyle w:val="Heading1"/>
      </w:pPr>
      <w:bookmarkStart w:id="0" w:name="_Toc69251772"/>
    </w:p>
    <w:p w14:paraId="18DD8E67" w14:textId="77777777" w:rsidR="00B72886" w:rsidRPr="00B72886" w:rsidRDefault="00B72886" w:rsidP="00B72886"/>
    <w:p w14:paraId="6594F139" w14:textId="2219B47C" w:rsidR="00E21F8F" w:rsidRPr="00B72886" w:rsidRDefault="00B732F0" w:rsidP="00B72886">
      <w:pPr>
        <w:rPr>
          <w:rFonts w:ascii="Times New Roman" w:hAnsi="Times New Roman" w:cs="Times New Roman"/>
          <w:b/>
          <w:bCs/>
          <w:sz w:val="28"/>
          <w:szCs w:val="28"/>
        </w:rPr>
      </w:pPr>
      <w:r w:rsidRPr="00B72886">
        <w:rPr>
          <w:rFonts w:ascii="Times New Roman" w:hAnsi="Times New Roman" w:cs="Times New Roman"/>
          <w:b/>
          <w:bCs/>
          <w:sz w:val="28"/>
          <w:szCs w:val="28"/>
        </w:rPr>
        <w:lastRenderedPageBreak/>
        <w:t>Introduction:</w:t>
      </w:r>
      <w:bookmarkEnd w:id="0"/>
    </w:p>
    <w:p w14:paraId="1D918A18" w14:textId="77777777" w:rsidR="006009C5" w:rsidRDefault="006009C5" w:rsidP="006009C5">
      <w:pPr>
        <w:jc w:val="center"/>
        <w:rPr>
          <w:rFonts w:ascii="Times New Roman" w:hAnsi="Times New Roman" w:cs="Times New Roman"/>
          <w:sz w:val="40"/>
          <w:szCs w:val="40"/>
        </w:rPr>
      </w:pPr>
    </w:p>
    <w:p w14:paraId="1732704E" w14:textId="504D3ADA" w:rsidR="00B732F0" w:rsidRPr="007765E1" w:rsidRDefault="00E800D8" w:rsidP="00B732F0">
      <w:pPr>
        <w:rPr>
          <w:rFonts w:ascii="Times New Roman" w:hAnsi="Times New Roman" w:cs="Times New Roman"/>
          <w:sz w:val="24"/>
          <w:szCs w:val="24"/>
        </w:rPr>
      </w:pPr>
      <w:r w:rsidRPr="007765E1">
        <w:rPr>
          <w:rFonts w:ascii="Times New Roman" w:hAnsi="Times New Roman" w:cs="Times New Roman"/>
          <w:sz w:val="24"/>
          <w:szCs w:val="24"/>
        </w:rPr>
        <w:t xml:space="preserve">This paper was written </w:t>
      </w:r>
      <w:r w:rsidR="009A5454" w:rsidRPr="007765E1">
        <w:rPr>
          <w:rFonts w:ascii="Times New Roman" w:hAnsi="Times New Roman" w:cs="Times New Roman"/>
          <w:sz w:val="24"/>
          <w:szCs w:val="24"/>
        </w:rPr>
        <w:t xml:space="preserve">with the purpose of highlighting </w:t>
      </w:r>
      <w:r w:rsidR="00963368" w:rsidRPr="007765E1">
        <w:rPr>
          <w:rFonts w:ascii="Times New Roman" w:hAnsi="Times New Roman" w:cs="Times New Roman"/>
          <w:sz w:val="24"/>
          <w:szCs w:val="24"/>
        </w:rPr>
        <w:t xml:space="preserve">the processes and stages </w:t>
      </w:r>
      <w:r w:rsidR="00E41F5F" w:rsidRPr="007765E1">
        <w:rPr>
          <w:rFonts w:ascii="Times New Roman" w:hAnsi="Times New Roman" w:cs="Times New Roman"/>
          <w:sz w:val="24"/>
          <w:szCs w:val="24"/>
        </w:rPr>
        <w:t xml:space="preserve">of marketing, </w:t>
      </w:r>
      <w:r w:rsidR="00FC738B" w:rsidRPr="007765E1">
        <w:rPr>
          <w:rFonts w:ascii="Times New Roman" w:hAnsi="Times New Roman" w:cs="Times New Roman"/>
          <w:sz w:val="24"/>
          <w:szCs w:val="24"/>
        </w:rPr>
        <w:t>also including</w:t>
      </w:r>
      <w:r w:rsidR="00E41F5F" w:rsidRPr="007765E1">
        <w:rPr>
          <w:rFonts w:ascii="Times New Roman" w:hAnsi="Times New Roman" w:cs="Times New Roman"/>
          <w:sz w:val="24"/>
          <w:szCs w:val="24"/>
        </w:rPr>
        <w:t xml:space="preserve"> </w:t>
      </w:r>
      <w:r w:rsidR="0054733C" w:rsidRPr="007765E1">
        <w:rPr>
          <w:rFonts w:ascii="Times New Roman" w:hAnsi="Times New Roman" w:cs="Times New Roman"/>
          <w:sz w:val="24"/>
          <w:szCs w:val="24"/>
        </w:rPr>
        <w:t xml:space="preserve">the role of marketing mix, in the </w:t>
      </w:r>
      <w:r w:rsidR="00FC738B" w:rsidRPr="007765E1">
        <w:rPr>
          <w:rFonts w:ascii="Times New Roman" w:hAnsi="Times New Roman" w:cs="Times New Roman"/>
          <w:sz w:val="24"/>
          <w:szCs w:val="24"/>
        </w:rPr>
        <w:t>well-known</w:t>
      </w:r>
      <w:r w:rsidR="0054733C" w:rsidRPr="007765E1">
        <w:rPr>
          <w:rFonts w:ascii="Times New Roman" w:hAnsi="Times New Roman" w:cs="Times New Roman"/>
          <w:sz w:val="24"/>
          <w:szCs w:val="24"/>
        </w:rPr>
        <w:t xml:space="preserve"> fashi</w:t>
      </w:r>
      <w:r w:rsidR="00F3361E" w:rsidRPr="007765E1">
        <w:rPr>
          <w:rFonts w:ascii="Times New Roman" w:hAnsi="Times New Roman" w:cs="Times New Roman"/>
          <w:sz w:val="24"/>
          <w:szCs w:val="24"/>
        </w:rPr>
        <w:t xml:space="preserve">on company, Next. </w:t>
      </w:r>
      <w:r w:rsidR="00FC738B" w:rsidRPr="007765E1">
        <w:rPr>
          <w:rFonts w:ascii="Times New Roman" w:hAnsi="Times New Roman" w:cs="Times New Roman"/>
          <w:sz w:val="24"/>
          <w:szCs w:val="24"/>
        </w:rPr>
        <w:t>Also, the macro environment will be discussed</w:t>
      </w:r>
      <w:r w:rsidR="00893D9C" w:rsidRPr="007765E1">
        <w:rPr>
          <w:rFonts w:ascii="Times New Roman" w:hAnsi="Times New Roman" w:cs="Times New Roman"/>
          <w:sz w:val="24"/>
          <w:szCs w:val="24"/>
        </w:rPr>
        <w:t>, using Porters 5 Forces model and Swat analysis.</w:t>
      </w:r>
    </w:p>
    <w:p w14:paraId="3DD7A978" w14:textId="158D2621" w:rsidR="00C00A28" w:rsidRDefault="00C00A28" w:rsidP="00B732F0">
      <w:pPr>
        <w:rPr>
          <w:rFonts w:ascii="Times New Roman" w:hAnsi="Times New Roman" w:cs="Times New Roman"/>
          <w:sz w:val="28"/>
          <w:szCs w:val="28"/>
        </w:rPr>
      </w:pPr>
    </w:p>
    <w:p w14:paraId="62FC890B" w14:textId="66912138" w:rsidR="00C00A28" w:rsidRPr="007765E1" w:rsidRDefault="003E4A35" w:rsidP="00B72886">
      <w:pPr>
        <w:rPr>
          <w:rFonts w:ascii="Times New Roman" w:hAnsi="Times New Roman" w:cs="Times New Roman"/>
          <w:u w:val="single"/>
        </w:rPr>
      </w:pPr>
      <w:bookmarkStart w:id="1" w:name="_Toc69251773"/>
      <w:r w:rsidRPr="00B72886">
        <w:rPr>
          <w:rFonts w:ascii="Times New Roman" w:hAnsi="Times New Roman" w:cs="Times New Roman"/>
          <w:b/>
          <w:bCs/>
          <w:sz w:val="28"/>
          <w:szCs w:val="28"/>
        </w:rPr>
        <w:t>Brief history of NEXT company</w:t>
      </w:r>
      <w:bookmarkEnd w:id="1"/>
      <w:r w:rsidRPr="007765E1">
        <w:rPr>
          <w:rFonts w:ascii="Times New Roman" w:hAnsi="Times New Roman" w:cs="Times New Roman"/>
          <w:u w:val="single"/>
        </w:rPr>
        <w:t>.</w:t>
      </w:r>
    </w:p>
    <w:p w14:paraId="4C25EEA3" w14:textId="63FEE485" w:rsidR="00B732F0" w:rsidRPr="009E35A8" w:rsidRDefault="00B732F0">
      <w:pPr>
        <w:rPr>
          <w:rFonts w:ascii="Times New Roman" w:hAnsi="Times New Roman" w:cs="Times New Roman"/>
          <w:sz w:val="24"/>
          <w:szCs w:val="24"/>
        </w:rPr>
      </w:pPr>
    </w:p>
    <w:p w14:paraId="4491ACCA" w14:textId="5750985C" w:rsidR="009E35A8" w:rsidRPr="009E35A8" w:rsidRDefault="009E35A8">
      <w:pPr>
        <w:rPr>
          <w:rFonts w:ascii="Times New Roman" w:hAnsi="Times New Roman" w:cs="Times New Roman"/>
          <w:sz w:val="24"/>
          <w:szCs w:val="24"/>
        </w:rPr>
      </w:pPr>
      <w:r w:rsidRPr="009E35A8">
        <w:rPr>
          <w:rFonts w:ascii="Times New Roman" w:hAnsi="Times New Roman" w:cs="Times New Roman"/>
          <w:sz w:val="24"/>
          <w:szCs w:val="24"/>
        </w:rPr>
        <w:t xml:space="preserve">Next plc has its headquarters in Enderby, England and is a multinational British clothing, </w:t>
      </w:r>
      <w:r w:rsidRPr="009E35A8">
        <w:rPr>
          <w:rFonts w:ascii="Times New Roman" w:hAnsi="Times New Roman" w:cs="Times New Roman"/>
          <w:sz w:val="24"/>
          <w:szCs w:val="24"/>
        </w:rPr>
        <w:t>accessories,</w:t>
      </w:r>
      <w:r w:rsidRPr="009E35A8">
        <w:rPr>
          <w:rFonts w:ascii="Times New Roman" w:hAnsi="Times New Roman" w:cs="Times New Roman"/>
          <w:sz w:val="24"/>
          <w:szCs w:val="24"/>
        </w:rPr>
        <w:t xml:space="preserve"> and home goods company. They have over 700 outlets, 500 in the UK and about 200 in Europe, Asia and the Middle East. Joseph Hepworth formed this corporation in 1864. Hepworth expanded the company rapidly on its own and became a pioneer in the UK's chain stores expansion. By 1884, 100 sites were in the business. Now, as seen in the financial accounts, NEXT is one of the UK's leading clothes stores with net revenues of £4.362 million, at the end of 2020.</w:t>
      </w:r>
    </w:p>
    <w:p w14:paraId="673D38D2" w14:textId="32B9C1BB" w:rsidR="00646909" w:rsidRDefault="00646909" w:rsidP="00B72886"/>
    <w:p w14:paraId="1B49FCED" w14:textId="703068B8" w:rsidR="00646909" w:rsidRPr="00B72886" w:rsidRDefault="00AF2806" w:rsidP="00B72886">
      <w:pPr>
        <w:rPr>
          <w:rFonts w:ascii="Times New Roman" w:hAnsi="Times New Roman" w:cs="Times New Roman"/>
          <w:b/>
          <w:bCs/>
          <w:sz w:val="28"/>
          <w:szCs w:val="28"/>
        </w:rPr>
      </w:pPr>
      <w:bookmarkStart w:id="2" w:name="_Toc69251774"/>
      <w:r w:rsidRPr="00B72886">
        <w:rPr>
          <w:rFonts w:ascii="Times New Roman" w:hAnsi="Times New Roman" w:cs="Times New Roman"/>
          <w:b/>
          <w:bCs/>
          <w:sz w:val="28"/>
          <w:szCs w:val="28"/>
        </w:rPr>
        <w:t>The process and stages of marketing</w:t>
      </w:r>
      <w:r w:rsidR="004E3999" w:rsidRPr="00B72886">
        <w:rPr>
          <w:rFonts w:ascii="Times New Roman" w:hAnsi="Times New Roman" w:cs="Times New Roman"/>
          <w:b/>
          <w:bCs/>
          <w:sz w:val="28"/>
          <w:szCs w:val="28"/>
        </w:rPr>
        <w:t xml:space="preserve"> in NEXT plc company</w:t>
      </w:r>
      <w:bookmarkEnd w:id="2"/>
    </w:p>
    <w:p w14:paraId="0C2E4ED6" w14:textId="77777777" w:rsidR="00031D29" w:rsidRPr="00B72886" w:rsidRDefault="00031D29" w:rsidP="00D506B0">
      <w:pPr>
        <w:pStyle w:val="Heading1"/>
        <w:rPr>
          <w:rFonts w:ascii="Times New Roman" w:hAnsi="Times New Roman" w:cs="Times New Roman"/>
          <w:b/>
          <w:bCs/>
          <w:sz w:val="28"/>
          <w:szCs w:val="28"/>
        </w:rPr>
      </w:pPr>
    </w:p>
    <w:p w14:paraId="52E8ECDB" w14:textId="77777777" w:rsidR="00537471" w:rsidRPr="00F54B6A" w:rsidRDefault="00537471" w:rsidP="00537471">
      <w:pPr>
        <w:rPr>
          <w:rFonts w:ascii="Times New Roman" w:hAnsi="Times New Roman" w:cs="Times New Roman"/>
          <w:sz w:val="24"/>
          <w:szCs w:val="24"/>
        </w:rPr>
      </w:pPr>
      <w:r w:rsidRPr="00F54B6A">
        <w:rPr>
          <w:rFonts w:ascii="Times New Roman" w:hAnsi="Times New Roman" w:cs="Times New Roman"/>
          <w:sz w:val="24"/>
          <w:szCs w:val="24"/>
        </w:rPr>
        <w:t>As Kotler and Armstrong (2010) state, marketing is the social mechanism that enables individuals and organisations to achieve what they want and what they want by obtaining and exchanging value with others and it is also a mechanism by which firms create value for their clients and build deep customer relationships in order to gain value in return.</w:t>
      </w:r>
    </w:p>
    <w:p w14:paraId="4FCED741" w14:textId="110FB7BA" w:rsidR="004172D4" w:rsidRPr="00F54B6A" w:rsidRDefault="00537471" w:rsidP="00537471">
      <w:pPr>
        <w:rPr>
          <w:rFonts w:ascii="Times New Roman" w:hAnsi="Times New Roman" w:cs="Times New Roman"/>
          <w:sz w:val="24"/>
          <w:szCs w:val="24"/>
        </w:rPr>
      </w:pPr>
      <w:r w:rsidRPr="00F54B6A">
        <w:rPr>
          <w:rFonts w:ascii="Times New Roman" w:hAnsi="Times New Roman" w:cs="Times New Roman"/>
          <w:sz w:val="24"/>
          <w:szCs w:val="24"/>
        </w:rPr>
        <w:t>In order to increase the benefits of the selling process, the various business prospects are evaluated. It aims towards the identification of target markets, development of an intelligent marketing strategy and then lead to the management of marketing activities</w:t>
      </w:r>
      <w:r w:rsidR="00666362">
        <w:rPr>
          <w:rFonts w:ascii="Times New Roman" w:hAnsi="Times New Roman" w:cs="Times New Roman"/>
          <w:sz w:val="24"/>
          <w:szCs w:val="24"/>
        </w:rPr>
        <w:t>, also e</w:t>
      </w:r>
      <w:r w:rsidR="00666362" w:rsidRPr="00666362">
        <w:rPr>
          <w:rFonts w:ascii="Times New Roman" w:hAnsi="Times New Roman" w:cs="Times New Roman"/>
          <w:sz w:val="24"/>
          <w:szCs w:val="24"/>
        </w:rPr>
        <w:t xml:space="preserve">xamines the various commercial opportunities on the market, and also produces advertisement materials so that the desired consumer can be targeted. These marketing phases are a mission statement, an assessment of the situation, goals, policy, </w:t>
      </w:r>
      <w:proofErr w:type="gramStart"/>
      <w:r w:rsidR="00666362" w:rsidRPr="00666362">
        <w:rPr>
          <w:rFonts w:ascii="Times New Roman" w:hAnsi="Times New Roman" w:cs="Times New Roman"/>
          <w:sz w:val="24"/>
          <w:szCs w:val="24"/>
        </w:rPr>
        <w:t>execution</w:t>
      </w:r>
      <w:proofErr w:type="gramEnd"/>
      <w:r w:rsidR="00666362" w:rsidRPr="00666362">
        <w:rPr>
          <w:rFonts w:ascii="Times New Roman" w:hAnsi="Times New Roman" w:cs="Times New Roman"/>
          <w:sz w:val="24"/>
          <w:szCs w:val="24"/>
        </w:rPr>
        <w:t xml:space="preserve"> and management of an organisation.</w:t>
      </w:r>
    </w:p>
    <w:p w14:paraId="5BEF5BC6" w14:textId="5A239D13" w:rsidR="00B732F0" w:rsidRDefault="004172D4">
      <w:pPr>
        <w:rPr>
          <w:rFonts w:ascii="Times New Roman" w:hAnsi="Times New Roman" w:cs="Times New Roman"/>
          <w:sz w:val="40"/>
          <w:szCs w:val="40"/>
        </w:rPr>
      </w:pPr>
      <w:r>
        <w:rPr>
          <w:rFonts w:ascii="Times New Roman" w:hAnsi="Times New Roman" w:cs="Times New Roman"/>
          <w:sz w:val="40"/>
          <w:szCs w:val="40"/>
        </w:rPr>
        <w:lastRenderedPageBreak/>
        <w:t xml:space="preserve">     </w:t>
      </w:r>
      <w:r>
        <w:rPr>
          <w:rFonts w:ascii="Times New Roman" w:hAnsi="Times New Roman" w:cs="Times New Roman"/>
          <w:noProof/>
          <w:sz w:val="40"/>
          <w:szCs w:val="40"/>
        </w:rPr>
        <w:drawing>
          <wp:inline distT="0" distB="0" distL="0" distR="0" wp14:anchorId="293F18A3" wp14:editId="4D1A7078">
            <wp:extent cx="4428877" cy="3676174"/>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44703" cy="3689311"/>
                    </a:xfrm>
                    <a:prstGeom prst="rect">
                      <a:avLst/>
                    </a:prstGeom>
                  </pic:spPr>
                </pic:pic>
              </a:graphicData>
            </a:graphic>
          </wp:inline>
        </w:drawing>
      </w:r>
    </w:p>
    <w:p w14:paraId="234DD97D" w14:textId="3EBB4C96" w:rsidR="004172D4" w:rsidRDefault="004172D4">
      <w:pPr>
        <w:rPr>
          <w:rFonts w:ascii="Times New Roman" w:hAnsi="Times New Roman" w:cs="Times New Roman"/>
          <w:b/>
          <w:bCs/>
          <w:i/>
          <w:iCs/>
          <w:sz w:val="24"/>
          <w:szCs w:val="24"/>
        </w:rPr>
      </w:pPr>
      <w:r>
        <w:rPr>
          <w:rFonts w:ascii="Times New Roman" w:hAnsi="Times New Roman" w:cs="Times New Roman"/>
          <w:b/>
          <w:bCs/>
          <w:i/>
          <w:iCs/>
          <w:sz w:val="24"/>
          <w:szCs w:val="24"/>
        </w:rPr>
        <w:t xml:space="preserve">Figure 2. </w:t>
      </w:r>
      <w:r w:rsidR="006C019F">
        <w:rPr>
          <w:rFonts w:ascii="Times New Roman" w:hAnsi="Times New Roman" w:cs="Times New Roman"/>
          <w:b/>
          <w:bCs/>
          <w:i/>
          <w:iCs/>
          <w:sz w:val="24"/>
          <w:szCs w:val="24"/>
        </w:rPr>
        <w:t xml:space="preserve">The stages of marketing process. Source: </w:t>
      </w:r>
      <w:hyperlink r:id="rId9" w:history="1">
        <w:r w:rsidR="00B976F0" w:rsidRPr="005673A3">
          <w:rPr>
            <w:rStyle w:val="Hyperlink"/>
            <w:rFonts w:ascii="Times New Roman" w:hAnsi="Times New Roman" w:cs="Times New Roman"/>
            <w:b/>
            <w:bCs/>
            <w:i/>
            <w:iCs/>
            <w:sz w:val="24"/>
            <w:szCs w:val="24"/>
          </w:rPr>
          <w:t>https://www.smartsheet.com/strategic-marketing-processes-and-planning</w:t>
        </w:r>
      </w:hyperlink>
      <w:r w:rsidR="00B976F0">
        <w:rPr>
          <w:rFonts w:ascii="Times New Roman" w:hAnsi="Times New Roman" w:cs="Times New Roman"/>
          <w:b/>
          <w:bCs/>
          <w:i/>
          <w:iCs/>
          <w:sz w:val="24"/>
          <w:szCs w:val="24"/>
        </w:rPr>
        <w:t xml:space="preserve"> </w:t>
      </w:r>
    </w:p>
    <w:p w14:paraId="3275DA01" w14:textId="496269EB" w:rsidR="00AC0FEA" w:rsidRPr="007765E1" w:rsidRDefault="000620E5">
      <w:pPr>
        <w:rPr>
          <w:rFonts w:ascii="Times New Roman" w:hAnsi="Times New Roman" w:cs="Times New Roman"/>
          <w:sz w:val="24"/>
          <w:szCs w:val="24"/>
        </w:rPr>
      </w:pPr>
      <w:r w:rsidRPr="007765E1">
        <w:rPr>
          <w:rFonts w:ascii="Times New Roman" w:hAnsi="Times New Roman" w:cs="Times New Roman"/>
          <w:sz w:val="24"/>
          <w:szCs w:val="24"/>
        </w:rPr>
        <w:t xml:space="preserve">The </w:t>
      </w:r>
      <w:r w:rsidR="00F14BFD" w:rsidRPr="007765E1">
        <w:rPr>
          <w:rFonts w:ascii="Times New Roman" w:hAnsi="Times New Roman" w:cs="Times New Roman"/>
          <w:sz w:val="24"/>
          <w:szCs w:val="24"/>
          <w:highlight w:val="yellow"/>
        </w:rPr>
        <w:t>mission statement</w:t>
      </w:r>
      <w:r w:rsidR="00F14BFD" w:rsidRPr="007765E1">
        <w:rPr>
          <w:rFonts w:ascii="Times New Roman" w:hAnsi="Times New Roman" w:cs="Times New Roman"/>
          <w:sz w:val="24"/>
          <w:szCs w:val="24"/>
        </w:rPr>
        <w:t xml:space="preserve"> of NEXT plc company i</w:t>
      </w:r>
      <w:r w:rsidR="00BD3439" w:rsidRPr="007765E1">
        <w:rPr>
          <w:rFonts w:ascii="Times New Roman" w:hAnsi="Times New Roman" w:cs="Times New Roman"/>
          <w:sz w:val="24"/>
          <w:szCs w:val="24"/>
        </w:rPr>
        <w:t>s</w:t>
      </w:r>
      <w:r w:rsidR="00F14BFD" w:rsidRPr="007765E1">
        <w:rPr>
          <w:rFonts w:ascii="Times New Roman" w:hAnsi="Times New Roman" w:cs="Times New Roman"/>
          <w:sz w:val="24"/>
          <w:szCs w:val="24"/>
        </w:rPr>
        <w:t xml:space="preserve"> </w:t>
      </w:r>
      <w:r w:rsidR="00BD3439" w:rsidRPr="007765E1">
        <w:rPr>
          <w:rFonts w:ascii="Times New Roman" w:hAnsi="Times New Roman" w:cs="Times New Roman"/>
          <w:i/>
          <w:iCs/>
          <w:sz w:val="24"/>
          <w:szCs w:val="24"/>
        </w:rPr>
        <w:t>“</w:t>
      </w:r>
      <w:r w:rsidR="00F14BFD" w:rsidRPr="007765E1">
        <w:rPr>
          <w:rFonts w:ascii="Times New Roman" w:hAnsi="Times New Roman" w:cs="Times New Roman"/>
          <w:i/>
          <w:iCs/>
          <w:sz w:val="24"/>
          <w:szCs w:val="24"/>
        </w:rPr>
        <w:t>to offer exciting, beautifully designed, excellent quality clothing and homeware products that are well made, functional and safe, sourced responsibly and provide outstanding value to meet or exceed our customers’ expectations</w:t>
      </w:r>
      <w:r w:rsidR="00BD3439" w:rsidRPr="007765E1">
        <w:rPr>
          <w:rFonts w:ascii="Times New Roman" w:hAnsi="Times New Roman" w:cs="Times New Roman"/>
          <w:i/>
          <w:iCs/>
          <w:sz w:val="24"/>
          <w:szCs w:val="24"/>
        </w:rPr>
        <w:t>”.</w:t>
      </w:r>
      <w:r w:rsidR="00E04CC3" w:rsidRPr="007765E1">
        <w:rPr>
          <w:rFonts w:ascii="Times New Roman" w:hAnsi="Times New Roman" w:cs="Times New Roman"/>
          <w:i/>
          <w:iCs/>
          <w:sz w:val="24"/>
          <w:szCs w:val="24"/>
        </w:rPr>
        <w:t xml:space="preserve"> </w:t>
      </w:r>
      <w:r w:rsidR="00E04CC3" w:rsidRPr="007765E1">
        <w:rPr>
          <w:rFonts w:ascii="Times New Roman" w:hAnsi="Times New Roman" w:cs="Times New Roman"/>
          <w:sz w:val="24"/>
          <w:szCs w:val="24"/>
        </w:rPr>
        <w:t>(</w:t>
      </w:r>
      <w:hyperlink r:id="rId10" w:history="1">
        <w:r w:rsidR="00217098" w:rsidRPr="007765E1">
          <w:rPr>
            <w:rStyle w:val="Hyperlink"/>
            <w:rFonts w:ascii="Times New Roman" w:hAnsi="Times New Roman" w:cs="Times New Roman"/>
            <w:sz w:val="24"/>
            <w:szCs w:val="24"/>
          </w:rPr>
          <w:t>https://www.nextplc.co.uk/corporate-responsibility</w:t>
        </w:r>
      </w:hyperlink>
      <w:r w:rsidR="00217098" w:rsidRPr="007765E1">
        <w:rPr>
          <w:rFonts w:ascii="Times New Roman" w:hAnsi="Times New Roman" w:cs="Times New Roman"/>
          <w:sz w:val="24"/>
          <w:szCs w:val="24"/>
        </w:rPr>
        <w:t xml:space="preserve"> </w:t>
      </w:r>
      <w:r w:rsidR="004B1849" w:rsidRPr="007765E1">
        <w:rPr>
          <w:rFonts w:ascii="Times New Roman" w:hAnsi="Times New Roman" w:cs="Times New Roman"/>
          <w:sz w:val="24"/>
          <w:szCs w:val="24"/>
        </w:rPr>
        <w:t>)</w:t>
      </w:r>
    </w:p>
    <w:p w14:paraId="5F8629B2" w14:textId="672914E8" w:rsidR="00E4300B" w:rsidRPr="007765E1" w:rsidRDefault="00DF3B89">
      <w:pPr>
        <w:rPr>
          <w:rFonts w:ascii="Times New Roman" w:hAnsi="Times New Roman" w:cs="Times New Roman"/>
          <w:sz w:val="24"/>
          <w:szCs w:val="24"/>
        </w:rPr>
      </w:pPr>
      <w:r w:rsidRPr="007765E1">
        <w:rPr>
          <w:rFonts w:ascii="Times New Roman" w:hAnsi="Times New Roman" w:cs="Times New Roman"/>
          <w:sz w:val="24"/>
          <w:szCs w:val="24"/>
        </w:rPr>
        <w:t xml:space="preserve">As for a </w:t>
      </w:r>
      <w:r w:rsidRPr="007765E1">
        <w:rPr>
          <w:rFonts w:ascii="Times New Roman" w:hAnsi="Times New Roman" w:cs="Times New Roman"/>
          <w:sz w:val="24"/>
          <w:szCs w:val="24"/>
          <w:highlight w:val="yellow"/>
        </w:rPr>
        <w:t>situation analysis</w:t>
      </w:r>
      <w:r w:rsidRPr="007765E1">
        <w:rPr>
          <w:rFonts w:ascii="Times New Roman" w:hAnsi="Times New Roman" w:cs="Times New Roman"/>
          <w:sz w:val="24"/>
          <w:szCs w:val="24"/>
        </w:rPr>
        <w:t xml:space="preserve"> </w:t>
      </w:r>
      <w:r w:rsidR="004F49DB" w:rsidRPr="007765E1">
        <w:rPr>
          <w:rFonts w:ascii="Times New Roman" w:hAnsi="Times New Roman" w:cs="Times New Roman"/>
          <w:sz w:val="24"/>
          <w:szCs w:val="24"/>
        </w:rPr>
        <w:t xml:space="preserve">NEXT is operated by five divisions: the </w:t>
      </w:r>
      <w:r w:rsidR="004F49DB" w:rsidRPr="007765E1">
        <w:rPr>
          <w:rFonts w:ascii="Times New Roman" w:hAnsi="Times New Roman" w:cs="Times New Roman"/>
          <w:sz w:val="24"/>
          <w:szCs w:val="24"/>
          <w:u w:val="single"/>
        </w:rPr>
        <w:t>NEXT retail</w:t>
      </w:r>
      <w:r w:rsidR="004F49DB" w:rsidRPr="007765E1">
        <w:rPr>
          <w:rFonts w:ascii="Times New Roman" w:hAnsi="Times New Roman" w:cs="Times New Roman"/>
          <w:sz w:val="24"/>
          <w:szCs w:val="24"/>
        </w:rPr>
        <w:t xml:space="preserve"> business operates highways through </w:t>
      </w:r>
      <w:r w:rsidR="00DC4C26" w:rsidRPr="007765E1">
        <w:rPr>
          <w:rFonts w:ascii="Times New Roman" w:hAnsi="Times New Roman" w:cs="Times New Roman"/>
          <w:sz w:val="24"/>
          <w:szCs w:val="24"/>
        </w:rPr>
        <w:t>almost</w:t>
      </w:r>
      <w:r w:rsidR="004F49DB" w:rsidRPr="007765E1">
        <w:rPr>
          <w:rFonts w:ascii="Times New Roman" w:hAnsi="Times New Roman" w:cs="Times New Roman"/>
          <w:sz w:val="24"/>
          <w:szCs w:val="24"/>
        </w:rPr>
        <w:t xml:space="preserve"> </w:t>
      </w:r>
      <w:r w:rsidR="00DC4C26" w:rsidRPr="007765E1">
        <w:rPr>
          <w:rFonts w:ascii="Times New Roman" w:hAnsi="Times New Roman" w:cs="Times New Roman"/>
          <w:sz w:val="24"/>
          <w:szCs w:val="24"/>
        </w:rPr>
        <w:t>500</w:t>
      </w:r>
      <w:r w:rsidR="004F49DB" w:rsidRPr="007765E1">
        <w:rPr>
          <w:rFonts w:ascii="Times New Roman" w:hAnsi="Times New Roman" w:cs="Times New Roman"/>
          <w:sz w:val="24"/>
          <w:szCs w:val="24"/>
        </w:rPr>
        <w:t xml:space="preserve"> UK-Ireland stores; the </w:t>
      </w:r>
      <w:r w:rsidR="004F49DB" w:rsidRPr="007765E1">
        <w:rPr>
          <w:rFonts w:ascii="Times New Roman" w:hAnsi="Times New Roman" w:cs="Times New Roman"/>
          <w:sz w:val="24"/>
          <w:szCs w:val="24"/>
          <w:u w:val="single"/>
        </w:rPr>
        <w:t>NEXT Directory</w:t>
      </w:r>
      <w:r w:rsidR="004F49DB" w:rsidRPr="007765E1">
        <w:rPr>
          <w:rFonts w:ascii="Times New Roman" w:hAnsi="Times New Roman" w:cs="Times New Roman"/>
          <w:sz w:val="24"/>
          <w:szCs w:val="24"/>
        </w:rPr>
        <w:t xml:space="preserve"> is the mail order business that also contains an e-Commerce platform; </w:t>
      </w:r>
      <w:r w:rsidR="004F49DB" w:rsidRPr="007765E1">
        <w:rPr>
          <w:rFonts w:ascii="Times New Roman" w:hAnsi="Times New Roman" w:cs="Times New Roman"/>
          <w:sz w:val="24"/>
          <w:szCs w:val="24"/>
          <w:u w:val="single"/>
        </w:rPr>
        <w:t>NEXT Overseas</w:t>
      </w:r>
      <w:r w:rsidR="004F49DB" w:rsidRPr="007765E1">
        <w:rPr>
          <w:rFonts w:ascii="Times New Roman" w:hAnsi="Times New Roman" w:cs="Times New Roman"/>
          <w:sz w:val="24"/>
          <w:szCs w:val="24"/>
        </w:rPr>
        <w:t xml:space="preserve"> is operated through franchise agreements with retail outlets in </w:t>
      </w:r>
      <w:r w:rsidR="00D92DC5">
        <w:rPr>
          <w:rFonts w:ascii="Times New Roman" w:hAnsi="Times New Roman" w:cs="Times New Roman"/>
          <w:sz w:val="24"/>
          <w:szCs w:val="24"/>
        </w:rPr>
        <w:t>Asia</w:t>
      </w:r>
      <w:r w:rsidR="004F49DB" w:rsidRPr="007765E1">
        <w:rPr>
          <w:rFonts w:ascii="Times New Roman" w:hAnsi="Times New Roman" w:cs="Times New Roman"/>
          <w:sz w:val="24"/>
          <w:szCs w:val="24"/>
        </w:rPr>
        <w:t xml:space="preserve">, </w:t>
      </w:r>
      <w:r w:rsidR="00B62473">
        <w:rPr>
          <w:rFonts w:ascii="Times New Roman" w:hAnsi="Times New Roman" w:cs="Times New Roman"/>
          <w:sz w:val="24"/>
          <w:szCs w:val="24"/>
        </w:rPr>
        <w:t>USA</w:t>
      </w:r>
      <w:r w:rsidR="004F49DB" w:rsidRPr="007765E1">
        <w:rPr>
          <w:rFonts w:ascii="Times New Roman" w:hAnsi="Times New Roman" w:cs="Times New Roman"/>
          <w:sz w:val="24"/>
          <w:szCs w:val="24"/>
        </w:rPr>
        <w:t>,</w:t>
      </w:r>
      <w:r w:rsidR="00B62473" w:rsidRPr="00B62473">
        <w:rPr>
          <w:rFonts w:ascii="Times New Roman" w:hAnsi="Times New Roman" w:cs="Times New Roman"/>
          <w:sz w:val="24"/>
          <w:szCs w:val="24"/>
        </w:rPr>
        <w:t xml:space="preserve"> </w:t>
      </w:r>
      <w:r w:rsidR="00B62473" w:rsidRPr="007765E1">
        <w:rPr>
          <w:rFonts w:ascii="Times New Roman" w:hAnsi="Times New Roman" w:cs="Times New Roman"/>
          <w:sz w:val="24"/>
          <w:szCs w:val="24"/>
        </w:rPr>
        <w:t>Middle East</w:t>
      </w:r>
      <w:r w:rsidR="004F49DB" w:rsidRPr="007765E1">
        <w:rPr>
          <w:rFonts w:ascii="Times New Roman" w:hAnsi="Times New Roman" w:cs="Times New Roman"/>
          <w:sz w:val="24"/>
          <w:szCs w:val="24"/>
        </w:rPr>
        <w:t>, and</w:t>
      </w:r>
      <w:r w:rsidR="00C7140B">
        <w:rPr>
          <w:rFonts w:ascii="Times New Roman" w:hAnsi="Times New Roman" w:cs="Times New Roman"/>
          <w:sz w:val="24"/>
          <w:szCs w:val="24"/>
        </w:rPr>
        <w:t xml:space="preserve"> Europe</w:t>
      </w:r>
      <w:r w:rsidR="004F49DB" w:rsidRPr="007765E1">
        <w:rPr>
          <w:rFonts w:ascii="Times New Roman" w:hAnsi="Times New Roman" w:cs="Times New Roman"/>
          <w:sz w:val="24"/>
          <w:szCs w:val="24"/>
        </w:rPr>
        <w:t xml:space="preserve">; </w:t>
      </w:r>
      <w:r w:rsidR="004F49DB" w:rsidRPr="007765E1">
        <w:rPr>
          <w:rFonts w:ascii="Times New Roman" w:hAnsi="Times New Roman" w:cs="Times New Roman"/>
          <w:sz w:val="24"/>
          <w:szCs w:val="24"/>
          <w:u w:val="single"/>
        </w:rPr>
        <w:t>Ventura</w:t>
      </w:r>
      <w:r w:rsidR="004F49DB" w:rsidRPr="007765E1">
        <w:rPr>
          <w:rFonts w:ascii="Times New Roman" w:hAnsi="Times New Roman" w:cs="Times New Roman"/>
          <w:sz w:val="24"/>
          <w:szCs w:val="24"/>
        </w:rPr>
        <w:t xml:space="preserve"> operates the financial services divisions. </w:t>
      </w:r>
      <w:r w:rsidR="004F49DB" w:rsidRPr="007765E1">
        <w:rPr>
          <w:rFonts w:ascii="Times New Roman" w:hAnsi="Times New Roman" w:cs="Times New Roman"/>
          <w:sz w:val="24"/>
          <w:szCs w:val="24"/>
          <w:u w:val="single"/>
        </w:rPr>
        <w:t>NEXT Others</w:t>
      </w:r>
      <w:r w:rsidR="004F49DB" w:rsidRPr="007765E1">
        <w:rPr>
          <w:rFonts w:ascii="Times New Roman" w:hAnsi="Times New Roman" w:cs="Times New Roman"/>
          <w:sz w:val="24"/>
          <w:szCs w:val="24"/>
        </w:rPr>
        <w:t xml:space="preserve"> include software services and maintenance of telecommunications property.</w:t>
      </w:r>
    </w:p>
    <w:p w14:paraId="733645AB" w14:textId="54566E40" w:rsidR="00730184" w:rsidRDefault="00730184" w:rsidP="00730184">
      <w:pPr>
        <w:rPr>
          <w:rFonts w:ascii="Times New Roman" w:hAnsi="Times New Roman" w:cs="Times New Roman"/>
          <w:sz w:val="24"/>
          <w:szCs w:val="24"/>
        </w:rPr>
      </w:pPr>
      <w:r w:rsidRPr="00730184">
        <w:rPr>
          <w:rFonts w:ascii="Times New Roman" w:hAnsi="Times New Roman" w:cs="Times New Roman"/>
          <w:sz w:val="24"/>
          <w:szCs w:val="24"/>
        </w:rPr>
        <w:t xml:space="preserve">The </w:t>
      </w:r>
      <w:r w:rsidRPr="00730184">
        <w:rPr>
          <w:rFonts w:ascii="Times New Roman" w:hAnsi="Times New Roman" w:cs="Times New Roman"/>
          <w:sz w:val="24"/>
          <w:szCs w:val="24"/>
          <w:highlight w:val="yellow"/>
        </w:rPr>
        <w:t xml:space="preserve">marketing </w:t>
      </w:r>
      <w:r w:rsidRPr="007765E1">
        <w:rPr>
          <w:rFonts w:ascii="Times New Roman" w:hAnsi="Times New Roman" w:cs="Times New Roman"/>
          <w:sz w:val="24"/>
          <w:szCs w:val="24"/>
          <w:highlight w:val="yellow"/>
        </w:rPr>
        <w:t>strategy</w:t>
      </w:r>
      <w:r w:rsidRPr="00730184">
        <w:rPr>
          <w:rFonts w:ascii="Times New Roman" w:hAnsi="Times New Roman" w:cs="Times New Roman"/>
          <w:sz w:val="24"/>
          <w:szCs w:val="24"/>
        </w:rPr>
        <w:t xml:space="preserve"> of NEXT company is described by the three main channels: Next Retail has around 500 outlets in the UK and Ireland, Next Directory has 4.5 million engaged customers in the country and abroad, and Next International Retail has over 200 franchised shops (Nextplc.co.uk, 2021). Furthermore, the Next Directory gives consumers access to a payment facility for payments known as “nextpay”. Next's directory provides luxury labels to its customers through other brands.</w:t>
      </w:r>
    </w:p>
    <w:p w14:paraId="12D061C6" w14:textId="4758DDCB" w:rsidR="00B72886" w:rsidRDefault="00B72886" w:rsidP="00730184">
      <w:pPr>
        <w:rPr>
          <w:rFonts w:ascii="Times New Roman" w:hAnsi="Times New Roman" w:cs="Times New Roman"/>
          <w:sz w:val="24"/>
          <w:szCs w:val="24"/>
        </w:rPr>
      </w:pPr>
    </w:p>
    <w:p w14:paraId="37417F3A" w14:textId="66BA9CAC" w:rsidR="00B72886" w:rsidRDefault="00B72886" w:rsidP="00730184">
      <w:pPr>
        <w:rPr>
          <w:rFonts w:ascii="Times New Roman" w:hAnsi="Times New Roman" w:cs="Times New Roman"/>
          <w:sz w:val="24"/>
          <w:szCs w:val="24"/>
        </w:rPr>
      </w:pPr>
    </w:p>
    <w:p w14:paraId="20197310" w14:textId="2FD38A0E" w:rsidR="00B72886" w:rsidRDefault="00B72886" w:rsidP="00730184">
      <w:pPr>
        <w:rPr>
          <w:rFonts w:ascii="Times New Roman" w:hAnsi="Times New Roman" w:cs="Times New Roman"/>
          <w:sz w:val="24"/>
          <w:szCs w:val="24"/>
        </w:rPr>
      </w:pPr>
    </w:p>
    <w:p w14:paraId="6163F54E" w14:textId="77777777" w:rsidR="00B72886" w:rsidRDefault="00B72886" w:rsidP="00730184">
      <w:pPr>
        <w:rPr>
          <w:rFonts w:ascii="Times New Roman" w:hAnsi="Times New Roman" w:cs="Times New Roman"/>
          <w:sz w:val="24"/>
          <w:szCs w:val="24"/>
        </w:rPr>
      </w:pPr>
    </w:p>
    <w:p w14:paraId="6BF1DEFF" w14:textId="77777777" w:rsidR="00B72886" w:rsidRPr="00B72886" w:rsidRDefault="00B72886" w:rsidP="00B72886">
      <w:pPr>
        <w:rPr>
          <w:rFonts w:ascii="Times New Roman" w:hAnsi="Times New Roman" w:cs="Times New Roman"/>
          <w:b/>
          <w:bCs/>
          <w:sz w:val="28"/>
          <w:szCs w:val="28"/>
        </w:rPr>
      </w:pPr>
      <w:bookmarkStart w:id="3" w:name="_Toc69251775"/>
      <w:r w:rsidRPr="00B72886">
        <w:rPr>
          <w:rFonts w:ascii="Times New Roman" w:hAnsi="Times New Roman" w:cs="Times New Roman"/>
          <w:b/>
          <w:bCs/>
          <w:sz w:val="28"/>
          <w:szCs w:val="28"/>
        </w:rPr>
        <w:lastRenderedPageBreak/>
        <w:t>The PASTLE factors of NEXT plc company</w:t>
      </w:r>
      <w:bookmarkEnd w:id="3"/>
    </w:p>
    <w:p w14:paraId="3904C35D" w14:textId="77777777" w:rsidR="00B72886" w:rsidRPr="00B72886" w:rsidRDefault="00B72886" w:rsidP="00B72886">
      <w:pPr>
        <w:rPr>
          <w:rFonts w:ascii="Times New Roman" w:hAnsi="Times New Roman" w:cs="Times New Roman"/>
          <w:sz w:val="24"/>
          <w:szCs w:val="24"/>
        </w:rPr>
      </w:pPr>
    </w:p>
    <w:p w14:paraId="06C7A1D4"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Political factors</w:t>
      </w:r>
    </w:p>
    <w:p w14:paraId="3397E9BB"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rPr>
        <w:t>The political environment is favourable, even if Britain does not always agree with all of the EU's policies, especially after the BREXIT, the government is strong and reliable. There are currently no EU directives that would have a significant impact on the UK clothing retail sector in the immediate future.</w:t>
      </w:r>
    </w:p>
    <w:p w14:paraId="65EE68BF"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Economic factors</w:t>
      </w:r>
    </w:p>
    <w:p w14:paraId="063561F9" w14:textId="4671B978"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rPr>
        <w:t>From an economical point of view as the financial data is showing, the net income of the company is rising every year, having increase from 2019 to 2020 with 3.5 million pounds, but at the same time the company closed 9 shops across U.K in this same period, so the economic factors are favourable for the company.</w:t>
      </w:r>
    </w:p>
    <w:p w14:paraId="48FC473A"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Social factors</w:t>
      </w:r>
    </w:p>
    <w:p w14:paraId="114557A3"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rPr>
        <w:t>In terms of the socio-cultural future, it should be noted that people are retiring early and working fewer hours these days. For the past 20 years, the average number of working hours a week has declined. As a result, more people are finding themselves with more free time. This gives them time to compare prices on the High Street as well as the selection of products and services offered by retailers. As a result, they spend more time shopping. Due to these facts, the social factors can be unfavourable for NEXT, because costumers have time to compare NEXT’s prices with other retailer company and they can decide to buy the product from elsewhere.</w:t>
      </w:r>
    </w:p>
    <w:p w14:paraId="2C3FBA58" w14:textId="31E27DCF" w:rsid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Technological factors</w:t>
      </w:r>
    </w:p>
    <w:p w14:paraId="59013E72" w14:textId="2F0F8BD6" w:rsidR="00316520" w:rsidRDefault="00316520" w:rsidP="00B72886">
      <w:pPr>
        <w:rPr>
          <w:rFonts w:ascii="Times New Roman" w:hAnsi="Times New Roman" w:cs="Times New Roman"/>
          <w:sz w:val="24"/>
          <w:szCs w:val="24"/>
        </w:rPr>
      </w:pPr>
      <w:r w:rsidRPr="00316520">
        <w:rPr>
          <w:rFonts w:ascii="Times New Roman" w:hAnsi="Times New Roman" w:cs="Times New Roman"/>
          <w:sz w:val="24"/>
          <w:szCs w:val="24"/>
        </w:rPr>
        <w:t xml:space="preserve">The </w:t>
      </w:r>
      <w:r w:rsidR="005503CB" w:rsidRPr="00316520">
        <w:rPr>
          <w:rFonts w:ascii="Times New Roman" w:hAnsi="Times New Roman" w:cs="Times New Roman"/>
          <w:sz w:val="24"/>
          <w:szCs w:val="24"/>
        </w:rPr>
        <w:t>effect</w:t>
      </w:r>
      <w:r w:rsidRPr="00316520">
        <w:rPr>
          <w:rFonts w:ascii="Times New Roman" w:hAnsi="Times New Roman" w:cs="Times New Roman"/>
          <w:sz w:val="24"/>
          <w:szCs w:val="24"/>
        </w:rPr>
        <w:t xml:space="preserve"> of </w:t>
      </w:r>
      <w:r>
        <w:rPr>
          <w:rFonts w:ascii="Times New Roman" w:hAnsi="Times New Roman" w:cs="Times New Roman"/>
          <w:sz w:val="24"/>
          <w:szCs w:val="24"/>
        </w:rPr>
        <w:t>technology</w:t>
      </w:r>
      <w:r w:rsidRPr="00316520">
        <w:rPr>
          <w:rFonts w:ascii="Times New Roman" w:hAnsi="Times New Roman" w:cs="Times New Roman"/>
          <w:sz w:val="24"/>
          <w:szCs w:val="24"/>
        </w:rPr>
        <w:t xml:space="preserve"> is another issue that has an effect on the industry. This is not relative to the Online retail sector that is rapidly </w:t>
      </w:r>
      <w:r w:rsidRPr="00316520">
        <w:rPr>
          <w:rFonts w:ascii="Times New Roman" w:hAnsi="Times New Roman" w:cs="Times New Roman"/>
          <w:sz w:val="24"/>
          <w:szCs w:val="24"/>
        </w:rPr>
        <w:t>expanding but</w:t>
      </w:r>
      <w:r w:rsidRPr="00316520">
        <w:rPr>
          <w:rFonts w:ascii="Times New Roman" w:hAnsi="Times New Roman" w:cs="Times New Roman"/>
          <w:sz w:val="24"/>
          <w:szCs w:val="24"/>
        </w:rPr>
        <w:t xml:space="preserve"> is significant. The invention of new materials such as </w:t>
      </w:r>
      <w:proofErr w:type="spellStart"/>
      <w:r w:rsidRPr="00316520">
        <w:rPr>
          <w:rFonts w:ascii="Times New Roman" w:hAnsi="Times New Roman" w:cs="Times New Roman"/>
          <w:sz w:val="24"/>
          <w:szCs w:val="24"/>
        </w:rPr>
        <w:t>lycra</w:t>
      </w:r>
      <w:proofErr w:type="spellEnd"/>
      <w:r w:rsidRPr="00316520">
        <w:rPr>
          <w:rFonts w:ascii="Times New Roman" w:hAnsi="Times New Roman" w:cs="Times New Roman"/>
          <w:sz w:val="24"/>
          <w:szCs w:val="24"/>
        </w:rPr>
        <w:t xml:space="preserve">, </w:t>
      </w:r>
      <w:proofErr w:type="spellStart"/>
      <w:r w:rsidRPr="00316520">
        <w:rPr>
          <w:rFonts w:ascii="Times New Roman" w:hAnsi="Times New Roman" w:cs="Times New Roman"/>
          <w:sz w:val="24"/>
          <w:szCs w:val="24"/>
        </w:rPr>
        <w:t>supplex</w:t>
      </w:r>
      <w:proofErr w:type="spellEnd"/>
      <w:r w:rsidRPr="00316520">
        <w:rPr>
          <w:rFonts w:ascii="Times New Roman" w:hAnsi="Times New Roman" w:cs="Times New Roman"/>
          <w:sz w:val="24"/>
          <w:szCs w:val="24"/>
        </w:rPr>
        <w:t>, or other synthetic materials can be achieved with new technology. Components already available can be produced faster and cheaper. The adoption of such technologies determines whether or not an organisation is ahead of its competitors.</w:t>
      </w:r>
    </w:p>
    <w:p w14:paraId="14391C70" w14:textId="77777777" w:rsidR="00316520" w:rsidRPr="00B72886" w:rsidRDefault="00316520" w:rsidP="00B72886">
      <w:pPr>
        <w:rPr>
          <w:rFonts w:ascii="Times New Roman" w:hAnsi="Times New Roman" w:cs="Times New Roman"/>
          <w:sz w:val="24"/>
          <w:szCs w:val="24"/>
        </w:rPr>
      </w:pPr>
    </w:p>
    <w:p w14:paraId="5E8C25D0"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Legal and environmental factors</w:t>
      </w:r>
      <w:r w:rsidRPr="00B72886">
        <w:rPr>
          <w:rFonts w:ascii="Times New Roman" w:hAnsi="Times New Roman" w:cs="Times New Roman"/>
          <w:sz w:val="24"/>
          <w:szCs w:val="24"/>
        </w:rPr>
        <w:t xml:space="preserve"> </w:t>
      </w:r>
    </w:p>
    <w:p w14:paraId="41938A68"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rPr>
        <w:t>Due to the relationship between U.K and E.U there are strict legal and environmental legislations, and this may have a direct or indirect effect on NEXT or his suppliers.</w:t>
      </w:r>
    </w:p>
    <w:p w14:paraId="3F331AB2" w14:textId="2693F8A8" w:rsidR="00B72886" w:rsidRDefault="00B72886" w:rsidP="00730184">
      <w:pPr>
        <w:rPr>
          <w:rFonts w:ascii="Times New Roman" w:hAnsi="Times New Roman" w:cs="Times New Roman"/>
          <w:sz w:val="24"/>
          <w:szCs w:val="24"/>
        </w:rPr>
      </w:pPr>
    </w:p>
    <w:p w14:paraId="340A9D74" w14:textId="77777777" w:rsidR="00B72886" w:rsidRPr="00B72886" w:rsidRDefault="00B72886" w:rsidP="00B72886">
      <w:pPr>
        <w:rPr>
          <w:rFonts w:ascii="Times New Roman" w:hAnsi="Times New Roman" w:cs="Times New Roman"/>
          <w:b/>
          <w:bCs/>
          <w:sz w:val="28"/>
          <w:szCs w:val="28"/>
        </w:rPr>
      </w:pPr>
      <w:bookmarkStart w:id="4" w:name="_Toc69251776"/>
      <w:r w:rsidRPr="00B72886">
        <w:rPr>
          <w:rFonts w:ascii="Times New Roman" w:hAnsi="Times New Roman" w:cs="Times New Roman"/>
          <w:b/>
          <w:bCs/>
          <w:sz w:val="28"/>
          <w:szCs w:val="28"/>
        </w:rPr>
        <w:t>Porter's Five Forces Model of NEXT plc</w:t>
      </w:r>
      <w:bookmarkEnd w:id="4"/>
      <w:r w:rsidRPr="00B72886">
        <w:rPr>
          <w:rFonts w:ascii="Times New Roman" w:hAnsi="Times New Roman" w:cs="Times New Roman"/>
          <w:b/>
          <w:bCs/>
          <w:sz w:val="28"/>
          <w:szCs w:val="28"/>
        </w:rPr>
        <w:t xml:space="preserve"> </w:t>
      </w:r>
    </w:p>
    <w:p w14:paraId="164742F6" w14:textId="77777777" w:rsidR="00B72886" w:rsidRPr="00B72886" w:rsidRDefault="00B72886" w:rsidP="00B72886">
      <w:pPr>
        <w:rPr>
          <w:rFonts w:ascii="Times New Roman" w:hAnsi="Times New Roman" w:cs="Times New Roman"/>
          <w:sz w:val="24"/>
          <w:szCs w:val="24"/>
        </w:rPr>
      </w:pPr>
    </w:p>
    <w:p w14:paraId="46E08659"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Bargaining power of suppliers</w:t>
      </w:r>
      <w:r w:rsidRPr="00B72886">
        <w:rPr>
          <w:rFonts w:ascii="Times New Roman" w:hAnsi="Times New Roman" w:cs="Times New Roman"/>
          <w:sz w:val="24"/>
          <w:szCs w:val="24"/>
        </w:rPr>
        <w:t xml:space="preserve"> of NEXT is limited because there are many service providers in this industry. If a supplier asked for a price rise or improved terms, his client could easily replace him in a short period of time. As a result, reciprocal cooperation is classified low.</w:t>
      </w:r>
    </w:p>
    <w:p w14:paraId="2E8ED9E7" w14:textId="77777777" w:rsidR="00B72886" w:rsidRPr="00B72886" w:rsidRDefault="00B72886" w:rsidP="00B72886">
      <w:pPr>
        <w:rPr>
          <w:rFonts w:ascii="Times New Roman" w:hAnsi="Times New Roman" w:cs="Times New Roman"/>
          <w:sz w:val="24"/>
          <w:szCs w:val="24"/>
        </w:rPr>
      </w:pPr>
    </w:p>
    <w:p w14:paraId="57E19AEB" w14:textId="02685E68" w:rsidR="001E6CBD" w:rsidRPr="00B72886" w:rsidRDefault="006D3418" w:rsidP="00B72886">
      <w:pPr>
        <w:rPr>
          <w:rFonts w:ascii="Times New Roman" w:hAnsi="Times New Roman" w:cs="Times New Roman"/>
          <w:sz w:val="24"/>
          <w:szCs w:val="24"/>
        </w:rPr>
      </w:pPr>
      <w:r>
        <w:rPr>
          <w:rFonts w:ascii="Times New Roman" w:hAnsi="Times New Roman" w:cs="Times New Roman"/>
          <w:sz w:val="24"/>
          <w:szCs w:val="24"/>
          <w:highlight w:val="yellow"/>
        </w:rPr>
        <w:t xml:space="preserve">The </w:t>
      </w:r>
      <w:r w:rsidR="00B72886" w:rsidRPr="00B72886">
        <w:rPr>
          <w:rFonts w:ascii="Times New Roman" w:hAnsi="Times New Roman" w:cs="Times New Roman"/>
          <w:sz w:val="24"/>
          <w:szCs w:val="24"/>
          <w:highlight w:val="yellow"/>
        </w:rPr>
        <w:t>Bargaining power of customers</w:t>
      </w:r>
      <w:r>
        <w:rPr>
          <w:rFonts w:ascii="Times New Roman" w:hAnsi="Times New Roman" w:cs="Times New Roman"/>
          <w:sz w:val="24"/>
          <w:szCs w:val="24"/>
        </w:rPr>
        <w:t xml:space="preserve"> </w:t>
      </w:r>
      <w:r w:rsidR="00626EEC">
        <w:rPr>
          <w:rFonts w:ascii="Times New Roman" w:hAnsi="Times New Roman" w:cs="Times New Roman"/>
          <w:sz w:val="24"/>
          <w:szCs w:val="24"/>
        </w:rPr>
        <w:t xml:space="preserve">is very important in this </w:t>
      </w:r>
      <w:r w:rsidR="004C17F7">
        <w:rPr>
          <w:rFonts w:ascii="Times New Roman" w:hAnsi="Times New Roman" w:cs="Times New Roman"/>
          <w:sz w:val="24"/>
          <w:szCs w:val="24"/>
        </w:rPr>
        <w:t>analysis, that</w:t>
      </w:r>
      <w:r w:rsidR="001E6CBD" w:rsidRPr="001E6CBD">
        <w:rPr>
          <w:rFonts w:ascii="Times New Roman" w:hAnsi="Times New Roman" w:cs="Times New Roman"/>
          <w:sz w:val="24"/>
          <w:szCs w:val="24"/>
        </w:rPr>
        <w:t xml:space="preserve"> because the customer is the one who buys the goods and spends his money. There would probably be marginal effects from one individual customer buying on a branch seeking price savings. Although if the situation is intensified by thousands of valuable customers struggling to afford the bill, management is forced to lower costs to avert a decrease in incomes. Since clothing is not so unique for </w:t>
      </w:r>
      <w:r w:rsidR="004C17F7">
        <w:rPr>
          <w:rFonts w:ascii="Times New Roman" w:hAnsi="Times New Roman" w:cs="Times New Roman"/>
          <w:sz w:val="24"/>
          <w:szCs w:val="24"/>
        </w:rPr>
        <w:t>example,</w:t>
      </w:r>
      <w:r w:rsidR="004C17F7" w:rsidRPr="001E6CBD">
        <w:rPr>
          <w:rFonts w:ascii="Times New Roman" w:hAnsi="Times New Roman" w:cs="Times New Roman"/>
          <w:sz w:val="24"/>
          <w:szCs w:val="24"/>
        </w:rPr>
        <w:t xml:space="preserve"> </w:t>
      </w:r>
      <w:r w:rsidR="004C17F7">
        <w:rPr>
          <w:rFonts w:ascii="Times New Roman" w:hAnsi="Times New Roman" w:cs="Times New Roman"/>
          <w:sz w:val="24"/>
          <w:szCs w:val="24"/>
        </w:rPr>
        <w:t>a</w:t>
      </w:r>
      <w:r w:rsidR="001E6CBD" w:rsidRPr="001E6CBD">
        <w:rPr>
          <w:rFonts w:ascii="Times New Roman" w:hAnsi="Times New Roman" w:cs="Times New Roman"/>
          <w:sz w:val="24"/>
          <w:szCs w:val="24"/>
        </w:rPr>
        <w:t xml:space="preserve"> sweater is a sweater, whether it is bought </w:t>
      </w:r>
      <w:r w:rsidR="004C17F7">
        <w:rPr>
          <w:rFonts w:ascii="Times New Roman" w:hAnsi="Times New Roman" w:cs="Times New Roman"/>
          <w:sz w:val="24"/>
          <w:szCs w:val="24"/>
        </w:rPr>
        <w:t xml:space="preserve">in a </w:t>
      </w:r>
      <w:r w:rsidR="001E6CBD" w:rsidRPr="001E6CBD">
        <w:rPr>
          <w:rFonts w:ascii="Times New Roman" w:hAnsi="Times New Roman" w:cs="Times New Roman"/>
          <w:sz w:val="24"/>
          <w:szCs w:val="24"/>
        </w:rPr>
        <w:t>NEXT</w:t>
      </w:r>
      <w:r w:rsidR="004C17F7">
        <w:rPr>
          <w:rFonts w:ascii="Times New Roman" w:hAnsi="Times New Roman" w:cs="Times New Roman"/>
          <w:sz w:val="24"/>
          <w:szCs w:val="24"/>
        </w:rPr>
        <w:t xml:space="preserve"> shop or</w:t>
      </w:r>
      <w:r w:rsidR="001E6CBD" w:rsidRPr="001E6CBD">
        <w:rPr>
          <w:rFonts w:ascii="Times New Roman" w:hAnsi="Times New Roman" w:cs="Times New Roman"/>
          <w:sz w:val="24"/>
          <w:szCs w:val="24"/>
        </w:rPr>
        <w:t xml:space="preserve"> Marks and Spencer.</w:t>
      </w:r>
    </w:p>
    <w:p w14:paraId="4ED016E7"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Threat of new entries</w:t>
      </w:r>
    </w:p>
    <w:p w14:paraId="200B70AA"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rPr>
        <w:t>New competitors entering the industry pose a challenge to NEXT. Perhaps not the tiny ones because it takes a lot of money to compete with NEXT. The competition comes mainly from major brands, convenience stores, or chain retailers outside of the UK. Companies like Calvin Klein and Donna Karan, for example, have the resources, experience, and strength to reach the clothing market quickly.</w:t>
      </w:r>
    </w:p>
    <w:p w14:paraId="71EDEDF1" w14:textId="1C3186ED" w:rsid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Threat of substitution</w:t>
      </w:r>
    </w:p>
    <w:p w14:paraId="3311EBCB" w14:textId="69249EC3" w:rsidR="000627C2" w:rsidRPr="00B72886" w:rsidRDefault="000627C2" w:rsidP="00B72886">
      <w:pPr>
        <w:rPr>
          <w:rFonts w:ascii="Times New Roman" w:hAnsi="Times New Roman" w:cs="Times New Roman"/>
          <w:sz w:val="24"/>
          <w:szCs w:val="24"/>
        </w:rPr>
      </w:pPr>
      <w:r w:rsidRPr="000627C2">
        <w:rPr>
          <w:rFonts w:ascii="Times New Roman" w:hAnsi="Times New Roman" w:cs="Times New Roman"/>
          <w:sz w:val="24"/>
          <w:szCs w:val="24"/>
        </w:rPr>
        <w:t xml:space="preserve">This is not a big issue in terms of the apparel retail industry. A jumper or pant can be used instead of a </w:t>
      </w:r>
      <w:r w:rsidRPr="000627C2">
        <w:rPr>
          <w:rFonts w:ascii="Times New Roman" w:hAnsi="Times New Roman" w:cs="Times New Roman"/>
          <w:sz w:val="24"/>
          <w:szCs w:val="24"/>
        </w:rPr>
        <w:t>jack skirted</w:t>
      </w:r>
      <w:r w:rsidRPr="000627C2">
        <w:rPr>
          <w:rFonts w:ascii="Times New Roman" w:hAnsi="Times New Roman" w:cs="Times New Roman"/>
          <w:sz w:val="24"/>
          <w:szCs w:val="24"/>
        </w:rPr>
        <w:t xml:space="preserve"> pullover, but the impact of a substitution is minimal, given that NEXT already has these two items. The threat in this industry is that NEXT will find these trends difficult to recognise. If its products were not fashionable, interesting, or popular enough to attract its buyers, or if the timeframe was wrong, customers might substitute NEXT with a</w:t>
      </w:r>
      <w:r w:rsidR="009A5122">
        <w:rPr>
          <w:rFonts w:ascii="Times New Roman" w:hAnsi="Times New Roman" w:cs="Times New Roman"/>
          <w:sz w:val="24"/>
          <w:szCs w:val="24"/>
        </w:rPr>
        <w:t>nother</w:t>
      </w:r>
      <w:r w:rsidRPr="000627C2">
        <w:rPr>
          <w:rFonts w:ascii="Times New Roman" w:hAnsi="Times New Roman" w:cs="Times New Roman"/>
          <w:sz w:val="24"/>
          <w:szCs w:val="24"/>
        </w:rPr>
        <w:t xml:space="preserve"> trendy company.</w:t>
      </w:r>
    </w:p>
    <w:p w14:paraId="3106CAAD" w14:textId="77777777" w:rsidR="00B72886" w:rsidRPr="00B72886" w:rsidRDefault="00B72886" w:rsidP="00B72886">
      <w:pPr>
        <w:rPr>
          <w:rFonts w:ascii="Times New Roman" w:hAnsi="Times New Roman" w:cs="Times New Roman"/>
          <w:sz w:val="24"/>
          <w:szCs w:val="24"/>
        </w:rPr>
      </w:pPr>
      <w:r w:rsidRPr="00B72886">
        <w:rPr>
          <w:rFonts w:ascii="Times New Roman" w:hAnsi="Times New Roman" w:cs="Times New Roman"/>
          <w:sz w:val="24"/>
          <w:szCs w:val="24"/>
          <w:highlight w:val="yellow"/>
        </w:rPr>
        <w:t>Competitive rivalry</w:t>
      </w:r>
    </w:p>
    <w:p w14:paraId="15B6FE48" w14:textId="1AB61106" w:rsidR="00B72886" w:rsidRDefault="00B51514" w:rsidP="00730184">
      <w:pPr>
        <w:rPr>
          <w:rFonts w:ascii="Times New Roman" w:hAnsi="Times New Roman" w:cs="Times New Roman"/>
          <w:sz w:val="24"/>
          <w:szCs w:val="24"/>
        </w:rPr>
      </w:pPr>
      <w:r w:rsidRPr="00B51514">
        <w:rPr>
          <w:rFonts w:ascii="Times New Roman" w:hAnsi="Times New Roman" w:cs="Times New Roman"/>
          <w:sz w:val="24"/>
          <w:szCs w:val="24"/>
        </w:rPr>
        <w:t xml:space="preserve">A wide range of clothes stores are present in the UK. This indicates that rivals have a high intensity of competition. Concurrence is still priced and therefore aggressive in this phase of the market cycle, where there is little to no growth. Creating customer trust by price cutting strategies is very difficult if not impossible. In other words, consumers are looking for the best price, </w:t>
      </w:r>
      <w:r w:rsidRPr="00B51514">
        <w:rPr>
          <w:rFonts w:ascii="Times New Roman" w:hAnsi="Times New Roman" w:cs="Times New Roman"/>
          <w:sz w:val="24"/>
          <w:szCs w:val="24"/>
        </w:rPr>
        <w:t>service,</w:t>
      </w:r>
      <w:r w:rsidRPr="00B51514">
        <w:rPr>
          <w:rFonts w:ascii="Times New Roman" w:hAnsi="Times New Roman" w:cs="Times New Roman"/>
          <w:sz w:val="24"/>
          <w:szCs w:val="24"/>
        </w:rPr>
        <w:t xml:space="preserve"> and quality deal. If NEXT wants to increase its market share, it must capture its competition income. In order to sell their products, companies are also obliged to lower their prices.</w:t>
      </w:r>
    </w:p>
    <w:p w14:paraId="3BA216DB" w14:textId="5E7E483F" w:rsidR="00B72886" w:rsidRDefault="00B72886" w:rsidP="00730184">
      <w:pPr>
        <w:rPr>
          <w:rFonts w:ascii="Times New Roman" w:hAnsi="Times New Roman" w:cs="Times New Roman"/>
          <w:sz w:val="24"/>
          <w:szCs w:val="24"/>
        </w:rPr>
      </w:pPr>
    </w:p>
    <w:p w14:paraId="2DA6726D" w14:textId="07CF9153" w:rsidR="00B72886" w:rsidRPr="00D62854" w:rsidRDefault="00D62854" w:rsidP="00730184">
      <w:pPr>
        <w:rPr>
          <w:rFonts w:ascii="Times New Roman" w:hAnsi="Times New Roman" w:cs="Times New Roman"/>
          <w:b/>
          <w:bCs/>
          <w:sz w:val="28"/>
          <w:szCs w:val="28"/>
        </w:rPr>
      </w:pPr>
      <w:r>
        <w:rPr>
          <w:rFonts w:ascii="Times New Roman" w:hAnsi="Times New Roman" w:cs="Times New Roman"/>
          <w:b/>
          <w:bCs/>
          <w:sz w:val="28"/>
          <w:szCs w:val="28"/>
        </w:rPr>
        <w:t>The marketing mix of NEXT plc company</w:t>
      </w:r>
    </w:p>
    <w:p w14:paraId="11E44B5A" w14:textId="77777777" w:rsidR="00B72886" w:rsidRPr="00730184" w:rsidRDefault="00B72886" w:rsidP="00730184">
      <w:pPr>
        <w:rPr>
          <w:rFonts w:ascii="Times New Roman" w:hAnsi="Times New Roman" w:cs="Times New Roman"/>
          <w:sz w:val="24"/>
          <w:szCs w:val="24"/>
        </w:rPr>
      </w:pPr>
    </w:p>
    <w:p w14:paraId="09DB88BB" w14:textId="6DDE5FB1" w:rsidR="00110048" w:rsidRPr="007765E1" w:rsidRDefault="0009470E">
      <w:pPr>
        <w:rPr>
          <w:rFonts w:ascii="Times New Roman" w:hAnsi="Times New Roman" w:cs="Times New Roman"/>
          <w:sz w:val="24"/>
          <w:szCs w:val="24"/>
        </w:rPr>
      </w:pPr>
      <w:r w:rsidRPr="007765E1">
        <w:rPr>
          <w:rFonts w:ascii="Times New Roman" w:hAnsi="Times New Roman" w:cs="Times New Roman"/>
          <w:sz w:val="24"/>
          <w:szCs w:val="24"/>
        </w:rPr>
        <w:t xml:space="preserve">The </w:t>
      </w:r>
      <w:r w:rsidR="00BE47D4" w:rsidRPr="007765E1">
        <w:rPr>
          <w:rFonts w:ascii="Times New Roman" w:hAnsi="Times New Roman" w:cs="Times New Roman"/>
          <w:sz w:val="24"/>
          <w:szCs w:val="24"/>
          <w:highlight w:val="yellow"/>
        </w:rPr>
        <w:t xml:space="preserve">marketing </w:t>
      </w:r>
      <w:r w:rsidR="00730184" w:rsidRPr="007765E1">
        <w:rPr>
          <w:rFonts w:ascii="Times New Roman" w:hAnsi="Times New Roman" w:cs="Times New Roman"/>
          <w:sz w:val="24"/>
          <w:szCs w:val="24"/>
          <w:highlight w:val="yellow"/>
        </w:rPr>
        <w:t>mix</w:t>
      </w:r>
      <w:r w:rsidR="00BE47D4" w:rsidRPr="007765E1">
        <w:rPr>
          <w:rFonts w:ascii="Times New Roman" w:hAnsi="Times New Roman" w:cs="Times New Roman"/>
          <w:sz w:val="24"/>
          <w:szCs w:val="24"/>
        </w:rPr>
        <w:t xml:space="preserve"> consists in “4 P’s”, </w:t>
      </w:r>
      <w:r w:rsidR="007F380C" w:rsidRPr="007765E1">
        <w:rPr>
          <w:rFonts w:ascii="Times New Roman" w:hAnsi="Times New Roman" w:cs="Times New Roman"/>
          <w:sz w:val="24"/>
          <w:szCs w:val="24"/>
        </w:rPr>
        <w:t xml:space="preserve">product, price, </w:t>
      </w:r>
      <w:r w:rsidR="00A23B7F" w:rsidRPr="007765E1">
        <w:rPr>
          <w:rFonts w:ascii="Times New Roman" w:hAnsi="Times New Roman" w:cs="Times New Roman"/>
          <w:sz w:val="24"/>
          <w:szCs w:val="24"/>
        </w:rPr>
        <w:t>place,</w:t>
      </w:r>
      <w:r w:rsidR="007F380C" w:rsidRPr="007765E1">
        <w:rPr>
          <w:rFonts w:ascii="Times New Roman" w:hAnsi="Times New Roman" w:cs="Times New Roman"/>
          <w:sz w:val="24"/>
          <w:szCs w:val="24"/>
        </w:rPr>
        <w:t xml:space="preserve"> and promotion.</w:t>
      </w:r>
      <w:r w:rsidR="00A23B7F" w:rsidRPr="007765E1">
        <w:rPr>
          <w:rFonts w:ascii="Times New Roman" w:hAnsi="Times New Roman" w:cs="Times New Roman"/>
          <w:sz w:val="24"/>
          <w:szCs w:val="24"/>
        </w:rPr>
        <w:t xml:space="preserve"> As product N</w:t>
      </w:r>
      <w:r w:rsidR="00DF1D49" w:rsidRPr="007765E1">
        <w:rPr>
          <w:rFonts w:ascii="Times New Roman" w:hAnsi="Times New Roman" w:cs="Times New Roman"/>
          <w:sz w:val="24"/>
          <w:szCs w:val="24"/>
        </w:rPr>
        <w:t>EXT</w:t>
      </w:r>
      <w:r w:rsidR="00A23B7F" w:rsidRPr="007765E1">
        <w:rPr>
          <w:rFonts w:ascii="Times New Roman" w:hAnsi="Times New Roman" w:cs="Times New Roman"/>
          <w:sz w:val="24"/>
          <w:szCs w:val="24"/>
        </w:rPr>
        <w:t xml:space="preserve"> is predominantly common fashion</w:t>
      </w:r>
      <w:r w:rsidR="007E4C63" w:rsidRPr="007765E1">
        <w:rPr>
          <w:rFonts w:ascii="Times New Roman" w:hAnsi="Times New Roman" w:cs="Times New Roman"/>
          <w:sz w:val="24"/>
          <w:szCs w:val="24"/>
        </w:rPr>
        <w:t xml:space="preserve"> goods</w:t>
      </w:r>
      <w:r w:rsidR="00A23B7F" w:rsidRPr="007765E1">
        <w:rPr>
          <w:rFonts w:ascii="Times New Roman" w:hAnsi="Times New Roman" w:cs="Times New Roman"/>
          <w:sz w:val="24"/>
          <w:szCs w:val="24"/>
        </w:rPr>
        <w:t xml:space="preserve"> for the middle classes of both sexes between the ages of 25-45. The aim is to ensure good quality and trendy designs for the consumer according to the mission statement (Next PLC, 2020). This also extends to the other divisions, and their emphasis on consistency was a key factor in their branding and their recent performance in competitive growth and development.</w:t>
      </w:r>
    </w:p>
    <w:p w14:paraId="01051C20" w14:textId="1D09C2D8" w:rsidR="00935E1F" w:rsidRPr="007765E1" w:rsidRDefault="004D6B61">
      <w:pPr>
        <w:rPr>
          <w:rFonts w:ascii="Times New Roman" w:hAnsi="Times New Roman" w:cs="Times New Roman"/>
          <w:sz w:val="24"/>
          <w:szCs w:val="24"/>
        </w:rPr>
      </w:pPr>
      <w:r w:rsidRPr="007765E1">
        <w:rPr>
          <w:rFonts w:ascii="Times New Roman" w:hAnsi="Times New Roman" w:cs="Times New Roman"/>
          <w:sz w:val="24"/>
          <w:szCs w:val="24"/>
        </w:rPr>
        <w:t>The company's pricing policy has a huge effect on the</w:t>
      </w:r>
      <w:r w:rsidR="00271706" w:rsidRPr="007765E1">
        <w:rPr>
          <w:rFonts w:ascii="Times New Roman" w:hAnsi="Times New Roman" w:cs="Times New Roman"/>
          <w:sz w:val="24"/>
          <w:szCs w:val="24"/>
        </w:rPr>
        <w:t xml:space="preserve"> entire</w:t>
      </w:r>
      <w:r w:rsidRPr="007765E1">
        <w:rPr>
          <w:rFonts w:ascii="Times New Roman" w:hAnsi="Times New Roman" w:cs="Times New Roman"/>
          <w:sz w:val="24"/>
          <w:szCs w:val="24"/>
        </w:rPr>
        <w:t xml:space="preserve"> strategy as a whole. In order to be consistent with </w:t>
      </w:r>
      <w:r w:rsidR="00D33BEC" w:rsidRPr="007765E1">
        <w:rPr>
          <w:rFonts w:ascii="Times New Roman" w:hAnsi="Times New Roman" w:cs="Times New Roman"/>
          <w:sz w:val="24"/>
          <w:szCs w:val="24"/>
        </w:rPr>
        <w:t>costumers’</w:t>
      </w:r>
      <w:r w:rsidR="00271706" w:rsidRPr="007765E1">
        <w:rPr>
          <w:rFonts w:ascii="Times New Roman" w:hAnsi="Times New Roman" w:cs="Times New Roman"/>
          <w:sz w:val="24"/>
          <w:szCs w:val="24"/>
        </w:rPr>
        <w:t xml:space="preserve"> </w:t>
      </w:r>
      <w:r w:rsidRPr="007765E1">
        <w:rPr>
          <w:rFonts w:ascii="Times New Roman" w:hAnsi="Times New Roman" w:cs="Times New Roman"/>
          <w:sz w:val="24"/>
          <w:szCs w:val="24"/>
        </w:rPr>
        <w:t xml:space="preserve">preferences, and product understanding, as well as with the </w:t>
      </w:r>
      <w:r w:rsidRPr="007765E1">
        <w:rPr>
          <w:rFonts w:ascii="Times New Roman" w:hAnsi="Times New Roman" w:cs="Times New Roman"/>
          <w:sz w:val="24"/>
          <w:szCs w:val="24"/>
        </w:rPr>
        <w:lastRenderedPageBreak/>
        <w:t xml:space="preserve">company's desired goals and branding, pricing must also be carefully considered. </w:t>
      </w:r>
      <w:r w:rsidR="0093571B" w:rsidRPr="007765E1">
        <w:rPr>
          <w:rFonts w:ascii="Times New Roman" w:hAnsi="Times New Roman" w:cs="Times New Roman"/>
          <w:sz w:val="24"/>
          <w:szCs w:val="24"/>
        </w:rPr>
        <w:t>T</w:t>
      </w:r>
      <w:r w:rsidRPr="007765E1">
        <w:rPr>
          <w:rFonts w:ascii="Times New Roman" w:hAnsi="Times New Roman" w:cs="Times New Roman"/>
          <w:sz w:val="24"/>
          <w:szCs w:val="24"/>
        </w:rPr>
        <w:t xml:space="preserve">he </w:t>
      </w:r>
      <w:r w:rsidR="00D33BEC" w:rsidRPr="007765E1">
        <w:rPr>
          <w:rFonts w:ascii="Times New Roman" w:hAnsi="Times New Roman" w:cs="Times New Roman"/>
          <w:sz w:val="24"/>
          <w:szCs w:val="24"/>
        </w:rPr>
        <w:t>company’s pricing</w:t>
      </w:r>
      <w:r w:rsidRPr="007765E1">
        <w:rPr>
          <w:rFonts w:ascii="Times New Roman" w:hAnsi="Times New Roman" w:cs="Times New Roman"/>
          <w:sz w:val="24"/>
          <w:szCs w:val="24"/>
        </w:rPr>
        <w:t xml:space="preserve"> approach occupies an intermediate stage, which is neither market sifting </w:t>
      </w:r>
      <w:r w:rsidR="00D33BEC" w:rsidRPr="007765E1">
        <w:rPr>
          <w:rFonts w:ascii="Times New Roman" w:hAnsi="Times New Roman" w:cs="Times New Roman"/>
          <w:sz w:val="24"/>
          <w:szCs w:val="24"/>
        </w:rPr>
        <w:t>nor</w:t>
      </w:r>
      <w:r w:rsidRPr="007765E1">
        <w:rPr>
          <w:rFonts w:ascii="Times New Roman" w:hAnsi="Times New Roman" w:cs="Times New Roman"/>
          <w:sz w:val="24"/>
          <w:szCs w:val="24"/>
        </w:rPr>
        <w:t xml:space="preserve"> penetration prices. Instead, it covers a neutral zone which shows the picture of product and design for the target market at an appropriate price.</w:t>
      </w:r>
      <w:r w:rsidR="00DC1212" w:rsidRPr="007765E1">
        <w:rPr>
          <w:sz w:val="24"/>
          <w:szCs w:val="24"/>
        </w:rPr>
        <w:t xml:space="preserve"> </w:t>
      </w:r>
      <w:r w:rsidR="00DC1212" w:rsidRPr="007765E1">
        <w:rPr>
          <w:rFonts w:ascii="Times New Roman" w:hAnsi="Times New Roman" w:cs="Times New Roman"/>
          <w:sz w:val="24"/>
          <w:szCs w:val="24"/>
        </w:rPr>
        <w:t>As a middle market retailer, this new neutral price approach provides consistency and comfort, as they know what to expect, and contributes to a customer's brand experience. It also provides versatility in the price of promotion and seasonal purposes, allowing the store</w:t>
      </w:r>
      <w:r w:rsidR="00903650" w:rsidRPr="007765E1">
        <w:rPr>
          <w:rFonts w:ascii="Times New Roman" w:hAnsi="Times New Roman" w:cs="Times New Roman"/>
          <w:sz w:val="24"/>
          <w:szCs w:val="24"/>
        </w:rPr>
        <w:t>s</w:t>
      </w:r>
      <w:r w:rsidR="00DC1212" w:rsidRPr="007765E1">
        <w:rPr>
          <w:rFonts w:ascii="Times New Roman" w:hAnsi="Times New Roman" w:cs="Times New Roman"/>
          <w:sz w:val="24"/>
          <w:szCs w:val="24"/>
        </w:rPr>
        <w:t xml:space="preserve"> in all its distribution channels to stay competitive.</w:t>
      </w:r>
      <w:r w:rsidR="003A0473" w:rsidRPr="007765E1">
        <w:rPr>
          <w:rFonts w:ascii="Times New Roman" w:hAnsi="Times New Roman" w:cs="Times New Roman"/>
          <w:sz w:val="24"/>
          <w:szCs w:val="24"/>
        </w:rPr>
        <w:t xml:space="preserve"> </w:t>
      </w:r>
    </w:p>
    <w:p w14:paraId="1CD05E96" w14:textId="1009A895" w:rsidR="0009470E" w:rsidRPr="007765E1" w:rsidRDefault="00790F4E">
      <w:pPr>
        <w:rPr>
          <w:rFonts w:ascii="Times New Roman" w:hAnsi="Times New Roman" w:cs="Times New Roman"/>
          <w:sz w:val="24"/>
          <w:szCs w:val="24"/>
        </w:rPr>
      </w:pPr>
      <w:r w:rsidRPr="00790F4E">
        <w:rPr>
          <w:rFonts w:ascii="Times New Roman" w:hAnsi="Times New Roman" w:cs="Times New Roman"/>
          <w:sz w:val="24"/>
          <w:szCs w:val="24"/>
        </w:rPr>
        <w:t xml:space="preserve">The place strategy is characterised as a broad multi-channel distribution strategy, implemented by NEXT, with multiple channels to find and purchase products for </w:t>
      </w:r>
      <w:r w:rsidR="00FE18CD" w:rsidRPr="00790F4E">
        <w:rPr>
          <w:rFonts w:ascii="Times New Roman" w:hAnsi="Times New Roman" w:cs="Times New Roman"/>
          <w:sz w:val="24"/>
          <w:szCs w:val="24"/>
        </w:rPr>
        <w:t>consumers. With</w:t>
      </w:r>
      <w:r w:rsidRPr="00790F4E">
        <w:rPr>
          <w:rFonts w:ascii="Times New Roman" w:hAnsi="Times New Roman" w:cs="Times New Roman"/>
          <w:sz w:val="24"/>
          <w:szCs w:val="24"/>
        </w:rPr>
        <w:t xml:space="preserve"> many retailers around the world, the potential for clothes and apparel shopping would not only enhance "their net," but also improve customer comfort and promote the key element of clothing shopping. Via sales consultants, customer support and the overall buying experience, shops bring a human aspect to the </w:t>
      </w:r>
      <w:r w:rsidR="00EE14D2" w:rsidRPr="00790F4E">
        <w:rPr>
          <w:rFonts w:ascii="Times New Roman" w:hAnsi="Times New Roman" w:cs="Times New Roman"/>
          <w:sz w:val="24"/>
          <w:szCs w:val="24"/>
        </w:rPr>
        <w:t>bus</w:t>
      </w:r>
      <w:r w:rsidR="00EE14D2">
        <w:rPr>
          <w:rFonts w:ascii="Times New Roman" w:hAnsi="Times New Roman" w:cs="Times New Roman"/>
          <w:sz w:val="24"/>
          <w:szCs w:val="24"/>
        </w:rPr>
        <w:t>iness</w:t>
      </w:r>
      <w:r w:rsidR="00FE18CD">
        <w:rPr>
          <w:rFonts w:ascii="Times New Roman" w:hAnsi="Times New Roman" w:cs="Times New Roman"/>
          <w:sz w:val="24"/>
          <w:szCs w:val="24"/>
        </w:rPr>
        <w:t xml:space="preserve">. </w:t>
      </w:r>
      <w:r w:rsidR="00974073" w:rsidRPr="00974073">
        <w:rPr>
          <w:rFonts w:ascii="Times New Roman" w:hAnsi="Times New Roman" w:cs="Times New Roman"/>
          <w:sz w:val="24"/>
          <w:szCs w:val="24"/>
        </w:rPr>
        <w:t>An unfamiliar shopper will become a faithful customer with a good shopping experience. The directories, consumer catalogues, which permit to sell merchandise and keep up with the buyer,</w:t>
      </w:r>
      <w:r w:rsidR="0016208E">
        <w:rPr>
          <w:rFonts w:ascii="Times New Roman" w:hAnsi="Times New Roman" w:cs="Times New Roman"/>
          <w:sz w:val="24"/>
          <w:szCs w:val="24"/>
        </w:rPr>
        <w:t xml:space="preserve"> and also with the</w:t>
      </w:r>
      <w:r w:rsidR="00974073" w:rsidRPr="00974073">
        <w:rPr>
          <w:rFonts w:ascii="Times New Roman" w:hAnsi="Times New Roman" w:cs="Times New Roman"/>
          <w:sz w:val="24"/>
          <w:szCs w:val="24"/>
        </w:rPr>
        <w:t xml:space="preserve"> internet portals, which allow NEXT to sell and receive items on a postal </w:t>
      </w:r>
      <w:r w:rsidR="00FE18CD" w:rsidRPr="00974073">
        <w:rPr>
          <w:rFonts w:ascii="Times New Roman" w:hAnsi="Times New Roman" w:cs="Times New Roman"/>
          <w:sz w:val="24"/>
          <w:szCs w:val="24"/>
        </w:rPr>
        <w:t>basis</w:t>
      </w:r>
      <w:r w:rsidR="00FE18CD">
        <w:rPr>
          <w:rFonts w:ascii="Times New Roman" w:hAnsi="Times New Roman" w:cs="Times New Roman"/>
          <w:sz w:val="24"/>
          <w:szCs w:val="24"/>
        </w:rPr>
        <w:t>.</w:t>
      </w:r>
      <w:r w:rsidR="00FE18CD" w:rsidRPr="00974073">
        <w:rPr>
          <w:rFonts w:ascii="Times New Roman" w:hAnsi="Times New Roman" w:cs="Times New Roman"/>
          <w:sz w:val="24"/>
          <w:szCs w:val="24"/>
        </w:rPr>
        <w:t xml:space="preserve"> These</w:t>
      </w:r>
      <w:r w:rsidR="00974073" w:rsidRPr="00974073">
        <w:rPr>
          <w:rFonts w:ascii="Times New Roman" w:hAnsi="Times New Roman" w:cs="Times New Roman"/>
          <w:sz w:val="24"/>
          <w:szCs w:val="24"/>
        </w:rPr>
        <w:t xml:space="preserve"> channels provide more choices to customers and make NEXT to a wider target market more successful. For shoppers and customers with busy lives, catalogues or on-line orders offer the customer more options with quick return from order to delivery.</w:t>
      </w:r>
    </w:p>
    <w:p w14:paraId="4EE9B662" w14:textId="74ED372F" w:rsidR="00110048" w:rsidRPr="007765E1" w:rsidRDefault="00B5677C">
      <w:pPr>
        <w:rPr>
          <w:rFonts w:ascii="Times New Roman" w:hAnsi="Times New Roman" w:cs="Times New Roman"/>
          <w:sz w:val="24"/>
          <w:szCs w:val="24"/>
        </w:rPr>
      </w:pPr>
      <w:r w:rsidRPr="00B5677C">
        <w:rPr>
          <w:rFonts w:ascii="Times New Roman" w:hAnsi="Times New Roman" w:cs="Times New Roman"/>
          <w:sz w:val="24"/>
          <w:szCs w:val="24"/>
        </w:rPr>
        <w:t xml:space="preserve">NEXT marketing seems to move to an online orientation with the official website of the organisation, connectivity, </w:t>
      </w:r>
      <w:r w:rsidR="00D844AE" w:rsidRPr="00B5677C">
        <w:rPr>
          <w:rFonts w:ascii="Times New Roman" w:hAnsi="Times New Roman" w:cs="Times New Roman"/>
          <w:sz w:val="24"/>
          <w:szCs w:val="24"/>
        </w:rPr>
        <w:t>publicity,</w:t>
      </w:r>
      <w:r w:rsidRPr="00B5677C">
        <w:rPr>
          <w:rFonts w:ascii="Times New Roman" w:hAnsi="Times New Roman" w:cs="Times New Roman"/>
          <w:sz w:val="24"/>
          <w:szCs w:val="24"/>
        </w:rPr>
        <w:t xml:space="preserve"> and unique opportunities</w:t>
      </w:r>
      <w:r w:rsidR="00080F6E">
        <w:rPr>
          <w:rFonts w:ascii="Times New Roman" w:hAnsi="Times New Roman" w:cs="Times New Roman"/>
          <w:sz w:val="24"/>
          <w:szCs w:val="24"/>
        </w:rPr>
        <w:t>, are now possible</w:t>
      </w:r>
      <w:r w:rsidRPr="00B5677C">
        <w:rPr>
          <w:rFonts w:ascii="Times New Roman" w:hAnsi="Times New Roman" w:cs="Times New Roman"/>
          <w:sz w:val="24"/>
          <w:szCs w:val="24"/>
        </w:rPr>
        <w:t xml:space="preserve">. Their online strategy is not entirely focused on their website, though, and the increasing use of social media sites like Facebook and Twitter has stimulated the retail community's interest. NEXT has fully explored the possibilities social media has to deliver through regular postings on Facebook, Twitter, </w:t>
      </w:r>
      <w:r w:rsidR="00D844AE" w:rsidRPr="00B5677C">
        <w:rPr>
          <w:rFonts w:ascii="Times New Roman" w:hAnsi="Times New Roman" w:cs="Times New Roman"/>
          <w:sz w:val="24"/>
          <w:szCs w:val="24"/>
        </w:rPr>
        <w:t>YouTube,</w:t>
      </w:r>
      <w:r w:rsidRPr="00B5677C">
        <w:rPr>
          <w:rFonts w:ascii="Times New Roman" w:hAnsi="Times New Roman" w:cs="Times New Roman"/>
          <w:sz w:val="24"/>
          <w:szCs w:val="24"/>
        </w:rPr>
        <w:t xml:space="preserve"> and photo sharing sites including Instagram.</w:t>
      </w:r>
      <w:r w:rsidR="00D254D7" w:rsidRPr="00D254D7">
        <w:t xml:space="preserve"> </w:t>
      </w:r>
      <w:r w:rsidR="00D254D7" w:rsidRPr="00D254D7">
        <w:rPr>
          <w:rFonts w:ascii="Times New Roman" w:hAnsi="Times New Roman" w:cs="Times New Roman"/>
          <w:sz w:val="24"/>
          <w:szCs w:val="24"/>
        </w:rPr>
        <w:t>NEXT has greatly expanded its sales, profit and development by advertising discounts and sales of its marks to millions of followers on their pages and also with the help of celebrities using their merchandise.</w:t>
      </w:r>
    </w:p>
    <w:p w14:paraId="6D230715" w14:textId="1D8B30AA" w:rsidR="003022A0" w:rsidRPr="007765E1" w:rsidRDefault="00FB60A0">
      <w:pPr>
        <w:rPr>
          <w:rFonts w:ascii="Times New Roman" w:hAnsi="Times New Roman" w:cs="Times New Roman"/>
          <w:sz w:val="24"/>
          <w:szCs w:val="24"/>
        </w:rPr>
      </w:pPr>
      <w:r w:rsidRPr="00FB60A0">
        <w:rPr>
          <w:rFonts w:ascii="Times New Roman" w:hAnsi="Times New Roman" w:cs="Times New Roman"/>
          <w:sz w:val="24"/>
          <w:szCs w:val="24"/>
        </w:rPr>
        <w:t xml:space="preserve">Two major aspects characterise the </w:t>
      </w:r>
      <w:r w:rsidRPr="00FB60A0">
        <w:rPr>
          <w:rFonts w:ascii="Times New Roman" w:hAnsi="Times New Roman" w:cs="Times New Roman"/>
          <w:sz w:val="24"/>
          <w:szCs w:val="24"/>
          <w:highlight w:val="yellow"/>
        </w:rPr>
        <w:t>implementation and control</w:t>
      </w:r>
      <w:r w:rsidRPr="00FB60A0">
        <w:rPr>
          <w:rFonts w:ascii="Times New Roman" w:hAnsi="Times New Roman" w:cs="Times New Roman"/>
          <w:sz w:val="24"/>
          <w:szCs w:val="24"/>
        </w:rPr>
        <w:t xml:space="preserve"> of NEXT marketing: technique and technology. As a retailer, NEXT is well-versed in adapting to technological trends, having been the first to introduce internet shopping in 1999. As a result, advancements in in-store technology and the integration of new media will complement NEXT's corporate strategy while simultaneously enhancing the shopping experience</w:t>
      </w:r>
      <w:r w:rsidR="00954BFB" w:rsidRPr="007765E1">
        <w:rPr>
          <w:rFonts w:ascii="Times New Roman" w:hAnsi="Times New Roman" w:cs="Times New Roman"/>
          <w:sz w:val="24"/>
          <w:szCs w:val="24"/>
        </w:rPr>
        <w:t>.</w:t>
      </w:r>
      <w:r w:rsidR="00A432C9" w:rsidRPr="00A432C9">
        <w:t xml:space="preserve"> </w:t>
      </w:r>
      <w:r w:rsidR="00A432C9" w:rsidRPr="00A432C9">
        <w:rPr>
          <w:rFonts w:ascii="Times New Roman" w:hAnsi="Times New Roman" w:cs="Times New Roman"/>
          <w:sz w:val="24"/>
          <w:szCs w:val="24"/>
        </w:rPr>
        <w:t>Despite being a well-established brand with a deep awareness of their target demographic, the retailer must accept the direction customers' shopping tastes are changing, as well as the market transition from multi-channel retailing to omni-channel, which consumers are now seeking from brands. As a result, NEXT has introduced three elements: virtual reality mirrors on the shop floor for trying on clothes, intelligent dressing rooms that enable customers to fully personalise their changing room experience, order various sizes, and get styling tips, and digital signs on the shop floor to impact shoppers and direct buying decisions.</w:t>
      </w:r>
      <w:r w:rsidR="00954BFB" w:rsidRPr="007765E1">
        <w:rPr>
          <w:sz w:val="24"/>
          <w:szCs w:val="24"/>
        </w:rPr>
        <w:t xml:space="preserve"> </w:t>
      </w:r>
      <w:r w:rsidR="00954BFB" w:rsidRPr="007765E1">
        <w:rPr>
          <w:rFonts w:ascii="Times New Roman" w:hAnsi="Times New Roman" w:cs="Times New Roman"/>
          <w:sz w:val="24"/>
          <w:szCs w:val="24"/>
        </w:rPr>
        <w:t>This may imply that conventional predictive analysis approaches would be supplanted by ‘prescriptive' analysis, implying that customer judgments based on experience and sentiment would decrease in favour of decisions based on data proof.</w:t>
      </w:r>
    </w:p>
    <w:p w14:paraId="25505C5A" w14:textId="1D1DE778" w:rsidR="006238F5" w:rsidRPr="007765E1" w:rsidRDefault="006238F5">
      <w:pPr>
        <w:rPr>
          <w:rFonts w:ascii="Times New Roman" w:hAnsi="Times New Roman" w:cs="Times New Roman"/>
          <w:sz w:val="24"/>
          <w:szCs w:val="24"/>
        </w:rPr>
      </w:pPr>
    </w:p>
    <w:p w14:paraId="1F45A5C3" w14:textId="4DF4E209" w:rsidR="009E52B7" w:rsidRDefault="009E52B7">
      <w:pPr>
        <w:rPr>
          <w:rFonts w:ascii="Times New Roman" w:hAnsi="Times New Roman" w:cs="Times New Roman"/>
          <w:sz w:val="28"/>
          <w:szCs w:val="28"/>
        </w:rPr>
      </w:pPr>
    </w:p>
    <w:p w14:paraId="52612425" w14:textId="77777777" w:rsidR="007765E1" w:rsidRPr="007765E1" w:rsidRDefault="007765E1" w:rsidP="007C1E49">
      <w:pPr>
        <w:rPr>
          <w:rFonts w:ascii="Times New Roman" w:hAnsi="Times New Roman" w:cs="Times New Roman"/>
          <w:sz w:val="24"/>
          <w:szCs w:val="24"/>
        </w:rPr>
      </w:pPr>
    </w:p>
    <w:p w14:paraId="67CAF783" w14:textId="022C5446" w:rsidR="001F0536" w:rsidRPr="001A3055" w:rsidRDefault="001F0536" w:rsidP="001A3055">
      <w:pPr>
        <w:rPr>
          <w:rFonts w:ascii="Times New Roman" w:hAnsi="Times New Roman" w:cs="Times New Roman"/>
          <w:b/>
          <w:bCs/>
          <w:sz w:val="28"/>
          <w:szCs w:val="28"/>
        </w:rPr>
      </w:pPr>
      <w:bookmarkStart w:id="5" w:name="_Toc69251777"/>
      <w:r w:rsidRPr="001A3055">
        <w:rPr>
          <w:rFonts w:ascii="Times New Roman" w:hAnsi="Times New Roman" w:cs="Times New Roman"/>
          <w:b/>
          <w:bCs/>
          <w:sz w:val="28"/>
          <w:szCs w:val="28"/>
        </w:rPr>
        <w:t>Conclusion</w:t>
      </w:r>
      <w:bookmarkEnd w:id="5"/>
    </w:p>
    <w:p w14:paraId="29A30F50" w14:textId="77777777" w:rsidR="007765E1" w:rsidRDefault="007765E1" w:rsidP="007765E1">
      <w:pPr>
        <w:rPr>
          <w:rFonts w:ascii="Times New Roman" w:hAnsi="Times New Roman" w:cs="Times New Roman"/>
          <w:sz w:val="40"/>
          <w:szCs w:val="40"/>
        </w:rPr>
      </w:pPr>
    </w:p>
    <w:p w14:paraId="2C76C380" w14:textId="77777777" w:rsidR="00A80923" w:rsidRPr="007765E1" w:rsidRDefault="00A80923" w:rsidP="00A80923">
      <w:pPr>
        <w:rPr>
          <w:rFonts w:ascii="Times New Roman" w:hAnsi="Times New Roman" w:cs="Times New Roman"/>
          <w:sz w:val="24"/>
          <w:szCs w:val="24"/>
        </w:rPr>
      </w:pPr>
      <w:r w:rsidRPr="007765E1">
        <w:rPr>
          <w:rFonts w:ascii="Times New Roman" w:hAnsi="Times New Roman" w:cs="Times New Roman"/>
          <w:sz w:val="24"/>
          <w:szCs w:val="24"/>
        </w:rPr>
        <w:t>NEXT is an illustration of how a boat should be navigated around winds and tides. Although most of its rivals are suffering from a shrinking industry, NEXT has increased its market share over the last six years. Due to strong profits, they were able to raise their dividends, which benefited shareholders and owners.</w:t>
      </w:r>
    </w:p>
    <w:p w14:paraId="3FE1CA8C" w14:textId="42F13652" w:rsidR="00A80923" w:rsidRPr="007765E1" w:rsidRDefault="00A80923" w:rsidP="00A80923">
      <w:pPr>
        <w:rPr>
          <w:rFonts w:ascii="Times New Roman" w:hAnsi="Times New Roman" w:cs="Times New Roman"/>
          <w:sz w:val="24"/>
          <w:szCs w:val="24"/>
        </w:rPr>
      </w:pPr>
      <w:r w:rsidRPr="007765E1">
        <w:rPr>
          <w:rFonts w:ascii="Times New Roman" w:hAnsi="Times New Roman" w:cs="Times New Roman"/>
          <w:sz w:val="24"/>
          <w:szCs w:val="24"/>
        </w:rPr>
        <w:t>The business has a strong presence in the UK market and is quick to respond to customer requests. They created a simple and convenient option for consumers who choose to buy over the internet in a short amount of time and money.</w:t>
      </w:r>
    </w:p>
    <w:p w14:paraId="3ABDB4F7" w14:textId="133F8864" w:rsidR="00E23CA8" w:rsidRPr="007765E1" w:rsidRDefault="00792A98" w:rsidP="00A80923">
      <w:pPr>
        <w:rPr>
          <w:rFonts w:ascii="Times New Roman" w:hAnsi="Times New Roman" w:cs="Times New Roman"/>
          <w:sz w:val="24"/>
          <w:szCs w:val="24"/>
        </w:rPr>
      </w:pPr>
      <w:r w:rsidRPr="007765E1">
        <w:rPr>
          <w:rFonts w:ascii="Times New Roman" w:hAnsi="Times New Roman" w:cs="Times New Roman"/>
          <w:sz w:val="24"/>
          <w:szCs w:val="24"/>
        </w:rPr>
        <w:t>As recommendations, looking on the financial statement of the company from the past years</w:t>
      </w:r>
      <w:r w:rsidR="00FE7F9A" w:rsidRPr="007765E1">
        <w:rPr>
          <w:rFonts w:ascii="Times New Roman" w:hAnsi="Times New Roman" w:cs="Times New Roman"/>
          <w:sz w:val="24"/>
          <w:szCs w:val="24"/>
        </w:rPr>
        <w:t>, and of their business and marketing strategies and model</w:t>
      </w:r>
      <w:r w:rsidR="004F7DB2" w:rsidRPr="007765E1">
        <w:rPr>
          <w:rFonts w:ascii="Times New Roman" w:hAnsi="Times New Roman" w:cs="Times New Roman"/>
          <w:sz w:val="24"/>
          <w:szCs w:val="24"/>
        </w:rPr>
        <w:t xml:space="preserve">, </w:t>
      </w:r>
      <w:r w:rsidR="00266BCD" w:rsidRPr="007765E1">
        <w:rPr>
          <w:rFonts w:ascii="Times New Roman" w:hAnsi="Times New Roman" w:cs="Times New Roman"/>
          <w:sz w:val="24"/>
          <w:szCs w:val="24"/>
        </w:rPr>
        <w:t xml:space="preserve">I can say that that the best </w:t>
      </w:r>
      <w:r w:rsidR="00FF331D" w:rsidRPr="007765E1">
        <w:rPr>
          <w:rFonts w:ascii="Times New Roman" w:hAnsi="Times New Roman" w:cs="Times New Roman"/>
          <w:sz w:val="24"/>
          <w:szCs w:val="24"/>
        </w:rPr>
        <w:t>recommendation</w:t>
      </w:r>
      <w:r w:rsidR="00266BCD" w:rsidRPr="007765E1">
        <w:rPr>
          <w:rFonts w:ascii="Times New Roman" w:hAnsi="Times New Roman" w:cs="Times New Roman"/>
          <w:sz w:val="24"/>
          <w:szCs w:val="24"/>
        </w:rPr>
        <w:t xml:space="preserve"> is that the company </w:t>
      </w:r>
      <w:r w:rsidR="00FF331D" w:rsidRPr="007765E1">
        <w:rPr>
          <w:rFonts w:ascii="Times New Roman" w:hAnsi="Times New Roman" w:cs="Times New Roman"/>
          <w:sz w:val="24"/>
          <w:szCs w:val="24"/>
        </w:rPr>
        <w:t xml:space="preserve">need to focus also on the </w:t>
      </w:r>
      <w:r w:rsidR="000E2F92" w:rsidRPr="007765E1">
        <w:rPr>
          <w:rFonts w:ascii="Times New Roman" w:hAnsi="Times New Roman" w:cs="Times New Roman"/>
          <w:sz w:val="24"/>
          <w:szCs w:val="24"/>
        </w:rPr>
        <w:t xml:space="preserve">sport clothing not just the casual and elegant one. </w:t>
      </w:r>
      <w:r w:rsidR="00EF7D38" w:rsidRPr="007765E1">
        <w:rPr>
          <w:rFonts w:ascii="Times New Roman" w:hAnsi="Times New Roman" w:cs="Times New Roman"/>
          <w:sz w:val="24"/>
          <w:szCs w:val="24"/>
        </w:rPr>
        <w:t xml:space="preserve">This is the main thing that is missing in this company. </w:t>
      </w:r>
    </w:p>
    <w:p w14:paraId="0760327B" w14:textId="040F5C00" w:rsidR="00F11FE9" w:rsidRDefault="00F11FE9" w:rsidP="00A80923">
      <w:pPr>
        <w:rPr>
          <w:rFonts w:ascii="Times New Roman" w:hAnsi="Times New Roman" w:cs="Times New Roman"/>
          <w:sz w:val="28"/>
          <w:szCs w:val="28"/>
        </w:rPr>
      </w:pPr>
    </w:p>
    <w:p w14:paraId="5C492DF0" w14:textId="7E743B06" w:rsidR="001A3055" w:rsidRDefault="001A3055" w:rsidP="00A80923">
      <w:pPr>
        <w:rPr>
          <w:rFonts w:ascii="Times New Roman" w:hAnsi="Times New Roman" w:cs="Times New Roman"/>
          <w:sz w:val="28"/>
          <w:szCs w:val="28"/>
        </w:rPr>
      </w:pPr>
    </w:p>
    <w:p w14:paraId="4C0946D8" w14:textId="77777777" w:rsidR="001A3055" w:rsidRDefault="001A3055" w:rsidP="00A80923">
      <w:pPr>
        <w:rPr>
          <w:rFonts w:ascii="Times New Roman" w:hAnsi="Times New Roman" w:cs="Times New Roman"/>
          <w:sz w:val="28"/>
          <w:szCs w:val="28"/>
        </w:rPr>
      </w:pPr>
    </w:p>
    <w:p w14:paraId="266DF25A" w14:textId="254A3113" w:rsidR="00F11FE9" w:rsidRPr="001A3055" w:rsidRDefault="00F11FE9" w:rsidP="001A3055">
      <w:pPr>
        <w:rPr>
          <w:rFonts w:ascii="Times New Roman" w:hAnsi="Times New Roman" w:cs="Times New Roman"/>
          <w:b/>
          <w:bCs/>
          <w:sz w:val="28"/>
          <w:szCs w:val="28"/>
        </w:rPr>
      </w:pPr>
      <w:bookmarkStart w:id="6" w:name="_Toc69251778"/>
      <w:r w:rsidRPr="001A3055">
        <w:rPr>
          <w:rFonts w:ascii="Times New Roman" w:hAnsi="Times New Roman" w:cs="Times New Roman"/>
          <w:b/>
          <w:bCs/>
          <w:sz w:val="28"/>
          <w:szCs w:val="28"/>
        </w:rPr>
        <w:t>References</w:t>
      </w:r>
      <w:bookmarkEnd w:id="6"/>
    </w:p>
    <w:p w14:paraId="4763A1D0" w14:textId="54437FDA" w:rsidR="00F11FE9" w:rsidRDefault="00F11FE9" w:rsidP="00F11FE9">
      <w:pPr>
        <w:jc w:val="center"/>
        <w:rPr>
          <w:rFonts w:ascii="Times New Roman" w:hAnsi="Times New Roman" w:cs="Times New Roman"/>
          <w:sz w:val="40"/>
          <w:szCs w:val="40"/>
        </w:rPr>
      </w:pPr>
    </w:p>
    <w:p w14:paraId="3C8CBF7D" w14:textId="77777777" w:rsidR="00F11FE9" w:rsidRDefault="00F11FE9" w:rsidP="00F11FE9">
      <w:pPr>
        <w:jc w:val="center"/>
        <w:rPr>
          <w:rFonts w:ascii="Times New Roman" w:hAnsi="Times New Roman" w:cs="Times New Roman"/>
          <w:sz w:val="40"/>
          <w:szCs w:val="40"/>
        </w:rPr>
      </w:pPr>
    </w:p>
    <w:p w14:paraId="319CCAD0" w14:textId="455FBD65" w:rsidR="00F11FE9" w:rsidRDefault="00F11FE9" w:rsidP="00F11FE9">
      <w:pPr>
        <w:rPr>
          <w:rFonts w:ascii="Times New Roman" w:hAnsi="Times New Roman" w:cs="Times New Roman"/>
          <w:sz w:val="24"/>
          <w:szCs w:val="24"/>
        </w:rPr>
      </w:pPr>
      <w:r w:rsidRPr="00F11FE9">
        <w:rPr>
          <w:rFonts w:ascii="Times New Roman" w:hAnsi="Times New Roman" w:cs="Times New Roman"/>
          <w:sz w:val="24"/>
          <w:szCs w:val="24"/>
        </w:rPr>
        <w:t>Armstrong, G., Kotler, P., Harker, M. and Brennan, R. (2012). Marketing: An introduction (Second Edition). Boston, Mass: Pearson</w:t>
      </w:r>
    </w:p>
    <w:p w14:paraId="04F1B0C6" w14:textId="471750AE" w:rsidR="00400CCA" w:rsidRDefault="00400CCA" w:rsidP="00F11FE9">
      <w:pPr>
        <w:rPr>
          <w:rFonts w:ascii="Times New Roman" w:hAnsi="Times New Roman" w:cs="Times New Roman"/>
          <w:sz w:val="24"/>
          <w:szCs w:val="24"/>
        </w:rPr>
      </w:pPr>
    </w:p>
    <w:p w14:paraId="495055CA" w14:textId="77777777" w:rsidR="00400CCA" w:rsidRP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Analysis of NEXT plc and its environment [online] Available at: </w:t>
      </w:r>
      <w:hyperlink r:id="rId11" w:history="1">
        <w:r w:rsidRPr="00400CCA">
          <w:rPr>
            <w:rStyle w:val="Hyperlink"/>
            <w:rFonts w:ascii="Times New Roman" w:hAnsi="Times New Roman" w:cs="Times New Roman"/>
            <w:sz w:val="24"/>
            <w:szCs w:val="24"/>
          </w:rPr>
          <w:t>https://www.grin.com/document/99429</w:t>
        </w:r>
      </w:hyperlink>
      <w:r w:rsidRPr="00400CCA">
        <w:rPr>
          <w:rFonts w:ascii="Times New Roman" w:hAnsi="Times New Roman" w:cs="Times New Roman"/>
          <w:sz w:val="24"/>
          <w:szCs w:val="24"/>
        </w:rPr>
        <w:t xml:space="preserve"> , Accessed: 13 April 2021</w:t>
      </w:r>
    </w:p>
    <w:p w14:paraId="182198B8" w14:textId="5BEC9B64" w:rsidR="00F11FE9" w:rsidRDefault="00F11FE9" w:rsidP="00F11FE9">
      <w:pPr>
        <w:rPr>
          <w:rFonts w:ascii="Times New Roman" w:hAnsi="Times New Roman" w:cs="Times New Roman"/>
          <w:sz w:val="24"/>
          <w:szCs w:val="24"/>
        </w:rPr>
      </w:pPr>
    </w:p>
    <w:p w14:paraId="52CBF42A" w14:textId="3F90AF03" w:rsid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Definition of Marketing, </w:t>
      </w:r>
      <w:proofErr w:type="gramStart"/>
      <w:r w:rsidRPr="00400CCA">
        <w:rPr>
          <w:rFonts w:ascii="Times New Roman" w:hAnsi="Times New Roman" w:cs="Times New Roman"/>
          <w:i/>
          <w:iCs/>
          <w:sz w:val="24"/>
          <w:szCs w:val="24"/>
        </w:rPr>
        <w:t>What</w:t>
      </w:r>
      <w:proofErr w:type="gramEnd"/>
      <w:r w:rsidRPr="00400CCA">
        <w:rPr>
          <w:rFonts w:ascii="Times New Roman" w:hAnsi="Times New Roman" w:cs="Times New Roman"/>
          <w:i/>
          <w:iCs/>
          <w:sz w:val="24"/>
          <w:szCs w:val="24"/>
        </w:rPr>
        <w:t xml:space="preserve"> is Marketing? Marketing definitions</w:t>
      </w:r>
      <w:r w:rsidRPr="00400CCA">
        <w:rPr>
          <w:rFonts w:ascii="Times New Roman" w:hAnsi="Times New Roman" w:cs="Times New Roman"/>
          <w:sz w:val="24"/>
          <w:szCs w:val="24"/>
        </w:rPr>
        <w:t xml:space="preserve"> [online] Available at: </w:t>
      </w:r>
      <w:hyperlink r:id="rId12" w:history="1">
        <w:r w:rsidRPr="00400CCA">
          <w:rPr>
            <w:rStyle w:val="Hyperlink"/>
            <w:rFonts w:ascii="Times New Roman" w:hAnsi="Times New Roman" w:cs="Times New Roman"/>
            <w:sz w:val="24"/>
            <w:szCs w:val="24"/>
          </w:rPr>
          <w:t>http://www.marketingteacher.com/what-is-marketing-2/</w:t>
        </w:r>
      </w:hyperlink>
      <w:r w:rsidRPr="00400CCA">
        <w:rPr>
          <w:rFonts w:ascii="Times New Roman" w:hAnsi="Times New Roman" w:cs="Times New Roman"/>
          <w:sz w:val="24"/>
          <w:szCs w:val="24"/>
        </w:rPr>
        <w:t xml:space="preserve"> , Accessed: 10 April 2021</w:t>
      </w:r>
    </w:p>
    <w:p w14:paraId="2C96CF25" w14:textId="30959C1A" w:rsidR="00400CCA" w:rsidRDefault="00400CCA" w:rsidP="00400CCA">
      <w:pPr>
        <w:rPr>
          <w:rFonts w:ascii="Times New Roman" w:hAnsi="Times New Roman" w:cs="Times New Roman"/>
          <w:sz w:val="24"/>
          <w:szCs w:val="24"/>
        </w:rPr>
      </w:pPr>
    </w:p>
    <w:p w14:paraId="68FE23E3" w14:textId="77777777" w:rsidR="00400CCA" w:rsidRP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Mission statement of NEXT plc, [online] Available at: </w:t>
      </w:r>
      <w:hyperlink r:id="rId13" w:history="1">
        <w:r w:rsidRPr="00400CCA">
          <w:rPr>
            <w:rStyle w:val="Hyperlink"/>
            <w:rFonts w:ascii="Times New Roman" w:hAnsi="Times New Roman" w:cs="Times New Roman"/>
            <w:sz w:val="24"/>
            <w:szCs w:val="24"/>
          </w:rPr>
          <w:t>https://www.nextplc.co.uk/corporate-responsibility</w:t>
        </w:r>
      </w:hyperlink>
      <w:r w:rsidRPr="00400CCA">
        <w:rPr>
          <w:rFonts w:ascii="Times New Roman" w:hAnsi="Times New Roman" w:cs="Times New Roman"/>
          <w:sz w:val="24"/>
          <w:szCs w:val="24"/>
        </w:rPr>
        <w:t xml:space="preserve"> , Accessed: 12 April 2021</w:t>
      </w:r>
    </w:p>
    <w:p w14:paraId="76926D3B" w14:textId="1F9A8872" w:rsidR="00400CCA" w:rsidRDefault="00400CCA" w:rsidP="00400CCA">
      <w:pPr>
        <w:rPr>
          <w:rFonts w:ascii="Times New Roman" w:hAnsi="Times New Roman" w:cs="Times New Roman"/>
          <w:sz w:val="24"/>
          <w:szCs w:val="24"/>
        </w:rPr>
      </w:pPr>
    </w:p>
    <w:p w14:paraId="5BCEAA9F" w14:textId="77777777" w:rsidR="00400CCA" w:rsidRP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lastRenderedPageBreak/>
        <w:t xml:space="preserve">NEXT Company ANNUAL REPORT &amp; ACCOUNTS JANUARY 2020 [online] Available at: </w:t>
      </w:r>
      <w:hyperlink r:id="rId14" w:history="1">
        <w:r w:rsidRPr="00400CCA">
          <w:rPr>
            <w:rStyle w:val="Hyperlink"/>
            <w:rFonts w:ascii="Times New Roman" w:hAnsi="Times New Roman" w:cs="Times New Roman"/>
            <w:sz w:val="24"/>
            <w:szCs w:val="24"/>
          </w:rPr>
          <w:t>https://www.nextplc.co.uk/~/media/Files/N/Next-PLC-V2/documents/2020/annual-report-and-accounts-jan20.pdf</w:t>
        </w:r>
      </w:hyperlink>
      <w:r w:rsidRPr="00400CCA">
        <w:rPr>
          <w:rFonts w:ascii="Times New Roman" w:hAnsi="Times New Roman" w:cs="Times New Roman"/>
          <w:sz w:val="24"/>
          <w:szCs w:val="24"/>
        </w:rPr>
        <w:t xml:space="preserve"> , Accessed : 10 April 2021. </w:t>
      </w:r>
    </w:p>
    <w:p w14:paraId="22747C1E" w14:textId="0A27A933" w:rsid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NEXT Company ANNUAL REPORT &amp; ACCOUNTS JANUARY 2019 [online] Available at: </w:t>
      </w:r>
      <w:hyperlink r:id="rId15" w:history="1">
        <w:r w:rsidRPr="00400CCA">
          <w:rPr>
            <w:rStyle w:val="Hyperlink"/>
            <w:rFonts w:ascii="Times New Roman" w:hAnsi="Times New Roman" w:cs="Times New Roman"/>
            <w:sz w:val="24"/>
            <w:szCs w:val="24"/>
          </w:rPr>
          <w:t>https://www.nextplc.co.uk/~/media/Files/N/Next-PLC-V2/documents/2019/annual-report-and-accounts-jan19.pdf</w:t>
        </w:r>
      </w:hyperlink>
      <w:r w:rsidRPr="00400CCA">
        <w:rPr>
          <w:rFonts w:ascii="Times New Roman" w:hAnsi="Times New Roman" w:cs="Times New Roman"/>
          <w:sz w:val="24"/>
          <w:szCs w:val="24"/>
        </w:rPr>
        <w:t xml:space="preserve"> , Accessed : 10 April 2021. </w:t>
      </w:r>
    </w:p>
    <w:p w14:paraId="2E92CC84" w14:textId="77777777" w:rsidR="00400CCA" w:rsidRPr="00400CCA" w:rsidRDefault="00400CCA" w:rsidP="00400CCA">
      <w:pPr>
        <w:rPr>
          <w:rFonts w:ascii="Times New Roman" w:hAnsi="Times New Roman" w:cs="Times New Roman"/>
          <w:sz w:val="24"/>
          <w:szCs w:val="24"/>
        </w:rPr>
      </w:pPr>
    </w:p>
    <w:p w14:paraId="06713E88" w14:textId="69CA4304" w:rsid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 NEXT plc Results for the Year Ending January 2021 [online] Available at: </w:t>
      </w:r>
      <w:hyperlink r:id="rId16" w:history="1">
        <w:r w:rsidRPr="00400CCA">
          <w:rPr>
            <w:rStyle w:val="Hyperlink"/>
            <w:rFonts w:ascii="Times New Roman" w:hAnsi="Times New Roman" w:cs="Times New Roman"/>
            <w:sz w:val="24"/>
            <w:szCs w:val="24"/>
          </w:rPr>
          <w:t>https://www.nextplc.co.uk/~/media/Files/N/Next-PLC-V2/documents/2021/Website%20-pdf-Jan21.pdf</w:t>
        </w:r>
      </w:hyperlink>
      <w:r w:rsidRPr="00400CCA">
        <w:rPr>
          <w:rFonts w:ascii="Times New Roman" w:hAnsi="Times New Roman" w:cs="Times New Roman"/>
          <w:sz w:val="24"/>
          <w:szCs w:val="24"/>
        </w:rPr>
        <w:t xml:space="preserve"> , Accessed: 10 April 2021</w:t>
      </w:r>
    </w:p>
    <w:p w14:paraId="76F1A73B" w14:textId="0062A470" w:rsidR="00400CCA" w:rsidRDefault="00400CCA" w:rsidP="00400CCA">
      <w:pPr>
        <w:rPr>
          <w:rFonts w:ascii="Times New Roman" w:hAnsi="Times New Roman" w:cs="Times New Roman"/>
          <w:sz w:val="24"/>
          <w:szCs w:val="24"/>
        </w:rPr>
      </w:pPr>
    </w:p>
    <w:p w14:paraId="123BE6AF" w14:textId="77777777" w:rsidR="00400CCA" w:rsidRP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Next Retail Strategy, [online] Available at: </w:t>
      </w:r>
      <w:hyperlink r:id="rId17" w:history="1">
        <w:r w:rsidRPr="00400CCA">
          <w:rPr>
            <w:rStyle w:val="Hyperlink"/>
            <w:rFonts w:ascii="Times New Roman" w:hAnsi="Times New Roman" w:cs="Times New Roman"/>
            <w:sz w:val="24"/>
            <w:szCs w:val="24"/>
          </w:rPr>
          <w:t>https://ukdiss.com/examples/digital-technology-retail-strategy.php</w:t>
        </w:r>
      </w:hyperlink>
      <w:r w:rsidRPr="00400CCA">
        <w:rPr>
          <w:rFonts w:ascii="Times New Roman" w:hAnsi="Times New Roman" w:cs="Times New Roman"/>
          <w:sz w:val="24"/>
          <w:szCs w:val="24"/>
        </w:rPr>
        <w:t xml:space="preserve"> , Accessed: 12 April 2021</w:t>
      </w:r>
    </w:p>
    <w:p w14:paraId="634B1734" w14:textId="6D9E4260" w:rsidR="00400CCA" w:rsidRDefault="00400CCA" w:rsidP="00400CCA">
      <w:pPr>
        <w:rPr>
          <w:rFonts w:ascii="Times New Roman" w:hAnsi="Times New Roman" w:cs="Times New Roman"/>
          <w:sz w:val="24"/>
          <w:szCs w:val="24"/>
        </w:rPr>
      </w:pPr>
    </w:p>
    <w:p w14:paraId="46A4D2E3" w14:textId="2FEF8A51" w:rsid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 xml:space="preserve">The Definitive Guide to Strategic Marketing Planning, by Joe Waller, Jun </w:t>
      </w:r>
      <w:proofErr w:type="gramStart"/>
      <w:r w:rsidRPr="00400CCA">
        <w:rPr>
          <w:rFonts w:ascii="Times New Roman" w:hAnsi="Times New Roman" w:cs="Times New Roman"/>
          <w:sz w:val="24"/>
          <w:szCs w:val="24"/>
        </w:rPr>
        <w:t>23</w:t>
      </w:r>
      <w:proofErr w:type="gramEnd"/>
      <w:r w:rsidRPr="00400CCA">
        <w:rPr>
          <w:rFonts w:ascii="Times New Roman" w:hAnsi="Times New Roman" w:cs="Times New Roman"/>
          <w:sz w:val="24"/>
          <w:szCs w:val="24"/>
        </w:rPr>
        <w:t xml:space="preserve"> 2017, </w:t>
      </w:r>
      <w:r w:rsidRPr="00400CCA">
        <w:rPr>
          <w:rFonts w:ascii="Times New Roman" w:hAnsi="Times New Roman" w:cs="Times New Roman"/>
          <w:i/>
          <w:iCs/>
          <w:sz w:val="24"/>
          <w:szCs w:val="24"/>
        </w:rPr>
        <w:t xml:space="preserve">5 Essential Steps for a Successful Strategic Marketing Process, </w:t>
      </w:r>
      <w:r w:rsidRPr="00400CCA">
        <w:rPr>
          <w:rFonts w:ascii="Times New Roman" w:hAnsi="Times New Roman" w:cs="Times New Roman"/>
          <w:sz w:val="24"/>
          <w:szCs w:val="24"/>
        </w:rPr>
        <w:t xml:space="preserve">[online] Available at: </w:t>
      </w:r>
      <w:hyperlink r:id="rId18" w:history="1">
        <w:r w:rsidRPr="00400CCA">
          <w:rPr>
            <w:rStyle w:val="Hyperlink"/>
            <w:rFonts w:ascii="Times New Roman" w:hAnsi="Times New Roman" w:cs="Times New Roman"/>
            <w:sz w:val="24"/>
            <w:szCs w:val="24"/>
          </w:rPr>
          <w:t>https://www.smartsheet.com/strategic-marketing-processes-and-planning</w:t>
        </w:r>
      </w:hyperlink>
      <w:r w:rsidRPr="00400CCA">
        <w:rPr>
          <w:rFonts w:ascii="Times New Roman" w:hAnsi="Times New Roman" w:cs="Times New Roman"/>
          <w:sz w:val="24"/>
          <w:szCs w:val="24"/>
        </w:rPr>
        <w:t xml:space="preserve"> Accessed: 12 April 2021</w:t>
      </w:r>
    </w:p>
    <w:p w14:paraId="139A0352" w14:textId="77777777" w:rsidR="00400CCA" w:rsidRPr="00400CCA" w:rsidRDefault="00400CCA" w:rsidP="00400CCA">
      <w:pPr>
        <w:rPr>
          <w:rFonts w:ascii="Times New Roman" w:hAnsi="Times New Roman" w:cs="Times New Roman"/>
          <w:sz w:val="24"/>
          <w:szCs w:val="24"/>
        </w:rPr>
      </w:pPr>
    </w:p>
    <w:p w14:paraId="468892DC" w14:textId="26349006" w:rsidR="00400CCA" w:rsidRDefault="00400CCA" w:rsidP="00400CCA">
      <w:pPr>
        <w:rPr>
          <w:rFonts w:ascii="Times New Roman" w:hAnsi="Times New Roman" w:cs="Times New Roman"/>
          <w:sz w:val="24"/>
          <w:szCs w:val="24"/>
        </w:rPr>
      </w:pPr>
      <w:r w:rsidRPr="00400CCA">
        <w:rPr>
          <w:rFonts w:ascii="Times New Roman" w:hAnsi="Times New Roman" w:cs="Times New Roman"/>
          <w:sz w:val="24"/>
          <w:szCs w:val="24"/>
        </w:rPr>
        <w:t>The company analysis NEXT plc, Analysis of NEXT plc and its environment</w:t>
      </w:r>
      <w:r w:rsidRPr="00400CCA">
        <w:rPr>
          <w:rFonts w:ascii="Times New Roman" w:hAnsi="Times New Roman" w:cs="Times New Roman"/>
          <w:i/>
          <w:iCs/>
          <w:sz w:val="24"/>
          <w:szCs w:val="24"/>
        </w:rPr>
        <w:t xml:space="preserve">, </w:t>
      </w:r>
      <w:r w:rsidRPr="00400CCA">
        <w:rPr>
          <w:rFonts w:ascii="Times New Roman" w:hAnsi="Times New Roman" w:cs="Times New Roman"/>
          <w:sz w:val="24"/>
          <w:szCs w:val="24"/>
        </w:rPr>
        <w:t xml:space="preserve">[online] Available at: </w:t>
      </w:r>
      <w:hyperlink r:id="rId19" w:history="1">
        <w:r w:rsidRPr="00400CCA">
          <w:rPr>
            <w:rStyle w:val="Hyperlink"/>
            <w:rFonts w:ascii="Times New Roman" w:hAnsi="Times New Roman" w:cs="Times New Roman"/>
            <w:sz w:val="24"/>
            <w:szCs w:val="24"/>
          </w:rPr>
          <w:t>https://www.grin.com/document/99429</w:t>
        </w:r>
      </w:hyperlink>
      <w:r w:rsidRPr="00400CCA">
        <w:rPr>
          <w:rFonts w:ascii="Times New Roman" w:hAnsi="Times New Roman" w:cs="Times New Roman"/>
          <w:sz w:val="24"/>
          <w:szCs w:val="24"/>
        </w:rPr>
        <w:t xml:space="preserve"> , Accessed: 12 April 2021 </w:t>
      </w:r>
    </w:p>
    <w:p w14:paraId="4985ECBA" w14:textId="77777777" w:rsidR="007765E1" w:rsidRPr="00400CCA" w:rsidRDefault="007765E1" w:rsidP="00400CCA">
      <w:pPr>
        <w:rPr>
          <w:rFonts w:ascii="Times New Roman" w:hAnsi="Times New Roman" w:cs="Times New Roman"/>
          <w:sz w:val="24"/>
          <w:szCs w:val="24"/>
        </w:rPr>
      </w:pPr>
    </w:p>
    <w:p w14:paraId="73FFE988" w14:textId="77777777" w:rsidR="007765E1" w:rsidRPr="007765E1" w:rsidRDefault="007765E1" w:rsidP="007765E1">
      <w:pPr>
        <w:rPr>
          <w:rFonts w:ascii="Times New Roman" w:hAnsi="Times New Roman" w:cs="Times New Roman"/>
          <w:sz w:val="24"/>
          <w:szCs w:val="24"/>
        </w:rPr>
      </w:pPr>
      <w:r w:rsidRPr="007765E1">
        <w:rPr>
          <w:rFonts w:ascii="Times New Roman" w:hAnsi="Times New Roman" w:cs="Times New Roman"/>
          <w:sz w:val="24"/>
          <w:szCs w:val="24"/>
        </w:rPr>
        <w:t xml:space="preserve">Understanding the Marketing Process, </w:t>
      </w:r>
      <w:r w:rsidRPr="007765E1">
        <w:rPr>
          <w:rFonts w:ascii="Times New Roman" w:hAnsi="Times New Roman" w:cs="Times New Roman"/>
          <w:i/>
          <w:iCs/>
          <w:sz w:val="24"/>
          <w:szCs w:val="24"/>
        </w:rPr>
        <w:t xml:space="preserve">Marketing Process: Meaning, Concept and 4 Steps </w:t>
      </w:r>
      <w:r w:rsidRPr="007765E1">
        <w:rPr>
          <w:rFonts w:ascii="Times New Roman" w:hAnsi="Times New Roman" w:cs="Times New Roman"/>
          <w:sz w:val="24"/>
          <w:szCs w:val="24"/>
        </w:rPr>
        <w:t xml:space="preserve">[online] Available at: </w:t>
      </w:r>
      <w:hyperlink r:id="rId20" w:history="1">
        <w:r w:rsidRPr="007765E1">
          <w:rPr>
            <w:rStyle w:val="Hyperlink"/>
            <w:rFonts w:ascii="Times New Roman" w:hAnsi="Times New Roman" w:cs="Times New Roman"/>
            <w:sz w:val="24"/>
            <w:szCs w:val="24"/>
          </w:rPr>
          <w:t>https://www.marketing91.com/marketing-process/</w:t>
        </w:r>
      </w:hyperlink>
      <w:r w:rsidRPr="007765E1">
        <w:rPr>
          <w:rFonts w:ascii="Times New Roman" w:hAnsi="Times New Roman" w:cs="Times New Roman"/>
          <w:sz w:val="24"/>
          <w:szCs w:val="24"/>
        </w:rPr>
        <w:t xml:space="preserve"> Accessed: 10 April 2021</w:t>
      </w:r>
    </w:p>
    <w:p w14:paraId="3BAEF035" w14:textId="77777777" w:rsidR="007765E1" w:rsidRPr="007765E1" w:rsidRDefault="007765E1" w:rsidP="007765E1">
      <w:pPr>
        <w:rPr>
          <w:rFonts w:ascii="Times New Roman" w:hAnsi="Times New Roman" w:cs="Times New Roman"/>
          <w:b/>
          <w:bCs/>
          <w:sz w:val="24"/>
          <w:szCs w:val="24"/>
        </w:rPr>
      </w:pPr>
    </w:p>
    <w:p w14:paraId="6B654BC4" w14:textId="74A7D580" w:rsidR="00400CCA" w:rsidRDefault="00400CCA" w:rsidP="00400CCA">
      <w:pPr>
        <w:rPr>
          <w:rFonts w:ascii="Times New Roman" w:hAnsi="Times New Roman" w:cs="Times New Roman"/>
          <w:sz w:val="24"/>
          <w:szCs w:val="24"/>
        </w:rPr>
      </w:pPr>
    </w:p>
    <w:p w14:paraId="65B67E78" w14:textId="77777777" w:rsidR="007765E1" w:rsidRDefault="007765E1" w:rsidP="00400CCA">
      <w:pPr>
        <w:rPr>
          <w:rFonts w:ascii="Times New Roman" w:hAnsi="Times New Roman" w:cs="Times New Roman"/>
          <w:sz w:val="24"/>
          <w:szCs w:val="24"/>
        </w:rPr>
      </w:pPr>
    </w:p>
    <w:p w14:paraId="11E37CF9" w14:textId="77777777" w:rsidR="00400CCA" w:rsidRPr="00400CCA" w:rsidRDefault="00400CCA" w:rsidP="00400CCA">
      <w:pPr>
        <w:rPr>
          <w:rFonts w:ascii="Times New Roman" w:hAnsi="Times New Roman" w:cs="Times New Roman"/>
          <w:b/>
          <w:bCs/>
          <w:sz w:val="24"/>
          <w:szCs w:val="24"/>
        </w:rPr>
      </w:pPr>
    </w:p>
    <w:p w14:paraId="1F122F49" w14:textId="682E883F" w:rsidR="00F11FE9" w:rsidRDefault="00F11FE9" w:rsidP="00F11FE9">
      <w:pPr>
        <w:rPr>
          <w:rFonts w:ascii="Times New Roman" w:hAnsi="Times New Roman" w:cs="Times New Roman"/>
          <w:sz w:val="24"/>
          <w:szCs w:val="24"/>
        </w:rPr>
      </w:pPr>
    </w:p>
    <w:p w14:paraId="5C2DC036" w14:textId="77777777" w:rsidR="00400CCA" w:rsidRPr="00F11FE9" w:rsidRDefault="00400CCA" w:rsidP="00F11FE9">
      <w:pPr>
        <w:rPr>
          <w:rFonts w:ascii="Times New Roman" w:hAnsi="Times New Roman" w:cs="Times New Roman"/>
          <w:sz w:val="24"/>
          <w:szCs w:val="24"/>
        </w:rPr>
      </w:pPr>
    </w:p>
    <w:sectPr w:rsidR="00400CCA" w:rsidRPr="00F11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9AC"/>
    <w:rsid w:val="0000274D"/>
    <w:rsid w:val="000071AA"/>
    <w:rsid w:val="00024DCE"/>
    <w:rsid w:val="00031D29"/>
    <w:rsid w:val="000334C7"/>
    <w:rsid w:val="00043480"/>
    <w:rsid w:val="00051CF7"/>
    <w:rsid w:val="00055CDC"/>
    <w:rsid w:val="000620E5"/>
    <w:rsid w:val="000627C2"/>
    <w:rsid w:val="00071283"/>
    <w:rsid w:val="00080F6E"/>
    <w:rsid w:val="00084079"/>
    <w:rsid w:val="0008464D"/>
    <w:rsid w:val="00085B5D"/>
    <w:rsid w:val="000867F9"/>
    <w:rsid w:val="0009470E"/>
    <w:rsid w:val="0009640E"/>
    <w:rsid w:val="000A12B5"/>
    <w:rsid w:val="000A4C7C"/>
    <w:rsid w:val="000C7C6D"/>
    <w:rsid w:val="000D4EDF"/>
    <w:rsid w:val="000E2F92"/>
    <w:rsid w:val="00110048"/>
    <w:rsid w:val="00112A1B"/>
    <w:rsid w:val="0015782B"/>
    <w:rsid w:val="0016208E"/>
    <w:rsid w:val="00174B35"/>
    <w:rsid w:val="00187A3E"/>
    <w:rsid w:val="00195458"/>
    <w:rsid w:val="001A3055"/>
    <w:rsid w:val="001B10CA"/>
    <w:rsid w:val="001E6CBD"/>
    <w:rsid w:val="001F0536"/>
    <w:rsid w:val="001F0C24"/>
    <w:rsid w:val="001F5A88"/>
    <w:rsid w:val="00202A21"/>
    <w:rsid w:val="00217098"/>
    <w:rsid w:val="00240FF2"/>
    <w:rsid w:val="00266BCD"/>
    <w:rsid w:val="00271706"/>
    <w:rsid w:val="002769AC"/>
    <w:rsid w:val="002800DE"/>
    <w:rsid w:val="002A2760"/>
    <w:rsid w:val="002C2C15"/>
    <w:rsid w:val="002D0C71"/>
    <w:rsid w:val="002D33D1"/>
    <w:rsid w:val="003022A0"/>
    <w:rsid w:val="00315686"/>
    <w:rsid w:val="00315D49"/>
    <w:rsid w:val="00316520"/>
    <w:rsid w:val="003379C6"/>
    <w:rsid w:val="00340554"/>
    <w:rsid w:val="00360F0C"/>
    <w:rsid w:val="00380721"/>
    <w:rsid w:val="003A0473"/>
    <w:rsid w:val="003C2247"/>
    <w:rsid w:val="003D2522"/>
    <w:rsid w:val="003D65A5"/>
    <w:rsid w:val="003E4A35"/>
    <w:rsid w:val="003F19C9"/>
    <w:rsid w:val="00400CCA"/>
    <w:rsid w:val="00415078"/>
    <w:rsid w:val="0041555E"/>
    <w:rsid w:val="004172D4"/>
    <w:rsid w:val="00431190"/>
    <w:rsid w:val="00433A3E"/>
    <w:rsid w:val="00447759"/>
    <w:rsid w:val="0045165E"/>
    <w:rsid w:val="0046430E"/>
    <w:rsid w:val="00476963"/>
    <w:rsid w:val="00483525"/>
    <w:rsid w:val="00497F8E"/>
    <w:rsid w:val="004B1849"/>
    <w:rsid w:val="004C17F7"/>
    <w:rsid w:val="004D2B66"/>
    <w:rsid w:val="004D6B61"/>
    <w:rsid w:val="004E3999"/>
    <w:rsid w:val="004F43E6"/>
    <w:rsid w:val="004F49DB"/>
    <w:rsid w:val="004F7DB2"/>
    <w:rsid w:val="00507470"/>
    <w:rsid w:val="005333FA"/>
    <w:rsid w:val="00537471"/>
    <w:rsid w:val="0054733C"/>
    <w:rsid w:val="005503CB"/>
    <w:rsid w:val="00552DD2"/>
    <w:rsid w:val="005553BB"/>
    <w:rsid w:val="00556584"/>
    <w:rsid w:val="00574F55"/>
    <w:rsid w:val="00594786"/>
    <w:rsid w:val="005A146F"/>
    <w:rsid w:val="005C69E4"/>
    <w:rsid w:val="005D314F"/>
    <w:rsid w:val="005D35C1"/>
    <w:rsid w:val="005D7294"/>
    <w:rsid w:val="005F4A4F"/>
    <w:rsid w:val="006009C5"/>
    <w:rsid w:val="00612F6C"/>
    <w:rsid w:val="00616F0B"/>
    <w:rsid w:val="0062040C"/>
    <w:rsid w:val="006238F5"/>
    <w:rsid w:val="006256D3"/>
    <w:rsid w:val="00625E6F"/>
    <w:rsid w:val="00626EEC"/>
    <w:rsid w:val="00637F23"/>
    <w:rsid w:val="00644991"/>
    <w:rsid w:val="00646909"/>
    <w:rsid w:val="00666362"/>
    <w:rsid w:val="00677194"/>
    <w:rsid w:val="006A1CC2"/>
    <w:rsid w:val="006C019F"/>
    <w:rsid w:val="006D00EA"/>
    <w:rsid w:val="006D3418"/>
    <w:rsid w:val="006D6BFE"/>
    <w:rsid w:val="006E5E71"/>
    <w:rsid w:val="007004BE"/>
    <w:rsid w:val="00724B07"/>
    <w:rsid w:val="00730184"/>
    <w:rsid w:val="00737670"/>
    <w:rsid w:val="00744AD3"/>
    <w:rsid w:val="00751594"/>
    <w:rsid w:val="007577CA"/>
    <w:rsid w:val="007765E1"/>
    <w:rsid w:val="007866DD"/>
    <w:rsid w:val="007909E3"/>
    <w:rsid w:val="00790F4E"/>
    <w:rsid w:val="00792A98"/>
    <w:rsid w:val="00795753"/>
    <w:rsid w:val="007B52BE"/>
    <w:rsid w:val="007B756A"/>
    <w:rsid w:val="007C1E49"/>
    <w:rsid w:val="007C617E"/>
    <w:rsid w:val="007D033B"/>
    <w:rsid w:val="007E3DB3"/>
    <w:rsid w:val="007E4C63"/>
    <w:rsid w:val="007E6B54"/>
    <w:rsid w:val="007F380C"/>
    <w:rsid w:val="00805F1C"/>
    <w:rsid w:val="00815FC5"/>
    <w:rsid w:val="00822806"/>
    <w:rsid w:val="00845313"/>
    <w:rsid w:val="00882982"/>
    <w:rsid w:val="00893D9C"/>
    <w:rsid w:val="008A4DCF"/>
    <w:rsid w:val="008C4675"/>
    <w:rsid w:val="008D377E"/>
    <w:rsid w:val="008E4695"/>
    <w:rsid w:val="00903650"/>
    <w:rsid w:val="0092600A"/>
    <w:rsid w:val="00934D93"/>
    <w:rsid w:val="0093571B"/>
    <w:rsid w:val="00935E1F"/>
    <w:rsid w:val="00946C73"/>
    <w:rsid w:val="00947BB7"/>
    <w:rsid w:val="00954BFB"/>
    <w:rsid w:val="00963368"/>
    <w:rsid w:val="009717C4"/>
    <w:rsid w:val="00974073"/>
    <w:rsid w:val="009821E7"/>
    <w:rsid w:val="009A5122"/>
    <w:rsid w:val="009A5454"/>
    <w:rsid w:val="009C5A34"/>
    <w:rsid w:val="009D0C4E"/>
    <w:rsid w:val="009D427A"/>
    <w:rsid w:val="009E35A8"/>
    <w:rsid w:val="009E52B7"/>
    <w:rsid w:val="00A0293F"/>
    <w:rsid w:val="00A23B7F"/>
    <w:rsid w:val="00A432C9"/>
    <w:rsid w:val="00A56DA2"/>
    <w:rsid w:val="00A80923"/>
    <w:rsid w:val="00AA00A6"/>
    <w:rsid w:val="00AC0FEA"/>
    <w:rsid w:val="00AD0BEB"/>
    <w:rsid w:val="00AD0F7B"/>
    <w:rsid w:val="00AE00F9"/>
    <w:rsid w:val="00AE4D4A"/>
    <w:rsid w:val="00AE5265"/>
    <w:rsid w:val="00AF2806"/>
    <w:rsid w:val="00AF2B94"/>
    <w:rsid w:val="00B00DA6"/>
    <w:rsid w:val="00B17F26"/>
    <w:rsid w:val="00B30D55"/>
    <w:rsid w:val="00B51514"/>
    <w:rsid w:val="00B5677C"/>
    <w:rsid w:val="00B62473"/>
    <w:rsid w:val="00B72393"/>
    <w:rsid w:val="00B72886"/>
    <w:rsid w:val="00B732F0"/>
    <w:rsid w:val="00B839E1"/>
    <w:rsid w:val="00B8501D"/>
    <w:rsid w:val="00B87D8E"/>
    <w:rsid w:val="00B976F0"/>
    <w:rsid w:val="00BD004B"/>
    <w:rsid w:val="00BD3439"/>
    <w:rsid w:val="00BE1309"/>
    <w:rsid w:val="00BE47D4"/>
    <w:rsid w:val="00C00A28"/>
    <w:rsid w:val="00C21666"/>
    <w:rsid w:val="00C21B71"/>
    <w:rsid w:val="00C4455E"/>
    <w:rsid w:val="00C44B99"/>
    <w:rsid w:val="00C45959"/>
    <w:rsid w:val="00C54137"/>
    <w:rsid w:val="00C61BF0"/>
    <w:rsid w:val="00C632FC"/>
    <w:rsid w:val="00C7140B"/>
    <w:rsid w:val="00C974BB"/>
    <w:rsid w:val="00CE06D5"/>
    <w:rsid w:val="00D001B2"/>
    <w:rsid w:val="00D239EF"/>
    <w:rsid w:val="00D24942"/>
    <w:rsid w:val="00D254D7"/>
    <w:rsid w:val="00D25C33"/>
    <w:rsid w:val="00D26ED0"/>
    <w:rsid w:val="00D32435"/>
    <w:rsid w:val="00D33BEC"/>
    <w:rsid w:val="00D3498C"/>
    <w:rsid w:val="00D43595"/>
    <w:rsid w:val="00D506B0"/>
    <w:rsid w:val="00D62854"/>
    <w:rsid w:val="00D63567"/>
    <w:rsid w:val="00D84130"/>
    <w:rsid w:val="00D844AE"/>
    <w:rsid w:val="00D92DC5"/>
    <w:rsid w:val="00D93B1F"/>
    <w:rsid w:val="00D95C57"/>
    <w:rsid w:val="00DA4C09"/>
    <w:rsid w:val="00DB2513"/>
    <w:rsid w:val="00DC1212"/>
    <w:rsid w:val="00DC4C26"/>
    <w:rsid w:val="00DD0D97"/>
    <w:rsid w:val="00DD250B"/>
    <w:rsid w:val="00DE14E8"/>
    <w:rsid w:val="00DE176B"/>
    <w:rsid w:val="00DF1D49"/>
    <w:rsid w:val="00DF2DC2"/>
    <w:rsid w:val="00DF3670"/>
    <w:rsid w:val="00DF3B89"/>
    <w:rsid w:val="00E01B50"/>
    <w:rsid w:val="00E04CC3"/>
    <w:rsid w:val="00E04E23"/>
    <w:rsid w:val="00E05AB6"/>
    <w:rsid w:val="00E202C5"/>
    <w:rsid w:val="00E21F8F"/>
    <w:rsid w:val="00E23CA8"/>
    <w:rsid w:val="00E2644E"/>
    <w:rsid w:val="00E35D41"/>
    <w:rsid w:val="00E41F5F"/>
    <w:rsid w:val="00E4300B"/>
    <w:rsid w:val="00E61B46"/>
    <w:rsid w:val="00E765CE"/>
    <w:rsid w:val="00E800D8"/>
    <w:rsid w:val="00E825A0"/>
    <w:rsid w:val="00EC613F"/>
    <w:rsid w:val="00ED3FBE"/>
    <w:rsid w:val="00ED788D"/>
    <w:rsid w:val="00EE14D2"/>
    <w:rsid w:val="00EE2C5A"/>
    <w:rsid w:val="00EF288C"/>
    <w:rsid w:val="00EF7D38"/>
    <w:rsid w:val="00F11FE9"/>
    <w:rsid w:val="00F14BFD"/>
    <w:rsid w:val="00F3361E"/>
    <w:rsid w:val="00F54B6A"/>
    <w:rsid w:val="00F638B6"/>
    <w:rsid w:val="00F908D2"/>
    <w:rsid w:val="00F90C56"/>
    <w:rsid w:val="00F929DB"/>
    <w:rsid w:val="00F93C58"/>
    <w:rsid w:val="00FB5D18"/>
    <w:rsid w:val="00FB60A0"/>
    <w:rsid w:val="00FC738B"/>
    <w:rsid w:val="00FD534F"/>
    <w:rsid w:val="00FE18CD"/>
    <w:rsid w:val="00FE7F9A"/>
    <w:rsid w:val="00FF3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26C53"/>
  <w15:chartTrackingRefBased/>
  <w15:docId w15:val="{AA45D3AD-7DAD-48B2-8338-D23741773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ED0"/>
    <w:pPr>
      <w:spacing w:line="256" w:lineRule="auto"/>
    </w:pPr>
  </w:style>
  <w:style w:type="paragraph" w:styleId="Heading1">
    <w:name w:val="heading 1"/>
    <w:basedOn w:val="Normal"/>
    <w:next w:val="Normal"/>
    <w:link w:val="Heading1Char"/>
    <w:uiPriority w:val="9"/>
    <w:qFormat/>
    <w:rsid w:val="00C21B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D25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5C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52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67F9"/>
    <w:rPr>
      <w:color w:val="0563C1" w:themeColor="hyperlink"/>
      <w:u w:val="single"/>
    </w:rPr>
  </w:style>
  <w:style w:type="character" w:styleId="UnresolvedMention">
    <w:name w:val="Unresolved Mention"/>
    <w:basedOn w:val="DefaultParagraphFont"/>
    <w:uiPriority w:val="99"/>
    <w:semiHidden/>
    <w:unhideWhenUsed/>
    <w:rsid w:val="000867F9"/>
    <w:rPr>
      <w:color w:val="605E5C"/>
      <w:shd w:val="clear" w:color="auto" w:fill="E1DFDD"/>
    </w:rPr>
  </w:style>
  <w:style w:type="character" w:customStyle="1" w:styleId="Heading1Char">
    <w:name w:val="Heading 1 Char"/>
    <w:basedOn w:val="DefaultParagraphFont"/>
    <w:link w:val="Heading1"/>
    <w:uiPriority w:val="9"/>
    <w:rsid w:val="00C21B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D250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E5265"/>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D25C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506B0"/>
    <w:pPr>
      <w:spacing w:line="259" w:lineRule="auto"/>
      <w:outlineLvl w:val="9"/>
    </w:pPr>
    <w:rPr>
      <w:lang w:val="en-US"/>
    </w:rPr>
  </w:style>
  <w:style w:type="paragraph" w:styleId="TOC1">
    <w:name w:val="toc 1"/>
    <w:basedOn w:val="Normal"/>
    <w:next w:val="Normal"/>
    <w:autoRedefine/>
    <w:uiPriority w:val="39"/>
    <w:unhideWhenUsed/>
    <w:rsid w:val="00D506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58438">
      <w:bodyDiv w:val="1"/>
      <w:marLeft w:val="0"/>
      <w:marRight w:val="0"/>
      <w:marTop w:val="0"/>
      <w:marBottom w:val="0"/>
      <w:divBdr>
        <w:top w:val="none" w:sz="0" w:space="0" w:color="auto"/>
        <w:left w:val="none" w:sz="0" w:space="0" w:color="auto"/>
        <w:bottom w:val="none" w:sz="0" w:space="0" w:color="auto"/>
        <w:right w:val="none" w:sz="0" w:space="0" w:color="auto"/>
      </w:divBdr>
    </w:div>
    <w:div w:id="511381817">
      <w:bodyDiv w:val="1"/>
      <w:marLeft w:val="0"/>
      <w:marRight w:val="0"/>
      <w:marTop w:val="0"/>
      <w:marBottom w:val="0"/>
      <w:divBdr>
        <w:top w:val="none" w:sz="0" w:space="0" w:color="auto"/>
        <w:left w:val="none" w:sz="0" w:space="0" w:color="auto"/>
        <w:bottom w:val="none" w:sz="0" w:space="0" w:color="auto"/>
        <w:right w:val="none" w:sz="0" w:space="0" w:color="auto"/>
      </w:divBdr>
    </w:div>
    <w:div w:id="574242188">
      <w:bodyDiv w:val="1"/>
      <w:marLeft w:val="0"/>
      <w:marRight w:val="0"/>
      <w:marTop w:val="0"/>
      <w:marBottom w:val="0"/>
      <w:divBdr>
        <w:top w:val="none" w:sz="0" w:space="0" w:color="auto"/>
        <w:left w:val="none" w:sz="0" w:space="0" w:color="auto"/>
        <w:bottom w:val="none" w:sz="0" w:space="0" w:color="auto"/>
        <w:right w:val="none" w:sz="0" w:space="0" w:color="auto"/>
      </w:divBdr>
    </w:div>
    <w:div w:id="733620125">
      <w:bodyDiv w:val="1"/>
      <w:marLeft w:val="0"/>
      <w:marRight w:val="0"/>
      <w:marTop w:val="0"/>
      <w:marBottom w:val="0"/>
      <w:divBdr>
        <w:top w:val="none" w:sz="0" w:space="0" w:color="auto"/>
        <w:left w:val="none" w:sz="0" w:space="0" w:color="auto"/>
        <w:bottom w:val="none" w:sz="0" w:space="0" w:color="auto"/>
        <w:right w:val="none" w:sz="0" w:space="0" w:color="auto"/>
      </w:divBdr>
    </w:div>
    <w:div w:id="817262995">
      <w:bodyDiv w:val="1"/>
      <w:marLeft w:val="0"/>
      <w:marRight w:val="0"/>
      <w:marTop w:val="0"/>
      <w:marBottom w:val="0"/>
      <w:divBdr>
        <w:top w:val="none" w:sz="0" w:space="0" w:color="auto"/>
        <w:left w:val="none" w:sz="0" w:space="0" w:color="auto"/>
        <w:bottom w:val="none" w:sz="0" w:space="0" w:color="auto"/>
        <w:right w:val="none" w:sz="0" w:space="0" w:color="auto"/>
      </w:divBdr>
    </w:div>
    <w:div w:id="818882940">
      <w:bodyDiv w:val="1"/>
      <w:marLeft w:val="0"/>
      <w:marRight w:val="0"/>
      <w:marTop w:val="0"/>
      <w:marBottom w:val="0"/>
      <w:divBdr>
        <w:top w:val="none" w:sz="0" w:space="0" w:color="auto"/>
        <w:left w:val="none" w:sz="0" w:space="0" w:color="auto"/>
        <w:bottom w:val="none" w:sz="0" w:space="0" w:color="auto"/>
        <w:right w:val="none" w:sz="0" w:space="0" w:color="auto"/>
      </w:divBdr>
    </w:div>
    <w:div w:id="825904204">
      <w:bodyDiv w:val="1"/>
      <w:marLeft w:val="0"/>
      <w:marRight w:val="0"/>
      <w:marTop w:val="0"/>
      <w:marBottom w:val="0"/>
      <w:divBdr>
        <w:top w:val="none" w:sz="0" w:space="0" w:color="auto"/>
        <w:left w:val="none" w:sz="0" w:space="0" w:color="auto"/>
        <w:bottom w:val="none" w:sz="0" w:space="0" w:color="auto"/>
        <w:right w:val="none" w:sz="0" w:space="0" w:color="auto"/>
      </w:divBdr>
    </w:div>
    <w:div w:id="1089739616">
      <w:bodyDiv w:val="1"/>
      <w:marLeft w:val="0"/>
      <w:marRight w:val="0"/>
      <w:marTop w:val="0"/>
      <w:marBottom w:val="0"/>
      <w:divBdr>
        <w:top w:val="none" w:sz="0" w:space="0" w:color="auto"/>
        <w:left w:val="none" w:sz="0" w:space="0" w:color="auto"/>
        <w:bottom w:val="none" w:sz="0" w:space="0" w:color="auto"/>
        <w:right w:val="none" w:sz="0" w:space="0" w:color="auto"/>
      </w:divBdr>
    </w:div>
    <w:div w:id="1261646156">
      <w:bodyDiv w:val="1"/>
      <w:marLeft w:val="0"/>
      <w:marRight w:val="0"/>
      <w:marTop w:val="0"/>
      <w:marBottom w:val="0"/>
      <w:divBdr>
        <w:top w:val="none" w:sz="0" w:space="0" w:color="auto"/>
        <w:left w:val="none" w:sz="0" w:space="0" w:color="auto"/>
        <w:bottom w:val="none" w:sz="0" w:space="0" w:color="auto"/>
        <w:right w:val="none" w:sz="0" w:space="0" w:color="auto"/>
      </w:divBdr>
    </w:div>
    <w:div w:id="1401713519">
      <w:bodyDiv w:val="1"/>
      <w:marLeft w:val="0"/>
      <w:marRight w:val="0"/>
      <w:marTop w:val="0"/>
      <w:marBottom w:val="0"/>
      <w:divBdr>
        <w:top w:val="none" w:sz="0" w:space="0" w:color="auto"/>
        <w:left w:val="none" w:sz="0" w:space="0" w:color="auto"/>
        <w:bottom w:val="none" w:sz="0" w:space="0" w:color="auto"/>
        <w:right w:val="none" w:sz="0" w:space="0" w:color="auto"/>
      </w:divBdr>
    </w:div>
    <w:div w:id="181694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about:blank" TargetMode="External"/><Relationship Id="rId5" Type="http://schemas.openxmlformats.org/officeDocument/2006/relationships/image" Target="media/image1.png"/><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79F79-3706-439E-8144-642390FC5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8</Pages>
  <Words>2377</Words>
  <Characters>13551</Characters>
  <Application>Microsoft Office Word</Application>
  <DocSecurity>0</DocSecurity>
  <Lines>112</Lines>
  <Paragraphs>31</Paragraphs>
  <ScaleCrop>false</ScaleCrop>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42</cp:revision>
  <dcterms:created xsi:type="dcterms:W3CDTF">2021-04-14T11:09:00Z</dcterms:created>
  <dcterms:modified xsi:type="dcterms:W3CDTF">2021-04-21T11:39:00Z</dcterms:modified>
</cp:coreProperties>
</file>