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FDEE0F" w14:textId="77777777" w:rsidR="001A2CAC" w:rsidRDefault="00D90625">
      <w:pPr>
        <w:jc w:val="center"/>
        <w:rPr>
          <w:rFonts w:ascii="Tahoma" w:eastAsia="Tahoma" w:hAnsi="Tahoma" w:cs="Tahoma"/>
          <w:b/>
          <w:u w:val="single"/>
        </w:rPr>
      </w:pPr>
      <w:r>
        <w:rPr>
          <w:rFonts w:ascii="Tahoma" w:eastAsia="Tahoma" w:hAnsi="Tahoma" w:cs="Tahoma"/>
          <w:b/>
          <w:u w:val="single"/>
        </w:rPr>
        <w:t>LEVEL 4 Cert. IHM – STUDENT GUEST SPEAKER LEARNING LOG</w:t>
      </w:r>
    </w:p>
    <w:p w14:paraId="64A2B174" w14:textId="77777777" w:rsidR="001A2CAC" w:rsidRDefault="00D90625">
      <w:pPr>
        <w:pBdr>
          <w:top w:val="nil"/>
          <w:left w:val="nil"/>
          <w:bottom w:val="nil"/>
          <w:right w:val="nil"/>
          <w:between w:val="nil"/>
        </w:pBdr>
        <w:tabs>
          <w:tab w:val="left" w:pos="720"/>
          <w:tab w:val="left" w:pos="1440"/>
          <w:tab w:val="left" w:pos="2160"/>
          <w:tab w:val="left" w:pos="2880"/>
        </w:tabs>
        <w:ind w:left="3600" w:hanging="3600"/>
        <w:jc w:val="center"/>
        <w:rPr>
          <w:rFonts w:ascii="Tahoma" w:eastAsia="Tahoma" w:hAnsi="Tahoma" w:cs="Tahoma"/>
          <w:b/>
          <w:color w:val="000000"/>
          <w:u w:val="single"/>
        </w:rPr>
      </w:pPr>
      <w:bookmarkStart w:id="0" w:name="_gjdgxs" w:colFirst="0" w:colLast="0"/>
      <w:bookmarkEnd w:id="0"/>
      <w:r>
        <w:rPr>
          <w:rFonts w:ascii="Arial" w:eastAsia="Arial" w:hAnsi="Arial" w:cs="Arial"/>
          <w:b/>
          <w:color w:val="000000"/>
          <w:sz w:val="22"/>
          <w:szCs w:val="22"/>
          <w:u w:val="single"/>
        </w:rPr>
        <w:t>M</w:t>
      </w:r>
      <w:r>
        <w:rPr>
          <w:rFonts w:ascii="Tahoma" w:eastAsia="Tahoma" w:hAnsi="Tahoma" w:cs="Tahoma"/>
          <w:b/>
          <w:color w:val="000000"/>
          <w:u w:val="single"/>
        </w:rPr>
        <w:t>ODULE CODE:</w:t>
      </w:r>
      <w:r>
        <w:rPr>
          <w:rFonts w:ascii="Tahoma" w:eastAsia="Tahoma" w:hAnsi="Tahoma" w:cs="Tahoma"/>
          <w:b/>
          <w:color w:val="000000"/>
          <w:u w:val="single"/>
        </w:rPr>
        <w:tab/>
        <w:t>M4X01918</w:t>
      </w:r>
    </w:p>
    <w:p w14:paraId="507EA0A8" w14:textId="77777777" w:rsidR="001A2CAC" w:rsidRDefault="00D90625">
      <w:pPr>
        <w:pBdr>
          <w:top w:val="nil"/>
          <w:left w:val="nil"/>
          <w:bottom w:val="nil"/>
          <w:right w:val="nil"/>
          <w:between w:val="nil"/>
        </w:pBdr>
        <w:tabs>
          <w:tab w:val="left" w:pos="720"/>
          <w:tab w:val="left" w:pos="1440"/>
          <w:tab w:val="left" w:pos="2160"/>
          <w:tab w:val="left" w:pos="2880"/>
        </w:tabs>
        <w:jc w:val="center"/>
        <w:rPr>
          <w:rFonts w:ascii="Tahoma" w:eastAsia="Tahoma" w:hAnsi="Tahoma" w:cs="Tahoma"/>
          <w:b/>
          <w:color w:val="000000"/>
          <w:u w:val="single"/>
        </w:rPr>
      </w:pPr>
      <w:r>
        <w:rPr>
          <w:rFonts w:ascii="Tahoma" w:eastAsia="Tahoma" w:hAnsi="Tahoma" w:cs="Tahoma"/>
          <w:b/>
          <w:color w:val="000000"/>
          <w:u w:val="single"/>
        </w:rPr>
        <w:t>HOTEL PLACEMENT – FOOD AND BEVERAGE OPERATIONS</w:t>
      </w:r>
    </w:p>
    <w:p w14:paraId="24E62DFE" w14:textId="77777777" w:rsidR="001A2CAC" w:rsidRDefault="001A2CAC">
      <w:pPr>
        <w:jc w:val="center"/>
        <w:rPr>
          <w:rFonts w:ascii="Tahoma" w:eastAsia="Tahoma" w:hAnsi="Tahoma" w:cs="Tahoma"/>
          <w:b/>
          <w:u w:val="single"/>
        </w:rPr>
      </w:pPr>
    </w:p>
    <w:p w14:paraId="2D7F1E66" w14:textId="77777777" w:rsidR="001A2CAC" w:rsidRDefault="00D90625">
      <w:pPr>
        <w:jc w:val="both"/>
        <w:rPr>
          <w:rFonts w:ascii="Tahoma" w:eastAsia="Tahoma" w:hAnsi="Tahoma" w:cs="Tahoma"/>
        </w:rPr>
      </w:pPr>
      <w:r>
        <w:rPr>
          <w:rFonts w:ascii="Tahoma" w:eastAsia="Tahoma" w:hAnsi="Tahoma" w:cs="Tahoma"/>
        </w:rPr>
        <w:t>This Student’ s Learning Log is devised to help you maximise your knowledge, understanding and skills gained in area of Food &amp; Beverage Operations through active listening and participation during Guest Speaking session. Based on your Guest Speaking sessio</w:t>
      </w:r>
      <w:r>
        <w:rPr>
          <w:rFonts w:ascii="Tahoma" w:eastAsia="Tahoma" w:hAnsi="Tahoma" w:cs="Tahoma"/>
        </w:rPr>
        <w:t>n, you are required to write on the followings: Topic of discussion, your understanding of the topic discussed, industry knowledge gained from Guest speaker’s wealth of knowledge particularly as it relates to Food &amp; Beverage Operations etc.), evidence of l</w:t>
      </w:r>
      <w:r>
        <w:rPr>
          <w:rFonts w:ascii="Tahoma" w:eastAsia="Tahoma" w:hAnsi="Tahoma" w:cs="Tahoma"/>
        </w:rPr>
        <w:t>earning and skills development outcomes Guest Speaking session, including summative reflection of the session.</w:t>
      </w:r>
    </w:p>
    <w:p w14:paraId="00BE0095" w14:textId="77777777" w:rsidR="001A2CAC" w:rsidRDefault="00D90625">
      <w:pPr>
        <w:jc w:val="both"/>
        <w:rPr>
          <w:rFonts w:ascii="Tahoma" w:eastAsia="Tahoma" w:hAnsi="Tahoma" w:cs="Tahoma"/>
        </w:rPr>
      </w:pPr>
      <w:r>
        <w:rPr>
          <w:rFonts w:ascii="Tahoma" w:eastAsia="Tahoma" w:hAnsi="Tahoma" w:cs="Tahoma"/>
        </w:rPr>
        <w:t xml:space="preserve">This assessment is to encourage students to think critically about their future active involvement and the skills they need to carry out various </w:t>
      </w:r>
      <w:r>
        <w:rPr>
          <w:rFonts w:ascii="Tahoma" w:eastAsia="Tahoma" w:hAnsi="Tahoma" w:cs="Tahoma"/>
        </w:rPr>
        <w:t xml:space="preserve">Food &amp; Beverage Operations. You are advised to participate actively in listening, learning/discussions all through the Guest Speaking session.  </w:t>
      </w:r>
    </w:p>
    <w:p w14:paraId="1428F939" w14:textId="77777777" w:rsidR="001A2CAC" w:rsidRDefault="00D90625">
      <w:pPr>
        <w:jc w:val="both"/>
        <w:rPr>
          <w:rFonts w:ascii="Tahoma" w:eastAsia="Tahoma" w:hAnsi="Tahoma" w:cs="Tahoma"/>
          <w:b/>
        </w:rPr>
      </w:pPr>
      <w:r>
        <w:rPr>
          <w:rFonts w:ascii="Tahoma" w:eastAsia="Tahoma" w:hAnsi="Tahoma" w:cs="Tahoma"/>
          <w:b/>
        </w:rPr>
        <w:t>Please ensure you complete your learning log at the end of each Guest Speaking session. Completion and submissi</w:t>
      </w:r>
      <w:r>
        <w:rPr>
          <w:rFonts w:ascii="Tahoma" w:eastAsia="Tahoma" w:hAnsi="Tahoma" w:cs="Tahoma"/>
          <w:b/>
        </w:rPr>
        <w:t>on of Learning Log is an integral part of your assessment. You will be awarded marks as part of 20 credits weightings for this Module. Also, participating in the Guest Speaking session contributes to your compulsory weekly class attendance.</w:t>
      </w:r>
    </w:p>
    <w:p w14:paraId="02EDAFD1" w14:textId="77777777" w:rsidR="001A2CAC" w:rsidRDefault="00D90625">
      <w:pPr>
        <w:rPr>
          <w:rFonts w:ascii="Tahoma" w:eastAsia="Tahoma" w:hAnsi="Tahoma" w:cs="Tahoma"/>
          <w:b/>
          <w:i/>
          <w:sz w:val="22"/>
          <w:szCs w:val="22"/>
        </w:rPr>
      </w:pPr>
      <w:r>
        <w:rPr>
          <w:rFonts w:ascii="Tahoma" w:eastAsia="Tahoma" w:hAnsi="Tahoma" w:cs="Tahoma"/>
          <w:b/>
          <w:i/>
          <w:color w:val="FF0000"/>
          <w:sz w:val="22"/>
          <w:szCs w:val="22"/>
        </w:rPr>
        <w:t>Please note, yo</w:t>
      </w:r>
      <w:r>
        <w:rPr>
          <w:rFonts w:ascii="Tahoma" w:eastAsia="Tahoma" w:hAnsi="Tahoma" w:cs="Tahoma"/>
          <w:b/>
          <w:i/>
          <w:color w:val="FF0000"/>
          <w:sz w:val="22"/>
          <w:szCs w:val="22"/>
        </w:rPr>
        <w:t>u are always required to have your student ID card on you while on Field Trip.</w:t>
      </w:r>
    </w:p>
    <w:p w14:paraId="737E9510" w14:textId="77777777" w:rsidR="001A2CAC" w:rsidRDefault="001A2CAC">
      <w:pPr>
        <w:jc w:val="both"/>
        <w:rPr>
          <w:rFonts w:ascii="Tahoma" w:eastAsia="Tahoma" w:hAnsi="Tahoma" w:cs="Tahoma"/>
        </w:rPr>
      </w:pPr>
    </w:p>
    <w:p w14:paraId="5A298ED9" w14:textId="77777777" w:rsidR="001A2CAC" w:rsidRDefault="00D90625">
      <w:pPr>
        <w:rPr>
          <w:rFonts w:ascii="Tahoma" w:eastAsia="Tahoma" w:hAnsi="Tahoma" w:cs="Tahoma"/>
          <w:b/>
          <w:u w:val="single"/>
        </w:rPr>
      </w:pPr>
      <w:r>
        <w:rPr>
          <w:rFonts w:ascii="Tahoma" w:eastAsia="Tahoma" w:hAnsi="Tahoma" w:cs="Tahoma"/>
          <w:b/>
          <w:u w:val="single"/>
        </w:rPr>
        <w:t>Cert. IHM LV4 Learning Log:</w:t>
      </w:r>
    </w:p>
    <w:p w14:paraId="0759EFBB" w14:textId="77777777" w:rsidR="001A2CAC" w:rsidRDefault="001A2CAC">
      <w:pPr>
        <w:rPr>
          <w:rFonts w:ascii="Tahoma" w:eastAsia="Tahoma" w:hAnsi="Tahoma" w:cs="Tahoma"/>
          <w:sz w:val="20"/>
          <w:szCs w:val="20"/>
        </w:rPr>
      </w:pPr>
    </w:p>
    <w:tbl>
      <w:tblPr>
        <w:tblStyle w:val="a"/>
        <w:tblW w:w="1118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681"/>
        <w:gridCol w:w="1383"/>
        <w:gridCol w:w="1594"/>
        <w:gridCol w:w="2020"/>
        <w:gridCol w:w="2504"/>
      </w:tblGrid>
      <w:tr w:rsidR="001A2CAC" w14:paraId="7C8C7673" w14:textId="77777777">
        <w:tc>
          <w:tcPr>
            <w:tcW w:w="3681" w:type="dxa"/>
            <w:tcBorders>
              <w:top w:val="single" w:sz="4" w:space="0" w:color="000000"/>
              <w:left w:val="single" w:sz="4" w:space="0" w:color="000000"/>
              <w:bottom w:val="single" w:sz="4" w:space="0" w:color="000000"/>
              <w:right w:val="single" w:sz="4" w:space="0" w:color="000000"/>
            </w:tcBorders>
            <w:shd w:val="clear" w:color="auto" w:fill="FBD5B5"/>
          </w:tcPr>
          <w:p w14:paraId="204E84B2" w14:textId="77777777" w:rsidR="001A2CAC" w:rsidRDefault="00D90625">
            <w:pPr>
              <w:rPr>
                <w:rFonts w:ascii="Tahoma" w:eastAsia="Tahoma" w:hAnsi="Tahoma" w:cs="Tahoma"/>
                <w:sz w:val="22"/>
                <w:szCs w:val="22"/>
              </w:rPr>
            </w:pPr>
            <w:r>
              <w:rPr>
                <w:rFonts w:ascii="Tahoma" w:eastAsia="Tahoma" w:hAnsi="Tahoma" w:cs="Tahoma"/>
                <w:sz w:val="22"/>
                <w:szCs w:val="22"/>
              </w:rPr>
              <w:t xml:space="preserve">Student </w:t>
            </w:r>
            <w:proofErr w:type="spellStart"/>
            <w:proofErr w:type="gramStart"/>
            <w:r>
              <w:rPr>
                <w:rFonts w:ascii="Tahoma" w:eastAsia="Tahoma" w:hAnsi="Tahoma" w:cs="Tahoma"/>
                <w:sz w:val="22"/>
                <w:szCs w:val="22"/>
              </w:rPr>
              <w:t>Name:Livia</w:t>
            </w:r>
            <w:proofErr w:type="spellEnd"/>
            <w:proofErr w:type="gramEnd"/>
            <w:r>
              <w:rPr>
                <w:rFonts w:ascii="Tahoma" w:eastAsia="Tahoma" w:hAnsi="Tahoma" w:cs="Tahoma"/>
                <w:sz w:val="22"/>
                <w:szCs w:val="22"/>
              </w:rPr>
              <w:t xml:space="preserve"> Nicoleta </w:t>
            </w:r>
            <w:proofErr w:type="spellStart"/>
            <w:r>
              <w:rPr>
                <w:rFonts w:ascii="Tahoma" w:eastAsia="Tahoma" w:hAnsi="Tahoma" w:cs="Tahoma"/>
                <w:sz w:val="22"/>
                <w:szCs w:val="22"/>
              </w:rPr>
              <w:t>Cocirlau</w:t>
            </w:r>
            <w:proofErr w:type="spellEnd"/>
          </w:p>
          <w:p w14:paraId="7F455722" w14:textId="77777777" w:rsidR="001A2CAC" w:rsidRDefault="00D90625">
            <w:pPr>
              <w:rPr>
                <w:rFonts w:ascii="Tahoma" w:eastAsia="Tahoma" w:hAnsi="Tahoma" w:cs="Tahoma"/>
                <w:sz w:val="22"/>
                <w:szCs w:val="22"/>
              </w:rPr>
            </w:pPr>
            <w:r>
              <w:rPr>
                <w:rFonts w:ascii="Tahoma" w:eastAsia="Tahoma" w:hAnsi="Tahoma" w:cs="Tahoma"/>
                <w:sz w:val="22"/>
                <w:szCs w:val="22"/>
              </w:rPr>
              <w:t xml:space="preserve">Student </w:t>
            </w:r>
            <w:proofErr w:type="spellStart"/>
            <w:proofErr w:type="gramStart"/>
            <w:r>
              <w:rPr>
                <w:rFonts w:ascii="Tahoma" w:eastAsia="Tahoma" w:hAnsi="Tahoma" w:cs="Tahoma"/>
                <w:sz w:val="22"/>
                <w:szCs w:val="22"/>
              </w:rPr>
              <w:t>name:Livia</w:t>
            </w:r>
            <w:proofErr w:type="spellEnd"/>
            <w:proofErr w:type="gramEnd"/>
            <w:r>
              <w:rPr>
                <w:rFonts w:ascii="Tahoma" w:eastAsia="Tahoma" w:hAnsi="Tahoma" w:cs="Tahoma"/>
                <w:sz w:val="22"/>
                <w:szCs w:val="22"/>
              </w:rPr>
              <w:t xml:space="preserve"> Nicoleta </w:t>
            </w:r>
            <w:proofErr w:type="spellStart"/>
            <w:r>
              <w:rPr>
                <w:rFonts w:ascii="Tahoma" w:eastAsia="Tahoma" w:hAnsi="Tahoma" w:cs="Tahoma"/>
                <w:sz w:val="22"/>
                <w:szCs w:val="22"/>
              </w:rPr>
              <w:t>Cocirlau</w:t>
            </w:r>
            <w:proofErr w:type="spellEnd"/>
          </w:p>
          <w:p w14:paraId="222CB594" w14:textId="77777777" w:rsidR="001A2CAC" w:rsidRDefault="00D90625">
            <w:pPr>
              <w:rPr>
                <w:rFonts w:ascii="Tahoma" w:eastAsia="Tahoma" w:hAnsi="Tahoma" w:cs="Tahoma"/>
                <w:sz w:val="22"/>
                <w:szCs w:val="22"/>
              </w:rPr>
            </w:pPr>
            <w:r>
              <w:rPr>
                <w:rFonts w:ascii="Tahoma" w:eastAsia="Tahoma" w:hAnsi="Tahoma" w:cs="Tahoma"/>
                <w:sz w:val="22"/>
                <w:szCs w:val="22"/>
              </w:rPr>
              <w:t>Cohort 1 Group:3</w:t>
            </w:r>
          </w:p>
          <w:p w14:paraId="283EBCEB" w14:textId="77777777" w:rsidR="001A2CAC" w:rsidRDefault="00D90625">
            <w:pPr>
              <w:rPr>
                <w:rFonts w:ascii="Tahoma" w:eastAsia="Tahoma" w:hAnsi="Tahoma" w:cs="Tahoma"/>
                <w:sz w:val="22"/>
                <w:szCs w:val="22"/>
              </w:rPr>
            </w:pPr>
            <w:r>
              <w:rPr>
                <w:rFonts w:ascii="Tahoma" w:eastAsia="Tahoma" w:hAnsi="Tahoma" w:cs="Tahoma"/>
                <w:sz w:val="22"/>
                <w:szCs w:val="22"/>
              </w:rPr>
              <w:t xml:space="preserve">Lecturer’s Name: </w:t>
            </w:r>
            <w:proofErr w:type="spellStart"/>
            <w:r>
              <w:rPr>
                <w:rFonts w:ascii="Tahoma" w:eastAsia="Tahoma" w:hAnsi="Tahoma" w:cs="Tahoma"/>
                <w:sz w:val="22"/>
                <w:szCs w:val="22"/>
              </w:rPr>
              <w:t>Dr.</w:t>
            </w:r>
            <w:proofErr w:type="spellEnd"/>
            <w:r>
              <w:rPr>
                <w:rFonts w:ascii="Tahoma" w:eastAsia="Tahoma" w:hAnsi="Tahoma" w:cs="Tahoma"/>
                <w:sz w:val="22"/>
                <w:szCs w:val="22"/>
              </w:rPr>
              <w:t xml:space="preserve"> </w:t>
            </w:r>
            <w:proofErr w:type="spellStart"/>
            <w:r>
              <w:rPr>
                <w:rFonts w:ascii="Tahoma" w:eastAsia="Tahoma" w:hAnsi="Tahoma" w:cs="Tahoma"/>
                <w:sz w:val="22"/>
                <w:szCs w:val="22"/>
              </w:rPr>
              <w:t>Jahanzeeb</w:t>
            </w:r>
            <w:proofErr w:type="spellEnd"/>
            <w:r>
              <w:rPr>
                <w:rFonts w:ascii="Tahoma" w:eastAsia="Tahoma" w:hAnsi="Tahoma" w:cs="Tahoma"/>
                <w:sz w:val="22"/>
                <w:szCs w:val="22"/>
              </w:rPr>
              <w:t xml:space="preserve"> </w:t>
            </w:r>
            <w:proofErr w:type="spellStart"/>
            <w:r>
              <w:rPr>
                <w:rFonts w:ascii="Tahoma" w:eastAsia="Tahoma" w:hAnsi="Tahoma" w:cs="Tahoma"/>
                <w:sz w:val="22"/>
                <w:szCs w:val="22"/>
              </w:rPr>
              <w:t>Qurashi</w:t>
            </w:r>
            <w:proofErr w:type="spellEnd"/>
          </w:p>
          <w:p w14:paraId="09E24829" w14:textId="77777777" w:rsidR="001A2CAC" w:rsidRDefault="001A2CAC">
            <w:pPr>
              <w:rPr>
                <w:rFonts w:ascii="Tahoma" w:eastAsia="Tahoma" w:hAnsi="Tahoma" w:cs="Tahoma"/>
                <w:sz w:val="22"/>
                <w:szCs w:val="22"/>
              </w:rPr>
            </w:pPr>
          </w:p>
        </w:tc>
        <w:tc>
          <w:tcPr>
            <w:tcW w:w="1383" w:type="dxa"/>
            <w:tcBorders>
              <w:top w:val="single" w:sz="4" w:space="0" w:color="000000"/>
              <w:left w:val="single" w:sz="4" w:space="0" w:color="000000"/>
              <w:bottom w:val="single" w:sz="4" w:space="0" w:color="000000"/>
              <w:right w:val="nil"/>
            </w:tcBorders>
            <w:shd w:val="clear" w:color="auto" w:fill="FBD5B5"/>
          </w:tcPr>
          <w:p w14:paraId="48F6F6A1" w14:textId="77777777" w:rsidR="001A2CAC" w:rsidRDefault="00D90625">
            <w:pPr>
              <w:rPr>
                <w:rFonts w:ascii="Tahoma" w:eastAsia="Tahoma" w:hAnsi="Tahoma" w:cs="Tahoma"/>
                <w:sz w:val="22"/>
                <w:szCs w:val="22"/>
              </w:rPr>
            </w:pPr>
            <w:r>
              <w:rPr>
                <w:rFonts w:ascii="Tahoma" w:eastAsia="Tahoma" w:hAnsi="Tahoma" w:cs="Tahoma"/>
                <w:sz w:val="22"/>
                <w:szCs w:val="22"/>
              </w:rPr>
              <w:t>Name of Guest Speaker: Sunny</w:t>
            </w:r>
          </w:p>
        </w:tc>
        <w:tc>
          <w:tcPr>
            <w:tcW w:w="1594" w:type="dxa"/>
            <w:tcBorders>
              <w:top w:val="single" w:sz="4" w:space="0" w:color="000000"/>
              <w:left w:val="nil"/>
              <w:bottom w:val="single" w:sz="4" w:space="0" w:color="000000"/>
              <w:right w:val="single" w:sz="4" w:space="0" w:color="000000"/>
            </w:tcBorders>
            <w:shd w:val="clear" w:color="auto" w:fill="FBD5B5"/>
          </w:tcPr>
          <w:p w14:paraId="45605EFF" w14:textId="77777777" w:rsidR="001A2CAC" w:rsidRDefault="001A2CAC">
            <w:pPr>
              <w:jc w:val="center"/>
              <w:rPr>
                <w:rFonts w:ascii="Tahoma" w:eastAsia="Tahoma" w:hAnsi="Tahoma" w:cs="Tahoma"/>
                <w:b/>
                <w:sz w:val="22"/>
                <w:szCs w:val="22"/>
              </w:rPr>
            </w:pPr>
          </w:p>
        </w:tc>
        <w:tc>
          <w:tcPr>
            <w:tcW w:w="2020" w:type="dxa"/>
            <w:tcBorders>
              <w:top w:val="single" w:sz="4" w:space="0" w:color="000000"/>
              <w:left w:val="single" w:sz="4" w:space="0" w:color="000000"/>
              <w:bottom w:val="single" w:sz="4" w:space="0" w:color="000000"/>
              <w:right w:val="single" w:sz="4" w:space="0" w:color="000000"/>
            </w:tcBorders>
            <w:shd w:val="clear" w:color="auto" w:fill="FBD5B5"/>
          </w:tcPr>
          <w:p w14:paraId="1D2934AE" w14:textId="77777777" w:rsidR="001A2CAC" w:rsidRDefault="00D90625">
            <w:pPr>
              <w:rPr>
                <w:rFonts w:ascii="Tahoma" w:eastAsia="Tahoma" w:hAnsi="Tahoma" w:cs="Tahoma"/>
                <w:sz w:val="22"/>
                <w:szCs w:val="22"/>
              </w:rPr>
            </w:pPr>
            <w:r>
              <w:rPr>
                <w:rFonts w:ascii="Tahoma" w:eastAsia="Tahoma" w:hAnsi="Tahoma" w:cs="Tahoma"/>
                <w:sz w:val="22"/>
                <w:szCs w:val="22"/>
              </w:rPr>
              <w:t>Lecture Week….</w:t>
            </w:r>
          </w:p>
          <w:p w14:paraId="50D6BB18" w14:textId="77777777" w:rsidR="001A2CAC" w:rsidRDefault="00D90625">
            <w:pPr>
              <w:rPr>
                <w:rFonts w:ascii="Tahoma" w:eastAsia="Tahoma" w:hAnsi="Tahoma" w:cs="Tahoma"/>
                <w:sz w:val="22"/>
                <w:szCs w:val="22"/>
              </w:rPr>
            </w:pPr>
            <w:r>
              <w:rPr>
                <w:rFonts w:ascii="Tahoma" w:eastAsia="Tahoma" w:hAnsi="Tahoma" w:cs="Tahoma"/>
                <w:sz w:val="22"/>
                <w:szCs w:val="22"/>
              </w:rPr>
              <w:t>3</w:t>
            </w:r>
          </w:p>
        </w:tc>
        <w:tc>
          <w:tcPr>
            <w:tcW w:w="2504" w:type="dxa"/>
            <w:tcBorders>
              <w:top w:val="single" w:sz="4" w:space="0" w:color="000000"/>
              <w:left w:val="single" w:sz="4" w:space="0" w:color="000000"/>
              <w:bottom w:val="nil"/>
              <w:right w:val="single" w:sz="4" w:space="0" w:color="000000"/>
            </w:tcBorders>
            <w:shd w:val="clear" w:color="auto" w:fill="FBD5B5"/>
          </w:tcPr>
          <w:p w14:paraId="58D47749" w14:textId="77777777" w:rsidR="001A2CAC" w:rsidRDefault="00D90625">
            <w:pPr>
              <w:rPr>
                <w:rFonts w:ascii="Tahoma" w:eastAsia="Tahoma" w:hAnsi="Tahoma" w:cs="Tahoma"/>
                <w:sz w:val="22"/>
                <w:szCs w:val="22"/>
              </w:rPr>
            </w:pPr>
            <w:r>
              <w:rPr>
                <w:rFonts w:ascii="Tahoma" w:eastAsia="Tahoma" w:hAnsi="Tahoma" w:cs="Tahoma"/>
                <w:sz w:val="22"/>
                <w:szCs w:val="22"/>
              </w:rPr>
              <w:t>Date:</w:t>
            </w:r>
          </w:p>
          <w:p w14:paraId="69F1171D" w14:textId="77777777" w:rsidR="001A2CAC" w:rsidRDefault="00D90625">
            <w:pPr>
              <w:rPr>
                <w:rFonts w:ascii="Tahoma" w:eastAsia="Tahoma" w:hAnsi="Tahoma" w:cs="Tahoma"/>
                <w:b/>
                <w:sz w:val="22"/>
                <w:szCs w:val="22"/>
              </w:rPr>
            </w:pPr>
            <w:r>
              <w:rPr>
                <w:rFonts w:ascii="Tahoma" w:eastAsia="Tahoma" w:hAnsi="Tahoma" w:cs="Tahoma"/>
                <w:b/>
                <w:sz w:val="22"/>
                <w:szCs w:val="22"/>
              </w:rPr>
              <w:t>29/01/2020</w:t>
            </w:r>
          </w:p>
          <w:p w14:paraId="6110AD71" w14:textId="77777777" w:rsidR="001A2CAC" w:rsidRDefault="001A2CAC">
            <w:pPr>
              <w:jc w:val="center"/>
              <w:rPr>
                <w:rFonts w:ascii="Tahoma" w:eastAsia="Tahoma" w:hAnsi="Tahoma" w:cs="Tahoma"/>
                <w:b/>
                <w:sz w:val="22"/>
                <w:szCs w:val="22"/>
              </w:rPr>
            </w:pPr>
          </w:p>
          <w:p w14:paraId="57DAB632" w14:textId="77777777" w:rsidR="001A2CAC" w:rsidRDefault="001A2CAC">
            <w:pPr>
              <w:rPr>
                <w:rFonts w:ascii="Tahoma" w:eastAsia="Tahoma" w:hAnsi="Tahoma" w:cs="Tahoma"/>
                <w:b/>
                <w:sz w:val="22"/>
                <w:szCs w:val="22"/>
              </w:rPr>
            </w:pPr>
          </w:p>
        </w:tc>
      </w:tr>
      <w:tr w:rsidR="001A2CAC" w14:paraId="6A9CB0BB" w14:textId="77777777">
        <w:trPr>
          <w:trHeight w:val="1341"/>
        </w:trPr>
        <w:tc>
          <w:tcPr>
            <w:tcW w:w="11182" w:type="dxa"/>
            <w:gridSpan w:val="5"/>
            <w:tcBorders>
              <w:top w:val="single" w:sz="4" w:space="0" w:color="000000"/>
              <w:left w:val="single" w:sz="4" w:space="0" w:color="000000"/>
              <w:bottom w:val="single" w:sz="4" w:space="0" w:color="000000"/>
              <w:right w:val="single" w:sz="4" w:space="0" w:color="000000"/>
            </w:tcBorders>
          </w:tcPr>
          <w:p w14:paraId="33A91543" w14:textId="77777777" w:rsidR="001A2CAC" w:rsidRDefault="00D90625">
            <w:pPr>
              <w:rPr>
                <w:rFonts w:ascii="Tahoma" w:eastAsia="Tahoma" w:hAnsi="Tahoma" w:cs="Tahoma"/>
                <w:b/>
              </w:rPr>
            </w:pPr>
            <w:r>
              <w:rPr>
                <w:rFonts w:ascii="Tahoma" w:eastAsia="Tahoma" w:hAnsi="Tahoma" w:cs="Tahoma"/>
                <w:b/>
              </w:rPr>
              <w:t xml:space="preserve">What are the key topics examined in the Guest Speaker’s session (these may include various key themes, activities and skills in the field of facilities management in the field of Food &amp; Beverage Operations, </w:t>
            </w:r>
            <w:proofErr w:type="gramStart"/>
            <w:r>
              <w:rPr>
                <w:rFonts w:ascii="Tahoma" w:eastAsia="Tahoma" w:hAnsi="Tahoma" w:cs="Tahoma"/>
                <w:b/>
              </w:rPr>
              <w:t>etc):</w:t>
            </w:r>
            <w:proofErr w:type="gramEnd"/>
            <w:r>
              <w:rPr>
                <w:rFonts w:ascii="Tahoma" w:eastAsia="Tahoma" w:hAnsi="Tahoma" w:cs="Tahoma"/>
                <w:b/>
              </w:rPr>
              <w:t xml:space="preserve"> </w:t>
            </w:r>
          </w:p>
          <w:p w14:paraId="78A16C00" w14:textId="77777777" w:rsidR="001A2CAC" w:rsidRDefault="00942F91">
            <w:pPr>
              <w:rPr>
                <w:rFonts w:ascii="Tahoma" w:eastAsia="Tahoma" w:hAnsi="Tahoma" w:cs="Tahoma"/>
                <w:b/>
              </w:rPr>
            </w:pPr>
            <w:r w:rsidRPr="00B47D84">
              <w:t xml:space="preserve">The guest speaker session broadly looked at various topics including the role of managers in the facility management. The session also discussed the importance of training to employees and staffs in facility management and in food and beverage operations. From the session we also, consider the importance of communication and ways to communicate, network and </w:t>
            </w:r>
            <w:proofErr w:type="gramStart"/>
            <w:r w:rsidRPr="00B47D84">
              <w:t>team work</w:t>
            </w:r>
            <w:proofErr w:type="gramEnd"/>
            <w:r w:rsidRPr="00B47D84">
              <w:t xml:space="preserve"> in managements facility and in food and beverage operations</w:t>
            </w:r>
            <w:r>
              <w:t>.</w:t>
            </w:r>
          </w:p>
          <w:p w14:paraId="63B932D6" w14:textId="77777777" w:rsidR="001A2CAC" w:rsidRDefault="001A2CAC">
            <w:pPr>
              <w:rPr>
                <w:rFonts w:ascii="Tahoma" w:eastAsia="Tahoma" w:hAnsi="Tahoma" w:cs="Tahoma"/>
                <w:sz w:val="28"/>
                <w:szCs w:val="28"/>
              </w:rPr>
            </w:pPr>
          </w:p>
          <w:p w14:paraId="52E018E1" w14:textId="77777777" w:rsidR="001A2CAC" w:rsidRDefault="001A2CAC">
            <w:pPr>
              <w:rPr>
                <w:rFonts w:ascii="Tahoma" w:eastAsia="Tahoma" w:hAnsi="Tahoma" w:cs="Tahoma"/>
                <w:sz w:val="28"/>
                <w:szCs w:val="28"/>
              </w:rPr>
            </w:pPr>
          </w:p>
          <w:p w14:paraId="7A27411B" w14:textId="77777777" w:rsidR="001A2CAC" w:rsidRDefault="001A2CAC">
            <w:pPr>
              <w:rPr>
                <w:rFonts w:ascii="Tahoma" w:eastAsia="Tahoma" w:hAnsi="Tahoma" w:cs="Tahoma"/>
                <w:sz w:val="28"/>
                <w:szCs w:val="28"/>
              </w:rPr>
            </w:pPr>
          </w:p>
          <w:p w14:paraId="4EF9B30D" w14:textId="77777777" w:rsidR="001A2CAC" w:rsidRDefault="001A2CAC">
            <w:pPr>
              <w:jc w:val="center"/>
              <w:rPr>
                <w:rFonts w:ascii="Tahoma" w:eastAsia="Tahoma" w:hAnsi="Tahoma" w:cs="Tahoma"/>
                <w:b/>
              </w:rPr>
            </w:pPr>
          </w:p>
          <w:p w14:paraId="5C56D881" w14:textId="77777777" w:rsidR="001A2CAC" w:rsidRDefault="001A2CAC">
            <w:pPr>
              <w:jc w:val="center"/>
              <w:rPr>
                <w:b/>
              </w:rPr>
            </w:pPr>
          </w:p>
          <w:p w14:paraId="0ABCC474" w14:textId="77777777" w:rsidR="001A2CAC" w:rsidRDefault="001A2CAC">
            <w:pPr>
              <w:jc w:val="center"/>
              <w:rPr>
                <w:b/>
              </w:rPr>
            </w:pPr>
          </w:p>
          <w:p w14:paraId="06C945B9" w14:textId="77777777" w:rsidR="001A2CAC" w:rsidRDefault="001A2CAC">
            <w:pPr>
              <w:jc w:val="center"/>
              <w:rPr>
                <w:b/>
              </w:rPr>
            </w:pPr>
          </w:p>
          <w:p w14:paraId="72848ACB" w14:textId="77777777" w:rsidR="001A2CAC" w:rsidRDefault="001A2CAC">
            <w:pPr>
              <w:jc w:val="center"/>
              <w:rPr>
                <w:b/>
              </w:rPr>
            </w:pPr>
          </w:p>
          <w:p w14:paraId="61CD7D9D" w14:textId="77777777" w:rsidR="001A2CAC" w:rsidRDefault="001A2CAC">
            <w:pPr>
              <w:jc w:val="center"/>
              <w:rPr>
                <w:b/>
              </w:rPr>
            </w:pPr>
          </w:p>
          <w:p w14:paraId="2358D138" w14:textId="77777777" w:rsidR="001A2CAC" w:rsidRDefault="001A2CAC">
            <w:pPr>
              <w:jc w:val="center"/>
              <w:rPr>
                <w:b/>
              </w:rPr>
            </w:pPr>
          </w:p>
          <w:p w14:paraId="215F1B60" w14:textId="77777777" w:rsidR="001A2CAC" w:rsidRDefault="001A2CAC">
            <w:pPr>
              <w:jc w:val="center"/>
              <w:rPr>
                <w:b/>
              </w:rPr>
            </w:pPr>
          </w:p>
          <w:p w14:paraId="58A9F708" w14:textId="77777777" w:rsidR="001A2CAC" w:rsidRDefault="001A2CAC">
            <w:pPr>
              <w:jc w:val="center"/>
              <w:rPr>
                <w:b/>
              </w:rPr>
            </w:pPr>
          </w:p>
          <w:p w14:paraId="0B76E0DA" w14:textId="77777777" w:rsidR="001A2CAC" w:rsidRDefault="001A2CAC">
            <w:pPr>
              <w:rPr>
                <w:rFonts w:ascii="Tahoma" w:eastAsia="Tahoma" w:hAnsi="Tahoma" w:cs="Tahoma"/>
                <w:sz w:val="20"/>
                <w:szCs w:val="20"/>
              </w:rPr>
            </w:pPr>
          </w:p>
        </w:tc>
      </w:tr>
      <w:tr w:rsidR="001A2CAC" w14:paraId="201F520B" w14:textId="77777777">
        <w:trPr>
          <w:trHeight w:val="3001"/>
        </w:trPr>
        <w:tc>
          <w:tcPr>
            <w:tcW w:w="11182" w:type="dxa"/>
            <w:gridSpan w:val="5"/>
            <w:tcBorders>
              <w:top w:val="single" w:sz="4" w:space="0" w:color="000000"/>
              <w:left w:val="single" w:sz="4" w:space="0" w:color="000000"/>
              <w:bottom w:val="single" w:sz="4" w:space="0" w:color="000000"/>
              <w:right w:val="single" w:sz="4" w:space="0" w:color="000000"/>
            </w:tcBorders>
          </w:tcPr>
          <w:p w14:paraId="1834F637" w14:textId="77777777" w:rsidR="001A2CAC" w:rsidRDefault="00D90625">
            <w:pPr>
              <w:rPr>
                <w:rFonts w:ascii="Tahoma" w:eastAsia="Tahoma" w:hAnsi="Tahoma" w:cs="Tahoma"/>
                <w:b/>
              </w:rPr>
            </w:pPr>
            <w:r>
              <w:rPr>
                <w:rFonts w:ascii="Tahoma" w:eastAsia="Tahoma" w:hAnsi="Tahoma" w:cs="Tahoma"/>
                <w:b/>
              </w:rPr>
              <w:lastRenderedPageBreak/>
              <w:t xml:space="preserve">What are the importance of requisite skills in Food &amp; Beverage Operations as explained by Guest Speaker (please fill in as </w:t>
            </w:r>
            <w:proofErr w:type="gramStart"/>
            <w:r>
              <w:rPr>
                <w:rFonts w:ascii="Tahoma" w:eastAsia="Tahoma" w:hAnsi="Tahoma" w:cs="Tahoma"/>
                <w:b/>
              </w:rPr>
              <w:t>appropriate):</w:t>
            </w:r>
            <w:proofErr w:type="gramEnd"/>
          </w:p>
          <w:p w14:paraId="42D64E42" w14:textId="77777777" w:rsidR="001A2CAC" w:rsidRDefault="00D90625">
            <w:pPr>
              <w:rPr>
                <w:rFonts w:ascii="Tahoma" w:eastAsia="Tahoma" w:hAnsi="Tahoma" w:cs="Tahoma"/>
                <w:b/>
              </w:rPr>
            </w:pPr>
            <w:r>
              <w:rPr>
                <w:rFonts w:ascii="Tahoma" w:eastAsia="Tahoma" w:hAnsi="Tahoma" w:cs="Tahoma"/>
                <w:b/>
              </w:rPr>
              <w:t xml:space="preserve"> </w:t>
            </w:r>
          </w:p>
          <w:p w14:paraId="32850F3F" w14:textId="77777777" w:rsidR="00942F91" w:rsidRPr="00B47D84" w:rsidRDefault="00942F91" w:rsidP="00942F91">
            <w:pPr>
              <w:spacing w:line="360" w:lineRule="auto"/>
              <w:jc w:val="both"/>
            </w:pPr>
            <w:r w:rsidRPr="00B47D84">
              <w:t xml:space="preserve">The tourism industry, and all the sectors within it are highly competitive and requires highly skilled and competent individuals to operate maximally and efficiently. Having the right skill set is required in the food and beverage industry to be able to satisfy the needs and desire of the customers. Good communication skills, interpersonal skills and cultural integration is needed to win clients from various background, who are visiting the business for the first time or those who are returning customers. </w:t>
            </w:r>
          </w:p>
          <w:p w14:paraId="35A6B27D" w14:textId="77777777" w:rsidR="001A2CAC" w:rsidRDefault="001A2CAC">
            <w:pPr>
              <w:jc w:val="center"/>
              <w:rPr>
                <w:rFonts w:ascii="Tahoma" w:eastAsia="Tahoma" w:hAnsi="Tahoma" w:cs="Tahoma"/>
                <w:b/>
              </w:rPr>
            </w:pPr>
          </w:p>
          <w:p w14:paraId="571A2DA4" w14:textId="77777777" w:rsidR="001A2CAC" w:rsidRDefault="001A2CAC">
            <w:pPr>
              <w:jc w:val="center"/>
              <w:rPr>
                <w:rFonts w:ascii="Tahoma" w:eastAsia="Tahoma" w:hAnsi="Tahoma" w:cs="Tahoma"/>
                <w:b/>
              </w:rPr>
            </w:pPr>
          </w:p>
          <w:p w14:paraId="2255CA51" w14:textId="77777777" w:rsidR="001A2CAC" w:rsidRDefault="001A2CAC">
            <w:pPr>
              <w:jc w:val="center"/>
              <w:rPr>
                <w:rFonts w:ascii="Tahoma" w:eastAsia="Tahoma" w:hAnsi="Tahoma" w:cs="Tahoma"/>
                <w:b/>
              </w:rPr>
            </w:pPr>
          </w:p>
          <w:p w14:paraId="503F41D1" w14:textId="77777777" w:rsidR="001A2CAC" w:rsidRDefault="001A2CAC">
            <w:pPr>
              <w:rPr>
                <w:rFonts w:ascii="Tahoma" w:eastAsia="Tahoma" w:hAnsi="Tahoma" w:cs="Tahoma"/>
                <w:b/>
              </w:rPr>
            </w:pPr>
          </w:p>
          <w:p w14:paraId="25CCD834" w14:textId="77777777" w:rsidR="001A2CAC" w:rsidRDefault="001A2CAC">
            <w:pPr>
              <w:rPr>
                <w:rFonts w:ascii="Tahoma" w:eastAsia="Tahoma" w:hAnsi="Tahoma" w:cs="Tahoma"/>
                <w:sz w:val="20"/>
                <w:szCs w:val="20"/>
              </w:rPr>
            </w:pPr>
          </w:p>
          <w:p w14:paraId="3E8EFE3C" w14:textId="77777777" w:rsidR="001A2CAC" w:rsidRDefault="001A2CAC">
            <w:pPr>
              <w:rPr>
                <w:rFonts w:ascii="Tahoma" w:eastAsia="Tahoma" w:hAnsi="Tahoma" w:cs="Tahoma"/>
                <w:sz w:val="20"/>
                <w:szCs w:val="20"/>
              </w:rPr>
            </w:pPr>
          </w:p>
          <w:p w14:paraId="0EBC183F" w14:textId="77777777" w:rsidR="001A2CAC" w:rsidRDefault="001A2CAC">
            <w:pPr>
              <w:rPr>
                <w:rFonts w:ascii="Tahoma" w:eastAsia="Tahoma" w:hAnsi="Tahoma" w:cs="Tahoma"/>
                <w:sz w:val="20"/>
                <w:szCs w:val="20"/>
              </w:rPr>
            </w:pPr>
          </w:p>
          <w:p w14:paraId="60FAD132" w14:textId="77777777" w:rsidR="001A2CAC" w:rsidRDefault="001A2CAC">
            <w:pPr>
              <w:rPr>
                <w:rFonts w:ascii="Tahoma" w:eastAsia="Tahoma" w:hAnsi="Tahoma" w:cs="Tahoma"/>
                <w:sz w:val="20"/>
                <w:szCs w:val="20"/>
              </w:rPr>
            </w:pPr>
          </w:p>
          <w:p w14:paraId="113860BB" w14:textId="77777777" w:rsidR="001A2CAC" w:rsidRDefault="001A2CAC">
            <w:pPr>
              <w:rPr>
                <w:rFonts w:ascii="Tahoma" w:eastAsia="Tahoma" w:hAnsi="Tahoma" w:cs="Tahoma"/>
                <w:sz w:val="20"/>
                <w:szCs w:val="20"/>
              </w:rPr>
            </w:pPr>
          </w:p>
          <w:p w14:paraId="3AE3992F" w14:textId="77777777" w:rsidR="001A2CAC" w:rsidRDefault="001A2CAC">
            <w:pPr>
              <w:rPr>
                <w:rFonts w:ascii="Tahoma" w:eastAsia="Tahoma" w:hAnsi="Tahoma" w:cs="Tahoma"/>
                <w:sz w:val="20"/>
                <w:szCs w:val="20"/>
              </w:rPr>
            </w:pPr>
            <w:bookmarkStart w:id="1" w:name="_30j0zll" w:colFirst="0" w:colLast="0"/>
            <w:bookmarkEnd w:id="1"/>
          </w:p>
          <w:p w14:paraId="48788334" w14:textId="77777777" w:rsidR="001A2CAC" w:rsidRDefault="001A2CAC">
            <w:pPr>
              <w:rPr>
                <w:rFonts w:ascii="Tahoma" w:eastAsia="Tahoma" w:hAnsi="Tahoma" w:cs="Tahoma"/>
                <w:sz w:val="20"/>
                <w:szCs w:val="20"/>
              </w:rPr>
            </w:pPr>
          </w:p>
          <w:p w14:paraId="524E47A4" w14:textId="77777777" w:rsidR="001A2CAC" w:rsidRDefault="001A2CAC">
            <w:pPr>
              <w:rPr>
                <w:rFonts w:ascii="Tahoma" w:eastAsia="Tahoma" w:hAnsi="Tahoma" w:cs="Tahoma"/>
                <w:sz w:val="20"/>
                <w:szCs w:val="20"/>
              </w:rPr>
            </w:pPr>
          </w:p>
        </w:tc>
      </w:tr>
      <w:tr w:rsidR="001A2CAC" w14:paraId="54509063" w14:textId="77777777">
        <w:tc>
          <w:tcPr>
            <w:tcW w:w="11182" w:type="dxa"/>
            <w:gridSpan w:val="5"/>
            <w:tcBorders>
              <w:top w:val="single" w:sz="4" w:space="0" w:color="000000"/>
              <w:left w:val="single" w:sz="4" w:space="0" w:color="000000"/>
              <w:bottom w:val="single" w:sz="4" w:space="0" w:color="000000"/>
              <w:right w:val="single" w:sz="4" w:space="0" w:color="000000"/>
            </w:tcBorders>
          </w:tcPr>
          <w:p w14:paraId="6C9B4650" w14:textId="77777777" w:rsidR="001A2CAC" w:rsidRDefault="00D90625">
            <w:pPr>
              <w:pBdr>
                <w:top w:val="nil"/>
                <w:left w:val="nil"/>
                <w:bottom w:val="nil"/>
                <w:right w:val="nil"/>
                <w:between w:val="nil"/>
              </w:pBdr>
              <w:tabs>
                <w:tab w:val="left" w:pos="720"/>
                <w:tab w:val="left" w:pos="1440"/>
                <w:tab w:val="left" w:pos="2160"/>
                <w:tab w:val="left" w:pos="2880"/>
              </w:tabs>
              <w:rPr>
                <w:rFonts w:ascii="Tahoma" w:eastAsia="Tahoma" w:hAnsi="Tahoma" w:cs="Tahoma"/>
                <w:color w:val="000000"/>
              </w:rPr>
            </w:pPr>
            <w:r>
              <w:rPr>
                <w:rFonts w:ascii="Tahoma" w:eastAsia="Tahoma" w:hAnsi="Tahoma" w:cs="Tahoma"/>
                <w:b/>
                <w:color w:val="000000"/>
              </w:rPr>
              <w:t>How has this Guest Speaker’s Session</w:t>
            </w:r>
            <w:r>
              <w:rPr>
                <w:rFonts w:ascii="Tahoma" w:eastAsia="Tahoma" w:hAnsi="Tahoma" w:cs="Tahoma"/>
                <w:color w:val="000000"/>
              </w:rPr>
              <w:t xml:space="preserve"> </w:t>
            </w:r>
            <w:r>
              <w:rPr>
                <w:rFonts w:ascii="Tahoma" w:eastAsia="Tahoma" w:hAnsi="Tahoma" w:cs="Tahoma"/>
                <w:b/>
                <w:color w:val="000000"/>
              </w:rPr>
              <w:t>impacted on your Knowledge of Food &amp; Beverage Operations in the hospitality industry?</w:t>
            </w:r>
          </w:p>
          <w:p w14:paraId="1BE54E7F" w14:textId="77777777" w:rsidR="001A2CAC" w:rsidRDefault="001A2CAC">
            <w:pPr>
              <w:rPr>
                <w:rFonts w:ascii="Tahoma" w:eastAsia="Tahoma" w:hAnsi="Tahoma" w:cs="Tahoma"/>
                <w:sz w:val="20"/>
                <w:szCs w:val="20"/>
              </w:rPr>
            </w:pPr>
          </w:p>
          <w:p w14:paraId="4701131C" w14:textId="77777777" w:rsidR="00942F91" w:rsidRDefault="00942F91" w:rsidP="00942F91">
            <w:pPr>
              <w:spacing w:line="360" w:lineRule="auto"/>
              <w:jc w:val="both"/>
            </w:pPr>
            <w:r w:rsidRPr="00B47D84">
              <w:t xml:space="preserve">Through the session, I was able to have a broader understanding of the need for adequate training of employees in the food and beverage industry. From the session, I observed that the food and beverage industry is much more than eating and drinking, it </w:t>
            </w:r>
            <w:proofErr w:type="gramStart"/>
            <w:r w:rsidRPr="00B47D84">
              <w:t>requires serving delicious meals and having them available at all times</w:t>
            </w:r>
            <w:proofErr w:type="gramEnd"/>
            <w:r w:rsidRPr="00B47D84">
              <w:t>, providing services, foods and drinks that clients desire.  Having special packages such as serving various delicious breakfast meals, tasty dinners and running a licensed bar.</w:t>
            </w:r>
            <w:r>
              <w:t xml:space="preserve"> </w:t>
            </w:r>
            <w:r w:rsidRPr="00B47D84">
              <w:t xml:space="preserve"> Since the hospitality industry is customer-centric, hence, training of staffs to enhance their productivity is imperative. Such performances can be obtained from quality man-management</w:t>
            </w:r>
            <w:r>
              <w:t>.</w:t>
            </w:r>
          </w:p>
          <w:p w14:paraId="0F470320" w14:textId="77777777" w:rsidR="00942F91" w:rsidRPr="00B47D84" w:rsidRDefault="00942F91" w:rsidP="00942F91">
            <w:pPr>
              <w:spacing w:line="360" w:lineRule="auto"/>
              <w:jc w:val="both"/>
            </w:pPr>
            <w:r w:rsidRPr="00B47D84">
              <w:t xml:space="preserve"> Exceptional man-management of employees by the employers in the food and beverage industry enhances the productivity of employees and the allocation of resources in this sector. Good staff management includes investing </w:t>
            </w:r>
            <w:r w:rsidRPr="00B47D84">
              <w:lastRenderedPageBreak/>
              <w:t xml:space="preserve">in the training of the staffs to acquire the needed education and skills to offer quality services in the hotel and to render a flawless service to the client.  Training employees also improves the overall performance standards of the hotel, its reputation and prestige. </w:t>
            </w:r>
            <w:proofErr w:type="gramStart"/>
            <w:r w:rsidRPr="00B47D84">
              <w:t>Good man-management,</w:t>
            </w:r>
            <w:proofErr w:type="gramEnd"/>
            <w:r w:rsidRPr="00B47D84">
              <w:t xml:space="preserve"> will also ensure that staffs are willing, happy, and ready to work with smiles on their faces. Every employee in the hotel business must understand their roles in the advancement of the business, they must therefore be able to call on the skills and knowledge they have developed through their education and various other training.  </w:t>
            </w:r>
          </w:p>
          <w:p w14:paraId="324F8FF5" w14:textId="77777777" w:rsidR="00942F91" w:rsidRPr="00B47D84" w:rsidRDefault="00942F91" w:rsidP="00942F91">
            <w:pPr>
              <w:spacing w:line="360" w:lineRule="auto"/>
              <w:jc w:val="both"/>
            </w:pPr>
            <w:r w:rsidRPr="00B47D84">
              <w:t xml:space="preserve">  </w:t>
            </w:r>
          </w:p>
          <w:p w14:paraId="31527FB9" w14:textId="77777777" w:rsidR="001A2CAC" w:rsidRDefault="001A2CAC">
            <w:pPr>
              <w:rPr>
                <w:rFonts w:ascii="Tahoma" w:eastAsia="Tahoma" w:hAnsi="Tahoma" w:cs="Tahoma"/>
                <w:sz w:val="20"/>
                <w:szCs w:val="20"/>
              </w:rPr>
            </w:pPr>
          </w:p>
          <w:p w14:paraId="44FAAE41" w14:textId="77777777" w:rsidR="001A2CAC" w:rsidRDefault="001A2CAC">
            <w:pPr>
              <w:rPr>
                <w:rFonts w:ascii="Tahoma" w:eastAsia="Tahoma" w:hAnsi="Tahoma" w:cs="Tahoma"/>
                <w:sz w:val="20"/>
                <w:szCs w:val="20"/>
              </w:rPr>
            </w:pPr>
          </w:p>
          <w:p w14:paraId="5FFBC97B" w14:textId="77777777" w:rsidR="001A2CAC" w:rsidRDefault="001A2CAC">
            <w:pPr>
              <w:jc w:val="center"/>
              <w:rPr>
                <w:rFonts w:ascii="Tahoma" w:eastAsia="Tahoma" w:hAnsi="Tahoma" w:cs="Tahoma"/>
                <w:sz w:val="20"/>
                <w:szCs w:val="20"/>
              </w:rPr>
            </w:pPr>
          </w:p>
          <w:p w14:paraId="596D53AA" w14:textId="77777777" w:rsidR="001A2CAC" w:rsidRDefault="001A2CAC">
            <w:pPr>
              <w:jc w:val="center"/>
              <w:rPr>
                <w:rFonts w:ascii="Tahoma" w:eastAsia="Tahoma" w:hAnsi="Tahoma" w:cs="Tahoma"/>
                <w:sz w:val="20"/>
                <w:szCs w:val="20"/>
              </w:rPr>
            </w:pPr>
          </w:p>
          <w:p w14:paraId="522F94BF" w14:textId="77777777" w:rsidR="001A2CAC" w:rsidRDefault="001A2CAC">
            <w:pPr>
              <w:jc w:val="center"/>
              <w:rPr>
                <w:rFonts w:ascii="Tahoma" w:eastAsia="Tahoma" w:hAnsi="Tahoma" w:cs="Tahoma"/>
                <w:sz w:val="20"/>
                <w:szCs w:val="20"/>
              </w:rPr>
            </w:pPr>
          </w:p>
          <w:p w14:paraId="066A441F" w14:textId="77777777" w:rsidR="001A2CAC" w:rsidRDefault="001A2CAC">
            <w:pPr>
              <w:jc w:val="center"/>
              <w:rPr>
                <w:rFonts w:ascii="Tahoma" w:eastAsia="Tahoma" w:hAnsi="Tahoma" w:cs="Tahoma"/>
                <w:sz w:val="20"/>
                <w:szCs w:val="20"/>
              </w:rPr>
            </w:pPr>
          </w:p>
          <w:p w14:paraId="35C41FD8" w14:textId="77777777" w:rsidR="001A2CAC" w:rsidRDefault="001A2CAC">
            <w:pPr>
              <w:jc w:val="center"/>
              <w:rPr>
                <w:rFonts w:ascii="Tahoma" w:eastAsia="Tahoma" w:hAnsi="Tahoma" w:cs="Tahoma"/>
                <w:sz w:val="20"/>
                <w:szCs w:val="20"/>
              </w:rPr>
            </w:pPr>
          </w:p>
          <w:p w14:paraId="40067F5B" w14:textId="77777777" w:rsidR="001A2CAC" w:rsidRDefault="001A2CAC">
            <w:pPr>
              <w:rPr>
                <w:rFonts w:ascii="Tahoma" w:eastAsia="Tahoma" w:hAnsi="Tahoma" w:cs="Tahoma"/>
                <w:sz w:val="20"/>
                <w:szCs w:val="20"/>
              </w:rPr>
            </w:pPr>
          </w:p>
        </w:tc>
      </w:tr>
      <w:tr w:rsidR="001A2CAC" w14:paraId="5BC520EB" w14:textId="77777777">
        <w:tc>
          <w:tcPr>
            <w:tcW w:w="11182" w:type="dxa"/>
            <w:gridSpan w:val="5"/>
            <w:tcBorders>
              <w:top w:val="single" w:sz="4" w:space="0" w:color="000000"/>
              <w:left w:val="single" w:sz="4" w:space="0" w:color="000000"/>
              <w:bottom w:val="single" w:sz="4" w:space="0" w:color="000000"/>
              <w:right w:val="single" w:sz="4" w:space="0" w:color="000000"/>
            </w:tcBorders>
          </w:tcPr>
          <w:p w14:paraId="31C00700" w14:textId="77777777" w:rsidR="001A2CAC" w:rsidRDefault="00D90625">
            <w:pPr>
              <w:rPr>
                <w:rFonts w:ascii="Tahoma" w:eastAsia="Tahoma" w:hAnsi="Tahoma" w:cs="Tahoma"/>
                <w:b/>
              </w:rPr>
            </w:pPr>
            <w:r>
              <w:rPr>
                <w:rFonts w:ascii="Tahoma" w:eastAsia="Tahoma" w:hAnsi="Tahoma" w:cs="Tahoma"/>
                <w:b/>
              </w:rPr>
              <w:lastRenderedPageBreak/>
              <w:t xml:space="preserve">Perform a self-appraisal of your understanding and key skills required in facilities management: </w:t>
            </w:r>
          </w:p>
          <w:p w14:paraId="2ED94718" w14:textId="77777777" w:rsidR="001A2CAC" w:rsidRDefault="00942F91">
            <w:pPr>
              <w:rPr>
                <w:rFonts w:ascii="Tahoma" w:eastAsia="Tahoma" w:hAnsi="Tahoma" w:cs="Tahoma"/>
                <w:b/>
              </w:rPr>
            </w:pPr>
            <w:r>
              <w:rPr>
                <w:rFonts w:ascii="Tahoma" w:eastAsia="Tahoma" w:hAnsi="Tahoma" w:cs="Tahoma"/>
                <w:b/>
              </w:rPr>
              <w:t xml:space="preserve"> </w:t>
            </w:r>
            <w:r w:rsidRPr="00B47D84">
              <w:rPr>
                <w:shd w:val="clear" w:color="auto" w:fill="FFFFFF"/>
              </w:rPr>
              <w:t xml:space="preserve">The services in the food and beverages department include menu planning, purchasing, purchasing the raw material, processing food, serving and storing food.  The food and beverage department also </w:t>
            </w:r>
            <w:proofErr w:type="gramStart"/>
            <w:r w:rsidRPr="00B47D84">
              <w:rPr>
                <w:shd w:val="clear" w:color="auto" w:fill="FFFFFF"/>
              </w:rPr>
              <w:t>handles</w:t>
            </w:r>
            <w:proofErr w:type="gramEnd"/>
            <w:r w:rsidRPr="00B47D84">
              <w:rPr>
                <w:shd w:val="clear" w:color="auto" w:fill="FFFFFF"/>
              </w:rPr>
              <w:t xml:space="preserve"> orders made by the guests and send through the waiters and waitresses.  The food and beverage department </w:t>
            </w:r>
            <w:proofErr w:type="gramStart"/>
            <w:r w:rsidRPr="00B47D84">
              <w:rPr>
                <w:shd w:val="clear" w:color="auto" w:fill="FFFFFF"/>
              </w:rPr>
              <w:t>requires</w:t>
            </w:r>
            <w:proofErr w:type="gramEnd"/>
            <w:r w:rsidRPr="00B47D84">
              <w:rPr>
                <w:shd w:val="clear" w:color="auto" w:fill="FFFFFF"/>
              </w:rPr>
              <w:t xml:space="preserve"> both skilled and unskilled employees such as buying the raw materials, raw foods which are healthy and in good demand required adequate knowledge and skills.  Efforts must be made to ensure that good suppliers including short-term and long-term supplier of raw materials are carefully identified and selected. Careful attention must be paid to details including the supply market, accurate methods of handling perishable food stuffs, evaluation of prices and values of raw materials and setting prices. To avoid theft, a good accounting knowledge is needed, in which everything purchased will be adequately accounted for, this will minimize loss from purchasers who might want to steal from the procurement processes</w:t>
            </w:r>
            <w:r>
              <w:rPr>
                <w:shd w:val="clear" w:color="auto" w:fill="FFFFFF"/>
              </w:rPr>
              <w:t>.</w:t>
            </w:r>
          </w:p>
          <w:p w14:paraId="6089311E" w14:textId="77777777" w:rsidR="001A2CAC" w:rsidRDefault="001A2CAC">
            <w:pPr>
              <w:rPr>
                <w:rFonts w:ascii="Tahoma" w:eastAsia="Tahoma" w:hAnsi="Tahoma" w:cs="Tahoma"/>
                <w:b/>
              </w:rPr>
            </w:pPr>
          </w:p>
          <w:p w14:paraId="0A2E3E18" w14:textId="77777777" w:rsidR="001A2CAC" w:rsidRDefault="001A2CAC">
            <w:pPr>
              <w:rPr>
                <w:rFonts w:ascii="Tahoma" w:eastAsia="Tahoma" w:hAnsi="Tahoma" w:cs="Tahoma"/>
                <w:b/>
              </w:rPr>
            </w:pPr>
          </w:p>
          <w:p w14:paraId="2B10CB4D" w14:textId="77777777" w:rsidR="001A2CAC" w:rsidRDefault="001A2CAC">
            <w:pPr>
              <w:rPr>
                <w:rFonts w:ascii="Tahoma" w:eastAsia="Tahoma" w:hAnsi="Tahoma" w:cs="Tahoma"/>
                <w:b/>
              </w:rPr>
            </w:pPr>
          </w:p>
          <w:p w14:paraId="3E5425BC" w14:textId="77777777" w:rsidR="001A2CAC" w:rsidRDefault="001A2CAC">
            <w:pPr>
              <w:rPr>
                <w:rFonts w:ascii="Tahoma" w:eastAsia="Tahoma" w:hAnsi="Tahoma" w:cs="Tahoma"/>
                <w:b/>
              </w:rPr>
            </w:pPr>
          </w:p>
          <w:p w14:paraId="3D387231" w14:textId="77777777" w:rsidR="001A2CAC" w:rsidRDefault="001A2CAC">
            <w:pPr>
              <w:rPr>
                <w:rFonts w:ascii="Tahoma" w:eastAsia="Tahoma" w:hAnsi="Tahoma" w:cs="Tahoma"/>
                <w:b/>
              </w:rPr>
            </w:pPr>
          </w:p>
          <w:p w14:paraId="398193EC" w14:textId="77777777" w:rsidR="001A2CAC" w:rsidRDefault="001A2CAC">
            <w:pPr>
              <w:rPr>
                <w:rFonts w:ascii="Tahoma" w:eastAsia="Tahoma" w:hAnsi="Tahoma" w:cs="Tahoma"/>
                <w:b/>
              </w:rPr>
            </w:pPr>
          </w:p>
          <w:p w14:paraId="3B14A192" w14:textId="77777777" w:rsidR="001A2CAC" w:rsidRDefault="001A2CAC">
            <w:pPr>
              <w:rPr>
                <w:rFonts w:ascii="Tahoma" w:eastAsia="Tahoma" w:hAnsi="Tahoma" w:cs="Tahoma"/>
                <w:b/>
              </w:rPr>
            </w:pPr>
          </w:p>
          <w:p w14:paraId="218739E7" w14:textId="77777777" w:rsidR="001A2CAC" w:rsidRDefault="001A2CAC">
            <w:pPr>
              <w:rPr>
                <w:rFonts w:ascii="Tahoma" w:eastAsia="Tahoma" w:hAnsi="Tahoma" w:cs="Tahoma"/>
                <w:sz w:val="20"/>
                <w:szCs w:val="20"/>
              </w:rPr>
            </w:pPr>
          </w:p>
        </w:tc>
      </w:tr>
      <w:tr w:rsidR="001A2CAC" w14:paraId="2CA4E143" w14:textId="77777777">
        <w:tc>
          <w:tcPr>
            <w:tcW w:w="11182" w:type="dxa"/>
            <w:gridSpan w:val="5"/>
            <w:tcBorders>
              <w:top w:val="single" w:sz="4" w:space="0" w:color="000000"/>
              <w:left w:val="single" w:sz="4" w:space="0" w:color="000000"/>
              <w:bottom w:val="single" w:sz="4" w:space="0" w:color="000000"/>
              <w:right w:val="single" w:sz="4" w:space="0" w:color="000000"/>
            </w:tcBorders>
          </w:tcPr>
          <w:p w14:paraId="348CB495" w14:textId="77777777" w:rsidR="001A2CAC" w:rsidRDefault="00D90625">
            <w:pPr>
              <w:rPr>
                <w:rFonts w:ascii="Tahoma" w:eastAsia="Tahoma" w:hAnsi="Tahoma" w:cs="Tahoma"/>
                <w:b/>
              </w:rPr>
            </w:pPr>
            <w:r>
              <w:rPr>
                <w:rFonts w:ascii="Tahoma" w:eastAsia="Tahoma" w:hAnsi="Tahoma" w:cs="Tahoma"/>
                <w:b/>
              </w:rPr>
              <w:t xml:space="preserve">Based on your self-appraisal, what would </w:t>
            </w:r>
            <w:r>
              <w:rPr>
                <w:rFonts w:ascii="Tahoma" w:eastAsia="Tahoma" w:hAnsi="Tahoma" w:cs="Tahoma"/>
                <w:b/>
              </w:rPr>
              <w:t>you do to improve on these skills?</w:t>
            </w:r>
          </w:p>
          <w:p w14:paraId="14F89079" w14:textId="77777777" w:rsidR="001A2CAC" w:rsidRDefault="001A2CAC">
            <w:pPr>
              <w:rPr>
                <w:rFonts w:ascii="Tahoma" w:eastAsia="Tahoma" w:hAnsi="Tahoma" w:cs="Tahoma"/>
                <w:b/>
              </w:rPr>
            </w:pPr>
          </w:p>
          <w:p w14:paraId="1ECB2B5B" w14:textId="77777777" w:rsidR="00942F91" w:rsidRPr="00B47D84" w:rsidRDefault="00942F91" w:rsidP="00942F91">
            <w:pPr>
              <w:spacing w:line="360" w:lineRule="auto"/>
              <w:jc w:val="both"/>
              <w:rPr>
                <w:shd w:val="clear" w:color="auto" w:fill="FFFFFF"/>
              </w:rPr>
            </w:pPr>
            <w:r w:rsidRPr="00B47D84">
              <w:rPr>
                <w:shd w:val="clear" w:color="auto" w:fill="FFFFFF"/>
              </w:rPr>
              <w:t xml:space="preserve">Evaluating myself critically, I observed that I need to enhance my customer relationship skills, and my ability to multitask efficiency. Aside my current education and training, I will be seeking internship with reputable café and </w:t>
            </w:r>
            <w:r w:rsidRPr="00B47D84">
              <w:rPr>
                <w:shd w:val="clear" w:color="auto" w:fill="FFFFFF"/>
              </w:rPr>
              <w:lastRenderedPageBreak/>
              <w:t xml:space="preserve">bars, through this, I am confident that I will be fine tuning these two essential skills which will make me competitive in the industry. </w:t>
            </w:r>
          </w:p>
          <w:p w14:paraId="734AFAC7" w14:textId="77777777" w:rsidR="001A2CAC" w:rsidRDefault="001A2CAC">
            <w:pPr>
              <w:rPr>
                <w:rFonts w:ascii="Tahoma" w:eastAsia="Tahoma" w:hAnsi="Tahoma" w:cs="Tahoma"/>
              </w:rPr>
            </w:pPr>
          </w:p>
          <w:p w14:paraId="1E839164" w14:textId="77777777" w:rsidR="001A2CAC" w:rsidRDefault="001A2CAC">
            <w:pPr>
              <w:rPr>
                <w:rFonts w:ascii="Tahoma" w:eastAsia="Tahoma" w:hAnsi="Tahoma" w:cs="Tahoma"/>
                <w:b/>
              </w:rPr>
            </w:pPr>
          </w:p>
          <w:p w14:paraId="386D6ECA" w14:textId="77777777" w:rsidR="001A2CAC" w:rsidRDefault="001A2CAC">
            <w:pPr>
              <w:rPr>
                <w:rFonts w:ascii="Tahoma" w:eastAsia="Tahoma" w:hAnsi="Tahoma" w:cs="Tahoma"/>
                <w:b/>
              </w:rPr>
            </w:pPr>
          </w:p>
          <w:p w14:paraId="593FFD78" w14:textId="77777777" w:rsidR="001A2CAC" w:rsidRDefault="001A2CAC">
            <w:pPr>
              <w:rPr>
                <w:rFonts w:ascii="Tahoma" w:eastAsia="Tahoma" w:hAnsi="Tahoma" w:cs="Tahoma"/>
              </w:rPr>
            </w:pPr>
          </w:p>
          <w:p w14:paraId="06EBC661" w14:textId="77777777" w:rsidR="001A2CAC" w:rsidRDefault="001A2CAC">
            <w:pPr>
              <w:rPr>
                <w:rFonts w:ascii="Tahoma" w:eastAsia="Tahoma" w:hAnsi="Tahoma" w:cs="Tahoma"/>
                <w:sz w:val="20"/>
                <w:szCs w:val="20"/>
              </w:rPr>
            </w:pPr>
          </w:p>
          <w:p w14:paraId="1E262C4A" w14:textId="77777777" w:rsidR="001A2CAC" w:rsidRDefault="001A2CAC">
            <w:pPr>
              <w:rPr>
                <w:rFonts w:ascii="Tahoma" w:eastAsia="Tahoma" w:hAnsi="Tahoma" w:cs="Tahoma"/>
                <w:sz w:val="20"/>
                <w:szCs w:val="20"/>
              </w:rPr>
            </w:pPr>
          </w:p>
          <w:p w14:paraId="397DDD70" w14:textId="77777777" w:rsidR="001A2CAC" w:rsidRDefault="001A2CAC">
            <w:pPr>
              <w:jc w:val="center"/>
              <w:rPr>
                <w:rFonts w:ascii="Tahoma" w:eastAsia="Tahoma" w:hAnsi="Tahoma" w:cs="Tahoma"/>
                <w:b/>
                <w:sz w:val="20"/>
                <w:szCs w:val="20"/>
              </w:rPr>
            </w:pPr>
          </w:p>
        </w:tc>
      </w:tr>
      <w:tr w:rsidR="001A2CAC" w14:paraId="25876625" w14:textId="77777777">
        <w:tc>
          <w:tcPr>
            <w:tcW w:w="11182" w:type="dxa"/>
            <w:gridSpan w:val="5"/>
            <w:tcBorders>
              <w:top w:val="single" w:sz="4" w:space="0" w:color="000000"/>
              <w:left w:val="single" w:sz="4" w:space="0" w:color="000000"/>
              <w:bottom w:val="single" w:sz="4" w:space="0" w:color="000000"/>
              <w:right w:val="single" w:sz="4" w:space="0" w:color="000000"/>
            </w:tcBorders>
          </w:tcPr>
          <w:p w14:paraId="4C629D6F" w14:textId="77777777" w:rsidR="001A2CAC" w:rsidRDefault="001A2CAC">
            <w:pPr>
              <w:rPr>
                <w:rFonts w:ascii="Tahoma" w:eastAsia="Tahoma" w:hAnsi="Tahoma" w:cs="Tahoma"/>
              </w:rPr>
            </w:pPr>
            <w:bookmarkStart w:id="2" w:name="_1fob9te" w:colFirst="0" w:colLast="0"/>
            <w:bookmarkEnd w:id="2"/>
          </w:p>
          <w:p w14:paraId="7E3E79D8" w14:textId="77777777" w:rsidR="001A2CAC" w:rsidRDefault="001A2CAC">
            <w:pPr>
              <w:rPr>
                <w:rFonts w:ascii="Tahoma" w:eastAsia="Tahoma" w:hAnsi="Tahoma" w:cs="Tahoma"/>
              </w:rPr>
            </w:pPr>
          </w:p>
          <w:p w14:paraId="3DD56175" w14:textId="77777777" w:rsidR="001A2CAC" w:rsidRDefault="001A2CAC">
            <w:pPr>
              <w:rPr>
                <w:rFonts w:ascii="Tahoma" w:eastAsia="Tahoma" w:hAnsi="Tahoma" w:cs="Tahoma"/>
              </w:rPr>
            </w:pPr>
          </w:p>
          <w:p w14:paraId="3E08A770" w14:textId="77777777" w:rsidR="001A2CAC" w:rsidRDefault="001A2CAC">
            <w:pPr>
              <w:rPr>
                <w:rFonts w:ascii="Tahoma" w:eastAsia="Tahoma" w:hAnsi="Tahoma" w:cs="Tahoma"/>
              </w:rPr>
            </w:pPr>
          </w:p>
          <w:p w14:paraId="6D0C36AC" w14:textId="77777777" w:rsidR="001A2CAC" w:rsidRDefault="001A2CAC">
            <w:pPr>
              <w:rPr>
                <w:rFonts w:ascii="Tahoma" w:eastAsia="Tahoma" w:hAnsi="Tahoma" w:cs="Tahoma"/>
              </w:rPr>
            </w:pPr>
          </w:p>
          <w:p w14:paraId="089A4D2A" w14:textId="77777777" w:rsidR="001A2CAC" w:rsidRDefault="001A2CAC">
            <w:pPr>
              <w:rPr>
                <w:rFonts w:ascii="Tahoma" w:eastAsia="Tahoma" w:hAnsi="Tahoma" w:cs="Tahoma"/>
              </w:rPr>
            </w:pPr>
          </w:p>
          <w:p w14:paraId="228EEE4B" w14:textId="77777777" w:rsidR="001A2CAC" w:rsidRDefault="001A2CAC">
            <w:pPr>
              <w:rPr>
                <w:rFonts w:ascii="Tahoma" w:eastAsia="Tahoma" w:hAnsi="Tahoma" w:cs="Tahoma"/>
              </w:rPr>
            </w:pPr>
          </w:p>
          <w:p w14:paraId="60588943" w14:textId="77777777" w:rsidR="001A2CAC" w:rsidRDefault="001A2CAC">
            <w:pPr>
              <w:rPr>
                <w:rFonts w:ascii="Tahoma" w:eastAsia="Tahoma" w:hAnsi="Tahoma" w:cs="Tahoma"/>
              </w:rPr>
            </w:pPr>
          </w:p>
          <w:p w14:paraId="3F96BD43" w14:textId="77777777" w:rsidR="001A2CAC" w:rsidRDefault="001A2CAC">
            <w:pPr>
              <w:rPr>
                <w:rFonts w:ascii="Tahoma" w:eastAsia="Tahoma" w:hAnsi="Tahoma" w:cs="Tahoma"/>
              </w:rPr>
            </w:pPr>
          </w:p>
          <w:p w14:paraId="14E778BA" w14:textId="77777777" w:rsidR="001A2CAC" w:rsidRDefault="001A2CAC">
            <w:pPr>
              <w:rPr>
                <w:rFonts w:ascii="Tahoma" w:eastAsia="Tahoma" w:hAnsi="Tahoma" w:cs="Tahoma"/>
                <w:sz w:val="20"/>
                <w:szCs w:val="20"/>
              </w:rPr>
            </w:pPr>
          </w:p>
          <w:p w14:paraId="0F0F32B1" w14:textId="77777777" w:rsidR="001A2CAC" w:rsidRDefault="001A2CAC">
            <w:pPr>
              <w:rPr>
                <w:rFonts w:ascii="Tahoma" w:eastAsia="Tahoma" w:hAnsi="Tahoma" w:cs="Tahoma"/>
                <w:sz w:val="20"/>
                <w:szCs w:val="20"/>
              </w:rPr>
            </w:pPr>
          </w:p>
          <w:p w14:paraId="55186FD7" w14:textId="77777777" w:rsidR="001A2CAC" w:rsidRDefault="001A2CAC">
            <w:pPr>
              <w:rPr>
                <w:rFonts w:ascii="Tahoma" w:eastAsia="Tahoma" w:hAnsi="Tahoma" w:cs="Tahoma"/>
                <w:sz w:val="20"/>
                <w:szCs w:val="20"/>
              </w:rPr>
            </w:pPr>
          </w:p>
        </w:tc>
      </w:tr>
      <w:tr w:rsidR="001A2CAC" w14:paraId="319E1722" w14:textId="77777777">
        <w:tc>
          <w:tcPr>
            <w:tcW w:w="11182" w:type="dxa"/>
            <w:gridSpan w:val="5"/>
            <w:tcBorders>
              <w:top w:val="single" w:sz="4" w:space="0" w:color="000000"/>
              <w:left w:val="single" w:sz="4" w:space="0" w:color="000000"/>
              <w:bottom w:val="single" w:sz="4" w:space="0" w:color="000000"/>
              <w:right w:val="single" w:sz="4" w:space="0" w:color="000000"/>
            </w:tcBorders>
          </w:tcPr>
          <w:p w14:paraId="56666784" w14:textId="77777777" w:rsidR="001A2CAC" w:rsidRDefault="00D90625">
            <w:pPr>
              <w:rPr>
                <w:rFonts w:ascii="Tahoma" w:eastAsia="Tahoma" w:hAnsi="Tahoma" w:cs="Tahoma"/>
                <w:b/>
              </w:rPr>
            </w:pPr>
            <w:r>
              <w:rPr>
                <w:rFonts w:ascii="Tahoma" w:eastAsia="Tahoma" w:hAnsi="Tahoma" w:cs="Tahoma"/>
                <w:b/>
              </w:rPr>
              <w:t>How has this Guest Speaker’s Session shape your understanding of Food &amp; Beverage Operations?</w:t>
            </w:r>
          </w:p>
        </w:tc>
      </w:tr>
      <w:tr w:rsidR="001A2CAC" w14:paraId="6EC88C2B" w14:textId="77777777">
        <w:tc>
          <w:tcPr>
            <w:tcW w:w="11182" w:type="dxa"/>
            <w:gridSpan w:val="5"/>
            <w:tcBorders>
              <w:top w:val="single" w:sz="4" w:space="0" w:color="000000"/>
              <w:left w:val="single" w:sz="4" w:space="0" w:color="000000"/>
              <w:bottom w:val="single" w:sz="4" w:space="0" w:color="000000"/>
              <w:right w:val="single" w:sz="4" w:space="0" w:color="000000"/>
            </w:tcBorders>
          </w:tcPr>
          <w:p w14:paraId="18EA4793" w14:textId="77777777" w:rsidR="001A2CAC" w:rsidRDefault="00D90625" w:rsidP="00942F91">
            <w:pPr>
              <w:rPr>
                <w:rFonts w:ascii="Tahoma" w:eastAsia="Tahoma" w:hAnsi="Tahoma" w:cs="Tahoma"/>
              </w:rPr>
            </w:pPr>
            <w:r>
              <w:rPr>
                <w:rFonts w:ascii="Tahoma" w:eastAsia="Tahoma" w:hAnsi="Tahoma" w:cs="Tahoma"/>
              </w:rPr>
              <w:t xml:space="preserve">I understand how important </w:t>
            </w:r>
            <w:proofErr w:type="gramStart"/>
            <w:r>
              <w:rPr>
                <w:rFonts w:ascii="Tahoma" w:eastAsia="Tahoma" w:hAnsi="Tahoma" w:cs="Tahoma"/>
              </w:rPr>
              <w:t>is the q</w:t>
            </w:r>
            <w:r w:rsidRPr="00D90625">
              <w:rPr>
                <w:rFonts w:ascii="Tahoma" w:eastAsia="Tahoma" w:hAnsi="Tahoma" w:cs="Tahoma"/>
              </w:rPr>
              <w:t>uality in the design of catering services first and foremost</w:t>
            </w:r>
            <w:proofErr w:type="gramEnd"/>
            <w:r w:rsidRPr="00D90625">
              <w:rPr>
                <w:rFonts w:ascii="Tahoma" w:eastAsia="Tahoma" w:hAnsi="Tahoma" w:cs="Tahoma"/>
              </w:rPr>
              <w:t xml:space="preserve"> the production and delivery of culinary preparations and beverages, services and an environment that satisfies and even exceeds customer expectations.</w:t>
            </w:r>
          </w:p>
        </w:tc>
      </w:tr>
    </w:tbl>
    <w:p w14:paraId="1EB64F8D" w14:textId="77777777" w:rsidR="001A2CAC" w:rsidRDefault="001A2CAC">
      <w:pPr>
        <w:jc w:val="center"/>
        <w:rPr>
          <w:rFonts w:ascii="Tahoma" w:eastAsia="Tahoma" w:hAnsi="Tahoma" w:cs="Tahoma"/>
          <w:sz w:val="20"/>
          <w:szCs w:val="20"/>
        </w:rPr>
      </w:pPr>
    </w:p>
    <w:p w14:paraId="53168680" w14:textId="77777777" w:rsidR="001A2CAC" w:rsidRDefault="001A2CAC">
      <w:pPr>
        <w:jc w:val="center"/>
        <w:rPr>
          <w:rFonts w:ascii="Tahoma" w:eastAsia="Tahoma" w:hAnsi="Tahoma" w:cs="Tahoma"/>
          <w:sz w:val="20"/>
          <w:szCs w:val="20"/>
        </w:rPr>
      </w:pPr>
      <w:bookmarkStart w:id="3" w:name="_GoBack"/>
      <w:bookmarkEnd w:id="3"/>
    </w:p>
    <w:tbl>
      <w:tblPr>
        <w:tblStyle w:val="a0"/>
        <w:tblW w:w="6499"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499"/>
      </w:tblGrid>
      <w:tr w:rsidR="001A2CAC" w14:paraId="71AF70D0" w14:textId="77777777">
        <w:tc>
          <w:tcPr>
            <w:tcW w:w="6499" w:type="dxa"/>
            <w:tcBorders>
              <w:top w:val="single" w:sz="4" w:space="0" w:color="000000"/>
              <w:left w:val="single" w:sz="4" w:space="0" w:color="000000"/>
              <w:bottom w:val="single" w:sz="4" w:space="0" w:color="000000"/>
              <w:right w:val="single" w:sz="4" w:space="0" w:color="000000"/>
            </w:tcBorders>
          </w:tcPr>
          <w:p w14:paraId="2232B1C5" w14:textId="77777777" w:rsidR="001A2CAC" w:rsidRDefault="00D90625">
            <w:pPr>
              <w:rPr>
                <w:rFonts w:ascii="Tahoma" w:eastAsia="Tahoma" w:hAnsi="Tahoma" w:cs="Tahoma"/>
                <w:b/>
              </w:rPr>
            </w:pPr>
            <w:r>
              <w:rPr>
                <w:rFonts w:ascii="Tahoma" w:eastAsia="Tahoma" w:hAnsi="Tahoma" w:cs="Tahoma"/>
                <w:b/>
              </w:rPr>
              <w:t>Student Signature:</w:t>
            </w:r>
          </w:p>
          <w:p w14:paraId="0DDAA12B" w14:textId="77777777" w:rsidR="001A2CAC" w:rsidRDefault="001A2CAC">
            <w:pPr>
              <w:rPr>
                <w:rFonts w:ascii="Tahoma" w:eastAsia="Tahoma" w:hAnsi="Tahoma" w:cs="Tahoma"/>
                <w:sz w:val="20"/>
                <w:szCs w:val="20"/>
              </w:rPr>
            </w:pPr>
          </w:p>
          <w:p w14:paraId="1765B6DB" w14:textId="77777777" w:rsidR="001A2CAC" w:rsidRDefault="00D90625">
            <w:pPr>
              <w:rPr>
                <w:rFonts w:ascii="Tahoma" w:eastAsia="Tahoma" w:hAnsi="Tahoma" w:cs="Tahoma"/>
                <w:b/>
                <w:i/>
                <w:sz w:val="36"/>
                <w:szCs w:val="36"/>
              </w:rPr>
            </w:pPr>
            <w:r>
              <w:rPr>
                <w:rFonts w:ascii="Tahoma" w:eastAsia="Tahoma" w:hAnsi="Tahoma" w:cs="Tahoma"/>
                <w:b/>
                <w:i/>
                <w:sz w:val="36"/>
                <w:szCs w:val="36"/>
              </w:rPr>
              <w:t>Livia</w:t>
            </w:r>
          </w:p>
          <w:p w14:paraId="3424A6EF" w14:textId="77777777" w:rsidR="001A2CAC" w:rsidRDefault="00D90625">
            <w:pPr>
              <w:rPr>
                <w:rFonts w:ascii="Tahoma" w:eastAsia="Tahoma" w:hAnsi="Tahoma" w:cs="Tahoma"/>
                <w:sz w:val="20"/>
                <w:szCs w:val="20"/>
              </w:rPr>
            </w:pPr>
            <w:r>
              <w:rPr>
                <w:rFonts w:ascii="Tahoma" w:eastAsia="Tahoma" w:hAnsi="Tahoma" w:cs="Tahoma"/>
                <w:sz w:val="20"/>
                <w:szCs w:val="20"/>
              </w:rPr>
              <w:t>__________________________________</w:t>
            </w:r>
          </w:p>
          <w:p w14:paraId="7D24DB37" w14:textId="77777777" w:rsidR="001A2CAC" w:rsidRDefault="001A2CAC">
            <w:pPr>
              <w:rPr>
                <w:rFonts w:ascii="Tahoma" w:eastAsia="Tahoma" w:hAnsi="Tahoma" w:cs="Tahoma"/>
                <w:sz w:val="20"/>
                <w:szCs w:val="20"/>
              </w:rPr>
            </w:pPr>
          </w:p>
          <w:p w14:paraId="09FAB642" w14:textId="77777777" w:rsidR="001A2CAC" w:rsidRDefault="001A2CAC">
            <w:pPr>
              <w:rPr>
                <w:rFonts w:ascii="Tahoma" w:eastAsia="Tahoma" w:hAnsi="Tahoma" w:cs="Tahoma"/>
                <w:sz w:val="20"/>
                <w:szCs w:val="20"/>
              </w:rPr>
            </w:pPr>
          </w:p>
          <w:p w14:paraId="722EBD64" w14:textId="77777777" w:rsidR="001A2CAC" w:rsidRDefault="00D90625">
            <w:pPr>
              <w:rPr>
                <w:rFonts w:ascii="Tahoma" w:eastAsia="Tahoma" w:hAnsi="Tahoma" w:cs="Tahoma"/>
                <w:b/>
              </w:rPr>
            </w:pPr>
            <w:r>
              <w:rPr>
                <w:rFonts w:ascii="Tahoma" w:eastAsia="Tahoma" w:hAnsi="Tahoma" w:cs="Tahoma"/>
                <w:b/>
              </w:rPr>
              <w:t>Date:</w:t>
            </w:r>
          </w:p>
          <w:p w14:paraId="0624A71C" w14:textId="77777777" w:rsidR="001A2CAC" w:rsidRDefault="004F64D1">
            <w:pPr>
              <w:rPr>
                <w:rFonts w:ascii="Tahoma" w:eastAsia="Tahoma" w:hAnsi="Tahoma" w:cs="Tahoma"/>
                <w:b/>
                <w:sz w:val="28"/>
                <w:szCs w:val="28"/>
              </w:rPr>
            </w:pPr>
            <w:r>
              <w:rPr>
                <w:rFonts w:ascii="Tahoma" w:eastAsia="Tahoma" w:hAnsi="Tahoma" w:cs="Tahoma"/>
                <w:b/>
                <w:sz w:val="28"/>
                <w:szCs w:val="28"/>
              </w:rPr>
              <w:t>19</w:t>
            </w:r>
            <w:r w:rsidR="00D90625">
              <w:rPr>
                <w:rFonts w:ascii="Tahoma" w:eastAsia="Tahoma" w:hAnsi="Tahoma" w:cs="Tahoma"/>
                <w:b/>
                <w:sz w:val="28"/>
                <w:szCs w:val="28"/>
              </w:rPr>
              <w:t>/0</w:t>
            </w:r>
            <w:r>
              <w:rPr>
                <w:rFonts w:ascii="Tahoma" w:eastAsia="Tahoma" w:hAnsi="Tahoma" w:cs="Tahoma"/>
                <w:b/>
                <w:sz w:val="28"/>
                <w:szCs w:val="28"/>
              </w:rPr>
              <w:t>6</w:t>
            </w:r>
            <w:r w:rsidR="00D90625">
              <w:rPr>
                <w:rFonts w:ascii="Tahoma" w:eastAsia="Tahoma" w:hAnsi="Tahoma" w:cs="Tahoma"/>
                <w:b/>
                <w:sz w:val="28"/>
                <w:szCs w:val="28"/>
              </w:rPr>
              <w:t>/2020</w:t>
            </w:r>
          </w:p>
          <w:p w14:paraId="472B815D" w14:textId="77777777" w:rsidR="001A2CAC" w:rsidRDefault="00D90625">
            <w:pPr>
              <w:rPr>
                <w:rFonts w:ascii="Tahoma" w:eastAsia="Tahoma" w:hAnsi="Tahoma" w:cs="Tahoma"/>
                <w:sz w:val="20"/>
                <w:szCs w:val="20"/>
              </w:rPr>
            </w:pPr>
            <w:r>
              <w:rPr>
                <w:rFonts w:ascii="Tahoma" w:eastAsia="Tahoma" w:hAnsi="Tahoma" w:cs="Tahoma"/>
                <w:sz w:val="20"/>
                <w:szCs w:val="20"/>
              </w:rPr>
              <w:t>_________________________________</w:t>
            </w:r>
          </w:p>
          <w:p w14:paraId="6B0E9C5B" w14:textId="77777777" w:rsidR="001A2CAC" w:rsidRDefault="001A2CAC">
            <w:pPr>
              <w:rPr>
                <w:rFonts w:ascii="Tahoma" w:eastAsia="Tahoma" w:hAnsi="Tahoma" w:cs="Tahoma"/>
                <w:sz w:val="20"/>
                <w:szCs w:val="20"/>
              </w:rPr>
            </w:pPr>
          </w:p>
          <w:p w14:paraId="2A914B84" w14:textId="77777777" w:rsidR="001A2CAC" w:rsidRDefault="001A2CAC">
            <w:pPr>
              <w:rPr>
                <w:rFonts w:ascii="Tahoma" w:eastAsia="Tahoma" w:hAnsi="Tahoma" w:cs="Tahoma"/>
                <w:sz w:val="20"/>
                <w:szCs w:val="20"/>
              </w:rPr>
            </w:pPr>
          </w:p>
          <w:p w14:paraId="230AD58E" w14:textId="77777777" w:rsidR="001A2CAC" w:rsidRDefault="001A2CAC">
            <w:pPr>
              <w:rPr>
                <w:rFonts w:ascii="Tahoma" w:eastAsia="Tahoma" w:hAnsi="Tahoma" w:cs="Tahoma"/>
                <w:sz w:val="20"/>
                <w:szCs w:val="20"/>
              </w:rPr>
            </w:pPr>
          </w:p>
        </w:tc>
      </w:tr>
    </w:tbl>
    <w:p w14:paraId="7287DFA9" w14:textId="77777777" w:rsidR="001A2CAC" w:rsidRDefault="001A2CAC">
      <w:pPr>
        <w:jc w:val="center"/>
        <w:rPr>
          <w:rFonts w:ascii="Tahoma" w:eastAsia="Tahoma" w:hAnsi="Tahoma" w:cs="Tahoma"/>
          <w:sz w:val="20"/>
          <w:szCs w:val="20"/>
        </w:rPr>
      </w:pPr>
    </w:p>
    <w:sectPr w:rsidR="001A2CAC">
      <w:headerReference w:type="even" r:id="rId6"/>
      <w:headerReference w:type="default" r:id="rId7"/>
      <w:footerReference w:type="even" r:id="rId8"/>
      <w:footerReference w:type="default" r:id="rId9"/>
      <w:headerReference w:type="first" r:id="rId10"/>
      <w:footerReference w:type="first" r:id="rId11"/>
      <w:pgSz w:w="11906" w:h="16838"/>
      <w:pgMar w:top="360" w:right="357" w:bottom="0" w:left="357" w:header="709" w:footer="709"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C53FE2" w14:textId="77777777" w:rsidR="00000000" w:rsidRDefault="00D90625">
      <w:r>
        <w:separator/>
      </w:r>
    </w:p>
  </w:endnote>
  <w:endnote w:type="continuationSeparator" w:id="0">
    <w:p w14:paraId="77620780" w14:textId="77777777" w:rsidR="00000000" w:rsidRDefault="00D906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auto"/>
    <w:pitch w:val="default"/>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6FF9738" w14:textId="77777777" w:rsidR="001A2CAC" w:rsidRDefault="001A2CAC">
    <w:pPr>
      <w:pBdr>
        <w:top w:val="nil"/>
        <w:left w:val="nil"/>
        <w:bottom w:val="nil"/>
        <w:right w:val="nil"/>
        <w:between w:val="nil"/>
      </w:pBdr>
      <w:tabs>
        <w:tab w:val="center" w:pos="4153"/>
        <w:tab w:val="right" w:pos="8306"/>
      </w:tabs>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2B2170C" w14:textId="77777777" w:rsidR="001A2CAC" w:rsidRDefault="00D90625">
    <w:pPr>
      <w:pBdr>
        <w:top w:val="nil"/>
        <w:left w:val="nil"/>
        <w:bottom w:val="nil"/>
        <w:right w:val="nil"/>
        <w:between w:val="nil"/>
      </w:pBdr>
      <w:tabs>
        <w:tab w:val="center" w:pos="4153"/>
        <w:tab w:val="right" w:pos="8306"/>
      </w:tabs>
      <w:jc w:val="right"/>
      <w:rPr>
        <w:color w:val="000000"/>
      </w:rPr>
    </w:pPr>
    <w:r>
      <w:rPr>
        <w:color w:val="000000"/>
      </w:rPr>
      <w:fldChar w:fldCharType="begin"/>
    </w:r>
    <w:r>
      <w:rPr>
        <w:color w:val="000000"/>
      </w:rPr>
      <w:instrText>PAGE</w:instrText>
    </w:r>
    <w:r w:rsidR="00942F91">
      <w:rPr>
        <w:color w:val="000000"/>
      </w:rPr>
      <w:fldChar w:fldCharType="separate"/>
    </w:r>
    <w:r w:rsidR="00942F91">
      <w:rPr>
        <w:noProof/>
        <w:color w:val="000000"/>
      </w:rPr>
      <w:t>1</w:t>
    </w:r>
    <w:r>
      <w:rPr>
        <w:color w:val="000000"/>
      </w:rPr>
      <w:fldChar w:fldCharType="end"/>
    </w:r>
  </w:p>
  <w:p w14:paraId="452B1042" w14:textId="77777777" w:rsidR="001A2CAC" w:rsidRDefault="00D90625">
    <w:pPr>
      <w:pBdr>
        <w:top w:val="nil"/>
        <w:left w:val="nil"/>
        <w:bottom w:val="nil"/>
        <w:right w:val="nil"/>
        <w:between w:val="nil"/>
      </w:pBdr>
      <w:tabs>
        <w:tab w:val="center" w:pos="4153"/>
        <w:tab w:val="right" w:pos="8306"/>
      </w:tabs>
      <w:rPr>
        <w:b/>
        <w:color w:val="000000"/>
      </w:rPr>
    </w:pPr>
    <w:r>
      <w:rPr>
        <w:noProof/>
        <w:color w:val="000000"/>
      </w:rPr>
      <w:drawing>
        <wp:inline distT="0" distB="0" distL="0" distR="0" wp14:anchorId="11259171" wp14:editId="6949578B">
          <wp:extent cx="2537390" cy="624252"/>
          <wp:effectExtent l="0" t="0" r="0" b="0"/>
          <wp:docPr id="2" name="image1.png" descr="C:\Users\samantha.birdsell\AppData\Local\Microsoft\Windows\INetCache\Content.MSO\5FEB1F47.tmp"/>
          <wp:cNvGraphicFramePr/>
          <a:graphic xmlns:a="http://schemas.openxmlformats.org/drawingml/2006/main">
            <a:graphicData uri="http://schemas.openxmlformats.org/drawingml/2006/picture">
              <pic:pic xmlns:pic="http://schemas.openxmlformats.org/drawingml/2006/picture">
                <pic:nvPicPr>
                  <pic:cNvPr id="0" name="image1.png" descr="C:\Users\samantha.birdsell\AppData\Local\Microsoft\Windows\INetCache\Content.MSO\5FEB1F47.tmp"/>
                  <pic:cNvPicPr preferRelativeResize="0"/>
                </pic:nvPicPr>
                <pic:blipFill>
                  <a:blip r:embed="rId1"/>
                  <a:srcRect/>
                  <a:stretch>
                    <a:fillRect/>
                  </a:stretch>
                </pic:blipFill>
                <pic:spPr>
                  <a:xfrm>
                    <a:off x="0" y="0"/>
                    <a:ext cx="2537390" cy="624252"/>
                  </a:xfrm>
                  <a:prstGeom prst="rect">
                    <a:avLst/>
                  </a:prstGeom>
                  <a:ln/>
                </pic:spPr>
              </pic:pic>
            </a:graphicData>
          </a:graphic>
        </wp:inline>
      </w:drawing>
    </w:r>
    <w:r>
      <w:rPr>
        <w:color w:val="000000"/>
      </w:rPr>
      <w:t xml:space="preserve">                                          </w:t>
    </w:r>
    <w:r>
      <w:rPr>
        <w:b/>
        <w:color w:val="000000"/>
      </w:rPr>
      <w:t xml:space="preserve">Best of Luck! From the Teaching Team </w:t>
    </w:r>
  </w:p>
  <w:p w14:paraId="201B9935" w14:textId="77777777" w:rsidR="001A2CAC" w:rsidRDefault="00D90625">
    <w:pPr>
      <w:pBdr>
        <w:top w:val="nil"/>
        <w:left w:val="nil"/>
        <w:bottom w:val="nil"/>
        <w:right w:val="nil"/>
        <w:between w:val="nil"/>
      </w:pBdr>
      <w:tabs>
        <w:tab w:val="center" w:pos="4153"/>
        <w:tab w:val="right" w:pos="8306"/>
      </w:tabs>
      <w:rPr>
        <w:b/>
        <w:color w:val="000000"/>
      </w:rPr>
    </w:pPr>
    <w:r>
      <w:rPr>
        <w:b/>
        <w:color w:val="000000"/>
      </w:rPr>
      <w:t xml:space="preserve">                                                                                                                                 Dr Jazz</w:t>
    </w:r>
  </w:p>
  <w:p w14:paraId="5DD148F0" w14:textId="77777777" w:rsidR="001A2CAC" w:rsidRDefault="00D90625">
    <w:pPr>
      <w:pBdr>
        <w:top w:val="nil"/>
        <w:left w:val="nil"/>
        <w:bottom w:val="nil"/>
        <w:right w:val="nil"/>
        <w:between w:val="nil"/>
      </w:pBdr>
      <w:tabs>
        <w:tab w:val="center" w:pos="4153"/>
        <w:tab w:val="right" w:pos="8306"/>
      </w:tabs>
      <w:rPr>
        <w:b/>
        <w:color w:val="000000"/>
      </w:rPr>
    </w:pPr>
    <w:r>
      <w:rPr>
        <w:b/>
        <w:color w:val="000000"/>
      </w:rPr>
      <w:t xml:space="preserve">                                                                                                                       </w:t>
    </w:r>
    <w:r>
      <w:rPr>
        <w:b/>
        <w:color w:val="000000"/>
      </w:rPr>
      <w:t xml:space="preserve">          Dr </w:t>
    </w:r>
    <w:proofErr w:type="spellStart"/>
    <w:r>
      <w:rPr>
        <w:b/>
        <w:color w:val="000000"/>
      </w:rPr>
      <w:t>Olu</w:t>
    </w:r>
    <w:proofErr w:type="spellEnd"/>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4C97546" w14:textId="77777777" w:rsidR="001A2CAC" w:rsidRDefault="001A2CAC">
    <w:pPr>
      <w:pBdr>
        <w:top w:val="nil"/>
        <w:left w:val="nil"/>
        <w:bottom w:val="nil"/>
        <w:right w:val="nil"/>
        <w:between w:val="nil"/>
      </w:pBdr>
      <w:tabs>
        <w:tab w:val="center" w:pos="4153"/>
        <w:tab w:val="right" w:pos="8306"/>
      </w:tabs>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5C2D0E5" w14:textId="77777777" w:rsidR="00000000" w:rsidRDefault="00D90625">
      <w:r>
        <w:separator/>
      </w:r>
    </w:p>
  </w:footnote>
  <w:footnote w:type="continuationSeparator" w:id="0">
    <w:p w14:paraId="432989D3" w14:textId="77777777" w:rsidR="00000000" w:rsidRDefault="00D9062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F92E54B" w14:textId="77777777" w:rsidR="001A2CAC" w:rsidRDefault="001A2CAC">
    <w:pPr>
      <w:pBdr>
        <w:top w:val="nil"/>
        <w:left w:val="nil"/>
        <w:bottom w:val="nil"/>
        <w:right w:val="nil"/>
        <w:between w:val="nil"/>
      </w:pBdr>
      <w:tabs>
        <w:tab w:val="center" w:pos="4153"/>
        <w:tab w:val="right" w:pos="8306"/>
      </w:tabs>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260240" w14:textId="77777777" w:rsidR="001A2CAC" w:rsidRDefault="00D90625">
    <w:pPr>
      <w:pBdr>
        <w:top w:val="nil"/>
        <w:left w:val="nil"/>
        <w:bottom w:val="nil"/>
        <w:right w:val="nil"/>
        <w:between w:val="nil"/>
      </w:pBdr>
      <w:tabs>
        <w:tab w:val="center" w:pos="4153"/>
        <w:tab w:val="right" w:pos="8306"/>
      </w:tabs>
      <w:jc w:val="right"/>
      <w:rPr>
        <w:color w:val="000000"/>
      </w:rPr>
    </w:pPr>
    <w:r>
      <w:rPr>
        <w:noProof/>
        <w:color w:val="000000"/>
      </w:rPr>
      <w:drawing>
        <wp:inline distT="0" distB="0" distL="0" distR="0" wp14:anchorId="72D8BE22" wp14:editId="00031411">
          <wp:extent cx="2537390" cy="624252"/>
          <wp:effectExtent l="0" t="0" r="0" b="0"/>
          <wp:docPr id="1" name="image1.png" descr="C:\Users\samantha.birdsell\AppData\Local\Microsoft\Windows\INetCache\Content.MSO\5FEB1F47.tmp"/>
          <wp:cNvGraphicFramePr/>
          <a:graphic xmlns:a="http://schemas.openxmlformats.org/drawingml/2006/main">
            <a:graphicData uri="http://schemas.openxmlformats.org/drawingml/2006/picture">
              <pic:pic xmlns:pic="http://schemas.openxmlformats.org/drawingml/2006/picture">
                <pic:nvPicPr>
                  <pic:cNvPr id="0" name="image1.png" descr="C:\Users\samantha.birdsell\AppData\Local\Microsoft\Windows\INetCache\Content.MSO\5FEB1F47.tmp"/>
                  <pic:cNvPicPr preferRelativeResize="0"/>
                </pic:nvPicPr>
                <pic:blipFill>
                  <a:blip r:embed="rId1"/>
                  <a:srcRect/>
                  <a:stretch>
                    <a:fillRect/>
                  </a:stretch>
                </pic:blipFill>
                <pic:spPr>
                  <a:xfrm>
                    <a:off x="0" y="0"/>
                    <a:ext cx="2537390" cy="624252"/>
                  </a:xfrm>
                  <a:prstGeom prst="rect">
                    <a:avLst/>
                  </a:prstGeom>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14E781" w14:textId="77777777" w:rsidR="001A2CAC" w:rsidRDefault="001A2CAC">
    <w:pPr>
      <w:pBdr>
        <w:top w:val="nil"/>
        <w:left w:val="nil"/>
        <w:bottom w:val="nil"/>
        <w:right w:val="nil"/>
        <w:between w:val="nil"/>
      </w:pBdr>
      <w:tabs>
        <w:tab w:val="center" w:pos="4153"/>
        <w:tab w:val="right" w:pos="8306"/>
      </w:tabs>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A2CAC"/>
    <w:rsid w:val="001A2CAC"/>
    <w:rsid w:val="004F64D1"/>
    <w:rsid w:val="00942F91"/>
    <w:rsid w:val="00D906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544346"/>
  <w15:docId w15:val="{6DDF9800-5BC0-40CC-94D9-4C999DDF90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Pr>
  </w:style>
  <w:style w:type="table" w:customStyle="1" w:styleId="a0">
    <w:basedOn w:val="TableNormal"/>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_rels/footer2.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4</Pages>
  <Words>1011</Words>
  <Characters>5769</Characters>
  <Application>Microsoft Office Word</Application>
  <DocSecurity>4</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Dorina Mirea</dc:creator>
  <cp:lastModifiedBy>Dorina Mirea</cp:lastModifiedBy>
  <cp:revision>2</cp:revision>
  <dcterms:created xsi:type="dcterms:W3CDTF">2020-06-19T09:42:00Z</dcterms:created>
  <dcterms:modified xsi:type="dcterms:W3CDTF">2020-06-19T09:42:00Z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DocHome">
    <vt:i4>-1321738637</vt:i4>
  </property>
</Properties>
</file>