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75D2EE" w14:textId="77777777" w:rsidR="00207EBD" w:rsidRPr="003465EA" w:rsidRDefault="00207EBD" w:rsidP="00207EBD">
      <w:pPr>
        <w:jc w:val="center"/>
        <w:rPr>
          <w:rFonts w:cs="Arial"/>
          <w:color w:val="auto"/>
          <w:sz w:val="22"/>
        </w:rPr>
      </w:pPr>
      <w:r w:rsidRPr="003465EA">
        <w:rPr>
          <w:rFonts w:cs="Arial"/>
          <w:color w:val="auto"/>
          <w:sz w:val="22"/>
        </w:rPr>
        <w:t>UNIVERSITY OF WALES: TRINITY SAINT DAVID</w:t>
      </w:r>
    </w:p>
    <w:p w14:paraId="3129D498" w14:textId="77777777" w:rsidR="00207EBD" w:rsidRPr="003465EA" w:rsidRDefault="00207EBD" w:rsidP="00207EBD">
      <w:pPr>
        <w:jc w:val="center"/>
        <w:rPr>
          <w:rFonts w:cs="Arial"/>
          <w:b/>
          <w:color w:val="auto"/>
          <w:sz w:val="22"/>
        </w:rPr>
      </w:pPr>
    </w:p>
    <w:p w14:paraId="2CCDA6C8" w14:textId="77777777" w:rsidR="00207EBD" w:rsidRPr="003465EA" w:rsidRDefault="00207EBD" w:rsidP="00207EBD">
      <w:pPr>
        <w:ind w:left="720"/>
        <w:jc w:val="center"/>
        <w:rPr>
          <w:rFonts w:cs="Arial"/>
          <w:b/>
          <w:color w:val="auto"/>
          <w:sz w:val="22"/>
        </w:rPr>
      </w:pPr>
    </w:p>
    <w:p w14:paraId="68841F25" w14:textId="77777777" w:rsidR="00207EBD" w:rsidRPr="003465EA" w:rsidRDefault="00207EBD" w:rsidP="00207EBD">
      <w:pPr>
        <w:ind w:left="720"/>
        <w:jc w:val="center"/>
        <w:rPr>
          <w:rFonts w:cs="Arial"/>
          <w:b/>
          <w:color w:val="auto"/>
          <w:sz w:val="22"/>
        </w:rPr>
      </w:pPr>
    </w:p>
    <w:p w14:paraId="2FABBC23" w14:textId="77777777" w:rsidR="00207EBD" w:rsidRPr="003465EA" w:rsidRDefault="00207EBD" w:rsidP="00207EBD">
      <w:pPr>
        <w:ind w:left="720"/>
        <w:jc w:val="center"/>
        <w:rPr>
          <w:rFonts w:cs="Arial"/>
          <w:b/>
          <w:color w:val="auto"/>
          <w:sz w:val="22"/>
        </w:rPr>
      </w:pPr>
    </w:p>
    <w:p w14:paraId="6A5D618E" w14:textId="77777777" w:rsidR="00207EBD" w:rsidRPr="003465EA" w:rsidRDefault="00207EBD" w:rsidP="00207EBD">
      <w:pPr>
        <w:ind w:left="720"/>
        <w:jc w:val="center"/>
        <w:rPr>
          <w:rFonts w:cs="Arial"/>
          <w:b/>
          <w:color w:val="auto"/>
          <w:sz w:val="22"/>
        </w:rPr>
      </w:pPr>
    </w:p>
    <w:p w14:paraId="1B74726F" w14:textId="77777777" w:rsidR="00207EBD" w:rsidRPr="003465EA" w:rsidRDefault="00207EBD" w:rsidP="00207EBD">
      <w:pPr>
        <w:ind w:left="720"/>
        <w:jc w:val="center"/>
        <w:rPr>
          <w:rFonts w:cs="Arial"/>
          <w:b/>
          <w:color w:val="auto"/>
          <w:sz w:val="22"/>
        </w:rPr>
      </w:pPr>
    </w:p>
    <w:p w14:paraId="5D56CABD" w14:textId="77777777" w:rsidR="00207EBD" w:rsidRPr="003465EA" w:rsidRDefault="00207EBD" w:rsidP="00207EBD">
      <w:pPr>
        <w:ind w:left="720"/>
        <w:jc w:val="center"/>
        <w:rPr>
          <w:rFonts w:cs="Arial"/>
          <w:b/>
          <w:color w:val="auto"/>
          <w:sz w:val="22"/>
        </w:rPr>
      </w:pPr>
    </w:p>
    <w:p w14:paraId="65AC9A43" w14:textId="77777777" w:rsidR="00207EBD" w:rsidRPr="003465EA" w:rsidRDefault="00207EBD" w:rsidP="00207EBD">
      <w:pPr>
        <w:rPr>
          <w:rFonts w:cs="Arial"/>
          <w:b/>
          <w:color w:val="auto"/>
          <w:sz w:val="22"/>
        </w:rPr>
      </w:pPr>
    </w:p>
    <w:p w14:paraId="29A6E1DF" w14:textId="77777777" w:rsidR="00207EBD" w:rsidRPr="003465EA" w:rsidRDefault="00207EBD" w:rsidP="00207EBD">
      <w:pPr>
        <w:rPr>
          <w:rFonts w:cs="Arial"/>
          <w:b/>
          <w:color w:val="auto"/>
          <w:sz w:val="22"/>
        </w:rPr>
      </w:pPr>
    </w:p>
    <w:p w14:paraId="4DE6A528" w14:textId="77777777" w:rsidR="003534F1" w:rsidRPr="003465EA" w:rsidRDefault="003534F1" w:rsidP="003534F1">
      <w:pPr>
        <w:jc w:val="center"/>
        <w:rPr>
          <w:rFonts w:cs="Arial"/>
          <w:bCs/>
          <w:color w:val="auto"/>
          <w:sz w:val="22"/>
        </w:rPr>
      </w:pPr>
    </w:p>
    <w:p w14:paraId="245AD3CA" w14:textId="77777777" w:rsidR="003534F1" w:rsidRPr="003465EA" w:rsidRDefault="003534F1" w:rsidP="003534F1">
      <w:pPr>
        <w:ind w:left="720"/>
        <w:jc w:val="center"/>
        <w:rPr>
          <w:rFonts w:cs="Arial"/>
          <w:color w:val="auto"/>
          <w:sz w:val="22"/>
        </w:rPr>
      </w:pPr>
      <w:r w:rsidRPr="00910BB7">
        <w:rPr>
          <w:rFonts w:cs="Arial"/>
          <w:bCs/>
          <w:color w:val="auto"/>
          <w:sz w:val="22"/>
        </w:rPr>
        <w:t>Managing Projects in the Organization</w:t>
      </w:r>
    </w:p>
    <w:p w14:paraId="302E3A22" w14:textId="77777777" w:rsidR="00207EBD" w:rsidRPr="003465EA" w:rsidRDefault="00207EBD" w:rsidP="00207EBD">
      <w:pPr>
        <w:ind w:left="720"/>
        <w:jc w:val="center"/>
        <w:rPr>
          <w:rFonts w:cs="Arial"/>
          <w:color w:val="auto"/>
          <w:sz w:val="22"/>
        </w:rPr>
      </w:pPr>
    </w:p>
    <w:p w14:paraId="787900D1" w14:textId="77777777" w:rsidR="00207EBD" w:rsidRPr="003465EA" w:rsidRDefault="00207EBD" w:rsidP="00207EBD">
      <w:pPr>
        <w:ind w:left="720"/>
        <w:jc w:val="center"/>
        <w:rPr>
          <w:rFonts w:cs="Arial"/>
          <w:color w:val="auto"/>
          <w:sz w:val="22"/>
        </w:rPr>
      </w:pPr>
    </w:p>
    <w:p w14:paraId="5521434B" w14:textId="77777777" w:rsidR="00207EBD" w:rsidRDefault="00207EBD" w:rsidP="00207EBD">
      <w:pPr>
        <w:ind w:left="720"/>
        <w:jc w:val="center"/>
        <w:rPr>
          <w:rFonts w:cs="Arial"/>
          <w:color w:val="auto"/>
          <w:sz w:val="22"/>
        </w:rPr>
      </w:pPr>
    </w:p>
    <w:p w14:paraId="781F6757" w14:textId="77777777" w:rsidR="00207EBD" w:rsidRDefault="00207EBD" w:rsidP="00207EBD">
      <w:pPr>
        <w:ind w:left="720"/>
        <w:jc w:val="center"/>
        <w:rPr>
          <w:rFonts w:cs="Arial"/>
          <w:color w:val="auto"/>
          <w:sz w:val="22"/>
        </w:rPr>
      </w:pPr>
    </w:p>
    <w:p w14:paraId="67CC5F4D" w14:textId="77777777" w:rsidR="00207EBD" w:rsidRDefault="00207EBD" w:rsidP="00207EBD">
      <w:pPr>
        <w:ind w:left="720"/>
        <w:jc w:val="center"/>
        <w:rPr>
          <w:rFonts w:cs="Arial"/>
          <w:color w:val="auto"/>
          <w:sz w:val="22"/>
        </w:rPr>
      </w:pPr>
    </w:p>
    <w:p w14:paraId="2670FFFD" w14:textId="77777777" w:rsidR="00207EBD" w:rsidRDefault="00207EBD" w:rsidP="00207EBD">
      <w:pPr>
        <w:ind w:left="720"/>
        <w:jc w:val="center"/>
        <w:rPr>
          <w:rFonts w:cs="Arial"/>
          <w:color w:val="auto"/>
          <w:sz w:val="22"/>
        </w:rPr>
      </w:pPr>
    </w:p>
    <w:p w14:paraId="58195FC8" w14:textId="77777777" w:rsidR="00207EBD" w:rsidRDefault="00207EBD" w:rsidP="00207EBD">
      <w:pPr>
        <w:ind w:left="720"/>
        <w:jc w:val="center"/>
        <w:rPr>
          <w:rFonts w:cs="Arial"/>
          <w:color w:val="auto"/>
          <w:sz w:val="22"/>
        </w:rPr>
      </w:pPr>
    </w:p>
    <w:p w14:paraId="607C5173" w14:textId="77777777" w:rsidR="00207EBD" w:rsidRDefault="00207EBD" w:rsidP="00207EBD">
      <w:pPr>
        <w:ind w:left="720"/>
        <w:jc w:val="center"/>
        <w:rPr>
          <w:rFonts w:cs="Arial"/>
          <w:color w:val="auto"/>
          <w:sz w:val="22"/>
        </w:rPr>
      </w:pPr>
    </w:p>
    <w:p w14:paraId="1C4D81CB" w14:textId="77777777" w:rsidR="00207EBD" w:rsidRDefault="00207EBD" w:rsidP="00207EBD">
      <w:pPr>
        <w:ind w:left="720"/>
        <w:jc w:val="center"/>
        <w:rPr>
          <w:rFonts w:cs="Arial"/>
          <w:color w:val="auto"/>
          <w:sz w:val="22"/>
        </w:rPr>
      </w:pPr>
    </w:p>
    <w:p w14:paraId="64791A7E" w14:textId="77777777" w:rsidR="00207EBD" w:rsidRPr="003465EA" w:rsidRDefault="00207EBD" w:rsidP="00207EBD">
      <w:pPr>
        <w:ind w:left="720"/>
        <w:jc w:val="center"/>
        <w:rPr>
          <w:rFonts w:cs="Arial"/>
          <w:color w:val="auto"/>
          <w:sz w:val="22"/>
        </w:rPr>
      </w:pPr>
    </w:p>
    <w:p w14:paraId="14FA3422" w14:textId="77777777" w:rsidR="00207EBD" w:rsidRPr="003465EA" w:rsidRDefault="00207EBD" w:rsidP="00207EBD">
      <w:pPr>
        <w:ind w:left="720"/>
        <w:jc w:val="right"/>
        <w:rPr>
          <w:rFonts w:cs="Arial"/>
          <w:color w:val="auto"/>
          <w:sz w:val="22"/>
        </w:rPr>
      </w:pPr>
    </w:p>
    <w:p w14:paraId="5DAEC674" w14:textId="77777777" w:rsidR="00207EBD" w:rsidRPr="003465EA" w:rsidRDefault="00207EBD" w:rsidP="00207EBD">
      <w:pPr>
        <w:ind w:left="720"/>
        <w:jc w:val="right"/>
        <w:rPr>
          <w:rFonts w:cs="Arial"/>
          <w:color w:val="auto"/>
          <w:sz w:val="22"/>
        </w:rPr>
      </w:pPr>
      <w:r w:rsidRPr="003465EA">
        <w:rPr>
          <w:rFonts w:cs="Arial"/>
          <w:color w:val="auto"/>
          <w:sz w:val="22"/>
        </w:rPr>
        <w:t xml:space="preserve">BA (Hons) Leadership and Management Skills for the Workplace </w:t>
      </w:r>
    </w:p>
    <w:p w14:paraId="150042A2" w14:textId="55AC57CE" w:rsidR="00207EBD" w:rsidRPr="003465EA" w:rsidRDefault="00207EBD" w:rsidP="00207EBD">
      <w:pPr>
        <w:ind w:left="720"/>
        <w:jc w:val="right"/>
        <w:rPr>
          <w:rFonts w:cs="Arial"/>
          <w:color w:val="auto"/>
          <w:sz w:val="22"/>
        </w:rPr>
      </w:pPr>
      <w:r w:rsidRPr="003465EA">
        <w:rPr>
          <w:rFonts w:cs="Arial"/>
          <w:color w:val="auto"/>
          <w:sz w:val="22"/>
        </w:rPr>
        <w:t>Student Name: Corn</w:t>
      </w:r>
      <w:r w:rsidR="003574B3">
        <w:rPr>
          <w:rFonts w:cs="Arial"/>
          <w:color w:val="auto"/>
          <w:sz w:val="22"/>
        </w:rPr>
        <w:t>eliu</w:t>
      </w:r>
      <w:r w:rsidRPr="003465EA">
        <w:rPr>
          <w:rFonts w:cs="Arial"/>
          <w:color w:val="auto"/>
          <w:sz w:val="22"/>
        </w:rPr>
        <w:t xml:space="preserve"> Lupu</w:t>
      </w:r>
    </w:p>
    <w:p w14:paraId="4609094F" w14:textId="01953F5C" w:rsidR="00207EBD" w:rsidRPr="003465EA" w:rsidRDefault="00207EBD" w:rsidP="00207EBD">
      <w:pPr>
        <w:ind w:left="720"/>
        <w:jc w:val="right"/>
        <w:rPr>
          <w:rFonts w:cs="Arial"/>
          <w:color w:val="auto"/>
          <w:sz w:val="22"/>
        </w:rPr>
      </w:pPr>
      <w:r w:rsidRPr="003465EA">
        <w:rPr>
          <w:rFonts w:cs="Arial"/>
          <w:color w:val="auto"/>
          <w:sz w:val="22"/>
        </w:rPr>
        <w:t>Student Number: 191312</w:t>
      </w:r>
      <w:r w:rsidR="003574B3">
        <w:rPr>
          <w:rFonts w:cs="Arial"/>
          <w:color w:val="auto"/>
          <w:sz w:val="22"/>
        </w:rPr>
        <w:t>4</w:t>
      </w:r>
    </w:p>
    <w:p w14:paraId="63B6E7F9" w14:textId="11D64ECE" w:rsidR="00207EBD" w:rsidRDefault="00207EBD" w:rsidP="00207EBD">
      <w:pPr>
        <w:ind w:left="720"/>
        <w:jc w:val="right"/>
        <w:rPr>
          <w:rFonts w:cs="Arial"/>
          <w:color w:val="auto"/>
          <w:sz w:val="22"/>
        </w:rPr>
      </w:pPr>
      <w:r w:rsidRPr="003465EA">
        <w:rPr>
          <w:rFonts w:cs="Arial"/>
          <w:color w:val="auto"/>
          <w:sz w:val="22"/>
        </w:rPr>
        <w:t xml:space="preserve">Lecturer Name: </w:t>
      </w:r>
      <w:r w:rsidR="006267B9">
        <w:rPr>
          <w:rFonts w:cs="Arial"/>
          <w:color w:val="auto"/>
          <w:sz w:val="22"/>
        </w:rPr>
        <w:t>Balendran Kandasemy</w:t>
      </w:r>
    </w:p>
    <w:p w14:paraId="7AEE3836" w14:textId="77777777" w:rsidR="00207EBD" w:rsidRDefault="00207EBD" w:rsidP="00207EBD">
      <w:pPr>
        <w:ind w:left="720"/>
        <w:jc w:val="right"/>
        <w:rPr>
          <w:rFonts w:cs="Arial"/>
          <w:color w:val="auto"/>
          <w:sz w:val="22"/>
        </w:rPr>
      </w:pPr>
    </w:p>
    <w:p w14:paraId="56DCDFAB" w14:textId="133746C5" w:rsidR="00AC6923" w:rsidRDefault="00AC6923" w:rsidP="00395B8C"/>
    <w:p w14:paraId="4AA2A4A5" w14:textId="5C9326CE" w:rsidR="00207EBD" w:rsidRDefault="00207EBD" w:rsidP="00395B8C"/>
    <w:p w14:paraId="14449703" w14:textId="26621054" w:rsidR="00207EBD" w:rsidRDefault="00207EBD" w:rsidP="00395B8C"/>
    <w:p w14:paraId="69F1B32C" w14:textId="77777777" w:rsidR="0001322C" w:rsidRPr="0001322C" w:rsidRDefault="0001322C" w:rsidP="0001322C">
      <w:pPr>
        <w:rPr>
          <w:color w:val="auto"/>
          <w:sz w:val="22"/>
        </w:rPr>
      </w:pPr>
      <w:r w:rsidRPr="0001322C">
        <w:rPr>
          <w:color w:val="auto"/>
          <w:sz w:val="22"/>
        </w:rPr>
        <w:lastRenderedPageBreak/>
        <w:t>Introduction</w:t>
      </w:r>
    </w:p>
    <w:p w14:paraId="55D4EF63" w14:textId="69D521FD" w:rsidR="0012651B" w:rsidRDefault="0001322C" w:rsidP="0001322C">
      <w:pPr>
        <w:rPr>
          <w:color w:val="auto"/>
          <w:sz w:val="22"/>
        </w:rPr>
      </w:pPr>
      <w:r w:rsidRPr="0001322C">
        <w:rPr>
          <w:color w:val="auto"/>
          <w:sz w:val="22"/>
        </w:rPr>
        <w:t xml:space="preserve">The report below is based on the management of the project in the </w:t>
      </w:r>
      <w:r w:rsidR="00526905" w:rsidRPr="0001322C">
        <w:rPr>
          <w:color w:val="auto"/>
          <w:sz w:val="22"/>
        </w:rPr>
        <w:t>organization</w:t>
      </w:r>
      <w:r w:rsidRPr="0001322C">
        <w:rPr>
          <w:color w:val="auto"/>
          <w:sz w:val="22"/>
        </w:rPr>
        <w:t xml:space="preserve">. </w:t>
      </w:r>
      <w:r w:rsidR="002B2BF2">
        <w:rPr>
          <w:color w:val="auto"/>
          <w:sz w:val="22"/>
        </w:rPr>
        <w:t xml:space="preserve">Further will be presented the tasks that have to be completed </w:t>
      </w:r>
      <w:r w:rsidR="001C58D5">
        <w:rPr>
          <w:color w:val="auto"/>
          <w:sz w:val="22"/>
        </w:rPr>
        <w:t xml:space="preserve">in order to </w:t>
      </w:r>
      <w:r w:rsidR="00A90BA4">
        <w:rPr>
          <w:color w:val="auto"/>
          <w:sz w:val="22"/>
        </w:rPr>
        <w:t>achieve the short</w:t>
      </w:r>
      <w:r w:rsidR="00D4147B">
        <w:rPr>
          <w:color w:val="auto"/>
          <w:sz w:val="22"/>
        </w:rPr>
        <w:t xml:space="preserve"> term and </w:t>
      </w:r>
      <w:r w:rsidR="00CC7291">
        <w:rPr>
          <w:color w:val="auto"/>
          <w:sz w:val="22"/>
        </w:rPr>
        <w:t>long-term</w:t>
      </w:r>
      <w:r w:rsidR="00D4147B">
        <w:rPr>
          <w:color w:val="auto"/>
          <w:sz w:val="22"/>
        </w:rPr>
        <w:t xml:space="preserve"> objectives</w:t>
      </w:r>
      <w:r w:rsidRPr="0001322C">
        <w:rPr>
          <w:color w:val="auto"/>
          <w:sz w:val="22"/>
        </w:rPr>
        <w:t xml:space="preserve">, the project management includes different </w:t>
      </w:r>
      <w:r w:rsidR="00224952">
        <w:rPr>
          <w:color w:val="auto"/>
          <w:sz w:val="22"/>
        </w:rPr>
        <w:t>methods</w:t>
      </w:r>
      <w:r w:rsidRPr="0001322C">
        <w:rPr>
          <w:color w:val="auto"/>
          <w:sz w:val="22"/>
        </w:rPr>
        <w:t xml:space="preserve"> and techniques that can be applied to the project by the</w:t>
      </w:r>
      <w:r w:rsidR="0012651B">
        <w:rPr>
          <w:color w:val="auto"/>
          <w:sz w:val="22"/>
        </w:rPr>
        <w:t xml:space="preserve"> </w:t>
      </w:r>
      <w:r w:rsidRPr="0001322C">
        <w:rPr>
          <w:color w:val="auto"/>
          <w:sz w:val="22"/>
        </w:rPr>
        <w:t xml:space="preserve">manager. </w:t>
      </w:r>
    </w:p>
    <w:p w14:paraId="78BD6184" w14:textId="77777777" w:rsidR="006359D6" w:rsidRDefault="00B97C49" w:rsidP="0001322C">
      <w:pPr>
        <w:rPr>
          <w:color w:val="auto"/>
          <w:sz w:val="22"/>
        </w:rPr>
      </w:pPr>
      <w:r>
        <w:rPr>
          <w:color w:val="auto"/>
          <w:sz w:val="22"/>
        </w:rPr>
        <w:t>The company has implemented all the necessary tools that are</w:t>
      </w:r>
      <w:r w:rsidR="0001322C" w:rsidRPr="0001322C">
        <w:rPr>
          <w:color w:val="auto"/>
          <w:sz w:val="22"/>
        </w:rPr>
        <w:t xml:space="preserve"> required to develop a project plan in order to maintain the activities in the short term. The situation of Covid-19</w:t>
      </w:r>
      <w:r w:rsidR="00A140A3">
        <w:rPr>
          <w:color w:val="auto"/>
          <w:sz w:val="22"/>
        </w:rPr>
        <w:t xml:space="preserve"> </w:t>
      </w:r>
      <w:r w:rsidR="00CB59E0">
        <w:rPr>
          <w:color w:val="auto"/>
          <w:sz w:val="22"/>
        </w:rPr>
        <w:t>virus</w:t>
      </w:r>
      <w:r w:rsidR="0001322C" w:rsidRPr="0001322C">
        <w:rPr>
          <w:color w:val="auto"/>
          <w:sz w:val="22"/>
        </w:rPr>
        <w:t xml:space="preserve"> has increased </w:t>
      </w:r>
      <w:r w:rsidR="00CB59E0">
        <w:rPr>
          <w:color w:val="auto"/>
          <w:sz w:val="22"/>
        </w:rPr>
        <w:t>affected the United Kingdom deeply</w:t>
      </w:r>
      <w:r w:rsidR="0001322C" w:rsidRPr="0001322C">
        <w:rPr>
          <w:color w:val="auto"/>
          <w:sz w:val="22"/>
        </w:rPr>
        <w:t xml:space="preserve">. </w:t>
      </w:r>
      <w:r w:rsidR="00CB59E0">
        <w:rPr>
          <w:color w:val="auto"/>
          <w:sz w:val="22"/>
        </w:rPr>
        <w:t xml:space="preserve">This has </w:t>
      </w:r>
      <w:r w:rsidR="003954D0">
        <w:rPr>
          <w:color w:val="auto"/>
          <w:sz w:val="22"/>
        </w:rPr>
        <w:t>made the companies obligated</w:t>
      </w:r>
      <w:r w:rsidR="0001322C" w:rsidRPr="0001322C">
        <w:rPr>
          <w:color w:val="auto"/>
          <w:sz w:val="22"/>
        </w:rPr>
        <w:t xml:space="preserve"> to change the </w:t>
      </w:r>
      <w:r w:rsidR="00917956">
        <w:rPr>
          <w:color w:val="auto"/>
          <w:sz w:val="22"/>
        </w:rPr>
        <w:t>normal operations</w:t>
      </w:r>
      <w:r w:rsidR="0001322C" w:rsidRPr="0001322C">
        <w:rPr>
          <w:color w:val="auto"/>
          <w:sz w:val="22"/>
        </w:rPr>
        <w:t xml:space="preserve"> and maintain </w:t>
      </w:r>
      <w:r w:rsidR="00917956">
        <w:rPr>
          <w:color w:val="auto"/>
          <w:sz w:val="22"/>
        </w:rPr>
        <w:t xml:space="preserve">the </w:t>
      </w:r>
      <w:r w:rsidR="0001322C" w:rsidRPr="0001322C">
        <w:rPr>
          <w:color w:val="auto"/>
          <w:sz w:val="22"/>
        </w:rPr>
        <w:t xml:space="preserve">physical distancing </w:t>
      </w:r>
      <w:r w:rsidR="00917956">
        <w:rPr>
          <w:color w:val="auto"/>
          <w:sz w:val="22"/>
        </w:rPr>
        <w:t xml:space="preserve">imposed by the government in order to </w:t>
      </w:r>
      <w:r w:rsidR="00D77100">
        <w:rPr>
          <w:color w:val="auto"/>
          <w:sz w:val="22"/>
        </w:rPr>
        <w:t>control the spreading of the virus</w:t>
      </w:r>
      <w:r w:rsidR="0001322C" w:rsidRPr="0001322C">
        <w:rPr>
          <w:color w:val="auto"/>
          <w:sz w:val="22"/>
        </w:rPr>
        <w:t xml:space="preserve">. </w:t>
      </w:r>
    </w:p>
    <w:p w14:paraId="78739152" w14:textId="35CB63B8" w:rsidR="0001322C" w:rsidRPr="0001322C" w:rsidRDefault="006359D6" w:rsidP="0001322C">
      <w:pPr>
        <w:rPr>
          <w:color w:val="auto"/>
          <w:sz w:val="22"/>
        </w:rPr>
      </w:pPr>
      <w:r>
        <w:rPr>
          <w:color w:val="auto"/>
          <w:sz w:val="22"/>
        </w:rPr>
        <w:t xml:space="preserve">Among the </w:t>
      </w:r>
      <w:r w:rsidR="00D360AD">
        <w:rPr>
          <w:color w:val="auto"/>
          <w:sz w:val="22"/>
        </w:rPr>
        <w:t xml:space="preserve">subjects that will be discussed in this report are the following: </w:t>
      </w:r>
      <w:r w:rsidR="0001322C" w:rsidRPr="0001322C">
        <w:rPr>
          <w:color w:val="auto"/>
          <w:sz w:val="22"/>
        </w:rPr>
        <w:t xml:space="preserve">the project scope, the project plan and the application of various tools and techniques like the Gantt chart, PERT, CPM techniques of project management. </w:t>
      </w:r>
    </w:p>
    <w:p w14:paraId="73FE5168" w14:textId="773ACDE7" w:rsidR="00B37355" w:rsidRDefault="00E47D38" w:rsidP="0001322C">
      <w:pPr>
        <w:rPr>
          <w:color w:val="auto"/>
          <w:sz w:val="22"/>
        </w:rPr>
      </w:pPr>
      <w:r>
        <w:rPr>
          <w:color w:val="auto"/>
          <w:sz w:val="22"/>
        </w:rPr>
        <w:t xml:space="preserve">It will </w:t>
      </w:r>
      <w:r w:rsidR="00B37355">
        <w:rPr>
          <w:color w:val="auto"/>
          <w:sz w:val="22"/>
        </w:rPr>
        <w:t>also</w:t>
      </w:r>
      <w:r w:rsidR="0001322C" w:rsidRPr="0001322C">
        <w:rPr>
          <w:color w:val="auto"/>
          <w:sz w:val="22"/>
        </w:rPr>
        <w:t xml:space="preserve"> include the </w:t>
      </w:r>
      <w:r w:rsidR="00B37355" w:rsidRPr="0001322C">
        <w:rPr>
          <w:color w:val="auto"/>
          <w:sz w:val="22"/>
        </w:rPr>
        <w:t>organizational</w:t>
      </w:r>
      <w:r w:rsidR="0001322C" w:rsidRPr="0001322C">
        <w:rPr>
          <w:color w:val="auto"/>
          <w:sz w:val="22"/>
        </w:rPr>
        <w:t xml:space="preserve"> structure that will support the project, risk management, stakeholder’s analysis; the project plan is also discussed below in detail in context to Tesco,</w:t>
      </w:r>
      <w:r w:rsidR="00B37355">
        <w:rPr>
          <w:color w:val="auto"/>
          <w:sz w:val="22"/>
        </w:rPr>
        <w:t xml:space="preserve"> which is a </w:t>
      </w:r>
      <w:r w:rsidR="0001322C" w:rsidRPr="0001322C">
        <w:rPr>
          <w:color w:val="auto"/>
          <w:sz w:val="22"/>
        </w:rPr>
        <w:t xml:space="preserve">retail grocery multinational brand of UK. </w:t>
      </w:r>
    </w:p>
    <w:p w14:paraId="106A5F76" w14:textId="77777777" w:rsidR="00E005C0" w:rsidRDefault="002E2D2C" w:rsidP="0001322C">
      <w:pPr>
        <w:rPr>
          <w:color w:val="auto"/>
          <w:sz w:val="22"/>
        </w:rPr>
      </w:pPr>
      <w:r>
        <w:rPr>
          <w:color w:val="auto"/>
          <w:sz w:val="22"/>
        </w:rPr>
        <w:t>Tesco</w:t>
      </w:r>
      <w:r w:rsidR="0001322C" w:rsidRPr="0001322C">
        <w:rPr>
          <w:color w:val="auto"/>
          <w:sz w:val="22"/>
        </w:rPr>
        <w:t xml:space="preserve"> is </w:t>
      </w:r>
      <w:r>
        <w:rPr>
          <w:color w:val="auto"/>
          <w:sz w:val="22"/>
        </w:rPr>
        <w:t xml:space="preserve">a </w:t>
      </w:r>
      <w:r w:rsidR="0001322C" w:rsidRPr="0001322C">
        <w:rPr>
          <w:color w:val="auto"/>
          <w:sz w:val="22"/>
        </w:rPr>
        <w:t xml:space="preserve">public limited </w:t>
      </w:r>
      <w:r>
        <w:rPr>
          <w:color w:val="auto"/>
          <w:sz w:val="22"/>
        </w:rPr>
        <w:t xml:space="preserve">company </w:t>
      </w:r>
      <w:r w:rsidR="0001322C" w:rsidRPr="0001322C">
        <w:rPr>
          <w:color w:val="auto"/>
          <w:sz w:val="22"/>
        </w:rPr>
        <w:t xml:space="preserve">and has suffered a huge downfall during the situation of Covid-19. The </w:t>
      </w:r>
      <w:r w:rsidR="00A52B11" w:rsidRPr="0001322C">
        <w:rPr>
          <w:color w:val="auto"/>
          <w:sz w:val="22"/>
        </w:rPr>
        <w:t>organization</w:t>
      </w:r>
      <w:r w:rsidR="0001322C" w:rsidRPr="0001322C">
        <w:rPr>
          <w:color w:val="auto"/>
          <w:sz w:val="22"/>
        </w:rPr>
        <w:t xml:space="preserve"> has </w:t>
      </w:r>
      <w:r w:rsidR="00A52B11">
        <w:rPr>
          <w:color w:val="auto"/>
          <w:sz w:val="22"/>
        </w:rPr>
        <w:t>noticed</w:t>
      </w:r>
      <w:r w:rsidR="0001322C" w:rsidRPr="0001322C">
        <w:rPr>
          <w:color w:val="auto"/>
          <w:sz w:val="22"/>
        </w:rPr>
        <w:t xml:space="preserve"> the downfall in the net income </w:t>
      </w:r>
      <w:r w:rsidR="00A52B11">
        <w:rPr>
          <w:color w:val="auto"/>
          <w:sz w:val="22"/>
        </w:rPr>
        <w:t>which was affected by</w:t>
      </w:r>
      <w:r w:rsidR="0001322C" w:rsidRPr="0001322C">
        <w:rPr>
          <w:color w:val="auto"/>
          <w:sz w:val="22"/>
        </w:rPr>
        <w:t xml:space="preserve"> t</w:t>
      </w:r>
      <w:r w:rsidR="00A52B11">
        <w:rPr>
          <w:color w:val="auto"/>
          <w:sz w:val="22"/>
        </w:rPr>
        <w:t>he</w:t>
      </w:r>
      <w:r w:rsidR="0001322C" w:rsidRPr="0001322C">
        <w:rPr>
          <w:color w:val="auto"/>
          <w:sz w:val="22"/>
        </w:rPr>
        <w:t xml:space="preserve"> pandemic and different external factors. </w:t>
      </w:r>
      <w:r w:rsidR="0073647B">
        <w:rPr>
          <w:color w:val="auto"/>
          <w:sz w:val="22"/>
        </w:rPr>
        <w:t>Therefore</w:t>
      </w:r>
      <w:r w:rsidR="0001322C" w:rsidRPr="0001322C">
        <w:rPr>
          <w:color w:val="auto"/>
          <w:sz w:val="22"/>
        </w:rPr>
        <w:t xml:space="preserve">, the </w:t>
      </w:r>
      <w:r w:rsidR="00E005C0" w:rsidRPr="0001322C">
        <w:rPr>
          <w:color w:val="auto"/>
          <w:sz w:val="22"/>
        </w:rPr>
        <w:t>organization</w:t>
      </w:r>
      <w:r w:rsidR="0001322C" w:rsidRPr="0001322C">
        <w:rPr>
          <w:color w:val="auto"/>
          <w:sz w:val="22"/>
        </w:rPr>
        <w:t xml:space="preserve"> has developed online shopping stores </w:t>
      </w:r>
      <w:r w:rsidR="00E005C0">
        <w:rPr>
          <w:color w:val="auto"/>
          <w:sz w:val="22"/>
        </w:rPr>
        <w:t>which provide</w:t>
      </w:r>
      <w:r w:rsidR="0001322C" w:rsidRPr="0001322C">
        <w:rPr>
          <w:color w:val="auto"/>
          <w:sz w:val="22"/>
        </w:rPr>
        <w:t xml:space="preserve"> home delivery services to the consumers </w:t>
      </w:r>
      <w:r w:rsidR="00E005C0">
        <w:rPr>
          <w:color w:val="auto"/>
          <w:sz w:val="22"/>
        </w:rPr>
        <w:t>which allows</w:t>
      </w:r>
      <w:r w:rsidR="0001322C" w:rsidRPr="0001322C">
        <w:rPr>
          <w:color w:val="auto"/>
          <w:sz w:val="22"/>
        </w:rPr>
        <w:t xml:space="preserve"> Tesco to prevent the </w:t>
      </w:r>
      <w:r w:rsidR="00E005C0">
        <w:rPr>
          <w:color w:val="auto"/>
          <w:sz w:val="22"/>
        </w:rPr>
        <w:t>big crowds</w:t>
      </w:r>
      <w:r w:rsidR="0001322C" w:rsidRPr="0001322C">
        <w:rPr>
          <w:color w:val="auto"/>
          <w:sz w:val="22"/>
        </w:rPr>
        <w:t xml:space="preserve"> in the</w:t>
      </w:r>
      <w:r w:rsidR="00E005C0">
        <w:rPr>
          <w:color w:val="auto"/>
          <w:sz w:val="22"/>
        </w:rPr>
        <w:t>ir</w:t>
      </w:r>
      <w:r w:rsidR="0001322C" w:rsidRPr="0001322C">
        <w:rPr>
          <w:color w:val="auto"/>
          <w:sz w:val="22"/>
        </w:rPr>
        <w:t xml:space="preserve"> stores and </w:t>
      </w:r>
      <w:r w:rsidR="00E005C0">
        <w:rPr>
          <w:color w:val="auto"/>
          <w:sz w:val="22"/>
        </w:rPr>
        <w:t>avoid the</w:t>
      </w:r>
      <w:r w:rsidR="0001322C" w:rsidRPr="0001322C">
        <w:rPr>
          <w:color w:val="auto"/>
          <w:sz w:val="22"/>
        </w:rPr>
        <w:t xml:space="preserve"> cash transactions to prevent close contact</w:t>
      </w:r>
      <w:r w:rsidR="00E005C0">
        <w:rPr>
          <w:color w:val="auto"/>
          <w:sz w:val="22"/>
        </w:rPr>
        <w:t xml:space="preserve"> between persons</w:t>
      </w:r>
      <w:r w:rsidR="0001322C" w:rsidRPr="0001322C">
        <w:rPr>
          <w:color w:val="auto"/>
          <w:sz w:val="22"/>
        </w:rPr>
        <w:t xml:space="preserve">. </w:t>
      </w:r>
    </w:p>
    <w:p w14:paraId="049AFE0A" w14:textId="58068AA7" w:rsidR="0001322C" w:rsidRPr="0001322C" w:rsidRDefault="0001322C" w:rsidP="0001322C">
      <w:pPr>
        <w:rPr>
          <w:color w:val="auto"/>
          <w:sz w:val="22"/>
        </w:rPr>
      </w:pPr>
      <w:r w:rsidRPr="0001322C">
        <w:rPr>
          <w:color w:val="auto"/>
          <w:sz w:val="22"/>
        </w:rPr>
        <w:t xml:space="preserve">The project for improving the technological involvement in the </w:t>
      </w:r>
      <w:r w:rsidR="00E005C0" w:rsidRPr="0001322C">
        <w:rPr>
          <w:color w:val="auto"/>
          <w:sz w:val="22"/>
        </w:rPr>
        <w:t>organization</w:t>
      </w:r>
      <w:r w:rsidRPr="0001322C">
        <w:rPr>
          <w:color w:val="auto"/>
          <w:sz w:val="22"/>
        </w:rPr>
        <w:t xml:space="preserve"> in both the internal departments and in the market is designed and planned </w:t>
      </w:r>
      <w:r w:rsidR="00E005C0">
        <w:rPr>
          <w:color w:val="auto"/>
          <w:sz w:val="22"/>
        </w:rPr>
        <w:t>such that it</w:t>
      </w:r>
      <w:r w:rsidRPr="0001322C">
        <w:rPr>
          <w:color w:val="auto"/>
          <w:sz w:val="22"/>
        </w:rPr>
        <w:t xml:space="preserve"> will increase customer satisfaction and enhance the efficiency of the internal departments of Tesco by replacing the physical resources from the digital and online mediums.</w:t>
      </w:r>
    </w:p>
    <w:p w14:paraId="6F688EB8" w14:textId="491073DD" w:rsidR="007C1141" w:rsidRPr="004F10CE" w:rsidRDefault="0001322C" w:rsidP="0001322C">
      <w:pPr>
        <w:rPr>
          <w:color w:val="FF0000"/>
          <w:sz w:val="22"/>
        </w:rPr>
      </w:pPr>
      <w:r w:rsidRPr="0001322C">
        <w:rPr>
          <w:color w:val="auto"/>
          <w:sz w:val="22"/>
        </w:rPr>
        <w:t> </w:t>
      </w:r>
    </w:p>
    <w:sectPr w:rsidR="007C1141" w:rsidRPr="004F10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1B37A7"/>
    <w:multiLevelType w:val="hybridMultilevel"/>
    <w:tmpl w:val="2F3ECF2A"/>
    <w:lvl w:ilvl="0" w:tplc="AAB6828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387B22"/>
    <w:multiLevelType w:val="hybridMultilevel"/>
    <w:tmpl w:val="50542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30F"/>
    <w:rsid w:val="0001322C"/>
    <w:rsid w:val="0005528F"/>
    <w:rsid w:val="0007258C"/>
    <w:rsid w:val="00077729"/>
    <w:rsid w:val="0012651B"/>
    <w:rsid w:val="0018403B"/>
    <w:rsid w:val="001954F2"/>
    <w:rsid w:val="001A3A87"/>
    <w:rsid w:val="001C0921"/>
    <w:rsid w:val="001C58D5"/>
    <w:rsid w:val="00207EBD"/>
    <w:rsid w:val="00224952"/>
    <w:rsid w:val="002B2BF2"/>
    <w:rsid w:val="002C2746"/>
    <w:rsid w:val="002E2D2C"/>
    <w:rsid w:val="00300601"/>
    <w:rsid w:val="00323167"/>
    <w:rsid w:val="003534F1"/>
    <w:rsid w:val="003574B3"/>
    <w:rsid w:val="00364B90"/>
    <w:rsid w:val="003834A3"/>
    <w:rsid w:val="003954D0"/>
    <w:rsid w:val="00395B8C"/>
    <w:rsid w:val="003B3E9A"/>
    <w:rsid w:val="00410300"/>
    <w:rsid w:val="004F0957"/>
    <w:rsid w:val="004F10CE"/>
    <w:rsid w:val="00507623"/>
    <w:rsid w:val="00516CC6"/>
    <w:rsid w:val="005262E7"/>
    <w:rsid w:val="00526905"/>
    <w:rsid w:val="006267B9"/>
    <w:rsid w:val="006359D6"/>
    <w:rsid w:val="00650A11"/>
    <w:rsid w:val="00650D41"/>
    <w:rsid w:val="0066556A"/>
    <w:rsid w:val="00670548"/>
    <w:rsid w:val="007009FE"/>
    <w:rsid w:val="0072684B"/>
    <w:rsid w:val="0073647B"/>
    <w:rsid w:val="007C1141"/>
    <w:rsid w:val="007C530F"/>
    <w:rsid w:val="007E3D24"/>
    <w:rsid w:val="00800D27"/>
    <w:rsid w:val="008E0771"/>
    <w:rsid w:val="008E089E"/>
    <w:rsid w:val="00917956"/>
    <w:rsid w:val="009641BE"/>
    <w:rsid w:val="009D2F2C"/>
    <w:rsid w:val="00A140A3"/>
    <w:rsid w:val="00A52B11"/>
    <w:rsid w:val="00A90BA4"/>
    <w:rsid w:val="00AC6923"/>
    <w:rsid w:val="00B06F6D"/>
    <w:rsid w:val="00B1138C"/>
    <w:rsid w:val="00B37355"/>
    <w:rsid w:val="00B37C90"/>
    <w:rsid w:val="00B97C49"/>
    <w:rsid w:val="00C21FC0"/>
    <w:rsid w:val="00C912D3"/>
    <w:rsid w:val="00CA2136"/>
    <w:rsid w:val="00CA5D6A"/>
    <w:rsid w:val="00CB59E0"/>
    <w:rsid w:val="00CC7291"/>
    <w:rsid w:val="00CE2D0F"/>
    <w:rsid w:val="00CF39E7"/>
    <w:rsid w:val="00D360AD"/>
    <w:rsid w:val="00D4147B"/>
    <w:rsid w:val="00D75415"/>
    <w:rsid w:val="00D77100"/>
    <w:rsid w:val="00DA3AEE"/>
    <w:rsid w:val="00E005C0"/>
    <w:rsid w:val="00E23B84"/>
    <w:rsid w:val="00E47D38"/>
    <w:rsid w:val="00E5756E"/>
    <w:rsid w:val="00F033D1"/>
    <w:rsid w:val="00F41A3D"/>
    <w:rsid w:val="00FC790E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9E2B1"/>
  <w15:chartTrackingRefBased/>
  <w15:docId w15:val="{78FC854D-6D39-4AAA-A942-5ED8306E5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EBD"/>
    <w:pPr>
      <w:spacing w:after="120" w:line="300" w:lineRule="exact"/>
      <w:jc w:val="both"/>
    </w:pPr>
    <w:rPr>
      <w:rFonts w:ascii="Arial" w:hAnsi="Arial"/>
      <w:color w:val="787878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6923"/>
    <w:pPr>
      <w:keepNext/>
      <w:keepLines/>
      <w:spacing w:before="120"/>
      <w:jc w:val="left"/>
      <w:outlineLvl w:val="0"/>
    </w:pPr>
    <w:rPr>
      <w:rFonts w:eastAsiaTheme="majorEastAsia" w:cstheme="majorBidi"/>
      <w:b/>
      <w:color w:val="0071CE"/>
      <w:sz w:val="36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AC6923"/>
    <w:pPr>
      <w:outlineLvl w:val="1"/>
    </w:pPr>
    <w:rPr>
      <w:sz w:val="24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AC6923"/>
    <w:pPr>
      <w:outlineLvl w:val="2"/>
    </w:pPr>
    <w:rPr>
      <w:color w:val="787878"/>
      <w:sz w:val="20"/>
      <w:szCs w:val="24"/>
    </w:rPr>
  </w:style>
  <w:style w:type="paragraph" w:styleId="Heading4">
    <w:name w:val="heading 4"/>
    <w:basedOn w:val="Heading3"/>
    <w:next w:val="Normal"/>
    <w:link w:val="Heading4Char"/>
    <w:uiPriority w:val="9"/>
    <w:semiHidden/>
    <w:unhideWhenUsed/>
    <w:qFormat/>
    <w:rsid w:val="00300601"/>
    <w:pPr>
      <w:outlineLvl w:val="3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923"/>
    <w:rPr>
      <w:rFonts w:ascii="Arial" w:eastAsiaTheme="majorEastAsia" w:hAnsi="Arial" w:cstheme="majorBidi"/>
      <w:b/>
      <w:color w:val="0071CE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6923"/>
    <w:rPr>
      <w:rFonts w:ascii="Arial" w:eastAsiaTheme="majorEastAsia" w:hAnsi="Arial" w:cstheme="majorBidi"/>
      <w:b/>
      <w:color w:val="0071CE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6923"/>
    <w:rPr>
      <w:rFonts w:ascii="Arial" w:eastAsiaTheme="majorEastAsia" w:hAnsi="Arial" w:cstheme="majorBidi"/>
      <w:b/>
      <w:color w:val="787878"/>
      <w:sz w:val="2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601"/>
    <w:rPr>
      <w:rFonts w:ascii="Arial" w:eastAsiaTheme="majorEastAsia" w:hAnsi="Arial" w:cstheme="majorBidi"/>
      <w:b/>
      <w:i/>
      <w:iCs/>
      <w:color w:val="787878"/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300601"/>
    <w:pPr>
      <w:spacing w:before="120" w:after="240" w:line="480" w:lineRule="exact"/>
      <w:contextualSpacing/>
      <w:jc w:val="left"/>
    </w:pPr>
    <w:rPr>
      <w:rFonts w:eastAsiaTheme="majorEastAsia" w:cstheme="majorBidi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0601"/>
    <w:rPr>
      <w:rFonts w:ascii="Arial" w:eastAsiaTheme="majorEastAsia" w:hAnsi="Arial" w:cstheme="majorBidi"/>
      <w:color w:val="787878"/>
      <w:spacing w:val="-10"/>
      <w:kern w:val="28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58C"/>
    <w:pPr>
      <w:numPr>
        <w:ilvl w:val="1"/>
      </w:numPr>
      <w:spacing w:before="120" w:line="480" w:lineRule="exact"/>
      <w:jc w:val="left"/>
    </w:pPr>
    <w:rPr>
      <w:rFonts w:eastAsiaTheme="minorEastAsia"/>
      <w:b/>
      <w:spacing w:val="15"/>
      <w:sz w:val="48"/>
    </w:rPr>
  </w:style>
  <w:style w:type="character" w:customStyle="1" w:styleId="SubtitleChar">
    <w:name w:val="Subtitle Char"/>
    <w:basedOn w:val="DefaultParagraphFont"/>
    <w:link w:val="Subtitle"/>
    <w:uiPriority w:val="11"/>
    <w:rsid w:val="0007258C"/>
    <w:rPr>
      <w:rFonts w:ascii="Arial" w:eastAsiaTheme="minorEastAsia" w:hAnsi="Arial"/>
      <w:b/>
      <w:color w:val="787878"/>
      <w:spacing w:val="15"/>
      <w:sz w:val="48"/>
    </w:rPr>
  </w:style>
  <w:style w:type="character" w:styleId="SubtleEmphasis">
    <w:name w:val="Subtle Emphasis"/>
    <w:basedOn w:val="DefaultParagraphFont"/>
    <w:uiPriority w:val="19"/>
    <w:qFormat/>
    <w:rsid w:val="0007258C"/>
    <w:rPr>
      <w:i/>
      <w:iCs/>
      <w:color w:val="404040" w:themeColor="text1" w:themeTint="BF"/>
    </w:rPr>
  </w:style>
  <w:style w:type="character" w:styleId="BookTitle">
    <w:name w:val="Book Title"/>
    <w:basedOn w:val="DefaultParagraphFont"/>
    <w:uiPriority w:val="33"/>
    <w:qFormat/>
    <w:rsid w:val="0007258C"/>
    <w:rPr>
      <w:b/>
      <w:bCs/>
      <w:i/>
      <w:iCs/>
      <w:spacing w:val="5"/>
    </w:rPr>
  </w:style>
  <w:style w:type="paragraph" w:customStyle="1" w:styleId="Introduction">
    <w:name w:val="Introduction"/>
    <w:basedOn w:val="Normal"/>
    <w:next w:val="Normal"/>
    <w:qFormat/>
    <w:rsid w:val="00CA5D6A"/>
    <w:pPr>
      <w:spacing w:line="360" w:lineRule="exact"/>
    </w:pPr>
    <w:rPr>
      <w:color w:val="0071CE"/>
      <w:sz w:val="28"/>
    </w:rPr>
  </w:style>
  <w:style w:type="character" w:styleId="IntenseReference">
    <w:name w:val="Intense Reference"/>
    <w:basedOn w:val="DefaultParagraphFont"/>
    <w:uiPriority w:val="32"/>
    <w:qFormat/>
    <w:rsid w:val="00CA5D6A"/>
    <w:rPr>
      <w:b/>
      <w:bCs/>
      <w:smallCaps/>
      <w:color w:val="0071CE"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5D6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71C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5D6A"/>
    <w:rPr>
      <w:rFonts w:ascii="Arial" w:hAnsi="Arial"/>
      <w:i/>
      <w:iCs/>
      <w:color w:val="0071CE"/>
      <w:sz w:val="20"/>
    </w:rPr>
  </w:style>
  <w:style w:type="character" w:styleId="IntenseEmphasis">
    <w:name w:val="Intense Emphasis"/>
    <w:basedOn w:val="DefaultParagraphFont"/>
    <w:uiPriority w:val="21"/>
    <w:qFormat/>
    <w:rsid w:val="00CA5D6A"/>
    <w:rPr>
      <w:i/>
      <w:iCs/>
      <w:color w:val="0071CE"/>
    </w:rPr>
  </w:style>
  <w:style w:type="paragraph" w:styleId="ListParagraph">
    <w:name w:val="List Paragraph"/>
    <w:basedOn w:val="Normal"/>
    <w:uiPriority w:val="34"/>
    <w:qFormat/>
    <w:rsid w:val="00F41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3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aloare_x0020_fara_x0020_TVA xmlns="dfb88f60-95f6-4963-84b8-f8422c9a23d1">0</Valoare_x0020_fara_x0020_TVA>
    <Categorie xmlns="dfb88f60-95f6-4963-84b8-f8422c9a23d1">Extrase de cont</Categorie>
    <_ip_UnifiedCompliancePolicyUIAction xmlns="http://schemas.microsoft.com/sharepoint/v3" xsi:nil="true"/>
    <_ip_UnifiedCompliancePolicyProperties xmlns="http://schemas.microsoft.com/sharepoint/v3" xsi:nil="true"/>
    <Test xmlns="dfb88f60-95f6-4963-84b8-f8422c9a23d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8F17D94749EB46A23EE1C6B80D8579" ma:contentTypeVersion="16" ma:contentTypeDescription="Create a new document." ma:contentTypeScope="" ma:versionID="467f4a047092587ebc00cd2fb61e4ad4">
  <xsd:schema xmlns:xsd="http://www.w3.org/2001/XMLSchema" xmlns:xs="http://www.w3.org/2001/XMLSchema" xmlns:p="http://schemas.microsoft.com/office/2006/metadata/properties" xmlns:ns1="http://schemas.microsoft.com/sharepoint/v3" xmlns:ns2="fbb84b28-1fa3-4755-8311-3a3530eb3d4d" xmlns:ns3="dfb88f60-95f6-4963-84b8-f8422c9a23d1" targetNamespace="http://schemas.microsoft.com/office/2006/metadata/properties" ma:root="true" ma:fieldsID="220ce8401e85fcfd7808754b4de35e7a" ns1:_="" ns2:_="" ns3:_="">
    <xsd:import namespace="http://schemas.microsoft.com/sharepoint/v3"/>
    <xsd:import namespace="fbb84b28-1fa3-4755-8311-3a3530eb3d4d"/>
    <xsd:import namespace="dfb88f60-95f6-4963-84b8-f8422c9a23d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Categorie" minOccurs="0"/>
                <xsd:element ref="ns3:Valoare_x0020_fara_x0020_TVA" minOccurs="0"/>
                <xsd:element ref="ns1:_ip_UnifiedCompliancePolicyProperties" minOccurs="0"/>
                <xsd:element ref="ns1:_ip_UnifiedCompliancePolicyUIAction" minOccurs="0"/>
                <xsd:element ref="ns3:MediaServiceEventHashCode" minOccurs="0"/>
                <xsd:element ref="ns3:MediaServiceGenerationTime" minOccurs="0"/>
                <xsd:element ref="ns3:Test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84b28-1fa3-4755-8311-3a3530eb3d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88f60-95f6-4963-84b8-f8422c9a2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Categorie" ma:index="14" nillable="true" ma:displayName="Categorie" ma:default="Extrase de cont" ma:format="Dropdown" ma:internalName="Categorie">
      <xsd:simpleType>
        <xsd:restriction base="dms:Choice">
          <xsd:enumeration value="Extrase de cont"/>
          <xsd:enumeration value="Facturi vanzari"/>
          <xsd:enumeration value="Facturi cumparari"/>
        </xsd:restriction>
      </xsd:simpleType>
    </xsd:element>
    <xsd:element name="Valoare_x0020_fara_x0020_TVA" ma:index="15" nillable="true" ma:displayName="Valoare fara TVA" ma:decimals="0" ma:default="0" ma:internalName="Valoare_x0020_fara_x0020_TVA" ma:percentage="FALSE">
      <xsd:simpleType>
        <xsd:restriction base="dms:Number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Test" ma:index="20" nillable="true" ma:displayName="Test" ma:internalName="Test">
      <xsd:simpleType>
        <xsd:restriction base="dms:Text">
          <xsd:maxLength value="255"/>
        </xsd:restriction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CCACB5-D032-4D46-B2BA-14B8E0096A99}">
  <ds:schemaRefs>
    <ds:schemaRef ds:uri="http://schemas.microsoft.com/office/2006/metadata/properties"/>
    <ds:schemaRef ds:uri="http://schemas.microsoft.com/office/infopath/2007/PartnerControls"/>
    <ds:schemaRef ds:uri="dfb88f60-95f6-4963-84b8-f8422c9a23d1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B2CA6D8B-6F05-4220-9162-393797EA0E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BF50D0-BEC4-4FED-B6B4-744F120538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bb84b28-1fa3-4755-8311-3a3530eb3d4d"/>
    <ds:schemaRef ds:uri="dfb88f60-95f6-4963-84b8-f8422c9a23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Ioana-Raluca Lăcătușu</dc:creator>
  <cp:keywords/>
  <dc:description/>
  <cp:lastModifiedBy>Ioana-Raluca Lăcătușu</cp:lastModifiedBy>
  <cp:revision>70</cp:revision>
  <dcterms:created xsi:type="dcterms:W3CDTF">2021-03-25T17:22:00Z</dcterms:created>
  <dcterms:modified xsi:type="dcterms:W3CDTF">2021-03-27T08:40:00Z</dcterms:modified>
</cp:coreProperties>
</file>