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04B3B" w14:textId="77777777" w:rsidR="00BF35D5" w:rsidRDefault="00BF35D5">
      <w:pPr>
        <w:rPr>
          <w:rFonts w:ascii="Times New Roman" w:hAnsi="Times New Roman" w:cs="Times New Roman"/>
          <w:b/>
          <w:bCs/>
        </w:rPr>
      </w:pPr>
      <w:r>
        <w:rPr>
          <w:rFonts w:ascii="Times New Roman" w:hAnsi="Times New Roman" w:cs="Times New Roman"/>
          <w:b/>
          <w:bCs/>
        </w:rPr>
        <w:t>ECAD7005</w:t>
      </w:r>
    </w:p>
    <w:p w14:paraId="7EA1668A" w14:textId="64267F58" w:rsidR="00453B9D" w:rsidRPr="00163FB4" w:rsidRDefault="00FD7074">
      <w:pPr>
        <w:rPr>
          <w:rFonts w:ascii="Times New Roman" w:hAnsi="Times New Roman" w:cs="Times New Roman"/>
          <w:b/>
          <w:bCs/>
        </w:rPr>
      </w:pPr>
      <w:r w:rsidRPr="00163FB4">
        <w:rPr>
          <w:rFonts w:ascii="Times New Roman" w:hAnsi="Times New Roman" w:cs="Times New Roman"/>
          <w:b/>
          <w:bCs/>
        </w:rPr>
        <w:t>Rhif Myfyriwr: 2404554</w:t>
      </w:r>
    </w:p>
    <w:tbl>
      <w:tblPr>
        <w:tblStyle w:val="TableGrid"/>
        <w:tblW w:w="0" w:type="auto"/>
        <w:tblLook w:val="04A0" w:firstRow="1" w:lastRow="0" w:firstColumn="1" w:lastColumn="0" w:noHBand="0" w:noVBand="1"/>
      </w:tblPr>
      <w:tblGrid>
        <w:gridCol w:w="4508"/>
        <w:gridCol w:w="4508"/>
      </w:tblGrid>
      <w:tr w:rsidR="00EE303D" w:rsidRPr="00163FB4" w14:paraId="09B64B7C" w14:textId="77777777" w:rsidTr="007F08D2">
        <w:tc>
          <w:tcPr>
            <w:tcW w:w="4508" w:type="dxa"/>
          </w:tcPr>
          <w:p w14:paraId="730C237C" w14:textId="77777777" w:rsidR="00EE303D" w:rsidRPr="00163FB4" w:rsidRDefault="00EE303D" w:rsidP="007F08D2">
            <w:pPr>
              <w:rPr>
                <w:rFonts w:ascii="Times New Roman" w:hAnsi="Times New Roman" w:cs="Times New Roman"/>
                <w:b/>
                <w:bCs/>
                <w:lang w:val="cy-GB"/>
              </w:rPr>
            </w:pPr>
            <w:r w:rsidRPr="00163FB4">
              <w:rPr>
                <w:rFonts w:ascii="Times New Roman" w:hAnsi="Times New Roman" w:cs="Times New Roman"/>
                <w:b/>
                <w:bCs/>
                <w:lang w:val="cy-GB"/>
              </w:rPr>
              <w:t>Targed</w:t>
            </w:r>
          </w:p>
        </w:tc>
        <w:tc>
          <w:tcPr>
            <w:tcW w:w="4508" w:type="dxa"/>
          </w:tcPr>
          <w:p w14:paraId="33BA35FF" w14:textId="77777777" w:rsidR="00EE303D" w:rsidRPr="00163FB4" w:rsidRDefault="00EE303D" w:rsidP="007F08D2">
            <w:pPr>
              <w:rPr>
                <w:rFonts w:ascii="Times New Roman" w:hAnsi="Times New Roman" w:cs="Times New Roman"/>
                <w:b/>
                <w:bCs/>
                <w:lang w:val="cy-GB"/>
              </w:rPr>
            </w:pPr>
            <w:r w:rsidRPr="00163FB4">
              <w:rPr>
                <w:rFonts w:ascii="Times New Roman" w:hAnsi="Times New Roman" w:cs="Times New Roman"/>
                <w:b/>
                <w:bCs/>
                <w:lang w:val="cy-GB"/>
              </w:rPr>
              <w:t>Sut yr wyf wedi mynd i'r afael â hyn yn y gwaith hwn</w:t>
            </w:r>
          </w:p>
        </w:tc>
      </w:tr>
      <w:tr w:rsidR="00EE303D" w:rsidRPr="00163FB4" w14:paraId="4E1912C3" w14:textId="77777777" w:rsidTr="007F08D2">
        <w:tc>
          <w:tcPr>
            <w:tcW w:w="4508" w:type="dxa"/>
          </w:tcPr>
          <w:p w14:paraId="317A9157" w14:textId="77777777" w:rsidR="00EE303D" w:rsidRPr="00163FB4" w:rsidRDefault="00EE303D" w:rsidP="007F08D2">
            <w:pPr>
              <w:rPr>
                <w:rFonts w:ascii="Times New Roman" w:hAnsi="Times New Roman" w:cs="Times New Roman"/>
                <w:sz w:val="20"/>
                <w:szCs w:val="20"/>
                <w:lang w:val="cy-GB"/>
              </w:rPr>
            </w:pPr>
            <w:r w:rsidRPr="00163FB4">
              <w:rPr>
                <w:rFonts w:ascii="Times New Roman" w:hAnsi="Times New Roman" w:cs="Times New Roman"/>
                <w:sz w:val="20"/>
                <w:szCs w:val="20"/>
              </w:rPr>
              <w:t>Cynyddu’r ystod ffynhonnell trwy ymchwilio am erthyglau academaidd a chyfnodolion ychwanegol.</w:t>
            </w:r>
          </w:p>
        </w:tc>
        <w:tc>
          <w:tcPr>
            <w:tcW w:w="4508" w:type="dxa"/>
          </w:tcPr>
          <w:p w14:paraId="46268069" w14:textId="77777777" w:rsidR="00EE303D" w:rsidRPr="00163FB4" w:rsidRDefault="00EE303D" w:rsidP="007F08D2">
            <w:pPr>
              <w:rPr>
                <w:rFonts w:ascii="Times New Roman" w:hAnsi="Times New Roman" w:cs="Times New Roman"/>
                <w:sz w:val="20"/>
                <w:szCs w:val="20"/>
                <w:lang w:val="cy-GB"/>
              </w:rPr>
            </w:pPr>
            <w:r w:rsidRPr="00163FB4">
              <w:rPr>
                <w:rFonts w:ascii="Times New Roman" w:hAnsi="Times New Roman" w:cs="Times New Roman"/>
                <w:sz w:val="20"/>
                <w:szCs w:val="20"/>
                <w:lang w:val="cy-GB"/>
              </w:rPr>
              <w:t>Cymryd amser benodol i ymchwilio a darllen llenyddiaeth academaidd.</w:t>
            </w:r>
          </w:p>
        </w:tc>
      </w:tr>
      <w:tr w:rsidR="00EE303D" w:rsidRPr="00163FB4" w14:paraId="56BA10CD" w14:textId="77777777" w:rsidTr="007F08D2">
        <w:tc>
          <w:tcPr>
            <w:tcW w:w="4508" w:type="dxa"/>
          </w:tcPr>
          <w:p w14:paraId="32F19BC8" w14:textId="77777777" w:rsidR="00EE303D" w:rsidRPr="00163FB4" w:rsidRDefault="00EE303D" w:rsidP="007F08D2">
            <w:pPr>
              <w:rPr>
                <w:rFonts w:ascii="Times New Roman" w:hAnsi="Times New Roman" w:cs="Times New Roman"/>
                <w:sz w:val="20"/>
                <w:szCs w:val="20"/>
                <w:lang w:val="cy-GB"/>
              </w:rPr>
            </w:pPr>
            <w:r w:rsidRPr="00163FB4">
              <w:rPr>
                <w:rFonts w:ascii="Times New Roman" w:hAnsi="Times New Roman" w:cs="Times New Roman"/>
                <w:sz w:val="20"/>
                <w:szCs w:val="20"/>
              </w:rPr>
              <w:t>Ymgysylltu'n ddyfnach â phob testun i wella dy ddealltwriaeth a'ch persbectif.</w:t>
            </w:r>
          </w:p>
        </w:tc>
        <w:tc>
          <w:tcPr>
            <w:tcW w:w="4508" w:type="dxa"/>
          </w:tcPr>
          <w:p w14:paraId="79F2126E" w14:textId="77777777" w:rsidR="00EE303D" w:rsidRPr="00163FB4" w:rsidRDefault="00EE303D" w:rsidP="007F08D2">
            <w:pPr>
              <w:rPr>
                <w:rFonts w:ascii="Times New Roman" w:hAnsi="Times New Roman" w:cs="Times New Roman"/>
                <w:sz w:val="20"/>
                <w:szCs w:val="20"/>
                <w:lang w:val="cy-GB"/>
              </w:rPr>
            </w:pPr>
            <w:r w:rsidRPr="00163FB4">
              <w:rPr>
                <w:rFonts w:ascii="Times New Roman" w:hAnsi="Times New Roman" w:cs="Times New Roman"/>
                <w:sz w:val="20"/>
                <w:szCs w:val="20"/>
                <w:lang w:val="cy-GB"/>
              </w:rPr>
              <w:t>Edrych ar lenyddiaeth amrywiol wrth ymchwilio i bynciau a deall y prif agweddau.</w:t>
            </w:r>
          </w:p>
        </w:tc>
      </w:tr>
      <w:tr w:rsidR="00EE303D" w:rsidRPr="00163FB4" w14:paraId="2BD9111B" w14:textId="77777777" w:rsidTr="007F08D2">
        <w:tc>
          <w:tcPr>
            <w:tcW w:w="4508" w:type="dxa"/>
          </w:tcPr>
          <w:p w14:paraId="3B2378A4" w14:textId="77777777" w:rsidR="00EE303D" w:rsidRPr="00163FB4" w:rsidRDefault="00EE303D" w:rsidP="007F08D2">
            <w:pPr>
              <w:rPr>
                <w:rFonts w:ascii="Times New Roman" w:hAnsi="Times New Roman" w:cs="Times New Roman"/>
                <w:sz w:val="20"/>
                <w:szCs w:val="20"/>
                <w:lang w:val="cy-GB"/>
              </w:rPr>
            </w:pPr>
            <w:r w:rsidRPr="00163FB4">
              <w:rPr>
                <w:rFonts w:ascii="Times New Roman" w:hAnsi="Times New Roman" w:cs="Times New Roman"/>
                <w:sz w:val="20"/>
                <w:szCs w:val="20"/>
              </w:rPr>
              <w:t>Rhoi sylw i fireinio'ch sgiliau cyfeirnodi, gan sicrhau cysondeb a chywirdeb mewn fformat ac arddull.</w:t>
            </w:r>
          </w:p>
        </w:tc>
        <w:tc>
          <w:tcPr>
            <w:tcW w:w="4508" w:type="dxa"/>
          </w:tcPr>
          <w:p w14:paraId="5AD80232" w14:textId="242F25EA" w:rsidR="00EE303D" w:rsidRPr="00163FB4" w:rsidRDefault="00EE303D" w:rsidP="007F08D2">
            <w:pPr>
              <w:rPr>
                <w:rFonts w:ascii="Times New Roman" w:hAnsi="Times New Roman" w:cs="Times New Roman"/>
                <w:sz w:val="20"/>
                <w:szCs w:val="20"/>
                <w:lang w:val="cy-GB"/>
              </w:rPr>
            </w:pPr>
            <w:r w:rsidRPr="00163FB4">
              <w:rPr>
                <w:rFonts w:ascii="Times New Roman" w:hAnsi="Times New Roman" w:cs="Times New Roman"/>
                <w:sz w:val="20"/>
                <w:szCs w:val="20"/>
                <w:lang w:val="cy-GB"/>
              </w:rPr>
              <w:t xml:space="preserve">Edrych yn </w:t>
            </w:r>
            <w:r w:rsidRPr="00163FB4">
              <w:rPr>
                <w:rFonts w:ascii="Times New Roman" w:hAnsi="Times New Roman" w:cs="Times New Roman"/>
                <w:sz w:val="20"/>
                <w:szCs w:val="20"/>
                <w:lang w:val="cy-GB"/>
              </w:rPr>
              <w:t>ôl</w:t>
            </w:r>
            <w:r w:rsidRPr="00163FB4">
              <w:rPr>
                <w:rFonts w:ascii="Times New Roman" w:hAnsi="Times New Roman" w:cs="Times New Roman"/>
                <w:sz w:val="20"/>
                <w:szCs w:val="20"/>
                <w:lang w:val="cy-GB"/>
              </w:rPr>
              <w:t xml:space="preserve"> ar nodiadau y brifysgol o sut i gyfeirnodi Harvard.</w:t>
            </w:r>
          </w:p>
        </w:tc>
      </w:tr>
      <w:tr w:rsidR="00EE303D" w:rsidRPr="00163FB4" w14:paraId="02BA9B31" w14:textId="77777777" w:rsidTr="007F08D2">
        <w:tc>
          <w:tcPr>
            <w:tcW w:w="4508" w:type="dxa"/>
          </w:tcPr>
          <w:p w14:paraId="41720396" w14:textId="77777777" w:rsidR="00EE303D" w:rsidRPr="00163FB4" w:rsidRDefault="00EE303D" w:rsidP="007F08D2">
            <w:pPr>
              <w:rPr>
                <w:rFonts w:ascii="Times New Roman" w:hAnsi="Times New Roman" w:cs="Times New Roman"/>
                <w:sz w:val="20"/>
                <w:szCs w:val="20"/>
              </w:rPr>
            </w:pPr>
            <w:r w:rsidRPr="00163FB4">
              <w:rPr>
                <w:rFonts w:ascii="Times New Roman" w:hAnsi="Times New Roman" w:cs="Times New Roman"/>
                <w:sz w:val="20"/>
                <w:szCs w:val="20"/>
              </w:rPr>
              <w:t>Ceisia defnyddio mwy o luniau i gefnogi yr hyn rwyt ti'n ei gyflwyno yn y dyfodol er mwyn cynnal diddordeb y cynulleidfa</w:t>
            </w:r>
            <w:r w:rsidRPr="00163FB4">
              <w:rPr>
                <w:rFonts w:ascii="Times New Roman" w:hAnsi="Times New Roman" w:cs="Times New Roman"/>
                <w:b/>
                <w:bCs/>
                <w:sz w:val="20"/>
                <w:szCs w:val="20"/>
              </w:rPr>
              <w:t>.</w:t>
            </w:r>
          </w:p>
        </w:tc>
        <w:tc>
          <w:tcPr>
            <w:tcW w:w="4508" w:type="dxa"/>
          </w:tcPr>
          <w:p w14:paraId="4E0075F8" w14:textId="759E5204" w:rsidR="00EE303D" w:rsidRPr="00163FB4" w:rsidRDefault="00EE303D" w:rsidP="007F08D2">
            <w:pPr>
              <w:rPr>
                <w:rFonts w:ascii="Times New Roman" w:hAnsi="Times New Roman" w:cs="Times New Roman"/>
                <w:sz w:val="20"/>
                <w:szCs w:val="20"/>
                <w:lang w:val="cy-GB"/>
              </w:rPr>
            </w:pPr>
            <w:r w:rsidRPr="00163FB4">
              <w:rPr>
                <w:rFonts w:ascii="Times New Roman" w:hAnsi="Times New Roman" w:cs="Times New Roman"/>
                <w:sz w:val="20"/>
                <w:szCs w:val="20"/>
                <w:lang w:val="cy-GB"/>
              </w:rPr>
              <w:t>Ychwanegu</w:t>
            </w:r>
            <w:r w:rsidRPr="00163FB4">
              <w:rPr>
                <w:rFonts w:ascii="Times New Roman" w:hAnsi="Times New Roman" w:cs="Times New Roman"/>
                <w:sz w:val="20"/>
                <w:szCs w:val="20"/>
                <w:lang w:val="cy-GB"/>
              </w:rPr>
              <w:t xml:space="preserve"> atodiadau a thystiolaeth i gefnogaeth fy mhwyntiau.</w:t>
            </w:r>
          </w:p>
        </w:tc>
      </w:tr>
      <w:tr w:rsidR="00EE303D" w:rsidRPr="00163FB4" w14:paraId="3432AF7E" w14:textId="77777777" w:rsidTr="007F08D2">
        <w:tc>
          <w:tcPr>
            <w:tcW w:w="4508" w:type="dxa"/>
          </w:tcPr>
          <w:p w14:paraId="4BE05016" w14:textId="77777777" w:rsidR="00EE303D" w:rsidRPr="00163FB4" w:rsidRDefault="00EE303D" w:rsidP="007F08D2">
            <w:pPr>
              <w:rPr>
                <w:rFonts w:ascii="Times New Roman" w:hAnsi="Times New Roman" w:cs="Times New Roman"/>
                <w:sz w:val="20"/>
                <w:szCs w:val="20"/>
              </w:rPr>
            </w:pPr>
            <w:r w:rsidRPr="00163FB4">
              <w:rPr>
                <w:rFonts w:ascii="Times New Roman" w:hAnsi="Times New Roman" w:cs="Times New Roman"/>
                <w:sz w:val="20"/>
                <w:szCs w:val="20"/>
              </w:rPr>
              <w:t>Sicrha dy fod yn ymarfer dy sgript yn lle dy fod yn llithro dros rhai geiriau.</w:t>
            </w:r>
          </w:p>
        </w:tc>
        <w:tc>
          <w:tcPr>
            <w:tcW w:w="4508" w:type="dxa"/>
          </w:tcPr>
          <w:p w14:paraId="776D390D" w14:textId="77777777" w:rsidR="00EE303D" w:rsidRPr="00163FB4" w:rsidRDefault="00EE303D" w:rsidP="007F08D2">
            <w:pPr>
              <w:rPr>
                <w:rFonts w:ascii="Times New Roman" w:hAnsi="Times New Roman" w:cs="Times New Roman"/>
                <w:sz w:val="20"/>
                <w:szCs w:val="20"/>
                <w:lang w:val="cy-GB"/>
              </w:rPr>
            </w:pPr>
            <w:r w:rsidRPr="00163FB4">
              <w:rPr>
                <w:rFonts w:ascii="Times New Roman" w:hAnsi="Times New Roman" w:cs="Times New Roman"/>
                <w:sz w:val="20"/>
                <w:szCs w:val="20"/>
                <w:lang w:val="cy-GB"/>
              </w:rPr>
              <w:t>Cymryd amser i baratoi yn drylwyr cyn cyflwyno’r aseiniad.</w:t>
            </w:r>
          </w:p>
        </w:tc>
      </w:tr>
    </w:tbl>
    <w:p w14:paraId="53FEDA5E" w14:textId="77777777" w:rsidR="00EE303D" w:rsidRPr="00163FB4" w:rsidRDefault="00EE303D">
      <w:pPr>
        <w:rPr>
          <w:rFonts w:ascii="Times New Roman" w:hAnsi="Times New Roman" w:cs="Times New Roman"/>
          <w:b/>
          <w:bCs/>
        </w:rPr>
      </w:pPr>
    </w:p>
    <w:p w14:paraId="59A5A3D1" w14:textId="22BA66C5" w:rsidR="00EE303D" w:rsidRPr="00163FB4" w:rsidRDefault="00EE303D">
      <w:pPr>
        <w:rPr>
          <w:rFonts w:ascii="Times New Roman" w:hAnsi="Times New Roman" w:cs="Times New Roman"/>
        </w:rPr>
      </w:pPr>
      <w:r w:rsidRPr="00163FB4">
        <w:rPr>
          <w:rFonts w:ascii="Times New Roman" w:hAnsi="Times New Roman" w:cs="Times New Roman"/>
        </w:rPr>
        <w:t>R</w:t>
      </w:r>
      <w:r w:rsidR="00B63D5D" w:rsidRPr="00163FB4">
        <w:rPr>
          <w:rFonts w:ascii="Times New Roman" w:hAnsi="Times New Roman" w:cs="Times New Roman"/>
        </w:rPr>
        <w:t xml:space="preserve">wyf </w:t>
      </w:r>
      <w:r w:rsidRPr="00163FB4">
        <w:rPr>
          <w:rFonts w:ascii="Times New Roman" w:hAnsi="Times New Roman" w:cs="Times New Roman"/>
        </w:rPr>
        <w:t>wedi defnyddio deall</w:t>
      </w:r>
      <w:r w:rsidR="00896748" w:rsidRPr="00163FB4">
        <w:rPr>
          <w:rFonts w:ascii="Times New Roman" w:hAnsi="Times New Roman" w:cs="Times New Roman"/>
        </w:rPr>
        <w:t>u</w:t>
      </w:r>
      <w:r w:rsidRPr="00163FB4">
        <w:rPr>
          <w:rFonts w:ascii="Times New Roman" w:hAnsi="Times New Roman" w:cs="Times New Roman"/>
        </w:rPr>
        <w:t>srwydd arti</w:t>
      </w:r>
      <w:r w:rsidR="00896748" w:rsidRPr="00163FB4">
        <w:rPr>
          <w:rFonts w:ascii="Times New Roman" w:hAnsi="Times New Roman" w:cs="Times New Roman"/>
        </w:rPr>
        <w:t>f</w:t>
      </w:r>
      <w:r w:rsidRPr="00163FB4">
        <w:rPr>
          <w:rFonts w:ascii="Times New Roman" w:hAnsi="Times New Roman" w:cs="Times New Roman"/>
        </w:rPr>
        <w:t>fi</w:t>
      </w:r>
      <w:r w:rsidR="00896748" w:rsidRPr="00163FB4">
        <w:rPr>
          <w:rFonts w:ascii="Times New Roman" w:hAnsi="Times New Roman" w:cs="Times New Roman"/>
        </w:rPr>
        <w:t>s</w:t>
      </w:r>
      <w:r w:rsidRPr="00163FB4">
        <w:rPr>
          <w:rFonts w:ascii="Times New Roman" w:hAnsi="Times New Roman" w:cs="Times New Roman"/>
        </w:rPr>
        <w:t xml:space="preserve">ial </w:t>
      </w:r>
      <w:r w:rsidR="00896748" w:rsidRPr="00163FB4">
        <w:rPr>
          <w:rFonts w:ascii="Times New Roman" w:hAnsi="Times New Roman" w:cs="Times New Roman"/>
        </w:rPr>
        <w:t>er mwyn canfod llyfryddiaeth berthnasol ar gyfer y</w:t>
      </w:r>
      <w:r w:rsidR="00B63D5D" w:rsidRPr="00163FB4">
        <w:rPr>
          <w:rFonts w:ascii="Times New Roman" w:hAnsi="Times New Roman" w:cs="Times New Roman"/>
        </w:rPr>
        <w:t xml:space="preserve"> </w:t>
      </w:r>
      <w:r w:rsidR="00E5297D">
        <w:rPr>
          <w:rFonts w:ascii="Times New Roman" w:hAnsi="Times New Roman" w:cs="Times New Roman"/>
        </w:rPr>
        <w:t>g</w:t>
      </w:r>
      <w:r w:rsidR="00B63D5D" w:rsidRPr="00163FB4">
        <w:rPr>
          <w:rFonts w:ascii="Times New Roman" w:hAnsi="Times New Roman" w:cs="Times New Roman"/>
        </w:rPr>
        <w:t>werthusiad</w:t>
      </w:r>
      <w:r w:rsidR="00896748" w:rsidRPr="00163FB4">
        <w:rPr>
          <w:rFonts w:ascii="Times New Roman" w:hAnsi="Times New Roman" w:cs="Times New Roman"/>
        </w:rPr>
        <w:t>.</w:t>
      </w:r>
    </w:p>
    <w:p w14:paraId="789007A4" w14:textId="77777777" w:rsidR="00923471" w:rsidRPr="00163FB4" w:rsidRDefault="00923471" w:rsidP="00923471">
      <w:pPr>
        <w:rPr>
          <w:rFonts w:ascii="Times New Roman" w:hAnsi="Times New Roman" w:cs="Times New Roman"/>
          <w:b/>
          <w:bCs/>
        </w:rPr>
      </w:pPr>
      <w:r w:rsidRPr="00163FB4">
        <w:rPr>
          <w:rFonts w:ascii="Times New Roman" w:hAnsi="Times New Roman" w:cs="Times New Roman"/>
          <w:b/>
          <w:bCs/>
        </w:rPr>
        <w:t xml:space="preserve">Aseiniad: Elfen 2 </w:t>
      </w:r>
    </w:p>
    <w:p w14:paraId="6A6234DA" w14:textId="77777777" w:rsidR="00923471" w:rsidRPr="00163FB4" w:rsidRDefault="00923471" w:rsidP="00923471">
      <w:pPr>
        <w:rPr>
          <w:rFonts w:ascii="Times New Roman" w:hAnsi="Times New Roman" w:cs="Times New Roman"/>
          <w:b/>
          <w:bCs/>
        </w:rPr>
      </w:pPr>
      <w:r w:rsidRPr="00163FB4">
        <w:rPr>
          <w:rFonts w:ascii="Times New Roman" w:hAnsi="Times New Roman" w:cs="Times New Roman"/>
          <w:b/>
          <w:bCs/>
        </w:rPr>
        <w:t>Aseiniad Ysgrifenedig Gwerthusiad beirniadol o ddatblygiad targed strategol mewn Cynllun Datblygu Ysgol: Gweithredoedd, Effaith a Myfyrdodau ar sail tystiolaeth</w:t>
      </w:r>
    </w:p>
    <w:p w14:paraId="43559966" w14:textId="77777777" w:rsidR="003C38DF" w:rsidRDefault="003C38DF">
      <w:pPr>
        <w:rPr>
          <w:rFonts w:ascii="Times New Roman" w:hAnsi="Times New Roman" w:cs="Times New Roman"/>
        </w:rPr>
      </w:pPr>
      <w:r w:rsidRPr="003C38DF">
        <w:rPr>
          <w:rFonts w:ascii="Times New Roman" w:hAnsi="Times New Roman" w:cs="Times New Roman"/>
        </w:rPr>
        <w:t>Yn y gwerthusiad yma mi fyddaf yn trafod cynllun datblygu Ysgol A (BERA 2024). Lleolir yr ysgol gynradd cyfrwng Cymraeg yma yng nghefn gwlad Sir Gaerfyrddin. Darparwyd addysg i 124 o ddisgyblion yn yr ysgol gyda 110 ohonynt yn oedran ysgol statudol. Yn ffodus iawn mae 62% o’r disgyblion yn siarad Cymraeg yn yr aelwyd. Erbyn hyn dim ond 2.5% o ddisgyblion yr ysgol sy’n gymwys i gael prydau ysgol am ddim dros gyfartaledd o dair blynedd. Yna wrth edrych ar ganran y disgyblion y nodwyd bod ganddynt anghenion dysgu ychwanegol, ar hyn o bryd mae 5.6% yn derbyn cymorth. Daw’r holl wybodaeth yma o adroddiad Estyn Ysgol A 2024.</w:t>
      </w:r>
    </w:p>
    <w:p w14:paraId="3EC2ADBF" w14:textId="68EC1103" w:rsidR="008012FF" w:rsidRPr="00163FB4" w:rsidRDefault="008012FF">
      <w:pPr>
        <w:rPr>
          <w:rFonts w:ascii="Times New Roman" w:hAnsi="Times New Roman" w:cs="Times New Roman"/>
        </w:rPr>
      </w:pPr>
      <w:r w:rsidRPr="00163FB4">
        <w:rPr>
          <w:rFonts w:ascii="Times New Roman" w:hAnsi="Times New Roman" w:cs="Times New Roman"/>
        </w:rPr>
        <w:t xml:space="preserve">Gweledigaeth yr ysgol yw ‘Llwyddo gyda’n gilydd’. Ceisir yr ysgol ddarparu cyfleoedd </w:t>
      </w:r>
      <w:r w:rsidR="00C50B6C">
        <w:rPr>
          <w:rFonts w:ascii="Times New Roman" w:hAnsi="Times New Roman" w:cs="Times New Roman"/>
        </w:rPr>
        <w:t>i</w:t>
      </w:r>
      <w:r w:rsidRPr="00163FB4">
        <w:rPr>
          <w:rFonts w:ascii="Times New Roman" w:hAnsi="Times New Roman" w:cs="Times New Roman"/>
        </w:rPr>
        <w:t>’r plant ddatblygu’r sgiliau a’r wybodaeth angenrheidiol i fod yn aelodau iach, galluog, creadigol, moesol a defnyddiol o’n cymdeithas gyfnewidiol.</w:t>
      </w:r>
    </w:p>
    <w:p w14:paraId="52062C72" w14:textId="66FFA1EA" w:rsidR="00876B34" w:rsidRPr="00163FB4" w:rsidRDefault="003C38DF">
      <w:pPr>
        <w:rPr>
          <w:rFonts w:ascii="Times New Roman" w:hAnsi="Times New Roman" w:cs="Times New Roman"/>
        </w:rPr>
      </w:pPr>
      <w:r w:rsidRPr="003C38DF">
        <w:rPr>
          <w:rFonts w:ascii="Times New Roman" w:hAnsi="Times New Roman" w:cs="Times New Roman"/>
        </w:rPr>
        <w:t>Yn rhan o gynllun datblygu Ysgol A</w:t>
      </w:r>
      <w:r>
        <w:rPr>
          <w:rFonts w:ascii="Times New Roman" w:hAnsi="Times New Roman" w:cs="Times New Roman"/>
        </w:rPr>
        <w:t>, c</w:t>
      </w:r>
      <w:r w:rsidRPr="003C38DF">
        <w:rPr>
          <w:rFonts w:ascii="Times New Roman" w:hAnsi="Times New Roman" w:cs="Times New Roman"/>
        </w:rPr>
        <w:t>yfeirir at dri phrif flaenoriaeth ar gyfer y flwyddyn; Annibyniaeth dysgwyr a dewis sut maent yn dysgu, ymagwedd ysgol gyfan at iechyd meddwl a lles, a datblygu rôl a sgiliau staff yn y broses o hunanwerthuso. Yn y gwerthusiad yma mi fyddaf yn canolbwyntio ar y flaenoriaeth gyntaf sef ‘Annibyniaeth dysgwyr a dewis sut maent yn dysgu’.</w:t>
      </w:r>
      <w:r w:rsidR="00AF5577" w:rsidRPr="00163FB4">
        <w:rPr>
          <w:rFonts w:ascii="Times New Roman" w:hAnsi="Times New Roman" w:cs="Times New Roman"/>
        </w:rPr>
        <w:t xml:space="preserve"> (CDY</w:t>
      </w:r>
      <w:r w:rsidR="003B079B" w:rsidRPr="00163FB4">
        <w:rPr>
          <w:rFonts w:ascii="Times New Roman" w:hAnsi="Times New Roman" w:cs="Times New Roman"/>
        </w:rPr>
        <w:t xml:space="preserve"> </w:t>
      </w:r>
      <w:r w:rsidR="00AF5577" w:rsidRPr="00163FB4">
        <w:rPr>
          <w:rFonts w:ascii="Times New Roman" w:hAnsi="Times New Roman" w:cs="Times New Roman"/>
        </w:rPr>
        <w:t>Ysgol A, 2024)</w:t>
      </w:r>
      <w:r w:rsidR="00876B34" w:rsidRPr="00163FB4">
        <w:rPr>
          <w:rFonts w:ascii="Times New Roman" w:hAnsi="Times New Roman" w:cs="Times New Roman"/>
        </w:rPr>
        <w:t xml:space="preserve"> </w:t>
      </w:r>
    </w:p>
    <w:p w14:paraId="52E8E092" w14:textId="070FC169" w:rsidR="007C358B" w:rsidRPr="00163FB4" w:rsidRDefault="00DF5A80">
      <w:pPr>
        <w:rPr>
          <w:rFonts w:ascii="Times New Roman" w:hAnsi="Times New Roman" w:cs="Times New Roman"/>
        </w:rPr>
      </w:pPr>
      <w:r w:rsidRPr="00163FB4">
        <w:rPr>
          <w:rFonts w:ascii="Times New Roman" w:hAnsi="Times New Roman" w:cs="Times New Roman"/>
        </w:rPr>
        <w:t xml:space="preserve">Er mwyn rhoi gwerthusiad beirniadol o ddatblygiad y </w:t>
      </w:r>
      <w:r w:rsidR="00CA2075">
        <w:rPr>
          <w:rFonts w:ascii="Times New Roman" w:hAnsi="Times New Roman" w:cs="Times New Roman"/>
        </w:rPr>
        <w:t>t</w:t>
      </w:r>
      <w:r w:rsidRPr="00163FB4">
        <w:rPr>
          <w:rFonts w:ascii="Times New Roman" w:hAnsi="Times New Roman" w:cs="Times New Roman"/>
        </w:rPr>
        <w:t>ar</w:t>
      </w:r>
      <w:r w:rsidR="00C0244C">
        <w:rPr>
          <w:rFonts w:ascii="Times New Roman" w:hAnsi="Times New Roman" w:cs="Times New Roman"/>
        </w:rPr>
        <w:t>g</w:t>
      </w:r>
      <w:r w:rsidRPr="00163FB4">
        <w:rPr>
          <w:rFonts w:ascii="Times New Roman" w:hAnsi="Times New Roman" w:cs="Times New Roman"/>
        </w:rPr>
        <w:t xml:space="preserve">ed strategol yma mi fydd angen strwythur clir i’r gwerthusiad. I ddechrau mi fyddaf yn rhoi adolygiad o’r llenyddiaeth drwy roi sylfaen ddamcaniaethol i’r gwerthusiad. Yna byddaf yn mynd ymlaen i ddatblygu pwynt gweithredu drwy ddadansoddi dull yr ysgol o fynd i’r afael gyda’r targed. Wedyn byddaf yn adfyfyrio a gwerthuso ar fy ymarfer personol i gefnogi ymdrechion yr ysgol a chynnig </w:t>
      </w:r>
      <w:r w:rsidRPr="00163FB4">
        <w:rPr>
          <w:rFonts w:ascii="Times New Roman" w:hAnsi="Times New Roman" w:cs="Times New Roman"/>
        </w:rPr>
        <w:lastRenderedPageBreak/>
        <w:t>argymhellion ar sail tystiolaeth. Yn olaf, byddaf yn dod i gasgliad drwy grynhoi pwyntiau allweddol ac adfyfyrio ar dwf proffesiynol.</w:t>
      </w:r>
    </w:p>
    <w:p w14:paraId="3CDDE96D" w14:textId="0ACFF0FC" w:rsidR="00D60BE6" w:rsidRPr="00163FB4" w:rsidRDefault="00D60BE6">
      <w:pPr>
        <w:rPr>
          <w:rFonts w:ascii="Times New Roman" w:hAnsi="Times New Roman" w:cs="Times New Roman"/>
        </w:rPr>
      </w:pPr>
      <w:r w:rsidRPr="00163FB4">
        <w:rPr>
          <w:rFonts w:ascii="Times New Roman" w:hAnsi="Times New Roman" w:cs="Times New Roman"/>
          <w:u w:val="single"/>
        </w:rPr>
        <w:t>Adolygiad o</w:t>
      </w:r>
      <w:r w:rsidR="00AA4CC0" w:rsidRPr="00163FB4">
        <w:rPr>
          <w:rFonts w:ascii="Times New Roman" w:hAnsi="Times New Roman" w:cs="Times New Roman"/>
          <w:u w:val="single"/>
        </w:rPr>
        <w:t xml:space="preserve"> Lenyddiaeth Berthnasol</w:t>
      </w:r>
    </w:p>
    <w:p w14:paraId="76B0C8AB" w14:textId="77777777" w:rsidR="00630E23" w:rsidRDefault="00630E23">
      <w:pPr>
        <w:rPr>
          <w:rFonts w:ascii="Times New Roman" w:hAnsi="Times New Roman" w:cs="Times New Roman"/>
        </w:rPr>
      </w:pPr>
      <w:r w:rsidRPr="00630E23">
        <w:rPr>
          <w:rFonts w:ascii="Times New Roman" w:hAnsi="Times New Roman" w:cs="Times New Roman"/>
        </w:rPr>
        <w:t xml:space="preserve">Prif bwrpas cynllun datblygu ysgol yw nodi camau y bydd yr ysgol yn cymryd i sicrhau gwelliant ar ddeilliannau'r dysgwyr. Byddai’r ysgol yn llunio’r cynllun datblygu drwy hunanwerthuso eu perfformiad ynghylch data cyd-destunol gan gynnwys blaenoriaethau gwella’r ysgol drwy feddwl am dargedau tymor byr a thymor hir. Byddwch fel arfer yn gweld ysgolion yn cynnwys safonau llythrennedd, safonau rhifedd a lleihau effaith tlodi yn eu blaenoriaethau. Dyma sy’n cael ei bwysleisio gan Lywodraeth Cymru yn eu fframwaith. </w:t>
      </w:r>
    </w:p>
    <w:p w14:paraId="24348820" w14:textId="77777777" w:rsidR="00630E23" w:rsidRDefault="00630E23">
      <w:pPr>
        <w:rPr>
          <w:rFonts w:ascii="Times New Roman" w:hAnsi="Times New Roman" w:cs="Times New Roman"/>
        </w:rPr>
      </w:pPr>
      <w:r w:rsidRPr="00630E23">
        <w:rPr>
          <w:rFonts w:ascii="Times New Roman" w:hAnsi="Times New Roman" w:cs="Times New Roman"/>
        </w:rPr>
        <w:t>Wrth i’r ysgol lunio’r ddogfen yma, rhaid iddynt ei hystyried yn gynllun hygyrch a fydd yn galluogi holl staff a llywodraethwyr yr ysgol i gyfeirio ato wrth hunan fyfyrio ar eu gwaith. Mi fydd hyn yn eu galluogi i gyflawni dibenion y cynllun yn ystod y flwyddyn o addysgu. Fel rhan o’r model cenedlaethol ar gyfer gwaith rhanbarthol, bydd y cynllun datblygu ysgol yn chwarae rhan bwysig wrth lywio’r ymgysylltiad rhwng Cynghorwyr Herio a’r ysgolion, gan eu cefnogi yn eu rôl o herio a chynorthwyo. Bydd hefyd yn cynnig un pwynt cyfeirio clir i awdurdodau lleol a chonsortia rhanbarthol ar gyfer gweithgareddau gwella ysgolion.</w:t>
      </w:r>
    </w:p>
    <w:p w14:paraId="7BAC3880" w14:textId="77777777" w:rsidR="00630E23" w:rsidRDefault="00630E23">
      <w:pPr>
        <w:rPr>
          <w:rFonts w:ascii="Times New Roman" w:hAnsi="Times New Roman" w:cs="Times New Roman"/>
        </w:rPr>
      </w:pPr>
      <w:r w:rsidRPr="00630E23">
        <w:rPr>
          <w:rFonts w:ascii="Times New Roman" w:hAnsi="Times New Roman" w:cs="Times New Roman"/>
        </w:rPr>
        <w:t>Ceir broses syml i’w ddilyn er mwyn allu creu cynllun datblygu ysgol effeithlon. Fe ddechreuir drwy hunanwerthuso ar yr hyn mae’r ysgol wedi bod yn gwneud. Yna rhaid cynllunio cynllun strategol o’r gwaith blaenorol. Wedyn rhaid gwella neu weithredu ar y camau a thargedau hynny o fewn yr ysgol. Yn olaf, dylid adolygu'r effaith a sicrhau bod safonau wedi codi ac wedi gweld gwelliant yn neilliannau’r dysgwyr. (Llywodraeth Cymru, 2024)</w:t>
      </w:r>
    </w:p>
    <w:p w14:paraId="03947FAE" w14:textId="424567CF" w:rsidR="00EB5EFD" w:rsidRPr="00163FB4" w:rsidRDefault="00EB5EFD">
      <w:pPr>
        <w:rPr>
          <w:rFonts w:ascii="Times New Roman" w:hAnsi="Times New Roman" w:cs="Times New Roman"/>
        </w:rPr>
      </w:pPr>
      <w:r w:rsidRPr="00163FB4">
        <w:rPr>
          <w:rFonts w:ascii="Times New Roman" w:hAnsi="Times New Roman" w:cs="Times New Roman"/>
        </w:rPr>
        <w:t>I sicrhau’r safon uchaf o addysg i ddisgyblion Cymru, mae Llywodraeth Cymru wedi cyflwyno polisïau a chanllawiau gyda chwe amcan. Yr amcan cyntaf yw dysgu am oes, sy’n pwysleisio datblygiad gwybodaeth a sgiliau hanfodol i fywydau’r unigolion. Yr ail amcan yw chwalu rhwystrau i sicrhau mynediad a chyfleoedd i addysg. Amcan tri yw cynnig profiad addysgol cadarnhaol i bob unigolyn, gan gynnwys cefnogaeth i’w lles a gwydnwch. Y pedwerydd amcan yw sicrhau addysgu ac arweinyddiaeth o ansawdd uchel drwy hyfforddiant staff ysgolion. Amcan pump yw dysgu yn y gymuned, gan integreiddio sefydliadau cryf gyda’r ysgolion. Yr amcan olaf yw sicrhau mynediad teg i’r Gymraeg i bob unigolyn.</w:t>
      </w:r>
      <w:r w:rsidR="00E971A9">
        <w:rPr>
          <w:rFonts w:ascii="Times New Roman" w:hAnsi="Times New Roman" w:cs="Times New Roman"/>
        </w:rPr>
        <w:t xml:space="preserve"> (Llywodraeth Cymru</w:t>
      </w:r>
      <w:r w:rsidR="002D2F22">
        <w:rPr>
          <w:rFonts w:ascii="Times New Roman" w:hAnsi="Times New Roman" w:cs="Times New Roman"/>
        </w:rPr>
        <w:t xml:space="preserve">, </w:t>
      </w:r>
      <w:r w:rsidR="00E971A9">
        <w:rPr>
          <w:rFonts w:ascii="Times New Roman" w:hAnsi="Times New Roman" w:cs="Times New Roman"/>
        </w:rPr>
        <w:t>2024).</w:t>
      </w:r>
    </w:p>
    <w:p w14:paraId="188068AB" w14:textId="6AD4A5A9" w:rsidR="000F111C" w:rsidRPr="00163FB4" w:rsidRDefault="000F111C">
      <w:pPr>
        <w:rPr>
          <w:rFonts w:ascii="Times New Roman" w:hAnsi="Times New Roman" w:cs="Times New Roman"/>
        </w:rPr>
      </w:pPr>
      <w:r w:rsidRPr="00163FB4">
        <w:rPr>
          <w:rFonts w:ascii="Times New Roman" w:hAnsi="Times New Roman" w:cs="Times New Roman"/>
        </w:rPr>
        <w:t>Felly o ystyried yr holl amcanion a blaenoriaethau sy’n cael ei nodi gan Lywodraeth Cymru mae’n rhaid bod Ysgol A yn taro agweddau o’r polisïau hynny</w:t>
      </w:r>
      <w:r w:rsidR="00BD77C8">
        <w:rPr>
          <w:rFonts w:ascii="Times New Roman" w:hAnsi="Times New Roman" w:cs="Times New Roman"/>
        </w:rPr>
        <w:t xml:space="preserve"> yn eu cynllun datblygu ysgol.</w:t>
      </w:r>
    </w:p>
    <w:p w14:paraId="38D2D424" w14:textId="18C9B65F" w:rsidR="000F111C" w:rsidRPr="00163FB4" w:rsidRDefault="008C11C7">
      <w:pPr>
        <w:rPr>
          <w:rFonts w:ascii="Times New Roman" w:hAnsi="Times New Roman" w:cs="Times New Roman"/>
        </w:rPr>
      </w:pPr>
      <w:r w:rsidRPr="00163FB4">
        <w:rPr>
          <w:rFonts w:ascii="Times New Roman" w:hAnsi="Times New Roman" w:cs="Times New Roman"/>
        </w:rPr>
        <w:t>Canolbwyntir y flaenoriaeth gan Ysgol A ar annibyniaeth i ddisgyblion allu ddewis yr hyn hoffent ei ddysgu. Dylid ystyried y bydd sawl her gan yr ysgol wrth flaenoriaethu</w:t>
      </w:r>
      <w:r w:rsidR="00630E23">
        <w:rPr>
          <w:rFonts w:ascii="Times New Roman" w:hAnsi="Times New Roman" w:cs="Times New Roman"/>
        </w:rPr>
        <w:t xml:space="preserve">’r </w:t>
      </w:r>
      <w:r w:rsidRPr="00163FB4">
        <w:rPr>
          <w:rFonts w:ascii="Times New Roman" w:hAnsi="Times New Roman" w:cs="Times New Roman"/>
        </w:rPr>
        <w:t xml:space="preserve">agwedd yma o fewn </w:t>
      </w:r>
      <w:r w:rsidR="00845E36">
        <w:rPr>
          <w:rFonts w:ascii="Times New Roman" w:hAnsi="Times New Roman" w:cs="Times New Roman"/>
        </w:rPr>
        <w:t>eu sefydliad</w:t>
      </w:r>
      <w:r w:rsidRPr="00163FB4">
        <w:rPr>
          <w:rFonts w:ascii="Times New Roman" w:hAnsi="Times New Roman" w:cs="Times New Roman"/>
        </w:rPr>
        <w:t xml:space="preserve">. </w:t>
      </w:r>
    </w:p>
    <w:p w14:paraId="20DBB36E" w14:textId="77777777" w:rsidR="00630E23" w:rsidRDefault="00630E23">
      <w:pPr>
        <w:rPr>
          <w:rFonts w:ascii="Times New Roman" w:hAnsi="Times New Roman" w:cs="Times New Roman"/>
        </w:rPr>
      </w:pPr>
      <w:r w:rsidRPr="00630E23">
        <w:rPr>
          <w:rFonts w:ascii="Times New Roman" w:hAnsi="Times New Roman" w:cs="Times New Roman"/>
        </w:rPr>
        <w:t xml:space="preserve">Un her fyddai cadw cydbwysedd rhwng annibyniaeth a chynnwys y cwricwlwm. Yn ffodus gyda chwricwlwm newydd ‘Cwricwlwm i Gymru 2022’, dyma gyfle arbennig i roi mwy o ryddid i ysgolion a disgyblion ddilyn pynciau a dysgu sydd yn adlewyrchu eu diddordebau. </w:t>
      </w:r>
      <w:r w:rsidRPr="00630E23">
        <w:rPr>
          <w:rFonts w:ascii="Times New Roman" w:hAnsi="Times New Roman" w:cs="Times New Roman"/>
        </w:rPr>
        <w:lastRenderedPageBreak/>
        <w:t>Dywed yn y datganiad gan Lywodraeth Cymru bod y cwricwlwm yma yn cymell ‘dysgu personol’ sy’n rhoi cyfleoedd i ddisgyblion ddatblygu eu sgiliau addysgol drwy greu cysylltiadau gyda diddordebau'r disgyblion. Er y budd arbennig yma, rhaid sicrhau bod yna ddigon o amrywiaeth wrth gyflwyno deunydd addysgol a bod y testunau yn sicrhau cyrhaeddiad academaidd.</w:t>
      </w:r>
    </w:p>
    <w:p w14:paraId="2C9CA5E4" w14:textId="050EB8FF" w:rsidR="00B25CC4" w:rsidRPr="00163FB4" w:rsidRDefault="00E937C3">
      <w:pPr>
        <w:rPr>
          <w:rFonts w:ascii="Times New Roman" w:hAnsi="Times New Roman" w:cs="Times New Roman"/>
        </w:rPr>
      </w:pPr>
      <w:r w:rsidRPr="00163FB4">
        <w:rPr>
          <w:rFonts w:ascii="Times New Roman" w:hAnsi="Times New Roman" w:cs="Times New Roman"/>
        </w:rPr>
        <w:t>Yn ychwanegol at hyn rhaid sicrhau bod disgyblion yn parhau i dderbyn y wybodaeth angenrheidiol i’w paratoi ar gyfer gyrfaoedd a chyfleoedd proffesiynol. Fe gafodd hyn ei adolygu wrth edrych ar fodel Cwricwlwm yng Nghymru (2015). Er hyn, y brif nod yw bod y disgyblion yn datblygu drwy wneud dewisiadau strategol ac arwain eu dysgu yn fwy annibynnol, drwy gael ei gydlynu’n ofalus gyda’r ysgol (Awdurdod Addysg Cymru, 2015).</w:t>
      </w:r>
    </w:p>
    <w:p w14:paraId="25D156CF" w14:textId="29049F07" w:rsidR="00B25CC4" w:rsidRPr="00163FB4" w:rsidRDefault="00630E23">
      <w:pPr>
        <w:rPr>
          <w:rFonts w:ascii="Times New Roman" w:hAnsi="Times New Roman" w:cs="Times New Roman"/>
        </w:rPr>
      </w:pPr>
      <w:r w:rsidRPr="00630E23">
        <w:rPr>
          <w:rFonts w:ascii="Times New Roman" w:hAnsi="Times New Roman" w:cs="Times New Roman"/>
        </w:rPr>
        <w:t>Yn ôl adroddiadau gan y Cyngor Cenedlaethol ar gyfer Addysg (Estyn), gwelsant wrth arolygu ysgolion ar draws Cymru, bod angen pwyslais ar yr angen i athrawon ymateb i anghenion disgyblion wrth roi mwy o annibyniaeth. Efallai y byddai llawer o athrawon yn gweld hyn yn anodd, drwy drosglwyddo’r awenau i’r disgyblion. Byddant yn parhau i ddarparu cefnogaeth a chanllawiau wrth i ddisgyblion ddewis yr hyn hoffent ei ddysgu (Estyn 2019). Drwy roi mwy o ryddid i ddisgyblion rhaid sicrhau bod yna system monitro ac asesu rheolaidd yn digwydd o fewn yr ysgol er mwyn sicrhau bod y dysgu unigryw yma dal yn effeithiol a bod yr ysgol yn gweld cynnydd cadarnhaol gyda’r disgyblion.</w:t>
      </w:r>
    </w:p>
    <w:p w14:paraId="0BA28602" w14:textId="7EEBFA15" w:rsidR="00B25CC4" w:rsidRPr="00163FB4" w:rsidRDefault="002236DE">
      <w:pPr>
        <w:rPr>
          <w:rFonts w:ascii="Times New Roman" w:hAnsi="Times New Roman" w:cs="Times New Roman"/>
        </w:rPr>
      </w:pPr>
      <w:r w:rsidRPr="00163FB4">
        <w:rPr>
          <w:rFonts w:ascii="Times New Roman" w:hAnsi="Times New Roman" w:cs="Times New Roman"/>
        </w:rPr>
        <w:t>Fe luniodd Lywodraeth Cymru strategaeth ‘Cymru’n Un’ (2021) sy’n datgan y dylai addysg yng Nghymru erbyn heddiw fod yn gynhwysol i bob disgybl, boed gan rhai anableddau neu anghenion dysgu ychwanegol, ac felly yn gallu manteisio ar y rhyddid yma a fydd o fudd o bob un. Golyga hyn ei fod yn hanfodol i holl ysgolion Cymru dderbyn yr adnoddau a’r gefnogaeth hanfodol i sicrhau llwyddiant i bob disgybl.</w:t>
      </w:r>
    </w:p>
    <w:p w14:paraId="3311AB87" w14:textId="28694847" w:rsidR="00453B9D" w:rsidRPr="00163FB4" w:rsidRDefault="002236DE">
      <w:pPr>
        <w:rPr>
          <w:rFonts w:ascii="Times New Roman" w:hAnsi="Times New Roman" w:cs="Times New Roman"/>
        </w:rPr>
      </w:pPr>
      <w:r w:rsidRPr="00163FB4">
        <w:rPr>
          <w:rFonts w:ascii="Times New Roman" w:hAnsi="Times New Roman" w:cs="Times New Roman"/>
        </w:rPr>
        <w:t>Yr her olaf y gall ysgolion wynebu drwy roi fwy o annibyniaeth i ddisgyblion yw’r mynediad sydd ganddynt i adnoddau ac yna sut i asesu’r dysgu hynny. Yn ôl ymchwil gan Sefydliad Addysg a Phobl Ifanc Cymru (PIPS), mae'n hanfodol bod disgyblion yn cael mynediad i adnoddau digidol a chyfryngau (gan gynnwys llyfryddiaeth) er mwyn gwneud dewisiadau gwybodus am y cynnwys maent am ei ddysgu. Wrth roi mwy o annibyniaeth i ddisgyblion, mae'n bwysig i ysgolion sicrhau bod y deunyddiau addysgol yn cael eu darparu i bob disgybl, ac y dylid eu cyflwyno mewn modd sy’n annog ymgysylltiad gweithredol, hwyliog ac ystyrlon (PIPS, 2020).</w:t>
      </w:r>
    </w:p>
    <w:p w14:paraId="763D0015" w14:textId="47C4A318" w:rsidR="00AE24E5" w:rsidRDefault="00630E23">
      <w:pPr>
        <w:rPr>
          <w:rFonts w:ascii="Times New Roman" w:hAnsi="Times New Roman" w:cs="Times New Roman"/>
        </w:rPr>
      </w:pPr>
      <w:r w:rsidRPr="00630E23">
        <w:rPr>
          <w:rFonts w:ascii="Times New Roman" w:hAnsi="Times New Roman" w:cs="Times New Roman"/>
        </w:rPr>
        <w:t>Fe all ysgolion wynebu nifer fawr o’r heriau hynny drwy roi fwy o ryddid i ddisgyblion i wneud dewisiadau dros ei hunain o’r hyn hoffent ei ddysgu. Er hyn rhaid ystyried, os ydy’r disgyblion yn mwynhau'r tasgau sy’n cael eu gosod ar lawr y dosbarth sy’n cynnwys eu diddordebau personol nhw, yna efallai y byddant yn barod i ddysgu fwy ac yn ymgymryd yn y tasgau heb unrhyw amheuaeth. Drwy wneud hyn, efallai y bydd ysgolion yn gweld cynnydd yng ngallu pob un disgybl.</w:t>
      </w:r>
    </w:p>
    <w:p w14:paraId="19B5CC76" w14:textId="2984EFFA" w:rsidR="005E7346" w:rsidRPr="00163FB4" w:rsidRDefault="002C5B4F">
      <w:pPr>
        <w:rPr>
          <w:rFonts w:ascii="Times New Roman" w:hAnsi="Times New Roman" w:cs="Times New Roman"/>
          <w:u w:val="single"/>
        </w:rPr>
      </w:pPr>
      <w:r w:rsidRPr="00163FB4">
        <w:rPr>
          <w:rFonts w:ascii="Times New Roman" w:hAnsi="Times New Roman" w:cs="Times New Roman"/>
          <w:u w:val="single"/>
        </w:rPr>
        <w:t>Gweithredu Blaenoriaeth Benodol</w:t>
      </w:r>
    </w:p>
    <w:p w14:paraId="06DE9339" w14:textId="73590A00" w:rsidR="00DA493D" w:rsidRPr="00163FB4" w:rsidRDefault="009B196C">
      <w:pPr>
        <w:rPr>
          <w:rFonts w:ascii="Times New Roman" w:hAnsi="Times New Roman" w:cs="Times New Roman"/>
        </w:rPr>
      </w:pPr>
      <w:r w:rsidRPr="009B196C">
        <w:rPr>
          <w:rFonts w:ascii="Times New Roman" w:hAnsi="Times New Roman" w:cs="Times New Roman"/>
        </w:rPr>
        <w:t xml:space="preserve">Ym mis Chwefror 2024, fe gafodd Ysgol A arolwg Estyn ac fe gafodd ganmoliaeth uchel yn eu hadroddiad drwy ddweud ‘Ar draws yr ysgol, mae’r tîm addysgu’n annog disgyblion i fod </w:t>
      </w:r>
      <w:r w:rsidRPr="009B196C">
        <w:rPr>
          <w:rFonts w:ascii="Times New Roman" w:hAnsi="Times New Roman" w:cs="Times New Roman"/>
        </w:rPr>
        <w:lastRenderedPageBreak/>
        <w:t>yn ddysgwyr annibynnol’ (CDY Ysgol A, 2024). Dangosir hyn fod y flaenoriaeth yn cael ei gweld yn glir ar lawr y dosbarth ac ym mywyd yr ysgol. Fe fuodd y flaenoriaeth ‘Parhau i ddatblygu ymagwedd gadarnhaol y dysgwyr tuag at ddewis yr hyn hoffent ei ddysgu’ yn gynllun datblygu’r ysgol y flwyddyn flaenorol. Gwelodd yr ysgol yr angen i barhau gyda’r flaenoriaeth er mwyn sicrhau parhad ac i’w cryfhau ymhellach. Hefyd, gan fod newidiadau staffio yn yr ysgol y flwyddyn ddiwethaf, teimlodd rhanddeiliaid bod angen iddynt barhau gyda’r flaenoriaeth er mwyn gweld systemau yn cael eu gwreiddio gan yr</w:t>
      </w:r>
      <w:r>
        <w:rPr>
          <w:rFonts w:ascii="Times New Roman" w:hAnsi="Times New Roman" w:cs="Times New Roman"/>
        </w:rPr>
        <w:t xml:space="preserve"> </w:t>
      </w:r>
      <w:r w:rsidR="00E17CB1" w:rsidRPr="00163FB4">
        <w:rPr>
          <w:rFonts w:ascii="Times New Roman" w:hAnsi="Times New Roman" w:cs="Times New Roman"/>
        </w:rPr>
        <w:t xml:space="preserve">athrawon. </w:t>
      </w:r>
    </w:p>
    <w:p w14:paraId="76BEB688" w14:textId="7C504D14" w:rsidR="00CE7005" w:rsidRPr="00163FB4" w:rsidRDefault="00CE7005">
      <w:pPr>
        <w:rPr>
          <w:rFonts w:ascii="Times New Roman" w:hAnsi="Times New Roman" w:cs="Times New Roman"/>
        </w:rPr>
      </w:pPr>
      <w:r w:rsidRPr="00163FB4">
        <w:rPr>
          <w:rFonts w:ascii="Times New Roman" w:hAnsi="Times New Roman" w:cs="Times New Roman"/>
        </w:rPr>
        <w:t xml:space="preserve">Fe aeth yr ysgol gyfan ati i weithio ar y flaenoriaeth a sicrhau cynnydd o fewn pob dosbarth yn yr ysgol. Byddai’r strategaethau yn amrywio o’r dysgu sylfaen i gyfnod allweddol 2, ond yr un yw’r bwriad yn y </w:t>
      </w:r>
      <w:r w:rsidR="00630E23">
        <w:rPr>
          <w:rFonts w:ascii="Times New Roman" w:hAnsi="Times New Roman" w:cs="Times New Roman"/>
        </w:rPr>
        <w:t>p</w:t>
      </w:r>
      <w:r w:rsidRPr="00163FB4">
        <w:rPr>
          <w:rFonts w:ascii="Times New Roman" w:hAnsi="Times New Roman" w:cs="Times New Roman"/>
        </w:rPr>
        <w:t xml:space="preserve">endraw, bod pob dysgwyr yn cael yr annibyniaeth yn y dysgu. </w:t>
      </w:r>
    </w:p>
    <w:p w14:paraId="58607BC1" w14:textId="77777777" w:rsidR="00884E0E" w:rsidRDefault="00884E0E">
      <w:pPr>
        <w:rPr>
          <w:rFonts w:ascii="Times New Roman" w:hAnsi="Times New Roman" w:cs="Times New Roman"/>
        </w:rPr>
      </w:pPr>
      <w:r w:rsidRPr="00884E0E">
        <w:rPr>
          <w:rFonts w:ascii="Times New Roman" w:hAnsi="Times New Roman" w:cs="Times New Roman"/>
        </w:rPr>
        <w:t xml:space="preserve">Wrth ddechrau gyda’r dysgu sylfaen, fe aethant ati i addasu eu hardaloedd o fewn y dosbarth. Gyda phwyslais enfawr ar ‘ddysgu drwy chwarae’ yn ein hysgolion, roedd rhaid sicrhau bod amrywiaeth o ddeunyddiau ac adnoddau ar gael i’r disgyblion yn yr ardaloedd. Byddai hyn yn rhoi’r cyfle iddyn nhw fynd ati yn annibynnol i gyflawni'r dasg yn hytrach nag aros am gyfarwyddiadau gan yr athrawon. Gwelodd Ysgol A duedd ar adegau o’r athrawon yn arwain y dysgu o fewn yr ardaloedd, lle erbyn hyn byddai’r disgyblion yn cymryd y cyfrifoldeb o gwblhau a datrys problemau yn annibynnol. </w:t>
      </w:r>
    </w:p>
    <w:p w14:paraId="392D5B46" w14:textId="77777777" w:rsidR="00884E0E" w:rsidRDefault="00884E0E">
      <w:pPr>
        <w:rPr>
          <w:rFonts w:ascii="Times New Roman" w:hAnsi="Times New Roman" w:cs="Times New Roman"/>
        </w:rPr>
      </w:pPr>
      <w:r w:rsidRPr="00884E0E">
        <w:rPr>
          <w:rFonts w:ascii="Times New Roman" w:hAnsi="Times New Roman" w:cs="Times New Roman"/>
        </w:rPr>
        <w:t xml:space="preserve">Yna wrth fynd at Gam Cynnydd 2 a 3 fe wnaethant dreialu system newydd yn eu gwersi thematig. Yn Ysgol A, fe weithredwyd Carwsél Thematig sy’n cynnwys bwydlen o dasgau ffocws a thasgau annibynnol. Wrth i’r dosbarth ddechrau thema newydd am y tymor, byddant yn dechrau drwy drafod syniadau gyda’r disgyblion ar yr hyn hoffent ei ddysgu am y thema benodol hynny. Caiff y disgyblion cyfle i fynd a’r daflen syniadau adref i drafod ymhellach gyda’i rhieni ac yna dod yn ôl gyda syniadau amrywiol iawn a fydd yn addas ar gyfer y chwe maes dysgu a phrofiad. Un her cafodd yr ysgol drwy roi’r cyfrifoldeb i’r disgyblion gasglu syniadau adref oedd, ychydig iawn o deuluoedd a fyddai’n ymdrechu i roi cymorth i’r disgyblion. </w:t>
      </w:r>
    </w:p>
    <w:p w14:paraId="404BE129" w14:textId="77777777" w:rsidR="00884E0E" w:rsidRDefault="00884E0E">
      <w:pPr>
        <w:rPr>
          <w:rFonts w:ascii="Times New Roman" w:hAnsi="Times New Roman" w:cs="Times New Roman"/>
        </w:rPr>
      </w:pPr>
      <w:r w:rsidRPr="00884E0E">
        <w:rPr>
          <w:rFonts w:ascii="Times New Roman" w:hAnsi="Times New Roman" w:cs="Times New Roman"/>
        </w:rPr>
        <w:t xml:space="preserve">Dros gyfnod o bythefnos byddai dwy dasg ffocws a phedwar her i’w cyflawni. Byddai’r tasgau ffocws yn cael eu gwneud dan arweiniad athro/athrawes ac yna caiff y disgyblion y dewis i gyflawni'r heriau yn annibynnol. Byddant yn cael y dewis o’r her byddant eisiau ei wneud yn y wers benodol hynny. </w:t>
      </w:r>
    </w:p>
    <w:p w14:paraId="651FF294" w14:textId="685490FA" w:rsidR="004B71D2" w:rsidRPr="00163FB4" w:rsidRDefault="00B01ED6">
      <w:pPr>
        <w:rPr>
          <w:rFonts w:ascii="Times New Roman" w:hAnsi="Times New Roman" w:cs="Times New Roman"/>
        </w:rPr>
      </w:pPr>
      <w:r w:rsidRPr="00163FB4">
        <w:rPr>
          <w:rFonts w:ascii="Times New Roman" w:hAnsi="Times New Roman" w:cs="Times New Roman"/>
        </w:rPr>
        <w:t xml:space="preserve">Mae </w:t>
      </w:r>
      <w:r w:rsidR="000F0436">
        <w:rPr>
          <w:rFonts w:ascii="Times New Roman" w:hAnsi="Times New Roman" w:cs="Times New Roman"/>
        </w:rPr>
        <w:t>a</w:t>
      </w:r>
      <w:r w:rsidR="004B71D2" w:rsidRPr="00163FB4">
        <w:rPr>
          <w:rFonts w:ascii="Times New Roman" w:hAnsi="Times New Roman" w:cs="Times New Roman"/>
        </w:rPr>
        <w:t>nnibyniaeth y</w:t>
      </w:r>
      <w:r w:rsidRPr="00163FB4">
        <w:rPr>
          <w:rFonts w:ascii="Times New Roman" w:hAnsi="Times New Roman" w:cs="Times New Roman"/>
        </w:rPr>
        <w:t>n</w:t>
      </w:r>
      <w:r w:rsidR="004B71D2" w:rsidRPr="00163FB4">
        <w:rPr>
          <w:rFonts w:ascii="Times New Roman" w:hAnsi="Times New Roman" w:cs="Times New Roman"/>
        </w:rPr>
        <w:t xml:space="preserve"> sgil hanfodol </w:t>
      </w:r>
      <w:r w:rsidR="00FA0352">
        <w:rPr>
          <w:rFonts w:ascii="Times New Roman" w:hAnsi="Times New Roman" w:cs="Times New Roman"/>
        </w:rPr>
        <w:t>ar draws yr ysgol</w:t>
      </w:r>
      <w:r w:rsidR="004B71D2" w:rsidRPr="00163FB4">
        <w:rPr>
          <w:rFonts w:ascii="Times New Roman" w:hAnsi="Times New Roman" w:cs="Times New Roman"/>
        </w:rPr>
        <w:t xml:space="preserve">, </w:t>
      </w:r>
      <w:r w:rsidR="00861A02" w:rsidRPr="00163FB4">
        <w:rPr>
          <w:rFonts w:ascii="Times New Roman" w:hAnsi="Times New Roman" w:cs="Times New Roman"/>
        </w:rPr>
        <w:t>drwy</w:t>
      </w:r>
      <w:r w:rsidR="004B71D2" w:rsidRPr="00163FB4">
        <w:rPr>
          <w:rFonts w:ascii="Times New Roman" w:hAnsi="Times New Roman" w:cs="Times New Roman"/>
        </w:rPr>
        <w:t xml:space="preserve"> chwarae rôl bwysig mewn datblygiad cymdeithasol, meddwl beirniadol, emosiynol a hunanreolaeth. Trwy weithio'n annibynnol, mae disgyblion yn gallu datblygu eu sgiliau cyfathrebu, meddwl, a datrys problemau, gan wella eu hyder a hunan-barch (Foster &amp; O'Connor, 2017; Roberts &amp; Green, 2021). Mae hefyd yn eu helpu i reoli eu teimladau a datblygu creadigrwydd (Hughes &amp; Roberts, 2020; Taylor, 2019), a bydd yn eu paratoi ar gyfer llwyddiant yn y dyfodol trwy feithrin sgiliau hunanreolaeth (Martin &amp; Jones, 2018). Mae annibyniaeth hefyd yn gwella sgiliau cydweithredu wrth weithio mewn grwpiau, gan wella sgiliau cymdeithasol (Williams &amp; Carter, 2017), ac yn hybu dysgu mwy effeithiol trwy ddatblygu sgiliau ymchwil a hunangymorth (Watson &amp; Andrews, 2021). Yn y pen draw, mae'n helpu disgyblion i ddatblygu fel unigolion cyfrifol a hyderus.</w:t>
      </w:r>
    </w:p>
    <w:p w14:paraId="6E73F583" w14:textId="77777777" w:rsidR="00022DDF" w:rsidRDefault="00022DDF">
      <w:pPr>
        <w:rPr>
          <w:rFonts w:ascii="Times New Roman" w:hAnsi="Times New Roman" w:cs="Times New Roman"/>
        </w:rPr>
      </w:pPr>
      <w:r w:rsidRPr="00022DDF">
        <w:rPr>
          <w:rFonts w:ascii="Times New Roman" w:hAnsi="Times New Roman" w:cs="Times New Roman"/>
        </w:rPr>
        <w:lastRenderedPageBreak/>
        <w:t>Ar ôl i’r flaenoriaeth fod ar waith am flwyddyn fe wnaeth Ysgol A werthuso ar y gwaith a fuodd yn cael ei gyflawni. Y brif ffynhonnell wrth werthuso oedd derbyn ymateb gan y disgyblion. Dyma brif bwrpas cael blaenoriaethau yn yr ysgol er mwyn sicrhau bod y disgyblion yn elwa o bob agwedd o’i dysgu. Roedd ymateb y disgyblion yn gadarnhaol iawn gan gynnwys un disgybl yn dweud ei bod “yn mwynhau dewis beth ni’n neud”. Yna disgybl arall yn dweud “s’tim rhaid i ni aros i bawb orffen”. Dangosir hyn yn glir bod roi annibyniaeth i ddisgyblion yn enwedig yng nghyfnod allweddol 2 i barhau gyda’i gwaith yn rhoi mwynhad i’r disgyblion ddysgu a’r gallu i gwblhau tasgau yn eu hamser nhw ei hunain. Drwy wneud hyn bydd yr ysgol yn gweld cynnydd ym mhob unigolyn o fewn yr ysgol.</w:t>
      </w:r>
    </w:p>
    <w:p w14:paraId="79BA5E50" w14:textId="77777777" w:rsidR="00022DDF" w:rsidRDefault="00022DDF">
      <w:pPr>
        <w:rPr>
          <w:rFonts w:ascii="Times New Roman" w:hAnsi="Times New Roman" w:cs="Times New Roman"/>
        </w:rPr>
      </w:pPr>
      <w:r w:rsidRPr="00022DDF">
        <w:rPr>
          <w:rFonts w:ascii="Times New Roman" w:hAnsi="Times New Roman" w:cs="Times New Roman"/>
        </w:rPr>
        <w:t xml:space="preserve">Hefyd wrth werthuso fe aethant ati i graffu ar lyfrau'r disgyblion. Dyma ffordd arbennig o werthuso wrth i’r gwaith cael ei arddangos yn glir. Fe ddaeth yn amlwg bod amrediad eang o dasgau yn cael ei gwblhau yn y gwersi thematig a oedd yn cyffwrdd gyda phob maes dysgu a phrofiad. Rhaid pwysleisio'r amrywiaeth o sgiliau byddai’r disgyblion yn datblygu drwy wneud yr holl dasgau yma. </w:t>
      </w:r>
    </w:p>
    <w:p w14:paraId="7952251F" w14:textId="77777777" w:rsidR="00022DDF" w:rsidRDefault="00022DDF">
      <w:pPr>
        <w:rPr>
          <w:rFonts w:ascii="Times New Roman" w:hAnsi="Times New Roman" w:cs="Times New Roman"/>
        </w:rPr>
      </w:pPr>
      <w:r w:rsidRPr="00022DDF">
        <w:rPr>
          <w:rFonts w:ascii="Times New Roman" w:hAnsi="Times New Roman" w:cs="Times New Roman"/>
        </w:rPr>
        <w:t>Fe wnaeth yr ysgol dreialu sawl strategaeth newydd ar lawr y dosbarth hefyd, er mwyn datblygu annibyniaeth y disgyblion. Y strategaeth a weithiodd orau ac sy’n parhau i’w defnyddio yw ‘gofyn i dri cyn gofyn i mi’. Dyma le fydd yr athrawon yn elwa o’r profiad o fod yn y dosbarth oherwydd dydyn nhw ddim eisiau rhes o’r dosbarth cyfan yn gofyn cwestiwn ar ôl cwestiwn am y gwaith. Felly rhaid iddynt ofyn i dri chyfoed yn gyntaf wrth gyflawni tasg neu ddatrys problem.</w:t>
      </w:r>
    </w:p>
    <w:p w14:paraId="7285BAA5" w14:textId="77777777" w:rsidR="00022DDF" w:rsidRPr="00022DDF" w:rsidRDefault="00022DDF">
      <w:pPr>
        <w:rPr>
          <w:rFonts w:ascii="Times New Roman" w:hAnsi="Times New Roman" w:cs="Times New Roman"/>
        </w:rPr>
      </w:pPr>
      <w:r w:rsidRPr="00022DDF">
        <w:rPr>
          <w:rFonts w:ascii="Times New Roman" w:hAnsi="Times New Roman" w:cs="Times New Roman"/>
        </w:rPr>
        <w:t>Yr her fwyaf a fydd yn wynebu'r athrawon drwy roi annibyniaeth i ddisgyblion yn Ysgol A, ar yr hyn maent yn dysgu yw, sicrhau bod pwrpas i bob tasg. Efallai bod syniadau arbennig gan y disgyblion ond rhaid bod bwriad i’r dasg honno, lle gwelwn y disgyblion yn elwa o’r dasg. Felly rhaid sicrhau bod y cynllunio wedi’i wneud yn fanwl a bod yr athrawon yn gwybod yn union pam fod y dasg yma yn cael ei gyflawni.</w:t>
      </w:r>
    </w:p>
    <w:p w14:paraId="722799A7" w14:textId="01CB6246" w:rsidR="00605BD8" w:rsidRPr="00163FB4" w:rsidRDefault="002E1EC6">
      <w:pPr>
        <w:rPr>
          <w:rFonts w:ascii="Times New Roman" w:hAnsi="Times New Roman" w:cs="Times New Roman"/>
          <w:u w:val="single"/>
        </w:rPr>
      </w:pPr>
      <w:r w:rsidRPr="00163FB4">
        <w:rPr>
          <w:rFonts w:ascii="Times New Roman" w:hAnsi="Times New Roman" w:cs="Times New Roman"/>
          <w:u w:val="single"/>
        </w:rPr>
        <w:t xml:space="preserve">Adfyfyrio a </w:t>
      </w:r>
      <w:r w:rsidR="001250DC" w:rsidRPr="00163FB4">
        <w:rPr>
          <w:rFonts w:ascii="Times New Roman" w:hAnsi="Times New Roman" w:cs="Times New Roman"/>
          <w:u w:val="single"/>
        </w:rPr>
        <w:t>g</w:t>
      </w:r>
      <w:r w:rsidRPr="00163FB4">
        <w:rPr>
          <w:rFonts w:ascii="Times New Roman" w:hAnsi="Times New Roman" w:cs="Times New Roman"/>
          <w:u w:val="single"/>
        </w:rPr>
        <w:t>werthuso</w:t>
      </w:r>
      <w:r w:rsidR="001250DC" w:rsidRPr="00163FB4">
        <w:rPr>
          <w:rFonts w:ascii="Times New Roman" w:hAnsi="Times New Roman" w:cs="Times New Roman"/>
          <w:u w:val="single"/>
        </w:rPr>
        <w:t xml:space="preserve"> ar fy mhrofiad proffesiynol</w:t>
      </w:r>
    </w:p>
    <w:p w14:paraId="233A59ED" w14:textId="7D7EE0DB" w:rsidR="00CB3A9A" w:rsidRPr="00163FB4" w:rsidRDefault="00022DDF">
      <w:pPr>
        <w:rPr>
          <w:rFonts w:ascii="Times New Roman" w:hAnsi="Times New Roman" w:cs="Times New Roman"/>
        </w:rPr>
      </w:pPr>
      <w:r w:rsidRPr="00022DDF">
        <w:rPr>
          <w:rFonts w:ascii="Times New Roman" w:hAnsi="Times New Roman" w:cs="Times New Roman"/>
        </w:rPr>
        <w:t>Wrth i mi gael y profiad proffesiynol yn Ysgol A, fe wnes i ymgymryd ar y cyfle i gyfrannu at y flaenoriaeth yma dros gyfnod o amser. Cefais y cyfle i gynllunio carwsél thematig yn annibynnol. Thema'r pythefnos hynny oedd organau’r corff a gyda’r sbardun yma roedd disgwyl i mi gynllunio dwy dasg ffocws a phedwar her i ddisgyblion blwyddyn 3. Un peth oedd angen sicrhau gwneud oedd cyffwrdd gyda phob maes dysgu a phrofiad wrth gynllunio'r tasgau er mwyn bod amrywiaeth yn y gwersi a bod y disgyblion yn elwa a datblygu sgiliau amrywiol drwy eu cyflawni. Fe welais y meddwl am syniadau ychydig yn heriol drwy geisio dod o hyd i dasgau llythrennedd i dasgau iechyd a lles ar y thema benodol hynny. Hefyd ni chefais y cyfle i edrych ar syniadau cychwynnol y disgyblion pan wnaethon nhw fap meddwl yn crynhoi'r hyn hoffent ei ddysgu. Felly un peth rwy’n credu bod angen sicrhau effeithlonrwydd wrth gymryd syniadau'r disgyblion ond efallai eu haddasu i sicrhau pwrpas angenrheidiol i’r hyn sydd angen i’r disgyblion ddysgu yn y dosbarth.</w:t>
      </w:r>
    </w:p>
    <w:p w14:paraId="71107D16" w14:textId="77777777" w:rsidR="00022DDF" w:rsidRPr="00022DDF" w:rsidRDefault="00022DDF">
      <w:pPr>
        <w:rPr>
          <w:rFonts w:ascii="Times New Roman" w:hAnsi="Times New Roman" w:cs="Times New Roman"/>
        </w:rPr>
      </w:pPr>
      <w:r w:rsidRPr="00022DDF">
        <w:rPr>
          <w:rFonts w:ascii="Times New Roman" w:hAnsi="Times New Roman" w:cs="Times New Roman"/>
        </w:rPr>
        <w:t xml:space="preserve">Un elfen gadarnhaol y gwelais o wneud carwsél thematig, yw bod y tasgau yn barod wedi’u paratoi am y pythefnos ac roedd gan y disgyblion eu hamser nhw i fwrw ati i gyflawni'r </w:t>
      </w:r>
      <w:r w:rsidRPr="00022DDF">
        <w:rPr>
          <w:rFonts w:ascii="Times New Roman" w:hAnsi="Times New Roman" w:cs="Times New Roman"/>
        </w:rPr>
        <w:lastRenderedPageBreak/>
        <w:t>tasgau. Drwy roi heriau annibynnol iddynt, roedd rhaid sicrhau bod digon o adnoddau ganddynt fel cymorth ychwanegol ac efallai y byddai angen addasu dros y cyfnod o’r pythefnos. Fel arfer byddai’r grwpiau yn cael eu rhannu o ran gallu ac felly byddai rhai angen fwy o adnoddau nag eraill i gyflawni’r heriau. Felly roedd cyfrifoldeb arna i fel yr athrawes i sicrhau bod yr heriau yn ysgogol i bob unigolyn o fewn y dosbarth.</w:t>
      </w:r>
    </w:p>
    <w:p w14:paraId="230133A9" w14:textId="082AE7EF" w:rsidR="002E1EC6" w:rsidRPr="00163FB4" w:rsidRDefault="00B83736">
      <w:pPr>
        <w:rPr>
          <w:rFonts w:ascii="Times New Roman" w:hAnsi="Times New Roman" w:cs="Times New Roman"/>
          <w:u w:val="single"/>
        </w:rPr>
      </w:pPr>
      <w:r w:rsidRPr="00163FB4">
        <w:rPr>
          <w:rFonts w:ascii="Times New Roman" w:hAnsi="Times New Roman" w:cs="Times New Roman"/>
          <w:u w:val="single"/>
        </w:rPr>
        <w:t>Casgliad</w:t>
      </w:r>
    </w:p>
    <w:p w14:paraId="091D0360" w14:textId="7DDF64A9" w:rsidR="00605BD8" w:rsidRDefault="00B83736">
      <w:pPr>
        <w:rPr>
          <w:rFonts w:ascii="Times New Roman" w:hAnsi="Times New Roman" w:cs="Times New Roman"/>
        </w:rPr>
      </w:pPr>
      <w:r w:rsidRPr="00163FB4">
        <w:rPr>
          <w:rFonts w:ascii="Times New Roman" w:hAnsi="Times New Roman" w:cs="Times New Roman"/>
        </w:rPr>
        <w:t>I gloi, mae’n amlwg wrth werthuso fod annibyniaeth yn flaenoriaeth holl bwysig o fewn ysgolion yn genedlaethol.</w:t>
      </w:r>
      <w:r w:rsidR="005B6D21" w:rsidRPr="00163FB4">
        <w:rPr>
          <w:rFonts w:ascii="Times New Roman" w:hAnsi="Times New Roman" w:cs="Times New Roman"/>
        </w:rPr>
        <w:t xml:space="preserve"> </w:t>
      </w:r>
      <w:r w:rsidR="00111493" w:rsidRPr="00111493">
        <w:rPr>
          <w:rFonts w:ascii="Times New Roman" w:hAnsi="Times New Roman" w:cs="Times New Roman"/>
        </w:rPr>
        <w:t>Mae'n bwysig gwrando ar blant a phobl ifanc wrth ymgysylltu â'u dysgu a'u cefnogi i gyflawni eu dyheadau, fel y nodir yn "Canllawiau gwella ysgolion" (Llywodraeth Cymru, 2024). Mae hyn yn pwysleisio rôl ysgolion wrth sicrhau bod dysgwyr yn cael y cyfle i wneud penderfyniadau a chymryd cyfrifoldeb dros eu dysgu. Yn unol â’r Cwricwlwm I Gymru, mae’r pwyslais ar ymagweddau personol a hyblyg sy’n diwallu anghenion unigol disgyblion (Llywodraeth Cymru, 2022), gan wneud y dysgu'n fwy perthnasol a chomisiynol. Mae Estyn hefyd yn argymell bod ysgolion yn rhoi cyfle i ddysgwyr wneud penderfyniadau ynglŷn â'u profiadau dysgu, gan sicrhau ymgysylltiad mwy actif yn eu haddysg (Estyn, 2022).</w:t>
      </w:r>
      <w:r w:rsidR="005B6D21" w:rsidRPr="00163FB4">
        <w:rPr>
          <w:rFonts w:ascii="Times New Roman" w:hAnsi="Times New Roman" w:cs="Times New Roman"/>
        </w:rPr>
        <w:t xml:space="preserve"> Braf yw dweud bod Ysgol A wedi cymryd ar y targed hynny yn bersonol i’w cynllun datblygu ysgol ac yn gweld cynnydd yng ngallu a mwynhad y disgyblion </w:t>
      </w:r>
      <w:r w:rsidR="00210D76">
        <w:rPr>
          <w:rFonts w:ascii="Times New Roman" w:hAnsi="Times New Roman" w:cs="Times New Roman"/>
        </w:rPr>
        <w:t xml:space="preserve">drwy fod </w:t>
      </w:r>
      <w:r w:rsidR="005B6D21" w:rsidRPr="00163FB4">
        <w:rPr>
          <w:rFonts w:ascii="Times New Roman" w:hAnsi="Times New Roman" w:cs="Times New Roman"/>
        </w:rPr>
        <w:t>yn barod i fentro ar strategaethau newydd ar lawr y dosbarth.</w:t>
      </w:r>
    </w:p>
    <w:p w14:paraId="60BD81CD" w14:textId="440941EC" w:rsidR="00D35EBC" w:rsidRDefault="00022DDF">
      <w:pPr>
        <w:rPr>
          <w:rFonts w:ascii="Times New Roman" w:hAnsi="Times New Roman" w:cs="Times New Roman"/>
        </w:rPr>
      </w:pPr>
      <w:r w:rsidRPr="00022DDF">
        <w:rPr>
          <w:rFonts w:ascii="Times New Roman" w:hAnsi="Times New Roman" w:cs="Times New Roman"/>
        </w:rPr>
        <w:t>Gobeithiaf fod y profiad yma o ysgogi disgyblion i weithio yn fwy annibynnol yn cryfhau a chefnogi fy safonau proffesiynol. Mae addysgeg yn rhan annatod o fod yn addysgwr drwy hyrwyddo'r dysgu i ddisgyblion a thrwy annog ymdrech barhaus a gwydnwch yng ngwaith a gallu’r disgyblion.</w:t>
      </w:r>
    </w:p>
    <w:p w14:paraId="122C4D5C" w14:textId="77777777" w:rsidR="00D35EBC" w:rsidRDefault="00D35EBC">
      <w:pPr>
        <w:rPr>
          <w:rFonts w:ascii="Times New Roman" w:hAnsi="Times New Roman" w:cs="Times New Roman"/>
        </w:rPr>
      </w:pPr>
    </w:p>
    <w:p w14:paraId="519DCA48" w14:textId="77777777" w:rsidR="00D35EBC" w:rsidRDefault="00D35EBC">
      <w:pPr>
        <w:rPr>
          <w:rFonts w:ascii="Times New Roman" w:hAnsi="Times New Roman" w:cs="Times New Roman"/>
        </w:rPr>
      </w:pPr>
    </w:p>
    <w:p w14:paraId="409E9B2D" w14:textId="77777777" w:rsidR="00D35EBC" w:rsidRDefault="00D35EBC">
      <w:pPr>
        <w:rPr>
          <w:rFonts w:ascii="Times New Roman" w:hAnsi="Times New Roman" w:cs="Times New Roman"/>
        </w:rPr>
      </w:pPr>
    </w:p>
    <w:p w14:paraId="537C90D3" w14:textId="77777777" w:rsidR="00D35EBC" w:rsidRDefault="00D35EBC">
      <w:pPr>
        <w:rPr>
          <w:rFonts w:ascii="Times New Roman" w:hAnsi="Times New Roman" w:cs="Times New Roman"/>
        </w:rPr>
      </w:pPr>
    </w:p>
    <w:p w14:paraId="089BAB49" w14:textId="77777777" w:rsidR="00D35EBC" w:rsidRDefault="00D35EBC">
      <w:pPr>
        <w:rPr>
          <w:rFonts w:ascii="Times New Roman" w:hAnsi="Times New Roman" w:cs="Times New Roman"/>
        </w:rPr>
      </w:pPr>
    </w:p>
    <w:p w14:paraId="36EF9F47" w14:textId="77777777" w:rsidR="00D35EBC" w:rsidRDefault="00D35EBC">
      <w:pPr>
        <w:rPr>
          <w:rFonts w:ascii="Times New Roman" w:hAnsi="Times New Roman" w:cs="Times New Roman"/>
        </w:rPr>
      </w:pPr>
    </w:p>
    <w:p w14:paraId="0AD93547" w14:textId="77777777" w:rsidR="00BD4C68" w:rsidRDefault="00BD4C68" w:rsidP="00D35EBC">
      <w:pPr>
        <w:rPr>
          <w:rFonts w:ascii="Times New Roman" w:hAnsi="Times New Roman" w:cs="Times New Roman"/>
        </w:rPr>
      </w:pPr>
    </w:p>
    <w:p w14:paraId="7ABF4ECA" w14:textId="77777777" w:rsidR="003C6296" w:rsidRDefault="003C6296" w:rsidP="00D35EBC">
      <w:pPr>
        <w:rPr>
          <w:rFonts w:ascii="Times New Roman" w:hAnsi="Times New Roman" w:cs="Times New Roman"/>
          <w:b/>
          <w:bCs/>
        </w:rPr>
      </w:pPr>
    </w:p>
    <w:p w14:paraId="2ABC9504" w14:textId="77777777" w:rsidR="006020AA" w:rsidRDefault="006020AA" w:rsidP="00D35EBC">
      <w:pPr>
        <w:rPr>
          <w:rFonts w:ascii="Times New Roman" w:hAnsi="Times New Roman" w:cs="Times New Roman"/>
          <w:b/>
          <w:bCs/>
        </w:rPr>
      </w:pPr>
    </w:p>
    <w:p w14:paraId="5D86FC4D" w14:textId="77777777" w:rsidR="006020AA" w:rsidRDefault="006020AA" w:rsidP="00D35EBC">
      <w:pPr>
        <w:rPr>
          <w:rFonts w:ascii="Times New Roman" w:hAnsi="Times New Roman" w:cs="Times New Roman"/>
          <w:b/>
          <w:bCs/>
        </w:rPr>
      </w:pPr>
    </w:p>
    <w:p w14:paraId="2ED8782E" w14:textId="77777777" w:rsidR="006020AA" w:rsidRDefault="006020AA" w:rsidP="00D35EBC">
      <w:pPr>
        <w:rPr>
          <w:rFonts w:ascii="Times New Roman" w:hAnsi="Times New Roman" w:cs="Times New Roman"/>
          <w:b/>
          <w:bCs/>
        </w:rPr>
      </w:pPr>
    </w:p>
    <w:p w14:paraId="001BB062" w14:textId="77777777" w:rsidR="006020AA" w:rsidRDefault="006020AA" w:rsidP="00D35EBC">
      <w:pPr>
        <w:rPr>
          <w:rFonts w:ascii="Times New Roman" w:hAnsi="Times New Roman" w:cs="Times New Roman"/>
          <w:b/>
          <w:bCs/>
        </w:rPr>
      </w:pPr>
    </w:p>
    <w:p w14:paraId="58D8552A" w14:textId="77777777" w:rsidR="006020AA" w:rsidRDefault="006020AA" w:rsidP="00D35EBC">
      <w:pPr>
        <w:rPr>
          <w:rFonts w:ascii="Times New Roman" w:hAnsi="Times New Roman" w:cs="Times New Roman"/>
          <w:b/>
          <w:bCs/>
        </w:rPr>
      </w:pPr>
    </w:p>
    <w:p w14:paraId="2A9DD439" w14:textId="414A4225" w:rsidR="00D35EBC" w:rsidRPr="00D35EBC" w:rsidRDefault="00D35EBC" w:rsidP="00D35EBC">
      <w:pPr>
        <w:rPr>
          <w:rFonts w:ascii="Times New Roman" w:hAnsi="Times New Roman" w:cs="Times New Roman"/>
          <w:b/>
          <w:bCs/>
        </w:rPr>
      </w:pPr>
      <w:r>
        <w:rPr>
          <w:rFonts w:ascii="Times New Roman" w:hAnsi="Times New Roman" w:cs="Times New Roman"/>
          <w:b/>
          <w:bCs/>
        </w:rPr>
        <w:lastRenderedPageBreak/>
        <w:t>Llyfryddiaeth</w:t>
      </w:r>
    </w:p>
    <w:p w14:paraId="03E35B5D"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Awdurdod Addysg Cymru (2015). "Adolygiad o’r Cwricwlwm yng Nghymru." </w:t>
      </w:r>
    </w:p>
    <w:p w14:paraId="4434AB4B"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BERA (2024). </w:t>
      </w:r>
      <w:r w:rsidRPr="00D35EBC">
        <w:rPr>
          <w:rFonts w:ascii="Times New Roman" w:hAnsi="Times New Roman" w:cs="Times New Roman"/>
          <w:i/>
          <w:iCs/>
        </w:rPr>
        <w:t>Ethical Guidelines for Educational Research, fifth edition (2024)</w:t>
      </w:r>
      <w:r w:rsidRPr="00D35EBC">
        <w:rPr>
          <w:rFonts w:ascii="Times New Roman" w:hAnsi="Times New Roman" w:cs="Times New Roman"/>
        </w:rPr>
        <w:t>. [online] www.bera.ac.uk. Available at: https://www.bera.ac.uk/publication/ethical-guidelines-for-educational-research-fifth-edition-2024-online.</w:t>
      </w:r>
    </w:p>
    <w:p w14:paraId="339C320A"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Estyn (2019). "Arolygon Estyn: Adroddiad ar y Cwricwlwm." </w:t>
      </w:r>
    </w:p>
    <w:p w14:paraId="0A3882A7"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Estyn (2022). </w:t>
      </w:r>
      <w:r w:rsidRPr="00D35EBC">
        <w:rPr>
          <w:rFonts w:ascii="Times New Roman" w:hAnsi="Times New Roman" w:cs="Times New Roman"/>
          <w:i/>
          <w:iCs/>
        </w:rPr>
        <w:t>Adroddiadau Estyn am Gyfranogiad a Dysgu Personol</w:t>
      </w:r>
      <w:r w:rsidRPr="00D35EBC">
        <w:rPr>
          <w:rFonts w:ascii="Times New Roman" w:hAnsi="Times New Roman" w:cs="Times New Roman"/>
        </w:rPr>
        <w:t xml:space="preserve">. Estyn. </w:t>
      </w:r>
    </w:p>
    <w:p w14:paraId="34F8EC0D"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Estyn (2024). </w:t>
      </w:r>
      <w:r w:rsidRPr="00D35EBC">
        <w:rPr>
          <w:rFonts w:ascii="Times New Roman" w:hAnsi="Times New Roman" w:cs="Times New Roman"/>
          <w:i/>
          <w:iCs/>
        </w:rPr>
        <w:t>Adroddiad Ysgol A</w:t>
      </w:r>
      <w:r w:rsidRPr="00D35EBC">
        <w:rPr>
          <w:rFonts w:ascii="Times New Roman" w:hAnsi="Times New Roman" w:cs="Times New Roman"/>
        </w:rPr>
        <w:t>.</w:t>
      </w:r>
    </w:p>
    <w:p w14:paraId="4C848F14"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Foster, S., &amp; O'Connor, M. (2017). Developing social skills through independence in early years education. </w:t>
      </w:r>
      <w:r w:rsidRPr="00D35EBC">
        <w:rPr>
          <w:rFonts w:ascii="Times New Roman" w:hAnsi="Times New Roman" w:cs="Times New Roman"/>
          <w:i/>
          <w:iCs/>
        </w:rPr>
        <w:t>International Journal of Early Childhood Education</w:t>
      </w:r>
      <w:r w:rsidRPr="00D35EBC">
        <w:rPr>
          <w:rFonts w:ascii="Times New Roman" w:hAnsi="Times New Roman" w:cs="Times New Roman"/>
        </w:rPr>
        <w:t xml:space="preserve">, 52(2), 210-225 </w:t>
      </w:r>
    </w:p>
    <w:p w14:paraId="1471E2BC"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Hughes, R., &amp; Roberts, A. (2020). Emotional development through independence in early years education. </w:t>
      </w:r>
      <w:r w:rsidRPr="00D35EBC">
        <w:rPr>
          <w:rFonts w:ascii="Times New Roman" w:hAnsi="Times New Roman" w:cs="Times New Roman"/>
          <w:i/>
          <w:iCs/>
        </w:rPr>
        <w:t>Child Development Journal</w:t>
      </w:r>
      <w:r w:rsidRPr="00D35EBC">
        <w:rPr>
          <w:rFonts w:ascii="Times New Roman" w:hAnsi="Times New Roman" w:cs="Times New Roman"/>
        </w:rPr>
        <w:t xml:space="preserve">, 67(3), 45-62. </w:t>
      </w:r>
    </w:p>
    <w:p w14:paraId="7014126C"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Llywodraeth Cymru (2014). </w:t>
      </w:r>
      <w:r w:rsidRPr="00D35EBC">
        <w:rPr>
          <w:rFonts w:ascii="Times New Roman" w:hAnsi="Times New Roman" w:cs="Times New Roman"/>
          <w:i/>
          <w:iCs/>
        </w:rPr>
        <w:t>Cynlluniau datblygu ysgolion Canllawiau</w:t>
      </w:r>
      <w:r w:rsidRPr="00D35EBC">
        <w:rPr>
          <w:rFonts w:ascii="Times New Roman" w:hAnsi="Times New Roman" w:cs="Times New Roman"/>
        </w:rPr>
        <w:t>. [online] Available at: https://www.llyw.cymru/sites/default/files/publications/2018-03/cynlluniau-datblygu-ysgolion.pdf.</w:t>
      </w:r>
    </w:p>
    <w:p w14:paraId="4D13A80E"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Llywodraeth Cymru (2020). "Cwricwlwm newydd Cymru: y newidiadau i ddysgu" </w:t>
      </w:r>
    </w:p>
    <w:p w14:paraId="0622ED71"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Llywodraeth Cymru (2021). "Cymru’n Un: Strategaeth Addysg." </w:t>
      </w:r>
    </w:p>
    <w:p w14:paraId="04FBBF0D"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Llywodraeth Cymru (2022). </w:t>
      </w:r>
      <w:r w:rsidRPr="00D35EBC">
        <w:rPr>
          <w:rFonts w:ascii="Times New Roman" w:hAnsi="Times New Roman" w:cs="Times New Roman"/>
          <w:i/>
          <w:iCs/>
        </w:rPr>
        <w:t>Cwricwlwm Cymru</w:t>
      </w:r>
      <w:r w:rsidRPr="00D35EBC">
        <w:rPr>
          <w:rFonts w:ascii="Times New Roman" w:hAnsi="Times New Roman" w:cs="Times New Roman"/>
        </w:rPr>
        <w:t xml:space="preserve">. Llywodraeth Cymru. </w:t>
      </w:r>
    </w:p>
    <w:p w14:paraId="48DD15A3"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Llywodraeth Cymru (2022). </w:t>
      </w:r>
      <w:r w:rsidRPr="00D35EBC">
        <w:rPr>
          <w:rFonts w:ascii="Times New Roman" w:hAnsi="Times New Roman" w:cs="Times New Roman"/>
          <w:i/>
          <w:iCs/>
        </w:rPr>
        <w:t>Personoli Dysgu yng Nghymru</w:t>
      </w:r>
      <w:r w:rsidRPr="00D35EBC">
        <w:rPr>
          <w:rFonts w:ascii="Times New Roman" w:hAnsi="Times New Roman" w:cs="Times New Roman"/>
        </w:rPr>
        <w:t xml:space="preserve">. Llywodraeth Cymru. </w:t>
      </w:r>
    </w:p>
    <w:p w14:paraId="6493E5BB"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Llywodraeth Cymru (2023). </w:t>
      </w:r>
      <w:r w:rsidRPr="00D35EBC">
        <w:rPr>
          <w:rFonts w:ascii="Times New Roman" w:hAnsi="Times New Roman" w:cs="Times New Roman"/>
          <w:i/>
          <w:iCs/>
        </w:rPr>
        <w:t>Cenhadaeth ein cenedl: safonau a dyheadau uchel i bawb [HTML] | LLYW.CYMRU</w:t>
      </w:r>
      <w:r w:rsidRPr="00D35EBC">
        <w:rPr>
          <w:rFonts w:ascii="Times New Roman" w:hAnsi="Times New Roman" w:cs="Times New Roman"/>
        </w:rPr>
        <w:t>. [online] LLYW.CYMRU. Available at: https://www.llyw.cymru/cenhadaeth-ein-cenedl-safonau-dyheadau-uchel-i-bawb-html.</w:t>
      </w:r>
    </w:p>
    <w:p w14:paraId="18E116C5"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Llywodraeth Cymru (2024). </w:t>
      </w:r>
      <w:r w:rsidRPr="00D35EBC">
        <w:rPr>
          <w:rFonts w:ascii="Times New Roman" w:hAnsi="Times New Roman" w:cs="Times New Roman"/>
          <w:i/>
          <w:iCs/>
        </w:rPr>
        <w:t>Canllawiau gwella ysgolion: fframwaith ar gyfer gwerthuso, gwella ac atebolrwydd</w:t>
      </w:r>
      <w:r w:rsidRPr="00D35EBC">
        <w:rPr>
          <w:rFonts w:ascii="Times New Roman" w:hAnsi="Times New Roman" w:cs="Times New Roman"/>
        </w:rPr>
        <w:t xml:space="preserve">. Llywodraeth Cymru. </w:t>
      </w:r>
    </w:p>
    <w:p w14:paraId="0E334342"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Martin, S., &amp; Jones, L. (2018). The importance of independence in early childhood education. </w:t>
      </w:r>
      <w:r w:rsidRPr="00D35EBC">
        <w:rPr>
          <w:rFonts w:ascii="Times New Roman" w:hAnsi="Times New Roman" w:cs="Times New Roman"/>
          <w:i/>
          <w:iCs/>
        </w:rPr>
        <w:t>Journal of Early Education and Development</w:t>
      </w:r>
      <w:r w:rsidRPr="00D35EBC">
        <w:rPr>
          <w:rFonts w:ascii="Times New Roman" w:hAnsi="Times New Roman" w:cs="Times New Roman"/>
        </w:rPr>
        <w:t xml:space="preserve">, 29(2), 132-146. </w:t>
      </w:r>
    </w:p>
    <w:p w14:paraId="5FA7FD96"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PIPS (2020). "Mynediad i Adnoddau Addysgol yng Nghymru: Ymchwil a Chynghorion." </w:t>
      </w:r>
    </w:p>
    <w:p w14:paraId="4AB84FB0"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Roberts, J., &amp; Green, D. (2021). Independent thinking in early education: The role of problem-solving. </w:t>
      </w:r>
      <w:r w:rsidRPr="00D35EBC">
        <w:rPr>
          <w:rFonts w:ascii="Times New Roman" w:hAnsi="Times New Roman" w:cs="Times New Roman"/>
          <w:i/>
          <w:iCs/>
        </w:rPr>
        <w:t>Educational Psychology Review</w:t>
      </w:r>
      <w:r w:rsidRPr="00D35EBC">
        <w:rPr>
          <w:rFonts w:ascii="Times New Roman" w:hAnsi="Times New Roman" w:cs="Times New Roman"/>
        </w:rPr>
        <w:t xml:space="preserve">, 43(5), 324-340. </w:t>
      </w:r>
    </w:p>
    <w:p w14:paraId="1BD5F7DE"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Taylor, P. (2019). Fostering creativity through independence in early childhood education. </w:t>
      </w:r>
      <w:r w:rsidRPr="00D35EBC">
        <w:rPr>
          <w:rFonts w:ascii="Times New Roman" w:hAnsi="Times New Roman" w:cs="Times New Roman"/>
          <w:i/>
          <w:iCs/>
        </w:rPr>
        <w:t>Journal of Early Learning</w:t>
      </w:r>
      <w:r w:rsidRPr="00D35EBC">
        <w:rPr>
          <w:rFonts w:ascii="Times New Roman" w:hAnsi="Times New Roman" w:cs="Times New Roman"/>
        </w:rPr>
        <w:t xml:space="preserve">, 45(4), 178-194. </w:t>
      </w:r>
    </w:p>
    <w:p w14:paraId="7A92CCD2"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Watson, G., &amp; Andrews, B. (2021). Problem-solving through independence in early education. </w:t>
      </w:r>
      <w:r w:rsidRPr="00D35EBC">
        <w:rPr>
          <w:rFonts w:ascii="Times New Roman" w:hAnsi="Times New Roman" w:cs="Times New Roman"/>
          <w:i/>
          <w:iCs/>
        </w:rPr>
        <w:t>Educational Studies in Early Childhood</w:t>
      </w:r>
      <w:r w:rsidRPr="00D35EBC">
        <w:rPr>
          <w:rFonts w:ascii="Times New Roman" w:hAnsi="Times New Roman" w:cs="Times New Roman"/>
        </w:rPr>
        <w:t xml:space="preserve">, 58(3), 98-115. </w:t>
      </w:r>
    </w:p>
    <w:p w14:paraId="6CC897F0"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lastRenderedPageBreak/>
        <w:t xml:space="preserve">Williams, E., &amp; Carter, P. (2017). The role of independence in group learning. </w:t>
      </w:r>
      <w:r w:rsidRPr="00D35EBC">
        <w:rPr>
          <w:rFonts w:ascii="Times New Roman" w:hAnsi="Times New Roman" w:cs="Times New Roman"/>
          <w:i/>
          <w:iCs/>
        </w:rPr>
        <w:t>Early Childhood Education Quarterly</w:t>
      </w:r>
      <w:r w:rsidRPr="00D35EBC">
        <w:rPr>
          <w:rFonts w:ascii="Times New Roman" w:hAnsi="Times New Roman" w:cs="Times New Roman"/>
        </w:rPr>
        <w:t xml:space="preserve">, 56(1), 67-80. </w:t>
      </w:r>
    </w:p>
    <w:p w14:paraId="6679B192" w14:textId="77777777" w:rsidR="00D35EBC" w:rsidRPr="00D35EBC" w:rsidRDefault="00D35EBC" w:rsidP="00D35EBC">
      <w:pPr>
        <w:rPr>
          <w:rFonts w:ascii="Times New Roman" w:hAnsi="Times New Roman" w:cs="Times New Roman"/>
        </w:rPr>
      </w:pPr>
      <w:r w:rsidRPr="00D35EBC">
        <w:rPr>
          <w:rFonts w:ascii="Times New Roman" w:hAnsi="Times New Roman" w:cs="Times New Roman"/>
        </w:rPr>
        <w:t xml:space="preserve">Ysgol A (2024). </w:t>
      </w:r>
      <w:r w:rsidRPr="00D35EBC">
        <w:rPr>
          <w:rFonts w:ascii="Times New Roman" w:hAnsi="Times New Roman" w:cs="Times New Roman"/>
          <w:i/>
          <w:iCs/>
        </w:rPr>
        <w:t>Cynllun Datblygu Ysgol</w:t>
      </w:r>
      <w:r w:rsidRPr="00D35EBC">
        <w:rPr>
          <w:rFonts w:ascii="Times New Roman" w:hAnsi="Times New Roman" w:cs="Times New Roman"/>
        </w:rPr>
        <w:t>.</w:t>
      </w:r>
    </w:p>
    <w:p w14:paraId="152CD824" w14:textId="77777777" w:rsidR="00D35EBC" w:rsidRPr="00163FB4" w:rsidRDefault="00D35EBC">
      <w:pPr>
        <w:rPr>
          <w:rFonts w:ascii="Times New Roman" w:hAnsi="Times New Roman" w:cs="Times New Roman"/>
        </w:rPr>
      </w:pPr>
    </w:p>
    <w:sectPr w:rsidR="00D35EBC" w:rsidRPr="00163F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B9D"/>
    <w:rsid w:val="00022DDF"/>
    <w:rsid w:val="0003603F"/>
    <w:rsid w:val="00064C78"/>
    <w:rsid w:val="00075C69"/>
    <w:rsid w:val="000E7417"/>
    <w:rsid w:val="000F0436"/>
    <w:rsid w:val="000F111C"/>
    <w:rsid w:val="00100F6B"/>
    <w:rsid w:val="00111493"/>
    <w:rsid w:val="001250DC"/>
    <w:rsid w:val="00163FB4"/>
    <w:rsid w:val="001754C7"/>
    <w:rsid w:val="001A24B0"/>
    <w:rsid w:val="001B4E05"/>
    <w:rsid w:val="001E2CBA"/>
    <w:rsid w:val="00210D76"/>
    <w:rsid w:val="002236DE"/>
    <w:rsid w:val="002C5B4F"/>
    <w:rsid w:val="002D2F22"/>
    <w:rsid w:val="002E1EC6"/>
    <w:rsid w:val="002F2104"/>
    <w:rsid w:val="003B079B"/>
    <w:rsid w:val="003B1D62"/>
    <w:rsid w:val="003C38DF"/>
    <w:rsid w:val="003C6296"/>
    <w:rsid w:val="003F3732"/>
    <w:rsid w:val="004138F2"/>
    <w:rsid w:val="00424F41"/>
    <w:rsid w:val="00453B9D"/>
    <w:rsid w:val="004B71D2"/>
    <w:rsid w:val="004D1B45"/>
    <w:rsid w:val="00505CD1"/>
    <w:rsid w:val="00510F22"/>
    <w:rsid w:val="0052589A"/>
    <w:rsid w:val="00576BD3"/>
    <w:rsid w:val="005B6D21"/>
    <w:rsid w:val="005E7346"/>
    <w:rsid w:val="00601AD8"/>
    <w:rsid w:val="006020AA"/>
    <w:rsid w:val="00605BD8"/>
    <w:rsid w:val="00630E23"/>
    <w:rsid w:val="0065025E"/>
    <w:rsid w:val="00651F25"/>
    <w:rsid w:val="00676A2B"/>
    <w:rsid w:val="00685063"/>
    <w:rsid w:val="006C7DAB"/>
    <w:rsid w:val="00750C44"/>
    <w:rsid w:val="00751755"/>
    <w:rsid w:val="007A26CE"/>
    <w:rsid w:val="007C358B"/>
    <w:rsid w:val="008012FF"/>
    <w:rsid w:val="0080560D"/>
    <w:rsid w:val="00815657"/>
    <w:rsid w:val="008308F8"/>
    <w:rsid w:val="00845E36"/>
    <w:rsid w:val="00861A02"/>
    <w:rsid w:val="00876B34"/>
    <w:rsid w:val="00884E0E"/>
    <w:rsid w:val="008860DA"/>
    <w:rsid w:val="00896748"/>
    <w:rsid w:val="00896DE1"/>
    <w:rsid w:val="008C11C7"/>
    <w:rsid w:val="0091183D"/>
    <w:rsid w:val="00912CF3"/>
    <w:rsid w:val="00923471"/>
    <w:rsid w:val="0096111A"/>
    <w:rsid w:val="009B196C"/>
    <w:rsid w:val="009D24EE"/>
    <w:rsid w:val="00A2043B"/>
    <w:rsid w:val="00A272A0"/>
    <w:rsid w:val="00A93E0D"/>
    <w:rsid w:val="00AA380B"/>
    <w:rsid w:val="00AA4CC0"/>
    <w:rsid w:val="00AD3764"/>
    <w:rsid w:val="00AD39DD"/>
    <w:rsid w:val="00AE24E5"/>
    <w:rsid w:val="00AF5577"/>
    <w:rsid w:val="00B01ED6"/>
    <w:rsid w:val="00B16D06"/>
    <w:rsid w:val="00B25CC4"/>
    <w:rsid w:val="00B3214A"/>
    <w:rsid w:val="00B547EB"/>
    <w:rsid w:val="00B63D5D"/>
    <w:rsid w:val="00B64AA4"/>
    <w:rsid w:val="00B83736"/>
    <w:rsid w:val="00BB2D7E"/>
    <w:rsid w:val="00BC2EB2"/>
    <w:rsid w:val="00BD4C68"/>
    <w:rsid w:val="00BD77C8"/>
    <w:rsid w:val="00BF35D5"/>
    <w:rsid w:val="00C0244C"/>
    <w:rsid w:val="00C10AA6"/>
    <w:rsid w:val="00C15FE5"/>
    <w:rsid w:val="00C16B03"/>
    <w:rsid w:val="00C420F3"/>
    <w:rsid w:val="00C43B58"/>
    <w:rsid w:val="00C50B6C"/>
    <w:rsid w:val="00C56682"/>
    <w:rsid w:val="00C972FD"/>
    <w:rsid w:val="00CA2075"/>
    <w:rsid w:val="00CB3A9A"/>
    <w:rsid w:val="00CC6EDC"/>
    <w:rsid w:val="00CE7005"/>
    <w:rsid w:val="00D35EBC"/>
    <w:rsid w:val="00D5683D"/>
    <w:rsid w:val="00D60BE6"/>
    <w:rsid w:val="00D63080"/>
    <w:rsid w:val="00DA493D"/>
    <w:rsid w:val="00DD40C1"/>
    <w:rsid w:val="00DF5A80"/>
    <w:rsid w:val="00E10ADC"/>
    <w:rsid w:val="00E17CB1"/>
    <w:rsid w:val="00E30CC2"/>
    <w:rsid w:val="00E45DF0"/>
    <w:rsid w:val="00E5297D"/>
    <w:rsid w:val="00E87C79"/>
    <w:rsid w:val="00E937C3"/>
    <w:rsid w:val="00E971A9"/>
    <w:rsid w:val="00EA0652"/>
    <w:rsid w:val="00EB5EFD"/>
    <w:rsid w:val="00ED21C8"/>
    <w:rsid w:val="00EE303D"/>
    <w:rsid w:val="00EE3E0E"/>
    <w:rsid w:val="00EF03D4"/>
    <w:rsid w:val="00EF2F96"/>
    <w:rsid w:val="00F853F9"/>
    <w:rsid w:val="00F9326F"/>
    <w:rsid w:val="00FA0352"/>
    <w:rsid w:val="00FD4015"/>
    <w:rsid w:val="00FD7074"/>
    <w:rsid w:val="00FF2075"/>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80B65"/>
  <w15:chartTrackingRefBased/>
  <w15:docId w15:val="{8CCC4200-5A1E-4C4B-8F2A-F6A313404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y-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B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B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3B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B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B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B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B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B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B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B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B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B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B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B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B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B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B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B9D"/>
    <w:rPr>
      <w:rFonts w:eastAsiaTheme="majorEastAsia" w:cstheme="majorBidi"/>
      <w:color w:val="272727" w:themeColor="text1" w:themeTint="D8"/>
    </w:rPr>
  </w:style>
  <w:style w:type="paragraph" w:styleId="Title">
    <w:name w:val="Title"/>
    <w:basedOn w:val="Normal"/>
    <w:next w:val="Normal"/>
    <w:link w:val="TitleChar"/>
    <w:uiPriority w:val="10"/>
    <w:qFormat/>
    <w:rsid w:val="00453B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B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B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B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B9D"/>
    <w:pPr>
      <w:spacing w:before="160"/>
      <w:jc w:val="center"/>
    </w:pPr>
    <w:rPr>
      <w:i/>
      <w:iCs/>
      <w:color w:val="404040" w:themeColor="text1" w:themeTint="BF"/>
    </w:rPr>
  </w:style>
  <w:style w:type="character" w:customStyle="1" w:styleId="QuoteChar">
    <w:name w:val="Quote Char"/>
    <w:basedOn w:val="DefaultParagraphFont"/>
    <w:link w:val="Quote"/>
    <w:uiPriority w:val="29"/>
    <w:rsid w:val="00453B9D"/>
    <w:rPr>
      <w:i/>
      <w:iCs/>
      <w:color w:val="404040" w:themeColor="text1" w:themeTint="BF"/>
    </w:rPr>
  </w:style>
  <w:style w:type="paragraph" w:styleId="ListParagraph">
    <w:name w:val="List Paragraph"/>
    <w:basedOn w:val="Normal"/>
    <w:uiPriority w:val="34"/>
    <w:qFormat/>
    <w:rsid w:val="00453B9D"/>
    <w:pPr>
      <w:ind w:left="720"/>
      <w:contextualSpacing/>
    </w:pPr>
  </w:style>
  <w:style w:type="character" w:styleId="IntenseEmphasis">
    <w:name w:val="Intense Emphasis"/>
    <w:basedOn w:val="DefaultParagraphFont"/>
    <w:uiPriority w:val="21"/>
    <w:qFormat/>
    <w:rsid w:val="00453B9D"/>
    <w:rPr>
      <w:i/>
      <w:iCs/>
      <w:color w:val="0F4761" w:themeColor="accent1" w:themeShade="BF"/>
    </w:rPr>
  </w:style>
  <w:style w:type="paragraph" w:styleId="IntenseQuote">
    <w:name w:val="Intense Quote"/>
    <w:basedOn w:val="Normal"/>
    <w:next w:val="Normal"/>
    <w:link w:val="IntenseQuoteChar"/>
    <w:uiPriority w:val="30"/>
    <w:qFormat/>
    <w:rsid w:val="00453B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B9D"/>
    <w:rPr>
      <w:i/>
      <w:iCs/>
      <w:color w:val="0F4761" w:themeColor="accent1" w:themeShade="BF"/>
    </w:rPr>
  </w:style>
  <w:style w:type="character" w:styleId="IntenseReference">
    <w:name w:val="Intense Reference"/>
    <w:basedOn w:val="DefaultParagraphFont"/>
    <w:uiPriority w:val="32"/>
    <w:qFormat/>
    <w:rsid w:val="00453B9D"/>
    <w:rPr>
      <w:b/>
      <w:bCs/>
      <w:smallCaps/>
      <w:color w:val="0F4761" w:themeColor="accent1" w:themeShade="BF"/>
      <w:spacing w:val="5"/>
    </w:rPr>
  </w:style>
  <w:style w:type="table" w:styleId="TableGrid">
    <w:name w:val="Table Grid"/>
    <w:basedOn w:val="TableNormal"/>
    <w:uiPriority w:val="39"/>
    <w:rsid w:val="00EE303D"/>
    <w:pPr>
      <w:spacing w:after="0" w:line="240" w:lineRule="auto"/>
    </w:pPr>
    <w:rPr>
      <w:rFonts w:eastAsiaTheme="minorEastAsia"/>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97394">
      <w:bodyDiv w:val="1"/>
      <w:marLeft w:val="0"/>
      <w:marRight w:val="0"/>
      <w:marTop w:val="0"/>
      <w:marBottom w:val="0"/>
      <w:divBdr>
        <w:top w:val="none" w:sz="0" w:space="0" w:color="auto"/>
        <w:left w:val="none" w:sz="0" w:space="0" w:color="auto"/>
        <w:bottom w:val="none" w:sz="0" w:space="0" w:color="auto"/>
        <w:right w:val="none" w:sz="0" w:space="0" w:color="auto"/>
      </w:divBdr>
      <w:divsChild>
        <w:div w:id="147677738">
          <w:marLeft w:val="0"/>
          <w:marRight w:val="0"/>
          <w:marTop w:val="0"/>
          <w:marBottom w:val="0"/>
          <w:divBdr>
            <w:top w:val="none" w:sz="0" w:space="0" w:color="auto"/>
            <w:left w:val="none" w:sz="0" w:space="0" w:color="auto"/>
            <w:bottom w:val="none" w:sz="0" w:space="0" w:color="auto"/>
            <w:right w:val="none" w:sz="0" w:space="0" w:color="auto"/>
          </w:divBdr>
        </w:div>
      </w:divsChild>
    </w:div>
    <w:div w:id="1417435607">
      <w:bodyDiv w:val="1"/>
      <w:marLeft w:val="0"/>
      <w:marRight w:val="0"/>
      <w:marTop w:val="0"/>
      <w:marBottom w:val="0"/>
      <w:divBdr>
        <w:top w:val="none" w:sz="0" w:space="0" w:color="auto"/>
        <w:left w:val="none" w:sz="0" w:space="0" w:color="auto"/>
        <w:bottom w:val="none" w:sz="0" w:space="0" w:color="auto"/>
        <w:right w:val="none" w:sz="0" w:space="0" w:color="auto"/>
      </w:divBdr>
      <w:divsChild>
        <w:div w:id="487289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11610</TotalTime>
  <Pages>8</Pages>
  <Words>2986</Words>
  <Characters>17022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Davies</dc:creator>
  <cp:keywords/>
  <dc:description/>
  <cp:lastModifiedBy>Fflur Davies</cp:lastModifiedBy>
  <cp:revision>79</cp:revision>
  <dcterms:created xsi:type="dcterms:W3CDTF">2025-02-21T12:03:00Z</dcterms:created>
  <dcterms:modified xsi:type="dcterms:W3CDTF">2025-03-03T21:11:00Z</dcterms:modified>
</cp:coreProperties>
</file>