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horzAnchor="page" w:tblpX="676" w:tblpY="219"/>
        <w:tblW w:w="11208" w:type="dxa"/>
        <w:tblLook w:val="04A0" w:firstRow="1" w:lastRow="0" w:firstColumn="1" w:lastColumn="0" w:noHBand="0" w:noVBand="1"/>
      </w:tblPr>
      <w:tblGrid>
        <w:gridCol w:w="2972"/>
        <w:gridCol w:w="8236"/>
      </w:tblGrid>
      <w:tr w:rsidR="00F5294F" w14:paraId="5589DEC9" w14:textId="77777777" w:rsidTr="00F57442">
        <w:trPr>
          <w:trHeight w:val="402"/>
        </w:trPr>
        <w:tc>
          <w:tcPr>
            <w:tcW w:w="11208" w:type="dxa"/>
            <w:gridSpan w:val="2"/>
            <w:tcBorders>
              <w:top w:val="nil"/>
              <w:left w:val="nil"/>
              <w:right w:val="nil"/>
            </w:tcBorders>
          </w:tcPr>
          <w:p w14:paraId="22808A71" w14:textId="49BF5992" w:rsidR="00F5294F" w:rsidRPr="00762821" w:rsidRDefault="00BC1D30" w:rsidP="000034F5">
            <w:pPr>
              <w:rPr>
                <w:b/>
                <w:bCs/>
                <w:sz w:val="32"/>
                <w:szCs w:val="32"/>
              </w:rPr>
            </w:pPr>
            <w:r w:rsidRPr="00762821">
              <w:rPr>
                <w:b/>
                <w:bCs/>
                <w:sz w:val="32"/>
                <w:szCs w:val="32"/>
              </w:rPr>
              <w:t xml:space="preserve">Design </w:t>
            </w:r>
            <w:r w:rsidR="00762821">
              <w:rPr>
                <w:b/>
                <w:bCs/>
                <w:sz w:val="32"/>
                <w:szCs w:val="32"/>
              </w:rPr>
              <w:t>&amp;</w:t>
            </w:r>
            <w:r w:rsidRPr="00762821">
              <w:rPr>
                <w:b/>
                <w:bCs/>
                <w:sz w:val="32"/>
                <w:szCs w:val="32"/>
              </w:rPr>
              <w:t xml:space="preserve"> Development of a Digital Intervention</w:t>
            </w:r>
            <w:r w:rsidR="00F57442">
              <w:rPr>
                <w:b/>
                <w:bCs/>
                <w:sz w:val="32"/>
                <w:szCs w:val="32"/>
              </w:rPr>
              <w:t>:</w:t>
            </w:r>
            <w:r w:rsidRPr="00762821">
              <w:rPr>
                <w:b/>
                <w:bCs/>
                <w:sz w:val="32"/>
                <w:szCs w:val="32"/>
              </w:rPr>
              <w:t xml:space="preserve"> Exploring Digital </w:t>
            </w:r>
            <w:r w:rsidR="000034F5">
              <w:rPr>
                <w:b/>
                <w:bCs/>
                <w:sz w:val="32"/>
                <w:szCs w:val="32"/>
              </w:rPr>
              <w:t>Learning Tools</w:t>
            </w:r>
          </w:p>
          <w:p w14:paraId="20180BD0" w14:textId="7AC898AC" w:rsidR="00BC1D30" w:rsidRDefault="00BC1D30" w:rsidP="00BC1D30"/>
        </w:tc>
      </w:tr>
      <w:tr w:rsidR="0006574C" w14:paraId="4FD4924D" w14:textId="77777777" w:rsidTr="00D02963">
        <w:trPr>
          <w:trHeight w:val="402"/>
        </w:trPr>
        <w:tc>
          <w:tcPr>
            <w:tcW w:w="2972" w:type="dxa"/>
          </w:tcPr>
          <w:p w14:paraId="3DB028E5" w14:textId="6B2227CB" w:rsidR="0006574C" w:rsidRDefault="00934D68" w:rsidP="0006574C">
            <w:r>
              <w:t>Digital Tool Name</w:t>
            </w:r>
          </w:p>
        </w:tc>
        <w:tc>
          <w:tcPr>
            <w:tcW w:w="8236" w:type="dxa"/>
          </w:tcPr>
          <w:p w14:paraId="4E609118" w14:textId="57C525AB" w:rsidR="0006574C" w:rsidRDefault="00060F75" w:rsidP="0006574C">
            <w:proofErr w:type="spellStart"/>
            <w:r>
              <w:t>Khanmigo</w:t>
            </w:r>
            <w:proofErr w:type="spellEnd"/>
            <w:r>
              <w:t xml:space="preserve"> AI</w:t>
            </w:r>
          </w:p>
          <w:p w14:paraId="2A1DAF23" w14:textId="4C78C1C8" w:rsidR="0006574C" w:rsidRDefault="0006574C" w:rsidP="00B055AF"/>
        </w:tc>
      </w:tr>
      <w:tr w:rsidR="0006574C" w14:paraId="41EFF10B" w14:textId="77777777" w:rsidTr="00D02963">
        <w:trPr>
          <w:trHeight w:val="778"/>
        </w:trPr>
        <w:tc>
          <w:tcPr>
            <w:tcW w:w="2972" w:type="dxa"/>
          </w:tcPr>
          <w:p w14:paraId="28FD83D8" w14:textId="26709CD8" w:rsidR="0006574C" w:rsidRDefault="00934D68" w:rsidP="0006574C">
            <w:r>
              <w:t>Purpose and key features</w:t>
            </w:r>
          </w:p>
        </w:tc>
        <w:tc>
          <w:tcPr>
            <w:tcW w:w="8236" w:type="dxa"/>
          </w:tcPr>
          <w:p w14:paraId="362F3EFE" w14:textId="77777777" w:rsidR="00124E9E" w:rsidRPr="00265758" w:rsidRDefault="00124E9E" w:rsidP="00124E9E">
            <w:pPr>
              <w:spacing w:after="160" w:line="278" w:lineRule="auto"/>
            </w:pPr>
            <w:proofErr w:type="spellStart"/>
            <w:r w:rsidRPr="00265758">
              <w:t>Khanmigo</w:t>
            </w:r>
            <w:proofErr w:type="spellEnd"/>
            <w:r w:rsidRPr="00265758">
              <w:t xml:space="preserve"> is an AI-powered educational assistant developed by Khan Academy.</w:t>
            </w:r>
          </w:p>
          <w:p w14:paraId="4D9067DF" w14:textId="77777777" w:rsidR="00124E9E" w:rsidRPr="00265758" w:rsidRDefault="00124E9E" w:rsidP="00124E9E">
            <w:pPr>
              <w:spacing w:after="160" w:line="278" w:lineRule="auto"/>
            </w:pPr>
            <w:r w:rsidRPr="00265758">
              <w:t>It is designed to support teaching and learning through conversational interactions, personalised guidance and AI-assisted educational activities.</w:t>
            </w:r>
          </w:p>
          <w:p w14:paraId="37EDA86F" w14:textId="2CB958F3" w:rsidR="00124E9E" w:rsidRPr="00265758" w:rsidRDefault="00124E9E" w:rsidP="00124E9E">
            <w:pPr>
              <w:spacing w:after="160" w:line="278" w:lineRule="auto"/>
            </w:pPr>
            <w:r w:rsidRPr="00265758">
              <w:t>Key features:</w:t>
            </w:r>
          </w:p>
          <w:p w14:paraId="2B6F6193" w14:textId="77777777" w:rsidR="009E5AEF" w:rsidRDefault="00124E9E" w:rsidP="009E5AEF">
            <w:pPr>
              <w:pStyle w:val="NoSpacing"/>
              <w:numPr>
                <w:ilvl w:val="0"/>
                <w:numId w:val="10"/>
              </w:numPr>
            </w:pPr>
            <w:r w:rsidRPr="00265758">
              <w:t>AI tutoring: Guides learners through problems using questions and prompts rather than simply supplying answers.</w:t>
            </w:r>
          </w:p>
          <w:p w14:paraId="2CB27F42" w14:textId="77777777" w:rsidR="00A10B66" w:rsidRDefault="00124E9E" w:rsidP="009E5AEF">
            <w:pPr>
              <w:pStyle w:val="NoSpacing"/>
              <w:numPr>
                <w:ilvl w:val="0"/>
                <w:numId w:val="10"/>
              </w:numPr>
            </w:pPr>
            <w:r w:rsidRPr="00265758">
              <w:t>Personalised support: Adapts explanations and guidance in response to learner input.</w:t>
            </w:r>
          </w:p>
          <w:p w14:paraId="0766AEF0" w14:textId="77777777" w:rsidR="00A10B66" w:rsidRDefault="00124E9E" w:rsidP="009E5AEF">
            <w:pPr>
              <w:pStyle w:val="NoSpacing"/>
              <w:numPr>
                <w:ilvl w:val="0"/>
                <w:numId w:val="10"/>
              </w:numPr>
            </w:pPr>
            <w:r w:rsidRPr="00265758">
              <w:t>Teacher assistance: Supports lesson planning, learning objectives, activities and assessment materials.</w:t>
            </w:r>
          </w:p>
          <w:p w14:paraId="34499B19" w14:textId="77777777" w:rsidR="00A10B66" w:rsidRDefault="00124E9E" w:rsidP="00A10B66">
            <w:pPr>
              <w:pStyle w:val="NoSpacing"/>
              <w:numPr>
                <w:ilvl w:val="0"/>
                <w:numId w:val="10"/>
              </w:numPr>
            </w:pPr>
            <w:r w:rsidRPr="00265758">
              <w:t>Interactive learning: Encourages dialogue, reflection and problem-solving.</w:t>
            </w:r>
          </w:p>
          <w:p w14:paraId="6EBC7487" w14:textId="77777777" w:rsidR="0006574C" w:rsidRDefault="00124E9E" w:rsidP="00A10B66">
            <w:pPr>
              <w:pStyle w:val="NoSpacing"/>
              <w:numPr>
                <w:ilvl w:val="0"/>
                <w:numId w:val="10"/>
              </w:numPr>
            </w:pPr>
            <w:r w:rsidRPr="00265758">
              <w:t>Feedback: Provides guidance that learners can use to improve their work.</w:t>
            </w:r>
          </w:p>
          <w:p w14:paraId="20B7B037" w14:textId="71967669" w:rsidR="00A10B66" w:rsidRDefault="00A10B66" w:rsidP="00A10B66">
            <w:pPr>
              <w:pStyle w:val="NoSpacing"/>
              <w:ind w:left="720"/>
            </w:pPr>
          </w:p>
        </w:tc>
      </w:tr>
      <w:tr w:rsidR="0006574C" w14:paraId="05703511" w14:textId="77777777" w:rsidTr="00D02963">
        <w:trPr>
          <w:trHeight w:val="402"/>
        </w:trPr>
        <w:tc>
          <w:tcPr>
            <w:tcW w:w="2972" w:type="dxa"/>
          </w:tcPr>
          <w:p w14:paraId="2CFEFC47" w14:textId="6050A8E3" w:rsidR="0006574C" w:rsidRDefault="003C6716" w:rsidP="0006574C">
            <w:r>
              <w:t>Strengths</w:t>
            </w:r>
          </w:p>
        </w:tc>
        <w:tc>
          <w:tcPr>
            <w:tcW w:w="8236" w:type="dxa"/>
          </w:tcPr>
          <w:p w14:paraId="14CF139A" w14:textId="77777777" w:rsidR="00A10B66" w:rsidRDefault="00F50E3E" w:rsidP="00A10B66">
            <w:pPr>
              <w:pStyle w:val="NoSpacing"/>
              <w:numPr>
                <w:ilvl w:val="0"/>
                <w:numId w:val="11"/>
              </w:numPr>
            </w:pPr>
            <w:r>
              <w:t xml:space="preserve">Specifically </w:t>
            </w:r>
            <w:r w:rsidR="00033856">
              <w:t xml:space="preserve">designed </w:t>
            </w:r>
            <w:r>
              <w:t>for education and educators.</w:t>
            </w:r>
          </w:p>
          <w:p w14:paraId="7B3BA27C" w14:textId="77777777" w:rsidR="00A10B66" w:rsidRDefault="00033856" w:rsidP="00A10B66">
            <w:pPr>
              <w:pStyle w:val="NoSpacing"/>
              <w:numPr>
                <w:ilvl w:val="0"/>
                <w:numId w:val="11"/>
              </w:numPr>
            </w:pPr>
            <w:r w:rsidRPr="00265758">
              <w:t>Provides personalised guidance at a learner's own pace.</w:t>
            </w:r>
          </w:p>
          <w:p w14:paraId="4C996E76" w14:textId="77777777" w:rsidR="00A10B66" w:rsidRDefault="00033856" w:rsidP="00A10B66">
            <w:pPr>
              <w:pStyle w:val="NoSpacing"/>
              <w:numPr>
                <w:ilvl w:val="0"/>
                <w:numId w:val="11"/>
              </w:numPr>
            </w:pPr>
            <w:r w:rsidRPr="00265758">
              <w:t>Encourages active participation through questioning and dialogue.</w:t>
            </w:r>
          </w:p>
          <w:p w14:paraId="7227379F" w14:textId="77777777" w:rsidR="00A10B66" w:rsidRDefault="00033856" w:rsidP="00A10B66">
            <w:pPr>
              <w:pStyle w:val="NoSpacing"/>
              <w:numPr>
                <w:ilvl w:val="0"/>
                <w:numId w:val="11"/>
              </w:numPr>
            </w:pPr>
            <w:r w:rsidRPr="00265758">
              <w:t>Can help learners overcome difficulties with starting tasks.</w:t>
            </w:r>
          </w:p>
          <w:p w14:paraId="4CE9720D" w14:textId="77777777" w:rsidR="00A10B66" w:rsidRDefault="00033856" w:rsidP="00A10B66">
            <w:pPr>
              <w:pStyle w:val="NoSpacing"/>
              <w:numPr>
                <w:ilvl w:val="0"/>
                <w:numId w:val="11"/>
              </w:numPr>
            </w:pPr>
            <w:r w:rsidRPr="00265758">
              <w:t>Offers immediate feedback without learners having to wait for teacher assistance.</w:t>
            </w:r>
          </w:p>
          <w:p w14:paraId="6A3C7BDA" w14:textId="77777777" w:rsidR="00A10B66" w:rsidRDefault="00033856" w:rsidP="00A10B66">
            <w:pPr>
              <w:pStyle w:val="NoSpacing"/>
              <w:numPr>
                <w:ilvl w:val="0"/>
                <w:numId w:val="11"/>
              </w:numPr>
            </w:pPr>
            <w:r w:rsidRPr="00265758">
              <w:t>Can support independent learning and confidence.</w:t>
            </w:r>
          </w:p>
          <w:p w14:paraId="2CD2A401" w14:textId="77777777" w:rsidR="00A10B66" w:rsidRDefault="00033856" w:rsidP="00A10B66">
            <w:pPr>
              <w:pStyle w:val="NoSpacing"/>
              <w:numPr>
                <w:ilvl w:val="0"/>
                <w:numId w:val="11"/>
              </w:numPr>
            </w:pPr>
            <w:r w:rsidRPr="00265758">
              <w:t>May reduce teacher workload by assisting with resource creation and lesson planning.</w:t>
            </w:r>
          </w:p>
          <w:p w14:paraId="6C390C96" w14:textId="77777777" w:rsidR="0006574C" w:rsidRDefault="00033856" w:rsidP="00A10B66">
            <w:pPr>
              <w:pStyle w:val="NoSpacing"/>
              <w:numPr>
                <w:ilvl w:val="0"/>
                <w:numId w:val="11"/>
              </w:numPr>
            </w:pPr>
            <w:r w:rsidRPr="00265758">
              <w:t>Allows learners to revisit explanations and ask further questions</w:t>
            </w:r>
          </w:p>
          <w:p w14:paraId="4D20FBFF" w14:textId="4159CB22" w:rsidR="00A10B66" w:rsidRDefault="00A10B66" w:rsidP="00A10B66">
            <w:pPr>
              <w:pStyle w:val="NoSpacing"/>
              <w:ind w:left="720"/>
            </w:pPr>
          </w:p>
        </w:tc>
      </w:tr>
      <w:tr w:rsidR="008B31FE" w14:paraId="62143CCC" w14:textId="77777777" w:rsidTr="00D02963">
        <w:trPr>
          <w:trHeight w:val="402"/>
        </w:trPr>
        <w:tc>
          <w:tcPr>
            <w:tcW w:w="2972" w:type="dxa"/>
          </w:tcPr>
          <w:p w14:paraId="3CB06EF8" w14:textId="7DE7DB98" w:rsidR="008B31FE" w:rsidRDefault="008B31FE" w:rsidP="008B31FE">
            <w:r>
              <w:t>Limitations</w:t>
            </w:r>
          </w:p>
        </w:tc>
        <w:tc>
          <w:tcPr>
            <w:tcW w:w="8236" w:type="dxa"/>
          </w:tcPr>
          <w:p w14:paraId="54BF9275" w14:textId="77777777" w:rsidR="00A10B66" w:rsidRDefault="00D47B5C" w:rsidP="00A10B66">
            <w:pPr>
              <w:pStyle w:val="NoSpacing"/>
              <w:numPr>
                <w:ilvl w:val="0"/>
                <w:numId w:val="12"/>
              </w:numPr>
            </w:pPr>
            <w:r w:rsidRPr="00265758">
              <w:t>AI-generated information and feedback may be inaccurate, misleading or inappropriate.</w:t>
            </w:r>
          </w:p>
          <w:p w14:paraId="4CFB1ECF" w14:textId="77777777" w:rsidR="00A10B66" w:rsidRDefault="00D47B5C" w:rsidP="00A10B66">
            <w:pPr>
              <w:pStyle w:val="NoSpacing"/>
              <w:numPr>
                <w:ilvl w:val="0"/>
                <w:numId w:val="12"/>
              </w:numPr>
            </w:pPr>
            <w:r w:rsidRPr="00265758">
              <w:t>Learners may become over-reliant on AI rather than developing independent skills.</w:t>
            </w:r>
          </w:p>
          <w:p w14:paraId="5D970D39" w14:textId="77777777" w:rsidR="00A10B66" w:rsidRDefault="00D47B5C" w:rsidP="00A10B66">
            <w:pPr>
              <w:pStyle w:val="NoSpacing"/>
              <w:numPr>
                <w:ilvl w:val="0"/>
                <w:numId w:val="12"/>
              </w:numPr>
            </w:pPr>
            <w:r w:rsidRPr="00265758">
              <w:t>The quality of support depends partly on the questions and information provided.</w:t>
            </w:r>
          </w:p>
          <w:p w14:paraId="5A777333" w14:textId="77777777" w:rsidR="00A10B66" w:rsidRDefault="00D47B5C" w:rsidP="00A10B66">
            <w:pPr>
              <w:pStyle w:val="NoSpacing"/>
              <w:numPr>
                <w:ilvl w:val="0"/>
                <w:numId w:val="12"/>
              </w:numPr>
            </w:pPr>
            <w:r w:rsidRPr="00265758">
              <w:t>AI cannot reliably recognise learners' emotional needs, personal circumstances or all learning difficulties.</w:t>
            </w:r>
          </w:p>
          <w:p w14:paraId="67F0F8C6" w14:textId="77777777" w:rsidR="00A10B66" w:rsidRDefault="00D47B5C" w:rsidP="00A10B66">
            <w:pPr>
              <w:pStyle w:val="NoSpacing"/>
              <w:numPr>
                <w:ilvl w:val="0"/>
                <w:numId w:val="12"/>
              </w:numPr>
            </w:pPr>
            <w:r w:rsidRPr="00265758">
              <w:t>It cannot replace professional teacher judgement or human interaction.</w:t>
            </w:r>
          </w:p>
          <w:p w14:paraId="4BBDE6B1" w14:textId="768E37B5" w:rsidR="00A10B66" w:rsidRDefault="00D47B5C" w:rsidP="00A10B66">
            <w:pPr>
              <w:pStyle w:val="NoSpacing"/>
              <w:numPr>
                <w:ilvl w:val="0"/>
                <w:numId w:val="12"/>
              </w:numPr>
            </w:pPr>
            <w:r w:rsidRPr="00265758">
              <w:t>Availability and functionality vary by account type, age and geographical location</w:t>
            </w:r>
            <w:r w:rsidR="00586095">
              <w:t xml:space="preserve"> </w:t>
            </w:r>
            <w:r w:rsidR="001C5CC7">
              <w:t>- very</w:t>
            </w:r>
            <w:r w:rsidR="00586095">
              <w:t xml:space="preserve"> geared to the US market.</w:t>
            </w:r>
          </w:p>
          <w:p w14:paraId="0CF9A118" w14:textId="77777777" w:rsidR="00A10B66" w:rsidRDefault="00F50E3E" w:rsidP="00A10B66">
            <w:pPr>
              <w:pStyle w:val="NoSpacing"/>
              <w:numPr>
                <w:ilvl w:val="0"/>
                <w:numId w:val="12"/>
              </w:numPr>
            </w:pPr>
            <w:r>
              <w:lastRenderedPageBreak/>
              <w:t>Must have a school account that costs.</w:t>
            </w:r>
          </w:p>
          <w:p w14:paraId="0C1CA392" w14:textId="77777777" w:rsidR="00A10B66" w:rsidRDefault="00F50E3E" w:rsidP="00A10B66">
            <w:pPr>
              <w:pStyle w:val="NoSpacing"/>
              <w:numPr>
                <w:ilvl w:val="0"/>
                <w:numId w:val="12"/>
              </w:numPr>
            </w:pPr>
            <w:r>
              <w:t xml:space="preserve">Website not very user friendly. </w:t>
            </w:r>
          </w:p>
          <w:p w14:paraId="5E97C04F" w14:textId="77777777" w:rsidR="000E6CF7" w:rsidRDefault="00586095" w:rsidP="00A10B66">
            <w:pPr>
              <w:pStyle w:val="NoSpacing"/>
              <w:numPr>
                <w:ilvl w:val="0"/>
                <w:numId w:val="12"/>
              </w:numPr>
            </w:pPr>
            <w:r>
              <w:t>For student functionality, m</w:t>
            </w:r>
            <w:r w:rsidR="000E6CF7">
              <w:t xml:space="preserve">ust have a minimum of 1000 user licences at a cost of $10 per user. </w:t>
            </w:r>
          </w:p>
          <w:p w14:paraId="579DF6DC" w14:textId="3B642643" w:rsidR="00A10B66" w:rsidRDefault="00A10B66" w:rsidP="00A10B66">
            <w:pPr>
              <w:pStyle w:val="NoSpacing"/>
              <w:ind w:left="720"/>
            </w:pPr>
          </w:p>
        </w:tc>
      </w:tr>
      <w:tr w:rsidR="008B31FE" w14:paraId="457A05B1" w14:textId="77777777" w:rsidTr="00D02963">
        <w:trPr>
          <w:trHeight w:val="376"/>
        </w:trPr>
        <w:tc>
          <w:tcPr>
            <w:tcW w:w="2972" w:type="dxa"/>
          </w:tcPr>
          <w:p w14:paraId="78D1FC81" w14:textId="77777777" w:rsidR="008B31FE" w:rsidRDefault="008B31FE" w:rsidP="008B31FE">
            <w:r>
              <w:lastRenderedPageBreak/>
              <w:t>Accessibility</w:t>
            </w:r>
          </w:p>
          <w:p w14:paraId="3D6D4702" w14:textId="61E52FF2" w:rsidR="000E6CF7" w:rsidRDefault="000E6CF7" w:rsidP="008B31FE"/>
        </w:tc>
        <w:tc>
          <w:tcPr>
            <w:tcW w:w="8236" w:type="dxa"/>
          </w:tcPr>
          <w:p w14:paraId="6673F409" w14:textId="77777777" w:rsidR="001A155C" w:rsidRPr="00265758" w:rsidRDefault="001A155C" w:rsidP="001A155C">
            <w:pPr>
              <w:spacing w:after="160" w:line="278" w:lineRule="auto"/>
            </w:pPr>
            <w:proofErr w:type="spellStart"/>
            <w:r w:rsidRPr="00265758">
              <w:t>Khanmigo</w:t>
            </w:r>
            <w:proofErr w:type="spellEnd"/>
            <w:r w:rsidRPr="00265758">
              <w:t xml:space="preserve"> offers several features that may support accessibility, including:</w:t>
            </w:r>
          </w:p>
          <w:p w14:paraId="0AF148C4" w14:textId="77777777" w:rsidR="00490739" w:rsidRDefault="001A155C" w:rsidP="008F243A">
            <w:pPr>
              <w:pStyle w:val="NoSpacing"/>
              <w:numPr>
                <w:ilvl w:val="0"/>
                <w:numId w:val="13"/>
              </w:numPr>
            </w:pPr>
            <w:r w:rsidRPr="00265758">
              <w:t>Text-to-speech functionality, allowing learners to listen to responses.</w:t>
            </w:r>
          </w:p>
          <w:p w14:paraId="144B2CF1" w14:textId="77777777" w:rsidR="00490739" w:rsidRDefault="001A155C" w:rsidP="008F243A">
            <w:pPr>
              <w:pStyle w:val="NoSpacing"/>
              <w:numPr>
                <w:ilvl w:val="0"/>
                <w:numId w:val="13"/>
              </w:numPr>
            </w:pPr>
            <w:r w:rsidRPr="00265758">
              <w:t>Speech-to-text functionality, allowing learners to speak rather than type.</w:t>
            </w:r>
          </w:p>
          <w:p w14:paraId="0DE09449" w14:textId="77777777" w:rsidR="00490739" w:rsidRDefault="001A155C" w:rsidP="008F243A">
            <w:pPr>
              <w:pStyle w:val="NoSpacing"/>
              <w:numPr>
                <w:ilvl w:val="0"/>
                <w:numId w:val="13"/>
              </w:numPr>
            </w:pPr>
            <w:r w:rsidRPr="00265758">
              <w:t>Personalised explanations that can be revisited or simplified.</w:t>
            </w:r>
          </w:p>
          <w:p w14:paraId="04785CA9" w14:textId="77777777" w:rsidR="00490739" w:rsidRDefault="001A155C" w:rsidP="00490739">
            <w:pPr>
              <w:pStyle w:val="NoSpacing"/>
              <w:numPr>
                <w:ilvl w:val="0"/>
                <w:numId w:val="13"/>
              </w:numPr>
            </w:pPr>
            <w:r w:rsidRPr="00265758">
              <w:t>Flexible pacing, enabling learners to take additional time to process information.</w:t>
            </w:r>
            <w:r w:rsidR="00490739">
              <w:t xml:space="preserve"> </w:t>
            </w:r>
          </w:p>
          <w:p w14:paraId="11FE55B2" w14:textId="5A18CCDF" w:rsidR="001A155C" w:rsidRDefault="00490739" w:rsidP="00490739">
            <w:pPr>
              <w:pStyle w:val="NoSpacing"/>
              <w:numPr>
                <w:ilvl w:val="0"/>
                <w:numId w:val="13"/>
              </w:numPr>
            </w:pPr>
            <w:r>
              <w:t>T</w:t>
            </w:r>
            <w:r w:rsidR="001A155C" w:rsidRPr="00265758">
              <w:t xml:space="preserve">hese features may benefit learners with dyslexia, literacy difficulties or certain additional learning needs. </w:t>
            </w:r>
          </w:p>
          <w:p w14:paraId="3EC7015B" w14:textId="77777777" w:rsidR="00410107" w:rsidRPr="00265758" w:rsidRDefault="00410107" w:rsidP="00410107">
            <w:pPr>
              <w:pStyle w:val="NoSpacing"/>
              <w:ind w:left="720"/>
            </w:pPr>
          </w:p>
          <w:p w14:paraId="2449FCF5" w14:textId="51CA6ED5" w:rsidR="008B31FE" w:rsidRDefault="001A155C" w:rsidP="001A155C">
            <w:pPr>
              <w:spacing w:after="160" w:line="278" w:lineRule="auto"/>
            </w:pPr>
            <w:r w:rsidRPr="00265758">
              <w:t>However, accessibility is not guaranteed. Learners may still encounter difficulties with complex AI-generated language, navigating the interface or interpreting feedback</w:t>
            </w:r>
            <w:r>
              <w:t>.</w:t>
            </w:r>
          </w:p>
        </w:tc>
      </w:tr>
      <w:tr w:rsidR="00F70C4B" w:rsidRPr="00F54CC3" w14:paraId="4F40611A" w14:textId="77777777" w:rsidTr="00D02963">
        <w:trPr>
          <w:trHeight w:val="376"/>
        </w:trPr>
        <w:tc>
          <w:tcPr>
            <w:tcW w:w="2972" w:type="dxa"/>
          </w:tcPr>
          <w:p w14:paraId="41E2AFA9" w14:textId="77777777" w:rsidR="00F70C4B" w:rsidRDefault="00F70C4B" w:rsidP="00F70C4B">
            <w:r>
              <w:t>Inclusion and equality</w:t>
            </w:r>
          </w:p>
          <w:p w14:paraId="4A604901" w14:textId="77777777" w:rsidR="00F70C4B" w:rsidRDefault="00F70C4B" w:rsidP="00F70C4B"/>
          <w:p w14:paraId="4D1886E9" w14:textId="77777777" w:rsidR="00F70C4B" w:rsidRDefault="00F70C4B" w:rsidP="00F70C4B"/>
          <w:p w14:paraId="66632E9D" w14:textId="69E204AF" w:rsidR="00F70C4B" w:rsidRDefault="00F70C4B" w:rsidP="00F70C4B"/>
        </w:tc>
        <w:tc>
          <w:tcPr>
            <w:tcW w:w="8236" w:type="dxa"/>
          </w:tcPr>
          <w:p w14:paraId="768C1C15" w14:textId="77777777" w:rsidR="002C3592" w:rsidRPr="00265758" w:rsidRDefault="002C3592" w:rsidP="002C3592">
            <w:pPr>
              <w:spacing w:after="160" w:line="278" w:lineRule="auto"/>
            </w:pPr>
            <w:proofErr w:type="spellStart"/>
            <w:r w:rsidRPr="00265758">
              <w:t>Khanmigo</w:t>
            </w:r>
            <w:proofErr w:type="spellEnd"/>
            <w:r w:rsidRPr="00265758">
              <w:t xml:space="preserve"> has the potential to promote inclusion by providing individualised learning support without drawing attention to differences in ability.</w:t>
            </w:r>
          </w:p>
          <w:p w14:paraId="781E4637" w14:textId="77777777" w:rsidR="002C3592" w:rsidRPr="00265758" w:rsidRDefault="002C3592" w:rsidP="002C3592">
            <w:pPr>
              <w:spacing w:after="160" w:line="278" w:lineRule="auto"/>
            </w:pPr>
            <w:r w:rsidRPr="00265758">
              <w:t>Learners can ask questions privately, request further explanations and work at their own pace.</w:t>
            </w:r>
          </w:p>
          <w:p w14:paraId="3C789E19" w14:textId="77777777" w:rsidR="002C3592" w:rsidRPr="00265758" w:rsidRDefault="002C3592" w:rsidP="002C3592">
            <w:pPr>
              <w:spacing w:after="160" w:line="278" w:lineRule="auto"/>
            </w:pPr>
            <w:r w:rsidRPr="00265758">
              <w:t>However, digital exclusion, differing levels of digital literacy and subscription restrictions may create inequalities.</w:t>
            </w:r>
          </w:p>
          <w:p w14:paraId="7A55F122" w14:textId="77777777" w:rsidR="002C3592" w:rsidRPr="00265758" w:rsidRDefault="002C3592" w:rsidP="002C3592">
            <w:pPr>
              <w:spacing w:after="160" w:line="278" w:lineRule="auto"/>
            </w:pPr>
            <w:r w:rsidRPr="00265758">
              <w:t>AI systems may also reproduce cultural or linguistic biases, making it important for educators to evaluate generated materials critically.</w:t>
            </w:r>
          </w:p>
          <w:p w14:paraId="06002963" w14:textId="4594AA05" w:rsidR="00F70C4B" w:rsidRPr="00F54CC3" w:rsidRDefault="002C3592" w:rsidP="002C3592">
            <w:pPr>
              <w:spacing w:after="160" w:line="278" w:lineRule="auto"/>
            </w:pPr>
            <w:proofErr w:type="spellStart"/>
            <w:r w:rsidRPr="00265758">
              <w:t>Khanmigo</w:t>
            </w:r>
            <w:proofErr w:type="spellEnd"/>
            <w:r w:rsidRPr="00265758">
              <w:t xml:space="preserve"> supports multiple languages, although Khan Academy reports that only English, Hindi, Spanish and Portuguese have been fully quality-tested. </w:t>
            </w:r>
          </w:p>
        </w:tc>
      </w:tr>
      <w:tr w:rsidR="008248F3" w14:paraId="0D11DACB" w14:textId="77777777" w:rsidTr="00D02963">
        <w:trPr>
          <w:trHeight w:val="376"/>
        </w:trPr>
        <w:tc>
          <w:tcPr>
            <w:tcW w:w="2972" w:type="dxa"/>
          </w:tcPr>
          <w:p w14:paraId="7E23E9E4" w14:textId="77777777" w:rsidR="008248F3" w:rsidRDefault="008248F3" w:rsidP="008248F3">
            <w:r>
              <w:t>Learner needs</w:t>
            </w:r>
          </w:p>
          <w:p w14:paraId="60EEC776" w14:textId="77777777" w:rsidR="008248F3" w:rsidRDefault="008248F3" w:rsidP="008248F3"/>
          <w:p w14:paraId="5C0DEA54" w14:textId="77777777" w:rsidR="008248F3" w:rsidRDefault="008248F3" w:rsidP="008248F3"/>
          <w:p w14:paraId="69ADE99B" w14:textId="08B69710" w:rsidR="008248F3" w:rsidRDefault="008248F3" w:rsidP="008248F3"/>
        </w:tc>
        <w:tc>
          <w:tcPr>
            <w:tcW w:w="8236" w:type="dxa"/>
          </w:tcPr>
          <w:p w14:paraId="3BDFE71B" w14:textId="77777777" w:rsidR="00147228" w:rsidRPr="00265758" w:rsidRDefault="00147228" w:rsidP="00410107">
            <w:pPr>
              <w:pStyle w:val="NoSpacing"/>
            </w:pPr>
            <w:proofErr w:type="spellStart"/>
            <w:r w:rsidRPr="00265758">
              <w:t>Khanmigo</w:t>
            </w:r>
            <w:proofErr w:type="spellEnd"/>
            <w:r w:rsidRPr="00265758">
              <w:t xml:space="preserve"> could support learners who experience:</w:t>
            </w:r>
          </w:p>
          <w:p w14:paraId="27E19B97" w14:textId="77777777" w:rsidR="00410107" w:rsidRDefault="00147228" w:rsidP="00410107">
            <w:pPr>
              <w:pStyle w:val="NoSpacing"/>
              <w:numPr>
                <w:ilvl w:val="0"/>
                <w:numId w:val="14"/>
              </w:numPr>
            </w:pPr>
            <w:r w:rsidRPr="00265758">
              <w:t>Low confidence following previous academic failure.</w:t>
            </w:r>
          </w:p>
          <w:p w14:paraId="553F4630" w14:textId="77777777" w:rsidR="00410107" w:rsidRDefault="00147228" w:rsidP="00410107">
            <w:pPr>
              <w:pStyle w:val="NoSpacing"/>
              <w:numPr>
                <w:ilvl w:val="0"/>
                <w:numId w:val="14"/>
              </w:numPr>
            </w:pPr>
            <w:r w:rsidRPr="00265758">
              <w:t>Difficulty generating ideas or beginning written tasks.</w:t>
            </w:r>
          </w:p>
          <w:p w14:paraId="7B28A366" w14:textId="77777777" w:rsidR="00410107" w:rsidRDefault="00147228" w:rsidP="00410107">
            <w:pPr>
              <w:pStyle w:val="NoSpacing"/>
              <w:numPr>
                <w:ilvl w:val="0"/>
                <w:numId w:val="14"/>
              </w:numPr>
            </w:pPr>
            <w:r w:rsidRPr="00265758">
              <w:t>Limited independent learning skills.</w:t>
            </w:r>
          </w:p>
          <w:p w14:paraId="674169A7" w14:textId="77777777" w:rsidR="00410107" w:rsidRDefault="00147228" w:rsidP="00410107">
            <w:pPr>
              <w:pStyle w:val="NoSpacing"/>
              <w:numPr>
                <w:ilvl w:val="0"/>
                <w:numId w:val="14"/>
              </w:numPr>
            </w:pPr>
            <w:r w:rsidRPr="00265758">
              <w:t>Anxiety about asking questions in front of peers.</w:t>
            </w:r>
          </w:p>
          <w:p w14:paraId="74315624" w14:textId="77777777" w:rsidR="00410107" w:rsidRDefault="00147228" w:rsidP="00410107">
            <w:pPr>
              <w:pStyle w:val="NoSpacing"/>
              <w:numPr>
                <w:ilvl w:val="0"/>
                <w:numId w:val="14"/>
              </w:numPr>
            </w:pPr>
            <w:r w:rsidRPr="00265758">
              <w:t>Difficulties understanding complex instructions.</w:t>
            </w:r>
          </w:p>
          <w:p w14:paraId="7DBF6A4F" w14:textId="77777777" w:rsidR="008248F3" w:rsidRDefault="00147228" w:rsidP="00410107">
            <w:pPr>
              <w:pStyle w:val="NoSpacing"/>
              <w:numPr>
                <w:ilvl w:val="0"/>
                <w:numId w:val="14"/>
              </w:numPr>
            </w:pPr>
            <w:r w:rsidRPr="00265758">
              <w:t>A need for repeated explanations and individual feedback</w:t>
            </w:r>
          </w:p>
          <w:p w14:paraId="4FE7DCE3" w14:textId="069DF0F3" w:rsidR="00410107" w:rsidRDefault="00410107" w:rsidP="00410107">
            <w:pPr>
              <w:pStyle w:val="NoSpacing"/>
              <w:ind w:left="720"/>
            </w:pPr>
          </w:p>
        </w:tc>
      </w:tr>
      <w:tr w:rsidR="00AD266E" w14:paraId="6DBF95C1" w14:textId="77777777" w:rsidTr="00D02963">
        <w:trPr>
          <w:trHeight w:val="376"/>
        </w:trPr>
        <w:tc>
          <w:tcPr>
            <w:tcW w:w="2972" w:type="dxa"/>
          </w:tcPr>
          <w:p w14:paraId="201D7D5F" w14:textId="77777777" w:rsidR="00AD266E" w:rsidRDefault="00AD266E" w:rsidP="00AD266E">
            <w:r>
              <w:lastRenderedPageBreak/>
              <w:t>Opportunities</w:t>
            </w:r>
          </w:p>
          <w:p w14:paraId="3383CC78" w14:textId="77777777" w:rsidR="00AD266E" w:rsidRDefault="00AD266E" w:rsidP="00AD266E"/>
          <w:p w14:paraId="7D7BDBB1" w14:textId="77777777" w:rsidR="00AD266E" w:rsidRDefault="00AD266E" w:rsidP="00AD266E"/>
          <w:p w14:paraId="2210ABB1" w14:textId="744FFCAD" w:rsidR="00AD266E" w:rsidRDefault="00AD266E" w:rsidP="00AD266E"/>
        </w:tc>
        <w:tc>
          <w:tcPr>
            <w:tcW w:w="8236" w:type="dxa"/>
          </w:tcPr>
          <w:p w14:paraId="2119F52B" w14:textId="3C96C4B1" w:rsidR="0052728B" w:rsidRPr="00265758" w:rsidRDefault="0052728B" w:rsidP="0052728B">
            <w:pPr>
              <w:spacing w:after="160" w:line="278" w:lineRule="auto"/>
            </w:pPr>
            <w:proofErr w:type="spellStart"/>
            <w:r w:rsidRPr="00265758">
              <w:t>Khanmigo</w:t>
            </w:r>
            <w:proofErr w:type="spellEnd"/>
            <w:r w:rsidRPr="00265758">
              <w:t xml:space="preserve"> offers opportunities to develop independent learning, improve confidence, provide differentiated support and encourage reflection.</w:t>
            </w:r>
          </w:p>
          <w:p w14:paraId="7BDF2798" w14:textId="77777777" w:rsidR="0052728B" w:rsidRPr="00265758" w:rsidRDefault="0052728B" w:rsidP="0052728B">
            <w:pPr>
              <w:spacing w:after="160" w:line="278" w:lineRule="auto"/>
            </w:pPr>
            <w:r w:rsidRPr="00265758">
              <w:t>For educators, it may also support efficient lesson preparation, resource development and the creation of assessment materials.</w:t>
            </w:r>
          </w:p>
          <w:p w14:paraId="74975C5F" w14:textId="445543C6" w:rsidR="00AD266E" w:rsidRDefault="0052728B" w:rsidP="00715984">
            <w:pPr>
              <w:spacing w:after="160" w:line="278" w:lineRule="auto"/>
            </w:pPr>
            <w:r w:rsidRPr="00265758">
              <w:t xml:space="preserve">An interesting opportunity would be to use </w:t>
            </w:r>
            <w:proofErr w:type="spellStart"/>
            <w:r w:rsidRPr="00265758">
              <w:t>Khanmigo</w:t>
            </w:r>
            <w:proofErr w:type="spellEnd"/>
            <w:r w:rsidRPr="00265758">
              <w:t xml:space="preserve"> to develop a series of scaffolded activities that gradually reduce the level of support provided to learners.</w:t>
            </w:r>
            <w:r w:rsidR="00715984">
              <w:t xml:space="preserve"> </w:t>
            </w:r>
            <w:r w:rsidRPr="00265758">
              <w:t>This could help develop independence rather than reliance on AI-generated content.</w:t>
            </w:r>
          </w:p>
        </w:tc>
      </w:tr>
      <w:tr w:rsidR="00AD266E" w:rsidRPr="00A86FA5" w14:paraId="589A32D3" w14:textId="77777777" w:rsidTr="00D02963">
        <w:trPr>
          <w:trHeight w:val="376"/>
        </w:trPr>
        <w:tc>
          <w:tcPr>
            <w:tcW w:w="2972" w:type="dxa"/>
          </w:tcPr>
          <w:p w14:paraId="3DA5E2BD" w14:textId="77777777" w:rsidR="00AD266E" w:rsidRDefault="00AD266E" w:rsidP="00AD266E">
            <w:r>
              <w:t>Risks and safeguarding</w:t>
            </w:r>
          </w:p>
          <w:p w14:paraId="10232BCA" w14:textId="77777777" w:rsidR="00AD266E" w:rsidRDefault="00AD266E" w:rsidP="00AD266E"/>
          <w:p w14:paraId="1556DDAB" w14:textId="77777777" w:rsidR="00AD266E" w:rsidRDefault="00AD266E" w:rsidP="00AD266E"/>
          <w:p w14:paraId="2C5C5131" w14:textId="03C46D48" w:rsidR="00AD266E" w:rsidRDefault="00AD266E" w:rsidP="00AD266E"/>
        </w:tc>
        <w:tc>
          <w:tcPr>
            <w:tcW w:w="8236" w:type="dxa"/>
          </w:tcPr>
          <w:p w14:paraId="058994D4" w14:textId="77777777" w:rsidR="00166FDF" w:rsidRPr="00265758" w:rsidRDefault="00166FDF" w:rsidP="00166FDF">
            <w:pPr>
              <w:spacing w:after="160" w:line="278" w:lineRule="auto"/>
            </w:pPr>
            <w:r w:rsidRPr="00265758">
              <w:t>The use of generative AI introduces additional safeguarding considerations, including:</w:t>
            </w:r>
          </w:p>
          <w:p w14:paraId="5888CB6A" w14:textId="77777777" w:rsidR="00D017A9" w:rsidRDefault="00166FDF" w:rsidP="00D017A9">
            <w:pPr>
              <w:pStyle w:val="NoSpacing"/>
              <w:numPr>
                <w:ilvl w:val="0"/>
                <w:numId w:val="15"/>
              </w:numPr>
            </w:pPr>
            <w:r w:rsidRPr="00265758">
              <w:t>Data protection: Learners may inadvertently share sensitive personal information.</w:t>
            </w:r>
          </w:p>
          <w:p w14:paraId="1785B70A" w14:textId="77777777" w:rsidR="00D017A9" w:rsidRDefault="00166FDF" w:rsidP="00D017A9">
            <w:pPr>
              <w:pStyle w:val="NoSpacing"/>
              <w:numPr>
                <w:ilvl w:val="0"/>
                <w:numId w:val="15"/>
              </w:numPr>
            </w:pPr>
            <w:r w:rsidRPr="00265758">
              <w:t>Accuracy: AI-generated explanations or feedback may contain errors.</w:t>
            </w:r>
          </w:p>
          <w:p w14:paraId="02D8726F" w14:textId="77777777" w:rsidR="00D017A9" w:rsidRDefault="00166FDF" w:rsidP="00D017A9">
            <w:pPr>
              <w:pStyle w:val="NoSpacing"/>
              <w:numPr>
                <w:ilvl w:val="0"/>
                <w:numId w:val="15"/>
              </w:numPr>
            </w:pPr>
            <w:r w:rsidRPr="00265758">
              <w:t>Over-reliance: Learners may use AI to complete work rather than developing their own skills.</w:t>
            </w:r>
          </w:p>
          <w:p w14:paraId="2D08361D" w14:textId="77777777" w:rsidR="00D017A9" w:rsidRDefault="00166FDF" w:rsidP="00D017A9">
            <w:pPr>
              <w:pStyle w:val="NoSpacing"/>
              <w:numPr>
                <w:ilvl w:val="0"/>
                <w:numId w:val="15"/>
              </w:numPr>
            </w:pPr>
            <w:r w:rsidRPr="00265758">
              <w:t>Bias: Responses may contain cultural, linguistic or other biases.</w:t>
            </w:r>
          </w:p>
          <w:p w14:paraId="08E9C312" w14:textId="77777777" w:rsidR="00D017A9" w:rsidRDefault="00166FDF" w:rsidP="00D017A9">
            <w:pPr>
              <w:pStyle w:val="NoSpacing"/>
              <w:numPr>
                <w:ilvl w:val="0"/>
                <w:numId w:val="15"/>
              </w:numPr>
            </w:pPr>
            <w:r w:rsidRPr="00265758">
              <w:t>Inappropriate content: AI safeguards cannot eliminate all potentially harmful responses.</w:t>
            </w:r>
          </w:p>
          <w:p w14:paraId="3555187F" w14:textId="77777777" w:rsidR="00512D31" w:rsidRDefault="00166FDF" w:rsidP="00512D31">
            <w:pPr>
              <w:pStyle w:val="NoSpacing"/>
              <w:numPr>
                <w:ilvl w:val="0"/>
                <w:numId w:val="15"/>
              </w:numPr>
            </w:pPr>
            <w:r w:rsidRPr="00265758">
              <w:t>Academic integrity: Learners may submit AI-generated work as their own.</w:t>
            </w:r>
          </w:p>
          <w:p w14:paraId="4A19CFFC" w14:textId="77777777" w:rsidR="00AD266E" w:rsidRDefault="00166FDF" w:rsidP="00512D31">
            <w:pPr>
              <w:pStyle w:val="NoSpacing"/>
              <w:numPr>
                <w:ilvl w:val="0"/>
                <w:numId w:val="15"/>
              </w:numPr>
            </w:pPr>
            <w:r w:rsidRPr="00265758">
              <w:t xml:space="preserve">Khan Academy uses content moderation, interaction monitoring and safeguards for younger learners. It also acknowledges that these measures cannot remove every risk. </w:t>
            </w:r>
          </w:p>
          <w:p w14:paraId="6CA387B6" w14:textId="6350FF0A" w:rsidR="00512D31" w:rsidRPr="00A86FA5" w:rsidRDefault="00512D31" w:rsidP="00512D31">
            <w:pPr>
              <w:pStyle w:val="NoSpacing"/>
              <w:ind w:left="720"/>
            </w:pPr>
          </w:p>
        </w:tc>
      </w:tr>
      <w:tr w:rsidR="00AD266E" w14:paraId="3C118B39" w14:textId="77777777" w:rsidTr="00D02963">
        <w:trPr>
          <w:trHeight w:val="376"/>
        </w:trPr>
        <w:tc>
          <w:tcPr>
            <w:tcW w:w="2972" w:type="dxa"/>
          </w:tcPr>
          <w:p w14:paraId="3940946A" w14:textId="77777777" w:rsidR="00AD266E" w:rsidRDefault="00AD266E" w:rsidP="00AD266E">
            <w:r>
              <w:t>Pedagogical application</w:t>
            </w:r>
          </w:p>
          <w:p w14:paraId="46257F99" w14:textId="77777777" w:rsidR="00AD266E" w:rsidRDefault="00AD266E" w:rsidP="00AD266E"/>
          <w:p w14:paraId="49E58263" w14:textId="77777777" w:rsidR="00AD266E" w:rsidRDefault="00AD266E" w:rsidP="00AD266E"/>
          <w:p w14:paraId="0B4A0761" w14:textId="716A68E6" w:rsidR="00AD266E" w:rsidRDefault="00AD266E" w:rsidP="00AD266E"/>
        </w:tc>
        <w:tc>
          <w:tcPr>
            <w:tcW w:w="8236" w:type="dxa"/>
          </w:tcPr>
          <w:p w14:paraId="62139D51" w14:textId="4B5B3A11" w:rsidR="00AD266E" w:rsidRDefault="009166C1" w:rsidP="00AD266E">
            <w:r w:rsidRPr="004A19E0">
              <w:rPr>
                <w:b/>
                <w:bCs/>
              </w:rPr>
              <w:t>Constructivism</w:t>
            </w:r>
            <w:r>
              <w:t xml:space="preserve"> </w:t>
            </w:r>
            <w:r w:rsidR="004A19E0">
              <w:t xml:space="preserve">- </w:t>
            </w:r>
            <w:r w:rsidR="004A19E0" w:rsidRPr="00265758">
              <w:t>Encourages</w:t>
            </w:r>
            <w:r w:rsidR="005D04ED" w:rsidRPr="00265758">
              <w:t xml:space="preserve"> learners to develop understanding through questioning and problem-solving.</w:t>
            </w:r>
          </w:p>
          <w:p w14:paraId="3BFE40DC" w14:textId="77777777" w:rsidR="005D04ED" w:rsidRDefault="005D04ED" w:rsidP="00AD266E"/>
          <w:p w14:paraId="54FAB6F0" w14:textId="4D491E98" w:rsidR="005D04ED" w:rsidRDefault="000C544E" w:rsidP="00AD266E">
            <w:r w:rsidRPr="004A19E0">
              <w:rPr>
                <w:b/>
                <w:bCs/>
              </w:rPr>
              <w:t>Self-regulated learning</w:t>
            </w:r>
            <w:r>
              <w:t xml:space="preserve"> </w:t>
            </w:r>
            <w:r w:rsidR="004A19E0">
              <w:t xml:space="preserve">- </w:t>
            </w:r>
            <w:r w:rsidR="004A19E0" w:rsidRPr="00265758">
              <w:t>Supports</w:t>
            </w:r>
            <w:r w:rsidR="00AD5B5E" w:rsidRPr="00265758">
              <w:t xml:space="preserve"> reflection, goal-setting and independent improvement.</w:t>
            </w:r>
          </w:p>
          <w:p w14:paraId="6A41466E" w14:textId="77777777" w:rsidR="00AD5B5E" w:rsidRDefault="00AD5B5E" w:rsidP="00AD266E"/>
          <w:p w14:paraId="2A61BE7D" w14:textId="76242FFA" w:rsidR="00AD5B5E" w:rsidRDefault="00EA09E4" w:rsidP="00AD266E">
            <w:r w:rsidRPr="004A19E0">
              <w:rPr>
                <w:b/>
                <w:bCs/>
              </w:rPr>
              <w:t>Formative assessment</w:t>
            </w:r>
            <w:r>
              <w:t xml:space="preserve"> </w:t>
            </w:r>
            <w:r w:rsidR="004A19E0">
              <w:t xml:space="preserve">- </w:t>
            </w:r>
            <w:r w:rsidR="004A19E0" w:rsidRPr="00265758">
              <w:t>Provides</w:t>
            </w:r>
            <w:r w:rsidR="00792A84" w:rsidRPr="00265758">
              <w:t xml:space="preserve"> immediate feedback that can inform revisions and identify misconceptions.</w:t>
            </w:r>
          </w:p>
          <w:p w14:paraId="2AD7CA58" w14:textId="77777777" w:rsidR="00792A84" w:rsidRDefault="00792A84" w:rsidP="00AD266E"/>
          <w:p w14:paraId="4BE7E3C2" w14:textId="618ED156" w:rsidR="00AD266E" w:rsidRDefault="004A19E0" w:rsidP="00AD266E">
            <w:r w:rsidRPr="00265758">
              <w:t>Encourages learners to explain their thinking and reach conclusions rather than simply receiving answers.</w:t>
            </w:r>
          </w:p>
          <w:p w14:paraId="3209C684" w14:textId="77777777" w:rsidR="00AD266E" w:rsidRDefault="00AD266E" w:rsidP="00AD266E"/>
        </w:tc>
      </w:tr>
      <w:tr w:rsidR="00AD266E" w14:paraId="4F0CAD69" w14:textId="77777777" w:rsidTr="00D02963">
        <w:trPr>
          <w:trHeight w:val="376"/>
        </w:trPr>
        <w:tc>
          <w:tcPr>
            <w:tcW w:w="2972" w:type="dxa"/>
          </w:tcPr>
          <w:p w14:paraId="57C48258" w14:textId="44E9DAEB" w:rsidR="00AD266E" w:rsidRDefault="00AD266E" w:rsidP="00AD266E">
            <w:r>
              <w:t xml:space="preserve">How to set it up </w:t>
            </w:r>
          </w:p>
        </w:tc>
        <w:tc>
          <w:tcPr>
            <w:tcW w:w="8236" w:type="dxa"/>
          </w:tcPr>
          <w:p w14:paraId="19C59AAC" w14:textId="77777777" w:rsidR="00512D31" w:rsidRDefault="00B03B38" w:rsidP="00512D31">
            <w:pPr>
              <w:pStyle w:val="NoSpacing"/>
              <w:numPr>
                <w:ilvl w:val="0"/>
                <w:numId w:val="16"/>
              </w:numPr>
            </w:pPr>
            <w:r w:rsidRPr="00265758">
              <w:t>Vis</w:t>
            </w:r>
            <w:r>
              <w:t xml:space="preserve">it </w:t>
            </w:r>
            <w:hyperlink r:id="rId7" w:history="1">
              <w:r w:rsidR="004B79FA" w:rsidRPr="004B79FA">
                <w:rPr>
                  <w:rStyle w:val="Hyperlink"/>
                </w:rPr>
                <w:t xml:space="preserve">Meet </w:t>
              </w:r>
              <w:proofErr w:type="spellStart"/>
              <w:r w:rsidR="004B79FA" w:rsidRPr="004B79FA">
                <w:rPr>
                  <w:rStyle w:val="Hyperlink"/>
                </w:rPr>
                <w:t>Khanmigo</w:t>
              </w:r>
              <w:proofErr w:type="spellEnd"/>
              <w:r w:rsidR="004B79FA" w:rsidRPr="004B79FA">
                <w:rPr>
                  <w:rStyle w:val="Hyperlink"/>
                </w:rPr>
                <w:t>: Khan Academy's AI-powered teaching assistant &amp; tutor</w:t>
              </w:r>
            </w:hyperlink>
            <w:r w:rsidRPr="00265758">
              <w:t>.</w:t>
            </w:r>
          </w:p>
          <w:p w14:paraId="715DF9C0" w14:textId="77777777" w:rsidR="00512D31" w:rsidRDefault="00B03B38" w:rsidP="00512D31">
            <w:pPr>
              <w:pStyle w:val="NoSpacing"/>
              <w:numPr>
                <w:ilvl w:val="0"/>
                <w:numId w:val="16"/>
              </w:numPr>
            </w:pPr>
            <w:r w:rsidRPr="00265758">
              <w:t>Select the teacher tools option and create or sign into a Khan Academy account.</w:t>
            </w:r>
          </w:p>
          <w:p w14:paraId="47BB5485" w14:textId="77777777" w:rsidR="00512D31" w:rsidRDefault="00B03B38" w:rsidP="00512D31">
            <w:pPr>
              <w:pStyle w:val="NoSpacing"/>
              <w:numPr>
                <w:ilvl w:val="0"/>
                <w:numId w:val="16"/>
              </w:numPr>
            </w:pPr>
            <w:r w:rsidRPr="00265758">
              <w:lastRenderedPageBreak/>
              <w:t>Check geographical eligibility and account requirements.</w:t>
            </w:r>
          </w:p>
          <w:p w14:paraId="09B4DCBC" w14:textId="77777777" w:rsidR="00512D31" w:rsidRDefault="00B03B38" w:rsidP="00512D31">
            <w:pPr>
              <w:pStyle w:val="NoSpacing"/>
              <w:numPr>
                <w:ilvl w:val="0"/>
                <w:numId w:val="16"/>
              </w:numPr>
            </w:pPr>
            <w:r w:rsidRPr="00265758">
              <w:t>Explore the available teacher tools for lesson planning, rubrics, learning objectives and activities.</w:t>
            </w:r>
          </w:p>
          <w:p w14:paraId="1B6BFF9E" w14:textId="77777777" w:rsidR="00512D31" w:rsidRDefault="00B03B38" w:rsidP="00512D31">
            <w:pPr>
              <w:pStyle w:val="NoSpacing"/>
              <w:numPr>
                <w:ilvl w:val="0"/>
                <w:numId w:val="16"/>
              </w:numPr>
            </w:pPr>
            <w:r w:rsidRPr="00265758">
              <w:t>Generate a sample resource and review it for accuracy, accessibility and curriculum relevance.</w:t>
            </w:r>
          </w:p>
          <w:p w14:paraId="5B64BDA1" w14:textId="2E2D503D" w:rsidR="00B03B38" w:rsidRPr="00265758" w:rsidRDefault="00B03B38" w:rsidP="00512D31">
            <w:pPr>
              <w:pStyle w:val="NoSpacing"/>
              <w:numPr>
                <w:ilvl w:val="0"/>
                <w:numId w:val="16"/>
              </w:numPr>
            </w:pPr>
            <w:r w:rsidRPr="00265758">
              <w:t>Obtain institutional approval before using AI tools with learners or entering learner information.</w:t>
            </w:r>
          </w:p>
          <w:p w14:paraId="11305093" w14:textId="77777777" w:rsidR="001C5CC7" w:rsidRDefault="001C5CC7" w:rsidP="004B79FA">
            <w:pPr>
              <w:spacing w:after="160" w:line="278" w:lineRule="auto"/>
            </w:pPr>
          </w:p>
          <w:p w14:paraId="1F5A3A21" w14:textId="6374C181" w:rsidR="001C5CC7" w:rsidRDefault="00B03B38" w:rsidP="004B79FA">
            <w:pPr>
              <w:spacing w:after="160" w:line="278" w:lineRule="auto"/>
            </w:pPr>
            <w:r w:rsidRPr="00265758">
              <w:t xml:space="preserve">UK availability limitation: </w:t>
            </w:r>
            <w:proofErr w:type="spellStart"/>
            <w:r w:rsidRPr="00265758">
              <w:t>Khanmigo's</w:t>
            </w:r>
            <w:proofErr w:type="spellEnd"/>
            <w:r w:rsidRPr="00265758">
              <w:t xml:space="preserve"> free teacher tools are available only in supported countries or territories. Individual paid learner accounts currently require US residence and a US billing address. </w:t>
            </w:r>
          </w:p>
          <w:p w14:paraId="6639E249" w14:textId="1624DDB6" w:rsidR="00AD266E" w:rsidRDefault="00B03B38" w:rsidP="004B79FA">
            <w:pPr>
              <w:spacing w:after="160" w:line="278" w:lineRule="auto"/>
            </w:pPr>
            <w:r w:rsidRPr="00265758">
              <w:t xml:space="preserve">Teachers also cannot independently activate full </w:t>
            </w:r>
            <w:proofErr w:type="spellStart"/>
            <w:r w:rsidRPr="00265758">
              <w:t>Khanmigo</w:t>
            </w:r>
            <w:proofErr w:type="spellEnd"/>
            <w:r w:rsidRPr="00265758">
              <w:t xml:space="preserve"> tutoring for their classes; institutional access arrangements are required. </w:t>
            </w:r>
          </w:p>
          <w:p w14:paraId="28C9569E" w14:textId="2591719D" w:rsidR="00D339B7" w:rsidRDefault="00D339B7" w:rsidP="004B79FA">
            <w:pPr>
              <w:spacing w:after="160" w:line="278" w:lineRule="auto"/>
            </w:pPr>
            <w:r w:rsidRPr="00265758">
              <w:t xml:space="preserve">The free teacher tools offer potentially good value, particularly for lesson planning and resource creation. However, geographical restrictions and institutional licensing requirements may limit practical implementation in </w:t>
            </w:r>
            <w:r w:rsidR="00AB0958">
              <w:t>UK</w:t>
            </w:r>
            <w:r w:rsidRPr="00265758">
              <w:t xml:space="preserve"> education</w:t>
            </w:r>
          </w:p>
        </w:tc>
      </w:tr>
      <w:tr w:rsidR="00AD266E" w14:paraId="0FC7EDE5" w14:textId="77777777" w:rsidTr="00D02963">
        <w:trPr>
          <w:trHeight w:val="376"/>
        </w:trPr>
        <w:tc>
          <w:tcPr>
            <w:tcW w:w="2972" w:type="dxa"/>
          </w:tcPr>
          <w:p w14:paraId="626ECE6C" w14:textId="660E2647" w:rsidR="00AD266E" w:rsidRDefault="00AD266E" w:rsidP="00AD266E">
            <w:r>
              <w:lastRenderedPageBreak/>
              <w:t>Overall evaluation</w:t>
            </w:r>
          </w:p>
        </w:tc>
        <w:tc>
          <w:tcPr>
            <w:tcW w:w="8236" w:type="dxa"/>
          </w:tcPr>
          <w:p w14:paraId="41F8F9D7" w14:textId="54919472" w:rsidR="004B35AC" w:rsidRPr="00887329" w:rsidRDefault="004B35AC" w:rsidP="004B35AC">
            <w:pPr>
              <w:spacing w:after="160" w:line="278" w:lineRule="auto"/>
            </w:pPr>
            <w:proofErr w:type="spellStart"/>
            <w:r w:rsidRPr="00887329">
              <w:t>Khanmigo</w:t>
            </w:r>
            <w:proofErr w:type="spellEnd"/>
            <w:r w:rsidRPr="00887329">
              <w:t xml:space="preserve"> </w:t>
            </w:r>
            <w:r w:rsidR="00C326B8">
              <w:t>is</w:t>
            </w:r>
            <w:r w:rsidRPr="00887329">
              <w:t xml:space="preserve"> a potentially valuable development in digital education, offering personalised support, immediate feedback and opportunities for independent learning.</w:t>
            </w:r>
          </w:p>
          <w:p w14:paraId="0BFF9F44" w14:textId="77777777" w:rsidR="004B35AC" w:rsidRPr="00887329" w:rsidRDefault="004B35AC" w:rsidP="004B35AC">
            <w:pPr>
              <w:spacing w:after="160" w:line="278" w:lineRule="auto"/>
            </w:pPr>
            <w:r w:rsidRPr="00887329">
              <w:t>However, concerns regarding accuracy, data protection, academic integrity, equitable access and over-reliance on AI require careful consideration.</w:t>
            </w:r>
          </w:p>
          <w:p w14:paraId="63A2C6F5" w14:textId="5B2DF426" w:rsidR="00AD266E" w:rsidRPr="00887329" w:rsidRDefault="004B35AC" w:rsidP="00A34B2A">
            <w:pPr>
              <w:spacing w:after="160" w:line="278" w:lineRule="auto"/>
            </w:pPr>
            <w:r w:rsidRPr="00887329">
              <w:t xml:space="preserve">Overall, </w:t>
            </w:r>
            <w:proofErr w:type="spellStart"/>
            <w:r w:rsidRPr="00887329">
              <w:t>Khanmigo</w:t>
            </w:r>
            <w:proofErr w:type="spellEnd"/>
            <w:r w:rsidRPr="00887329">
              <w:t xml:space="preserve"> has pedagogical potential as a supplementary teaching and learning tool, but it should not replace teacher-led instruction, professional judgement or authentic learner assessment</w:t>
            </w:r>
            <w:r w:rsidR="009E7BD3" w:rsidRPr="00887329">
              <w:t>.</w:t>
            </w:r>
          </w:p>
          <w:p w14:paraId="06BBF03F" w14:textId="326902D2" w:rsidR="009E7BD3" w:rsidRPr="00887329" w:rsidRDefault="009E7BD3" w:rsidP="009E7BD3">
            <w:pPr>
              <w:spacing w:after="160" w:line="278" w:lineRule="auto"/>
              <w:rPr>
                <w:b/>
                <w:bCs/>
              </w:rPr>
            </w:pPr>
            <w:r w:rsidRPr="00887329">
              <w:rPr>
                <w:b/>
                <w:bCs/>
              </w:rPr>
              <w:t>Sources</w:t>
            </w:r>
            <w:r w:rsidR="00887329">
              <w:rPr>
                <w:b/>
                <w:bCs/>
              </w:rPr>
              <w:t>:</w:t>
            </w:r>
          </w:p>
          <w:p w14:paraId="7007A55C" w14:textId="1F2809FC" w:rsidR="00F96E41" w:rsidRPr="00887329" w:rsidRDefault="00F96E41" w:rsidP="009E7BD3">
            <w:pPr>
              <w:spacing w:after="160" w:line="278" w:lineRule="auto"/>
            </w:pPr>
            <w:hyperlink r:id="rId8" w:history="1">
              <w:r w:rsidRPr="00887329">
                <w:rPr>
                  <w:rStyle w:val="Hyperlink"/>
                </w:rPr>
                <w:t xml:space="preserve">Meet </w:t>
              </w:r>
              <w:proofErr w:type="spellStart"/>
              <w:r w:rsidRPr="00887329">
                <w:rPr>
                  <w:rStyle w:val="Hyperlink"/>
                </w:rPr>
                <w:t>Khanmigo</w:t>
              </w:r>
              <w:proofErr w:type="spellEnd"/>
              <w:r w:rsidRPr="00887329">
                <w:rPr>
                  <w:rStyle w:val="Hyperlink"/>
                </w:rPr>
                <w:t>: Khan Academy's AI-powered teaching assistant &amp; tutor</w:t>
              </w:r>
            </w:hyperlink>
          </w:p>
          <w:p w14:paraId="6BDFE0B2" w14:textId="4D7B9D61" w:rsidR="009E7BD3" w:rsidRPr="00887329" w:rsidRDefault="000A0B5E" w:rsidP="00A34B2A">
            <w:pPr>
              <w:spacing w:after="160" w:line="278" w:lineRule="auto"/>
            </w:pPr>
            <w:hyperlink r:id="rId9" w:history="1">
              <w:proofErr w:type="spellStart"/>
              <w:r w:rsidRPr="00887329">
                <w:rPr>
                  <w:rStyle w:val="Hyperlink"/>
                </w:rPr>
                <w:t>Khanmigo</w:t>
              </w:r>
              <w:proofErr w:type="spellEnd"/>
              <w:r w:rsidRPr="00887329">
                <w:rPr>
                  <w:rStyle w:val="Hyperlink"/>
                </w:rPr>
                <w:t xml:space="preserve"> pricing: Free for teachers, $4/month for parents &amp; learners</w:t>
              </w:r>
            </w:hyperlink>
          </w:p>
          <w:p w14:paraId="3F392D55" w14:textId="3548B86B" w:rsidR="00F96E41" w:rsidRPr="00887329" w:rsidRDefault="00211E4C" w:rsidP="00A34B2A">
            <w:pPr>
              <w:spacing w:after="160" w:line="278" w:lineRule="auto"/>
            </w:pPr>
            <w:hyperlink r:id="rId10" w:history="1">
              <w:r w:rsidRPr="00887329">
                <w:rPr>
                  <w:rStyle w:val="Hyperlink"/>
                </w:rPr>
                <w:t xml:space="preserve">What is Khan Academy’s approach to responsible AI development? – Khan Academy Help </w:t>
              </w:r>
              <w:proofErr w:type="spellStart"/>
              <w:r w:rsidRPr="00887329">
                <w:rPr>
                  <w:rStyle w:val="Hyperlink"/>
                </w:rPr>
                <w:t>Center</w:t>
              </w:r>
              <w:proofErr w:type="spellEnd"/>
            </w:hyperlink>
          </w:p>
          <w:p w14:paraId="4FF1F16E" w14:textId="23D89AD9" w:rsidR="00AD266E" w:rsidRPr="00887329" w:rsidRDefault="00003769" w:rsidP="00003769">
            <w:pPr>
              <w:spacing w:after="160" w:line="278" w:lineRule="auto"/>
            </w:pPr>
            <w:hyperlink r:id="rId11" w:history="1">
              <w:r w:rsidRPr="00887329">
                <w:rPr>
                  <w:rStyle w:val="Hyperlink"/>
                </w:rPr>
                <w:t xml:space="preserve">What safety features does </w:t>
              </w:r>
              <w:proofErr w:type="spellStart"/>
              <w:r w:rsidRPr="00887329">
                <w:rPr>
                  <w:rStyle w:val="Hyperlink"/>
                </w:rPr>
                <w:t>Khanmigo</w:t>
              </w:r>
              <w:proofErr w:type="spellEnd"/>
              <w:r w:rsidRPr="00887329">
                <w:rPr>
                  <w:rStyle w:val="Hyperlink"/>
                </w:rPr>
                <w:t xml:space="preserve"> have? – Khan Academy Help </w:t>
              </w:r>
              <w:proofErr w:type="spellStart"/>
              <w:r w:rsidRPr="00887329">
                <w:rPr>
                  <w:rStyle w:val="Hyperlink"/>
                </w:rPr>
                <w:t>Center</w:t>
              </w:r>
              <w:proofErr w:type="spellEnd"/>
            </w:hyperlink>
          </w:p>
        </w:tc>
      </w:tr>
    </w:tbl>
    <w:p w14:paraId="4DDD9814" w14:textId="77777777" w:rsidR="0006574C" w:rsidRPr="00762821" w:rsidRDefault="0006574C">
      <w:pPr>
        <w:rPr>
          <w:b/>
          <w:bCs/>
        </w:rPr>
      </w:pPr>
    </w:p>
    <w:sectPr w:rsidR="0006574C" w:rsidRPr="00762821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0F77BB0" w14:textId="77777777" w:rsidR="00197EDF" w:rsidRDefault="00197EDF" w:rsidP="00F5294F">
      <w:r>
        <w:separator/>
      </w:r>
    </w:p>
  </w:endnote>
  <w:endnote w:type="continuationSeparator" w:id="0">
    <w:p w14:paraId="7A26D335" w14:textId="77777777" w:rsidR="00197EDF" w:rsidRDefault="00197EDF" w:rsidP="00F5294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4AC9765" w14:textId="77777777" w:rsidR="00197EDF" w:rsidRDefault="00197EDF" w:rsidP="00F5294F">
      <w:r>
        <w:separator/>
      </w:r>
    </w:p>
  </w:footnote>
  <w:footnote w:type="continuationSeparator" w:id="0">
    <w:p w14:paraId="56F444A7" w14:textId="77777777" w:rsidR="00197EDF" w:rsidRDefault="00197EDF" w:rsidP="00F5294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CB62D4"/>
    <w:multiLevelType w:val="multilevel"/>
    <w:tmpl w:val="6CD0CF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FAA1D8B"/>
    <w:multiLevelType w:val="hybridMultilevel"/>
    <w:tmpl w:val="0A2818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9A04003"/>
    <w:multiLevelType w:val="hybridMultilevel"/>
    <w:tmpl w:val="E49E41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BEF4A8D"/>
    <w:multiLevelType w:val="multilevel"/>
    <w:tmpl w:val="95A20C6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1EFA0164"/>
    <w:multiLevelType w:val="hybridMultilevel"/>
    <w:tmpl w:val="2C6222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F1635A1"/>
    <w:multiLevelType w:val="multilevel"/>
    <w:tmpl w:val="55AAB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95719B2"/>
    <w:multiLevelType w:val="multilevel"/>
    <w:tmpl w:val="EB1C22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2DF363C"/>
    <w:multiLevelType w:val="multilevel"/>
    <w:tmpl w:val="B9A232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4633477B"/>
    <w:multiLevelType w:val="multilevel"/>
    <w:tmpl w:val="E50222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65C518D"/>
    <w:multiLevelType w:val="hybridMultilevel"/>
    <w:tmpl w:val="B21EDC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701797B"/>
    <w:multiLevelType w:val="multilevel"/>
    <w:tmpl w:val="74F8AD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5827207A"/>
    <w:multiLevelType w:val="multilevel"/>
    <w:tmpl w:val="4802E8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5B2308E7"/>
    <w:multiLevelType w:val="hybridMultilevel"/>
    <w:tmpl w:val="6498A3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2971553"/>
    <w:multiLevelType w:val="hybridMultilevel"/>
    <w:tmpl w:val="9440BF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53B1B6C"/>
    <w:multiLevelType w:val="hybridMultilevel"/>
    <w:tmpl w:val="4CBE8A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BBA62D2"/>
    <w:multiLevelType w:val="hybridMultilevel"/>
    <w:tmpl w:val="B2B8D3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89039160">
    <w:abstractNumId w:val="8"/>
  </w:num>
  <w:num w:numId="2" w16cid:durableId="1861696152">
    <w:abstractNumId w:val="11"/>
  </w:num>
  <w:num w:numId="3" w16cid:durableId="420758148">
    <w:abstractNumId w:val="1"/>
  </w:num>
  <w:num w:numId="4" w16cid:durableId="395514988">
    <w:abstractNumId w:val="5"/>
  </w:num>
  <w:num w:numId="5" w16cid:durableId="376322520">
    <w:abstractNumId w:val="6"/>
  </w:num>
  <w:num w:numId="6" w16cid:durableId="575406803">
    <w:abstractNumId w:val="7"/>
  </w:num>
  <w:num w:numId="7" w16cid:durableId="1666977220">
    <w:abstractNumId w:val="0"/>
  </w:num>
  <w:num w:numId="8" w16cid:durableId="1502965506">
    <w:abstractNumId w:val="3"/>
  </w:num>
  <w:num w:numId="9" w16cid:durableId="631061701">
    <w:abstractNumId w:val="10"/>
  </w:num>
  <w:num w:numId="10" w16cid:durableId="1001465340">
    <w:abstractNumId w:val="12"/>
  </w:num>
  <w:num w:numId="11" w16cid:durableId="6441785">
    <w:abstractNumId w:val="4"/>
  </w:num>
  <w:num w:numId="12" w16cid:durableId="1854219877">
    <w:abstractNumId w:val="2"/>
  </w:num>
  <w:num w:numId="13" w16cid:durableId="358700476">
    <w:abstractNumId w:val="9"/>
  </w:num>
  <w:num w:numId="14" w16cid:durableId="2097167833">
    <w:abstractNumId w:val="14"/>
  </w:num>
  <w:num w:numId="15" w16cid:durableId="341586168">
    <w:abstractNumId w:val="13"/>
  </w:num>
  <w:num w:numId="16" w16cid:durableId="1243223387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574C"/>
    <w:rsid w:val="000034F5"/>
    <w:rsid w:val="00003769"/>
    <w:rsid w:val="00033856"/>
    <w:rsid w:val="00060F75"/>
    <w:rsid w:val="0006574C"/>
    <w:rsid w:val="0006616E"/>
    <w:rsid w:val="00075AC3"/>
    <w:rsid w:val="000A0B5E"/>
    <w:rsid w:val="000C544E"/>
    <w:rsid w:val="000E6CF7"/>
    <w:rsid w:val="00117FDF"/>
    <w:rsid w:val="00124E9E"/>
    <w:rsid w:val="00147228"/>
    <w:rsid w:val="00166FDF"/>
    <w:rsid w:val="001810DE"/>
    <w:rsid w:val="00197EDF"/>
    <w:rsid w:val="001A155C"/>
    <w:rsid w:val="001C5CC7"/>
    <w:rsid w:val="00211E4C"/>
    <w:rsid w:val="002154C1"/>
    <w:rsid w:val="00242812"/>
    <w:rsid w:val="002503A2"/>
    <w:rsid w:val="002611CE"/>
    <w:rsid w:val="002C13DC"/>
    <w:rsid w:val="002C3592"/>
    <w:rsid w:val="00326D06"/>
    <w:rsid w:val="00373942"/>
    <w:rsid w:val="00396693"/>
    <w:rsid w:val="00396C06"/>
    <w:rsid w:val="003A43AC"/>
    <w:rsid w:val="003C6716"/>
    <w:rsid w:val="00410107"/>
    <w:rsid w:val="00490739"/>
    <w:rsid w:val="004A19E0"/>
    <w:rsid w:val="004B35AC"/>
    <w:rsid w:val="004B79FA"/>
    <w:rsid w:val="004E73B6"/>
    <w:rsid w:val="00512D31"/>
    <w:rsid w:val="0052728B"/>
    <w:rsid w:val="00586095"/>
    <w:rsid w:val="00591668"/>
    <w:rsid w:val="005D04ED"/>
    <w:rsid w:val="00634024"/>
    <w:rsid w:val="006D06B2"/>
    <w:rsid w:val="00704624"/>
    <w:rsid w:val="00715984"/>
    <w:rsid w:val="00762821"/>
    <w:rsid w:val="00792A84"/>
    <w:rsid w:val="008248F3"/>
    <w:rsid w:val="00887329"/>
    <w:rsid w:val="008B31FE"/>
    <w:rsid w:val="008D1BCC"/>
    <w:rsid w:val="008E3793"/>
    <w:rsid w:val="008F243A"/>
    <w:rsid w:val="009166C1"/>
    <w:rsid w:val="00934D68"/>
    <w:rsid w:val="00944E7D"/>
    <w:rsid w:val="009D791C"/>
    <w:rsid w:val="009E5AEF"/>
    <w:rsid w:val="009E7BD3"/>
    <w:rsid w:val="00A10B66"/>
    <w:rsid w:val="00A34B2A"/>
    <w:rsid w:val="00A86FA5"/>
    <w:rsid w:val="00AB0958"/>
    <w:rsid w:val="00AD266E"/>
    <w:rsid w:val="00AD5B5E"/>
    <w:rsid w:val="00B03B38"/>
    <w:rsid w:val="00B055AF"/>
    <w:rsid w:val="00B2635F"/>
    <w:rsid w:val="00B76953"/>
    <w:rsid w:val="00BA3B40"/>
    <w:rsid w:val="00BC1D30"/>
    <w:rsid w:val="00BD15E8"/>
    <w:rsid w:val="00BE16D4"/>
    <w:rsid w:val="00C27A82"/>
    <w:rsid w:val="00C326B8"/>
    <w:rsid w:val="00CC7917"/>
    <w:rsid w:val="00D017A9"/>
    <w:rsid w:val="00D02963"/>
    <w:rsid w:val="00D339B7"/>
    <w:rsid w:val="00D47B5C"/>
    <w:rsid w:val="00DB59F4"/>
    <w:rsid w:val="00E10A21"/>
    <w:rsid w:val="00E211B5"/>
    <w:rsid w:val="00E323A2"/>
    <w:rsid w:val="00E80436"/>
    <w:rsid w:val="00EA09E4"/>
    <w:rsid w:val="00F50E3E"/>
    <w:rsid w:val="00F5294F"/>
    <w:rsid w:val="00F54CC3"/>
    <w:rsid w:val="00F57442"/>
    <w:rsid w:val="00F70C4B"/>
    <w:rsid w:val="00F84A14"/>
    <w:rsid w:val="00F9649D"/>
    <w:rsid w:val="00F96E41"/>
    <w:rsid w:val="00FF7A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E64BD4"/>
  <w15:chartTrackingRefBased/>
  <w15:docId w15:val="{D6D0F6E8-098B-8F47-8351-E96F8010F0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6574C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F5294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5294F"/>
  </w:style>
  <w:style w:type="paragraph" w:styleId="Footer">
    <w:name w:val="footer"/>
    <w:basedOn w:val="Normal"/>
    <w:link w:val="FooterChar"/>
    <w:uiPriority w:val="99"/>
    <w:unhideWhenUsed/>
    <w:rsid w:val="00F5294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5294F"/>
  </w:style>
  <w:style w:type="paragraph" w:styleId="ListParagraph">
    <w:name w:val="List Paragraph"/>
    <w:basedOn w:val="Normal"/>
    <w:uiPriority w:val="34"/>
    <w:qFormat/>
    <w:rsid w:val="00033856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03B3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B79FA"/>
    <w:rPr>
      <w:color w:val="605E5C"/>
      <w:shd w:val="clear" w:color="auto" w:fill="E1DFDD"/>
    </w:rPr>
  </w:style>
  <w:style w:type="paragraph" w:styleId="NoSpacing">
    <w:name w:val="No Spacing"/>
    <w:uiPriority w:val="1"/>
    <w:qFormat/>
    <w:rsid w:val="009E5AE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khanmigo.ai/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khanmigo.ai/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support.khanacademy.org/hc/en-us/articles/14394814244365-What-safety-features-does-Khanmigo-have" TargetMode="External"/><Relationship Id="rId5" Type="http://schemas.openxmlformats.org/officeDocument/2006/relationships/footnotes" Target="footnotes.xml"/><Relationship Id="rId10" Type="http://schemas.openxmlformats.org/officeDocument/2006/relationships/hyperlink" Target="https://support.khanacademy.org/hc/en-us/articles/13965308352781-What-is-Khan-Academy-s-approach-to-responsible-AI-development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khanmigo.ai/pricin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1170</Words>
  <Characters>6669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Karl Jones</dc:creator>
  <cp:keywords/>
  <dc:description/>
  <cp:lastModifiedBy>Marion Phillips</cp:lastModifiedBy>
  <cp:revision>2</cp:revision>
  <dcterms:created xsi:type="dcterms:W3CDTF">2026-10-21T12:36:00Z</dcterms:created>
  <dcterms:modified xsi:type="dcterms:W3CDTF">2026-10-21T12:36:00Z</dcterms:modified>
</cp:coreProperties>
</file>