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97D4F" w14:textId="29A35AEF" w:rsidR="0000563A" w:rsidRDefault="009438A2">
      <w:r w:rsidRPr="00A56618">
        <w:rPr>
          <w:rFonts w:cs="Times New Roman"/>
          <w:b/>
          <w:noProof/>
          <w:lang w:eastAsia="en-GB"/>
        </w:rPr>
        <w:drawing>
          <wp:anchor distT="0" distB="0" distL="114300" distR="114300" simplePos="0" relativeHeight="251682816" behindDoc="0" locked="0" layoutInCell="1" allowOverlap="1" wp14:anchorId="7AE44D60" wp14:editId="2C9AED3B">
            <wp:simplePos x="0" y="0"/>
            <wp:positionH relativeFrom="column">
              <wp:posOffset>3959942</wp:posOffset>
            </wp:positionH>
            <wp:positionV relativeFrom="paragraph">
              <wp:posOffset>-523568</wp:posOffset>
            </wp:positionV>
            <wp:extent cx="2532490" cy="840428"/>
            <wp:effectExtent l="0" t="0" r="0" b="0"/>
            <wp:wrapNone/>
            <wp:docPr id="901100353" name="Picture 90110035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32490" cy="840428"/>
                    </a:xfrm>
                    <a:prstGeom prst="rect">
                      <a:avLst/>
                    </a:prstGeom>
                  </pic:spPr>
                </pic:pic>
              </a:graphicData>
            </a:graphic>
            <wp14:sizeRelH relativeFrom="page">
              <wp14:pctWidth>0</wp14:pctWidth>
            </wp14:sizeRelH>
            <wp14:sizeRelV relativeFrom="page">
              <wp14:pctHeight>0</wp14:pctHeight>
            </wp14:sizeRelV>
          </wp:anchor>
        </w:drawing>
      </w:r>
    </w:p>
    <w:p w14:paraId="61858440" w14:textId="77777777" w:rsidR="0000563A" w:rsidRDefault="0000563A"/>
    <w:p w14:paraId="31B89EA6" w14:textId="1D0B8F4C" w:rsidR="00397CF2" w:rsidRDefault="00397CF2"/>
    <w:p w14:paraId="3177206A" w14:textId="489860C9" w:rsidR="00AC55CF" w:rsidRPr="00AC55CF" w:rsidRDefault="00AC55CF" w:rsidP="00AC55CF"/>
    <w:p w14:paraId="620D8ED4" w14:textId="06D802EA" w:rsidR="00AC55CF" w:rsidRPr="00AC55CF" w:rsidRDefault="00AC55CF" w:rsidP="00AC55CF"/>
    <w:p w14:paraId="0E4B1974" w14:textId="05A080AF" w:rsidR="00AC55CF" w:rsidRPr="00AC55CF" w:rsidRDefault="00AC55CF" w:rsidP="00AC55CF"/>
    <w:p w14:paraId="3D6243A8" w14:textId="239F3D71" w:rsidR="00AC55CF" w:rsidRPr="00AC55CF" w:rsidRDefault="00AC55CF" w:rsidP="00AC55CF"/>
    <w:p w14:paraId="58493CA1" w14:textId="15493B30" w:rsidR="00AC55CF" w:rsidRDefault="00AC55CF" w:rsidP="00AC55CF"/>
    <w:p w14:paraId="1E223727" w14:textId="6FD57447" w:rsidR="00AC55CF" w:rsidRDefault="00AC55CF" w:rsidP="00AC55CF">
      <w:pPr>
        <w:tabs>
          <w:tab w:val="left" w:pos="2610"/>
        </w:tabs>
      </w:pPr>
      <w:r>
        <w:tab/>
      </w:r>
    </w:p>
    <w:p w14:paraId="54FEA47A" w14:textId="77777777" w:rsidR="00AC55CF" w:rsidRDefault="00AC55CF" w:rsidP="00AC55CF">
      <w:pPr>
        <w:tabs>
          <w:tab w:val="left" w:pos="2610"/>
        </w:tabs>
      </w:pPr>
    </w:p>
    <w:p w14:paraId="29FB6561" w14:textId="77777777" w:rsidR="00AC55CF" w:rsidRDefault="00AC55CF" w:rsidP="00AC55CF">
      <w:pPr>
        <w:tabs>
          <w:tab w:val="left" w:pos="2610"/>
        </w:tabs>
      </w:pPr>
    </w:p>
    <w:p w14:paraId="6F63180A" w14:textId="77777777" w:rsidR="00AC55CF" w:rsidRDefault="00AC55CF" w:rsidP="00AC55CF">
      <w:pPr>
        <w:tabs>
          <w:tab w:val="left" w:pos="2610"/>
        </w:tabs>
      </w:pPr>
    </w:p>
    <w:p w14:paraId="1952BB34" w14:textId="77777777" w:rsidR="00AC55CF" w:rsidRDefault="00AC55CF" w:rsidP="00AC55CF">
      <w:pPr>
        <w:tabs>
          <w:tab w:val="left" w:pos="2610"/>
        </w:tabs>
      </w:pPr>
    </w:p>
    <w:p w14:paraId="65DD79E6" w14:textId="77777777" w:rsidR="00AB659E" w:rsidRDefault="00AB659E" w:rsidP="00AB659E">
      <w:pPr>
        <w:spacing w:line="360" w:lineRule="auto"/>
        <w:jc w:val="center"/>
        <w:rPr>
          <w:rFonts w:ascii="Arial" w:hAnsi="Arial" w:cs="Arial"/>
          <w:b/>
          <w:bCs/>
          <w:sz w:val="32"/>
          <w:szCs w:val="32"/>
        </w:rPr>
      </w:pPr>
      <w:r w:rsidRPr="00AB659E">
        <w:rPr>
          <w:rFonts w:ascii="Arial" w:hAnsi="Arial" w:cs="Arial"/>
          <w:b/>
          <w:bCs/>
          <w:sz w:val="32"/>
          <w:szCs w:val="32"/>
        </w:rPr>
        <w:t>Experiences of Support Workers supporting individuals with complex needs: A qualitative study using photo elicitation</w:t>
      </w:r>
    </w:p>
    <w:p w14:paraId="1D1A35DA" w14:textId="77777777" w:rsidR="00AB659E" w:rsidRDefault="00AB659E" w:rsidP="00AB659E">
      <w:pPr>
        <w:spacing w:line="360" w:lineRule="auto"/>
        <w:jc w:val="center"/>
        <w:rPr>
          <w:rFonts w:ascii="Arial" w:hAnsi="Arial" w:cs="Arial"/>
          <w:b/>
          <w:bCs/>
          <w:sz w:val="32"/>
          <w:szCs w:val="32"/>
        </w:rPr>
      </w:pPr>
    </w:p>
    <w:p w14:paraId="75588EFF" w14:textId="77777777" w:rsidR="00AB659E" w:rsidRDefault="00AB659E" w:rsidP="00AB659E">
      <w:pPr>
        <w:spacing w:line="360" w:lineRule="auto"/>
        <w:jc w:val="center"/>
        <w:rPr>
          <w:rFonts w:ascii="Arial" w:hAnsi="Arial" w:cs="Arial"/>
          <w:b/>
          <w:bCs/>
          <w:sz w:val="32"/>
          <w:szCs w:val="32"/>
        </w:rPr>
      </w:pPr>
    </w:p>
    <w:p w14:paraId="422F51EE" w14:textId="1190A6B8" w:rsidR="00AB659E" w:rsidRPr="00AB659E" w:rsidRDefault="00AB659E" w:rsidP="00AB659E">
      <w:pPr>
        <w:spacing w:line="360" w:lineRule="auto"/>
        <w:jc w:val="center"/>
        <w:rPr>
          <w:rFonts w:ascii="Arial" w:hAnsi="Arial" w:cs="Arial"/>
          <w:b/>
          <w:bCs/>
          <w:sz w:val="32"/>
          <w:szCs w:val="32"/>
        </w:rPr>
      </w:pPr>
      <w:r>
        <w:rPr>
          <w:rFonts w:ascii="Arial" w:hAnsi="Arial" w:cs="Arial"/>
        </w:rPr>
        <w:t>By</w:t>
      </w:r>
    </w:p>
    <w:p w14:paraId="6773EF35" w14:textId="746E2FDE" w:rsidR="00AC55CF" w:rsidRPr="00CC24C7" w:rsidRDefault="00AC55CF" w:rsidP="00AC55CF">
      <w:pPr>
        <w:tabs>
          <w:tab w:val="left" w:pos="2610"/>
        </w:tabs>
        <w:jc w:val="center"/>
        <w:rPr>
          <w:rFonts w:ascii="Arial" w:hAnsi="Arial" w:cs="Arial"/>
        </w:rPr>
      </w:pPr>
      <w:r w:rsidRPr="00CC24C7">
        <w:rPr>
          <w:rFonts w:ascii="Arial" w:hAnsi="Arial" w:cs="Arial"/>
        </w:rPr>
        <w:t>Kayleigh O’Shea</w:t>
      </w:r>
    </w:p>
    <w:p w14:paraId="61CAC8E5" w14:textId="4D1A4676" w:rsidR="009438A2" w:rsidRDefault="009438A2" w:rsidP="00AC55CF">
      <w:pPr>
        <w:tabs>
          <w:tab w:val="left" w:pos="2610"/>
        </w:tabs>
        <w:jc w:val="center"/>
        <w:rPr>
          <w:rFonts w:ascii="Arial" w:hAnsi="Arial" w:cs="Arial"/>
        </w:rPr>
      </w:pPr>
      <w:r w:rsidRPr="00CC24C7">
        <w:rPr>
          <w:rFonts w:ascii="Arial" w:hAnsi="Arial" w:cs="Arial"/>
        </w:rPr>
        <w:t>2000277</w:t>
      </w:r>
    </w:p>
    <w:p w14:paraId="1D9D80F2" w14:textId="77777777" w:rsidR="009950CF" w:rsidRDefault="009950CF" w:rsidP="00AC55CF">
      <w:pPr>
        <w:tabs>
          <w:tab w:val="left" w:pos="2610"/>
        </w:tabs>
        <w:jc w:val="center"/>
        <w:rPr>
          <w:rFonts w:ascii="Arial" w:hAnsi="Arial" w:cs="Arial"/>
        </w:rPr>
      </w:pPr>
    </w:p>
    <w:p w14:paraId="4AB5D21C" w14:textId="77777777" w:rsidR="009950CF" w:rsidRDefault="009950CF" w:rsidP="00AC55CF">
      <w:pPr>
        <w:tabs>
          <w:tab w:val="left" w:pos="2610"/>
        </w:tabs>
        <w:jc w:val="center"/>
        <w:rPr>
          <w:rFonts w:ascii="Arial" w:hAnsi="Arial" w:cs="Arial"/>
        </w:rPr>
      </w:pPr>
    </w:p>
    <w:p w14:paraId="0AAD2472" w14:textId="77777777" w:rsidR="009950CF" w:rsidRDefault="009950CF" w:rsidP="00AC55CF">
      <w:pPr>
        <w:tabs>
          <w:tab w:val="left" w:pos="2610"/>
        </w:tabs>
        <w:jc w:val="center"/>
        <w:rPr>
          <w:rFonts w:ascii="Arial" w:hAnsi="Arial" w:cs="Arial"/>
        </w:rPr>
      </w:pPr>
    </w:p>
    <w:p w14:paraId="746C2F05" w14:textId="77777777" w:rsidR="009950CF" w:rsidRDefault="009950CF" w:rsidP="00AC55CF">
      <w:pPr>
        <w:tabs>
          <w:tab w:val="left" w:pos="2610"/>
        </w:tabs>
        <w:jc w:val="center"/>
        <w:rPr>
          <w:rFonts w:ascii="Arial" w:hAnsi="Arial" w:cs="Arial"/>
        </w:rPr>
      </w:pPr>
    </w:p>
    <w:p w14:paraId="513063FF" w14:textId="77777777" w:rsidR="009950CF" w:rsidRDefault="009950CF" w:rsidP="00AC55CF">
      <w:pPr>
        <w:tabs>
          <w:tab w:val="left" w:pos="2610"/>
        </w:tabs>
        <w:jc w:val="center"/>
        <w:rPr>
          <w:rFonts w:ascii="Arial" w:hAnsi="Arial" w:cs="Arial"/>
        </w:rPr>
      </w:pPr>
    </w:p>
    <w:p w14:paraId="694B4085" w14:textId="77777777" w:rsidR="009950CF" w:rsidRDefault="009950CF" w:rsidP="00AC55CF">
      <w:pPr>
        <w:tabs>
          <w:tab w:val="left" w:pos="2610"/>
        </w:tabs>
        <w:jc w:val="center"/>
        <w:rPr>
          <w:rFonts w:ascii="Arial" w:hAnsi="Arial" w:cs="Arial"/>
        </w:rPr>
      </w:pPr>
    </w:p>
    <w:p w14:paraId="52000A2A" w14:textId="77777777" w:rsidR="009950CF" w:rsidRPr="00CC24C7" w:rsidRDefault="009950CF" w:rsidP="00AC55CF">
      <w:pPr>
        <w:tabs>
          <w:tab w:val="left" w:pos="2610"/>
        </w:tabs>
        <w:jc w:val="center"/>
        <w:rPr>
          <w:rFonts w:ascii="Arial" w:hAnsi="Arial" w:cs="Arial"/>
        </w:rPr>
      </w:pPr>
    </w:p>
    <w:p w14:paraId="478EA147" w14:textId="77777777" w:rsidR="00AC55CF" w:rsidRPr="00CC24C7" w:rsidRDefault="00AC55CF" w:rsidP="00AC55CF">
      <w:pPr>
        <w:tabs>
          <w:tab w:val="left" w:pos="2610"/>
        </w:tabs>
        <w:jc w:val="center"/>
        <w:rPr>
          <w:rFonts w:ascii="Arial" w:hAnsi="Arial" w:cs="Arial"/>
        </w:rPr>
      </w:pPr>
    </w:p>
    <w:p w14:paraId="0BDB1618" w14:textId="614A85FD" w:rsidR="00AC55CF" w:rsidRPr="00CC24C7" w:rsidRDefault="00AC55CF" w:rsidP="00AC55CF">
      <w:pPr>
        <w:tabs>
          <w:tab w:val="left" w:pos="2610"/>
        </w:tabs>
        <w:jc w:val="center"/>
        <w:rPr>
          <w:rFonts w:ascii="Arial" w:hAnsi="Arial" w:cs="Arial"/>
        </w:rPr>
      </w:pPr>
      <w:r w:rsidRPr="00CC24C7">
        <w:rPr>
          <w:rFonts w:ascii="Arial" w:hAnsi="Arial" w:cs="Arial"/>
        </w:rPr>
        <w:t>MA Children and Young People’s Mental Health</w:t>
      </w:r>
    </w:p>
    <w:p w14:paraId="2C0E4F95" w14:textId="77777777" w:rsidR="00AC55CF" w:rsidRPr="00CC24C7" w:rsidRDefault="00AC55CF" w:rsidP="00AC55CF">
      <w:pPr>
        <w:tabs>
          <w:tab w:val="left" w:pos="2610"/>
        </w:tabs>
        <w:jc w:val="center"/>
        <w:rPr>
          <w:rFonts w:ascii="Arial" w:hAnsi="Arial" w:cs="Arial"/>
        </w:rPr>
      </w:pPr>
    </w:p>
    <w:p w14:paraId="45C0EF17" w14:textId="0B357261" w:rsidR="00AC55CF" w:rsidRPr="00CC24C7" w:rsidRDefault="00AC55CF" w:rsidP="00AC55CF">
      <w:pPr>
        <w:tabs>
          <w:tab w:val="left" w:pos="2610"/>
        </w:tabs>
        <w:jc w:val="center"/>
        <w:rPr>
          <w:rFonts w:ascii="Arial" w:hAnsi="Arial" w:cs="Arial"/>
        </w:rPr>
      </w:pPr>
      <w:r w:rsidRPr="00CC24C7">
        <w:rPr>
          <w:rFonts w:ascii="Arial" w:hAnsi="Arial" w:cs="Arial"/>
        </w:rPr>
        <w:t>University of Wales Trinity Saint David School of Psychology</w:t>
      </w:r>
    </w:p>
    <w:p w14:paraId="4CBFA70D" w14:textId="77777777" w:rsidR="00AC55CF" w:rsidRPr="00CC24C7" w:rsidRDefault="00AC55CF" w:rsidP="00AC55CF">
      <w:pPr>
        <w:tabs>
          <w:tab w:val="left" w:pos="2610"/>
        </w:tabs>
        <w:jc w:val="center"/>
        <w:rPr>
          <w:rFonts w:ascii="Arial" w:hAnsi="Arial" w:cs="Arial"/>
        </w:rPr>
      </w:pPr>
    </w:p>
    <w:p w14:paraId="7D784AFF" w14:textId="5DBF3D4D" w:rsidR="00AC55CF" w:rsidRPr="00CC24C7" w:rsidRDefault="00AC55CF" w:rsidP="00AC55CF">
      <w:pPr>
        <w:tabs>
          <w:tab w:val="left" w:pos="2610"/>
        </w:tabs>
        <w:jc w:val="center"/>
        <w:rPr>
          <w:rFonts w:ascii="Arial" w:hAnsi="Arial" w:cs="Arial"/>
        </w:rPr>
      </w:pPr>
      <w:r w:rsidRPr="00CC24C7">
        <w:rPr>
          <w:rFonts w:ascii="Arial" w:hAnsi="Arial" w:cs="Arial"/>
        </w:rPr>
        <w:t>2025</w:t>
      </w:r>
    </w:p>
    <w:p w14:paraId="62C11883" w14:textId="77777777" w:rsidR="00AC55CF" w:rsidRDefault="00AC55CF" w:rsidP="00AC55CF">
      <w:pPr>
        <w:tabs>
          <w:tab w:val="left" w:pos="2610"/>
        </w:tabs>
        <w:jc w:val="center"/>
      </w:pPr>
    </w:p>
    <w:p w14:paraId="4D28BEF6" w14:textId="77777777" w:rsidR="00AC55CF" w:rsidRDefault="00AC55CF" w:rsidP="00AC55CF">
      <w:pPr>
        <w:tabs>
          <w:tab w:val="left" w:pos="2610"/>
        </w:tabs>
        <w:jc w:val="center"/>
      </w:pPr>
    </w:p>
    <w:p w14:paraId="4AEA30E5" w14:textId="77777777" w:rsidR="00AC55CF" w:rsidRDefault="00AC55CF" w:rsidP="00AC55CF">
      <w:pPr>
        <w:tabs>
          <w:tab w:val="left" w:pos="2610"/>
        </w:tabs>
        <w:jc w:val="center"/>
      </w:pPr>
    </w:p>
    <w:p w14:paraId="05F8D004" w14:textId="77777777" w:rsidR="00AC55CF" w:rsidRDefault="00AC55CF" w:rsidP="00AC55CF">
      <w:pPr>
        <w:tabs>
          <w:tab w:val="left" w:pos="2610"/>
        </w:tabs>
        <w:jc w:val="center"/>
      </w:pPr>
    </w:p>
    <w:p w14:paraId="7CCAAA84" w14:textId="77777777" w:rsidR="00AC55CF" w:rsidRDefault="00AC55CF" w:rsidP="00AC55CF">
      <w:pPr>
        <w:tabs>
          <w:tab w:val="left" w:pos="2610"/>
        </w:tabs>
        <w:jc w:val="center"/>
      </w:pPr>
    </w:p>
    <w:p w14:paraId="40C93AAF" w14:textId="77777777" w:rsidR="00AC55CF" w:rsidRDefault="00AC55CF" w:rsidP="00AC55CF">
      <w:pPr>
        <w:tabs>
          <w:tab w:val="left" w:pos="2610"/>
        </w:tabs>
        <w:jc w:val="center"/>
      </w:pPr>
    </w:p>
    <w:p w14:paraId="76B51EEA" w14:textId="77777777" w:rsidR="00AC55CF" w:rsidRDefault="00AC55CF" w:rsidP="00AC55CF">
      <w:pPr>
        <w:tabs>
          <w:tab w:val="left" w:pos="2610"/>
        </w:tabs>
        <w:jc w:val="center"/>
      </w:pPr>
    </w:p>
    <w:p w14:paraId="2FED10B1" w14:textId="77777777" w:rsidR="003F5C46" w:rsidRDefault="003F5C46" w:rsidP="003F5C46">
      <w:pPr>
        <w:sectPr w:rsidR="003F5C46" w:rsidSect="003F5C46">
          <w:headerReference w:type="even" r:id="rId9"/>
          <w:headerReference w:type="default" r:id="rId10"/>
          <w:pgSz w:w="11906" w:h="16838"/>
          <w:pgMar w:top="1440" w:right="1440" w:bottom="1440" w:left="1440" w:header="708" w:footer="708" w:gutter="0"/>
          <w:pgNumType w:fmt="lowerRoman" w:start="1"/>
          <w:cols w:space="708"/>
          <w:docGrid w:linePitch="360"/>
        </w:sectPr>
      </w:pPr>
    </w:p>
    <w:p w14:paraId="27929483" w14:textId="44604A22" w:rsidR="00AC55CF" w:rsidRDefault="00AC55CF" w:rsidP="00AB2F6D">
      <w:pPr>
        <w:tabs>
          <w:tab w:val="left" w:pos="2610"/>
        </w:tabs>
        <w:spacing w:line="360" w:lineRule="auto"/>
        <w:jc w:val="center"/>
        <w:rPr>
          <w:rFonts w:ascii="Arial" w:hAnsi="Arial" w:cs="Arial"/>
        </w:rPr>
      </w:pPr>
      <w:r w:rsidRPr="00CC24C7">
        <w:rPr>
          <w:rFonts w:ascii="Arial" w:hAnsi="Arial" w:cs="Arial"/>
        </w:rPr>
        <w:lastRenderedPageBreak/>
        <w:t>Declaration</w:t>
      </w:r>
    </w:p>
    <w:p w14:paraId="6DFBC641" w14:textId="77777777" w:rsidR="00AB2F6D" w:rsidRPr="00CC24C7" w:rsidRDefault="00AB2F6D" w:rsidP="00AB2F6D">
      <w:pPr>
        <w:tabs>
          <w:tab w:val="left" w:pos="2610"/>
        </w:tabs>
        <w:spacing w:line="360" w:lineRule="auto"/>
        <w:jc w:val="center"/>
        <w:rPr>
          <w:rFonts w:ascii="Arial" w:hAnsi="Arial" w:cs="Arial"/>
        </w:rPr>
      </w:pPr>
    </w:p>
    <w:p w14:paraId="13E42E74" w14:textId="4CDCE551" w:rsidR="00AC55CF" w:rsidRPr="00CC24C7" w:rsidRDefault="00AC55CF" w:rsidP="00AB2F6D">
      <w:pPr>
        <w:tabs>
          <w:tab w:val="left" w:pos="2610"/>
        </w:tabs>
        <w:spacing w:line="360" w:lineRule="auto"/>
        <w:rPr>
          <w:rFonts w:ascii="Arial" w:hAnsi="Arial" w:cs="Arial"/>
        </w:rPr>
      </w:pPr>
      <w:r w:rsidRPr="00CC24C7">
        <w:rPr>
          <w:rFonts w:ascii="Arial" w:hAnsi="Arial" w:cs="Arial"/>
        </w:rPr>
        <w:t xml:space="preserve">This work has not previously been accepted in substance for any degrees and is not being concurrently submitted in candidature for any degrees. </w:t>
      </w:r>
    </w:p>
    <w:p w14:paraId="756453E7" w14:textId="77777777" w:rsidR="00AC55CF" w:rsidRPr="00CC24C7" w:rsidRDefault="00AC55CF" w:rsidP="00AB2F6D">
      <w:pPr>
        <w:tabs>
          <w:tab w:val="left" w:pos="2610"/>
        </w:tabs>
        <w:spacing w:line="360" w:lineRule="auto"/>
        <w:rPr>
          <w:rFonts w:ascii="Arial" w:hAnsi="Arial" w:cs="Arial"/>
        </w:rPr>
      </w:pPr>
    </w:p>
    <w:p w14:paraId="351D9C2F" w14:textId="6B7A0475" w:rsidR="00AC55CF" w:rsidRPr="00AB2F6D" w:rsidRDefault="00AC55CF" w:rsidP="00AB2F6D">
      <w:pPr>
        <w:tabs>
          <w:tab w:val="left" w:pos="2610"/>
        </w:tabs>
        <w:spacing w:line="360" w:lineRule="auto"/>
        <w:rPr>
          <w:rFonts w:ascii="Apple Chancery" w:hAnsi="Apple Chancery" w:cs="Apple Chancery" w:hint="cs"/>
        </w:rPr>
      </w:pPr>
      <w:r w:rsidRPr="00CC24C7">
        <w:rPr>
          <w:rFonts w:ascii="Arial" w:hAnsi="Arial" w:cs="Arial"/>
        </w:rPr>
        <w:t>Sign</w:t>
      </w:r>
      <w:r w:rsidR="00AB2F6D">
        <w:rPr>
          <w:rFonts w:ascii="Arial" w:hAnsi="Arial" w:cs="Arial"/>
        </w:rPr>
        <w:t>ed:</w:t>
      </w:r>
      <w:r w:rsidR="00AB2F6D">
        <w:rPr>
          <w:rFonts w:ascii="Arial" w:hAnsi="Arial" w:cs="Arial"/>
        </w:rPr>
        <w:tab/>
      </w:r>
      <w:proofErr w:type="spellStart"/>
      <w:proofErr w:type="gramStart"/>
      <w:r w:rsidR="00AB2F6D">
        <w:rPr>
          <w:rFonts w:ascii="Apple Chancery" w:hAnsi="Apple Chancery" w:cs="Apple Chancery"/>
        </w:rPr>
        <w:t>K.O’Shea</w:t>
      </w:r>
      <w:proofErr w:type="spellEnd"/>
      <w:proofErr w:type="gramEnd"/>
    </w:p>
    <w:p w14:paraId="70E320AE" w14:textId="0418D9A9" w:rsidR="00AC55CF" w:rsidRPr="00AB2F6D" w:rsidRDefault="00AC55CF" w:rsidP="00AB2F6D">
      <w:pPr>
        <w:tabs>
          <w:tab w:val="left" w:pos="2610"/>
        </w:tabs>
        <w:spacing w:line="360" w:lineRule="auto"/>
        <w:rPr>
          <w:rFonts w:ascii="Apple Chancery" w:hAnsi="Apple Chancery" w:cs="Apple Chancery" w:hint="cs"/>
        </w:rPr>
      </w:pPr>
      <w:r w:rsidRPr="00CC24C7">
        <w:rPr>
          <w:rFonts w:ascii="Arial" w:hAnsi="Arial" w:cs="Arial"/>
        </w:rPr>
        <w:t>Date</w:t>
      </w:r>
      <w:r w:rsidR="00AB2F6D">
        <w:rPr>
          <w:rFonts w:ascii="Arial" w:hAnsi="Arial" w:cs="Arial"/>
        </w:rPr>
        <w:t>:</w:t>
      </w:r>
      <w:r w:rsidR="00AB2F6D">
        <w:rPr>
          <w:rFonts w:ascii="Arial" w:hAnsi="Arial" w:cs="Arial"/>
        </w:rPr>
        <w:tab/>
      </w:r>
      <w:r w:rsidR="00C26CE2">
        <w:rPr>
          <w:rFonts w:ascii="Apple Chancery" w:hAnsi="Apple Chancery" w:cs="Apple Chancery"/>
        </w:rPr>
        <w:t>29</w:t>
      </w:r>
      <w:r w:rsidR="00AB2F6D">
        <w:rPr>
          <w:rFonts w:ascii="Apple Chancery" w:hAnsi="Apple Chancery" w:cs="Apple Chancery"/>
        </w:rPr>
        <w:t>/03/2025</w:t>
      </w:r>
    </w:p>
    <w:p w14:paraId="6A25782E" w14:textId="77777777" w:rsidR="00AC55CF" w:rsidRPr="00CC24C7" w:rsidRDefault="00AC55CF" w:rsidP="00AB2F6D">
      <w:pPr>
        <w:tabs>
          <w:tab w:val="left" w:pos="2610"/>
        </w:tabs>
        <w:spacing w:line="360" w:lineRule="auto"/>
        <w:rPr>
          <w:rFonts w:ascii="Arial" w:hAnsi="Arial" w:cs="Arial"/>
        </w:rPr>
      </w:pPr>
    </w:p>
    <w:p w14:paraId="6BA16D12" w14:textId="3CF497D4" w:rsidR="00AC55CF" w:rsidRPr="00CC24C7" w:rsidRDefault="00AC55CF" w:rsidP="00AB2F6D">
      <w:pPr>
        <w:tabs>
          <w:tab w:val="left" w:pos="2610"/>
        </w:tabs>
        <w:spacing w:line="360" w:lineRule="auto"/>
        <w:rPr>
          <w:rFonts w:ascii="Arial" w:hAnsi="Arial" w:cs="Arial"/>
        </w:rPr>
      </w:pPr>
      <w:r w:rsidRPr="00CC24C7">
        <w:rPr>
          <w:rFonts w:ascii="Arial" w:hAnsi="Arial" w:cs="Arial"/>
        </w:rPr>
        <w:t>This dissertation is being submitted in partial fulfilment of the requirements for the degree of MA Children and Young Peoples Mental Health</w:t>
      </w:r>
    </w:p>
    <w:p w14:paraId="4CEEB37B" w14:textId="77777777" w:rsidR="00AC55CF" w:rsidRPr="00CC24C7" w:rsidRDefault="00AC55CF" w:rsidP="00AB2F6D">
      <w:pPr>
        <w:tabs>
          <w:tab w:val="left" w:pos="2610"/>
        </w:tabs>
        <w:spacing w:line="360" w:lineRule="auto"/>
        <w:rPr>
          <w:rFonts w:ascii="Arial" w:hAnsi="Arial" w:cs="Arial"/>
        </w:rPr>
      </w:pPr>
    </w:p>
    <w:p w14:paraId="1F651673" w14:textId="4A67E07D" w:rsidR="00AC55CF" w:rsidRPr="00AB2F6D" w:rsidRDefault="00AC55CF" w:rsidP="00AB2F6D">
      <w:pPr>
        <w:tabs>
          <w:tab w:val="left" w:pos="2610"/>
        </w:tabs>
        <w:spacing w:line="360" w:lineRule="auto"/>
        <w:rPr>
          <w:rFonts w:ascii="Apple Chancery" w:hAnsi="Apple Chancery" w:cs="Apple Chancery" w:hint="cs"/>
        </w:rPr>
      </w:pPr>
      <w:r w:rsidRPr="00CC24C7">
        <w:rPr>
          <w:rFonts w:ascii="Arial" w:hAnsi="Arial" w:cs="Arial"/>
        </w:rPr>
        <w:t>Signe</w:t>
      </w:r>
      <w:r w:rsidR="00AB2F6D">
        <w:rPr>
          <w:rFonts w:ascii="Arial" w:hAnsi="Arial" w:cs="Arial"/>
        </w:rPr>
        <w:t>d:</w:t>
      </w:r>
      <w:r w:rsidR="00AB2F6D">
        <w:rPr>
          <w:rFonts w:ascii="Arial" w:hAnsi="Arial" w:cs="Arial"/>
        </w:rPr>
        <w:tab/>
      </w:r>
      <w:proofErr w:type="spellStart"/>
      <w:proofErr w:type="gramStart"/>
      <w:r w:rsidR="00AB2F6D">
        <w:rPr>
          <w:rFonts w:ascii="Apple Chancery" w:hAnsi="Apple Chancery" w:cs="Apple Chancery"/>
        </w:rPr>
        <w:t>K.O’Shea</w:t>
      </w:r>
      <w:proofErr w:type="spellEnd"/>
      <w:proofErr w:type="gramEnd"/>
    </w:p>
    <w:p w14:paraId="041AF474" w14:textId="2496FE2F" w:rsidR="00AC55CF" w:rsidRPr="00AB2F6D" w:rsidRDefault="00AC55CF" w:rsidP="00AB2F6D">
      <w:pPr>
        <w:tabs>
          <w:tab w:val="left" w:pos="2610"/>
        </w:tabs>
        <w:spacing w:line="360" w:lineRule="auto"/>
        <w:rPr>
          <w:rFonts w:ascii="Apple Chancery" w:hAnsi="Apple Chancery" w:cs="Apple Chancery" w:hint="cs"/>
        </w:rPr>
      </w:pPr>
      <w:r w:rsidRPr="00CC24C7">
        <w:rPr>
          <w:rFonts w:ascii="Arial" w:hAnsi="Arial" w:cs="Arial"/>
        </w:rPr>
        <w:t>Date</w:t>
      </w:r>
      <w:r w:rsidR="00AB2F6D">
        <w:rPr>
          <w:rFonts w:ascii="Arial" w:hAnsi="Arial" w:cs="Arial"/>
        </w:rPr>
        <w:t>:</w:t>
      </w:r>
      <w:r w:rsidR="00AB2F6D">
        <w:rPr>
          <w:rFonts w:ascii="Arial" w:hAnsi="Arial" w:cs="Arial"/>
        </w:rPr>
        <w:tab/>
      </w:r>
      <w:r w:rsidR="00C26CE2">
        <w:rPr>
          <w:rFonts w:ascii="Apple Chancery" w:hAnsi="Apple Chancery" w:cs="Apple Chancery"/>
        </w:rPr>
        <w:t>29</w:t>
      </w:r>
      <w:r w:rsidR="00AB2F6D">
        <w:rPr>
          <w:rFonts w:ascii="Apple Chancery" w:hAnsi="Apple Chancery" w:cs="Apple Chancery"/>
        </w:rPr>
        <w:t>/03/2025</w:t>
      </w:r>
    </w:p>
    <w:p w14:paraId="0294BEB7" w14:textId="77777777" w:rsidR="00AC55CF" w:rsidRPr="00CC24C7" w:rsidRDefault="00AC55CF" w:rsidP="00AB2F6D">
      <w:pPr>
        <w:tabs>
          <w:tab w:val="left" w:pos="2610"/>
        </w:tabs>
        <w:spacing w:line="360" w:lineRule="auto"/>
        <w:rPr>
          <w:rFonts w:ascii="Arial" w:hAnsi="Arial" w:cs="Arial"/>
        </w:rPr>
      </w:pPr>
    </w:p>
    <w:p w14:paraId="31C43F16" w14:textId="3775AA37" w:rsidR="00AC55CF" w:rsidRPr="00CC24C7" w:rsidRDefault="00AC55CF" w:rsidP="00AB2F6D">
      <w:pPr>
        <w:tabs>
          <w:tab w:val="left" w:pos="2610"/>
        </w:tabs>
        <w:spacing w:line="360" w:lineRule="auto"/>
        <w:rPr>
          <w:rFonts w:ascii="Arial" w:hAnsi="Arial" w:cs="Arial"/>
        </w:rPr>
      </w:pPr>
      <w:r w:rsidRPr="00CC24C7">
        <w:rPr>
          <w:rFonts w:ascii="Arial" w:hAnsi="Arial" w:cs="Arial"/>
        </w:rPr>
        <w:t xml:space="preserve">This dissertation is the result of my own independent work/investigation, except where otherwise stated. Other sources are acknowledged by giving explicit references. A reference list is appended. </w:t>
      </w:r>
    </w:p>
    <w:p w14:paraId="509A7C30" w14:textId="77777777" w:rsidR="00AC55CF" w:rsidRPr="00CC24C7" w:rsidRDefault="00AC55CF" w:rsidP="00AB2F6D">
      <w:pPr>
        <w:tabs>
          <w:tab w:val="left" w:pos="2610"/>
        </w:tabs>
        <w:spacing w:line="360" w:lineRule="auto"/>
        <w:rPr>
          <w:rFonts w:ascii="Arial" w:hAnsi="Arial" w:cs="Arial"/>
        </w:rPr>
      </w:pPr>
    </w:p>
    <w:p w14:paraId="3F2A7FC0" w14:textId="3C8F50D8" w:rsidR="00AC55CF" w:rsidRPr="00AB2F6D" w:rsidRDefault="00AC55CF" w:rsidP="00AB2F6D">
      <w:pPr>
        <w:tabs>
          <w:tab w:val="left" w:pos="2610"/>
        </w:tabs>
        <w:spacing w:line="360" w:lineRule="auto"/>
        <w:rPr>
          <w:rFonts w:ascii="Apple Chancery" w:hAnsi="Apple Chancery" w:cs="Apple Chancery" w:hint="cs"/>
        </w:rPr>
      </w:pPr>
      <w:r w:rsidRPr="00CC24C7">
        <w:rPr>
          <w:rFonts w:ascii="Arial" w:hAnsi="Arial" w:cs="Arial"/>
        </w:rPr>
        <w:t>Signed</w:t>
      </w:r>
      <w:r w:rsidR="00AB2F6D">
        <w:rPr>
          <w:rFonts w:ascii="Arial" w:hAnsi="Arial" w:cs="Arial"/>
        </w:rPr>
        <w:t>:</w:t>
      </w:r>
      <w:r w:rsidR="00AB2F6D">
        <w:rPr>
          <w:rFonts w:ascii="Arial" w:hAnsi="Arial" w:cs="Arial"/>
        </w:rPr>
        <w:tab/>
      </w:r>
      <w:proofErr w:type="spellStart"/>
      <w:proofErr w:type="gramStart"/>
      <w:r w:rsidR="00AB2F6D">
        <w:rPr>
          <w:rFonts w:ascii="Apple Chancery" w:hAnsi="Apple Chancery" w:cs="Apple Chancery"/>
        </w:rPr>
        <w:t>K.O’Shea</w:t>
      </w:r>
      <w:proofErr w:type="spellEnd"/>
      <w:proofErr w:type="gramEnd"/>
    </w:p>
    <w:p w14:paraId="5C73C390" w14:textId="19D40DDC" w:rsidR="00AC55CF" w:rsidRPr="00AB2F6D" w:rsidRDefault="00AC55CF" w:rsidP="00AB2F6D">
      <w:pPr>
        <w:tabs>
          <w:tab w:val="left" w:pos="2610"/>
        </w:tabs>
        <w:spacing w:line="360" w:lineRule="auto"/>
        <w:rPr>
          <w:rFonts w:ascii="Apple Chancery" w:hAnsi="Apple Chancery" w:cs="Apple Chancery" w:hint="cs"/>
        </w:rPr>
      </w:pPr>
      <w:r w:rsidRPr="00CC24C7">
        <w:rPr>
          <w:rFonts w:ascii="Arial" w:hAnsi="Arial" w:cs="Arial"/>
        </w:rPr>
        <w:t>Date</w:t>
      </w:r>
      <w:r w:rsidR="00AB2F6D">
        <w:rPr>
          <w:rFonts w:ascii="Arial" w:hAnsi="Arial" w:cs="Arial"/>
        </w:rPr>
        <w:t>:</w:t>
      </w:r>
      <w:r w:rsidR="00AB2F6D">
        <w:rPr>
          <w:rFonts w:ascii="Arial" w:hAnsi="Arial" w:cs="Arial"/>
        </w:rPr>
        <w:tab/>
      </w:r>
      <w:r w:rsidR="00C26CE2">
        <w:rPr>
          <w:rFonts w:ascii="Apple Chancery" w:hAnsi="Apple Chancery" w:cs="Apple Chancery"/>
        </w:rPr>
        <w:t>29</w:t>
      </w:r>
      <w:r w:rsidR="00AB2F6D">
        <w:rPr>
          <w:rFonts w:ascii="Apple Chancery" w:hAnsi="Apple Chancery" w:cs="Apple Chancery"/>
        </w:rPr>
        <w:t>/03/2025</w:t>
      </w:r>
    </w:p>
    <w:p w14:paraId="475FBEE0" w14:textId="77777777" w:rsidR="00AC55CF" w:rsidRPr="00CC24C7" w:rsidRDefault="00AC55CF" w:rsidP="00AB2F6D">
      <w:pPr>
        <w:tabs>
          <w:tab w:val="left" w:pos="2610"/>
        </w:tabs>
        <w:spacing w:line="360" w:lineRule="auto"/>
        <w:rPr>
          <w:rFonts w:ascii="Arial" w:hAnsi="Arial" w:cs="Arial"/>
        </w:rPr>
      </w:pPr>
    </w:p>
    <w:p w14:paraId="1278CDCF" w14:textId="77777777" w:rsidR="00602CF8" w:rsidRPr="00CC24C7" w:rsidRDefault="00AC55CF" w:rsidP="00AB2F6D">
      <w:pPr>
        <w:tabs>
          <w:tab w:val="left" w:pos="2610"/>
        </w:tabs>
        <w:spacing w:line="360" w:lineRule="auto"/>
        <w:rPr>
          <w:rFonts w:ascii="Arial" w:hAnsi="Arial" w:cs="Arial"/>
        </w:rPr>
      </w:pPr>
      <w:r w:rsidRPr="00CC24C7">
        <w:rPr>
          <w:rFonts w:ascii="Arial" w:hAnsi="Arial" w:cs="Arial"/>
        </w:rPr>
        <w:t>I hereby give consent for my dissertation, if accepted to be available for photocopying and for inter-library loan</w:t>
      </w:r>
      <w:r w:rsidR="00602CF8" w:rsidRPr="00CC24C7">
        <w:rPr>
          <w:rFonts w:ascii="Arial" w:hAnsi="Arial" w:cs="Arial"/>
        </w:rPr>
        <w:t xml:space="preserve">, and for the title and summary to be made available to outside organisations. </w:t>
      </w:r>
    </w:p>
    <w:p w14:paraId="1E789E42" w14:textId="77777777" w:rsidR="00602CF8" w:rsidRPr="00CC24C7" w:rsidRDefault="00602CF8" w:rsidP="00AB2F6D">
      <w:pPr>
        <w:tabs>
          <w:tab w:val="left" w:pos="2610"/>
        </w:tabs>
        <w:spacing w:line="360" w:lineRule="auto"/>
        <w:rPr>
          <w:rFonts w:ascii="Arial" w:hAnsi="Arial" w:cs="Arial"/>
        </w:rPr>
      </w:pPr>
    </w:p>
    <w:p w14:paraId="145C0C71" w14:textId="71DAF246" w:rsidR="00602CF8" w:rsidRPr="00AB2F6D" w:rsidRDefault="00602CF8" w:rsidP="00AB2F6D">
      <w:pPr>
        <w:tabs>
          <w:tab w:val="left" w:pos="2610"/>
        </w:tabs>
        <w:spacing w:line="360" w:lineRule="auto"/>
        <w:rPr>
          <w:rFonts w:ascii="Apple Chancery" w:hAnsi="Apple Chancery" w:cs="Apple Chancery" w:hint="cs"/>
        </w:rPr>
      </w:pPr>
      <w:r w:rsidRPr="00CC24C7">
        <w:rPr>
          <w:rFonts w:ascii="Arial" w:hAnsi="Arial" w:cs="Arial"/>
        </w:rPr>
        <w:t>Signe</w:t>
      </w:r>
      <w:r w:rsidR="00AB2F6D">
        <w:rPr>
          <w:rFonts w:ascii="Arial" w:hAnsi="Arial" w:cs="Arial"/>
        </w:rPr>
        <w:t>d:</w:t>
      </w:r>
      <w:r w:rsidR="00AB2F6D">
        <w:rPr>
          <w:rFonts w:ascii="Arial" w:hAnsi="Arial" w:cs="Arial"/>
        </w:rPr>
        <w:tab/>
      </w:r>
      <w:proofErr w:type="spellStart"/>
      <w:proofErr w:type="gramStart"/>
      <w:r w:rsidR="00AB2F6D">
        <w:rPr>
          <w:rFonts w:ascii="Apple Chancery" w:hAnsi="Apple Chancery" w:cs="Apple Chancery"/>
        </w:rPr>
        <w:t>K.O’Shea</w:t>
      </w:r>
      <w:proofErr w:type="spellEnd"/>
      <w:proofErr w:type="gramEnd"/>
    </w:p>
    <w:p w14:paraId="2A5602F3" w14:textId="36AFA271" w:rsidR="00602CF8" w:rsidRPr="00AB2F6D" w:rsidRDefault="00602CF8" w:rsidP="00AB2F6D">
      <w:pPr>
        <w:tabs>
          <w:tab w:val="left" w:pos="2610"/>
        </w:tabs>
        <w:spacing w:line="360" w:lineRule="auto"/>
        <w:rPr>
          <w:rFonts w:ascii="Apple Chancery" w:hAnsi="Apple Chancery" w:cs="Apple Chancery" w:hint="cs"/>
        </w:rPr>
      </w:pPr>
      <w:r w:rsidRPr="00CC24C7">
        <w:rPr>
          <w:rFonts w:ascii="Arial" w:hAnsi="Arial" w:cs="Arial"/>
        </w:rPr>
        <w:t>Date</w:t>
      </w:r>
      <w:r w:rsidR="00AB2F6D">
        <w:rPr>
          <w:rFonts w:ascii="Arial" w:hAnsi="Arial" w:cs="Arial"/>
        </w:rPr>
        <w:t>:</w:t>
      </w:r>
      <w:r w:rsidR="00AB2F6D">
        <w:rPr>
          <w:rFonts w:ascii="Arial" w:hAnsi="Arial" w:cs="Arial"/>
        </w:rPr>
        <w:tab/>
      </w:r>
      <w:r w:rsidR="00C26CE2">
        <w:rPr>
          <w:rFonts w:ascii="Apple Chancery" w:hAnsi="Apple Chancery" w:cs="Apple Chancery"/>
        </w:rPr>
        <w:t>29</w:t>
      </w:r>
      <w:r w:rsidR="00AB2F6D">
        <w:rPr>
          <w:rFonts w:ascii="Apple Chancery" w:hAnsi="Apple Chancery" w:cs="Apple Chancery"/>
        </w:rPr>
        <w:t>/03/2025</w:t>
      </w:r>
    </w:p>
    <w:p w14:paraId="0436776C" w14:textId="77777777" w:rsidR="00602CF8" w:rsidRPr="00CC24C7" w:rsidRDefault="00602CF8" w:rsidP="00AC55CF">
      <w:pPr>
        <w:tabs>
          <w:tab w:val="left" w:pos="2610"/>
        </w:tabs>
        <w:rPr>
          <w:rFonts w:ascii="Arial" w:hAnsi="Arial" w:cs="Arial"/>
        </w:rPr>
      </w:pPr>
    </w:p>
    <w:p w14:paraId="0D630EB0" w14:textId="77777777" w:rsidR="00602CF8" w:rsidRDefault="00602CF8" w:rsidP="00AC55CF">
      <w:pPr>
        <w:tabs>
          <w:tab w:val="left" w:pos="2610"/>
        </w:tabs>
      </w:pPr>
    </w:p>
    <w:p w14:paraId="5AF1DC8A" w14:textId="77777777" w:rsidR="00602CF8" w:rsidRDefault="00602CF8" w:rsidP="00AC55CF">
      <w:pPr>
        <w:tabs>
          <w:tab w:val="left" w:pos="2610"/>
        </w:tabs>
      </w:pPr>
    </w:p>
    <w:p w14:paraId="1039B567" w14:textId="77777777" w:rsidR="00602CF8" w:rsidRDefault="00602CF8" w:rsidP="00AC55CF">
      <w:pPr>
        <w:tabs>
          <w:tab w:val="left" w:pos="2610"/>
        </w:tabs>
      </w:pPr>
    </w:p>
    <w:p w14:paraId="48987FD4" w14:textId="77777777" w:rsidR="00AB2F6D" w:rsidRDefault="00AB2F6D" w:rsidP="00B4379D">
      <w:pPr>
        <w:tabs>
          <w:tab w:val="left" w:pos="2610"/>
        </w:tabs>
        <w:spacing w:line="480" w:lineRule="auto"/>
        <w:jc w:val="center"/>
      </w:pPr>
    </w:p>
    <w:p w14:paraId="4AABDCC6" w14:textId="6EF1AD76" w:rsidR="00AC55CF" w:rsidRDefault="00602CF8" w:rsidP="00B4379D">
      <w:pPr>
        <w:tabs>
          <w:tab w:val="left" w:pos="2610"/>
        </w:tabs>
        <w:spacing w:line="480" w:lineRule="auto"/>
        <w:jc w:val="center"/>
        <w:rPr>
          <w:rFonts w:ascii="Arial" w:hAnsi="Arial" w:cs="Arial"/>
        </w:rPr>
      </w:pPr>
      <w:r w:rsidRPr="00CC24C7">
        <w:rPr>
          <w:rFonts w:ascii="Arial" w:hAnsi="Arial" w:cs="Arial"/>
        </w:rPr>
        <w:lastRenderedPageBreak/>
        <w:t>Acknowledgements</w:t>
      </w:r>
    </w:p>
    <w:p w14:paraId="385980ED" w14:textId="77777777" w:rsidR="008D34B0" w:rsidRPr="00CC24C7" w:rsidRDefault="008D34B0" w:rsidP="00B4379D">
      <w:pPr>
        <w:tabs>
          <w:tab w:val="left" w:pos="2610"/>
        </w:tabs>
        <w:spacing w:line="480" w:lineRule="auto"/>
        <w:jc w:val="center"/>
        <w:rPr>
          <w:rFonts w:ascii="Arial" w:hAnsi="Arial" w:cs="Arial"/>
        </w:rPr>
      </w:pPr>
    </w:p>
    <w:p w14:paraId="27E56FB7" w14:textId="305FC398" w:rsidR="005D617D" w:rsidRDefault="008D34B0" w:rsidP="00B4379D">
      <w:pPr>
        <w:tabs>
          <w:tab w:val="left" w:pos="2610"/>
        </w:tabs>
        <w:spacing w:line="480" w:lineRule="auto"/>
        <w:rPr>
          <w:rFonts w:ascii="Arial" w:hAnsi="Arial" w:cs="Arial"/>
        </w:rPr>
      </w:pPr>
      <w:r w:rsidRPr="008D34B0">
        <w:rPr>
          <w:rFonts w:ascii="Arial" w:hAnsi="Arial" w:cs="Arial"/>
        </w:rPr>
        <w:t>First</w:t>
      </w:r>
      <w:r w:rsidR="0086133D">
        <w:rPr>
          <w:rFonts w:ascii="Arial" w:hAnsi="Arial" w:cs="Arial"/>
        </w:rPr>
        <w:t xml:space="preserve"> and foremost, I would like to express my </w:t>
      </w:r>
      <w:r w:rsidR="007A1688">
        <w:rPr>
          <w:rFonts w:ascii="Arial" w:hAnsi="Arial" w:cs="Arial"/>
        </w:rPr>
        <w:t xml:space="preserve">sincere </w:t>
      </w:r>
      <w:r w:rsidR="0086133D">
        <w:rPr>
          <w:rFonts w:ascii="Arial" w:hAnsi="Arial" w:cs="Arial"/>
        </w:rPr>
        <w:t xml:space="preserve">gratitude to </w:t>
      </w:r>
      <w:r w:rsidRPr="008D34B0">
        <w:rPr>
          <w:rFonts w:ascii="Arial" w:hAnsi="Arial" w:cs="Arial"/>
        </w:rPr>
        <w:t>Dr. Charlotte Greenway,</w:t>
      </w:r>
      <w:r w:rsidR="0086133D">
        <w:rPr>
          <w:rFonts w:ascii="Arial" w:hAnsi="Arial" w:cs="Arial"/>
        </w:rPr>
        <w:t xml:space="preserve"> my dissertation supervisor</w:t>
      </w:r>
      <w:r w:rsidR="007A1688">
        <w:rPr>
          <w:rFonts w:ascii="Arial" w:hAnsi="Arial" w:cs="Arial"/>
        </w:rPr>
        <w:t xml:space="preserve">. </w:t>
      </w:r>
      <w:r w:rsidR="005D617D">
        <w:rPr>
          <w:rFonts w:ascii="Arial" w:hAnsi="Arial" w:cs="Arial"/>
        </w:rPr>
        <w:t>Without her guidance, support and feedback I would not be here today. Her knowledge and experience has shaped my academic approach and</w:t>
      </w:r>
      <w:r w:rsidR="00D61A4F">
        <w:rPr>
          <w:rFonts w:ascii="Arial" w:hAnsi="Arial" w:cs="Arial"/>
        </w:rPr>
        <w:t xml:space="preserve"> has truly impacted the way my dissertation has been conducted. I will forever be grateful for everything she has done for me.</w:t>
      </w:r>
    </w:p>
    <w:p w14:paraId="30B9D462" w14:textId="77777777" w:rsidR="00A65BB8" w:rsidRDefault="00A65BB8" w:rsidP="00B4379D">
      <w:pPr>
        <w:tabs>
          <w:tab w:val="left" w:pos="2610"/>
        </w:tabs>
        <w:spacing w:line="480" w:lineRule="auto"/>
        <w:rPr>
          <w:rFonts w:ascii="Arial" w:hAnsi="Arial" w:cs="Arial"/>
        </w:rPr>
      </w:pPr>
    </w:p>
    <w:p w14:paraId="28B4257F" w14:textId="10AD2101" w:rsidR="005D617D" w:rsidRDefault="005D617D" w:rsidP="00083E52">
      <w:pPr>
        <w:tabs>
          <w:tab w:val="left" w:pos="2610"/>
        </w:tabs>
        <w:spacing w:line="480" w:lineRule="auto"/>
        <w:rPr>
          <w:rFonts w:ascii="Arial" w:hAnsi="Arial" w:cs="Arial"/>
        </w:rPr>
      </w:pPr>
      <w:r>
        <w:rPr>
          <w:rFonts w:ascii="Arial" w:hAnsi="Arial" w:cs="Arial"/>
        </w:rPr>
        <w:t>My dear friend, and fellow student Caroline</w:t>
      </w:r>
      <w:r w:rsidR="00083E52">
        <w:rPr>
          <w:rFonts w:ascii="Arial" w:hAnsi="Arial" w:cs="Arial"/>
        </w:rPr>
        <w:t xml:space="preserve">. She </w:t>
      </w:r>
      <w:r>
        <w:rPr>
          <w:rFonts w:ascii="Arial" w:hAnsi="Arial" w:cs="Arial"/>
        </w:rPr>
        <w:t xml:space="preserve">has supported me from day one of this course and has encouraged me to continue when times were difficult. I will always remember </w:t>
      </w:r>
      <w:r w:rsidR="00AB2F6D">
        <w:rPr>
          <w:rFonts w:ascii="Arial" w:hAnsi="Arial" w:cs="Arial"/>
        </w:rPr>
        <w:t>her</w:t>
      </w:r>
      <w:r>
        <w:rPr>
          <w:rFonts w:ascii="Arial" w:hAnsi="Arial" w:cs="Arial"/>
        </w:rPr>
        <w:t xml:space="preserve"> support and generosity. I would not have wanted to go through this experience with anyone else, and I cherish the friendship we have.</w:t>
      </w:r>
    </w:p>
    <w:p w14:paraId="2145266B" w14:textId="77777777" w:rsidR="00083E52" w:rsidRPr="008D34B0" w:rsidRDefault="00083E52" w:rsidP="00083E52">
      <w:pPr>
        <w:tabs>
          <w:tab w:val="left" w:pos="2610"/>
        </w:tabs>
        <w:spacing w:line="480" w:lineRule="auto"/>
        <w:rPr>
          <w:rFonts w:ascii="Arial" w:hAnsi="Arial" w:cs="Arial"/>
        </w:rPr>
      </w:pPr>
    </w:p>
    <w:p w14:paraId="4442FF79" w14:textId="3F479739" w:rsidR="008D34B0" w:rsidRPr="008D34B0" w:rsidRDefault="00083E52" w:rsidP="00B4379D">
      <w:pPr>
        <w:tabs>
          <w:tab w:val="left" w:pos="2610"/>
        </w:tabs>
        <w:spacing w:line="480" w:lineRule="auto"/>
        <w:rPr>
          <w:rFonts w:ascii="Arial" w:hAnsi="Arial" w:cs="Arial"/>
        </w:rPr>
      </w:pPr>
      <w:r>
        <w:rPr>
          <w:rFonts w:ascii="Arial" w:hAnsi="Arial" w:cs="Arial"/>
        </w:rPr>
        <w:t>My dissertation would have remained incomplete with</w:t>
      </w:r>
      <w:r w:rsidR="00AB2F6D">
        <w:rPr>
          <w:rFonts w:ascii="Arial" w:hAnsi="Arial" w:cs="Arial"/>
        </w:rPr>
        <w:t>out</w:t>
      </w:r>
      <w:r>
        <w:rPr>
          <w:rFonts w:ascii="Arial" w:hAnsi="Arial" w:cs="Arial"/>
        </w:rPr>
        <w:t xml:space="preserve"> the contribution of the participants.</w:t>
      </w:r>
      <w:r w:rsidR="008D34B0" w:rsidRPr="008D34B0">
        <w:rPr>
          <w:rFonts w:ascii="Arial" w:hAnsi="Arial" w:cs="Arial"/>
        </w:rPr>
        <w:t xml:space="preserve"> I would like to thank them wholeheartedly for their </w:t>
      </w:r>
      <w:r>
        <w:rPr>
          <w:rFonts w:ascii="Arial" w:hAnsi="Arial" w:cs="Arial"/>
        </w:rPr>
        <w:t xml:space="preserve">valuable </w:t>
      </w:r>
      <w:r w:rsidR="008D34B0" w:rsidRPr="008D34B0">
        <w:rPr>
          <w:rFonts w:ascii="Arial" w:hAnsi="Arial" w:cs="Arial"/>
        </w:rPr>
        <w:t>time and input.</w:t>
      </w:r>
    </w:p>
    <w:p w14:paraId="594F9847" w14:textId="77777777" w:rsidR="008D34B0" w:rsidRPr="008D34B0" w:rsidRDefault="008D34B0" w:rsidP="00B4379D">
      <w:pPr>
        <w:tabs>
          <w:tab w:val="left" w:pos="2610"/>
        </w:tabs>
        <w:spacing w:line="480" w:lineRule="auto"/>
        <w:jc w:val="center"/>
        <w:rPr>
          <w:rFonts w:ascii="Arial" w:hAnsi="Arial" w:cs="Arial"/>
        </w:rPr>
      </w:pPr>
    </w:p>
    <w:p w14:paraId="3FB7F183" w14:textId="21964EBD" w:rsidR="00D61A4F" w:rsidRDefault="00083E52" w:rsidP="00B4379D">
      <w:pPr>
        <w:tabs>
          <w:tab w:val="left" w:pos="2610"/>
        </w:tabs>
        <w:spacing w:line="480" w:lineRule="auto"/>
        <w:rPr>
          <w:rFonts w:ascii="Arial" w:hAnsi="Arial" w:cs="Arial"/>
        </w:rPr>
      </w:pPr>
      <w:r>
        <w:rPr>
          <w:rFonts w:ascii="Arial" w:hAnsi="Arial" w:cs="Arial"/>
        </w:rPr>
        <w:t>My parents deserve my deepest thanks for their continu</w:t>
      </w:r>
      <w:r w:rsidR="00AB2F6D">
        <w:rPr>
          <w:rFonts w:ascii="Arial" w:hAnsi="Arial" w:cs="Arial"/>
        </w:rPr>
        <w:t>ed</w:t>
      </w:r>
      <w:r>
        <w:rPr>
          <w:rFonts w:ascii="Arial" w:hAnsi="Arial" w:cs="Arial"/>
        </w:rPr>
        <w:t xml:space="preserve"> support and love which </w:t>
      </w:r>
      <w:r w:rsidR="00D61A4F">
        <w:rPr>
          <w:rFonts w:ascii="Arial" w:hAnsi="Arial" w:cs="Arial"/>
        </w:rPr>
        <w:t xml:space="preserve">has not only </w:t>
      </w:r>
      <w:r>
        <w:rPr>
          <w:rFonts w:ascii="Arial" w:hAnsi="Arial" w:cs="Arial"/>
        </w:rPr>
        <w:t>guided me through</w:t>
      </w:r>
      <w:r w:rsidR="00D61A4F">
        <w:rPr>
          <w:rFonts w:ascii="Arial" w:hAnsi="Arial" w:cs="Arial"/>
        </w:rPr>
        <w:t xml:space="preserve"> life but</w:t>
      </w:r>
      <w:r>
        <w:rPr>
          <w:rFonts w:ascii="Arial" w:hAnsi="Arial" w:cs="Arial"/>
        </w:rPr>
        <w:t xml:space="preserve"> my dissertation process. They have always believed in me </w:t>
      </w:r>
      <w:r w:rsidR="00D61A4F">
        <w:rPr>
          <w:rFonts w:ascii="Arial" w:hAnsi="Arial" w:cs="Arial"/>
        </w:rPr>
        <w:t>and given me the confidence to believe in myself. Their unwavering support with childcare and encouragement has ensured I have completed my dissertation.</w:t>
      </w:r>
    </w:p>
    <w:p w14:paraId="102A1D29" w14:textId="77777777" w:rsidR="00D61A4F" w:rsidRDefault="00D61A4F" w:rsidP="00B4379D">
      <w:pPr>
        <w:tabs>
          <w:tab w:val="left" w:pos="2610"/>
        </w:tabs>
        <w:spacing w:line="480" w:lineRule="auto"/>
        <w:rPr>
          <w:rFonts w:ascii="Arial" w:hAnsi="Arial" w:cs="Arial"/>
        </w:rPr>
      </w:pPr>
    </w:p>
    <w:p w14:paraId="413F8F24" w14:textId="5474611D" w:rsidR="00083E52" w:rsidRDefault="00083E52" w:rsidP="00B4379D">
      <w:pPr>
        <w:tabs>
          <w:tab w:val="left" w:pos="2610"/>
        </w:tabs>
        <w:spacing w:line="480" w:lineRule="auto"/>
        <w:rPr>
          <w:rFonts w:ascii="Arial" w:hAnsi="Arial" w:cs="Arial"/>
        </w:rPr>
      </w:pPr>
      <w:r>
        <w:rPr>
          <w:rFonts w:ascii="Arial" w:hAnsi="Arial" w:cs="Arial"/>
        </w:rPr>
        <w:lastRenderedPageBreak/>
        <w:t>I a</w:t>
      </w:r>
      <w:r w:rsidR="008D34B0" w:rsidRPr="008D34B0">
        <w:rPr>
          <w:rFonts w:ascii="Arial" w:hAnsi="Arial" w:cs="Arial"/>
        </w:rPr>
        <w:t xml:space="preserve">lso want to </w:t>
      </w:r>
      <w:r>
        <w:rPr>
          <w:rFonts w:ascii="Arial" w:hAnsi="Arial" w:cs="Arial"/>
        </w:rPr>
        <w:t xml:space="preserve">extend </w:t>
      </w:r>
      <w:r w:rsidR="008D34B0" w:rsidRPr="008D34B0">
        <w:rPr>
          <w:rFonts w:ascii="Arial" w:hAnsi="Arial" w:cs="Arial"/>
        </w:rPr>
        <w:t>my</w:t>
      </w:r>
      <w:r>
        <w:rPr>
          <w:rFonts w:ascii="Arial" w:hAnsi="Arial" w:cs="Arial"/>
        </w:rPr>
        <w:t xml:space="preserve"> thank</w:t>
      </w:r>
      <w:r w:rsidR="00AB2F6D">
        <w:rPr>
          <w:rFonts w:ascii="Arial" w:hAnsi="Arial" w:cs="Arial"/>
        </w:rPr>
        <w:t>s</w:t>
      </w:r>
      <w:r>
        <w:rPr>
          <w:rFonts w:ascii="Arial" w:hAnsi="Arial" w:cs="Arial"/>
        </w:rPr>
        <w:t xml:space="preserve"> to my</w:t>
      </w:r>
      <w:r w:rsidR="008D34B0" w:rsidRPr="008D34B0">
        <w:rPr>
          <w:rFonts w:ascii="Arial" w:hAnsi="Arial" w:cs="Arial"/>
        </w:rPr>
        <w:t xml:space="preserve"> partner</w:t>
      </w:r>
      <w:r w:rsidR="00A65BB8">
        <w:rPr>
          <w:rFonts w:ascii="Arial" w:hAnsi="Arial" w:cs="Arial"/>
        </w:rPr>
        <w:t xml:space="preserve"> Matthew.</w:t>
      </w:r>
      <w:r w:rsidR="008D34B0" w:rsidRPr="008D34B0">
        <w:rPr>
          <w:rFonts w:ascii="Arial" w:hAnsi="Arial" w:cs="Arial"/>
        </w:rPr>
        <w:t xml:space="preserve"> </w:t>
      </w:r>
      <w:r>
        <w:rPr>
          <w:rFonts w:ascii="Arial" w:hAnsi="Arial" w:cs="Arial"/>
        </w:rPr>
        <w:t>Without h</w:t>
      </w:r>
      <w:r w:rsidR="008D34B0" w:rsidRPr="008D34B0">
        <w:rPr>
          <w:rFonts w:ascii="Arial" w:hAnsi="Arial" w:cs="Arial"/>
        </w:rPr>
        <w:t xml:space="preserve">is support and </w:t>
      </w:r>
      <w:r w:rsidRPr="008D34B0">
        <w:rPr>
          <w:rFonts w:ascii="Arial" w:hAnsi="Arial" w:cs="Arial"/>
        </w:rPr>
        <w:t>encouragement,</w:t>
      </w:r>
      <w:r w:rsidR="008D34B0" w:rsidRPr="008D34B0">
        <w:rPr>
          <w:rFonts w:ascii="Arial" w:hAnsi="Arial" w:cs="Arial"/>
        </w:rPr>
        <w:t xml:space="preserve"> </w:t>
      </w:r>
      <w:r>
        <w:rPr>
          <w:rFonts w:ascii="Arial" w:hAnsi="Arial" w:cs="Arial"/>
        </w:rPr>
        <w:t>I would</w:t>
      </w:r>
      <w:r w:rsidR="00AB2F6D">
        <w:rPr>
          <w:rFonts w:ascii="Arial" w:hAnsi="Arial" w:cs="Arial"/>
        </w:rPr>
        <w:t xml:space="preserve"> </w:t>
      </w:r>
      <w:r>
        <w:rPr>
          <w:rFonts w:ascii="Arial" w:hAnsi="Arial" w:cs="Arial"/>
        </w:rPr>
        <w:t>n</w:t>
      </w:r>
      <w:r w:rsidR="00AB2F6D">
        <w:rPr>
          <w:rFonts w:ascii="Arial" w:hAnsi="Arial" w:cs="Arial"/>
        </w:rPr>
        <w:t>o</w:t>
      </w:r>
      <w:r>
        <w:rPr>
          <w:rFonts w:ascii="Arial" w:hAnsi="Arial" w:cs="Arial"/>
        </w:rPr>
        <w:t xml:space="preserve">t have been able to complete this journey. </w:t>
      </w:r>
      <w:r w:rsidR="008D34B0" w:rsidRPr="008D34B0">
        <w:rPr>
          <w:rFonts w:ascii="Arial" w:hAnsi="Arial" w:cs="Arial"/>
        </w:rPr>
        <w:t xml:space="preserve">He </w:t>
      </w:r>
      <w:r>
        <w:rPr>
          <w:rFonts w:ascii="Arial" w:hAnsi="Arial" w:cs="Arial"/>
        </w:rPr>
        <w:t>is my rock and has provided me with practical and emotional support.</w:t>
      </w:r>
    </w:p>
    <w:p w14:paraId="320FD625" w14:textId="77777777" w:rsidR="008D34B0" w:rsidRPr="008D34B0" w:rsidRDefault="008D34B0" w:rsidP="00B4379D">
      <w:pPr>
        <w:tabs>
          <w:tab w:val="left" w:pos="2610"/>
        </w:tabs>
        <w:spacing w:line="480" w:lineRule="auto"/>
        <w:jc w:val="center"/>
        <w:rPr>
          <w:rFonts w:ascii="Arial" w:hAnsi="Arial" w:cs="Arial"/>
        </w:rPr>
      </w:pPr>
    </w:p>
    <w:p w14:paraId="5D208778" w14:textId="4720C47C" w:rsidR="00083E52" w:rsidRDefault="008D34B0" w:rsidP="00B4379D">
      <w:pPr>
        <w:tabs>
          <w:tab w:val="left" w:pos="2610"/>
        </w:tabs>
        <w:spacing w:line="480" w:lineRule="auto"/>
        <w:rPr>
          <w:rFonts w:ascii="Arial" w:hAnsi="Arial" w:cs="Arial"/>
        </w:rPr>
      </w:pPr>
      <w:r w:rsidRPr="008D34B0">
        <w:rPr>
          <w:rFonts w:ascii="Arial" w:hAnsi="Arial" w:cs="Arial"/>
        </w:rPr>
        <w:t xml:space="preserve">Lastly, </w:t>
      </w:r>
      <w:r w:rsidR="006A526B">
        <w:rPr>
          <w:rFonts w:ascii="Arial" w:hAnsi="Arial" w:cs="Arial"/>
        </w:rPr>
        <w:t>but by no means least my children. Their endless love and patience whilst I have worked on my dissertation has been remarkable. I hope in years to come they will look back a</w:t>
      </w:r>
      <w:r w:rsidR="00AB2F6D">
        <w:rPr>
          <w:rFonts w:ascii="Arial" w:hAnsi="Arial" w:cs="Arial"/>
        </w:rPr>
        <w:t>t</w:t>
      </w:r>
      <w:r w:rsidR="006A526B">
        <w:rPr>
          <w:rFonts w:ascii="Arial" w:hAnsi="Arial" w:cs="Arial"/>
        </w:rPr>
        <w:t xml:space="preserve"> this time and remember that perseverance and dedication is key to achieving their dreams. </w:t>
      </w:r>
    </w:p>
    <w:p w14:paraId="518DFCBB" w14:textId="77777777" w:rsidR="008D34B0" w:rsidRPr="008D34B0" w:rsidRDefault="008D34B0" w:rsidP="00B4379D">
      <w:pPr>
        <w:tabs>
          <w:tab w:val="left" w:pos="2610"/>
        </w:tabs>
        <w:spacing w:line="480" w:lineRule="auto"/>
        <w:jc w:val="center"/>
        <w:rPr>
          <w:rFonts w:ascii="Arial" w:hAnsi="Arial" w:cs="Arial"/>
        </w:rPr>
      </w:pPr>
    </w:p>
    <w:p w14:paraId="29B6FD5F" w14:textId="4F2563D4" w:rsidR="008D34B0" w:rsidRPr="00CC24C7" w:rsidRDefault="008D34B0" w:rsidP="00B4379D">
      <w:pPr>
        <w:tabs>
          <w:tab w:val="left" w:pos="2610"/>
        </w:tabs>
        <w:spacing w:line="480" w:lineRule="auto"/>
        <w:rPr>
          <w:rFonts w:ascii="Arial" w:hAnsi="Arial" w:cs="Arial"/>
        </w:rPr>
      </w:pPr>
      <w:r w:rsidRPr="008D34B0">
        <w:rPr>
          <w:rFonts w:ascii="Arial" w:hAnsi="Arial" w:cs="Arial"/>
        </w:rPr>
        <w:t>Without all the support and encouragement from the people above, this dissertation would not have been possible.</w:t>
      </w:r>
    </w:p>
    <w:p w14:paraId="4E021F8A" w14:textId="6CAA0D4D" w:rsidR="00787617" w:rsidRPr="00CC24C7" w:rsidRDefault="00787617" w:rsidP="00B4379D">
      <w:pPr>
        <w:tabs>
          <w:tab w:val="left" w:pos="2610"/>
        </w:tabs>
        <w:spacing w:line="480" w:lineRule="auto"/>
        <w:rPr>
          <w:rFonts w:ascii="Arial" w:hAnsi="Arial" w:cs="Arial"/>
        </w:rPr>
      </w:pPr>
    </w:p>
    <w:p w14:paraId="178B2D77" w14:textId="77777777" w:rsidR="00787617" w:rsidRDefault="00787617" w:rsidP="003A4D05">
      <w:pPr>
        <w:tabs>
          <w:tab w:val="left" w:pos="2610"/>
        </w:tabs>
      </w:pPr>
    </w:p>
    <w:p w14:paraId="4EF6F704" w14:textId="77777777" w:rsidR="00787617" w:rsidRDefault="00787617" w:rsidP="003A4D05">
      <w:pPr>
        <w:tabs>
          <w:tab w:val="left" w:pos="2610"/>
        </w:tabs>
      </w:pPr>
    </w:p>
    <w:p w14:paraId="11D06762" w14:textId="77777777" w:rsidR="00DC6B9E" w:rsidRDefault="00DC6B9E" w:rsidP="003A4D05">
      <w:pPr>
        <w:tabs>
          <w:tab w:val="left" w:pos="2610"/>
        </w:tabs>
      </w:pPr>
    </w:p>
    <w:p w14:paraId="39C4BFE2" w14:textId="77777777" w:rsidR="00DC6B9E" w:rsidRDefault="00DC6B9E" w:rsidP="003A4D05">
      <w:pPr>
        <w:tabs>
          <w:tab w:val="left" w:pos="2610"/>
        </w:tabs>
      </w:pPr>
    </w:p>
    <w:p w14:paraId="23FB1C5F" w14:textId="77777777" w:rsidR="003A4D05" w:rsidRDefault="003A4D05" w:rsidP="003A4D05">
      <w:pPr>
        <w:tabs>
          <w:tab w:val="left" w:pos="2610"/>
        </w:tabs>
      </w:pPr>
    </w:p>
    <w:p w14:paraId="76596ED6" w14:textId="77777777" w:rsidR="00602CF8" w:rsidRDefault="00602CF8" w:rsidP="00602CF8">
      <w:pPr>
        <w:tabs>
          <w:tab w:val="left" w:pos="2610"/>
        </w:tabs>
        <w:jc w:val="center"/>
      </w:pPr>
    </w:p>
    <w:p w14:paraId="2EA64A8C" w14:textId="4B32ABFB" w:rsidR="00602CF8" w:rsidRDefault="00602CF8" w:rsidP="003A4D05">
      <w:pPr>
        <w:tabs>
          <w:tab w:val="left" w:pos="2610"/>
        </w:tabs>
      </w:pPr>
    </w:p>
    <w:p w14:paraId="12DA53B7" w14:textId="77777777" w:rsidR="00602CF8" w:rsidRDefault="00602CF8" w:rsidP="00602CF8">
      <w:pPr>
        <w:tabs>
          <w:tab w:val="left" w:pos="2610"/>
        </w:tabs>
        <w:jc w:val="center"/>
      </w:pPr>
    </w:p>
    <w:p w14:paraId="5B18E83F" w14:textId="77777777" w:rsidR="00602CF8" w:rsidRDefault="00602CF8" w:rsidP="00602CF8">
      <w:pPr>
        <w:tabs>
          <w:tab w:val="left" w:pos="2610"/>
        </w:tabs>
        <w:jc w:val="center"/>
      </w:pPr>
    </w:p>
    <w:p w14:paraId="45837F2E" w14:textId="77777777" w:rsidR="00602CF8" w:rsidRDefault="00602CF8" w:rsidP="00602CF8">
      <w:pPr>
        <w:tabs>
          <w:tab w:val="left" w:pos="2610"/>
        </w:tabs>
        <w:jc w:val="center"/>
      </w:pPr>
    </w:p>
    <w:p w14:paraId="47A9653C" w14:textId="77777777" w:rsidR="00602CF8" w:rsidRDefault="00602CF8" w:rsidP="00602CF8">
      <w:pPr>
        <w:tabs>
          <w:tab w:val="left" w:pos="2610"/>
        </w:tabs>
        <w:jc w:val="center"/>
      </w:pPr>
    </w:p>
    <w:p w14:paraId="5CE919E5" w14:textId="77777777" w:rsidR="00602CF8" w:rsidRDefault="00602CF8" w:rsidP="00602CF8">
      <w:pPr>
        <w:tabs>
          <w:tab w:val="left" w:pos="2610"/>
        </w:tabs>
        <w:jc w:val="center"/>
      </w:pPr>
    </w:p>
    <w:p w14:paraId="318730FA" w14:textId="77777777" w:rsidR="00602CF8" w:rsidRDefault="00602CF8" w:rsidP="00602CF8">
      <w:pPr>
        <w:tabs>
          <w:tab w:val="left" w:pos="2610"/>
        </w:tabs>
        <w:jc w:val="center"/>
      </w:pPr>
    </w:p>
    <w:p w14:paraId="769F9C87" w14:textId="77777777" w:rsidR="00602CF8" w:rsidRDefault="00602CF8" w:rsidP="00602CF8">
      <w:pPr>
        <w:tabs>
          <w:tab w:val="left" w:pos="2610"/>
        </w:tabs>
        <w:jc w:val="center"/>
      </w:pPr>
    </w:p>
    <w:p w14:paraId="41D2B45C" w14:textId="77777777" w:rsidR="00602CF8" w:rsidRDefault="00602CF8" w:rsidP="00602CF8">
      <w:pPr>
        <w:tabs>
          <w:tab w:val="left" w:pos="2610"/>
        </w:tabs>
        <w:jc w:val="center"/>
      </w:pPr>
    </w:p>
    <w:p w14:paraId="348BA471" w14:textId="77777777" w:rsidR="00FF7A61" w:rsidRDefault="00FF7A61" w:rsidP="00FF7A61">
      <w:pPr>
        <w:tabs>
          <w:tab w:val="left" w:pos="2610"/>
        </w:tabs>
      </w:pPr>
    </w:p>
    <w:p w14:paraId="7964C83B" w14:textId="77777777" w:rsidR="008D34B0" w:rsidRDefault="008D34B0" w:rsidP="00FF7A61">
      <w:pPr>
        <w:tabs>
          <w:tab w:val="left" w:pos="2610"/>
        </w:tabs>
      </w:pPr>
    </w:p>
    <w:p w14:paraId="1D51DE36" w14:textId="77777777" w:rsidR="008D34B0" w:rsidRDefault="008D34B0" w:rsidP="00FF7A61">
      <w:pPr>
        <w:tabs>
          <w:tab w:val="left" w:pos="2610"/>
        </w:tabs>
      </w:pPr>
    </w:p>
    <w:p w14:paraId="725455EF" w14:textId="77777777" w:rsidR="006F15C9" w:rsidRDefault="006F15C9" w:rsidP="006F15C9">
      <w:pPr>
        <w:tabs>
          <w:tab w:val="left" w:pos="2610"/>
        </w:tabs>
      </w:pPr>
    </w:p>
    <w:p w14:paraId="2233A56A" w14:textId="77777777" w:rsidR="00B4379D" w:rsidRDefault="00B4379D" w:rsidP="006F15C9">
      <w:pPr>
        <w:tabs>
          <w:tab w:val="left" w:pos="2610"/>
        </w:tabs>
      </w:pPr>
    </w:p>
    <w:p w14:paraId="4DD8CC20" w14:textId="77777777" w:rsidR="00B4379D" w:rsidRDefault="00B4379D" w:rsidP="006F15C9">
      <w:pPr>
        <w:tabs>
          <w:tab w:val="left" w:pos="2610"/>
        </w:tabs>
      </w:pPr>
    </w:p>
    <w:p w14:paraId="722734E6" w14:textId="77777777" w:rsidR="00B4379D" w:rsidRDefault="00B4379D" w:rsidP="006F15C9">
      <w:pPr>
        <w:tabs>
          <w:tab w:val="left" w:pos="2610"/>
        </w:tabs>
      </w:pPr>
    </w:p>
    <w:p w14:paraId="26CDC2AE" w14:textId="77777777" w:rsidR="00B4379D" w:rsidRDefault="00B4379D" w:rsidP="006F15C9">
      <w:pPr>
        <w:tabs>
          <w:tab w:val="left" w:pos="2610"/>
        </w:tabs>
      </w:pPr>
    </w:p>
    <w:p w14:paraId="6402BFA7" w14:textId="77777777" w:rsidR="00AB2F6D" w:rsidRDefault="00AB2F6D" w:rsidP="006F15C9">
      <w:pPr>
        <w:tabs>
          <w:tab w:val="left" w:pos="2610"/>
        </w:tabs>
      </w:pPr>
    </w:p>
    <w:p w14:paraId="5494A915" w14:textId="77777777" w:rsidR="00531B3D" w:rsidRDefault="00531B3D" w:rsidP="006F15C9">
      <w:pPr>
        <w:tabs>
          <w:tab w:val="left" w:pos="2610"/>
        </w:tabs>
        <w:jc w:val="center"/>
      </w:pPr>
    </w:p>
    <w:p w14:paraId="2A4A0A47" w14:textId="77777777" w:rsidR="00957481" w:rsidRPr="00CC24C7" w:rsidRDefault="00957481" w:rsidP="00957481">
      <w:pPr>
        <w:tabs>
          <w:tab w:val="left" w:pos="2610"/>
        </w:tabs>
        <w:jc w:val="center"/>
        <w:rPr>
          <w:rFonts w:ascii="Arial" w:hAnsi="Arial" w:cs="Arial"/>
        </w:rPr>
      </w:pPr>
      <w:r w:rsidRPr="00CC24C7">
        <w:rPr>
          <w:rFonts w:ascii="Arial" w:hAnsi="Arial" w:cs="Arial"/>
        </w:rPr>
        <w:lastRenderedPageBreak/>
        <w:t>Table of contents</w:t>
      </w:r>
      <w:r w:rsidRPr="00CC24C7">
        <w:rPr>
          <w:rFonts w:ascii="Arial" w:hAnsi="Arial" w:cs="Arial"/>
          <w:b/>
          <w:bCs/>
          <w:caps/>
          <w:sz w:val="20"/>
          <w:szCs w:val="20"/>
        </w:rPr>
        <w:fldChar w:fldCharType="begin"/>
      </w:r>
      <w:r w:rsidRPr="00CC24C7">
        <w:rPr>
          <w:rFonts w:ascii="Arial" w:hAnsi="Arial" w:cs="Arial"/>
        </w:rPr>
        <w:instrText xml:space="preserve"> TOC \o "1-3" \h \z \u </w:instrText>
      </w:r>
      <w:r w:rsidRPr="00CC24C7">
        <w:rPr>
          <w:rFonts w:ascii="Arial" w:hAnsi="Arial" w:cs="Arial"/>
          <w:b/>
          <w:bCs/>
          <w:caps/>
          <w:sz w:val="20"/>
          <w:szCs w:val="20"/>
        </w:rPr>
        <w:fldChar w:fldCharType="separate"/>
      </w:r>
    </w:p>
    <w:p w14:paraId="75790F12" w14:textId="77777777" w:rsidR="00957481" w:rsidRPr="00CC24C7" w:rsidRDefault="00957481" w:rsidP="00957481">
      <w:pPr>
        <w:tabs>
          <w:tab w:val="left" w:pos="2610"/>
        </w:tabs>
        <w:rPr>
          <w:rFonts w:ascii="Arial" w:hAnsi="Arial" w:cs="Arial"/>
        </w:rPr>
      </w:pPr>
      <w:r w:rsidRPr="00CC24C7">
        <w:rPr>
          <w:rFonts w:ascii="Arial" w:hAnsi="Arial" w:cs="Arial"/>
        </w:rPr>
        <w:fldChar w:fldCharType="end"/>
      </w:r>
    </w:p>
    <w:p w14:paraId="4044181B" w14:textId="77777777" w:rsidR="00957481" w:rsidRPr="00CC24C7" w:rsidRDefault="00957481" w:rsidP="00957481">
      <w:pPr>
        <w:tabs>
          <w:tab w:val="left" w:pos="2610"/>
        </w:tabs>
        <w:rPr>
          <w:rFonts w:ascii="Arial" w:hAnsi="Arial" w:cs="Arial"/>
        </w:rPr>
      </w:pPr>
      <w:r w:rsidRPr="00CC24C7">
        <w:rPr>
          <w:rFonts w:ascii="Arial" w:hAnsi="Arial" w:cs="Arial"/>
        </w:rPr>
        <w:t>Declaration</w:t>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Pr>
          <w:rFonts w:ascii="Arial" w:hAnsi="Arial" w:cs="Arial"/>
        </w:rPr>
        <w:t xml:space="preserve">    </w:t>
      </w:r>
      <w:proofErr w:type="spellStart"/>
      <w:r w:rsidRPr="00CC24C7">
        <w:rPr>
          <w:rFonts w:ascii="Arial" w:hAnsi="Arial" w:cs="Arial"/>
        </w:rPr>
        <w:t>i</w:t>
      </w:r>
      <w:proofErr w:type="spellEnd"/>
    </w:p>
    <w:p w14:paraId="0F5D9350" w14:textId="77777777" w:rsidR="00957481" w:rsidRPr="00CC24C7" w:rsidRDefault="00957481" w:rsidP="00957481">
      <w:pPr>
        <w:tabs>
          <w:tab w:val="left" w:pos="2610"/>
        </w:tabs>
        <w:rPr>
          <w:rFonts w:ascii="Arial" w:hAnsi="Arial" w:cs="Arial"/>
        </w:rPr>
      </w:pPr>
    </w:p>
    <w:p w14:paraId="13E90CD4" w14:textId="77777777" w:rsidR="00957481" w:rsidRPr="00CC24C7" w:rsidRDefault="00957481" w:rsidP="00957481">
      <w:pPr>
        <w:tabs>
          <w:tab w:val="left" w:pos="2610"/>
        </w:tabs>
        <w:rPr>
          <w:rFonts w:ascii="Arial" w:hAnsi="Arial" w:cs="Arial"/>
        </w:rPr>
      </w:pPr>
      <w:r w:rsidRPr="00CC24C7">
        <w:rPr>
          <w:rFonts w:ascii="Arial" w:hAnsi="Arial" w:cs="Arial"/>
        </w:rPr>
        <w:t>Acknowledgements</w:t>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Pr>
          <w:rFonts w:ascii="Arial" w:hAnsi="Arial" w:cs="Arial"/>
        </w:rPr>
        <w:t xml:space="preserve">    </w:t>
      </w:r>
      <w:r w:rsidRPr="00CC24C7">
        <w:rPr>
          <w:rFonts w:ascii="Arial" w:hAnsi="Arial" w:cs="Arial"/>
        </w:rPr>
        <w:t>ii</w:t>
      </w:r>
    </w:p>
    <w:p w14:paraId="6E9DCD4C" w14:textId="77777777" w:rsidR="00957481" w:rsidRPr="00CC24C7" w:rsidRDefault="00957481" w:rsidP="00957481">
      <w:pPr>
        <w:tabs>
          <w:tab w:val="left" w:pos="2610"/>
        </w:tabs>
        <w:rPr>
          <w:rFonts w:ascii="Arial" w:hAnsi="Arial" w:cs="Arial"/>
        </w:rPr>
      </w:pPr>
    </w:p>
    <w:p w14:paraId="36D9C3DD" w14:textId="77777777" w:rsidR="00957481" w:rsidRPr="00CC24C7" w:rsidRDefault="00957481" w:rsidP="00957481">
      <w:pPr>
        <w:tabs>
          <w:tab w:val="left" w:pos="2610"/>
        </w:tabs>
        <w:rPr>
          <w:rFonts w:ascii="Arial" w:hAnsi="Arial" w:cs="Arial"/>
        </w:rPr>
      </w:pPr>
      <w:r w:rsidRPr="00CC24C7">
        <w:rPr>
          <w:rFonts w:ascii="Arial" w:hAnsi="Arial" w:cs="Arial"/>
        </w:rPr>
        <w:t>Table of contents</w:t>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Pr>
          <w:rFonts w:ascii="Arial" w:hAnsi="Arial" w:cs="Arial"/>
        </w:rPr>
        <w:t xml:space="preserve">   </w:t>
      </w:r>
      <w:r w:rsidRPr="00CC24C7">
        <w:rPr>
          <w:rFonts w:ascii="Arial" w:hAnsi="Arial" w:cs="Arial"/>
        </w:rPr>
        <w:t>i</w:t>
      </w:r>
      <w:r>
        <w:rPr>
          <w:rFonts w:ascii="Arial" w:hAnsi="Arial" w:cs="Arial"/>
        </w:rPr>
        <w:t>v</w:t>
      </w:r>
    </w:p>
    <w:p w14:paraId="5B3BB44C" w14:textId="77777777" w:rsidR="00957481" w:rsidRPr="00CC24C7" w:rsidRDefault="00957481" w:rsidP="00957481">
      <w:pPr>
        <w:tabs>
          <w:tab w:val="left" w:pos="2610"/>
        </w:tabs>
        <w:rPr>
          <w:rFonts w:ascii="Arial" w:hAnsi="Arial" w:cs="Arial"/>
        </w:rPr>
      </w:pPr>
    </w:p>
    <w:p w14:paraId="1C80BE99" w14:textId="77777777" w:rsidR="00957481" w:rsidRPr="00CC24C7" w:rsidRDefault="00957481" w:rsidP="00957481">
      <w:pPr>
        <w:tabs>
          <w:tab w:val="left" w:pos="2610"/>
        </w:tabs>
        <w:rPr>
          <w:rFonts w:ascii="Arial" w:hAnsi="Arial" w:cs="Arial"/>
        </w:rPr>
      </w:pPr>
      <w:r w:rsidRPr="00CC24C7">
        <w:rPr>
          <w:rFonts w:ascii="Arial" w:hAnsi="Arial" w:cs="Arial"/>
        </w:rPr>
        <w:t>List of tables</w:t>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Pr>
          <w:rFonts w:ascii="Arial" w:hAnsi="Arial" w:cs="Arial"/>
        </w:rPr>
        <w:t xml:space="preserve">   v</w:t>
      </w:r>
    </w:p>
    <w:p w14:paraId="121CB825" w14:textId="77777777" w:rsidR="00957481" w:rsidRPr="00CC24C7" w:rsidRDefault="00957481" w:rsidP="00957481">
      <w:pPr>
        <w:tabs>
          <w:tab w:val="left" w:pos="2610"/>
        </w:tabs>
        <w:rPr>
          <w:rFonts w:ascii="Arial" w:hAnsi="Arial" w:cs="Arial"/>
        </w:rPr>
      </w:pPr>
    </w:p>
    <w:p w14:paraId="72D11EA2"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 xml:space="preserve">Chapter one: </w:t>
      </w:r>
      <w:r>
        <w:rPr>
          <w:rFonts w:ascii="Arial" w:hAnsi="Arial" w:cs="Arial"/>
          <w:sz w:val="20"/>
          <w:szCs w:val="20"/>
        </w:rPr>
        <w:t xml:space="preserve">Research </w:t>
      </w:r>
      <w:r w:rsidRPr="00CC24C7">
        <w:rPr>
          <w:rFonts w:ascii="Arial" w:hAnsi="Arial" w:cs="Arial"/>
          <w:sz w:val="20"/>
          <w:szCs w:val="20"/>
        </w:rPr>
        <w:t>Summary</w:t>
      </w:r>
      <w:r>
        <w:rPr>
          <w:rFonts w:ascii="Arial" w:hAnsi="Arial" w:cs="Arial"/>
          <w:sz w:val="20"/>
          <w:szCs w:val="20"/>
        </w:rPr>
        <w:t>……………………….…………………………………………..</w:t>
      </w:r>
      <w:r w:rsidRPr="00CC24C7">
        <w:rPr>
          <w:rFonts w:ascii="Arial" w:hAnsi="Arial" w:cs="Arial"/>
          <w:sz w:val="20"/>
          <w:szCs w:val="20"/>
        </w:rPr>
        <w:t>1</w:t>
      </w:r>
    </w:p>
    <w:p w14:paraId="5B9119B9" w14:textId="77777777" w:rsidR="00957481" w:rsidRPr="00CC24C7" w:rsidRDefault="00957481" w:rsidP="00957481">
      <w:pPr>
        <w:pStyle w:val="ListParagraph"/>
        <w:numPr>
          <w:ilvl w:val="1"/>
          <w:numId w:val="1"/>
        </w:numPr>
        <w:tabs>
          <w:tab w:val="left" w:pos="2610"/>
        </w:tabs>
        <w:rPr>
          <w:rFonts w:ascii="Arial" w:hAnsi="Arial" w:cs="Arial"/>
          <w:sz w:val="20"/>
          <w:szCs w:val="20"/>
        </w:rPr>
      </w:pPr>
      <w:r>
        <w:rPr>
          <w:rFonts w:ascii="Arial" w:hAnsi="Arial" w:cs="Arial"/>
          <w:sz w:val="20"/>
          <w:szCs w:val="20"/>
        </w:rPr>
        <w:t>Background……….</w:t>
      </w:r>
      <w:r w:rsidRPr="00CC24C7">
        <w:rPr>
          <w:rFonts w:ascii="Arial" w:hAnsi="Arial" w:cs="Arial"/>
          <w:sz w:val="20"/>
          <w:szCs w:val="20"/>
        </w:rPr>
        <w:t>…………………………………………………………………………</w:t>
      </w:r>
      <w:r>
        <w:rPr>
          <w:rFonts w:ascii="Arial" w:hAnsi="Arial" w:cs="Arial"/>
          <w:sz w:val="20"/>
          <w:szCs w:val="20"/>
        </w:rPr>
        <w:t>…</w:t>
      </w:r>
      <w:r w:rsidRPr="00CC24C7">
        <w:rPr>
          <w:rFonts w:ascii="Arial" w:hAnsi="Arial" w:cs="Arial"/>
          <w:sz w:val="20"/>
          <w:szCs w:val="20"/>
        </w:rPr>
        <w:t>…</w:t>
      </w:r>
      <w:r>
        <w:rPr>
          <w:rFonts w:ascii="Arial" w:hAnsi="Arial" w:cs="Arial"/>
          <w:sz w:val="20"/>
          <w:szCs w:val="20"/>
        </w:rPr>
        <w:t>.1</w:t>
      </w:r>
    </w:p>
    <w:p w14:paraId="6894A532"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Social research…………………………………………………………………………………</w:t>
      </w:r>
      <w:r>
        <w:rPr>
          <w:rFonts w:ascii="Arial" w:hAnsi="Arial" w:cs="Arial"/>
          <w:sz w:val="20"/>
          <w:szCs w:val="20"/>
        </w:rPr>
        <w:t>…1</w:t>
      </w:r>
    </w:p>
    <w:p w14:paraId="29926AF3"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Key findings……………………………………………………………………………………</w:t>
      </w:r>
      <w:r>
        <w:rPr>
          <w:rFonts w:ascii="Arial" w:hAnsi="Arial" w:cs="Arial"/>
          <w:sz w:val="20"/>
          <w:szCs w:val="20"/>
        </w:rPr>
        <w:t>…..1</w:t>
      </w:r>
    </w:p>
    <w:p w14:paraId="711DA273" w14:textId="77777777" w:rsidR="00957481" w:rsidRPr="00CC24C7" w:rsidRDefault="00957481" w:rsidP="00957481">
      <w:pPr>
        <w:tabs>
          <w:tab w:val="left" w:pos="2610"/>
        </w:tabs>
        <w:rPr>
          <w:rFonts w:ascii="Arial" w:hAnsi="Arial" w:cs="Arial"/>
          <w:sz w:val="20"/>
          <w:szCs w:val="20"/>
        </w:rPr>
      </w:pPr>
    </w:p>
    <w:p w14:paraId="18EDFC22"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Chapter two: Systematic Literature Review………………………………………………</w:t>
      </w:r>
      <w:r>
        <w:rPr>
          <w:rFonts w:ascii="Arial" w:hAnsi="Arial" w:cs="Arial"/>
          <w:sz w:val="20"/>
          <w:szCs w:val="20"/>
        </w:rPr>
        <w:t>……..</w:t>
      </w:r>
      <w:r w:rsidRPr="00CC24C7">
        <w:rPr>
          <w:rFonts w:ascii="Arial" w:hAnsi="Arial" w:cs="Arial"/>
          <w:sz w:val="20"/>
          <w:szCs w:val="20"/>
        </w:rPr>
        <w:t>….</w:t>
      </w:r>
      <w:r>
        <w:rPr>
          <w:rFonts w:ascii="Arial" w:hAnsi="Arial" w:cs="Arial"/>
          <w:sz w:val="20"/>
          <w:szCs w:val="20"/>
        </w:rPr>
        <w:t>3</w:t>
      </w:r>
    </w:p>
    <w:p w14:paraId="7CEE5C78"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Abstract……………………………………………………………………………………………</w:t>
      </w:r>
      <w:r>
        <w:rPr>
          <w:rFonts w:ascii="Arial" w:hAnsi="Arial" w:cs="Arial"/>
          <w:sz w:val="20"/>
          <w:szCs w:val="20"/>
        </w:rPr>
        <w:t>.3</w:t>
      </w:r>
    </w:p>
    <w:p w14:paraId="5F5E69AB"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Introduction………………………………………………………………………………………</w:t>
      </w:r>
      <w:r>
        <w:rPr>
          <w:rFonts w:ascii="Arial" w:hAnsi="Arial" w:cs="Arial"/>
          <w:sz w:val="20"/>
          <w:szCs w:val="20"/>
        </w:rPr>
        <w:t>...4</w:t>
      </w:r>
    </w:p>
    <w:p w14:paraId="4408AB8C" w14:textId="77777777" w:rsidR="00957481" w:rsidRPr="00CC24C7" w:rsidRDefault="00957481" w:rsidP="00957481">
      <w:pPr>
        <w:tabs>
          <w:tab w:val="left" w:pos="2610"/>
        </w:tabs>
        <w:rPr>
          <w:rFonts w:ascii="Arial" w:hAnsi="Arial" w:cs="Arial"/>
          <w:sz w:val="20"/>
          <w:szCs w:val="20"/>
        </w:rPr>
      </w:pPr>
      <w:r w:rsidRPr="00CC24C7">
        <w:rPr>
          <w:rFonts w:ascii="Arial" w:hAnsi="Arial" w:cs="Arial"/>
          <w:sz w:val="20"/>
          <w:szCs w:val="20"/>
        </w:rPr>
        <w:t xml:space="preserve">                      2.2.1    Aims……………………………………………………………………………………...</w:t>
      </w:r>
      <w:r>
        <w:rPr>
          <w:rFonts w:ascii="Arial" w:hAnsi="Arial" w:cs="Arial"/>
          <w:sz w:val="20"/>
          <w:szCs w:val="20"/>
        </w:rPr>
        <w:t>6</w:t>
      </w:r>
    </w:p>
    <w:p w14:paraId="1BA9FF51"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Method……………………………………………………………………………………………</w:t>
      </w:r>
      <w:r>
        <w:rPr>
          <w:rFonts w:ascii="Arial" w:hAnsi="Arial" w:cs="Arial"/>
          <w:sz w:val="20"/>
          <w:szCs w:val="20"/>
        </w:rPr>
        <w:t>..8</w:t>
      </w:r>
    </w:p>
    <w:p w14:paraId="63B477A7"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Search Process…………………………………………………….…………………</w:t>
      </w:r>
      <w:r>
        <w:rPr>
          <w:rFonts w:ascii="Arial" w:hAnsi="Arial" w:cs="Arial"/>
          <w:sz w:val="20"/>
          <w:szCs w:val="20"/>
        </w:rPr>
        <w:t>…8</w:t>
      </w:r>
    </w:p>
    <w:p w14:paraId="1D5F2879"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Inclusion / Exclusion Criteria………………………………………………………</w:t>
      </w:r>
      <w:r>
        <w:rPr>
          <w:rFonts w:ascii="Arial" w:hAnsi="Arial" w:cs="Arial"/>
          <w:sz w:val="20"/>
          <w:szCs w:val="20"/>
        </w:rPr>
        <w:t>……9</w:t>
      </w:r>
    </w:p>
    <w:p w14:paraId="66A06586"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Quality Assessment…………………………………………………………………</w:t>
      </w:r>
      <w:r>
        <w:rPr>
          <w:rFonts w:ascii="Arial" w:hAnsi="Arial" w:cs="Arial"/>
          <w:sz w:val="20"/>
          <w:szCs w:val="20"/>
        </w:rPr>
        <w:t>…..9</w:t>
      </w:r>
    </w:p>
    <w:p w14:paraId="3263AF08"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Results……………………………………………………………………………………………</w:t>
      </w:r>
      <w:r>
        <w:rPr>
          <w:rFonts w:ascii="Arial" w:hAnsi="Arial" w:cs="Arial"/>
          <w:sz w:val="20"/>
          <w:szCs w:val="20"/>
        </w:rPr>
        <w:t>13</w:t>
      </w:r>
    </w:p>
    <w:p w14:paraId="353E8838"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Thoughts on training………………………………………………………………</w:t>
      </w:r>
      <w:r>
        <w:rPr>
          <w:rFonts w:ascii="Arial" w:hAnsi="Arial" w:cs="Arial"/>
          <w:sz w:val="20"/>
          <w:szCs w:val="20"/>
        </w:rPr>
        <w:t>…...14</w:t>
      </w:r>
    </w:p>
    <w:p w14:paraId="3AFC9CAB"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Impact of relationship on work…………………………………………………</w:t>
      </w:r>
      <w:r>
        <w:rPr>
          <w:rFonts w:ascii="Arial" w:hAnsi="Arial" w:cs="Arial"/>
          <w:sz w:val="20"/>
          <w:szCs w:val="20"/>
        </w:rPr>
        <w:t>……..16</w:t>
      </w:r>
    </w:p>
    <w:p w14:paraId="08131B2D"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Intense emotions, mental &amp; physical engagement………………………</w:t>
      </w:r>
      <w:r>
        <w:rPr>
          <w:rFonts w:ascii="Arial" w:hAnsi="Arial" w:cs="Arial"/>
          <w:sz w:val="20"/>
          <w:szCs w:val="20"/>
        </w:rPr>
        <w:t>…………20</w:t>
      </w:r>
    </w:p>
    <w:p w14:paraId="600632A9"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Discussion………………………………………………………………………………………</w:t>
      </w:r>
      <w:r>
        <w:rPr>
          <w:rFonts w:ascii="Arial" w:hAnsi="Arial" w:cs="Arial"/>
          <w:sz w:val="20"/>
          <w:szCs w:val="20"/>
        </w:rPr>
        <w:t>..</w:t>
      </w:r>
      <w:r w:rsidRPr="00CC24C7">
        <w:rPr>
          <w:rFonts w:ascii="Arial" w:hAnsi="Arial" w:cs="Arial"/>
          <w:sz w:val="20"/>
          <w:szCs w:val="20"/>
        </w:rPr>
        <w:t>2</w:t>
      </w:r>
      <w:r>
        <w:rPr>
          <w:rFonts w:ascii="Arial" w:hAnsi="Arial" w:cs="Arial"/>
          <w:sz w:val="20"/>
          <w:szCs w:val="20"/>
        </w:rPr>
        <w:t>5</w:t>
      </w:r>
    </w:p>
    <w:p w14:paraId="68D268C4"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Conclusion………………………………………………………………………………………</w:t>
      </w:r>
      <w:r>
        <w:rPr>
          <w:rFonts w:ascii="Arial" w:hAnsi="Arial" w:cs="Arial"/>
          <w:sz w:val="20"/>
          <w:szCs w:val="20"/>
        </w:rPr>
        <w:t>..28</w:t>
      </w:r>
    </w:p>
    <w:p w14:paraId="6B0A0C34" w14:textId="77777777" w:rsidR="00957481" w:rsidRPr="00CC24C7" w:rsidRDefault="00957481" w:rsidP="00957481">
      <w:pPr>
        <w:tabs>
          <w:tab w:val="left" w:pos="2610"/>
        </w:tabs>
        <w:rPr>
          <w:rFonts w:ascii="Arial" w:hAnsi="Arial" w:cs="Arial"/>
          <w:sz w:val="20"/>
          <w:szCs w:val="20"/>
        </w:rPr>
      </w:pPr>
    </w:p>
    <w:p w14:paraId="7B832165"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Chapter three: Research Paper………………………………………………………………</w:t>
      </w:r>
      <w:r>
        <w:rPr>
          <w:rFonts w:ascii="Arial" w:hAnsi="Arial" w:cs="Arial"/>
          <w:sz w:val="20"/>
          <w:szCs w:val="20"/>
        </w:rPr>
        <w:t>…….29</w:t>
      </w:r>
    </w:p>
    <w:p w14:paraId="70A51F4B"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Abstract………………………………………………………………………………………….</w:t>
      </w:r>
      <w:r>
        <w:rPr>
          <w:rFonts w:ascii="Arial" w:hAnsi="Arial" w:cs="Arial"/>
          <w:sz w:val="20"/>
          <w:szCs w:val="20"/>
        </w:rPr>
        <w:t>..29</w:t>
      </w:r>
    </w:p>
    <w:p w14:paraId="09AE66FA"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Accessible Summary………………………………………………………………</w:t>
      </w:r>
      <w:r>
        <w:rPr>
          <w:rFonts w:ascii="Arial" w:hAnsi="Arial" w:cs="Arial"/>
          <w:sz w:val="20"/>
          <w:szCs w:val="20"/>
        </w:rPr>
        <w:t>…..29</w:t>
      </w:r>
    </w:p>
    <w:p w14:paraId="02B13980"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Summary………………………………………………………………………………</w:t>
      </w:r>
      <w:r>
        <w:rPr>
          <w:rFonts w:ascii="Arial" w:hAnsi="Arial" w:cs="Arial"/>
          <w:sz w:val="20"/>
          <w:szCs w:val="20"/>
        </w:rPr>
        <w:t>..29</w:t>
      </w:r>
    </w:p>
    <w:p w14:paraId="63F78B36"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Introduction……………………………………………………………………………………</w:t>
      </w:r>
      <w:r>
        <w:rPr>
          <w:rFonts w:ascii="Arial" w:hAnsi="Arial" w:cs="Arial"/>
          <w:sz w:val="20"/>
          <w:szCs w:val="20"/>
        </w:rPr>
        <w:t>….31</w:t>
      </w:r>
    </w:p>
    <w:p w14:paraId="2AA47ACD"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Methodology……………………………………………………………………………………</w:t>
      </w:r>
      <w:r>
        <w:rPr>
          <w:rFonts w:ascii="Arial" w:hAnsi="Arial" w:cs="Arial"/>
          <w:sz w:val="20"/>
          <w:szCs w:val="20"/>
        </w:rPr>
        <w:t>..34</w:t>
      </w:r>
    </w:p>
    <w:p w14:paraId="0307CF56"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Study Setting…………………………………………………………………………</w:t>
      </w:r>
      <w:r>
        <w:rPr>
          <w:rFonts w:ascii="Arial" w:hAnsi="Arial" w:cs="Arial"/>
          <w:sz w:val="20"/>
          <w:szCs w:val="20"/>
        </w:rPr>
        <w:t>…34</w:t>
      </w:r>
    </w:p>
    <w:p w14:paraId="5DA9C6F2"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Method………………………………………………………………………………….</w:t>
      </w:r>
      <w:r>
        <w:rPr>
          <w:rFonts w:ascii="Arial" w:hAnsi="Arial" w:cs="Arial"/>
          <w:sz w:val="20"/>
          <w:szCs w:val="20"/>
        </w:rPr>
        <w:t>.34</w:t>
      </w:r>
    </w:p>
    <w:p w14:paraId="55420E4D"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Data Analysis………………………………………………………………………….</w:t>
      </w:r>
      <w:r>
        <w:rPr>
          <w:rFonts w:ascii="Arial" w:hAnsi="Arial" w:cs="Arial"/>
          <w:sz w:val="20"/>
          <w:szCs w:val="20"/>
        </w:rPr>
        <w:t>..35</w:t>
      </w:r>
    </w:p>
    <w:p w14:paraId="622B8F64"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Ethical Considerations……………………………………………………………</w:t>
      </w:r>
      <w:r>
        <w:rPr>
          <w:rFonts w:ascii="Arial" w:hAnsi="Arial" w:cs="Arial"/>
          <w:sz w:val="20"/>
          <w:szCs w:val="20"/>
        </w:rPr>
        <w:t>……35</w:t>
      </w:r>
    </w:p>
    <w:p w14:paraId="3C28CCFD"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Participants……………………………………………………………………………</w:t>
      </w:r>
      <w:r>
        <w:rPr>
          <w:rFonts w:ascii="Arial" w:hAnsi="Arial" w:cs="Arial"/>
          <w:sz w:val="20"/>
          <w:szCs w:val="20"/>
        </w:rPr>
        <w:t>..36</w:t>
      </w:r>
    </w:p>
    <w:p w14:paraId="044CE1B4"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Results……………………………………………………………………………………………</w:t>
      </w:r>
      <w:r>
        <w:rPr>
          <w:rFonts w:ascii="Arial" w:hAnsi="Arial" w:cs="Arial"/>
          <w:sz w:val="20"/>
          <w:szCs w:val="20"/>
        </w:rPr>
        <w:t>39</w:t>
      </w:r>
    </w:p>
    <w:p w14:paraId="147B5710"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Theme one: Facilitators of role……………………………………………….…</w:t>
      </w:r>
      <w:r>
        <w:rPr>
          <w:rFonts w:ascii="Arial" w:hAnsi="Arial" w:cs="Arial"/>
          <w:sz w:val="20"/>
          <w:szCs w:val="20"/>
        </w:rPr>
        <w:t>……39</w:t>
      </w:r>
    </w:p>
    <w:p w14:paraId="5AC7BBC8"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Theme two: Frustrations…………………………………………………………</w:t>
      </w:r>
      <w:r>
        <w:rPr>
          <w:rFonts w:ascii="Arial" w:hAnsi="Arial" w:cs="Arial"/>
          <w:sz w:val="20"/>
          <w:szCs w:val="20"/>
        </w:rPr>
        <w:t>……42</w:t>
      </w:r>
    </w:p>
    <w:p w14:paraId="3B7BBF9F"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Theme three: A need for change………………………………………………</w:t>
      </w:r>
      <w:r>
        <w:rPr>
          <w:rFonts w:ascii="Arial" w:hAnsi="Arial" w:cs="Arial"/>
          <w:sz w:val="20"/>
          <w:szCs w:val="20"/>
        </w:rPr>
        <w:t>……..46</w:t>
      </w:r>
    </w:p>
    <w:p w14:paraId="15731A0B"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Discussion…………………………………………………………………………………</w:t>
      </w:r>
      <w:r>
        <w:rPr>
          <w:rFonts w:ascii="Arial" w:hAnsi="Arial" w:cs="Arial"/>
          <w:sz w:val="20"/>
          <w:szCs w:val="20"/>
        </w:rPr>
        <w:t>……..50</w:t>
      </w:r>
    </w:p>
    <w:p w14:paraId="7BBAE552"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Limitations</w:t>
      </w:r>
      <w:r>
        <w:rPr>
          <w:rFonts w:ascii="Arial" w:hAnsi="Arial" w:cs="Arial"/>
          <w:sz w:val="20"/>
          <w:szCs w:val="20"/>
        </w:rPr>
        <w:t>………………………………………………………………………………52</w:t>
      </w:r>
    </w:p>
    <w:p w14:paraId="4BFC6603"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Conclusion</w:t>
      </w:r>
      <w:r>
        <w:rPr>
          <w:rFonts w:ascii="Arial" w:hAnsi="Arial" w:cs="Arial"/>
          <w:sz w:val="20"/>
          <w:szCs w:val="20"/>
        </w:rPr>
        <w:t>………………………………………………………………………………53</w:t>
      </w:r>
    </w:p>
    <w:p w14:paraId="2CE2583C" w14:textId="77777777" w:rsidR="00957481" w:rsidRPr="00CC24C7" w:rsidRDefault="00957481" w:rsidP="00957481">
      <w:pPr>
        <w:tabs>
          <w:tab w:val="left" w:pos="2610"/>
        </w:tabs>
        <w:rPr>
          <w:rFonts w:ascii="Arial" w:hAnsi="Arial" w:cs="Arial"/>
          <w:sz w:val="20"/>
          <w:szCs w:val="20"/>
        </w:rPr>
      </w:pPr>
    </w:p>
    <w:p w14:paraId="025FB2CB" w14:textId="77777777" w:rsidR="00957481" w:rsidRPr="00353C9A"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Chapter four: Reflective Chapter</w:t>
      </w:r>
      <w:r>
        <w:rPr>
          <w:rFonts w:ascii="Arial" w:hAnsi="Arial" w:cs="Arial"/>
          <w:sz w:val="20"/>
          <w:szCs w:val="20"/>
        </w:rPr>
        <w:t>……………………………………………………………………54</w:t>
      </w:r>
    </w:p>
    <w:p w14:paraId="2C5AC3AE" w14:textId="77777777" w:rsidR="00957481" w:rsidRPr="00CC24C7" w:rsidRDefault="00957481" w:rsidP="00957481">
      <w:pPr>
        <w:pStyle w:val="ListParagraph"/>
        <w:tabs>
          <w:tab w:val="left" w:pos="2610"/>
        </w:tabs>
        <w:rPr>
          <w:rFonts w:ascii="Arial" w:hAnsi="Arial" w:cs="Arial"/>
          <w:sz w:val="20"/>
          <w:szCs w:val="20"/>
        </w:rPr>
      </w:pPr>
    </w:p>
    <w:p w14:paraId="3111AAF4"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References</w:t>
      </w:r>
      <w:r>
        <w:rPr>
          <w:rFonts w:ascii="Arial" w:hAnsi="Arial" w:cs="Arial"/>
          <w:sz w:val="20"/>
          <w:szCs w:val="20"/>
        </w:rPr>
        <w:t>…………………………………………………………………………………………….61</w:t>
      </w:r>
    </w:p>
    <w:p w14:paraId="0DD81ABA" w14:textId="77777777" w:rsidR="00957481" w:rsidRPr="00CC24C7" w:rsidRDefault="00957481" w:rsidP="00957481">
      <w:pPr>
        <w:tabs>
          <w:tab w:val="left" w:pos="2610"/>
        </w:tabs>
        <w:rPr>
          <w:rFonts w:ascii="Arial" w:hAnsi="Arial" w:cs="Arial"/>
          <w:sz w:val="20"/>
          <w:szCs w:val="20"/>
        </w:rPr>
      </w:pPr>
    </w:p>
    <w:p w14:paraId="3685FB02"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Appendices</w:t>
      </w:r>
      <w:r>
        <w:rPr>
          <w:rFonts w:ascii="Arial" w:hAnsi="Arial" w:cs="Arial"/>
          <w:sz w:val="20"/>
          <w:szCs w:val="20"/>
        </w:rPr>
        <w:t>……………………………………………………………………………………………74</w:t>
      </w:r>
    </w:p>
    <w:p w14:paraId="4CFB405C" w14:textId="77777777" w:rsidR="00957481" w:rsidRDefault="00957481" w:rsidP="00957481">
      <w:pPr>
        <w:tabs>
          <w:tab w:val="left" w:pos="2610"/>
        </w:tabs>
      </w:pPr>
    </w:p>
    <w:p w14:paraId="5DE0F1F2" w14:textId="77777777" w:rsidR="00957481" w:rsidRDefault="00957481" w:rsidP="00957481">
      <w:pPr>
        <w:tabs>
          <w:tab w:val="left" w:pos="2610"/>
        </w:tabs>
      </w:pPr>
    </w:p>
    <w:p w14:paraId="19AEB9AB" w14:textId="77777777" w:rsidR="00957481" w:rsidRDefault="00957481" w:rsidP="00957481">
      <w:pPr>
        <w:tabs>
          <w:tab w:val="left" w:pos="2610"/>
        </w:tabs>
        <w:jc w:val="center"/>
      </w:pPr>
    </w:p>
    <w:p w14:paraId="5F15860C" w14:textId="77777777" w:rsidR="00957481" w:rsidRDefault="00957481" w:rsidP="00AB2F6D">
      <w:pPr>
        <w:tabs>
          <w:tab w:val="left" w:pos="2610"/>
        </w:tabs>
        <w:spacing w:line="360" w:lineRule="auto"/>
        <w:jc w:val="center"/>
      </w:pPr>
      <w:r>
        <w:lastRenderedPageBreak/>
        <w:t>List of tables</w:t>
      </w:r>
    </w:p>
    <w:p w14:paraId="57C46BA6" w14:textId="77777777" w:rsidR="00957481" w:rsidRDefault="00957481" w:rsidP="00AB2F6D">
      <w:pPr>
        <w:tabs>
          <w:tab w:val="left" w:pos="2610"/>
        </w:tabs>
        <w:spacing w:line="360" w:lineRule="auto"/>
      </w:pPr>
    </w:p>
    <w:p w14:paraId="2562B1B9" w14:textId="77777777" w:rsidR="00957481" w:rsidRPr="00926045" w:rsidRDefault="00957481" w:rsidP="00AB2F6D">
      <w:pPr>
        <w:tabs>
          <w:tab w:val="left" w:pos="2610"/>
        </w:tabs>
        <w:spacing w:line="360" w:lineRule="auto"/>
        <w:rPr>
          <w:rFonts w:ascii="Arial" w:hAnsi="Arial" w:cs="Arial"/>
          <w:sz w:val="20"/>
          <w:szCs w:val="20"/>
        </w:rPr>
      </w:pPr>
      <w:r w:rsidRPr="00926045">
        <w:rPr>
          <w:rFonts w:ascii="Arial" w:hAnsi="Arial" w:cs="Arial"/>
          <w:sz w:val="20"/>
          <w:szCs w:val="20"/>
        </w:rPr>
        <w:t>Table 2.1</w:t>
      </w:r>
      <w:r>
        <w:rPr>
          <w:rFonts w:ascii="Arial" w:hAnsi="Arial" w:cs="Arial"/>
          <w:sz w:val="20"/>
          <w:szCs w:val="20"/>
        </w:rPr>
        <w:t>: Search terms…………………………………………………………………………………………8</w:t>
      </w:r>
    </w:p>
    <w:p w14:paraId="5648C7B1" w14:textId="77777777" w:rsidR="00957481" w:rsidRPr="00926045" w:rsidRDefault="00957481" w:rsidP="00AB2F6D">
      <w:pPr>
        <w:tabs>
          <w:tab w:val="left" w:pos="2610"/>
        </w:tabs>
        <w:spacing w:line="360" w:lineRule="auto"/>
        <w:rPr>
          <w:rFonts w:ascii="Arial" w:hAnsi="Arial" w:cs="Arial"/>
          <w:sz w:val="20"/>
          <w:szCs w:val="20"/>
        </w:rPr>
      </w:pPr>
    </w:p>
    <w:p w14:paraId="4121C810" w14:textId="77777777" w:rsidR="00957481" w:rsidRPr="00926045" w:rsidRDefault="00957481" w:rsidP="00AB2F6D">
      <w:pPr>
        <w:tabs>
          <w:tab w:val="left" w:pos="2610"/>
        </w:tabs>
        <w:spacing w:line="360" w:lineRule="auto"/>
        <w:rPr>
          <w:rFonts w:ascii="Arial" w:hAnsi="Arial" w:cs="Arial"/>
          <w:sz w:val="20"/>
          <w:szCs w:val="20"/>
        </w:rPr>
      </w:pPr>
      <w:r w:rsidRPr="00926045">
        <w:rPr>
          <w:rFonts w:ascii="Arial" w:hAnsi="Arial" w:cs="Arial"/>
          <w:sz w:val="20"/>
          <w:szCs w:val="20"/>
        </w:rPr>
        <w:t>Table 2.2</w:t>
      </w:r>
      <w:r>
        <w:rPr>
          <w:rFonts w:ascii="Arial" w:hAnsi="Arial" w:cs="Arial"/>
          <w:sz w:val="20"/>
          <w:szCs w:val="20"/>
        </w:rPr>
        <w:t xml:space="preserve">: </w:t>
      </w:r>
      <w:r w:rsidRPr="00926045">
        <w:rPr>
          <w:rFonts w:ascii="Arial" w:hAnsi="Arial" w:cs="Arial"/>
          <w:sz w:val="20"/>
          <w:szCs w:val="20"/>
        </w:rPr>
        <w:t>Summary of characteristics of studies of support workers’ experiences of supporting individuals with complex needs and challenging behaviour</w:t>
      </w:r>
      <w:r>
        <w:rPr>
          <w:rFonts w:ascii="Arial" w:hAnsi="Arial" w:cs="Arial"/>
          <w:sz w:val="20"/>
          <w:szCs w:val="20"/>
        </w:rPr>
        <w:t>……………………………………………….11</w:t>
      </w:r>
    </w:p>
    <w:p w14:paraId="4804E3D4" w14:textId="77777777" w:rsidR="00957481" w:rsidRPr="00926045" w:rsidRDefault="00957481" w:rsidP="00AB2F6D">
      <w:pPr>
        <w:tabs>
          <w:tab w:val="left" w:pos="2610"/>
        </w:tabs>
        <w:spacing w:line="360" w:lineRule="auto"/>
        <w:rPr>
          <w:rFonts w:ascii="Arial" w:hAnsi="Arial" w:cs="Arial"/>
          <w:sz w:val="20"/>
          <w:szCs w:val="20"/>
        </w:rPr>
      </w:pPr>
    </w:p>
    <w:p w14:paraId="7EA529EF" w14:textId="77777777" w:rsidR="00957481" w:rsidRPr="00926045" w:rsidRDefault="00957481" w:rsidP="00AB2F6D">
      <w:pPr>
        <w:tabs>
          <w:tab w:val="left" w:pos="2610"/>
        </w:tabs>
        <w:spacing w:line="360" w:lineRule="auto"/>
        <w:rPr>
          <w:rFonts w:ascii="Arial" w:hAnsi="Arial" w:cs="Arial"/>
          <w:sz w:val="20"/>
          <w:szCs w:val="20"/>
        </w:rPr>
      </w:pPr>
      <w:r w:rsidRPr="00926045">
        <w:rPr>
          <w:rFonts w:ascii="Arial" w:hAnsi="Arial" w:cs="Arial"/>
          <w:sz w:val="20"/>
          <w:szCs w:val="20"/>
        </w:rPr>
        <w:t>Table 2.3</w:t>
      </w:r>
      <w:r>
        <w:rPr>
          <w:rFonts w:ascii="Arial" w:hAnsi="Arial" w:cs="Arial"/>
          <w:sz w:val="20"/>
          <w:szCs w:val="20"/>
        </w:rPr>
        <w:t>: Themes and sub-themes………………………………………………………………………….13</w:t>
      </w:r>
    </w:p>
    <w:p w14:paraId="2146A193" w14:textId="77777777" w:rsidR="00957481" w:rsidRPr="00926045" w:rsidRDefault="00957481" w:rsidP="00AB2F6D">
      <w:pPr>
        <w:tabs>
          <w:tab w:val="left" w:pos="2610"/>
        </w:tabs>
        <w:spacing w:line="360" w:lineRule="auto"/>
        <w:rPr>
          <w:rFonts w:ascii="Arial" w:hAnsi="Arial" w:cs="Arial"/>
          <w:sz w:val="20"/>
          <w:szCs w:val="20"/>
        </w:rPr>
      </w:pPr>
    </w:p>
    <w:p w14:paraId="2DB13F86" w14:textId="77777777" w:rsidR="00957481" w:rsidRPr="00926045" w:rsidRDefault="00957481" w:rsidP="00AB2F6D">
      <w:pPr>
        <w:spacing w:line="360" w:lineRule="auto"/>
        <w:rPr>
          <w:rFonts w:ascii="Arial" w:hAnsi="Arial" w:cs="Arial"/>
          <w:b/>
          <w:bCs/>
          <w:i/>
          <w:iCs/>
        </w:rPr>
      </w:pPr>
      <w:r w:rsidRPr="00926045">
        <w:rPr>
          <w:rFonts w:ascii="Arial" w:hAnsi="Arial" w:cs="Arial"/>
          <w:sz w:val="20"/>
          <w:szCs w:val="20"/>
        </w:rPr>
        <w:t>Table 3.1</w:t>
      </w:r>
      <w:r>
        <w:rPr>
          <w:rFonts w:ascii="Arial" w:hAnsi="Arial" w:cs="Arial"/>
          <w:sz w:val="20"/>
          <w:szCs w:val="20"/>
        </w:rPr>
        <w:t xml:space="preserve">: </w:t>
      </w:r>
      <w:r w:rsidRPr="00926045">
        <w:rPr>
          <w:rFonts w:ascii="Arial" w:hAnsi="Arial" w:cs="Arial"/>
          <w:color w:val="000000" w:themeColor="text1"/>
          <w:sz w:val="20"/>
          <w:szCs w:val="20"/>
        </w:rPr>
        <w:t>Participant demographics and experience of working with individuals with complex needs and challenging behaviour</w:t>
      </w:r>
      <w:r>
        <w:rPr>
          <w:rFonts w:ascii="Arial" w:hAnsi="Arial" w:cs="Arial"/>
          <w:color w:val="000000" w:themeColor="text1"/>
          <w:sz w:val="20"/>
          <w:szCs w:val="20"/>
        </w:rPr>
        <w:t>…………………………………………………………………………………….</w:t>
      </w:r>
      <w:r>
        <w:rPr>
          <w:rFonts w:ascii="Arial" w:hAnsi="Arial" w:cs="Arial"/>
          <w:sz w:val="20"/>
          <w:szCs w:val="20"/>
        </w:rPr>
        <w:t>37</w:t>
      </w:r>
    </w:p>
    <w:p w14:paraId="03DEB739" w14:textId="77777777" w:rsidR="00957481" w:rsidRPr="00926045" w:rsidRDefault="00957481" w:rsidP="00AB2F6D">
      <w:pPr>
        <w:tabs>
          <w:tab w:val="left" w:pos="2610"/>
        </w:tabs>
        <w:spacing w:line="360" w:lineRule="auto"/>
        <w:rPr>
          <w:rFonts w:ascii="Arial" w:hAnsi="Arial" w:cs="Arial"/>
          <w:sz w:val="20"/>
          <w:szCs w:val="20"/>
        </w:rPr>
      </w:pPr>
    </w:p>
    <w:p w14:paraId="1227BA62" w14:textId="77777777" w:rsidR="00957481" w:rsidRPr="00926045" w:rsidRDefault="00957481" w:rsidP="00AB2F6D">
      <w:pPr>
        <w:pStyle w:val="paragraph"/>
        <w:spacing w:before="0" w:beforeAutospacing="0" w:after="0" w:afterAutospacing="0" w:line="360" w:lineRule="auto"/>
        <w:textAlignment w:val="baseline"/>
        <w:rPr>
          <w:rFonts w:ascii="Arial" w:eastAsiaTheme="majorEastAsia" w:hAnsi="Arial" w:cs="Arial"/>
          <w:b/>
          <w:bCs/>
          <w:i/>
          <w:iCs/>
          <w:color w:val="000000"/>
        </w:rPr>
      </w:pPr>
      <w:r w:rsidRPr="00926045">
        <w:rPr>
          <w:rFonts w:ascii="Arial" w:hAnsi="Arial" w:cs="Arial"/>
          <w:sz w:val="20"/>
          <w:szCs w:val="20"/>
        </w:rPr>
        <w:t>Table 3.2</w:t>
      </w:r>
      <w:r>
        <w:rPr>
          <w:rFonts w:ascii="Arial" w:hAnsi="Arial" w:cs="Arial"/>
          <w:sz w:val="20"/>
          <w:szCs w:val="20"/>
        </w:rPr>
        <w:t xml:space="preserve">: </w:t>
      </w:r>
      <w:r w:rsidRPr="00926045">
        <w:rPr>
          <w:rFonts w:ascii="Arial" w:hAnsi="Arial" w:cs="Arial"/>
          <w:color w:val="000000"/>
          <w:sz w:val="20"/>
          <w:szCs w:val="20"/>
          <w:shd w:val="clear" w:color="auto" w:fill="FFFFFF"/>
        </w:rPr>
        <w:t>Overview of the thematic analysis results</w:t>
      </w:r>
      <w:r>
        <w:rPr>
          <w:rFonts w:ascii="Arial" w:hAnsi="Arial" w:cs="Arial"/>
          <w:color w:val="000000"/>
          <w:sz w:val="20"/>
          <w:szCs w:val="20"/>
          <w:shd w:val="clear" w:color="auto" w:fill="FFFFFF"/>
        </w:rPr>
        <w:t>………………………………………………………</w:t>
      </w:r>
      <w:r>
        <w:rPr>
          <w:rFonts w:ascii="Arial" w:hAnsi="Arial" w:cs="Arial"/>
          <w:sz w:val="20"/>
          <w:szCs w:val="20"/>
        </w:rPr>
        <w:t>39</w:t>
      </w:r>
    </w:p>
    <w:p w14:paraId="73384B6B" w14:textId="77777777" w:rsidR="008031F7" w:rsidRDefault="008031F7" w:rsidP="00AB2F6D">
      <w:pPr>
        <w:tabs>
          <w:tab w:val="left" w:pos="2610"/>
        </w:tabs>
        <w:spacing w:line="360" w:lineRule="auto"/>
        <w:jc w:val="center"/>
      </w:pPr>
    </w:p>
    <w:p w14:paraId="3C5EF6DC" w14:textId="77777777" w:rsidR="008031F7" w:rsidRDefault="008031F7" w:rsidP="00AB2F6D">
      <w:pPr>
        <w:tabs>
          <w:tab w:val="left" w:pos="2610"/>
        </w:tabs>
        <w:spacing w:line="360" w:lineRule="auto"/>
        <w:jc w:val="center"/>
      </w:pPr>
    </w:p>
    <w:p w14:paraId="556F2D16" w14:textId="77777777" w:rsidR="008031F7" w:rsidRDefault="008031F7" w:rsidP="00AB2F6D">
      <w:pPr>
        <w:tabs>
          <w:tab w:val="left" w:pos="2610"/>
        </w:tabs>
        <w:spacing w:line="360" w:lineRule="auto"/>
        <w:jc w:val="center"/>
      </w:pPr>
    </w:p>
    <w:p w14:paraId="13084C2A" w14:textId="77777777" w:rsidR="008031F7" w:rsidRDefault="008031F7" w:rsidP="008031F7">
      <w:pPr>
        <w:tabs>
          <w:tab w:val="left" w:pos="2610"/>
        </w:tabs>
        <w:jc w:val="center"/>
      </w:pPr>
    </w:p>
    <w:p w14:paraId="083D91A7" w14:textId="77777777" w:rsidR="008031F7" w:rsidRDefault="008031F7" w:rsidP="008031F7">
      <w:pPr>
        <w:tabs>
          <w:tab w:val="left" w:pos="2610"/>
        </w:tabs>
        <w:jc w:val="center"/>
      </w:pPr>
    </w:p>
    <w:p w14:paraId="2EFD0EA3" w14:textId="77777777" w:rsidR="008031F7" w:rsidRDefault="008031F7" w:rsidP="008031F7">
      <w:pPr>
        <w:tabs>
          <w:tab w:val="left" w:pos="2610"/>
        </w:tabs>
        <w:jc w:val="center"/>
      </w:pPr>
    </w:p>
    <w:p w14:paraId="2929DF45" w14:textId="77777777" w:rsidR="008031F7" w:rsidRDefault="008031F7" w:rsidP="008031F7">
      <w:pPr>
        <w:tabs>
          <w:tab w:val="left" w:pos="2610"/>
        </w:tabs>
        <w:jc w:val="center"/>
      </w:pPr>
    </w:p>
    <w:p w14:paraId="7DA71AD3" w14:textId="77777777" w:rsidR="008031F7" w:rsidRDefault="008031F7" w:rsidP="008031F7">
      <w:pPr>
        <w:tabs>
          <w:tab w:val="left" w:pos="2610"/>
        </w:tabs>
        <w:jc w:val="center"/>
      </w:pPr>
    </w:p>
    <w:p w14:paraId="051A204C" w14:textId="77777777" w:rsidR="008031F7" w:rsidRDefault="008031F7" w:rsidP="008031F7">
      <w:pPr>
        <w:tabs>
          <w:tab w:val="left" w:pos="2610"/>
        </w:tabs>
        <w:jc w:val="center"/>
      </w:pPr>
    </w:p>
    <w:p w14:paraId="306F0366" w14:textId="77777777" w:rsidR="008031F7" w:rsidRDefault="008031F7" w:rsidP="008031F7">
      <w:pPr>
        <w:tabs>
          <w:tab w:val="left" w:pos="2610"/>
        </w:tabs>
        <w:jc w:val="center"/>
      </w:pPr>
    </w:p>
    <w:p w14:paraId="5A46FE33" w14:textId="77777777" w:rsidR="008031F7" w:rsidRDefault="008031F7" w:rsidP="008031F7">
      <w:pPr>
        <w:tabs>
          <w:tab w:val="left" w:pos="2610"/>
        </w:tabs>
        <w:jc w:val="center"/>
      </w:pPr>
    </w:p>
    <w:p w14:paraId="4AF6EB23" w14:textId="77777777" w:rsidR="008031F7" w:rsidRDefault="008031F7" w:rsidP="008031F7">
      <w:pPr>
        <w:tabs>
          <w:tab w:val="left" w:pos="2610"/>
        </w:tabs>
        <w:jc w:val="center"/>
      </w:pPr>
    </w:p>
    <w:p w14:paraId="1D65CB77" w14:textId="77777777" w:rsidR="008031F7" w:rsidRDefault="008031F7" w:rsidP="008031F7">
      <w:pPr>
        <w:tabs>
          <w:tab w:val="left" w:pos="2610"/>
        </w:tabs>
        <w:jc w:val="center"/>
      </w:pPr>
    </w:p>
    <w:p w14:paraId="3228CF2A" w14:textId="77777777" w:rsidR="008031F7" w:rsidRDefault="008031F7" w:rsidP="008031F7">
      <w:pPr>
        <w:tabs>
          <w:tab w:val="left" w:pos="2610"/>
        </w:tabs>
        <w:jc w:val="center"/>
      </w:pPr>
    </w:p>
    <w:p w14:paraId="38DFB11B" w14:textId="77777777" w:rsidR="008031F7" w:rsidRDefault="008031F7" w:rsidP="008031F7">
      <w:pPr>
        <w:tabs>
          <w:tab w:val="left" w:pos="2610"/>
        </w:tabs>
        <w:jc w:val="center"/>
      </w:pPr>
    </w:p>
    <w:p w14:paraId="4BBBBCD3" w14:textId="77777777" w:rsidR="008031F7" w:rsidRDefault="008031F7" w:rsidP="008031F7">
      <w:pPr>
        <w:tabs>
          <w:tab w:val="left" w:pos="2610"/>
        </w:tabs>
        <w:jc w:val="center"/>
      </w:pPr>
    </w:p>
    <w:p w14:paraId="4C26E8F3" w14:textId="77777777" w:rsidR="00090A8A" w:rsidRDefault="00090A8A" w:rsidP="008010DE">
      <w:pPr>
        <w:tabs>
          <w:tab w:val="left" w:pos="2610"/>
        </w:tabs>
        <w:sectPr w:rsidR="00090A8A" w:rsidSect="003F5C46">
          <w:headerReference w:type="default" r:id="rId11"/>
          <w:pgSz w:w="11906" w:h="16838"/>
          <w:pgMar w:top="1440" w:right="1440" w:bottom="1440" w:left="1440" w:header="708" w:footer="708" w:gutter="0"/>
          <w:pgNumType w:fmt="lowerRoman" w:start="1"/>
          <w:cols w:space="708"/>
          <w:docGrid w:linePitch="360"/>
        </w:sectPr>
      </w:pPr>
    </w:p>
    <w:p w14:paraId="59925675" w14:textId="77777777" w:rsidR="00353C9A" w:rsidRPr="00AB659E" w:rsidRDefault="00353C9A" w:rsidP="00353C9A">
      <w:pPr>
        <w:pStyle w:val="paragraph"/>
        <w:spacing w:before="0" w:beforeAutospacing="0" w:after="0" w:afterAutospacing="0" w:line="480" w:lineRule="auto"/>
        <w:jc w:val="center"/>
        <w:textAlignment w:val="baseline"/>
        <w:rPr>
          <w:rStyle w:val="normaltextrun"/>
          <w:rFonts w:ascii="Arial" w:eastAsiaTheme="majorEastAsia" w:hAnsi="Arial" w:cs="Arial"/>
          <w:b/>
          <w:bCs/>
          <w:u w:val="single"/>
        </w:rPr>
      </w:pPr>
      <w:r w:rsidRPr="00AB659E">
        <w:rPr>
          <w:rStyle w:val="normaltextrun"/>
          <w:rFonts w:ascii="Arial" w:eastAsiaTheme="majorEastAsia" w:hAnsi="Arial" w:cs="Arial"/>
          <w:b/>
          <w:bCs/>
          <w:u w:val="single"/>
        </w:rPr>
        <w:lastRenderedPageBreak/>
        <w:t>Chapter 1 - Research Summary</w:t>
      </w:r>
    </w:p>
    <w:p w14:paraId="5E0BBED6" w14:textId="77777777" w:rsidR="00353C9A" w:rsidRDefault="00353C9A" w:rsidP="00353C9A">
      <w:pPr>
        <w:pStyle w:val="paragraph"/>
        <w:spacing w:before="0" w:beforeAutospacing="0" w:after="0" w:afterAutospacing="0" w:line="480" w:lineRule="auto"/>
        <w:jc w:val="center"/>
        <w:textAlignment w:val="baseline"/>
        <w:rPr>
          <w:rStyle w:val="normaltextrun"/>
          <w:rFonts w:ascii="Arial" w:eastAsiaTheme="majorEastAsia" w:hAnsi="Arial" w:cs="Arial"/>
          <w:b/>
          <w:bCs/>
        </w:rPr>
      </w:pPr>
    </w:p>
    <w:p w14:paraId="03A50D02" w14:textId="77777777" w:rsidR="00353C9A" w:rsidRPr="00D75869" w:rsidRDefault="00353C9A" w:rsidP="00353C9A">
      <w:pPr>
        <w:pStyle w:val="paragraph"/>
        <w:spacing w:before="0" w:beforeAutospacing="0" w:after="0" w:afterAutospacing="0" w:line="480" w:lineRule="auto"/>
        <w:textAlignment w:val="baseline"/>
        <w:rPr>
          <w:rFonts w:ascii="Arial" w:hAnsi="Arial" w:cs="Arial"/>
          <w:b/>
          <w:bCs/>
        </w:rPr>
      </w:pPr>
      <w:r>
        <w:rPr>
          <w:rStyle w:val="normaltextrun"/>
          <w:rFonts w:ascii="Arial" w:eastAsiaTheme="majorEastAsia" w:hAnsi="Arial" w:cs="Arial"/>
          <w:b/>
          <w:bCs/>
        </w:rPr>
        <w:t>1.1 Background</w:t>
      </w:r>
    </w:p>
    <w:p w14:paraId="48879FD8" w14:textId="63A7886D" w:rsidR="00353C9A" w:rsidRPr="008D34B0" w:rsidRDefault="00353C9A" w:rsidP="00353C9A">
      <w:pPr>
        <w:spacing w:line="480" w:lineRule="auto"/>
        <w:rPr>
          <w:rFonts w:ascii="Arial" w:hAnsi="Arial" w:cs="Arial"/>
        </w:rPr>
      </w:pPr>
      <w:r w:rsidRPr="008D34B0">
        <w:rPr>
          <w:rFonts w:ascii="Arial" w:hAnsi="Arial" w:cs="Arial"/>
        </w:rPr>
        <w:t>Approximately 56,000 individuals residing in Wales have a learning disability (Office for National Statistics, 2023). Many of which will require support in some if not all, areas of their lives. Support workers will primarily deliver this support. However, despite the complexity of needs, support workers are not required to have formal qualifications or training (Roberts, 1994). This leaves support workers feeling anxious and unconfident in carrying out specific tasks.</w:t>
      </w:r>
      <w:r w:rsidR="00B31A8B">
        <w:rPr>
          <w:rFonts w:ascii="Arial" w:hAnsi="Arial" w:cs="Arial"/>
        </w:rPr>
        <w:t xml:space="preserve"> </w:t>
      </w:r>
      <w:r w:rsidRPr="008D34B0">
        <w:rPr>
          <w:rFonts w:ascii="Arial" w:hAnsi="Arial" w:cs="Arial"/>
        </w:rPr>
        <w:t xml:space="preserve">Furthermore, this leaves individuals being supported in high-risk situations, which can result in injury or even abuse. Limited research directly examines support workers' views and opinions on their role. It is believed that to make a positive change within the health and social care sector, the views and opinions of support workers currently in the role would need to be considered. </w:t>
      </w:r>
    </w:p>
    <w:p w14:paraId="160C05CD" w14:textId="77777777" w:rsidR="00353C9A" w:rsidRPr="008D34B0" w:rsidRDefault="00353C9A" w:rsidP="00353C9A">
      <w:pPr>
        <w:spacing w:line="480" w:lineRule="auto"/>
        <w:rPr>
          <w:rFonts w:ascii="Arial" w:hAnsi="Arial" w:cs="Arial"/>
        </w:rPr>
      </w:pPr>
    </w:p>
    <w:p w14:paraId="66474543" w14:textId="77777777" w:rsidR="00353C9A" w:rsidRPr="0064500E" w:rsidRDefault="00353C9A" w:rsidP="00353C9A">
      <w:pPr>
        <w:spacing w:line="480" w:lineRule="auto"/>
        <w:rPr>
          <w:rFonts w:ascii="Arial" w:hAnsi="Arial" w:cs="Arial"/>
          <w:b/>
          <w:bCs/>
        </w:rPr>
      </w:pPr>
      <w:r w:rsidRPr="0064500E">
        <w:rPr>
          <w:rFonts w:ascii="Arial" w:hAnsi="Arial" w:cs="Arial"/>
          <w:b/>
          <w:bCs/>
        </w:rPr>
        <w:t xml:space="preserve">1.2 Social research </w:t>
      </w:r>
    </w:p>
    <w:p w14:paraId="57391998" w14:textId="77777777" w:rsidR="00353C9A" w:rsidRPr="008D34B0" w:rsidRDefault="00353C9A" w:rsidP="00353C9A">
      <w:pPr>
        <w:spacing w:line="480" w:lineRule="auto"/>
        <w:rPr>
          <w:rFonts w:ascii="Arial" w:hAnsi="Arial" w:cs="Arial"/>
        </w:rPr>
      </w:pPr>
      <w:r w:rsidRPr="008D34B0">
        <w:rPr>
          <w:rFonts w:ascii="Arial" w:hAnsi="Arial" w:cs="Arial"/>
        </w:rPr>
        <w:t xml:space="preserve">A systematic literature review was conducted to explore existing research. This study aimed to explore the lived experiences of paid support workers, focussing on their views and opinions of their role while working with individuals with complex needs and challenging behaviour. The study was qualitative and consisted of focus groups and semi-structured interviews utilising the method of photo elicitation. </w:t>
      </w:r>
    </w:p>
    <w:p w14:paraId="4497B888" w14:textId="77777777" w:rsidR="00353C9A" w:rsidRPr="008D34B0" w:rsidRDefault="00353C9A" w:rsidP="00353C9A">
      <w:pPr>
        <w:spacing w:line="480" w:lineRule="auto"/>
        <w:rPr>
          <w:rFonts w:ascii="Arial" w:hAnsi="Arial" w:cs="Arial"/>
        </w:rPr>
      </w:pPr>
    </w:p>
    <w:p w14:paraId="0B8F0ADB" w14:textId="77777777" w:rsidR="00353C9A" w:rsidRDefault="00353C9A" w:rsidP="00353C9A">
      <w:pPr>
        <w:spacing w:line="480" w:lineRule="auto"/>
        <w:rPr>
          <w:rFonts w:ascii="Arial" w:hAnsi="Arial" w:cs="Arial"/>
          <w:b/>
          <w:bCs/>
        </w:rPr>
      </w:pPr>
      <w:r w:rsidRPr="0064500E">
        <w:rPr>
          <w:rFonts w:ascii="Arial" w:hAnsi="Arial" w:cs="Arial"/>
          <w:b/>
          <w:bCs/>
        </w:rPr>
        <w:t>1.3 Key findings</w:t>
      </w:r>
    </w:p>
    <w:p w14:paraId="09A0380C" w14:textId="0ED4F8B0"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t xml:space="preserve">An analysis of transcriptions identified three key themes. Support workers felt more supported by their colleagues than by management.  </w:t>
      </w:r>
    </w:p>
    <w:p w14:paraId="6292D895" w14:textId="1A3C854D"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lastRenderedPageBreak/>
        <w:t xml:space="preserve">Teamwork plays a vital role in overcoming the job's emotionally and physically demanding aspects. With experienced staff guiding the way for new starters.  </w:t>
      </w:r>
    </w:p>
    <w:p w14:paraId="368BBD1F" w14:textId="3C976A8E"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t xml:space="preserve">Management support appears limited, with support workers feeling that management does not have the time to listen to their staff.   </w:t>
      </w:r>
    </w:p>
    <w:p w14:paraId="29E324CE" w14:textId="72D71C47"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t xml:space="preserve">Management appeared more supportive when they had the experience of being a support worker, as they were more understanding of the pressures support workers experience.  </w:t>
      </w:r>
    </w:p>
    <w:p w14:paraId="0A07C4D0" w14:textId="1DE345FD"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t xml:space="preserve">Despite challenges with the role, support workers expressed love for the job and a sense of pride in supporting individuals to lead a more independent life.   </w:t>
      </w:r>
    </w:p>
    <w:p w14:paraId="67160819" w14:textId="3A745740"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t xml:space="preserve">There is an apparent change in the health and social care sector with a move towards being more person-centred and increasing individual choices.  </w:t>
      </w:r>
    </w:p>
    <w:p w14:paraId="53418B2F" w14:textId="2C34AD2B"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t xml:space="preserve">However, support workers felt frustration due to a lack of clear, consistent guidance and not having a standardised approach to working with individuals.  </w:t>
      </w:r>
    </w:p>
    <w:p w14:paraId="14857DB1" w14:textId="64E275DE"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t xml:space="preserve">There is an inconsistent approach towards training. There is a strong need for person-centred training and training to return to face-to-face, with less online training.  </w:t>
      </w:r>
    </w:p>
    <w:p w14:paraId="6033AD31" w14:textId="14A5AC76" w:rsidR="00353C9A" w:rsidRPr="00B31A8B" w:rsidRDefault="00353C9A" w:rsidP="00353C9A">
      <w:pPr>
        <w:pStyle w:val="ListParagraph"/>
        <w:numPr>
          <w:ilvl w:val="0"/>
          <w:numId w:val="24"/>
        </w:numPr>
        <w:spacing w:line="480" w:lineRule="auto"/>
        <w:rPr>
          <w:rFonts w:ascii="Arial" w:hAnsi="Arial" w:cs="Arial"/>
          <w:b/>
          <w:bCs/>
        </w:rPr>
      </w:pPr>
      <w:r w:rsidRPr="00B31A8B">
        <w:rPr>
          <w:rFonts w:ascii="Arial" w:hAnsi="Arial" w:cs="Arial"/>
        </w:rPr>
        <w:t xml:space="preserve">Pay was a concern, with support workers feeling that their level of responsibility was not reflected in their salary.  </w:t>
      </w:r>
    </w:p>
    <w:p w14:paraId="39880BFD" w14:textId="77777777" w:rsidR="00353C9A" w:rsidRPr="008D34B0" w:rsidRDefault="00353C9A" w:rsidP="00353C9A">
      <w:pPr>
        <w:spacing w:line="480" w:lineRule="auto"/>
        <w:rPr>
          <w:rFonts w:ascii="Arial" w:hAnsi="Arial" w:cs="Arial"/>
        </w:rPr>
      </w:pPr>
    </w:p>
    <w:p w14:paraId="6BAE7790" w14:textId="119DEF13" w:rsidR="00353C9A" w:rsidRPr="00B31A8B" w:rsidRDefault="00353C9A" w:rsidP="00B31A8B">
      <w:pPr>
        <w:spacing w:line="480" w:lineRule="auto"/>
        <w:rPr>
          <w:rFonts w:ascii="Arial" w:hAnsi="Arial" w:cs="Arial"/>
        </w:rPr>
        <w:sectPr w:rsidR="00353C9A" w:rsidRPr="00B31A8B" w:rsidSect="00353C9A">
          <w:headerReference w:type="default" r:id="rId12"/>
          <w:footerReference w:type="default" r:id="rId13"/>
          <w:pgSz w:w="11906" w:h="16838"/>
          <w:pgMar w:top="1440" w:right="1440" w:bottom="1440" w:left="1440" w:header="708" w:footer="708" w:gutter="0"/>
          <w:pgNumType w:start="1"/>
          <w:cols w:space="708"/>
          <w:docGrid w:linePitch="360"/>
        </w:sectPr>
      </w:pPr>
      <w:r w:rsidRPr="008D34B0">
        <w:rPr>
          <w:rFonts w:ascii="Arial" w:hAnsi="Arial" w:cs="Arial"/>
        </w:rPr>
        <w:t>These findings suggest a need for change in how support workers are trained, supported, and paid. Improving the consistency of training</w:t>
      </w:r>
      <w:r w:rsidR="00B31A8B">
        <w:rPr>
          <w:rFonts w:ascii="Arial" w:hAnsi="Arial" w:cs="Arial"/>
        </w:rPr>
        <w:t xml:space="preserve"> and </w:t>
      </w:r>
      <w:r w:rsidRPr="008D34B0">
        <w:rPr>
          <w:rFonts w:ascii="Arial" w:hAnsi="Arial" w:cs="Arial"/>
        </w:rPr>
        <w:t xml:space="preserve">management support, </w:t>
      </w:r>
      <w:r w:rsidR="00B31A8B">
        <w:rPr>
          <w:rFonts w:ascii="Arial" w:hAnsi="Arial" w:cs="Arial"/>
        </w:rPr>
        <w:t>whilst increasing</w:t>
      </w:r>
      <w:r w:rsidRPr="008D34B0">
        <w:rPr>
          <w:rFonts w:ascii="Arial" w:hAnsi="Arial" w:cs="Arial"/>
        </w:rPr>
        <w:t xml:space="preserve"> pay could improve not only the well-being of support workers but also the quality of care provided to individuals with complex needs and challenging behaviour. </w:t>
      </w:r>
    </w:p>
    <w:p w14:paraId="135AC9FC" w14:textId="33BC4AE7" w:rsidR="00353C9A" w:rsidRPr="00353C9A" w:rsidRDefault="00353C9A" w:rsidP="00353C9A">
      <w:pPr>
        <w:tabs>
          <w:tab w:val="center" w:pos="4513"/>
        </w:tabs>
        <w:sectPr w:rsidR="00353C9A" w:rsidRPr="00353C9A" w:rsidSect="00353C9A">
          <w:type w:val="continuous"/>
          <w:pgSz w:w="11906" w:h="16838"/>
          <w:pgMar w:top="1440" w:right="1440" w:bottom="1440" w:left="1440" w:header="708" w:footer="708" w:gutter="0"/>
          <w:pgNumType w:start="1"/>
          <w:cols w:space="708"/>
          <w:docGrid w:linePitch="360"/>
        </w:sectPr>
      </w:pPr>
    </w:p>
    <w:p w14:paraId="2435E697" w14:textId="77777777" w:rsidR="00353C9A" w:rsidRPr="00AB659E" w:rsidRDefault="00353C9A" w:rsidP="00B31A8B">
      <w:pPr>
        <w:tabs>
          <w:tab w:val="left" w:pos="2610"/>
        </w:tabs>
        <w:jc w:val="center"/>
        <w:rPr>
          <w:rFonts w:ascii="Arial" w:hAnsi="Arial" w:cs="Arial"/>
          <w:b/>
          <w:bCs/>
          <w:u w:val="single"/>
        </w:rPr>
      </w:pPr>
      <w:r w:rsidRPr="00AB659E">
        <w:rPr>
          <w:rFonts w:ascii="Arial" w:hAnsi="Arial" w:cs="Arial"/>
          <w:b/>
          <w:bCs/>
          <w:u w:val="single"/>
        </w:rPr>
        <w:lastRenderedPageBreak/>
        <w:t>Chapter 2 – Systematic Literature Review</w:t>
      </w:r>
    </w:p>
    <w:p w14:paraId="42DBEEC5" w14:textId="77777777" w:rsidR="00353C9A" w:rsidRPr="00DA29A0" w:rsidRDefault="00353C9A" w:rsidP="00353C9A">
      <w:pPr>
        <w:spacing w:line="480" w:lineRule="auto"/>
        <w:jc w:val="center"/>
        <w:rPr>
          <w:rFonts w:ascii="Arial" w:hAnsi="Arial" w:cs="Arial"/>
        </w:rPr>
      </w:pPr>
    </w:p>
    <w:p w14:paraId="0A63D316" w14:textId="77777777" w:rsidR="00353C9A" w:rsidRPr="00834E05" w:rsidRDefault="00353C9A" w:rsidP="00353C9A">
      <w:pPr>
        <w:spacing w:line="480" w:lineRule="auto"/>
        <w:jc w:val="center"/>
        <w:rPr>
          <w:rFonts w:ascii="Arial" w:hAnsi="Arial" w:cs="Arial"/>
          <w:b/>
          <w:bCs/>
        </w:rPr>
      </w:pPr>
      <w:r w:rsidRPr="008010DE">
        <w:rPr>
          <w:rFonts w:ascii="Arial" w:hAnsi="Arial" w:cs="Arial"/>
          <w:b/>
          <w:bCs/>
        </w:rPr>
        <w:t>2.1 Abstract</w:t>
      </w:r>
    </w:p>
    <w:p w14:paraId="32A5AC77" w14:textId="260A2574" w:rsidR="00353C9A" w:rsidRPr="00DA29A0" w:rsidRDefault="00353C9A" w:rsidP="00353C9A">
      <w:pPr>
        <w:spacing w:line="480" w:lineRule="auto"/>
        <w:rPr>
          <w:rFonts w:ascii="Arial" w:hAnsi="Arial" w:cs="Arial"/>
        </w:rPr>
      </w:pPr>
      <w:r w:rsidRPr="0064500E">
        <w:rPr>
          <w:rFonts w:ascii="Arial" w:hAnsi="Arial" w:cs="Arial"/>
        </w:rPr>
        <w:t xml:space="preserve">Support workers are the backbone of health and social care for people with complex needs and challenging behaviours (Guerrero et al., 2020). Support workers often experience workplace stress and burnout, which results in a high staff turnover and impacts their personal lives (Harries et al., 2015). This literature review examines support workers' experiences working with individuals with complex needs and challenging behaviour. A thematic analysis was conducted on 12 research papers of interviews with support workers. Three core themes were identified: </w:t>
      </w:r>
      <w:r w:rsidR="00B31A8B">
        <w:rPr>
          <w:rFonts w:ascii="Arial" w:hAnsi="Arial" w:cs="Arial"/>
        </w:rPr>
        <w:t>T</w:t>
      </w:r>
      <w:r w:rsidRPr="0064500E">
        <w:rPr>
          <w:rFonts w:ascii="Arial" w:hAnsi="Arial" w:cs="Arial"/>
        </w:rPr>
        <w:t xml:space="preserve">houghts of training, </w:t>
      </w:r>
      <w:r w:rsidR="00B31A8B">
        <w:rPr>
          <w:rFonts w:ascii="Arial" w:hAnsi="Arial" w:cs="Arial"/>
        </w:rPr>
        <w:t>T</w:t>
      </w:r>
      <w:r w:rsidRPr="0064500E">
        <w:rPr>
          <w:rFonts w:ascii="Arial" w:hAnsi="Arial" w:cs="Arial"/>
        </w:rPr>
        <w:t xml:space="preserve">he impact of relationships on work and Intense </w:t>
      </w:r>
      <w:r w:rsidR="00B31A8B">
        <w:rPr>
          <w:rFonts w:ascii="Arial" w:hAnsi="Arial" w:cs="Arial"/>
        </w:rPr>
        <w:t>e</w:t>
      </w:r>
      <w:r w:rsidRPr="0064500E">
        <w:rPr>
          <w:rFonts w:ascii="Arial" w:hAnsi="Arial" w:cs="Arial"/>
        </w:rPr>
        <w:t xml:space="preserve">motions, and </w:t>
      </w:r>
      <w:r w:rsidR="00B31A8B">
        <w:rPr>
          <w:rFonts w:ascii="Arial" w:hAnsi="Arial" w:cs="Arial"/>
        </w:rPr>
        <w:t>m</w:t>
      </w:r>
      <w:r w:rsidRPr="0064500E">
        <w:rPr>
          <w:rFonts w:ascii="Arial" w:hAnsi="Arial" w:cs="Arial"/>
        </w:rPr>
        <w:t>ental and physical Engagement, with eight subthemes. Results found that participants valued their training and emphasised the importance of training in all aspects of their role. However, training was not always relevant, leaving staff feeling</w:t>
      </w:r>
      <w:r w:rsidR="00B31A8B">
        <w:rPr>
          <w:rFonts w:ascii="Arial" w:hAnsi="Arial" w:cs="Arial"/>
        </w:rPr>
        <w:t xml:space="preserve"> unconfident</w:t>
      </w:r>
      <w:r w:rsidRPr="0064500E">
        <w:rPr>
          <w:rFonts w:ascii="Arial" w:hAnsi="Arial" w:cs="Arial"/>
        </w:rPr>
        <w:t xml:space="preserve"> in carrying out their role. This played a part in staff experiencing higher stress levels, ultimately resulting in burnout. Another factor that hindered and facilitated their role was that of relationships. When a support worker built a positive relationship with the person they were supporting, they found themselves going above and beyond for the individual and working more person-centred. However, there were difficulties when organisational policies appeared more institutional, and support staff felt a distinct barrier between the support the individual required and the support the organisation felt appropriate.</w:t>
      </w:r>
    </w:p>
    <w:p w14:paraId="1EEF558C" w14:textId="77777777" w:rsidR="00013C33" w:rsidRDefault="00013C33" w:rsidP="00013C33"/>
    <w:p w14:paraId="5C842B89" w14:textId="77777777" w:rsidR="00353C9A" w:rsidRPr="00353C9A" w:rsidRDefault="00353C9A" w:rsidP="00353C9A"/>
    <w:p w14:paraId="3729729A" w14:textId="77777777" w:rsidR="00353C9A" w:rsidRPr="00353C9A" w:rsidRDefault="00353C9A" w:rsidP="00353C9A"/>
    <w:p w14:paraId="44457E3E" w14:textId="77777777" w:rsidR="00353C9A" w:rsidRPr="00353C9A" w:rsidRDefault="00353C9A" w:rsidP="00353C9A"/>
    <w:p w14:paraId="25058F9E" w14:textId="77777777" w:rsidR="00353C9A" w:rsidRPr="00353C9A" w:rsidRDefault="00353C9A" w:rsidP="00353C9A"/>
    <w:p w14:paraId="3B14045B" w14:textId="77777777" w:rsidR="00353C9A" w:rsidRPr="00353C9A" w:rsidRDefault="00353C9A" w:rsidP="00353C9A"/>
    <w:p w14:paraId="3F8E78A8" w14:textId="173E581E" w:rsidR="00353C9A" w:rsidRPr="00353C9A" w:rsidRDefault="00353C9A" w:rsidP="00353C9A">
      <w:pPr>
        <w:tabs>
          <w:tab w:val="center" w:pos="4513"/>
        </w:tabs>
        <w:sectPr w:rsidR="00353C9A" w:rsidRPr="00353C9A" w:rsidSect="001E5A08">
          <w:footerReference w:type="default" r:id="rId14"/>
          <w:pgSz w:w="11901" w:h="16817"/>
          <w:pgMar w:top="1440" w:right="1440" w:bottom="1440" w:left="1440" w:header="709" w:footer="709" w:gutter="0"/>
          <w:pgNumType w:start="3"/>
          <w:cols w:space="708"/>
          <w:docGrid w:linePitch="360"/>
        </w:sectPr>
      </w:pPr>
    </w:p>
    <w:p w14:paraId="2A5E8F2A" w14:textId="255E19C6" w:rsidR="006B2E15" w:rsidRDefault="006B2E15" w:rsidP="001E5A08">
      <w:pPr>
        <w:spacing w:line="480" w:lineRule="auto"/>
        <w:jc w:val="center"/>
        <w:rPr>
          <w:rFonts w:ascii="Arial" w:hAnsi="Arial" w:cs="Arial"/>
          <w:b/>
          <w:bCs/>
        </w:rPr>
      </w:pPr>
      <w:r w:rsidRPr="008010DE">
        <w:rPr>
          <w:rFonts w:ascii="Arial" w:hAnsi="Arial" w:cs="Arial"/>
          <w:b/>
          <w:bCs/>
        </w:rPr>
        <w:lastRenderedPageBreak/>
        <w:t>2.2 Introduction</w:t>
      </w:r>
    </w:p>
    <w:p w14:paraId="18E9700D" w14:textId="0EAFC8C4" w:rsidR="00150CA6" w:rsidRDefault="00150CA6" w:rsidP="00B4379D">
      <w:pPr>
        <w:spacing w:line="480" w:lineRule="auto"/>
        <w:rPr>
          <w:rFonts w:ascii="Arial" w:hAnsi="Arial" w:cs="Arial"/>
        </w:rPr>
      </w:pPr>
      <w:r w:rsidRPr="00150CA6">
        <w:rPr>
          <w:rFonts w:ascii="Arial" w:hAnsi="Arial" w:cs="Arial"/>
        </w:rPr>
        <w:t>From as far back as the 1970s, the "ordinary life principles" (Kings Fund Centre, 1980), which are based upon normalisation theory (Wolfensburger, 1972), ha</w:t>
      </w:r>
      <w:r w:rsidR="00B31A8B">
        <w:rPr>
          <w:rFonts w:ascii="Arial" w:hAnsi="Arial" w:cs="Arial"/>
        </w:rPr>
        <w:t>s</w:t>
      </w:r>
      <w:r w:rsidRPr="00150CA6">
        <w:rPr>
          <w:rFonts w:ascii="Arial" w:hAnsi="Arial" w:cs="Arial"/>
        </w:rPr>
        <w:t xml:space="preserve"> been the prevailing model of care in Britain for people with learning/intellectual disabilities. Organisations guided by the normalisation principles promote individuals with complex needs to live within the community and lead socially valued lives (Platts, 1993). This theory was further developed by identifying accomplishments for services to achieve</w:t>
      </w:r>
      <w:r w:rsidR="00B31A8B">
        <w:rPr>
          <w:rFonts w:ascii="Arial" w:hAnsi="Arial" w:cs="Arial"/>
        </w:rPr>
        <w:t>, which</w:t>
      </w:r>
      <w:r w:rsidRPr="00150CA6">
        <w:rPr>
          <w:rFonts w:ascii="Arial" w:hAnsi="Arial" w:cs="Arial"/>
        </w:rPr>
        <w:t xml:space="preserve"> </w:t>
      </w:r>
      <w:r w:rsidR="00B31A8B" w:rsidRPr="00150CA6">
        <w:rPr>
          <w:rFonts w:ascii="Arial" w:hAnsi="Arial" w:cs="Arial"/>
        </w:rPr>
        <w:t>include</w:t>
      </w:r>
      <w:r w:rsidR="00B31A8B">
        <w:rPr>
          <w:rFonts w:ascii="Arial" w:hAnsi="Arial" w:cs="Arial"/>
        </w:rPr>
        <w:t>d,</w:t>
      </w:r>
      <w:r w:rsidRPr="00150CA6">
        <w:rPr>
          <w:rFonts w:ascii="Arial" w:hAnsi="Arial" w:cs="Arial"/>
        </w:rPr>
        <w:t xml:space="preserve"> </w:t>
      </w:r>
      <w:r w:rsidR="00B31A8B">
        <w:rPr>
          <w:rFonts w:ascii="Arial" w:hAnsi="Arial" w:cs="Arial"/>
        </w:rPr>
        <w:t>C</w:t>
      </w:r>
      <w:r w:rsidRPr="00150CA6">
        <w:rPr>
          <w:rFonts w:ascii="Arial" w:hAnsi="Arial" w:cs="Arial"/>
        </w:rPr>
        <w:t xml:space="preserve">ommunity presence, </w:t>
      </w:r>
      <w:r w:rsidR="00B31A8B">
        <w:rPr>
          <w:rFonts w:ascii="Arial" w:hAnsi="Arial" w:cs="Arial"/>
        </w:rPr>
        <w:t>C</w:t>
      </w:r>
      <w:r w:rsidRPr="00150CA6">
        <w:rPr>
          <w:rFonts w:ascii="Arial" w:hAnsi="Arial" w:cs="Arial"/>
        </w:rPr>
        <w:t xml:space="preserve">hoice and autonomy, </w:t>
      </w:r>
      <w:r w:rsidR="00B31A8B">
        <w:rPr>
          <w:rFonts w:ascii="Arial" w:hAnsi="Arial" w:cs="Arial"/>
        </w:rPr>
        <w:t>C</w:t>
      </w:r>
      <w:r w:rsidRPr="00150CA6">
        <w:rPr>
          <w:rFonts w:ascii="Arial" w:hAnsi="Arial" w:cs="Arial"/>
        </w:rPr>
        <w:t xml:space="preserve">ompetence, </w:t>
      </w:r>
      <w:r w:rsidR="00B31A8B">
        <w:rPr>
          <w:rFonts w:ascii="Arial" w:hAnsi="Arial" w:cs="Arial"/>
        </w:rPr>
        <w:t>R</w:t>
      </w:r>
      <w:r w:rsidRPr="00150CA6">
        <w:rPr>
          <w:rFonts w:ascii="Arial" w:hAnsi="Arial" w:cs="Arial"/>
        </w:rPr>
        <w:t>espect and community</w:t>
      </w:r>
      <w:r w:rsidR="00B31A8B">
        <w:rPr>
          <w:rFonts w:ascii="Arial" w:hAnsi="Arial" w:cs="Arial"/>
        </w:rPr>
        <w:t>.</w:t>
      </w:r>
      <w:r w:rsidRPr="00150CA6">
        <w:rPr>
          <w:rFonts w:ascii="Arial" w:hAnsi="Arial" w:cs="Arial"/>
        </w:rPr>
        <w:t xml:space="preserve"> </w:t>
      </w:r>
      <w:r w:rsidR="00B31A8B">
        <w:rPr>
          <w:rFonts w:ascii="Arial" w:hAnsi="Arial" w:cs="Arial"/>
        </w:rPr>
        <w:t>T</w:t>
      </w:r>
      <w:r w:rsidRPr="00150CA6">
        <w:rPr>
          <w:rFonts w:ascii="Arial" w:hAnsi="Arial" w:cs="Arial"/>
        </w:rPr>
        <w:t>his was to improve the image and experience of people with learning disabilities (O'Brien, 1987). From this, Person-Centred Planning was created, which individualised the approach by promoting personalised services that enable participation and engagement across social care (DOH, 2006).</w:t>
      </w:r>
    </w:p>
    <w:p w14:paraId="351DD54D" w14:textId="77777777" w:rsidR="00BE5EC0" w:rsidRPr="00150CA6" w:rsidRDefault="00BE5EC0" w:rsidP="00B4379D">
      <w:pPr>
        <w:spacing w:line="480" w:lineRule="auto"/>
        <w:rPr>
          <w:rFonts w:ascii="Arial" w:hAnsi="Arial" w:cs="Arial"/>
        </w:rPr>
      </w:pPr>
    </w:p>
    <w:p w14:paraId="040041E7" w14:textId="77777777" w:rsidR="00C84140" w:rsidRDefault="00150CA6" w:rsidP="00B4379D">
      <w:pPr>
        <w:spacing w:line="480" w:lineRule="auto"/>
        <w:rPr>
          <w:rFonts w:ascii="Arial" w:hAnsi="Arial" w:cs="Arial"/>
        </w:rPr>
      </w:pPr>
      <w:r w:rsidRPr="00150CA6">
        <w:rPr>
          <w:rFonts w:ascii="Arial" w:hAnsi="Arial" w:cs="Arial"/>
        </w:rPr>
        <w:t xml:space="preserve">In Wales alone, there are approximately 56,000 people aged between 0-64 years with a learning disability (Office for National Statistics, 2023). Often, when individuals are diagnosed with a disability, illness or sensory impairment, they are described as having complex needs (NICE, 2022). Many are experiencing poorer physical health (Kings College London, 2022). According to the National Collaborating Centre for Mental Health (2015), young adults with complex needs, which include </w:t>
      </w:r>
      <w:r w:rsidR="00C84140">
        <w:rPr>
          <w:rFonts w:ascii="Arial" w:hAnsi="Arial" w:cs="Arial"/>
        </w:rPr>
        <w:t>a</w:t>
      </w:r>
      <w:r w:rsidRPr="00150CA6">
        <w:rPr>
          <w:rFonts w:ascii="Arial" w:hAnsi="Arial" w:cs="Arial"/>
        </w:rPr>
        <w:t xml:space="preserve">utism and </w:t>
      </w:r>
      <w:r w:rsidR="00C84140">
        <w:rPr>
          <w:rFonts w:ascii="Arial" w:hAnsi="Arial" w:cs="Arial"/>
        </w:rPr>
        <w:t>l</w:t>
      </w:r>
      <w:r w:rsidRPr="00150CA6">
        <w:rPr>
          <w:rFonts w:ascii="Arial" w:hAnsi="Arial" w:cs="Arial"/>
        </w:rPr>
        <w:t xml:space="preserve">earning disabilities, may also exhibit challenging behaviour as a means of expressing their feelings and/or emotions. Examples of challenging behaviour include physical aggression, self-harming behaviour, and destructive behaviour. With this being said, many individuals with complex needs require support in some, if not all, aspects of their lives (Windley &amp; Chapman, 2010). </w:t>
      </w:r>
    </w:p>
    <w:p w14:paraId="7B407B4B" w14:textId="5B771F7F" w:rsidR="00150CA6" w:rsidRDefault="00150CA6" w:rsidP="00B4379D">
      <w:pPr>
        <w:spacing w:line="480" w:lineRule="auto"/>
        <w:rPr>
          <w:rFonts w:ascii="Arial" w:hAnsi="Arial" w:cs="Arial"/>
        </w:rPr>
      </w:pPr>
      <w:r w:rsidRPr="00150CA6">
        <w:rPr>
          <w:rFonts w:ascii="Arial" w:hAnsi="Arial" w:cs="Arial"/>
        </w:rPr>
        <w:lastRenderedPageBreak/>
        <w:t>An estimated 84,134 people are employed in social care in Wales, a seven per cent decrease from the previous year, with 5,323 vacancies recorded (Social Care Wales, 2023). A support worker's role can consist of providing support for personal care, carrying out observations, supporting with eating and drinking needs, supporting with toileting needs, moving and positioning, needing to have an awareness of how a person is presenting and knowing when to and which professional agency to contact if needed, attending healthcare appointments, and communicating with families (Thornley, 2000). However, there is an assumption that support workers can deliver and undertake these roles without formal qualifications or training (Roberts, 1994).</w:t>
      </w:r>
    </w:p>
    <w:p w14:paraId="34FA4D2B" w14:textId="77777777" w:rsidR="00BE5EC0" w:rsidRPr="00150CA6" w:rsidRDefault="00BE5EC0" w:rsidP="00B4379D">
      <w:pPr>
        <w:spacing w:line="480" w:lineRule="auto"/>
        <w:rPr>
          <w:rFonts w:ascii="Arial" w:hAnsi="Arial" w:cs="Arial"/>
        </w:rPr>
      </w:pPr>
    </w:p>
    <w:p w14:paraId="73C6EA0C" w14:textId="523B61A3" w:rsidR="00150CA6" w:rsidRPr="00150CA6" w:rsidRDefault="00150CA6" w:rsidP="00B4379D">
      <w:pPr>
        <w:spacing w:line="480" w:lineRule="auto"/>
        <w:rPr>
          <w:rFonts w:ascii="Arial" w:hAnsi="Arial" w:cs="Arial"/>
        </w:rPr>
      </w:pPr>
      <w:r w:rsidRPr="00150CA6">
        <w:rPr>
          <w:rFonts w:ascii="Arial" w:hAnsi="Arial" w:cs="Arial"/>
        </w:rPr>
        <w:t xml:space="preserve">UNISON carried out a study in 2016 that emphasised the pressures placed on support workers. This study included 2300 support workers from various healthcare sectors who were interviewed, and results found that 40% felt they had not received adequate training to carry out their job roles confidently (UNISON, 2017). Support workers find it challenging to apply training into practice since training is often values-based rather than task-orientated, which is important but often at the detriment of task-orientated or emotional support for their role. (Mansell, 1996; McVilly,1997). Support workers found that the information presented to them in the classroom completely differed from what was expected from them in their role. Classroom training is irrelevant and generalised, leaving support workers feeling underprepared despite passing the training course (Sarre et al., 2018). By the time a new starter </w:t>
      </w:r>
      <w:r w:rsidR="00D83A7E" w:rsidRPr="00150CA6">
        <w:rPr>
          <w:rFonts w:ascii="Arial" w:hAnsi="Arial" w:cs="Arial"/>
        </w:rPr>
        <w:t>begins</w:t>
      </w:r>
      <w:r w:rsidRPr="00150CA6">
        <w:rPr>
          <w:rFonts w:ascii="Arial" w:hAnsi="Arial" w:cs="Arial"/>
        </w:rPr>
        <w:t xml:space="preserve"> their training, they have already been supporting people with complex needs, integrated into staff teams, and have embedded pervading attitudes (Hastings, 1995). This has potential implications, as new staff depend on existing employees' experiences and attitudes. On-the-job learning does not equip staff with </w:t>
      </w:r>
      <w:r w:rsidRPr="00150CA6">
        <w:rPr>
          <w:rFonts w:ascii="Arial" w:hAnsi="Arial" w:cs="Arial"/>
        </w:rPr>
        <w:lastRenderedPageBreak/>
        <w:t>a solid theoretical framework to understand the broader context of their tasks and the complexity of needs they will encounter. Thus</w:t>
      </w:r>
      <w:r w:rsidR="001C253F">
        <w:rPr>
          <w:rFonts w:ascii="Arial" w:hAnsi="Arial" w:cs="Arial"/>
        </w:rPr>
        <w:t>, leaving</w:t>
      </w:r>
      <w:r w:rsidRPr="00150CA6">
        <w:rPr>
          <w:rFonts w:ascii="Arial" w:hAnsi="Arial" w:cs="Arial"/>
        </w:rPr>
        <w:t xml:space="preserve"> staff feeling vulnerabl</w:t>
      </w:r>
      <w:r w:rsidR="001C253F">
        <w:rPr>
          <w:rFonts w:ascii="Arial" w:hAnsi="Arial" w:cs="Arial"/>
        </w:rPr>
        <w:t>e,</w:t>
      </w:r>
      <w:r w:rsidRPr="00150CA6">
        <w:rPr>
          <w:rFonts w:ascii="Arial" w:hAnsi="Arial" w:cs="Arial"/>
        </w:rPr>
        <w:t xml:space="preserve"> developing bad habits</w:t>
      </w:r>
      <w:r w:rsidR="001C253F">
        <w:rPr>
          <w:rFonts w:ascii="Arial" w:hAnsi="Arial" w:cs="Arial"/>
        </w:rPr>
        <w:t xml:space="preserve"> and</w:t>
      </w:r>
      <w:r w:rsidRPr="00150CA6">
        <w:rPr>
          <w:rFonts w:ascii="Arial" w:hAnsi="Arial" w:cs="Arial"/>
        </w:rPr>
        <w:t xml:space="preserve"> taking shortcuts, which could leave the people they support in high-risk situations, potentially leading to injuries and poor care standards. Moreover, in some cases, the people they support may succumb to being victims of abuse (Judd et al., 2016).</w:t>
      </w:r>
    </w:p>
    <w:p w14:paraId="310DCDAA" w14:textId="77777777" w:rsidR="00150CA6" w:rsidRPr="00150CA6" w:rsidRDefault="00150CA6" w:rsidP="00B4379D">
      <w:pPr>
        <w:spacing w:line="480" w:lineRule="auto"/>
        <w:rPr>
          <w:rFonts w:ascii="Arial" w:hAnsi="Arial" w:cs="Arial"/>
        </w:rPr>
      </w:pPr>
    </w:p>
    <w:p w14:paraId="7997BD9C" w14:textId="77777777" w:rsidR="00150CA6" w:rsidRPr="00150CA6" w:rsidRDefault="00150CA6" w:rsidP="00B4379D">
      <w:pPr>
        <w:spacing w:line="480" w:lineRule="auto"/>
        <w:rPr>
          <w:rFonts w:ascii="Arial" w:hAnsi="Arial" w:cs="Arial"/>
        </w:rPr>
      </w:pPr>
      <w:r w:rsidRPr="00150CA6">
        <w:rPr>
          <w:rFonts w:ascii="Arial" w:hAnsi="Arial" w:cs="Arial"/>
        </w:rPr>
        <w:t xml:space="preserve">Staff stress and morale have also been identified as significant issues which can affect the quality of support; an estimated 30-45% of people working with people with challenging behaviours may be suffering from mental health (Raczka, 2005). </w:t>
      </w:r>
    </w:p>
    <w:p w14:paraId="4D51F51E" w14:textId="77777777" w:rsidR="00150CA6" w:rsidRPr="00150CA6" w:rsidRDefault="00150CA6" w:rsidP="00B4379D">
      <w:pPr>
        <w:spacing w:line="480" w:lineRule="auto"/>
        <w:rPr>
          <w:rFonts w:ascii="Arial" w:hAnsi="Arial" w:cs="Arial"/>
        </w:rPr>
      </w:pPr>
    </w:p>
    <w:p w14:paraId="5C356BDE" w14:textId="6710696E" w:rsidR="00150CA6" w:rsidRDefault="00150CA6" w:rsidP="00B4379D">
      <w:pPr>
        <w:spacing w:line="480" w:lineRule="auto"/>
        <w:rPr>
          <w:rFonts w:ascii="Arial" w:hAnsi="Arial" w:cs="Arial"/>
        </w:rPr>
      </w:pPr>
      <w:r w:rsidRPr="00150CA6">
        <w:rPr>
          <w:rFonts w:ascii="Arial" w:hAnsi="Arial" w:cs="Arial"/>
        </w:rPr>
        <w:t xml:space="preserve">Further issues that exacerbate care concerns include employee perception of their role and how this affects their self-efficacy in performing their duties. Support staff can either undermine the independence of the persons they </w:t>
      </w:r>
      <w:r w:rsidR="00606493">
        <w:rPr>
          <w:rFonts w:ascii="Arial" w:hAnsi="Arial" w:cs="Arial"/>
        </w:rPr>
        <w:t>support</w:t>
      </w:r>
      <w:r w:rsidRPr="00150CA6">
        <w:rPr>
          <w:rFonts w:ascii="Arial" w:hAnsi="Arial" w:cs="Arial"/>
        </w:rPr>
        <w:t xml:space="preserve"> or promote it (Swanson, 1991). The desire to empower persons with complex needs is frequently overshadowed by worries about safety and assumptions about the individual's capacity for decision-making (Morris, 2004). Furthermore, due to inadequate personnel and a lack of understanding, these people may be denied choice and control over their lives (Morris, 2004), which can ultimately impact their self-worth and negatively affect their independence. </w:t>
      </w:r>
    </w:p>
    <w:p w14:paraId="6F402022" w14:textId="77777777" w:rsidR="00B4379D" w:rsidRPr="00150CA6" w:rsidRDefault="00B4379D" w:rsidP="00B4379D">
      <w:pPr>
        <w:spacing w:line="480" w:lineRule="auto"/>
        <w:rPr>
          <w:rFonts w:ascii="Arial" w:hAnsi="Arial" w:cs="Arial"/>
        </w:rPr>
      </w:pPr>
    </w:p>
    <w:p w14:paraId="08781A0A" w14:textId="77777777" w:rsidR="00150CA6" w:rsidRPr="00B4379D" w:rsidRDefault="00150CA6" w:rsidP="00B4379D">
      <w:pPr>
        <w:spacing w:line="480" w:lineRule="auto"/>
        <w:rPr>
          <w:rFonts w:ascii="Arial" w:hAnsi="Arial" w:cs="Arial"/>
          <w:b/>
          <w:bCs/>
        </w:rPr>
      </w:pPr>
      <w:r w:rsidRPr="00B4379D">
        <w:rPr>
          <w:rFonts w:ascii="Arial" w:hAnsi="Arial" w:cs="Arial"/>
          <w:b/>
          <w:bCs/>
        </w:rPr>
        <w:t>2.2.1 Aims</w:t>
      </w:r>
    </w:p>
    <w:p w14:paraId="028BA4D0" w14:textId="77777777" w:rsidR="00150CA6" w:rsidRPr="00150CA6" w:rsidRDefault="00150CA6" w:rsidP="00B4379D">
      <w:pPr>
        <w:spacing w:line="480" w:lineRule="auto"/>
        <w:rPr>
          <w:rFonts w:ascii="Arial" w:hAnsi="Arial" w:cs="Arial"/>
        </w:rPr>
      </w:pPr>
      <w:r w:rsidRPr="00150CA6">
        <w:rPr>
          <w:rFonts w:ascii="Arial" w:hAnsi="Arial" w:cs="Arial"/>
        </w:rPr>
        <w:t xml:space="preserve">The literature has shown the pressures support staff face daily, as well as the battles they face with wanting to do the right thing and support people in how they should be supported whilst struggling with staffing levels, burnout, and adequate training. </w:t>
      </w:r>
      <w:r w:rsidRPr="00150CA6">
        <w:rPr>
          <w:rFonts w:ascii="Arial" w:hAnsi="Arial" w:cs="Arial"/>
        </w:rPr>
        <w:lastRenderedPageBreak/>
        <w:t xml:space="preserve">Therefore, a systematic literature review was carried out to explore how support workers feel about their role and experience. Understanding the facilitators and barriers support workers face whilst supporting individuals with complex needs and challenging behaviour may further help ensure support workers receive timely and appropriate training and have the skills required before becoming front-line care staff.  </w:t>
      </w:r>
    </w:p>
    <w:p w14:paraId="423E755C" w14:textId="77777777" w:rsidR="00150CA6" w:rsidRDefault="00150CA6" w:rsidP="00B4379D">
      <w:pPr>
        <w:spacing w:line="480" w:lineRule="auto"/>
        <w:rPr>
          <w:rFonts w:ascii="Arial" w:hAnsi="Arial" w:cs="Arial"/>
        </w:rPr>
      </w:pPr>
      <w:r w:rsidRPr="00150CA6">
        <w:rPr>
          <w:rFonts w:ascii="Arial" w:hAnsi="Arial" w:cs="Arial"/>
        </w:rPr>
        <w:t>Questions of specific interest included:</w:t>
      </w:r>
    </w:p>
    <w:p w14:paraId="7129344C" w14:textId="6DF3A78A" w:rsidR="00150CA6" w:rsidRDefault="00150CA6" w:rsidP="00B4379D">
      <w:pPr>
        <w:pStyle w:val="ListParagraph"/>
        <w:numPr>
          <w:ilvl w:val="0"/>
          <w:numId w:val="25"/>
        </w:numPr>
        <w:spacing w:line="480" w:lineRule="auto"/>
        <w:rPr>
          <w:rFonts w:ascii="Arial" w:hAnsi="Arial" w:cs="Arial"/>
        </w:rPr>
      </w:pPr>
      <w:r w:rsidRPr="00405B82">
        <w:rPr>
          <w:rFonts w:ascii="Arial" w:hAnsi="Arial" w:cs="Arial"/>
        </w:rPr>
        <w:t xml:space="preserve">What support is provided for support workers working with complex needs and challenging behaviour? </w:t>
      </w:r>
    </w:p>
    <w:p w14:paraId="54C82B57" w14:textId="0581B315" w:rsidR="00150CA6" w:rsidRDefault="00150CA6" w:rsidP="00B4379D">
      <w:pPr>
        <w:pStyle w:val="ListParagraph"/>
        <w:numPr>
          <w:ilvl w:val="0"/>
          <w:numId w:val="25"/>
        </w:numPr>
        <w:spacing w:line="480" w:lineRule="auto"/>
        <w:rPr>
          <w:rFonts w:ascii="Arial" w:hAnsi="Arial" w:cs="Arial"/>
        </w:rPr>
      </w:pPr>
      <w:r w:rsidRPr="00405B82">
        <w:rPr>
          <w:rFonts w:ascii="Arial" w:hAnsi="Arial" w:cs="Arial"/>
        </w:rPr>
        <w:t>What facilitates their role as a support worker?</w:t>
      </w:r>
    </w:p>
    <w:p w14:paraId="09E8B8E8" w14:textId="384CE573" w:rsidR="006B2E15" w:rsidRPr="00405B82" w:rsidRDefault="00150CA6" w:rsidP="00B4379D">
      <w:pPr>
        <w:pStyle w:val="ListParagraph"/>
        <w:numPr>
          <w:ilvl w:val="0"/>
          <w:numId w:val="25"/>
        </w:numPr>
        <w:spacing w:line="480" w:lineRule="auto"/>
        <w:rPr>
          <w:rFonts w:ascii="Arial" w:hAnsi="Arial" w:cs="Arial"/>
        </w:rPr>
      </w:pPr>
      <w:r w:rsidRPr="00405B82">
        <w:rPr>
          <w:rFonts w:ascii="Arial" w:hAnsi="Arial" w:cs="Arial"/>
        </w:rPr>
        <w:t>What barriers exist when supporting people with complex needs and challenging behaviour?</w:t>
      </w:r>
    </w:p>
    <w:p w14:paraId="400A5E85" w14:textId="77777777" w:rsidR="006B2E15" w:rsidRDefault="006B2E15" w:rsidP="006B2E15">
      <w:pPr>
        <w:spacing w:line="360" w:lineRule="auto"/>
        <w:rPr>
          <w:rFonts w:ascii="Arial" w:hAnsi="Arial" w:cs="Arial"/>
        </w:rPr>
      </w:pPr>
    </w:p>
    <w:p w14:paraId="68D8DDAB" w14:textId="77777777" w:rsidR="006B2E15" w:rsidRDefault="006B2E15" w:rsidP="006B2E15">
      <w:pPr>
        <w:spacing w:line="360" w:lineRule="auto"/>
        <w:rPr>
          <w:rFonts w:ascii="Arial" w:hAnsi="Arial" w:cs="Arial"/>
        </w:rPr>
      </w:pPr>
    </w:p>
    <w:p w14:paraId="62BCE2A7" w14:textId="77777777" w:rsidR="006B2E15" w:rsidRDefault="006B2E15" w:rsidP="006B2E15">
      <w:pPr>
        <w:spacing w:line="360" w:lineRule="auto"/>
        <w:rPr>
          <w:rFonts w:ascii="Arial" w:hAnsi="Arial" w:cs="Arial"/>
        </w:rPr>
      </w:pPr>
    </w:p>
    <w:p w14:paraId="03501257" w14:textId="77777777" w:rsidR="006B2E15" w:rsidRDefault="006B2E15" w:rsidP="006B2E15">
      <w:pPr>
        <w:spacing w:line="360" w:lineRule="auto"/>
        <w:rPr>
          <w:rFonts w:ascii="Arial" w:hAnsi="Arial" w:cs="Arial"/>
        </w:rPr>
      </w:pPr>
    </w:p>
    <w:p w14:paraId="31DC35C6" w14:textId="77777777" w:rsidR="006B2E15" w:rsidRDefault="006B2E15" w:rsidP="006B2E15">
      <w:pPr>
        <w:spacing w:line="360" w:lineRule="auto"/>
        <w:rPr>
          <w:rFonts w:ascii="Arial" w:hAnsi="Arial" w:cs="Arial"/>
        </w:rPr>
      </w:pPr>
    </w:p>
    <w:p w14:paraId="6807C02D" w14:textId="77777777" w:rsidR="006B2E15" w:rsidRDefault="006B2E15" w:rsidP="006B2E15">
      <w:pPr>
        <w:spacing w:line="360" w:lineRule="auto"/>
        <w:rPr>
          <w:rFonts w:ascii="Arial" w:hAnsi="Arial" w:cs="Arial"/>
        </w:rPr>
      </w:pPr>
    </w:p>
    <w:p w14:paraId="0C6467A0" w14:textId="77777777" w:rsidR="006B2E15" w:rsidRDefault="006B2E15" w:rsidP="006B2E15">
      <w:pPr>
        <w:spacing w:line="360" w:lineRule="auto"/>
        <w:rPr>
          <w:rFonts w:ascii="Arial" w:hAnsi="Arial" w:cs="Arial"/>
        </w:rPr>
      </w:pPr>
    </w:p>
    <w:p w14:paraId="02E82079" w14:textId="77777777" w:rsidR="006B2E15" w:rsidRDefault="006B2E15" w:rsidP="006B2E15">
      <w:pPr>
        <w:spacing w:line="360" w:lineRule="auto"/>
        <w:rPr>
          <w:rFonts w:ascii="Arial" w:hAnsi="Arial" w:cs="Arial"/>
        </w:rPr>
      </w:pPr>
    </w:p>
    <w:p w14:paraId="586B358B" w14:textId="77777777" w:rsidR="008010DE" w:rsidRDefault="008010DE" w:rsidP="006B2E15">
      <w:pPr>
        <w:spacing w:line="360" w:lineRule="auto"/>
        <w:rPr>
          <w:rFonts w:ascii="Arial" w:hAnsi="Arial" w:cs="Arial"/>
        </w:rPr>
      </w:pPr>
    </w:p>
    <w:p w14:paraId="723188EC" w14:textId="77777777" w:rsidR="00D10159" w:rsidRDefault="00D10159" w:rsidP="002C6449">
      <w:pPr>
        <w:spacing w:line="360" w:lineRule="auto"/>
        <w:rPr>
          <w:rFonts w:ascii="Arial" w:hAnsi="Arial" w:cs="Arial"/>
          <w:b/>
          <w:bCs/>
        </w:rPr>
      </w:pPr>
    </w:p>
    <w:p w14:paraId="280C3F1F" w14:textId="77777777" w:rsidR="002C6449" w:rsidRDefault="002C6449" w:rsidP="002C6449">
      <w:pPr>
        <w:spacing w:line="360" w:lineRule="auto"/>
        <w:rPr>
          <w:rFonts w:ascii="Arial" w:hAnsi="Arial" w:cs="Arial"/>
          <w:b/>
          <w:bCs/>
        </w:rPr>
      </w:pPr>
    </w:p>
    <w:p w14:paraId="67AFD74A" w14:textId="77777777" w:rsidR="00395B67" w:rsidRDefault="00395B67" w:rsidP="00EF6D94">
      <w:pPr>
        <w:spacing w:line="360" w:lineRule="auto"/>
        <w:jc w:val="center"/>
        <w:rPr>
          <w:rFonts w:ascii="Arial" w:hAnsi="Arial" w:cs="Arial"/>
          <w:b/>
          <w:bCs/>
        </w:rPr>
      </w:pPr>
    </w:p>
    <w:p w14:paraId="5F2818D7" w14:textId="77777777" w:rsidR="00395B67" w:rsidRDefault="00395B67" w:rsidP="00952945">
      <w:pPr>
        <w:spacing w:line="360" w:lineRule="auto"/>
        <w:rPr>
          <w:rFonts w:ascii="Arial" w:hAnsi="Arial" w:cs="Arial"/>
          <w:b/>
          <w:bCs/>
        </w:rPr>
      </w:pPr>
    </w:p>
    <w:p w14:paraId="569CD5ED" w14:textId="77777777" w:rsidR="00952945" w:rsidRDefault="00952945" w:rsidP="00952945">
      <w:pPr>
        <w:spacing w:line="360" w:lineRule="auto"/>
        <w:rPr>
          <w:rFonts w:ascii="Arial" w:hAnsi="Arial" w:cs="Arial"/>
          <w:b/>
          <w:bCs/>
        </w:rPr>
      </w:pPr>
    </w:p>
    <w:p w14:paraId="25BBE7DE" w14:textId="77777777" w:rsidR="00BE5EC0" w:rsidRDefault="00BE5EC0" w:rsidP="00952945">
      <w:pPr>
        <w:spacing w:line="360" w:lineRule="auto"/>
        <w:rPr>
          <w:rFonts w:ascii="Arial" w:hAnsi="Arial" w:cs="Arial"/>
          <w:b/>
          <w:bCs/>
        </w:rPr>
      </w:pPr>
    </w:p>
    <w:p w14:paraId="2813930E" w14:textId="77777777" w:rsidR="00BE5EC0" w:rsidRDefault="00BE5EC0" w:rsidP="00952945">
      <w:pPr>
        <w:spacing w:line="360" w:lineRule="auto"/>
        <w:rPr>
          <w:rFonts w:ascii="Arial" w:hAnsi="Arial" w:cs="Arial"/>
          <w:b/>
          <w:bCs/>
        </w:rPr>
      </w:pPr>
    </w:p>
    <w:p w14:paraId="0151FB6F" w14:textId="77777777" w:rsidR="00405B82" w:rsidRDefault="00405B82" w:rsidP="00952945">
      <w:pPr>
        <w:spacing w:line="360" w:lineRule="auto"/>
        <w:rPr>
          <w:rFonts w:ascii="Arial" w:hAnsi="Arial" w:cs="Arial"/>
          <w:b/>
          <w:bCs/>
        </w:rPr>
      </w:pPr>
    </w:p>
    <w:p w14:paraId="140A2152" w14:textId="6AF54A16" w:rsidR="008010DE" w:rsidRPr="00EF6D94" w:rsidRDefault="006B2E15" w:rsidP="00BE5EC0">
      <w:pPr>
        <w:spacing w:line="480" w:lineRule="auto"/>
        <w:jc w:val="center"/>
        <w:rPr>
          <w:rFonts w:ascii="Arial" w:hAnsi="Arial" w:cs="Arial"/>
          <w:b/>
          <w:bCs/>
        </w:rPr>
      </w:pPr>
      <w:r>
        <w:rPr>
          <w:rFonts w:ascii="Arial" w:hAnsi="Arial" w:cs="Arial"/>
          <w:b/>
          <w:bCs/>
        </w:rPr>
        <w:lastRenderedPageBreak/>
        <w:t xml:space="preserve">2.3 </w:t>
      </w:r>
      <w:r w:rsidRPr="00C507C0">
        <w:rPr>
          <w:rFonts w:ascii="Arial" w:hAnsi="Arial" w:cs="Arial"/>
          <w:b/>
          <w:bCs/>
        </w:rPr>
        <w:t>Method</w:t>
      </w:r>
    </w:p>
    <w:p w14:paraId="69E1EB3E" w14:textId="5C7B98C0" w:rsidR="006B2E15" w:rsidRDefault="008010DE" w:rsidP="00BE5EC0">
      <w:pPr>
        <w:spacing w:line="480" w:lineRule="auto"/>
        <w:rPr>
          <w:rFonts w:ascii="Arial" w:hAnsi="Arial" w:cs="Arial"/>
          <w:b/>
          <w:bCs/>
        </w:rPr>
      </w:pPr>
      <w:r w:rsidRPr="008010DE">
        <w:rPr>
          <w:rFonts w:ascii="Arial" w:hAnsi="Arial" w:cs="Arial"/>
          <w:b/>
          <w:bCs/>
        </w:rPr>
        <w:t xml:space="preserve">2.3.1 </w:t>
      </w:r>
      <w:r w:rsidR="006B2E15" w:rsidRPr="008010DE">
        <w:rPr>
          <w:rFonts w:ascii="Arial" w:hAnsi="Arial" w:cs="Arial"/>
          <w:b/>
          <w:bCs/>
        </w:rPr>
        <w:t>Search Process</w:t>
      </w:r>
    </w:p>
    <w:p w14:paraId="6747646F" w14:textId="77777777" w:rsidR="00952945" w:rsidRPr="00952945" w:rsidRDefault="00952945" w:rsidP="00BE5EC0">
      <w:pPr>
        <w:spacing w:line="480" w:lineRule="auto"/>
        <w:rPr>
          <w:rFonts w:ascii="Arial" w:hAnsi="Arial" w:cs="Arial"/>
        </w:rPr>
      </w:pPr>
      <w:r w:rsidRPr="00952945">
        <w:rPr>
          <w:rFonts w:ascii="Arial" w:hAnsi="Arial" w:cs="Arial"/>
        </w:rPr>
        <w:t xml:space="preserve">This systematic literature review examined qualitative studies on support workers' experiences with complex needs and challenging behaviour. </w:t>
      </w:r>
    </w:p>
    <w:p w14:paraId="38E4DE8D" w14:textId="21ABDA57" w:rsidR="00952945" w:rsidRPr="00952945" w:rsidRDefault="00952945" w:rsidP="00BE5EC0">
      <w:pPr>
        <w:spacing w:line="480" w:lineRule="auto"/>
        <w:rPr>
          <w:rFonts w:ascii="Arial" w:hAnsi="Arial" w:cs="Arial"/>
        </w:rPr>
      </w:pPr>
      <w:r w:rsidRPr="00952945">
        <w:rPr>
          <w:rFonts w:ascii="Arial" w:hAnsi="Arial" w:cs="Arial"/>
        </w:rPr>
        <w:t xml:space="preserve">A database search of published material was conducted. Major electronic databases searched included Google Scholar, PubMed, PsychINFO, Science Direct, Taylor and Francis Online, and PubMed. The search parameters for this systematic literature review comprised a variety of phrase combinations given in Table </w:t>
      </w:r>
      <w:r w:rsidR="00405B82">
        <w:rPr>
          <w:rFonts w:ascii="Arial" w:hAnsi="Arial" w:cs="Arial"/>
        </w:rPr>
        <w:t>2.</w:t>
      </w:r>
      <w:r w:rsidRPr="00952945">
        <w:rPr>
          <w:rFonts w:ascii="Arial" w:hAnsi="Arial" w:cs="Arial"/>
        </w:rPr>
        <w:t>1, with Boolean operators employed for maximum search sensitivity. Study reference lists were manually verified to identify relevant research.</w:t>
      </w:r>
    </w:p>
    <w:p w14:paraId="7B8CA805" w14:textId="775DA049" w:rsidR="00952945" w:rsidRPr="00952945" w:rsidRDefault="00952945" w:rsidP="00BE5EC0">
      <w:pPr>
        <w:spacing w:line="480" w:lineRule="auto"/>
        <w:rPr>
          <w:rFonts w:ascii="Arial" w:hAnsi="Arial" w:cs="Arial"/>
        </w:rPr>
      </w:pPr>
      <w:r w:rsidRPr="00952945">
        <w:rPr>
          <w:rFonts w:ascii="Arial" w:hAnsi="Arial" w:cs="Arial"/>
        </w:rPr>
        <w:t xml:space="preserve">This research evaluation only includes autism, learning difficulties, intellectual disabilities, and challenging behaviour as complex requirements. This systematic literature review solely examined support workers' opinions, not carers. Five basic search keywords were used for the electronic search (table </w:t>
      </w:r>
      <w:r w:rsidR="00BE5EC0">
        <w:rPr>
          <w:rFonts w:ascii="Arial" w:hAnsi="Arial" w:cs="Arial"/>
        </w:rPr>
        <w:t>2.1</w:t>
      </w:r>
      <w:r w:rsidRPr="00952945">
        <w:rPr>
          <w:rFonts w:ascii="Arial" w:hAnsi="Arial" w:cs="Arial"/>
        </w:rPr>
        <w:t>). Every conceivable search item combination was used. All references to the records included were evaluated against the inclusion criteria to guarantee relevance.</w:t>
      </w:r>
    </w:p>
    <w:p w14:paraId="68AC5DDB" w14:textId="77777777" w:rsidR="006B2E15" w:rsidRPr="001649D4" w:rsidRDefault="006B2E15" w:rsidP="006B2E15">
      <w:pPr>
        <w:spacing w:line="360" w:lineRule="auto"/>
        <w:rPr>
          <w:rFonts w:ascii="Arial" w:hAnsi="Arial" w:cs="Arial"/>
          <w:color w:val="000000" w:themeColor="text1"/>
        </w:rPr>
      </w:pPr>
    </w:p>
    <w:p w14:paraId="37998781" w14:textId="399EDDD6" w:rsidR="006B2E15" w:rsidRPr="00DA29A0" w:rsidRDefault="006B2E15" w:rsidP="00952945">
      <w:pPr>
        <w:spacing w:line="360" w:lineRule="auto"/>
        <w:rPr>
          <w:rFonts w:ascii="Arial" w:hAnsi="Arial" w:cs="Arial"/>
          <w:b/>
          <w:bCs/>
          <w:i/>
          <w:iCs/>
        </w:rPr>
      </w:pPr>
      <w:r w:rsidRPr="00DA29A0">
        <w:rPr>
          <w:rFonts w:ascii="Arial" w:hAnsi="Arial" w:cs="Arial"/>
          <w:b/>
          <w:bCs/>
          <w:i/>
          <w:iCs/>
        </w:rPr>
        <w:t xml:space="preserve">Table </w:t>
      </w:r>
      <w:r w:rsidR="00815EC4">
        <w:rPr>
          <w:rFonts w:ascii="Arial" w:hAnsi="Arial" w:cs="Arial"/>
          <w:b/>
          <w:bCs/>
          <w:i/>
          <w:iCs/>
        </w:rPr>
        <w:t>2.1</w:t>
      </w:r>
    </w:p>
    <w:p w14:paraId="17F03DC0" w14:textId="77777777" w:rsidR="006B2E15" w:rsidRPr="00CC24C7" w:rsidRDefault="006B2E15" w:rsidP="00952945">
      <w:pPr>
        <w:spacing w:line="360" w:lineRule="auto"/>
        <w:rPr>
          <w:rFonts w:ascii="Arial" w:hAnsi="Arial" w:cs="Arial"/>
          <w:i/>
          <w:iCs/>
        </w:rPr>
      </w:pPr>
      <w:r w:rsidRPr="00CC24C7">
        <w:rPr>
          <w:rFonts w:ascii="Arial" w:hAnsi="Arial" w:cs="Arial"/>
          <w:i/>
          <w:iCs/>
        </w:rPr>
        <w:t>Search Terms</w:t>
      </w:r>
    </w:p>
    <w:tbl>
      <w:tblPr>
        <w:tblStyle w:val="TableGrid"/>
        <w:tblW w:w="10060" w:type="dxa"/>
        <w:tblInd w:w="-502" w:type="dxa"/>
        <w:tblLook w:val="04A0" w:firstRow="1" w:lastRow="0" w:firstColumn="1" w:lastColumn="0" w:noHBand="0" w:noVBand="1"/>
      </w:tblPr>
      <w:tblGrid>
        <w:gridCol w:w="2405"/>
        <w:gridCol w:w="7655"/>
      </w:tblGrid>
      <w:tr w:rsidR="006B2E15" w:rsidRPr="00DA29A0" w14:paraId="2C67E724" w14:textId="77777777" w:rsidTr="009950CF">
        <w:tc>
          <w:tcPr>
            <w:tcW w:w="2405" w:type="dxa"/>
            <w:tcBorders>
              <w:left w:val="nil"/>
              <w:bottom w:val="single" w:sz="4" w:space="0" w:color="auto"/>
              <w:right w:val="nil"/>
            </w:tcBorders>
          </w:tcPr>
          <w:p w14:paraId="767DB913" w14:textId="77777777" w:rsidR="006B2E15" w:rsidRPr="00DA29A0" w:rsidRDefault="006B2E15" w:rsidP="00952945">
            <w:pPr>
              <w:spacing w:line="360" w:lineRule="auto"/>
              <w:rPr>
                <w:rFonts w:ascii="Arial" w:hAnsi="Arial" w:cs="Arial"/>
              </w:rPr>
            </w:pPr>
            <w:r w:rsidRPr="00DA29A0">
              <w:rPr>
                <w:rFonts w:ascii="Arial" w:hAnsi="Arial" w:cs="Arial"/>
              </w:rPr>
              <w:t>Facets</w:t>
            </w:r>
          </w:p>
        </w:tc>
        <w:tc>
          <w:tcPr>
            <w:tcW w:w="7655" w:type="dxa"/>
            <w:tcBorders>
              <w:left w:val="nil"/>
              <w:bottom w:val="single" w:sz="4" w:space="0" w:color="auto"/>
              <w:right w:val="nil"/>
            </w:tcBorders>
          </w:tcPr>
          <w:p w14:paraId="5032154C" w14:textId="77777777" w:rsidR="006B2E15" w:rsidRPr="00DA29A0" w:rsidRDefault="006B2E15" w:rsidP="00952945">
            <w:pPr>
              <w:spacing w:line="360" w:lineRule="auto"/>
              <w:rPr>
                <w:rFonts w:ascii="Arial" w:hAnsi="Arial" w:cs="Arial"/>
              </w:rPr>
            </w:pPr>
            <w:r w:rsidRPr="00DA29A0">
              <w:rPr>
                <w:rFonts w:ascii="Arial" w:hAnsi="Arial" w:cs="Arial"/>
              </w:rPr>
              <w:t>Search terms</w:t>
            </w:r>
          </w:p>
        </w:tc>
      </w:tr>
      <w:tr w:rsidR="006B2E15" w:rsidRPr="00DA29A0" w14:paraId="155BC35F" w14:textId="77777777" w:rsidTr="009950CF">
        <w:tc>
          <w:tcPr>
            <w:tcW w:w="2405" w:type="dxa"/>
            <w:tcBorders>
              <w:left w:val="nil"/>
              <w:bottom w:val="nil"/>
              <w:right w:val="nil"/>
            </w:tcBorders>
          </w:tcPr>
          <w:p w14:paraId="291B2473" w14:textId="77777777" w:rsidR="006B2E15" w:rsidRPr="00DA29A0" w:rsidRDefault="006B2E15" w:rsidP="00952945">
            <w:pPr>
              <w:spacing w:line="360" w:lineRule="auto"/>
              <w:rPr>
                <w:rFonts w:ascii="Arial" w:hAnsi="Arial" w:cs="Arial"/>
              </w:rPr>
            </w:pPr>
            <w:r w:rsidRPr="00DA29A0">
              <w:rPr>
                <w:rFonts w:ascii="Arial" w:hAnsi="Arial" w:cs="Arial"/>
              </w:rPr>
              <w:t>Sample</w:t>
            </w:r>
          </w:p>
        </w:tc>
        <w:tc>
          <w:tcPr>
            <w:tcW w:w="7655" w:type="dxa"/>
            <w:tcBorders>
              <w:left w:val="nil"/>
              <w:bottom w:val="nil"/>
              <w:right w:val="nil"/>
            </w:tcBorders>
          </w:tcPr>
          <w:p w14:paraId="1152177D" w14:textId="29C9F379" w:rsidR="006B2E15" w:rsidRPr="00DA29A0" w:rsidRDefault="006B2E15" w:rsidP="00952945">
            <w:pPr>
              <w:spacing w:line="360" w:lineRule="auto"/>
              <w:rPr>
                <w:rFonts w:ascii="Arial" w:hAnsi="Arial" w:cs="Arial"/>
              </w:rPr>
            </w:pPr>
            <w:r w:rsidRPr="00DA29A0">
              <w:rPr>
                <w:rFonts w:ascii="Arial" w:hAnsi="Arial" w:cs="Arial"/>
              </w:rPr>
              <w:t>Support Workers, Healthcare Assistant, Healthcare Worker, Care*,</w:t>
            </w:r>
            <w:r w:rsidR="00F11FD6">
              <w:rPr>
                <w:rFonts w:ascii="Arial" w:hAnsi="Arial" w:cs="Arial"/>
              </w:rPr>
              <w:t xml:space="preserve"> </w:t>
            </w:r>
            <w:r w:rsidRPr="00DA29A0">
              <w:rPr>
                <w:rFonts w:ascii="Arial" w:hAnsi="Arial" w:cs="Arial"/>
              </w:rPr>
              <w:t xml:space="preserve">Work, Job Role, </w:t>
            </w:r>
            <w:proofErr w:type="spellStart"/>
            <w:r w:rsidRPr="00DA29A0">
              <w:rPr>
                <w:rFonts w:ascii="Arial" w:hAnsi="Arial" w:cs="Arial"/>
              </w:rPr>
              <w:t>Suppor</w:t>
            </w:r>
            <w:proofErr w:type="spellEnd"/>
            <w:r w:rsidRPr="00DA29A0">
              <w:rPr>
                <w:rFonts w:ascii="Arial" w:hAnsi="Arial" w:cs="Arial"/>
              </w:rPr>
              <w:t>*</w:t>
            </w:r>
          </w:p>
        </w:tc>
      </w:tr>
      <w:tr w:rsidR="006B2E15" w:rsidRPr="00DA29A0" w14:paraId="61DB4364" w14:textId="77777777" w:rsidTr="009950CF">
        <w:tc>
          <w:tcPr>
            <w:tcW w:w="2405" w:type="dxa"/>
            <w:tcBorders>
              <w:top w:val="nil"/>
              <w:left w:val="nil"/>
              <w:bottom w:val="nil"/>
              <w:right w:val="nil"/>
            </w:tcBorders>
          </w:tcPr>
          <w:p w14:paraId="7C62C662" w14:textId="77777777" w:rsidR="006B2E15" w:rsidRPr="00DA29A0" w:rsidRDefault="006B2E15" w:rsidP="00952945">
            <w:pPr>
              <w:spacing w:line="360" w:lineRule="auto"/>
              <w:rPr>
                <w:rFonts w:ascii="Arial" w:hAnsi="Arial" w:cs="Arial"/>
              </w:rPr>
            </w:pPr>
            <w:r w:rsidRPr="00DA29A0">
              <w:rPr>
                <w:rFonts w:ascii="Arial" w:hAnsi="Arial" w:cs="Arial"/>
              </w:rPr>
              <w:t>Qualitative Research</w:t>
            </w:r>
          </w:p>
        </w:tc>
        <w:tc>
          <w:tcPr>
            <w:tcW w:w="7655" w:type="dxa"/>
            <w:tcBorders>
              <w:top w:val="nil"/>
              <w:left w:val="nil"/>
              <w:bottom w:val="nil"/>
              <w:right w:val="nil"/>
            </w:tcBorders>
          </w:tcPr>
          <w:p w14:paraId="7461AA9D" w14:textId="77777777" w:rsidR="006B2E15" w:rsidRPr="00DA29A0" w:rsidRDefault="006B2E15" w:rsidP="00952945">
            <w:pPr>
              <w:spacing w:line="360" w:lineRule="auto"/>
              <w:rPr>
                <w:rFonts w:ascii="Arial" w:hAnsi="Arial" w:cs="Arial"/>
              </w:rPr>
            </w:pPr>
            <w:r w:rsidRPr="00DA29A0">
              <w:rPr>
                <w:rFonts w:ascii="Arial" w:hAnsi="Arial" w:cs="Arial"/>
              </w:rPr>
              <w:t>Qualitative, Thematic Analysis, Focus Group, Interview</w:t>
            </w:r>
          </w:p>
        </w:tc>
      </w:tr>
      <w:tr w:rsidR="006B2E15" w:rsidRPr="00DA29A0" w14:paraId="36FA4BDE" w14:textId="77777777" w:rsidTr="009950CF">
        <w:tc>
          <w:tcPr>
            <w:tcW w:w="2405" w:type="dxa"/>
            <w:tcBorders>
              <w:top w:val="nil"/>
              <w:left w:val="nil"/>
              <w:bottom w:val="nil"/>
              <w:right w:val="nil"/>
            </w:tcBorders>
          </w:tcPr>
          <w:p w14:paraId="33B544FF" w14:textId="77777777" w:rsidR="006B2E15" w:rsidRPr="00DA29A0" w:rsidRDefault="006B2E15" w:rsidP="00952945">
            <w:pPr>
              <w:spacing w:line="360" w:lineRule="auto"/>
              <w:rPr>
                <w:rFonts w:ascii="Arial" w:hAnsi="Arial" w:cs="Arial"/>
              </w:rPr>
            </w:pPr>
            <w:r w:rsidRPr="00DA29A0">
              <w:rPr>
                <w:rFonts w:ascii="Arial" w:hAnsi="Arial" w:cs="Arial"/>
              </w:rPr>
              <w:t>Complex Need</w:t>
            </w:r>
          </w:p>
        </w:tc>
        <w:tc>
          <w:tcPr>
            <w:tcW w:w="7655" w:type="dxa"/>
            <w:tcBorders>
              <w:top w:val="nil"/>
              <w:left w:val="nil"/>
              <w:bottom w:val="nil"/>
              <w:right w:val="nil"/>
            </w:tcBorders>
          </w:tcPr>
          <w:p w14:paraId="4C24B32B" w14:textId="77777777" w:rsidR="006B2E15" w:rsidRPr="00DA29A0" w:rsidRDefault="006B2E15" w:rsidP="00952945">
            <w:pPr>
              <w:spacing w:line="360" w:lineRule="auto"/>
              <w:rPr>
                <w:rFonts w:ascii="Arial" w:hAnsi="Arial" w:cs="Arial"/>
              </w:rPr>
            </w:pPr>
            <w:r w:rsidRPr="00DA29A0">
              <w:rPr>
                <w:rFonts w:ascii="Arial" w:hAnsi="Arial" w:cs="Arial"/>
              </w:rPr>
              <w:t>Autism, Learning Disability, Complex Needs, Challenging Behaviour, Intellectual Disabilities</w:t>
            </w:r>
          </w:p>
        </w:tc>
      </w:tr>
      <w:tr w:rsidR="006B2E15" w:rsidRPr="00DA29A0" w14:paraId="5683760F" w14:textId="77777777" w:rsidTr="009950CF">
        <w:tc>
          <w:tcPr>
            <w:tcW w:w="2405" w:type="dxa"/>
            <w:tcBorders>
              <w:top w:val="nil"/>
              <w:left w:val="nil"/>
              <w:bottom w:val="nil"/>
              <w:right w:val="nil"/>
            </w:tcBorders>
          </w:tcPr>
          <w:p w14:paraId="3B3D55EC" w14:textId="77777777" w:rsidR="006B2E15" w:rsidRPr="00DA29A0" w:rsidRDefault="006B2E15" w:rsidP="00952945">
            <w:pPr>
              <w:spacing w:line="360" w:lineRule="auto"/>
              <w:rPr>
                <w:rFonts w:ascii="Arial" w:hAnsi="Arial" w:cs="Arial"/>
              </w:rPr>
            </w:pPr>
            <w:r w:rsidRPr="00DA29A0">
              <w:rPr>
                <w:rFonts w:ascii="Arial" w:hAnsi="Arial" w:cs="Arial"/>
              </w:rPr>
              <w:t>Evaluation</w:t>
            </w:r>
          </w:p>
        </w:tc>
        <w:tc>
          <w:tcPr>
            <w:tcW w:w="7655" w:type="dxa"/>
            <w:tcBorders>
              <w:top w:val="nil"/>
              <w:left w:val="nil"/>
              <w:bottom w:val="nil"/>
              <w:right w:val="nil"/>
            </w:tcBorders>
          </w:tcPr>
          <w:p w14:paraId="3B160325" w14:textId="77777777" w:rsidR="006B2E15" w:rsidRPr="00DA29A0" w:rsidRDefault="006B2E15" w:rsidP="00952945">
            <w:pPr>
              <w:spacing w:line="360" w:lineRule="auto"/>
              <w:rPr>
                <w:rFonts w:ascii="Arial" w:hAnsi="Arial" w:cs="Arial"/>
              </w:rPr>
            </w:pPr>
            <w:r w:rsidRPr="00DA29A0">
              <w:rPr>
                <w:rFonts w:ascii="Arial" w:hAnsi="Arial" w:cs="Arial"/>
              </w:rPr>
              <w:t>View, Experience, Perception</w:t>
            </w:r>
          </w:p>
        </w:tc>
      </w:tr>
      <w:tr w:rsidR="006B2E15" w:rsidRPr="00DA29A0" w14:paraId="7D70E82C" w14:textId="77777777" w:rsidTr="009950CF">
        <w:tc>
          <w:tcPr>
            <w:tcW w:w="2405" w:type="dxa"/>
            <w:tcBorders>
              <w:top w:val="nil"/>
              <w:left w:val="nil"/>
              <w:right w:val="nil"/>
            </w:tcBorders>
          </w:tcPr>
          <w:p w14:paraId="0C551291" w14:textId="77777777" w:rsidR="006B2E15" w:rsidRPr="00DA29A0" w:rsidRDefault="006B2E15" w:rsidP="00952945">
            <w:pPr>
              <w:spacing w:line="360" w:lineRule="auto"/>
              <w:rPr>
                <w:rFonts w:ascii="Arial" w:hAnsi="Arial" w:cs="Arial"/>
              </w:rPr>
            </w:pPr>
            <w:r w:rsidRPr="00DA29A0">
              <w:rPr>
                <w:rFonts w:ascii="Arial" w:hAnsi="Arial" w:cs="Arial"/>
              </w:rPr>
              <w:t>NOT</w:t>
            </w:r>
          </w:p>
        </w:tc>
        <w:tc>
          <w:tcPr>
            <w:tcW w:w="7655" w:type="dxa"/>
            <w:tcBorders>
              <w:top w:val="nil"/>
              <w:left w:val="nil"/>
              <w:right w:val="nil"/>
            </w:tcBorders>
          </w:tcPr>
          <w:p w14:paraId="36B5F47B" w14:textId="77777777" w:rsidR="006B2E15" w:rsidRPr="00DA29A0" w:rsidRDefault="006B2E15" w:rsidP="00952945">
            <w:pPr>
              <w:spacing w:line="360" w:lineRule="auto"/>
              <w:rPr>
                <w:rFonts w:ascii="Arial" w:hAnsi="Arial" w:cs="Arial"/>
              </w:rPr>
            </w:pPr>
            <w:r w:rsidRPr="00DA29A0">
              <w:rPr>
                <w:rFonts w:ascii="Arial" w:hAnsi="Arial" w:cs="Arial"/>
              </w:rPr>
              <w:t>Covi*, Family</w:t>
            </w:r>
          </w:p>
        </w:tc>
      </w:tr>
    </w:tbl>
    <w:p w14:paraId="6F87E9DA" w14:textId="77777777" w:rsidR="006B2E15" w:rsidRPr="00CC24C7" w:rsidRDefault="006B2E15" w:rsidP="00952945">
      <w:pPr>
        <w:spacing w:line="360" w:lineRule="auto"/>
        <w:rPr>
          <w:rFonts w:ascii="Arial" w:hAnsi="Arial" w:cs="Arial"/>
          <w:i/>
          <w:iCs/>
          <w:sz w:val="20"/>
          <w:szCs w:val="20"/>
        </w:rPr>
      </w:pPr>
      <w:r w:rsidRPr="00CC24C7">
        <w:rPr>
          <w:rFonts w:ascii="Arial" w:hAnsi="Arial" w:cs="Arial"/>
          <w:i/>
          <w:iCs/>
          <w:sz w:val="20"/>
          <w:szCs w:val="20"/>
        </w:rPr>
        <w:t xml:space="preserve">Note: All search categories combined with </w:t>
      </w:r>
      <w:proofErr w:type="gramStart"/>
      <w:r w:rsidRPr="00CC24C7">
        <w:rPr>
          <w:rFonts w:ascii="Arial" w:hAnsi="Arial" w:cs="Arial"/>
          <w:i/>
          <w:iCs/>
          <w:sz w:val="20"/>
          <w:szCs w:val="20"/>
        </w:rPr>
        <w:t>AND;</w:t>
      </w:r>
      <w:proofErr w:type="gramEnd"/>
      <w:r w:rsidRPr="00CC24C7">
        <w:rPr>
          <w:rFonts w:ascii="Arial" w:hAnsi="Arial" w:cs="Arial"/>
          <w:i/>
          <w:iCs/>
          <w:sz w:val="20"/>
          <w:szCs w:val="20"/>
        </w:rPr>
        <w:t xml:space="preserve"> all terms within search categories combined with OR</w:t>
      </w:r>
    </w:p>
    <w:p w14:paraId="77E80851" w14:textId="77777777" w:rsidR="008010DE" w:rsidRDefault="008010DE" w:rsidP="006B2E15">
      <w:pPr>
        <w:spacing w:line="360" w:lineRule="auto"/>
        <w:rPr>
          <w:rFonts w:ascii="Arial" w:hAnsi="Arial" w:cs="Arial"/>
          <w:b/>
          <w:bCs/>
        </w:rPr>
      </w:pPr>
    </w:p>
    <w:p w14:paraId="6365D94A" w14:textId="77777777" w:rsidR="00395B67" w:rsidRDefault="00395B67" w:rsidP="006B2E15">
      <w:pPr>
        <w:spacing w:line="360" w:lineRule="auto"/>
        <w:rPr>
          <w:rFonts w:ascii="Arial" w:hAnsi="Arial" w:cs="Arial"/>
          <w:b/>
          <w:bCs/>
        </w:rPr>
      </w:pPr>
    </w:p>
    <w:p w14:paraId="41D530DD" w14:textId="77777777" w:rsidR="00BE5EC0" w:rsidRDefault="008010DE" w:rsidP="00BE5EC0">
      <w:pPr>
        <w:spacing w:line="480" w:lineRule="auto"/>
        <w:rPr>
          <w:rFonts w:ascii="Arial" w:hAnsi="Arial" w:cs="Arial"/>
          <w:b/>
          <w:bCs/>
        </w:rPr>
      </w:pPr>
      <w:r w:rsidRPr="008010DE">
        <w:rPr>
          <w:rFonts w:ascii="Arial" w:hAnsi="Arial" w:cs="Arial"/>
          <w:b/>
          <w:bCs/>
        </w:rPr>
        <w:lastRenderedPageBreak/>
        <w:t xml:space="preserve">2.3.2 </w:t>
      </w:r>
      <w:r w:rsidR="006B2E15" w:rsidRPr="008010DE">
        <w:rPr>
          <w:rFonts w:ascii="Arial" w:hAnsi="Arial" w:cs="Arial"/>
          <w:b/>
          <w:bCs/>
        </w:rPr>
        <w:t>Inclusion / Exclusion Criteria</w:t>
      </w:r>
    </w:p>
    <w:p w14:paraId="3F126514" w14:textId="50A27A69" w:rsidR="00952945" w:rsidRPr="00BE5EC0" w:rsidRDefault="00952945" w:rsidP="00BE5EC0">
      <w:pPr>
        <w:spacing w:line="480" w:lineRule="auto"/>
        <w:rPr>
          <w:rFonts w:ascii="Arial" w:hAnsi="Arial" w:cs="Arial"/>
          <w:b/>
          <w:bCs/>
        </w:rPr>
      </w:pPr>
      <w:r w:rsidRPr="00952945">
        <w:rPr>
          <w:rFonts w:ascii="Arial" w:hAnsi="Arial" w:cs="Arial"/>
        </w:rPr>
        <w:t xml:space="preserve">The AACODS grey checklist was used to search electronic databases for research (Tyndall, 2010). Any published and unpublished empirical study conducted between 2004 and 2024 was included in the database search to represent empirical findings typical of support workers' experiences </w:t>
      </w:r>
      <w:r w:rsidR="00E81669">
        <w:rPr>
          <w:rFonts w:ascii="Arial" w:hAnsi="Arial" w:cs="Arial"/>
        </w:rPr>
        <w:t>supporting</w:t>
      </w:r>
      <w:r w:rsidRPr="00952945">
        <w:rPr>
          <w:rFonts w:ascii="Arial" w:hAnsi="Arial" w:cs="Arial"/>
        </w:rPr>
        <w:t xml:space="preserve"> individuals with complex needs. The inclusion criteria were as follows: (1) qualitative research with a recognised qualitative method of analysis, (2) the studies must involve an evaluation or discussion about experiences of being a support worker supporting people with complex needs, (3) participants must be employed as a support worker or healthcare assistant (4) written in English, (5) peer-reviewed journals (6) support workers were aged 18 years or over. Furthermore, there were no limitations on inclusion based on the nation of research origin. However, if a mixed methods approach were used, only the qualitative component would be considered due to the specific goal of the systematic literature review.</w:t>
      </w:r>
    </w:p>
    <w:p w14:paraId="3FBC9006" w14:textId="77777777" w:rsidR="00952945" w:rsidRPr="00952945" w:rsidRDefault="00952945" w:rsidP="00BE5EC0">
      <w:pPr>
        <w:spacing w:line="480" w:lineRule="auto"/>
        <w:rPr>
          <w:rFonts w:ascii="Arial" w:hAnsi="Arial" w:cs="Arial"/>
        </w:rPr>
      </w:pPr>
    </w:p>
    <w:p w14:paraId="3FEE1544" w14:textId="6D809FF6" w:rsidR="00952945" w:rsidRPr="00952945" w:rsidRDefault="00952945" w:rsidP="00BE5EC0">
      <w:pPr>
        <w:spacing w:line="480" w:lineRule="auto"/>
        <w:rPr>
          <w:rFonts w:ascii="Arial" w:hAnsi="Arial" w:cs="Arial"/>
        </w:rPr>
      </w:pPr>
      <w:r w:rsidRPr="00952945">
        <w:rPr>
          <w:rFonts w:ascii="Arial" w:hAnsi="Arial" w:cs="Arial"/>
        </w:rPr>
        <w:t>Three exclusion criteria were applied to the search process: (1) studies lacking sufficient methodological detail, (2) studies referring to family members who are carers, likewise studies talking about experiences during the Covid-19 pandemic, (3)</w:t>
      </w:r>
      <w:r w:rsidR="00E81669">
        <w:rPr>
          <w:rFonts w:ascii="Arial" w:hAnsi="Arial" w:cs="Arial"/>
        </w:rPr>
        <w:t xml:space="preserve"> </w:t>
      </w:r>
      <w:r w:rsidRPr="00952945">
        <w:rPr>
          <w:rFonts w:ascii="Arial" w:hAnsi="Arial" w:cs="Arial"/>
        </w:rPr>
        <w:t xml:space="preserve">studies that were not reported in peer reviews journals, conference presentation or formal reports were not included. </w:t>
      </w:r>
    </w:p>
    <w:p w14:paraId="2BB29870" w14:textId="77777777" w:rsidR="00952945" w:rsidRPr="00BE5EC0" w:rsidRDefault="00952945" w:rsidP="00BE5EC0">
      <w:pPr>
        <w:spacing w:line="480" w:lineRule="auto"/>
        <w:rPr>
          <w:rFonts w:ascii="Arial" w:hAnsi="Arial" w:cs="Arial"/>
          <w:b/>
          <w:bCs/>
        </w:rPr>
      </w:pPr>
    </w:p>
    <w:p w14:paraId="7D8EC625" w14:textId="77777777" w:rsidR="00952945" w:rsidRPr="00BE5EC0" w:rsidRDefault="00952945" w:rsidP="00BE5EC0">
      <w:pPr>
        <w:spacing w:line="480" w:lineRule="auto"/>
        <w:rPr>
          <w:rFonts w:ascii="Arial" w:hAnsi="Arial" w:cs="Arial"/>
          <w:b/>
          <w:bCs/>
        </w:rPr>
      </w:pPr>
      <w:r w:rsidRPr="00BE5EC0">
        <w:rPr>
          <w:rFonts w:ascii="Arial" w:hAnsi="Arial" w:cs="Arial"/>
          <w:b/>
          <w:bCs/>
        </w:rPr>
        <w:t>2.3.3 Quality Assessment</w:t>
      </w:r>
    </w:p>
    <w:p w14:paraId="695461E4" w14:textId="72A4A527" w:rsidR="00952945" w:rsidRPr="00952945" w:rsidRDefault="00952945" w:rsidP="00BE5EC0">
      <w:pPr>
        <w:spacing w:line="480" w:lineRule="auto"/>
        <w:rPr>
          <w:rFonts w:ascii="Arial" w:hAnsi="Arial" w:cs="Arial"/>
        </w:rPr>
      </w:pPr>
      <w:r w:rsidRPr="00952945">
        <w:rPr>
          <w:rFonts w:ascii="Arial" w:hAnsi="Arial" w:cs="Arial"/>
        </w:rPr>
        <w:t xml:space="preserve">The country where the study was conducted, the study design, the data collection method, and the study sample are presented in </w:t>
      </w:r>
      <w:r w:rsidR="00E81669">
        <w:rPr>
          <w:rFonts w:ascii="Arial" w:hAnsi="Arial" w:cs="Arial"/>
        </w:rPr>
        <w:t>table 2.2</w:t>
      </w:r>
      <w:r w:rsidRPr="00952945">
        <w:rPr>
          <w:rFonts w:ascii="Arial" w:hAnsi="Arial" w:cs="Arial"/>
        </w:rPr>
        <w:t xml:space="preserve">. Two instruments were used to evaluate the studies' quality; 'Consolidated criteria for reporting qualitative </w:t>
      </w:r>
      <w:r w:rsidRPr="00952945">
        <w:rPr>
          <w:rFonts w:ascii="Arial" w:hAnsi="Arial" w:cs="Arial"/>
        </w:rPr>
        <w:lastRenderedPageBreak/>
        <w:t>research' (COREQ, Tong et al., 2007) and the "Preferred reporting items for systematic review and meta-analysis protocols" (PRISMA-P, Moher et al., 2015).</w:t>
      </w:r>
    </w:p>
    <w:p w14:paraId="653C499C" w14:textId="77777777" w:rsidR="00952945" w:rsidRPr="00952945" w:rsidRDefault="00952945" w:rsidP="00BE5EC0">
      <w:pPr>
        <w:spacing w:line="480" w:lineRule="auto"/>
        <w:rPr>
          <w:rFonts w:ascii="Arial" w:hAnsi="Arial" w:cs="Arial"/>
        </w:rPr>
      </w:pPr>
    </w:p>
    <w:p w14:paraId="11BB6C42" w14:textId="3737654D" w:rsidR="006B2E15" w:rsidRPr="00DA29A0" w:rsidRDefault="00952945" w:rsidP="00BE5EC0">
      <w:pPr>
        <w:spacing w:line="480" w:lineRule="auto"/>
        <w:rPr>
          <w:rFonts w:ascii="Arial" w:hAnsi="Arial" w:cs="Arial"/>
        </w:rPr>
      </w:pPr>
      <w:r w:rsidRPr="00952945">
        <w:rPr>
          <w:rFonts w:ascii="Arial" w:hAnsi="Arial" w:cs="Arial"/>
        </w:rPr>
        <w:t>A pool of 335 papers was gathered from the databases due to the first literature search; many of these studies were later eliminated due to duplication, leaving 121 studies. An additional 111 studies that did not fit the inclusion criteria were eliminated from this review after full-text screening. Twelve articles were included in the final review after the reference lists of each paper were manually reviewed for pertinent studies. (Table 2</w:t>
      </w:r>
      <w:r w:rsidR="00BE5EC0">
        <w:rPr>
          <w:rFonts w:ascii="Arial" w:hAnsi="Arial" w:cs="Arial"/>
        </w:rPr>
        <w:t>.2</w:t>
      </w:r>
      <w:r w:rsidRPr="00952945">
        <w:rPr>
          <w:rFonts w:ascii="Arial" w:hAnsi="Arial" w:cs="Arial"/>
        </w:rPr>
        <w:t>).</w:t>
      </w:r>
    </w:p>
    <w:p w14:paraId="2B6D70E2" w14:textId="77777777" w:rsidR="00395B67" w:rsidRDefault="00395B67" w:rsidP="006B2E15">
      <w:pPr>
        <w:spacing w:line="360" w:lineRule="auto"/>
        <w:rPr>
          <w:rFonts w:ascii="Arial" w:hAnsi="Arial" w:cs="Arial"/>
          <w:b/>
          <w:bCs/>
          <w:i/>
          <w:iCs/>
        </w:rPr>
      </w:pPr>
    </w:p>
    <w:p w14:paraId="4ED1A1A0" w14:textId="77777777" w:rsidR="00BE5EC0" w:rsidRDefault="00BE5EC0" w:rsidP="006B2E15">
      <w:pPr>
        <w:spacing w:line="360" w:lineRule="auto"/>
        <w:rPr>
          <w:rFonts w:ascii="Arial" w:hAnsi="Arial" w:cs="Arial"/>
          <w:b/>
          <w:bCs/>
          <w:i/>
          <w:iCs/>
        </w:rPr>
        <w:sectPr w:rsidR="00BE5EC0" w:rsidSect="00090A8A">
          <w:pgSz w:w="11906" w:h="16838"/>
          <w:pgMar w:top="1440" w:right="1440" w:bottom="1440" w:left="1440" w:header="708" w:footer="708" w:gutter="0"/>
          <w:cols w:space="708"/>
          <w:docGrid w:linePitch="360"/>
        </w:sectPr>
      </w:pPr>
    </w:p>
    <w:p w14:paraId="2D41A810" w14:textId="0ED66E55" w:rsidR="006B2E15" w:rsidRPr="00CC24C7" w:rsidRDefault="006B2E15" w:rsidP="006B2E15">
      <w:pPr>
        <w:spacing w:line="360" w:lineRule="auto"/>
        <w:rPr>
          <w:rFonts w:ascii="Arial" w:hAnsi="Arial" w:cs="Arial"/>
          <w:b/>
          <w:bCs/>
          <w:i/>
          <w:iCs/>
        </w:rPr>
      </w:pPr>
      <w:r w:rsidRPr="00CC24C7">
        <w:rPr>
          <w:rFonts w:ascii="Arial" w:hAnsi="Arial" w:cs="Arial"/>
          <w:b/>
          <w:bCs/>
          <w:i/>
          <w:iCs/>
        </w:rPr>
        <w:lastRenderedPageBreak/>
        <w:t>Table 2</w:t>
      </w:r>
      <w:r w:rsidR="00815EC4" w:rsidRPr="00CC24C7">
        <w:rPr>
          <w:rFonts w:ascii="Arial" w:hAnsi="Arial" w:cs="Arial"/>
          <w:b/>
          <w:bCs/>
          <w:i/>
          <w:iCs/>
        </w:rPr>
        <w:t>.2</w:t>
      </w:r>
    </w:p>
    <w:p w14:paraId="4AD93119" w14:textId="77777777" w:rsidR="006B2E15" w:rsidRPr="00CC24C7" w:rsidRDefault="006B2E15" w:rsidP="006B2E15">
      <w:pPr>
        <w:spacing w:line="360" w:lineRule="auto"/>
        <w:rPr>
          <w:rFonts w:ascii="Arial" w:hAnsi="Arial" w:cs="Arial"/>
          <w:b/>
          <w:bCs/>
          <w:i/>
          <w:iCs/>
          <w:sz w:val="20"/>
          <w:szCs w:val="20"/>
        </w:rPr>
      </w:pPr>
      <w:r w:rsidRPr="00CC24C7">
        <w:rPr>
          <w:rFonts w:ascii="Arial" w:hAnsi="Arial" w:cs="Arial"/>
          <w:i/>
          <w:iCs/>
          <w:sz w:val="20"/>
          <w:szCs w:val="20"/>
        </w:rPr>
        <w:t>Summary of characteristics of studies of support workers’ experiences of supporting individuals with complex needs and challenging behaviour (n = 12)</w:t>
      </w:r>
    </w:p>
    <w:tbl>
      <w:tblPr>
        <w:tblStyle w:val="TableGrid"/>
        <w:tblW w:w="15740" w:type="dxa"/>
        <w:tblInd w:w="-113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552"/>
        <w:gridCol w:w="2514"/>
        <w:gridCol w:w="7839"/>
      </w:tblGrid>
      <w:tr w:rsidR="006B2E15" w:rsidRPr="00DA29A0" w14:paraId="336743C6" w14:textId="77777777" w:rsidTr="00815EC4">
        <w:tc>
          <w:tcPr>
            <w:tcW w:w="2835" w:type="dxa"/>
            <w:tcBorders>
              <w:top w:val="single" w:sz="4" w:space="0" w:color="auto"/>
              <w:bottom w:val="single" w:sz="4" w:space="0" w:color="auto"/>
            </w:tcBorders>
          </w:tcPr>
          <w:p w14:paraId="093D6A45" w14:textId="77777777" w:rsidR="006B2E15" w:rsidRPr="00DA29A0" w:rsidRDefault="006B2E15" w:rsidP="00281D77">
            <w:pPr>
              <w:spacing w:line="360" w:lineRule="auto"/>
              <w:rPr>
                <w:rFonts w:ascii="Arial" w:hAnsi="Arial" w:cs="Arial"/>
              </w:rPr>
            </w:pPr>
            <w:r w:rsidRPr="00DA29A0">
              <w:rPr>
                <w:rFonts w:ascii="Arial" w:hAnsi="Arial" w:cs="Arial"/>
              </w:rPr>
              <w:t>Author(s) and Country</w:t>
            </w:r>
          </w:p>
        </w:tc>
        <w:tc>
          <w:tcPr>
            <w:tcW w:w="2552" w:type="dxa"/>
            <w:tcBorders>
              <w:top w:val="single" w:sz="4" w:space="0" w:color="auto"/>
              <w:bottom w:val="single" w:sz="4" w:space="0" w:color="auto"/>
            </w:tcBorders>
          </w:tcPr>
          <w:p w14:paraId="142298E9" w14:textId="77777777" w:rsidR="006B2E15" w:rsidRPr="00DA29A0" w:rsidRDefault="006B2E15" w:rsidP="00281D77">
            <w:pPr>
              <w:spacing w:line="360" w:lineRule="auto"/>
              <w:rPr>
                <w:rFonts w:ascii="Arial" w:hAnsi="Arial" w:cs="Arial"/>
              </w:rPr>
            </w:pPr>
            <w:r w:rsidRPr="00DA29A0">
              <w:rPr>
                <w:rFonts w:ascii="Arial" w:hAnsi="Arial" w:cs="Arial"/>
              </w:rPr>
              <w:t>Data collection and Analysis</w:t>
            </w:r>
          </w:p>
        </w:tc>
        <w:tc>
          <w:tcPr>
            <w:tcW w:w="2514" w:type="dxa"/>
            <w:tcBorders>
              <w:top w:val="single" w:sz="4" w:space="0" w:color="auto"/>
              <w:bottom w:val="single" w:sz="4" w:space="0" w:color="auto"/>
            </w:tcBorders>
          </w:tcPr>
          <w:p w14:paraId="0E50CCD5" w14:textId="77777777" w:rsidR="006B2E15" w:rsidRPr="00DA29A0" w:rsidRDefault="006B2E15" w:rsidP="00281D77">
            <w:pPr>
              <w:spacing w:line="360" w:lineRule="auto"/>
              <w:rPr>
                <w:rFonts w:ascii="Arial" w:hAnsi="Arial" w:cs="Arial"/>
              </w:rPr>
            </w:pPr>
            <w:r w:rsidRPr="00DA29A0">
              <w:rPr>
                <w:rFonts w:ascii="Arial" w:hAnsi="Arial" w:cs="Arial"/>
              </w:rPr>
              <w:t>Sample</w:t>
            </w:r>
          </w:p>
        </w:tc>
        <w:tc>
          <w:tcPr>
            <w:tcW w:w="7839" w:type="dxa"/>
            <w:tcBorders>
              <w:top w:val="single" w:sz="4" w:space="0" w:color="auto"/>
              <w:bottom w:val="single" w:sz="4" w:space="0" w:color="auto"/>
            </w:tcBorders>
          </w:tcPr>
          <w:p w14:paraId="4CCEC4F8" w14:textId="77777777" w:rsidR="006B2E15" w:rsidRPr="00DA29A0" w:rsidRDefault="006B2E15" w:rsidP="00281D77">
            <w:pPr>
              <w:spacing w:line="360" w:lineRule="auto"/>
              <w:rPr>
                <w:rFonts w:ascii="Arial" w:hAnsi="Arial" w:cs="Arial"/>
              </w:rPr>
            </w:pPr>
            <w:r w:rsidRPr="00DA29A0">
              <w:rPr>
                <w:rFonts w:ascii="Arial" w:hAnsi="Arial" w:cs="Arial"/>
              </w:rPr>
              <w:t>Key findings</w:t>
            </w:r>
          </w:p>
        </w:tc>
      </w:tr>
      <w:tr w:rsidR="006B2E15" w:rsidRPr="00DA29A0" w14:paraId="085346FE" w14:textId="77777777" w:rsidTr="00815EC4">
        <w:tc>
          <w:tcPr>
            <w:tcW w:w="2835" w:type="dxa"/>
            <w:tcBorders>
              <w:top w:val="single" w:sz="4" w:space="0" w:color="auto"/>
            </w:tcBorders>
          </w:tcPr>
          <w:p w14:paraId="1B9FC911" w14:textId="77777777" w:rsidR="006B2E15" w:rsidRPr="00DA29A0" w:rsidRDefault="006B2E15" w:rsidP="00281D77">
            <w:pPr>
              <w:spacing w:line="360" w:lineRule="auto"/>
              <w:jc w:val="center"/>
              <w:rPr>
                <w:rFonts w:ascii="Arial" w:hAnsi="Arial" w:cs="Arial"/>
              </w:rPr>
            </w:pPr>
            <w:r w:rsidRPr="00DA29A0">
              <w:rPr>
                <w:rFonts w:ascii="Arial" w:hAnsi="Arial" w:cs="Arial"/>
              </w:rPr>
              <w:t>Petner -Arrey &amp; Copeland (2014), Southwestern United States</w:t>
            </w:r>
          </w:p>
        </w:tc>
        <w:tc>
          <w:tcPr>
            <w:tcW w:w="2552" w:type="dxa"/>
            <w:tcBorders>
              <w:top w:val="single" w:sz="4" w:space="0" w:color="auto"/>
            </w:tcBorders>
          </w:tcPr>
          <w:p w14:paraId="5BF14540" w14:textId="77777777" w:rsidR="006B2E15" w:rsidRPr="00DA29A0" w:rsidRDefault="006B2E15" w:rsidP="00281D77">
            <w:pPr>
              <w:spacing w:line="360" w:lineRule="auto"/>
              <w:rPr>
                <w:rFonts w:ascii="Arial" w:hAnsi="Arial" w:cs="Arial"/>
              </w:rPr>
            </w:pPr>
            <w:r w:rsidRPr="00DA29A0">
              <w:rPr>
                <w:rFonts w:ascii="Arial" w:hAnsi="Arial" w:cs="Arial"/>
              </w:rPr>
              <w:t>Interviews with qualitative investigation</w:t>
            </w:r>
          </w:p>
        </w:tc>
        <w:tc>
          <w:tcPr>
            <w:tcW w:w="2514" w:type="dxa"/>
            <w:tcBorders>
              <w:top w:val="single" w:sz="4" w:space="0" w:color="auto"/>
            </w:tcBorders>
          </w:tcPr>
          <w:p w14:paraId="51FA8B4E" w14:textId="77777777" w:rsidR="006B2E15" w:rsidRPr="00DA29A0" w:rsidRDefault="006B2E15" w:rsidP="00281D77">
            <w:pPr>
              <w:spacing w:line="360" w:lineRule="auto"/>
              <w:rPr>
                <w:rFonts w:ascii="Arial" w:hAnsi="Arial" w:cs="Arial"/>
              </w:rPr>
            </w:pPr>
            <w:r w:rsidRPr="00DA29A0">
              <w:rPr>
                <w:rFonts w:ascii="Arial" w:hAnsi="Arial" w:cs="Arial"/>
              </w:rPr>
              <w:t>Sample size of 10 people with intellectual disability and 10 support workers</w:t>
            </w:r>
          </w:p>
        </w:tc>
        <w:tc>
          <w:tcPr>
            <w:tcW w:w="7839" w:type="dxa"/>
            <w:tcBorders>
              <w:top w:val="single" w:sz="4" w:space="0" w:color="auto"/>
            </w:tcBorders>
          </w:tcPr>
          <w:p w14:paraId="13BF0E20" w14:textId="77777777" w:rsidR="006B2E15" w:rsidRPr="00DA29A0" w:rsidRDefault="006B2E15" w:rsidP="00281D77">
            <w:pPr>
              <w:spacing w:line="360" w:lineRule="auto"/>
              <w:rPr>
                <w:rFonts w:ascii="Arial" w:hAnsi="Arial" w:cs="Arial"/>
              </w:rPr>
            </w:pPr>
            <w:r w:rsidRPr="00DA29A0">
              <w:rPr>
                <w:rFonts w:ascii="Arial" w:hAnsi="Arial" w:cs="Arial"/>
              </w:rPr>
              <w:t xml:space="preserve">Support workers face challenges that restrict the promotion of autonomy. To effectively promote autonomy support workers had to care about their work and supporting individuals. </w:t>
            </w:r>
          </w:p>
          <w:p w14:paraId="238D8C7C" w14:textId="77777777" w:rsidR="006B2E15" w:rsidRPr="00DA29A0" w:rsidRDefault="006B2E15" w:rsidP="00281D77">
            <w:pPr>
              <w:spacing w:line="360" w:lineRule="auto"/>
              <w:rPr>
                <w:rFonts w:ascii="Arial" w:hAnsi="Arial" w:cs="Arial"/>
              </w:rPr>
            </w:pPr>
          </w:p>
        </w:tc>
      </w:tr>
      <w:tr w:rsidR="006B2E15" w:rsidRPr="00DA29A0" w14:paraId="77D21095" w14:textId="77777777" w:rsidTr="00815EC4">
        <w:tc>
          <w:tcPr>
            <w:tcW w:w="2835" w:type="dxa"/>
          </w:tcPr>
          <w:p w14:paraId="7DD73EDC" w14:textId="77777777" w:rsidR="006B2E15" w:rsidRPr="00DA29A0" w:rsidRDefault="006B2E15" w:rsidP="00281D77">
            <w:pPr>
              <w:spacing w:line="360" w:lineRule="auto"/>
              <w:jc w:val="center"/>
              <w:rPr>
                <w:rFonts w:ascii="Arial" w:hAnsi="Arial" w:cs="Arial"/>
              </w:rPr>
            </w:pPr>
            <w:r w:rsidRPr="00DA29A0">
              <w:rPr>
                <w:rFonts w:ascii="Arial" w:hAnsi="Arial" w:cs="Arial"/>
              </w:rPr>
              <w:t>Dunworth et al (2023), Ireland</w:t>
            </w:r>
          </w:p>
        </w:tc>
        <w:tc>
          <w:tcPr>
            <w:tcW w:w="2552" w:type="dxa"/>
          </w:tcPr>
          <w:p w14:paraId="45936DCA" w14:textId="77777777" w:rsidR="006B2E15" w:rsidRPr="00DA29A0" w:rsidRDefault="006B2E15" w:rsidP="00281D77">
            <w:pPr>
              <w:spacing w:line="360" w:lineRule="auto"/>
              <w:rPr>
                <w:rFonts w:ascii="Arial" w:hAnsi="Arial" w:cs="Arial"/>
              </w:rPr>
            </w:pPr>
            <w:r w:rsidRPr="00DA29A0">
              <w:rPr>
                <w:rFonts w:ascii="Arial" w:hAnsi="Arial" w:cs="Arial"/>
              </w:rPr>
              <w:t xml:space="preserve">11 telephone interviews and </w:t>
            </w:r>
            <w:r>
              <w:rPr>
                <w:rFonts w:ascii="Arial" w:hAnsi="Arial" w:cs="Arial"/>
              </w:rPr>
              <w:t>one</w:t>
            </w:r>
            <w:r w:rsidRPr="00DA29A0">
              <w:rPr>
                <w:rFonts w:ascii="Arial" w:hAnsi="Arial" w:cs="Arial"/>
              </w:rPr>
              <w:t xml:space="preserve"> face to face interview</w:t>
            </w:r>
          </w:p>
        </w:tc>
        <w:tc>
          <w:tcPr>
            <w:tcW w:w="2514" w:type="dxa"/>
          </w:tcPr>
          <w:p w14:paraId="43E7BF91" w14:textId="77777777" w:rsidR="006B2E15" w:rsidRPr="00DA29A0" w:rsidRDefault="006B2E15" w:rsidP="00281D77">
            <w:pPr>
              <w:spacing w:line="360" w:lineRule="auto"/>
              <w:rPr>
                <w:rFonts w:ascii="Arial" w:hAnsi="Arial" w:cs="Arial"/>
              </w:rPr>
            </w:pPr>
            <w:r w:rsidRPr="00DA29A0">
              <w:rPr>
                <w:rFonts w:ascii="Arial" w:hAnsi="Arial" w:cs="Arial"/>
              </w:rPr>
              <w:t>Sample size of 12 participants</w:t>
            </w:r>
          </w:p>
        </w:tc>
        <w:tc>
          <w:tcPr>
            <w:tcW w:w="7839" w:type="dxa"/>
          </w:tcPr>
          <w:p w14:paraId="2CACE7B5" w14:textId="77777777" w:rsidR="006B2E15" w:rsidRPr="00DA29A0" w:rsidRDefault="006B2E15" w:rsidP="00281D77">
            <w:pPr>
              <w:spacing w:line="360" w:lineRule="auto"/>
              <w:rPr>
                <w:rFonts w:ascii="Arial" w:hAnsi="Arial" w:cs="Arial"/>
              </w:rPr>
            </w:pPr>
            <w:r>
              <w:rPr>
                <w:rFonts w:ascii="Arial" w:hAnsi="Arial" w:cs="Arial"/>
              </w:rPr>
              <w:t>Conflicting values existed between practitioners and front-line staff. Inconsistent staff teams and high staff turnover were reoccurring barriers.</w:t>
            </w:r>
            <w:r w:rsidRPr="00DA29A0">
              <w:rPr>
                <w:rFonts w:ascii="Arial" w:hAnsi="Arial" w:cs="Arial"/>
              </w:rPr>
              <w:t xml:space="preserve"> </w:t>
            </w:r>
          </w:p>
          <w:p w14:paraId="0041CFEB" w14:textId="77777777" w:rsidR="006B2E15" w:rsidRPr="00DA29A0" w:rsidRDefault="006B2E15" w:rsidP="00281D77">
            <w:pPr>
              <w:spacing w:line="360" w:lineRule="auto"/>
              <w:rPr>
                <w:rFonts w:ascii="Arial" w:hAnsi="Arial" w:cs="Arial"/>
              </w:rPr>
            </w:pPr>
          </w:p>
        </w:tc>
      </w:tr>
      <w:tr w:rsidR="006B2E15" w:rsidRPr="00DA29A0" w14:paraId="5DFD1693" w14:textId="77777777" w:rsidTr="00815EC4">
        <w:tc>
          <w:tcPr>
            <w:tcW w:w="2835" w:type="dxa"/>
          </w:tcPr>
          <w:p w14:paraId="50D31665" w14:textId="77777777" w:rsidR="006B2E15" w:rsidRPr="00DA29A0" w:rsidRDefault="006B2E15" w:rsidP="00281D77">
            <w:pPr>
              <w:spacing w:line="360" w:lineRule="auto"/>
              <w:jc w:val="center"/>
              <w:rPr>
                <w:rFonts w:ascii="Arial" w:hAnsi="Arial" w:cs="Arial"/>
              </w:rPr>
            </w:pPr>
            <w:r w:rsidRPr="00DA29A0">
              <w:rPr>
                <w:rFonts w:ascii="Arial" w:hAnsi="Arial" w:cs="Arial"/>
              </w:rPr>
              <w:t>Butrimaviciute &amp; Grieve (2013), Wales &amp; Scotland</w:t>
            </w:r>
          </w:p>
        </w:tc>
        <w:tc>
          <w:tcPr>
            <w:tcW w:w="2552" w:type="dxa"/>
          </w:tcPr>
          <w:p w14:paraId="4D0F08EB" w14:textId="77777777" w:rsidR="006B2E15" w:rsidRDefault="006B2E15" w:rsidP="00281D77">
            <w:pPr>
              <w:spacing w:line="360" w:lineRule="auto"/>
              <w:rPr>
                <w:rFonts w:ascii="Arial" w:hAnsi="Arial" w:cs="Arial"/>
              </w:rPr>
            </w:pPr>
            <w:r w:rsidRPr="00DA29A0">
              <w:rPr>
                <w:rFonts w:ascii="Arial" w:hAnsi="Arial" w:cs="Arial"/>
              </w:rPr>
              <w:t>Semi structured interviews with interpretative phenomenological analysis</w:t>
            </w:r>
          </w:p>
          <w:p w14:paraId="54D5EC3F" w14:textId="77777777" w:rsidR="006B2E15" w:rsidRPr="00DA29A0" w:rsidRDefault="006B2E15" w:rsidP="00281D77">
            <w:pPr>
              <w:spacing w:line="360" w:lineRule="auto"/>
              <w:rPr>
                <w:rFonts w:ascii="Arial" w:hAnsi="Arial" w:cs="Arial"/>
              </w:rPr>
            </w:pPr>
          </w:p>
        </w:tc>
        <w:tc>
          <w:tcPr>
            <w:tcW w:w="2514" w:type="dxa"/>
          </w:tcPr>
          <w:p w14:paraId="2DD514AA" w14:textId="77777777" w:rsidR="006B2E15" w:rsidRPr="00DA29A0" w:rsidRDefault="006B2E15" w:rsidP="00281D77">
            <w:pPr>
              <w:spacing w:line="360" w:lineRule="auto"/>
              <w:rPr>
                <w:rFonts w:ascii="Arial" w:hAnsi="Arial" w:cs="Arial"/>
              </w:rPr>
            </w:pPr>
            <w:r w:rsidRPr="00DA29A0">
              <w:rPr>
                <w:rFonts w:ascii="Arial" w:hAnsi="Arial" w:cs="Arial"/>
              </w:rPr>
              <w:t>Sample size of 10 participants</w:t>
            </w:r>
          </w:p>
        </w:tc>
        <w:tc>
          <w:tcPr>
            <w:tcW w:w="7839" w:type="dxa"/>
          </w:tcPr>
          <w:p w14:paraId="62868730" w14:textId="77777777" w:rsidR="006B2E15" w:rsidRPr="00DA29A0" w:rsidRDefault="006B2E15" w:rsidP="00281D77">
            <w:pPr>
              <w:spacing w:line="360" w:lineRule="auto"/>
              <w:rPr>
                <w:rFonts w:ascii="Arial" w:hAnsi="Arial" w:cs="Arial"/>
              </w:rPr>
            </w:pPr>
            <w:r w:rsidRPr="00DA29A0">
              <w:rPr>
                <w:rFonts w:ascii="Arial" w:hAnsi="Arial" w:cs="Arial"/>
              </w:rPr>
              <w:t>Intense physical and mental engagement is common. The role involves a sense of guilt, self-blame and doubt.</w:t>
            </w:r>
          </w:p>
        </w:tc>
      </w:tr>
      <w:tr w:rsidR="006B2E15" w:rsidRPr="00DA29A0" w14:paraId="0ED9E5CD" w14:textId="77777777" w:rsidTr="00815EC4">
        <w:tc>
          <w:tcPr>
            <w:tcW w:w="2835" w:type="dxa"/>
          </w:tcPr>
          <w:p w14:paraId="5157F2F2" w14:textId="77777777" w:rsidR="006B2E15" w:rsidRPr="00DA29A0" w:rsidRDefault="006B2E15" w:rsidP="00281D77">
            <w:pPr>
              <w:spacing w:line="360" w:lineRule="auto"/>
              <w:jc w:val="center"/>
              <w:rPr>
                <w:rFonts w:ascii="Arial" w:hAnsi="Arial" w:cs="Arial"/>
              </w:rPr>
            </w:pPr>
            <w:r w:rsidRPr="00DA29A0">
              <w:rPr>
                <w:rFonts w:ascii="Arial" w:hAnsi="Arial" w:cs="Arial"/>
              </w:rPr>
              <w:t xml:space="preserve">Forster &amp; </w:t>
            </w:r>
            <w:proofErr w:type="spellStart"/>
            <w:r w:rsidRPr="00DA29A0">
              <w:rPr>
                <w:rFonts w:ascii="Arial" w:hAnsi="Arial" w:cs="Arial"/>
              </w:rPr>
              <w:t>Iaconon</w:t>
            </w:r>
            <w:proofErr w:type="spellEnd"/>
            <w:r w:rsidRPr="00DA29A0">
              <w:rPr>
                <w:rFonts w:ascii="Arial" w:hAnsi="Arial" w:cs="Arial"/>
              </w:rPr>
              <w:t xml:space="preserve"> (2008), Australia</w:t>
            </w:r>
          </w:p>
        </w:tc>
        <w:tc>
          <w:tcPr>
            <w:tcW w:w="2552" w:type="dxa"/>
          </w:tcPr>
          <w:p w14:paraId="36101D2F" w14:textId="77777777" w:rsidR="006B2E15" w:rsidRPr="00DA29A0" w:rsidRDefault="006B2E15" w:rsidP="00281D77">
            <w:pPr>
              <w:spacing w:line="360" w:lineRule="auto"/>
              <w:rPr>
                <w:rFonts w:ascii="Arial" w:hAnsi="Arial" w:cs="Arial"/>
              </w:rPr>
            </w:pPr>
            <w:r w:rsidRPr="00DA29A0">
              <w:rPr>
                <w:rFonts w:ascii="Arial" w:hAnsi="Arial" w:cs="Arial"/>
              </w:rPr>
              <w:t>Interviews</w:t>
            </w:r>
          </w:p>
        </w:tc>
        <w:tc>
          <w:tcPr>
            <w:tcW w:w="2514" w:type="dxa"/>
          </w:tcPr>
          <w:p w14:paraId="233C63CD" w14:textId="77777777" w:rsidR="006B2E15" w:rsidRPr="00DA29A0" w:rsidRDefault="006B2E15" w:rsidP="00281D77">
            <w:pPr>
              <w:spacing w:line="360" w:lineRule="auto"/>
              <w:rPr>
                <w:rFonts w:ascii="Arial" w:hAnsi="Arial" w:cs="Arial"/>
              </w:rPr>
            </w:pPr>
            <w:r w:rsidRPr="00DA29A0">
              <w:rPr>
                <w:rFonts w:ascii="Arial" w:hAnsi="Arial" w:cs="Arial"/>
              </w:rPr>
              <w:t>Sample size of 3 participants</w:t>
            </w:r>
          </w:p>
        </w:tc>
        <w:tc>
          <w:tcPr>
            <w:tcW w:w="7839" w:type="dxa"/>
          </w:tcPr>
          <w:p w14:paraId="5ECD6D23" w14:textId="77777777" w:rsidR="006B2E15" w:rsidRPr="00DA29A0" w:rsidRDefault="006B2E15" w:rsidP="00281D77">
            <w:pPr>
              <w:spacing w:line="360" w:lineRule="auto"/>
              <w:rPr>
                <w:rFonts w:ascii="Arial" w:hAnsi="Arial" w:cs="Arial"/>
              </w:rPr>
            </w:pPr>
            <w:r>
              <w:rPr>
                <w:rFonts w:ascii="Arial" w:hAnsi="Arial" w:cs="Arial"/>
              </w:rPr>
              <w:t xml:space="preserve">The role involves a sense of guild, self-blame and doubt. </w:t>
            </w:r>
            <w:r w:rsidRPr="00DA29A0">
              <w:rPr>
                <w:rFonts w:ascii="Arial" w:hAnsi="Arial" w:cs="Arial"/>
              </w:rPr>
              <w:t xml:space="preserve">Learning on the job is an important part of getting to know the people they support, as courses are not targeted at </w:t>
            </w:r>
            <w:r>
              <w:rPr>
                <w:rFonts w:ascii="Arial" w:hAnsi="Arial" w:cs="Arial"/>
              </w:rPr>
              <w:t xml:space="preserve">a </w:t>
            </w:r>
            <w:r w:rsidRPr="00DA29A0">
              <w:rPr>
                <w:rFonts w:ascii="Arial" w:hAnsi="Arial" w:cs="Arial"/>
              </w:rPr>
              <w:t>complex level.</w:t>
            </w:r>
          </w:p>
          <w:p w14:paraId="09E0C45D" w14:textId="77777777" w:rsidR="006B2E15" w:rsidRPr="00DA29A0" w:rsidRDefault="006B2E15" w:rsidP="00281D77">
            <w:pPr>
              <w:spacing w:line="360" w:lineRule="auto"/>
              <w:rPr>
                <w:rFonts w:ascii="Arial" w:hAnsi="Arial" w:cs="Arial"/>
              </w:rPr>
            </w:pPr>
          </w:p>
        </w:tc>
      </w:tr>
      <w:tr w:rsidR="006B2E15" w:rsidRPr="00DA29A0" w14:paraId="1D881BC1" w14:textId="77777777" w:rsidTr="00815EC4">
        <w:tc>
          <w:tcPr>
            <w:tcW w:w="2835" w:type="dxa"/>
          </w:tcPr>
          <w:p w14:paraId="58519DEC" w14:textId="77777777" w:rsidR="006B2E15" w:rsidRPr="00DA29A0" w:rsidRDefault="006B2E15" w:rsidP="00281D77">
            <w:pPr>
              <w:spacing w:line="360" w:lineRule="auto"/>
              <w:jc w:val="center"/>
              <w:rPr>
                <w:rFonts w:ascii="Arial" w:hAnsi="Arial" w:cs="Arial"/>
              </w:rPr>
            </w:pPr>
            <w:r w:rsidRPr="00DA29A0">
              <w:rPr>
                <w:rFonts w:ascii="Arial" w:hAnsi="Arial" w:cs="Arial"/>
              </w:rPr>
              <w:t>Casey et al (2023),</w:t>
            </w:r>
          </w:p>
        </w:tc>
        <w:tc>
          <w:tcPr>
            <w:tcW w:w="2552" w:type="dxa"/>
          </w:tcPr>
          <w:p w14:paraId="4E244644" w14:textId="77777777" w:rsidR="006B2E15" w:rsidRPr="00DA29A0" w:rsidRDefault="006B2E15" w:rsidP="00281D77">
            <w:pPr>
              <w:spacing w:line="360" w:lineRule="auto"/>
              <w:rPr>
                <w:rFonts w:ascii="Arial" w:hAnsi="Arial" w:cs="Arial"/>
              </w:rPr>
            </w:pPr>
            <w:r w:rsidRPr="00DA29A0">
              <w:rPr>
                <w:rFonts w:ascii="Arial" w:hAnsi="Arial" w:cs="Arial"/>
              </w:rPr>
              <w:t>Review of systematic reviews and Meta-Analysis</w:t>
            </w:r>
          </w:p>
        </w:tc>
        <w:tc>
          <w:tcPr>
            <w:tcW w:w="2514" w:type="dxa"/>
          </w:tcPr>
          <w:p w14:paraId="60A88F3E" w14:textId="77777777" w:rsidR="006B2E15" w:rsidRPr="00DA29A0" w:rsidRDefault="006B2E15" w:rsidP="00281D77">
            <w:pPr>
              <w:spacing w:line="360" w:lineRule="auto"/>
              <w:rPr>
                <w:rFonts w:ascii="Arial" w:hAnsi="Arial" w:cs="Arial"/>
              </w:rPr>
            </w:pPr>
            <w:r w:rsidRPr="00DA29A0">
              <w:rPr>
                <w:rFonts w:ascii="Arial" w:hAnsi="Arial" w:cs="Arial"/>
              </w:rPr>
              <w:t>A total of 81 papers were analysed – 69 qualitative, 7 quantitative, 5 mixed methods</w:t>
            </w:r>
          </w:p>
        </w:tc>
        <w:tc>
          <w:tcPr>
            <w:tcW w:w="7839" w:type="dxa"/>
          </w:tcPr>
          <w:p w14:paraId="3D8C36FC" w14:textId="77777777" w:rsidR="006B2E15" w:rsidRDefault="006B2E15" w:rsidP="00281D77">
            <w:pPr>
              <w:spacing w:line="360" w:lineRule="auto"/>
              <w:rPr>
                <w:rFonts w:ascii="Arial" w:hAnsi="Arial" w:cs="Arial"/>
              </w:rPr>
            </w:pPr>
            <w:r w:rsidRPr="00DA29A0">
              <w:rPr>
                <w:rFonts w:ascii="Arial" w:hAnsi="Arial" w:cs="Arial"/>
              </w:rPr>
              <w:t>Support workers often underestimate the person with</w:t>
            </w:r>
            <w:r>
              <w:rPr>
                <w:rFonts w:ascii="Arial" w:hAnsi="Arial" w:cs="Arial"/>
              </w:rPr>
              <w:t xml:space="preserve"> a</w:t>
            </w:r>
            <w:r w:rsidRPr="00DA29A0">
              <w:rPr>
                <w:rFonts w:ascii="Arial" w:hAnsi="Arial" w:cs="Arial"/>
              </w:rPr>
              <w:t xml:space="preserve"> learning disability. Training is vital</w:t>
            </w:r>
            <w:r>
              <w:rPr>
                <w:rFonts w:ascii="Arial" w:hAnsi="Arial" w:cs="Arial"/>
              </w:rPr>
              <w:t>,</w:t>
            </w:r>
            <w:r w:rsidRPr="00DA29A0">
              <w:rPr>
                <w:rFonts w:ascii="Arial" w:hAnsi="Arial" w:cs="Arial"/>
              </w:rPr>
              <w:t xml:space="preserve"> especially in Active Support.</w:t>
            </w:r>
            <w:r>
              <w:rPr>
                <w:rFonts w:ascii="Arial" w:hAnsi="Arial" w:cs="Arial"/>
              </w:rPr>
              <w:t xml:space="preserve"> Policy considerations limit support workers.</w:t>
            </w:r>
          </w:p>
          <w:p w14:paraId="472625E2" w14:textId="77777777" w:rsidR="006B2E15" w:rsidRPr="00DA29A0" w:rsidRDefault="006B2E15" w:rsidP="00281D77">
            <w:pPr>
              <w:spacing w:line="360" w:lineRule="auto"/>
              <w:rPr>
                <w:rFonts w:ascii="Arial" w:hAnsi="Arial" w:cs="Arial"/>
              </w:rPr>
            </w:pPr>
          </w:p>
        </w:tc>
      </w:tr>
      <w:tr w:rsidR="006B2E15" w:rsidRPr="00DA29A0" w14:paraId="6253BC98" w14:textId="77777777" w:rsidTr="00815EC4">
        <w:tc>
          <w:tcPr>
            <w:tcW w:w="2835" w:type="dxa"/>
          </w:tcPr>
          <w:p w14:paraId="099D8DFD" w14:textId="77777777" w:rsidR="006B2E15" w:rsidRPr="00DA29A0" w:rsidRDefault="006B2E15" w:rsidP="00281D77">
            <w:pPr>
              <w:spacing w:line="360" w:lineRule="auto"/>
              <w:jc w:val="center"/>
              <w:rPr>
                <w:rFonts w:ascii="Arial" w:hAnsi="Arial" w:cs="Arial"/>
              </w:rPr>
            </w:pPr>
            <w:r w:rsidRPr="00DA29A0">
              <w:rPr>
                <w:rFonts w:ascii="Arial" w:hAnsi="Arial" w:cs="Arial"/>
              </w:rPr>
              <w:lastRenderedPageBreak/>
              <w:t>D’Sa et al (2024), England</w:t>
            </w:r>
          </w:p>
        </w:tc>
        <w:tc>
          <w:tcPr>
            <w:tcW w:w="2552" w:type="dxa"/>
          </w:tcPr>
          <w:p w14:paraId="7C5CD256" w14:textId="77777777" w:rsidR="006B2E15" w:rsidRPr="00DA29A0" w:rsidRDefault="006B2E15" w:rsidP="00281D77">
            <w:pPr>
              <w:spacing w:line="360" w:lineRule="auto"/>
              <w:rPr>
                <w:rFonts w:ascii="Arial" w:hAnsi="Arial" w:cs="Arial"/>
              </w:rPr>
            </w:pPr>
            <w:r w:rsidRPr="00DA29A0">
              <w:rPr>
                <w:rFonts w:ascii="Arial" w:hAnsi="Arial" w:cs="Arial"/>
              </w:rPr>
              <w:t>Semi structured interviews with interpretative phenomenological analysis</w:t>
            </w:r>
          </w:p>
        </w:tc>
        <w:tc>
          <w:tcPr>
            <w:tcW w:w="2514" w:type="dxa"/>
          </w:tcPr>
          <w:p w14:paraId="0FFE2CA0" w14:textId="77777777" w:rsidR="006B2E15" w:rsidRPr="00DA29A0" w:rsidRDefault="006B2E15" w:rsidP="00281D77">
            <w:pPr>
              <w:spacing w:line="360" w:lineRule="auto"/>
              <w:rPr>
                <w:rFonts w:ascii="Arial" w:hAnsi="Arial" w:cs="Arial"/>
              </w:rPr>
            </w:pPr>
            <w:r w:rsidRPr="00DA29A0">
              <w:rPr>
                <w:rFonts w:ascii="Arial" w:hAnsi="Arial" w:cs="Arial"/>
              </w:rPr>
              <w:t>Sample size of 6 support workers</w:t>
            </w:r>
          </w:p>
        </w:tc>
        <w:tc>
          <w:tcPr>
            <w:tcW w:w="7839" w:type="dxa"/>
          </w:tcPr>
          <w:p w14:paraId="2502A183" w14:textId="77777777" w:rsidR="006B2E15" w:rsidRPr="00DA29A0" w:rsidRDefault="006B2E15" w:rsidP="00281D77">
            <w:pPr>
              <w:spacing w:line="360" w:lineRule="auto"/>
              <w:rPr>
                <w:rFonts w:ascii="Arial" w:hAnsi="Arial" w:cs="Arial"/>
              </w:rPr>
            </w:pPr>
            <w:r w:rsidRPr="00DA29A0">
              <w:rPr>
                <w:rFonts w:ascii="Arial" w:hAnsi="Arial" w:cs="Arial"/>
              </w:rPr>
              <w:t>The importance to have a good trusting relationship. Effective teamwork influences the way in which people work. Supportive managers play an integral part in being an effective support worker.</w:t>
            </w:r>
          </w:p>
          <w:p w14:paraId="70FAD895" w14:textId="77777777" w:rsidR="006B2E15" w:rsidRPr="00DA29A0" w:rsidRDefault="006B2E15" w:rsidP="00281D77">
            <w:pPr>
              <w:spacing w:line="360" w:lineRule="auto"/>
              <w:rPr>
                <w:rFonts w:ascii="Arial" w:hAnsi="Arial" w:cs="Arial"/>
              </w:rPr>
            </w:pPr>
          </w:p>
        </w:tc>
      </w:tr>
      <w:tr w:rsidR="006B2E15" w:rsidRPr="00DA29A0" w14:paraId="1190AF05" w14:textId="77777777" w:rsidTr="00815EC4">
        <w:tc>
          <w:tcPr>
            <w:tcW w:w="2835" w:type="dxa"/>
          </w:tcPr>
          <w:p w14:paraId="417705C9" w14:textId="77777777" w:rsidR="006B2E15" w:rsidRPr="00DA29A0" w:rsidRDefault="006B2E15" w:rsidP="00281D77">
            <w:pPr>
              <w:spacing w:line="360" w:lineRule="auto"/>
              <w:jc w:val="center"/>
              <w:rPr>
                <w:rFonts w:ascii="Arial" w:hAnsi="Arial" w:cs="Arial"/>
              </w:rPr>
            </w:pPr>
            <w:r w:rsidRPr="00DA29A0">
              <w:rPr>
                <w:rFonts w:ascii="Arial" w:hAnsi="Arial" w:cs="Arial"/>
              </w:rPr>
              <w:t>Oppert et al (2018), Australia</w:t>
            </w:r>
          </w:p>
        </w:tc>
        <w:tc>
          <w:tcPr>
            <w:tcW w:w="2552" w:type="dxa"/>
          </w:tcPr>
          <w:p w14:paraId="0E25BF72" w14:textId="77777777" w:rsidR="006B2E15" w:rsidRPr="00DA29A0" w:rsidRDefault="006B2E15" w:rsidP="00281D77">
            <w:pPr>
              <w:spacing w:line="360" w:lineRule="auto"/>
              <w:rPr>
                <w:rFonts w:ascii="Arial" w:hAnsi="Arial" w:cs="Arial"/>
              </w:rPr>
            </w:pPr>
            <w:r w:rsidRPr="00DA29A0">
              <w:rPr>
                <w:rFonts w:ascii="Arial" w:hAnsi="Arial" w:cs="Arial"/>
              </w:rPr>
              <w:t>Interviews with Thematic Analysis</w:t>
            </w:r>
          </w:p>
        </w:tc>
        <w:tc>
          <w:tcPr>
            <w:tcW w:w="2514" w:type="dxa"/>
          </w:tcPr>
          <w:p w14:paraId="592E4092" w14:textId="77777777" w:rsidR="006B2E15" w:rsidRPr="00DA29A0" w:rsidRDefault="006B2E15" w:rsidP="00281D77">
            <w:pPr>
              <w:spacing w:line="360" w:lineRule="auto"/>
              <w:rPr>
                <w:rFonts w:ascii="Arial" w:hAnsi="Arial" w:cs="Arial"/>
              </w:rPr>
            </w:pPr>
            <w:r w:rsidRPr="00DA29A0">
              <w:rPr>
                <w:rFonts w:ascii="Arial" w:hAnsi="Arial" w:cs="Arial"/>
              </w:rPr>
              <w:t>Sample size of 12 participants</w:t>
            </w:r>
          </w:p>
        </w:tc>
        <w:tc>
          <w:tcPr>
            <w:tcW w:w="7839" w:type="dxa"/>
          </w:tcPr>
          <w:p w14:paraId="5E6FF7CE" w14:textId="77777777" w:rsidR="006B2E15" w:rsidRPr="00DA29A0" w:rsidRDefault="006B2E15" w:rsidP="00281D77">
            <w:pPr>
              <w:spacing w:line="360" w:lineRule="auto"/>
              <w:rPr>
                <w:rFonts w:ascii="Arial" w:hAnsi="Arial" w:cs="Arial"/>
              </w:rPr>
            </w:pPr>
            <w:r w:rsidRPr="00DA29A0">
              <w:rPr>
                <w:rFonts w:ascii="Arial" w:hAnsi="Arial" w:cs="Arial"/>
              </w:rPr>
              <w:t xml:space="preserve">Having to be task orientated takes away from working person centred. The job is physically and emotionally demanding. </w:t>
            </w:r>
          </w:p>
          <w:p w14:paraId="088280B7" w14:textId="77777777" w:rsidR="006B2E15" w:rsidRPr="00DA29A0" w:rsidRDefault="006B2E15" w:rsidP="00281D77">
            <w:pPr>
              <w:spacing w:line="360" w:lineRule="auto"/>
              <w:rPr>
                <w:rFonts w:ascii="Arial" w:hAnsi="Arial" w:cs="Arial"/>
              </w:rPr>
            </w:pPr>
          </w:p>
        </w:tc>
      </w:tr>
      <w:tr w:rsidR="006B2E15" w:rsidRPr="00DA29A0" w14:paraId="5E7D9637" w14:textId="77777777" w:rsidTr="00815EC4">
        <w:tc>
          <w:tcPr>
            <w:tcW w:w="2835" w:type="dxa"/>
          </w:tcPr>
          <w:p w14:paraId="769711AE" w14:textId="77777777" w:rsidR="006B2E15" w:rsidRPr="00DA29A0" w:rsidRDefault="006B2E15" w:rsidP="00281D77">
            <w:pPr>
              <w:spacing w:line="360" w:lineRule="auto"/>
              <w:jc w:val="center"/>
              <w:rPr>
                <w:rFonts w:ascii="Arial" w:hAnsi="Arial" w:cs="Arial"/>
              </w:rPr>
            </w:pPr>
            <w:r w:rsidRPr="00DA29A0">
              <w:rPr>
                <w:rFonts w:ascii="Arial" w:hAnsi="Arial" w:cs="Arial"/>
              </w:rPr>
              <w:t>Hussain et al (2017), Australia</w:t>
            </w:r>
          </w:p>
        </w:tc>
        <w:tc>
          <w:tcPr>
            <w:tcW w:w="2552" w:type="dxa"/>
          </w:tcPr>
          <w:p w14:paraId="1C8E2943" w14:textId="77777777" w:rsidR="006B2E15" w:rsidRPr="00DA29A0" w:rsidRDefault="006B2E15" w:rsidP="00281D77">
            <w:pPr>
              <w:spacing w:line="360" w:lineRule="auto"/>
              <w:rPr>
                <w:rFonts w:ascii="Arial" w:hAnsi="Arial" w:cs="Arial"/>
              </w:rPr>
            </w:pPr>
            <w:r w:rsidRPr="00DA29A0">
              <w:rPr>
                <w:rFonts w:ascii="Arial" w:hAnsi="Arial" w:cs="Arial"/>
              </w:rPr>
              <w:t xml:space="preserve">Two components, </w:t>
            </w:r>
            <w:r>
              <w:rPr>
                <w:rFonts w:ascii="Arial" w:hAnsi="Arial" w:cs="Arial"/>
              </w:rPr>
              <w:t xml:space="preserve">the </w:t>
            </w:r>
            <w:r w:rsidRPr="00DA29A0">
              <w:rPr>
                <w:rFonts w:ascii="Arial" w:hAnsi="Arial" w:cs="Arial"/>
              </w:rPr>
              <w:t>first was quantitative</w:t>
            </w:r>
            <w:r>
              <w:rPr>
                <w:rFonts w:ascii="Arial" w:hAnsi="Arial" w:cs="Arial"/>
              </w:rPr>
              <w:t>,</w:t>
            </w:r>
            <w:r w:rsidRPr="00DA29A0">
              <w:rPr>
                <w:rFonts w:ascii="Arial" w:hAnsi="Arial" w:cs="Arial"/>
              </w:rPr>
              <w:t xml:space="preserve"> the second </w:t>
            </w:r>
            <w:r>
              <w:rPr>
                <w:rFonts w:ascii="Arial" w:hAnsi="Arial" w:cs="Arial"/>
              </w:rPr>
              <w:t>five</w:t>
            </w:r>
            <w:r w:rsidRPr="00DA29A0">
              <w:rPr>
                <w:rFonts w:ascii="Arial" w:hAnsi="Arial" w:cs="Arial"/>
              </w:rPr>
              <w:t xml:space="preserve"> open</w:t>
            </w:r>
            <w:r>
              <w:rPr>
                <w:rFonts w:ascii="Arial" w:hAnsi="Arial" w:cs="Arial"/>
              </w:rPr>
              <w:t>-</w:t>
            </w:r>
            <w:r w:rsidRPr="00DA29A0">
              <w:rPr>
                <w:rFonts w:ascii="Arial" w:hAnsi="Arial" w:cs="Arial"/>
              </w:rPr>
              <w:t>ended questions</w:t>
            </w:r>
          </w:p>
        </w:tc>
        <w:tc>
          <w:tcPr>
            <w:tcW w:w="2514" w:type="dxa"/>
          </w:tcPr>
          <w:p w14:paraId="14D1BC25" w14:textId="77777777" w:rsidR="006B2E15" w:rsidRPr="00DA29A0" w:rsidRDefault="006B2E15" w:rsidP="00281D77">
            <w:pPr>
              <w:spacing w:line="360" w:lineRule="auto"/>
              <w:rPr>
                <w:rFonts w:ascii="Arial" w:hAnsi="Arial" w:cs="Arial"/>
              </w:rPr>
            </w:pPr>
            <w:r w:rsidRPr="00DA29A0">
              <w:rPr>
                <w:rFonts w:ascii="Arial" w:hAnsi="Arial" w:cs="Arial"/>
              </w:rPr>
              <w:t>Sample size of 420 participants</w:t>
            </w:r>
          </w:p>
        </w:tc>
        <w:tc>
          <w:tcPr>
            <w:tcW w:w="7839" w:type="dxa"/>
          </w:tcPr>
          <w:p w14:paraId="4D2B91E3" w14:textId="77777777" w:rsidR="006B2E15" w:rsidRPr="00DA29A0" w:rsidRDefault="006B2E15" w:rsidP="00281D77">
            <w:pPr>
              <w:spacing w:line="360" w:lineRule="auto"/>
              <w:rPr>
                <w:rFonts w:ascii="Arial" w:hAnsi="Arial" w:cs="Arial"/>
              </w:rPr>
            </w:pPr>
            <w:r w:rsidRPr="00DA29A0">
              <w:rPr>
                <w:rFonts w:ascii="Arial" w:hAnsi="Arial" w:cs="Arial"/>
              </w:rPr>
              <w:t xml:space="preserve">Training received was adequate, although more training is required especially in areas being able to identify further needs in people with LD. </w:t>
            </w:r>
          </w:p>
          <w:p w14:paraId="1B887F05" w14:textId="77777777" w:rsidR="006B2E15" w:rsidRPr="00DA29A0" w:rsidRDefault="006B2E15" w:rsidP="00281D77">
            <w:pPr>
              <w:spacing w:line="360" w:lineRule="auto"/>
              <w:rPr>
                <w:rFonts w:ascii="Arial" w:hAnsi="Arial" w:cs="Arial"/>
              </w:rPr>
            </w:pPr>
          </w:p>
        </w:tc>
      </w:tr>
      <w:tr w:rsidR="006B2E15" w:rsidRPr="00DA29A0" w14:paraId="4E15E56A" w14:textId="77777777" w:rsidTr="00815EC4">
        <w:tc>
          <w:tcPr>
            <w:tcW w:w="2835" w:type="dxa"/>
          </w:tcPr>
          <w:p w14:paraId="12F8AD0D" w14:textId="77777777" w:rsidR="006B2E15" w:rsidRPr="00DA29A0" w:rsidRDefault="006B2E15" w:rsidP="00281D77">
            <w:pPr>
              <w:spacing w:line="360" w:lineRule="auto"/>
              <w:jc w:val="center"/>
              <w:rPr>
                <w:rFonts w:ascii="Arial" w:hAnsi="Arial" w:cs="Arial"/>
              </w:rPr>
            </w:pPr>
            <w:r w:rsidRPr="00DA29A0">
              <w:rPr>
                <w:rFonts w:ascii="Arial" w:hAnsi="Arial" w:cs="Arial"/>
              </w:rPr>
              <w:t>Sarre et al (2018), England</w:t>
            </w:r>
          </w:p>
        </w:tc>
        <w:tc>
          <w:tcPr>
            <w:tcW w:w="2552" w:type="dxa"/>
          </w:tcPr>
          <w:p w14:paraId="691382DE" w14:textId="77777777" w:rsidR="006B2E15" w:rsidRPr="00DA29A0" w:rsidRDefault="006B2E15" w:rsidP="00281D77">
            <w:pPr>
              <w:spacing w:line="360" w:lineRule="auto"/>
              <w:rPr>
                <w:rFonts w:ascii="Arial" w:hAnsi="Arial" w:cs="Arial"/>
              </w:rPr>
            </w:pPr>
            <w:r w:rsidRPr="00DA29A0">
              <w:rPr>
                <w:rFonts w:ascii="Arial" w:hAnsi="Arial" w:cs="Arial"/>
              </w:rPr>
              <w:t>One to one semi structured interview</w:t>
            </w:r>
          </w:p>
        </w:tc>
        <w:tc>
          <w:tcPr>
            <w:tcW w:w="2514" w:type="dxa"/>
          </w:tcPr>
          <w:p w14:paraId="2C9072DD" w14:textId="77777777" w:rsidR="006B2E15" w:rsidRPr="00DA29A0" w:rsidRDefault="006B2E15" w:rsidP="00281D77">
            <w:pPr>
              <w:spacing w:line="360" w:lineRule="auto"/>
              <w:rPr>
                <w:rFonts w:ascii="Arial" w:hAnsi="Arial" w:cs="Arial"/>
              </w:rPr>
            </w:pPr>
            <w:r w:rsidRPr="00DA29A0">
              <w:rPr>
                <w:rFonts w:ascii="Arial" w:hAnsi="Arial" w:cs="Arial"/>
              </w:rPr>
              <w:t>Sample size of 58 participants, 30 of which were healthcare support workers.</w:t>
            </w:r>
          </w:p>
          <w:p w14:paraId="3C93578F" w14:textId="77777777" w:rsidR="006B2E15" w:rsidRPr="00DA29A0" w:rsidRDefault="006B2E15" w:rsidP="00281D77">
            <w:pPr>
              <w:spacing w:line="360" w:lineRule="auto"/>
              <w:rPr>
                <w:rFonts w:ascii="Arial" w:hAnsi="Arial" w:cs="Arial"/>
              </w:rPr>
            </w:pPr>
          </w:p>
        </w:tc>
        <w:tc>
          <w:tcPr>
            <w:tcW w:w="7839" w:type="dxa"/>
          </w:tcPr>
          <w:p w14:paraId="7B92E987" w14:textId="77777777" w:rsidR="006B2E15" w:rsidRPr="00DA29A0" w:rsidRDefault="006B2E15" w:rsidP="00281D77">
            <w:pPr>
              <w:spacing w:line="360" w:lineRule="auto"/>
              <w:rPr>
                <w:rFonts w:ascii="Arial" w:hAnsi="Arial" w:cs="Arial"/>
              </w:rPr>
            </w:pPr>
            <w:r w:rsidRPr="00DA29A0">
              <w:rPr>
                <w:rFonts w:ascii="Arial" w:hAnsi="Arial" w:cs="Arial"/>
              </w:rPr>
              <w:t xml:space="preserve">Training is irrelevant and does not prepare you for the role. Job was a lot harder than first anticipated. </w:t>
            </w:r>
          </w:p>
        </w:tc>
      </w:tr>
      <w:tr w:rsidR="006B2E15" w:rsidRPr="00DA29A0" w14:paraId="737BE90D" w14:textId="77777777" w:rsidTr="00815EC4">
        <w:tc>
          <w:tcPr>
            <w:tcW w:w="2835" w:type="dxa"/>
          </w:tcPr>
          <w:p w14:paraId="390EF9A3" w14:textId="77777777" w:rsidR="006B2E15" w:rsidRPr="00DA29A0" w:rsidRDefault="006B2E15" w:rsidP="00281D77">
            <w:pPr>
              <w:spacing w:line="360" w:lineRule="auto"/>
              <w:jc w:val="center"/>
              <w:rPr>
                <w:rFonts w:ascii="Arial" w:hAnsi="Arial" w:cs="Arial"/>
              </w:rPr>
            </w:pPr>
            <w:r w:rsidRPr="00DA29A0">
              <w:rPr>
                <w:rFonts w:ascii="Arial" w:hAnsi="Arial" w:cs="Arial"/>
              </w:rPr>
              <w:t>Windley &amp; Chapman (2010), England</w:t>
            </w:r>
          </w:p>
        </w:tc>
        <w:tc>
          <w:tcPr>
            <w:tcW w:w="2552" w:type="dxa"/>
          </w:tcPr>
          <w:p w14:paraId="0E8BABCC" w14:textId="77777777" w:rsidR="006B2E15" w:rsidRPr="00DA29A0" w:rsidRDefault="006B2E15" w:rsidP="00281D77">
            <w:pPr>
              <w:spacing w:line="360" w:lineRule="auto"/>
              <w:rPr>
                <w:rFonts w:ascii="Arial" w:hAnsi="Arial" w:cs="Arial"/>
              </w:rPr>
            </w:pPr>
            <w:r w:rsidRPr="00DA29A0">
              <w:rPr>
                <w:rFonts w:ascii="Arial" w:hAnsi="Arial" w:cs="Arial"/>
              </w:rPr>
              <w:t>Focus Group and semi structured interviews</w:t>
            </w:r>
          </w:p>
        </w:tc>
        <w:tc>
          <w:tcPr>
            <w:tcW w:w="2514" w:type="dxa"/>
          </w:tcPr>
          <w:p w14:paraId="1F4A72D3" w14:textId="77777777" w:rsidR="006B2E15" w:rsidRPr="00DA29A0" w:rsidRDefault="006B2E15" w:rsidP="00281D77">
            <w:pPr>
              <w:spacing w:line="360" w:lineRule="auto"/>
              <w:rPr>
                <w:rFonts w:ascii="Arial" w:hAnsi="Arial" w:cs="Arial"/>
              </w:rPr>
            </w:pPr>
            <w:r w:rsidRPr="00DA29A0">
              <w:rPr>
                <w:rFonts w:ascii="Arial" w:hAnsi="Arial" w:cs="Arial"/>
              </w:rPr>
              <w:t>Sample size of 8 participants</w:t>
            </w:r>
          </w:p>
        </w:tc>
        <w:tc>
          <w:tcPr>
            <w:tcW w:w="7839" w:type="dxa"/>
          </w:tcPr>
          <w:p w14:paraId="0623C799" w14:textId="77777777" w:rsidR="006B2E15" w:rsidRPr="00DA29A0" w:rsidRDefault="006B2E15" w:rsidP="00281D77">
            <w:pPr>
              <w:spacing w:line="360" w:lineRule="auto"/>
              <w:rPr>
                <w:rFonts w:ascii="Arial" w:hAnsi="Arial" w:cs="Arial"/>
              </w:rPr>
            </w:pPr>
            <w:r w:rsidRPr="00DA29A0">
              <w:rPr>
                <w:rFonts w:ascii="Arial" w:hAnsi="Arial" w:cs="Arial"/>
              </w:rPr>
              <w:t>Training needs to improve. New staff learn through trial &amp; error on the job.</w:t>
            </w:r>
          </w:p>
          <w:p w14:paraId="25ACDBE0" w14:textId="77777777" w:rsidR="006B2E15" w:rsidRPr="00DA29A0" w:rsidRDefault="006B2E15" w:rsidP="00281D77">
            <w:pPr>
              <w:spacing w:line="360" w:lineRule="auto"/>
              <w:rPr>
                <w:rFonts w:ascii="Arial" w:hAnsi="Arial" w:cs="Arial"/>
              </w:rPr>
            </w:pPr>
          </w:p>
        </w:tc>
      </w:tr>
      <w:tr w:rsidR="006B2E15" w:rsidRPr="00DA29A0" w14:paraId="712B6BD1" w14:textId="77777777" w:rsidTr="00815EC4">
        <w:tc>
          <w:tcPr>
            <w:tcW w:w="2835" w:type="dxa"/>
          </w:tcPr>
          <w:p w14:paraId="73A89F44" w14:textId="77777777" w:rsidR="006B2E15" w:rsidRPr="00DA29A0" w:rsidRDefault="006B2E15" w:rsidP="00281D77">
            <w:pPr>
              <w:spacing w:line="360" w:lineRule="auto"/>
              <w:jc w:val="center"/>
              <w:rPr>
                <w:rFonts w:ascii="Arial" w:hAnsi="Arial" w:cs="Arial"/>
              </w:rPr>
            </w:pPr>
            <w:r w:rsidRPr="00DA29A0">
              <w:rPr>
                <w:rFonts w:ascii="Arial" w:hAnsi="Arial" w:cs="Arial"/>
              </w:rPr>
              <w:t>BJERREGAAED et al (2015), England</w:t>
            </w:r>
          </w:p>
        </w:tc>
        <w:tc>
          <w:tcPr>
            <w:tcW w:w="2552" w:type="dxa"/>
          </w:tcPr>
          <w:p w14:paraId="26F2E42C" w14:textId="77777777" w:rsidR="006B2E15" w:rsidRPr="00DA29A0" w:rsidRDefault="006B2E15" w:rsidP="00281D77">
            <w:pPr>
              <w:spacing w:line="360" w:lineRule="auto"/>
              <w:rPr>
                <w:rFonts w:ascii="Arial" w:hAnsi="Arial" w:cs="Arial"/>
              </w:rPr>
            </w:pPr>
            <w:r w:rsidRPr="00DA29A0">
              <w:rPr>
                <w:rFonts w:ascii="Arial" w:hAnsi="Arial" w:cs="Arial"/>
              </w:rPr>
              <w:t>In depth interviews with thematic analysis</w:t>
            </w:r>
          </w:p>
        </w:tc>
        <w:tc>
          <w:tcPr>
            <w:tcW w:w="2514" w:type="dxa"/>
          </w:tcPr>
          <w:p w14:paraId="4F283830" w14:textId="77777777" w:rsidR="006B2E15" w:rsidRPr="00DA29A0" w:rsidRDefault="006B2E15" w:rsidP="00281D77">
            <w:pPr>
              <w:spacing w:line="360" w:lineRule="auto"/>
              <w:rPr>
                <w:rFonts w:ascii="Arial" w:hAnsi="Arial" w:cs="Arial"/>
              </w:rPr>
            </w:pPr>
            <w:r w:rsidRPr="00DA29A0">
              <w:rPr>
                <w:rFonts w:ascii="Arial" w:hAnsi="Arial" w:cs="Arial"/>
              </w:rPr>
              <w:t>Sample size of 19 participants</w:t>
            </w:r>
          </w:p>
        </w:tc>
        <w:tc>
          <w:tcPr>
            <w:tcW w:w="7839" w:type="dxa"/>
          </w:tcPr>
          <w:p w14:paraId="550058DC" w14:textId="77777777" w:rsidR="006B2E15" w:rsidRPr="00DA29A0" w:rsidRDefault="006B2E15" w:rsidP="00281D77">
            <w:pPr>
              <w:spacing w:line="360" w:lineRule="auto"/>
              <w:rPr>
                <w:rFonts w:ascii="Arial" w:hAnsi="Arial" w:cs="Arial"/>
              </w:rPr>
            </w:pPr>
            <w:r w:rsidRPr="00DA29A0">
              <w:rPr>
                <w:rFonts w:ascii="Arial" w:hAnsi="Arial" w:cs="Arial"/>
              </w:rPr>
              <w:t xml:space="preserve">Work provided a sense of fulfilment, belonging, validity and pride, which contributed to their identification as care-workers. </w:t>
            </w:r>
          </w:p>
          <w:p w14:paraId="095DDE72" w14:textId="77777777" w:rsidR="006B2E15" w:rsidRPr="00DA29A0" w:rsidRDefault="006B2E15" w:rsidP="00281D77">
            <w:pPr>
              <w:spacing w:line="360" w:lineRule="auto"/>
              <w:rPr>
                <w:rFonts w:ascii="Arial" w:hAnsi="Arial" w:cs="Arial"/>
              </w:rPr>
            </w:pPr>
          </w:p>
        </w:tc>
      </w:tr>
      <w:tr w:rsidR="006B2E15" w:rsidRPr="00DA29A0" w14:paraId="35E4A71F" w14:textId="77777777" w:rsidTr="00815EC4">
        <w:tc>
          <w:tcPr>
            <w:tcW w:w="2835" w:type="dxa"/>
          </w:tcPr>
          <w:p w14:paraId="29D417CE" w14:textId="77777777" w:rsidR="006B2E15" w:rsidRPr="00DA29A0" w:rsidRDefault="006B2E15" w:rsidP="00281D77">
            <w:pPr>
              <w:spacing w:line="360" w:lineRule="auto"/>
              <w:jc w:val="center"/>
              <w:rPr>
                <w:rFonts w:ascii="Arial" w:hAnsi="Arial" w:cs="Arial"/>
              </w:rPr>
            </w:pPr>
            <w:r w:rsidRPr="00DA29A0">
              <w:rPr>
                <w:rFonts w:ascii="Arial" w:hAnsi="Arial" w:cs="Arial"/>
              </w:rPr>
              <w:t>Judd et al (2016), Australia</w:t>
            </w:r>
          </w:p>
        </w:tc>
        <w:tc>
          <w:tcPr>
            <w:tcW w:w="2552" w:type="dxa"/>
          </w:tcPr>
          <w:p w14:paraId="48A1FC72" w14:textId="77777777" w:rsidR="006B2E15" w:rsidRPr="00DA29A0" w:rsidRDefault="006B2E15" w:rsidP="00281D77">
            <w:pPr>
              <w:spacing w:line="360" w:lineRule="auto"/>
              <w:rPr>
                <w:rFonts w:ascii="Arial" w:hAnsi="Arial" w:cs="Arial"/>
              </w:rPr>
            </w:pPr>
            <w:r w:rsidRPr="00DA29A0">
              <w:rPr>
                <w:rFonts w:ascii="Arial" w:hAnsi="Arial" w:cs="Arial"/>
              </w:rPr>
              <w:t>Semi structured interviews with thematic analysis</w:t>
            </w:r>
          </w:p>
        </w:tc>
        <w:tc>
          <w:tcPr>
            <w:tcW w:w="2514" w:type="dxa"/>
          </w:tcPr>
          <w:p w14:paraId="095E8D9D" w14:textId="77777777" w:rsidR="006B2E15" w:rsidRPr="00DA29A0" w:rsidRDefault="006B2E15" w:rsidP="00281D77">
            <w:pPr>
              <w:spacing w:line="360" w:lineRule="auto"/>
              <w:rPr>
                <w:rFonts w:ascii="Arial" w:hAnsi="Arial" w:cs="Arial"/>
              </w:rPr>
            </w:pPr>
            <w:r w:rsidRPr="00DA29A0">
              <w:rPr>
                <w:rFonts w:ascii="Arial" w:hAnsi="Arial" w:cs="Arial"/>
              </w:rPr>
              <w:t>Sample size of 12 participants</w:t>
            </w:r>
          </w:p>
        </w:tc>
        <w:tc>
          <w:tcPr>
            <w:tcW w:w="7839" w:type="dxa"/>
          </w:tcPr>
          <w:p w14:paraId="0B6B7E9B" w14:textId="77777777" w:rsidR="006B2E15" w:rsidRPr="00DA29A0" w:rsidRDefault="006B2E15" w:rsidP="00281D77">
            <w:pPr>
              <w:spacing w:line="360" w:lineRule="auto"/>
              <w:rPr>
                <w:rFonts w:ascii="Arial" w:hAnsi="Arial" w:cs="Arial"/>
              </w:rPr>
            </w:pPr>
            <w:r w:rsidRPr="00DA29A0">
              <w:rPr>
                <w:rFonts w:ascii="Arial" w:hAnsi="Arial" w:cs="Arial"/>
              </w:rPr>
              <w:t xml:space="preserve">Participants had to put effort to focus on equilibrium in both the workplace and between work and life, therefore central to their employment experience. </w:t>
            </w:r>
          </w:p>
        </w:tc>
      </w:tr>
    </w:tbl>
    <w:p w14:paraId="5B326545" w14:textId="77777777" w:rsidR="00815EC4" w:rsidRDefault="00815EC4" w:rsidP="00F11088">
      <w:pPr>
        <w:spacing w:line="360" w:lineRule="auto"/>
        <w:rPr>
          <w:rFonts w:ascii="Arial" w:hAnsi="Arial" w:cs="Arial"/>
          <w:b/>
          <w:bCs/>
        </w:rPr>
        <w:sectPr w:rsidR="00815EC4" w:rsidSect="00090A8A">
          <w:footerReference w:type="default" r:id="rId15"/>
          <w:pgSz w:w="16817" w:h="11901" w:orient="landscape"/>
          <w:pgMar w:top="1440" w:right="1440" w:bottom="1440" w:left="1440" w:header="709" w:footer="709" w:gutter="0"/>
          <w:cols w:space="708"/>
          <w:docGrid w:linePitch="360"/>
        </w:sectPr>
      </w:pPr>
    </w:p>
    <w:p w14:paraId="422493DC" w14:textId="27C02AF4" w:rsidR="00D817E7" w:rsidRDefault="006B2E15" w:rsidP="00395B67">
      <w:pPr>
        <w:spacing w:line="480" w:lineRule="auto"/>
        <w:jc w:val="center"/>
        <w:rPr>
          <w:rFonts w:ascii="Arial" w:hAnsi="Arial" w:cs="Arial"/>
          <w:b/>
          <w:bCs/>
        </w:rPr>
      </w:pPr>
      <w:r w:rsidRPr="008010DE">
        <w:rPr>
          <w:rFonts w:ascii="Arial" w:hAnsi="Arial" w:cs="Arial"/>
          <w:b/>
          <w:bCs/>
        </w:rPr>
        <w:lastRenderedPageBreak/>
        <w:t>2.</w:t>
      </w:r>
      <w:r w:rsidR="008010DE" w:rsidRPr="008010DE">
        <w:rPr>
          <w:rFonts w:ascii="Arial" w:hAnsi="Arial" w:cs="Arial"/>
          <w:b/>
          <w:bCs/>
        </w:rPr>
        <w:t>4</w:t>
      </w:r>
      <w:r w:rsidRPr="008010DE">
        <w:rPr>
          <w:rFonts w:ascii="Arial" w:hAnsi="Arial" w:cs="Arial"/>
          <w:b/>
          <w:bCs/>
        </w:rPr>
        <w:t xml:space="preserve"> Results</w:t>
      </w:r>
    </w:p>
    <w:p w14:paraId="4E417210" w14:textId="028AE95F" w:rsidR="00034421" w:rsidRDefault="00034421" w:rsidP="00034421">
      <w:pPr>
        <w:spacing w:line="480" w:lineRule="auto"/>
        <w:rPr>
          <w:rFonts w:ascii="Arial" w:hAnsi="Arial" w:cs="Arial"/>
        </w:rPr>
      </w:pPr>
      <w:r w:rsidRPr="00034421">
        <w:rPr>
          <w:rFonts w:ascii="Arial" w:hAnsi="Arial" w:cs="Arial"/>
        </w:rPr>
        <w:t xml:space="preserve">The objective of this review was to conduct a thorough search of publications about support workers' experiences with people with complex needs and challenging behaviour. Titles and abstracts were evaluated for eligibility after duplicates were eliminated. There were twelve studies in all. A systematic review was conducted to integrate findings from individual studies and generate new interpretations. The research was conducted in several nations worldwide. There was limited research on the topic group. Therefore, research includes participants with disabilities and other health professionals. However, only the support workers' responses were included in this review. </w:t>
      </w:r>
    </w:p>
    <w:p w14:paraId="576BE101" w14:textId="77777777" w:rsidR="00034421" w:rsidRPr="00034421" w:rsidRDefault="00034421" w:rsidP="00034421">
      <w:pPr>
        <w:spacing w:line="480" w:lineRule="auto"/>
        <w:rPr>
          <w:rFonts w:ascii="Arial" w:hAnsi="Arial" w:cs="Arial"/>
        </w:rPr>
      </w:pPr>
    </w:p>
    <w:p w14:paraId="77FCDF11" w14:textId="6DC0F8C3" w:rsidR="00034421" w:rsidRPr="00034421" w:rsidRDefault="00034421" w:rsidP="00034421">
      <w:pPr>
        <w:spacing w:line="480" w:lineRule="auto"/>
        <w:rPr>
          <w:rFonts w:ascii="Arial" w:hAnsi="Arial" w:cs="Arial"/>
        </w:rPr>
      </w:pPr>
      <w:r w:rsidRPr="00034421">
        <w:rPr>
          <w:rFonts w:ascii="Arial" w:hAnsi="Arial" w:cs="Arial"/>
        </w:rPr>
        <w:t>The review of the data revealed three common themes: 'thoughts on training', 'Impacts of relationships', and 'Intense mental and physical engagement'. Eight sub-themes emerged from these themes</w:t>
      </w:r>
      <w:r w:rsidR="00BE5EC0">
        <w:rPr>
          <w:rFonts w:ascii="Arial" w:hAnsi="Arial" w:cs="Arial"/>
        </w:rPr>
        <w:t xml:space="preserve"> (table 2.3).</w:t>
      </w:r>
    </w:p>
    <w:p w14:paraId="750DD2C1" w14:textId="77777777" w:rsidR="006B2E15" w:rsidRPr="00DA29A0" w:rsidRDefault="006B2E15" w:rsidP="006B2E15">
      <w:pPr>
        <w:spacing w:line="360" w:lineRule="auto"/>
        <w:rPr>
          <w:rFonts w:ascii="Arial" w:hAnsi="Arial" w:cs="Arial"/>
        </w:rPr>
      </w:pPr>
    </w:p>
    <w:p w14:paraId="2E5B3904" w14:textId="59F784CA" w:rsidR="006B2E15" w:rsidRPr="00CC24C7" w:rsidRDefault="006B2E15" w:rsidP="006B2E15">
      <w:pPr>
        <w:spacing w:line="360" w:lineRule="auto"/>
        <w:rPr>
          <w:rFonts w:ascii="Arial" w:hAnsi="Arial" w:cs="Arial"/>
          <w:b/>
          <w:bCs/>
          <w:i/>
          <w:iCs/>
        </w:rPr>
      </w:pPr>
      <w:r w:rsidRPr="00CC24C7">
        <w:rPr>
          <w:rFonts w:ascii="Arial" w:hAnsi="Arial" w:cs="Arial"/>
          <w:b/>
          <w:bCs/>
          <w:i/>
          <w:iCs/>
        </w:rPr>
        <w:t xml:space="preserve">Table </w:t>
      </w:r>
      <w:r w:rsidR="00815EC4" w:rsidRPr="00CC24C7">
        <w:rPr>
          <w:rFonts w:ascii="Arial" w:hAnsi="Arial" w:cs="Arial"/>
          <w:b/>
          <w:bCs/>
          <w:i/>
          <w:iCs/>
        </w:rPr>
        <w:t>2.3</w:t>
      </w:r>
    </w:p>
    <w:p w14:paraId="7CA70E83" w14:textId="77777777" w:rsidR="006B2E15" w:rsidRPr="00CC24C7" w:rsidRDefault="006B2E15" w:rsidP="006B2E15">
      <w:pPr>
        <w:spacing w:line="360" w:lineRule="auto"/>
        <w:rPr>
          <w:rFonts w:ascii="Arial" w:hAnsi="Arial" w:cs="Arial"/>
          <w:i/>
          <w:iCs/>
          <w:sz w:val="20"/>
          <w:szCs w:val="20"/>
        </w:rPr>
      </w:pPr>
      <w:r w:rsidRPr="00CC24C7">
        <w:rPr>
          <w:rFonts w:ascii="Arial" w:hAnsi="Arial" w:cs="Arial"/>
          <w:i/>
          <w:iCs/>
          <w:sz w:val="20"/>
          <w:szCs w:val="20"/>
        </w:rPr>
        <w:t>Themes and subthemes</w:t>
      </w:r>
    </w:p>
    <w:tbl>
      <w:tblPr>
        <w:tblStyle w:val="TableGrid"/>
        <w:tblW w:w="11057" w:type="dxa"/>
        <w:tblInd w:w="-85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3402"/>
        <w:gridCol w:w="3685"/>
      </w:tblGrid>
      <w:tr w:rsidR="006B2E15" w:rsidRPr="00DA29A0" w14:paraId="74C0F9FE" w14:textId="77777777" w:rsidTr="00281D77">
        <w:tc>
          <w:tcPr>
            <w:tcW w:w="3970" w:type="dxa"/>
            <w:tcBorders>
              <w:top w:val="single" w:sz="4" w:space="0" w:color="auto"/>
              <w:bottom w:val="single" w:sz="4" w:space="0" w:color="auto"/>
            </w:tcBorders>
          </w:tcPr>
          <w:p w14:paraId="2FE4C368" w14:textId="77777777" w:rsidR="006B2E15" w:rsidRPr="00DA29A0" w:rsidRDefault="006B2E15" w:rsidP="00281D77">
            <w:pPr>
              <w:spacing w:line="360" w:lineRule="auto"/>
              <w:rPr>
                <w:rFonts w:ascii="Arial" w:hAnsi="Arial" w:cs="Arial"/>
              </w:rPr>
            </w:pPr>
            <w:r w:rsidRPr="00DA29A0">
              <w:rPr>
                <w:rFonts w:ascii="Arial" w:hAnsi="Arial" w:cs="Arial"/>
              </w:rPr>
              <w:t>Themes &amp; Subthemes</w:t>
            </w:r>
          </w:p>
        </w:tc>
        <w:tc>
          <w:tcPr>
            <w:tcW w:w="3402" w:type="dxa"/>
            <w:tcBorders>
              <w:top w:val="single" w:sz="4" w:space="0" w:color="auto"/>
              <w:bottom w:val="single" w:sz="4" w:space="0" w:color="auto"/>
            </w:tcBorders>
          </w:tcPr>
          <w:p w14:paraId="7629445F" w14:textId="77777777" w:rsidR="006B2E15" w:rsidRPr="00DA29A0" w:rsidRDefault="006B2E15" w:rsidP="00281D77">
            <w:pPr>
              <w:spacing w:line="360" w:lineRule="auto"/>
              <w:rPr>
                <w:rFonts w:ascii="Arial" w:hAnsi="Arial" w:cs="Arial"/>
              </w:rPr>
            </w:pPr>
            <w:r w:rsidRPr="00DA29A0">
              <w:rPr>
                <w:rFonts w:ascii="Arial" w:hAnsi="Arial" w:cs="Arial"/>
              </w:rPr>
              <w:t>Comments</w:t>
            </w:r>
          </w:p>
        </w:tc>
        <w:tc>
          <w:tcPr>
            <w:tcW w:w="3685" w:type="dxa"/>
            <w:tcBorders>
              <w:top w:val="single" w:sz="4" w:space="0" w:color="auto"/>
              <w:bottom w:val="single" w:sz="4" w:space="0" w:color="auto"/>
            </w:tcBorders>
          </w:tcPr>
          <w:p w14:paraId="2830D751" w14:textId="77777777" w:rsidR="006B2E15" w:rsidRPr="00DA29A0" w:rsidRDefault="006B2E15" w:rsidP="00281D77">
            <w:pPr>
              <w:spacing w:line="360" w:lineRule="auto"/>
              <w:rPr>
                <w:rFonts w:ascii="Arial" w:hAnsi="Arial" w:cs="Arial"/>
              </w:rPr>
            </w:pPr>
            <w:r w:rsidRPr="00DA29A0">
              <w:rPr>
                <w:rFonts w:ascii="Arial" w:hAnsi="Arial" w:cs="Arial"/>
              </w:rPr>
              <w:t>Authors</w:t>
            </w:r>
          </w:p>
        </w:tc>
      </w:tr>
      <w:tr w:rsidR="006B2E15" w:rsidRPr="00DA29A0" w14:paraId="03CDABF2" w14:textId="77777777" w:rsidTr="00281D77">
        <w:tc>
          <w:tcPr>
            <w:tcW w:w="3970" w:type="dxa"/>
            <w:tcBorders>
              <w:top w:val="single" w:sz="4" w:space="0" w:color="auto"/>
            </w:tcBorders>
          </w:tcPr>
          <w:p w14:paraId="2A436EA0" w14:textId="77777777" w:rsidR="006B2E15" w:rsidRPr="00DA29A0" w:rsidRDefault="006B2E15" w:rsidP="00281D77">
            <w:pPr>
              <w:spacing w:line="360" w:lineRule="auto"/>
              <w:rPr>
                <w:rFonts w:ascii="Arial" w:hAnsi="Arial" w:cs="Arial"/>
              </w:rPr>
            </w:pPr>
            <w:r w:rsidRPr="00DA29A0">
              <w:rPr>
                <w:rFonts w:ascii="Arial" w:hAnsi="Arial" w:cs="Arial"/>
              </w:rPr>
              <w:t>Thoughts on training</w:t>
            </w:r>
          </w:p>
          <w:p w14:paraId="77F7B26F" w14:textId="77777777" w:rsidR="006B2E15" w:rsidRPr="00DA29A0" w:rsidRDefault="006B2E15">
            <w:pPr>
              <w:pStyle w:val="ListParagraph"/>
              <w:numPr>
                <w:ilvl w:val="0"/>
                <w:numId w:val="12"/>
              </w:numPr>
              <w:spacing w:line="360" w:lineRule="auto"/>
              <w:rPr>
                <w:rFonts w:ascii="Arial" w:hAnsi="Arial" w:cs="Arial"/>
              </w:rPr>
            </w:pPr>
            <w:r w:rsidRPr="00DA29A0">
              <w:rPr>
                <w:rFonts w:ascii="Arial" w:hAnsi="Arial" w:cs="Arial"/>
              </w:rPr>
              <w:t>Positives of training</w:t>
            </w:r>
          </w:p>
          <w:p w14:paraId="74854302" w14:textId="77777777" w:rsidR="006B2E15" w:rsidRPr="00DA29A0" w:rsidRDefault="006B2E15">
            <w:pPr>
              <w:pStyle w:val="ListParagraph"/>
              <w:numPr>
                <w:ilvl w:val="0"/>
                <w:numId w:val="12"/>
              </w:numPr>
              <w:spacing w:line="360" w:lineRule="auto"/>
              <w:rPr>
                <w:rFonts w:ascii="Arial" w:hAnsi="Arial" w:cs="Arial"/>
              </w:rPr>
            </w:pPr>
            <w:r w:rsidRPr="00DA29A0">
              <w:rPr>
                <w:rFonts w:ascii="Arial" w:hAnsi="Arial" w:cs="Arial"/>
              </w:rPr>
              <w:t>Negatives of training</w:t>
            </w:r>
          </w:p>
        </w:tc>
        <w:tc>
          <w:tcPr>
            <w:tcW w:w="3402" w:type="dxa"/>
            <w:tcBorders>
              <w:top w:val="single" w:sz="4" w:space="0" w:color="auto"/>
            </w:tcBorders>
          </w:tcPr>
          <w:p w14:paraId="37689924" w14:textId="77777777" w:rsidR="006B2E15" w:rsidRPr="00DA29A0" w:rsidRDefault="006B2E15" w:rsidP="00281D77">
            <w:pPr>
              <w:spacing w:line="360" w:lineRule="auto"/>
              <w:rPr>
                <w:rFonts w:ascii="Arial" w:hAnsi="Arial" w:cs="Arial"/>
              </w:rPr>
            </w:pPr>
            <w:r w:rsidRPr="00DA29A0">
              <w:rPr>
                <w:rFonts w:ascii="Arial" w:hAnsi="Arial" w:cs="Arial"/>
              </w:rPr>
              <w:t>Found in eight papers</w:t>
            </w:r>
          </w:p>
        </w:tc>
        <w:tc>
          <w:tcPr>
            <w:tcW w:w="3685" w:type="dxa"/>
            <w:tcBorders>
              <w:top w:val="single" w:sz="4" w:space="0" w:color="auto"/>
            </w:tcBorders>
          </w:tcPr>
          <w:p w14:paraId="42C7C5D5" w14:textId="77777777" w:rsidR="006B2E15" w:rsidRPr="00DA29A0" w:rsidRDefault="006B2E15" w:rsidP="00281D77">
            <w:pPr>
              <w:spacing w:line="360" w:lineRule="auto"/>
              <w:rPr>
                <w:rFonts w:ascii="Arial" w:hAnsi="Arial" w:cs="Arial"/>
              </w:rPr>
            </w:pPr>
            <w:r w:rsidRPr="00DA29A0">
              <w:rPr>
                <w:rFonts w:ascii="Arial" w:hAnsi="Arial" w:cs="Arial"/>
              </w:rPr>
              <w:t>Dunworth et al., 2023; Forster &amp; Iacono, 2008; Casey et al., 2023; D’Sa et al., 2024; Hussain et al., 2017; Sarre et al., 2018; BJERREGAARD et al., 2015; Judd et al., 2016</w:t>
            </w:r>
          </w:p>
          <w:p w14:paraId="04FD485C" w14:textId="77777777" w:rsidR="006B2E15" w:rsidRPr="00DA29A0" w:rsidRDefault="006B2E15" w:rsidP="00281D77">
            <w:pPr>
              <w:spacing w:line="360" w:lineRule="auto"/>
              <w:rPr>
                <w:rFonts w:ascii="Arial" w:hAnsi="Arial" w:cs="Arial"/>
              </w:rPr>
            </w:pPr>
          </w:p>
        </w:tc>
      </w:tr>
      <w:tr w:rsidR="006B2E15" w:rsidRPr="00DA29A0" w14:paraId="4D28550A" w14:textId="77777777" w:rsidTr="00281D77">
        <w:tc>
          <w:tcPr>
            <w:tcW w:w="3970" w:type="dxa"/>
          </w:tcPr>
          <w:p w14:paraId="044A1113" w14:textId="365B1851" w:rsidR="006B2E15" w:rsidRPr="00DA29A0" w:rsidRDefault="006B2E15" w:rsidP="00281D77">
            <w:pPr>
              <w:spacing w:line="360" w:lineRule="auto"/>
              <w:rPr>
                <w:rFonts w:ascii="Arial" w:hAnsi="Arial" w:cs="Arial"/>
              </w:rPr>
            </w:pPr>
            <w:r w:rsidRPr="00DA29A0">
              <w:rPr>
                <w:rFonts w:ascii="Arial" w:hAnsi="Arial" w:cs="Arial"/>
              </w:rPr>
              <w:t xml:space="preserve">Impact of </w:t>
            </w:r>
            <w:r w:rsidR="00E81669">
              <w:rPr>
                <w:rFonts w:ascii="Arial" w:hAnsi="Arial" w:cs="Arial"/>
              </w:rPr>
              <w:t>r</w:t>
            </w:r>
            <w:r w:rsidRPr="00DA29A0">
              <w:rPr>
                <w:rFonts w:ascii="Arial" w:hAnsi="Arial" w:cs="Arial"/>
              </w:rPr>
              <w:t xml:space="preserve">elationships </w:t>
            </w:r>
          </w:p>
          <w:p w14:paraId="287DB52F" w14:textId="77777777" w:rsidR="006B2E15" w:rsidRPr="00DA29A0" w:rsidRDefault="006B2E15">
            <w:pPr>
              <w:pStyle w:val="ListParagraph"/>
              <w:numPr>
                <w:ilvl w:val="0"/>
                <w:numId w:val="13"/>
              </w:numPr>
              <w:spacing w:line="360" w:lineRule="auto"/>
              <w:rPr>
                <w:rFonts w:ascii="Arial" w:hAnsi="Arial" w:cs="Arial"/>
              </w:rPr>
            </w:pPr>
            <w:r w:rsidRPr="00DA29A0">
              <w:rPr>
                <w:rFonts w:ascii="Arial" w:hAnsi="Arial" w:cs="Arial"/>
              </w:rPr>
              <w:t>Relationships with people being supported</w:t>
            </w:r>
          </w:p>
          <w:p w14:paraId="799C9726" w14:textId="77777777" w:rsidR="006B2E15" w:rsidRPr="00DA29A0" w:rsidRDefault="006B2E15">
            <w:pPr>
              <w:pStyle w:val="ListParagraph"/>
              <w:numPr>
                <w:ilvl w:val="0"/>
                <w:numId w:val="13"/>
              </w:numPr>
              <w:spacing w:line="360" w:lineRule="auto"/>
              <w:rPr>
                <w:rFonts w:ascii="Arial" w:hAnsi="Arial" w:cs="Arial"/>
              </w:rPr>
            </w:pPr>
            <w:r w:rsidRPr="00DA29A0">
              <w:rPr>
                <w:rFonts w:ascii="Arial" w:hAnsi="Arial" w:cs="Arial"/>
              </w:rPr>
              <w:t>Relationships with staff</w:t>
            </w:r>
          </w:p>
          <w:p w14:paraId="075F8D29" w14:textId="77777777" w:rsidR="006B2E15" w:rsidRPr="00DA29A0" w:rsidRDefault="006B2E15">
            <w:pPr>
              <w:pStyle w:val="ListParagraph"/>
              <w:numPr>
                <w:ilvl w:val="0"/>
                <w:numId w:val="13"/>
              </w:numPr>
              <w:spacing w:line="360" w:lineRule="auto"/>
              <w:rPr>
                <w:rFonts w:ascii="Arial" w:hAnsi="Arial" w:cs="Arial"/>
              </w:rPr>
            </w:pPr>
            <w:r w:rsidRPr="00DA29A0">
              <w:rPr>
                <w:rFonts w:ascii="Arial" w:hAnsi="Arial" w:cs="Arial"/>
              </w:rPr>
              <w:t>Relationships with management/organisations</w:t>
            </w:r>
          </w:p>
          <w:p w14:paraId="77B71736" w14:textId="77777777" w:rsidR="006B2E15" w:rsidRPr="00DA29A0" w:rsidRDefault="006B2E15" w:rsidP="00281D77">
            <w:pPr>
              <w:pStyle w:val="ListParagraph"/>
              <w:spacing w:line="360" w:lineRule="auto"/>
              <w:rPr>
                <w:rFonts w:ascii="Arial" w:hAnsi="Arial" w:cs="Arial"/>
              </w:rPr>
            </w:pPr>
          </w:p>
        </w:tc>
        <w:tc>
          <w:tcPr>
            <w:tcW w:w="3402" w:type="dxa"/>
          </w:tcPr>
          <w:p w14:paraId="46027119" w14:textId="77777777" w:rsidR="006B2E15" w:rsidRPr="00DA29A0" w:rsidRDefault="006B2E15" w:rsidP="00281D77">
            <w:pPr>
              <w:spacing w:line="360" w:lineRule="auto"/>
              <w:rPr>
                <w:rFonts w:ascii="Arial" w:hAnsi="Arial" w:cs="Arial"/>
              </w:rPr>
            </w:pPr>
            <w:r w:rsidRPr="00DA29A0">
              <w:rPr>
                <w:rFonts w:ascii="Arial" w:hAnsi="Arial" w:cs="Arial"/>
              </w:rPr>
              <w:t>Found in nine papers</w:t>
            </w:r>
          </w:p>
        </w:tc>
        <w:tc>
          <w:tcPr>
            <w:tcW w:w="3685" w:type="dxa"/>
          </w:tcPr>
          <w:p w14:paraId="66B996EF" w14:textId="77777777" w:rsidR="006B2E15" w:rsidRPr="00DA29A0" w:rsidRDefault="006B2E15" w:rsidP="00281D77">
            <w:pPr>
              <w:spacing w:line="360" w:lineRule="auto"/>
              <w:rPr>
                <w:rFonts w:ascii="Arial" w:hAnsi="Arial" w:cs="Arial"/>
              </w:rPr>
            </w:pPr>
            <w:r w:rsidRPr="00DA29A0">
              <w:rPr>
                <w:rFonts w:ascii="Arial" w:hAnsi="Arial" w:cs="Arial"/>
              </w:rPr>
              <w:t>Petner-Arrey &amp; Copeland, 2014; Dunworth et al., 2023; Forster &amp; Iacono, 2008; Casey et al., 2023; D’sa et al., 2024; Oppert et al., 2018; Windley &amp; Chapman, 2010; BJERREGAARD et al., 2015; Judd et al., 2016</w:t>
            </w:r>
          </w:p>
          <w:p w14:paraId="78E03A45" w14:textId="77777777" w:rsidR="006B2E15" w:rsidRPr="00DA29A0" w:rsidRDefault="006B2E15" w:rsidP="00281D77">
            <w:pPr>
              <w:spacing w:line="360" w:lineRule="auto"/>
              <w:rPr>
                <w:rFonts w:ascii="Arial" w:hAnsi="Arial" w:cs="Arial"/>
              </w:rPr>
            </w:pPr>
          </w:p>
        </w:tc>
      </w:tr>
      <w:tr w:rsidR="006B2E15" w:rsidRPr="00DA29A0" w14:paraId="1A598055" w14:textId="77777777" w:rsidTr="00281D77">
        <w:tc>
          <w:tcPr>
            <w:tcW w:w="3970" w:type="dxa"/>
          </w:tcPr>
          <w:p w14:paraId="1F5330BC" w14:textId="60E70A6C" w:rsidR="006B2E15" w:rsidRPr="00DA29A0" w:rsidRDefault="006B2E15" w:rsidP="00281D77">
            <w:pPr>
              <w:spacing w:line="360" w:lineRule="auto"/>
              <w:rPr>
                <w:rFonts w:ascii="Arial" w:hAnsi="Arial" w:cs="Arial"/>
              </w:rPr>
            </w:pPr>
            <w:r w:rsidRPr="00DA29A0">
              <w:rPr>
                <w:rFonts w:ascii="Arial" w:hAnsi="Arial" w:cs="Arial"/>
              </w:rPr>
              <w:t xml:space="preserve">Intense </w:t>
            </w:r>
            <w:r w:rsidR="00E81669">
              <w:rPr>
                <w:rFonts w:ascii="Arial" w:hAnsi="Arial" w:cs="Arial"/>
              </w:rPr>
              <w:t>e</w:t>
            </w:r>
            <w:r w:rsidRPr="00DA29A0">
              <w:rPr>
                <w:rFonts w:ascii="Arial" w:hAnsi="Arial" w:cs="Arial"/>
              </w:rPr>
              <w:t xml:space="preserve">motions, </w:t>
            </w:r>
            <w:r w:rsidR="00E81669">
              <w:rPr>
                <w:rFonts w:ascii="Arial" w:hAnsi="Arial" w:cs="Arial"/>
              </w:rPr>
              <w:t>m</w:t>
            </w:r>
            <w:r w:rsidRPr="00DA29A0">
              <w:rPr>
                <w:rFonts w:ascii="Arial" w:hAnsi="Arial" w:cs="Arial"/>
              </w:rPr>
              <w:t xml:space="preserve">ental &amp; </w:t>
            </w:r>
            <w:r w:rsidR="00E81669">
              <w:rPr>
                <w:rFonts w:ascii="Arial" w:hAnsi="Arial" w:cs="Arial"/>
              </w:rPr>
              <w:t>p</w:t>
            </w:r>
            <w:r w:rsidRPr="00DA29A0">
              <w:rPr>
                <w:rFonts w:ascii="Arial" w:hAnsi="Arial" w:cs="Arial"/>
              </w:rPr>
              <w:t xml:space="preserve">hysical </w:t>
            </w:r>
            <w:r w:rsidR="00E81669">
              <w:rPr>
                <w:rFonts w:ascii="Arial" w:hAnsi="Arial" w:cs="Arial"/>
              </w:rPr>
              <w:t>e</w:t>
            </w:r>
            <w:r w:rsidRPr="00DA29A0">
              <w:rPr>
                <w:rFonts w:ascii="Arial" w:hAnsi="Arial" w:cs="Arial"/>
              </w:rPr>
              <w:t>ngagement</w:t>
            </w:r>
          </w:p>
          <w:p w14:paraId="55815671" w14:textId="77777777" w:rsidR="006B2E15" w:rsidRPr="00DA29A0" w:rsidRDefault="006B2E15">
            <w:pPr>
              <w:pStyle w:val="ListParagraph"/>
              <w:numPr>
                <w:ilvl w:val="0"/>
                <w:numId w:val="14"/>
              </w:numPr>
              <w:spacing w:line="360" w:lineRule="auto"/>
              <w:rPr>
                <w:rFonts w:ascii="Arial" w:hAnsi="Arial" w:cs="Arial"/>
              </w:rPr>
            </w:pPr>
            <w:r w:rsidRPr="00DA29A0">
              <w:rPr>
                <w:rFonts w:ascii="Arial" w:hAnsi="Arial" w:cs="Arial"/>
              </w:rPr>
              <w:t>Emotions</w:t>
            </w:r>
          </w:p>
          <w:p w14:paraId="5DDE0517" w14:textId="77777777" w:rsidR="006B2E15" w:rsidRPr="00DA29A0" w:rsidRDefault="006B2E15">
            <w:pPr>
              <w:pStyle w:val="ListParagraph"/>
              <w:numPr>
                <w:ilvl w:val="0"/>
                <w:numId w:val="14"/>
              </w:numPr>
              <w:spacing w:line="360" w:lineRule="auto"/>
              <w:rPr>
                <w:rFonts w:ascii="Arial" w:hAnsi="Arial" w:cs="Arial"/>
              </w:rPr>
            </w:pPr>
            <w:r w:rsidRPr="00DA29A0">
              <w:rPr>
                <w:rFonts w:ascii="Arial" w:hAnsi="Arial" w:cs="Arial"/>
              </w:rPr>
              <w:t>Staff burnout</w:t>
            </w:r>
          </w:p>
          <w:p w14:paraId="35C05C84" w14:textId="79EC9FA6" w:rsidR="006B2E15" w:rsidRPr="00D10159" w:rsidRDefault="006B2E15">
            <w:pPr>
              <w:pStyle w:val="ListParagraph"/>
              <w:numPr>
                <w:ilvl w:val="0"/>
                <w:numId w:val="14"/>
              </w:numPr>
              <w:spacing w:line="360" w:lineRule="auto"/>
              <w:rPr>
                <w:rFonts w:ascii="Arial" w:hAnsi="Arial" w:cs="Arial"/>
              </w:rPr>
            </w:pPr>
            <w:r w:rsidRPr="00DA29A0">
              <w:rPr>
                <w:rFonts w:ascii="Arial" w:hAnsi="Arial" w:cs="Arial"/>
              </w:rPr>
              <w:t>Quality of life</w:t>
            </w:r>
          </w:p>
        </w:tc>
        <w:tc>
          <w:tcPr>
            <w:tcW w:w="3402" w:type="dxa"/>
          </w:tcPr>
          <w:p w14:paraId="2FA9F930" w14:textId="77777777" w:rsidR="006B2E15" w:rsidRPr="00DA29A0" w:rsidRDefault="006B2E15" w:rsidP="00281D77">
            <w:pPr>
              <w:spacing w:line="360" w:lineRule="auto"/>
              <w:rPr>
                <w:rFonts w:ascii="Arial" w:hAnsi="Arial" w:cs="Arial"/>
              </w:rPr>
            </w:pPr>
            <w:r w:rsidRPr="00DA29A0">
              <w:rPr>
                <w:rFonts w:ascii="Arial" w:hAnsi="Arial" w:cs="Arial"/>
              </w:rPr>
              <w:t xml:space="preserve"> Found in eight papers</w:t>
            </w:r>
          </w:p>
        </w:tc>
        <w:tc>
          <w:tcPr>
            <w:tcW w:w="3685" w:type="dxa"/>
          </w:tcPr>
          <w:p w14:paraId="26C979FC" w14:textId="77777777" w:rsidR="006B2E15" w:rsidRPr="00DA29A0" w:rsidRDefault="006B2E15" w:rsidP="00281D77">
            <w:pPr>
              <w:spacing w:line="360" w:lineRule="auto"/>
              <w:rPr>
                <w:rFonts w:ascii="Arial" w:hAnsi="Arial" w:cs="Arial"/>
              </w:rPr>
            </w:pPr>
            <w:r w:rsidRPr="00DA29A0">
              <w:rPr>
                <w:rFonts w:ascii="Arial" w:hAnsi="Arial" w:cs="Arial"/>
              </w:rPr>
              <w:t>Dunworth et al., 2023; Butrimaviciute &amp; Grieve, 2013; D’Sa et al., 2024; Oppert et al., 2018; Sarre et al., 2018; Windley &amp; Chapman, 2010; BJERREGAARD et al., 2015; Judd et al., 2016</w:t>
            </w:r>
          </w:p>
        </w:tc>
      </w:tr>
    </w:tbl>
    <w:p w14:paraId="6E283F1B" w14:textId="77777777" w:rsidR="00395B67" w:rsidRDefault="00395B67" w:rsidP="006B2E15">
      <w:pPr>
        <w:spacing w:line="360" w:lineRule="auto"/>
        <w:rPr>
          <w:rFonts w:ascii="Arial" w:hAnsi="Arial" w:cs="Arial"/>
          <w:b/>
          <w:bCs/>
        </w:rPr>
      </w:pPr>
    </w:p>
    <w:p w14:paraId="7DCEE3F3" w14:textId="759EF4F5" w:rsidR="006B2E15" w:rsidRPr="000D2F97" w:rsidRDefault="008010DE" w:rsidP="001E5A08">
      <w:pPr>
        <w:spacing w:line="480" w:lineRule="auto"/>
        <w:rPr>
          <w:rFonts w:ascii="Arial" w:hAnsi="Arial" w:cs="Arial"/>
          <w:b/>
          <w:bCs/>
        </w:rPr>
      </w:pPr>
      <w:r w:rsidRPr="000D2F97">
        <w:rPr>
          <w:rFonts w:ascii="Arial" w:hAnsi="Arial" w:cs="Arial"/>
          <w:b/>
          <w:bCs/>
        </w:rPr>
        <w:t xml:space="preserve">2.4.1 </w:t>
      </w:r>
      <w:r w:rsidR="006B2E15" w:rsidRPr="000D2F97">
        <w:rPr>
          <w:rFonts w:ascii="Arial" w:hAnsi="Arial" w:cs="Arial"/>
          <w:b/>
          <w:bCs/>
        </w:rPr>
        <w:t xml:space="preserve">Thoughts on </w:t>
      </w:r>
      <w:r w:rsidR="00EF45CC" w:rsidRPr="000D2F97">
        <w:rPr>
          <w:rFonts w:ascii="Arial" w:hAnsi="Arial" w:cs="Arial"/>
          <w:b/>
          <w:bCs/>
        </w:rPr>
        <w:t>t</w:t>
      </w:r>
      <w:r w:rsidR="006B2E15" w:rsidRPr="000D2F97">
        <w:rPr>
          <w:rFonts w:ascii="Arial" w:hAnsi="Arial" w:cs="Arial"/>
          <w:b/>
          <w:bCs/>
        </w:rPr>
        <w:t>raining</w:t>
      </w:r>
    </w:p>
    <w:p w14:paraId="3C630EB2" w14:textId="09D5862E" w:rsidR="001E5A08" w:rsidRPr="00EA7868" w:rsidRDefault="006B2E15" w:rsidP="001E5A08">
      <w:pPr>
        <w:spacing w:line="480" w:lineRule="auto"/>
        <w:rPr>
          <w:rFonts w:ascii="Arial" w:hAnsi="Arial" w:cs="Arial"/>
          <w:b/>
          <w:bCs/>
          <w:i/>
          <w:iCs/>
        </w:rPr>
      </w:pPr>
      <w:r w:rsidRPr="000D2F97">
        <w:rPr>
          <w:rFonts w:ascii="Arial" w:hAnsi="Arial" w:cs="Arial"/>
          <w:b/>
          <w:bCs/>
          <w:i/>
          <w:iCs/>
        </w:rPr>
        <w:t xml:space="preserve">Positives of </w:t>
      </w:r>
      <w:r w:rsidR="00EF45CC" w:rsidRPr="000D2F97">
        <w:rPr>
          <w:rFonts w:ascii="Arial" w:hAnsi="Arial" w:cs="Arial"/>
          <w:b/>
          <w:bCs/>
          <w:i/>
          <w:iCs/>
        </w:rPr>
        <w:t>t</w:t>
      </w:r>
      <w:r w:rsidRPr="000D2F97">
        <w:rPr>
          <w:rFonts w:ascii="Arial" w:hAnsi="Arial" w:cs="Arial"/>
          <w:b/>
          <w:bCs/>
          <w:i/>
          <w:iCs/>
        </w:rPr>
        <w:t>raining</w:t>
      </w:r>
      <w:r w:rsidR="00EA7868">
        <w:rPr>
          <w:rFonts w:ascii="Arial" w:hAnsi="Arial" w:cs="Arial"/>
          <w:b/>
          <w:bCs/>
          <w:i/>
          <w:iCs/>
        </w:rPr>
        <w:t xml:space="preserve">                                                                                        </w:t>
      </w:r>
      <w:r w:rsidR="00034421" w:rsidRPr="00034421">
        <w:rPr>
          <w:rFonts w:ascii="Arial" w:hAnsi="Arial" w:cs="Arial"/>
        </w:rPr>
        <w:t>Throughout eight papers, there was a clear view of how important training and knowledge were to do their job to the best of their ability while keeping people safe (Dunworth et al., 2023). One paper cited the importance of induction training before new starters were allowed onto the ward to work (Sarre et al., 2018):</w:t>
      </w:r>
      <w:r w:rsidR="001E5A08">
        <w:rPr>
          <w:rFonts w:ascii="Arial" w:hAnsi="Arial" w:cs="Arial"/>
        </w:rPr>
        <w:t xml:space="preserve"> </w:t>
      </w:r>
      <w:r w:rsidR="00034421" w:rsidRPr="001E5A08">
        <w:rPr>
          <w:rFonts w:ascii="Arial" w:hAnsi="Arial" w:cs="Arial"/>
          <w:i/>
          <w:iCs/>
        </w:rPr>
        <w:t>“Induction training is really appreciated by the majority of healthcare support workers” (Sarre et al., 2018).</w:t>
      </w:r>
    </w:p>
    <w:p w14:paraId="6793846D" w14:textId="77777777" w:rsidR="001E5A08" w:rsidRDefault="001E5A08" w:rsidP="001E5A08">
      <w:pPr>
        <w:spacing w:line="480" w:lineRule="auto"/>
        <w:rPr>
          <w:rFonts w:ascii="Arial" w:hAnsi="Arial" w:cs="Arial"/>
        </w:rPr>
      </w:pPr>
    </w:p>
    <w:p w14:paraId="61CBCCD8" w14:textId="3F3799F5" w:rsidR="00034421" w:rsidRPr="001E5A08" w:rsidRDefault="00034421" w:rsidP="001E5A08">
      <w:pPr>
        <w:spacing w:line="480" w:lineRule="auto"/>
        <w:rPr>
          <w:rFonts w:ascii="Arial" w:hAnsi="Arial" w:cs="Arial"/>
          <w:i/>
          <w:iCs/>
        </w:rPr>
      </w:pPr>
      <w:r w:rsidRPr="00034421">
        <w:rPr>
          <w:rFonts w:ascii="Arial" w:hAnsi="Arial" w:cs="Arial"/>
        </w:rPr>
        <w:t xml:space="preserve">The importance of on-the-job training was discussed, for example, learning to communicate with individuals; this was done by working with the individuals daily and building a rapport with them: </w:t>
      </w:r>
      <w:r w:rsidRPr="001E5A08">
        <w:rPr>
          <w:rFonts w:ascii="Arial" w:hAnsi="Arial" w:cs="Arial"/>
          <w:i/>
          <w:iCs/>
        </w:rPr>
        <w:t>“Learning is an important part of communication with Daphena” and “Learning is best by being hands-on over time” (Forster &amp; Iacono, 2008).</w:t>
      </w:r>
    </w:p>
    <w:p w14:paraId="02C71C8B" w14:textId="77777777" w:rsidR="001E5A08" w:rsidRPr="00034421" w:rsidRDefault="001E5A08" w:rsidP="001E5A08">
      <w:pPr>
        <w:spacing w:line="480" w:lineRule="auto"/>
        <w:rPr>
          <w:rFonts w:ascii="Arial" w:hAnsi="Arial" w:cs="Arial"/>
        </w:rPr>
      </w:pPr>
    </w:p>
    <w:p w14:paraId="48498F47" w14:textId="77777777" w:rsidR="00EA7868" w:rsidRDefault="00034421" w:rsidP="00034421">
      <w:pPr>
        <w:spacing w:line="480" w:lineRule="auto"/>
        <w:rPr>
          <w:rFonts w:ascii="Arial" w:hAnsi="Arial" w:cs="Arial"/>
        </w:rPr>
      </w:pPr>
      <w:r w:rsidRPr="00034421">
        <w:rPr>
          <w:rFonts w:ascii="Arial" w:hAnsi="Arial" w:cs="Arial"/>
        </w:rPr>
        <w:t xml:space="preserve">It was found that when participants had that solid training base, they found their jobs more manageable and less stressful: </w:t>
      </w:r>
      <w:r w:rsidRPr="001E5A08">
        <w:rPr>
          <w:rFonts w:ascii="Arial" w:hAnsi="Arial" w:cs="Arial"/>
          <w:i/>
          <w:iCs/>
        </w:rPr>
        <w:t>“I think people just find it easier to do things when they understand what they are doing” (Dunworth et al., 2023).</w:t>
      </w:r>
      <w:r w:rsidRPr="00034421">
        <w:rPr>
          <w:rFonts w:ascii="Arial" w:hAnsi="Arial" w:cs="Arial"/>
        </w:rPr>
        <w:t xml:space="preserve"> Research has found that training facilitates knowledge, which, by extension, facilitates implementation; staff are likely to implement strategies and interventions when they understand the purpose behind them (Dunworth et al., 2023).</w:t>
      </w:r>
    </w:p>
    <w:p w14:paraId="7844FCE1" w14:textId="2F3CBDC9" w:rsidR="00034421" w:rsidRPr="00BE5EC0" w:rsidRDefault="00034421" w:rsidP="00034421">
      <w:pPr>
        <w:spacing w:line="480" w:lineRule="auto"/>
        <w:rPr>
          <w:rFonts w:ascii="Arial" w:hAnsi="Arial" w:cs="Arial"/>
        </w:rPr>
      </w:pPr>
      <w:r w:rsidRPr="005D624E">
        <w:rPr>
          <w:rFonts w:ascii="Arial" w:hAnsi="Arial" w:cs="Arial"/>
          <w:b/>
          <w:bCs/>
          <w:i/>
          <w:iCs/>
        </w:rPr>
        <w:lastRenderedPageBreak/>
        <w:t>Negatives of training</w:t>
      </w:r>
    </w:p>
    <w:p w14:paraId="09A63662" w14:textId="2CC18FEE" w:rsidR="00034421" w:rsidRDefault="00034421" w:rsidP="00034421">
      <w:pPr>
        <w:spacing w:line="480" w:lineRule="auto"/>
        <w:rPr>
          <w:rFonts w:ascii="Arial" w:hAnsi="Arial" w:cs="Arial"/>
        </w:rPr>
      </w:pPr>
      <w:r w:rsidRPr="00034421">
        <w:rPr>
          <w:rFonts w:ascii="Arial" w:hAnsi="Arial" w:cs="Arial"/>
        </w:rPr>
        <w:t>Despite the benefits of training and the clear need, there were also negatives expressed by participants through eight papers. One participant stated</w:t>
      </w:r>
      <w:r w:rsidR="001E5A08">
        <w:rPr>
          <w:rFonts w:ascii="Arial" w:hAnsi="Arial" w:cs="Arial"/>
        </w:rPr>
        <w:t xml:space="preserve">: </w:t>
      </w:r>
      <w:r w:rsidRPr="001E5A08">
        <w:rPr>
          <w:rFonts w:ascii="Arial" w:hAnsi="Arial" w:cs="Arial"/>
          <w:i/>
          <w:iCs/>
        </w:rPr>
        <w:t xml:space="preserve">“Employees needed to have an openness to learning and experiencing new things” (D’Sa et al., 2024). </w:t>
      </w:r>
      <w:r w:rsidRPr="00034421">
        <w:rPr>
          <w:rFonts w:ascii="Arial" w:hAnsi="Arial" w:cs="Arial"/>
        </w:rPr>
        <w:t xml:space="preserve">Without this openness, employees are likely to be </w:t>
      </w:r>
      <w:r w:rsidRPr="001E5A08">
        <w:rPr>
          <w:rFonts w:ascii="Arial" w:hAnsi="Arial" w:cs="Arial"/>
          <w:i/>
          <w:iCs/>
        </w:rPr>
        <w:t>‘stuck in their ways’</w:t>
      </w:r>
      <w:r w:rsidRPr="00034421">
        <w:rPr>
          <w:rFonts w:ascii="Arial" w:hAnsi="Arial" w:cs="Arial"/>
        </w:rPr>
        <w:t xml:space="preserve"> and not willing to accept new ideas that may be being brought forward.</w:t>
      </w:r>
    </w:p>
    <w:p w14:paraId="673660AC" w14:textId="77777777" w:rsidR="001E5A08" w:rsidRPr="00034421" w:rsidRDefault="001E5A08" w:rsidP="00034421">
      <w:pPr>
        <w:spacing w:line="480" w:lineRule="auto"/>
        <w:rPr>
          <w:rFonts w:ascii="Arial" w:hAnsi="Arial" w:cs="Arial"/>
        </w:rPr>
      </w:pPr>
    </w:p>
    <w:p w14:paraId="4880FDA1" w14:textId="6BBB31B6" w:rsidR="00034421" w:rsidRPr="001E5A08" w:rsidRDefault="00034421" w:rsidP="00034421">
      <w:pPr>
        <w:spacing w:line="480" w:lineRule="auto"/>
        <w:rPr>
          <w:rFonts w:ascii="Arial" w:hAnsi="Arial" w:cs="Arial"/>
          <w:i/>
          <w:iCs/>
        </w:rPr>
      </w:pPr>
      <w:r w:rsidRPr="00034421">
        <w:rPr>
          <w:rFonts w:ascii="Arial" w:hAnsi="Arial" w:cs="Arial"/>
        </w:rPr>
        <w:t>There was a strong sense through the papers that there was a need for individualised training</w:t>
      </w:r>
      <w:r w:rsidR="001E5A08">
        <w:rPr>
          <w:rFonts w:ascii="Arial" w:hAnsi="Arial" w:cs="Arial"/>
        </w:rPr>
        <w:t xml:space="preserve">: </w:t>
      </w:r>
      <w:r w:rsidRPr="001E5A08">
        <w:rPr>
          <w:rFonts w:ascii="Arial" w:hAnsi="Arial" w:cs="Arial"/>
          <w:i/>
          <w:iCs/>
        </w:rPr>
        <w:t>“extra training required for certain areas, for example, identifying illnesses in people with learning disabilities” (Hussain et al., 2017).</w:t>
      </w:r>
      <w:r w:rsidRPr="00034421">
        <w:rPr>
          <w:rFonts w:ascii="Arial" w:hAnsi="Arial" w:cs="Arial"/>
        </w:rPr>
        <w:t xml:space="preserve"> This was supported by another participant who stated: </w:t>
      </w:r>
      <w:r w:rsidRPr="001E5A08">
        <w:rPr>
          <w:rFonts w:ascii="Arial" w:hAnsi="Arial" w:cs="Arial"/>
          <w:i/>
          <w:iCs/>
        </w:rPr>
        <w:t>“There is not enough training in the service… we don’t have people with a huge understanding of behaviour… and old-fashioned discipline ideas &amp; you can’t blame staff for that” (Dunworth et al., 2023).</w:t>
      </w:r>
      <w:r w:rsidR="001E5A08">
        <w:rPr>
          <w:rFonts w:ascii="Arial" w:hAnsi="Arial" w:cs="Arial"/>
        </w:rPr>
        <w:t xml:space="preserve"> </w:t>
      </w:r>
      <w:r w:rsidRPr="00034421">
        <w:rPr>
          <w:rFonts w:ascii="Arial" w:hAnsi="Arial" w:cs="Arial"/>
        </w:rPr>
        <w:t xml:space="preserve">The same issues were seen with communication training, with participants expressing: </w:t>
      </w:r>
      <w:r w:rsidRPr="001E5A08">
        <w:rPr>
          <w:rFonts w:ascii="Arial" w:hAnsi="Arial" w:cs="Arial"/>
          <w:i/>
          <w:iCs/>
        </w:rPr>
        <w:t xml:space="preserve">“Although I have been on communication courses, I do not believe these have helped me in learning to communicate with Daphena” (Forster &amp; Iacono, 2008). </w:t>
      </w:r>
    </w:p>
    <w:p w14:paraId="178EF3E4" w14:textId="77777777" w:rsidR="00034421" w:rsidRPr="00034421" w:rsidRDefault="00034421" w:rsidP="00034421">
      <w:pPr>
        <w:spacing w:line="480" w:lineRule="auto"/>
        <w:rPr>
          <w:rFonts w:ascii="Arial" w:hAnsi="Arial" w:cs="Arial"/>
        </w:rPr>
      </w:pPr>
    </w:p>
    <w:p w14:paraId="622F229B" w14:textId="72CC3675" w:rsidR="00034421" w:rsidRPr="001E5A08" w:rsidRDefault="00034421" w:rsidP="00034421">
      <w:pPr>
        <w:spacing w:line="480" w:lineRule="auto"/>
        <w:rPr>
          <w:rFonts w:ascii="Arial" w:hAnsi="Arial" w:cs="Arial"/>
          <w:i/>
          <w:iCs/>
        </w:rPr>
      </w:pPr>
      <w:r w:rsidRPr="00034421">
        <w:rPr>
          <w:rFonts w:ascii="Arial" w:hAnsi="Arial" w:cs="Arial"/>
        </w:rPr>
        <w:t>Training is theory-based and does not prepare staff for the realities of working on the front line. One participant stated</w:t>
      </w:r>
      <w:r w:rsidR="001E5A08">
        <w:rPr>
          <w:rFonts w:ascii="Arial" w:hAnsi="Arial" w:cs="Arial"/>
        </w:rPr>
        <w:t xml:space="preserve">: </w:t>
      </w:r>
      <w:r w:rsidRPr="001E5A08">
        <w:rPr>
          <w:rFonts w:ascii="Arial" w:hAnsi="Arial" w:cs="Arial"/>
          <w:i/>
          <w:iCs/>
        </w:rPr>
        <w:t xml:space="preserve">“It doesn’t really prepare you… but if the person is trying to kick you and punch you at the same time, </w:t>
      </w:r>
      <w:r w:rsidR="00BE5EC0" w:rsidRPr="001E5A08">
        <w:rPr>
          <w:rFonts w:ascii="Arial" w:hAnsi="Arial" w:cs="Arial"/>
          <w:i/>
          <w:iCs/>
        </w:rPr>
        <w:t>keeping</w:t>
      </w:r>
      <w:r w:rsidRPr="001E5A08">
        <w:rPr>
          <w:rFonts w:ascii="Arial" w:hAnsi="Arial" w:cs="Arial"/>
          <w:i/>
          <w:iCs/>
        </w:rPr>
        <w:t xml:space="preserve"> them dignified is really difficult” (Sarre et al., 2018).</w:t>
      </w:r>
    </w:p>
    <w:p w14:paraId="454F77AA" w14:textId="77777777" w:rsidR="00034421" w:rsidRPr="00034421" w:rsidRDefault="00034421" w:rsidP="00034421">
      <w:pPr>
        <w:spacing w:line="480" w:lineRule="auto"/>
        <w:rPr>
          <w:rFonts w:ascii="Arial" w:hAnsi="Arial" w:cs="Arial"/>
        </w:rPr>
      </w:pPr>
    </w:p>
    <w:p w14:paraId="508A9749" w14:textId="34224ABC" w:rsidR="006B2E15" w:rsidRDefault="00034421" w:rsidP="00034421">
      <w:pPr>
        <w:spacing w:line="480" w:lineRule="auto"/>
        <w:rPr>
          <w:rFonts w:ascii="Arial" w:hAnsi="Arial" w:cs="Arial"/>
        </w:rPr>
      </w:pPr>
      <w:r w:rsidRPr="00034421">
        <w:rPr>
          <w:rFonts w:ascii="Arial" w:hAnsi="Arial" w:cs="Arial"/>
        </w:rPr>
        <w:t xml:space="preserve">Another area of concern and high-risk situation for people being supported is when new staff are left to learn on the job; they learn through trial and error: </w:t>
      </w:r>
      <w:r w:rsidRPr="001E5A08">
        <w:rPr>
          <w:rFonts w:ascii="Arial" w:hAnsi="Arial" w:cs="Arial"/>
          <w:i/>
          <w:iCs/>
        </w:rPr>
        <w:t xml:space="preserve">“Most of it is on the job experience where you learn, we all make mistakes cos each service user </w:t>
      </w:r>
      <w:r w:rsidRPr="001E5A08">
        <w:rPr>
          <w:rFonts w:ascii="Arial" w:hAnsi="Arial" w:cs="Arial"/>
          <w:i/>
          <w:iCs/>
        </w:rPr>
        <w:lastRenderedPageBreak/>
        <w:t>is an individual they all have their ways and means” (Windley &amp; Chapman, 2010).</w:t>
      </w:r>
      <w:r w:rsidRPr="00034421">
        <w:rPr>
          <w:rFonts w:ascii="Arial" w:hAnsi="Arial" w:cs="Arial"/>
        </w:rPr>
        <w:t xml:space="preserve"> New staff are observing others, and they absorb the prevailing team culture, as long-standing staff assist with induction and act as a model for practice for new staff; this could lead to detrimental effects for the people being supported, as shortcuts and bad practices may be</w:t>
      </w:r>
      <w:r w:rsidR="00E81669">
        <w:rPr>
          <w:rFonts w:ascii="Arial" w:hAnsi="Arial" w:cs="Arial"/>
        </w:rPr>
        <w:t xml:space="preserve"> being</w:t>
      </w:r>
      <w:r w:rsidRPr="00034421">
        <w:rPr>
          <w:rFonts w:ascii="Arial" w:hAnsi="Arial" w:cs="Arial"/>
        </w:rPr>
        <w:t xml:space="preserve"> used.</w:t>
      </w:r>
    </w:p>
    <w:p w14:paraId="72F5DC17" w14:textId="77777777" w:rsidR="00034421" w:rsidRPr="00034421" w:rsidRDefault="00034421" w:rsidP="00034421">
      <w:pPr>
        <w:spacing w:line="480" w:lineRule="auto"/>
        <w:rPr>
          <w:rFonts w:ascii="Arial" w:hAnsi="Arial" w:cs="Arial"/>
        </w:rPr>
      </w:pPr>
    </w:p>
    <w:p w14:paraId="6FDAB564" w14:textId="0E79FE9E" w:rsidR="006B2E15" w:rsidRPr="000D2F97" w:rsidRDefault="008010DE" w:rsidP="00395B67">
      <w:pPr>
        <w:spacing w:line="480" w:lineRule="auto"/>
        <w:rPr>
          <w:rFonts w:ascii="Arial" w:hAnsi="Arial" w:cs="Arial"/>
          <w:b/>
          <w:bCs/>
        </w:rPr>
      </w:pPr>
      <w:r w:rsidRPr="000D2F97">
        <w:rPr>
          <w:rFonts w:ascii="Arial" w:hAnsi="Arial" w:cs="Arial"/>
          <w:b/>
          <w:bCs/>
        </w:rPr>
        <w:t xml:space="preserve">2.4.2 </w:t>
      </w:r>
      <w:r w:rsidR="006B2E15" w:rsidRPr="000D2F97">
        <w:rPr>
          <w:rFonts w:ascii="Arial" w:hAnsi="Arial" w:cs="Arial"/>
          <w:b/>
          <w:bCs/>
        </w:rPr>
        <w:t xml:space="preserve">Impact of </w:t>
      </w:r>
      <w:r w:rsidR="00EF45CC" w:rsidRPr="000D2F97">
        <w:rPr>
          <w:rFonts w:ascii="Arial" w:hAnsi="Arial" w:cs="Arial"/>
          <w:b/>
          <w:bCs/>
        </w:rPr>
        <w:t>r</w:t>
      </w:r>
      <w:r w:rsidR="006B2E15" w:rsidRPr="000D2F97">
        <w:rPr>
          <w:rFonts w:ascii="Arial" w:hAnsi="Arial" w:cs="Arial"/>
          <w:b/>
          <w:bCs/>
        </w:rPr>
        <w:t>elationships</w:t>
      </w:r>
    </w:p>
    <w:p w14:paraId="48FBB3ED" w14:textId="561BDF85" w:rsidR="006129B3" w:rsidRPr="006129B3" w:rsidRDefault="006B2E15" w:rsidP="006129B3">
      <w:pPr>
        <w:spacing w:line="480" w:lineRule="auto"/>
        <w:rPr>
          <w:rFonts w:ascii="Arial" w:hAnsi="Arial" w:cs="Arial"/>
          <w:b/>
          <w:bCs/>
        </w:rPr>
      </w:pPr>
      <w:r w:rsidRPr="000D2F97">
        <w:rPr>
          <w:rFonts w:ascii="Arial" w:hAnsi="Arial" w:cs="Arial"/>
          <w:b/>
          <w:bCs/>
          <w:i/>
          <w:iCs/>
        </w:rPr>
        <w:t>Relationships with people being supported</w:t>
      </w:r>
    </w:p>
    <w:p w14:paraId="7B327A23" w14:textId="2D7001D4" w:rsidR="006129B3" w:rsidRPr="001E5A08" w:rsidRDefault="006129B3" w:rsidP="006129B3">
      <w:pPr>
        <w:spacing w:line="480" w:lineRule="auto"/>
        <w:rPr>
          <w:rFonts w:ascii="Arial" w:hAnsi="Arial" w:cs="Arial"/>
          <w:i/>
          <w:iCs/>
        </w:rPr>
      </w:pPr>
      <w:r w:rsidRPr="006129B3">
        <w:rPr>
          <w:rFonts w:ascii="Arial" w:hAnsi="Arial" w:cs="Arial"/>
        </w:rPr>
        <w:t>This captures the fundamental principles applied to building and maintaining working relationships. It was apparent through nine papers that one of the fundamental aspects of being a support worker was building a relationship with the people being supported. One paper discussed the importance of support workers' empathy, which was a significant factor in enabling them to build relationships. One participant stated</w:t>
      </w:r>
      <w:r w:rsidR="001E5A08">
        <w:rPr>
          <w:rFonts w:ascii="Arial" w:hAnsi="Arial" w:cs="Arial"/>
        </w:rPr>
        <w:t>:</w:t>
      </w:r>
      <w:r w:rsidRPr="006129B3">
        <w:rPr>
          <w:rFonts w:ascii="Arial" w:hAnsi="Arial" w:cs="Arial"/>
        </w:rPr>
        <w:t xml:space="preserve"> </w:t>
      </w:r>
      <w:r w:rsidRPr="001E5A08">
        <w:rPr>
          <w:rFonts w:ascii="Arial" w:hAnsi="Arial" w:cs="Arial"/>
          <w:i/>
          <w:iCs/>
        </w:rPr>
        <w:t>"I think a big part of it is empathy... but the light bulb moment on the staff going '" God yeah… I never thought of it like that". (Dunworth et al., 2023).</w:t>
      </w:r>
    </w:p>
    <w:p w14:paraId="5A849842" w14:textId="77777777" w:rsidR="006129B3" w:rsidRPr="006129B3" w:rsidRDefault="006129B3" w:rsidP="006129B3">
      <w:pPr>
        <w:spacing w:line="480" w:lineRule="auto"/>
        <w:rPr>
          <w:rFonts w:ascii="Arial" w:hAnsi="Arial" w:cs="Arial"/>
        </w:rPr>
      </w:pPr>
    </w:p>
    <w:p w14:paraId="2BD20C72" w14:textId="61C88F9A" w:rsidR="006129B3" w:rsidRDefault="006129B3" w:rsidP="006129B3">
      <w:pPr>
        <w:spacing w:line="480" w:lineRule="auto"/>
        <w:rPr>
          <w:rFonts w:ascii="Arial" w:hAnsi="Arial" w:cs="Arial"/>
          <w:i/>
          <w:iCs/>
        </w:rPr>
      </w:pPr>
      <w:r w:rsidRPr="006129B3">
        <w:rPr>
          <w:rFonts w:ascii="Arial" w:hAnsi="Arial" w:cs="Arial"/>
        </w:rPr>
        <w:t>Building relationships also built trust, which gave the people being supported the confidence to step out of their comfort zone and participate in fulfilling experiences</w:t>
      </w:r>
      <w:r w:rsidR="001E5A08">
        <w:rPr>
          <w:rFonts w:ascii="Arial" w:hAnsi="Arial" w:cs="Arial"/>
        </w:rPr>
        <w:t xml:space="preserve">: </w:t>
      </w:r>
      <w:r w:rsidRPr="001E5A08">
        <w:rPr>
          <w:rFonts w:ascii="Arial" w:hAnsi="Arial" w:cs="Arial"/>
          <w:i/>
          <w:iCs/>
        </w:rPr>
        <w:t>"He loves football, but he never picked up a ball with anybody… introduced him to walking football… but he loved it… so he trusted me, so the next t</w:t>
      </w:r>
      <w:r w:rsidR="00AD6494">
        <w:rPr>
          <w:rFonts w:ascii="Arial" w:hAnsi="Arial" w:cs="Arial"/>
          <w:i/>
          <w:iCs/>
        </w:rPr>
        <w:t>ime</w:t>
      </w:r>
      <w:r w:rsidRPr="001E5A08">
        <w:rPr>
          <w:rFonts w:ascii="Arial" w:hAnsi="Arial" w:cs="Arial"/>
          <w:i/>
          <w:iCs/>
        </w:rPr>
        <w:t>, I would try something else" (D'sa et al., 2024).</w:t>
      </w:r>
    </w:p>
    <w:p w14:paraId="511CACA9" w14:textId="77777777" w:rsidR="001E5A08" w:rsidRPr="001E5A08" w:rsidRDefault="001E5A08" w:rsidP="006129B3">
      <w:pPr>
        <w:spacing w:line="480" w:lineRule="auto"/>
        <w:rPr>
          <w:rFonts w:ascii="Arial" w:hAnsi="Arial" w:cs="Arial"/>
          <w:i/>
          <w:iCs/>
        </w:rPr>
      </w:pPr>
    </w:p>
    <w:p w14:paraId="049BEDEC" w14:textId="776B5BCE" w:rsidR="006129B3" w:rsidRPr="001E5A08" w:rsidRDefault="006129B3" w:rsidP="006129B3">
      <w:pPr>
        <w:spacing w:line="480" w:lineRule="auto"/>
        <w:rPr>
          <w:rFonts w:ascii="Arial" w:hAnsi="Arial" w:cs="Arial"/>
          <w:i/>
          <w:iCs/>
        </w:rPr>
      </w:pPr>
      <w:r w:rsidRPr="006129B3">
        <w:rPr>
          <w:rFonts w:ascii="Arial" w:hAnsi="Arial" w:cs="Arial"/>
        </w:rPr>
        <w:t>Many participants discussed the values-driven attitude they aimed to utilise with the people they support. They discussed the importance of learning about them and finding common ground in which relationships could grow:</w:t>
      </w:r>
      <w:r w:rsidR="001E5A08">
        <w:rPr>
          <w:rFonts w:ascii="Arial" w:hAnsi="Arial" w:cs="Arial"/>
        </w:rPr>
        <w:t xml:space="preserve"> </w:t>
      </w:r>
      <w:r w:rsidRPr="001E5A08">
        <w:rPr>
          <w:rFonts w:ascii="Arial" w:hAnsi="Arial" w:cs="Arial"/>
          <w:i/>
          <w:iCs/>
        </w:rPr>
        <w:t xml:space="preserve">"Spending a bit of time </w:t>
      </w:r>
      <w:r w:rsidRPr="001E5A08">
        <w:rPr>
          <w:rFonts w:ascii="Arial" w:hAnsi="Arial" w:cs="Arial"/>
          <w:i/>
          <w:iCs/>
        </w:rPr>
        <w:lastRenderedPageBreak/>
        <w:t>together… getting a sense of what that person thinks and feels about certain things, you know, it helps you understand what makes sense to them" (D'sa et al., 2024)</w:t>
      </w:r>
      <w:r w:rsidR="001E5A08">
        <w:rPr>
          <w:rFonts w:ascii="Arial" w:hAnsi="Arial" w:cs="Arial"/>
          <w:i/>
          <w:iCs/>
        </w:rPr>
        <w:t>.</w:t>
      </w:r>
    </w:p>
    <w:p w14:paraId="6D0326C3" w14:textId="77777777" w:rsidR="006129B3" w:rsidRPr="006129B3" w:rsidRDefault="006129B3" w:rsidP="006129B3">
      <w:pPr>
        <w:spacing w:line="480" w:lineRule="auto"/>
        <w:rPr>
          <w:rFonts w:ascii="Arial" w:hAnsi="Arial" w:cs="Arial"/>
        </w:rPr>
      </w:pPr>
    </w:p>
    <w:p w14:paraId="2CF2F13D" w14:textId="77777777" w:rsidR="006129B3" w:rsidRPr="001E5A08" w:rsidRDefault="006129B3" w:rsidP="006129B3">
      <w:pPr>
        <w:spacing w:line="480" w:lineRule="auto"/>
        <w:rPr>
          <w:rFonts w:ascii="Arial" w:hAnsi="Arial" w:cs="Arial"/>
          <w:i/>
          <w:iCs/>
        </w:rPr>
      </w:pPr>
      <w:r w:rsidRPr="006129B3">
        <w:rPr>
          <w:rFonts w:ascii="Arial" w:hAnsi="Arial" w:cs="Arial"/>
        </w:rPr>
        <w:t>The importance of getting to know people supported was further discussed, especially when the individual is nonverbal. This requires the support worker to connect with the individual on another level and get to know and understand their body language and facial expressions</w:t>
      </w:r>
      <w:r w:rsidRPr="001E5A08">
        <w:rPr>
          <w:rFonts w:ascii="Arial" w:hAnsi="Arial" w:cs="Arial"/>
          <w:i/>
          <w:iCs/>
        </w:rPr>
        <w:t>: "I know exactly what she's saying all the time. She does talk. She may not verbalise, but she defiantly talks" (Forster &amp; Iacono, 2008).</w:t>
      </w:r>
    </w:p>
    <w:p w14:paraId="7F1D884C" w14:textId="77777777" w:rsidR="006129B3" w:rsidRPr="006129B3" w:rsidRDefault="006129B3" w:rsidP="006129B3">
      <w:pPr>
        <w:spacing w:line="480" w:lineRule="auto"/>
        <w:rPr>
          <w:rFonts w:ascii="Arial" w:hAnsi="Arial" w:cs="Arial"/>
        </w:rPr>
      </w:pPr>
    </w:p>
    <w:p w14:paraId="2B02D554" w14:textId="77777777" w:rsidR="006129B3" w:rsidRPr="001E5A08" w:rsidRDefault="006129B3" w:rsidP="006129B3">
      <w:pPr>
        <w:spacing w:line="480" w:lineRule="auto"/>
        <w:rPr>
          <w:rFonts w:ascii="Arial" w:hAnsi="Arial" w:cs="Arial"/>
          <w:i/>
          <w:iCs/>
        </w:rPr>
      </w:pPr>
      <w:r w:rsidRPr="006129B3">
        <w:rPr>
          <w:rFonts w:ascii="Arial" w:hAnsi="Arial" w:cs="Arial"/>
        </w:rPr>
        <w:t xml:space="preserve">Support workers found that having a strong relationship with the people they support gave them the confidence to advocate for them in their best interests: </w:t>
      </w:r>
      <w:r w:rsidRPr="001E5A08">
        <w:rPr>
          <w:rFonts w:ascii="Arial" w:hAnsi="Arial" w:cs="Arial"/>
          <w:i/>
          <w:iCs/>
        </w:rPr>
        <w:t>"When you do have a good relationship, they are more likely to listen to your advice; if you don't get on with them… go against it" (D'sa et al., 2024).</w:t>
      </w:r>
    </w:p>
    <w:p w14:paraId="26BECBD0" w14:textId="77777777" w:rsidR="006129B3" w:rsidRPr="006129B3" w:rsidRDefault="006129B3" w:rsidP="006129B3">
      <w:pPr>
        <w:spacing w:line="480" w:lineRule="auto"/>
        <w:rPr>
          <w:rFonts w:ascii="Arial" w:hAnsi="Arial" w:cs="Arial"/>
        </w:rPr>
      </w:pPr>
    </w:p>
    <w:p w14:paraId="009DAB4E" w14:textId="77777777" w:rsidR="006129B3" w:rsidRPr="006129B3" w:rsidRDefault="006129B3" w:rsidP="006129B3">
      <w:pPr>
        <w:spacing w:line="480" w:lineRule="auto"/>
        <w:rPr>
          <w:rFonts w:ascii="Arial" w:hAnsi="Arial" w:cs="Arial"/>
        </w:rPr>
      </w:pPr>
      <w:r w:rsidRPr="006129B3">
        <w:rPr>
          <w:rFonts w:ascii="Arial" w:hAnsi="Arial" w:cs="Arial"/>
        </w:rPr>
        <w:t xml:space="preserve">This shows that building trust and relationships with the people they support enables them to meet their needs. Many support workers spoke about feeling </w:t>
      </w:r>
      <w:r w:rsidRPr="001E5A08">
        <w:rPr>
          <w:rFonts w:ascii="Arial" w:hAnsi="Arial" w:cs="Arial"/>
          <w:i/>
          <w:iCs/>
        </w:rPr>
        <w:t xml:space="preserve">'privileged and rewarded' </w:t>
      </w:r>
      <w:r w:rsidRPr="006129B3">
        <w:rPr>
          <w:rFonts w:ascii="Arial" w:hAnsi="Arial" w:cs="Arial"/>
        </w:rPr>
        <w:t>for being part of the person's growth (D'sa et al., 2024).</w:t>
      </w:r>
    </w:p>
    <w:p w14:paraId="3BC1806A" w14:textId="77777777" w:rsidR="006129B3" w:rsidRPr="006129B3" w:rsidRDefault="006129B3" w:rsidP="006129B3">
      <w:pPr>
        <w:spacing w:line="480" w:lineRule="auto"/>
        <w:rPr>
          <w:rFonts w:ascii="Arial" w:hAnsi="Arial" w:cs="Arial"/>
        </w:rPr>
      </w:pPr>
    </w:p>
    <w:p w14:paraId="2484678D" w14:textId="77777777" w:rsidR="00AD6494" w:rsidRDefault="006129B3" w:rsidP="006129B3">
      <w:pPr>
        <w:spacing w:line="480" w:lineRule="auto"/>
        <w:rPr>
          <w:rFonts w:ascii="Arial" w:hAnsi="Arial" w:cs="Arial"/>
        </w:rPr>
      </w:pPr>
      <w:r w:rsidRPr="006129B3">
        <w:rPr>
          <w:rFonts w:ascii="Arial" w:hAnsi="Arial" w:cs="Arial"/>
        </w:rPr>
        <w:t>On occasion, support workers expressed that the relationships that are built can go far beyond worker-client</w:t>
      </w:r>
      <w:r w:rsidR="00776BA7">
        <w:rPr>
          <w:rFonts w:ascii="Arial" w:hAnsi="Arial" w:cs="Arial"/>
        </w:rPr>
        <w:t>:</w:t>
      </w:r>
      <w:r w:rsidRPr="006129B3">
        <w:rPr>
          <w:rFonts w:ascii="Arial" w:hAnsi="Arial" w:cs="Arial"/>
        </w:rPr>
        <w:t xml:space="preserve"> </w:t>
      </w:r>
      <w:r w:rsidRPr="00776BA7">
        <w:rPr>
          <w:rFonts w:ascii="Arial" w:hAnsi="Arial" w:cs="Arial"/>
          <w:i/>
          <w:iCs/>
        </w:rPr>
        <w:t>"I don't really see it as a job" (Forster &amp; Iacono, 2008).</w:t>
      </w:r>
      <w:r w:rsidRPr="006129B3">
        <w:rPr>
          <w:rFonts w:ascii="Arial" w:hAnsi="Arial" w:cs="Arial"/>
        </w:rPr>
        <w:t xml:space="preserve"> However, building such close relationships can come with difficulties; the people they support can become overly attached, which makes it challenging to have a neutral approach. </w:t>
      </w:r>
    </w:p>
    <w:p w14:paraId="43F76486" w14:textId="77777777" w:rsidR="00AD6494" w:rsidRDefault="00AD6494" w:rsidP="006129B3">
      <w:pPr>
        <w:spacing w:line="480" w:lineRule="auto"/>
        <w:rPr>
          <w:rFonts w:ascii="Arial" w:hAnsi="Arial" w:cs="Arial"/>
        </w:rPr>
      </w:pPr>
    </w:p>
    <w:p w14:paraId="58C50F63" w14:textId="06855415" w:rsidR="006129B3" w:rsidRPr="00BE5EC0" w:rsidRDefault="006129B3" w:rsidP="006129B3">
      <w:pPr>
        <w:spacing w:line="480" w:lineRule="auto"/>
        <w:rPr>
          <w:rFonts w:ascii="Arial" w:hAnsi="Arial" w:cs="Arial"/>
        </w:rPr>
      </w:pPr>
      <w:r w:rsidRPr="005D624E">
        <w:rPr>
          <w:rFonts w:ascii="Arial" w:hAnsi="Arial" w:cs="Arial"/>
          <w:b/>
          <w:bCs/>
          <w:i/>
          <w:iCs/>
        </w:rPr>
        <w:lastRenderedPageBreak/>
        <w:t>Relationship with staff</w:t>
      </w:r>
    </w:p>
    <w:p w14:paraId="1AEC280D" w14:textId="77777777" w:rsidR="006129B3" w:rsidRPr="00776BA7" w:rsidRDefault="006129B3" w:rsidP="006129B3">
      <w:pPr>
        <w:spacing w:line="480" w:lineRule="auto"/>
        <w:rPr>
          <w:rFonts w:ascii="Arial" w:hAnsi="Arial" w:cs="Arial"/>
          <w:i/>
          <w:iCs/>
        </w:rPr>
      </w:pPr>
      <w:r w:rsidRPr="006129B3">
        <w:rPr>
          <w:rFonts w:ascii="Arial" w:hAnsi="Arial" w:cs="Arial"/>
        </w:rPr>
        <w:t xml:space="preserve">This captures support workers' perceived identity as team members, enabling them to provide the best possible support and to cope with associated demands. With the physically and emotionally demanding nature of care work, it is evident that this requires teamwork to achieve safety and care for colleagues and the people they support. Support workers describe how they rely on each other to recognise and meet support needs. Collective knowledge and understanding of each individual arose from sharing perspectives facilitated by team cohesion: </w:t>
      </w:r>
      <w:r w:rsidRPr="00776BA7">
        <w:rPr>
          <w:rFonts w:ascii="Arial" w:hAnsi="Arial" w:cs="Arial"/>
          <w:i/>
          <w:iCs/>
        </w:rPr>
        <w:t>"I might struggle with one client, but somebody has a better way of dealing with 'em. So, then you adopt their strategy" (D'sa et al., 2024).</w:t>
      </w:r>
    </w:p>
    <w:p w14:paraId="70C94174" w14:textId="77777777" w:rsidR="006129B3" w:rsidRPr="006129B3" w:rsidRDefault="006129B3" w:rsidP="006129B3">
      <w:pPr>
        <w:spacing w:line="480" w:lineRule="auto"/>
        <w:rPr>
          <w:rFonts w:ascii="Arial" w:hAnsi="Arial" w:cs="Arial"/>
        </w:rPr>
      </w:pPr>
    </w:p>
    <w:p w14:paraId="73E0EAF6" w14:textId="77777777" w:rsidR="006129B3" w:rsidRPr="00776BA7" w:rsidRDefault="006129B3" w:rsidP="006129B3">
      <w:pPr>
        <w:spacing w:line="480" w:lineRule="auto"/>
        <w:rPr>
          <w:rFonts w:ascii="Arial" w:hAnsi="Arial" w:cs="Arial"/>
          <w:i/>
          <w:iCs/>
        </w:rPr>
      </w:pPr>
      <w:r w:rsidRPr="006129B3">
        <w:rPr>
          <w:rFonts w:ascii="Arial" w:hAnsi="Arial" w:cs="Arial"/>
        </w:rPr>
        <w:t xml:space="preserve">Participants noted there are times that they are expected to work independently, but the need for teamwork is still important: </w:t>
      </w:r>
      <w:r w:rsidRPr="00776BA7">
        <w:rPr>
          <w:rFonts w:ascii="Arial" w:hAnsi="Arial" w:cs="Arial"/>
          <w:i/>
          <w:iCs/>
        </w:rPr>
        <w:t>"Teamwork is huge. Teamwork is my thing. To do my job properly I need to have people that will work with me" (Oppert et al., 2018).</w:t>
      </w:r>
    </w:p>
    <w:p w14:paraId="16A2C7E5" w14:textId="77777777" w:rsidR="006129B3" w:rsidRPr="006129B3" w:rsidRDefault="006129B3" w:rsidP="006129B3">
      <w:pPr>
        <w:spacing w:line="480" w:lineRule="auto"/>
        <w:rPr>
          <w:rFonts w:ascii="Arial" w:hAnsi="Arial" w:cs="Arial"/>
        </w:rPr>
      </w:pPr>
    </w:p>
    <w:p w14:paraId="29CAAD8E" w14:textId="77777777" w:rsidR="00704D77" w:rsidRDefault="006129B3" w:rsidP="006129B3">
      <w:pPr>
        <w:spacing w:line="480" w:lineRule="auto"/>
        <w:rPr>
          <w:rFonts w:ascii="Arial" w:hAnsi="Arial" w:cs="Arial"/>
          <w:i/>
          <w:iCs/>
        </w:rPr>
      </w:pPr>
      <w:r w:rsidRPr="006129B3">
        <w:rPr>
          <w:rFonts w:ascii="Arial" w:hAnsi="Arial" w:cs="Arial"/>
        </w:rPr>
        <w:t xml:space="preserve">It was clear through the papers that when support workers work together and feel comfortable discussing barriers and ideas for implementation, success stories happen for those they support (Dunworth et al., 2023). However, there are occasions when teams do not work well together, and this can have a detrimental effect on both the morale of the staff team and the people they support welfare: </w:t>
      </w:r>
      <w:r w:rsidRPr="00776BA7">
        <w:rPr>
          <w:rFonts w:ascii="Arial" w:hAnsi="Arial" w:cs="Arial"/>
          <w:i/>
          <w:iCs/>
        </w:rPr>
        <w:t>"That can be a real sticking point for staff relationships…service users can pick up on that as well there's, tension within their home… they'll go really quiet, introverted" (D'sa et al., 2024)</w:t>
      </w:r>
      <w:r w:rsidR="00BE5EC0" w:rsidRPr="00776BA7">
        <w:rPr>
          <w:rFonts w:ascii="Arial" w:hAnsi="Arial" w:cs="Arial"/>
          <w:i/>
          <w:iCs/>
        </w:rPr>
        <w:t>.</w:t>
      </w:r>
    </w:p>
    <w:p w14:paraId="0883E478" w14:textId="77777777" w:rsidR="00704D77" w:rsidRDefault="00704D77" w:rsidP="006129B3">
      <w:pPr>
        <w:spacing w:line="480" w:lineRule="auto"/>
        <w:rPr>
          <w:rFonts w:ascii="Arial" w:hAnsi="Arial" w:cs="Arial"/>
          <w:i/>
          <w:iCs/>
        </w:rPr>
      </w:pPr>
    </w:p>
    <w:p w14:paraId="7F6F1344" w14:textId="5F70E166" w:rsidR="006129B3" w:rsidRPr="00704D77" w:rsidRDefault="006129B3" w:rsidP="006129B3">
      <w:pPr>
        <w:spacing w:line="480" w:lineRule="auto"/>
        <w:rPr>
          <w:rFonts w:ascii="Arial" w:hAnsi="Arial" w:cs="Arial"/>
          <w:i/>
          <w:iCs/>
        </w:rPr>
      </w:pPr>
      <w:r w:rsidRPr="005D624E">
        <w:rPr>
          <w:rFonts w:ascii="Arial" w:hAnsi="Arial" w:cs="Arial"/>
          <w:b/>
          <w:bCs/>
          <w:i/>
          <w:iCs/>
        </w:rPr>
        <w:lastRenderedPageBreak/>
        <w:t xml:space="preserve">Relationship with management/organisation </w:t>
      </w:r>
    </w:p>
    <w:p w14:paraId="63430A7E" w14:textId="77777777" w:rsidR="006129B3" w:rsidRPr="006129B3" w:rsidRDefault="006129B3" w:rsidP="006129B3">
      <w:pPr>
        <w:spacing w:line="480" w:lineRule="auto"/>
        <w:rPr>
          <w:rFonts w:ascii="Arial" w:hAnsi="Arial" w:cs="Arial"/>
        </w:rPr>
      </w:pPr>
      <w:r w:rsidRPr="006129B3">
        <w:rPr>
          <w:rFonts w:ascii="Arial" w:hAnsi="Arial" w:cs="Arial"/>
        </w:rPr>
        <w:t>This describes how participants identified various aspects of organisational culture and practice, which influenced the experience and quality of working relationships.</w:t>
      </w:r>
    </w:p>
    <w:p w14:paraId="1DF6681B" w14:textId="7153E07B" w:rsidR="006129B3" w:rsidRPr="006129B3" w:rsidRDefault="006129B3" w:rsidP="006129B3">
      <w:pPr>
        <w:spacing w:line="480" w:lineRule="auto"/>
        <w:rPr>
          <w:rFonts w:ascii="Arial" w:hAnsi="Arial" w:cs="Arial"/>
        </w:rPr>
      </w:pPr>
      <w:r w:rsidRPr="006129B3">
        <w:rPr>
          <w:rFonts w:ascii="Arial" w:hAnsi="Arial" w:cs="Arial"/>
        </w:rPr>
        <w:t>Throughout the papers discussing relationships with managers/organisations, there was a varied degree to which support workers felt supported. When participants felt they could go to their manager about anything, this was seen as an important part of coping with the emotional demands of work compared to when managers were dismissive</w:t>
      </w:r>
      <w:r w:rsidR="00776BA7">
        <w:rPr>
          <w:rFonts w:ascii="Arial" w:hAnsi="Arial" w:cs="Arial"/>
        </w:rPr>
        <w:t>:</w:t>
      </w:r>
    </w:p>
    <w:p w14:paraId="11048F9B" w14:textId="77777777" w:rsidR="006129B3" w:rsidRPr="00776BA7" w:rsidRDefault="006129B3" w:rsidP="00776BA7">
      <w:pPr>
        <w:spacing w:line="480" w:lineRule="auto"/>
        <w:jc w:val="center"/>
        <w:rPr>
          <w:rFonts w:ascii="Arial" w:hAnsi="Arial" w:cs="Arial"/>
          <w:i/>
          <w:iCs/>
        </w:rPr>
      </w:pPr>
      <w:r w:rsidRPr="00776BA7">
        <w:rPr>
          <w:rFonts w:ascii="Arial" w:hAnsi="Arial" w:cs="Arial"/>
          <w:i/>
          <w:iCs/>
        </w:rPr>
        <w:t>"It gets me really angry. Cos they're all willing to jump in and, be on your back and tell you what you're doing wrong but then they're not willing to come in and help… the way they want to do it I feel like were being forced to support people in ways that we shouldn't" (D'sa et al., 2024).</w:t>
      </w:r>
    </w:p>
    <w:p w14:paraId="7705DED5" w14:textId="77777777" w:rsidR="006129B3" w:rsidRPr="006129B3" w:rsidRDefault="006129B3" w:rsidP="006129B3">
      <w:pPr>
        <w:spacing w:line="480" w:lineRule="auto"/>
        <w:rPr>
          <w:rFonts w:ascii="Arial" w:hAnsi="Arial" w:cs="Arial"/>
        </w:rPr>
      </w:pPr>
    </w:p>
    <w:p w14:paraId="3742940E" w14:textId="2D4DA402" w:rsidR="006129B3" w:rsidRPr="006129B3" w:rsidRDefault="006129B3" w:rsidP="006129B3">
      <w:pPr>
        <w:spacing w:line="480" w:lineRule="auto"/>
        <w:rPr>
          <w:rFonts w:ascii="Arial" w:hAnsi="Arial" w:cs="Arial"/>
        </w:rPr>
      </w:pPr>
      <w:r w:rsidRPr="006129B3">
        <w:rPr>
          <w:rFonts w:ascii="Arial" w:hAnsi="Arial" w:cs="Arial"/>
        </w:rPr>
        <w:t xml:space="preserve">Participants also discussed issues when the organisation do not see the people supported as individuals, </w:t>
      </w:r>
      <w:r w:rsidRPr="00776BA7">
        <w:rPr>
          <w:rFonts w:ascii="Arial" w:hAnsi="Arial" w:cs="Arial"/>
          <w:i/>
          <w:iCs/>
        </w:rPr>
        <w:t xml:space="preserve">'institutional control' </w:t>
      </w:r>
      <w:r w:rsidRPr="006129B3">
        <w:rPr>
          <w:rFonts w:ascii="Arial" w:hAnsi="Arial" w:cs="Arial"/>
        </w:rPr>
        <w:t xml:space="preserve">was a phrase that was often used throughout the papers: </w:t>
      </w:r>
      <w:r w:rsidRPr="00776BA7">
        <w:rPr>
          <w:rFonts w:ascii="Arial" w:hAnsi="Arial" w:cs="Arial"/>
          <w:i/>
          <w:iCs/>
        </w:rPr>
        <w:t>"Homes feel like institutions, even though the house is part of the community… there is something still about the way it is that feels like an institution" (Petner-Arrey &amp; Copeland, 2014).</w:t>
      </w:r>
      <w:r w:rsidRPr="006129B3">
        <w:rPr>
          <w:rFonts w:ascii="Arial" w:hAnsi="Arial" w:cs="Arial"/>
        </w:rPr>
        <w:t xml:space="preserve"> This implies that the organisation is over-regimented, which takes away the personal aspect of care. Participants expressed difficulties in carrying out their roles when organisations appear to prioritise institutional goals over individual goals (Petner-Arrey &amp; Copeland, 2014).</w:t>
      </w:r>
    </w:p>
    <w:p w14:paraId="1036AE89" w14:textId="3E5DCEB4" w:rsidR="006129B3" w:rsidRPr="00776BA7" w:rsidRDefault="006129B3" w:rsidP="006129B3">
      <w:pPr>
        <w:spacing w:line="480" w:lineRule="auto"/>
        <w:rPr>
          <w:rFonts w:ascii="Arial" w:hAnsi="Arial" w:cs="Arial"/>
          <w:i/>
          <w:iCs/>
        </w:rPr>
      </w:pPr>
      <w:r w:rsidRPr="006129B3">
        <w:rPr>
          <w:rFonts w:ascii="Arial" w:hAnsi="Arial" w:cs="Arial"/>
        </w:rPr>
        <w:t xml:space="preserve">Participants further expanded this when they stated they felt limited by policy considerations or the physical health of the person they were supporting; this can sometimes feel that they have to override the person's preference for their safety (Casey et al., 2023). Further views were reported on how support workers felt </w:t>
      </w:r>
      <w:r w:rsidRPr="006129B3">
        <w:rPr>
          <w:rFonts w:ascii="Arial" w:hAnsi="Arial" w:cs="Arial"/>
        </w:rPr>
        <w:lastRenderedPageBreak/>
        <w:t xml:space="preserve">management could play a more active role in clarifying how teams should be working effectively: </w:t>
      </w:r>
      <w:r w:rsidRPr="00776BA7">
        <w:rPr>
          <w:rFonts w:ascii="Arial" w:hAnsi="Arial" w:cs="Arial"/>
          <w:i/>
          <w:iCs/>
        </w:rPr>
        <w:t>"This is where management fall through because they leave it to teams… but no one does it, that scenario… but management don't do it…</w:t>
      </w:r>
      <w:r w:rsidR="00776BA7">
        <w:rPr>
          <w:rFonts w:ascii="Arial" w:hAnsi="Arial" w:cs="Arial"/>
          <w:i/>
          <w:iCs/>
        </w:rPr>
        <w:t xml:space="preserve"> </w:t>
      </w:r>
      <w:r w:rsidRPr="00776BA7">
        <w:rPr>
          <w:rFonts w:ascii="Arial" w:hAnsi="Arial" w:cs="Arial"/>
          <w:i/>
          <w:iCs/>
        </w:rPr>
        <w:t xml:space="preserve">things slip away and nobody takes responsibility" (Windley &amp; Chapman, 2010). </w:t>
      </w:r>
    </w:p>
    <w:p w14:paraId="1CD28242" w14:textId="77777777" w:rsidR="006129B3" w:rsidRPr="006129B3" w:rsidRDefault="006129B3" w:rsidP="006129B3">
      <w:pPr>
        <w:spacing w:line="480" w:lineRule="auto"/>
        <w:rPr>
          <w:rFonts w:ascii="Arial" w:hAnsi="Arial" w:cs="Arial"/>
        </w:rPr>
      </w:pPr>
    </w:p>
    <w:p w14:paraId="578A6936" w14:textId="0F088133" w:rsidR="006B2E15" w:rsidRPr="00776BA7" w:rsidRDefault="006129B3" w:rsidP="006129B3">
      <w:pPr>
        <w:spacing w:line="480" w:lineRule="auto"/>
        <w:rPr>
          <w:rFonts w:ascii="Arial" w:hAnsi="Arial" w:cs="Arial"/>
          <w:i/>
          <w:iCs/>
        </w:rPr>
      </w:pPr>
      <w:r w:rsidRPr="006129B3">
        <w:rPr>
          <w:rFonts w:ascii="Arial" w:hAnsi="Arial" w:cs="Arial"/>
        </w:rPr>
        <w:t xml:space="preserve">Despite this, participants in one paper spoke about how the company cared for the clients and the employees: </w:t>
      </w:r>
      <w:r w:rsidRPr="00776BA7">
        <w:rPr>
          <w:rFonts w:ascii="Arial" w:hAnsi="Arial" w:cs="Arial"/>
          <w:i/>
          <w:iCs/>
        </w:rPr>
        <w:t>"They</w:t>
      </w:r>
      <w:r w:rsidR="00776BA7">
        <w:rPr>
          <w:rFonts w:ascii="Arial" w:hAnsi="Arial" w:cs="Arial"/>
          <w:i/>
          <w:iCs/>
        </w:rPr>
        <w:t xml:space="preserve"> </w:t>
      </w:r>
      <w:r w:rsidRPr="00776BA7">
        <w:rPr>
          <w:rFonts w:ascii="Arial" w:hAnsi="Arial" w:cs="Arial"/>
          <w:i/>
          <w:iCs/>
        </w:rPr>
        <w:t>are taking more care in the people they pick as carers" (BJERREGAARD et al., 2015).</w:t>
      </w:r>
    </w:p>
    <w:p w14:paraId="63B214E4" w14:textId="77777777" w:rsidR="006129B3" w:rsidRPr="000D2F97" w:rsidRDefault="006129B3" w:rsidP="006129B3">
      <w:pPr>
        <w:spacing w:line="480" w:lineRule="auto"/>
        <w:rPr>
          <w:rFonts w:ascii="Arial" w:hAnsi="Arial" w:cs="Arial"/>
        </w:rPr>
      </w:pPr>
    </w:p>
    <w:p w14:paraId="73F3242A" w14:textId="6134E77B" w:rsidR="006B2E15" w:rsidRPr="000D2F97" w:rsidRDefault="008010DE" w:rsidP="00395B67">
      <w:pPr>
        <w:spacing w:line="480" w:lineRule="auto"/>
        <w:rPr>
          <w:rFonts w:ascii="Arial" w:hAnsi="Arial" w:cs="Arial"/>
          <w:b/>
          <w:bCs/>
        </w:rPr>
      </w:pPr>
      <w:r w:rsidRPr="000D2F97">
        <w:rPr>
          <w:rFonts w:ascii="Arial" w:hAnsi="Arial" w:cs="Arial"/>
          <w:b/>
          <w:bCs/>
        </w:rPr>
        <w:t xml:space="preserve">2.4.3 </w:t>
      </w:r>
      <w:r w:rsidR="006B2E15" w:rsidRPr="000D2F97">
        <w:rPr>
          <w:rFonts w:ascii="Arial" w:hAnsi="Arial" w:cs="Arial"/>
          <w:b/>
          <w:bCs/>
        </w:rPr>
        <w:t xml:space="preserve">Intense </w:t>
      </w:r>
      <w:r w:rsidR="00382A9F" w:rsidRPr="000D2F97">
        <w:rPr>
          <w:rFonts w:ascii="Arial" w:hAnsi="Arial" w:cs="Arial"/>
          <w:b/>
          <w:bCs/>
        </w:rPr>
        <w:t>e</w:t>
      </w:r>
      <w:r w:rsidR="006B2E15" w:rsidRPr="000D2F97">
        <w:rPr>
          <w:rFonts w:ascii="Arial" w:hAnsi="Arial" w:cs="Arial"/>
          <w:b/>
          <w:bCs/>
        </w:rPr>
        <w:t xml:space="preserve">motions, </w:t>
      </w:r>
      <w:r w:rsidR="00382A9F" w:rsidRPr="000D2F97">
        <w:rPr>
          <w:rFonts w:ascii="Arial" w:hAnsi="Arial" w:cs="Arial"/>
          <w:b/>
          <w:bCs/>
        </w:rPr>
        <w:t>m</w:t>
      </w:r>
      <w:r w:rsidR="006B2E15" w:rsidRPr="000D2F97">
        <w:rPr>
          <w:rFonts w:ascii="Arial" w:hAnsi="Arial" w:cs="Arial"/>
          <w:b/>
          <w:bCs/>
        </w:rPr>
        <w:t xml:space="preserve">ental &amp; </w:t>
      </w:r>
      <w:r w:rsidR="00382A9F" w:rsidRPr="000D2F97">
        <w:rPr>
          <w:rFonts w:ascii="Arial" w:hAnsi="Arial" w:cs="Arial"/>
          <w:b/>
          <w:bCs/>
        </w:rPr>
        <w:t>p</w:t>
      </w:r>
      <w:r w:rsidR="006B2E15" w:rsidRPr="000D2F97">
        <w:rPr>
          <w:rFonts w:ascii="Arial" w:hAnsi="Arial" w:cs="Arial"/>
          <w:b/>
          <w:bCs/>
        </w:rPr>
        <w:t xml:space="preserve">hysical </w:t>
      </w:r>
      <w:r w:rsidR="00382A9F" w:rsidRPr="000D2F97">
        <w:rPr>
          <w:rFonts w:ascii="Arial" w:hAnsi="Arial" w:cs="Arial"/>
          <w:b/>
          <w:bCs/>
        </w:rPr>
        <w:t>e</w:t>
      </w:r>
      <w:r w:rsidR="006B2E15" w:rsidRPr="000D2F97">
        <w:rPr>
          <w:rFonts w:ascii="Arial" w:hAnsi="Arial" w:cs="Arial"/>
          <w:b/>
          <w:bCs/>
        </w:rPr>
        <w:t>ngagement</w:t>
      </w:r>
    </w:p>
    <w:p w14:paraId="736F0B58" w14:textId="624551F6" w:rsidR="009659F5" w:rsidRPr="009659F5" w:rsidRDefault="006B2E15" w:rsidP="009659F5">
      <w:pPr>
        <w:spacing w:line="480" w:lineRule="auto"/>
        <w:rPr>
          <w:rFonts w:ascii="Arial" w:hAnsi="Arial" w:cs="Arial"/>
          <w:b/>
          <w:bCs/>
          <w:i/>
          <w:iCs/>
        </w:rPr>
      </w:pPr>
      <w:r w:rsidRPr="000D2F97">
        <w:rPr>
          <w:rFonts w:ascii="Arial" w:hAnsi="Arial" w:cs="Arial"/>
          <w:b/>
          <w:bCs/>
          <w:i/>
          <w:iCs/>
        </w:rPr>
        <w:t>Emotions</w:t>
      </w:r>
    </w:p>
    <w:p w14:paraId="291C7BB3" w14:textId="013FECAE" w:rsidR="009659F5" w:rsidRDefault="009659F5" w:rsidP="009659F5">
      <w:pPr>
        <w:spacing w:line="480" w:lineRule="auto"/>
        <w:rPr>
          <w:rFonts w:ascii="Arial" w:hAnsi="Arial" w:cs="Arial"/>
          <w:i/>
          <w:iCs/>
        </w:rPr>
      </w:pPr>
      <w:r w:rsidRPr="009659F5">
        <w:rPr>
          <w:rFonts w:ascii="Arial" w:hAnsi="Arial" w:cs="Arial"/>
        </w:rPr>
        <w:t>Care work is seen as physically and emotionally demanding, and care staff must manage highly stressful situations (Sarre et al., 2018). Others describe dealing with autistic individuals often as</w:t>
      </w:r>
      <w:r w:rsidR="00776BA7">
        <w:rPr>
          <w:rFonts w:ascii="Arial" w:hAnsi="Arial" w:cs="Arial"/>
        </w:rPr>
        <w:t>:</w:t>
      </w:r>
      <w:r w:rsidRPr="009659F5">
        <w:rPr>
          <w:rFonts w:ascii="Arial" w:hAnsi="Arial" w:cs="Arial"/>
        </w:rPr>
        <w:t xml:space="preserve"> </w:t>
      </w:r>
      <w:r w:rsidRPr="00776BA7">
        <w:rPr>
          <w:rFonts w:ascii="Arial" w:hAnsi="Arial" w:cs="Arial"/>
          <w:i/>
          <w:iCs/>
        </w:rPr>
        <w:t>"highly physically and mentally engaging" (Butrimaviciute &amp; Grieve, 2013)</w:t>
      </w:r>
      <w:r w:rsidRPr="009659F5">
        <w:rPr>
          <w:rFonts w:ascii="Arial" w:hAnsi="Arial" w:cs="Arial"/>
        </w:rPr>
        <w:t xml:space="preserve"> and</w:t>
      </w:r>
      <w:r w:rsidR="007B239A">
        <w:rPr>
          <w:rFonts w:ascii="Arial" w:hAnsi="Arial" w:cs="Arial"/>
        </w:rPr>
        <w:t>:</w:t>
      </w:r>
      <w:r w:rsidRPr="009659F5">
        <w:rPr>
          <w:rFonts w:ascii="Arial" w:hAnsi="Arial" w:cs="Arial"/>
        </w:rPr>
        <w:t xml:space="preserve"> </w:t>
      </w:r>
      <w:r w:rsidRPr="00776BA7">
        <w:rPr>
          <w:rFonts w:ascii="Arial" w:hAnsi="Arial" w:cs="Arial"/>
          <w:i/>
          <w:iCs/>
        </w:rPr>
        <w:t>"I think for me personally when I started, I didn't think the job would be half as stressful, half as demanding" (Sarre et al., 2018).</w:t>
      </w:r>
    </w:p>
    <w:p w14:paraId="0763B2B0" w14:textId="77777777" w:rsidR="00776BA7" w:rsidRPr="00776BA7" w:rsidRDefault="00776BA7" w:rsidP="009659F5">
      <w:pPr>
        <w:spacing w:line="480" w:lineRule="auto"/>
        <w:rPr>
          <w:rFonts w:ascii="Arial" w:hAnsi="Arial" w:cs="Arial"/>
          <w:i/>
          <w:iCs/>
        </w:rPr>
      </w:pPr>
    </w:p>
    <w:p w14:paraId="44C2416B" w14:textId="7B94D462" w:rsidR="009659F5" w:rsidRPr="00776BA7" w:rsidRDefault="009659F5" w:rsidP="009659F5">
      <w:pPr>
        <w:spacing w:line="480" w:lineRule="auto"/>
        <w:rPr>
          <w:rFonts w:ascii="Arial" w:hAnsi="Arial" w:cs="Arial"/>
          <w:i/>
          <w:iCs/>
        </w:rPr>
      </w:pPr>
      <w:r w:rsidRPr="009659F5">
        <w:rPr>
          <w:rFonts w:ascii="Arial" w:hAnsi="Arial" w:cs="Arial"/>
        </w:rPr>
        <w:t>Various emotions were discussed throughout the papers. Being scared and frustrated appeared as common emotions. One participant stated</w:t>
      </w:r>
      <w:r w:rsidR="00776BA7">
        <w:rPr>
          <w:rFonts w:ascii="Arial" w:hAnsi="Arial" w:cs="Arial"/>
        </w:rPr>
        <w:t>:</w:t>
      </w:r>
      <w:r w:rsidRPr="009659F5">
        <w:rPr>
          <w:rFonts w:ascii="Arial" w:hAnsi="Arial" w:cs="Arial"/>
        </w:rPr>
        <w:t xml:space="preserve"> </w:t>
      </w:r>
      <w:r w:rsidRPr="00776BA7">
        <w:rPr>
          <w:rFonts w:ascii="Arial" w:hAnsi="Arial" w:cs="Arial"/>
          <w:i/>
          <w:iCs/>
        </w:rPr>
        <w:t>"How frustrating it is when you cannot see results following implementation" (Sarre et al., 2018).</w:t>
      </w:r>
      <w:r w:rsidRPr="009659F5">
        <w:rPr>
          <w:rFonts w:ascii="Arial" w:hAnsi="Arial" w:cs="Arial"/>
        </w:rPr>
        <w:t xml:space="preserve"> This was reiterated throughout other papers: </w:t>
      </w:r>
      <w:r w:rsidRPr="00776BA7">
        <w:rPr>
          <w:rFonts w:ascii="Arial" w:hAnsi="Arial" w:cs="Arial"/>
          <w:i/>
          <w:iCs/>
        </w:rPr>
        <w:t>"It can be sort of scary where anything can happen" (Oppert et al., 2018).</w:t>
      </w:r>
    </w:p>
    <w:p w14:paraId="6B5472F8" w14:textId="77777777" w:rsidR="009659F5" w:rsidRPr="009659F5" w:rsidRDefault="009659F5" w:rsidP="009659F5">
      <w:pPr>
        <w:spacing w:line="480" w:lineRule="auto"/>
        <w:rPr>
          <w:rFonts w:ascii="Arial" w:hAnsi="Arial" w:cs="Arial"/>
        </w:rPr>
      </w:pPr>
    </w:p>
    <w:p w14:paraId="21CB90C7" w14:textId="2BA357AB" w:rsidR="009659F5" w:rsidRPr="009659F5" w:rsidRDefault="009659F5" w:rsidP="009659F5">
      <w:pPr>
        <w:spacing w:line="480" w:lineRule="auto"/>
        <w:rPr>
          <w:rFonts w:ascii="Arial" w:hAnsi="Arial" w:cs="Arial"/>
        </w:rPr>
      </w:pPr>
      <w:r w:rsidRPr="009659F5">
        <w:rPr>
          <w:rFonts w:ascii="Arial" w:hAnsi="Arial" w:cs="Arial"/>
        </w:rPr>
        <w:lastRenderedPageBreak/>
        <w:t>Many participants also discussed positive feelings such as the job being fulfilling, feeling valued and belonging with a sense of pride (BJERREGAARD et al., 2015).</w:t>
      </w:r>
      <w:r w:rsidR="00776BA7">
        <w:rPr>
          <w:rFonts w:ascii="Arial" w:hAnsi="Arial" w:cs="Arial"/>
        </w:rPr>
        <w:t xml:space="preserve"> </w:t>
      </w:r>
      <w:r w:rsidRPr="00776BA7">
        <w:rPr>
          <w:rFonts w:ascii="Arial" w:hAnsi="Arial" w:cs="Arial"/>
          <w:i/>
          <w:iCs/>
        </w:rPr>
        <w:t>"</w:t>
      </w:r>
      <w:r w:rsidR="00776BA7" w:rsidRPr="00776BA7">
        <w:rPr>
          <w:rFonts w:ascii="Arial" w:hAnsi="Arial" w:cs="Arial"/>
          <w:i/>
          <w:iCs/>
        </w:rPr>
        <w:t>The</w:t>
      </w:r>
      <w:r w:rsidRPr="00776BA7">
        <w:rPr>
          <w:rFonts w:ascii="Arial" w:hAnsi="Arial" w:cs="Arial"/>
          <w:i/>
          <w:iCs/>
        </w:rPr>
        <w:t xml:space="preserve"> job is really enjoyable" (Butrimaviciute &amp; Grieve, 2013).</w:t>
      </w:r>
    </w:p>
    <w:p w14:paraId="197DDF5D" w14:textId="77777777" w:rsidR="009659F5" w:rsidRPr="009659F5" w:rsidRDefault="009659F5" w:rsidP="009659F5">
      <w:pPr>
        <w:spacing w:line="480" w:lineRule="auto"/>
        <w:rPr>
          <w:rFonts w:ascii="Arial" w:hAnsi="Arial" w:cs="Arial"/>
        </w:rPr>
      </w:pPr>
    </w:p>
    <w:p w14:paraId="0CEEA7B0" w14:textId="0C677953" w:rsidR="009659F5" w:rsidRPr="00776BA7" w:rsidRDefault="009659F5" w:rsidP="009659F5">
      <w:pPr>
        <w:spacing w:line="480" w:lineRule="auto"/>
        <w:rPr>
          <w:rFonts w:ascii="Arial" w:hAnsi="Arial" w:cs="Arial"/>
          <w:i/>
          <w:iCs/>
        </w:rPr>
      </w:pPr>
      <w:r w:rsidRPr="009659F5">
        <w:rPr>
          <w:rFonts w:ascii="Arial" w:hAnsi="Arial" w:cs="Arial"/>
        </w:rPr>
        <w:t>Staff often felt they were in the fight, flight</w:t>
      </w:r>
      <w:r w:rsidR="007B239A">
        <w:rPr>
          <w:rFonts w:ascii="Arial" w:hAnsi="Arial" w:cs="Arial"/>
        </w:rPr>
        <w:t>,</w:t>
      </w:r>
      <w:r w:rsidRPr="009659F5">
        <w:rPr>
          <w:rFonts w:ascii="Arial" w:hAnsi="Arial" w:cs="Arial"/>
        </w:rPr>
        <w:t xml:space="preserve"> freeze response: </w:t>
      </w:r>
      <w:r w:rsidRPr="00776BA7">
        <w:rPr>
          <w:rFonts w:ascii="Arial" w:hAnsi="Arial" w:cs="Arial"/>
          <w:i/>
          <w:iCs/>
        </w:rPr>
        <w:t xml:space="preserve">"In the past there has been situations where the guys are running into you, throwing objects, trying to kick you and then you know, adrenaline really kicks in, fight or flight sort of thing" (Butrimaviciute &amp; Grieve, 2013). </w:t>
      </w:r>
    </w:p>
    <w:p w14:paraId="3AA3C78E" w14:textId="77777777" w:rsidR="009659F5" w:rsidRPr="009659F5" w:rsidRDefault="009659F5" w:rsidP="009659F5">
      <w:pPr>
        <w:spacing w:line="480" w:lineRule="auto"/>
        <w:rPr>
          <w:rFonts w:ascii="Arial" w:hAnsi="Arial" w:cs="Arial"/>
        </w:rPr>
      </w:pPr>
    </w:p>
    <w:p w14:paraId="382B6A67" w14:textId="77777777" w:rsidR="009659F5" w:rsidRPr="00776BA7" w:rsidRDefault="009659F5" w:rsidP="009659F5">
      <w:pPr>
        <w:spacing w:line="480" w:lineRule="auto"/>
        <w:rPr>
          <w:rFonts w:ascii="Arial" w:hAnsi="Arial" w:cs="Arial"/>
          <w:i/>
          <w:iCs/>
        </w:rPr>
      </w:pPr>
      <w:r w:rsidRPr="009659F5">
        <w:rPr>
          <w:rFonts w:ascii="Arial" w:hAnsi="Arial" w:cs="Arial"/>
        </w:rPr>
        <w:t xml:space="preserve">Participants often explained feelings of </w:t>
      </w:r>
      <w:r w:rsidRPr="00776BA7">
        <w:rPr>
          <w:rFonts w:ascii="Arial" w:hAnsi="Arial" w:cs="Arial"/>
          <w:i/>
          <w:iCs/>
        </w:rPr>
        <w:t>'fear and avoidance'</w:t>
      </w:r>
      <w:r w:rsidRPr="009659F5">
        <w:rPr>
          <w:rFonts w:ascii="Arial" w:hAnsi="Arial" w:cs="Arial"/>
        </w:rPr>
        <w:t xml:space="preserve"> when dealing with potentially dangerous situations. They also discussed feelings of both </w:t>
      </w:r>
      <w:r w:rsidRPr="00776BA7">
        <w:rPr>
          <w:rFonts w:ascii="Arial" w:hAnsi="Arial" w:cs="Arial"/>
          <w:i/>
          <w:iCs/>
        </w:rPr>
        <w:t xml:space="preserve">'apprehension and dread' </w:t>
      </w:r>
      <w:r w:rsidRPr="009659F5">
        <w:rPr>
          <w:rFonts w:ascii="Arial" w:hAnsi="Arial" w:cs="Arial"/>
        </w:rPr>
        <w:t xml:space="preserve">when faced with challenging behaviours, with continuous feelings of uncertainty and anxiety being discussed: </w:t>
      </w:r>
      <w:r w:rsidRPr="00776BA7">
        <w:rPr>
          <w:rFonts w:ascii="Arial" w:hAnsi="Arial" w:cs="Arial"/>
          <w:i/>
          <w:iCs/>
        </w:rPr>
        <w:t>"I hate the idea of going to work sometimes because I don't know what's going to face me" (Butrimaviciute &amp; Grieve, 2013).</w:t>
      </w:r>
    </w:p>
    <w:p w14:paraId="749DC6C2" w14:textId="77777777" w:rsidR="009659F5" w:rsidRPr="009659F5" w:rsidRDefault="009659F5" w:rsidP="009659F5">
      <w:pPr>
        <w:spacing w:line="480" w:lineRule="auto"/>
        <w:rPr>
          <w:rFonts w:ascii="Arial" w:hAnsi="Arial" w:cs="Arial"/>
        </w:rPr>
      </w:pPr>
    </w:p>
    <w:p w14:paraId="63DEFC68" w14:textId="77777777" w:rsidR="009659F5" w:rsidRPr="00BE5EC0" w:rsidRDefault="009659F5" w:rsidP="009659F5">
      <w:pPr>
        <w:spacing w:line="480" w:lineRule="auto"/>
        <w:rPr>
          <w:rFonts w:ascii="Arial" w:hAnsi="Arial" w:cs="Arial"/>
          <w:b/>
          <w:bCs/>
          <w:i/>
          <w:iCs/>
        </w:rPr>
      </w:pPr>
      <w:r w:rsidRPr="00BE5EC0">
        <w:rPr>
          <w:rFonts w:ascii="Arial" w:hAnsi="Arial" w:cs="Arial"/>
          <w:b/>
          <w:bCs/>
          <w:i/>
          <w:iCs/>
        </w:rPr>
        <w:t>Staff burnout</w:t>
      </w:r>
    </w:p>
    <w:p w14:paraId="7C860C40" w14:textId="444AA13F" w:rsidR="009659F5" w:rsidRPr="009659F5" w:rsidRDefault="009659F5" w:rsidP="009659F5">
      <w:pPr>
        <w:spacing w:line="480" w:lineRule="auto"/>
        <w:rPr>
          <w:rFonts w:ascii="Arial" w:hAnsi="Arial" w:cs="Arial"/>
        </w:rPr>
      </w:pPr>
      <w:r w:rsidRPr="009659F5">
        <w:rPr>
          <w:rFonts w:ascii="Arial" w:hAnsi="Arial" w:cs="Arial"/>
        </w:rPr>
        <w:t>Throughout the papers, there was a clear sense that staff were dealing with challenging behaviour on a continuous basis. This appeared to be when staff experienced burnout</w:t>
      </w:r>
      <w:r w:rsidR="00776BA7">
        <w:rPr>
          <w:rFonts w:ascii="Arial" w:hAnsi="Arial" w:cs="Arial"/>
        </w:rPr>
        <w:t>:</w:t>
      </w:r>
    </w:p>
    <w:p w14:paraId="3D90F7B9" w14:textId="1784703C" w:rsidR="009659F5" w:rsidRPr="00776BA7" w:rsidRDefault="009659F5" w:rsidP="00776BA7">
      <w:pPr>
        <w:spacing w:line="480" w:lineRule="auto"/>
        <w:jc w:val="center"/>
        <w:rPr>
          <w:rFonts w:ascii="Arial" w:hAnsi="Arial" w:cs="Arial"/>
          <w:i/>
          <w:iCs/>
        </w:rPr>
      </w:pPr>
      <w:r w:rsidRPr="00776BA7">
        <w:rPr>
          <w:rFonts w:ascii="Arial" w:hAnsi="Arial" w:cs="Arial"/>
          <w:i/>
          <w:iCs/>
        </w:rPr>
        <w:t>"</w:t>
      </w:r>
      <w:r w:rsidR="007B239A" w:rsidRPr="00776BA7">
        <w:rPr>
          <w:rFonts w:ascii="Arial" w:hAnsi="Arial" w:cs="Arial"/>
          <w:i/>
          <w:iCs/>
        </w:rPr>
        <w:t>If</w:t>
      </w:r>
      <w:r w:rsidRPr="00776BA7">
        <w:rPr>
          <w:rFonts w:ascii="Arial" w:hAnsi="Arial" w:cs="Arial"/>
          <w:i/>
          <w:iCs/>
        </w:rPr>
        <w:t xml:space="preserve"> there is significant challenging behaviour … staff burnout… and I suppose when they're not managing behaviour they're kind of anxious cause they think it could happen… understandable, you have staff calling in sick a lot you have staff who are emotional and you've staff who are tired …" (Dunworth et al., 2023)</w:t>
      </w:r>
    </w:p>
    <w:p w14:paraId="7D7C5370" w14:textId="77777777" w:rsidR="009659F5" w:rsidRPr="009659F5" w:rsidRDefault="009659F5" w:rsidP="009659F5">
      <w:pPr>
        <w:spacing w:line="480" w:lineRule="auto"/>
        <w:rPr>
          <w:rFonts w:ascii="Arial" w:hAnsi="Arial" w:cs="Arial"/>
        </w:rPr>
      </w:pPr>
    </w:p>
    <w:p w14:paraId="2599EAB9" w14:textId="1DBF303A" w:rsidR="009659F5" w:rsidRPr="00776BA7" w:rsidRDefault="009659F5" w:rsidP="009659F5">
      <w:pPr>
        <w:spacing w:line="480" w:lineRule="auto"/>
        <w:rPr>
          <w:rFonts w:ascii="Arial" w:hAnsi="Arial" w:cs="Arial"/>
          <w:i/>
          <w:iCs/>
        </w:rPr>
      </w:pPr>
      <w:r w:rsidRPr="009659F5">
        <w:rPr>
          <w:rFonts w:ascii="Arial" w:hAnsi="Arial" w:cs="Arial"/>
        </w:rPr>
        <w:lastRenderedPageBreak/>
        <w:t xml:space="preserve">When supporting individuals with challenging behaviour, you must be constantly alert and ready to react: </w:t>
      </w:r>
      <w:r w:rsidRPr="00776BA7">
        <w:rPr>
          <w:rFonts w:ascii="Arial" w:hAnsi="Arial" w:cs="Arial"/>
          <w:i/>
          <w:iCs/>
        </w:rPr>
        <w:t>"I usually say to the person next to me be alert, you know, watch out because it can</w:t>
      </w:r>
      <w:r w:rsidR="007B239A">
        <w:rPr>
          <w:rFonts w:ascii="Arial" w:hAnsi="Arial" w:cs="Arial"/>
          <w:i/>
          <w:iCs/>
        </w:rPr>
        <w:t xml:space="preserve"> come</w:t>
      </w:r>
      <w:r w:rsidRPr="00776BA7">
        <w:rPr>
          <w:rFonts w:ascii="Arial" w:hAnsi="Arial" w:cs="Arial"/>
          <w:i/>
          <w:iCs/>
        </w:rPr>
        <w:t xml:space="preserve"> from nowhere" (Butrimaviciute &amp; Grieve, 2013).</w:t>
      </w:r>
    </w:p>
    <w:p w14:paraId="1CCE786D" w14:textId="77777777" w:rsidR="009659F5" w:rsidRPr="009659F5" w:rsidRDefault="009659F5" w:rsidP="009659F5">
      <w:pPr>
        <w:spacing w:line="480" w:lineRule="auto"/>
        <w:rPr>
          <w:rFonts w:ascii="Arial" w:hAnsi="Arial" w:cs="Arial"/>
        </w:rPr>
      </w:pPr>
    </w:p>
    <w:p w14:paraId="5AF36D10" w14:textId="17209810" w:rsidR="009659F5" w:rsidRPr="00600A52" w:rsidRDefault="009659F5" w:rsidP="009659F5">
      <w:pPr>
        <w:spacing w:line="480" w:lineRule="auto"/>
        <w:rPr>
          <w:rFonts w:ascii="Arial" w:hAnsi="Arial" w:cs="Arial"/>
          <w:i/>
          <w:iCs/>
        </w:rPr>
      </w:pPr>
      <w:r w:rsidRPr="009659F5">
        <w:rPr>
          <w:rFonts w:ascii="Arial" w:hAnsi="Arial" w:cs="Arial"/>
        </w:rPr>
        <w:t xml:space="preserve">It was clear that there are times when staff find it difficult to separate their work life from their personal life. Evidence suggests that this is a known trigger to staff burnout and high stress: </w:t>
      </w:r>
      <w:r w:rsidRPr="00776BA7">
        <w:rPr>
          <w:rFonts w:ascii="Arial" w:hAnsi="Arial" w:cs="Arial"/>
          <w:i/>
          <w:iCs/>
        </w:rPr>
        <w:t>"If you put them together, you're in the wrong job because it could get you down, make you feel sick, make you poorly" (BJERREGAARD et al., 2015).</w:t>
      </w:r>
      <w:r w:rsidR="00600A52">
        <w:rPr>
          <w:rFonts w:ascii="Arial" w:hAnsi="Arial" w:cs="Arial"/>
          <w:i/>
          <w:iCs/>
        </w:rPr>
        <w:t xml:space="preserve"> </w:t>
      </w:r>
      <w:r w:rsidRPr="009659F5">
        <w:rPr>
          <w:rFonts w:ascii="Arial" w:hAnsi="Arial" w:cs="Arial"/>
        </w:rPr>
        <w:t xml:space="preserve">Many participants who had experienced burnout described feeling tired, thinking negatively, not wanting to go to work, losing passion for their role, and lacking patience with the people they supported: </w:t>
      </w:r>
      <w:r w:rsidRPr="00600A52">
        <w:rPr>
          <w:rFonts w:ascii="Arial" w:hAnsi="Arial" w:cs="Arial"/>
          <w:i/>
          <w:iCs/>
        </w:rPr>
        <w:t>"Burnout occurred when I was overloaded with work. I didn't want to talk to anyone, and I didn't want to talk about work" (Judd et al., 2016).</w:t>
      </w:r>
    </w:p>
    <w:p w14:paraId="47ABD761" w14:textId="77777777" w:rsidR="009659F5" w:rsidRPr="009659F5" w:rsidRDefault="009659F5" w:rsidP="009659F5">
      <w:pPr>
        <w:spacing w:line="480" w:lineRule="auto"/>
        <w:rPr>
          <w:rFonts w:ascii="Arial" w:hAnsi="Arial" w:cs="Arial"/>
        </w:rPr>
      </w:pPr>
    </w:p>
    <w:p w14:paraId="70117D08" w14:textId="77777777" w:rsidR="00600A52" w:rsidRDefault="009659F5" w:rsidP="009659F5">
      <w:pPr>
        <w:spacing w:line="480" w:lineRule="auto"/>
        <w:rPr>
          <w:rFonts w:ascii="Arial" w:hAnsi="Arial" w:cs="Arial"/>
        </w:rPr>
      </w:pPr>
      <w:r w:rsidRPr="009659F5">
        <w:rPr>
          <w:rFonts w:ascii="Arial" w:hAnsi="Arial" w:cs="Arial"/>
        </w:rPr>
        <w:t xml:space="preserve">Staff turnover and inconsistent staff teams have been identified as substantial barriers to supporting individuals through most papers. When there is high staff turnover, this inhibits consistency, which is trying to be implanted within the support being provided: </w:t>
      </w:r>
      <w:r w:rsidRPr="00600A52">
        <w:rPr>
          <w:rFonts w:ascii="Arial" w:hAnsi="Arial" w:cs="Arial"/>
          <w:i/>
          <w:iCs/>
        </w:rPr>
        <w:t>"High turnover of staff so kind of unstable staff teams… you need a stable environment with suitable staff and consistent staff team. You're never going to make progress without either of those. You'll really struggle" (Dunworth et al., 2023).</w:t>
      </w:r>
    </w:p>
    <w:p w14:paraId="3054C372" w14:textId="77777777" w:rsidR="00600A52" w:rsidRDefault="00600A52" w:rsidP="009659F5">
      <w:pPr>
        <w:spacing w:line="480" w:lineRule="auto"/>
        <w:rPr>
          <w:rFonts w:ascii="Arial" w:hAnsi="Arial" w:cs="Arial"/>
        </w:rPr>
      </w:pPr>
    </w:p>
    <w:p w14:paraId="2B5E9B6B" w14:textId="69F67E36" w:rsidR="009659F5" w:rsidRPr="00BE5EC0" w:rsidRDefault="009659F5" w:rsidP="009659F5">
      <w:pPr>
        <w:spacing w:line="480" w:lineRule="auto"/>
        <w:rPr>
          <w:rFonts w:ascii="Arial" w:hAnsi="Arial" w:cs="Arial"/>
        </w:rPr>
      </w:pPr>
      <w:r w:rsidRPr="00BE5EC0">
        <w:rPr>
          <w:rFonts w:ascii="Arial" w:hAnsi="Arial" w:cs="Arial"/>
          <w:b/>
          <w:bCs/>
          <w:i/>
          <w:iCs/>
        </w:rPr>
        <w:t>Quality of life</w:t>
      </w:r>
    </w:p>
    <w:p w14:paraId="677D12C3" w14:textId="77777777" w:rsidR="009659F5" w:rsidRPr="00600A52" w:rsidRDefault="009659F5" w:rsidP="009659F5">
      <w:pPr>
        <w:spacing w:line="480" w:lineRule="auto"/>
        <w:rPr>
          <w:rFonts w:ascii="Arial" w:hAnsi="Arial" w:cs="Arial"/>
          <w:i/>
          <w:iCs/>
        </w:rPr>
      </w:pPr>
      <w:r w:rsidRPr="009659F5">
        <w:rPr>
          <w:rFonts w:ascii="Arial" w:hAnsi="Arial" w:cs="Arial"/>
        </w:rPr>
        <w:t xml:space="preserve">Participants discussed how dealing with challenging behaviour began to impact their personal lives. One participant discussed how he was unable to dissociate emotional </w:t>
      </w:r>
      <w:r w:rsidRPr="009659F5">
        <w:rPr>
          <w:rFonts w:ascii="Arial" w:hAnsi="Arial" w:cs="Arial"/>
        </w:rPr>
        <w:lastRenderedPageBreak/>
        <w:t xml:space="preserve">meaning from the challenging behaviour and how this left him doubting himself and resulted in a loss of interest not only in his job but also in his hobbies, and he found himself resorting to alcohol. This was reiterated by other participants, who stated that the inability to distance oneself from the role makes it difficult to relax. The job begins to take over their personal lives (Butrimaviciute &amp; Grieve, 2013): </w:t>
      </w:r>
      <w:r w:rsidRPr="00600A52">
        <w:rPr>
          <w:rFonts w:ascii="Arial" w:hAnsi="Arial" w:cs="Arial"/>
          <w:i/>
          <w:iCs/>
        </w:rPr>
        <w:t>"So it can be tough. Because it does, it encroaches in you, it encroaches in your personal life" (Butrimaviciute &amp; Grieve, 2013).</w:t>
      </w:r>
    </w:p>
    <w:p w14:paraId="4445BA33" w14:textId="77777777" w:rsidR="009659F5" w:rsidRPr="009659F5" w:rsidRDefault="009659F5" w:rsidP="009659F5">
      <w:pPr>
        <w:spacing w:line="480" w:lineRule="auto"/>
        <w:rPr>
          <w:rFonts w:ascii="Arial" w:hAnsi="Arial" w:cs="Arial"/>
        </w:rPr>
      </w:pPr>
    </w:p>
    <w:p w14:paraId="42051DEE" w14:textId="77777777" w:rsidR="009659F5" w:rsidRPr="00600A52" w:rsidRDefault="009659F5" w:rsidP="009659F5">
      <w:pPr>
        <w:spacing w:line="480" w:lineRule="auto"/>
        <w:rPr>
          <w:rFonts w:ascii="Arial" w:hAnsi="Arial" w:cs="Arial"/>
          <w:i/>
          <w:iCs/>
        </w:rPr>
      </w:pPr>
      <w:r w:rsidRPr="009659F5">
        <w:rPr>
          <w:rFonts w:ascii="Arial" w:hAnsi="Arial" w:cs="Arial"/>
        </w:rPr>
        <w:t xml:space="preserve">The research found that participants continuously engage in self-reflection. They evaluate their work experiences and reflect on how this might affect them as individuals. Results found that their perceptions largely responded to either failure or success at work: </w:t>
      </w:r>
      <w:r w:rsidRPr="00600A52">
        <w:rPr>
          <w:rFonts w:ascii="Arial" w:hAnsi="Arial" w:cs="Arial"/>
          <w:i/>
          <w:iCs/>
        </w:rPr>
        <w:t>"I really started doubting myself. Maybe I can't do this job. You know, I wasn't sure about myself" (Butrimaviciute &amp; Grieve, 2013).</w:t>
      </w:r>
    </w:p>
    <w:p w14:paraId="595A0069" w14:textId="77777777" w:rsidR="009659F5" w:rsidRPr="009659F5" w:rsidRDefault="009659F5" w:rsidP="009659F5">
      <w:pPr>
        <w:spacing w:line="480" w:lineRule="auto"/>
        <w:rPr>
          <w:rFonts w:ascii="Arial" w:hAnsi="Arial" w:cs="Arial"/>
        </w:rPr>
      </w:pPr>
    </w:p>
    <w:p w14:paraId="6CCEAAE3" w14:textId="6917273E" w:rsidR="009659F5" w:rsidRPr="00600A52" w:rsidRDefault="009659F5" w:rsidP="009659F5">
      <w:pPr>
        <w:spacing w:line="480" w:lineRule="auto"/>
        <w:rPr>
          <w:rFonts w:ascii="Arial" w:hAnsi="Arial" w:cs="Arial"/>
          <w:i/>
          <w:iCs/>
        </w:rPr>
      </w:pPr>
      <w:r w:rsidRPr="009659F5">
        <w:rPr>
          <w:rFonts w:ascii="Arial" w:hAnsi="Arial" w:cs="Arial"/>
        </w:rPr>
        <w:t xml:space="preserve">Although people felt guilty and would blame themselves and begin to doubt themselves not only at work but also in their personal lives, there were positive experiences where participants felt fulfilled and satisfied with themselves as a person and within the workplace: </w:t>
      </w:r>
      <w:r w:rsidRPr="00600A52">
        <w:rPr>
          <w:rFonts w:ascii="Arial" w:hAnsi="Arial" w:cs="Arial"/>
          <w:i/>
          <w:iCs/>
        </w:rPr>
        <w:t>"Sometimes I feel excellent about myself because you do something rewarding and you make a difference in someone's life" (Butrimaviciute &amp; Grieve, 2013).</w:t>
      </w:r>
      <w:r w:rsidRPr="009659F5">
        <w:rPr>
          <w:rFonts w:ascii="Arial" w:hAnsi="Arial" w:cs="Arial"/>
        </w:rPr>
        <w:t xml:space="preserve"> Another participant stated</w:t>
      </w:r>
      <w:r w:rsidR="00600A52">
        <w:rPr>
          <w:rFonts w:ascii="Arial" w:hAnsi="Arial" w:cs="Arial"/>
        </w:rPr>
        <w:t>:</w:t>
      </w:r>
      <w:r w:rsidRPr="009659F5">
        <w:rPr>
          <w:rFonts w:ascii="Arial" w:hAnsi="Arial" w:cs="Arial"/>
        </w:rPr>
        <w:t xml:space="preserve"> </w:t>
      </w:r>
      <w:r w:rsidRPr="00600A52">
        <w:rPr>
          <w:rFonts w:ascii="Arial" w:hAnsi="Arial" w:cs="Arial"/>
          <w:i/>
          <w:iCs/>
        </w:rPr>
        <w:t>"I've learned a lot from people with disabilities. So, I would say my life is far better now; it's a lot richer" (Butrimaviciute &amp; Grieve, 2013).</w:t>
      </w:r>
    </w:p>
    <w:p w14:paraId="4F7EB223" w14:textId="77777777" w:rsidR="009659F5" w:rsidRPr="009659F5" w:rsidRDefault="009659F5" w:rsidP="009659F5">
      <w:pPr>
        <w:spacing w:line="480" w:lineRule="auto"/>
        <w:rPr>
          <w:rFonts w:ascii="Arial" w:hAnsi="Arial" w:cs="Arial"/>
        </w:rPr>
      </w:pPr>
    </w:p>
    <w:p w14:paraId="6A332CD3" w14:textId="4A84C34E" w:rsidR="009659F5" w:rsidRPr="00600A52" w:rsidRDefault="009659F5" w:rsidP="009659F5">
      <w:pPr>
        <w:spacing w:line="480" w:lineRule="auto"/>
        <w:rPr>
          <w:rFonts w:ascii="Arial" w:hAnsi="Arial" w:cs="Arial"/>
          <w:i/>
          <w:iCs/>
        </w:rPr>
      </w:pPr>
      <w:r w:rsidRPr="009659F5">
        <w:rPr>
          <w:rFonts w:ascii="Arial" w:hAnsi="Arial" w:cs="Arial"/>
        </w:rPr>
        <w:t xml:space="preserve">Some participants explained periods of imbalance, wherein the negatives outweighed the positives. During times of stress, participants described reactions </w:t>
      </w:r>
      <w:r w:rsidRPr="009659F5">
        <w:rPr>
          <w:rFonts w:ascii="Arial" w:hAnsi="Arial" w:cs="Arial"/>
        </w:rPr>
        <w:lastRenderedPageBreak/>
        <w:t xml:space="preserve">such as feeling hot, sweaty, and tense. Some participants explained that stress at work results from a build-up of adverse events that eventually tip the day out of balance. The importance of having hobbies and interests outside of work was discussed in maintaining a balance: </w:t>
      </w:r>
      <w:r w:rsidRPr="00600A52">
        <w:rPr>
          <w:rFonts w:ascii="Arial" w:hAnsi="Arial" w:cs="Arial"/>
          <w:i/>
          <w:iCs/>
        </w:rPr>
        <w:t>"I only work three-and-a-half days a week…I see people burn out… and so with work, going out and socialising, with my exercise, relaxing at home, I try and find an even balance, so I stay human" (Judd et al., 2016).</w:t>
      </w:r>
    </w:p>
    <w:p w14:paraId="5A382766" w14:textId="37EF434B" w:rsidR="006B2E15" w:rsidRPr="000D2F97" w:rsidRDefault="00834E05" w:rsidP="006B2E15">
      <w:pPr>
        <w:spacing w:line="360" w:lineRule="auto"/>
        <w:rPr>
          <w:rFonts w:ascii="Arial" w:hAnsi="Arial" w:cs="Arial"/>
        </w:rPr>
      </w:pPr>
      <w:r w:rsidRPr="000D2F97">
        <w:rPr>
          <w:rFonts w:ascii="Arial" w:hAnsi="Arial" w:cs="Arial"/>
        </w:rPr>
        <w:tab/>
      </w:r>
    </w:p>
    <w:p w14:paraId="0B881B9E" w14:textId="77777777" w:rsidR="006B2E15" w:rsidRPr="000D2F97" w:rsidRDefault="006B2E15" w:rsidP="006B2E15">
      <w:pPr>
        <w:spacing w:line="360" w:lineRule="auto"/>
        <w:rPr>
          <w:rFonts w:ascii="Arial" w:hAnsi="Arial" w:cs="Arial"/>
        </w:rPr>
      </w:pPr>
    </w:p>
    <w:p w14:paraId="7F982F45" w14:textId="77777777" w:rsidR="006B2E15" w:rsidRPr="000D2F97" w:rsidRDefault="006B2E15" w:rsidP="006B2E15">
      <w:pPr>
        <w:spacing w:line="360" w:lineRule="auto"/>
        <w:rPr>
          <w:rFonts w:ascii="Arial" w:hAnsi="Arial" w:cs="Arial"/>
        </w:rPr>
      </w:pPr>
    </w:p>
    <w:p w14:paraId="0C5A7716" w14:textId="77777777" w:rsidR="006B2E15" w:rsidRPr="000D2F97" w:rsidRDefault="006B2E15" w:rsidP="006B2E15">
      <w:pPr>
        <w:spacing w:line="360" w:lineRule="auto"/>
        <w:rPr>
          <w:rFonts w:ascii="Arial" w:hAnsi="Arial" w:cs="Arial"/>
        </w:rPr>
      </w:pPr>
    </w:p>
    <w:p w14:paraId="059734A1" w14:textId="77777777" w:rsidR="006B2E15" w:rsidRPr="000D2F97" w:rsidRDefault="006B2E15" w:rsidP="006B2E15">
      <w:pPr>
        <w:spacing w:line="360" w:lineRule="auto"/>
        <w:rPr>
          <w:rFonts w:ascii="Arial" w:hAnsi="Arial" w:cs="Arial"/>
        </w:rPr>
      </w:pPr>
    </w:p>
    <w:p w14:paraId="14CAA95B" w14:textId="77777777" w:rsidR="006B2E15" w:rsidRPr="000D2F97" w:rsidRDefault="006B2E15" w:rsidP="006B2E15">
      <w:pPr>
        <w:spacing w:line="360" w:lineRule="auto"/>
        <w:rPr>
          <w:rFonts w:ascii="Arial" w:hAnsi="Arial" w:cs="Arial"/>
        </w:rPr>
      </w:pPr>
    </w:p>
    <w:p w14:paraId="3DCFC99F" w14:textId="77777777" w:rsidR="006B2E15" w:rsidRPr="000D2F97" w:rsidRDefault="006B2E15" w:rsidP="006B2E15">
      <w:pPr>
        <w:spacing w:line="360" w:lineRule="auto"/>
        <w:rPr>
          <w:rFonts w:ascii="Arial" w:hAnsi="Arial" w:cs="Arial"/>
        </w:rPr>
      </w:pPr>
    </w:p>
    <w:p w14:paraId="0FC591BA" w14:textId="77777777" w:rsidR="00834E05" w:rsidRPr="000D2F97" w:rsidRDefault="00834E05" w:rsidP="008010DE">
      <w:pPr>
        <w:spacing w:line="360" w:lineRule="auto"/>
        <w:jc w:val="center"/>
        <w:rPr>
          <w:rFonts w:ascii="Arial" w:hAnsi="Arial" w:cs="Arial"/>
        </w:rPr>
      </w:pPr>
    </w:p>
    <w:p w14:paraId="162DA108" w14:textId="77777777" w:rsidR="00FF309E" w:rsidRPr="000D2F97" w:rsidRDefault="00FF309E" w:rsidP="008010DE">
      <w:pPr>
        <w:spacing w:line="360" w:lineRule="auto"/>
        <w:jc w:val="center"/>
        <w:rPr>
          <w:rFonts w:ascii="Arial" w:hAnsi="Arial" w:cs="Arial"/>
        </w:rPr>
      </w:pPr>
    </w:p>
    <w:p w14:paraId="386113BF" w14:textId="77777777" w:rsidR="00FF309E" w:rsidRPr="000D2F97" w:rsidRDefault="00FF309E" w:rsidP="008010DE">
      <w:pPr>
        <w:spacing w:line="360" w:lineRule="auto"/>
        <w:jc w:val="center"/>
        <w:rPr>
          <w:rFonts w:ascii="Arial" w:hAnsi="Arial" w:cs="Arial"/>
        </w:rPr>
      </w:pPr>
    </w:p>
    <w:p w14:paraId="3EAE937B" w14:textId="77777777" w:rsidR="00FF309E" w:rsidRPr="000D2F97" w:rsidRDefault="00FF309E" w:rsidP="008010DE">
      <w:pPr>
        <w:spacing w:line="360" w:lineRule="auto"/>
        <w:jc w:val="center"/>
        <w:rPr>
          <w:rFonts w:ascii="Arial" w:hAnsi="Arial" w:cs="Arial"/>
        </w:rPr>
      </w:pPr>
    </w:p>
    <w:p w14:paraId="6AA78B17" w14:textId="77777777" w:rsidR="00834E05" w:rsidRPr="000D2F97" w:rsidRDefault="00834E05" w:rsidP="008010DE">
      <w:pPr>
        <w:spacing w:line="360" w:lineRule="auto"/>
        <w:jc w:val="center"/>
        <w:rPr>
          <w:rFonts w:ascii="Arial" w:hAnsi="Arial" w:cs="Arial"/>
        </w:rPr>
      </w:pPr>
    </w:p>
    <w:p w14:paraId="2C6C23E2" w14:textId="77777777" w:rsidR="005E7AA7" w:rsidRPr="000D2F97" w:rsidRDefault="005E7AA7" w:rsidP="005E7AA7">
      <w:pPr>
        <w:spacing w:line="360" w:lineRule="auto"/>
        <w:jc w:val="center"/>
        <w:rPr>
          <w:rFonts w:ascii="Arial" w:hAnsi="Arial" w:cs="Arial"/>
          <w:b/>
          <w:bCs/>
        </w:rPr>
      </w:pPr>
    </w:p>
    <w:p w14:paraId="3DAA69E1" w14:textId="77777777" w:rsidR="005E7AA7" w:rsidRPr="000D2F97" w:rsidRDefault="005E7AA7" w:rsidP="005E7AA7">
      <w:pPr>
        <w:spacing w:line="360" w:lineRule="auto"/>
        <w:jc w:val="center"/>
        <w:rPr>
          <w:rFonts w:ascii="Arial" w:hAnsi="Arial" w:cs="Arial"/>
          <w:b/>
          <w:bCs/>
        </w:rPr>
      </w:pPr>
    </w:p>
    <w:p w14:paraId="75106701" w14:textId="77777777" w:rsidR="005E7AA7" w:rsidRPr="000D2F97" w:rsidRDefault="005E7AA7" w:rsidP="005E7AA7">
      <w:pPr>
        <w:spacing w:line="360" w:lineRule="auto"/>
        <w:jc w:val="center"/>
        <w:rPr>
          <w:rFonts w:ascii="Arial" w:hAnsi="Arial" w:cs="Arial"/>
          <w:b/>
          <w:bCs/>
        </w:rPr>
      </w:pPr>
    </w:p>
    <w:p w14:paraId="411D3D90" w14:textId="77777777" w:rsidR="005E7AA7" w:rsidRPr="000D2F97" w:rsidRDefault="005E7AA7" w:rsidP="005E7AA7">
      <w:pPr>
        <w:spacing w:line="360" w:lineRule="auto"/>
        <w:jc w:val="center"/>
        <w:rPr>
          <w:rFonts w:ascii="Arial" w:hAnsi="Arial" w:cs="Arial"/>
          <w:b/>
          <w:bCs/>
        </w:rPr>
      </w:pPr>
    </w:p>
    <w:p w14:paraId="49A4BED6" w14:textId="77777777" w:rsidR="005E7AA7" w:rsidRPr="000D2F97" w:rsidRDefault="005E7AA7" w:rsidP="005E7AA7">
      <w:pPr>
        <w:spacing w:line="360" w:lineRule="auto"/>
        <w:jc w:val="center"/>
        <w:rPr>
          <w:rFonts w:ascii="Arial" w:hAnsi="Arial" w:cs="Arial"/>
          <w:b/>
          <w:bCs/>
        </w:rPr>
      </w:pPr>
    </w:p>
    <w:p w14:paraId="005359C3" w14:textId="77777777" w:rsidR="00D10159" w:rsidRDefault="00D10159" w:rsidP="005E7AA7">
      <w:pPr>
        <w:spacing w:line="360" w:lineRule="auto"/>
        <w:jc w:val="center"/>
        <w:rPr>
          <w:rFonts w:ascii="Arial" w:hAnsi="Arial" w:cs="Arial"/>
          <w:b/>
          <w:bCs/>
        </w:rPr>
      </w:pPr>
    </w:p>
    <w:p w14:paraId="26C91A67" w14:textId="77777777" w:rsidR="009659F5" w:rsidRDefault="009659F5" w:rsidP="009659F5">
      <w:pPr>
        <w:spacing w:line="360" w:lineRule="auto"/>
        <w:rPr>
          <w:rFonts w:ascii="Arial" w:hAnsi="Arial" w:cs="Arial"/>
          <w:b/>
          <w:bCs/>
        </w:rPr>
      </w:pPr>
    </w:p>
    <w:p w14:paraId="06694F93" w14:textId="77777777" w:rsidR="00BE5EC0" w:rsidRDefault="00BE5EC0" w:rsidP="009659F5">
      <w:pPr>
        <w:spacing w:line="360" w:lineRule="auto"/>
        <w:rPr>
          <w:rFonts w:ascii="Arial" w:hAnsi="Arial" w:cs="Arial"/>
          <w:b/>
          <w:bCs/>
        </w:rPr>
      </w:pPr>
    </w:p>
    <w:p w14:paraId="70F4C341" w14:textId="77777777" w:rsidR="00600A52" w:rsidRDefault="00600A52" w:rsidP="00BE5EC0">
      <w:pPr>
        <w:spacing w:line="480" w:lineRule="auto"/>
        <w:jc w:val="center"/>
        <w:rPr>
          <w:rFonts w:ascii="Arial" w:hAnsi="Arial" w:cs="Arial"/>
          <w:b/>
          <w:bCs/>
        </w:rPr>
      </w:pPr>
    </w:p>
    <w:p w14:paraId="31E91B63" w14:textId="77777777" w:rsidR="00600A52" w:rsidRDefault="00600A52" w:rsidP="00BE5EC0">
      <w:pPr>
        <w:spacing w:line="480" w:lineRule="auto"/>
        <w:jc w:val="center"/>
        <w:rPr>
          <w:rFonts w:ascii="Arial" w:hAnsi="Arial" w:cs="Arial"/>
          <w:b/>
          <w:bCs/>
        </w:rPr>
      </w:pPr>
    </w:p>
    <w:p w14:paraId="39192C92" w14:textId="77777777" w:rsidR="00146501" w:rsidRDefault="00146501" w:rsidP="00146501">
      <w:pPr>
        <w:spacing w:line="480" w:lineRule="auto"/>
        <w:rPr>
          <w:rFonts w:ascii="Arial" w:hAnsi="Arial" w:cs="Arial"/>
          <w:b/>
          <w:bCs/>
        </w:rPr>
      </w:pPr>
    </w:p>
    <w:p w14:paraId="3FB4D365" w14:textId="1938F4EF" w:rsidR="006B2E15" w:rsidRPr="000D2F97" w:rsidRDefault="006B2E15" w:rsidP="00146501">
      <w:pPr>
        <w:spacing w:line="480" w:lineRule="auto"/>
        <w:jc w:val="center"/>
        <w:rPr>
          <w:rFonts w:ascii="Arial" w:hAnsi="Arial" w:cs="Arial"/>
          <w:b/>
          <w:bCs/>
        </w:rPr>
      </w:pPr>
      <w:r w:rsidRPr="000D2F97">
        <w:rPr>
          <w:rFonts w:ascii="Arial" w:hAnsi="Arial" w:cs="Arial"/>
          <w:b/>
          <w:bCs/>
        </w:rPr>
        <w:lastRenderedPageBreak/>
        <w:t>2.5 Discussion</w:t>
      </w:r>
    </w:p>
    <w:p w14:paraId="45B54F48" w14:textId="04D473A0" w:rsidR="009659F5" w:rsidRPr="009659F5" w:rsidRDefault="009659F5" w:rsidP="00BE5EC0">
      <w:pPr>
        <w:spacing w:line="480" w:lineRule="auto"/>
        <w:rPr>
          <w:rFonts w:ascii="Arial" w:hAnsi="Arial" w:cs="Arial"/>
        </w:rPr>
      </w:pPr>
      <w:r w:rsidRPr="009659F5">
        <w:rPr>
          <w:rFonts w:ascii="Arial" w:hAnsi="Arial" w:cs="Arial"/>
        </w:rPr>
        <w:t xml:space="preserve">This review examined the </w:t>
      </w:r>
      <w:r w:rsidR="00146501">
        <w:rPr>
          <w:rFonts w:ascii="Arial" w:hAnsi="Arial" w:cs="Arial"/>
        </w:rPr>
        <w:t>experiences</w:t>
      </w:r>
      <w:r w:rsidRPr="009659F5">
        <w:rPr>
          <w:rFonts w:ascii="Arial" w:hAnsi="Arial" w:cs="Arial"/>
        </w:rPr>
        <w:t xml:space="preserve"> of support workers who help people with complex needs and challenging behaviour. The research identified many health and social care factors that inhibit or facilitate support workers' jobs. </w:t>
      </w:r>
    </w:p>
    <w:p w14:paraId="57AF5426" w14:textId="77777777" w:rsidR="009659F5" w:rsidRPr="009659F5" w:rsidRDefault="009659F5" w:rsidP="00BE5EC0">
      <w:pPr>
        <w:spacing w:line="480" w:lineRule="auto"/>
        <w:rPr>
          <w:rFonts w:ascii="Arial" w:hAnsi="Arial" w:cs="Arial"/>
        </w:rPr>
      </w:pPr>
    </w:p>
    <w:p w14:paraId="7C3C0B38" w14:textId="0E565357" w:rsidR="009659F5" w:rsidRPr="009659F5" w:rsidRDefault="009659F5" w:rsidP="00BE5EC0">
      <w:pPr>
        <w:spacing w:line="480" w:lineRule="auto"/>
        <w:rPr>
          <w:rFonts w:ascii="Arial" w:hAnsi="Arial" w:cs="Arial"/>
        </w:rPr>
      </w:pPr>
      <w:r w:rsidRPr="009659F5">
        <w:rPr>
          <w:rFonts w:ascii="Arial" w:hAnsi="Arial" w:cs="Arial"/>
        </w:rPr>
        <w:t>Participants in the studies outlined above stressed the importance of training. The participants understood that training was needed to protect the safety of everyone involved in care delivery and ensure that staff are confident and competent in supporting vulnerable individuals. However, as Allen et al</w:t>
      </w:r>
      <w:r w:rsidR="00146501">
        <w:rPr>
          <w:rFonts w:ascii="Arial" w:hAnsi="Arial" w:cs="Arial"/>
        </w:rPr>
        <w:t>,</w:t>
      </w:r>
      <w:r w:rsidRPr="009659F5">
        <w:rPr>
          <w:rFonts w:ascii="Arial" w:hAnsi="Arial" w:cs="Arial"/>
        </w:rPr>
        <w:t xml:space="preserve"> (2005) and Kincaid et al</w:t>
      </w:r>
      <w:r w:rsidR="00146501">
        <w:rPr>
          <w:rFonts w:ascii="Arial" w:hAnsi="Arial" w:cs="Arial"/>
        </w:rPr>
        <w:t>,</w:t>
      </w:r>
      <w:r w:rsidRPr="009659F5">
        <w:rPr>
          <w:rFonts w:ascii="Arial" w:hAnsi="Arial" w:cs="Arial"/>
        </w:rPr>
        <w:t xml:space="preserve"> (2007) noted, the lack of resources and skilled staff was highly challenging. Staff turnover appeared in two of the themes. High staff turnover is traditionally higher in social care organisations; this has a knock-on effect on the training and knowledge of staff, as the loss of staff ultimately results in a loss of skills (Dunworth et al., 2023). Selick et al</w:t>
      </w:r>
      <w:r w:rsidR="00146501">
        <w:rPr>
          <w:rFonts w:ascii="Arial" w:hAnsi="Arial" w:cs="Arial"/>
        </w:rPr>
        <w:t>,</w:t>
      </w:r>
      <w:r w:rsidRPr="009659F5">
        <w:rPr>
          <w:rFonts w:ascii="Arial" w:hAnsi="Arial" w:cs="Arial"/>
        </w:rPr>
        <w:t xml:space="preserve"> (2017) found that highly trained and resourced staff influenced implementation (Castillo et al., 2016). Results from the studies found that further training was welcomed, although there appears to be a blurring of role boundaries with support workers (Wilberforce et al., 2017). The way support staff learn from their failures through trial and error is concerning (Windley &amp; Chapman, 2010). Studies show that workers struggle to implement training. Thus, site supervision can help by asking questions and correcting faulty practices, which improves care and support (McVilly, 1997). </w:t>
      </w:r>
    </w:p>
    <w:p w14:paraId="2687663F" w14:textId="77777777" w:rsidR="009659F5" w:rsidRPr="009659F5" w:rsidRDefault="009659F5" w:rsidP="00BE5EC0">
      <w:pPr>
        <w:spacing w:line="480" w:lineRule="auto"/>
        <w:rPr>
          <w:rFonts w:ascii="Arial" w:hAnsi="Arial" w:cs="Arial"/>
        </w:rPr>
      </w:pPr>
    </w:p>
    <w:p w14:paraId="336A3EF4" w14:textId="77777777" w:rsidR="009659F5" w:rsidRPr="009659F5" w:rsidRDefault="009659F5" w:rsidP="00BE5EC0">
      <w:pPr>
        <w:spacing w:line="480" w:lineRule="auto"/>
        <w:rPr>
          <w:rFonts w:ascii="Arial" w:hAnsi="Arial" w:cs="Arial"/>
        </w:rPr>
      </w:pPr>
      <w:r w:rsidRPr="009659F5">
        <w:rPr>
          <w:rFonts w:ascii="Arial" w:hAnsi="Arial" w:cs="Arial"/>
        </w:rPr>
        <w:t xml:space="preserve">Nine papers addressed relationships. Participants struggled to combine the institutional objective of maintaining the health and safety of individuals with learning disabilities and the individual's wish to engage in activities or experiences that come </w:t>
      </w:r>
      <w:r w:rsidRPr="009659F5">
        <w:rPr>
          <w:rFonts w:ascii="Arial" w:hAnsi="Arial" w:cs="Arial"/>
        </w:rPr>
        <w:lastRenderedPageBreak/>
        <w:t xml:space="preserve">with some risk. Taking away people's options undermines their quality of life, even when safety is vital (Ellis, 1992). Building relationships with clients promotes support workers to work more person-centred (Mace &amp; Rabins, 2017). Numerous references to </w:t>
      </w:r>
      <w:r w:rsidRPr="00146501">
        <w:rPr>
          <w:rFonts w:ascii="Arial" w:hAnsi="Arial" w:cs="Arial"/>
          <w:i/>
          <w:iCs/>
        </w:rPr>
        <w:t>'shared experiences'</w:t>
      </w:r>
      <w:r w:rsidRPr="009659F5">
        <w:rPr>
          <w:rFonts w:ascii="Arial" w:hAnsi="Arial" w:cs="Arial"/>
        </w:rPr>
        <w:t xml:space="preserve"> with clients demonstrate a strong connection to the people they support and their values (Ibarra &amp; Barbulescu, 2010). Although most participants favoured a combined facilitative and care provider role, this reveals an underlying tension in staff roles between dependency and enablement (Brechin et al., 1998). </w:t>
      </w:r>
    </w:p>
    <w:p w14:paraId="0DFDD5BC" w14:textId="77777777" w:rsidR="009659F5" w:rsidRPr="009659F5" w:rsidRDefault="009659F5" w:rsidP="00BE5EC0">
      <w:pPr>
        <w:spacing w:line="480" w:lineRule="auto"/>
        <w:rPr>
          <w:rFonts w:ascii="Arial" w:hAnsi="Arial" w:cs="Arial"/>
        </w:rPr>
      </w:pPr>
    </w:p>
    <w:p w14:paraId="5DFD3E86" w14:textId="77777777" w:rsidR="009659F5" w:rsidRPr="009659F5" w:rsidRDefault="009659F5" w:rsidP="00BE5EC0">
      <w:pPr>
        <w:spacing w:line="480" w:lineRule="auto"/>
        <w:rPr>
          <w:rFonts w:ascii="Arial" w:hAnsi="Arial" w:cs="Arial"/>
        </w:rPr>
      </w:pPr>
      <w:r w:rsidRPr="009659F5">
        <w:rPr>
          <w:rFonts w:ascii="Arial" w:hAnsi="Arial" w:cs="Arial"/>
        </w:rPr>
        <w:t>Participants described several negative aspects of their role, including the inability to make decisions, lack of management insight and support, and the high pressures of dealing with challenging behaviour and working on staff shortages. Previous literature reinforces this (Rose et al., 2013; Kozak et al., 2013; Vassos et al., 2013).</w:t>
      </w:r>
    </w:p>
    <w:p w14:paraId="5754817B" w14:textId="77777777" w:rsidR="009659F5" w:rsidRPr="009659F5" w:rsidRDefault="009659F5" w:rsidP="00BE5EC0">
      <w:pPr>
        <w:spacing w:line="480" w:lineRule="auto"/>
        <w:rPr>
          <w:rFonts w:ascii="Arial" w:hAnsi="Arial" w:cs="Arial"/>
        </w:rPr>
      </w:pPr>
    </w:p>
    <w:p w14:paraId="5FF82D9D" w14:textId="3BDDCD1E" w:rsidR="009659F5" w:rsidRPr="009659F5" w:rsidRDefault="009659F5" w:rsidP="00BE5EC0">
      <w:pPr>
        <w:spacing w:line="480" w:lineRule="auto"/>
        <w:rPr>
          <w:rFonts w:ascii="Arial" w:hAnsi="Arial" w:cs="Arial"/>
        </w:rPr>
      </w:pPr>
      <w:r w:rsidRPr="009659F5">
        <w:rPr>
          <w:rFonts w:ascii="Arial" w:hAnsi="Arial" w:cs="Arial"/>
        </w:rPr>
        <w:t xml:space="preserve">Health and social care workers often experience burnout due to workplace stress (Harries et al., 2015). Many participants acknowledged stress or staff </w:t>
      </w:r>
      <w:r w:rsidR="00DB4BEA" w:rsidRPr="009659F5">
        <w:rPr>
          <w:rFonts w:ascii="Arial" w:hAnsi="Arial" w:cs="Arial"/>
        </w:rPr>
        <w:t>burnout,</w:t>
      </w:r>
      <w:r w:rsidRPr="009659F5">
        <w:rPr>
          <w:rFonts w:ascii="Arial" w:hAnsi="Arial" w:cs="Arial"/>
        </w:rPr>
        <w:t xml:space="preserve"> and new staff stated they could see why their coworkers experienced burnout. This causes a substantial staff turnover, as shown in several studies (Kozak et al., 2013; Harries, 2015). </w:t>
      </w:r>
    </w:p>
    <w:p w14:paraId="4EFAC962" w14:textId="77777777" w:rsidR="009659F5" w:rsidRPr="009659F5" w:rsidRDefault="009659F5" w:rsidP="00BE5EC0">
      <w:pPr>
        <w:spacing w:line="480" w:lineRule="auto"/>
        <w:rPr>
          <w:rFonts w:ascii="Arial" w:hAnsi="Arial" w:cs="Arial"/>
        </w:rPr>
      </w:pPr>
    </w:p>
    <w:p w14:paraId="060C9D48" w14:textId="77777777" w:rsidR="009659F5" w:rsidRPr="009659F5" w:rsidRDefault="009659F5" w:rsidP="00BE5EC0">
      <w:pPr>
        <w:spacing w:line="480" w:lineRule="auto"/>
        <w:rPr>
          <w:rFonts w:ascii="Arial" w:hAnsi="Arial" w:cs="Arial"/>
        </w:rPr>
      </w:pPr>
      <w:r w:rsidRPr="009659F5">
        <w:rPr>
          <w:rFonts w:ascii="Arial" w:hAnsi="Arial" w:cs="Arial"/>
        </w:rPr>
        <w:t xml:space="preserve">Despite the negatives, participants discussed several positives, such as making someone smile and helping them reach their goals. Throughout the literature, it is evident that all the themes are complex and can feed into each other; they are all subjective to the individual's perception and interpretation of the positive and negative factors.  </w:t>
      </w:r>
    </w:p>
    <w:p w14:paraId="2CFA7D1E" w14:textId="77777777" w:rsidR="009659F5" w:rsidRPr="009659F5" w:rsidRDefault="009659F5" w:rsidP="00BE5EC0">
      <w:pPr>
        <w:spacing w:line="480" w:lineRule="auto"/>
        <w:rPr>
          <w:rFonts w:ascii="Arial" w:hAnsi="Arial" w:cs="Arial"/>
        </w:rPr>
      </w:pPr>
    </w:p>
    <w:p w14:paraId="2E2062FE" w14:textId="209EB6F3" w:rsidR="00395B67" w:rsidRDefault="009659F5" w:rsidP="00BE5EC0">
      <w:pPr>
        <w:spacing w:line="480" w:lineRule="auto"/>
        <w:rPr>
          <w:rFonts w:ascii="Arial" w:hAnsi="Arial" w:cs="Arial"/>
        </w:rPr>
      </w:pPr>
      <w:r w:rsidRPr="009659F5">
        <w:rPr>
          <w:rFonts w:ascii="Arial" w:hAnsi="Arial" w:cs="Arial"/>
        </w:rPr>
        <w:t>The limitations of this literature review are primarily related to the number of papers analysed. It is a small sample size of 12 papers, and they are not all focused on complex needs and challenging behaviours. The papers are written on various topic areas; for example, some focus on communication and positive behaviour support. There is vast variation in the years when the papers have been published, starting from 2008 to 2024. Over the years, there have been vast changes within the health and social care sector, meaning views and opinions may be outdated.</w:t>
      </w:r>
    </w:p>
    <w:p w14:paraId="16A7C732" w14:textId="77777777" w:rsidR="00E11026" w:rsidRDefault="00E11026" w:rsidP="00395B67">
      <w:pPr>
        <w:spacing w:line="480" w:lineRule="auto"/>
        <w:jc w:val="center"/>
        <w:rPr>
          <w:rFonts w:ascii="Arial" w:hAnsi="Arial" w:cs="Arial"/>
          <w:b/>
          <w:bCs/>
        </w:rPr>
      </w:pPr>
    </w:p>
    <w:p w14:paraId="158381EB" w14:textId="77777777" w:rsidR="00E11026" w:rsidRDefault="00E11026" w:rsidP="00395B67">
      <w:pPr>
        <w:spacing w:line="480" w:lineRule="auto"/>
        <w:jc w:val="center"/>
        <w:rPr>
          <w:rFonts w:ascii="Arial" w:hAnsi="Arial" w:cs="Arial"/>
          <w:b/>
          <w:bCs/>
        </w:rPr>
      </w:pPr>
    </w:p>
    <w:p w14:paraId="55AB7504" w14:textId="77777777" w:rsidR="00E11026" w:rsidRDefault="00E11026" w:rsidP="00395B67">
      <w:pPr>
        <w:spacing w:line="480" w:lineRule="auto"/>
        <w:jc w:val="center"/>
        <w:rPr>
          <w:rFonts w:ascii="Arial" w:hAnsi="Arial" w:cs="Arial"/>
          <w:b/>
          <w:bCs/>
        </w:rPr>
      </w:pPr>
    </w:p>
    <w:p w14:paraId="30CA5E83" w14:textId="77777777" w:rsidR="00E11026" w:rsidRDefault="00E11026" w:rsidP="009659F5">
      <w:pPr>
        <w:spacing w:line="480" w:lineRule="auto"/>
        <w:rPr>
          <w:rFonts w:ascii="Arial" w:hAnsi="Arial" w:cs="Arial"/>
          <w:b/>
          <w:bCs/>
        </w:rPr>
      </w:pPr>
    </w:p>
    <w:p w14:paraId="5CEAA303" w14:textId="77777777" w:rsidR="009659F5" w:rsidRDefault="009659F5" w:rsidP="009659F5">
      <w:pPr>
        <w:spacing w:line="480" w:lineRule="auto"/>
        <w:rPr>
          <w:rFonts w:ascii="Arial" w:hAnsi="Arial" w:cs="Arial"/>
          <w:b/>
          <w:bCs/>
        </w:rPr>
      </w:pPr>
    </w:p>
    <w:p w14:paraId="58449895" w14:textId="77777777" w:rsidR="00BE5EC0" w:rsidRDefault="00BE5EC0" w:rsidP="00395B67">
      <w:pPr>
        <w:spacing w:line="480" w:lineRule="auto"/>
        <w:jc w:val="center"/>
        <w:rPr>
          <w:rFonts w:ascii="Arial" w:hAnsi="Arial" w:cs="Arial"/>
          <w:b/>
          <w:bCs/>
        </w:rPr>
      </w:pPr>
    </w:p>
    <w:p w14:paraId="08B7F869" w14:textId="77777777" w:rsidR="00BE5EC0" w:rsidRDefault="00BE5EC0" w:rsidP="00395B67">
      <w:pPr>
        <w:spacing w:line="480" w:lineRule="auto"/>
        <w:jc w:val="center"/>
        <w:rPr>
          <w:rFonts w:ascii="Arial" w:hAnsi="Arial" w:cs="Arial"/>
          <w:b/>
          <w:bCs/>
        </w:rPr>
      </w:pPr>
    </w:p>
    <w:p w14:paraId="5D82C732" w14:textId="77777777" w:rsidR="00BE5EC0" w:rsidRDefault="00BE5EC0" w:rsidP="00395B67">
      <w:pPr>
        <w:spacing w:line="480" w:lineRule="auto"/>
        <w:jc w:val="center"/>
        <w:rPr>
          <w:rFonts w:ascii="Arial" w:hAnsi="Arial" w:cs="Arial"/>
          <w:b/>
          <w:bCs/>
        </w:rPr>
      </w:pPr>
    </w:p>
    <w:p w14:paraId="677EF604" w14:textId="77777777" w:rsidR="00BE5EC0" w:rsidRDefault="00BE5EC0" w:rsidP="00395B67">
      <w:pPr>
        <w:spacing w:line="480" w:lineRule="auto"/>
        <w:jc w:val="center"/>
        <w:rPr>
          <w:rFonts w:ascii="Arial" w:hAnsi="Arial" w:cs="Arial"/>
          <w:b/>
          <w:bCs/>
        </w:rPr>
      </w:pPr>
    </w:p>
    <w:p w14:paraId="7AE347AB" w14:textId="77777777" w:rsidR="00BE5EC0" w:rsidRDefault="00BE5EC0" w:rsidP="00395B67">
      <w:pPr>
        <w:spacing w:line="480" w:lineRule="auto"/>
        <w:jc w:val="center"/>
        <w:rPr>
          <w:rFonts w:ascii="Arial" w:hAnsi="Arial" w:cs="Arial"/>
          <w:b/>
          <w:bCs/>
        </w:rPr>
      </w:pPr>
    </w:p>
    <w:p w14:paraId="72637C0E" w14:textId="77777777" w:rsidR="00BE5EC0" w:rsidRDefault="00BE5EC0" w:rsidP="00395B67">
      <w:pPr>
        <w:spacing w:line="480" w:lineRule="auto"/>
        <w:jc w:val="center"/>
        <w:rPr>
          <w:rFonts w:ascii="Arial" w:hAnsi="Arial" w:cs="Arial"/>
          <w:b/>
          <w:bCs/>
        </w:rPr>
      </w:pPr>
    </w:p>
    <w:p w14:paraId="7265AB79" w14:textId="77777777" w:rsidR="00BE5EC0" w:rsidRDefault="00BE5EC0" w:rsidP="00395B67">
      <w:pPr>
        <w:spacing w:line="480" w:lineRule="auto"/>
        <w:jc w:val="center"/>
        <w:rPr>
          <w:rFonts w:ascii="Arial" w:hAnsi="Arial" w:cs="Arial"/>
          <w:b/>
          <w:bCs/>
        </w:rPr>
      </w:pPr>
    </w:p>
    <w:p w14:paraId="0A7AD3E7" w14:textId="77777777" w:rsidR="00BE5EC0" w:rsidRDefault="00BE5EC0" w:rsidP="00395B67">
      <w:pPr>
        <w:spacing w:line="480" w:lineRule="auto"/>
        <w:jc w:val="center"/>
        <w:rPr>
          <w:rFonts w:ascii="Arial" w:hAnsi="Arial" w:cs="Arial"/>
          <w:b/>
          <w:bCs/>
        </w:rPr>
      </w:pPr>
    </w:p>
    <w:p w14:paraId="58BF52E3" w14:textId="77777777" w:rsidR="00BE5EC0" w:rsidRDefault="00BE5EC0" w:rsidP="00395B67">
      <w:pPr>
        <w:spacing w:line="480" w:lineRule="auto"/>
        <w:jc w:val="center"/>
        <w:rPr>
          <w:rFonts w:ascii="Arial" w:hAnsi="Arial" w:cs="Arial"/>
          <w:b/>
          <w:bCs/>
        </w:rPr>
      </w:pPr>
    </w:p>
    <w:p w14:paraId="0AD4B585" w14:textId="77777777" w:rsidR="00BE5EC0" w:rsidRDefault="00BE5EC0" w:rsidP="00395B67">
      <w:pPr>
        <w:spacing w:line="480" w:lineRule="auto"/>
        <w:jc w:val="center"/>
        <w:rPr>
          <w:rFonts w:ascii="Arial" w:hAnsi="Arial" w:cs="Arial"/>
          <w:b/>
          <w:bCs/>
        </w:rPr>
      </w:pPr>
    </w:p>
    <w:p w14:paraId="66B69313" w14:textId="77777777" w:rsidR="00BE5EC0" w:rsidRDefault="00BE5EC0" w:rsidP="00395B67">
      <w:pPr>
        <w:spacing w:line="480" w:lineRule="auto"/>
        <w:jc w:val="center"/>
        <w:rPr>
          <w:rFonts w:ascii="Arial" w:hAnsi="Arial" w:cs="Arial"/>
          <w:b/>
          <w:bCs/>
        </w:rPr>
      </w:pPr>
    </w:p>
    <w:p w14:paraId="65C6CA8A" w14:textId="77777777" w:rsidR="00BE5EC0" w:rsidRDefault="00BE5EC0" w:rsidP="00395B67">
      <w:pPr>
        <w:spacing w:line="480" w:lineRule="auto"/>
        <w:jc w:val="center"/>
        <w:rPr>
          <w:rFonts w:ascii="Arial" w:hAnsi="Arial" w:cs="Arial"/>
          <w:b/>
          <w:bCs/>
        </w:rPr>
      </w:pPr>
    </w:p>
    <w:p w14:paraId="39414B09" w14:textId="0535388A" w:rsidR="006B2E15" w:rsidRPr="000D2F97" w:rsidRDefault="006B2E15" w:rsidP="00BE5EC0">
      <w:pPr>
        <w:spacing w:line="480" w:lineRule="auto"/>
        <w:jc w:val="center"/>
        <w:rPr>
          <w:rFonts w:ascii="Arial" w:hAnsi="Arial" w:cs="Arial"/>
          <w:b/>
          <w:bCs/>
        </w:rPr>
      </w:pPr>
      <w:r w:rsidRPr="000D2F97">
        <w:rPr>
          <w:rFonts w:ascii="Arial" w:hAnsi="Arial" w:cs="Arial"/>
          <w:b/>
          <w:bCs/>
        </w:rPr>
        <w:lastRenderedPageBreak/>
        <w:t>2.6 Conclusion</w:t>
      </w:r>
    </w:p>
    <w:p w14:paraId="71A2C388" w14:textId="25BD9CE5" w:rsidR="006B2E15" w:rsidRDefault="00FC2EDE" w:rsidP="00BE5EC0">
      <w:pPr>
        <w:spacing w:line="480" w:lineRule="auto"/>
        <w:rPr>
          <w:rFonts w:ascii="Arial" w:hAnsi="Arial" w:cs="Arial"/>
        </w:rPr>
      </w:pPr>
      <w:r w:rsidRPr="00FC2EDE">
        <w:rPr>
          <w:rFonts w:ascii="Arial" w:hAnsi="Arial" w:cs="Arial"/>
        </w:rPr>
        <w:t>Support workers are integral in supporting people with complex needs and challenging behaviour.</w:t>
      </w:r>
      <w:r w:rsidR="00DB4BEA">
        <w:rPr>
          <w:rFonts w:ascii="Arial" w:hAnsi="Arial" w:cs="Arial"/>
        </w:rPr>
        <w:t xml:space="preserve"> I</w:t>
      </w:r>
      <w:r w:rsidRPr="00FC2EDE">
        <w:rPr>
          <w:rFonts w:ascii="Arial" w:hAnsi="Arial" w:cs="Arial"/>
        </w:rPr>
        <w:t xml:space="preserve">t is vital to make training readily available. The training </w:t>
      </w:r>
      <w:r w:rsidR="00DB4BEA">
        <w:rPr>
          <w:rFonts w:ascii="Arial" w:hAnsi="Arial" w:cs="Arial"/>
        </w:rPr>
        <w:t xml:space="preserve">needs to be </w:t>
      </w:r>
      <w:r w:rsidRPr="00FC2EDE">
        <w:rPr>
          <w:rFonts w:ascii="Arial" w:hAnsi="Arial" w:cs="Arial"/>
        </w:rPr>
        <w:t xml:space="preserve">service-specific to ensure the training is relevant to the needs of the service. Ensuring staff are adequately trained, confident and competent in their role and that </w:t>
      </w:r>
      <w:r w:rsidR="00DB4BEA">
        <w:rPr>
          <w:rFonts w:ascii="Arial" w:hAnsi="Arial" w:cs="Arial"/>
        </w:rPr>
        <w:t>individuals</w:t>
      </w:r>
      <w:r w:rsidRPr="00FC2EDE">
        <w:rPr>
          <w:rFonts w:ascii="Arial" w:hAnsi="Arial" w:cs="Arial"/>
        </w:rPr>
        <w:t xml:space="preserve"> are supported by a whole staff team who have the same level of expertise will not only ensure that the most vulnerable people within our society are being cared for to the highest standard, but the support workers also themselves will be less likely to sub come to burnout. With staff feeling less pressure within their role, there will be less staff turnover, and again, this will have a positive impact on the people being supported as they will have a consistent approach to their care. Future research needs to focus more on support workers working in residential settings and working directly with people with complex needs and challenging behaviour.</w:t>
      </w:r>
    </w:p>
    <w:p w14:paraId="0C343A7C" w14:textId="77777777" w:rsidR="006B2E15" w:rsidRDefault="006B2E15" w:rsidP="006B2E15">
      <w:pPr>
        <w:spacing w:line="360" w:lineRule="auto"/>
        <w:rPr>
          <w:rFonts w:ascii="Arial" w:hAnsi="Arial" w:cs="Arial"/>
        </w:rPr>
      </w:pPr>
    </w:p>
    <w:p w14:paraId="4AB4671C" w14:textId="77777777" w:rsidR="006B2E15" w:rsidRDefault="006B2E15" w:rsidP="006B2E15">
      <w:pPr>
        <w:spacing w:line="360" w:lineRule="auto"/>
        <w:rPr>
          <w:rFonts w:ascii="Arial" w:hAnsi="Arial" w:cs="Arial"/>
        </w:rPr>
      </w:pPr>
    </w:p>
    <w:p w14:paraId="05E482A1" w14:textId="77777777" w:rsidR="006B2E15" w:rsidRDefault="006B2E15" w:rsidP="006B2E15">
      <w:pPr>
        <w:spacing w:line="360" w:lineRule="auto"/>
        <w:rPr>
          <w:rFonts w:ascii="Arial" w:hAnsi="Arial" w:cs="Arial"/>
        </w:rPr>
      </w:pPr>
    </w:p>
    <w:p w14:paraId="2A740BB8" w14:textId="77777777" w:rsidR="006B2E15" w:rsidRDefault="006B2E15" w:rsidP="006B2E15">
      <w:pPr>
        <w:spacing w:line="360" w:lineRule="auto"/>
        <w:rPr>
          <w:rFonts w:ascii="Arial" w:hAnsi="Arial" w:cs="Arial"/>
        </w:rPr>
      </w:pPr>
    </w:p>
    <w:p w14:paraId="40F25248" w14:textId="77777777" w:rsidR="006B2E15" w:rsidRDefault="006B2E15" w:rsidP="006B2E15">
      <w:pPr>
        <w:spacing w:line="360" w:lineRule="auto"/>
        <w:rPr>
          <w:rFonts w:ascii="Arial" w:hAnsi="Arial" w:cs="Arial"/>
        </w:rPr>
      </w:pPr>
    </w:p>
    <w:p w14:paraId="2B4B7617" w14:textId="77777777" w:rsidR="006B2E15" w:rsidRDefault="006B2E15" w:rsidP="006B2E15">
      <w:pPr>
        <w:spacing w:line="360" w:lineRule="auto"/>
        <w:rPr>
          <w:rFonts w:ascii="Arial" w:hAnsi="Arial" w:cs="Arial"/>
        </w:rPr>
      </w:pPr>
    </w:p>
    <w:p w14:paraId="08FE1358" w14:textId="77777777" w:rsidR="006B2E15" w:rsidRDefault="006B2E15" w:rsidP="006B2E15">
      <w:pPr>
        <w:spacing w:line="360" w:lineRule="auto"/>
        <w:rPr>
          <w:rFonts w:ascii="Arial" w:hAnsi="Arial" w:cs="Arial"/>
        </w:rPr>
      </w:pPr>
    </w:p>
    <w:p w14:paraId="1638D948" w14:textId="77777777" w:rsidR="006B2E15" w:rsidRDefault="006B2E15" w:rsidP="006B2E15">
      <w:pPr>
        <w:spacing w:line="360" w:lineRule="auto"/>
        <w:rPr>
          <w:rFonts w:ascii="Arial" w:hAnsi="Arial" w:cs="Arial"/>
        </w:rPr>
      </w:pPr>
    </w:p>
    <w:p w14:paraId="1DF46F7B" w14:textId="77777777" w:rsidR="006B2E15" w:rsidRDefault="006B2E15" w:rsidP="006B2E15">
      <w:pPr>
        <w:spacing w:line="360" w:lineRule="auto"/>
        <w:rPr>
          <w:rFonts w:ascii="Arial" w:hAnsi="Arial" w:cs="Arial"/>
        </w:rPr>
      </w:pPr>
    </w:p>
    <w:p w14:paraId="456590BC" w14:textId="77777777" w:rsidR="006B2E15" w:rsidRDefault="006B2E15" w:rsidP="006B2E15">
      <w:pPr>
        <w:spacing w:line="360" w:lineRule="auto"/>
        <w:rPr>
          <w:rFonts w:ascii="Arial" w:hAnsi="Arial" w:cs="Arial"/>
        </w:rPr>
      </w:pPr>
    </w:p>
    <w:p w14:paraId="1B6C3F1E" w14:textId="6A2E0978" w:rsidR="002D7458" w:rsidRDefault="002D7458" w:rsidP="00D86EEC">
      <w:pPr>
        <w:rPr>
          <w:rFonts w:asciiTheme="majorHAnsi" w:hAnsiTheme="majorHAnsi"/>
        </w:rPr>
      </w:pPr>
    </w:p>
    <w:p w14:paraId="708EDDD2" w14:textId="25077EC5" w:rsidR="002D7458" w:rsidRDefault="002D7458" w:rsidP="00D86EEC">
      <w:pPr>
        <w:rPr>
          <w:rFonts w:asciiTheme="majorHAnsi" w:hAnsiTheme="majorHAnsi"/>
        </w:rPr>
      </w:pPr>
    </w:p>
    <w:p w14:paraId="4FA29993" w14:textId="36C3D779" w:rsidR="002D7458" w:rsidRDefault="002D7458" w:rsidP="00D86EEC">
      <w:pPr>
        <w:rPr>
          <w:rFonts w:asciiTheme="majorHAnsi" w:hAnsiTheme="majorHAnsi"/>
        </w:rPr>
      </w:pPr>
    </w:p>
    <w:p w14:paraId="1DC9A96A" w14:textId="77777777" w:rsidR="00E11026" w:rsidRDefault="00E11026" w:rsidP="00D86EEC">
      <w:pPr>
        <w:rPr>
          <w:rFonts w:asciiTheme="majorHAnsi" w:hAnsiTheme="majorHAnsi"/>
        </w:rPr>
      </w:pPr>
    </w:p>
    <w:p w14:paraId="11FDC27E" w14:textId="77777777" w:rsidR="00E11026" w:rsidRDefault="00E11026" w:rsidP="00D86EEC">
      <w:pPr>
        <w:rPr>
          <w:rFonts w:asciiTheme="majorHAnsi" w:hAnsiTheme="majorHAnsi"/>
        </w:rPr>
      </w:pPr>
    </w:p>
    <w:p w14:paraId="5EE7FC1B" w14:textId="77777777" w:rsidR="00E11026" w:rsidRDefault="00E11026" w:rsidP="00D86EEC">
      <w:pPr>
        <w:rPr>
          <w:rFonts w:asciiTheme="majorHAnsi" w:hAnsiTheme="majorHAnsi"/>
        </w:rPr>
      </w:pPr>
    </w:p>
    <w:p w14:paraId="602EA61D" w14:textId="77777777" w:rsidR="009950CF" w:rsidRDefault="009950CF" w:rsidP="009950CF">
      <w:pPr>
        <w:spacing w:line="480" w:lineRule="auto"/>
        <w:rPr>
          <w:rFonts w:asciiTheme="majorHAnsi" w:hAnsiTheme="majorHAnsi"/>
        </w:rPr>
      </w:pPr>
    </w:p>
    <w:p w14:paraId="789379A4" w14:textId="77777777" w:rsidR="00DB4BEA" w:rsidRDefault="00DB4BEA" w:rsidP="009950CF">
      <w:pPr>
        <w:spacing w:line="480" w:lineRule="auto"/>
        <w:jc w:val="center"/>
        <w:rPr>
          <w:rFonts w:ascii="Arial" w:hAnsi="Arial" w:cs="Arial"/>
          <w:b/>
          <w:bCs/>
          <w:u w:val="single"/>
        </w:rPr>
      </w:pPr>
    </w:p>
    <w:p w14:paraId="57DDC178" w14:textId="7638B562" w:rsidR="00AB659E" w:rsidRPr="00AB659E" w:rsidRDefault="00AB659E" w:rsidP="009950CF">
      <w:pPr>
        <w:spacing w:line="480" w:lineRule="auto"/>
        <w:jc w:val="center"/>
        <w:rPr>
          <w:rFonts w:ascii="Arial" w:hAnsi="Arial" w:cs="Arial"/>
          <w:b/>
          <w:bCs/>
          <w:u w:val="single"/>
        </w:rPr>
      </w:pPr>
      <w:r>
        <w:rPr>
          <w:rFonts w:ascii="Arial" w:hAnsi="Arial" w:cs="Arial"/>
          <w:b/>
          <w:bCs/>
          <w:u w:val="single"/>
        </w:rPr>
        <w:lastRenderedPageBreak/>
        <w:t>Chapter 3 – Research Paper</w:t>
      </w:r>
    </w:p>
    <w:p w14:paraId="1E752E52" w14:textId="1D8379A0" w:rsidR="00ED3B42" w:rsidRDefault="00ED3B42" w:rsidP="00395B67">
      <w:pPr>
        <w:spacing w:line="480" w:lineRule="auto"/>
        <w:jc w:val="center"/>
        <w:rPr>
          <w:rFonts w:ascii="Arial" w:hAnsi="Arial" w:cs="Arial"/>
          <w:u w:val="single"/>
        </w:rPr>
      </w:pPr>
      <w:r w:rsidRPr="00CC24C7">
        <w:rPr>
          <w:rFonts w:ascii="Arial" w:hAnsi="Arial" w:cs="Arial"/>
          <w:u w:val="single"/>
        </w:rPr>
        <w:t>Experiences of Support Workers supporting individuals with complex needs: A qualitative study using photo elicitation</w:t>
      </w:r>
    </w:p>
    <w:p w14:paraId="318D6382" w14:textId="77777777" w:rsidR="00AB659E" w:rsidRPr="00CC24C7" w:rsidRDefault="00AB659E" w:rsidP="00395B67">
      <w:pPr>
        <w:spacing w:line="480" w:lineRule="auto"/>
        <w:jc w:val="center"/>
        <w:rPr>
          <w:rFonts w:ascii="Arial" w:hAnsi="Arial" w:cs="Arial"/>
          <w:u w:val="single"/>
        </w:rPr>
      </w:pPr>
    </w:p>
    <w:p w14:paraId="7D0429E4" w14:textId="0F356589" w:rsidR="007860E1" w:rsidRDefault="00ED3B42" w:rsidP="00DB4BEA">
      <w:pPr>
        <w:spacing w:line="480" w:lineRule="auto"/>
        <w:rPr>
          <w:rFonts w:ascii="Arial" w:hAnsi="Arial" w:cs="Arial"/>
          <w:sz w:val="20"/>
          <w:szCs w:val="20"/>
        </w:rPr>
      </w:pPr>
      <w:r w:rsidRPr="00CC24C7">
        <w:rPr>
          <w:rFonts w:ascii="Arial" w:hAnsi="Arial" w:cs="Arial"/>
          <w:sz w:val="20"/>
          <w:szCs w:val="20"/>
        </w:rPr>
        <w:t>This manuscript has been written for submission to the British Journal of Learning Disabilities following the Journal’s instructions to authors</w:t>
      </w:r>
      <w:r w:rsidR="00DB4BEA">
        <w:rPr>
          <w:rFonts w:ascii="Arial" w:hAnsi="Arial" w:cs="Arial"/>
          <w:sz w:val="20"/>
          <w:szCs w:val="20"/>
        </w:rPr>
        <w:t>.</w:t>
      </w:r>
    </w:p>
    <w:p w14:paraId="04BFF771" w14:textId="77777777" w:rsidR="00E11026" w:rsidRPr="00E11026" w:rsidRDefault="00E11026" w:rsidP="00E11026">
      <w:pPr>
        <w:spacing w:line="480" w:lineRule="auto"/>
        <w:jc w:val="center"/>
        <w:rPr>
          <w:rFonts w:ascii="Arial" w:hAnsi="Arial" w:cs="Arial"/>
          <w:sz w:val="20"/>
          <w:szCs w:val="20"/>
        </w:rPr>
      </w:pPr>
    </w:p>
    <w:p w14:paraId="45DBFB97" w14:textId="2041A87D" w:rsidR="007860E1" w:rsidRPr="00BE5EC0" w:rsidRDefault="000D2F97" w:rsidP="00BE5EC0">
      <w:pPr>
        <w:spacing w:line="480" w:lineRule="auto"/>
        <w:jc w:val="center"/>
        <w:rPr>
          <w:rFonts w:ascii="Arial" w:hAnsi="Arial" w:cs="Arial"/>
          <w:b/>
          <w:bCs/>
        </w:rPr>
      </w:pPr>
      <w:r w:rsidRPr="00BE5EC0">
        <w:rPr>
          <w:rFonts w:ascii="Arial" w:hAnsi="Arial" w:cs="Arial"/>
          <w:b/>
          <w:bCs/>
        </w:rPr>
        <w:t xml:space="preserve">3.1 </w:t>
      </w:r>
      <w:r w:rsidR="007860E1" w:rsidRPr="00BE5EC0">
        <w:rPr>
          <w:rFonts w:ascii="Arial" w:hAnsi="Arial" w:cs="Arial"/>
          <w:b/>
          <w:bCs/>
        </w:rPr>
        <w:t>Abstract</w:t>
      </w:r>
    </w:p>
    <w:p w14:paraId="4027DF48" w14:textId="77777777" w:rsidR="007860E1" w:rsidRPr="00BE5EC0" w:rsidRDefault="007860E1" w:rsidP="00BE5EC0">
      <w:pPr>
        <w:spacing w:line="480" w:lineRule="auto"/>
        <w:rPr>
          <w:rFonts w:ascii="Arial" w:hAnsi="Arial" w:cs="Arial"/>
        </w:rPr>
      </w:pPr>
    </w:p>
    <w:p w14:paraId="1A40F5C5" w14:textId="77777777" w:rsidR="00FC2EDE" w:rsidRDefault="00FC2EDE" w:rsidP="00BE5EC0">
      <w:pPr>
        <w:spacing w:line="480" w:lineRule="auto"/>
        <w:rPr>
          <w:rFonts w:ascii="Arial" w:hAnsi="Arial" w:cs="Arial"/>
          <w:b/>
          <w:bCs/>
        </w:rPr>
      </w:pPr>
      <w:r w:rsidRPr="00BE5EC0">
        <w:rPr>
          <w:rFonts w:ascii="Arial" w:hAnsi="Arial" w:cs="Arial"/>
          <w:b/>
          <w:bCs/>
        </w:rPr>
        <w:t>3.1.1 Accessible Summary</w:t>
      </w:r>
    </w:p>
    <w:p w14:paraId="49214428" w14:textId="007A20F0" w:rsidR="00FC2EDE" w:rsidRPr="00600A52" w:rsidRDefault="00FC2EDE" w:rsidP="00BE5EC0">
      <w:pPr>
        <w:pStyle w:val="ListParagraph"/>
        <w:numPr>
          <w:ilvl w:val="0"/>
          <w:numId w:val="23"/>
        </w:numPr>
        <w:spacing w:line="480" w:lineRule="auto"/>
        <w:rPr>
          <w:rFonts w:ascii="Arial" w:hAnsi="Arial" w:cs="Arial"/>
          <w:b/>
          <w:bCs/>
        </w:rPr>
      </w:pPr>
      <w:r w:rsidRPr="00600A52">
        <w:rPr>
          <w:rFonts w:ascii="Arial" w:hAnsi="Arial" w:cs="Arial"/>
        </w:rPr>
        <w:t xml:space="preserve">Support workers were asked what they enjoy about their job and what, if anything, they would change about their job role. </w:t>
      </w:r>
    </w:p>
    <w:p w14:paraId="1C409836" w14:textId="4C20C0A2" w:rsidR="00FC2EDE" w:rsidRPr="00600A52" w:rsidRDefault="00FC2EDE" w:rsidP="00BE5EC0">
      <w:pPr>
        <w:pStyle w:val="ListParagraph"/>
        <w:numPr>
          <w:ilvl w:val="0"/>
          <w:numId w:val="23"/>
        </w:numPr>
        <w:spacing w:line="480" w:lineRule="auto"/>
        <w:rPr>
          <w:rFonts w:ascii="Arial" w:hAnsi="Arial" w:cs="Arial"/>
          <w:b/>
          <w:bCs/>
        </w:rPr>
      </w:pPr>
      <w:r w:rsidRPr="00600A52">
        <w:rPr>
          <w:rFonts w:ascii="Arial" w:hAnsi="Arial" w:cs="Arial"/>
        </w:rPr>
        <w:t xml:space="preserve">Support workers said they take pride in their role and enjoy supporting individuals to reach their goals and live as independently as possible. </w:t>
      </w:r>
    </w:p>
    <w:p w14:paraId="751C15BF" w14:textId="4BEB6CC2" w:rsidR="00FC2EDE" w:rsidRPr="00600A52" w:rsidRDefault="00FC2EDE" w:rsidP="00BE5EC0">
      <w:pPr>
        <w:pStyle w:val="ListParagraph"/>
        <w:numPr>
          <w:ilvl w:val="0"/>
          <w:numId w:val="23"/>
        </w:numPr>
        <w:spacing w:line="480" w:lineRule="auto"/>
        <w:rPr>
          <w:rFonts w:ascii="Arial" w:hAnsi="Arial" w:cs="Arial"/>
          <w:b/>
          <w:bCs/>
        </w:rPr>
      </w:pPr>
      <w:r w:rsidRPr="00600A52">
        <w:rPr>
          <w:rFonts w:ascii="Arial" w:hAnsi="Arial" w:cs="Arial"/>
        </w:rPr>
        <w:t xml:space="preserve">Support workers feel they should receive more person-centred training regarding a person’s background and any life events which may impact how a person presents themselves. </w:t>
      </w:r>
    </w:p>
    <w:p w14:paraId="517B4130" w14:textId="07B5B8A5" w:rsidR="00FC2EDE" w:rsidRPr="00600A52" w:rsidRDefault="00FC2EDE" w:rsidP="00BE5EC0">
      <w:pPr>
        <w:pStyle w:val="ListParagraph"/>
        <w:numPr>
          <w:ilvl w:val="0"/>
          <w:numId w:val="23"/>
        </w:numPr>
        <w:spacing w:line="480" w:lineRule="auto"/>
        <w:rPr>
          <w:rFonts w:ascii="Arial" w:hAnsi="Arial" w:cs="Arial"/>
          <w:b/>
          <w:bCs/>
        </w:rPr>
      </w:pPr>
      <w:r w:rsidRPr="00600A52">
        <w:rPr>
          <w:rFonts w:ascii="Arial" w:hAnsi="Arial" w:cs="Arial"/>
        </w:rPr>
        <w:t xml:space="preserve">Support workers also said the level of responsibilities they hold is not reflected in their salary. </w:t>
      </w:r>
    </w:p>
    <w:p w14:paraId="0080B192" w14:textId="77777777" w:rsidR="00FC2EDE" w:rsidRPr="00BE5EC0" w:rsidRDefault="00FC2EDE" w:rsidP="00BE5EC0">
      <w:pPr>
        <w:spacing w:line="480" w:lineRule="auto"/>
        <w:rPr>
          <w:rFonts w:ascii="Arial" w:hAnsi="Arial" w:cs="Arial"/>
        </w:rPr>
      </w:pPr>
    </w:p>
    <w:p w14:paraId="6428ED6D" w14:textId="77777777" w:rsidR="00FC2EDE" w:rsidRPr="00BE5EC0" w:rsidRDefault="00FC2EDE" w:rsidP="00BE5EC0">
      <w:pPr>
        <w:spacing w:line="480" w:lineRule="auto"/>
        <w:rPr>
          <w:rFonts w:ascii="Arial" w:hAnsi="Arial" w:cs="Arial"/>
          <w:b/>
          <w:bCs/>
        </w:rPr>
      </w:pPr>
      <w:r w:rsidRPr="00BE5EC0">
        <w:rPr>
          <w:rFonts w:ascii="Arial" w:hAnsi="Arial" w:cs="Arial"/>
          <w:b/>
          <w:bCs/>
        </w:rPr>
        <w:t>3.1.2 Summary</w:t>
      </w:r>
    </w:p>
    <w:p w14:paraId="239C0571" w14:textId="781F8AA5" w:rsidR="007860E1" w:rsidRPr="00BE5EC0" w:rsidRDefault="00FC2EDE" w:rsidP="00BE5EC0">
      <w:pPr>
        <w:spacing w:line="480" w:lineRule="auto"/>
        <w:rPr>
          <w:rFonts w:ascii="Arial" w:hAnsi="Arial" w:cs="Arial"/>
        </w:rPr>
      </w:pPr>
      <w:r w:rsidRPr="00BE5EC0">
        <w:rPr>
          <w:rFonts w:ascii="Arial" w:hAnsi="Arial" w:cs="Arial"/>
        </w:rPr>
        <w:t>This study explores the views and opinions of support workers working with individuals with complex needs and challenging behaviour. Data was collected through semi-structured interviews conducted via focus groups</w:t>
      </w:r>
      <w:r w:rsidR="002521A6">
        <w:rPr>
          <w:rFonts w:ascii="Arial" w:hAnsi="Arial" w:cs="Arial"/>
        </w:rPr>
        <w:t xml:space="preserve">, </w:t>
      </w:r>
      <w:r w:rsidRPr="00BE5EC0">
        <w:rPr>
          <w:rFonts w:ascii="Arial" w:hAnsi="Arial" w:cs="Arial"/>
        </w:rPr>
        <w:t xml:space="preserve">utilising photo elicitation. Participants loved their job roles despite having minimal support from management. Support came from the staff team. Participants expressed their </w:t>
      </w:r>
      <w:r w:rsidRPr="00BE5EC0">
        <w:rPr>
          <w:rFonts w:ascii="Arial" w:hAnsi="Arial" w:cs="Arial"/>
        </w:rPr>
        <w:lastRenderedPageBreak/>
        <w:t xml:space="preserve">frustrations, which were out of their control, such as </w:t>
      </w:r>
      <w:r w:rsidR="002521A6">
        <w:rPr>
          <w:rFonts w:ascii="Arial" w:hAnsi="Arial" w:cs="Arial"/>
        </w:rPr>
        <w:t xml:space="preserve">the </w:t>
      </w:r>
      <w:r w:rsidR="00A97CFD">
        <w:rPr>
          <w:rFonts w:ascii="Arial" w:hAnsi="Arial" w:cs="Arial"/>
        </w:rPr>
        <w:t>number</w:t>
      </w:r>
      <w:r w:rsidR="002521A6">
        <w:rPr>
          <w:rFonts w:ascii="Arial" w:hAnsi="Arial" w:cs="Arial"/>
        </w:rPr>
        <w:t xml:space="preserve"> of </w:t>
      </w:r>
      <w:r w:rsidRPr="00BE5EC0">
        <w:rPr>
          <w:rFonts w:ascii="Arial" w:hAnsi="Arial" w:cs="Arial"/>
        </w:rPr>
        <w:t>hours people are funded and the lack of guidance provided by the M</w:t>
      </w:r>
      <w:r w:rsidR="00A97CFD">
        <w:rPr>
          <w:rFonts w:ascii="Arial" w:hAnsi="Arial" w:cs="Arial"/>
        </w:rPr>
        <w:t>ulti-</w:t>
      </w:r>
      <w:r w:rsidRPr="00BE5EC0">
        <w:rPr>
          <w:rFonts w:ascii="Arial" w:hAnsi="Arial" w:cs="Arial"/>
        </w:rPr>
        <w:t>D</w:t>
      </w:r>
      <w:r w:rsidR="00A97CFD">
        <w:rPr>
          <w:rFonts w:ascii="Arial" w:hAnsi="Arial" w:cs="Arial"/>
        </w:rPr>
        <w:t xml:space="preserve">isciplinary </w:t>
      </w:r>
      <w:r w:rsidRPr="00BE5EC0">
        <w:rPr>
          <w:rFonts w:ascii="Arial" w:hAnsi="Arial" w:cs="Arial"/>
        </w:rPr>
        <w:t>T</w:t>
      </w:r>
      <w:r w:rsidR="00A97CFD">
        <w:rPr>
          <w:rFonts w:ascii="Arial" w:hAnsi="Arial" w:cs="Arial"/>
        </w:rPr>
        <w:t>eam</w:t>
      </w:r>
      <w:r w:rsidRPr="00BE5EC0">
        <w:rPr>
          <w:rFonts w:ascii="Arial" w:hAnsi="Arial" w:cs="Arial"/>
        </w:rPr>
        <w:t>.</w:t>
      </w:r>
      <w:r w:rsidR="00A97CFD">
        <w:rPr>
          <w:rFonts w:ascii="Arial" w:hAnsi="Arial" w:cs="Arial"/>
        </w:rPr>
        <w:t xml:space="preserve"> </w:t>
      </w:r>
      <w:r w:rsidRPr="00BE5EC0">
        <w:rPr>
          <w:rFonts w:ascii="Arial" w:hAnsi="Arial" w:cs="Arial"/>
        </w:rPr>
        <w:t>Participants recognise the need for training; however, currently, it is too general and primarily provided online; participants expressed the desire to return to face-to-face training with more emphasis on person-centred training, including background history and impacts of their diagnosis. There was a consensus that the level of support workers' responsibilities is increasing. However, their salary or appreciation from organisations does not reflect this.</w:t>
      </w:r>
    </w:p>
    <w:p w14:paraId="3E550EDB" w14:textId="77777777" w:rsidR="007860E1" w:rsidRDefault="007860E1" w:rsidP="00D86EEC">
      <w:pPr>
        <w:rPr>
          <w:rFonts w:asciiTheme="majorHAnsi" w:hAnsiTheme="majorHAnsi"/>
        </w:rPr>
      </w:pPr>
    </w:p>
    <w:p w14:paraId="72583F06" w14:textId="77777777" w:rsidR="007860E1" w:rsidRDefault="007860E1" w:rsidP="00D86EEC">
      <w:pPr>
        <w:rPr>
          <w:rFonts w:asciiTheme="majorHAnsi" w:hAnsiTheme="majorHAnsi"/>
        </w:rPr>
      </w:pPr>
    </w:p>
    <w:p w14:paraId="6B0D8952" w14:textId="77777777" w:rsidR="007860E1" w:rsidRDefault="007860E1" w:rsidP="00D86EEC">
      <w:pPr>
        <w:rPr>
          <w:rFonts w:asciiTheme="majorHAnsi" w:hAnsiTheme="majorHAnsi"/>
        </w:rPr>
      </w:pPr>
    </w:p>
    <w:p w14:paraId="71D0D390" w14:textId="77777777" w:rsidR="007860E1" w:rsidRDefault="007860E1" w:rsidP="00D86EEC">
      <w:pPr>
        <w:rPr>
          <w:rFonts w:asciiTheme="majorHAnsi" w:hAnsiTheme="majorHAnsi"/>
        </w:rPr>
      </w:pPr>
    </w:p>
    <w:p w14:paraId="0B9394A1" w14:textId="77777777" w:rsidR="007860E1" w:rsidRDefault="007860E1" w:rsidP="00D86EEC">
      <w:pPr>
        <w:rPr>
          <w:rFonts w:asciiTheme="majorHAnsi" w:hAnsiTheme="majorHAnsi"/>
        </w:rPr>
      </w:pPr>
    </w:p>
    <w:p w14:paraId="659A7551" w14:textId="77777777" w:rsidR="007860E1" w:rsidRDefault="007860E1" w:rsidP="00D86EEC">
      <w:pPr>
        <w:rPr>
          <w:rFonts w:asciiTheme="majorHAnsi" w:hAnsiTheme="majorHAnsi"/>
        </w:rPr>
      </w:pPr>
    </w:p>
    <w:p w14:paraId="3F45EE36" w14:textId="77777777" w:rsidR="00F95E56" w:rsidRDefault="00F95E56" w:rsidP="00F95E56">
      <w:pPr>
        <w:rPr>
          <w:rFonts w:asciiTheme="majorHAnsi" w:hAnsiTheme="majorHAnsi"/>
        </w:rPr>
      </w:pPr>
    </w:p>
    <w:p w14:paraId="218BF6D1" w14:textId="77777777" w:rsidR="00C2602B" w:rsidRDefault="00C2602B" w:rsidP="00F95E56">
      <w:pPr>
        <w:rPr>
          <w:rFonts w:asciiTheme="majorHAnsi" w:hAnsiTheme="majorHAnsi"/>
        </w:rPr>
      </w:pPr>
    </w:p>
    <w:p w14:paraId="3667B7C0" w14:textId="77777777" w:rsidR="00E11026" w:rsidRDefault="00E11026" w:rsidP="00FC2EDE">
      <w:pPr>
        <w:spacing w:line="480" w:lineRule="auto"/>
        <w:rPr>
          <w:rFonts w:asciiTheme="majorHAnsi" w:hAnsiTheme="majorHAnsi"/>
          <w:b/>
          <w:bCs/>
        </w:rPr>
      </w:pPr>
    </w:p>
    <w:p w14:paraId="75162D12" w14:textId="77777777" w:rsidR="00FC2EDE" w:rsidRDefault="00FC2EDE" w:rsidP="00FC2EDE">
      <w:pPr>
        <w:spacing w:line="480" w:lineRule="auto"/>
        <w:rPr>
          <w:rFonts w:ascii="Arial" w:hAnsi="Arial" w:cs="Arial"/>
          <w:b/>
          <w:bCs/>
        </w:rPr>
      </w:pPr>
    </w:p>
    <w:p w14:paraId="11491336" w14:textId="77777777" w:rsidR="00BE5EC0" w:rsidRDefault="00BE5EC0" w:rsidP="00395B67">
      <w:pPr>
        <w:spacing w:line="480" w:lineRule="auto"/>
        <w:jc w:val="center"/>
        <w:rPr>
          <w:rFonts w:ascii="Arial" w:hAnsi="Arial" w:cs="Arial"/>
          <w:b/>
          <w:bCs/>
        </w:rPr>
      </w:pPr>
    </w:p>
    <w:p w14:paraId="3CEFF451" w14:textId="77777777" w:rsidR="00BE5EC0" w:rsidRDefault="00BE5EC0" w:rsidP="00395B67">
      <w:pPr>
        <w:spacing w:line="480" w:lineRule="auto"/>
        <w:jc w:val="center"/>
        <w:rPr>
          <w:rFonts w:ascii="Arial" w:hAnsi="Arial" w:cs="Arial"/>
          <w:b/>
          <w:bCs/>
        </w:rPr>
      </w:pPr>
    </w:p>
    <w:p w14:paraId="3643285B" w14:textId="77777777" w:rsidR="00BE5EC0" w:rsidRDefault="00BE5EC0" w:rsidP="00395B67">
      <w:pPr>
        <w:spacing w:line="480" w:lineRule="auto"/>
        <w:jc w:val="center"/>
        <w:rPr>
          <w:rFonts w:ascii="Arial" w:hAnsi="Arial" w:cs="Arial"/>
          <w:b/>
          <w:bCs/>
        </w:rPr>
      </w:pPr>
    </w:p>
    <w:p w14:paraId="68B54605" w14:textId="77777777" w:rsidR="00BE5EC0" w:rsidRDefault="00BE5EC0" w:rsidP="00395B67">
      <w:pPr>
        <w:spacing w:line="480" w:lineRule="auto"/>
        <w:jc w:val="center"/>
        <w:rPr>
          <w:rFonts w:ascii="Arial" w:hAnsi="Arial" w:cs="Arial"/>
          <w:b/>
          <w:bCs/>
        </w:rPr>
      </w:pPr>
    </w:p>
    <w:p w14:paraId="3A7DB64E" w14:textId="77777777" w:rsidR="00BE5EC0" w:rsidRDefault="00BE5EC0" w:rsidP="00395B67">
      <w:pPr>
        <w:spacing w:line="480" w:lineRule="auto"/>
        <w:jc w:val="center"/>
        <w:rPr>
          <w:rFonts w:ascii="Arial" w:hAnsi="Arial" w:cs="Arial"/>
          <w:b/>
          <w:bCs/>
        </w:rPr>
      </w:pPr>
    </w:p>
    <w:p w14:paraId="1CD3A04C" w14:textId="77777777" w:rsidR="00BE5EC0" w:rsidRDefault="00BE5EC0" w:rsidP="00395B67">
      <w:pPr>
        <w:spacing w:line="480" w:lineRule="auto"/>
        <w:jc w:val="center"/>
        <w:rPr>
          <w:rFonts w:ascii="Arial" w:hAnsi="Arial" w:cs="Arial"/>
          <w:b/>
          <w:bCs/>
        </w:rPr>
      </w:pPr>
    </w:p>
    <w:p w14:paraId="4A799F80" w14:textId="77777777" w:rsidR="00BE5EC0" w:rsidRDefault="00BE5EC0" w:rsidP="00395B67">
      <w:pPr>
        <w:spacing w:line="480" w:lineRule="auto"/>
        <w:jc w:val="center"/>
        <w:rPr>
          <w:rFonts w:ascii="Arial" w:hAnsi="Arial" w:cs="Arial"/>
          <w:b/>
          <w:bCs/>
        </w:rPr>
      </w:pPr>
    </w:p>
    <w:p w14:paraId="1EB8F8A8" w14:textId="77777777" w:rsidR="00BE5EC0" w:rsidRDefault="00BE5EC0" w:rsidP="00395B67">
      <w:pPr>
        <w:spacing w:line="480" w:lineRule="auto"/>
        <w:jc w:val="center"/>
        <w:rPr>
          <w:rFonts w:ascii="Arial" w:hAnsi="Arial" w:cs="Arial"/>
          <w:b/>
          <w:bCs/>
        </w:rPr>
      </w:pPr>
    </w:p>
    <w:p w14:paraId="4DCBA105" w14:textId="77777777" w:rsidR="00BE5EC0" w:rsidRDefault="00BE5EC0" w:rsidP="00395B67">
      <w:pPr>
        <w:spacing w:line="480" w:lineRule="auto"/>
        <w:jc w:val="center"/>
        <w:rPr>
          <w:rFonts w:ascii="Arial" w:hAnsi="Arial" w:cs="Arial"/>
          <w:b/>
          <w:bCs/>
        </w:rPr>
      </w:pPr>
    </w:p>
    <w:p w14:paraId="0DA8A9C9" w14:textId="77777777" w:rsidR="00BE5EC0" w:rsidRDefault="00BE5EC0" w:rsidP="00395B67">
      <w:pPr>
        <w:spacing w:line="480" w:lineRule="auto"/>
        <w:jc w:val="center"/>
        <w:rPr>
          <w:rFonts w:ascii="Arial" w:hAnsi="Arial" w:cs="Arial"/>
          <w:b/>
          <w:bCs/>
        </w:rPr>
      </w:pPr>
    </w:p>
    <w:p w14:paraId="62A485DC" w14:textId="77777777" w:rsidR="009950CF" w:rsidRDefault="009950CF" w:rsidP="009950CF">
      <w:pPr>
        <w:spacing w:line="480" w:lineRule="auto"/>
        <w:rPr>
          <w:rFonts w:ascii="Arial" w:hAnsi="Arial" w:cs="Arial"/>
          <w:b/>
          <w:bCs/>
        </w:rPr>
      </w:pPr>
    </w:p>
    <w:p w14:paraId="73EDAEEA" w14:textId="07A867D8" w:rsidR="00013C33" w:rsidRPr="00BE5EC0" w:rsidRDefault="000D2F97" w:rsidP="009950CF">
      <w:pPr>
        <w:spacing w:line="480" w:lineRule="auto"/>
        <w:jc w:val="center"/>
        <w:rPr>
          <w:rFonts w:ascii="Arial" w:hAnsi="Arial" w:cs="Arial"/>
          <w:b/>
          <w:bCs/>
        </w:rPr>
      </w:pPr>
      <w:r w:rsidRPr="00BE5EC0">
        <w:rPr>
          <w:rFonts w:ascii="Arial" w:hAnsi="Arial" w:cs="Arial"/>
          <w:b/>
          <w:bCs/>
        </w:rPr>
        <w:lastRenderedPageBreak/>
        <w:t xml:space="preserve">3.2 </w:t>
      </w:r>
      <w:r w:rsidR="00013C33" w:rsidRPr="00BE5EC0">
        <w:rPr>
          <w:rFonts w:ascii="Arial" w:hAnsi="Arial" w:cs="Arial"/>
          <w:b/>
          <w:bCs/>
        </w:rPr>
        <w:t>Introduction</w:t>
      </w:r>
    </w:p>
    <w:p w14:paraId="3088EEDD"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 xml:space="preserve">Limited research exists on paid support workers' opinions of their experiences and training. This qualitative study examined the lived experiences of support workers' attitudes towards training and any facilitators and/or barriers to their role through focus groups and semi-structured interviews utilising a photo elicitation method. </w:t>
      </w:r>
    </w:p>
    <w:p w14:paraId="1040540D" w14:textId="77777777" w:rsidR="00FC2EDE" w:rsidRPr="00BE5EC0" w:rsidRDefault="00FC2EDE" w:rsidP="00BE5EC0">
      <w:pPr>
        <w:pStyle w:val="ListParagraph"/>
        <w:tabs>
          <w:tab w:val="left" w:pos="7251"/>
        </w:tabs>
        <w:spacing w:line="480" w:lineRule="auto"/>
        <w:rPr>
          <w:rFonts w:ascii="Arial" w:hAnsi="Arial" w:cs="Arial"/>
          <w:iCs/>
        </w:rPr>
      </w:pPr>
    </w:p>
    <w:p w14:paraId="0EE5404E" w14:textId="3EFD0620"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 xml:space="preserve">Millions of people worldwide have complex care needs (Tinetti et al., 2012). Approximately 56,000 individuals between 0 and 64 years old have a learning disability and reside in Wales (Office for National Statistics, 2023). Individuals are often referred to as having complex needs when they are diagnosed with a disability, illness, or sensory impairment (Nice, 2022). Many individuals with complex needs require support in some, if not all, areas of their lives, </w:t>
      </w:r>
      <w:r w:rsidR="00A97CFD">
        <w:rPr>
          <w:rFonts w:ascii="Arial" w:hAnsi="Arial" w:cs="Arial"/>
          <w:iCs/>
        </w:rPr>
        <w:t xml:space="preserve">which is </w:t>
      </w:r>
      <w:r w:rsidRPr="00BE5EC0">
        <w:rPr>
          <w:rFonts w:ascii="Arial" w:hAnsi="Arial" w:cs="Arial"/>
          <w:iCs/>
        </w:rPr>
        <w:t xml:space="preserve">primarily provided by support workers (Windley &amp; Chapman, 2010). </w:t>
      </w:r>
    </w:p>
    <w:p w14:paraId="0BE0B20D" w14:textId="77777777" w:rsidR="00FC2EDE" w:rsidRPr="00BE5EC0" w:rsidRDefault="00FC2EDE" w:rsidP="00BE5EC0">
      <w:pPr>
        <w:pStyle w:val="ListParagraph"/>
        <w:tabs>
          <w:tab w:val="left" w:pos="7251"/>
        </w:tabs>
        <w:spacing w:line="480" w:lineRule="auto"/>
        <w:rPr>
          <w:rFonts w:ascii="Arial" w:hAnsi="Arial" w:cs="Arial"/>
          <w:iCs/>
        </w:rPr>
      </w:pPr>
    </w:p>
    <w:p w14:paraId="461B5BAA"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 xml:space="preserve">According to Thornley (2000), a support worker's role includes supporting people with personal care needs, such as helping with eating and drinking. Support workers are also expected to be part of review meetings, attend medical appointments with the individuals, and interact with families. Nevertheless, support workers are presumed capable of doing these duties without any formal qualifications or training (Roberts, 1994). Thus, a vast amount of pressure is placed upon support workers, which was emphasised in a study by UNISON (2017). In this study, it was found that 40% of support workers felt that they had not received the adequate training needed to carry out their job roles confidently (UNISON, 2017). Support workers disclosed that classroom training differs significantly from their role expectations, resulting in feelings of under-preparedness and anxiety when performing their duties (Sarre et </w:t>
      </w:r>
      <w:r w:rsidRPr="00BE5EC0">
        <w:rPr>
          <w:rFonts w:ascii="Arial" w:hAnsi="Arial" w:cs="Arial"/>
          <w:iCs/>
        </w:rPr>
        <w:lastRenderedPageBreak/>
        <w:t>al., 2018). Limited or insufficient training burdens existing employees to become mentors, which adds more pressure on experienced staff (Sarre et al., 2018).</w:t>
      </w:r>
    </w:p>
    <w:p w14:paraId="2298526A" w14:textId="77777777" w:rsidR="00FC2EDE" w:rsidRPr="00BE5EC0" w:rsidRDefault="00FC2EDE" w:rsidP="00BE5EC0">
      <w:pPr>
        <w:pStyle w:val="ListParagraph"/>
        <w:tabs>
          <w:tab w:val="left" w:pos="7251"/>
        </w:tabs>
        <w:spacing w:line="480" w:lineRule="auto"/>
        <w:rPr>
          <w:rFonts w:ascii="Arial" w:hAnsi="Arial" w:cs="Arial"/>
          <w:iCs/>
        </w:rPr>
      </w:pPr>
    </w:p>
    <w:p w14:paraId="489E7530"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 xml:space="preserve">As a result of such practices, the turnover rate of employees in the health and social care sector is high, often due to high levels of stress and staff burnout (Harries et al., 2015). Recent research suggests that the turnover rate within social care is 31% compared to the UK average of 15% across all employment sectors (Barker, 2024). Contributory factors associated with support workers' experience of stress and burnout include organisational characteristics, such as higher job demand, role conflict, low levels of support, and staff shortages (Vassos &amp; Nankervis, 2012; Vassos et al., 2013; Harries et al., 2015); and client characteristics, such as challenging behaviour, physical and verbal aggression, (Hensel et al., 2012). </w:t>
      </w:r>
    </w:p>
    <w:p w14:paraId="020293A0" w14:textId="77777777" w:rsidR="00FC2EDE" w:rsidRPr="00BE5EC0" w:rsidRDefault="00FC2EDE" w:rsidP="00BE5EC0">
      <w:pPr>
        <w:pStyle w:val="ListParagraph"/>
        <w:tabs>
          <w:tab w:val="left" w:pos="7251"/>
        </w:tabs>
        <w:spacing w:line="480" w:lineRule="auto"/>
        <w:rPr>
          <w:rFonts w:ascii="Arial" w:hAnsi="Arial" w:cs="Arial"/>
          <w:iCs/>
        </w:rPr>
      </w:pPr>
    </w:p>
    <w:p w14:paraId="37E604CB"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 xml:space="preserve">Dealing with the issues outlined above has detrimental effects on the support worker's mental health and the level of care and support they provide to some of the most vulnerable people in our society. Inexperienced support workers feel inadequate and burdensome to their colleagues (Sarre et al., 2018). Often relying on existing employees' experiences, attitudes, and learning, new staff lack the solid theoretical framework required to understand the broader context of their role and the complexity of the needs they will encounter and need support (Sarre et al., 2018). This leaves staff vulnerable and exposed to developing bad habits, taking shortcuts, or perpetuating negative attitudes. Such situations may place those needing support in high-risk situations, potentially leading to injuries, abuse and poor care standards (Judd et al., 2016). </w:t>
      </w:r>
    </w:p>
    <w:p w14:paraId="0E52A4E9"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lastRenderedPageBreak/>
        <w:t xml:space="preserve">In light of the abovementioned issues, it seems pertinent to investigate the direct experiences of support workers who support individuals with complex needs and challenging behaviour. </w:t>
      </w:r>
    </w:p>
    <w:p w14:paraId="138D3BDD" w14:textId="77777777" w:rsidR="00FC2EDE" w:rsidRPr="00BE5EC0" w:rsidRDefault="00FC2EDE" w:rsidP="00BE5EC0">
      <w:pPr>
        <w:pStyle w:val="ListParagraph"/>
        <w:tabs>
          <w:tab w:val="left" w:pos="7251"/>
        </w:tabs>
        <w:spacing w:line="480" w:lineRule="auto"/>
        <w:rPr>
          <w:rFonts w:ascii="Arial" w:hAnsi="Arial" w:cs="Arial"/>
          <w:iCs/>
        </w:rPr>
      </w:pPr>
    </w:p>
    <w:p w14:paraId="2C3E501F"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Hopefully, this study's findings will help policymakers develop a statutory level of effective practice for support workers, ensuring service-specific training is delivered before new starters become front-line staff. Training ensures that support workers have the knowledge, skills, and confidence to provide a high level of care. Getting to know the service and the individual's background would allow new starters to understand the impact of their day-to-day activities and the well-being of the people they support. Practical staff training would improve standards of care and provide a better quality of life for the people they support, decreasing staff turnover, stress, and burnout.</w:t>
      </w:r>
    </w:p>
    <w:p w14:paraId="6D948FFF" w14:textId="77777777" w:rsidR="00FC2EDE" w:rsidRPr="00BE5EC0" w:rsidRDefault="00FC2EDE" w:rsidP="00BE5EC0">
      <w:pPr>
        <w:pStyle w:val="ListParagraph"/>
        <w:tabs>
          <w:tab w:val="left" w:pos="7251"/>
        </w:tabs>
        <w:spacing w:line="480" w:lineRule="auto"/>
        <w:rPr>
          <w:rFonts w:ascii="Arial" w:hAnsi="Arial" w:cs="Arial"/>
          <w:iCs/>
        </w:rPr>
      </w:pPr>
      <w:r w:rsidRPr="00BE5EC0">
        <w:rPr>
          <w:rFonts w:ascii="Arial" w:hAnsi="Arial" w:cs="Arial"/>
          <w:iCs/>
        </w:rPr>
        <w:t xml:space="preserve">             </w:t>
      </w:r>
    </w:p>
    <w:p w14:paraId="77652890"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The present study will address the following research question: How do support workers feel about supporting individuals with complex and challenging needs?</w:t>
      </w:r>
    </w:p>
    <w:p w14:paraId="7ED210F9" w14:textId="77777777" w:rsidR="00FC2EDE" w:rsidRPr="00FC2EDE" w:rsidRDefault="00FC2EDE" w:rsidP="00BE5EC0">
      <w:pPr>
        <w:pStyle w:val="ListParagraph"/>
        <w:tabs>
          <w:tab w:val="left" w:pos="7251"/>
        </w:tabs>
        <w:spacing w:line="480" w:lineRule="auto"/>
        <w:rPr>
          <w:rFonts w:asciiTheme="majorHAnsi" w:hAnsiTheme="majorHAnsi" w:cs="Arial"/>
          <w:iCs/>
        </w:rPr>
      </w:pPr>
    </w:p>
    <w:p w14:paraId="5BE2199D" w14:textId="77777777" w:rsidR="00FC2EDE" w:rsidRPr="00FC2EDE" w:rsidRDefault="00FC2EDE" w:rsidP="00FC2EDE">
      <w:pPr>
        <w:pStyle w:val="ListParagraph"/>
        <w:tabs>
          <w:tab w:val="left" w:pos="7251"/>
        </w:tabs>
        <w:spacing w:line="480" w:lineRule="auto"/>
        <w:rPr>
          <w:rFonts w:asciiTheme="majorHAnsi" w:hAnsiTheme="majorHAnsi" w:cs="Arial"/>
          <w:iCs/>
        </w:rPr>
      </w:pPr>
    </w:p>
    <w:p w14:paraId="0BFD914D" w14:textId="77777777" w:rsidR="00FC2EDE" w:rsidRPr="00FC2EDE" w:rsidRDefault="00FC2EDE" w:rsidP="00FC2EDE">
      <w:pPr>
        <w:pStyle w:val="ListParagraph"/>
        <w:tabs>
          <w:tab w:val="left" w:pos="7251"/>
        </w:tabs>
        <w:spacing w:line="480" w:lineRule="auto"/>
        <w:rPr>
          <w:rFonts w:asciiTheme="majorHAnsi" w:hAnsiTheme="majorHAnsi" w:cs="Arial"/>
          <w:iCs/>
        </w:rPr>
      </w:pPr>
    </w:p>
    <w:p w14:paraId="702A31A5" w14:textId="77777777" w:rsidR="00CC24C7" w:rsidRDefault="00CC24C7" w:rsidP="00CC24C7">
      <w:pPr>
        <w:rPr>
          <w:rFonts w:asciiTheme="majorHAnsi" w:hAnsiTheme="majorHAnsi"/>
        </w:rPr>
      </w:pPr>
    </w:p>
    <w:p w14:paraId="1305F7AE" w14:textId="77777777" w:rsidR="00FC2EDE" w:rsidRDefault="00FC2EDE" w:rsidP="00CC24C7">
      <w:pPr>
        <w:rPr>
          <w:rFonts w:asciiTheme="majorHAnsi" w:hAnsiTheme="majorHAnsi"/>
        </w:rPr>
      </w:pPr>
    </w:p>
    <w:p w14:paraId="2FAF15F9" w14:textId="77777777" w:rsidR="00FC2EDE" w:rsidRDefault="00FC2EDE" w:rsidP="00CC24C7">
      <w:pPr>
        <w:rPr>
          <w:rFonts w:asciiTheme="majorHAnsi" w:hAnsiTheme="majorHAnsi"/>
        </w:rPr>
      </w:pPr>
    </w:p>
    <w:p w14:paraId="7AFE70C1" w14:textId="77777777" w:rsidR="00395B67" w:rsidRDefault="00395B67" w:rsidP="00CC24C7">
      <w:pPr>
        <w:rPr>
          <w:rFonts w:asciiTheme="majorHAnsi" w:hAnsiTheme="majorHAnsi"/>
        </w:rPr>
      </w:pPr>
    </w:p>
    <w:p w14:paraId="1B937F60" w14:textId="77777777" w:rsidR="00BE5EC0" w:rsidRDefault="00BE5EC0" w:rsidP="00CC24C7">
      <w:pPr>
        <w:rPr>
          <w:rFonts w:asciiTheme="majorHAnsi" w:hAnsiTheme="majorHAnsi"/>
        </w:rPr>
      </w:pPr>
    </w:p>
    <w:p w14:paraId="49421B47" w14:textId="77777777" w:rsidR="00BE5EC0" w:rsidRDefault="00BE5EC0" w:rsidP="00CC24C7">
      <w:pPr>
        <w:rPr>
          <w:rFonts w:asciiTheme="majorHAnsi" w:hAnsiTheme="majorHAnsi"/>
        </w:rPr>
      </w:pPr>
    </w:p>
    <w:p w14:paraId="6545C937" w14:textId="77777777" w:rsidR="00BE5EC0" w:rsidRDefault="00BE5EC0" w:rsidP="00CC24C7">
      <w:pPr>
        <w:rPr>
          <w:rFonts w:asciiTheme="majorHAnsi" w:hAnsiTheme="majorHAnsi"/>
        </w:rPr>
      </w:pPr>
    </w:p>
    <w:p w14:paraId="14722A53" w14:textId="77777777" w:rsidR="00BE5EC0" w:rsidRDefault="00BE5EC0" w:rsidP="00CC24C7">
      <w:pPr>
        <w:rPr>
          <w:rFonts w:asciiTheme="majorHAnsi" w:hAnsiTheme="majorHAnsi"/>
        </w:rPr>
      </w:pPr>
    </w:p>
    <w:p w14:paraId="5CF50DF3" w14:textId="77777777" w:rsidR="00BE5EC0" w:rsidRDefault="00BE5EC0" w:rsidP="00CC24C7">
      <w:pPr>
        <w:rPr>
          <w:rFonts w:asciiTheme="majorHAnsi" w:hAnsiTheme="majorHAnsi"/>
        </w:rPr>
      </w:pPr>
    </w:p>
    <w:p w14:paraId="683160FF" w14:textId="77777777" w:rsidR="00BE5EC0" w:rsidRDefault="00BE5EC0" w:rsidP="00CC24C7">
      <w:pPr>
        <w:rPr>
          <w:rFonts w:asciiTheme="majorHAnsi" w:hAnsiTheme="majorHAnsi"/>
        </w:rPr>
      </w:pPr>
    </w:p>
    <w:p w14:paraId="2A36BF2E" w14:textId="77777777" w:rsidR="00395B67" w:rsidRDefault="00395B67" w:rsidP="00CC24C7">
      <w:pPr>
        <w:rPr>
          <w:rFonts w:asciiTheme="majorHAnsi" w:hAnsiTheme="majorHAnsi"/>
          <w:b/>
          <w:bCs/>
        </w:rPr>
      </w:pPr>
    </w:p>
    <w:p w14:paraId="55758264" w14:textId="1150FEB6" w:rsidR="00A73B74" w:rsidRDefault="00213B33" w:rsidP="00395B67">
      <w:pPr>
        <w:spacing w:line="480" w:lineRule="auto"/>
        <w:jc w:val="center"/>
        <w:rPr>
          <w:rFonts w:ascii="Arial" w:hAnsi="Arial" w:cs="Arial"/>
          <w:b/>
          <w:bCs/>
        </w:rPr>
      </w:pPr>
      <w:r w:rsidRPr="00CC24C7">
        <w:rPr>
          <w:rFonts w:ascii="Arial" w:hAnsi="Arial" w:cs="Arial"/>
          <w:b/>
          <w:bCs/>
        </w:rPr>
        <w:lastRenderedPageBreak/>
        <w:t>3.</w:t>
      </w:r>
      <w:r w:rsidR="000D2F97" w:rsidRPr="00CC24C7">
        <w:rPr>
          <w:rFonts w:ascii="Arial" w:hAnsi="Arial" w:cs="Arial"/>
          <w:b/>
          <w:bCs/>
        </w:rPr>
        <w:t>3</w:t>
      </w:r>
      <w:r w:rsidRPr="00CC24C7">
        <w:rPr>
          <w:rFonts w:ascii="Arial" w:hAnsi="Arial" w:cs="Arial"/>
          <w:b/>
          <w:bCs/>
        </w:rPr>
        <w:t xml:space="preserve"> </w:t>
      </w:r>
      <w:r w:rsidR="00D86EEC" w:rsidRPr="00CC24C7">
        <w:rPr>
          <w:rFonts w:ascii="Arial" w:hAnsi="Arial" w:cs="Arial"/>
          <w:b/>
          <w:bCs/>
        </w:rPr>
        <w:t>Method</w:t>
      </w:r>
      <w:r w:rsidR="00A73B74" w:rsidRPr="00CC24C7">
        <w:rPr>
          <w:rFonts w:ascii="Arial" w:hAnsi="Arial" w:cs="Arial"/>
          <w:b/>
          <w:bCs/>
        </w:rPr>
        <w:t>ology</w:t>
      </w:r>
    </w:p>
    <w:p w14:paraId="775F42DE" w14:textId="77777777" w:rsidR="0061409D" w:rsidRPr="0061409D" w:rsidRDefault="0061409D" w:rsidP="0061409D">
      <w:pPr>
        <w:spacing w:line="480" w:lineRule="auto"/>
        <w:rPr>
          <w:rFonts w:ascii="Arial" w:hAnsi="Arial" w:cs="Arial"/>
          <w:b/>
          <w:bCs/>
        </w:rPr>
      </w:pPr>
      <w:r w:rsidRPr="0061409D">
        <w:rPr>
          <w:rFonts w:ascii="Arial" w:hAnsi="Arial" w:cs="Arial"/>
          <w:b/>
          <w:bCs/>
        </w:rPr>
        <w:t>3.3.1 Study setting</w:t>
      </w:r>
    </w:p>
    <w:p w14:paraId="1C952FCB" w14:textId="77777777" w:rsidR="0061409D" w:rsidRPr="0061409D" w:rsidRDefault="0061409D" w:rsidP="0061409D">
      <w:pPr>
        <w:spacing w:line="480" w:lineRule="auto"/>
        <w:rPr>
          <w:rFonts w:ascii="Arial" w:hAnsi="Arial" w:cs="Arial"/>
        </w:rPr>
      </w:pPr>
      <w:r w:rsidRPr="0061409D">
        <w:rPr>
          <w:rFonts w:ascii="Arial" w:hAnsi="Arial" w:cs="Arial"/>
        </w:rPr>
        <w:t xml:space="preserve">The study was conducted within a South-West Wales joint health and social care service. The service provides care and support with a diverse range of services. The people supported have various complex needs and challenging behaviours. The service ensures they follow a care pathway to promote independence so that real goals can be achieved. The researcher and the study participants were all employed by the service. </w:t>
      </w:r>
    </w:p>
    <w:p w14:paraId="22573CDD" w14:textId="77777777" w:rsidR="0061409D" w:rsidRPr="0061409D" w:rsidRDefault="0061409D" w:rsidP="0061409D">
      <w:pPr>
        <w:spacing w:line="480" w:lineRule="auto"/>
        <w:rPr>
          <w:rFonts w:ascii="Arial" w:hAnsi="Arial" w:cs="Arial"/>
        </w:rPr>
      </w:pPr>
    </w:p>
    <w:p w14:paraId="07C6B405" w14:textId="77777777" w:rsidR="0061409D" w:rsidRPr="0061409D" w:rsidRDefault="0061409D" w:rsidP="0061409D">
      <w:pPr>
        <w:spacing w:line="480" w:lineRule="auto"/>
        <w:rPr>
          <w:rFonts w:ascii="Arial" w:hAnsi="Arial" w:cs="Arial"/>
          <w:b/>
          <w:bCs/>
        </w:rPr>
      </w:pPr>
      <w:r w:rsidRPr="0061409D">
        <w:rPr>
          <w:rFonts w:ascii="Arial" w:hAnsi="Arial" w:cs="Arial"/>
          <w:b/>
          <w:bCs/>
        </w:rPr>
        <w:t>3.3.2 Methods</w:t>
      </w:r>
    </w:p>
    <w:p w14:paraId="6CF4CD19" w14:textId="77777777" w:rsidR="0061409D" w:rsidRPr="0061409D" w:rsidRDefault="0061409D" w:rsidP="0061409D">
      <w:pPr>
        <w:spacing w:line="480" w:lineRule="auto"/>
        <w:rPr>
          <w:rFonts w:ascii="Arial" w:hAnsi="Arial" w:cs="Arial"/>
        </w:rPr>
      </w:pPr>
      <w:r w:rsidRPr="0061409D">
        <w:rPr>
          <w:rFonts w:ascii="Arial" w:hAnsi="Arial" w:cs="Arial"/>
        </w:rPr>
        <w:t xml:space="preserve">This is a qualitative study consisting of semi-structured questions within a focus group, utilising the method of photo elicitation. Photo elicitation is a technique where participants are asked to gather photographs on a specific topic/experience to evoke discussion, insights and deeper engagement among participants in focus groups. This method is particularly effective because it taps into emotions, memories and perspectives that might not surface through verbal questioning alone (Harper, 2002; Pilcher et al., 2015). </w:t>
      </w:r>
    </w:p>
    <w:p w14:paraId="066D3B83" w14:textId="77777777" w:rsidR="0061409D" w:rsidRPr="0061409D" w:rsidRDefault="0061409D" w:rsidP="0061409D">
      <w:pPr>
        <w:spacing w:line="480" w:lineRule="auto"/>
        <w:rPr>
          <w:rFonts w:ascii="Arial" w:hAnsi="Arial" w:cs="Arial"/>
        </w:rPr>
      </w:pPr>
    </w:p>
    <w:p w14:paraId="2790B4A2" w14:textId="77777777" w:rsidR="0061409D" w:rsidRPr="0061409D" w:rsidRDefault="0061409D" w:rsidP="0061409D">
      <w:pPr>
        <w:spacing w:line="480" w:lineRule="auto"/>
        <w:rPr>
          <w:rFonts w:ascii="Arial" w:hAnsi="Arial" w:cs="Arial"/>
        </w:rPr>
      </w:pPr>
      <w:r w:rsidRPr="0061409D">
        <w:rPr>
          <w:rFonts w:ascii="Arial" w:hAnsi="Arial" w:cs="Arial"/>
        </w:rPr>
        <w:t>Information and consent forms (Appendix B &amp; C) were provided to participants; once consent was gained, participants completed demographic information (Appendix D). Participants were contacted and a date and time were arranged for participants to meet in the psychology labs. Participants were reminded that the focus groups would be audio recorded, that confidentiality was important, and that they had the right to withdraw at any time. Participants were asked to gather photographs depicting their support worker experience. All participants had to be over the age of 18.</w:t>
      </w:r>
    </w:p>
    <w:p w14:paraId="756E6C7C" w14:textId="77777777" w:rsidR="0061409D" w:rsidRPr="0061409D" w:rsidRDefault="0061409D" w:rsidP="0061409D">
      <w:pPr>
        <w:spacing w:line="480" w:lineRule="auto"/>
        <w:rPr>
          <w:rFonts w:ascii="Arial" w:hAnsi="Arial" w:cs="Arial"/>
        </w:rPr>
      </w:pPr>
    </w:p>
    <w:p w14:paraId="2844D5BF" w14:textId="77777777" w:rsidR="0061409D" w:rsidRPr="0061409D" w:rsidRDefault="0061409D" w:rsidP="0061409D">
      <w:pPr>
        <w:spacing w:line="480" w:lineRule="auto"/>
        <w:rPr>
          <w:rFonts w:ascii="Arial" w:hAnsi="Arial" w:cs="Arial"/>
        </w:rPr>
      </w:pPr>
      <w:r w:rsidRPr="0061409D">
        <w:rPr>
          <w:rFonts w:ascii="Arial" w:hAnsi="Arial" w:cs="Arial"/>
        </w:rPr>
        <w:t xml:space="preserve">The focus groups were recorded using the Voice Recording app on an iPhone. There were 15 semi-structured questions (Appendix F), which included 'How did you feel when you first started as a support worker?' What if anything hinders the way you support individuals?'. The participants began by showing the photographs they brought and discussing why they felt these portrayed their role as support workers. Some photos included jailer keys, a rainbow over a storm, and cars on the motorway (Appendix H). Once focus groups were completed, transcription of the audio recordings took place. </w:t>
      </w:r>
    </w:p>
    <w:p w14:paraId="73C8CE3C" w14:textId="77777777" w:rsidR="0061409D" w:rsidRPr="0061409D" w:rsidRDefault="0061409D" w:rsidP="0061409D">
      <w:pPr>
        <w:spacing w:line="480" w:lineRule="auto"/>
        <w:rPr>
          <w:rFonts w:ascii="Arial" w:hAnsi="Arial" w:cs="Arial"/>
        </w:rPr>
      </w:pPr>
    </w:p>
    <w:p w14:paraId="799CC96E" w14:textId="77777777" w:rsidR="0061409D" w:rsidRPr="0061409D" w:rsidRDefault="0061409D" w:rsidP="0061409D">
      <w:pPr>
        <w:spacing w:line="480" w:lineRule="auto"/>
        <w:rPr>
          <w:rFonts w:ascii="Arial" w:hAnsi="Arial" w:cs="Arial"/>
          <w:b/>
          <w:bCs/>
        </w:rPr>
      </w:pPr>
      <w:r w:rsidRPr="0061409D">
        <w:rPr>
          <w:rFonts w:ascii="Arial" w:hAnsi="Arial" w:cs="Arial"/>
          <w:b/>
          <w:bCs/>
        </w:rPr>
        <w:t>3.3.3 Data analysis</w:t>
      </w:r>
    </w:p>
    <w:p w14:paraId="0EE887E9" w14:textId="77777777" w:rsidR="0061409D" w:rsidRPr="0061409D" w:rsidRDefault="0061409D" w:rsidP="0061409D">
      <w:pPr>
        <w:spacing w:line="480" w:lineRule="auto"/>
        <w:rPr>
          <w:rFonts w:ascii="Arial" w:hAnsi="Arial" w:cs="Arial"/>
        </w:rPr>
      </w:pPr>
      <w:r w:rsidRPr="0061409D">
        <w:rPr>
          <w:rFonts w:ascii="Arial" w:hAnsi="Arial" w:cs="Arial"/>
        </w:rPr>
        <w:t>The photographs that the participants brought were not directly analysed. The transcripts were analysed using Braun and Clarke's (2006) 6-step thematic analysis. Following the transcribing of the recordings (Appendix G), familiarisation of the data began; this consisted of reading and re-reading the data to gain a deep understanding (Appendix I). The next step involved identifying patterns or keywords occurring through the data (Appendix J). These codes were organised into meaningful sub-themes (Appendix K), identifying patterns and relationships and offering insight into the research question. The final stage included clustering the sub-themes into main themes (Appendix L).</w:t>
      </w:r>
    </w:p>
    <w:p w14:paraId="09B2AE5E" w14:textId="77777777" w:rsidR="0061409D" w:rsidRPr="0061409D" w:rsidRDefault="0061409D" w:rsidP="0061409D">
      <w:pPr>
        <w:spacing w:line="480" w:lineRule="auto"/>
        <w:rPr>
          <w:rFonts w:ascii="Arial" w:hAnsi="Arial" w:cs="Arial"/>
        </w:rPr>
      </w:pPr>
    </w:p>
    <w:p w14:paraId="45791A43" w14:textId="77777777" w:rsidR="00881659" w:rsidRDefault="0061409D" w:rsidP="0061409D">
      <w:pPr>
        <w:spacing w:line="480" w:lineRule="auto"/>
        <w:rPr>
          <w:rFonts w:ascii="Arial" w:hAnsi="Arial" w:cs="Arial"/>
          <w:b/>
          <w:bCs/>
        </w:rPr>
      </w:pPr>
      <w:r w:rsidRPr="0061409D">
        <w:rPr>
          <w:rFonts w:ascii="Arial" w:hAnsi="Arial" w:cs="Arial"/>
          <w:b/>
          <w:bCs/>
        </w:rPr>
        <w:t>3.3.4 Ethical considerations</w:t>
      </w:r>
    </w:p>
    <w:p w14:paraId="4A592D8F" w14:textId="1D27975B" w:rsidR="0061409D" w:rsidRPr="00881659" w:rsidRDefault="0061409D" w:rsidP="0061409D">
      <w:pPr>
        <w:spacing w:line="480" w:lineRule="auto"/>
        <w:rPr>
          <w:rFonts w:ascii="Arial" w:hAnsi="Arial" w:cs="Arial"/>
          <w:b/>
          <w:bCs/>
        </w:rPr>
      </w:pPr>
      <w:r w:rsidRPr="0061409D">
        <w:rPr>
          <w:rFonts w:ascii="Arial" w:hAnsi="Arial" w:cs="Arial"/>
        </w:rPr>
        <w:t>Following ethical approval from the university's ethics committee (Appendix A).</w:t>
      </w:r>
      <w:r w:rsidR="00992589">
        <w:rPr>
          <w:rFonts w:ascii="Arial" w:hAnsi="Arial" w:cs="Arial"/>
        </w:rPr>
        <w:t xml:space="preserve"> I</w:t>
      </w:r>
      <w:r w:rsidRPr="0061409D">
        <w:rPr>
          <w:rFonts w:ascii="Arial" w:hAnsi="Arial" w:cs="Arial"/>
        </w:rPr>
        <w:t>nformation sheet, consent forms, debrief sheets, and demographic information questions,</w:t>
      </w:r>
      <w:r w:rsidR="00992589">
        <w:rPr>
          <w:rFonts w:ascii="Arial" w:hAnsi="Arial" w:cs="Arial"/>
        </w:rPr>
        <w:t xml:space="preserve"> were produced and</w:t>
      </w:r>
      <w:r w:rsidRPr="0061409D">
        <w:rPr>
          <w:rFonts w:ascii="Arial" w:hAnsi="Arial" w:cs="Arial"/>
        </w:rPr>
        <w:t xml:space="preserve"> further approval was granted from the academic </w:t>
      </w:r>
      <w:r w:rsidRPr="0061409D">
        <w:rPr>
          <w:rFonts w:ascii="Arial" w:hAnsi="Arial" w:cs="Arial"/>
        </w:rPr>
        <w:lastRenderedPageBreak/>
        <w:t xml:space="preserve">supervisors. Confidentiality was reiterated to the participants. An area of concern for the researcher was how, if any areas of bad practice were brought to light, this would be addressed. As an employee within the service, the researcher has a duty of care to participants and the people being supported. Participants were informed that if anything were deemed to affect the health and well-being of the people being supported, this would be discussed with the appropriate manager within the service. This will be discussed further in the study limitations. </w:t>
      </w:r>
    </w:p>
    <w:p w14:paraId="5A35AF66" w14:textId="77777777" w:rsidR="0061409D" w:rsidRPr="0061409D" w:rsidRDefault="0061409D" w:rsidP="0061409D">
      <w:pPr>
        <w:spacing w:line="480" w:lineRule="auto"/>
        <w:rPr>
          <w:rFonts w:ascii="Arial" w:hAnsi="Arial" w:cs="Arial"/>
        </w:rPr>
      </w:pPr>
    </w:p>
    <w:p w14:paraId="5896BDD6" w14:textId="77777777" w:rsidR="0061409D" w:rsidRPr="0061409D" w:rsidRDefault="0061409D" w:rsidP="0061409D">
      <w:pPr>
        <w:spacing w:line="480" w:lineRule="auto"/>
        <w:rPr>
          <w:rFonts w:ascii="Arial" w:hAnsi="Arial" w:cs="Arial"/>
          <w:b/>
          <w:bCs/>
        </w:rPr>
      </w:pPr>
      <w:r w:rsidRPr="0061409D">
        <w:rPr>
          <w:rFonts w:ascii="Arial" w:hAnsi="Arial" w:cs="Arial"/>
          <w:b/>
          <w:bCs/>
        </w:rPr>
        <w:t>3.3.5 Participants</w:t>
      </w:r>
    </w:p>
    <w:p w14:paraId="05F06338" w14:textId="29FD9628" w:rsidR="0061409D" w:rsidRDefault="0061409D" w:rsidP="0061409D">
      <w:pPr>
        <w:spacing w:line="480" w:lineRule="auto"/>
        <w:rPr>
          <w:rFonts w:ascii="Arial" w:hAnsi="Arial" w:cs="Arial"/>
        </w:rPr>
      </w:pPr>
      <w:r w:rsidRPr="0061409D">
        <w:rPr>
          <w:rFonts w:ascii="Arial" w:hAnsi="Arial" w:cs="Arial"/>
        </w:rPr>
        <w:t>Twenty-two support workers participated in the study. Most participants were female (90.91%), averaging 45 years (SD =14.15). All participants had at least 1 year's experience in supporting people with complex needs and challenging behaviour (range = 22 years; median = 5.5 years). All participants had completed online training before starting or within the first couple of weeks, which covered generic areas, such as autism, learning disability, medication and PBS. Most participants (73%) held a QCF in health and social care, while others held an undergraduate degree (18%).</w:t>
      </w:r>
    </w:p>
    <w:p w14:paraId="6E8289DE" w14:textId="77777777" w:rsidR="009950CF" w:rsidRDefault="009950CF" w:rsidP="0061409D">
      <w:pPr>
        <w:spacing w:line="480" w:lineRule="auto"/>
        <w:rPr>
          <w:rFonts w:ascii="Arial" w:hAnsi="Arial" w:cs="Arial"/>
        </w:rPr>
      </w:pPr>
    </w:p>
    <w:p w14:paraId="32E7CB41" w14:textId="77777777" w:rsidR="009950CF" w:rsidRDefault="009950CF" w:rsidP="0061409D">
      <w:pPr>
        <w:spacing w:line="480" w:lineRule="auto"/>
        <w:rPr>
          <w:rFonts w:ascii="Arial" w:hAnsi="Arial" w:cs="Arial"/>
        </w:rPr>
      </w:pPr>
    </w:p>
    <w:p w14:paraId="5A0D9826" w14:textId="77777777" w:rsidR="009950CF" w:rsidRDefault="009950CF" w:rsidP="0061409D">
      <w:pPr>
        <w:spacing w:line="480" w:lineRule="auto"/>
        <w:rPr>
          <w:rFonts w:ascii="Arial" w:hAnsi="Arial" w:cs="Arial"/>
        </w:rPr>
      </w:pPr>
    </w:p>
    <w:p w14:paraId="58DB3D65" w14:textId="77777777" w:rsidR="009950CF" w:rsidRDefault="009950CF" w:rsidP="0061409D">
      <w:pPr>
        <w:spacing w:line="480" w:lineRule="auto"/>
        <w:rPr>
          <w:rFonts w:ascii="Arial" w:hAnsi="Arial" w:cs="Arial"/>
        </w:rPr>
      </w:pPr>
    </w:p>
    <w:p w14:paraId="30BADE90" w14:textId="77777777" w:rsidR="009950CF" w:rsidRDefault="009950CF" w:rsidP="0061409D">
      <w:pPr>
        <w:spacing w:line="480" w:lineRule="auto"/>
        <w:rPr>
          <w:rFonts w:ascii="Arial" w:hAnsi="Arial" w:cs="Arial"/>
        </w:rPr>
        <w:sectPr w:rsidR="009950CF" w:rsidSect="00090A8A">
          <w:pgSz w:w="11906" w:h="16838"/>
          <w:pgMar w:top="1440" w:right="1440" w:bottom="1440" w:left="1440" w:header="708" w:footer="708" w:gutter="0"/>
          <w:cols w:space="708"/>
          <w:docGrid w:linePitch="360"/>
        </w:sectPr>
      </w:pPr>
    </w:p>
    <w:p w14:paraId="60F125D6" w14:textId="67582082" w:rsidR="0074107F" w:rsidRDefault="0074107F" w:rsidP="0074107F">
      <w:pPr>
        <w:rPr>
          <w:rFonts w:ascii="Arial" w:hAnsi="Arial" w:cs="Arial"/>
          <w:b/>
          <w:bCs/>
          <w:i/>
          <w:iCs/>
        </w:rPr>
      </w:pPr>
      <w:r w:rsidRPr="00CC24C7">
        <w:rPr>
          <w:rFonts w:ascii="Arial" w:hAnsi="Arial" w:cs="Arial"/>
          <w:b/>
          <w:bCs/>
          <w:i/>
          <w:iCs/>
        </w:rPr>
        <w:lastRenderedPageBreak/>
        <w:t xml:space="preserve">Table </w:t>
      </w:r>
      <w:r w:rsidR="0043614A" w:rsidRPr="00CC24C7">
        <w:rPr>
          <w:rFonts w:ascii="Arial" w:hAnsi="Arial" w:cs="Arial"/>
          <w:b/>
          <w:bCs/>
          <w:i/>
          <w:iCs/>
        </w:rPr>
        <w:t>3.1</w:t>
      </w:r>
    </w:p>
    <w:p w14:paraId="758ED0C1" w14:textId="77777777" w:rsidR="00E11026" w:rsidRPr="00CC24C7" w:rsidRDefault="00E11026" w:rsidP="0074107F">
      <w:pPr>
        <w:rPr>
          <w:rFonts w:ascii="Arial" w:hAnsi="Arial" w:cs="Arial"/>
          <w:b/>
          <w:bCs/>
          <w:i/>
          <w:iCs/>
        </w:rPr>
      </w:pPr>
    </w:p>
    <w:p w14:paraId="1EEB3B2A" w14:textId="7857966D" w:rsidR="005A37CC" w:rsidRPr="00CC24C7" w:rsidRDefault="003516FB" w:rsidP="0074107F">
      <w:pPr>
        <w:rPr>
          <w:rFonts w:ascii="Arial" w:hAnsi="Arial" w:cs="Arial"/>
          <w:i/>
          <w:iCs/>
          <w:color w:val="000000" w:themeColor="text1"/>
          <w:sz w:val="16"/>
          <w:szCs w:val="16"/>
        </w:rPr>
      </w:pPr>
      <w:r w:rsidRPr="00CC24C7">
        <w:rPr>
          <w:rFonts w:ascii="Arial" w:hAnsi="Arial" w:cs="Arial"/>
          <w:i/>
          <w:iCs/>
          <w:color w:val="000000" w:themeColor="text1"/>
          <w:sz w:val="16"/>
          <w:szCs w:val="16"/>
        </w:rPr>
        <w:t>Participant demographics and experience of working with individuals with complex needs and challenging behaviour</w:t>
      </w:r>
    </w:p>
    <w:tbl>
      <w:tblPr>
        <w:tblStyle w:val="TableGrid"/>
        <w:tblW w:w="144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552"/>
        <w:gridCol w:w="2786"/>
        <w:gridCol w:w="2175"/>
        <w:gridCol w:w="3418"/>
      </w:tblGrid>
      <w:tr w:rsidR="003516FB" w14:paraId="3C7D2CBC" w14:textId="77777777" w:rsidTr="009950CF">
        <w:trPr>
          <w:jc w:val="center"/>
        </w:trPr>
        <w:tc>
          <w:tcPr>
            <w:tcW w:w="3539" w:type="dxa"/>
            <w:tcBorders>
              <w:top w:val="single" w:sz="4" w:space="0" w:color="auto"/>
              <w:bottom w:val="single" w:sz="4" w:space="0" w:color="auto"/>
            </w:tcBorders>
          </w:tcPr>
          <w:p w14:paraId="5FE3E63C" w14:textId="77777777" w:rsidR="003516FB" w:rsidRPr="00CC24C7" w:rsidRDefault="003516FB" w:rsidP="00DB79B1">
            <w:pPr>
              <w:jc w:val="center"/>
              <w:rPr>
                <w:rFonts w:ascii="Arial" w:hAnsi="Arial" w:cs="Arial"/>
              </w:rPr>
            </w:pPr>
            <w:r w:rsidRPr="00CC24C7">
              <w:rPr>
                <w:rFonts w:ascii="Arial" w:hAnsi="Arial" w:cs="Arial"/>
              </w:rPr>
              <w:t>Participant</w:t>
            </w:r>
          </w:p>
        </w:tc>
        <w:tc>
          <w:tcPr>
            <w:tcW w:w="2552" w:type="dxa"/>
            <w:tcBorders>
              <w:top w:val="single" w:sz="4" w:space="0" w:color="auto"/>
              <w:bottom w:val="single" w:sz="4" w:space="0" w:color="auto"/>
            </w:tcBorders>
          </w:tcPr>
          <w:p w14:paraId="4504694F" w14:textId="77777777" w:rsidR="003516FB" w:rsidRPr="00CC24C7" w:rsidRDefault="003516FB" w:rsidP="00DB79B1">
            <w:pPr>
              <w:jc w:val="center"/>
              <w:rPr>
                <w:rFonts w:ascii="Arial" w:hAnsi="Arial" w:cs="Arial"/>
              </w:rPr>
            </w:pPr>
            <w:r w:rsidRPr="00CC24C7">
              <w:rPr>
                <w:rFonts w:ascii="Arial" w:hAnsi="Arial" w:cs="Arial"/>
              </w:rPr>
              <w:t>Gender</w:t>
            </w:r>
          </w:p>
        </w:tc>
        <w:tc>
          <w:tcPr>
            <w:tcW w:w="2786" w:type="dxa"/>
            <w:tcBorders>
              <w:top w:val="single" w:sz="4" w:space="0" w:color="auto"/>
              <w:bottom w:val="single" w:sz="4" w:space="0" w:color="auto"/>
            </w:tcBorders>
          </w:tcPr>
          <w:p w14:paraId="5548C98C" w14:textId="77777777" w:rsidR="003516FB" w:rsidRPr="00CC24C7" w:rsidRDefault="003516FB" w:rsidP="00DB79B1">
            <w:pPr>
              <w:jc w:val="center"/>
              <w:rPr>
                <w:rFonts w:ascii="Arial" w:hAnsi="Arial" w:cs="Arial"/>
              </w:rPr>
            </w:pPr>
            <w:r w:rsidRPr="00CC24C7">
              <w:rPr>
                <w:rFonts w:ascii="Arial" w:hAnsi="Arial" w:cs="Arial"/>
              </w:rPr>
              <w:t>Age</w:t>
            </w:r>
          </w:p>
        </w:tc>
        <w:tc>
          <w:tcPr>
            <w:tcW w:w="2175" w:type="dxa"/>
            <w:tcBorders>
              <w:top w:val="single" w:sz="4" w:space="0" w:color="auto"/>
              <w:bottom w:val="single" w:sz="4" w:space="0" w:color="auto"/>
            </w:tcBorders>
          </w:tcPr>
          <w:p w14:paraId="299EE9B9" w14:textId="77777777" w:rsidR="003516FB" w:rsidRPr="00CC24C7" w:rsidRDefault="003516FB" w:rsidP="00DB79B1">
            <w:pPr>
              <w:jc w:val="center"/>
              <w:rPr>
                <w:rFonts w:ascii="Arial" w:hAnsi="Arial" w:cs="Arial"/>
              </w:rPr>
            </w:pPr>
            <w:r w:rsidRPr="00CC24C7">
              <w:rPr>
                <w:rFonts w:ascii="Arial" w:hAnsi="Arial" w:cs="Arial"/>
              </w:rPr>
              <w:t>Years in Care</w:t>
            </w:r>
          </w:p>
        </w:tc>
        <w:tc>
          <w:tcPr>
            <w:tcW w:w="3418" w:type="dxa"/>
            <w:tcBorders>
              <w:top w:val="single" w:sz="4" w:space="0" w:color="auto"/>
              <w:bottom w:val="single" w:sz="4" w:space="0" w:color="auto"/>
            </w:tcBorders>
          </w:tcPr>
          <w:p w14:paraId="507916DA" w14:textId="77777777" w:rsidR="003516FB" w:rsidRPr="00CC24C7" w:rsidRDefault="003516FB" w:rsidP="00DB79B1">
            <w:pPr>
              <w:jc w:val="center"/>
              <w:rPr>
                <w:rFonts w:ascii="Arial" w:hAnsi="Arial" w:cs="Arial"/>
              </w:rPr>
            </w:pPr>
            <w:r w:rsidRPr="00CC24C7">
              <w:rPr>
                <w:rFonts w:ascii="Arial" w:hAnsi="Arial" w:cs="Arial"/>
              </w:rPr>
              <w:t>Highest Level of Education</w:t>
            </w:r>
          </w:p>
        </w:tc>
      </w:tr>
      <w:tr w:rsidR="003516FB" w14:paraId="73D3A609" w14:textId="77777777" w:rsidTr="009950CF">
        <w:trPr>
          <w:jc w:val="center"/>
        </w:trPr>
        <w:tc>
          <w:tcPr>
            <w:tcW w:w="3539" w:type="dxa"/>
            <w:tcBorders>
              <w:top w:val="single" w:sz="4" w:space="0" w:color="auto"/>
            </w:tcBorders>
          </w:tcPr>
          <w:p w14:paraId="2929EA03" w14:textId="77777777" w:rsidR="003516FB" w:rsidRPr="00CC24C7" w:rsidRDefault="003516FB" w:rsidP="009950CF">
            <w:pPr>
              <w:jc w:val="center"/>
              <w:rPr>
                <w:rFonts w:ascii="Arial" w:hAnsi="Arial" w:cs="Arial"/>
                <w:b/>
                <w:bCs/>
              </w:rPr>
            </w:pPr>
            <w:r w:rsidRPr="00CC24C7">
              <w:rPr>
                <w:rFonts w:ascii="Arial" w:hAnsi="Arial" w:cs="Arial"/>
                <w:b/>
                <w:bCs/>
                <w:color w:val="000000" w:themeColor="text1"/>
              </w:rPr>
              <w:t>Focus Group 1</w:t>
            </w:r>
          </w:p>
        </w:tc>
        <w:tc>
          <w:tcPr>
            <w:tcW w:w="2552" w:type="dxa"/>
            <w:tcBorders>
              <w:top w:val="single" w:sz="4" w:space="0" w:color="auto"/>
            </w:tcBorders>
          </w:tcPr>
          <w:p w14:paraId="48033408" w14:textId="77777777" w:rsidR="003516FB" w:rsidRPr="00CC24C7" w:rsidRDefault="003516FB" w:rsidP="00DB79B1">
            <w:pPr>
              <w:rPr>
                <w:rFonts w:ascii="Arial" w:hAnsi="Arial" w:cs="Arial"/>
              </w:rPr>
            </w:pPr>
          </w:p>
        </w:tc>
        <w:tc>
          <w:tcPr>
            <w:tcW w:w="2786" w:type="dxa"/>
            <w:tcBorders>
              <w:top w:val="single" w:sz="4" w:space="0" w:color="auto"/>
            </w:tcBorders>
          </w:tcPr>
          <w:p w14:paraId="3DEFE090" w14:textId="77777777" w:rsidR="003516FB" w:rsidRPr="00CC24C7" w:rsidRDefault="003516FB" w:rsidP="00DB79B1">
            <w:pPr>
              <w:rPr>
                <w:rFonts w:ascii="Arial" w:hAnsi="Arial" w:cs="Arial"/>
              </w:rPr>
            </w:pPr>
          </w:p>
        </w:tc>
        <w:tc>
          <w:tcPr>
            <w:tcW w:w="2175" w:type="dxa"/>
            <w:tcBorders>
              <w:top w:val="single" w:sz="4" w:space="0" w:color="auto"/>
            </w:tcBorders>
          </w:tcPr>
          <w:p w14:paraId="6A0D3D74" w14:textId="77777777" w:rsidR="003516FB" w:rsidRPr="00CC24C7" w:rsidRDefault="003516FB" w:rsidP="00DB79B1">
            <w:pPr>
              <w:rPr>
                <w:rFonts w:ascii="Arial" w:hAnsi="Arial" w:cs="Arial"/>
              </w:rPr>
            </w:pPr>
          </w:p>
        </w:tc>
        <w:tc>
          <w:tcPr>
            <w:tcW w:w="3418" w:type="dxa"/>
            <w:tcBorders>
              <w:top w:val="single" w:sz="4" w:space="0" w:color="auto"/>
            </w:tcBorders>
          </w:tcPr>
          <w:p w14:paraId="18FB7B89" w14:textId="77777777" w:rsidR="003516FB" w:rsidRPr="00CC24C7" w:rsidRDefault="003516FB" w:rsidP="00DB79B1">
            <w:pPr>
              <w:rPr>
                <w:rFonts w:ascii="Arial" w:hAnsi="Arial" w:cs="Arial"/>
              </w:rPr>
            </w:pPr>
          </w:p>
        </w:tc>
      </w:tr>
      <w:tr w:rsidR="003516FB" w14:paraId="7AD59884" w14:textId="77777777" w:rsidTr="009950CF">
        <w:trPr>
          <w:jc w:val="center"/>
        </w:trPr>
        <w:tc>
          <w:tcPr>
            <w:tcW w:w="3539" w:type="dxa"/>
          </w:tcPr>
          <w:p w14:paraId="1995998A" w14:textId="77777777" w:rsidR="003516FB" w:rsidRPr="00CC24C7" w:rsidRDefault="003516FB" w:rsidP="00DB79B1">
            <w:pPr>
              <w:jc w:val="center"/>
              <w:rPr>
                <w:rFonts w:ascii="Arial" w:hAnsi="Arial" w:cs="Arial"/>
              </w:rPr>
            </w:pPr>
            <w:r w:rsidRPr="00CC24C7">
              <w:rPr>
                <w:rFonts w:ascii="Arial" w:hAnsi="Arial" w:cs="Arial"/>
              </w:rPr>
              <w:t>P1</w:t>
            </w:r>
          </w:p>
          <w:p w14:paraId="1B300DB0" w14:textId="77777777" w:rsidR="003516FB" w:rsidRPr="00CC24C7" w:rsidRDefault="003516FB" w:rsidP="00DB79B1">
            <w:pPr>
              <w:jc w:val="center"/>
              <w:rPr>
                <w:rFonts w:ascii="Arial" w:hAnsi="Arial" w:cs="Arial"/>
              </w:rPr>
            </w:pPr>
          </w:p>
        </w:tc>
        <w:tc>
          <w:tcPr>
            <w:tcW w:w="2552" w:type="dxa"/>
          </w:tcPr>
          <w:p w14:paraId="1D89E884" w14:textId="77777777" w:rsidR="003516FB" w:rsidRPr="00CC24C7" w:rsidRDefault="003516FB" w:rsidP="00DB79B1">
            <w:pPr>
              <w:jc w:val="center"/>
              <w:rPr>
                <w:rFonts w:ascii="Arial" w:hAnsi="Arial" w:cs="Arial"/>
              </w:rPr>
            </w:pPr>
            <w:r w:rsidRPr="00CC24C7">
              <w:rPr>
                <w:rFonts w:ascii="Arial" w:hAnsi="Arial" w:cs="Arial"/>
              </w:rPr>
              <w:t>M</w:t>
            </w:r>
          </w:p>
        </w:tc>
        <w:tc>
          <w:tcPr>
            <w:tcW w:w="2786" w:type="dxa"/>
          </w:tcPr>
          <w:p w14:paraId="4EA9BFAF" w14:textId="77777777" w:rsidR="003516FB" w:rsidRPr="00CC24C7" w:rsidRDefault="003516FB" w:rsidP="00DB79B1">
            <w:pPr>
              <w:jc w:val="center"/>
              <w:rPr>
                <w:rFonts w:ascii="Arial" w:hAnsi="Arial" w:cs="Arial"/>
              </w:rPr>
            </w:pPr>
            <w:r w:rsidRPr="00CC24C7">
              <w:rPr>
                <w:rFonts w:ascii="Arial" w:hAnsi="Arial" w:cs="Arial"/>
              </w:rPr>
              <w:t>40</w:t>
            </w:r>
          </w:p>
        </w:tc>
        <w:tc>
          <w:tcPr>
            <w:tcW w:w="2175" w:type="dxa"/>
          </w:tcPr>
          <w:p w14:paraId="59B885B5" w14:textId="77777777" w:rsidR="003516FB" w:rsidRPr="00CC24C7" w:rsidRDefault="003516FB" w:rsidP="00DB79B1">
            <w:pPr>
              <w:jc w:val="center"/>
              <w:rPr>
                <w:rFonts w:ascii="Arial" w:hAnsi="Arial" w:cs="Arial"/>
              </w:rPr>
            </w:pPr>
            <w:r w:rsidRPr="00CC24C7">
              <w:rPr>
                <w:rFonts w:ascii="Arial" w:hAnsi="Arial" w:cs="Arial"/>
              </w:rPr>
              <w:t>19</w:t>
            </w:r>
          </w:p>
        </w:tc>
        <w:tc>
          <w:tcPr>
            <w:tcW w:w="3418" w:type="dxa"/>
          </w:tcPr>
          <w:p w14:paraId="16EE529D" w14:textId="77777777" w:rsidR="003516FB" w:rsidRPr="00CC24C7" w:rsidRDefault="003516FB" w:rsidP="00DB79B1">
            <w:pPr>
              <w:jc w:val="center"/>
              <w:rPr>
                <w:rFonts w:ascii="Arial" w:hAnsi="Arial" w:cs="Arial"/>
              </w:rPr>
            </w:pPr>
            <w:r w:rsidRPr="00CC24C7">
              <w:rPr>
                <w:rFonts w:ascii="Arial" w:hAnsi="Arial" w:cs="Arial"/>
              </w:rPr>
              <w:t>QCF Level 3</w:t>
            </w:r>
          </w:p>
        </w:tc>
      </w:tr>
      <w:tr w:rsidR="003516FB" w14:paraId="1F3E6D38" w14:textId="77777777" w:rsidTr="009950CF">
        <w:trPr>
          <w:jc w:val="center"/>
        </w:trPr>
        <w:tc>
          <w:tcPr>
            <w:tcW w:w="3539" w:type="dxa"/>
          </w:tcPr>
          <w:p w14:paraId="6F48F643" w14:textId="77777777" w:rsidR="003516FB" w:rsidRPr="00CC24C7" w:rsidRDefault="003516FB" w:rsidP="00DB79B1">
            <w:pPr>
              <w:jc w:val="center"/>
              <w:rPr>
                <w:rFonts w:ascii="Arial" w:hAnsi="Arial" w:cs="Arial"/>
              </w:rPr>
            </w:pPr>
            <w:r w:rsidRPr="00CC24C7">
              <w:rPr>
                <w:rFonts w:ascii="Arial" w:hAnsi="Arial" w:cs="Arial"/>
              </w:rPr>
              <w:t>P2</w:t>
            </w:r>
          </w:p>
        </w:tc>
        <w:tc>
          <w:tcPr>
            <w:tcW w:w="2552" w:type="dxa"/>
          </w:tcPr>
          <w:p w14:paraId="5D1C6159"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24CF7AA9" w14:textId="77777777" w:rsidR="003516FB" w:rsidRPr="00CC24C7" w:rsidRDefault="003516FB" w:rsidP="00DB79B1">
            <w:pPr>
              <w:jc w:val="center"/>
              <w:rPr>
                <w:rFonts w:ascii="Arial" w:hAnsi="Arial" w:cs="Arial"/>
              </w:rPr>
            </w:pPr>
            <w:r w:rsidRPr="00CC24C7">
              <w:rPr>
                <w:rFonts w:ascii="Arial" w:hAnsi="Arial" w:cs="Arial"/>
              </w:rPr>
              <w:t>23</w:t>
            </w:r>
          </w:p>
        </w:tc>
        <w:tc>
          <w:tcPr>
            <w:tcW w:w="2175" w:type="dxa"/>
          </w:tcPr>
          <w:p w14:paraId="39A134BE" w14:textId="77777777" w:rsidR="003516FB" w:rsidRPr="00CC24C7" w:rsidRDefault="003516FB" w:rsidP="00DB79B1">
            <w:pPr>
              <w:jc w:val="center"/>
              <w:rPr>
                <w:rFonts w:ascii="Arial" w:hAnsi="Arial" w:cs="Arial"/>
              </w:rPr>
            </w:pPr>
            <w:r w:rsidRPr="00CC24C7">
              <w:rPr>
                <w:rFonts w:ascii="Arial" w:hAnsi="Arial" w:cs="Arial"/>
              </w:rPr>
              <w:t>23</w:t>
            </w:r>
          </w:p>
        </w:tc>
        <w:tc>
          <w:tcPr>
            <w:tcW w:w="3418" w:type="dxa"/>
          </w:tcPr>
          <w:p w14:paraId="787121F4" w14:textId="77777777" w:rsidR="003516FB" w:rsidRPr="00CC24C7" w:rsidRDefault="003516FB" w:rsidP="00DB79B1">
            <w:pPr>
              <w:jc w:val="center"/>
              <w:rPr>
                <w:rFonts w:ascii="Arial" w:hAnsi="Arial" w:cs="Arial"/>
              </w:rPr>
            </w:pPr>
            <w:r w:rsidRPr="00CC24C7">
              <w:rPr>
                <w:rFonts w:ascii="Arial" w:hAnsi="Arial" w:cs="Arial"/>
              </w:rPr>
              <w:t>Undergraduate degree</w:t>
            </w:r>
          </w:p>
          <w:p w14:paraId="2730920A" w14:textId="77777777" w:rsidR="003516FB" w:rsidRPr="00CC24C7" w:rsidRDefault="003516FB" w:rsidP="00DB79B1">
            <w:pPr>
              <w:jc w:val="center"/>
              <w:rPr>
                <w:rFonts w:ascii="Arial" w:hAnsi="Arial" w:cs="Arial"/>
              </w:rPr>
            </w:pPr>
          </w:p>
        </w:tc>
      </w:tr>
      <w:tr w:rsidR="003516FB" w14:paraId="5496B86F" w14:textId="77777777" w:rsidTr="009950CF">
        <w:trPr>
          <w:jc w:val="center"/>
        </w:trPr>
        <w:tc>
          <w:tcPr>
            <w:tcW w:w="3539" w:type="dxa"/>
          </w:tcPr>
          <w:p w14:paraId="38F0B611" w14:textId="77777777" w:rsidR="003516FB" w:rsidRPr="00CC24C7" w:rsidRDefault="003516FB" w:rsidP="00DB79B1">
            <w:pPr>
              <w:jc w:val="center"/>
              <w:rPr>
                <w:rFonts w:ascii="Arial" w:hAnsi="Arial" w:cs="Arial"/>
              </w:rPr>
            </w:pPr>
            <w:r w:rsidRPr="00CC24C7">
              <w:rPr>
                <w:rFonts w:ascii="Arial" w:hAnsi="Arial" w:cs="Arial"/>
              </w:rPr>
              <w:t>P3</w:t>
            </w:r>
          </w:p>
          <w:p w14:paraId="058570E9" w14:textId="77777777" w:rsidR="003516FB" w:rsidRPr="00CC24C7" w:rsidRDefault="003516FB" w:rsidP="00DB79B1">
            <w:pPr>
              <w:jc w:val="center"/>
              <w:rPr>
                <w:rFonts w:ascii="Arial" w:hAnsi="Arial" w:cs="Arial"/>
              </w:rPr>
            </w:pPr>
          </w:p>
        </w:tc>
        <w:tc>
          <w:tcPr>
            <w:tcW w:w="2552" w:type="dxa"/>
          </w:tcPr>
          <w:p w14:paraId="6B49601A"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8F8ADE4" w14:textId="77777777" w:rsidR="003516FB" w:rsidRPr="00CC24C7" w:rsidRDefault="003516FB" w:rsidP="00DB79B1">
            <w:pPr>
              <w:jc w:val="center"/>
              <w:rPr>
                <w:rFonts w:ascii="Arial" w:hAnsi="Arial" w:cs="Arial"/>
              </w:rPr>
            </w:pPr>
            <w:r w:rsidRPr="00CC24C7">
              <w:rPr>
                <w:rFonts w:ascii="Arial" w:hAnsi="Arial" w:cs="Arial"/>
              </w:rPr>
              <w:t>53</w:t>
            </w:r>
          </w:p>
        </w:tc>
        <w:tc>
          <w:tcPr>
            <w:tcW w:w="2175" w:type="dxa"/>
          </w:tcPr>
          <w:p w14:paraId="22BC2AF2" w14:textId="77777777" w:rsidR="003516FB" w:rsidRPr="00CC24C7" w:rsidRDefault="003516FB" w:rsidP="00DB79B1">
            <w:pPr>
              <w:jc w:val="center"/>
              <w:rPr>
                <w:rFonts w:ascii="Arial" w:hAnsi="Arial" w:cs="Arial"/>
              </w:rPr>
            </w:pPr>
            <w:r w:rsidRPr="00CC24C7">
              <w:rPr>
                <w:rFonts w:ascii="Arial" w:hAnsi="Arial" w:cs="Arial"/>
              </w:rPr>
              <w:t>1</w:t>
            </w:r>
          </w:p>
        </w:tc>
        <w:tc>
          <w:tcPr>
            <w:tcW w:w="3418" w:type="dxa"/>
          </w:tcPr>
          <w:p w14:paraId="27C85783" w14:textId="77777777" w:rsidR="003516FB" w:rsidRPr="00CC24C7" w:rsidRDefault="003516FB" w:rsidP="00DB79B1">
            <w:pPr>
              <w:jc w:val="center"/>
              <w:rPr>
                <w:rFonts w:ascii="Arial" w:hAnsi="Arial" w:cs="Arial"/>
              </w:rPr>
            </w:pPr>
            <w:r w:rsidRPr="00CC24C7">
              <w:rPr>
                <w:rFonts w:ascii="Arial" w:hAnsi="Arial" w:cs="Arial"/>
              </w:rPr>
              <w:t>None</w:t>
            </w:r>
          </w:p>
        </w:tc>
      </w:tr>
      <w:tr w:rsidR="003516FB" w14:paraId="5A416531" w14:textId="77777777" w:rsidTr="009950CF">
        <w:trPr>
          <w:jc w:val="center"/>
        </w:trPr>
        <w:tc>
          <w:tcPr>
            <w:tcW w:w="3539" w:type="dxa"/>
          </w:tcPr>
          <w:p w14:paraId="1D20A81A" w14:textId="77777777" w:rsidR="003516FB" w:rsidRPr="00CC24C7" w:rsidRDefault="003516FB" w:rsidP="00DB79B1">
            <w:pPr>
              <w:jc w:val="center"/>
              <w:rPr>
                <w:rFonts w:ascii="Arial" w:hAnsi="Arial" w:cs="Arial"/>
              </w:rPr>
            </w:pPr>
            <w:r w:rsidRPr="00CC24C7">
              <w:rPr>
                <w:rFonts w:ascii="Arial" w:hAnsi="Arial" w:cs="Arial"/>
              </w:rPr>
              <w:t>P4</w:t>
            </w:r>
          </w:p>
          <w:p w14:paraId="352E6C11" w14:textId="77777777" w:rsidR="0043614A" w:rsidRPr="00CC24C7" w:rsidRDefault="0043614A" w:rsidP="00DB79B1">
            <w:pPr>
              <w:jc w:val="center"/>
              <w:rPr>
                <w:rFonts w:ascii="Arial" w:hAnsi="Arial" w:cs="Arial"/>
              </w:rPr>
            </w:pPr>
          </w:p>
        </w:tc>
        <w:tc>
          <w:tcPr>
            <w:tcW w:w="2552" w:type="dxa"/>
          </w:tcPr>
          <w:p w14:paraId="50F497AD"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526B96F9" w14:textId="77777777" w:rsidR="003516FB" w:rsidRPr="00CC24C7" w:rsidRDefault="003516FB" w:rsidP="00DB79B1">
            <w:pPr>
              <w:jc w:val="center"/>
              <w:rPr>
                <w:rFonts w:ascii="Arial" w:hAnsi="Arial" w:cs="Arial"/>
              </w:rPr>
            </w:pPr>
            <w:r w:rsidRPr="00CC24C7">
              <w:rPr>
                <w:rFonts w:ascii="Arial" w:hAnsi="Arial" w:cs="Arial"/>
              </w:rPr>
              <w:t>31</w:t>
            </w:r>
          </w:p>
        </w:tc>
        <w:tc>
          <w:tcPr>
            <w:tcW w:w="2175" w:type="dxa"/>
          </w:tcPr>
          <w:p w14:paraId="7BB049B1" w14:textId="77777777" w:rsidR="003516FB" w:rsidRPr="00CC24C7" w:rsidRDefault="003516FB" w:rsidP="00DB79B1">
            <w:pPr>
              <w:jc w:val="center"/>
              <w:rPr>
                <w:rFonts w:ascii="Arial" w:hAnsi="Arial" w:cs="Arial"/>
              </w:rPr>
            </w:pPr>
            <w:r w:rsidRPr="00CC24C7">
              <w:rPr>
                <w:rFonts w:ascii="Arial" w:hAnsi="Arial" w:cs="Arial"/>
              </w:rPr>
              <w:t>4</w:t>
            </w:r>
          </w:p>
        </w:tc>
        <w:tc>
          <w:tcPr>
            <w:tcW w:w="3418" w:type="dxa"/>
          </w:tcPr>
          <w:p w14:paraId="3508170B" w14:textId="77777777" w:rsidR="003516FB" w:rsidRPr="00CC24C7" w:rsidRDefault="003516FB" w:rsidP="00DB79B1">
            <w:pPr>
              <w:jc w:val="center"/>
              <w:rPr>
                <w:rFonts w:ascii="Arial" w:hAnsi="Arial" w:cs="Arial"/>
              </w:rPr>
            </w:pPr>
            <w:r w:rsidRPr="00CC24C7">
              <w:rPr>
                <w:rFonts w:ascii="Arial" w:hAnsi="Arial" w:cs="Arial"/>
              </w:rPr>
              <w:t>Access to higher education</w:t>
            </w:r>
          </w:p>
        </w:tc>
      </w:tr>
      <w:tr w:rsidR="003516FB" w14:paraId="0AD3A48A" w14:textId="77777777" w:rsidTr="009950CF">
        <w:trPr>
          <w:jc w:val="center"/>
        </w:trPr>
        <w:tc>
          <w:tcPr>
            <w:tcW w:w="3539" w:type="dxa"/>
          </w:tcPr>
          <w:p w14:paraId="19D3E63D" w14:textId="77777777" w:rsidR="003516FB" w:rsidRPr="00CC24C7" w:rsidRDefault="003516FB" w:rsidP="00DB79B1">
            <w:pPr>
              <w:jc w:val="center"/>
              <w:rPr>
                <w:rFonts w:ascii="Arial" w:hAnsi="Arial" w:cs="Arial"/>
                <w:b/>
                <w:bCs/>
              </w:rPr>
            </w:pPr>
            <w:r w:rsidRPr="00CC24C7">
              <w:rPr>
                <w:rFonts w:ascii="Arial" w:hAnsi="Arial" w:cs="Arial"/>
                <w:b/>
                <w:bCs/>
              </w:rPr>
              <w:t>Focus Group 2</w:t>
            </w:r>
          </w:p>
        </w:tc>
        <w:tc>
          <w:tcPr>
            <w:tcW w:w="2552" w:type="dxa"/>
          </w:tcPr>
          <w:p w14:paraId="7134790A" w14:textId="77777777" w:rsidR="003516FB" w:rsidRPr="00CC24C7" w:rsidRDefault="003516FB" w:rsidP="00DB79B1">
            <w:pPr>
              <w:jc w:val="center"/>
              <w:rPr>
                <w:rFonts w:ascii="Arial" w:hAnsi="Arial" w:cs="Arial"/>
              </w:rPr>
            </w:pPr>
          </w:p>
        </w:tc>
        <w:tc>
          <w:tcPr>
            <w:tcW w:w="2786" w:type="dxa"/>
          </w:tcPr>
          <w:p w14:paraId="05146E65" w14:textId="77777777" w:rsidR="003516FB" w:rsidRPr="00CC24C7" w:rsidRDefault="003516FB" w:rsidP="00DB79B1">
            <w:pPr>
              <w:jc w:val="center"/>
              <w:rPr>
                <w:rFonts w:ascii="Arial" w:hAnsi="Arial" w:cs="Arial"/>
              </w:rPr>
            </w:pPr>
          </w:p>
        </w:tc>
        <w:tc>
          <w:tcPr>
            <w:tcW w:w="2175" w:type="dxa"/>
          </w:tcPr>
          <w:p w14:paraId="3B2B942C" w14:textId="77777777" w:rsidR="003516FB" w:rsidRPr="00CC24C7" w:rsidRDefault="003516FB" w:rsidP="00DB79B1">
            <w:pPr>
              <w:jc w:val="center"/>
              <w:rPr>
                <w:rFonts w:ascii="Arial" w:hAnsi="Arial" w:cs="Arial"/>
              </w:rPr>
            </w:pPr>
          </w:p>
        </w:tc>
        <w:tc>
          <w:tcPr>
            <w:tcW w:w="3418" w:type="dxa"/>
          </w:tcPr>
          <w:p w14:paraId="11E02C3C" w14:textId="77777777" w:rsidR="003516FB" w:rsidRPr="00CC24C7" w:rsidRDefault="003516FB" w:rsidP="00DB79B1">
            <w:pPr>
              <w:jc w:val="center"/>
              <w:rPr>
                <w:rFonts w:ascii="Arial" w:hAnsi="Arial" w:cs="Arial"/>
              </w:rPr>
            </w:pPr>
          </w:p>
        </w:tc>
      </w:tr>
      <w:tr w:rsidR="003516FB" w14:paraId="7DB26992" w14:textId="77777777" w:rsidTr="009950CF">
        <w:trPr>
          <w:jc w:val="center"/>
        </w:trPr>
        <w:tc>
          <w:tcPr>
            <w:tcW w:w="3539" w:type="dxa"/>
          </w:tcPr>
          <w:p w14:paraId="2507AB63" w14:textId="77777777" w:rsidR="003516FB" w:rsidRPr="00CC24C7" w:rsidRDefault="003516FB" w:rsidP="00DB79B1">
            <w:pPr>
              <w:jc w:val="center"/>
              <w:rPr>
                <w:rFonts w:ascii="Arial" w:hAnsi="Arial" w:cs="Arial"/>
              </w:rPr>
            </w:pPr>
            <w:r w:rsidRPr="00CC24C7">
              <w:rPr>
                <w:rFonts w:ascii="Arial" w:hAnsi="Arial" w:cs="Arial"/>
              </w:rPr>
              <w:t>P1</w:t>
            </w:r>
          </w:p>
          <w:p w14:paraId="745C06C4" w14:textId="77777777" w:rsidR="003516FB" w:rsidRPr="00CC24C7" w:rsidRDefault="003516FB" w:rsidP="00DB79B1">
            <w:pPr>
              <w:jc w:val="center"/>
              <w:rPr>
                <w:rFonts w:ascii="Arial" w:hAnsi="Arial" w:cs="Arial"/>
              </w:rPr>
            </w:pPr>
          </w:p>
        </w:tc>
        <w:tc>
          <w:tcPr>
            <w:tcW w:w="2552" w:type="dxa"/>
          </w:tcPr>
          <w:p w14:paraId="097C75BB"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06BD4966" w14:textId="77777777" w:rsidR="003516FB" w:rsidRPr="00CC24C7" w:rsidRDefault="003516FB" w:rsidP="00DB79B1">
            <w:pPr>
              <w:jc w:val="center"/>
              <w:rPr>
                <w:rFonts w:ascii="Arial" w:hAnsi="Arial" w:cs="Arial"/>
              </w:rPr>
            </w:pPr>
            <w:r w:rsidRPr="00CC24C7">
              <w:rPr>
                <w:rFonts w:ascii="Arial" w:hAnsi="Arial" w:cs="Arial"/>
              </w:rPr>
              <w:t>26</w:t>
            </w:r>
          </w:p>
        </w:tc>
        <w:tc>
          <w:tcPr>
            <w:tcW w:w="2175" w:type="dxa"/>
          </w:tcPr>
          <w:p w14:paraId="1CE0A873" w14:textId="77777777" w:rsidR="003516FB" w:rsidRPr="00CC24C7" w:rsidRDefault="003516FB" w:rsidP="00DB79B1">
            <w:pPr>
              <w:jc w:val="center"/>
              <w:rPr>
                <w:rFonts w:ascii="Arial" w:hAnsi="Arial" w:cs="Arial"/>
              </w:rPr>
            </w:pPr>
            <w:r w:rsidRPr="00CC24C7">
              <w:rPr>
                <w:rFonts w:ascii="Arial" w:hAnsi="Arial" w:cs="Arial"/>
              </w:rPr>
              <w:t>5</w:t>
            </w:r>
          </w:p>
        </w:tc>
        <w:tc>
          <w:tcPr>
            <w:tcW w:w="3418" w:type="dxa"/>
          </w:tcPr>
          <w:p w14:paraId="71AB1034" w14:textId="77777777" w:rsidR="003516FB" w:rsidRPr="00CC24C7" w:rsidRDefault="003516FB" w:rsidP="00DB79B1">
            <w:pPr>
              <w:jc w:val="center"/>
              <w:rPr>
                <w:rFonts w:ascii="Arial" w:hAnsi="Arial" w:cs="Arial"/>
              </w:rPr>
            </w:pPr>
            <w:r w:rsidRPr="00CC24C7">
              <w:rPr>
                <w:rFonts w:ascii="Arial" w:hAnsi="Arial" w:cs="Arial"/>
              </w:rPr>
              <w:t>QCF Level 3</w:t>
            </w:r>
          </w:p>
        </w:tc>
      </w:tr>
      <w:tr w:rsidR="003516FB" w14:paraId="20351458" w14:textId="77777777" w:rsidTr="009950CF">
        <w:trPr>
          <w:jc w:val="center"/>
        </w:trPr>
        <w:tc>
          <w:tcPr>
            <w:tcW w:w="3539" w:type="dxa"/>
          </w:tcPr>
          <w:p w14:paraId="5DF1EF1D" w14:textId="77777777" w:rsidR="003516FB" w:rsidRPr="00CC24C7" w:rsidRDefault="003516FB" w:rsidP="00DB79B1">
            <w:pPr>
              <w:jc w:val="center"/>
              <w:rPr>
                <w:rFonts w:ascii="Arial" w:hAnsi="Arial" w:cs="Arial"/>
              </w:rPr>
            </w:pPr>
            <w:r w:rsidRPr="00CC24C7">
              <w:rPr>
                <w:rFonts w:ascii="Arial" w:hAnsi="Arial" w:cs="Arial"/>
              </w:rPr>
              <w:t>P2</w:t>
            </w:r>
          </w:p>
          <w:p w14:paraId="40890B43" w14:textId="77777777" w:rsidR="003516FB" w:rsidRPr="00CC24C7" w:rsidRDefault="003516FB" w:rsidP="00DB79B1">
            <w:pPr>
              <w:jc w:val="center"/>
              <w:rPr>
                <w:rFonts w:ascii="Arial" w:hAnsi="Arial" w:cs="Arial"/>
              </w:rPr>
            </w:pPr>
          </w:p>
        </w:tc>
        <w:tc>
          <w:tcPr>
            <w:tcW w:w="2552" w:type="dxa"/>
          </w:tcPr>
          <w:p w14:paraId="6481E187"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65B5F03A" w14:textId="77777777" w:rsidR="003516FB" w:rsidRPr="00CC24C7" w:rsidRDefault="003516FB" w:rsidP="00DB79B1">
            <w:pPr>
              <w:jc w:val="center"/>
              <w:rPr>
                <w:rFonts w:ascii="Arial" w:hAnsi="Arial" w:cs="Arial"/>
              </w:rPr>
            </w:pPr>
            <w:r w:rsidRPr="00CC24C7">
              <w:rPr>
                <w:rFonts w:ascii="Arial" w:hAnsi="Arial" w:cs="Arial"/>
              </w:rPr>
              <w:t>36</w:t>
            </w:r>
          </w:p>
        </w:tc>
        <w:tc>
          <w:tcPr>
            <w:tcW w:w="2175" w:type="dxa"/>
          </w:tcPr>
          <w:p w14:paraId="648DB709" w14:textId="77777777" w:rsidR="003516FB" w:rsidRPr="00CC24C7" w:rsidRDefault="003516FB" w:rsidP="00DB79B1">
            <w:pPr>
              <w:jc w:val="center"/>
              <w:rPr>
                <w:rFonts w:ascii="Arial" w:hAnsi="Arial" w:cs="Arial"/>
              </w:rPr>
            </w:pPr>
            <w:r w:rsidRPr="00CC24C7">
              <w:rPr>
                <w:rFonts w:ascii="Arial" w:hAnsi="Arial" w:cs="Arial"/>
              </w:rPr>
              <w:t>15</w:t>
            </w:r>
          </w:p>
        </w:tc>
        <w:tc>
          <w:tcPr>
            <w:tcW w:w="3418" w:type="dxa"/>
          </w:tcPr>
          <w:p w14:paraId="2BB3C723" w14:textId="77777777" w:rsidR="003516FB" w:rsidRPr="00CC24C7" w:rsidRDefault="003516FB" w:rsidP="00DB79B1">
            <w:pPr>
              <w:jc w:val="center"/>
              <w:rPr>
                <w:rFonts w:ascii="Arial" w:hAnsi="Arial" w:cs="Arial"/>
              </w:rPr>
            </w:pPr>
            <w:r w:rsidRPr="00CC24C7">
              <w:rPr>
                <w:rFonts w:ascii="Arial" w:hAnsi="Arial" w:cs="Arial"/>
              </w:rPr>
              <w:t>QCF Level 4</w:t>
            </w:r>
          </w:p>
        </w:tc>
      </w:tr>
      <w:tr w:rsidR="003516FB" w14:paraId="6138685F" w14:textId="77777777" w:rsidTr="009950CF">
        <w:trPr>
          <w:jc w:val="center"/>
        </w:trPr>
        <w:tc>
          <w:tcPr>
            <w:tcW w:w="3539" w:type="dxa"/>
          </w:tcPr>
          <w:p w14:paraId="334FD5F5" w14:textId="77777777" w:rsidR="003516FB" w:rsidRPr="00CC24C7" w:rsidRDefault="003516FB" w:rsidP="00DB79B1">
            <w:pPr>
              <w:jc w:val="center"/>
              <w:rPr>
                <w:rFonts w:ascii="Arial" w:hAnsi="Arial" w:cs="Arial"/>
              </w:rPr>
            </w:pPr>
            <w:r w:rsidRPr="00CC24C7">
              <w:rPr>
                <w:rFonts w:ascii="Arial" w:hAnsi="Arial" w:cs="Arial"/>
              </w:rPr>
              <w:t>P3</w:t>
            </w:r>
          </w:p>
          <w:p w14:paraId="2F5A25DF" w14:textId="77777777" w:rsidR="003516FB" w:rsidRPr="00CC24C7" w:rsidRDefault="003516FB" w:rsidP="00DB79B1">
            <w:pPr>
              <w:jc w:val="center"/>
              <w:rPr>
                <w:rFonts w:ascii="Arial" w:hAnsi="Arial" w:cs="Arial"/>
              </w:rPr>
            </w:pPr>
          </w:p>
        </w:tc>
        <w:tc>
          <w:tcPr>
            <w:tcW w:w="2552" w:type="dxa"/>
          </w:tcPr>
          <w:p w14:paraId="306BB4CE"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2F03FFAE" w14:textId="77777777" w:rsidR="003516FB" w:rsidRPr="00CC24C7" w:rsidRDefault="003516FB" w:rsidP="00DB79B1">
            <w:pPr>
              <w:jc w:val="center"/>
              <w:rPr>
                <w:rFonts w:ascii="Arial" w:hAnsi="Arial" w:cs="Arial"/>
              </w:rPr>
            </w:pPr>
            <w:r w:rsidRPr="00CC24C7">
              <w:rPr>
                <w:rFonts w:ascii="Arial" w:hAnsi="Arial" w:cs="Arial"/>
              </w:rPr>
              <w:t>28</w:t>
            </w:r>
          </w:p>
        </w:tc>
        <w:tc>
          <w:tcPr>
            <w:tcW w:w="2175" w:type="dxa"/>
          </w:tcPr>
          <w:p w14:paraId="5ADBB605" w14:textId="77777777" w:rsidR="003516FB" w:rsidRPr="00CC24C7" w:rsidRDefault="003516FB" w:rsidP="00DB79B1">
            <w:pPr>
              <w:jc w:val="center"/>
              <w:rPr>
                <w:rFonts w:ascii="Arial" w:hAnsi="Arial" w:cs="Arial"/>
              </w:rPr>
            </w:pPr>
            <w:r w:rsidRPr="00CC24C7">
              <w:rPr>
                <w:rFonts w:ascii="Arial" w:hAnsi="Arial" w:cs="Arial"/>
              </w:rPr>
              <w:t>6</w:t>
            </w:r>
          </w:p>
        </w:tc>
        <w:tc>
          <w:tcPr>
            <w:tcW w:w="3418" w:type="dxa"/>
          </w:tcPr>
          <w:p w14:paraId="39E2B482" w14:textId="77777777" w:rsidR="003516FB" w:rsidRPr="00CC24C7" w:rsidRDefault="003516FB" w:rsidP="00DB79B1">
            <w:pPr>
              <w:jc w:val="center"/>
              <w:rPr>
                <w:rFonts w:ascii="Arial" w:hAnsi="Arial" w:cs="Arial"/>
              </w:rPr>
            </w:pPr>
            <w:r w:rsidRPr="00CC24C7">
              <w:rPr>
                <w:rFonts w:ascii="Arial" w:hAnsi="Arial" w:cs="Arial"/>
              </w:rPr>
              <w:t>QCF Level 3</w:t>
            </w:r>
          </w:p>
        </w:tc>
      </w:tr>
      <w:tr w:rsidR="003516FB" w14:paraId="044B5C5C" w14:textId="77777777" w:rsidTr="009950CF">
        <w:trPr>
          <w:jc w:val="center"/>
        </w:trPr>
        <w:tc>
          <w:tcPr>
            <w:tcW w:w="3539" w:type="dxa"/>
          </w:tcPr>
          <w:p w14:paraId="4C08E95D" w14:textId="77777777" w:rsidR="003516FB" w:rsidRPr="00CC24C7" w:rsidRDefault="003516FB" w:rsidP="00DB79B1">
            <w:pPr>
              <w:jc w:val="center"/>
              <w:rPr>
                <w:rFonts w:ascii="Arial" w:hAnsi="Arial" w:cs="Arial"/>
                <w:b/>
                <w:bCs/>
              </w:rPr>
            </w:pPr>
            <w:r w:rsidRPr="00CC24C7">
              <w:rPr>
                <w:rFonts w:ascii="Arial" w:hAnsi="Arial" w:cs="Arial"/>
                <w:b/>
                <w:bCs/>
              </w:rPr>
              <w:t>Focus Group 3</w:t>
            </w:r>
          </w:p>
        </w:tc>
        <w:tc>
          <w:tcPr>
            <w:tcW w:w="2552" w:type="dxa"/>
          </w:tcPr>
          <w:p w14:paraId="0CED815C" w14:textId="77777777" w:rsidR="003516FB" w:rsidRPr="00CC24C7" w:rsidRDefault="003516FB" w:rsidP="00DB79B1">
            <w:pPr>
              <w:jc w:val="center"/>
              <w:rPr>
                <w:rFonts w:ascii="Arial" w:hAnsi="Arial" w:cs="Arial"/>
              </w:rPr>
            </w:pPr>
          </w:p>
        </w:tc>
        <w:tc>
          <w:tcPr>
            <w:tcW w:w="2786" w:type="dxa"/>
          </w:tcPr>
          <w:p w14:paraId="0E886178" w14:textId="77777777" w:rsidR="003516FB" w:rsidRPr="00CC24C7" w:rsidRDefault="003516FB" w:rsidP="00DB79B1">
            <w:pPr>
              <w:jc w:val="center"/>
              <w:rPr>
                <w:rFonts w:ascii="Arial" w:hAnsi="Arial" w:cs="Arial"/>
              </w:rPr>
            </w:pPr>
          </w:p>
        </w:tc>
        <w:tc>
          <w:tcPr>
            <w:tcW w:w="2175" w:type="dxa"/>
          </w:tcPr>
          <w:p w14:paraId="7BA3B76A" w14:textId="77777777" w:rsidR="003516FB" w:rsidRPr="00CC24C7" w:rsidRDefault="003516FB" w:rsidP="00DB79B1">
            <w:pPr>
              <w:jc w:val="center"/>
              <w:rPr>
                <w:rFonts w:ascii="Arial" w:hAnsi="Arial" w:cs="Arial"/>
              </w:rPr>
            </w:pPr>
          </w:p>
        </w:tc>
        <w:tc>
          <w:tcPr>
            <w:tcW w:w="3418" w:type="dxa"/>
          </w:tcPr>
          <w:p w14:paraId="52C05192" w14:textId="77777777" w:rsidR="003516FB" w:rsidRPr="00CC24C7" w:rsidRDefault="003516FB" w:rsidP="00DB79B1">
            <w:pPr>
              <w:jc w:val="center"/>
              <w:rPr>
                <w:rFonts w:ascii="Arial" w:hAnsi="Arial" w:cs="Arial"/>
              </w:rPr>
            </w:pPr>
          </w:p>
        </w:tc>
      </w:tr>
      <w:tr w:rsidR="003516FB" w14:paraId="45EAE444" w14:textId="77777777" w:rsidTr="009950CF">
        <w:trPr>
          <w:jc w:val="center"/>
        </w:trPr>
        <w:tc>
          <w:tcPr>
            <w:tcW w:w="3539" w:type="dxa"/>
          </w:tcPr>
          <w:p w14:paraId="5A22E932" w14:textId="77777777" w:rsidR="003516FB" w:rsidRPr="00CC24C7" w:rsidRDefault="003516FB" w:rsidP="00DB79B1">
            <w:pPr>
              <w:jc w:val="center"/>
              <w:rPr>
                <w:rFonts w:ascii="Arial" w:hAnsi="Arial" w:cs="Arial"/>
              </w:rPr>
            </w:pPr>
            <w:r w:rsidRPr="00CC24C7">
              <w:rPr>
                <w:rFonts w:ascii="Arial" w:hAnsi="Arial" w:cs="Arial"/>
              </w:rPr>
              <w:t>P1</w:t>
            </w:r>
          </w:p>
          <w:p w14:paraId="085910B7" w14:textId="77777777" w:rsidR="003516FB" w:rsidRPr="00CC24C7" w:rsidRDefault="003516FB" w:rsidP="00DB79B1">
            <w:pPr>
              <w:jc w:val="center"/>
              <w:rPr>
                <w:rFonts w:ascii="Arial" w:hAnsi="Arial" w:cs="Arial"/>
              </w:rPr>
            </w:pPr>
          </w:p>
        </w:tc>
        <w:tc>
          <w:tcPr>
            <w:tcW w:w="2552" w:type="dxa"/>
          </w:tcPr>
          <w:p w14:paraId="5BE2DF05"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2992B8E8" w14:textId="77777777" w:rsidR="003516FB" w:rsidRPr="00CC24C7" w:rsidRDefault="003516FB" w:rsidP="00DB79B1">
            <w:pPr>
              <w:jc w:val="center"/>
              <w:rPr>
                <w:rFonts w:ascii="Arial" w:hAnsi="Arial" w:cs="Arial"/>
              </w:rPr>
            </w:pPr>
            <w:r w:rsidRPr="00CC24C7">
              <w:rPr>
                <w:rFonts w:ascii="Arial" w:hAnsi="Arial" w:cs="Arial"/>
              </w:rPr>
              <w:t>52</w:t>
            </w:r>
          </w:p>
        </w:tc>
        <w:tc>
          <w:tcPr>
            <w:tcW w:w="2175" w:type="dxa"/>
          </w:tcPr>
          <w:p w14:paraId="46A3858F" w14:textId="77777777" w:rsidR="003516FB" w:rsidRPr="00CC24C7" w:rsidRDefault="003516FB" w:rsidP="00DB79B1">
            <w:pPr>
              <w:jc w:val="center"/>
              <w:rPr>
                <w:rFonts w:ascii="Arial" w:hAnsi="Arial" w:cs="Arial"/>
              </w:rPr>
            </w:pPr>
            <w:r w:rsidRPr="00CC24C7">
              <w:rPr>
                <w:rFonts w:ascii="Arial" w:hAnsi="Arial" w:cs="Arial"/>
              </w:rPr>
              <w:t>2</w:t>
            </w:r>
          </w:p>
        </w:tc>
        <w:tc>
          <w:tcPr>
            <w:tcW w:w="3418" w:type="dxa"/>
          </w:tcPr>
          <w:p w14:paraId="0A47A754"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74EA05FC" w14:textId="77777777" w:rsidTr="009950CF">
        <w:trPr>
          <w:jc w:val="center"/>
        </w:trPr>
        <w:tc>
          <w:tcPr>
            <w:tcW w:w="3539" w:type="dxa"/>
          </w:tcPr>
          <w:p w14:paraId="5F43CEF5" w14:textId="77777777" w:rsidR="003516FB" w:rsidRPr="00CC24C7" w:rsidRDefault="003516FB" w:rsidP="00DB79B1">
            <w:pPr>
              <w:jc w:val="center"/>
              <w:rPr>
                <w:rFonts w:ascii="Arial" w:hAnsi="Arial" w:cs="Arial"/>
              </w:rPr>
            </w:pPr>
            <w:r w:rsidRPr="00CC24C7">
              <w:rPr>
                <w:rFonts w:ascii="Arial" w:hAnsi="Arial" w:cs="Arial"/>
              </w:rPr>
              <w:t>P2</w:t>
            </w:r>
          </w:p>
        </w:tc>
        <w:tc>
          <w:tcPr>
            <w:tcW w:w="2552" w:type="dxa"/>
          </w:tcPr>
          <w:p w14:paraId="47676711"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64E9DDC0" w14:textId="77777777" w:rsidR="003516FB" w:rsidRPr="00CC24C7" w:rsidRDefault="003516FB" w:rsidP="00DB79B1">
            <w:pPr>
              <w:jc w:val="center"/>
              <w:rPr>
                <w:rFonts w:ascii="Arial" w:hAnsi="Arial" w:cs="Arial"/>
              </w:rPr>
            </w:pPr>
            <w:r w:rsidRPr="00CC24C7">
              <w:rPr>
                <w:rFonts w:ascii="Arial" w:hAnsi="Arial" w:cs="Arial"/>
              </w:rPr>
              <w:t>46</w:t>
            </w:r>
          </w:p>
        </w:tc>
        <w:tc>
          <w:tcPr>
            <w:tcW w:w="2175" w:type="dxa"/>
          </w:tcPr>
          <w:p w14:paraId="7177EE6D" w14:textId="77777777" w:rsidR="003516FB" w:rsidRPr="00CC24C7" w:rsidRDefault="003516FB" w:rsidP="00DB79B1">
            <w:pPr>
              <w:jc w:val="center"/>
              <w:rPr>
                <w:rFonts w:ascii="Arial" w:hAnsi="Arial" w:cs="Arial"/>
              </w:rPr>
            </w:pPr>
            <w:r w:rsidRPr="00CC24C7">
              <w:rPr>
                <w:rFonts w:ascii="Arial" w:hAnsi="Arial" w:cs="Arial"/>
              </w:rPr>
              <w:t>6</w:t>
            </w:r>
          </w:p>
        </w:tc>
        <w:tc>
          <w:tcPr>
            <w:tcW w:w="3418" w:type="dxa"/>
          </w:tcPr>
          <w:p w14:paraId="2102B33A" w14:textId="77777777" w:rsidR="003516FB" w:rsidRPr="00CC24C7" w:rsidRDefault="003516FB" w:rsidP="00DB79B1">
            <w:pPr>
              <w:jc w:val="center"/>
              <w:rPr>
                <w:rFonts w:ascii="Arial" w:hAnsi="Arial" w:cs="Arial"/>
              </w:rPr>
            </w:pPr>
            <w:r w:rsidRPr="00CC24C7">
              <w:rPr>
                <w:rFonts w:ascii="Arial" w:hAnsi="Arial" w:cs="Arial"/>
              </w:rPr>
              <w:t>Undergraduate degree</w:t>
            </w:r>
          </w:p>
          <w:p w14:paraId="7FA273A2" w14:textId="77777777" w:rsidR="003516FB" w:rsidRPr="00CC24C7" w:rsidRDefault="003516FB" w:rsidP="00DB79B1">
            <w:pPr>
              <w:jc w:val="center"/>
              <w:rPr>
                <w:rFonts w:ascii="Arial" w:hAnsi="Arial" w:cs="Arial"/>
              </w:rPr>
            </w:pPr>
          </w:p>
        </w:tc>
      </w:tr>
      <w:tr w:rsidR="003516FB" w14:paraId="4CB39204" w14:textId="77777777" w:rsidTr="009950CF">
        <w:trPr>
          <w:jc w:val="center"/>
        </w:trPr>
        <w:tc>
          <w:tcPr>
            <w:tcW w:w="3539" w:type="dxa"/>
          </w:tcPr>
          <w:p w14:paraId="795EA117" w14:textId="77777777" w:rsidR="003516FB" w:rsidRPr="00CC24C7" w:rsidRDefault="003516FB" w:rsidP="00DB79B1">
            <w:pPr>
              <w:jc w:val="center"/>
              <w:rPr>
                <w:rFonts w:ascii="Arial" w:hAnsi="Arial" w:cs="Arial"/>
              </w:rPr>
            </w:pPr>
            <w:r w:rsidRPr="00CC24C7">
              <w:rPr>
                <w:rFonts w:ascii="Arial" w:hAnsi="Arial" w:cs="Arial"/>
              </w:rPr>
              <w:t>P3</w:t>
            </w:r>
          </w:p>
          <w:p w14:paraId="50F48B3C" w14:textId="77777777" w:rsidR="003516FB" w:rsidRPr="00CC24C7" w:rsidRDefault="003516FB" w:rsidP="00DB79B1">
            <w:pPr>
              <w:jc w:val="center"/>
              <w:rPr>
                <w:rFonts w:ascii="Arial" w:hAnsi="Arial" w:cs="Arial"/>
              </w:rPr>
            </w:pPr>
          </w:p>
        </w:tc>
        <w:tc>
          <w:tcPr>
            <w:tcW w:w="2552" w:type="dxa"/>
          </w:tcPr>
          <w:p w14:paraId="508E4BD8"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E008F82" w14:textId="77777777" w:rsidR="003516FB" w:rsidRPr="00CC24C7" w:rsidRDefault="003516FB" w:rsidP="00DB79B1">
            <w:pPr>
              <w:jc w:val="center"/>
              <w:rPr>
                <w:rFonts w:ascii="Arial" w:hAnsi="Arial" w:cs="Arial"/>
              </w:rPr>
            </w:pPr>
            <w:r w:rsidRPr="00CC24C7">
              <w:rPr>
                <w:rFonts w:ascii="Arial" w:hAnsi="Arial" w:cs="Arial"/>
              </w:rPr>
              <w:t>38</w:t>
            </w:r>
          </w:p>
        </w:tc>
        <w:tc>
          <w:tcPr>
            <w:tcW w:w="2175" w:type="dxa"/>
          </w:tcPr>
          <w:p w14:paraId="4E1027A9" w14:textId="77777777" w:rsidR="003516FB" w:rsidRPr="00CC24C7" w:rsidRDefault="003516FB" w:rsidP="00DB79B1">
            <w:pPr>
              <w:jc w:val="center"/>
              <w:rPr>
                <w:rFonts w:ascii="Arial" w:hAnsi="Arial" w:cs="Arial"/>
              </w:rPr>
            </w:pPr>
            <w:r w:rsidRPr="00CC24C7">
              <w:rPr>
                <w:rFonts w:ascii="Arial" w:hAnsi="Arial" w:cs="Arial"/>
              </w:rPr>
              <w:t>8</w:t>
            </w:r>
          </w:p>
        </w:tc>
        <w:tc>
          <w:tcPr>
            <w:tcW w:w="3418" w:type="dxa"/>
          </w:tcPr>
          <w:p w14:paraId="5CCE5995" w14:textId="77777777" w:rsidR="003516FB" w:rsidRPr="00CC24C7" w:rsidRDefault="003516FB" w:rsidP="00DB79B1">
            <w:pPr>
              <w:jc w:val="center"/>
              <w:rPr>
                <w:rFonts w:ascii="Arial" w:hAnsi="Arial" w:cs="Arial"/>
              </w:rPr>
            </w:pPr>
            <w:r w:rsidRPr="00CC24C7">
              <w:rPr>
                <w:rFonts w:ascii="Arial" w:hAnsi="Arial" w:cs="Arial"/>
              </w:rPr>
              <w:t>Undergraduate degree</w:t>
            </w:r>
          </w:p>
        </w:tc>
      </w:tr>
      <w:tr w:rsidR="003516FB" w14:paraId="1F525E7B" w14:textId="77777777" w:rsidTr="009950CF">
        <w:trPr>
          <w:jc w:val="center"/>
        </w:trPr>
        <w:tc>
          <w:tcPr>
            <w:tcW w:w="3539" w:type="dxa"/>
          </w:tcPr>
          <w:p w14:paraId="1FF57880" w14:textId="77777777" w:rsidR="003516FB" w:rsidRPr="00CC24C7" w:rsidRDefault="003516FB" w:rsidP="00DB79B1">
            <w:pPr>
              <w:jc w:val="center"/>
              <w:rPr>
                <w:rFonts w:ascii="Arial" w:hAnsi="Arial" w:cs="Arial"/>
                <w:b/>
                <w:bCs/>
              </w:rPr>
            </w:pPr>
            <w:r w:rsidRPr="00CC24C7">
              <w:rPr>
                <w:rFonts w:ascii="Arial" w:hAnsi="Arial" w:cs="Arial"/>
                <w:b/>
                <w:bCs/>
              </w:rPr>
              <w:t>Focus Group 4</w:t>
            </w:r>
          </w:p>
        </w:tc>
        <w:tc>
          <w:tcPr>
            <w:tcW w:w="2552" w:type="dxa"/>
          </w:tcPr>
          <w:p w14:paraId="271C8032" w14:textId="77777777" w:rsidR="003516FB" w:rsidRPr="00CC24C7" w:rsidRDefault="003516FB" w:rsidP="00DB79B1">
            <w:pPr>
              <w:jc w:val="center"/>
              <w:rPr>
                <w:rFonts w:ascii="Arial" w:hAnsi="Arial" w:cs="Arial"/>
              </w:rPr>
            </w:pPr>
          </w:p>
        </w:tc>
        <w:tc>
          <w:tcPr>
            <w:tcW w:w="2786" w:type="dxa"/>
          </w:tcPr>
          <w:p w14:paraId="0B6ED2C3" w14:textId="77777777" w:rsidR="003516FB" w:rsidRPr="00CC24C7" w:rsidRDefault="003516FB" w:rsidP="00DB79B1">
            <w:pPr>
              <w:jc w:val="center"/>
              <w:rPr>
                <w:rFonts w:ascii="Arial" w:hAnsi="Arial" w:cs="Arial"/>
              </w:rPr>
            </w:pPr>
          </w:p>
        </w:tc>
        <w:tc>
          <w:tcPr>
            <w:tcW w:w="2175" w:type="dxa"/>
          </w:tcPr>
          <w:p w14:paraId="2BD2EE50" w14:textId="77777777" w:rsidR="003516FB" w:rsidRPr="00CC24C7" w:rsidRDefault="003516FB" w:rsidP="00DB79B1">
            <w:pPr>
              <w:jc w:val="center"/>
              <w:rPr>
                <w:rFonts w:ascii="Arial" w:hAnsi="Arial" w:cs="Arial"/>
              </w:rPr>
            </w:pPr>
          </w:p>
        </w:tc>
        <w:tc>
          <w:tcPr>
            <w:tcW w:w="3418" w:type="dxa"/>
          </w:tcPr>
          <w:p w14:paraId="560D4D6D" w14:textId="77777777" w:rsidR="003516FB" w:rsidRPr="00CC24C7" w:rsidRDefault="003516FB" w:rsidP="00DB79B1">
            <w:pPr>
              <w:jc w:val="center"/>
              <w:rPr>
                <w:rFonts w:ascii="Arial" w:hAnsi="Arial" w:cs="Arial"/>
              </w:rPr>
            </w:pPr>
          </w:p>
        </w:tc>
      </w:tr>
      <w:tr w:rsidR="003516FB" w14:paraId="24A689A1" w14:textId="77777777" w:rsidTr="009950CF">
        <w:trPr>
          <w:jc w:val="center"/>
        </w:trPr>
        <w:tc>
          <w:tcPr>
            <w:tcW w:w="3539" w:type="dxa"/>
          </w:tcPr>
          <w:p w14:paraId="27569C87" w14:textId="77777777" w:rsidR="003516FB" w:rsidRPr="00CC24C7" w:rsidRDefault="003516FB" w:rsidP="00DB79B1">
            <w:pPr>
              <w:jc w:val="center"/>
              <w:rPr>
                <w:rFonts w:ascii="Arial" w:hAnsi="Arial" w:cs="Arial"/>
              </w:rPr>
            </w:pPr>
            <w:r w:rsidRPr="00CC24C7">
              <w:rPr>
                <w:rFonts w:ascii="Arial" w:hAnsi="Arial" w:cs="Arial"/>
              </w:rPr>
              <w:t>P1</w:t>
            </w:r>
          </w:p>
          <w:p w14:paraId="35FF6588" w14:textId="77777777" w:rsidR="003516FB" w:rsidRPr="00CC24C7" w:rsidRDefault="003516FB" w:rsidP="00DB79B1">
            <w:pPr>
              <w:jc w:val="center"/>
              <w:rPr>
                <w:rFonts w:ascii="Arial" w:hAnsi="Arial" w:cs="Arial"/>
              </w:rPr>
            </w:pPr>
          </w:p>
        </w:tc>
        <w:tc>
          <w:tcPr>
            <w:tcW w:w="2552" w:type="dxa"/>
          </w:tcPr>
          <w:p w14:paraId="21E6EBDF"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32F39F35" w14:textId="77777777" w:rsidR="003516FB" w:rsidRPr="00CC24C7" w:rsidRDefault="003516FB" w:rsidP="00DB79B1">
            <w:pPr>
              <w:jc w:val="center"/>
              <w:rPr>
                <w:rFonts w:ascii="Arial" w:hAnsi="Arial" w:cs="Arial"/>
              </w:rPr>
            </w:pPr>
            <w:r w:rsidRPr="00CC24C7">
              <w:rPr>
                <w:rFonts w:ascii="Arial" w:hAnsi="Arial" w:cs="Arial"/>
              </w:rPr>
              <w:t>51</w:t>
            </w:r>
          </w:p>
        </w:tc>
        <w:tc>
          <w:tcPr>
            <w:tcW w:w="2175" w:type="dxa"/>
          </w:tcPr>
          <w:p w14:paraId="03B07FD2" w14:textId="77777777" w:rsidR="003516FB" w:rsidRPr="00CC24C7" w:rsidRDefault="003516FB" w:rsidP="00DB79B1">
            <w:pPr>
              <w:jc w:val="center"/>
              <w:rPr>
                <w:rFonts w:ascii="Arial" w:hAnsi="Arial" w:cs="Arial"/>
              </w:rPr>
            </w:pPr>
            <w:r w:rsidRPr="00CC24C7">
              <w:rPr>
                <w:rFonts w:ascii="Arial" w:hAnsi="Arial" w:cs="Arial"/>
              </w:rPr>
              <w:t>23</w:t>
            </w:r>
          </w:p>
        </w:tc>
        <w:tc>
          <w:tcPr>
            <w:tcW w:w="3418" w:type="dxa"/>
          </w:tcPr>
          <w:p w14:paraId="2524524A" w14:textId="77777777" w:rsidR="003516FB" w:rsidRPr="00CC24C7" w:rsidRDefault="003516FB" w:rsidP="00DB79B1">
            <w:pPr>
              <w:jc w:val="center"/>
              <w:rPr>
                <w:rFonts w:ascii="Arial" w:hAnsi="Arial" w:cs="Arial"/>
              </w:rPr>
            </w:pPr>
            <w:r w:rsidRPr="00CC24C7">
              <w:rPr>
                <w:rFonts w:ascii="Arial" w:hAnsi="Arial" w:cs="Arial"/>
              </w:rPr>
              <w:t>QCF Level 5</w:t>
            </w:r>
          </w:p>
        </w:tc>
      </w:tr>
      <w:tr w:rsidR="003516FB" w14:paraId="57ED3C24" w14:textId="77777777" w:rsidTr="009950CF">
        <w:trPr>
          <w:jc w:val="center"/>
        </w:trPr>
        <w:tc>
          <w:tcPr>
            <w:tcW w:w="3539" w:type="dxa"/>
          </w:tcPr>
          <w:p w14:paraId="13833BE0" w14:textId="77777777" w:rsidR="003516FB" w:rsidRPr="00CC24C7" w:rsidRDefault="003516FB" w:rsidP="00DB79B1">
            <w:pPr>
              <w:jc w:val="center"/>
              <w:rPr>
                <w:rFonts w:ascii="Arial" w:hAnsi="Arial" w:cs="Arial"/>
              </w:rPr>
            </w:pPr>
            <w:r w:rsidRPr="00CC24C7">
              <w:rPr>
                <w:rFonts w:ascii="Arial" w:hAnsi="Arial" w:cs="Arial"/>
              </w:rPr>
              <w:t>P2</w:t>
            </w:r>
          </w:p>
          <w:p w14:paraId="23FA9EF6" w14:textId="77777777" w:rsidR="003516FB" w:rsidRPr="00CC24C7" w:rsidRDefault="003516FB" w:rsidP="00DB79B1">
            <w:pPr>
              <w:jc w:val="center"/>
              <w:rPr>
                <w:rFonts w:ascii="Arial" w:hAnsi="Arial" w:cs="Arial"/>
              </w:rPr>
            </w:pPr>
          </w:p>
        </w:tc>
        <w:tc>
          <w:tcPr>
            <w:tcW w:w="2552" w:type="dxa"/>
          </w:tcPr>
          <w:p w14:paraId="60B1030E"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01CF1911" w14:textId="77777777" w:rsidR="003516FB" w:rsidRPr="00CC24C7" w:rsidRDefault="003516FB" w:rsidP="00DB79B1">
            <w:pPr>
              <w:jc w:val="center"/>
              <w:rPr>
                <w:rFonts w:ascii="Arial" w:hAnsi="Arial" w:cs="Arial"/>
              </w:rPr>
            </w:pPr>
            <w:r w:rsidRPr="00CC24C7">
              <w:rPr>
                <w:rFonts w:ascii="Arial" w:hAnsi="Arial" w:cs="Arial"/>
              </w:rPr>
              <w:t>48</w:t>
            </w:r>
          </w:p>
        </w:tc>
        <w:tc>
          <w:tcPr>
            <w:tcW w:w="2175" w:type="dxa"/>
          </w:tcPr>
          <w:p w14:paraId="2819DEE0" w14:textId="77777777" w:rsidR="003516FB" w:rsidRPr="00CC24C7" w:rsidRDefault="003516FB" w:rsidP="00DB79B1">
            <w:pPr>
              <w:jc w:val="center"/>
              <w:rPr>
                <w:rFonts w:ascii="Arial" w:hAnsi="Arial" w:cs="Arial"/>
              </w:rPr>
            </w:pPr>
            <w:r w:rsidRPr="00CC24C7">
              <w:rPr>
                <w:rFonts w:ascii="Arial" w:hAnsi="Arial" w:cs="Arial"/>
              </w:rPr>
              <w:t>6</w:t>
            </w:r>
          </w:p>
        </w:tc>
        <w:tc>
          <w:tcPr>
            <w:tcW w:w="3418" w:type="dxa"/>
          </w:tcPr>
          <w:p w14:paraId="0387F530"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4CE3E675" w14:textId="77777777" w:rsidTr="009950CF">
        <w:trPr>
          <w:jc w:val="center"/>
        </w:trPr>
        <w:tc>
          <w:tcPr>
            <w:tcW w:w="3539" w:type="dxa"/>
          </w:tcPr>
          <w:p w14:paraId="163BBAE0" w14:textId="77777777" w:rsidR="003516FB" w:rsidRPr="00CC24C7" w:rsidRDefault="003516FB" w:rsidP="00DB79B1">
            <w:pPr>
              <w:jc w:val="center"/>
              <w:rPr>
                <w:rFonts w:ascii="Arial" w:hAnsi="Arial" w:cs="Arial"/>
              </w:rPr>
            </w:pPr>
            <w:r w:rsidRPr="00CC24C7">
              <w:rPr>
                <w:rFonts w:ascii="Arial" w:hAnsi="Arial" w:cs="Arial"/>
              </w:rPr>
              <w:t>P3</w:t>
            </w:r>
          </w:p>
          <w:p w14:paraId="43291BB4" w14:textId="77777777" w:rsidR="003516FB" w:rsidRPr="00CC24C7" w:rsidRDefault="003516FB" w:rsidP="00DB79B1">
            <w:pPr>
              <w:jc w:val="center"/>
              <w:rPr>
                <w:rFonts w:ascii="Arial" w:hAnsi="Arial" w:cs="Arial"/>
              </w:rPr>
            </w:pPr>
          </w:p>
        </w:tc>
        <w:tc>
          <w:tcPr>
            <w:tcW w:w="2552" w:type="dxa"/>
          </w:tcPr>
          <w:p w14:paraId="1B188E14"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180F45E6" w14:textId="77777777" w:rsidR="003516FB" w:rsidRPr="00CC24C7" w:rsidRDefault="003516FB" w:rsidP="00DB79B1">
            <w:pPr>
              <w:jc w:val="center"/>
              <w:rPr>
                <w:rFonts w:ascii="Arial" w:hAnsi="Arial" w:cs="Arial"/>
              </w:rPr>
            </w:pPr>
            <w:r w:rsidRPr="00CC24C7">
              <w:rPr>
                <w:rFonts w:ascii="Arial" w:hAnsi="Arial" w:cs="Arial"/>
              </w:rPr>
              <w:t>32</w:t>
            </w:r>
          </w:p>
        </w:tc>
        <w:tc>
          <w:tcPr>
            <w:tcW w:w="2175" w:type="dxa"/>
          </w:tcPr>
          <w:p w14:paraId="1FD73836" w14:textId="77777777" w:rsidR="003516FB" w:rsidRPr="00CC24C7" w:rsidRDefault="003516FB" w:rsidP="00DB79B1">
            <w:pPr>
              <w:jc w:val="center"/>
              <w:rPr>
                <w:rFonts w:ascii="Arial" w:hAnsi="Arial" w:cs="Arial"/>
              </w:rPr>
            </w:pPr>
            <w:r w:rsidRPr="00CC24C7">
              <w:rPr>
                <w:rFonts w:ascii="Arial" w:hAnsi="Arial" w:cs="Arial"/>
              </w:rPr>
              <w:t>13</w:t>
            </w:r>
          </w:p>
        </w:tc>
        <w:tc>
          <w:tcPr>
            <w:tcW w:w="3418" w:type="dxa"/>
          </w:tcPr>
          <w:p w14:paraId="1E942F9C" w14:textId="77777777" w:rsidR="003516FB" w:rsidRPr="00CC24C7" w:rsidRDefault="003516FB" w:rsidP="00DB79B1">
            <w:pPr>
              <w:jc w:val="center"/>
              <w:rPr>
                <w:rFonts w:ascii="Arial" w:hAnsi="Arial" w:cs="Arial"/>
              </w:rPr>
            </w:pPr>
            <w:r w:rsidRPr="00CC24C7">
              <w:rPr>
                <w:rFonts w:ascii="Arial" w:hAnsi="Arial" w:cs="Arial"/>
              </w:rPr>
              <w:t>QCF Level 3</w:t>
            </w:r>
          </w:p>
        </w:tc>
      </w:tr>
      <w:tr w:rsidR="003516FB" w14:paraId="157487B5" w14:textId="77777777" w:rsidTr="009950CF">
        <w:trPr>
          <w:jc w:val="center"/>
        </w:trPr>
        <w:tc>
          <w:tcPr>
            <w:tcW w:w="3539" w:type="dxa"/>
          </w:tcPr>
          <w:p w14:paraId="5E0CFCEE" w14:textId="77777777" w:rsidR="003516FB" w:rsidRPr="00CC24C7" w:rsidRDefault="003516FB" w:rsidP="00DB79B1">
            <w:pPr>
              <w:jc w:val="center"/>
              <w:rPr>
                <w:rFonts w:ascii="Arial" w:hAnsi="Arial" w:cs="Arial"/>
                <w:b/>
                <w:bCs/>
              </w:rPr>
            </w:pPr>
            <w:r w:rsidRPr="00CC24C7">
              <w:rPr>
                <w:rFonts w:ascii="Arial" w:hAnsi="Arial" w:cs="Arial"/>
                <w:b/>
                <w:bCs/>
              </w:rPr>
              <w:t>Focus Group 5</w:t>
            </w:r>
          </w:p>
        </w:tc>
        <w:tc>
          <w:tcPr>
            <w:tcW w:w="2552" w:type="dxa"/>
          </w:tcPr>
          <w:p w14:paraId="33501BEA" w14:textId="77777777" w:rsidR="003516FB" w:rsidRPr="00CC24C7" w:rsidRDefault="003516FB" w:rsidP="00DB79B1">
            <w:pPr>
              <w:jc w:val="center"/>
              <w:rPr>
                <w:rFonts w:ascii="Arial" w:hAnsi="Arial" w:cs="Arial"/>
              </w:rPr>
            </w:pPr>
          </w:p>
        </w:tc>
        <w:tc>
          <w:tcPr>
            <w:tcW w:w="2786" w:type="dxa"/>
          </w:tcPr>
          <w:p w14:paraId="234BB79A" w14:textId="77777777" w:rsidR="003516FB" w:rsidRPr="00CC24C7" w:rsidRDefault="003516FB" w:rsidP="00DB79B1">
            <w:pPr>
              <w:jc w:val="center"/>
              <w:rPr>
                <w:rFonts w:ascii="Arial" w:hAnsi="Arial" w:cs="Arial"/>
              </w:rPr>
            </w:pPr>
          </w:p>
        </w:tc>
        <w:tc>
          <w:tcPr>
            <w:tcW w:w="2175" w:type="dxa"/>
          </w:tcPr>
          <w:p w14:paraId="6E254488" w14:textId="77777777" w:rsidR="003516FB" w:rsidRPr="00CC24C7" w:rsidRDefault="003516FB" w:rsidP="00DB79B1">
            <w:pPr>
              <w:jc w:val="center"/>
              <w:rPr>
                <w:rFonts w:ascii="Arial" w:hAnsi="Arial" w:cs="Arial"/>
              </w:rPr>
            </w:pPr>
          </w:p>
        </w:tc>
        <w:tc>
          <w:tcPr>
            <w:tcW w:w="3418" w:type="dxa"/>
          </w:tcPr>
          <w:p w14:paraId="26C2FEC2" w14:textId="77777777" w:rsidR="003516FB" w:rsidRPr="00CC24C7" w:rsidRDefault="003516FB" w:rsidP="00DB79B1">
            <w:pPr>
              <w:jc w:val="center"/>
              <w:rPr>
                <w:rFonts w:ascii="Arial" w:hAnsi="Arial" w:cs="Arial"/>
              </w:rPr>
            </w:pPr>
          </w:p>
        </w:tc>
      </w:tr>
      <w:tr w:rsidR="003516FB" w14:paraId="35D1E80A" w14:textId="77777777" w:rsidTr="009950CF">
        <w:trPr>
          <w:jc w:val="center"/>
        </w:trPr>
        <w:tc>
          <w:tcPr>
            <w:tcW w:w="3539" w:type="dxa"/>
          </w:tcPr>
          <w:p w14:paraId="3286F9CE" w14:textId="77777777" w:rsidR="003516FB" w:rsidRPr="00CC24C7" w:rsidRDefault="003516FB" w:rsidP="00DB79B1">
            <w:pPr>
              <w:jc w:val="center"/>
              <w:rPr>
                <w:rFonts w:ascii="Arial" w:hAnsi="Arial" w:cs="Arial"/>
              </w:rPr>
            </w:pPr>
            <w:r w:rsidRPr="00CC24C7">
              <w:rPr>
                <w:rFonts w:ascii="Arial" w:hAnsi="Arial" w:cs="Arial"/>
              </w:rPr>
              <w:t>P1</w:t>
            </w:r>
          </w:p>
        </w:tc>
        <w:tc>
          <w:tcPr>
            <w:tcW w:w="2552" w:type="dxa"/>
          </w:tcPr>
          <w:p w14:paraId="7F2A1F83"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0E07CFF7" w14:textId="77777777" w:rsidR="003516FB" w:rsidRPr="00CC24C7" w:rsidRDefault="003516FB" w:rsidP="00DB79B1">
            <w:pPr>
              <w:jc w:val="center"/>
              <w:rPr>
                <w:rFonts w:ascii="Arial" w:hAnsi="Arial" w:cs="Arial"/>
              </w:rPr>
            </w:pPr>
            <w:r w:rsidRPr="00CC24C7">
              <w:rPr>
                <w:rFonts w:ascii="Arial" w:hAnsi="Arial" w:cs="Arial"/>
              </w:rPr>
              <w:t>59</w:t>
            </w:r>
          </w:p>
        </w:tc>
        <w:tc>
          <w:tcPr>
            <w:tcW w:w="2175" w:type="dxa"/>
          </w:tcPr>
          <w:p w14:paraId="17F1F188" w14:textId="77777777" w:rsidR="003516FB" w:rsidRPr="00CC24C7" w:rsidRDefault="003516FB" w:rsidP="00DB79B1">
            <w:pPr>
              <w:jc w:val="center"/>
              <w:rPr>
                <w:rFonts w:ascii="Arial" w:hAnsi="Arial" w:cs="Arial"/>
              </w:rPr>
            </w:pPr>
            <w:r w:rsidRPr="00CC24C7">
              <w:rPr>
                <w:rFonts w:ascii="Arial" w:hAnsi="Arial" w:cs="Arial"/>
              </w:rPr>
              <w:t>10</w:t>
            </w:r>
          </w:p>
        </w:tc>
        <w:tc>
          <w:tcPr>
            <w:tcW w:w="3418" w:type="dxa"/>
          </w:tcPr>
          <w:p w14:paraId="37CB9D16" w14:textId="77777777" w:rsidR="003516FB" w:rsidRPr="00CC24C7" w:rsidRDefault="003516FB" w:rsidP="00DB79B1">
            <w:pPr>
              <w:jc w:val="center"/>
              <w:rPr>
                <w:rFonts w:ascii="Arial" w:hAnsi="Arial" w:cs="Arial"/>
              </w:rPr>
            </w:pPr>
            <w:r w:rsidRPr="00CC24C7">
              <w:rPr>
                <w:rFonts w:ascii="Arial" w:hAnsi="Arial" w:cs="Arial"/>
              </w:rPr>
              <w:t>QCF Level 2</w:t>
            </w:r>
          </w:p>
          <w:p w14:paraId="1956350E" w14:textId="77777777" w:rsidR="003516FB" w:rsidRPr="00CC24C7" w:rsidRDefault="003516FB" w:rsidP="00DB79B1">
            <w:pPr>
              <w:jc w:val="center"/>
              <w:rPr>
                <w:rFonts w:ascii="Arial" w:hAnsi="Arial" w:cs="Arial"/>
              </w:rPr>
            </w:pPr>
          </w:p>
        </w:tc>
      </w:tr>
      <w:tr w:rsidR="003516FB" w14:paraId="356C3478" w14:textId="77777777" w:rsidTr="009950CF">
        <w:trPr>
          <w:jc w:val="center"/>
        </w:trPr>
        <w:tc>
          <w:tcPr>
            <w:tcW w:w="3539" w:type="dxa"/>
          </w:tcPr>
          <w:p w14:paraId="50BF8E97" w14:textId="77777777" w:rsidR="003516FB" w:rsidRPr="00CC24C7" w:rsidRDefault="003516FB" w:rsidP="00DB79B1">
            <w:pPr>
              <w:jc w:val="center"/>
              <w:rPr>
                <w:rFonts w:ascii="Arial" w:hAnsi="Arial" w:cs="Arial"/>
              </w:rPr>
            </w:pPr>
            <w:r w:rsidRPr="00CC24C7">
              <w:rPr>
                <w:rFonts w:ascii="Arial" w:hAnsi="Arial" w:cs="Arial"/>
              </w:rPr>
              <w:t>P2</w:t>
            </w:r>
          </w:p>
        </w:tc>
        <w:tc>
          <w:tcPr>
            <w:tcW w:w="2552" w:type="dxa"/>
          </w:tcPr>
          <w:p w14:paraId="5FCE1138"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F776D6D" w14:textId="77777777" w:rsidR="003516FB" w:rsidRPr="00CC24C7" w:rsidRDefault="003516FB" w:rsidP="00DB79B1">
            <w:pPr>
              <w:jc w:val="center"/>
              <w:rPr>
                <w:rFonts w:ascii="Arial" w:hAnsi="Arial" w:cs="Arial"/>
              </w:rPr>
            </w:pPr>
            <w:r w:rsidRPr="00CC24C7">
              <w:rPr>
                <w:rFonts w:ascii="Arial" w:hAnsi="Arial" w:cs="Arial"/>
              </w:rPr>
              <w:t>64</w:t>
            </w:r>
          </w:p>
        </w:tc>
        <w:tc>
          <w:tcPr>
            <w:tcW w:w="2175" w:type="dxa"/>
          </w:tcPr>
          <w:p w14:paraId="640AD07F" w14:textId="77777777" w:rsidR="003516FB" w:rsidRPr="00CC24C7" w:rsidRDefault="003516FB" w:rsidP="00DB79B1">
            <w:pPr>
              <w:jc w:val="center"/>
              <w:rPr>
                <w:rFonts w:ascii="Arial" w:hAnsi="Arial" w:cs="Arial"/>
              </w:rPr>
            </w:pPr>
            <w:r w:rsidRPr="00CC24C7">
              <w:rPr>
                <w:rFonts w:ascii="Arial" w:hAnsi="Arial" w:cs="Arial"/>
              </w:rPr>
              <w:t>17</w:t>
            </w:r>
          </w:p>
        </w:tc>
        <w:tc>
          <w:tcPr>
            <w:tcW w:w="3418" w:type="dxa"/>
          </w:tcPr>
          <w:p w14:paraId="0DED719B" w14:textId="77777777" w:rsidR="003516FB" w:rsidRPr="00CC24C7" w:rsidRDefault="003516FB" w:rsidP="00DB79B1">
            <w:pPr>
              <w:jc w:val="center"/>
              <w:rPr>
                <w:rFonts w:ascii="Arial" w:hAnsi="Arial" w:cs="Arial"/>
              </w:rPr>
            </w:pPr>
            <w:r w:rsidRPr="00CC24C7">
              <w:rPr>
                <w:rFonts w:ascii="Arial" w:hAnsi="Arial" w:cs="Arial"/>
              </w:rPr>
              <w:t>QCF Level 2</w:t>
            </w:r>
          </w:p>
          <w:p w14:paraId="692BF623" w14:textId="77777777" w:rsidR="003516FB" w:rsidRPr="00CC24C7" w:rsidRDefault="003516FB" w:rsidP="00DB79B1">
            <w:pPr>
              <w:jc w:val="center"/>
              <w:rPr>
                <w:rFonts w:ascii="Arial" w:hAnsi="Arial" w:cs="Arial"/>
              </w:rPr>
            </w:pPr>
          </w:p>
        </w:tc>
      </w:tr>
      <w:tr w:rsidR="003516FB" w14:paraId="3580131A" w14:textId="77777777" w:rsidTr="009950CF">
        <w:trPr>
          <w:jc w:val="center"/>
        </w:trPr>
        <w:tc>
          <w:tcPr>
            <w:tcW w:w="3539" w:type="dxa"/>
          </w:tcPr>
          <w:p w14:paraId="1325BCF5" w14:textId="77777777" w:rsidR="003516FB" w:rsidRPr="00CC24C7" w:rsidRDefault="003516FB" w:rsidP="00DB79B1">
            <w:pPr>
              <w:jc w:val="center"/>
              <w:rPr>
                <w:rFonts w:ascii="Arial" w:hAnsi="Arial" w:cs="Arial"/>
              </w:rPr>
            </w:pPr>
            <w:r w:rsidRPr="00CC24C7">
              <w:rPr>
                <w:rFonts w:ascii="Arial" w:hAnsi="Arial" w:cs="Arial"/>
              </w:rPr>
              <w:t>P3</w:t>
            </w:r>
          </w:p>
        </w:tc>
        <w:tc>
          <w:tcPr>
            <w:tcW w:w="2552" w:type="dxa"/>
          </w:tcPr>
          <w:p w14:paraId="29CEC2EB"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C1888E2" w14:textId="77777777" w:rsidR="003516FB" w:rsidRPr="00CC24C7" w:rsidRDefault="003516FB" w:rsidP="00DB79B1">
            <w:pPr>
              <w:jc w:val="center"/>
              <w:rPr>
                <w:rFonts w:ascii="Arial" w:hAnsi="Arial" w:cs="Arial"/>
              </w:rPr>
            </w:pPr>
            <w:r w:rsidRPr="00CC24C7">
              <w:rPr>
                <w:rFonts w:ascii="Arial" w:hAnsi="Arial" w:cs="Arial"/>
              </w:rPr>
              <w:t>58</w:t>
            </w:r>
          </w:p>
        </w:tc>
        <w:tc>
          <w:tcPr>
            <w:tcW w:w="2175" w:type="dxa"/>
          </w:tcPr>
          <w:p w14:paraId="74A3E5BC" w14:textId="77777777" w:rsidR="003516FB" w:rsidRPr="00CC24C7" w:rsidRDefault="003516FB" w:rsidP="00DB79B1">
            <w:pPr>
              <w:jc w:val="center"/>
              <w:rPr>
                <w:rFonts w:ascii="Arial" w:hAnsi="Arial" w:cs="Arial"/>
              </w:rPr>
            </w:pPr>
            <w:r w:rsidRPr="00CC24C7">
              <w:rPr>
                <w:rFonts w:ascii="Arial" w:hAnsi="Arial" w:cs="Arial"/>
              </w:rPr>
              <w:t>13</w:t>
            </w:r>
          </w:p>
        </w:tc>
        <w:tc>
          <w:tcPr>
            <w:tcW w:w="3418" w:type="dxa"/>
          </w:tcPr>
          <w:p w14:paraId="4EB14D3D" w14:textId="77777777" w:rsidR="003516FB" w:rsidRPr="00CC24C7" w:rsidRDefault="003516FB" w:rsidP="00DB79B1">
            <w:pPr>
              <w:jc w:val="center"/>
              <w:rPr>
                <w:rFonts w:ascii="Arial" w:hAnsi="Arial" w:cs="Arial"/>
              </w:rPr>
            </w:pPr>
            <w:r w:rsidRPr="00CC24C7">
              <w:rPr>
                <w:rFonts w:ascii="Arial" w:hAnsi="Arial" w:cs="Arial"/>
              </w:rPr>
              <w:t>QCF Level 2</w:t>
            </w:r>
          </w:p>
          <w:p w14:paraId="02ED053D" w14:textId="77777777" w:rsidR="003516FB" w:rsidRPr="00CC24C7" w:rsidRDefault="003516FB" w:rsidP="00DB79B1">
            <w:pPr>
              <w:jc w:val="center"/>
              <w:rPr>
                <w:rFonts w:ascii="Arial" w:hAnsi="Arial" w:cs="Arial"/>
              </w:rPr>
            </w:pPr>
          </w:p>
        </w:tc>
      </w:tr>
      <w:tr w:rsidR="003516FB" w14:paraId="42320879" w14:textId="77777777" w:rsidTr="009950CF">
        <w:trPr>
          <w:jc w:val="center"/>
        </w:trPr>
        <w:tc>
          <w:tcPr>
            <w:tcW w:w="3539" w:type="dxa"/>
          </w:tcPr>
          <w:p w14:paraId="0D69AC22" w14:textId="77777777" w:rsidR="003516FB" w:rsidRPr="00CC24C7" w:rsidRDefault="003516FB" w:rsidP="00DB79B1">
            <w:pPr>
              <w:jc w:val="center"/>
              <w:rPr>
                <w:rFonts w:ascii="Arial" w:hAnsi="Arial" w:cs="Arial"/>
                <w:b/>
                <w:bCs/>
              </w:rPr>
            </w:pPr>
            <w:r w:rsidRPr="00CC24C7">
              <w:rPr>
                <w:rFonts w:ascii="Arial" w:hAnsi="Arial" w:cs="Arial"/>
                <w:b/>
                <w:bCs/>
              </w:rPr>
              <w:t>Focus Group 6</w:t>
            </w:r>
          </w:p>
        </w:tc>
        <w:tc>
          <w:tcPr>
            <w:tcW w:w="2552" w:type="dxa"/>
          </w:tcPr>
          <w:p w14:paraId="29FD461B" w14:textId="77777777" w:rsidR="003516FB" w:rsidRPr="00CC24C7" w:rsidRDefault="003516FB" w:rsidP="00DB79B1">
            <w:pPr>
              <w:jc w:val="center"/>
              <w:rPr>
                <w:rFonts w:ascii="Arial" w:hAnsi="Arial" w:cs="Arial"/>
              </w:rPr>
            </w:pPr>
          </w:p>
        </w:tc>
        <w:tc>
          <w:tcPr>
            <w:tcW w:w="2786" w:type="dxa"/>
          </w:tcPr>
          <w:p w14:paraId="747744A9" w14:textId="77777777" w:rsidR="003516FB" w:rsidRPr="00CC24C7" w:rsidRDefault="003516FB" w:rsidP="00DB79B1">
            <w:pPr>
              <w:jc w:val="center"/>
              <w:rPr>
                <w:rFonts w:ascii="Arial" w:hAnsi="Arial" w:cs="Arial"/>
              </w:rPr>
            </w:pPr>
          </w:p>
        </w:tc>
        <w:tc>
          <w:tcPr>
            <w:tcW w:w="2175" w:type="dxa"/>
          </w:tcPr>
          <w:p w14:paraId="601E0E13" w14:textId="77777777" w:rsidR="003516FB" w:rsidRPr="00CC24C7" w:rsidRDefault="003516FB" w:rsidP="00DB79B1">
            <w:pPr>
              <w:jc w:val="center"/>
              <w:rPr>
                <w:rFonts w:ascii="Arial" w:hAnsi="Arial" w:cs="Arial"/>
              </w:rPr>
            </w:pPr>
          </w:p>
        </w:tc>
        <w:tc>
          <w:tcPr>
            <w:tcW w:w="3418" w:type="dxa"/>
          </w:tcPr>
          <w:p w14:paraId="7C0EE549" w14:textId="77777777" w:rsidR="003516FB" w:rsidRPr="00CC24C7" w:rsidRDefault="003516FB" w:rsidP="00DB79B1">
            <w:pPr>
              <w:jc w:val="center"/>
              <w:rPr>
                <w:rFonts w:ascii="Arial" w:hAnsi="Arial" w:cs="Arial"/>
              </w:rPr>
            </w:pPr>
          </w:p>
        </w:tc>
      </w:tr>
      <w:tr w:rsidR="003516FB" w14:paraId="3BB1232B" w14:textId="77777777" w:rsidTr="009950CF">
        <w:trPr>
          <w:jc w:val="center"/>
        </w:trPr>
        <w:tc>
          <w:tcPr>
            <w:tcW w:w="3539" w:type="dxa"/>
          </w:tcPr>
          <w:p w14:paraId="147BD470" w14:textId="77777777" w:rsidR="003516FB" w:rsidRPr="00CC24C7" w:rsidRDefault="003516FB" w:rsidP="00DB79B1">
            <w:pPr>
              <w:jc w:val="center"/>
              <w:rPr>
                <w:rFonts w:ascii="Arial" w:hAnsi="Arial" w:cs="Arial"/>
              </w:rPr>
            </w:pPr>
            <w:r w:rsidRPr="00CC24C7">
              <w:rPr>
                <w:rFonts w:ascii="Arial" w:hAnsi="Arial" w:cs="Arial"/>
              </w:rPr>
              <w:t>P1</w:t>
            </w:r>
          </w:p>
          <w:p w14:paraId="6D91954A" w14:textId="77777777" w:rsidR="003516FB" w:rsidRPr="00CC24C7" w:rsidRDefault="003516FB" w:rsidP="00DB79B1">
            <w:pPr>
              <w:jc w:val="center"/>
              <w:rPr>
                <w:rFonts w:ascii="Arial" w:hAnsi="Arial" w:cs="Arial"/>
              </w:rPr>
            </w:pPr>
          </w:p>
        </w:tc>
        <w:tc>
          <w:tcPr>
            <w:tcW w:w="2552" w:type="dxa"/>
          </w:tcPr>
          <w:p w14:paraId="05193877" w14:textId="77777777" w:rsidR="003516FB" w:rsidRPr="00CC24C7" w:rsidRDefault="003516FB" w:rsidP="00DB79B1">
            <w:pPr>
              <w:jc w:val="center"/>
              <w:rPr>
                <w:rFonts w:ascii="Arial" w:hAnsi="Arial" w:cs="Arial"/>
              </w:rPr>
            </w:pPr>
            <w:r w:rsidRPr="00CC24C7">
              <w:rPr>
                <w:rFonts w:ascii="Arial" w:hAnsi="Arial" w:cs="Arial"/>
              </w:rPr>
              <w:t>M</w:t>
            </w:r>
          </w:p>
        </w:tc>
        <w:tc>
          <w:tcPr>
            <w:tcW w:w="2786" w:type="dxa"/>
          </w:tcPr>
          <w:p w14:paraId="3397D505" w14:textId="77777777" w:rsidR="003516FB" w:rsidRPr="00CC24C7" w:rsidRDefault="003516FB" w:rsidP="00DB79B1">
            <w:pPr>
              <w:jc w:val="center"/>
              <w:rPr>
                <w:rFonts w:ascii="Arial" w:hAnsi="Arial" w:cs="Arial"/>
              </w:rPr>
            </w:pPr>
            <w:r w:rsidRPr="00CC24C7">
              <w:rPr>
                <w:rFonts w:ascii="Arial" w:hAnsi="Arial" w:cs="Arial"/>
              </w:rPr>
              <w:t>66</w:t>
            </w:r>
          </w:p>
        </w:tc>
        <w:tc>
          <w:tcPr>
            <w:tcW w:w="2175" w:type="dxa"/>
          </w:tcPr>
          <w:p w14:paraId="761C150A" w14:textId="77777777" w:rsidR="003516FB" w:rsidRPr="00CC24C7" w:rsidRDefault="003516FB" w:rsidP="00DB79B1">
            <w:pPr>
              <w:jc w:val="center"/>
              <w:rPr>
                <w:rFonts w:ascii="Arial" w:hAnsi="Arial" w:cs="Arial"/>
              </w:rPr>
            </w:pPr>
            <w:r w:rsidRPr="00CC24C7">
              <w:rPr>
                <w:rFonts w:ascii="Arial" w:hAnsi="Arial" w:cs="Arial"/>
              </w:rPr>
              <w:t>4</w:t>
            </w:r>
          </w:p>
        </w:tc>
        <w:tc>
          <w:tcPr>
            <w:tcW w:w="3418" w:type="dxa"/>
          </w:tcPr>
          <w:p w14:paraId="2E602781"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48E882F0" w14:textId="77777777" w:rsidTr="009950CF">
        <w:trPr>
          <w:jc w:val="center"/>
        </w:trPr>
        <w:tc>
          <w:tcPr>
            <w:tcW w:w="3539" w:type="dxa"/>
          </w:tcPr>
          <w:p w14:paraId="159EF1D4" w14:textId="77777777" w:rsidR="003516FB" w:rsidRPr="00CC24C7" w:rsidRDefault="003516FB" w:rsidP="00DB79B1">
            <w:pPr>
              <w:jc w:val="center"/>
              <w:rPr>
                <w:rFonts w:ascii="Arial" w:hAnsi="Arial" w:cs="Arial"/>
              </w:rPr>
            </w:pPr>
            <w:r w:rsidRPr="00CC24C7">
              <w:rPr>
                <w:rFonts w:ascii="Arial" w:hAnsi="Arial" w:cs="Arial"/>
              </w:rPr>
              <w:t>P2</w:t>
            </w:r>
          </w:p>
        </w:tc>
        <w:tc>
          <w:tcPr>
            <w:tcW w:w="2552" w:type="dxa"/>
          </w:tcPr>
          <w:p w14:paraId="0DB01741"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3778C5CC" w14:textId="77777777" w:rsidR="003516FB" w:rsidRPr="00CC24C7" w:rsidRDefault="003516FB" w:rsidP="00DB79B1">
            <w:pPr>
              <w:jc w:val="center"/>
              <w:rPr>
                <w:rFonts w:ascii="Arial" w:hAnsi="Arial" w:cs="Arial"/>
              </w:rPr>
            </w:pPr>
            <w:r w:rsidRPr="00CC24C7">
              <w:rPr>
                <w:rFonts w:ascii="Arial" w:hAnsi="Arial" w:cs="Arial"/>
              </w:rPr>
              <w:t>70</w:t>
            </w:r>
          </w:p>
        </w:tc>
        <w:tc>
          <w:tcPr>
            <w:tcW w:w="2175" w:type="dxa"/>
          </w:tcPr>
          <w:p w14:paraId="1B68071F" w14:textId="77777777" w:rsidR="003516FB" w:rsidRPr="00CC24C7" w:rsidRDefault="003516FB" w:rsidP="00DB79B1">
            <w:pPr>
              <w:jc w:val="center"/>
              <w:rPr>
                <w:rFonts w:ascii="Arial" w:hAnsi="Arial" w:cs="Arial"/>
              </w:rPr>
            </w:pPr>
            <w:r w:rsidRPr="00CC24C7">
              <w:rPr>
                <w:rFonts w:ascii="Arial" w:hAnsi="Arial" w:cs="Arial"/>
              </w:rPr>
              <w:t>4</w:t>
            </w:r>
          </w:p>
        </w:tc>
        <w:tc>
          <w:tcPr>
            <w:tcW w:w="3418" w:type="dxa"/>
          </w:tcPr>
          <w:p w14:paraId="0DA9837C" w14:textId="40824EB2" w:rsidR="003516FB" w:rsidRPr="00CC24C7" w:rsidRDefault="003516FB" w:rsidP="003516FB">
            <w:pPr>
              <w:jc w:val="center"/>
              <w:rPr>
                <w:rFonts w:ascii="Arial" w:hAnsi="Arial" w:cs="Arial"/>
              </w:rPr>
            </w:pPr>
            <w:r w:rsidRPr="00CC24C7">
              <w:rPr>
                <w:rFonts w:ascii="Arial" w:hAnsi="Arial" w:cs="Arial"/>
              </w:rPr>
              <w:t>Undergraduate Degree</w:t>
            </w:r>
          </w:p>
          <w:p w14:paraId="3B25D629" w14:textId="77777777" w:rsidR="003516FB" w:rsidRPr="00CC24C7" w:rsidRDefault="003516FB" w:rsidP="00DB79B1">
            <w:pPr>
              <w:jc w:val="center"/>
              <w:rPr>
                <w:rFonts w:ascii="Arial" w:hAnsi="Arial" w:cs="Arial"/>
              </w:rPr>
            </w:pPr>
          </w:p>
        </w:tc>
      </w:tr>
      <w:tr w:rsidR="003516FB" w14:paraId="4B12D3F1" w14:textId="77777777" w:rsidTr="009950CF">
        <w:trPr>
          <w:jc w:val="center"/>
        </w:trPr>
        <w:tc>
          <w:tcPr>
            <w:tcW w:w="3539" w:type="dxa"/>
          </w:tcPr>
          <w:p w14:paraId="1AF40E07" w14:textId="77777777" w:rsidR="003516FB" w:rsidRPr="00CC24C7" w:rsidRDefault="003516FB" w:rsidP="00DB79B1">
            <w:pPr>
              <w:jc w:val="center"/>
              <w:rPr>
                <w:rFonts w:ascii="Arial" w:hAnsi="Arial" w:cs="Arial"/>
              </w:rPr>
            </w:pPr>
            <w:r w:rsidRPr="00CC24C7">
              <w:rPr>
                <w:rFonts w:ascii="Arial" w:hAnsi="Arial" w:cs="Arial"/>
              </w:rPr>
              <w:t>P3</w:t>
            </w:r>
          </w:p>
          <w:p w14:paraId="1FCAD80B" w14:textId="77777777" w:rsidR="003516FB" w:rsidRPr="00CC24C7" w:rsidRDefault="003516FB" w:rsidP="00DB79B1">
            <w:pPr>
              <w:jc w:val="center"/>
              <w:rPr>
                <w:rFonts w:ascii="Arial" w:hAnsi="Arial" w:cs="Arial"/>
              </w:rPr>
            </w:pPr>
          </w:p>
        </w:tc>
        <w:tc>
          <w:tcPr>
            <w:tcW w:w="2552" w:type="dxa"/>
          </w:tcPr>
          <w:p w14:paraId="43CEEBFF"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44072D8" w14:textId="77777777" w:rsidR="003516FB" w:rsidRPr="00CC24C7" w:rsidRDefault="003516FB" w:rsidP="00DB79B1">
            <w:pPr>
              <w:jc w:val="center"/>
              <w:rPr>
                <w:rFonts w:ascii="Arial" w:hAnsi="Arial" w:cs="Arial"/>
              </w:rPr>
            </w:pPr>
            <w:r w:rsidRPr="00CC24C7">
              <w:rPr>
                <w:rFonts w:ascii="Arial" w:hAnsi="Arial" w:cs="Arial"/>
              </w:rPr>
              <w:t>43</w:t>
            </w:r>
          </w:p>
        </w:tc>
        <w:tc>
          <w:tcPr>
            <w:tcW w:w="2175" w:type="dxa"/>
          </w:tcPr>
          <w:p w14:paraId="1F1FC2D2" w14:textId="77777777" w:rsidR="003516FB" w:rsidRPr="00CC24C7" w:rsidRDefault="003516FB" w:rsidP="00DB79B1">
            <w:pPr>
              <w:jc w:val="center"/>
              <w:rPr>
                <w:rFonts w:ascii="Arial" w:hAnsi="Arial" w:cs="Arial"/>
              </w:rPr>
            </w:pPr>
            <w:r w:rsidRPr="00CC24C7">
              <w:rPr>
                <w:rFonts w:ascii="Arial" w:hAnsi="Arial" w:cs="Arial"/>
              </w:rPr>
              <w:t>1</w:t>
            </w:r>
          </w:p>
        </w:tc>
        <w:tc>
          <w:tcPr>
            <w:tcW w:w="3418" w:type="dxa"/>
          </w:tcPr>
          <w:p w14:paraId="2081B1FB"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32849B65" w14:textId="77777777" w:rsidTr="009950CF">
        <w:trPr>
          <w:jc w:val="center"/>
        </w:trPr>
        <w:tc>
          <w:tcPr>
            <w:tcW w:w="3539" w:type="dxa"/>
          </w:tcPr>
          <w:p w14:paraId="2C59A97B" w14:textId="77777777" w:rsidR="003516FB" w:rsidRPr="00CC24C7" w:rsidRDefault="003516FB" w:rsidP="00DB79B1">
            <w:pPr>
              <w:jc w:val="center"/>
              <w:rPr>
                <w:rFonts w:ascii="Arial" w:hAnsi="Arial" w:cs="Arial"/>
              </w:rPr>
            </w:pPr>
            <w:r w:rsidRPr="00CC24C7">
              <w:rPr>
                <w:rFonts w:ascii="Arial" w:hAnsi="Arial" w:cs="Arial"/>
              </w:rPr>
              <w:t>P4</w:t>
            </w:r>
          </w:p>
          <w:p w14:paraId="06C7A0DD" w14:textId="77777777" w:rsidR="003516FB" w:rsidRPr="00CC24C7" w:rsidRDefault="003516FB" w:rsidP="00DB79B1">
            <w:pPr>
              <w:jc w:val="center"/>
              <w:rPr>
                <w:rFonts w:ascii="Arial" w:hAnsi="Arial" w:cs="Arial"/>
              </w:rPr>
            </w:pPr>
          </w:p>
        </w:tc>
        <w:tc>
          <w:tcPr>
            <w:tcW w:w="2552" w:type="dxa"/>
          </w:tcPr>
          <w:p w14:paraId="3372F535"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5C35D190" w14:textId="77777777" w:rsidR="003516FB" w:rsidRPr="00CC24C7" w:rsidRDefault="003516FB" w:rsidP="00DB79B1">
            <w:pPr>
              <w:jc w:val="center"/>
              <w:rPr>
                <w:rFonts w:ascii="Arial" w:hAnsi="Arial" w:cs="Arial"/>
              </w:rPr>
            </w:pPr>
            <w:r w:rsidRPr="00CC24C7">
              <w:rPr>
                <w:rFonts w:ascii="Arial" w:hAnsi="Arial" w:cs="Arial"/>
              </w:rPr>
              <w:t>51</w:t>
            </w:r>
          </w:p>
        </w:tc>
        <w:tc>
          <w:tcPr>
            <w:tcW w:w="2175" w:type="dxa"/>
          </w:tcPr>
          <w:p w14:paraId="23BBB5BD" w14:textId="77777777" w:rsidR="003516FB" w:rsidRPr="00CC24C7" w:rsidRDefault="003516FB" w:rsidP="00DB79B1">
            <w:pPr>
              <w:jc w:val="center"/>
              <w:rPr>
                <w:rFonts w:ascii="Arial" w:hAnsi="Arial" w:cs="Arial"/>
              </w:rPr>
            </w:pPr>
            <w:r w:rsidRPr="00CC24C7">
              <w:rPr>
                <w:rFonts w:ascii="Arial" w:hAnsi="Arial" w:cs="Arial"/>
              </w:rPr>
              <w:t>4</w:t>
            </w:r>
          </w:p>
        </w:tc>
        <w:tc>
          <w:tcPr>
            <w:tcW w:w="3418" w:type="dxa"/>
          </w:tcPr>
          <w:p w14:paraId="7337D6DE"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63F73909" w14:textId="77777777" w:rsidTr="00EA7868">
        <w:trPr>
          <w:jc w:val="center"/>
        </w:trPr>
        <w:tc>
          <w:tcPr>
            <w:tcW w:w="3539" w:type="dxa"/>
          </w:tcPr>
          <w:p w14:paraId="244A41DE" w14:textId="77777777" w:rsidR="003516FB" w:rsidRPr="00CC24C7" w:rsidRDefault="003516FB" w:rsidP="00DB79B1">
            <w:pPr>
              <w:jc w:val="center"/>
              <w:rPr>
                <w:rFonts w:ascii="Arial" w:hAnsi="Arial" w:cs="Arial"/>
              </w:rPr>
            </w:pPr>
            <w:r w:rsidRPr="00CC24C7">
              <w:rPr>
                <w:rFonts w:ascii="Arial" w:hAnsi="Arial" w:cs="Arial"/>
              </w:rPr>
              <w:t>P5</w:t>
            </w:r>
          </w:p>
          <w:p w14:paraId="4FCDA2C3" w14:textId="77777777" w:rsidR="003516FB" w:rsidRPr="00CC24C7" w:rsidRDefault="003516FB" w:rsidP="00DB79B1">
            <w:pPr>
              <w:jc w:val="center"/>
              <w:rPr>
                <w:rFonts w:ascii="Arial" w:hAnsi="Arial" w:cs="Arial"/>
              </w:rPr>
            </w:pPr>
          </w:p>
        </w:tc>
        <w:tc>
          <w:tcPr>
            <w:tcW w:w="2552" w:type="dxa"/>
          </w:tcPr>
          <w:p w14:paraId="1EE9E6C3"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0E468B1A" w14:textId="77777777" w:rsidR="003516FB" w:rsidRPr="00CC24C7" w:rsidRDefault="003516FB" w:rsidP="00DB79B1">
            <w:pPr>
              <w:jc w:val="center"/>
              <w:rPr>
                <w:rFonts w:ascii="Arial" w:hAnsi="Arial" w:cs="Arial"/>
              </w:rPr>
            </w:pPr>
            <w:r w:rsidRPr="00CC24C7">
              <w:rPr>
                <w:rFonts w:ascii="Arial" w:hAnsi="Arial" w:cs="Arial"/>
              </w:rPr>
              <w:t>24</w:t>
            </w:r>
          </w:p>
        </w:tc>
        <w:tc>
          <w:tcPr>
            <w:tcW w:w="2175" w:type="dxa"/>
          </w:tcPr>
          <w:p w14:paraId="68840AFA" w14:textId="77777777" w:rsidR="003516FB" w:rsidRPr="00CC24C7" w:rsidRDefault="003516FB" w:rsidP="00DB79B1">
            <w:pPr>
              <w:jc w:val="center"/>
              <w:rPr>
                <w:rFonts w:ascii="Arial" w:hAnsi="Arial" w:cs="Arial"/>
              </w:rPr>
            </w:pPr>
            <w:r w:rsidRPr="00CC24C7">
              <w:rPr>
                <w:rFonts w:ascii="Arial" w:hAnsi="Arial" w:cs="Arial"/>
              </w:rPr>
              <w:t>2</w:t>
            </w:r>
          </w:p>
        </w:tc>
        <w:tc>
          <w:tcPr>
            <w:tcW w:w="3418" w:type="dxa"/>
          </w:tcPr>
          <w:p w14:paraId="2CA6149A"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48E5E55F" w14:textId="77777777" w:rsidTr="00EA7868">
        <w:trPr>
          <w:jc w:val="center"/>
        </w:trPr>
        <w:tc>
          <w:tcPr>
            <w:tcW w:w="3539" w:type="dxa"/>
            <w:tcBorders>
              <w:bottom w:val="single" w:sz="4" w:space="0" w:color="auto"/>
            </w:tcBorders>
          </w:tcPr>
          <w:p w14:paraId="1E53ECC2" w14:textId="77777777" w:rsidR="003516FB" w:rsidRPr="00CC24C7" w:rsidRDefault="003516FB" w:rsidP="00DB79B1">
            <w:pPr>
              <w:jc w:val="center"/>
              <w:rPr>
                <w:rFonts w:ascii="Arial" w:hAnsi="Arial" w:cs="Arial"/>
              </w:rPr>
            </w:pPr>
            <w:r w:rsidRPr="00CC24C7">
              <w:rPr>
                <w:rFonts w:ascii="Arial" w:hAnsi="Arial" w:cs="Arial"/>
              </w:rPr>
              <w:t>P6</w:t>
            </w:r>
          </w:p>
          <w:p w14:paraId="14AE83D4" w14:textId="77777777" w:rsidR="003516FB" w:rsidRPr="00CC24C7" w:rsidRDefault="003516FB" w:rsidP="00DB79B1">
            <w:pPr>
              <w:jc w:val="center"/>
              <w:rPr>
                <w:rFonts w:ascii="Arial" w:hAnsi="Arial" w:cs="Arial"/>
              </w:rPr>
            </w:pPr>
          </w:p>
        </w:tc>
        <w:tc>
          <w:tcPr>
            <w:tcW w:w="2552" w:type="dxa"/>
            <w:tcBorders>
              <w:bottom w:val="single" w:sz="4" w:space="0" w:color="auto"/>
            </w:tcBorders>
          </w:tcPr>
          <w:p w14:paraId="06041C15"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Borders>
              <w:bottom w:val="single" w:sz="4" w:space="0" w:color="auto"/>
            </w:tcBorders>
          </w:tcPr>
          <w:p w14:paraId="66B610B7" w14:textId="77777777" w:rsidR="003516FB" w:rsidRPr="00CC24C7" w:rsidRDefault="003516FB" w:rsidP="00DB79B1">
            <w:pPr>
              <w:jc w:val="center"/>
              <w:rPr>
                <w:rFonts w:ascii="Arial" w:hAnsi="Arial" w:cs="Arial"/>
              </w:rPr>
            </w:pPr>
            <w:r w:rsidRPr="00CC24C7">
              <w:rPr>
                <w:rFonts w:ascii="Arial" w:hAnsi="Arial" w:cs="Arial"/>
              </w:rPr>
              <w:t>55</w:t>
            </w:r>
          </w:p>
        </w:tc>
        <w:tc>
          <w:tcPr>
            <w:tcW w:w="2175" w:type="dxa"/>
            <w:tcBorders>
              <w:bottom w:val="single" w:sz="4" w:space="0" w:color="auto"/>
            </w:tcBorders>
          </w:tcPr>
          <w:p w14:paraId="774A9B1F" w14:textId="77777777" w:rsidR="003516FB" w:rsidRPr="00CC24C7" w:rsidRDefault="003516FB" w:rsidP="00DB79B1">
            <w:pPr>
              <w:jc w:val="center"/>
              <w:rPr>
                <w:rFonts w:ascii="Arial" w:hAnsi="Arial" w:cs="Arial"/>
              </w:rPr>
            </w:pPr>
            <w:r w:rsidRPr="00CC24C7">
              <w:rPr>
                <w:rFonts w:ascii="Arial" w:hAnsi="Arial" w:cs="Arial"/>
              </w:rPr>
              <w:t>1</w:t>
            </w:r>
          </w:p>
        </w:tc>
        <w:tc>
          <w:tcPr>
            <w:tcW w:w="3418" w:type="dxa"/>
            <w:tcBorders>
              <w:bottom w:val="single" w:sz="4" w:space="0" w:color="auto"/>
            </w:tcBorders>
          </w:tcPr>
          <w:p w14:paraId="042DFC8F" w14:textId="77777777" w:rsidR="003516FB" w:rsidRPr="00CC24C7" w:rsidRDefault="003516FB" w:rsidP="00DB79B1">
            <w:pPr>
              <w:jc w:val="center"/>
              <w:rPr>
                <w:rFonts w:ascii="Arial" w:hAnsi="Arial" w:cs="Arial"/>
              </w:rPr>
            </w:pPr>
            <w:r w:rsidRPr="00CC24C7">
              <w:rPr>
                <w:rFonts w:ascii="Arial" w:hAnsi="Arial" w:cs="Arial"/>
              </w:rPr>
              <w:t>QCF Level 2</w:t>
            </w:r>
          </w:p>
        </w:tc>
      </w:tr>
    </w:tbl>
    <w:p w14:paraId="4304FD57" w14:textId="77777777" w:rsidR="003516FB" w:rsidRPr="00907530" w:rsidRDefault="003516FB" w:rsidP="003516FB">
      <w:pPr>
        <w:rPr>
          <w:i/>
          <w:iCs/>
          <w:sz w:val="20"/>
          <w:szCs w:val="20"/>
        </w:rPr>
      </w:pPr>
      <w:r>
        <w:rPr>
          <w:i/>
          <w:iCs/>
          <w:sz w:val="20"/>
          <w:szCs w:val="20"/>
        </w:rPr>
        <w:t>Note: F = Female M = Male</w:t>
      </w:r>
    </w:p>
    <w:p w14:paraId="1B2F565E" w14:textId="77777777" w:rsidR="005A37CC" w:rsidRDefault="005A37CC" w:rsidP="006578C4">
      <w:pPr>
        <w:ind w:firstLine="720"/>
        <w:rPr>
          <w:rFonts w:asciiTheme="majorHAnsi" w:hAnsiTheme="majorHAnsi"/>
        </w:rPr>
      </w:pPr>
    </w:p>
    <w:p w14:paraId="6280D53E" w14:textId="77777777" w:rsidR="005A37CC" w:rsidRDefault="005A37CC" w:rsidP="006578C4">
      <w:pPr>
        <w:ind w:firstLine="720"/>
        <w:rPr>
          <w:rFonts w:asciiTheme="majorHAnsi" w:hAnsiTheme="majorHAnsi"/>
        </w:rPr>
      </w:pPr>
    </w:p>
    <w:p w14:paraId="1080F4A0" w14:textId="77777777" w:rsidR="006578C4" w:rsidRDefault="006578C4" w:rsidP="00BC787A">
      <w:pPr>
        <w:ind w:firstLine="720"/>
        <w:rPr>
          <w:rFonts w:asciiTheme="majorHAnsi" w:hAnsiTheme="majorHAnsi"/>
        </w:rPr>
      </w:pPr>
    </w:p>
    <w:p w14:paraId="1F294B61" w14:textId="77777777" w:rsidR="006578C4" w:rsidRDefault="006578C4" w:rsidP="00BC787A">
      <w:pPr>
        <w:ind w:firstLine="720"/>
        <w:rPr>
          <w:rFonts w:asciiTheme="majorHAnsi" w:hAnsiTheme="majorHAnsi"/>
        </w:rPr>
      </w:pPr>
    </w:p>
    <w:p w14:paraId="6797AEF6" w14:textId="77777777" w:rsidR="006578C4" w:rsidRDefault="006578C4" w:rsidP="00BC787A">
      <w:pPr>
        <w:ind w:firstLine="720"/>
        <w:rPr>
          <w:rFonts w:asciiTheme="majorHAnsi" w:hAnsiTheme="majorHAnsi"/>
        </w:rPr>
      </w:pPr>
    </w:p>
    <w:p w14:paraId="03B03B57" w14:textId="77777777" w:rsidR="006578C4" w:rsidRDefault="006578C4" w:rsidP="00BC787A">
      <w:pPr>
        <w:ind w:firstLine="720"/>
        <w:rPr>
          <w:rFonts w:asciiTheme="majorHAnsi" w:hAnsiTheme="majorHAnsi"/>
        </w:rPr>
      </w:pPr>
    </w:p>
    <w:p w14:paraId="4AEC38BB" w14:textId="77777777" w:rsidR="006578C4" w:rsidRDefault="006578C4" w:rsidP="00BC787A">
      <w:pPr>
        <w:ind w:firstLine="720"/>
        <w:rPr>
          <w:rFonts w:asciiTheme="majorHAnsi" w:hAnsiTheme="majorHAnsi"/>
        </w:rPr>
      </w:pPr>
    </w:p>
    <w:p w14:paraId="0DCD577F" w14:textId="77777777" w:rsidR="006578C4" w:rsidRDefault="006578C4" w:rsidP="00BC787A">
      <w:pPr>
        <w:ind w:firstLine="720"/>
        <w:rPr>
          <w:rFonts w:asciiTheme="majorHAnsi" w:hAnsiTheme="majorHAnsi"/>
        </w:rPr>
      </w:pPr>
    </w:p>
    <w:p w14:paraId="0231B7B6" w14:textId="77777777" w:rsidR="005A37CC" w:rsidRPr="00B33B58" w:rsidRDefault="005A37CC" w:rsidP="00BC787A">
      <w:pPr>
        <w:ind w:firstLine="720"/>
        <w:rPr>
          <w:rFonts w:asciiTheme="majorHAnsi" w:hAnsiTheme="majorHAnsi"/>
        </w:rPr>
      </w:pPr>
    </w:p>
    <w:p w14:paraId="5E32D7D9" w14:textId="77777777" w:rsidR="005A37CC" w:rsidRDefault="005A37CC" w:rsidP="00BC787A">
      <w:pPr>
        <w:ind w:firstLine="720"/>
        <w:rPr>
          <w:rFonts w:asciiTheme="majorHAnsi" w:hAnsiTheme="majorHAnsi"/>
        </w:rPr>
      </w:pPr>
    </w:p>
    <w:p w14:paraId="21E6BA39" w14:textId="77777777" w:rsidR="00D86EEC" w:rsidRPr="00B33B58" w:rsidRDefault="00D86EEC" w:rsidP="00D86EEC">
      <w:pPr>
        <w:rPr>
          <w:rFonts w:asciiTheme="majorHAnsi" w:hAnsiTheme="majorHAnsi"/>
        </w:rPr>
      </w:pPr>
    </w:p>
    <w:p w14:paraId="76EE5CFF" w14:textId="77777777" w:rsidR="00CC24C7" w:rsidRDefault="00CC24C7" w:rsidP="00BD58AD">
      <w:pPr>
        <w:rPr>
          <w:rFonts w:asciiTheme="majorHAnsi" w:hAnsiTheme="majorHAnsi"/>
        </w:rPr>
      </w:pPr>
    </w:p>
    <w:p w14:paraId="5F3C009A" w14:textId="77777777" w:rsidR="009950CF" w:rsidRDefault="009950CF" w:rsidP="00BD58AD">
      <w:pPr>
        <w:rPr>
          <w:rFonts w:asciiTheme="majorHAnsi" w:hAnsiTheme="majorHAnsi"/>
        </w:rPr>
        <w:sectPr w:rsidR="009950CF" w:rsidSect="009950CF">
          <w:pgSz w:w="16838" w:h="11906" w:orient="landscape"/>
          <w:pgMar w:top="1440" w:right="1440" w:bottom="1440" w:left="1440" w:header="708" w:footer="708" w:gutter="0"/>
          <w:cols w:space="708"/>
          <w:docGrid w:linePitch="360"/>
        </w:sectPr>
      </w:pPr>
    </w:p>
    <w:p w14:paraId="730D17D5" w14:textId="256E886A" w:rsidR="00B026F2" w:rsidRDefault="00662D87" w:rsidP="009950CF">
      <w:pPr>
        <w:spacing w:line="480" w:lineRule="auto"/>
        <w:jc w:val="center"/>
        <w:rPr>
          <w:rFonts w:ascii="Arial" w:hAnsi="Arial" w:cs="Arial"/>
          <w:b/>
          <w:bCs/>
        </w:rPr>
      </w:pPr>
      <w:r w:rsidRPr="00CC24C7">
        <w:rPr>
          <w:rFonts w:ascii="Arial" w:hAnsi="Arial" w:cs="Arial"/>
          <w:b/>
          <w:bCs/>
        </w:rPr>
        <w:lastRenderedPageBreak/>
        <w:t>3.</w:t>
      </w:r>
      <w:r w:rsidR="000D2F97" w:rsidRPr="00CC24C7">
        <w:rPr>
          <w:rFonts w:ascii="Arial" w:hAnsi="Arial" w:cs="Arial"/>
          <w:b/>
          <w:bCs/>
        </w:rPr>
        <w:t>4</w:t>
      </w:r>
      <w:r w:rsidRPr="00CC24C7">
        <w:rPr>
          <w:rFonts w:ascii="Arial" w:hAnsi="Arial" w:cs="Arial"/>
          <w:b/>
          <w:bCs/>
        </w:rPr>
        <w:t xml:space="preserve"> Results</w:t>
      </w:r>
    </w:p>
    <w:p w14:paraId="46CFD58B" w14:textId="37B6E4BE" w:rsidR="0061409D" w:rsidRDefault="0061409D" w:rsidP="0061409D">
      <w:pPr>
        <w:spacing w:line="480" w:lineRule="auto"/>
        <w:rPr>
          <w:rFonts w:ascii="Arial" w:hAnsi="Arial" w:cs="Arial"/>
        </w:rPr>
      </w:pPr>
      <w:r w:rsidRPr="0061409D">
        <w:rPr>
          <w:rFonts w:ascii="Arial" w:hAnsi="Arial" w:cs="Arial"/>
        </w:rPr>
        <w:t xml:space="preserve">This study aimed to explore how support workers feel about their role in supporting individuals with complex needs and challenging behaviour. The data was examined using thematic analysis Braun &amp; Clarke, (2006) and interpreted by inductive coding. The analysis of the six focus groups resulted in the generation of three themes: (1) </w:t>
      </w:r>
      <w:r w:rsidR="0033752A">
        <w:rPr>
          <w:rFonts w:ascii="Arial" w:hAnsi="Arial" w:cs="Arial"/>
        </w:rPr>
        <w:t>F</w:t>
      </w:r>
      <w:r w:rsidRPr="0061409D">
        <w:rPr>
          <w:rFonts w:ascii="Arial" w:hAnsi="Arial" w:cs="Arial"/>
        </w:rPr>
        <w:t xml:space="preserve">acilitators within the role, (2) </w:t>
      </w:r>
      <w:r w:rsidR="0033752A">
        <w:rPr>
          <w:rFonts w:ascii="Arial" w:hAnsi="Arial" w:cs="Arial"/>
        </w:rPr>
        <w:t>Fr</w:t>
      </w:r>
      <w:r w:rsidRPr="0061409D">
        <w:rPr>
          <w:rFonts w:ascii="Arial" w:hAnsi="Arial" w:cs="Arial"/>
        </w:rPr>
        <w:t xml:space="preserve">ustrations, (3) </w:t>
      </w:r>
      <w:r w:rsidR="0033752A">
        <w:rPr>
          <w:rFonts w:ascii="Arial" w:hAnsi="Arial" w:cs="Arial"/>
        </w:rPr>
        <w:t>A</w:t>
      </w:r>
      <w:r w:rsidRPr="0061409D">
        <w:rPr>
          <w:rFonts w:ascii="Arial" w:hAnsi="Arial" w:cs="Arial"/>
        </w:rPr>
        <w:t xml:space="preserve"> need for change. Themes and subthemes are demonstrated in Table 3.2.</w:t>
      </w:r>
    </w:p>
    <w:p w14:paraId="27C3B891" w14:textId="77777777" w:rsidR="007223B6" w:rsidRPr="0061409D" w:rsidRDefault="007223B6" w:rsidP="0061409D">
      <w:pPr>
        <w:spacing w:line="480" w:lineRule="auto"/>
        <w:rPr>
          <w:rFonts w:ascii="Arial" w:hAnsi="Arial" w:cs="Arial"/>
        </w:rPr>
      </w:pPr>
    </w:p>
    <w:p w14:paraId="49841447" w14:textId="42BC896D" w:rsidR="00BD3B5B" w:rsidRDefault="006239E5" w:rsidP="006239E5">
      <w:pPr>
        <w:pStyle w:val="paragraph"/>
        <w:spacing w:before="0" w:beforeAutospacing="0" w:after="0" w:afterAutospacing="0"/>
        <w:textAlignment w:val="baseline"/>
        <w:rPr>
          <w:rStyle w:val="eop"/>
          <w:rFonts w:ascii="Arial" w:eastAsiaTheme="majorEastAsia" w:hAnsi="Arial" w:cs="Arial"/>
          <w:b/>
          <w:bCs/>
          <w:i/>
          <w:iCs/>
          <w:color w:val="000000"/>
        </w:rPr>
      </w:pPr>
      <w:r w:rsidRPr="00CC24C7">
        <w:rPr>
          <w:rStyle w:val="eop"/>
          <w:rFonts w:ascii="Arial" w:eastAsiaTheme="majorEastAsia" w:hAnsi="Arial" w:cs="Arial"/>
          <w:b/>
          <w:bCs/>
          <w:i/>
          <w:iCs/>
          <w:color w:val="000000"/>
        </w:rPr>
        <w:t>Table 3.2</w:t>
      </w:r>
    </w:p>
    <w:p w14:paraId="413395B0" w14:textId="77777777" w:rsidR="00E11026" w:rsidRDefault="00E11026" w:rsidP="006239E5">
      <w:pPr>
        <w:pStyle w:val="paragraph"/>
        <w:spacing w:before="0" w:beforeAutospacing="0" w:after="0" w:afterAutospacing="0"/>
        <w:textAlignment w:val="baseline"/>
        <w:rPr>
          <w:rStyle w:val="eop"/>
          <w:rFonts w:ascii="Arial" w:eastAsiaTheme="majorEastAsia" w:hAnsi="Arial" w:cs="Arial"/>
          <w:b/>
          <w:bCs/>
          <w:i/>
          <w:iCs/>
          <w:color w:val="000000"/>
        </w:rPr>
      </w:pPr>
    </w:p>
    <w:p w14:paraId="7B298903" w14:textId="79CFE071" w:rsidR="00395B67" w:rsidRPr="00CC24C7" w:rsidRDefault="00395B67" w:rsidP="006239E5">
      <w:pPr>
        <w:pStyle w:val="paragraph"/>
        <w:spacing w:before="0" w:beforeAutospacing="0" w:after="0" w:afterAutospacing="0"/>
        <w:textAlignment w:val="baseline"/>
        <w:rPr>
          <w:rStyle w:val="eop"/>
          <w:rFonts w:ascii="Arial" w:eastAsiaTheme="majorEastAsia" w:hAnsi="Arial" w:cs="Arial"/>
          <w:b/>
          <w:bCs/>
          <w:i/>
          <w:iCs/>
          <w:color w:val="000000"/>
        </w:rPr>
      </w:pPr>
      <w:r w:rsidRPr="00CC24C7">
        <w:rPr>
          <w:rFonts w:ascii="Arial" w:hAnsi="Arial" w:cs="Arial"/>
          <w:i/>
          <w:iCs/>
          <w:color w:val="000000"/>
          <w:sz w:val="20"/>
          <w:szCs w:val="20"/>
          <w:shd w:val="clear" w:color="auto" w:fill="FFFFFF"/>
        </w:rPr>
        <w:t>Overview of the thematic analysis results</w:t>
      </w:r>
    </w:p>
    <w:tbl>
      <w:tblPr>
        <w:tblStyle w:val="TableGrid"/>
        <w:tblpPr w:leftFromText="180" w:rightFromText="180" w:vertAnchor="text" w:horzAnchor="margin" w:tblpY="1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3164"/>
      </w:tblGrid>
      <w:tr w:rsidR="00395B67" w14:paraId="49968D65" w14:textId="77777777" w:rsidTr="00395B67">
        <w:tc>
          <w:tcPr>
            <w:tcW w:w="4508" w:type="dxa"/>
            <w:tcBorders>
              <w:top w:val="single" w:sz="4" w:space="0" w:color="auto"/>
              <w:bottom w:val="single" w:sz="4" w:space="0" w:color="auto"/>
            </w:tcBorders>
          </w:tcPr>
          <w:p w14:paraId="76E67776"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Themes</w:t>
            </w:r>
          </w:p>
        </w:tc>
        <w:tc>
          <w:tcPr>
            <w:tcW w:w="3164" w:type="dxa"/>
            <w:tcBorders>
              <w:top w:val="single" w:sz="4" w:space="0" w:color="auto"/>
              <w:bottom w:val="single" w:sz="4" w:space="0" w:color="auto"/>
            </w:tcBorders>
          </w:tcPr>
          <w:p w14:paraId="0281D35F"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Sub-Themes</w:t>
            </w:r>
          </w:p>
        </w:tc>
      </w:tr>
      <w:tr w:rsidR="00395B67" w14:paraId="17E534E3" w14:textId="77777777" w:rsidTr="00395B67">
        <w:tc>
          <w:tcPr>
            <w:tcW w:w="4508" w:type="dxa"/>
            <w:tcBorders>
              <w:top w:val="single" w:sz="4" w:space="0" w:color="auto"/>
            </w:tcBorders>
          </w:tcPr>
          <w:p w14:paraId="2FBB4A2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Facilitators within the role</w:t>
            </w:r>
          </w:p>
        </w:tc>
        <w:tc>
          <w:tcPr>
            <w:tcW w:w="3164" w:type="dxa"/>
            <w:tcBorders>
              <w:top w:val="single" w:sz="4" w:space="0" w:color="auto"/>
            </w:tcBorders>
          </w:tcPr>
          <w:p w14:paraId="3F18078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Feeling supported</w:t>
            </w:r>
          </w:p>
        </w:tc>
      </w:tr>
      <w:tr w:rsidR="00395B67" w14:paraId="2C288977" w14:textId="77777777" w:rsidTr="00395B67">
        <w:tc>
          <w:tcPr>
            <w:tcW w:w="4508" w:type="dxa"/>
          </w:tcPr>
          <w:p w14:paraId="4F2AAB73"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3300437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Positive aspects</w:t>
            </w:r>
          </w:p>
        </w:tc>
      </w:tr>
      <w:tr w:rsidR="00395B67" w14:paraId="2BD168C1" w14:textId="77777777" w:rsidTr="00395B67">
        <w:tc>
          <w:tcPr>
            <w:tcW w:w="4508" w:type="dxa"/>
          </w:tcPr>
          <w:p w14:paraId="2A2E6948"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5189BAD5" w14:textId="77777777" w:rsidR="00395B67" w:rsidRPr="00CC24C7" w:rsidRDefault="00395B67" w:rsidP="00395B67">
            <w:pPr>
              <w:pStyle w:val="ListParagraph"/>
              <w:tabs>
                <w:tab w:val="left" w:pos="7251"/>
              </w:tabs>
              <w:ind w:left="0"/>
              <w:rPr>
                <w:rFonts w:ascii="Arial" w:hAnsi="Arial" w:cs="Arial"/>
                <w:iCs/>
              </w:rPr>
            </w:pPr>
          </w:p>
        </w:tc>
      </w:tr>
      <w:tr w:rsidR="00395B67" w14:paraId="4450FF24" w14:textId="77777777" w:rsidTr="00395B67">
        <w:tc>
          <w:tcPr>
            <w:tcW w:w="4508" w:type="dxa"/>
          </w:tcPr>
          <w:p w14:paraId="1BAC72C2"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Frustrations</w:t>
            </w:r>
          </w:p>
        </w:tc>
        <w:tc>
          <w:tcPr>
            <w:tcW w:w="3164" w:type="dxa"/>
          </w:tcPr>
          <w:p w14:paraId="41BB2A42"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Lack of support</w:t>
            </w:r>
          </w:p>
        </w:tc>
      </w:tr>
      <w:tr w:rsidR="00395B67" w14:paraId="7B31B0DB" w14:textId="77777777" w:rsidTr="00395B67">
        <w:tc>
          <w:tcPr>
            <w:tcW w:w="4508" w:type="dxa"/>
          </w:tcPr>
          <w:p w14:paraId="7258E7C2"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57BFFBF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Staff personalities</w:t>
            </w:r>
          </w:p>
        </w:tc>
      </w:tr>
      <w:tr w:rsidR="00395B67" w14:paraId="47701244" w14:textId="77777777" w:rsidTr="00395B67">
        <w:tc>
          <w:tcPr>
            <w:tcW w:w="4508" w:type="dxa"/>
          </w:tcPr>
          <w:p w14:paraId="3C5AAD02"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7DABEB55"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No clear guidance</w:t>
            </w:r>
          </w:p>
        </w:tc>
      </w:tr>
      <w:tr w:rsidR="00395B67" w14:paraId="42902573" w14:textId="77777777" w:rsidTr="00395B67">
        <w:tc>
          <w:tcPr>
            <w:tcW w:w="4508" w:type="dxa"/>
          </w:tcPr>
          <w:p w14:paraId="3179943E"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2038EAB0"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Negative aspects of the role</w:t>
            </w:r>
          </w:p>
        </w:tc>
      </w:tr>
      <w:tr w:rsidR="00395B67" w14:paraId="13E18211" w14:textId="77777777" w:rsidTr="00395B67">
        <w:tc>
          <w:tcPr>
            <w:tcW w:w="4508" w:type="dxa"/>
          </w:tcPr>
          <w:p w14:paraId="2EF97981"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33B723B4" w14:textId="77777777" w:rsidR="00395B67" w:rsidRPr="00CC24C7" w:rsidRDefault="00395B67" w:rsidP="00395B67">
            <w:pPr>
              <w:pStyle w:val="ListParagraph"/>
              <w:tabs>
                <w:tab w:val="left" w:pos="7251"/>
              </w:tabs>
              <w:ind w:left="0"/>
              <w:rPr>
                <w:rFonts w:ascii="Arial" w:hAnsi="Arial" w:cs="Arial"/>
                <w:iCs/>
              </w:rPr>
            </w:pPr>
          </w:p>
        </w:tc>
      </w:tr>
      <w:tr w:rsidR="00395B67" w:rsidRPr="00BD3B5B" w14:paraId="38B5E0A7" w14:textId="77777777" w:rsidTr="00395B67">
        <w:tc>
          <w:tcPr>
            <w:tcW w:w="4508" w:type="dxa"/>
          </w:tcPr>
          <w:p w14:paraId="4D47793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A need for change</w:t>
            </w:r>
          </w:p>
        </w:tc>
        <w:tc>
          <w:tcPr>
            <w:tcW w:w="3164" w:type="dxa"/>
          </w:tcPr>
          <w:p w14:paraId="4A018E1E" w14:textId="77777777" w:rsidR="00395B67" w:rsidRPr="00CC24C7" w:rsidRDefault="00395B67" w:rsidP="00395B67">
            <w:pPr>
              <w:pStyle w:val="ListParagraph"/>
              <w:tabs>
                <w:tab w:val="left" w:pos="7251"/>
              </w:tabs>
              <w:ind w:left="0"/>
              <w:rPr>
                <w:rFonts w:ascii="Arial" w:hAnsi="Arial" w:cs="Arial"/>
                <w:iCs/>
              </w:rPr>
            </w:pPr>
            <w:r>
              <w:rPr>
                <w:rFonts w:ascii="Arial" w:hAnsi="Arial" w:cs="Arial"/>
                <w:iCs/>
              </w:rPr>
              <w:t>Training content and approach</w:t>
            </w:r>
          </w:p>
        </w:tc>
      </w:tr>
      <w:tr w:rsidR="00395B67" w:rsidRPr="00BD3B5B" w14:paraId="49FAA72C" w14:textId="77777777" w:rsidTr="00395B67">
        <w:tc>
          <w:tcPr>
            <w:tcW w:w="4508" w:type="dxa"/>
            <w:tcBorders>
              <w:bottom w:val="single" w:sz="4" w:space="0" w:color="auto"/>
            </w:tcBorders>
          </w:tcPr>
          <w:p w14:paraId="347832A5" w14:textId="77777777" w:rsidR="00395B67" w:rsidRPr="00CC24C7" w:rsidRDefault="00395B67" w:rsidP="00395B67">
            <w:pPr>
              <w:pStyle w:val="ListParagraph"/>
              <w:tabs>
                <w:tab w:val="left" w:pos="7251"/>
              </w:tabs>
              <w:ind w:left="0"/>
              <w:rPr>
                <w:rFonts w:ascii="Arial" w:hAnsi="Arial" w:cs="Arial"/>
                <w:iCs/>
              </w:rPr>
            </w:pPr>
          </w:p>
        </w:tc>
        <w:tc>
          <w:tcPr>
            <w:tcW w:w="3164" w:type="dxa"/>
            <w:tcBorders>
              <w:bottom w:val="single" w:sz="4" w:space="0" w:color="auto"/>
            </w:tcBorders>
          </w:tcPr>
          <w:p w14:paraId="023BC4D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Pay and conditions</w:t>
            </w:r>
          </w:p>
        </w:tc>
      </w:tr>
    </w:tbl>
    <w:p w14:paraId="40B8E084" w14:textId="075598B4" w:rsidR="006239E5" w:rsidRPr="00CC24C7" w:rsidRDefault="00CC24C7" w:rsidP="006239E5">
      <w:pPr>
        <w:pStyle w:val="paragraph"/>
        <w:spacing w:before="0" w:beforeAutospacing="0" w:after="0" w:afterAutospacing="0"/>
        <w:textAlignment w:val="baseline"/>
        <w:rPr>
          <w:rFonts w:ascii="Arial" w:hAnsi="Arial" w:cs="Arial"/>
          <w:i/>
          <w:iCs/>
          <w:color w:val="000000"/>
          <w:sz w:val="20"/>
          <w:szCs w:val="20"/>
          <w:shd w:val="clear" w:color="auto" w:fill="FFFFFF"/>
        </w:rPr>
      </w:pPr>
      <w:r>
        <w:rPr>
          <w:rFonts w:ascii="Arial" w:hAnsi="Arial" w:cs="Arial"/>
          <w:i/>
          <w:iCs/>
          <w:color w:val="000000"/>
          <w:sz w:val="20"/>
          <w:szCs w:val="20"/>
          <w:shd w:val="clear" w:color="auto" w:fill="FFFFFF"/>
        </w:rPr>
        <w:t xml:space="preserve">                </w:t>
      </w:r>
    </w:p>
    <w:p w14:paraId="264880C0" w14:textId="77777777" w:rsidR="006239E5" w:rsidRPr="00BD3B5B" w:rsidRDefault="006239E5" w:rsidP="006239E5">
      <w:pPr>
        <w:pStyle w:val="ListParagraph"/>
        <w:tabs>
          <w:tab w:val="left" w:pos="7251"/>
        </w:tabs>
        <w:ind w:left="0"/>
        <w:rPr>
          <w:rFonts w:asciiTheme="majorHAnsi" w:hAnsiTheme="majorHAnsi" w:cs="Arial"/>
          <w:iCs/>
        </w:rPr>
      </w:pPr>
    </w:p>
    <w:p w14:paraId="0F79BA93" w14:textId="77777777" w:rsidR="00395B67" w:rsidRDefault="00395B67" w:rsidP="006239E5">
      <w:pPr>
        <w:spacing w:line="360" w:lineRule="auto"/>
        <w:rPr>
          <w:rFonts w:ascii="Arial" w:hAnsi="Arial" w:cs="Arial"/>
          <w:b/>
          <w:bCs/>
          <w:iCs/>
        </w:rPr>
      </w:pPr>
    </w:p>
    <w:p w14:paraId="67F714CC" w14:textId="77777777" w:rsidR="00395B67" w:rsidRDefault="00395B67" w:rsidP="006239E5">
      <w:pPr>
        <w:spacing w:line="360" w:lineRule="auto"/>
        <w:rPr>
          <w:rFonts w:ascii="Arial" w:hAnsi="Arial" w:cs="Arial"/>
          <w:b/>
          <w:bCs/>
          <w:iCs/>
        </w:rPr>
      </w:pPr>
    </w:p>
    <w:p w14:paraId="670B3BDD" w14:textId="77777777" w:rsidR="00395B67" w:rsidRDefault="00395B67" w:rsidP="006239E5">
      <w:pPr>
        <w:spacing w:line="360" w:lineRule="auto"/>
        <w:rPr>
          <w:rFonts w:ascii="Arial" w:hAnsi="Arial" w:cs="Arial"/>
          <w:b/>
          <w:bCs/>
          <w:iCs/>
        </w:rPr>
      </w:pPr>
    </w:p>
    <w:p w14:paraId="08284371" w14:textId="77777777" w:rsidR="00395B67" w:rsidRDefault="00395B67" w:rsidP="006239E5">
      <w:pPr>
        <w:spacing w:line="360" w:lineRule="auto"/>
        <w:rPr>
          <w:rFonts w:ascii="Arial" w:hAnsi="Arial" w:cs="Arial"/>
          <w:b/>
          <w:bCs/>
          <w:iCs/>
        </w:rPr>
      </w:pPr>
    </w:p>
    <w:p w14:paraId="40F287FE" w14:textId="77777777" w:rsidR="00395B67" w:rsidRDefault="00395B67" w:rsidP="006239E5">
      <w:pPr>
        <w:spacing w:line="360" w:lineRule="auto"/>
        <w:rPr>
          <w:rFonts w:ascii="Arial" w:hAnsi="Arial" w:cs="Arial"/>
          <w:b/>
          <w:bCs/>
          <w:iCs/>
        </w:rPr>
      </w:pPr>
    </w:p>
    <w:p w14:paraId="51408140" w14:textId="77777777" w:rsidR="00395B67" w:rsidRDefault="00395B67" w:rsidP="006239E5">
      <w:pPr>
        <w:spacing w:line="360" w:lineRule="auto"/>
        <w:rPr>
          <w:rFonts w:ascii="Arial" w:hAnsi="Arial" w:cs="Arial"/>
          <w:b/>
          <w:bCs/>
          <w:iCs/>
        </w:rPr>
      </w:pPr>
    </w:p>
    <w:p w14:paraId="55BA3B78" w14:textId="77777777" w:rsidR="00600A52" w:rsidRDefault="00600A52" w:rsidP="00600A52">
      <w:pPr>
        <w:spacing w:line="480" w:lineRule="auto"/>
        <w:rPr>
          <w:rFonts w:ascii="Arial" w:hAnsi="Arial" w:cs="Arial"/>
          <w:b/>
          <w:bCs/>
          <w:iCs/>
        </w:rPr>
      </w:pPr>
    </w:p>
    <w:p w14:paraId="117D0BE1" w14:textId="19C92C6E" w:rsidR="00BE5EC0" w:rsidRDefault="00BD3B5B" w:rsidP="00600A52">
      <w:pPr>
        <w:spacing w:line="480" w:lineRule="auto"/>
        <w:rPr>
          <w:rFonts w:ascii="Arial" w:hAnsi="Arial" w:cs="Arial"/>
          <w:b/>
          <w:bCs/>
          <w:iCs/>
        </w:rPr>
      </w:pPr>
      <w:r w:rsidRPr="00CC24C7">
        <w:rPr>
          <w:rFonts w:ascii="Arial" w:hAnsi="Arial" w:cs="Arial"/>
          <w:b/>
          <w:bCs/>
          <w:iCs/>
        </w:rPr>
        <w:t>3.</w:t>
      </w:r>
      <w:r w:rsidR="00BD58AD" w:rsidRPr="00CC24C7">
        <w:rPr>
          <w:rFonts w:ascii="Arial" w:hAnsi="Arial" w:cs="Arial"/>
          <w:b/>
          <w:bCs/>
          <w:iCs/>
        </w:rPr>
        <w:t>4</w:t>
      </w:r>
      <w:r w:rsidRPr="00CC24C7">
        <w:rPr>
          <w:rFonts w:ascii="Arial" w:hAnsi="Arial" w:cs="Arial"/>
          <w:b/>
          <w:bCs/>
          <w:iCs/>
        </w:rPr>
        <w:t>.1 Theme one: Facilitators within the role</w:t>
      </w:r>
    </w:p>
    <w:p w14:paraId="2F00297C" w14:textId="30B8532F" w:rsidR="00566837" w:rsidRPr="00BE5EC0" w:rsidRDefault="00566837" w:rsidP="00600A52">
      <w:pPr>
        <w:spacing w:line="480" w:lineRule="auto"/>
        <w:rPr>
          <w:rStyle w:val="eop"/>
          <w:rFonts w:ascii="Arial" w:hAnsi="Arial" w:cs="Arial"/>
          <w:b/>
          <w:bCs/>
        </w:rPr>
      </w:pPr>
      <w:r w:rsidRPr="00BE5EC0">
        <w:rPr>
          <w:rStyle w:val="eop"/>
          <w:rFonts w:ascii="Arial" w:eastAsiaTheme="majorEastAsia" w:hAnsi="Arial" w:cs="Arial"/>
          <w:color w:val="000000" w:themeColor="text1"/>
        </w:rPr>
        <w:t xml:space="preserve">The first theme highlights the importance of teamwork and how crucial it is to have a supportive manager to handle the challenging aspects of the job. There was a genuine love for the work, and participants took pride in their job roles. With fewer restrictions and more choices being offered to individuals, this has been a positive change in the way support is delivered. </w:t>
      </w:r>
    </w:p>
    <w:p w14:paraId="061EFA23" w14:textId="493CC1AD" w:rsidR="00566837"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BE5EC0">
        <w:rPr>
          <w:rStyle w:val="eop"/>
          <w:rFonts w:ascii="Arial" w:eastAsiaTheme="majorEastAsia" w:hAnsi="Arial" w:cs="Arial"/>
          <w:b/>
          <w:bCs/>
          <w:i/>
          <w:iCs/>
          <w:color w:val="000000" w:themeColor="text1"/>
        </w:rPr>
        <w:t>Feeling supporte</w:t>
      </w:r>
      <w:r w:rsidR="00BE5EC0">
        <w:rPr>
          <w:rStyle w:val="eop"/>
          <w:rFonts w:ascii="Arial" w:eastAsiaTheme="majorEastAsia" w:hAnsi="Arial" w:cs="Arial"/>
          <w:b/>
          <w:bCs/>
          <w:i/>
          <w:iCs/>
          <w:color w:val="000000" w:themeColor="text1"/>
        </w:rPr>
        <w:t>d</w:t>
      </w:r>
      <w:r w:rsidR="00600A52">
        <w:rPr>
          <w:rStyle w:val="eop"/>
          <w:rFonts w:ascii="Arial" w:eastAsiaTheme="majorEastAsia" w:hAnsi="Arial" w:cs="Arial"/>
          <w:b/>
          <w:bCs/>
          <w:i/>
          <w:iCs/>
          <w:color w:val="000000" w:themeColor="text1"/>
        </w:rPr>
        <w:t xml:space="preserve">                                                                                                  </w:t>
      </w:r>
      <w:r w:rsidRPr="00881659">
        <w:rPr>
          <w:rStyle w:val="eop"/>
          <w:rFonts w:ascii="Arial" w:eastAsiaTheme="majorEastAsia" w:hAnsi="Arial" w:cs="Arial"/>
          <w:color w:val="000000" w:themeColor="text1"/>
        </w:rPr>
        <w:t>Given the emotionally and physically demanding nature of the support worker role, it is clear that this would require teamwork and support to achieve safety and well-</w:t>
      </w:r>
      <w:r w:rsidRPr="00881659">
        <w:rPr>
          <w:rStyle w:val="eop"/>
          <w:rFonts w:ascii="Arial" w:eastAsiaTheme="majorEastAsia" w:hAnsi="Arial" w:cs="Arial"/>
          <w:color w:val="000000" w:themeColor="text1"/>
        </w:rPr>
        <w:lastRenderedPageBreak/>
        <w:t>being. Throughout the focus groups, it was evident that support workers felt the most supported by the staff team, which enabled them to work through difficult times. It was clear that management support was minimal. However, management appeared to be more supportive when they had experience of being a support worker. There was a strong sense of staff support, with one participant stating</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think you’re right, it’s the team that holds you together” (P3, FG1).</w:t>
      </w:r>
    </w:p>
    <w:p w14:paraId="4ED66D0C" w14:textId="0EE2D59E"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881659">
        <w:rPr>
          <w:rStyle w:val="eop"/>
          <w:rFonts w:ascii="Arial" w:eastAsiaTheme="majorEastAsia" w:hAnsi="Arial" w:cs="Arial"/>
          <w:color w:val="000000" w:themeColor="text1"/>
        </w:rPr>
        <w:t>Participants in focus group two discussed their photos and how these emphasised being part of a team:</w:t>
      </w:r>
      <w:r w:rsidRPr="00566837">
        <w:rPr>
          <w:rStyle w:val="eop"/>
          <w:rFonts w:ascii="Arial" w:eastAsiaTheme="majorEastAsia" w:hAnsi="Arial" w:cs="Arial"/>
          <w:i/>
          <w:iCs/>
          <w:color w:val="000000" w:themeColor="text1"/>
        </w:rPr>
        <w:t xml:space="preserve"> “several people holding hands on top of a hill […] if we are not united working together, we would never make it through the day” (P2, FG2). </w:t>
      </w:r>
      <w:r w:rsidRPr="00881659">
        <w:rPr>
          <w:rStyle w:val="eop"/>
          <w:rFonts w:ascii="Arial" w:eastAsiaTheme="majorEastAsia" w:hAnsi="Arial" w:cs="Arial"/>
          <w:color w:val="000000" w:themeColor="text1"/>
        </w:rPr>
        <w:t>This was echoed by a participant who described their picture as how she initially felt it portrayed supporting the individuals to reach their goals, but how it could also portray teamwork</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w:t>
      </w:r>
      <w:r w:rsidR="00881659">
        <w:rPr>
          <w:rStyle w:val="eop"/>
          <w:rFonts w:ascii="Arial" w:eastAsiaTheme="majorEastAsia" w:hAnsi="Arial" w:cs="Arial"/>
          <w:i/>
          <w:iCs/>
          <w:color w:val="000000" w:themeColor="text1"/>
        </w:rPr>
        <w:t>“</w:t>
      </w:r>
      <w:r w:rsidRPr="00566837">
        <w:rPr>
          <w:rStyle w:val="eop"/>
          <w:rFonts w:ascii="Arial" w:eastAsiaTheme="majorEastAsia" w:hAnsi="Arial" w:cs="Arial"/>
          <w:i/>
          <w:iCs/>
          <w:color w:val="000000" w:themeColor="text1"/>
        </w:rPr>
        <w:t>the more experience staff helping and guiding new staff members, being there to support and help them” (P3, FG2).</w:t>
      </w:r>
    </w:p>
    <w:p w14:paraId="25DF022E" w14:textId="725E04C2"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Participants expressed the importance of the support they received from experienced staff: "If it wasn’t for some […] of the experienced staff when I first started, helping me and almost taking me under their wing, I don’t think I would still be in care” (P1, FG2).</w:t>
      </w:r>
    </w:p>
    <w:p w14:paraId="084A8612" w14:textId="77777777" w:rsidR="00BE5EC0"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881659">
        <w:rPr>
          <w:rStyle w:val="eop"/>
          <w:rFonts w:ascii="Arial" w:eastAsiaTheme="majorEastAsia" w:hAnsi="Arial" w:cs="Arial"/>
          <w:color w:val="000000" w:themeColor="text1"/>
        </w:rPr>
        <w:t>Management support was also beneficial, especially when the management had hands-on experience:</w:t>
      </w:r>
      <w:r w:rsidRPr="00566837">
        <w:rPr>
          <w:rStyle w:val="eop"/>
          <w:rFonts w:ascii="Arial" w:eastAsiaTheme="majorEastAsia" w:hAnsi="Arial" w:cs="Arial"/>
          <w:i/>
          <w:iCs/>
          <w:color w:val="000000" w:themeColor="text1"/>
        </w:rPr>
        <w:t xml:space="preserve"> “I think it’s good because the team leader and our manager have both come from working on the floor and have experience of being support workers themselves” (P2, FG6).</w:t>
      </w:r>
    </w:p>
    <w:p w14:paraId="6A6D2C03" w14:textId="03EE16A5" w:rsidR="00566837" w:rsidRPr="00881659" w:rsidRDefault="00566837" w:rsidP="00600A52">
      <w:pPr>
        <w:pStyle w:val="paragraph"/>
        <w:spacing w:line="480" w:lineRule="auto"/>
        <w:textAlignment w:val="baseline"/>
        <w:rPr>
          <w:rStyle w:val="eop"/>
          <w:rFonts w:ascii="Arial" w:eastAsiaTheme="majorEastAsia" w:hAnsi="Arial" w:cs="Arial"/>
          <w:color w:val="000000" w:themeColor="text1"/>
        </w:rPr>
      </w:pPr>
      <w:r w:rsidRPr="00881659">
        <w:rPr>
          <w:rStyle w:val="eop"/>
          <w:rFonts w:ascii="Arial" w:eastAsiaTheme="majorEastAsia" w:hAnsi="Arial" w:cs="Arial"/>
          <w:color w:val="000000" w:themeColor="text1"/>
        </w:rPr>
        <w:t>Some participants discussed how important their induction was at the beginning of their care journey</w:t>
      </w:r>
      <w:r w:rsidR="00881659">
        <w:rPr>
          <w:rStyle w:val="eop"/>
          <w:rFonts w:ascii="Arial" w:eastAsiaTheme="majorEastAsia" w:hAnsi="Arial" w:cs="Arial"/>
          <w:color w:val="000000" w:themeColor="text1"/>
        </w:rPr>
        <w:t>:</w:t>
      </w:r>
    </w:p>
    <w:p w14:paraId="793E7090" w14:textId="7777777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lastRenderedPageBreak/>
        <w:t>“I had a really good induction when I first started, which I think made all the difference […] I was also shadowing one of the most experienced staff members for about 2 weeks […] I was given time to read their files and spend time with them before being counted as a number on the floor” (P2, FG2).</w:t>
      </w:r>
    </w:p>
    <w:p w14:paraId="72A655F9" w14:textId="4D7888D6"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881659">
        <w:rPr>
          <w:rStyle w:val="eop"/>
          <w:rFonts w:ascii="Arial" w:eastAsiaTheme="majorEastAsia" w:hAnsi="Arial" w:cs="Arial"/>
          <w:color w:val="000000" w:themeColor="text1"/>
        </w:rPr>
        <w:t>Another participant reiterated this, as she had regular check-ins with her team leader through her induction, which she felt helped her maintain good practice</w:t>
      </w:r>
      <w:r w:rsidRPr="00566837">
        <w:rPr>
          <w:rStyle w:val="eop"/>
          <w:rFonts w:ascii="Arial" w:eastAsiaTheme="majorEastAsia" w:hAnsi="Arial" w:cs="Arial"/>
          <w:i/>
          <w:iCs/>
          <w:color w:val="000000" w:themeColor="text1"/>
        </w:rPr>
        <w:t>. “I found this really beneficial because if I was doing something wrong and something I was doing needed tweaking, then it was brought up, rather than […] letting it become a habit” (P5, FG6).</w:t>
      </w:r>
    </w:p>
    <w:p w14:paraId="211FE6EB" w14:textId="7D29E958" w:rsidR="00881659"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881659">
        <w:rPr>
          <w:rStyle w:val="eop"/>
          <w:rFonts w:ascii="Arial" w:eastAsiaTheme="majorEastAsia" w:hAnsi="Arial" w:cs="Arial"/>
          <w:b/>
          <w:bCs/>
          <w:i/>
          <w:iCs/>
          <w:color w:val="000000" w:themeColor="text1"/>
        </w:rPr>
        <w:t>Positive aspects</w:t>
      </w:r>
      <w:r w:rsidR="00600A52">
        <w:rPr>
          <w:rStyle w:val="eop"/>
          <w:rFonts w:ascii="Arial" w:eastAsiaTheme="majorEastAsia" w:hAnsi="Arial" w:cs="Arial"/>
          <w:b/>
          <w:bCs/>
          <w:i/>
          <w:iCs/>
          <w:color w:val="000000" w:themeColor="text1"/>
        </w:rPr>
        <w:t xml:space="preserve">                                                                                                      </w:t>
      </w:r>
      <w:r w:rsidRPr="00881659">
        <w:rPr>
          <w:rStyle w:val="eop"/>
          <w:rFonts w:ascii="Arial" w:eastAsiaTheme="majorEastAsia" w:hAnsi="Arial" w:cs="Arial"/>
          <w:color w:val="000000" w:themeColor="text1"/>
        </w:rPr>
        <w:t>There was an evident love for the job throughout the focus groups, which helped motivate the staff:</w:t>
      </w:r>
      <w:r w:rsidRPr="00566837">
        <w:rPr>
          <w:rStyle w:val="eop"/>
          <w:rFonts w:ascii="Arial" w:eastAsiaTheme="majorEastAsia" w:hAnsi="Arial" w:cs="Arial"/>
          <w:i/>
          <w:iCs/>
          <w:color w:val="000000" w:themeColor="text1"/>
        </w:rPr>
        <w:t xml:space="preserve"> “I love my job, I think you have to love it, to be able to do it” (P1, FG2). </w:t>
      </w:r>
      <w:r w:rsidRPr="00881659">
        <w:rPr>
          <w:rStyle w:val="eop"/>
          <w:rFonts w:ascii="Arial" w:eastAsiaTheme="majorEastAsia" w:hAnsi="Arial" w:cs="Arial"/>
          <w:color w:val="000000" w:themeColor="text1"/>
        </w:rPr>
        <w:t xml:space="preserve">Another participant reciprocated </w:t>
      </w:r>
      <w:r w:rsidR="00A9188C">
        <w:rPr>
          <w:rStyle w:val="eop"/>
          <w:rFonts w:ascii="Arial" w:eastAsiaTheme="majorEastAsia" w:hAnsi="Arial" w:cs="Arial"/>
          <w:color w:val="000000" w:themeColor="text1"/>
        </w:rPr>
        <w:t>t</w:t>
      </w:r>
      <w:r w:rsidRPr="00881659">
        <w:rPr>
          <w:rStyle w:val="eop"/>
          <w:rFonts w:ascii="Arial" w:eastAsiaTheme="majorEastAsia" w:hAnsi="Arial" w:cs="Arial"/>
          <w:color w:val="000000" w:themeColor="text1"/>
        </w:rPr>
        <w:t>his feeling by saying</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love absolutely everything about it” (P2, FG5). </w:t>
      </w:r>
      <w:r w:rsidRPr="00881659">
        <w:rPr>
          <w:rStyle w:val="eop"/>
          <w:rFonts w:ascii="Arial" w:eastAsiaTheme="majorEastAsia" w:hAnsi="Arial" w:cs="Arial"/>
          <w:color w:val="000000" w:themeColor="text1"/>
        </w:rPr>
        <w:t>There was a strong sense of pride as the participants spoke about how they were able to make such a difference in people’s lives, supporting them to live a meaningful life as independently as possible</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“Actually, sometimes you can really make a difference in someone’s life” (P3, FG1). </w:t>
      </w:r>
      <w:r w:rsidRPr="00881659">
        <w:rPr>
          <w:rStyle w:val="eop"/>
          <w:rFonts w:ascii="Arial" w:eastAsiaTheme="majorEastAsia" w:hAnsi="Arial" w:cs="Arial"/>
          <w:color w:val="000000" w:themeColor="text1"/>
        </w:rPr>
        <w:t>Other participants also discussed how they have an impact on the individual's lives:</w:t>
      </w:r>
      <w:r w:rsidRPr="00566837">
        <w:rPr>
          <w:rStyle w:val="eop"/>
          <w:rFonts w:ascii="Arial" w:eastAsiaTheme="majorEastAsia" w:hAnsi="Arial" w:cs="Arial"/>
          <w:i/>
          <w:iCs/>
          <w:color w:val="000000" w:themeColor="text1"/>
        </w:rPr>
        <w:t xml:space="preserve"> </w:t>
      </w:r>
    </w:p>
    <w:p w14:paraId="311572F4" w14:textId="77777777" w:rsidR="00881659"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 xml:space="preserve">“I thoroughly enjoyed supporting the clients to live as independently as possible and going on days out and doing activities which you know they love and just watching their face light up and feeling like, I am part of why they are happy” (P1, FG2). </w:t>
      </w:r>
    </w:p>
    <w:p w14:paraId="30EBEF0A" w14:textId="29F6EAF1" w:rsidR="00566837" w:rsidRPr="00881659" w:rsidRDefault="00566837" w:rsidP="00600A52">
      <w:pPr>
        <w:pStyle w:val="paragraph"/>
        <w:spacing w:line="480" w:lineRule="auto"/>
        <w:textAlignment w:val="baseline"/>
        <w:rPr>
          <w:rStyle w:val="eop"/>
          <w:rFonts w:ascii="Arial" w:eastAsiaTheme="majorEastAsia" w:hAnsi="Arial" w:cs="Arial"/>
          <w:b/>
          <w:bCs/>
          <w:color w:val="000000" w:themeColor="text1"/>
        </w:rPr>
      </w:pPr>
      <w:r w:rsidRPr="00881659">
        <w:rPr>
          <w:rStyle w:val="eop"/>
          <w:rFonts w:ascii="Arial" w:eastAsiaTheme="majorEastAsia" w:hAnsi="Arial" w:cs="Arial"/>
          <w:color w:val="000000" w:themeColor="text1"/>
        </w:rPr>
        <w:lastRenderedPageBreak/>
        <w:t>Other participants echoed this:</w:t>
      </w:r>
      <w:r w:rsidRPr="00566837">
        <w:rPr>
          <w:rStyle w:val="eop"/>
          <w:rFonts w:ascii="Arial" w:eastAsiaTheme="majorEastAsia" w:hAnsi="Arial" w:cs="Arial"/>
          <w:i/>
          <w:iCs/>
          <w:color w:val="000000" w:themeColor="text1"/>
        </w:rPr>
        <w:t xml:space="preserve"> “I love that I can make a difference” (P2, FG2). </w:t>
      </w:r>
      <w:r w:rsidR="00881659">
        <w:rPr>
          <w:rStyle w:val="eop"/>
          <w:rFonts w:ascii="Arial" w:eastAsiaTheme="majorEastAsia" w:hAnsi="Arial" w:cs="Arial"/>
          <w:color w:val="000000" w:themeColor="text1"/>
        </w:rPr>
        <w:t xml:space="preserve">Whilst others </w:t>
      </w:r>
      <w:r w:rsidRPr="00881659">
        <w:rPr>
          <w:rStyle w:val="eop"/>
          <w:rFonts w:ascii="Arial" w:eastAsiaTheme="majorEastAsia" w:hAnsi="Arial" w:cs="Arial"/>
          <w:color w:val="000000" w:themeColor="text1"/>
        </w:rPr>
        <w:t>discussed positives such as being able to support them in experiencing holidays</w:t>
      </w:r>
      <w:r w:rsidR="00A9188C">
        <w:rPr>
          <w:rStyle w:val="eop"/>
          <w:rFonts w:ascii="Arial" w:eastAsiaTheme="majorEastAsia" w:hAnsi="Arial" w:cs="Arial"/>
          <w:color w:val="000000" w:themeColor="text1"/>
        </w:rPr>
        <w:t>:</w:t>
      </w:r>
    </w:p>
    <w:p w14:paraId="663E1CE2" w14:textId="7777777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“Being able to support them experience things they wouldn’t be able to, […] taking one of our ladies on holidays, she needs three staff to take her […] without support, she really wouldn’t be able to go to these places” (P1 FG5).</w:t>
      </w:r>
    </w:p>
    <w:p w14:paraId="758BC39E" w14:textId="5B4E2D0C" w:rsidR="00566837" w:rsidRPr="00881659" w:rsidRDefault="00566837" w:rsidP="00600A52">
      <w:pPr>
        <w:pStyle w:val="paragraph"/>
        <w:spacing w:line="480" w:lineRule="auto"/>
        <w:textAlignment w:val="baseline"/>
        <w:rPr>
          <w:rStyle w:val="eop"/>
          <w:rFonts w:ascii="Arial" w:eastAsiaTheme="majorEastAsia" w:hAnsi="Arial" w:cs="Arial"/>
          <w:color w:val="000000" w:themeColor="text1"/>
        </w:rPr>
      </w:pPr>
      <w:r w:rsidRPr="00881659">
        <w:rPr>
          <w:rStyle w:val="eop"/>
          <w:rFonts w:ascii="Arial" w:eastAsiaTheme="majorEastAsia" w:hAnsi="Arial" w:cs="Arial"/>
          <w:color w:val="000000" w:themeColor="text1"/>
        </w:rPr>
        <w:t>Experienced participants who had worked within the health and social care sector for a long time discussed how there are now fewer restrictions in place, with more choice and person-centred care</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“restrictions are a lot less, so it has changed for the good in that way” (P1, FG6), </w:t>
      </w:r>
      <w:r w:rsidRPr="00881659">
        <w:rPr>
          <w:rStyle w:val="eop"/>
          <w:rFonts w:ascii="Arial" w:eastAsiaTheme="majorEastAsia" w:hAnsi="Arial" w:cs="Arial"/>
          <w:color w:val="000000" w:themeColor="text1"/>
        </w:rPr>
        <w:t>and</w:t>
      </w:r>
      <w:r w:rsidRPr="00566837">
        <w:rPr>
          <w:rStyle w:val="eop"/>
          <w:rFonts w:ascii="Arial" w:eastAsiaTheme="majorEastAsia" w:hAnsi="Arial" w:cs="Arial"/>
          <w:i/>
          <w:iCs/>
          <w:color w:val="000000" w:themeColor="text1"/>
        </w:rPr>
        <w:t xml:space="preserve"> “the guys get so much more choice now […] it was seniors or managers who would plan the day, but now everything is co-produced [..] definitely more person-centred” (P3, FG4).</w:t>
      </w:r>
      <w:r w:rsidR="00881659">
        <w:rPr>
          <w:rStyle w:val="eop"/>
          <w:rFonts w:ascii="Arial" w:eastAsiaTheme="majorEastAsia" w:hAnsi="Arial" w:cs="Arial"/>
          <w:i/>
          <w:iCs/>
          <w:color w:val="000000" w:themeColor="text1"/>
        </w:rPr>
        <w:t xml:space="preserve"> </w:t>
      </w:r>
      <w:r w:rsidR="00881659">
        <w:rPr>
          <w:rStyle w:val="eop"/>
          <w:rFonts w:ascii="Arial" w:eastAsiaTheme="majorEastAsia" w:hAnsi="Arial" w:cs="Arial"/>
          <w:color w:val="000000" w:themeColor="text1"/>
        </w:rPr>
        <w:t>With another stating:</w:t>
      </w:r>
    </w:p>
    <w:p w14:paraId="028C8047" w14:textId="77777777" w:rsidR="00A9188C" w:rsidRDefault="00566837" w:rsidP="00A9188C">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“When I first started […] it was a lot of staff making the decisions, whereas now […] the guys are offered more choice and are making decisions, they are included in a lot more of the planning of their day” (P3, FG3)</w:t>
      </w:r>
      <w:r w:rsidR="00EA7868">
        <w:rPr>
          <w:rStyle w:val="eop"/>
          <w:rFonts w:ascii="Arial" w:eastAsiaTheme="majorEastAsia" w:hAnsi="Arial" w:cs="Arial"/>
          <w:i/>
          <w:iCs/>
          <w:color w:val="000000" w:themeColor="text1"/>
        </w:rPr>
        <w:t>.</w:t>
      </w:r>
    </w:p>
    <w:p w14:paraId="256E96AE" w14:textId="77777777" w:rsidR="00A9188C" w:rsidRDefault="00A9188C" w:rsidP="00A9188C">
      <w:pPr>
        <w:pStyle w:val="paragraph"/>
        <w:spacing w:line="480" w:lineRule="auto"/>
        <w:jc w:val="center"/>
        <w:textAlignment w:val="baseline"/>
        <w:rPr>
          <w:rStyle w:val="eop"/>
          <w:rFonts w:ascii="Arial" w:eastAsiaTheme="majorEastAsia" w:hAnsi="Arial" w:cs="Arial"/>
          <w:i/>
          <w:iCs/>
          <w:color w:val="000000" w:themeColor="text1"/>
        </w:rPr>
      </w:pPr>
    </w:p>
    <w:p w14:paraId="514838D9" w14:textId="6321DED6" w:rsidR="00566837" w:rsidRPr="00EA7868" w:rsidRDefault="00566837" w:rsidP="00A9188C">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b/>
          <w:bCs/>
          <w:color w:val="000000" w:themeColor="text1"/>
        </w:rPr>
        <w:t>3.4.2 Theme two: Frustrations</w:t>
      </w:r>
      <w:r w:rsidR="00600A52">
        <w:rPr>
          <w:rStyle w:val="eop"/>
          <w:rFonts w:ascii="Arial" w:eastAsiaTheme="majorEastAsia" w:hAnsi="Arial" w:cs="Arial"/>
          <w:b/>
          <w:bCs/>
          <w:color w:val="000000" w:themeColor="text1"/>
        </w:rPr>
        <w:t xml:space="preserve">                                                                                    </w:t>
      </w:r>
      <w:r w:rsidRPr="00CD27FC">
        <w:rPr>
          <w:rStyle w:val="eop"/>
          <w:rFonts w:ascii="Arial" w:eastAsiaTheme="majorEastAsia" w:hAnsi="Arial" w:cs="Arial"/>
          <w:color w:val="000000" w:themeColor="text1"/>
        </w:rPr>
        <w:t xml:space="preserve">This theme identified numerous frustrations support workers felt about their role. There was a real sense of a need for consistency. There were many discussions around learning through trial and error as a result of no clear guidance. It was reported that depending on the staff personality, whether people felt supported in their role depended on how the support the individuals received was dependent on the staff’s personal views and opinions. </w:t>
      </w:r>
    </w:p>
    <w:p w14:paraId="12852C92" w14:textId="79CA829A" w:rsidR="00566837" w:rsidRPr="00600A52" w:rsidRDefault="00566837" w:rsidP="00600A52">
      <w:pPr>
        <w:pStyle w:val="paragraph"/>
        <w:spacing w:line="480" w:lineRule="auto"/>
        <w:textAlignment w:val="baseline"/>
        <w:rPr>
          <w:rStyle w:val="eop"/>
          <w:rFonts w:ascii="Arial" w:eastAsiaTheme="majorEastAsia" w:hAnsi="Arial" w:cs="Arial"/>
          <w:b/>
          <w:bCs/>
          <w:color w:val="000000" w:themeColor="text1"/>
        </w:rPr>
      </w:pPr>
      <w:r w:rsidRPr="00CD27FC">
        <w:rPr>
          <w:rStyle w:val="eop"/>
          <w:rFonts w:ascii="Arial" w:eastAsiaTheme="majorEastAsia" w:hAnsi="Arial" w:cs="Arial"/>
          <w:b/>
          <w:bCs/>
          <w:i/>
          <w:iCs/>
          <w:color w:val="000000" w:themeColor="text1"/>
        </w:rPr>
        <w:lastRenderedPageBreak/>
        <w:t xml:space="preserve">Lack of support </w:t>
      </w:r>
      <w:r w:rsidR="00600A52">
        <w:rPr>
          <w:rStyle w:val="eop"/>
          <w:rFonts w:ascii="Arial" w:eastAsiaTheme="majorEastAsia" w:hAnsi="Arial" w:cs="Arial"/>
          <w:b/>
          <w:bCs/>
          <w:color w:val="000000" w:themeColor="text1"/>
        </w:rPr>
        <w:t xml:space="preserve">                                                                                                   </w:t>
      </w:r>
      <w:r w:rsidRPr="002F70AF">
        <w:rPr>
          <w:rStyle w:val="eop"/>
          <w:rFonts w:ascii="Arial" w:eastAsiaTheme="majorEastAsia" w:hAnsi="Arial" w:cs="Arial"/>
          <w:color w:val="000000" w:themeColor="text1"/>
        </w:rPr>
        <w:t xml:space="preserve">Some participants discussed the lack of support from staff teams, management and their organisation. There was a consensus that management did not have time to be supportive: </w:t>
      </w:r>
      <w:r w:rsidRPr="002F70AF">
        <w:rPr>
          <w:rStyle w:val="eop"/>
          <w:rFonts w:ascii="Arial" w:eastAsiaTheme="majorEastAsia" w:hAnsi="Arial" w:cs="Arial"/>
          <w:i/>
          <w:iCs/>
          <w:color w:val="000000" w:themeColor="text1"/>
        </w:rPr>
        <w:t>“I think that the paperwork side of it has taken the management away from managing people” (P1, FG1).</w:t>
      </w:r>
      <w:r w:rsidRPr="002F70AF">
        <w:rPr>
          <w:rStyle w:val="eop"/>
          <w:rFonts w:ascii="Arial" w:eastAsiaTheme="majorEastAsia" w:hAnsi="Arial" w:cs="Arial"/>
          <w:color w:val="000000" w:themeColor="text1"/>
        </w:rPr>
        <w:t xml:space="preserve"> Another participant expressed this: </w:t>
      </w:r>
      <w:r w:rsidRPr="002F70AF">
        <w:rPr>
          <w:rStyle w:val="eop"/>
          <w:rFonts w:ascii="Arial" w:eastAsiaTheme="majorEastAsia" w:hAnsi="Arial" w:cs="Arial"/>
          <w:i/>
          <w:iCs/>
          <w:color w:val="000000" w:themeColor="text1"/>
        </w:rPr>
        <w:t>“yea, I’d say absolutely […] I go to management, and I don’t really feel heard particularly, I just don’t think they have got the time” (P3, FG1).</w:t>
      </w:r>
    </w:p>
    <w:p w14:paraId="4B268D6E" w14:textId="302B0760"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Another participant spoke about her nerves and how an unwelcoming staff team exacerbated them</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“when I first started, I was very nervous. It didn’t help that the staff team really weren’t welcoming either and made me feel really unwelcome” (P4, FG6).</w:t>
      </w:r>
    </w:p>
    <w:p w14:paraId="210CA4AE" w14:textId="0C9B9F4B"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There was a sense of lack of support from a company perspective, with one participant sharing her experience</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“to be told […] by upper management, well if you don’t like it, you shouldn’t be in the job, that is just not the right attitude” (P2, FG4). </w:t>
      </w:r>
      <w:r w:rsidRPr="002F70AF">
        <w:rPr>
          <w:rStyle w:val="eop"/>
          <w:rFonts w:ascii="Arial" w:eastAsiaTheme="majorEastAsia" w:hAnsi="Arial" w:cs="Arial"/>
          <w:color w:val="000000" w:themeColor="text1"/>
        </w:rPr>
        <w:t>Another participant shared</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have had managers in the past who have told me, well, go and stack shelves in Tesco, and it does make you feel devalued because we work hard” (P1, FG4).</w:t>
      </w:r>
    </w:p>
    <w:p w14:paraId="30A1E6AE" w14:textId="578DE9BF" w:rsidR="00566837"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2F70AF">
        <w:rPr>
          <w:rStyle w:val="eop"/>
          <w:rFonts w:ascii="Arial" w:eastAsiaTheme="majorEastAsia" w:hAnsi="Arial" w:cs="Arial"/>
          <w:b/>
          <w:bCs/>
          <w:i/>
          <w:iCs/>
          <w:color w:val="000000" w:themeColor="text1"/>
        </w:rPr>
        <w:t>Staff personalities</w:t>
      </w:r>
      <w:r w:rsidR="00600A52">
        <w:rPr>
          <w:rStyle w:val="eop"/>
          <w:rFonts w:ascii="Arial" w:eastAsiaTheme="majorEastAsia" w:hAnsi="Arial" w:cs="Arial"/>
          <w:b/>
          <w:bCs/>
          <w:i/>
          <w:iCs/>
          <w:color w:val="000000" w:themeColor="text1"/>
        </w:rPr>
        <w:t xml:space="preserve">                                                                                                    </w:t>
      </w:r>
      <w:r w:rsidRPr="002F70AF">
        <w:rPr>
          <w:rStyle w:val="eop"/>
          <w:rFonts w:ascii="Arial" w:eastAsiaTheme="majorEastAsia" w:hAnsi="Arial" w:cs="Arial"/>
          <w:color w:val="000000" w:themeColor="text1"/>
        </w:rPr>
        <w:t>Along with the staff's lack of support came the staff members' personalities. There was a sense of uncertainty on the running of shifts depending on which staff were in</w:t>
      </w:r>
      <w:r w:rsidR="002F70AF">
        <w:rPr>
          <w:rStyle w:val="eop"/>
          <w:rFonts w:ascii="Arial" w:eastAsiaTheme="majorEastAsia" w:hAnsi="Arial" w:cs="Arial"/>
          <w:color w:val="000000" w:themeColor="text1"/>
        </w:rPr>
        <w:t>:</w:t>
      </w:r>
      <w:r w:rsidRPr="002F70AF">
        <w:rPr>
          <w:rStyle w:val="eop"/>
          <w:rFonts w:ascii="Arial" w:eastAsiaTheme="majorEastAsia" w:hAnsi="Arial" w:cs="Arial"/>
          <w:color w:val="000000" w:themeColor="text1"/>
        </w:rPr>
        <w:t xml:space="preserve"> </w:t>
      </w:r>
      <w:r w:rsidRPr="00566837">
        <w:rPr>
          <w:rStyle w:val="eop"/>
          <w:rFonts w:ascii="Arial" w:eastAsiaTheme="majorEastAsia" w:hAnsi="Arial" w:cs="Arial"/>
          <w:i/>
          <w:iCs/>
          <w:color w:val="000000" w:themeColor="text1"/>
        </w:rPr>
        <w:t xml:space="preserve">“every team has got different personalities as well then and so you will have one who will dictate, others that just do their role, others will go above and beyond” (P1, FG1), </w:t>
      </w:r>
      <w:r w:rsidRPr="002F70AF">
        <w:rPr>
          <w:rStyle w:val="eop"/>
          <w:rFonts w:ascii="Arial" w:eastAsiaTheme="majorEastAsia" w:hAnsi="Arial" w:cs="Arial"/>
          <w:color w:val="000000" w:themeColor="text1"/>
        </w:rPr>
        <w:t>with another participant discussing how the dynamic</w:t>
      </w:r>
      <w:r w:rsidR="002F70AF">
        <w:rPr>
          <w:rStyle w:val="eop"/>
          <w:rFonts w:ascii="Arial" w:eastAsiaTheme="majorEastAsia" w:hAnsi="Arial" w:cs="Arial"/>
          <w:color w:val="000000" w:themeColor="text1"/>
        </w:rPr>
        <w:t>s</w:t>
      </w:r>
      <w:r w:rsidRPr="002F70AF">
        <w:rPr>
          <w:rStyle w:val="eop"/>
          <w:rFonts w:ascii="Arial" w:eastAsiaTheme="majorEastAsia" w:hAnsi="Arial" w:cs="Arial"/>
          <w:color w:val="000000" w:themeColor="text1"/>
        </w:rPr>
        <w:t xml:space="preserve"> change</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“it definitely changes </w:t>
      </w:r>
      <w:r w:rsidRPr="00566837">
        <w:rPr>
          <w:rStyle w:val="eop"/>
          <w:rFonts w:ascii="Arial" w:eastAsiaTheme="majorEastAsia" w:hAnsi="Arial" w:cs="Arial"/>
          <w:i/>
          <w:iCs/>
          <w:color w:val="000000" w:themeColor="text1"/>
        </w:rPr>
        <w:lastRenderedPageBreak/>
        <w:t xml:space="preserve">the dynamic of things like the different people that you have on for the shift, where your gonna have a good day” (P4, FG1). </w:t>
      </w:r>
    </w:p>
    <w:p w14:paraId="0D8C0793" w14:textId="6DFBFBA2"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One participant discussed how lonely a shift could be when specific staff are on shift, and there is not that sense of teamwork:</w:t>
      </w:r>
      <w:r w:rsidRPr="00566837">
        <w:rPr>
          <w:rStyle w:val="eop"/>
          <w:rFonts w:ascii="Arial" w:eastAsiaTheme="majorEastAsia" w:hAnsi="Arial" w:cs="Arial"/>
          <w:i/>
          <w:iCs/>
          <w:color w:val="000000" w:themeColor="text1"/>
        </w:rPr>
        <w:t xml:space="preserve"> “It depends what staff you have on shift whether you feel supported. I mean sometimes, we have been fully staffed, but I have never felt so alone” (P3, FG2).</w:t>
      </w:r>
    </w:p>
    <w:p w14:paraId="5A0EEB39" w14:textId="1618614B" w:rsidR="00566837"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2F70AF">
        <w:rPr>
          <w:rStyle w:val="eop"/>
          <w:rFonts w:ascii="Arial" w:eastAsiaTheme="majorEastAsia" w:hAnsi="Arial" w:cs="Arial"/>
          <w:b/>
          <w:bCs/>
          <w:i/>
          <w:iCs/>
          <w:color w:val="000000" w:themeColor="text1"/>
        </w:rPr>
        <w:t>No clear guidance</w:t>
      </w:r>
      <w:r w:rsidR="00600A52">
        <w:rPr>
          <w:rStyle w:val="eop"/>
          <w:rFonts w:ascii="Arial" w:eastAsiaTheme="majorEastAsia" w:hAnsi="Arial" w:cs="Arial"/>
          <w:b/>
          <w:bCs/>
          <w:i/>
          <w:iCs/>
          <w:color w:val="000000" w:themeColor="text1"/>
        </w:rPr>
        <w:t xml:space="preserve">                                                                                                   </w:t>
      </w:r>
      <w:r w:rsidRPr="002F70AF">
        <w:rPr>
          <w:rStyle w:val="eop"/>
          <w:rFonts w:ascii="Arial" w:eastAsiaTheme="majorEastAsia" w:hAnsi="Arial" w:cs="Arial"/>
          <w:color w:val="000000" w:themeColor="text1"/>
        </w:rPr>
        <w:t xml:space="preserve">Having no clear guidance was a massive frustration across all focus groups. Participants felt this affected their ability to work as a team, as personal views and opinions seemed to overshadow working in the individuals’ best interests. </w:t>
      </w:r>
    </w:p>
    <w:p w14:paraId="0962C1C0" w14:textId="7777777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“I would say as well different opinions […] I might think this way would work best, but someone else might say no, you have to do it this way because they are more senior than you […], or you cannot do something because the managers have put in rules. And because there are so many grey areas, you don’t know what the right way is to approach it” (P3, FG3).</w:t>
      </w:r>
    </w:p>
    <w:p w14:paraId="2CAFA6A3" w14:textId="6F2C5900" w:rsidR="00566837" w:rsidRPr="002F70AF" w:rsidRDefault="00566837" w:rsidP="00600A52">
      <w:pPr>
        <w:pStyle w:val="paragraph"/>
        <w:spacing w:line="480" w:lineRule="auto"/>
        <w:textAlignment w:val="baseline"/>
        <w:rPr>
          <w:rStyle w:val="eop"/>
          <w:rFonts w:ascii="Arial" w:eastAsiaTheme="majorEastAsia" w:hAnsi="Arial" w:cs="Arial"/>
          <w:color w:val="000000" w:themeColor="text1"/>
        </w:rPr>
      </w:pPr>
      <w:r w:rsidRPr="002F70AF">
        <w:rPr>
          <w:rStyle w:val="eop"/>
          <w:rFonts w:ascii="Arial" w:eastAsiaTheme="majorEastAsia" w:hAnsi="Arial" w:cs="Arial"/>
          <w:color w:val="000000" w:themeColor="text1"/>
        </w:rPr>
        <w:t>Participants discussed how they felt the need for Multi-Disciplinary Team decisions and how this would enable them to provide support more consistently</w:t>
      </w:r>
      <w:r w:rsidR="002F70AF">
        <w:rPr>
          <w:rStyle w:val="eop"/>
          <w:rFonts w:ascii="Arial" w:eastAsiaTheme="majorEastAsia" w:hAnsi="Arial" w:cs="Arial"/>
          <w:color w:val="000000" w:themeColor="text1"/>
        </w:rPr>
        <w:t>:</w:t>
      </w:r>
    </w:p>
    <w:p w14:paraId="6998846B" w14:textId="09AC563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w:t>
      </w:r>
      <w:r w:rsidR="000C1EB3" w:rsidRPr="00566837">
        <w:rPr>
          <w:rStyle w:val="eop"/>
          <w:rFonts w:ascii="Arial" w:eastAsiaTheme="majorEastAsia" w:hAnsi="Arial" w:cs="Arial"/>
          <w:i/>
          <w:iCs/>
          <w:color w:val="000000" w:themeColor="text1"/>
        </w:rPr>
        <w:t>It</w:t>
      </w:r>
      <w:r w:rsidRPr="00566837">
        <w:rPr>
          <w:rStyle w:val="eop"/>
          <w:rFonts w:ascii="Arial" w:eastAsiaTheme="majorEastAsia" w:hAnsi="Arial" w:cs="Arial"/>
          <w:i/>
          <w:iCs/>
          <w:color w:val="000000" w:themeColor="text1"/>
        </w:rPr>
        <w:t xml:space="preserve"> would be nice if we had a huge MDT […] decided that this is exactly how you work with this person, and there was no grey areas […] That would be so much better for a consistent approach for the guys” (P1, FG4).</w:t>
      </w:r>
    </w:p>
    <w:p w14:paraId="1B1CE878" w14:textId="77777777"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p>
    <w:p w14:paraId="40F787DC" w14:textId="216170D1"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lastRenderedPageBreak/>
        <w:t>This feeling appeared to be the general consensus throughout, with another participant expressing</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think as well having a mental capacity and Deprivation of Liberty Safeguards training on each of the individuals of telling you what they are or are not allowed” (P1, FG1).  </w:t>
      </w:r>
    </w:p>
    <w:p w14:paraId="41EA35BC" w14:textId="666FD947" w:rsidR="00566837" w:rsidRPr="002F70AF"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Participants also discussed how they found it difficult to distinguish between the individual's choice to make a decision and when they should step in and offer guidance as the decisions they are making may be detrimental</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also find it difficult that we are not allowed to say no to them […], but I mean not saying no isn’t real life, sometimes we can’t have things or do things, but there is no clear guidance” (P1, FG5). </w:t>
      </w:r>
      <w:r w:rsidRPr="002F70AF">
        <w:rPr>
          <w:rStyle w:val="eop"/>
          <w:rFonts w:ascii="Arial" w:eastAsiaTheme="majorEastAsia" w:hAnsi="Arial" w:cs="Arial"/>
          <w:color w:val="000000" w:themeColor="text1"/>
        </w:rPr>
        <w:t>And another participant saying</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“sometimes it is difficult to know where that line is, you know the of it’s their choice and what is in their best interest” (P2, FG4).</w:t>
      </w:r>
    </w:p>
    <w:p w14:paraId="15EEA296" w14:textId="06FE005D" w:rsidR="002F70AF"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2F70AF">
        <w:rPr>
          <w:rStyle w:val="eop"/>
          <w:rFonts w:ascii="Arial" w:eastAsiaTheme="majorEastAsia" w:hAnsi="Arial" w:cs="Arial"/>
          <w:b/>
          <w:bCs/>
          <w:i/>
          <w:iCs/>
          <w:color w:val="000000" w:themeColor="text1"/>
        </w:rPr>
        <w:t>Negative aspects of the role</w:t>
      </w:r>
      <w:r w:rsidR="00600A52">
        <w:rPr>
          <w:rStyle w:val="eop"/>
          <w:rFonts w:ascii="Arial" w:eastAsiaTheme="majorEastAsia" w:hAnsi="Arial" w:cs="Arial"/>
          <w:b/>
          <w:bCs/>
          <w:i/>
          <w:iCs/>
          <w:color w:val="000000" w:themeColor="text1"/>
        </w:rPr>
        <w:t xml:space="preserve">                                                                                    </w:t>
      </w:r>
      <w:r w:rsidRPr="002F70AF">
        <w:rPr>
          <w:rStyle w:val="eop"/>
          <w:rFonts w:ascii="Arial" w:eastAsiaTheme="majorEastAsia" w:hAnsi="Arial" w:cs="Arial"/>
          <w:color w:val="000000" w:themeColor="text1"/>
        </w:rPr>
        <w:t>Most participants went into the role as a support worker with no experience and very little understanding of complex needs and challenging behaviour, yet were expected to support individuals with little to no training or shadowing</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had very little, I knew the names of various needs, but I wouldn’t have been able to explain what they are” (P3, FG2). </w:t>
      </w:r>
      <w:r w:rsidRPr="002F70AF">
        <w:rPr>
          <w:rStyle w:val="eop"/>
          <w:rFonts w:ascii="Arial" w:eastAsiaTheme="majorEastAsia" w:hAnsi="Arial" w:cs="Arial"/>
          <w:color w:val="000000" w:themeColor="text1"/>
        </w:rPr>
        <w:t>This ultimately left participants with high levels of anxiety</w:t>
      </w:r>
      <w:r w:rsidR="009F3B44">
        <w:rPr>
          <w:rStyle w:val="eop"/>
          <w:rFonts w:ascii="Arial" w:eastAsiaTheme="majorEastAsia" w:hAnsi="Arial" w:cs="Arial"/>
          <w:color w:val="000000" w:themeColor="text1"/>
        </w:rPr>
        <w:t xml:space="preserve"> and </w:t>
      </w:r>
      <w:r w:rsidRPr="002F70AF">
        <w:rPr>
          <w:rStyle w:val="eop"/>
          <w:rFonts w:ascii="Arial" w:eastAsiaTheme="majorEastAsia" w:hAnsi="Arial" w:cs="Arial"/>
          <w:color w:val="000000" w:themeColor="text1"/>
        </w:rPr>
        <w:t xml:space="preserve">fear, </w:t>
      </w:r>
      <w:r w:rsidR="009F3B44">
        <w:rPr>
          <w:rStyle w:val="eop"/>
          <w:rFonts w:ascii="Arial" w:eastAsiaTheme="majorEastAsia" w:hAnsi="Arial" w:cs="Arial"/>
          <w:color w:val="000000" w:themeColor="text1"/>
        </w:rPr>
        <w:t xml:space="preserve">feeling </w:t>
      </w:r>
      <w:r w:rsidRPr="002F70AF">
        <w:rPr>
          <w:rStyle w:val="eop"/>
          <w:rFonts w:ascii="Arial" w:eastAsiaTheme="majorEastAsia" w:hAnsi="Arial" w:cs="Arial"/>
          <w:color w:val="000000" w:themeColor="text1"/>
        </w:rPr>
        <w:t>overwhelmed and out of their depth</w:t>
      </w:r>
      <w:r w:rsidR="002F70AF">
        <w:rPr>
          <w:rStyle w:val="eop"/>
          <w:rFonts w:ascii="Arial" w:eastAsiaTheme="majorEastAsia" w:hAnsi="Arial" w:cs="Arial"/>
          <w:color w:val="000000" w:themeColor="text1"/>
        </w:rPr>
        <w:t>:</w:t>
      </w:r>
      <w:r w:rsidRPr="002F70AF">
        <w:rPr>
          <w:rStyle w:val="eop"/>
          <w:rFonts w:ascii="Arial" w:eastAsiaTheme="majorEastAsia" w:hAnsi="Arial" w:cs="Arial"/>
          <w:color w:val="000000" w:themeColor="text1"/>
        </w:rPr>
        <w:t xml:space="preserve"> </w:t>
      </w:r>
      <w:r w:rsidRPr="00566837">
        <w:rPr>
          <w:rStyle w:val="eop"/>
          <w:rFonts w:ascii="Arial" w:eastAsiaTheme="majorEastAsia" w:hAnsi="Arial" w:cs="Arial"/>
          <w:i/>
          <w:iCs/>
          <w:color w:val="000000" w:themeColor="text1"/>
        </w:rPr>
        <w:t xml:space="preserve">“it’s the anxiety behind it as well when you’ve never worked with anyone with learning disability with challenging behaviours, you sort of don’t really know. There’s not enough education around it either” (P4, FG1).  </w:t>
      </w:r>
    </w:p>
    <w:p w14:paraId="0D9E1AF9" w14:textId="0A118618" w:rsidR="00566837" w:rsidRPr="002F70AF" w:rsidRDefault="00566837" w:rsidP="00600A52">
      <w:pPr>
        <w:pStyle w:val="paragraph"/>
        <w:spacing w:line="480" w:lineRule="auto"/>
        <w:textAlignment w:val="baseline"/>
        <w:rPr>
          <w:rStyle w:val="eop"/>
          <w:rFonts w:ascii="Arial" w:eastAsiaTheme="majorEastAsia" w:hAnsi="Arial" w:cs="Arial"/>
          <w:color w:val="000000" w:themeColor="text1"/>
        </w:rPr>
      </w:pPr>
      <w:r w:rsidRPr="002F70AF">
        <w:rPr>
          <w:rStyle w:val="eop"/>
          <w:rFonts w:ascii="Arial" w:eastAsiaTheme="majorEastAsia" w:hAnsi="Arial" w:cs="Arial"/>
          <w:color w:val="000000" w:themeColor="text1"/>
        </w:rPr>
        <w:t>Another issue expressed was the lack of funding and support hours people being supported were receiving:</w:t>
      </w:r>
      <w:r w:rsidRPr="00566837">
        <w:rPr>
          <w:rStyle w:val="eop"/>
          <w:rFonts w:ascii="Arial" w:eastAsiaTheme="majorEastAsia" w:hAnsi="Arial" w:cs="Arial"/>
          <w:i/>
          <w:iCs/>
          <w:color w:val="000000" w:themeColor="text1"/>
        </w:rPr>
        <w:t xml:space="preserve"> “It is that people who need more support aren’t always funded for the amount of support they need” (P1, FG1). </w:t>
      </w:r>
      <w:r w:rsidRPr="002F70AF">
        <w:rPr>
          <w:rStyle w:val="eop"/>
          <w:rFonts w:ascii="Arial" w:eastAsiaTheme="majorEastAsia" w:hAnsi="Arial" w:cs="Arial"/>
          <w:color w:val="000000" w:themeColor="text1"/>
        </w:rPr>
        <w:t>Other participants expressed their frustrations</w:t>
      </w:r>
      <w:r w:rsidR="002F70AF">
        <w:rPr>
          <w:rStyle w:val="eop"/>
          <w:rFonts w:ascii="Arial" w:eastAsiaTheme="majorEastAsia" w:hAnsi="Arial" w:cs="Arial"/>
          <w:color w:val="000000" w:themeColor="text1"/>
        </w:rPr>
        <w:t>:</w:t>
      </w:r>
    </w:p>
    <w:p w14:paraId="3BDF83F1" w14:textId="6B0AF705"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lastRenderedPageBreak/>
        <w:t>“I mean, like the hours they are funded, […] she can go out in the car as much as she wants with her 1:1 staff, but then if she wants to access the community [</w:t>
      </w:r>
      <w:r w:rsidR="009F3B44">
        <w:rPr>
          <w:rStyle w:val="eop"/>
          <w:rFonts w:ascii="Arial" w:eastAsiaTheme="majorEastAsia" w:hAnsi="Arial" w:cs="Arial"/>
          <w:i/>
          <w:iCs/>
          <w:color w:val="000000" w:themeColor="text1"/>
        </w:rPr>
        <w:t>.</w:t>
      </w:r>
      <w:r w:rsidRPr="00566837">
        <w:rPr>
          <w:rStyle w:val="eop"/>
          <w:rFonts w:ascii="Arial" w:eastAsiaTheme="majorEastAsia" w:hAnsi="Arial" w:cs="Arial"/>
          <w:i/>
          <w:iCs/>
          <w:color w:val="000000" w:themeColor="text1"/>
        </w:rPr>
        <w:t>..]</w:t>
      </w:r>
      <w:r w:rsidR="009F3B44">
        <w:rPr>
          <w:rStyle w:val="eop"/>
          <w:rFonts w:ascii="Arial" w:eastAsiaTheme="majorEastAsia" w:hAnsi="Arial" w:cs="Arial"/>
          <w:i/>
          <w:iCs/>
          <w:color w:val="000000" w:themeColor="text1"/>
        </w:rPr>
        <w:t xml:space="preserve"> </w:t>
      </w:r>
      <w:r w:rsidRPr="00566837">
        <w:rPr>
          <w:rStyle w:val="eop"/>
          <w:rFonts w:ascii="Arial" w:eastAsiaTheme="majorEastAsia" w:hAnsi="Arial" w:cs="Arial"/>
          <w:i/>
          <w:iCs/>
          <w:color w:val="000000" w:themeColor="text1"/>
        </w:rPr>
        <w:t>she has to be supported by two staff […] but then when she is only funded say 12 hours a week 2:1 how is that helping her, that is a huge restriction on her” (P3, FG5).</w:t>
      </w:r>
    </w:p>
    <w:p w14:paraId="08D585DA" w14:textId="2B8DF222" w:rsidR="00566837" w:rsidRPr="002F70AF" w:rsidRDefault="00566837" w:rsidP="00600A52">
      <w:pPr>
        <w:pStyle w:val="paragraph"/>
        <w:spacing w:line="480" w:lineRule="auto"/>
        <w:textAlignment w:val="baseline"/>
        <w:rPr>
          <w:rStyle w:val="eop"/>
          <w:rFonts w:ascii="Arial" w:eastAsiaTheme="majorEastAsia" w:hAnsi="Arial" w:cs="Arial"/>
          <w:color w:val="000000" w:themeColor="text1"/>
        </w:rPr>
      </w:pPr>
      <w:r w:rsidRPr="002F70AF">
        <w:rPr>
          <w:rStyle w:val="eop"/>
          <w:rFonts w:ascii="Arial" w:eastAsiaTheme="majorEastAsia" w:hAnsi="Arial" w:cs="Arial"/>
          <w:color w:val="000000" w:themeColor="text1"/>
        </w:rPr>
        <w:t>The amount of paperwork was seen as a negative factor in the role; there was a sense that the amount of paperwork was taking away from being able to support the individuals</w:t>
      </w:r>
      <w:r w:rsidR="002F70AF">
        <w:rPr>
          <w:rStyle w:val="eop"/>
          <w:rFonts w:ascii="Arial" w:eastAsiaTheme="majorEastAsia" w:hAnsi="Arial" w:cs="Arial"/>
          <w:color w:val="000000" w:themeColor="text1"/>
        </w:rPr>
        <w:t>:</w:t>
      </w:r>
      <w:r w:rsidRPr="002F70AF">
        <w:rPr>
          <w:rStyle w:val="eop"/>
          <w:rFonts w:ascii="Arial" w:eastAsiaTheme="majorEastAsia" w:hAnsi="Arial" w:cs="Arial"/>
          <w:color w:val="000000" w:themeColor="text1"/>
        </w:rPr>
        <w:t xml:space="preserve"> </w:t>
      </w:r>
    </w:p>
    <w:p w14:paraId="04E205DC" w14:textId="7E4F78F4"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 xml:space="preserve">“You have to try to see </w:t>
      </w:r>
      <w:r w:rsidR="009F3B44">
        <w:rPr>
          <w:rStyle w:val="eop"/>
          <w:rFonts w:ascii="Arial" w:eastAsiaTheme="majorEastAsia" w:hAnsi="Arial" w:cs="Arial"/>
          <w:i/>
          <w:iCs/>
          <w:color w:val="000000" w:themeColor="text1"/>
        </w:rPr>
        <w:t xml:space="preserve">to </w:t>
      </w:r>
      <w:r w:rsidRPr="00566837">
        <w:rPr>
          <w:rStyle w:val="eop"/>
          <w:rFonts w:ascii="Arial" w:eastAsiaTheme="majorEastAsia" w:hAnsi="Arial" w:cs="Arial"/>
          <w:i/>
          <w:iCs/>
          <w:color w:val="000000" w:themeColor="text1"/>
        </w:rPr>
        <w:t>the service users, but then you have the paperwork to do as well. It’s like we are here for the guys, but hang on, you gotta wait because I need to fill this form in first. It’s just not fair on them” (P3, FG 5).</w:t>
      </w:r>
    </w:p>
    <w:p w14:paraId="16EEBE5B" w14:textId="46DC2E28" w:rsidR="00E11026" w:rsidRDefault="00566837" w:rsidP="00600A52">
      <w:pPr>
        <w:pStyle w:val="paragraph"/>
        <w:spacing w:before="0" w:beforeAutospacing="0" w:after="0" w:afterAutospacing="0"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Although participants could see the need for paperwork, there was a fear of mistakes happening as the exact information</w:t>
      </w:r>
      <w:r w:rsidR="009F3B44">
        <w:rPr>
          <w:rStyle w:val="eop"/>
          <w:rFonts w:ascii="Arial" w:eastAsiaTheme="majorEastAsia" w:hAnsi="Arial" w:cs="Arial"/>
          <w:color w:val="000000" w:themeColor="text1"/>
        </w:rPr>
        <w:t xml:space="preserve"> is</w:t>
      </w:r>
      <w:r w:rsidRPr="002F70AF">
        <w:rPr>
          <w:rStyle w:val="eop"/>
          <w:rFonts w:ascii="Arial" w:eastAsiaTheme="majorEastAsia" w:hAnsi="Arial" w:cs="Arial"/>
          <w:color w:val="000000" w:themeColor="text1"/>
        </w:rPr>
        <w:t xml:space="preserve"> needed to be documented in numerous places:</w:t>
      </w:r>
      <w:r w:rsidRPr="00566837">
        <w:rPr>
          <w:rStyle w:val="eop"/>
          <w:rFonts w:ascii="Arial" w:eastAsiaTheme="majorEastAsia" w:hAnsi="Arial" w:cs="Arial"/>
          <w:i/>
          <w:iCs/>
          <w:color w:val="000000" w:themeColor="text1"/>
        </w:rPr>
        <w:t xml:space="preserve"> “more paperwork now […] but I would not necessarily say it is a bad thing. I think it is a good thing” (P2, FG4). </w:t>
      </w:r>
      <w:r w:rsidRPr="002F70AF">
        <w:rPr>
          <w:rStyle w:val="eop"/>
          <w:rFonts w:ascii="Arial" w:eastAsiaTheme="majorEastAsia" w:hAnsi="Arial" w:cs="Arial"/>
          <w:color w:val="000000" w:themeColor="text1"/>
        </w:rPr>
        <w:t>Another participant agreed</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think that is where mistakes could be made because we have to write the same information in 3 or 4 places” (P2, FG3).</w:t>
      </w:r>
    </w:p>
    <w:p w14:paraId="08A97DD2" w14:textId="77777777" w:rsidR="00600A52" w:rsidRPr="00CC24C7" w:rsidRDefault="00600A52" w:rsidP="00600A52">
      <w:pPr>
        <w:pStyle w:val="paragraph"/>
        <w:spacing w:before="0" w:beforeAutospacing="0" w:after="0" w:afterAutospacing="0" w:line="480" w:lineRule="auto"/>
        <w:textAlignment w:val="baseline"/>
        <w:rPr>
          <w:rStyle w:val="eop"/>
          <w:rFonts w:ascii="Arial" w:eastAsiaTheme="majorEastAsia" w:hAnsi="Arial" w:cs="Arial"/>
          <w:i/>
          <w:iCs/>
          <w:color w:val="000000" w:themeColor="text1"/>
        </w:rPr>
      </w:pPr>
    </w:p>
    <w:p w14:paraId="6A86B0BC" w14:textId="77777777" w:rsidR="00E518CE" w:rsidRDefault="00BD58AD" w:rsidP="00600A52">
      <w:pPr>
        <w:pStyle w:val="paragraph"/>
        <w:spacing w:before="0" w:beforeAutospacing="0" w:after="0" w:afterAutospacing="0" w:line="480" w:lineRule="auto"/>
        <w:textAlignment w:val="baseline"/>
        <w:rPr>
          <w:rFonts w:ascii="Arial" w:hAnsi="Arial" w:cs="Arial"/>
          <w:color w:val="000000" w:themeColor="text1"/>
        </w:rPr>
      </w:pPr>
      <w:r w:rsidRPr="00CC24C7">
        <w:rPr>
          <w:rStyle w:val="eop"/>
          <w:rFonts w:ascii="Arial" w:eastAsiaTheme="majorEastAsia" w:hAnsi="Arial" w:cs="Arial"/>
          <w:b/>
          <w:bCs/>
          <w:color w:val="000000" w:themeColor="text1"/>
        </w:rPr>
        <w:t xml:space="preserve">3.4.3 </w:t>
      </w:r>
      <w:r w:rsidR="00280D82" w:rsidRPr="00CC24C7">
        <w:rPr>
          <w:rStyle w:val="eop"/>
          <w:rFonts w:ascii="Arial" w:eastAsiaTheme="majorEastAsia" w:hAnsi="Arial" w:cs="Arial"/>
          <w:b/>
          <w:bCs/>
          <w:color w:val="000000" w:themeColor="text1"/>
        </w:rPr>
        <w:t xml:space="preserve">Theme </w:t>
      </w:r>
      <w:r w:rsidRPr="00CC24C7">
        <w:rPr>
          <w:rStyle w:val="eop"/>
          <w:rFonts w:ascii="Arial" w:eastAsiaTheme="majorEastAsia" w:hAnsi="Arial" w:cs="Arial"/>
          <w:b/>
          <w:bCs/>
          <w:color w:val="000000" w:themeColor="text1"/>
        </w:rPr>
        <w:t>three</w:t>
      </w:r>
      <w:r w:rsidR="00280D82" w:rsidRPr="00CC24C7">
        <w:rPr>
          <w:rStyle w:val="eop"/>
          <w:rFonts w:ascii="Arial" w:eastAsiaTheme="majorEastAsia" w:hAnsi="Arial" w:cs="Arial"/>
          <w:b/>
          <w:bCs/>
          <w:color w:val="000000" w:themeColor="text1"/>
        </w:rPr>
        <w:t>: A need for change</w:t>
      </w:r>
      <w:r w:rsidR="0092541A" w:rsidRPr="00CC24C7">
        <w:rPr>
          <w:rStyle w:val="eop"/>
          <w:rFonts w:ascii="Arial" w:eastAsiaTheme="majorEastAsia" w:hAnsi="Arial" w:cs="Arial"/>
          <w:color w:val="000000" w:themeColor="text1"/>
        </w:rPr>
        <w:t xml:space="preserve"> </w:t>
      </w:r>
    </w:p>
    <w:p w14:paraId="7A551473" w14:textId="77777777" w:rsidR="00957481" w:rsidRDefault="00D8451F" w:rsidP="00600A52">
      <w:pPr>
        <w:pStyle w:val="paragraph"/>
        <w:spacing w:before="0" w:beforeAutospacing="0" w:after="0" w:afterAutospacing="0" w:line="480" w:lineRule="auto"/>
        <w:textAlignment w:val="baseline"/>
        <w:rPr>
          <w:rFonts w:ascii="Arial" w:hAnsi="Arial" w:cs="Arial"/>
          <w:color w:val="000000" w:themeColor="text1"/>
        </w:rPr>
      </w:pPr>
      <w:r w:rsidRPr="00D8451F">
        <w:rPr>
          <w:rFonts w:ascii="Arial" w:hAnsi="Arial" w:cs="Arial"/>
          <w:color w:val="000000" w:themeColor="text1"/>
        </w:rPr>
        <w:t xml:space="preserve">This theme was strong throughout all of the focus groups. Although participants felt supported by their colleagues, there was a strong sense that the organisation did not appreciate them. The pay level also does not represent the level of support workers' responsibilities. There is a clear need for how training is delivered and the content of training. </w:t>
      </w:r>
    </w:p>
    <w:p w14:paraId="2FC158B1" w14:textId="5C6FEA7F" w:rsidR="00D8451F" w:rsidRPr="00D8451F" w:rsidRDefault="00D8451F" w:rsidP="00600A52">
      <w:pPr>
        <w:pStyle w:val="paragraph"/>
        <w:spacing w:before="0" w:beforeAutospacing="0" w:after="0" w:afterAutospacing="0" w:line="480" w:lineRule="auto"/>
        <w:textAlignment w:val="baseline"/>
        <w:rPr>
          <w:rFonts w:ascii="Arial" w:hAnsi="Arial" w:cs="Arial"/>
          <w:color w:val="000000" w:themeColor="text1"/>
        </w:rPr>
      </w:pPr>
      <w:r w:rsidRPr="00957481">
        <w:rPr>
          <w:rFonts w:ascii="Arial" w:hAnsi="Arial" w:cs="Arial"/>
          <w:b/>
          <w:bCs/>
          <w:i/>
          <w:iCs/>
          <w:color w:val="000000" w:themeColor="text1"/>
        </w:rPr>
        <w:lastRenderedPageBreak/>
        <w:t>Training content and approach</w:t>
      </w:r>
      <w:r w:rsidR="00600A52" w:rsidRPr="00957481">
        <w:rPr>
          <w:rFonts w:ascii="Arial" w:hAnsi="Arial" w:cs="Arial"/>
          <w:i/>
          <w:iCs/>
          <w:color w:val="000000" w:themeColor="text1"/>
        </w:rPr>
        <w:t xml:space="preserve">                                                                     </w:t>
      </w:r>
      <w:r w:rsidRPr="00D8451F">
        <w:rPr>
          <w:rFonts w:ascii="Arial" w:hAnsi="Arial" w:cs="Arial"/>
          <w:color w:val="000000" w:themeColor="text1"/>
        </w:rPr>
        <w:t>Participants in the study felt there was a clear gap in their understanding of the individuals they support. Many felt that the training they received lacked the personal context that would otherwise highlight the individuals’ backgrounds and challenges they have faced throughout their lives. One participant who had received person-centred training described this as</w:t>
      </w:r>
      <w:r w:rsidR="00E518CE">
        <w:rPr>
          <w:rFonts w:ascii="Arial" w:hAnsi="Arial" w:cs="Arial"/>
          <w:color w:val="000000" w:themeColor="text1"/>
        </w:rPr>
        <w:t>:</w:t>
      </w:r>
      <w:r w:rsidRPr="00D8451F">
        <w:rPr>
          <w:rFonts w:ascii="Arial" w:hAnsi="Arial" w:cs="Arial"/>
          <w:color w:val="000000" w:themeColor="text1"/>
        </w:rPr>
        <w:t xml:space="preserve"> “</w:t>
      </w:r>
      <w:r w:rsidRPr="00E518CE">
        <w:rPr>
          <w:rFonts w:ascii="Arial" w:hAnsi="Arial" w:cs="Arial"/>
          <w:i/>
          <w:iCs/>
          <w:color w:val="000000" w:themeColor="text1"/>
        </w:rPr>
        <w:t>the best training ever” (P3, FG1).</w:t>
      </w:r>
      <w:r w:rsidRPr="00D8451F">
        <w:rPr>
          <w:rFonts w:ascii="Arial" w:hAnsi="Arial" w:cs="Arial"/>
          <w:color w:val="000000" w:themeColor="text1"/>
        </w:rPr>
        <w:t xml:space="preserve"> This type of training appeared to help staff shift their perceptions, enabling them to understand the reasons behind the challenging behaviour better</w:t>
      </w:r>
      <w:r w:rsidR="009F3B44">
        <w:rPr>
          <w:rFonts w:ascii="Arial" w:hAnsi="Arial" w:cs="Arial"/>
          <w:color w:val="000000" w:themeColor="text1"/>
        </w:rPr>
        <w:t>:</w:t>
      </w:r>
    </w:p>
    <w:p w14:paraId="3245A2C5" w14:textId="7A12E7E5" w:rsidR="00D8451F" w:rsidRPr="00E518CE" w:rsidRDefault="00D8451F" w:rsidP="00600A52">
      <w:pPr>
        <w:pStyle w:val="paragraph"/>
        <w:spacing w:line="480" w:lineRule="auto"/>
        <w:jc w:val="center"/>
        <w:textAlignment w:val="baseline"/>
        <w:rPr>
          <w:rFonts w:ascii="Arial" w:hAnsi="Arial" w:cs="Arial"/>
          <w:i/>
          <w:iCs/>
          <w:color w:val="000000" w:themeColor="text1"/>
        </w:rPr>
      </w:pPr>
      <w:r w:rsidRPr="00E518CE">
        <w:rPr>
          <w:rFonts w:ascii="Arial" w:hAnsi="Arial" w:cs="Arial"/>
          <w:i/>
          <w:iCs/>
          <w:color w:val="000000" w:themeColor="text1"/>
        </w:rPr>
        <w:t>“</w:t>
      </w:r>
      <w:r w:rsidR="009F3B44">
        <w:rPr>
          <w:rFonts w:ascii="Arial" w:hAnsi="Arial" w:cs="Arial"/>
          <w:i/>
          <w:iCs/>
          <w:color w:val="000000" w:themeColor="text1"/>
        </w:rPr>
        <w:t>I</w:t>
      </w:r>
      <w:r w:rsidRPr="00E518CE">
        <w:rPr>
          <w:rFonts w:ascii="Arial" w:hAnsi="Arial" w:cs="Arial"/>
          <w:i/>
          <w:iCs/>
          <w:color w:val="000000" w:themeColor="text1"/>
        </w:rPr>
        <w:t>f someone tells you this person’s terrible, always hitting […], it’s hard not to adopt the same mentality. But I think once you have learnt somebody’s back story […] it really does help understand things a bit more […] you don’t just look at it as they’re just doing that for this reason, it’s like no this is where it’s originated from” (P4, FG4).</w:t>
      </w:r>
    </w:p>
    <w:p w14:paraId="34822297" w14:textId="5D4CFF5B" w:rsidR="00D8451F" w:rsidRPr="00D8451F"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Other participants discussed their difficulties understanding the speech of some of the individuals they support</w:t>
      </w:r>
      <w:r w:rsidR="00E518CE">
        <w:rPr>
          <w:rFonts w:ascii="Arial" w:hAnsi="Arial" w:cs="Arial"/>
          <w:color w:val="000000" w:themeColor="text1"/>
        </w:rPr>
        <w:t xml:space="preserve">: </w:t>
      </w:r>
      <w:r w:rsidRPr="00E518CE">
        <w:rPr>
          <w:rFonts w:ascii="Arial" w:hAnsi="Arial" w:cs="Arial"/>
          <w:i/>
          <w:iCs/>
          <w:color w:val="000000" w:themeColor="text1"/>
        </w:rPr>
        <w:t>“learning their speech patterns, that is the one thing I have always struggled with” (P2, FG3).</w:t>
      </w:r>
      <w:r w:rsidRPr="00D8451F">
        <w:rPr>
          <w:rFonts w:ascii="Arial" w:hAnsi="Arial" w:cs="Arial"/>
          <w:color w:val="000000" w:themeColor="text1"/>
        </w:rPr>
        <w:t xml:space="preserve"> Despite staff struggles, this difficulty also impacted the individuals: </w:t>
      </w:r>
      <w:r w:rsidRPr="00E518CE">
        <w:rPr>
          <w:rFonts w:ascii="Arial" w:hAnsi="Arial" w:cs="Arial"/>
          <w:i/>
          <w:iCs/>
          <w:color w:val="000000" w:themeColor="text1"/>
        </w:rPr>
        <w:t>“He gets upset when you can’t understand what he is saying” (P2, FG5).</w:t>
      </w:r>
      <w:r w:rsidRPr="00D8451F">
        <w:rPr>
          <w:rFonts w:ascii="Arial" w:hAnsi="Arial" w:cs="Arial"/>
          <w:color w:val="000000" w:themeColor="text1"/>
        </w:rPr>
        <w:t xml:space="preserve"> These experiences alone emphasise the need for more person-centred training that equips staff with specific knowledge about the individuals they support. </w:t>
      </w:r>
    </w:p>
    <w:p w14:paraId="664C73D2" w14:textId="200AB7CD" w:rsidR="00D8451F" w:rsidRPr="00E518CE" w:rsidRDefault="00D8451F" w:rsidP="00600A52">
      <w:pPr>
        <w:pStyle w:val="paragraph"/>
        <w:spacing w:line="480" w:lineRule="auto"/>
        <w:textAlignment w:val="baseline"/>
        <w:rPr>
          <w:rFonts w:ascii="Arial" w:hAnsi="Arial" w:cs="Arial"/>
          <w:i/>
          <w:iCs/>
          <w:color w:val="000000" w:themeColor="text1"/>
        </w:rPr>
      </w:pPr>
      <w:r w:rsidRPr="00D8451F">
        <w:rPr>
          <w:rFonts w:ascii="Arial" w:hAnsi="Arial" w:cs="Arial"/>
          <w:color w:val="000000" w:themeColor="text1"/>
        </w:rPr>
        <w:t>That said, the overall training approach was inconsistent and lacking in depth. Some participants completed e-learning, others attended training centres, and some shadowed experienced staff. The minimal training before starting left staff feeling unprepared for the realities of the role. As one participant stated</w:t>
      </w:r>
      <w:r w:rsidR="00E518CE">
        <w:rPr>
          <w:rFonts w:ascii="Arial" w:hAnsi="Arial" w:cs="Arial"/>
          <w:color w:val="000000" w:themeColor="text1"/>
        </w:rPr>
        <w:t>:</w:t>
      </w:r>
      <w:r w:rsidRPr="00D8451F">
        <w:rPr>
          <w:rFonts w:ascii="Arial" w:hAnsi="Arial" w:cs="Arial"/>
          <w:color w:val="000000" w:themeColor="text1"/>
        </w:rPr>
        <w:t xml:space="preserve"> “</w:t>
      </w:r>
      <w:r w:rsidRPr="00E518CE">
        <w:rPr>
          <w:rFonts w:ascii="Arial" w:hAnsi="Arial" w:cs="Arial"/>
          <w:i/>
          <w:iCs/>
          <w:color w:val="000000" w:themeColor="text1"/>
        </w:rPr>
        <w:t xml:space="preserve">is good and works well on paper, but when you’re in that situation, it can sometimes be difficult (P1, </w:t>
      </w:r>
      <w:r w:rsidRPr="00E518CE">
        <w:rPr>
          <w:rFonts w:ascii="Arial" w:hAnsi="Arial" w:cs="Arial"/>
          <w:i/>
          <w:iCs/>
          <w:color w:val="000000" w:themeColor="text1"/>
        </w:rPr>
        <w:lastRenderedPageBreak/>
        <w:t>FG2).</w:t>
      </w:r>
      <w:r w:rsidRPr="00D8451F">
        <w:rPr>
          <w:rFonts w:ascii="Arial" w:hAnsi="Arial" w:cs="Arial"/>
          <w:color w:val="000000" w:themeColor="text1"/>
        </w:rPr>
        <w:t xml:space="preserve"> There was a strong desire to return to face-to-face training; participants felt this offered more opportunities for interactions and learning from others experience</w:t>
      </w:r>
      <w:r w:rsidR="00E518CE">
        <w:rPr>
          <w:rFonts w:ascii="Arial" w:hAnsi="Arial" w:cs="Arial"/>
          <w:color w:val="000000" w:themeColor="text1"/>
        </w:rPr>
        <w:t>:</w:t>
      </w:r>
      <w:r w:rsidRPr="00D8451F">
        <w:rPr>
          <w:rFonts w:ascii="Arial" w:hAnsi="Arial" w:cs="Arial"/>
          <w:color w:val="000000" w:themeColor="text1"/>
        </w:rPr>
        <w:t xml:space="preserve"> </w:t>
      </w:r>
      <w:r w:rsidRPr="00E518CE">
        <w:rPr>
          <w:rFonts w:ascii="Arial" w:hAnsi="Arial" w:cs="Arial"/>
          <w:i/>
          <w:iCs/>
          <w:color w:val="000000" w:themeColor="text1"/>
        </w:rPr>
        <w:t>“I do miss face-to-face training because I think you can take so much more in, […] and talk about their experiences, and your experience” (P1, FG4).</w:t>
      </w:r>
    </w:p>
    <w:p w14:paraId="6640EFBF" w14:textId="77777777" w:rsidR="00E518CE" w:rsidRDefault="00D8451F" w:rsidP="00600A52">
      <w:pPr>
        <w:pStyle w:val="paragraph"/>
        <w:spacing w:line="480" w:lineRule="auto"/>
        <w:textAlignment w:val="baseline"/>
        <w:rPr>
          <w:rFonts w:ascii="Arial" w:hAnsi="Arial" w:cs="Arial"/>
          <w:i/>
          <w:iCs/>
          <w:color w:val="000000" w:themeColor="text1"/>
        </w:rPr>
      </w:pPr>
      <w:r w:rsidRPr="00D8451F">
        <w:rPr>
          <w:rFonts w:ascii="Arial" w:hAnsi="Arial" w:cs="Arial"/>
          <w:color w:val="000000" w:themeColor="text1"/>
        </w:rPr>
        <w:t>Shadowing staff was also discussed in several focus groups, with mixed opinions</w:t>
      </w:r>
      <w:r w:rsidR="00E518CE">
        <w:rPr>
          <w:rFonts w:ascii="Arial" w:hAnsi="Arial" w:cs="Arial"/>
          <w:color w:val="000000" w:themeColor="text1"/>
        </w:rPr>
        <w:t xml:space="preserve">: </w:t>
      </w:r>
      <w:r w:rsidRPr="00E518CE">
        <w:rPr>
          <w:rFonts w:ascii="Arial" w:hAnsi="Arial" w:cs="Arial"/>
          <w:i/>
          <w:iCs/>
          <w:color w:val="000000" w:themeColor="text1"/>
        </w:rPr>
        <w:t>“I was shadowing different people on every shift, which kind of confused me […] people had different ways of doing things, and you don’t know which is the right or best way” (P3, FG2).</w:t>
      </w:r>
      <w:r w:rsidRPr="00D8451F">
        <w:rPr>
          <w:rFonts w:ascii="Arial" w:hAnsi="Arial" w:cs="Arial"/>
          <w:color w:val="000000" w:themeColor="text1"/>
        </w:rPr>
        <w:t xml:space="preserve"> Another participant had a more positive experience: “</w:t>
      </w:r>
      <w:r w:rsidRPr="00E518CE">
        <w:rPr>
          <w:rFonts w:ascii="Arial" w:hAnsi="Arial" w:cs="Arial"/>
          <w:i/>
          <w:iCs/>
          <w:color w:val="000000" w:themeColor="text1"/>
        </w:rPr>
        <w:t>It didn’t matter who I shadowed because they all seemed to work the same” (P3 FG6).</w:t>
      </w:r>
      <w:r w:rsidRPr="00D8451F">
        <w:rPr>
          <w:rFonts w:ascii="Arial" w:hAnsi="Arial" w:cs="Arial"/>
          <w:color w:val="000000" w:themeColor="text1"/>
        </w:rPr>
        <w:t xml:space="preserve"> Another concern was shadowing staff but not having any prior theory training</w:t>
      </w:r>
      <w:r w:rsidR="00E518CE">
        <w:rPr>
          <w:rFonts w:ascii="Arial" w:hAnsi="Arial" w:cs="Arial"/>
          <w:color w:val="000000" w:themeColor="text1"/>
        </w:rPr>
        <w:t>:</w:t>
      </w:r>
      <w:r w:rsidRPr="00D8451F">
        <w:rPr>
          <w:rFonts w:ascii="Arial" w:hAnsi="Arial" w:cs="Arial"/>
          <w:color w:val="000000" w:themeColor="text1"/>
        </w:rPr>
        <w:t xml:space="preserve"> </w:t>
      </w:r>
      <w:r w:rsidRPr="00E518CE">
        <w:rPr>
          <w:rFonts w:ascii="Arial" w:hAnsi="Arial" w:cs="Arial"/>
          <w:i/>
          <w:iCs/>
          <w:color w:val="000000" w:themeColor="text1"/>
        </w:rPr>
        <w:t>“if staff are just showing you how to do something, we don’t know if they are doing right” (P2, FG1).</w:t>
      </w:r>
    </w:p>
    <w:p w14:paraId="2CC7059E" w14:textId="35982366" w:rsidR="00D8451F" w:rsidRPr="00600A52" w:rsidRDefault="00D8451F" w:rsidP="00600A52">
      <w:pPr>
        <w:pStyle w:val="paragraph"/>
        <w:spacing w:line="480" w:lineRule="auto"/>
        <w:textAlignment w:val="baseline"/>
        <w:rPr>
          <w:rFonts w:ascii="Arial" w:hAnsi="Arial" w:cs="Arial"/>
          <w:i/>
          <w:iCs/>
          <w:color w:val="000000" w:themeColor="text1"/>
        </w:rPr>
      </w:pPr>
      <w:r w:rsidRPr="00957481">
        <w:rPr>
          <w:rFonts w:ascii="Arial" w:hAnsi="Arial" w:cs="Arial"/>
          <w:b/>
          <w:bCs/>
          <w:i/>
          <w:iCs/>
          <w:color w:val="000000" w:themeColor="text1"/>
        </w:rPr>
        <w:t>Pay and conditions</w:t>
      </w:r>
      <w:r w:rsidR="00600A52" w:rsidRPr="00957481">
        <w:rPr>
          <w:rFonts w:ascii="Arial" w:hAnsi="Arial" w:cs="Arial"/>
          <w:i/>
          <w:iCs/>
          <w:color w:val="000000" w:themeColor="text1"/>
        </w:rPr>
        <w:t xml:space="preserve">                                                                                          </w:t>
      </w:r>
      <w:r w:rsidRPr="00D8451F">
        <w:rPr>
          <w:rFonts w:ascii="Arial" w:hAnsi="Arial" w:cs="Arial"/>
          <w:color w:val="000000" w:themeColor="text1"/>
        </w:rPr>
        <w:t xml:space="preserve">Participants felt that their responsibilities should be reflected in their salaries as support workers. Although participants loved their jobs and thrived off being able to make a difference in their lives, there was a clear need for a pay increase: </w:t>
      </w:r>
      <w:r w:rsidRPr="00E518CE">
        <w:rPr>
          <w:rFonts w:ascii="Arial" w:hAnsi="Arial" w:cs="Arial"/>
          <w:i/>
          <w:iCs/>
          <w:color w:val="000000" w:themeColor="text1"/>
        </w:rPr>
        <w:t>“You know you can love your job but still need money” (P2, FG4).</w:t>
      </w:r>
      <w:r w:rsidRPr="00D8451F">
        <w:rPr>
          <w:rFonts w:ascii="Arial" w:hAnsi="Arial" w:cs="Arial"/>
          <w:color w:val="000000" w:themeColor="text1"/>
        </w:rPr>
        <w:t xml:space="preserve"> Alongside the pay, participants felt undervalued with little recognition of what their job entails: </w:t>
      </w:r>
      <w:r w:rsidRPr="00E518CE">
        <w:rPr>
          <w:rFonts w:ascii="Arial" w:hAnsi="Arial" w:cs="Arial"/>
          <w:i/>
          <w:iCs/>
          <w:color w:val="000000" w:themeColor="text1"/>
        </w:rPr>
        <w:t xml:space="preserve">“I think support workers should be paid a lot more for what they do. They work long hours, 365 days a year, 24 hours a day, yet get very little credit or recognition for their work” (P1, FG2). </w:t>
      </w:r>
      <w:r w:rsidRPr="00D8451F">
        <w:rPr>
          <w:rFonts w:ascii="Arial" w:hAnsi="Arial" w:cs="Arial"/>
          <w:color w:val="000000" w:themeColor="text1"/>
        </w:rPr>
        <w:t>This theme was discussed in most focus groups, with the sense that having a job in a supermarket could be paid much more than working in care. The tasks they are being asked to complete with no formal qualifications and the minimal pay do not align</w:t>
      </w:r>
      <w:r w:rsidR="00E518CE">
        <w:rPr>
          <w:rFonts w:ascii="Arial" w:hAnsi="Arial" w:cs="Arial"/>
          <w:color w:val="000000" w:themeColor="text1"/>
        </w:rPr>
        <w:t>:</w:t>
      </w:r>
      <w:r w:rsidRPr="00D8451F">
        <w:rPr>
          <w:rFonts w:ascii="Arial" w:hAnsi="Arial" w:cs="Arial"/>
          <w:color w:val="000000" w:themeColor="text1"/>
        </w:rPr>
        <w:t xml:space="preserve"> </w:t>
      </w:r>
    </w:p>
    <w:p w14:paraId="6A2F59A9" w14:textId="12AAC3FD" w:rsidR="00D8451F" w:rsidRPr="00E518CE" w:rsidRDefault="00D8451F" w:rsidP="00600A52">
      <w:pPr>
        <w:pStyle w:val="paragraph"/>
        <w:spacing w:line="480" w:lineRule="auto"/>
        <w:jc w:val="center"/>
        <w:textAlignment w:val="baseline"/>
        <w:rPr>
          <w:rFonts w:ascii="Arial" w:hAnsi="Arial" w:cs="Arial"/>
          <w:i/>
          <w:iCs/>
          <w:color w:val="000000" w:themeColor="text1"/>
        </w:rPr>
      </w:pPr>
      <w:r w:rsidRPr="00E518CE">
        <w:rPr>
          <w:rFonts w:ascii="Arial" w:hAnsi="Arial" w:cs="Arial"/>
          <w:i/>
          <w:iCs/>
          <w:color w:val="000000" w:themeColor="text1"/>
        </w:rPr>
        <w:lastRenderedPageBreak/>
        <w:t>“I could work in Tesco, and yet I know stacking shelves would drive me crazy, but to think they are getting paid more than I am, and I am expected to be able to administer medication, and not just daily medication, but you know, know when to administer PRN, I had to administer rescue medication, I am responsible for finances” (P1, FG 4).</w:t>
      </w:r>
    </w:p>
    <w:p w14:paraId="358F8B60" w14:textId="315CA982" w:rsidR="00D8451F" w:rsidRPr="00D8451F"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Another participant expressed the same feelings</w:t>
      </w:r>
      <w:r w:rsidR="00E518CE">
        <w:rPr>
          <w:rFonts w:ascii="Arial" w:hAnsi="Arial" w:cs="Arial"/>
          <w:color w:val="000000" w:themeColor="text1"/>
        </w:rPr>
        <w:t>:</w:t>
      </w:r>
    </w:p>
    <w:p w14:paraId="185F7924" w14:textId="55F8AF9B" w:rsidR="00D8451F" w:rsidRPr="00FA3007" w:rsidRDefault="00D8451F" w:rsidP="00600A52">
      <w:pPr>
        <w:pStyle w:val="paragraph"/>
        <w:spacing w:line="480" w:lineRule="auto"/>
        <w:jc w:val="center"/>
        <w:textAlignment w:val="baseline"/>
        <w:rPr>
          <w:rFonts w:ascii="Arial" w:hAnsi="Arial" w:cs="Arial"/>
          <w:i/>
          <w:iCs/>
          <w:color w:val="000000" w:themeColor="text1"/>
        </w:rPr>
      </w:pPr>
      <w:r w:rsidRPr="00FA3007">
        <w:rPr>
          <w:rFonts w:ascii="Arial" w:hAnsi="Arial" w:cs="Arial"/>
          <w:i/>
          <w:iCs/>
          <w:color w:val="000000" w:themeColor="text1"/>
        </w:rPr>
        <w:t>“I think it would be nice if care companies acknowledged staff are not just names and numbers. I also think, um, for the amount of responsibility we hold, you know, not just supporting vulnerable adults, medication, finances, I think we should be paid a lot more than what we are” (P1, FG1).</w:t>
      </w:r>
    </w:p>
    <w:p w14:paraId="7EED33B4" w14:textId="77777777" w:rsidR="00E518CE" w:rsidRPr="00D8451F" w:rsidRDefault="00E518CE" w:rsidP="00E518CE">
      <w:pPr>
        <w:pStyle w:val="paragraph"/>
        <w:jc w:val="center"/>
        <w:textAlignment w:val="baseline"/>
        <w:rPr>
          <w:rFonts w:ascii="Arial" w:hAnsi="Arial" w:cs="Arial"/>
          <w:color w:val="000000" w:themeColor="text1"/>
        </w:rPr>
      </w:pPr>
    </w:p>
    <w:p w14:paraId="6B78A2C9" w14:textId="77777777" w:rsidR="00EF5140" w:rsidRDefault="00EF5140" w:rsidP="00E518CE">
      <w:pPr>
        <w:pStyle w:val="paragraph"/>
        <w:jc w:val="center"/>
        <w:textAlignment w:val="baseline"/>
        <w:rPr>
          <w:rFonts w:ascii="Arial" w:hAnsi="Arial" w:cs="Arial"/>
          <w:b/>
          <w:bCs/>
          <w:color w:val="000000" w:themeColor="text1"/>
        </w:rPr>
      </w:pPr>
    </w:p>
    <w:p w14:paraId="2B5B031E" w14:textId="77777777" w:rsidR="00EF5140" w:rsidRDefault="00EF5140" w:rsidP="00E518CE">
      <w:pPr>
        <w:pStyle w:val="paragraph"/>
        <w:jc w:val="center"/>
        <w:textAlignment w:val="baseline"/>
        <w:rPr>
          <w:rFonts w:ascii="Arial" w:hAnsi="Arial" w:cs="Arial"/>
          <w:b/>
          <w:bCs/>
          <w:color w:val="000000" w:themeColor="text1"/>
        </w:rPr>
      </w:pPr>
    </w:p>
    <w:p w14:paraId="78DCBDBD" w14:textId="77777777" w:rsidR="00EF5140" w:rsidRDefault="00EF5140" w:rsidP="00E518CE">
      <w:pPr>
        <w:pStyle w:val="paragraph"/>
        <w:jc w:val="center"/>
        <w:textAlignment w:val="baseline"/>
        <w:rPr>
          <w:rFonts w:ascii="Arial" w:hAnsi="Arial" w:cs="Arial"/>
          <w:b/>
          <w:bCs/>
          <w:color w:val="000000" w:themeColor="text1"/>
        </w:rPr>
      </w:pPr>
    </w:p>
    <w:p w14:paraId="7A980611" w14:textId="77777777" w:rsidR="00EF5140" w:rsidRDefault="00EF5140" w:rsidP="00E518CE">
      <w:pPr>
        <w:pStyle w:val="paragraph"/>
        <w:jc w:val="center"/>
        <w:textAlignment w:val="baseline"/>
        <w:rPr>
          <w:rFonts w:ascii="Arial" w:hAnsi="Arial" w:cs="Arial"/>
          <w:b/>
          <w:bCs/>
          <w:color w:val="000000" w:themeColor="text1"/>
        </w:rPr>
      </w:pPr>
    </w:p>
    <w:p w14:paraId="35BB93C4" w14:textId="77777777" w:rsidR="00EF5140" w:rsidRDefault="00EF5140" w:rsidP="00E518CE">
      <w:pPr>
        <w:pStyle w:val="paragraph"/>
        <w:jc w:val="center"/>
        <w:textAlignment w:val="baseline"/>
        <w:rPr>
          <w:rFonts w:ascii="Arial" w:hAnsi="Arial" w:cs="Arial"/>
          <w:b/>
          <w:bCs/>
          <w:color w:val="000000" w:themeColor="text1"/>
        </w:rPr>
      </w:pPr>
    </w:p>
    <w:p w14:paraId="14D40CC0" w14:textId="77777777" w:rsidR="00EF5140" w:rsidRDefault="00EF5140" w:rsidP="00E518CE">
      <w:pPr>
        <w:pStyle w:val="paragraph"/>
        <w:jc w:val="center"/>
        <w:textAlignment w:val="baseline"/>
        <w:rPr>
          <w:rFonts w:ascii="Arial" w:hAnsi="Arial" w:cs="Arial"/>
          <w:b/>
          <w:bCs/>
          <w:color w:val="000000" w:themeColor="text1"/>
        </w:rPr>
      </w:pPr>
    </w:p>
    <w:p w14:paraId="7F55C2A2" w14:textId="77777777" w:rsidR="00EF5140" w:rsidRDefault="00EF5140" w:rsidP="00E518CE">
      <w:pPr>
        <w:pStyle w:val="paragraph"/>
        <w:jc w:val="center"/>
        <w:textAlignment w:val="baseline"/>
        <w:rPr>
          <w:rFonts w:ascii="Arial" w:hAnsi="Arial" w:cs="Arial"/>
          <w:b/>
          <w:bCs/>
          <w:color w:val="000000" w:themeColor="text1"/>
        </w:rPr>
      </w:pPr>
    </w:p>
    <w:p w14:paraId="49F9CE51" w14:textId="77777777" w:rsidR="00EF5140" w:rsidRDefault="00EF5140" w:rsidP="00600A52">
      <w:pPr>
        <w:pStyle w:val="paragraph"/>
        <w:textAlignment w:val="baseline"/>
        <w:rPr>
          <w:rFonts w:ascii="Arial" w:hAnsi="Arial" w:cs="Arial"/>
          <w:b/>
          <w:bCs/>
          <w:color w:val="000000" w:themeColor="text1"/>
        </w:rPr>
      </w:pPr>
    </w:p>
    <w:p w14:paraId="2159DEEC" w14:textId="77777777" w:rsidR="00600A52" w:rsidRDefault="00600A52" w:rsidP="00600A52">
      <w:pPr>
        <w:pStyle w:val="paragraph"/>
        <w:textAlignment w:val="baseline"/>
        <w:rPr>
          <w:rFonts w:ascii="Arial" w:hAnsi="Arial" w:cs="Arial"/>
          <w:b/>
          <w:bCs/>
          <w:color w:val="000000" w:themeColor="text1"/>
        </w:rPr>
      </w:pPr>
    </w:p>
    <w:p w14:paraId="225C3BAC" w14:textId="77777777" w:rsidR="00957481" w:rsidRDefault="00957481" w:rsidP="00600A52">
      <w:pPr>
        <w:pStyle w:val="paragraph"/>
        <w:spacing w:line="480" w:lineRule="auto"/>
        <w:jc w:val="center"/>
        <w:textAlignment w:val="baseline"/>
        <w:rPr>
          <w:rFonts w:ascii="Arial" w:hAnsi="Arial" w:cs="Arial"/>
          <w:b/>
          <w:bCs/>
          <w:color w:val="000000" w:themeColor="text1"/>
        </w:rPr>
      </w:pPr>
    </w:p>
    <w:p w14:paraId="45D2FA43" w14:textId="77777777" w:rsidR="00957481" w:rsidRDefault="00957481" w:rsidP="00600A52">
      <w:pPr>
        <w:pStyle w:val="paragraph"/>
        <w:spacing w:line="480" w:lineRule="auto"/>
        <w:jc w:val="center"/>
        <w:textAlignment w:val="baseline"/>
        <w:rPr>
          <w:rFonts w:ascii="Arial" w:hAnsi="Arial" w:cs="Arial"/>
          <w:b/>
          <w:bCs/>
          <w:color w:val="000000" w:themeColor="text1"/>
        </w:rPr>
      </w:pPr>
    </w:p>
    <w:p w14:paraId="764EF388" w14:textId="77777777" w:rsidR="00957481" w:rsidRDefault="00957481" w:rsidP="00600A52">
      <w:pPr>
        <w:pStyle w:val="paragraph"/>
        <w:spacing w:line="480" w:lineRule="auto"/>
        <w:jc w:val="center"/>
        <w:textAlignment w:val="baseline"/>
        <w:rPr>
          <w:rFonts w:ascii="Arial" w:hAnsi="Arial" w:cs="Arial"/>
          <w:b/>
          <w:bCs/>
          <w:color w:val="000000" w:themeColor="text1"/>
        </w:rPr>
      </w:pPr>
    </w:p>
    <w:p w14:paraId="21B712F3" w14:textId="49D7C936" w:rsidR="00D8451F" w:rsidRPr="00E518CE" w:rsidRDefault="00D8451F" w:rsidP="00600A52">
      <w:pPr>
        <w:pStyle w:val="paragraph"/>
        <w:spacing w:line="480" w:lineRule="auto"/>
        <w:jc w:val="center"/>
        <w:textAlignment w:val="baseline"/>
        <w:rPr>
          <w:rFonts w:ascii="Arial" w:hAnsi="Arial" w:cs="Arial"/>
          <w:b/>
          <w:bCs/>
          <w:color w:val="000000" w:themeColor="text1"/>
        </w:rPr>
      </w:pPr>
      <w:r w:rsidRPr="00E518CE">
        <w:rPr>
          <w:rFonts w:ascii="Arial" w:hAnsi="Arial" w:cs="Arial"/>
          <w:b/>
          <w:bCs/>
          <w:color w:val="000000" w:themeColor="text1"/>
        </w:rPr>
        <w:lastRenderedPageBreak/>
        <w:t>3.5 Discussion</w:t>
      </w:r>
    </w:p>
    <w:p w14:paraId="075EC8F3" w14:textId="77777777" w:rsidR="00D8451F" w:rsidRPr="00D8451F"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The study aimed to explore support workers' feelings about their role as support workers when supporting individuals with complex needs and challenging behaviour. Findings found that participants felt that to navigate the emotionally and physically demanding aspects of the role, they needed to be able to work as a team with their colleagues and feel supported by management. There was a strong sense of pride, and participants expressed love for their job, especially in areas where they could make a meaningful difference in individuals’ lives. If organisations lent more recognition to the good work that support workers do daily, this could potentially improve job satisfaction and staff retention in a sector with a high turnover. Health and social care appear to focus on being person-centred, with fewer restrictions in place and individuals being offered more choice and control over their lives. However, there were frustrations with minimal management support, lack of clear guidance and an inconsistent approach to training. Participants expressed that they felt undervalued and that the pay they received did not reflect their responsibilities. </w:t>
      </w:r>
    </w:p>
    <w:p w14:paraId="7372D77D" w14:textId="6A41ABD2"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The themes generated in this study are in line with existing literature. The care sector must have strong staff teams with experienced staff members who can mentor new staff; this has been seen to reduce burnout and improve staff retention. Further research supports this; a study of 46 participants found that shadowing staff improves communication and teamwork and enables staff teams to overcome difficult situations (Sarver et al., 2020). This suggests encouraging a supportive work culture is vital in residential care settings. However, the lack of management support was seen as a concern, with participants feeling that management did not have time </w:t>
      </w:r>
      <w:r w:rsidRPr="00D8451F">
        <w:rPr>
          <w:rFonts w:ascii="Arial" w:hAnsi="Arial" w:cs="Arial"/>
          <w:color w:val="000000" w:themeColor="text1"/>
        </w:rPr>
        <w:lastRenderedPageBreak/>
        <w:t xml:space="preserve">to be supportive. This leads to implications for management practice. Management </w:t>
      </w:r>
      <w:r w:rsidR="00287906" w:rsidRPr="00D8451F">
        <w:rPr>
          <w:rFonts w:ascii="Arial" w:hAnsi="Arial" w:cs="Arial"/>
          <w:color w:val="000000" w:themeColor="text1"/>
        </w:rPr>
        <w:t>needs</w:t>
      </w:r>
      <w:r w:rsidRPr="00D8451F">
        <w:rPr>
          <w:rFonts w:ascii="Arial" w:hAnsi="Arial" w:cs="Arial"/>
          <w:color w:val="000000" w:themeColor="text1"/>
        </w:rPr>
        <w:t xml:space="preserve"> leadership training and ensur</w:t>
      </w:r>
      <w:r w:rsidR="00287906">
        <w:rPr>
          <w:rFonts w:ascii="Arial" w:hAnsi="Arial" w:cs="Arial"/>
          <w:color w:val="000000" w:themeColor="text1"/>
        </w:rPr>
        <w:t>e</w:t>
      </w:r>
      <w:r w:rsidRPr="00D8451F">
        <w:rPr>
          <w:rFonts w:ascii="Arial" w:hAnsi="Arial" w:cs="Arial"/>
          <w:color w:val="000000" w:themeColor="text1"/>
        </w:rPr>
        <w:t xml:space="preserve"> engaging with staff is scheduled into their day.</w:t>
      </w:r>
    </w:p>
    <w:p w14:paraId="168E8B3D" w14:textId="5388F47B"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One of the biggest concerns identified was that there were no clear guidelines. This led to feelings of uncertainty and impacted team dynamics, which led to the people being supported having no consistency in their support. This points to the need for clearer policies and evidence-based guidelines, coproduced with staff teams and </w:t>
      </w:r>
      <w:r w:rsidR="009A70BE" w:rsidRPr="00D8451F">
        <w:rPr>
          <w:rFonts w:ascii="Arial" w:hAnsi="Arial" w:cs="Arial"/>
          <w:color w:val="000000" w:themeColor="text1"/>
        </w:rPr>
        <w:t>MDT</w:t>
      </w:r>
      <w:r w:rsidR="009A70BE">
        <w:rPr>
          <w:rFonts w:ascii="Arial" w:hAnsi="Arial" w:cs="Arial"/>
          <w:color w:val="000000" w:themeColor="text1"/>
        </w:rPr>
        <w:t>;</w:t>
      </w:r>
      <w:r w:rsidR="00E518CE">
        <w:rPr>
          <w:rFonts w:ascii="Arial" w:hAnsi="Arial" w:cs="Arial"/>
          <w:color w:val="000000" w:themeColor="text1"/>
        </w:rPr>
        <w:t xml:space="preserve"> </w:t>
      </w:r>
      <w:r w:rsidRPr="00D8451F">
        <w:rPr>
          <w:rFonts w:ascii="Arial" w:hAnsi="Arial" w:cs="Arial"/>
          <w:color w:val="000000" w:themeColor="text1"/>
        </w:rPr>
        <w:t xml:space="preserve">to enable and ensure staff teams are working in the individual’s best interest. This would ultimately improve staff confidence in their ability to provide support. </w:t>
      </w:r>
    </w:p>
    <w:p w14:paraId="35762535"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The need for training was also apparent, with participants feeling underprepared for the complexities of their role. There was a strong sense that participants felt they would benefit from more person-centred training focussing on communication, trauma-informed care and how their complex needs affect their day-to-day lives. This suggests that training needs to be more hands-on; allowing staff to engage directly with individuals within a supportive environment could improve staff confidence and preparedness. Research suggests that person-centred training can improve an individual’s self-management treatment engagement and overall satisfaction with care (Coulter et al., 2015).</w:t>
      </w:r>
    </w:p>
    <w:p w14:paraId="26219ED2" w14:textId="3E53F34F"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Lastly, participants expressed frustrations with pay and conditions. Tasks such as administering medication and managing finances, combined with the emotional and physical demands of the role, were seen as disproportionate to the low wages. This, alongside the lack of recognition support workers receive, suggests that improving the level of pay and conditions is essential for retaining skilled staff. Research has found that higher pay results in higher employee retention rates; one study found that increasing pay by £1 an hour increased retention by 2.8%</w:t>
      </w:r>
      <w:r w:rsidR="009A70BE">
        <w:rPr>
          <w:rFonts w:ascii="Arial" w:hAnsi="Arial" w:cs="Arial"/>
          <w:color w:val="000000" w:themeColor="text1"/>
        </w:rPr>
        <w:t xml:space="preserve"> </w:t>
      </w:r>
      <w:r w:rsidRPr="00D8451F">
        <w:rPr>
          <w:rFonts w:ascii="Arial" w:hAnsi="Arial" w:cs="Arial"/>
          <w:color w:val="000000" w:themeColor="text1"/>
        </w:rPr>
        <w:t xml:space="preserve">(Emanuel &amp; </w:t>
      </w:r>
      <w:r w:rsidRPr="00D8451F">
        <w:rPr>
          <w:rFonts w:ascii="Arial" w:hAnsi="Arial" w:cs="Arial"/>
          <w:color w:val="000000" w:themeColor="text1"/>
        </w:rPr>
        <w:lastRenderedPageBreak/>
        <w:t xml:space="preserve">Harrington, 2020). The recruitment process of new staff would be overseen by highly skilled, confident and competent staff. Most importantly, the level of support individuals receive would be </w:t>
      </w:r>
      <w:r w:rsidR="009A70BE">
        <w:rPr>
          <w:rFonts w:ascii="Arial" w:hAnsi="Arial" w:cs="Arial"/>
          <w:color w:val="000000" w:themeColor="text1"/>
        </w:rPr>
        <w:t>at its</w:t>
      </w:r>
      <w:r w:rsidRPr="00D8451F">
        <w:rPr>
          <w:rFonts w:ascii="Arial" w:hAnsi="Arial" w:cs="Arial"/>
          <w:color w:val="000000" w:themeColor="text1"/>
        </w:rPr>
        <w:t xml:space="preserve"> highest.</w:t>
      </w:r>
    </w:p>
    <w:p w14:paraId="3192C648"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The implications for support workers in light of these findings are that support workers' attrition rates leading to high staff turnover will continue to be an issue in the healthcare sector. Furthermore, with the continued lack of person-centred training and inadequate hands-on training, support workers will continue to feel out of their depth and unable to provide the appropriate support for individuals with complex needs and challenging behaviour. </w:t>
      </w:r>
    </w:p>
    <w:p w14:paraId="592012CE" w14:textId="77777777" w:rsidR="00600A52" w:rsidRDefault="00D8451F" w:rsidP="00600A52">
      <w:pPr>
        <w:pStyle w:val="paragraph"/>
        <w:spacing w:line="480" w:lineRule="auto"/>
        <w:textAlignment w:val="baseline"/>
        <w:rPr>
          <w:rFonts w:ascii="Arial" w:hAnsi="Arial" w:cs="Arial"/>
          <w:color w:val="000000" w:themeColor="text1"/>
        </w:rPr>
      </w:pPr>
      <w:r w:rsidRPr="00E518CE">
        <w:rPr>
          <w:rFonts w:ascii="Arial" w:hAnsi="Arial" w:cs="Arial"/>
          <w:b/>
          <w:bCs/>
          <w:color w:val="000000" w:themeColor="text1"/>
        </w:rPr>
        <w:t>3.5.1 Limitations</w:t>
      </w:r>
      <w:r w:rsidR="00600A52">
        <w:rPr>
          <w:rFonts w:ascii="Arial" w:hAnsi="Arial" w:cs="Arial"/>
          <w:color w:val="000000" w:themeColor="text1"/>
        </w:rPr>
        <w:t xml:space="preserve">                                                                                                  </w:t>
      </w:r>
      <w:r w:rsidRPr="00D8451F">
        <w:rPr>
          <w:rFonts w:ascii="Arial" w:hAnsi="Arial" w:cs="Arial"/>
          <w:color w:val="000000" w:themeColor="text1"/>
        </w:rPr>
        <w:t>Although the recruitment of participants was relatively easy, as they were the researcher's colleagues, this potentially hindered the openness of the discussion. Participants were informed that if anything discussed were deemed to affect the health and well-being of the people being supported, this would be discussed with the appropriate manager. Inevitably, this would likely restrict the conversation, with participants being mindful of what was discussed, which would ultimately influence the findings. Participants were also employees from one care company; this could influence findings as their views and opinions could portray company culture, and findings cannot be generalised to other support workers in other settings.</w:t>
      </w:r>
    </w:p>
    <w:p w14:paraId="3E71908A" w14:textId="3E7E3E2E"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The study primarily had a small sample size of 22 participants. With conducting focus groups, responses could be biased, and answers could be motivated by a more confident participant; they may not feel like they can give their opinion freely, as they feel they may be judged or want to answer with what would be a socially acceptable response rather than how they truly feel. </w:t>
      </w:r>
    </w:p>
    <w:p w14:paraId="32133C96"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lastRenderedPageBreak/>
        <w:t xml:space="preserve">With these considerations, the findings should be viewed with caution, although they are consistent with other literature, which suggests credibility. </w:t>
      </w:r>
    </w:p>
    <w:p w14:paraId="768754A9"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Although the participants brought interesting photos, which initiated more fluid and broad discussions about their roles and experiences, the present study did not analyse the photos or the discussions surrounding them. Therefore, future researchers could incorporate this type of analysis to expand on the themes and interpretations of their experiences.   </w:t>
      </w:r>
    </w:p>
    <w:p w14:paraId="514B38E2" w14:textId="7E1ED213" w:rsidR="00D8451F" w:rsidRPr="00D8451F" w:rsidRDefault="00D8451F" w:rsidP="00600A52">
      <w:pPr>
        <w:pStyle w:val="paragraph"/>
        <w:spacing w:line="480" w:lineRule="auto"/>
        <w:textAlignment w:val="baseline"/>
        <w:rPr>
          <w:rFonts w:ascii="Arial" w:hAnsi="Arial" w:cs="Arial"/>
          <w:color w:val="000000" w:themeColor="text1"/>
        </w:rPr>
        <w:sectPr w:rsidR="00D8451F" w:rsidRPr="00D8451F" w:rsidSect="009950CF">
          <w:pgSz w:w="11906" w:h="16838"/>
          <w:pgMar w:top="1440" w:right="1440" w:bottom="1440" w:left="1440" w:header="708" w:footer="708" w:gutter="0"/>
          <w:cols w:space="708"/>
          <w:docGrid w:linePitch="360"/>
        </w:sectPr>
      </w:pPr>
      <w:r w:rsidRPr="00E518CE">
        <w:rPr>
          <w:rFonts w:ascii="Arial" w:hAnsi="Arial" w:cs="Arial"/>
          <w:b/>
          <w:bCs/>
          <w:color w:val="000000" w:themeColor="text1"/>
        </w:rPr>
        <w:t>3.5.2 Conclusion</w:t>
      </w:r>
      <w:r w:rsidR="00600A52">
        <w:rPr>
          <w:rFonts w:ascii="Arial" w:hAnsi="Arial" w:cs="Arial"/>
          <w:color w:val="000000" w:themeColor="text1"/>
        </w:rPr>
        <w:t xml:space="preserve">                                                                                                      </w:t>
      </w:r>
      <w:r w:rsidRPr="00D8451F">
        <w:rPr>
          <w:rFonts w:ascii="Arial" w:hAnsi="Arial" w:cs="Arial"/>
          <w:color w:val="000000" w:themeColor="text1"/>
        </w:rPr>
        <w:t>Despite the study's limitations, the data collected provides a valuable contribution to understanding the experiences of support workers of individuals with complex needs and challenging behaviour. The study identified the need for a consistent induction approach, with the staff being identified to model good practice and regular check-ins with management, offering support and guidance. Working alongside MDTs would also be beneficial to not only the support workers but also the individuals themselves. This would ensure the implementation of working in the individual’s best interest and would enable staff teams to work consistently</w:t>
      </w:r>
      <w:r w:rsidR="009A70BE">
        <w:rPr>
          <w:rFonts w:ascii="Arial" w:hAnsi="Arial" w:cs="Arial"/>
          <w:color w:val="000000" w:themeColor="text1"/>
        </w:rPr>
        <w:t>.</w:t>
      </w:r>
    </w:p>
    <w:p w14:paraId="115C0229" w14:textId="7131055F" w:rsidR="00C8672B" w:rsidRPr="00AB659E" w:rsidRDefault="00AB659E" w:rsidP="009A70BE">
      <w:pPr>
        <w:spacing w:line="480" w:lineRule="auto"/>
        <w:jc w:val="center"/>
        <w:rPr>
          <w:rFonts w:ascii="Arial" w:hAnsi="Arial" w:cs="Arial"/>
          <w:b/>
          <w:bCs/>
          <w:u w:val="single"/>
        </w:rPr>
      </w:pPr>
      <w:r w:rsidRPr="00AB659E">
        <w:rPr>
          <w:rFonts w:ascii="Arial" w:hAnsi="Arial" w:cs="Arial"/>
          <w:b/>
          <w:bCs/>
          <w:u w:val="single"/>
        </w:rPr>
        <w:lastRenderedPageBreak/>
        <w:t>Chapter 4 - Reflective</w:t>
      </w:r>
      <w:r w:rsidR="00C8672B" w:rsidRPr="00AB659E">
        <w:rPr>
          <w:rFonts w:ascii="Arial" w:hAnsi="Arial" w:cs="Arial"/>
          <w:b/>
          <w:bCs/>
          <w:u w:val="single"/>
        </w:rPr>
        <w:t xml:space="preserve"> Chapter</w:t>
      </w:r>
    </w:p>
    <w:p w14:paraId="084F756A" w14:textId="77777777" w:rsidR="009F0056" w:rsidRPr="00E518CE" w:rsidRDefault="009F0056" w:rsidP="00600A52">
      <w:pPr>
        <w:spacing w:line="480" w:lineRule="auto"/>
        <w:rPr>
          <w:rFonts w:ascii="Arial" w:hAnsi="Arial" w:cs="Arial"/>
        </w:rPr>
      </w:pPr>
      <w:r w:rsidRPr="00E518CE">
        <w:rPr>
          <w:rFonts w:ascii="Arial" w:hAnsi="Arial" w:cs="Arial"/>
        </w:rPr>
        <w:t xml:space="preserve">This reflective chapter will adhere to the reflective cycle of Gibbs's (1988) reflective framework. I will reflect on the entire process of working on my master's dissertation. Because my subject was applied research, my dissertation was conducted both inside the university and in society. My supervisor supported me as the researcher and oversaw the entire procedure. The participants were recruited through my workplace were support workers in residential care settings who support people with complex needs and challenging behaviour and were the only other individuals involved in my master's dissertation. My master's research explored support workers' personal views and opinions about their roles. As the researcher, I conducted the focus groups and audio recorded them, analysed the transcripts using thematic analysis and wrote the research paper.  </w:t>
      </w:r>
    </w:p>
    <w:p w14:paraId="6B581A21" w14:textId="77777777" w:rsidR="009F0056" w:rsidRPr="00E518CE" w:rsidRDefault="009F0056" w:rsidP="00600A52">
      <w:pPr>
        <w:spacing w:line="480" w:lineRule="auto"/>
        <w:rPr>
          <w:rFonts w:ascii="Arial" w:hAnsi="Arial" w:cs="Arial"/>
        </w:rPr>
      </w:pPr>
    </w:p>
    <w:p w14:paraId="2DEF4DCA" w14:textId="77777777" w:rsidR="009F0056" w:rsidRPr="00E518CE" w:rsidRDefault="009F0056" w:rsidP="00600A52">
      <w:pPr>
        <w:spacing w:line="480" w:lineRule="auto"/>
        <w:rPr>
          <w:rFonts w:ascii="Arial" w:hAnsi="Arial" w:cs="Arial"/>
        </w:rPr>
      </w:pPr>
      <w:r w:rsidRPr="00E518CE">
        <w:rPr>
          <w:rFonts w:ascii="Arial" w:hAnsi="Arial" w:cs="Arial"/>
        </w:rPr>
        <w:t>Following the Gibbs reflective framework (1988), reflecting upon the personal thoughts and feelings I experienced throughout the process is important. At the beginning of my master's, I had no idea what I would want my dissertation topic to be, and it filled me with worry, thinking I would not be able to find a topic. I wanted to produce a study on a topic I was passionate about. As the course went on, I felt confident that I wanted my research to be around complex needs and/or challenging behaviour. I discussed interviewing support workers with my supervisor and gathering their views and opinions on their roles. I am confident with this topic, as I have much first-hand experience and work in residential care settings. I was confident I would be able to recruit participants through my workplace.</w:t>
      </w:r>
    </w:p>
    <w:p w14:paraId="50880424" w14:textId="77777777" w:rsidR="009F0056" w:rsidRPr="00E518CE" w:rsidRDefault="009F0056" w:rsidP="00600A52">
      <w:pPr>
        <w:spacing w:line="480" w:lineRule="auto"/>
        <w:rPr>
          <w:rFonts w:ascii="Arial" w:hAnsi="Arial" w:cs="Arial"/>
        </w:rPr>
      </w:pPr>
    </w:p>
    <w:p w14:paraId="0D13B70B" w14:textId="77777777" w:rsidR="009F0056" w:rsidRPr="00E518CE" w:rsidRDefault="009F0056" w:rsidP="00600A52">
      <w:pPr>
        <w:spacing w:line="480" w:lineRule="auto"/>
        <w:rPr>
          <w:rFonts w:ascii="Arial" w:hAnsi="Arial" w:cs="Arial"/>
        </w:rPr>
      </w:pPr>
      <w:r w:rsidRPr="00E518CE">
        <w:rPr>
          <w:rFonts w:ascii="Arial" w:hAnsi="Arial" w:cs="Arial"/>
        </w:rPr>
        <w:lastRenderedPageBreak/>
        <w:t xml:space="preserve">I explored the literature and found a gap in this area. At this stage, I was in the mindset that my study would be quantitative; I felt confident with quantitative as I had experience completing a dissertation using quantitative in my BSC dissertation. As the master's course progressed and we looked at alternative research methods, photo-elicitation spiked my interest. I spoke with my supervisor, and we discussed the possibility of publication and the use of photo-elicitation; this made me feel anxious about the dissertation as I did not feel that thematic analysis was my strong point. I took some time to process all of the different avenues. Finally, I pinpointed that I would gather data through focus groups and photo elicitation with semi-structured questions. I felt anxious about the process but was also excited about the thought of challenging myself and coming out of my comfort zone. </w:t>
      </w:r>
    </w:p>
    <w:p w14:paraId="4861CBEE" w14:textId="77777777" w:rsidR="009F0056" w:rsidRPr="00E518CE" w:rsidRDefault="009F0056" w:rsidP="00600A52">
      <w:pPr>
        <w:spacing w:line="480" w:lineRule="auto"/>
        <w:rPr>
          <w:rFonts w:ascii="Arial" w:hAnsi="Arial" w:cs="Arial"/>
        </w:rPr>
      </w:pPr>
    </w:p>
    <w:p w14:paraId="6AD9465F" w14:textId="77777777" w:rsidR="009F0056" w:rsidRPr="00E518CE" w:rsidRDefault="009F0056" w:rsidP="00600A52">
      <w:pPr>
        <w:spacing w:line="480" w:lineRule="auto"/>
        <w:rPr>
          <w:rFonts w:ascii="Arial" w:hAnsi="Arial" w:cs="Arial"/>
        </w:rPr>
      </w:pPr>
      <w:r w:rsidRPr="00E518CE">
        <w:rPr>
          <w:rFonts w:ascii="Arial" w:hAnsi="Arial" w:cs="Arial"/>
        </w:rPr>
        <w:t xml:space="preserve">After confirming my topic area and the method I would use, which my academic supervisor approved, I was excited to start the process and get the ball rolling. The next stage was gaining ethical approval. I was confident in completing the ethics form as I had completed one for my BSC dissertation. However, I underestimated the ethical issues around focus groups and recruiting participants who are also work colleagues. After some research in these areas, I was confident that my ethics form was ready to be sent to my academic supervisor. This was sent back with some minor amendments to be made and was then submitted to the ethics committee. This was approved on the first submission with one minor adjustment, which my supervisor could approve. I initially felt like I had let myself down, still needing to make an amendment, but it was amazing that this was approved after the first submission. The realisation that my study, which was only an idea a few weeks before, now had ethical approval. During this stage, I learnt not to take things for </w:t>
      </w:r>
      <w:r w:rsidRPr="00E518CE">
        <w:rPr>
          <w:rFonts w:ascii="Arial" w:hAnsi="Arial" w:cs="Arial"/>
        </w:rPr>
        <w:lastRenderedPageBreak/>
        <w:t xml:space="preserve">granted because I had done something before; for example, my first ethics form was for quantitative, and this ethics form was for qualitative research, and there were many more and different requirements needed. </w:t>
      </w:r>
    </w:p>
    <w:p w14:paraId="2C6D8D58" w14:textId="77777777" w:rsidR="009F0056" w:rsidRPr="00E518CE" w:rsidRDefault="009F0056" w:rsidP="00600A52">
      <w:pPr>
        <w:spacing w:line="480" w:lineRule="auto"/>
        <w:rPr>
          <w:rFonts w:ascii="Arial" w:hAnsi="Arial" w:cs="Arial"/>
        </w:rPr>
      </w:pPr>
    </w:p>
    <w:p w14:paraId="01D432ED" w14:textId="77777777" w:rsidR="009F0056" w:rsidRPr="00E518CE" w:rsidRDefault="009F0056" w:rsidP="00600A52">
      <w:pPr>
        <w:spacing w:line="480" w:lineRule="auto"/>
        <w:rPr>
          <w:rFonts w:ascii="Arial" w:hAnsi="Arial" w:cs="Arial"/>
        </w:rPr>
      </w:pPr>
      <w:r w:rsidRPr="00E518CE">
        <w:rPr>
          <w:rFonts w:ascii="Arial" w:hAnsi="Arial" w:cs="Arial"/>
        </w:rPr>
        <w:t xml:space="preserve">The next hurdle I struggled with was recruiting participants. The actual recruiting of participants was easy as they were work colleagues, but because I was conducting focus groups, it wasn't easy to find a day and time that suited everyone. My initial idea was to have focus groups of 6-8 participants, and this proved almost impossible to arrange. I began to feel deflated. I changed things up and was able to arrange focus groups with fewer people. It meant I had to carry out more focus groups, which was time-consuming, but it was what was needed to ensure I had enough participants for the study. Arranging a date was one of the more challenging aspects as you are reliant on other people. Research is not as easy as I initially thought. In planning, you must be prepared and allow additional time for setbacks, such as no-shows or non-availability of participants, especially in qualitative research.  </w:t>
      </w:r>
    </w:p>
    <w:p w14:paraId="44B26C4A" w14:textId="77777777" w:rsidR="009F0056" w:rsidRPr="00E518CE" w:rsidRDefault="009F0056" w:rsidP="00600A52">
      <w:pPr>
        <w:spacing w:line="480" w:lineRule="auto"/>
        <w:rPr>
          <w:rFonts w:ascii="Arial" w:hAnsi="Arial" w:cs="Arial"/>
        </w:rPr>
      </w:pPr>
    </w:p>
    <w:p w14:paraId="0BF12396" w14:textId="77777777" w:rsidR="009F0056" w:rsidRPr="00E518CE" w:rsidRDefault="009F0056" w:rsidP="00600A52">
      <w:pPr>
        <w:spacing w:line="480" w:lineRule="auto"/>
        <w:rPr>
          <w:rFonts w:ascii="Arial" w:hAnsi="Arial" w:cs="Arial"/>
        </w:rPr>
      </w:pPr>
      <w:r w:rsidRPr="00E518CE">
        <w:rPr>
          <w:rFonts w:ascii="Arial" w:hAnsi="Arial" w:cs="Arial"/>
        </w:rPr>
        <w:t xml:space="preserve">I had no reservations about being the researcher and interviewing the participants, possibly because I knew all the participants. It took much longer than anticipated to complete all the focus groups and even longer to transcribe them. I focused on other dissertation chapters while there was time between focus groups. This helped me keep focused and not feel like I was falling behind. When I had completed the focus groups, I became neglectful of my study. I was overwhelmed with juggling a full-time job, home life and academic responsibilities. A family emergency occurred, which resulted in my family and I having to move out of our family home and into emergency accommodation. This was a highly stressful situation, and during this </w:t>
      </w:r>
      <w:r w:rsidRPr="00E518CE">
        <w:rPr>
          <w:rFonts w:ascii="Arial" w:hAnsi="Arial" w:cs="Arial"/>
        </w:rPr>
        <w:lastRenderedPageBreak/>
        <w:t>period, I felt numb and was not motivated, although I also didn't want to defer as I did not want to feel as if I was failing as I had come so far. I had a conversation with my supervisor. I decided not to make any decisions while dealing with the situation and to see where I was with my situation in a week or so. My supervisor gave me confidence that I was capable of finishing on time and that I was where I needed to be. However, there were also options if I needed to utilise them. I felt so grateful for the support and understanding I received, but I also felt that if I deferred, I would let everyone down, including myself. This was in no way a reflection on how they ever made me feel but more of a reflection of myself, which I had to learn to set aside.</w:t>
      </w:r>
    </w:p>
    <w:p w14:paraId="3CEEEDA9" w14:textId="77777777" w:rsidR="009F0056" w:rsidRPr="00E518CE" w:rsidRDefault="009F0056" w:rsidP="00600A52">
      <w:pPr>
        <w:spacing w:line="480" w:lineRule="auto"/>
        <w:rPr>
          <w:rFonts w:ascii="Arial" w:hAnsi="Arial" w:cs="Arial"/>
        </w:rPr>
      </w:pPr>
    </w:p>
    <w:p w14:paraId="352040C4" w14:textId="77777777" w:rsidR="009F0056" w:rsidRPr="00E518CE" w:rsidRDefault="009F0056" w:rsidP="00600A52">
      <w:pPr>
        <w:spacing w:line="480" w:lineRule="auto"/>
        <w:rPr>
          <w:rFonts w:ascii="Arial" w:hAnsi="Arial" w:cs="Arial"/>
        </w:rPr>
      </w:pPr>
      <w:r w:rsidRPr="00E518CE">
        <w:rPr>
          <w:rFonts w:ascii="Arial" w:hAnsi="Arial" w:cs="Arial"/>
        </w:rPr>
        <w:t xml:space="preserve">Once I decided to continue, I was motivated and pushed through all the obstacles; it helped as I have a very supportive family. However, the data had now come to the stage of analysis. I had been dreading this section since I decided to do qualitative. The initial interpretation of the transcripts worried me; I was not confident in my ability to do this, and I always thought I was wrong despite this being my interpretation. I had to tell myself that I needed to be more confident in my ability and step away from the negative thoughts in my head. It was decided my method of analysis would be thematic analysis, and I was not prepared for how long this would take; my self-doubt did not help with this process. The whole time, I was conscious of how close I was to the deadline and still had other areas that needed work. It was always in my mind that I wouldn't finish and would be seen as a failure. Despite these thoughts, I continued to push through. </w:t>
      </w:r>
    </w:p>
    <w:p w14:paraId="316166E9" w14:textId="77777777" w:rsidR="009F0056" w:rsidRPr="00E518CE" w:rsidRDefault="009F0056" w:rsidP="00600A52">
      <w:pPr>
        <w:spacing w:line="480" w:lineRule="auto"/>
        <w:rPr>
          <w:rFonts w:ascii="Arial" w:hAnsi="Arial" w:cs="Arial"/>
        </w:rPr>
      </w:pPr>
    </w:p>
    <w:p w14:paraId="00B5CBF8" w14:textId="77777777" w:rsidR="009F0056" w:rsidRPr="00E518CE" w:rsidRDefault="009F0056" w:rsidP="00600A52">
      <w:pPr>
        <w:spacing w:line="480" w:lineRule="auto"/>
        <w:rPr>
          <w:rFonts w:ascii="Arial" w:hAnsi="Arial" w:cs="Arial"/>
        </w:rPr>
      </w:pPr>
      <w:r w:rsidRPr="00E518CE">
        <w:rPr>
          <w:rFonts w:ascii="Arial" w:hAnsi="Arial" w:cs="Arial"/>
        </w:rPr>
        <w:t xml:space="preserve">I followed the six-step procedure Braun and Clarke (2006) set out. This process helped me visualise what needed to be done and gave me a guide. Despite this, it </w:t>
      </w:r>
      <w:r w:rsidRPr="00E518CE">
        <w:rPr>
          <w:rFonts w:ascii="Arial" w:hAnsi="Arial" w:cs="Arial"/>
        </w:rPr>
        <w:lastRenderedPageBreak/>
        <w:t xml:space="preserve">was still not an easy process and was extremely time-consuming. I continued to doubt myself and my interpretation of the transcripts. I had to keep reminding myself of the research questions and ensure the codes pulled from the transcripts aligned with the research questions. I was starting to panic about creating the themes, but suddenly, it all seemed to come together, and there was light at the end of the tunnel; I had my codes and themes, and now I had to elaborate on them. I started to believe in myself now and thought it was possible I could do this. My motivation and enthusiasm started returning, and I enjoyed the dissertation again. </w:t>
      </w:r>
    </w:p>
    <w:p w14:paraId="595E9BF8" w14:textId="77777777" w:rsidR="009F0056" w:rsidRPr="00E518CE" w:rsidRDefault="009F0056" w:rsidP="00600A52">
      <w:pPr>
        <w:spacing w:line="480" w:lineRule="auto"/>
        <w:rPr>
          <w:rFonts w:ascii="Arial" w:hAnsi="Arial" w:cs="Arial"/>
        </w:rPr>
      </w:pPr>
    </w:p>
    <w:p w14:paraId="1D925FC0" w14:textId="77777777" w:rsidR="009F0056" w:rsidRPr="00E518CE" w:rsidRDefault="009F0056" w:rsidP="00600A52">
      <w:pPr>
        <w:spacing w:line="480" w:lineRule="auto"/>
        <w:rPr>
          <w:rFonts w:ascii="Arial" w:hAnsi="Arial" w:cs="Arial"/>
        </w:rPr>
      </w:pPr>
      <w:r w:rsidRPr="00E518CE">
        <w:rPr>
          <w:rFonts w:ascii="Arial" w:hAnsi="Arial" w:cs="Arial"/>
        </w:rPr>
        <w:t xml:space="preserve">After evaluating the process as a whole, I found that some aspects went well and some did not. I was optimistic, confident, and passionate about the topic, which helped motivate me to keep going, even when things got tough. What went well in my study was the results of my analysis and how the themes supported previous research within the area. This emphasised why I carried out this study and how change needs to happen within the health and social care sector. Although I was apprehensive about carrying out focus groups rather than a quantitative method, this worked well, and the interviews flowed with participants asking each other questions and elaborating on each other points, which enabled me to gather a collection of rich, in-depth data. I am incredibly proud of what I have achieved despite any hurdles I had to overcome, both personally and academically. I appreciate the support I received from my academic supervisor. Without her guidance, support, and faith in me, when I didn't have faith in myself, I wouldn't be here now. </w:t>
      </w:r>
    </w:p>
    <w:p w14:paraId="137001D9" w14:textId="77777777" w:rsidR="009F0056" w:rsidRPr="00E518CE" w:rsidRDefault="009F0056" w:rsidP="00600A52">
      <w:pPr>
        <w:spacing w:line="480" w:lineRule="auto"/>
        <w:rPr>
          <w:rFonts w:ascii="Arial" w:hAnsi="Arial" w:cs="Arial"/>
        </w:rPr>
      </w:pPr>
    </w:p>
    <w:p w14:paraId="4B03A50B" w14:textId="77777777" w:rsidR="009F0056" w:rsidRPr="00E518CE" w:rsidRDefault="009F0056" w:rsidP="00600A52">
      <w:pPr>
        <w:spacing w:line="480" w:lineRule="auto"/>
        <w:rPr>
          <w:rFonts w:ascii="Arial" w:hAnsi="Arial" w:cs="Arial"/>
        </w:rPr>
      </w:pPr>
      <w:r w:rsidRPr="00E518CE">
        <w:rPr>
          <w:rFonts w:ascii="Arial" w:hAnsi="Arial" w:cs="Arial"/>
        </w:rPr>
        <w:t xml:space="preserve">Areas that did not go so well. My feelings, negativity, and personal doubt hindered my thought process and time management throughout the study. Some areas were </w:t>
      </w:r>
      <w:r w:rsidRPr="00E518CE">
        <w:rPr>
          <w:rFonts w:ascii="Arial" w:hAnsi="Arial" w:cs="Arial"/>
        </w:rPr>
        <w:lastRenderedPageBreak/>
        <w:t xml:space="preserve">also out of my control, with the family emergency adding extra stress to an already stressful situation. I also did not accurately perceive how much time certain parts of the study would take. Arranging days and times for numerous people to participate in a focus group would be easy. My dissertation may have been more substantial if I had recognised that qualitative research is time-consuming early on. </w:t>
      </w:r>
    </w:p>
    <w:p w14:paraId="65DF6E36" w14:textId="77777777" w:rsidR="009F0056" w:rsidRPr="00E518CE" w:rsidRDefault="009F0056" w:rsidP="00600A52">
      <w:pPr>
        <w:spacing w:line="480" w:lineRule="auto"/>
        <w:rPr>
          <w:rFonts w:ascii="Arial" w:hAnsi="Arial" w:cs="Arial"/>
        </w:rPr>
      </w:pPr>
    </w:p>
    <w:p w14:paraId="4793F7F1" w14:textId="77777777" w:rsidR="009F0056" w:rsidRPr="00E518CE" w:rsidRDefault="009F0056" w:rsidP="00600A52">
      <w:pPr>
        <w:spacing w:line="480" w:lineRule="auto"/>
        <w:rPr>
          <w:rFonts w:ascii="Arial" w:hAnsi="Arial" w:cs="Arial"/>
        </w:rPr>
      </w:pPr>
      <w:r w:rsidRPr="00E518CE">
        <w:rPr>
          <w:rFonts w:ascii="Arial" w:hAnsi="Arial" w:cs="Arial"/>
        </w:rPr>
        <w:t xml:space="preserve">In conclusion, there are several lessons I will take away from this study, and there are some areas where I would have done things differently. Firstly, I acknowledge that unforeseen circumstances hindered my experience and progress; despite not stopping me from completing my dissertation, it did impact it. This not only showed me the value and importance of prioritising my academic goals, but it also showed how resilient I am as an individual. I learnt how important and valuable the academic supervisors are and how invaluable their knowledge and experience are. In hindsight, I should have spent less time organising times for larger groups and, instead, arranged smaller groups; this would have given me more time in the long run of the dissertation. I wish I had not been so self-conscious of my interpretation of the transcripts and had been more confident in my ability. </w:t>
      </w:r>
    </w:p>
    <w:p w14:paraId="129BA8BA" w14:textId="77777777" w:rsidR="009F0056" w:rsidRPr="00E518CE" w:rsidRDefault="009F0056" w:rsidP="00600A52">
      <w:pPr>
        <w:spacing w:line="480" w:lineRule="auto"/>
        <w:rPr>
          <w:rFonts w:ascii="Arial" w:hAnsi="Arial" w:cs="Arial"/>
        </w:rPr>
      </w:pPr>
    </w:p>
    <w:p w14:paraId="78A4A8AE" w14:textId="77777777" w:rsidR="009F0056" w:rsidRPr="00E518CE" w:rsidRDefault="009F0056" w:rsidP="00600A52">
      <w:pPr>
        <w:spacing w:line="480" w:lineRule="auto"/>
        <w:rPr>
          <w:rFonts w:ascii="Arial" w:hAnsi="Arial" w:cs="Arial"/>
        </w:rPr>
      </w:pPr>
      <w:r w:rsidRPr="00E518CE">
        <w:rPr>
          <w:rFonts w:ascii="Arial" w:hAnsi="Arial" w:cs="Arial"/>
        </w:rPr>
        <w:t xml:space="preserve">If I were to do qualitative research again, I would ensure my time management was on point and consider how time-consuming it is to recruit participants and arrange days and times suitable for all. I would ensure I had a clear plan with realistic expectations and would not take things for granted. Despite the hurdles along the way, I have made a massive accomplishment in completing this dissertation, and I need to believe in my capability more. The experience has taught me much about applied research and the commitment required for a research project. </w:t>
      </w:r>
    </w:p>
    <w:p w14:paraId="5FE8157E" w14:textId="77777777" w:rsidR="009F0056" w:rsidRPr="00E518CE" w:rsidRDefault="009F0056" w:rsidP="00600A52">
      <w:pPr>
        <w:spacing w:line="480" w:lineRule="auto"/>
        <w:rPr>
          <w:rFonts w:ascii="Arial" w:hAnsi="Arial" w:cs="Arial"/>
        </w:rPr>
      </w:pPr>
    </w:p>
    <w:p w14:paraId="6DAC8700" w14:textId="658D6D65" w:rsidR="00C8672B" w:rsidRPr="00E518CE" w:rsidRDefault="009F0056" w:rsidP="00600A52">
      <w:pPr>
        <w:spacing w:line="480" w:lineRule="auto"/>
        <w:rPr>
          <w:rFonts w:ascii="Arial" w:hAnsi="Arial" w:cs="Arial"/>
        </w:rPr>
      </w:pPr>
      <w:r w:rsidRPr="00E518CE">
        <w:rPr>
          <w:rFonts w:ascii="Arial" w:hAnsi="Arial" w:cs="Arial"/>
        </w:rPr>
        <w:t xml:space="preserve">If I ever have the opportunity to conduct a qualitative research study again, I will consider and reflect upon all the above points. Overall, I am happy I took the step out of my comfort zone and took the chance to experience qualitative research. I feel I have gained confidence and would welcome the opportunity to be part of a qualitative research study in the future.  </w:t>
      </w:r>
    </w:p>
    <w:p w14:paraId="338F34C0" w14:textId="77777777" w:rsidR="00D86EEC" w:rsidRPr="00B33B58" w:rsidRDefault="00D86EEC" w:rsidP="00D86EEC">
      <w:pPr>
        <w:rPr>
          <w:rFonts w:asciiTheme="majorHAnsi" w:hAnsiTheme="majorHAnsi"/>
        </w:rPr>
      </w:pPr>
    </w:p>
    <w:p w14:paraId="17E77AD3" w14:textId="77777777" w:rsidR="00D86EEC" w:rsidRPr="00B33B58" w:rsidRDefault="00D86EEC" w:rsidP="00D86EEC">
      <w:pPr>
        <w:rPr>
          <w:rFonts w:asciiTheme="majorHAnsi" w:hAnsiTheme="majorHAnsi"/>
        </w:rPr>
      </w:pPr>
    </w:p>
    <w:p w14:paraId="265FB8A9" w14:textId="77777777" w:rsidR="00D86EEC" w:rsidRPr="00B33B58" w:rsidRDefault="00D86EEC" w:rsidP="00D86EEC">
      <w:pPr>
        <w:rPr>
          <w:rFonts w:asciiTheme="majorHAnsi" w:hAnsiTheme="majorHAnsi"/>
        </w:rPr>
      </w:pPr>
    </w:p>
    <w:p w14:paraId="65CC488E" w14:textId="77777777" w:rsidR="00D86EEC" w:rsidRDefault="00D86EEC" w:rsidP="00D86EEC">
      <w:pPr>
        <w:tabs>
          <w:tab w:val="left" w:pos="2610"/>
        </w:tabs>
      </w:pPr>
    </w:p>
    <w:p w14:paraId="19CA2744" w14:textId="77777777" w:rsidR="00D86EEC" w:rsidRDefault="00D86EEC" w:rsidP="008031F7">
      <w:pPr>
        <w:tabs>
          <w:tab w:val="left" w:pos="2610"/>
        </w:tabs>
        <w:jc w:val="center"/>
      </w:pPr>
    </w:p>
    <w:p w14:paraId="740D17D9" w14:textId="77777777" w:rsidR="00D86EEC" w:rsidRDefault="00D86EEC" w:rsidP="008031F7">
      <w:pPr>
        <w:tabs>
          <w:tab w:val="left" w:pos="2610"/>
        </w:tabs>
        <w:jc w:val="center"/>
      </w:pPr>
    </w:p>
    <w:p w14:paraId="2CB7551B" w14:textId="77777777" w:rsidR="00D86EEC" w:rsidRDefault="00D86EEC" w:rsidP="008031F7">
      <w:pPr>
        <w:tabs>
          <w:tab w:val="left" w:pos="2610"/>
        </w:tabs>
        <w:jc w:val="center"/>
      </w:pPr>
    </w:p>
    <w:p w14:paraId="50619DDA" w14:textId="77777777" w:rsidR="00D86EEC" w:rsidRDefault="00D86EEC" w:rsidP="008031F7">
      <w:pPr>
        <w:tabs>
          <w:tab w:val="left" w:pos="2610"/>
        </w:tabs>
        <w:jc w:val="center"/>
      </w:pPr>
    </w:p>
    <w:p w14:paraId="0BC06E02" w14:textId="77777777" w:rsidR="00D86EEC" w:rsidRDefault="00D86EEC" w:rsidP="008031F7">
      <w:pPr>
        <w:tabs>
          <w:tab w:val="left" w:pos="2610"/>
        </w:tabs>
        <w:jc w:val="center"/>
      </w:pPr>
    </w:p>
    <w:p w14:paraId="392B654C" w14:textId="77777777" w:rsidR="00D86EEC" w:rsidRDefault="00D86EEC" w:rsidP="008031F7">
      <w:pPr>
        <w:tabs>
          <w:tab w:val="left" w:pos="2610"/>
        </w:tabs>
        <w:jc w:val="center"/>
      </w:pPr>
    </w:p>
    <w:p w14:paraId="531389A8" w14:textId="77777777" w:rsidR="00D86EEC" w:rsidRDefault="00D86EEC" w:rsidP="008031F7">
      <w:pPr>
        <w:tabs>
          <w:tab w:val="left" w:pos="2610"/>
        </w:tabs>
        <w:jc w:val="center"/>
      </w:pPr>
    </w:p>
    <w:p w14:paraId="7B32B21C" w14:textId="77777777" w:rsidR="00D86EEC" w:rsidRDefault="00D86EEC" w:rsidP="008031F7">
      <w:pPr>
        <w:tabs>
          <w:tab w:val="left" w:pos="2610"/>
        </w:tabs>
        <w:jc w:val="center"/>
      </w:pPr>
    </w:p>
    <w:p w14:paraId="74379E08" w14:textId="77777777" w:rsidR="00D86EEC" w:rsidRDefault="00D86EEC" w:rsidP="008031F7">
      <w:pPr>
        <w:tabs>
          <w:tab w:val="left" w:pos="2610"/>
        </w:tabs>
        <w:jc w:val="center"/>
      </w:pPr>
    </w:p>
    <w:p w14:paraId="3C3C376C" w14:textId="77777777" w:rsidR="00D86EEC" w:rsidRDefault="00D86EEC" w:rsidP="008031F7">
      <w:pPr>
        <w:tabs>
          <w:tab w:val="left" w:pos="2610"/>
        </w:tabs>
        <w:jc w:val="center"/>
      </w:pPr>
    </w:p>
    <w:p w14:paraId="0BB78B62" w14:textId="77777777" w:rsidR="00D86EEC" w:rsidRDefault="00D86EEC" w:rsidP="008031F7">
      <w:pPr>
        <w:tabs>
          <w:tab w:val="left" w:pos="2610"/>
        </w:tabs>
        <w:jc w:val="center"/>
      </w:pPr>
    </w:p>
    <w:p w14:paraId="6C4803C4" w14:textId="77777777" w:rsidR="00D86EEC" w:rsidRDefault="00D86EEC" w:rsidP="008031F7">
      <w:pPr>
        <w:tabs>
          <w:tab w:val="left" w:pos="2610"/>
        </w:tabs>
        <w:jc w:val="center"/>
      </w:pPr>
    </w:p>
    <w:p w14:paraId="2D231F23" w14:textId="77777777" w:rsidR="00D86EEC" w:rsidRDefault="00D86EEC" w:rsidP="008031F7">
      <w:pPr>
        <w:tabs>
          <w:tab w:val="left" w:pos="2610"/>
        </w:tabs>
        <w:jc w:val="center"/>
      </w:pPr>
    </w:p>
    <w:p w14:paraId="1C822D60" w14:textId="77777777" w:rsidR="00D86EEC" w:rsidRDefault="00D86EEC" w:rsidP="008031F7">
      <w:pPr>
        <w:tabs>
          <w:tab w:val="left" w:pos="2610"/>
        </w:tabs>
        <w:jc w:val="center"/>
      </w:pPr>
    </w:p>
    <w:p w14:paraId="0E580B2F" w14:textId="77777777" w:rsidR="00D86EEC" w:rsidRDefault="00D86EEC" w:rsidP="008031F7">
      <w:pPr>
        <w:tabs>
          <w:tab w:val="left" w:pos="2610"/>
        </w:tabs>
        <w:jc w:val="center"/>
      </w:pPr>
    </w:p>
    <w:p w14:paraId="57A1FD51" w14:textId="77777777" w:rsidR="00D86EEC" w:rsidRDefault="00D86EEC" w:rsidP="008031F7">
      <w:pPr>
        <w:tabs>
          <w:tab w:val="left" w:pos="2610"/>
        </w:tabs>
        <w:jc w:val="center"/>
      </w:pPr>
    </w:p>
    <w:p w14:paraId="52ABA51F" w14:textId="77777777" w:rsidR="00D86EEC" w:rsidRDefault="00D86EEC" w:rsidP="008031F7">
      <w:pPr>
        <w:tabs>
          <w:tab w:val="left" w:pos="2610"/>
        </w:tabs>
        <w:jc w:val="center"/>
      </w:pPr>
    </w:p>
    <w:p w14:paraId="498FFC70" w14:textId="77777777" w:rsidR="00D86EEC" w:rsidRDefault="00D86EEC" w:rsidP="008031F7">
      <w:pPr>
        <w:tabs>
          <w:tab w:val="left" w:pos="2610"/>
        </w:tabs>
        <w:jc w:val="center"/>
      </w:pPr>
    </w:p>
    <w:p w14:paraId="46F97C22" w14:textId="77777777" w:rsidR="0090074A" w:rsidRDefault="0090074A" w:rsidP="008031F7">
      <w:pPr>
        <w:tabs>
          <w:tab w:val="left" w:pos="2610"/>
        </w:tabs>
        <w:jc w:val="center"/>
      </w:pPr>
    </w:p>
    <w:p w14:paraId="09DF3BE0" w14:textId="77777777" w:rsidR="0090074A" w:rsidRDefault="0090074A" w:rsidP="008031F7">
      <w:pPr>
        <w:tabs>
          <w:tab w:val="left" w:pos="2610"/>
        </w:tabs>
        <w:jc w:val="center"/>
      </w:pPr>
    </w:p>
    <w:p w14:paraId="6C98077C" w14:textId="77777777" w:rsidR="0090074A" w:rsidRDefault="0090074A" w:rsidP="008031F7">
      <w:pPr>
        <w:tabs>
          <w:tab w:val="left" w:pos="2610"/>
        </w:tabs>
        <w:jc w:val="center"/>
      </w:pPr>
    </w:p>
    <w:p w14:paraId="5F304941" w14:textId="77777777" w:rsidR="0090074A" w:rsidRDefault="0090074A" w:rsidP="008031F7">
      <w:pPr>
        <w:tabs>
          <w:tab w:val="left" w:pos="2610"/>
        </w:tabs>
        <w:jc w:val="center"/>
      </w:pPr>
    </w:p>
    <w:p w14:paraId="28C1A656" w14:textId="77777777" w:rsidR="0090074A" w:rsidRDefault="0090074A" w:rsidP="008031F7">
      <w:pPr>
        <w:tabs>
          <w:tab w:val="left" w:pos="2610"/>
        </w:tabs>
        <w:jc w:val="center"/>
      </w:pPr>
    </w:p>
    <w:p w14:paraId="161121D0" w14:textId="77777777" w:rsidR="0090074A" w:rsidRDefault="0090074A" w:rsidP="008031F7">
      <w:pPr>
        <w:tabs>
          <w:tab w:val="left" w:pos="2610"/>
        </w:tabs>
        <w:jc w:val="center"/>
      </w:pPr>
    </w:p>
    <w:p w14:paraId="180FF8F8" w14:textId="77777777" w:rsidR="0090074A" w:rsidRDefault="0090074A" w:rsidP="008031F7">
      <w:pPr>
        <w:tabs>
          <w:tab w:val="left" w:pos="2610"/>
        </w:tabs>
        <w:jc w:val="center"/>
      </w:pPr>
    </w:p>
    <w:p w14:paraId="188D60C7" w14:textId="77777777" w:rsidR="0090074A" w:rsidRDefault="0090074A" w:rsidP="008031F7">
      <w:pPr>
        <w:tabs>
          <w:tab w:val="left" w:pos="2610"/>
        </w:tabs>
        <w:jc w:val="center"/>
      </w:pPr>
    </w:p>
    <w:p w14:paraId="0F4C72FA" w14:textId="77777777" w:rsidR="0090074A" w:rsidRDefault="0090074A" w:rsidP="008031F7">
      <w:pPr>
        <w:tabs>
          <w:tab w:val="left" w:pos="2610"/>
        </w:tabs>
        <w:jc w:val="center"/>
      </w:pPr>
    </w:p>
    <w:p w14:paraId="6F30369E" w14:textId="77777777" w:rsidR="0090074A" w:rsidRDefault="0090074A" w:rsidP="008031F7">
      <w:pPr>
        <w:tabs>
          <w:tab w:val="left" w:pos="2610"/>
        </w:tabs>
        <w:jc w:val="center"/>
      </w:pPr>
    </w:p>
    <w:p w14:paraId="17F43A97" w14:textId="77777777" w:rsidR="0090074A" w:rsidRDefault="0090074A" w:rsidP="008031F7">
      <w:pPr>
        <w:tabs>
          <w:tab w:val="left" w:pos="2610"/>
        </w:tabs>
        <w:jc w:val="center"/>
      </w:pPr>
    </w:p>
    <w:p w14:paraId="08A39B6B" w14:textId="77777777" w:rsidR="00EF5140" w:rsidRDefault="00EF5140" w:rsidP="00734E27">
      <w:pPr>
        <w:tabs>
          <w:tab w:val="left" w:pos="2610"/>
        </w:tabs>
      </w:pPr>
    </w:p>
    <w:p w14:paraId="25CC0A0D" w14:textId="77777777" w:rsidR="005777C8" w:rsidRDefault="005777C8" w:rsidP="005777C8">
      <w:pPr>
        <w:spacing w:line="480" w:lineRule="atLeast"/>
        <w:outlineLvl w:val="0"/>
      </w:pPr>
    </w:p>
    <w:p w14:paraId="53F1754A" w14:textId="505D4926" w:rsidR="00F22E69" w:rsidRPr="00957481" w:rsidRDefault="00F22E69" w:rsidP="005777C8">
      <w:pPr>
        <w:spacing w:line="480" w:lineRule="atLeast"/>
        <w:jc w:val="center"/>
        <w:outlineLvl w:val="0"/>
        <w:rPr>
          <w:rFonts w:ascii="Arial" w:eastAsia="Times New Roman" w:hAnsi="Arial" w:cs="Arial"/>
          <w:b/>
          <w:bCs/>
          <w:color w:val="000000"/>
          <w:kern w:val="36"/>
          <w:u w:val="single"/>
          <w:lang w:eastAsia="en-GB"/>
          <w14:ligatures w14:val="none"/>
        </w:rPr>
      </w:pPr>
      <w:r w:rsidRPr="00957481">
        <w:rPr>
          <w:rFonts w:ascii="Arial" w:eastAsia="Times New Roman" w:hAnsi="Arial" w:cs="Arial"/>
          <w:b/>
          <w:bCs/>
          <w:color w:val="000000"/>
          <w:kern w:val="36"/>
          <w:u w:val="single"/>
          <w:lang w:eastAsia="en-GB"/>
          <w14:ligatures w14:val="none"/>
        </w:rPr>
        <w:lastRenderedPageBreak/>
        <w:t>References</w:t>
      </w:r>
    </w:p>
    <w:p w14:paraId="712D6AAD" w14:textId="031B2C7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Agerholm, J., Jensen, N. K., &amp; Liljas, A. (2023). Healthcare professionals’ perception of barriers and facilitators for care coordination of older adults with complex care needs being discharged from hospital: A qualitative comparative study of two Nordic capitals. </w:t>
      </w:r>
      <w:r w:rsidRPr="00F22E69">
        <w:rPr>
          <w:rFonts w:ascii="Times New Roman" w:eastAsia="Times New Roman" w:hAnsi="Times New Roman" w:cs="Times New Roman"/>
          <w:i/>
          <w:iCs/>
          <w:color w:val="000000"/>
          <w:kern w:val="0"/>
          <w:lang w:eastAsia="en-GB"/>
          <w14:ligatures w14:val="none"/>
        </w:rPr>
        <w:t>BMC Geriatrics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23</w:t>
      </w:r>
      <w:r w:rsidRPr="00F22E69">
        <w:rPr>
          <w:rFonts w:ascii="Times New Roman" w:eastAsia="Times New Roman" w:hAnsi="Times New Roman" w:cs="Times New Roman"/>
          <w:color w:val="000000"/>
          <w:kern w:val="0"/>
          <w:lang w:eastAsia="en-GB"/>
          <w14:ligatures w14:val="none"/>
        </w:rPr>
        <w:t xml:space="preserve">(1). </w:t>
      </w:r>
      <w:hyperlink r:id="rId16" w:history="1">
        <w:r w:rsidR="00AB659E" w:rsidRPr="00031355">
          <w:rPr>
            <w:rStyle w:val="Hyperlink"/>
            <w:rFonts w:ascii="Times New Roman" w:eastAsia="Times New Roman" w:hAnsi="Times New Roman" w:cs="Times New Roman"/>
            <w:kern w:val="0"/>
            <w:lang w:eastAsia="en-GB"/>
            <w14:ligatures w14:val="none"/>
          </w:rPr>
          <w:t>https://doi.org/10.1186/s12877-023-03754-z</w:t>
        </w:r>
      </w:hyperlink>
    </w:p>
    <w:p w14:paraId="0B1A536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6626408" w14:textId="4C57391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Allen, D., James, W., Evans, J., Hawkins, S., &amp; Jenkins, R. (2005). Positive Behavioural Support: Definition, Current Status and Future Directions. </w:t>
      </w:r>
      <w:r w:rsidRPr="00F22E69">
        <w:rPr>
          <w:rFonts w:ascii="Times New Roman" w:eastAsia="Times New Roman" w:hAnsi="Times New Roman" w:cs="Times New Roman"/>
          <w:i/>
          <w:iCs/>
          <w:color w:val="000000"/>
          <w:kern w:val="0"/>
          <w:lang w:eastAsia="en-GB"/>
          <w14:ligatures w14:val="none"/>
        </w:rPr>
        <w:t>Tizard Learning Disability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10</w:t>
      </w:r>
      <w:r w:rsidRPr="00F22E69">
        <w:rPr>
          <w:rFonts w:ascii="Times New Roman" w:eastAsia="Times New Roman" w:hAnsi="Times New Roman" w:cs="Times New Roman"/>
          <w:color w:val="000000"/>
          <w:kern w:val="0"/>
          <w:lang w:eastAsia="en-GB"/>
          <w14:ligatures w14:val="none"/>
        </w:rPr>
        <w:t xml:space="preserve">(2), 4–11. </w:t>
      </w:r>
      <w:hyperlink r:id="rId17" w:history="1">
        <w:r w:rsidR="00AB659E" w:rsidRPr="00031355">
          <w:rPr>
            <w:rStyle w:val="Hyperlink"/>
            <w:rFonts w:ascii="Times New Roman" w:eastAsia="Times New Roman" w:hAnsi="Times New Roman" w:cs="Times New Roman"/>
            <w:kern w:val="0"/>
            <w:lang w:eastAsia="en-GB"/>
            <w14:ligatures w14:val="none"/>
          </w:rPr>
          <w:t>https://doi.org/10.1108/13595474200500014</w:t>
        </w:r>
      </w:hyperlink>
    </w:p>
    <w:p w14:paraId="61FD04F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730A0D5" w14:textId="1BB0055F" w:rsidR="00AB659E"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Barker, K. (2024). </w:t>
      </w:r>
      <w:r w:rsidRPr="00F22E69">
        <w:rPr>
          <w:rFonts w:ascii="Times New Roman" w:eastAsia="Times New Roman" w:hAnsi="Times New Roman" w:cs="Times New Roman"/>
          <w:i/>
          <w:iCs/>
          <w:color w:val="000000"/>
          <w:kern w:val="0"/>
          <w:lang w:eastAsia="en-GB"/>
          <w14:ligatures w14:val="none"/>
        </w:rPr>
        <w:t>Recruitment and retention challenges within the adult social care sector | NCFE</w:t>
      </w:r>
      <w:r w:rsidRPr="00F22E69">
        <w:rPr>
          <w:rFonts w:ascii="Times New Roman" w:eastAsia="Times New Roman" w:hAnsi="Times New Roman" w:cs="Times New Roman"/>
          <w:color w:val="000000"/>
          <w:kern w:val="0"/>
          <w:lang w:eastAsia="en-GB"/>
          <w14:ligatures w14:val="none"/>
        </w:rPr>
        <w:t xml:space="preserve">. Recruitment and Retention Challenges within the Adult Social Care Sector | NCFE. </w:t>
      </w:r>
      <w:hyperlink r:id="rId18" w:history="1">
        <w:r w:rsidR="00AB659E" w:rsidRPr="00031355">
          <w:rPr>
            <w:rStyle w:val="Hyperlink"/>
            <w:rFonts w:ascii="Times New Roman" w:eastAsia="Times New Roman" w:hAnsi="Times New Roman" w:cs="Times New Roman"/>
            <w:kern w:val="0"/>
            <w:lang w:eastAsia="en-GB"/>
            <w14:ligatures w14:val="none"/>
          </w:rPr>
          <w:t>https://www.ncfe.org.uk/all-articles/recruitment-and-retention-challenges-within-the-adult-social-care-sector/</w:t>
        </w:r>
      </w:hyperlink>
    </w:p>
    <w:p w14:paraId="27FD7005" w14:textId="77777777" w:rsidR="00AB659E"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E5E893B" w14:textId="6B2C382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Bass, J., Murray, L., Bearup, L., Bolton, P., &amp; </w:t>
      </w:r>
      <w:proofErr w:type="spellStart"/>
      <w:r w:rsidRPr="00F22E69">
        <w:rPr>
          <w:rFonts w:ascii="Times New Roman" w:eastAsia="Times New Roman" w:hAnsi="Times New Roman" w:cs="Times New Roman"/>
          <w:color w:val="000000"/>
          <w:kern w:val="0"/>
          <w:lang w:eastAsia="en-GB"/>
          <w14:ligatures w14:val="none"/>
        </w:rPr>
        <w:t>Skavenski</w:t>
      </w:r>
      <w:proofErr w:type="spellEnd"/>
      <w:r w:rsidRPr="00F22E69">
        <w:rPr>
          <w:rFonts w:ascii="Times New Roman" w:eastAsia="Times New Roman" w:hAnsi="Times New Roman" w:cs="Times New Roman"/>
          <w:color w:val="000000"/>
          <w:kern w:val="0"/>
          <w:lang w:eastAsia="en-GB"/>
          <w14:ligatures w14:val="none"/>
        </w:rPr>
        <w:t xml:space="preserve">, S. (2012). Treatment for </w:t>
      </w:r>
      <w:proofErr w:type="gramStart"/>
      <w:r w:rsidRPr="00F22E69">
        <w:rPr>
          <w:rFonts w:ascii="Times New Roman" w:eastAsia="Times New Roman" w:hAnsi="Times New Roman" w:cs="Times New Roman"/>
          <w:color w:val="000000"/>
          <w:kern w:val="0"/>
          <w:lang w:eastAsia="en-GB"/>
          <w14:ligatures w14:val="none"/>
        </w:rPr>
        <w:t>formerly-Trafficked</w:t>
      </w:r>
      <w:proofErr w:type="gramEnd"/>
      <w:r w:rsidRPr="00F22E69">
        <w:rPr>
          <w:rFonts w:ascii="Times New Roman" w:eastAsia="Times New Roman" w:hAnsi="Times New Roman" w:cs="Times New Roman"/>
          <w:color w:val="000000"/>
          <w:kern w:val="0"/>
          <w:lang w:eastAsia="en-GB"/>
          <w14:ligatures w14:val="none"/>
        </w:rPr>
        <w:t xml:space="preserve"> Girls in Cambodia: A Feasibility Study of Trauma-Focused Cognitive </w:t>
      </w:r>
      <w:proofErr w:type="spellStart"/>
      <w:r w:rsidRPr="00F22E69">
        <w:rPr>
          <w:rFonts w:ascii="Times New Roman" w:eastAsia="Times New Roman" w:hAnsi="Times New Roman" w:cs="Times New Roman"/>
          <w:color w:val="000000"/>
          <w:kern w:val="0"/>
          <w:lang w:eastAsia="en-GB"/>
          <w14:ligatures w14:val="none"/>
        </w:rPr>
        <w:t>Behavior</w:t>
      </w:r>
      <w:proofErr w:type="spellEnd"/>
      <w:r w:rsidRPr="00F22E69">
        <w:rPr>
          <w:rFonts w:ascii="Times New Roman" w:eastAsia="Times New Roman" w:hAnsi="Times New Roman" w:cs="Times New Roman"/>
          <w:color w:val="000000"/>
          <w:kern w:val="0"/>
          <w:lang w:eastAsia="en-GB"/>
          <w14:ligatures w14:val="none"/>
        </w:rPr>
        <w:t xml:space="preserve"> Therapy (TF-CBT). </w:t>
      </w:r>
      <w:proofErr w:type="spellStart"/>
      <w:r w:rsidRPr="00F22E69">
        <w:rPr>
          <w:rFonts w:ascii="Times New Roman" w:eastAsia="Times New Roman" w:hAnsi="Times New Roman" w:cs="Times New Roman"/>
          <w:i/>
          <w:iCs/>
          <w:color w:val="000000"/>
          <w:kern w:val="0"/>
          <w:lang w:eastAsia="en-GB"/>
          <w14:ligatures w14:val="none"/>
        </w:rPr>
        <w:t>PsycEXTRA</w:t>
      </w:r>
      <w:proofErr w:type="spellEnd"/>
      <w:r w:rsidRPr="00F22E69">
        <w:rPr>
          <w:rFonts w:ascii="Times New Roman" w:eastAsia="Times New Roman" w:hAnsi="Times New Roman" w:cs="Times New Roman"/>
          <w:i/>
          <w:iCs/>
          <w:color w:val="000000"/>
          <w:kern w:val="0"/>
          <w:lang w:eastAsia="en-GB"/>
          <w14:ligatures w14:val="none"/>
        </w:rPr>
        <w:t xml:space="preserve"> Dataset</w:t>
      </w:r>
      <w:r w:rsidRPr="00F22E69">
        <w:rPr>
          <w:rFonts w:ascii="Times New Roman" w:eastAsia="Times New Roman" w:hAnsi="Times New Roman" w:cs="Times New Roman"/>
          <w:color w:val="000000"/>
          <w:kern w:val="0"/>
          <w:lang w:eastAsia="en-GB"/>
          <w14:ligatures w14:val="none"/>
        </w:rPr>
        <w:t xml:space="preserve">. </w:t>
      </w:r>
      <w:hyperlink r:id="rId19" w:history="1">
        <w:r w:rsidR="00AB659E" w:rsidRPr="00031355">
          <w:rPr>
            <w:rStyle w:val="Hyperlink"/>
            <w:rFonts w:ascii="Times New Roman" w:eastAsia="Times New Roman" w:hAnsi="Times New Roman" w:cs="Times New Roman"/>
            <w:kern w:val="0"/>
            <w:lang w:eastAsia="en-GB"/>
            <w14:ligatures w14:val="none"/>
          </w:rPr>
          <w:t>https://doi.org/10.1037/e533652013-111</w:t>
        </w:r>
      </w:hyperlink>
    </w:p>
    <w:p w14:paraId="02ADC3E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BC360EB" w14:textId="31E3530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BJERREGAARD, K., HASLAM, S. A., MEWSE, A., &amp; MORTON, T. (2015). The shared experience of caring: a study of care-workers’ motivations and identifications at work. </w:t>
      </w:r>
      <w:r w:rsidRPr="00F22E69">
        <w:rPr>
          <w:rFonts w:ascii="Times New Roman" w:eastAsia="Times New Roman" w:hAnsi="Times New Roman" w:cs="Times New Roman"/>
          <w:i/>
          <w:iCs/>
          <w:color w:val="000000"/>
          <w:kern w:val="0"/>
          <w:lang w:eastAsia="en-GB"/>
          <w14:ligatures w14:val="none"/>
        </w:rPr>
        <w:t>Ageing and Society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37</w:t>
      </w:r>
      <w:r w:rsidRPr="00F22E69">
        <w:rPr>
          <w:rFonts w:ascii="Times New Roman" w:eastAsia="Times New Roman" w:hAnsi="Times New Roman" w:cs="Times New Roman"/>
          <w:color w:val="000000"/>
          <w:kern w:val="0"/>
          <w:lang w:eastAsia="en-GB"/>
          <w14:ligatures w14:val="none"/>
        </w:rPr>
        <w:t xml:space="preserve">(1), 113–138. </w:t>
      </w:r>
      <w:hyperlink r:id="rId20" w:history="1">
        <w:r w:rsidR="00AB659E" w:rsidRPr="00031355">
          <w:rPr>
            <w:rStyle w:val="Hyperlink"/>
            <w:rFonts w:ascii="Times New Roman" w:eastAsia="Times New Roman" w:hAnsi="Times New Roman" w:cs="Times New Roman"/>
            <w:kern w:val="0"/>
            <w:lang w:eastAsia="en-GB"/>
            <w14:ligatures w14:val="none"/>
          </w:rPr>
          <w:t>https://doi.org/10.1017/s0144686x15000860</w:t>
        </w:r>
      </w:hyperlink>
    </w:p>
    <w:p w14:paraId="2ACC58C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169F1F6"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Bone, C., O’Reilly, M., Karim, K., &amp; </w:t>
      </w:r>
      <w:proofErr w:type="spellStart"/>
      <w:r w:rsidRPr="00F22E69">
        <w:rPr>
          <w:rFonts w:ascii="Times New Roman" w:eastAsia="Times New Roman" w:hAnsi="Times New Roman" w:cs="Times New Roman"/>
          <w:color w:val="000000"/>
          <w:kern w:val="0"/>
          <w:lang w:eastAsia="en-GB"/>
          <w14:ligatures w14:val="none"/>
        </w:rPr>
        <w:t>Vostanis</w:t>
      </w:r>
      <w:proofErr w:type="spellEnd"/>
      <w:r w:rsidRPr="00F22E69">
        <w:rPr>
          <w:rFonts w:ascii="Times New Roman" w:eastAsia="Times New Roman" w:hAnsi="Times New Roman" w:cs="Times New Roman"/>
          <w:color w:val="000000"/>
          <w:kern w:val="0"/>
          <w:lang w:eastAsia="en-GB"/>
          <w14:ligatures w14:val="none"/>
        </w:rPr>
        <w:t>, P. (2014). “They’re not witches. …” Young children and their parents’ perceptions and experiences of Child and Adolescent Mental Health Services. </w:t>
      </w:r>
      <w:r w:rsidRPr="00F22E69">
        <w:rPr>
          <w:rFonts w:ascii="Times New Roman" w:eastAsia="Times New Roman" w:hAnsi="Times New Roman" w:cs="Times New Roman"/>
          <w:i/>
          <w:iCs/>
          <w:color w:val="000000"/>
          <w:kern w:val="0"/>
          <w:lang w:eastAsia="en-GB"/>
          <w14:ligatures w14:val="none"/>
        </w:rPr>
        <w:t>Child: Care, Health and Development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41</w:t>
      </w:r>
      <w:r w:rsidRPr="00F22E69">
        <w:rPr>
          <w:rFonts w:ascii="Times New Roman" w:eastAsia="Times New Roman" w:hAnsi="Times New Roman" w:cs="Times New Roman"/>
          <w:color w:val="000000"/>
          <w:kern w:val="0"/>
          <w:lang w:eastAsia="en-GB"/>
          <w14:ligatures w14:val="none"/>
        </w:rPr>
        <w:t>(3), 450–458. https://doi.org/10.1111/cch.12161</w:t>
      </w:r>
    </w:p>
    <w:p w14:paraId="787434FE" w14:textId="7141A03C"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Brechin, A., Walmsley, J., Katz, J., &amp; Peace, S. (1998). Care matters: Concepts, practice and research in health and social care. In A. Brechin, J. Walmsley, J. Katz, &amp; S. Peace (Eds.), </w:t>
      </w:r>
      <w:r w:rsidRPr="00F22E69">
        <w:rPr>
          <w:rFonts w:ascii="Times New Roman" w:eastAsia="Times New Roman" w:hAnsi="Times New Roman" w:cs="Times New Roman"/>
          <w:i/>
          <w:iCs/>
          <w:color w:val="000000"/>
          <w:kern w:val="0"/>
          <w:lang w:eastAsia="en-GB"/>
          <w14:ligatures w14:val="none"/>
        </w:rPr>
        <w:t>oro.open.ac.uk</w:t>
      </w:r>
      <w:r w:rsidRPr="00F22E69">
        <w:rPr>
          <w:rFonts w:ascii="Times New Roman" w:eastAsia="Times New Roman" w:hAnsi="Times New Roman" w:cs="Times New Roman"/>
          <w:color w:val="000000"/>
          <w:kern w:val="0"/>
          <w:lang w:eastAsia="en-GB"/>
          <w14:ligatures w14:val="none"/>
        </w:rPr>
        <w:t xml:space="preserve">. Sage. </w:t>
      </w:r>
      <w:hyperlink r:id="rId21" w:history="1">
        <w:r w:rsidR="00AB659E" w:rsidRPr="00031355">
          <w:rPr>
            <w:rStyle w:val="Hyperlink"/>
            <w:rFonts w:ascii="Times New Roman" w:eastAsia="Times New Roman" w:hAnsi="Times New Roman" w:cs="Times New Roman"/>
            <w:kern w:val="0"/>
            <w:lang w:eastAsia="en-GB"/>
            <w14:ligatures w14:val="none"/>
          </w:rPr>
          <w:t>https://oro.open.ac.uk/20535/</w:t>
        </w:r>
      </w:hyperlink>
    </w:p>
    <w:p w14:paraId="2492D3DF"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D21F12E" w14:textId="7A85300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Bringewatt</w:t>
      </w:r>
      <w:proofErr w:type="spellEnd"/>
      <w:r w:rsidRPr="00F22E69">
        <w:rPr>
          <w:rFonts w:ascii="Times New Roman" w:eastAsia="Times New Roman" w:hAnsi="Times New Roman" w:cs="Times New Roman"/>
          <w:color w:val="000000"/>
          <w:kern w:val="0"/>
          <w:lang w:eastAsia="en-GB"/>
          <w14:ligatures w14:val="none"/>
        </w:rPr>
        <w:t>, E. H., &amp; Gershoff, E. T. (2010). Falling through the cracks: Gaps and barriers in the mental health system for America’s disadvantaged children. </w:t>
      </w:r>
      <w:r w:rsidRPr="00F22E69">
        <w:rPr>
          <w:rFonts w:ascii="Times New Roman" w:eastAsia="Times New Roman" w:hAnsi="Times New Roman" w:cs="Times New Roman"/>
          <w:i/>
          <w:iCs/>
          <w:color w:val="000000"/>
          <w:kern w:val="0"/>
          <w:lang w:eastAsia="en-GB"/>
          <w14:ligatures w14:val="none"/>
        </w:rPr>
        <w:t>Children and Youth Services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32</w:t>
      </w:r>
      <w:r w:rsidRPr="00F22E69">
        <w:rPr>
          <w:rFonts w:ascii="Times New Roman" w:eastAsia="Times New Roman" w:hAnsi="Times New Roman" w:cs="Times New Roman"/>
          <w:color w:val="000000"/>
          <w:kern w:val="0"/>
          <w:lang w:eastAsia="en-GB"/>
          <w14:ligatures w14:val="none"/>
        </w:rPr>
        <w:t xml:space="preserve">(10), 1291–1299. </w:t>
      </w:r>
      <w:hyperlink r:id="rId22" w:history="1">
        <w:r w:rsidR="00AB659E" w:rsidRPr="00031355">
          <w:rPr>
            <w:rStyle w:val="Hyperlink"/>
            <w:rFonts w:ascii="Times New Roman" w:eastAsia="Times New Roman" w:hAnsi="Times New Roman" w:cs="Times New Roman"/>
            <w:kern w:val="0"/>
            <w:lang w:eastAsia="en-GB"/>
            <w14:ligatures w14:val="none"/>
          </w:rPr>
          <w:t>https://doi.org/10.1016/j.childyouth.2010.04.021</w:t>
        </w:r>
      </w:hyperlink>
    </w:p>
    <w:p w14:paraId="3E89065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A2E43C2" w14:textId="50B97FF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Butrimaviciute, R., &amp; Grieve, A. (2013). Carers’ experiences of being exposed to challenging behaviour in services for autism spectrum disorders. </w:t>
      </w:r>
      <w:r w:rsidRPr="00F22E69">
        <w:rPr>
          <w:rFonts w:ascii="Times New Roman" w:eastAsia="Times New Roman" w:hAnsi="Times New Roman" w:cs="Times New Roman"/>
          <w:i/>
          <w:iCs/>
          <w:color w:val="000000"/>
          <w:kern w:val="0"/>
          <w:lang w:eastAsia="en-GB"/>
          <w14:ligatures w14:val="none"/>
        </w:rPr>
        <w:t>Autism</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18</w:t>
      </w:r>
      <w:r w:rsidRPr="00F22E69">
        <w:rPr>
          <w:rFonts w:ascii="Times New Roman" w:eastAsia="Times New Roman" w:hAnsi="Times New Roman" w:cs="Times New Roman"/>
          <w:color w:val="000000"/>
          <w:kern w:val="0"/>
          <w:lang w:eastAsia="en-GB"/>
          <w14:ligatures w14:val="none"/>
        </w:rPr>
        <w:t xml:space="preserve">(8), 882–890. </w:t>
      </w:r>
      <w:hyperlink r:id="rId23" w:history="1">
        <w:r w:rsidR="00AB659E" w:rsidRPr="00031355">
          <w:rPr>
            <w:rStyle w:val="Hyperlink"/>
            <w:rFonts w:ascii="Times New Roman" w:eastAsia="Times New Roman" w:hAnsi="Times New Roman" w:cs="Times New Roman"/>
            <w:kern w:val="0"/>
            <w:lang w:eastAsia="en-GB"/>
            <w14:ligatures w14:val="none"/>
          </w:rPr>
          <w:t>https://doi.org/10.1177/1362361313508022</w:t>
        </w:r>
      </w:hyperlink>
    </w:p>
    <w:p w14:paraId="45734364"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BEA3F59" w14:textId="32B1645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Caffrey, B., Fruin, H., McHale, J. B., Ridgway, V., &amp; </w:t>
      </w:r>
      <w:proofErr w:type="spellStart"/>
      <w:r w:rsidRPr="00F22E69">
        <w:rPr>
          <w:rFonts w:ascii="Times New Roman" w:eastAsia="Times New Roman" w:hAnsi="Times New Roman" w:cs="Times New Roman"/>
          <w:color w:val="000000"/>
          <w:kern w:val="0"/>
          <w:lang w:eastAsia="en-GB"/>
          <w14:ligatures w14:val="none"/>
        </w:rPr>
        <w:t>Mchale</w:t>
      </w:r>
      <w:proofErr w:type="spellEnd"/>
      <w:r w:rsidRPr="00F22E69">
        <w:rPr>
          <w:rFonts w:ascii="Times New Roman" w:eastAsia="Times New Roman" w:hAnsi="Times New Roman" w:cs="Times New Roman"/>
          <w:color w:val="000000"/>
          <w:kern w:val="0"/>
          <w:lang w:eastAsia="en-GB"/>
          <w14:ligatures w14:val="none"/>
        </w:rPr>
        <w:t>, R. B. (2020). The Use of Photo Elicitation to Explore the Impact of Social Work Student’s Perceptions of Placements on Social Work Tutors and Consider Their Role in Practice Learning. </w:t>
      </w:r>
      <w:r w:rsidRPr="00F22E69">
        <w:rPr>
          <w:rFonts w:ascii="Times New Roman" w:eastAsia="Times New Roman" w:hAnsi="Times New Roman" w:cs="Times New Roman"/>
          <w:i/>
          <w:iCs/>
          <w:color w:val="000000"/>
          <w:kern w:val="0"/>
          <w:lang w:eastAsia="en-GB"/>
          <w14:ligatures w14:val="none"/>
        </w:rPr>
        <w:t>Practice</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33</w:t>
      </w:r>
      <w:r w:rsidRPr="00F22E69">
        <w:rPr>
          <w:rFonts w:ascii="Times New Roman" w:eastAsia="Times New Roman" w:hAnsi="Times New Roman" w:cs="Times New Roman"/>
          <w:color w:val="000000"/>
          <w:kern w:val="0"/>
          <w:lang w:eastAsia="en-GB"/>
          <w14:ligatures w14:val="none"/>
        </w:rPr>
        <w:t xml:space="preserve">(3), 191–205. </w:t>
      </w:r>
      <w:hyperlink r:id="rId24" w:history="1">
        <w:r w:rsidR="00AB659E" w:rsidRPr="00031355">
          <w:rPr>
            <w:rStyle w:val="Hyperlink"/>
            <w:rFonts w:ascii="Times New Roman" w:eastAsia="Times New Roman" w:hAnsi="Times New Roman" w:cs="Times New Roman"/>
            <w:kern w:val="0"/>
            <w:lang w:eastAsia="en-GB"/>
            <w14:ligatures w14:val="none"/>
          </w:rPr>
          <w:t>https://doi.org/10.1080/09503153.2020.1859105</w:t>
        </w:r>
      </w:hyperlink>
    </w:p>
    <w:p w14:paraId="0AEF482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48CF2F5" w14:textId="24BBA355"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Care Quality Commission. (2023, August 11). </w:t>
      </w:r>
      <w:r w:rsidRPr="00F22E69">
        <w:rPr>
          <w:rFonts w:ascii="Times New Roman" w:eastAsia="Times New Roman" w:hAnsi="Times New Roman" w:cs="Times New Roman"/>
          <w:i/>
          <w:iCs/>
          <w:color w:val="000000"/>
          <w:kern w:val="0"/>
          <w:lang w:eastAsia="en-GB"/>
          <w14:ligatures w14:val="none"/>
        </w:rPr>
        <w:t>Regulation 18: Staffing - Care Quality Commission</w:t>
      </w:r>
      <w:r w:rsidRPr="00F22E69">
        <w:rPr>
          <w:rFonts w:ascii="Times New Roman" w:eastAsia="Times New Roman" w:hAnsi="Times New Roman" w:cs="Times New Roman"/>
          <w:color w:val="000000"/>
          <w:kern w:val="0"/>
          <w:lang w:eastAsia="en-GB"/>
          <w14:ligatures w14:val="none"/>
        </w:rPr>
        <w:t xml:space="preserve">. Www.cqc.org.uk; CQC. </w:t>
      </w:r>
      <w:hyperlink r:id="rId25" w:history="1">
        <w:r w:rsidR="00AB659E" w:rsidRPr="00031355">
          <w:rPr>
            <w:rStyle w:val="Hyperlink"/>
            <w:rFonts w:ascii="Times New Roman" w:eastAsia="Times New Roman" w:hAnsi="Times New Roman" w:cs="Times New Roman"/>
            <w:kern w:val="0"/>
            <w:lang w:eastAsia="en-GB"/>
            <w14:ligatures w14:val="none"/>
          </w:rPr>
          <w:t>https://www.cqc.org.uk/guidance-providers/regulations/regulation-18-staffing</w:t>
        </w:r>
      </w:hyperlink>
    </w:p>
    <w:p w14:paraId="422D09A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E514845" w14:textId="3BD4752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Cary, C. E., &amp; McMillen, J. C. (2012). The data behind the dissemination: A systematic review of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for use with children and youth. </w:t>
      </w:r>
      <w:r w:rsidRPr="00F22E69">
        <w:rPr>
          <w:rFonts w:ascii="Times New Roman" w:eastAsia="Times New Roman" w:hAnsi="Times New Roman" w:cs="Times New Roman"/>
          <w:i/>
          <w:iCs/>
          <w:color w:val="000000"/>
          <w:kern w:val="0"/>
          <w:lang w:eastAsia="en-GB"/>
          <w14:ligatures w14:val="none"/>
        </w:rPr>
        <w:t>Children and Youth Services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34</w:t>
      </w:r>
      <w:r w:rsidRPr="00F22E69">
        <w:rPr>
          <w:rFonts w:ascii="Times New Roman" w:eastAsia="Times New Roman" w:hAnsi="Times New Roman" w:cs="Times New Roman"/>
          <w:color w:val="000000"/>
          <w:kern w:val="0"/>
          <w:lang w:eastAsia="en-GB"/>
          <w14:ligatures w14:val="none"/>
        </w:rPr>
        <w:t xml:space="preserve">(4), 748–757. </w:t>
      </w:r>
      <w:hyperlink r:id="rId26" w:history="1">
        <w:r w:rsidR="00AB659E" w:rsidRPr="00031355">
          <w:rPr>
            <w:rStyle w:val="Hyperlink"/>
            <w:rFonts w:ascii="Times New Roman" w:eastAsia="Times New Roman" w:hAnsi="Times New Roman" w:cs="Times New Roman"/>
            <w:kern w:val="0"/>
            <w:lang w:eastAsia="en-GB"/>
            <w14:ligatures w14:val="none"/>
          </w:rPr>
          <w:t>https://doi.org/10.1016/j.childyouth.2012.01.003</w:t>
        </w:r>
      </w:hyperlink>
    </w:p>
    <w:p w14:paraId="15344EE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F4E396F"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Casey, H., Trayer, Á., Desmond, D., &amp; Coffey, L. (2023). </w:t>
      </w:r>
      <w:r w:rsidRPr="00F22E69">
        <w:rPr>
          <w:rFonts w:ascii="Times New Roman" w:eastAsia="Times New Roman" w:hAnsi="Times New Roman" w:cs="Times New Roman"/>
          <w:i/>
          <w:iCs/>
          <w:color w:val="000000"/>
          <w:kern w:val="0"/>
          <w:lang w:eastAsia="en-GB"/>
          <w14:ligatures w14:val="none"/>
        </w:rPr>
        <w:t>Experiences and perceptions of everyday decision-making in the lives of adults with intellectual disabilities, their care partners and direct care support workers</w:t>
      </w:r>
      <w:r w:rsidRPr="00F22E69">
        <w:rPr>
          <w:rFonts w:ascii="Times New Roman" w:eastAsia="Times New Roman" w:hAnsi="Times New Roman" w:cs="Times New Roman"/>
          <w:color w:val="000000"/>
          <w:kern w:val="0"/>
          <w:lang w:eastAsia="en-GB"/>
          <w14:ligatures w14:val="none"/>
        </w:rPr>
        <w:t>. https://doi.org/10.1177/17446295231189020</w:t>
      </w:r>
    </w:p>
    <w:p w14:paraId="76FE4444" w14:textId="666C923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Cohen, J. A., &amp; Mannarino, A. P. (2008). Trauma-Focused Cognitive Behavioural Therapy for Children and Parents. </w:t>
      </w:r>
      <w:r w:rsidRPr="00F22E69">
        <w:rPr>
          <w:rFonts w:ascii="Times New Roman" w:eastAsia="Times New Roman" w:hAnsi="Times New Roman" w:cs="Times New Roman"/>
          <w:i/>
          <w:iCs/>
          <w:color w:val="000000"/>
          <w:kern w:val="0"/>
          <w:lang w:eastAsia="en-GB"/>
          <w14:ligatures w14:val="none"/>
        </w:rPr>
        <w:t>Child and Adolescent Mental Health</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13</w:t>
      </w:r>
      <w:r w:rsidRPr="00F22E69">
        <w:rPr>
          <w:rFonts w:ascii="Times New Roman" w:eastAsia="Times New Roman" w:hAnsi="Times New Roman" w:cs="Times New Roman"/>
          <w:color w:val="000000"/>
          <w:kern w:val="0"/>
          <w:lang w:eastAsia="en-GB"/>
          <w14:ligatures w14:val="none"/>
        </w:rPr>
        <w:t xml:space="preserve">(4), 158–162. </w:t>
      </w:r>
      <w:hyperlink r:id="rId27" w:history="1">
        <w:r w:rsidR="00AB659E" w:rsidRPr="00031355">
          <w:rPr>
            <w:rStyle w:val="Hyperlink"/>
            <w:rFonts w:ascii="Times New Roman" w:eastAsia="Times New Roman" w:hAnsi="Times New Roman" w:cs="Times New Roman"/>
            <w:kern w:val="0"/>
            <w:lang w:eastAsia="en-GB"/>
            <w14:ligatures w14:val="none"/>
          </w:rPr>
          <w:t>https://doi.org/10.1111/j.1475-3588.2008.00502.x</w:t>
        </w:r>
      </w:hyperlink>
    </w:p>
    <w:p w14:paraId="4111CCF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38DE8F4" w14:textId="7F0CDBC0"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Cohen, J. A., Mannarino, A. P., &amp; Knudsen, K. (2005). Treating sexually abused children: 1 year follow-up of a randomized controlled trial. </w:t>
      </w:r>
      <w:r w:rsidRPr="00F22E69">
        <w:rPr>
          <w:rFonts w:ascii="Times New Roman" w:eastAsia="Times New Roman" w:hAnsi="Times New Roman" w:cs="Times New Roman"/>
          <w:i/>
          <w:iCs/>
          <w:color w:val="000000"/>
          <w:kern w:val="0"/>
          <w:lang w:eastAsia="en-GB"/>
          <w14:ligatures w14:val="none"/>
        </w:rPr>
        <w:t>Child Abuse &amp; Neglect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29</w:t>
      </w:r>
      <w:r w:rsidRPr="00F22E69">
        <w:rPr>
          <w:rFonts w:ascii="Times New Roman" w:eastAsia="Times New Roman" w:hAnsi="Times New Roman" w:cs="Times New Roman"/>
          <w:color w:val="000000"/>
          <w:kern w:val="0"/>
          <w:lang w:eastAsia="en-GB"/>
          <w14:ligatures w14:val="none"/>
        </w:rPr>
        <w:t xml:space="preserve">(2), 135–145. </w:t>
      </w:r>
      <w:hyperlink r:id="rId28" w:history="1">
        <w:r w:rsidR="00AB659E" w:rsidRPr="00031355">
          <w:rPr>
            <w:rStyle w:val="Hyperlink"/>
            <w:rFonts w:ascii="Times New Roman" w:eastAsia="Times New Roman" w:hAnsi="Times New Roman" w:cs="Times New Roman"/>
            <w:kern w:val="0"/>
            <w:lang w:eastAsia="en-GB"/>
            <w14:ligatures w14:val="none"/>
          </w:rPr>
          <w:t>https://doi.org/10.1016/j.chiabu.2004.12.005</w:t>
        </w:r>
      </w:hyperlink>
    </w:p>
    <w:p w14:paraId="256C450A"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62EA30B" w14:textId="49D6A36A"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Cohen, J. A., Mannarino, A. P., &amp; Murray, L. K. (2011). Trauma-focused CBT for youth who experience ongoing traumas. </w:t>
      </w:r>
      <w:r w:rsidRPr="00F22E69">
        <w:rPr>
          <w:rFonts w:ascii="Times New Roman" w:eastAsia="Times New Roman" w:hAnsi="Times New Roman" w:cs="Times New Roman"/>
          <w:i/>
          <w:iCs/>
          <w:color w:val="000000"/>
          <w:kern w:val="0"/>
          <w:lang w:eastAsia="en-GB"/>
          <w14:ligatures w14:val="none"/>
        </w:rPr>
        <w:t>Child Abuse &amp; Neglect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35</w:t>
      </w:r>
      <w:r w:rsidRPr="00F22E69">
        <w:rPr>
          <w:rFonts w:ascii="Times New Roman" w:eastAsia="Times New Roman" w:hAnsi="Times New Roman" w:cs="Times New Roman"/>
          <w:color w:val="000000"/>
          <w:kern w:val="0"/>
          <w:lang w:eastAsia="en-GB"/>
          <w14:ligatures w14:val="none"/>
        </w:rPr>
        <w:t xml:space="preserve">(8), 637–646. </w:t>
      </w:r>
      <w:hyperlink r:id="rId29" w:history="1">
        <w:r w:rsidR="00AB659E" w:rsidRPr="00031355">
          <w:rPr>
            <w:rStyle w:val="Hyperlink"/>
            <w:rFonts w:ascii="Times New Roman" w:eastAsia="Times New Roman" w:hAnsi="Times New Roman" w:cs="Times New Roman"/>
            <w:kern w:val="0"/>
            <w:lang w:eastAsia="en-GB"/>
            <w14:ligatures w14:val="none"/>
          </w:rPr>
          <w:t>https://doi.org/10.1016/j.chiabu.2011.05.002</w:t>
        </w:r>
      </w:hyperlink>
    </w:p>
    <w:p w14:paraId="1D1CF63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631C500" w14:textId="0B2252C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Coulter, A., Entwistle, V. A., Eccles, A., Ryan, S., Shepperd, S., &amp; Perera, R. (2015). Personalised care planning for adults with chronic or long-term health conditions. </w:t>
      </w:r>
      <w:r w:rsidRPr="00F22E69">
        <w:rPr>
          <w:rFonts w:ascii="Times New Roman" w:eastAsia="Times New Roman" w:hAnsi="Times New Roman" w:cs="Times New Roman"/>
          <w:i/>
          <w:iCs/>
          <w:color w:val="000000"/>
          <w:kern w:val="0"/>
          <w:lang w:eastAsia="en-GB"/>
          <w14:ligatures w14:val="none"/>
        </w:rPr>
        <w:t>Cochrane Database of Systematic Reviews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w:t>
      </w:r>
      <w:r w:rsidRPr="00F22E69">
        <w:rPr>
          <w:rFonts w:ascii="Times New Roman" w:eastAsia="Times New Roman" w:hAnsi="Times New Roman" w:cs="Times New Roman"/>
          <w:color w:val="000000"/>
          <w:kern w:val="0"/>
          <w:lang w:eastAsia="en-GB"/>
          <w14:ligatures w14:val="none"/>
        </w:rPr>
        <w:t xml:space="preserve">(3). </w:t>
      </w:r>
      <w:hyperlink r:id="rId30" w:history="1">
        <w:r w:rsidR="00AB659E" w:rsidRPr="00031355">
          <w:rPr>
            <w:rStyle w:val="Hyperlink"/>
            <w:rFonts w:ascii="Times New Roman" w:eastAsia="Times New Roman" w:hAnsi="Times New Roman" w:cs="Times New Roman"/>
            <w:kern w:val="0"/>
            <w:lang w:eastAsia="en-GB"/>
            <w14:ligatures w14:val="none"/>
          </w:rPr>
          <w:t>https://doi.org/10.1002/14651858.cd010523.pub2</w:t>
        </w:r>
      </w:hyperlink>
    </w:p>
    <w:p w14:paraId="54EF4FA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E5F48F9" w14:textId="7201F3B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D’Sa, R., Fletcher, I., &amp; Field, S. (2024). Exploring the experience of working relationships for support workers of adults with intellectual disabilities. </w:t>
      </w:r>
      <w:r w:rsidRPr="00F22E69">
        <w:rPr>
          <w:rFonts w:ascii="Times New Roman" w:eastAsia="Times New Roman" w:hAnsi="Times New Roman" w:cs="Times New Roman"/>
          <w:i/>
          <w:iCs/>
          <w:color w:val="000000"/>
          <w:kern w:val="0"/>
          <w:lang w:eastAsia="en-GB"/>
          <w14:ligatures w14:val="none"/>
        </w:rPr>
        <w:t>Journal of Applied Research in Intellectual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37</w:t>
      </w:r>
      <w:r w:rsidRPr="00F22E69">
        <w:rPr>
          <w:rFonts w:ascii="Times New Roman" w:eastAsia="Times New Roman" w:hAnsi="Times New Roman" w:cs="Times New Roman"/>
          <w:color w:val="000000"/>
          <w:kern w:val="0"/>
          <w:lang w:eastAsia="en-GB"/>
          <w14:ligatures w14:val="none"/>
        </w:rPr>
        <w:t xml:space="preserve">(5). </w:t>
      </w:r>
      <w:hyperlink r:id="rId31" w:history="1">
        <w:r w:rsidR="00AB659E" w:rsidRPr="00031355">
          <w:rPr>
            <w:rStyle w:val="Hyperlink"/>
            <w:rFonts w:ascii="Times New Roman" w:eastAsia="Times New Roman" w:hAnsi="Times New Roman" w:cs="Times New Roman"/>
            <w:kern w:val="0"/>
            <w:lang w:eastAsia="en-GB"/>
            <w14:ligatures w14:val="none"/>
          </w:rPr>
          <w:t>https://doi.org/10.1111/jar.13285</w:t>
        </w:r>
      </w:hyperlink>
    </w:p>
    <w:p w14:paraId="643001C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87F463B" w14:textId="162C63E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Damra, J. K. M., Nassar, Y. H., &amp; </w:t>
      </w:r>
      <w:proofErr w:type="spellStart"/>
      <w:r w:rsidRPr="00F22E69">
        <w:rPr>
          <w:rFonts w:ascii="Times New Roman" w:eastAsia="Times New Roman" w:hAnsi="Times New Roman" w:cs="Times New Roman"/>
          <w:color w:val="000000"/>
          <w:kern w:val="0"/>
          <w:lang w:eastAsia="en-GB"/>
          <w14:ligatures w14:val="none"/>
        </w:rPr>
        <w:t>Ghabri</w:t>
      </w:r>
      <w:proofErr w:type="spellEnd"/>
      <w:r w:rsidRPr="00F22E69">
        <w:rPr>
          <w:rFonts w:ascii="Times New Roman" w:eastAsia="Times New Roman" w:hAnsi="Times New Roman" w:cs="Times New Roman"/>
          <w:color w:val="000000"/>
          <w:kern w:val="0"/>
          <w:lang w:eastAsia="en-GB"/>
          <w14:ligatures w14:val="none"/>
        </w:rPr>
        <w:t xml:space="preserve">, T. M. F. (2014).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Cultural adaptations for application in Jordanian culture. </w:t>
      </w:r>
      <w:r w:rsidRPr="00F22E69">
        <w:rPr>
          <w:rFonts w:ascii="Times New Roman" w:eastAsia="Times New Roman" w:hAnsi="Times New Roman" w:cs="Times New Roman"/>
          <w:i/>
          <w:iCs/>
          <w:color w:val="000000"/>
          <w:kern w:val="0"/>
          <w:lang w:eastAsia="en-GB"/>
          <w14:ligatures w14:val="none"/>
        </w:rPr>
        <w:t>Counselling Psychology Quarterly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27</w:t>
      </w:r>
      <w:r w:rsidRPr="00F22E69">
        <w:rPr>
          <w:rFonts w:ascii="Times New Roman" w:eastAsia="Times New Roman" w:hAnsi="Times New Roman" w:cs="Times New Roman"/>
          <w:color w:val="000000"/>
          <w:kern w:val="0"/>
          <w:lang w:eastAsia="en-GB"/>
          <w14:ligatures w14:val="none"/>
        </w:rPr>
        <w:t xml:space="preserve">(3), 308–323. </w:t>
      </w:r>
      <w:hyperlink r:id="rId32" w:history="1">
        <w:r w:rsidR="00AB659E" w:rsidRPr="00031355">
          <w:rPr>
            <w:rStyle w:val="Hyperlink"/>
            <w:rFonts w:ascii="Times New Roman" w:eastAsia="Times New Roman" w:hAnsi="Times New Roman" w:cs="Times New Roman"/>
            <w:kern w:val="0"/>
            <w:lang w:eastAsia="en-GB"/>
            <w14:ligatures w14:val="none"/>
          </w:rPr>
          <w:t>https://doi.org/10.1080/09515070.2014.918534</w:t>
        </w:r>
      </w:hyperlink>
    </w:p>
    <w:p w14:paraId="5A0EC27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5B6341A"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Day, C. (2008). Children’s and Young People’s Involvement and Participation in Mental Health Care. </w:t>
      </w:r>
      <w:r w:rsidRPr="00F22E69">
        <w:rPr>
          <w:rFonts w:ascii="Times New Roman" w:eastAsia="Times New Roman" w:hAnsi="Times New Roman" w:cs="Times New Roman"/>
          <w:i/>
          <w:iCs/>
          <w:color w:val="000000"/>
          <w:kern w:val="0"/>
          <w:lang w:eastAsia="en-GB"/>
          <w14:ligatures w14:val="none"/>
        </w:rPr>
        <w:t>Child and Adolescent Mental Health</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13</w:t>
      </w:r>
      <w:r w:rsidRPr="00F22E69">
        <w:rPr>
          <w:rFonts w:ascii="Times New Roman" w:eastAsia="Times New Roman" w:hAnsi="Times New Roman" w:cs="Times New Roman"/>
          <w:color w:val="000000"/>
          <w:kern w:val="0"/>
          <w:lang w:eastAsia="en-GB"/>
          <w14:ligatures w14:val="none"/>
        </w:rPr>
        <w:t>(1), 2–8. https://doi.org/10.1111/j.1475-3588.2007.00462.x</w:t>
      </w:r>
    </w:p>
    <w:p w14:paraId="69F9AE26" w14:textId="092D31E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Day, C., Carey, M., &amp; Surgenor, T. (2006). Children’s Key Concerns: Piloting a Qualitative Approach to Understanding Their Experience of Mental Health Care. </w:t>
      </w:r>
      <w:r w:rsidRPr="00F22E69">
        <w:rPr>
          <w:rFonts w:ascii="Times New Roman" w:eastAsia="Times New Roman" w:hAnsi="Times New Roman" w:cs="Times New Roman"/>
          <w:i/>
          <w:iCs/>
          <w:color w:val="000000"/>
          <w:kern w:val="0"/>
          <w:lang w:eastAsia="en-GB"/>
          <w14:ligatures w14:val="none"/>
        </w:rPr>
        <w:t>Clinical Child Psychology and Psychiatry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 xml:space="preserve">(1), 139–155. </w:t>
      </w:r>
      <w:hyperlink r:id="rId33" w:history="1">
        <w:r w:rsidR="00AB659E" w:rsidRPr="00031355">
          <w:rPr>
            <w:rStyle w:val="Hyperlink"/>
            <w:rFonts w:ascii="Times New Roman" w:eastAsia="Times New Roman" w:hAnsi="Times New Roman" w:cs="Times New Roman"/>
            <w:kern w:val="0"/>
            <w:lang w:eastAsia="en-GB"/>
            <w14:ligatures w14:val="none"/>
          </w:rPr>
          <w:t>https://doi.org/10.1177/1359104506056322</w:t>
        </w:r>
      </w:hyperlink>
    </w:p>
    <w:p w14:paraId="1A98A3F6"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A9AC671" w14:textId="180B91E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Dittmann, I., &amp; Jensen, T. K. (2014). Giving a voice to traumatized youth—Experiences with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w:t>
      </w:r>
      <w:r w:rsidRPr="00F22E69">
        <w:rPr>
          <w:rFonts w:ascii="Times New Roman" w:eastAsia="Times New Roman" w:hAnsi="Times New Roman" w:cs="Times New Roman"/>
          <w:i/>
          <w:iCs/>
          <w:color w:val="000000"/>
          <w:kern w:val="0"/>
          <w:lang w:eastAsia="en-GB"/>
          <w14:ligatures w14:val="none"/>
        </w:rPr>
        <w:t>Child Abuse &amp; Neglect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38</w:t>
      </w:r>
      <w:r w:rsidRPr="00F22E69">
        <w:rPr>
          <w:rFonts w:ascii="Times New Roman" w:eastAsia="Times New Roman" w:hAnsi="Times New Roman" w:cs="Times New Roman"/>
          <w:color w:val="000000"/>
          <w:kern w:val="0"/>
          <w:lang w:eastAsia="en-GB"/>
          <w14:ligatures w14:val="none"/>
        </w:rPr>
        <w:t xml:space="preserve">(7), 1221–1230. </w:t>
      </w:r>
      <w:hyperlink r:id="rId34" w:history="1">
        <w:r w:rsidR="00AB659E" w:rsidRPr="00031355">
          <w:rPr>
            <w:rStyle w:val="Hyperlink"/>
            <w:rFonts w:ascii="Times New Roman" w:eastAsia="Times New Roman" w:hAnsi="Times New Roman" w:cs="Times New Roman"/>
            <w:kern w:val="0"/>
            <w:lang w:eastAsia="en-GB"/>
            <w14:ligatures w14:val="none"/>
          </w:rPr>
          <w:t>https://doi.org/10.1016/j.chiabu.2013.11.008</w:t>
        </w:r>
      </w:hyperlink>
    </w:p>
    <w:p w14:paraId="65C1C213"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EBBA057" w14:textId="45B155F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Dunworth, C., Mahon, D., McSharry, J., Holloway, J., &amp; Lydon, H. (2023). Barriers and facilitators to practitioners’ implementation of positive </w:t>
      </w:r>
      <w:proofErr w:type="spellStart"/>
      <w:r w:rsidRPr="00F22E69">
        <w:rPr>
          <w:rFonts w:ascii="Times New Roman" w:eastAsia="Times New Roman" w:hAnsi="Times New Roman" w:cs="Times New Roman"/>
          <w:color w:val="000000"/>
          <w:kern w:val="0"/>
          <w:lang w:eastAsia="en-GB"/>
          <w14:ligatures w14:val="none"/>
        </w:rPr>
        <w:t>behavior</w:t>
      </w:r>
      <w:proofErr w:type="spellEnd"/>
      <w:r w:rsidRPr="00F22E69">
        <w:rPr>
          <w:rFonts w:ascii="Times New Roman" w:eastAsia="Times New Roman" w:hAnsi="Times New Roman" w:cs="Times New Roman"/>
          <w:color w:val="000000"/>
          <w:kern w:val="0"/>
          <w:lang w:eastAsia="en-GB"/>
          <w14:ligatures w14:val="none"/>
        </w:rPr>
        <w:t xml:space="preserve"> support practice in social care organizations in Ireland. </w:t>
      </w:r>
      <w:r w:rsidRPr="00F22E69">
        <w:rPr>
          <w:rFonts w:ascii="Times New Roman" w:eastAsia="Times New Roman" w:hAnsi="Times New Roman" w:cs="Times New Roman"/>
          <w:i/>
          <w:iCs/>
          <w:color w:val="000000"/>
          <w:kern w:val="0"/>
          <w:lang w:eastAsia="en-GB"/>
          <w14:ligatures w14:val="none"/>
        </w:rPr>
        <w:t>Journal of Intellectual Disabilities</w:t>
      </w:r>
      <w:r w:rsidRPr="00F22E69">
        <w:rPr>
          <w:rFonts w:ascii="Times New Roman" w:eastAsia="Times New Roman" w:hAnsi="Times New Roman" w:cs="Times New Roman"/>
          <w:color w:val="000000"/>
          <w:kern w:val="0"/>
          <w:lang w:eastAsia="en-GB"/>
          <w14:ligatures w14:val="none"/>
        </w:rPr>
        <w:t xml:space="preserve">, 174462952311780-174462952311780. </w:t>
      </w:r>
      <w:hyperlink r:id="rId35" w:history="1">
        <w:r w:rsidR="00AB659E" w:rsidRPr="00031355">
          <w:rPr>
            <w:rStyle w:val="Hyperlink"/>
            <w:rFonts w:ascii="Times New Roman" w:eastAsia="Times New Roman" w:hAnsi="Times New Roman" w:cs="Times New Roman"/>
            <w:kern w:val="0"/>
            <w:lang w:eastAsia="en-GB"/>
            <w14:ligatures w14:val="none"/>
          </w:rPr>
          <w:t>https://doi.org/10.1177/17446295231178073</w:t>
        </w:r>
      </w:hyperlink>
    </w:p>
    <w:p w14:paraId="3884C200"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F02E16D" w14:textId="7D5E0C1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Ehlers, A., &amp; Clark, D. M. (2000). A cognitive model of posttraumatic stress disorder. </w:t>
      </w:r>
      <w:r w:rsidRPr="00F22E69">
        <w:rPr>
          <w:rFonts w:ascii="Times New Roman" w:eastAsia="Times New Roman" w:hAnsi="Times New Roman" w:cs="Times New Roman"/>
          <w:i/>
          <w:iCs/>
          <w:color w:val="000000"/>
          <w:kern w:val="0"/>
          <w:lang w:eastAsia="en-GB"/>
          <w14:ligatures w14:val="none"/>
        </w:rPr>
        <w:t>Behaviour Research and Therapy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38</w:t>
      </w:r>
      <w:r w:rsidRPr="00F22E69">
        <w:rPr>
          <w:rFonts w:ascii="Times New Roman" w:eastAsia="Times New Roman" w:hAnsi="Times New Roman" w:cs="Times New Roman"/>
          <w:color w:val="000000"/>
          <w:kern w:val="0"/>
          <w:lang w:eastAsia="en-GB"/>
          <w14:ligatures w14:val="none"/>
        </w:rPr>
        <w:t xml:space="preserve">(4), 319–345. </w:t>
      </w:r>
      <w:hyperlink r:id="rId36" w:history="1">
        <w:r w:rsidR="00AB659E" w:rsidRPr="00031355">
          <w:rPr>
            <w:rStyle w:val="Hyperlink"/>
            <w:rFonts w:ascii="Times New Roman" w:eastAsia="Times New Roman" w:hAnsi="Times New Roman" w:cs="Times New Roman"/>
            <w:kern w:val="0"/>
            <w:lang w:eastAsia="en-GB"/>
            <w14:ligatures w14:val="none"/>
          </w:rPr>
          <w:t>https://doi.org/10.1016/s0005-7967(99)00123-0</w:t>
        </w:r>
      </w:hyperlink>
    </w:p>
    <w:p w14:paraId="5D4CCFD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C8EF8CD" w14:textId="28C7593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Ehlers, A., Clark, D. M., Dunmore, E., Jaycox, L., Meadows, E., &amp; Foa, E. B. (1998). Predicting response to exposure treatment in PTSD: The role of mental defeat and alienation. </w:t>
      </w:r>
      <w:r w:rsidRPr="00F22E69">
        <w:rPr>
          <w:rFonts w:ascii="Times New Roman" w:eastAsia="Times New Roman" w:hAnsi="Times New Roman" w:cs="Times New Roman"/>
          <w:i/>
          <w:iCs/>
          <w:color w:val="000000"/>
          <w:kern w:val="0"/>
          <w:lang w:eastAsia="en-GB"/>
          <w14:ligatures w14:val="none"/>
        </w:rPr>
        <w:t>Journal of Traumatic Stress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 xml:space="preserve">(3), 457–471. </w:t>
      </w:r>
      <w:hyperlink r:id="rId37" w:history="1">
        <w:r w:rsidR="00AB659E" w:rsidRPr="00031355">
          <w:rPr>
            <w:rStyle w:val="Hyperlink"/>
            <w:rFonts w:ascii="Times New Roman" w:eastAsia="Times New Roman" w:hAnsi="Times New Roman" w:cs="Times New Roman"/>
            <w:kern w:val="0"/>
            <w:lang w:eastAsia="en-GB"/>
            <w14:ligatures w14:val="none"/>
          </w:rPr>
          <w:t>https://doi.org/10.1023/a:1024448511504</w:t>
        </w:r>
      </w:hyperlink>
    </w:p>
    <w:p w14:paraId="2AE1220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3EBA105" w14:textId="4071DBC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Ehlers, A., Clark, D. M., Hackmann, A., McManus, F., &amp; Fennell, M. (2005). Cognitive therapy for post-traumatic stress disorder: development and evaluation. </w:t>
      </w:r>
      <w:r w:rsidRPr="00F22E69">
        <w:rPr>
          <w:rFonts w:ascii="Times New Roman" w:eastAsia="Times New Roman" w:hAnsi="Times New Roman" w:cs="Times New Roman"/>
          <w:i/>
          <w:iCs/>
          <w:color w:val="000000"/>
          <w:kern w:val="0"/>
          <w:lang w:eastAsia="en-GB"/>
          <w14:ligatures w14:val="none"/>
        </w:rPr>
        <w:t>Behaviour Research and Therapy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43</w:t>
      </w:r>
      <w:r w:rsidRPr="00F22E69">
        <w:rPr>
          <w:rFonts w:ascii="Times New Roman" w:eastAsia="Times New Roman" w:hAnsi="Times New Roman" w:cs="Times New Roman"/>
          <w:color w:val="000000"/>
          <w:kern w:val="0"/>
          <w:lang w:eastAsia="en-GB"/>
          <w14:ligatures w14:val="none"/>
        </w:rPr>
        <w:t xml:space="preserve">(4), 413–431. </w:t>
      </w:r>
      <w:hyperlink r:id="rId38" w:history="1">
        <w:r w:rsidR="00AB659E" w:rsidRPr="00031355">
          <w:rPr>
            <w:rStyle w:val="Hyperlink"/>
            <w:rFonts w:ascii="Times New Roman" w:eastAsia="Times New Roman" w:hAnsi="Times New Roman" w:cs="Times New Roman"/>
            <w:kern w:val="0"/>
            <w:lang w:eastAsia="en-GB"/>
            <w14:ligatures w14:val="none"/>
          </w:rPr>
          <w:t>https://doi.org/10.1016/j.brat.2004.03.006</w:t>
        </w:r>
      </w:hyperlink>
    </w:p>
    <w:p w14:paraId="4D87E5BF"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18D20C6" w14:textId="7777777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Ellis, J. W. (1992). </w:t>
      </w:r>
      <w:r w:rsidRPr="00F22E69">
        <w:rPr>
          <w:rFonts w:ascii="Times New Roman" w:eastAsia="Times New Roman" w:hAnsi="Times New Roman" w:cs="Times New Roman"/>
          <w:i/>
          <w:iCs/>
          <w:color w:val="000000"/>
          <w:kern w:val="0"/>
          <w:lang w:eastAsia="en-GB"/>
          <w14:ligatures w14:val="none"/>
        </w:rPr>
        <w:t>Decisions by and for people with mental retardation: Balancing considerations of autonomy and protection</w:t>
      </w:r>
      <w:r w:rsidRPr="00F22E69">
        <w:rPr>
          <w:rFonts w:ascii="Times New Roman" w:eastAsia="Times New Roman" w:hAnsi="Times New Roman" w:cs="Times New Roman"/>
          <w:color w:val="000000"/>
          <w:kern w:val="0"/>
          <w:lang w:eastAsia="en-GB"/>
          <w14:ligatures w14:val="none"/>
        </w:rPr>
        <w:t>.</w:t>
      </w:r>
    </w:p>
    <w:p w14:paraId="44E61693"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E2F0B3E" w14:textId="55968CB1"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Emanuel, N., &amp; Harrington, E. (2020). </w:t>
      </w:r>
      <w:r w:rsidRPr="00F22E69">
        <w:rPr>
          <w:rFonts w:ascii="Times New Roman" w:eastAsia="Times New Roman" w:hAnsi="Times New Roman" w:cs="Times New Roman"/>
          <w:i/>
          <w:iCs/>
          <w:color w:val="000000"/>
          <w:kern w:val="0"/>
          <w:lang w:eastAsia="en-GB"/>
          <w14:ligatures w14:val="none"/>
        </w:rPr>
        <w:t>The Payoffs of Higher Pay: Elasticities of Productivity and Labor Supply with Respect to Wages</w:t>
      </w:r>
      <w:r w:rsidRPr="00F22E69">
        <w:rPr>
          <w:rFonts w:ascii="Times New Roman" w:eastAsia="Times New Roman" w:hAnsi="Times New Roman" w:cs="Times New Roman"/>
          <w:color w:val="000000"/>
          <w:kern w:val="0"/>
          <w:lang w:eastAsia="en-GB"/>
          <w14:ligatures w14:val="none"/>
        </w:rPr>
        <w:t xml:space="preserve">. Harvard University. </w:t>
      </w:r>
      <w:hyperlink r:id="rId39" w:history="1">
        <w:r w:rsidR="00AB659E" w:rsidRPr="00031355">
          <w:rPr>
            <w:rStyle w:val="Hyperlink"/>
            <w:rFonts w:ascii="Times New Roman" w:eastAsia="Times New Roman" w:hAnsi="Times New Roman" w:cs="Times New Roman"/>
            <w:kern w:val="0"/>
            <w:lang w:eastAsia="en-GB"/>
            <w14:ligatures w14:val="none"/>
          </w:rPr>
          <w:t>https://scholar.harvard.edu/files/nataliaemanuel/files/emanuel_jmp.pdf</w:t>
        </w:r>
      </w:hyperlink>
    </w:p>
    <w:p w14:paraId="068B6E00"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DCF3606" w14:textId="594CA43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Fairbank, J. A., &amp; Fairbank, D. W. (2009). Epidemiology of child traumatic stress. </w:t>
      </w:r>
      <w:r w:rsidRPr="00F22E69">
        <w:rPr>
          <w:rFonts w:ascii="Times New Roman" w:eastAsia="Times New Roman" w:hAnsi="Times New Roman" w:cs="Times New Roman"/>
          <w:i/>
          <w:iCs/>
          <w:color w:val="000000"/>
          <w:kern w:val="0"/>
          <w:lang w:eastAsia="en-GB"/>
          <w14:ligatures w14:val="none"/>
        </w:rPr>
        <w:t>Current Psychiatry Reports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 xml:space="preserve">(4), 289–295. </w:t>
      </w:r>
      <w:hyperlink r:id="rId40" w:history="1">
        <w:r w:rsidR="00AB659E" w:rsidRPr="00031355">
          <w:rPr>
            <w:rStyle w:val="Hyperlink"/>
            <w:rFonts w:ascii="Times New Roman" w:eastAsia="Times New Roman" w:hAnsi="Times New Roman" w:cs="Times New Roman"/>
            <w:kern w:val="0"/>
            <w:lang w:eastAsia="en-GB"/>
            <w14:ligatures w14:val="none"/>
          </w:rPr>
          <w:t>https://doi.org/10.1007/s11920-009-0042-9</w:t>
        </w:r>
      </w:hyperlink>
    </w:p>
    <w:p w14:paraId="0C641A0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1583842" w14:textId="07CA2EAA"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Flückiger</w:t>
      </w:r>
      <w:proofErr w:type="spellEnd"/>
      <w:r w:rsidRPr="00F22E69">
        <w:rPr>
          <w:rFonts w:ascii="Times New Roman" w:eastAsia="Times New Roman" w:hAnsi="Times New Roman" w:cs="Times New Roman"/>
          <w:color w:val="000000"/>
          <w:kern w:val="0"/>
          <w:lang w:eastAsia="en-GB"/>
          <w14:ligatures w14:val="none"/>
        </w:rPr>
        <w:t xml:space="preserve">, C., Del Re, A. C., </w:t>
      </w:r>
      <w:proofErr w:type="spellStart"/>
      <w:r w:rsidRPr="00F22E69">
        <w:rPr>
          <w:rFonts w:ascii="Times New Roman" w:eastAsia="Times New Roman" w:hAnsi="Times New Roman" w:cs="Times New Roman"/>
          <w:color w:val="000000"/>
          <w:kern w:val="0"/>
          <w:lang w:eastAsia="en-GB"/>
          <w14:ligatures w14:val="none"/>
        </w:rPr>
        <w:t>Wampold</w:t>
      </w:r>
      <w:proofErr w:type="spellEnd"/>
      <w:r w:rsidRPr="00F22E69">
        <w:rPr>
          <w:rFonts w:ascii="Times New Roman" w:eastAsia="Times New Roman" w:hAnsi="Times New Roman" w:cs="Times New Roman"/>
          <w:color w:val="000000"/>
          <w:kern w:val="0"/>
          <w:lang w:eastAsia="en-GB"/>
          <w14:ligatures w14:val="none"/>
        </w:rPr>
        <w:t>, B. E., &amp; Horvath, A. O. (2018). The alliance in adult psychotherapy: A meta-analytic synthesis. </w:t>
      </w:r>
      <w:r w:rsidRPr="00F22E69">
        <w:rPr>
          <w:rFonts w:ascii="Times New Roman" w:eastAsia="Times New Roman" w:hAnsi="Times New Roman" w:cs="Times New Roman"/>
          <w:i/>
          <w:iCs/>
          <w:color w:val="000000"/>
          <w:kern w:val="0"/>
          <w:lang w:eastAsia="en-GB"/>
          <w14:ligatures w14:val="none"/>
        </w:rPr>
        <w:t>Psychotherapy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55</w:t>
      </w:r>
      <w:r w:rsidRPr="00F22E69">
        <w:rPr>
          <w:rFonts w:ascii="Times New Roman" w:eastAsia="Times New Roman" w:hAnsi="Times New Roman" w:cs="Times New Roman"/>
          <w:color w:val="000000"/>
          <w:kern w:val="0"/>
          <w:lang w:eastAsia="en-GB"/>
          <w14:ligatures w14:val="none"/>
        </w:rPr>
        <w:t xml:space="preserve">(4), 316–340. </w:t>
      </w:r>
      <w:hyperlink r:id="rId41" w:history="1">
        <w:r w:rsidR="00AB659E" w:rsidRPr="00031355">
          <w:rPr>
            <w:rStyle w:val="Hyperlink"/>
            <w:rFonts w:ascii="Times New Roman" w:eastAsia="Times New Roman" w:hAnsi="Times New Roman" w:cs="Times New Roman"/>
            <w:kern w:val="0"/>
            <w:lang w:eastAsia="en-GB"/>
            <w14:ligatures w14:val="none"/>
          </w:rPr>
          <w:t>https://doi.org/10.1037/pst0000172</w:t>
        </w:r>
      </w:hyperlink>
    </w:p>
    <w:p w14:paraId="380328DF"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072F8AC" w14:textId="6F9CBAFB"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Forster, S., &amp; Iacono, T. (2008). Disability support workers’ experience of interaction with a person with profound intellectual disability. </w:t>
      </w:r>
      <w:r w:rsidRPr="00F22E69">
        <w:rPr>
          <w:rFonts w:ascii="Times New Roman" w:eastAsia="Times New Roman" w:hAnsi="Times New Roman" w:cs="Times New Roman"/>
          <w:i/>
          <w:iCs/>
          <w:color w:val="000000"/>
          <w:kern w:val="0"/>
          <w:lang w:eastAsia="en-GB"/>
          <w14:ligatures w14:val="none"/>
        </w:rPr>
        <w:t>Journal of Intellectual &amp; Developmental Disability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33</w:t>
      </w:r>
      <w:r w:rsidRPr="00F22E69">
        <w:rPr>
          <w:rFonts w:ascii="Times New Roman" w:eastAsia="Times New Roman" w:hAnsi="Times New Roman" w:cs="Times New Roman"/>
          <w:color w:val="000000"/>
          <w:kern w:val="0"/>
          <w:lang w:eastAsia="en-GB"/>
          <w14:ligatures w14:val="none"/>
        </w:rPr>
        <w:t xml:space="preserve">(2), 137–147. </w:t>
      </w:r>
      <w:hyperlink r:id="rId42" w:history="1">
        <w:r w:rsidR="00AB659E" w:rsidRPr="00031355">
          <w:rPr>
            <w:rStyle w:val="Hyperlink"/>
            <w:rFonts w:ascii="Times New Roman" w:eastAsia="Times New Roman" w:hAnsi="Times New Roman" w:cs="Times New Roman"/>
            <w:kern w:val="0"/>
            <w:lang w:eastAsia="en-GB"/>
            <w14:ligatures w14:val="none"/>
          </w:rPr>
          <w:t>https://doi.org/10.1080/13668250802094216</w:t>
        </w:r>
      </w:hyperlink>
    </w:p>
    <w:p w14:paraId="74F842C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5BA96E7" w14:textId="6614FCE5"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Gill, P., Stewart, K., Treasure, E., &amp; Chadwick, B. (2008). Methods of data collection in qualitative research: Interviews and focus groups. </w:t>
      </w:r>
      <w:r w:rsidRPr="00F22E69">
        <w:rPr>
          <w:rFonts w:ascii="Times New Roman" w:eastAsia="Times New Roman" w:hAnsi="Times New Roman" w:cs="Times New Roman"/>
          <w:i/>
          <w:iCs/>
          <w:color w:val="000000"/>
          <w:kern w:val="0"/>
          <w:lang w:eastAsia="en-GB"/>
          <w14:ligatures w14:val="none"/>
        </w:rPr>
        <w:t>British Dental Journal</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204</w:t>
      </w:r>
      <w:r w:rsidRPr="00F22E69">
        <w:rPr>
          <w:rFonts w:ascii="Times New Roman" w:eastAsia="Times New Roman" w:hAnsi="Times New Roman" w:cs="Times New Roman"/>
          <w:color w:val="000000"/>
          <w:kern w:val="0"/>
          <w:lang w:eastAsia="en-GB"/>
          <w14:ligatures w14:val="none"/>
        </w:rPr>
        <w:t xml:space="preserve">(6), 291–295. </w:t>
      </w:r>
      <w:hyperlink r:id="rId43" w:history="1">
        <w:r w:rsidR="00AB659E" w:rsidRPr="00031355">
          <w:rPr>
            <w:rStyle w:val="Hyperlink"/>
            <w:rFonts w:ascii="Times New Roman" w:eastAsia="Times New Roman" w:hAnsi="Times New Roman" w:cs="Times New Roman"/>
            <w:kern w:val="0"/>
            <w:lang w:eastAsia="en-GB"/>
            <w14:ligatures w14:val="none"/>
          </w:rPr>
          <w:t>https://doi.org/10.1038/bdj.2008.192</w:t>
        </w:r>
      </w:hyperlink>
    </w:p>
    <w:p w14:paraId="33B7ECD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23C1382" w14:textId="2942792A"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Guerrero, L. R., Avgar, A. C., Phillips, E., &amp; Sterling, M. R. (2020). They are Essential Workers </w:t>
      </w:r>
      <w:proofErr w:type="gramStart"/>
      <w:r w:rsidRPr="00F22E69">
        <w:rPr>
          <w:rFonts w:ascii="Times New Roman" w:eastAsia="Times New Roman" w:hAnsi="Times New Roman" w:cs="Times New Roman"/>
          <w:color w:val="000000"/>
          <w:kern w:val="0"/>
          <w:lang w:eastAsia="en-GB"/>
          <w14:ligatures w14:val="none"/>
        </w:rPr>
        <w:t>Now, and</w:t>
      </w:r>
      <w:proofErr w:type="gramEnd"/>
      <w:r w:rsidRPr="00F22E69">
        <w:rPr>
          <w:rFonts w:ascii="Times New Roman" w:eastAsia="Times New Roman" w:hAnsi="Times New Roman" w:cs="Times New Roman"/>
          <w:color w:val="000000"/>
          <w:kern w:val="0"/>
          <w:lang w:eastAsia="en-GB"/>
          <w14:ligatures w14:val="none"/>
        </w:rPr>
        <w:t xml:space="preserve"> Should Continue to Be: Social Workers and Home Health Care Workers during COVID-19 and Beyond. </w:t>
      </w:r>
      <w:r w:rsidRPr="00F22E69">
        <w:rPr>
          <w:rFonts w:ascii="Times New Roman" w:eastAsia="Times New Roman" w:hAnsi="Times New Roman" w:cs="Times New Roman"/>
          <w:i/>
          <w:iCs/>
          <w:color w:val="000000"/>
          <w:kern w:val="0"/>
          <w:lang w:eastAsia="en-GB"/>
          <w14:ligatures w14:val="none"/>
        </w:rPr>
        <w:t>Journal of Gerontological Social Work</w:t>
      </w:r>
      <w:r w:rsidRPr="00F22E69">
        <w:rPr>
          <w:rFonts w:ascii="Times New Roman" w:eastAsia="Times New Roman" w:hAnsi="Times New Roman" w:cs="Times New Roman"/>
          <w:color w:val="000000"/>
          <w:kern w:val="0"/>
          <w:lang w:eastAsia="en-GB"/>
          <w14:ligatures w14:val="none"/>
        </w:rPr>
        <w:t xml:space="preserve">, 1–3. </w:t>
      </w:r>
      <w:hyperlink r:id="rId44" w:history="1">
        <w:r w:rsidR="00AB659E" w:rsidRPr="00031355">
          <w:rPr>
            <w:rStyle w:val="Hyperlink"/>
            <w:rFonts w:ascii="Times New Roman" w:eastAsia="Times New Roman" w:hAnsi="Times New Roman" w:cs="Times New Roman"/>
            <w:kern w:val="0"/>
            <w:lang w:eastAsia="en-GB"/>
            <w14:ligatures w14:val="none"/>
          </w:rPr>
          <w:t>https://doi.org/10.1080/01634372.2020.1779162</w:t>
        </w:r>
      </w:hyperlink>
    </w:p>
    <w:p w14:paraId="7E0E00D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5C511CF"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Guthrie, K., &amp; Beadle‐Brown, J. (2006). Defining and Measuring Rapport: Implications for Supporting People with Complex Needs. </w:t>
      </w:r>
      <w:r w:rsidRPr="00F22E69">
        <w:rPr>
          <w:rFonts w:ascii="Times New Roman" w:eastAsia="Times New Roman" w:hAnsi="Times New Roman" w:cs="Times New Roman"/>
          <w:i/>
          <w:iCs/>
          <w:color w:val="000000"/>
          <w:kern w:val="0"/>
          <w:lang w:eastAsia="en-GB"/>
          <w14:ligatures w14:val="none"/>
        </w:rPr>
        <w:t>Tizard Learning Disability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(3), 21–30. https://doi.org/10.1108/13595474200600024</w:t>
      </w:r>
    </w:p>
    <w:p w14:paraId="1448F2CA" w14:textId="09607F4C"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Harries, J., Ng, K. Y. Y., Wilson, L., Kirby, N., &amp; Ford, J. (2015). Evaluation of the Work Safety and Psychosocial Wellbeing of Disability Support Workers. </w:t>
      </w:r>
      <w:r w:rsidRPr="00F22E69">
        <w:rPr>
          <w:rFonts w:ascii="Times New Roman" w:eastAsia="Times New Roman" w:hAnsi="Times New Roman" w:cs="Times New Roman"/>
          <w:i/>
          <w:iCs/>
          <w:color w:val="000000"/>
          <w:kern w:val="0"/>
          <w:lang w:eastAsia="en-GB"/>
          <w14:ligatures w14:val="none"/>
        </w:rPr>
        <w:t>Australasian Journal of Organisational Psychology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8</w:t>
      </w:r>
      <w:r w:rsidRPr="00F22E69">
        <w:rPr>
          <w:rFonts w:ascii="Times New Roman" w:eastAsia="Times New Roman" w:hAnsi="Times New Roman" w:cs="Times New Roman"/>
          <w:color w:val="000000"/>
          <w:kern w:val="0"/>
          <w:lang w:eastAsia="en-GB"/>
          <w14:ligatures w14:val="none"/>
        </w:rPr>
        <w:t xml:space="preserve">. </w:t>
      </w:r>
      <w:hyperlink r:id="rId45" w:history="1">
        <w:r w:rsidR="00AB659E" w:rsidRPr="00031355">
          <w:rPr>
            <w:rStyle w:val="Hyperlink"/>
            <w:rFonts w:ascii="Times New Roman" w:eastAsia="Times New Roman" w:hAnsi="Times New Roman" w:cs="Times New Roman"/>
            <w:kern w:val="0"/>
            <w:lang w:eastAsia="en-GB"/>
            <w14:ligatures w14:val="none"/>
          </w:rPr>
          <w:t>https://doi.org/10.1017/orp.2015.9</w:t>
        </w:r>
      </w:hyperlink>
    </w:p>
    <w:p w14:paraId="6A1D2A8A"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D96F8E3" w14:textId="50C82C1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Hastings, R. P. (2010). UNDERSTANDING FACTORS THAT INFLUENCE STAFF RESPONSES TO CHALLENGING BEHAVIOURS: AN EXPLORATORY INTERVIEW STUDY. </w:t>
      </w:r>
      <w:r w:rsidRPr="00F22E69">
        <w:rPr>
          <w:rFonts w:ascii="Times New Roman" w:eastAsia="Times New Roman" w:hAnsi="Times New Roman" w:cs="Times New Roman"/>
          <w:i/>
          <w:iCs/>
          <w:color w:val="000000"/>
          <w:kern w:val="0"/>
          <w:lang w:eastAsia="en-GB"/>
          <w14:ligatures w14:val="none"/>
        </w:rPr>
        <w:t>Mental Handicap Research</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8</w:t>
      </w:r>
      <w:r w:rsidRPr="00F22E69">
        <w:rPr>
          <w:rFonts w:ascii="Times New Roman" w:eastAsia="Times New Roman" w:hAnsi="Times New Roman" w:cs="Times New Roman"/>
          <w:color w:val="000000"/>
          <w:kern w:val="0"/>
          <w:lang w:eastAsia="en-GB"/>
          <w14:ligatures w14:val="none"/>
        </w:rPr>
        <w:t xml:space="preserve">(4), 296–320. </w:t>
      </w:r>
      <w:hyperlink r:id="rId46" w:history="1">
        <w:r w:rsidR="00AB659E" w:rsidRPr="00031355">
          <w:rPr>
            <w:rStyle w:val="Hyperlink"/>
            <w:rFonts w:ascii="Times New Roman" w:eastAsia="Times New Roman" w:hAnsi="Times New Roman" w:cs="Times New Roman"/>
            <w:kern w:val="0"/>
            <w:lang w:eastAsia="en-GB"/>
            <w14:ligatures w14:val="none"/>
          </w:rPr>
          <w:t>https://doi.org/10.1111/j.1468-3148.1995.tb00163.x</w:t>
        </w:r>
      </w:hyperlink>
    </w:p>
    <w:p w14:paraId="4071A73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3D6FD93" w14:textId="5CA9A28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Hatton, C., &amp; Emerson, E. (2010). STAFF IN SERVICES FOR PEOPLE WITH LEARNING DISABILITIES: AN OVERVIEW OF CURRENT ISSUES. </w:t>
      </w:r>
      <w:r w:rsidRPr="00F22E69">
        <w:rPr>
          <w:rFonts w:ascii="Times New Roman" w:eastAsia="Times New Roman" w:hAnsi="Times New Roman" w:cs="Times New Roman"/>
          <w:i/>
          <w:iCs/>
          <w:color w:val="000000"/>
          <w:kern w:val="0"/>
          <w:lang w:eastAsia="en-GB"/>
          <w14:ligatures w14:val="none"/>
        </w:rPr>
        <w:t>Mental Handicap Research</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8</w:t>
      </w:r>
      <w:r w:rsidRPr="00F22E69">
        <w:rPr>
          <w:rFonts w:ascii="Times New Roman" w:eastAsia="Times New Roman" w:hAnsi="Times New Roman" w:cs="Times New Roman"/>
          <w:color w:val="000000"/>
          <w:kern w:val="0"/>
          <w:lang w:eastAsia="en-GB"/>
          <w14:ligatures w14:val="none"/>
        </w:rPr>
        <w:t xml:space="preserve">(4), 215–219. </w:t>
      </w:r>
      <w:hyperlink r:id="rId47" w:history="1">
        <w:r w:rsidR="00AB659E" w:rsidRPr="00031355">
          <w:rPr>
            <w:rStyle w:val="Hyperlink"/>
            <w:rFonts w:ascii="Times New Roman" w:eastAsia="Times New Roman" w:hAnsi="Times New Roman" w:cs="Times New Roman"/>
            <w:kern w:val="0"/>
            <w:lang w:eastAsia="en-GB"/>
            <w14:ligatures w14:val="none"/>
          </w:rPr>
          <w:t>https://doi.org/10.1111/j.1468-3148.1995.tb00158.x</w:t>
        </w:r>
      </w:hyperlink>
    </w:p>
    <w:p w14:paraId="7843E14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9CAB376" w14:textId="1FDB163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Hussain, R., Janicki, M. P., Knox, M., Wark, S., &amp; Parmenter, T. (2017). Perspectives about support challenges facing health workers assisting older adults with and without intellectual disability in rural versus urban settings in Australia. </w:t>
      </w:r>
      <w:r w:rsidRPr="00F22E69">
        <w:rPr>
          <w:rFonts w:ascii="Times New Roman" w:eastAsia="Times New Roman" w:hAnsi="Times New Roman" w:cs="Times New Roman"/>
          <w:i/>
          <w:iCs/>
          <w:color w:val="000000"/>
          <w:kern w:val="0"/>
          <w:lang w:eastAsia="en-GB"/>
          <w14:ligatures w14:val="none"/>
        </w:rPr>
        <w:t>Journal of Intellectual &amp; Developmental Disability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44</w:t>
      </w:r>
      <w:r w:rsidRPr="00F22E69">
        <w:rPr>
          <w:rFonts w:ascii="Times New Roman" w:eastAsia="Times New Roman" w:hAnsi="Times New Roman" w:cs="Times New Roman"/>
          <w:color w:val="000000"/>
          <w:kern w:val="0"/>
          <w:lang w:eastAsia="en-GB"/>
          <w14:ligatures w14:val="none"/>
        </w:rPr>
        <w:t xml:space="preserve">(2), 174–183. </w:t>
      </w:r>
      <w:hyperlink r:id="rId48" w:history="1">
        <w:r w:rsidR="00AB659E" w:rsidRPr="00031355">
          <w:rPr>
            <w:rStyle w:val="Hyperlink"/>
            <w:rFonts w:ascii="Times New Roman" w:eastAsia="Times New Roman" w:hAnsi="Times New Roman" w:cs="Times New Roman"/>
            <w:kern w:val="0"/>
            <w:lang w:eastAsia="en-GB"/>
            <w14:ligatures w14:val="none"/>
          </w:rPr>
          <w:t>https://doi.org/10.3109/13668250.2017.1326589</w:t>
        </w:r>
      </w:hyperlink>
    </w:p>
    <w:p w14:paraId="4316642E"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053A582" w14:textId="0C185E4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Ibarra, H., &amp; Barbulescu, R. (2010). Identity As Narrative: Prevalence, Effectiveness, and Consequences of Narrative Identity Work in Macro Work Role Transitions. </w:t>
      </w:r>
      <w:r w:rsidRPr="00F22E69">
        <w:rPr>
          <w:rFonts w:ascii="Times New Roman" w:eastAsia="Times New Roman" w:hAnsi="Times New Roman" w:cs="Times New Roman"/>
          <w:i/>
          <w:iCs/>
          <w:color w:val="000000"/>
          <w:kern w:val="0"/>
          <w:lang w:eastAsia="en-GB"/>
          <w14:ligatures w14:val="none"/>
        </w:rPr>
        <w:t>Academy of Management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35</w:t>
      </w:r>
      <w:r w:rsidRPr="00F22E69">
        <w:rPr>
          <w:rFonts w:ascii="Times New Roman" w:eastAsia="Times New Roman" w:hAnsi="Times New Roman" w:cs="Times New Roman"/>
          <w:color w:val="000000"/>
          <w:kern w:val="0"/>
          <w:lang w:eastAsia="en-GB"/>
          <w14:ligatures w14:val="none"/>
        </w:rPr>
        <w:t xml:space="preserve">(1), 135–154. </w:t>
      </w:r>
      <w:hyperlink r:id="rId49" w:history="1">
        <w:r w:rsidR="00AB659E" w:rsidRPr="00031355">
          <w:rPr>
            <w:rStyle w:val="Hyperlink"/>
            <w:rFonts w:ascii="Times New Roman" w:eastAsia="Times New Roman" w:hAnsi="Times New Roman" w:cs="Times New Roman"/>
            <w:kern w:val="0"/>
            <w:lang w:eastAsia="en-GB"/>
            <w14:ligatures w14:val="none"/>
          </w:rPr>
          <w:t>https://doi.org/10.5465/amr.35.1.zok135</w:t>
        </w:r>
      </w:hyperlink>
    </w:p>
    <w:p w14:paraId="715AEC2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4015ECB" w14:textId="4D3C82FA"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Jee, S. H., Conn, A.-M., Toth, S., Szilagyi, M. A., &amp; Chin, N. P. (2014). Mental Health Treatment Experiences and Expectations in Foster Care: A Qualitative Investigation. </w:t>
      </w:r>
      <w:r w:rsidRPr="00F22E69">
        <w:rPr>
          <w:rFonts w:ascii="Times New Roman" w:eastAsia="Times New Roman" w:hAnsi="Times New Roman" w:cs="Times New Roman"/>
          <w:i/>
          <w:iCs/>
          <w:color w:val="000000"/>
          <w:kern w:val="0"/>
          <w:lang w:eastAsia="en-GB"/>
          <w14:ligatures w14:val="none"/>
        </w:rPr>
        <w:t>Journal of Public Child Welfare</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8</w:t>
      </w:r>
      <w:r w:rsidRPr="00F22E69">
        <w:rPr>
          <w:rFonts w:ascii="Times New Roman" w:eastAsia="Times New Roman" w:hAnsi="Times New Roman" w:cs="Times New Roman"/>
          <w:color w:val="000000"/>
          <w:kern w:val="0"/>
          <w:lang w:eastAsia="en-GB"/>
          <w14:ligatures w14:val="none"/>
        </w:rPr>
        <w:t xml:space="preserve">(5), 539–559. </w:t>
      </w:r>
      <w:hyperlink r:id="rId50" w:history="1">
        <w:r w:rsidR="00AB659E" w:rsidRPr="00031355">
          <w:rPr>
            <w:rStyle w:val="Hyperlink"/>
            <w:rFonts w:ascii="Times New Roman" w:eastAsia="Times New Roman" w:hAnsi="Times New Roman" w:cs="Times New Roman"/>
            <w:kern w:val="0"/>
            <w:lang w:eastAsia="en-GB"/>
            <w14:ligatures w14:val="none"/>
          </w:rPr>
          <w:t>https://doi.org/10.1080/15548732.2014.931831</w:t>
        </w:r>
      </w:hyperlink>
    </w:p>
    <w:p w14:paraId="32BC45B0"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39E612C"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Judd, M. J., </w:t>
      </w:r>
      <w:proofErr w:type="spellStart"/>
      <w:r w:rsidRPr="00F22E69">
        <w:rPr>
          <w:rFonts w:ascii="Times New Roman" w:eastAsia="Times New Roman" w:hAnsi="Times New Roman" w:cs="Times New Roman"/>
          <w:color w:val="000000"/>
          <w:kern w:val="0"/>
          <w:lang w:eastAsia="en-GB"/>
          <w14:ligatures w14:val="none"/>
        </w:rPr>
        <w:t>Dorozenko</w:t>
      </w:r>
      <w:proofErr w:type="spellEnd"/>
      <w:r w:rsidRPr="00F22E69">
        <w:rPr>
          <w:rFonts w:ascii="Times New Roman" w:eastAsia="Times New Roman" w:hAnsi="Times New Roman" w:cs="Times New Roman"/>
          <w:color w:val="000000"/>
          <w:kern w:val="0"/>
          <w:lang w:eastAsia="en-GB"/>
          <w14:ligatures w14:val="none"/>
        </w:rPr>
        <w:t>, K. P., &amp; Breen, L. J. (2016). Workplace stress, burnout and coping: a qualitative study of the experiences of Australian disability support workers. </w:t>
      </w:r>
      <w:r w:rsidRPr="00F22E69">
        <w:rPr>
          <w:rFonts w:ascii="Times New Roman" w:eastAsia="Times New Roman" w:hAnsi="Times New Roman" w:cs="Times New Roman"/>
          <w:i/>
          <w:iCs/>
          <w:color w:val="000000"/>
          <w:kern w:val="0"/>
          <w:lang w:eastAsia="en-GB"/>
          <w14:ligatures w14:val="none"/>
        </w:rPr>
        <w:t>Health &amp; Social Care in the Community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25</w:t>
      </w:r>
      <w:r w:rsidRPr="00F22E69">
        <w:rPr>
          <w:rFonts w:ascii="Times New Roman" w:eastAsia="Times New Roman" w:hAnsi="Times New Roman" w:cs="Times New Roman"/>
          <w:color w:val="000000"/>
          <w:kern w:val="0"/>
          <w:lang w:eastAsia="en-GB"/>
          <w14:ligatures w14:val="none"/>
        </w:rPr>
        <w:t>(3), 1109–1117. https://doi.org/10.1111/hsc.12409</w:t>
      </w:r>
    </w:p>
    <w:p w14:paraId="5E029D24" w14:textId="2B4DB3C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 xml:space="preserve">Kincaid, D., Childs, K., Blase, K. A., &amp; Wallace, F. (2007). Identifying Barriers and Facilitators in Implementing Schoolwide Positive </w:t>
      </w:r>
      <w:proofErr w:type="spellStart"/>
      <w:r w:rsidRPr="00F22E69">
        <w:rPr>
          <w:rFonts w:ascii="Times New Roman" w:eastAsia="Times New Roman" w:hAnsi="Times New Roman" w:cs="Times New Roman"/>
          <w:color w:val="000000"/>
          <w:kern w:val="0"/>
          <w:lang w:eastAsia="en-GB"/>
          <w14:ligatures w14:val="none"/>
        </w:rPr>
        <w:t>Behavior</w:t>
      </w:r>
      <w:proofErr w:type="spellEnd"/>
      <w:r w:rsidRPr="00F22E69">
        <w:rPr>
          <w:rFonts w:ascii="Times New Roman" w:eastAsia="Times New Roman" w:hAnsi="Times New Roman" w:cs="Times New Roman"/>
          <w:color w:val="000000"/>
          <w:kern w:val="0"/>
          <w:lang w:eastAsia="en-GB"/>
          <w14:ligatures w14:val="none"/>
        </w:rPr>
        <w:t xml:space="preserve"> Support. </w:t>
      </w:r>
      <w:r w:rsidRPr="00F22E69">
        <w:rPr>
          <w:rFonts w:ascii="Times New Roman" w:eastAsia="Times New Roman" w:hAnsi="Times New Roman" w:cs="Times New Roman"/>
          <w:i/>
          <w:iCs/>
          <w:color w:val="000000"/>
          <w:kern w:val="0"/>
          <w:lang w:eastAsia="en-GB"/>
          <w14:ligatures w14:val="none"/>
        </w:rPr>
        <w:t xml:space="preserve">Journal of Positive </w:t>
      </w:r>
      <w:proofErr w:type="spellStart"/>
      <w:r w:rsidRPr="00F22E69">
        <w:rPr>
          <w:rFonts w:ascii="Times New Roman" w:eastAsia="Times New Roman" w:hAnsi="Times New Roman" w:cs="Times New Roman"/>
          <w:i/>
          <w:iCs/>
          <w:color w:val="000000"/>
          <w:kern w:val="0"/>
          <w:lang w:eastAsia="en-GB"/>
          <w14:ligatures w14:val="none"/>
        </w:rPr>
        <w:t>Behavior</w:t>
      </w:r>
      <w:proofErr w:type="spellEnd"/>
      <w:r w:rsidRPr="00F22E69">
        <w:rPr>
          <w:rFonts w:ascii="Times New Roman" w:eastAsia="Times New Roman" w:hAnsi="Times New Roman" w:cs="Times New Roman"/>
          <w:i/>
          <w:iCs/>
          <w:color w:val="000000"/>
          <w:kern w:val="0"/>
          <w:lang w:eastAsia="en-GB"/>
          <w14:ligatures w14:val="none"/>
        </w:rPr>
        <w:t xml:space="preserve"> Interventions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9</w:t>
      </w:r>
      <w:r w:rsidRPr="00F22E69">
        <w:rPr>
          <w:rFonts w:ascii="Times New Roman" w:eastAsia="Times New Roman" w:hAnsi="Times New Roman" w:cs="Times New Roman"/>
          <w:color w:val="000000"/>
          <w:kern w:val="0"/>
          <w:lang w:eastAsia="en-GB"/>
          <w14:ligatures w14:val="none"/>
        </w:rPr>
        <w:t xml:space="preserve">(3), 174–184. </w:t>
      </w:r>
      <w:hyperlink r:id="rId51" w:history="1">
        <w:r w:rsidR="00AB659E" w:rsidRPr="00031355">
          <w:rPr>
            <w:rStyle w:val="Hyperlink"/>
            <w:rFonts w:ascii="Times New Roman" w:eastAsia="Times New Roman" w:hAnsi="Times New Roman" w:cs="Times New Roman"/>
            <w:kern w:val="0"/>
            <w:lang w:eastAsia="en-GB"/>
            <w14:ligatures w14:val="none"/>
          </w:rPr>
          <w:t>https://doi.org/10.1177/10983007070090030501</w:t>
        </w:r>
      </w:hyperlink>
    </w:p>
    <w:p w14:paraId="2E2D12DE"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55344D9" w14:textId="23068F8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Kozak, A., Kersten, M., </w:t>
      </w:r>
      <w:proofErr w:type="spellStart"/>
      <w:r w:rsidRPr="00F22E69">
        <w:rPr>
          <w:rFonts w:ascii="Times New Roman" w:eastAsia="Times New Roman" w:hAnsi="Times New Roman" w:cs="Times New Roman"/>
          <w:color w:val="000000"/>
          <w:kern w:val="0"/>
          <w:lang w:eastAsia="en-GB"/>
          <w14:ligatures w14:val="none"/>
        </w:rPr>
        <w:t>Schillmöller</w:t>
      </w:r>
      <w:proofErr w:type="spellEnd"/>
      <w:r w:rsidRPr="00F22E69">
        <w:rPr>
          <w:rFonts w:ascii="Times New Roman" w:eastAsia="Times New Roman" w:hAnsi="Times New Roman" w:cs="Times New Roman"/>
          <w:color w:val="000000"/>
          <w:kern w:val="0"/>
          <w:lang w:eastAsia="en-GB"/>
          <w14:ligatures w14:val="none"/>
        </w:rPr>
        <w:t>, Z., &amp; Nienhaus, A. (2013). Psychosocial work-related predictors and consequences of personal burnout among staff working with people with intellectual disabilities. </w:t>
      </w:r>
      <w:r w:rsidRPr="00F22E69">
        <w:rPr>
          <w:rFonts w:ascii="Times New Roman" w:eastAsia="Times New Roman" w:hAnsi="Times New Roman" w:cs="Times New Roman"/>
          <w:i/>
          <w:iCs/>
          <w:color w:val="000000"/>
          <w:kern w:val="0"/>
          <w:lang w:eastAsia="en-GB"/>
          <w14:ligatures w14:val="none"/>
        </w:rPr>
        <w:t>Research in Developmental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34</w:t>
      </w:r>
      <w:r w:rsidRPr="00F22E69">
        <w:rPr>
          <w:rFonts w:ascii="Times New Roman" w:eastAsia="Times New Roman" w:hAnsi="Times New Roman" w:cs="Times New Roman"/>
          <w:color w:val="000000"/>
          <w:kern w:val="0"/>
          <w:lang w:eastAsia="en-GB"/>
          <w14:ligatures w14:val="none"/>
        </w:rPr>
        <w:t xml:space="preserve">(1), 102–115. </w:t>
      </w:r>
      <w:hyperlink r:id="rId52" w:history="1">
        <w:r w:rsidR="00AB659E" w:rsidRPr="00031355">
          <w:rPr>
            <w:rStyle w:val="Hyperlink"/>
            <w:rFonts w:ascii="Times New Roman" w:eastAsia="Times New Roman" w:hAnsi="Times New Roman" w:cs="Times New Roman"/>
            <w:kern w:val="0"/>
            <w:lang w:eastAsia="en-GB"/>
            <w14:ligatures w14:val="none"/>
          </w:rPr>
          <w:t>https://doi.org/10.1016/j.ridd.2012.07.021</w:t>
        </w:r>
      </w:hyperlink>
    </w:p>
    <w:p w14:paraId="2A76515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684F959" w14:textId="5DAA3AE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Lerwick, J. L. (2013). Psychosocial implications of </w:t>
      </w:r>
      <w:proofErr w:type="spellStart"/>
      <w:r w:rsidRPr="00F22E69">
        <w:rPr>
          <w:rFonts w:ascii="Times New Roman" w:eastAsia="Times New Roman" w:hAnsi="Times New Roman" w:cs="Times New Roman"/>
          <w:color w:val="000000"/>
          <w:kern w:val="0"/>
          <w:lang w:eastAsia="en-GB"/>
          <w14:ligatures w14:val="none"/>
        </w:rPr>
        <w:t>pediatric</w:t>
      </w:r>
      <w:proofErr w:type="spellEnd"/>
      <w:r w:rsidRPr="00F22E69">
        <w:rPr>
          <w:rFonts w:ascii="Times New Roman" w:eastAsia="Times New Roman" w:hAnsi="Times New Roman" w:cs="Times New Roman"/>
          <w:color w:val="000000"/>
          <w:kern w:val="0"/>
          <w:lang w:eastAsia="en-GB"/>
          <w14:ligatures w14:val="none"/>
        </w:rPr>
        <w:t xml:space="preserve"> surgical hospitalization. </w:t>
      </w:r>
      <w:r w:rsidRPr="00F22E69">
        <w:rPr>
          <w:rFonts w:ascii="Times New Roman" w:eastAsia="Times New Roman" w:hAnsi="Times New Roman" w:cs="Times New Roman"/>
          <w:i/>
          <w:iCs/>
          <w:color w:val="000000"/>
          <w:kern w:val="0"/>
          <w:lang w:eastAsia="en-GB"/>
          <w14:ligatures w14:val="none"/>
        </w:rPr>
        <w:t xml:space="preserve">Seminars in </w:t>
      </w:r>
      <w:proofErr w:type="spellStart"/>
      <w:r w:rsidRPr="00F22E69">
        <w:rPr>
          <w:rFonts w:ascii="Times New Roman" w:eastAsia="Times New Roman" w:hAnsi="Times New Roman" w:cs="Times New Roman"/>
          <w:i/>
          <w:iCs/>
          <w:color w:val="000000"/>
          <w:kern w:val="0"/>
          <w:lang w:eastAsia="en-GB"/>
          <w14:ligatures w14:val="none"/>
        </w:rPr>
        <w:t>Pediatric</w:t>
      </w:r>
      <w:proofErr w:type="spellEnd"/>
      <w:r w:rsidRPr="00F22E69">
        <w:rPr>
          <w:rFonts w:ascii="Times New Roman" w:eastAsia="Times New Roman" w:hAnsi="Times New Roman" w:cs="Times New Roman"/>
          <w:i/>
          <w:iCs/>
          <w:color w:val="000000"/>
          <w:kern w:val="0"/>
          <w:lang w:eastAsia="en-GB"/>
          <w14:ligatures w14:val="none"/>
        </w:rPr>
        <w:t xml:space="preserve"> Surgery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22</w:t>
      </w:r>
      <w:r w:rsidRPr="00F22E69">
        <w:rPr>
          <w:rFonts w:ascii="Times New Roman" w:eastAsia="Times New Roman" w:hAnsi="Times New Roman" w:cs="Times New Roman"/>
          <w:color w:val="000000"/>
          <w:kern w:val="0"/>
          <w:lang w:eastAsia="en-GB"/>
          <w14:ligatures w14:val="none"/>
        </w:rPr>
        <w:t xml:space="preserve">(3), 129–133. </w:t>
      </w:r>
      <w:hyperlink r:id="rId53" w:history="1">
        <w:r w:rsidR="00AB659E" w:rsidRPr="00031355">
          <w:rPr>
            <w:rStyle w:val="Hyperlink"/>
            <w:rFonts w:ascii="Times New Roman" w:eastAsia="Times New Roman" w:hAnsi="Times New Roman" w:cs="Times New Roman"/>
            <w:kern w:val="0"/>
            <w:lang w:eastAsia="en-GB"/>
            <w14:ligatures w14:val="none"/>
          </w:rPr>
          <w:t>https://doi.org/10.1053/j.sempedsurg.2013.04.003</w:t>
        </w:r>
      </w:hyperlink>
    </w:p>
    <w:p w14:paraId="389D03B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65E8DDF" w14:textId="3F6991C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London, K. C. (2022). </w:t>
      </w:r>
      <w:r w:rsidRPr="00F22E69">
        <w:rPr>
          <w:rFonts w:ascii="Times New Roman" w:eastAsia="Times New Roman" w:hAnsi="Times New Roman" w:cs="Times New Roman"/>
          <w:i/>
          <w:iCs/>
          <w:color w:val="000000"/>
          <w:kern w:val="0"/>
          <w:lang w:eastAsia="en-GB"/>
          <w14:ligatures w14:val="none"/>
        </w:rPr>
        <w:t xml:space="preserve">2022 </w:t>
      </w:r>
      <w:proofErr w:type="spellStart"/>
      <w:r w:rsidRPr="00F22E69">
        <w:rPr>
          <w:rFonts w:ascii="Times New Roman" w:eastAsia="Times New Roman" w:hAnsi="Times New Roman" w:cs="Times New Roman"/>
          <w:i/>
          <w:iCs/>
          <w:color w:val="000000"/>
          <w:kern w:val="0"/>
          <w:lang w:eastAsia="en-GB"/>
          <w14:ligatures w14:val="none"/>
        </w:rPr>
        <w:t>LeDeR</w:t>
      </w:r>
      <w:proofErr w:type="spellEnd"/>
      <w:r w:rsidRPr="00F22E69">
        <w:rPr>
          <w:rFonts w:ascii="Times New Roman" w:eastAsia="Times New Roman" w:hAnsi="Times New Roman" w:cs="Times New Roman"/>
          <w:i/>
          <w:iCs/>
          <w:color w:val="000000"/>
          <w:kern w:val="0"/>
          <w:lang w:eastAsia="en-GB"/>
          <w14:ligatures w14:val="none"/>
        </w:rPr>
        <w:t xml:space="preserve"> report into the avoidable deaths of people with learning disabilities</w:t>
      </w:r>
      <w:r w:rsidRPr="00F22E69">
        <w:rPr>
          <w:rFonts w:ascii="Times New Roman" w:eastAsia="Times New Roman" w:hAnsi="Times New Roman" w:cs="Times New Roman"/>
          <w:color w:val="000000"/>
          <w:kern w:val="0"/>
          <w:lang w:eastAsia="en-GB"/>
          <w14:ligatures w14:val="none"/>
        </w:rPr>
        <w:t xml:space="preserve">. King’s College London. </w:t>
      </w:r>
      <w:hyperlink r:id="rId54" w:history="1">
        <w:r w:rsidR="00AB659E" w:rsidRPr="00031355">
          <w:rPr>
            <w:rStyle w:val="Hyperlink"/>
            <w:rFonts w:ascii="Times New Roman" w:eastAsia="Times New Roman" w:hAnsi="Times New Roman" w:cs="Times New Roman"/>
            <w:kern w:val="0"/>
            <w:lang w:eastAsia="en-GB"/>
            <w14:ligatures w14:val="none"/>
          </w:rPr>
          <w:t>https://www.kcl.ac.uk/news/2022-leder-report-into-the-avoidable-deaths-of-people-with-learning-disabilities</w:t>
        </w:r>
      </w:hyperlink>
    </w:p>
    <w:p w14:paraId="6CBBD66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47562E0" w14:textId="7777777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Mace, N. L., &amp; Rabins, P. V. (2017). </w:t>
      </w:r>
      <w:r w:rsidRPr="00F22E69">
        <w:rPr>
          <w:rFonts w:ascii="Times New Roman" w:eastAsia="Times New Roman" w:hAnsi="Times New Roman" w:cs="Times New Roman"/>
          <w:i/>
          <w:iCs/>
          <w:color w:val="000000"/>
          <w:kern w:val="0"/>
          <w:lang w:eastAsia="en-GB"/>
          <w14:ligatures w14:val="none"/>
        </w:rPr>
        <w:t xml:space="preserve">The 36-hour </w:t>
      </w:r>
      <w:proofErr w:type="gramStart"/>
      <w:r w:rsidRPr="00F22E69">
        <w:rPr>
          <w:rFonts w:ascii="Times New Roman" w:eastAsia="Times New Roman" w:hAnsi="Times New Roman" w:cs="Times New Roman"/>
          <w:i/>
          <w:iCs/>
          <w:color w:val="000000"/>
          <w:kern w:val="0"/>
          <w:lang w:eastAsia="en-GB"/>
          <w14:ligatures w14:val="none"/>
        </w:rPr>
        <w:t>day :</w:t>
      </w:r>
      <w:proofErr w:type="gramEnd"/>
      <w:r w:rsidRPr="00F22E69">
        <w:rPr>
          <w:rFonts w:ascii="Times New Roman" w:eastAsia="Times New Roman" w:hAnsi="Times New Roman" w:cs="Times New Roman"/>
          <w:i/>
          <w:iCs/>
          <w:color w:val="000000"/>
          <w:kern w:val="0"/>
          <w:lang w:eastAsia="en-GB"/>
          <w14:ligatures w14:val="none"/>
        </w:rPr>
        <w:t xml:space="preserve"> a family guide to caring for people who have Alzheimer disease, other dementias, and memory loss</w:t>
      </w:r>
      <w:r w:rsidRPr="00F22E69">
        <w:rPr>
          <w:rFonts w:ascii="Times New Roman" w:eastAsia="Times New Roman" w:hAnsi="Times New Roman" w:cs="Times New Roman"/>
          <w:color w:val="000000"/>
          <w:kern w:val="0"/>
          <w:lang w:eastAsia="en-GB"/>
          <w14:ligatures w14:val="none"/>
        </w:rPr>
        <w:t>. Johns Hopkins University Press.</w:t>
      </w:r>
    </w:p>
    <w:p w14:paraId="5B37EA8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65F146E" w14:textId="381828A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Marks, E. C., Hill, C. E., &amp; Kivlighan, D. M. (2019). Secrets in psychotherapy: For better or worse? </w:t>
      </w:r>
      <w:r w:rsidRPr="00F22E69">
        <w:rPr>
          <w:rFonts w:ascii="Times New Roman" w:eastAsia="Times New Roman" w:hAnsi="Times New Roman" w:cs="Times New Roman"/>
          <w:i/>
          <w:iCs/>
          <w:color w:val="000000"/>
          <w:kern w:val="0"/>
          <w:lang w:eastAsia="en-GB"/>
          <w14:ligatures w14:val="none"/>
        </w:rPr>
        <w:t xml:space="preserve">Journal of </w:t>
      </w:r>
      <w:proofErr w:type="spellStart"/>
      <w:r w:rsidRPr="00F22E69">
        <w:rPr>
          <w:rFonts w:ascii="Times New Roman" w:eastAsia="Times New Roman" w:hAnsi="Times New Roman" w:cs="Times New Roman"/>
          <w:i/>
          <w:iCs/>
          <w:color w:val="000000"/>
          <w:kern w:val="0"/>
          <w:lang w:eastAsia="en-GB"/>
          <w14:ligatures w14:val="none"/>
        </w:rPr>
        <w:t>Counseling</w:t>
      </w:r>
      <w:proofErr w:type="spellEnd"/>
      <w:r w:rsidRPr="00F22E69">
        <w:rPr>
          <w:rFonts w:ascii="Times New Roman" w:eastAsia="Times New Roman" w:hAnsi="Times New Roman" w:cs="Times New Roman"/>
          <w:i/>
          <w:iCs/>
          <w:color w:val="000000"/>
          <w:kern w:val="0"/>
          <w:lang w:eastAsia="en-GB"/>
          <w14:ligatures w14:val="none"/>
        </w:rPr>
        <w:t xml:space="preserve"> Psychology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66</w:t>
      </w:r>
      <w:r w:rsidRPr="00F22E69">
        <w:rPr>
          <w:rFonts w:ascii="Times New Roman" w:eastAsia="Times New Roman" w:hAnsi="Times New Roman" w:cs="Times New Roman"/>
          <w:color w:val="000000"/>
          <w:kern w:val="0"/>
          <w:lang w:eastAsia="en-GB"/>
          <w14:ligatures w14:val="none"/>
        </w:rPr>
        <w:t xml:space="preserve">(1), 70–82. </w:t>
      </w:r>
      <w:hyperlink r:id="rId55" w:history="1">
        <w:r w:rsidR="00AB659E" w:rsidRPr="00031355">
          <w:rPr>
            <w:rStyle w:val="Hyperlink"/>
            <w:rFonts w:ascii="Times New Roman" w:eastAsia="Times New Roman" w:hAnsi="Times New Roman" w:cs="Times New Roman"/>
            <w:kern w:val="0"/>
            <w:lang w:eastAsia="en-GB"/>
            <w14:ligatures w14:val="none"/>
          </w:rPr>
          <w:t>https://doi.org/10.1037/cou0000311</w:t>
        </w:r>
      </w:hyperlink>
    </w:p>
    <w:p w14:paraId="53EC08D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89F6667" w14:textId="0A04FCE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May-Benson, T. A., &amp; Teasdale, A. (2019). Safe Place: Clinical Utility and Feasibility of a Multi-Disciplinary Intervention for Children with Sensory Processing Disorder and Complex Trauma – a Feasibility Study. </w:t>
      </w:r>
      <w:r w:rsidRPr="00F22E69">
        <w:rPr>
          <w:rFonts w:ascii="Times New Roman" w:eastAsia="Times New Roman" w:hAnsi="Times New Roman" w:cs="Times New Roman"/>
          <w:i/>
          <w:iCs/>
          <w:color w:val="000000"/>
          <w:kern w:val="0"/>
          <w:lang w:eastAsia="en-GB"/>
          <w14:ligatures w14:val="none"/>
        </w:rPr>
        <w:t>Journal of Child &amp; Adolescent Trauma</w:t>
      </w:r>
      <w:r w:rsidRPr="00F22E69">
        <w:rPr>
          <w:rFonts w:ascii="Times New Roman" w:eastAsia="Times New Roman" w:hAnsi="Times New Roman" w:cs="Times New Roman"/>
          <w:color w:val="000000"/>
          <w:kern w:val="0"/>
          <w:lang w:eastAsia="en-GB"/>
          <w14:ligatures w14:val="none"/>
        </w:rPr>
        <w:t xml:space="preserve">. </w:t>
      </w:r>
      <w:hyperlink r:id="rId56" w:history="1">
        <w:r w:rsidR="00AB659E" w:rsidRPr="00031355">
          <w:rPr>
            <w:rStyle w:val="Hyperlink"/>
            <w:rFonts w:ascii="Times New Roman" w:eastAsia="Times New Roman" w:hAnsi="Times New Roman" w:cs="Times New Roman"/>
            <w:kern w:val="0"/>
            <w:lang w:eastAsia="en-GB"/>
            <w14:ligatures w14:val="none"/>
          </w:rPr>
          <w:t>https://doi.org/10.1007/s40653-019-00281-1</w:t>
        </w:r>
      </w:hyperlink>
    </w:p>
    <w:p w14:paraId="303BF8A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62837DC" w14:textId="569C7530"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McVilly, K. R. (1997). Residential Staff: How They View Their Training and Professional Support. </w:t>
      </w:r>
      <w:r w:rsidRPr="00F22E69">
        <w:rPr>
          <w:rFonts w:ascii="Times New Roman" w:eastAsia="Times New Roman" w:hAnsi="Times New Roman" w:cs="Times New Roman"/>
          <w:i/>
          <w:iCs/>
          <w:color w:val="000000"/>
          <w:kern w:val="0"/>
          <w:lang w:eastAsia="en-GB"/>
          <w14:ligatures w14:val="none"/>
        </w:rPr>
        <w:t>British Journal of Learning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25</w:t>
      </w:r>
      <w:r w:rsidRPr="00F22E69">
        <w:rPr>
          <w:rFonts w:ascii="Times New Roman" w:eastAsia="Times New Roman" w:hAnsi="Times New Roman" w:cs="Times New Roman"/>
          <w:color w:val="000000"/>
          <w:kern w:val="0"/>
          <w:lang w:eastAsia="en-GB"/>
          <w14:ligatures w14:val="none"/>
        </w:rPr>
        <w:t xml:space="preserve">(1), 18–25. </w:t>
      </w:r>
      <w:hyperlink r:id="rId57" w:history="1">
        <w:r w:rsidR="00AB659E" w:rsidRPr="00031355">
          <w:rPr>
            <w:rStyle w:val="Hyperlink"/>
            <w:rFonts w:ascii="Times New Roman" w:eastAsia="Times New Roman" w:hAnsi="Times New Roman" w:cs="Times New Roman"/>
            <w:kern w:val="0"/>
            <w:lang w:eastAsia="en-GB"/>
            <w14:ligatures w14:val="none"/>
          </w:rPr>
          <w:t>https://doi.org/10.1111/j.1468-3156.1997.tb00004.x</w:t>
        </w:r>
      </w:hyperlink>
    </w:p>
    <w:p w14:paraId="57687FD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FF3E6D6" w14:textId="733D5BDC"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Miranda, M., Molla, E., &amp; Tadros, E. (2019). Implications of foster care on attachment: A literature review. </w:t>
      </w:r>
      <w:r w:rsidRPr="00F22E69">
        <w:rPr>
          <w:rFonts w:ascii="Times New Roman" w:eastAsia="Times New Roman" w:hAnsi="Times New Roman" w:cs="Times New Roman"/>
          <w:i/>
          <w:iCs/>
          <w:color w:val="000000"/>
          <w:kern w:val="0"/>
          <w:lang w:eastAsia="en-GB"/>
          <w14:ligatures w14:val="none"/>
        </w:rPr>
        <w:t>The Family Journal</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27</w:t>
      </w:r>
      <w:r w:rsidRPr="00F22E69">
        <w:rPr>
          <w:rFonts w:ascii="Times New Roman" w:eastAsia="Times New Roman" w:hAnsi="Times New Roman" w:cs="Times New Roman"/>
          <w:color w:val="000000"/>
          <w:kern w:val="0"/>
          <w:lang w:eastAsia="en-GB"/>
          <w14:ligatures w14:val="none"/>
        </w:rPr>
        <w:t xml:space="preserve">(4), 106648071983340. </w:t>
      </w:r>
      <w:hyperlink r:id="rId58" w:history="1">
        <w:r w:rsidR="00AB659E" w:rsidRPr="00031355">
          <w:rPr>
            <w:rStyle w:val="Hyperlink"/>
            <w:rFonts w:ascii="Times New Roman" w:eastAsia="Times New Roman" w:hAnsi="Times New Roman" w:cs="Times New Roman"/>
            <w:kern w:val="0"/>
            <w:lang w:eastAsia="en-GB"/>
            <w14:ligatures w14:val="none"/>
          </w:rPr>
          <w:t>https://doi.org/10.1177/1066480719833407</w:t>
        </w:r>
      </w:hyperlink>
    </w:p>
    <w:p w14:paraId="3C47F90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AEB7982" w14:textId="7E97A6E1"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Murray, L. K., </w:t>
      </w:r>
      <w:proofErr w:type="spellStart"/>
      <w:r w:rsidRPr="00F22E69">
        <w:rPr>
          <w:rFonts w:ascii="Times New Roman" w:eastAsia="Times New Roman" w:hAnsi="Times New Roman" w:cs="Times New Roman"/>
          <w:color w:val="000000"/>
          <w:kern w:val="0"/>
          <w:lang w:eastAsia="en-GB"/>
          <w14:ligatures w14:val="none"/>
        </w:rPr>
        <w:t>Skavenski</w:t>
      </w:r>
      <w:proofErr w:type="spellEnd"/>
      <w:r w:rsidRPr="00F22E69">
        <w:rPr>
          <w:rFonts w:ascii="Times New Roman" w:eastAsia="Times New Roman" w:hAnsi="Times New Roman" w:cs="Times New Roman"/>
          <w:color w:val="000000"/>
          <w:kern w:val="0"/>
          <w:lang w:eastAsia="en-GB"/>
          <w14:ligatures w14:val="none"/>
        </w:rPr>
        <w:t xml:space="preserve">, S., Michalopoulos, L. M., Bolton, P. A., Bass, J. K., Familiar, I., Imasiku, M., &amp; Cohen, J. (2014). </w:t>
      </w:r>
      <w:proofErr w:type="spellStart"/>
      <w:r w:rsidRPr="00F22E69">
        <w:rPr>
          <w:rFonts w:ascii="Times New Roman" w:eastAsia="Times New Roman" w:hAnsi="Times New Roman" w:cs="Times New Roman"/>
          <w:color w:val="000000"/>
          <w:kern w:val="0"/>
          <w:lang w:eastAsia="en-GB"/>
          <w14:ligatures w14:val="none"/>
        </w:rPr>
        <w:t>Counselor</w:t>
      </w:r>
      <w:proofErr w:type="spellEnd"/>
      <w:r w:rsidRPr="00F22E69">
        <w:rPr>
          <w:rFonts w:ascii="Times New Roman" w:eastAsia="Times New Roman" w:hAnsi="Times New Roman" w:cs="Times New Roman"/>
          <w:color w:val="000000"/>
          <w:kern w:val="0"/>
          <w:lang w:eastAsia="en-GB"/>
          <w14:ligatures w14:val="none"/>
        </w:rPr>
        <w:t xml:space="preserve"> and Client Perspectives of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for Children in Zambia: A Qualitative Study. </w:t>
      </w:r>
      <w:r w:rsidRPr="00F22E69">
        <w:rPr>
          <w:rFonts w:ascii="Times New Roman" w:eastAsia="Times New Roman" w:hAnsi="Times New Roman" w:cs="Times New Roman"/>
          <w:i/>
          <w:iCs/>
          <w:color w:val="000000"/>
          <w:kern w:val="0"/>
          <w:lang w:eastAsia="en-GB"/>
          <w14:ligatures w14:val="none"/>
        </w:rPr>
        <w:t>Journal of Clinical Child &amp; Adolescent Psychology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43</w:t>
      </w:r>
      <w:r w:rsidRPr="00F22E69">
        <w:rPr>
          <w:rFonts w:ascii="Times New Roman" w:eastAsia="Times New Roman" w:hAnsi="Times New Roman" w:cs="Times New Roman"/>
          <w:color w:val="000000"/>
          <w:kern w:val="0"/>
          <w:lang w:eastAsia="en-GB"/>
          <w14:ligatures w14:val="none"/>
        </w:rPr>
        <w:t xml:space="preserve">(6), 902–914. </w:t>
      </w:r>
      <w:hyperlink r:id="rId59" w:history="1">
        <w:r w:rsidR="00AB659E" w:rsidRPr="00031355">
          <w:rPr>
            <w:rStyle w:val="Hyperlink"/>
            <w:rFonts w:ascii="Times New Roman" w:eastAsia="Times New Roman" w:hAnsi="Times New Roman" w:cs="Times New Roman"/>
            <w:kern w:val="0"/>
            <w:lang w:eastAsia="en-GB"/>
            <w14:ligatures w14:val="none"/>
          </w:rPr>
          <w:t>https://doi.org/10.1080/15374416.2013.859079</w:t>
        </w:r>
      </w:hyperlink>
    </w:p>
    <w:p w14:paraId="32E7C4C6"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6A13AED" w14:textId="50E5A88C"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National Collaborating Centre for Mental Health (UK. (2015, May). </w:t>
      </w:r>
      <w:r w:rsidRPr="00F22E69">
        <w:rPr>
          <w:rFonts w:ascii="Times New Roman" w:eastAsia="Times New Roman" w:hAnsi="Times New Roman" w:cs="Times New Roman"/>
          <w:i/>
          <w:iCs/>
          <w:color w:val="000000"/>
          <w:kern w:val="0"/>
          <w:lang w:eastAsia="en-GB"/>
          <w14:ligatures w14:val="none"/>
        </w:rPr>
        <w:t>Challenging Behaviour and Learning Disabilities: Prevention and Interventions for People with Learning Disabilities Whose Behaviour Challenges.</w:t>
      </w:r>
      <w:r w:rsidRPr="00F22E69">
        <w:rPr>
          <w:rFonts w:ascii="Times New Roman" w:eastAsia="Times New Roman" w:hAnsi="Times New Roman" w:cs="Times New Roman"/>
          <w:color w:val="000000"/>
          <w:kern w:val="0"/>
          <w:lang w:eastAsia="en-GB"/>
          <w14:ligatures w14:val="none"/>
        </w:rPr>
        <w:t xml:space="preserve"> Nih.gov; National Institute for Health and Care Excellence (UK). </w:t>
      </w:r>
      <w:hyperlink r:id="rId60" w:history="1">
        <w:r w:rsidR="00AB659E" w:rsidRPr="00031355">
          <w:rPr>
            <w:rStyle w:val="Hyperlink"/>
            <w:rFonts w:ascii="Times New Roman" w:eastAsia="Times New Roman" w:hAnsi="Times New Roman" w:cs="Times New Roman"/>
            <w:kern w:val="0"/>
            <w:lang w:eastAsia="en-GB"/>
            <w14:ligatures w14:val="none"/>
          </w:rPr>
          <w:t>https://www.ncbi.nlm.nih.gov/books/NBK355392/</w:t>
        </w:r>
      </w:hyperlink>
    </w:p>
    <w:p w14:paraId="5AB4C8C8"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25E99F9" w14:textId="11ECA5D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NCTSN. (2018, March 5). </w:t>
      </w:r>
      <w:r w:rsidRPr="00F22E69">
        <w:rPr>
          <w:rFonts w:ascii="Times New Roman" w:eastAsia="Times New Roman" w:hAnsi="Times New Roman" w:cs="Times New Roman"/>
          <w:i/>
          <w:iCs/>
          <w:color w:val="000000"/>
          <w:kern w:val="0"/>
          <w:lang w:eastAsia="en-GB"/>
          <w14:ligatures w14:val="none"/>
        </w:rPr>
        <w:t xml:space="preserve">How to Implement Trauma-Focused Cognitive </w:t>
      </w:r>
      <w:proofErr w:type="spellStart"/>
      <w:r w:rsidRPr="00F22E69">
        <w:rPr>
          <w:rFonts w:ascii="Times New Roman" w:eastAsia="Times New Roman" w:hAnsi="Times New Roman" w:cs="Times New Roman"/>
          <w:i/>
          <w:iCs/>
          <w:color w:val="000000"/>
          <w:kern w:val="0"/>
          <w:lang w:eastAsia="en-GB"/>
          <w14:ligatures w14:val="none"/>
        </w:rPr>
        <w:t>Behavioral</w:t>
      </w:r>
      <w:proofErr w:type="spellEnd"/>
      <w:r w:rsidRPr="00F22E69">
        <w:rPr>
          <w:rFonts w:ascii="Times New Roman" w:eastAsia="Times New Roman" w:hAnsi="Times New Roman" w:cs="Times New Roman"/>
          <w:i/>
          <w:iCs/>
          <w:color w:val="000000"/>
          <w:kern w:val="0"/>
          <w:lang w:eastAsia="en-GB"/>
          <w14:ligatures w14:val="none"/>
        </w:rPr>
        <w:t xml:space="preserve"> Therapy (TF-CBT Implementation Manual)</w:t>
      </w:r>
      <w:r w:rsidRPr="00F22E69">
        <w:rPr>
          <w:rFonts w:ascii="Times New Roman" w:eastAsia="Times New Roman" w:hAnsi="Times New Roman" w:cs="Times New Roman"/>
          <w:color w:val="000000"/>
          <w:kern w:val="0"/>
          <w:lang w:eastAsia="en-GB"/>
          <w14:ligatures w14:val="none"/>
        </w:rPr>
        <w:t xml:space="preserve">. The National Child Traumatic Stress Network. </w:t>
      </w:r>
      <w:hyperlink r:id="rId61" w:history="1">
        <w:r w:rsidR="00AB659E" w:rsidRPr="00031355">
          <w:rPr>
            <w:rStyle w:val="Hyperlink"/>
            <w:rFonts w:ascii="Times New Roman" w:eastAsia="Times New Roman" w:hAnsi="Times New Roman" w:cs="Times New Roman"/>
            <w:kern w:val="0"/>
            <w:lang w:eastAsia="en-GB"/>
            <w14:ligatures w14:val="none"/>
          </w:rPr>
          <w:t>https://www.nctsn.org/resources/how-implement-trauma-focused-cognitive-behavioral-therapy-tf-cbt-implementation-manual</w:t>
        </w:r>
      </w:hyperlink>
    </w:p>
    <w:p w14:paraId="70B0E5FC"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245B34F" w14:textId="10BC151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NICE. (2020, October). </w:t>
      </w:r>
      <w:r w:rsidRPr="00F22E69">
        <w:rPr>
          <w:rFonts w:ascii="Times New Roman" w:eastAsia="Times New Roman" w:hAnsi="Times New Roman" w:cs="Times New Roman"/>
          <w:i/>
          <w:iCs/>
          <w:color w:val="000000"/>
          <w:kern w:val="0"/>
          <w:lang w:eastAsia="en-GB"/>
          <w14:ligatures w14:val="none"/>
        </w:rPr>
        <w:t>Post-traumatic stress disorder: How common is it?</w:t>
      </w:r>
      <w:r w:rsidRPr="00F22E69">
        <w:rPr>
          <w:rFonts w:ascii="Times New Roman" w:eastAsia="Times New Roman" w:hAnsi="Times New Roman" w:cs="Times New Roman"/>
          <w:color w:val="000000"/>
          <w:kern w:val="0"/>
          <w:lang w:eastAsia="en-GB"/>
          <w14:ligatures w14:val="none"/>
        </w:rPr>
        <w:t xml:space="preserve"> NICE. </w:t>
      </w:r>
      <w:hyperlink r:id="rId62" w:history="1">
        <w:r w:rsidR="00AB659E" w:rsidRPr="00031355">
          <w:rPr>
            <w:rStyle w:val="Hyperlink"/>
            <w:rFonts w:ascii="Times New Roman" w:eastAsia="Times New Roman" w:hAnsi="Times New Roman" w:cs="Times New Roman"/>
            <w:kern w:val="0"/>
            <w:lang w:eastAsia="en-GB"/>
            <w14:ligatures w14:val="none"/>
          </w:rPr>
          <w:t>https://cks.nice.org.uk/topics/post-traumatic-stress-disorder/background-information/prevalence/</w:t>
        </w:r>
      </w:hyperlink>
    </w:p>
    <w:p w14:paraId="40E8DB3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6FCACF9"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NICE. (2022). Social work with adults experiencing complex needs. In </w:t>
      </w:r>
      <w:r w:rsidRPr="00F22E69">
        <w:rPr>
          <w:rFonts w:ascii="Times New Roman" w:eastAsia="Times New Roman" w:hAnsi="Times New Roman" w:cs="Times New Roman"/>
          <w:i/>
          <w:iCs/>
          <w:color w:val="000000"/>
          <w:kern w:val="0"/>
          <w:lang w:eastAsia="en-GB"/>
          <w14:ligatures w14:val="none"/>
        </w:rPr>
        <w:t>PubMed</w:t>
      </w:r>
      <w:r w:rsidRPr="00F22E69">
        <w:rPr>
          <w:rFonts w:ascii="Times New Roman" w:eastAsia="Times New Roman" w:hAnsi="Times New Roman" w:cs="Times New Roman"/>
          <w:color w:val="000000"/>
          <w:kern w:val="0"/>
          <w:lang w:eastAsia="en-GB"/>
          <w14:ligatures w14:val="none"/>
        </w:rPr>
        <w:t>. National Institute for Health and Care Excellence (NICE). https://www.ncbi.nlm.nih.gov/books/NBK588598/</w:t>
      </w:r>
    </w:p>
    <w:p w14:paraId="0684AD0B" w14:textId="7541D8A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O’Reilly, M., Lester, J. N., &amp; Muskett, T. (2016). Children’s claims to knowledge regarding their mental health experiences and practitioners’ negotiation of the problem. </w:t>
      </w:r>
      <w:r w:rsidRPr="00F22E69">
        <w:rPr>
          <w:rFonts w:ascii="Times New Roman" w:eastAsia="Times New Roman" w:hAnsi="Times New Roman" w:cs="Times New Roman"/>
          <w:i/>
          <w:iCs/>
          <w:color w:val="000000"/>
          <w:kern w:val="0"/>
          <w:lang w:eastAsia="en-GB"/>
          <w14:ligatures w14:val="none"/>
        </w:rPr>
        <w:t xml:space="preserve">Patient Education and </w:t>
      </w:r>
      <w:proofErr w:type="spellStart"/>
      <w:r w:rsidRPr="00F22E69">
        <w:rPr>
          <w:rFonts w:ascii="Times New Roman" w:eastAsia="Times New Roman" w:hAnsi="Times New Roman" w:cs="Times New Roman"/>
          <w:i/>
          <w:iCs/>
          <w:color w:val="000000"/>
          <w:kern w:val="0"/>
          <w:lang w:eastAsia="en-GB"/>
          <w14:ligatures w14:val="none"/>
        </w:rPr>
        <w:t>Counseling</w:t>
      </w:r>
      <w:proofErr w:type="spellEnd"/>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99</w:t>
      </w:r>
      <w:r w:rsidRPr="00F22E69">
        <w:rPr>
          <w:rFonts w:ascii="Times New Roman" w:eastAsia="Times New Roman" w:hAnsi="Times New Roman" w:cs="Times New Roman"/>
          <w:color w:val="000000"/>
          <w:kern w:val="0"/>
          <w:lang w:eastAsia="en-GB"/>
          <w14:ligatures w14:val="none"/>
        </w:rPr>
        <w:t xml:space="preserve">(6), 905–910. </w:t>
      </w:r>
      <w:hyperlink r:id="rId63" w:history="1">
        <w:r w:rsidR="00AB659E" w:rsidRPr="00031355">
          <w:rPr>
            <w:rStyle w:val="Hyperlink"/>
            <w:rFonts w:ascii="Times New Roman" w:eastAsia="Times New Roman" w:hAnsi="Times New Roman" w:cs="Times New Roman"/>
            <w:kern w:val="0"/>
            <w:lang w:eastAsia="en-GB"/>
            <w14:ligatures w14:val="none"/>
          </w:rPr>
          <w:t>https://doi.org/10.1016/j.pec.2015.10.005</w:t>
        </w:r>
      </w:hyperlink>
    </w:p>
    <w:p w14:paraId="71C0EC0C"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AEF37A5" w14:textId="12D71EB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Office for National Statistics. (2023, January 19). </w:t>
      </w:r>
      <w:r w:rsidRPr="00F22E69">
        <w:rPr>
          <w:rFonts w:ascii="Times New Roman" w:eastAsia="Times New Roman" w:hAnsi="Times New Roman" w:cs="Times New Roman"/>
          <w:i/>
          <w:iCs/>
          <w:color w:val="000000"/>
          <w:kern w:val="0"/>
          <w:lang w:eastAsia="en-GB"/>
          <w14:ligatures w14:val="none"/>
        </w:rPr>
        <w:t>Disability, England and Wales - Office for National Statistics</w:t>
      </w:r>
      <w:r w:rsidRPr="00F22E69">
        <w:rPr>
          <w:rFonts w:ascii="Times New Roman" w:eastAsia="Times New Roman" w:hAnsi="Times New Roman" w:cs="Times New Roman"/>
          <w:color w:val="000000"/>
          <w:kern w:val="0"/>
          <w:lang w:eastAsia="en-GB"/>
          <w14:ligatures w14:val="none"/>
        </w:rPr>
        <w:t xml:space="preserve">. Www.ons.gov.uk. </w:t>
      </w:r>
      <w:hyperlink r:id="rId64" w:history="1">
        <w:r w:rsidR="00AB659E" w:rsidRPr="00031355">
          <w:rPr>
            <w:rStyle w:val="Hyperlink"/>
            <w:rFonts w:ascii="Times New Roman" w:eastAsia="Times New Roman" w:hAnsi="Times New Roman" w:cs="Times New Roman"/>
            <w:kern w:val="0"/>
            <w:lang w:eastAsia="en-GB"/>
            <w14:ligatures w14:val="none"/>
          </w:rPr>
          <w:t>https://www.ons.gov.uk/peoplepopulationandcommunity/healthandsocialcare/healthandwellbeing/bulletins/disabilityenglandandwales/census2021</w:t>
        </w:r>
      </w:hyperlink>
    </w:p>
    <w:p w14:paraId="51F09C5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63674B5" w14:textId="00D066B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Okamura, K. H., </w:t>
      </w:r>
      <w:proofErr w:type="spellStart"/>
      <w:r w:rsidRPr="00F22E69">
        <w:rPr>
          <w:rFonts w:ascii="Times New Roman" w:eastAsia="Times New Roman" w:hAnsi="Times New Roman" w:cs="Times New Roman"/>
          <w:color w:val="000000"/>
          <w:kern w:val="0"/>
          <w:lang w:eastAsia="en-GB"/>
          <w14:ligatures w14:val="none"/>
        </w:rPr>
        <w:t>Skriner</w:t>
      </w:r>
      <w:proofErr w:type="spellEnd"/>
      <w:r w:rsidRPr="00F22E69">
        <w:rPr>
          <w:rFonts w:ascii="Times New Roman" w:eastAsia="Times New Roman" w:hAnsi="Times New Roman" w:cs="Times New Roman"/>
          <w:color w:val="000000"/>
          <w:kern w:val="0"/>
          <w:lang w:eastAsia="en-GB"/>
          <w14:ligatures w14:val="none"/>
        </w:rPr>
        <w:t xml:space="preserve">, L. C., Becker-Haimes, E. M., Adams, D. R., Becker, S., Kratz, H. E., Jackson, K., Berkowitz, S., </w:t>
      </w:r>
      <w:proofErr w:type="spellStart"/>
      <w:r w:rsidRPr="00F22E69">
        <w:rPr>
          <w:rFonts w:ascii="Times New Roman" w:eastAsia="Times New Roman" w:hAnsi="Times New Roman" w:cs="Times New Roman"/>
          <w:color w:val="000000"/>
          <w:kern w:val="0"/>
          <w:lang w:eastAsia="en-GB"/>
          <w14:ligatures w14:val="none"/>
        </w:rPr>
        <w:t>Zinny</w:t>
      </w:r>
      <w:proofErr w:type="spellEnd"/>
      <w:r w:rsidRPr="00F22E69">
        <w:rPr>
          <w:rFonts w:ascii="Times New Roman" w:eastAsia="Times New Roman" w:hAnsi="Times New Roman" w:cs="Times New Roman"/>
          <w:color w:val="000000"/>
          <w:kern w:val="0"/>
          <w:lang w:eastAsia="en-GB"/>
          <w14:ligatures w14:val="none"/>
        </w:rPr>
        <w:t xml:space="preserve">, A., </w:t>
      </w:r>
      <w:proofErr w:type="spellStart"/>
      <w:r w:rsidRPr="00F22E69">
        <w:rPr>
          <w:rFonts w:ascii="Times New Roman" w:eastAsia="Times New Roman" w:hAnsi="Times New Roman" w:cs="Times New Roman"/>
          <w:color w:val="000000"/>
          <w:kern w:val="0"/>
          <w:lang w:eastAsia="en-GB"/>
          <w14:ligatures w14:val="none"/>
        </w:rPr>
        <w:t>Cliggitt</w:t>
      </w:r>
      <w:proofErr w:type="spellEnd"/>
      <w:r w:rsidRPr="00F22E69">
        <w:rPr>
          <w:rFonts w:ascii="Times New Roman" w:eastAsia="Times New Roman" w:hAnsi="Times New Roman" w:cs="Times New Roman"/>
          <w:color w:val="000000"/>
          <w:kern w:val="0"/>
          <w:lang w:eastAsia="en-GB"/>
          <w14:ligatures w14:val="none"/>
        </w:rPr>
        <w:t xml:space="preserve">, L., &amp; </w:t>
      </w:r>
      <w:proofErr w:type="spellStart"/>
      <w:r w:rsidRPr="00F22E69">
        <w:rPr>
          <w:rFonts w:ascii="Times New Roman" w:eastAsia="Times New Roman" w:hAnsi="Times New Roman" w:cs="Times New Roman"/>
          <w:color w:val="000000"/>
          <w:kern w:val="0"/>
          <w:lang w:eastAsia="en-GB"/>
          <w14:ligatures w14:val="none"/>
        </w:rPr>
        <w:t>Beidas</w:t>
      </w:r>
      <w:proofErr w:type="spellEnd"/>
      <w:r w:rsidRPr="00F22E69">
        <w:rPr>
          <w:rFonts w:ascii="Times New Roman" w:eastAsia="Times New Roman" w:hAnsi="Times New Roman" w:cs="Times New Roman"/>
          <w:color w:val="000000"/>
          <w:kern w:val="0"/>
          <w:lang w:eastAsia="en-GB"/>
          <w14:ligatures w14:val="none"/>
        </w:rPr>
        <w:t xml:space="preserve">, R. S. (2020). Perceptions of Evidence-based Treatment among Youth and Caregivers Receiving Trauma Focused-Cognitive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w:t>
      </w:r>
      <w:r w:rsidRPr="00F22E69">
        <w:rPr>
          <w:rFonts w:ascii="Times New Roman" w:eastAsia="Times New Roman" w:hAnsi="Times New Roman" w:cs="Times New Roman"/>
          <w:i/>
          <w:iCs/>
          <w:color w:val="000000"/>
          <w:kern w:val="0"/>
          <w:lang w:eastAsia="en-GB"/>
          <w14:ligatures w14:val="none"/>
        </w:rPr>
        <w:t>Journal of Child and Family Studies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29</w:t>
      </w:r>
      <w:r w:rsidRPr="00F22E69">
        <w:rPr>
          <w:rFonts w:ascii="Times New Roman" w:eastAsia="Times New Roman" w:hAnsi="Times New Roman" w:cs="Times New Roman"/>
          <w:color w:val="000000"/>
          <w:kern w:val="0"/>
          <w:lang w:eastAsia="en-GB"/>
          <w14:ligatures w14:val="none"/>
        </w:rPr>
        <w:t xml:space="preserve">(6), 1712–1722. </w:t>
      </w:r>
      <w:hyperlink r:id="rId65" w:history="1">
        <w:r w:rsidR="00AB659E" w:rsidRPr="00031355">
          <w:rPr>
            <w:rStyle w:val="Hyperlink"/>
            <w:rFonts w:ascii="Times New Roman" w:eastAsia="Times New Roman" w:hAnsi="Times New Roman" w:cs="Times New Roman"/>
            <w:kern w:val="0"/>
            <w:lang w:eastAsia="en-GB"/>
            <w14:ligatures w14:val="none"/>
          </w:rPr>
          <w:t>https://doi.org/10.1007/s10826-020-01708-2</w:t>
        </w:r>
      </w:hyperlink>
    </w:p>
    <w:p w14:paraId="268D4EF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2280D55" w14:textId="49A81C6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Oppert, M. L., O’Keeffe, V. J., &amp; Duong, D. (2018). Knowledge, facilitators and barriers to the practice of person-centred care in aged care workers: a qualitative study. </w:t>
      </w:r>
      <w:r w:rsidRPr="00F22E69">
        <w:rPr>
          <w:rFonts w:ascii="Times New Roman" w:eastAsia="Times New Roman" w:hAnsi="Times New Roman" w:cs="Times New Roman"/>
          <w:i/>
          <w:iCs/>
          <w:color w:val="000000"/>
          <w:kern w:val="0"/>
          <w:lang w:eastAsia="en-GB"/>
          <w14:ligatures w14:val="none"/>
        </w:rPr>
        <w:t>Geriatric Nursing</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39</w:t>
      </w:r>
      <w:r w:rsidRPr="00F22E69">
        <w:rPr>
          <w:rFonts w:ascii="Times New Roman" w:eastAsia="Times New Roman" w:hAnsi="Times New Roman" w:cs="Times New Roman"/>
          <w:color w:val="000000"/>
          <w:kern w:val="0"/>
          <w:lang w:eastAsia="en-GB"/>
          <w14:ligatures w14:val="none"/>
        </w:rPr>
        <w:t xml:space="preserve">(6), 683–688. </w:t>
      </w:r>
      <w:hyperlink r:id="rId66" w:history="1">
        <w:r w:rsidR="00AB659E" w:rsidRPr="00031355">
          <w:rPr>
            <w:rStyle w:val="Hyperlink"/>
            <w:rFonts w:ascii="Times New Roman" w:eastAsia="Times New Roman" w:hAnsi="Times New Roman" w:cs="Times New Roman"/>
            <w:kern w:val="0"/>
            <w:lang w:eastAsia="en-GB"/>
            <w14:ligatures w14:val="none"/>
          </w:rPr>
          <w:t>https://doi.org/10.1016/j.gerinurse.2018.05.004</w:t>
        </w:r>
      </w:hyperlink>
    </w:p>
    <w:p w14:paraId="40281E2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5945DF5" w14:textId="01C202A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Pernebo</w:t>
      </w:r>
      <w:proofErr w:type="spellEnd"/>
      <w:r w:rsidRPr="00F22E69">
        <w:rPr>
          <w:rFonts w:ascii="Times New Roman" w:eastAsia="Times New Roman" w:hAnsi="Times New Roman" w:cs="Times New Roman"/>
          <w:color w:val="000000"/>
          <w:kern w:val="0"/>
          <w:lang w:eastAsia="en-GB"/>
          <w14:ligatures w14:val="none"/>
        </w:rPr>
        <w:t>, K., &amp; Almqvist, K. (2016). Young children’s experiences of participating in group treatment for children exposed to intimate partner violence: A qualitative study. </w:t>
      </w:r>
      <w:r w:rsidRPr="00F22E69">
        <w:rPr>
          <w:rFonts w:ascii="Times New Roman" w:eastAsia="Times New Roman" w:hAnsi="Times New Roman" w:cs="Times New Roman"/>
          <w:i/>
          <w:iCs/>
          <w:color w:val="000000"/>
          <w:kern w:val="0"/>
          <w:lang w:eastAsia="en-GB"/>
          <w14:ligatures w14:val="none"/>
        </w:rPr>
        <w:t>Clinical Child Psychology and Psychiatry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21</w:t>
      </w:r>
      <w:r w:rsidRPr="00F22E69">
        <w:rPr>
          <w:rFonts w:ascii="Times New Roman" w:eastAsia="Times New Roman" w:hAnsi="Times New Roman" w:cs="Times New Roman"/>
          <w:color w:val="000000"/>
          <w:kern w:val="0"/>
          <w:lang w:eastAsia="en-GB"/>
          <w14:ligatures w14:val="none"/>
        </w:rPr>
        <w:t xml:space="preserve">(1), 119–132. </w:t>
      </w:r>
      <w:r w:rsidR="00AB659E">
        <w:rPr>
          <w:rFonts w:ascii="Times New Roman" w:eastAsia="Times New Roman" w:hAnsi="Times New Roman" w:cs="Times New Roman"/>
          <w:color w:val="000000"/>
          <w:kern w:val="0"/>
          <w:lang w:eastAsia="en-GB"/>
          <w14:ligatures w14:val="none"/>
        </w:rPr>
        <w:fldChar w:fldCharType="begin"/>
      </w:r>
      <w:r w:rsidR="00AB659E">
        <w:rPr>
          <w:rFonts w:ascii="Times New Roman" w:eastAsia="Times New Roman" w:hAnsi="Times New Roman" w:cs="Times New Roman"/>
          <w:color w:val="000000"/>
          <w:kern w:val="0"/>
          <w:lang w:eastAsia="en-GB"/>
          <w14:ligatures w14:val="none"/>
        </w:rPr>
        <w:instrText>HYPERLINK "</w:instrText>
      </w:r>
      <w:r w:rsidR="00AB659E" w:rsidRPr="00F22E69">
        <w:rPr>
          <w:rFonts w:ascii="Times New Roman" w:eastAsia="Times New Roman" w:hAnsi="Times New Roman" w:cs="Times New Roman"/>
          <w:color w:val="000000"/>
          <w:kern w:val="0"/>
          <w:lang w:eastAsia="en-GB"/>
          <w14:ligatures w14:val="none"/>
        </w:rPr>
        <w:instrText>https://doi.org/10.1177/1359104514558432</w:instrText>
      </w:r>
      <w:r w:rsidR="00AB659E">
        <w:rPr>
          <w:rFonts w:ascii="Times New Roman" w:eastAsia="Times New Roman" w:hAnsi="Times New Roman" w:cs="Times New Roman"/>
          <w:color w:val="000000"/>
          <w:kern w:val="0"/>
          <w:lang w:eastAsia="en-GB"/>
          <w14:ligatures w14:val="none"/>
        </w:rPr>
        <w:instrText>"</w:instrText>
      </w:r>
      <w:r w:rsidR="00AB659E">
        <w:rPr>
          <w:rFonts w:ascii="Times New Roman" w:eastAsia="Times New Roman" w:hAnsi="Times New Roman" w:cs="Times New Roman"/>
          <w:color w:val="000000"/>
          <w:kern w:val="0"/>
          <w:lang w:eastAsia="en-GB"/>
          <w14:ligatures w14:val="none"/>
        </w:rPr>
        <w:fldChar w:fldCharType="separate"/>
      </w:r>
      <w:r w:rsidR="00AB659E" w:rsidRPr="00031355">
        <w:rPr>
          <w:rStyle w:val="Hyperlink"/>
          <w:rFonts w:ascii="Times New Roman" w:eastAsia="Times New Roman" w:hAnsi="Times New Roman" w:cs="Times New Roman"/>
          <w:kern w:val="0"/>
          <w:lang w:eastAsia="en-GB"/>
          <w14:ligatures w14:val="none"/>
        </w:rPr>
        <w:t>https://doi.org/10.1177/1359104514558432</w:t>
      </w:r>
      <w:r w:rsidR="00AB659E">
        <w:rPr>
          <w:rFonts w:ascii="Times New Roman" w:eastAsia="Times New Roman" w:hAnsi="Times New Roman" w:cs="Times New Roman"/>
          <w:color w:val="000000"/>
          <w:kern w:val="0"/>
          <w:lang w:eastAsia="en-GB"/>
          <w14:ligatures w14:val="none"/>
        </w:rPr>
        <w:fldChar w:fldCharType="end"/>
      </w:r>
    </w:p>
    <w:p w14:paraId="05D4862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7E53EF2" w14:textId="09481A9B"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Petner-Arrey, J., &amp; Copeland, S. R. (2014). “You have to care.” perceptions of promoting autonomy in support settings for adults with intellectual disability. </w:t>
      </w:r>
      <w:r w:rsidRPr="00F22E69">
        <w:rPr>
          <w:rFonts w:ascii="Times New Roman" w:eastAsia="Times New Roman" w:hAnsi="Times New Roman" w:cs="Times New Roman"/>
          <w:i/>
          <w:iCs/>
          <w:color w:val="000000"/>
          <w:kern w:val="0"/>
          <w:lang w:eastAsia="en-GB"/>
          <w14:ligatures w14:val="none"/>
        </w:rPr>
        <w:t>British Journal of Learning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43</w:t>
      </w:r>
      <w:r w:rsidRPr="00F22E69">
        <w:rPr>
          <w:rFonts w:ascii="Times New Roman" w:eastAsia="Times New Roman" w:hAnsi="Times New Roman" w:cs="Times New Roman"/>
          <w:color w:val="000000"/>
          <w:kern w:val="0"/>
          <w:lang w:eastAsia="en-GB"/>
          <w14:ligatures w14:val="none"/>
        </w:rPr>
        <w:t xml:space="preserve">(1), 38–48. </w:t>
      </w:r>
      <w:hyperlink r:id="rId67" w:history="1">
        <w:r w:rsidR="00AB659E" w:rsidRPr="00031355">
          <w:rPr>
            <w:rStyle w:val="Hyperlink"/>
            <w:rFonts w:ascii="Times New Roman" w:eastAsia="Times New Roman" w:hAnsi="Times New Roman" w:cs="Times New Roman"/>
            <w:kern w:val="0"/>
            <w:lang w:eastAsia="en-GB"/>
            <w14:ligatures w14:val="none"/>
          </w:rPr>
          <w:t>https://doi.org/10.1111/bld.12084</w:t>
        </w:r>
      </w:hyperlink>
    </w:p>
    <w:p w14:paraId="04E0FB7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0AC9391" w14:textId="1B1F0012"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Pilcher, K., Martin, W., &amp; Williams, V. (2015). Issues of collaboration, representation, meaning and emotions: utilising participant-led visual diaries to capture the everyday lives of people in mid to later life. </w:t>
      </w:r>
      <w:r w:rsidRPr="00F22E69">
        <w:rPr>
          <w:rFonts w:ascii="Times New Roman" w:eastAsia="Times New Roman" w:hAnsi="Times New Roman" w:cs="Times New Roman"/>
          <w:i/>
          <w:iCs/>
          <w:color w:val="000000"/>
          <w:kern w:val="0"/>
          <w:lang w:eastAsia="en-GB"/>
          <w14:ligatures w14:val="none"/>
        </w:rPr>
        <w:t>International Journal of Social Research Methodology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19</w:t>
      </w:r>
      <w:r w:rsidRPr="00F22E69">
        <w:rPr>
          <w:rFonts w:ascii="Times New Roman" w:eastAsia="Times New Roman" w:hAnsi="Times New Roman" w:cs="Times New Roman"/>
          <w:color w:val="000000"/>
          <w:kern w:val="0"/>
          <w:lang w:eastAsia="en-GB"/>
          <w14:ligatures w14:val="none"/>
        </w:rPr>
        <w:t xml:space="preserve">(6), 677–692. </w:t>
      </w:r>
      <w:hyperlink r:id="rId68" w:history="1">
        <w:r w:rsidR="00AB659E" w:rsidRPr="00031355">
          <w:rPr>
            <w:rStyle w:val="Hyperlink"/>
            <w:rFonts w:ascii="Times New Roman" w:eastAsia="Times New Roman" w:hAnsi="Times New Roman" w:cs="Times New Roman"/>
            <w:kern w:val="0"/>
            <w:lang w:eastAsia="en-GB"/>
            <w14:ligatures w14:val="none"/>
          </w:rPr>
          <w:t>https://doi.org/10.1080/13645579.2015.1086199</w:t>
        </w:r>
      </w:hyperlink>
    </w:p>
    <w:p w14:paraId="0BE1D96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7A610B9" w14:textId="6BC0B49B"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Rayment, G., Swainston, K., &amp; Wilson, G. (2018). Using photo-elicitation to explore the lived experience of informal caregivers of individuals living with dementia. </w:t>
      </w:r>
      <w:r w:rsidRPr="00F22E69">
        <w:rPr>
          <w:rFonts w:ascii="Times New Roman" w:eastAsia="Times New Roman" w:hAnsi="Times New Roman" w:cs="Times New Roman"/>
          <w:i/>
          <w:iCs/>
          <w:color w:val="000000"/>
          <w:kern w:val="0"/>
          <w:lang w:eastAsia="en-GB"/>
          <w14:ligatures w14:val="none"/>
        </w:rPr>
        <w:t>British Journal of Health Psychology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24</w:t>
      </w:r>
      <w:r w:rsidRPr="00F22E69">
        <w:rPr>
          <w:rFonts w:ascii="Times New Roman" w:eastAsia="Times New Roman" w:hAnsi="Times New Roman" w:cs="Times New Roman"/>
          <w:color w:val="000000"/>
          <w:kern w:val="0"/>
          <w:lang w:eastAsia="en-GB"/>
          <w14:ligatures w14:val="none"/>
        </w:rPr>
        <w:t xml:space="preserve">(1), 102–122. </w:t>
      </w:r>
      <w:hyperlink r:id="rId69" w:history="1">
        <w:r w:rsidR="00AB659E" w:rsidRPr="00031355">
          <w:rPr>
            <w:rStyle w:val="Hyperlink"/>
            <w:rFonts w:ascii="Times New Roman" w:eastAsia="Times New Roman" w:hAnsi="Times New Roman" w:cs="Times New Roman"/>
            <w:kern w:val="0"/>
            <w:lang w:eastAsia="en-GB"/>
            <w14:ligatures w14:val="none"/>
          </w:rPr>
          <w:t>https://doi.org/10.1111/bjhp.12342</w:t>
        </w:r>
      </w:hyperlink>
    </w:p>
    <w:p w14:paraId="29FAD203"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8DC4408" w14:textId="31926FB4"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Rose, J., Mills, S., Silva, D., &amp; Thompson, L. (2013). Client characteristics, organizational variables and burnout in care staff: The mediating role of fear of assault. </w:t>
      </w:r>
      <w:r w:rsidRPr="00F22E69">
        <w:rPr>
          <w:rFonts w:ascii="Times New Roman" w:eastAsia="Times New Roman" w:hAnsi="Times New Roman" w:cs="Times New Roman"/>
          <w:i/>
          <w:iCs/>
          <w:color w:val="000000"/>
          <w:kern w:val="0"/>
          <w:lang w:eastAsia="en-GB"/>
          <w14:ligatures w14:val="none"/>
        </w:rPr>
        <w:t>Research in Developmental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34</w:t>
      </w:r>
      <w:r w:rsidRPr="00F22E69">
        <w:rPr>
          <w:rFonts w:ascii="Times New Roman" w:eastAsia="Times New Roman" w:hAnsi="Times New Roman" w:cs="Times New Roman"/>
          <w:color w:val="000000"/>
          <w:kern w:val="0"/>
          <w:lang w:eastAsia="en-GB"/>
          <w14:ligatures w14:val="none"/>
        </w:rPr>
        <w:t xml:space="preserve">(3), 940–947. </w:t>
      </w:r>
      <w:hyperlink r:id="rId70" w:history="1">
        <w:r w:rsidR="00AB659E" w:rsidRPr="00031355">
          <w:rPr>
            <w:rStyle w:val="Hyperlink"/>
            <w:rFonts w:ascii="Times New Roman" w:eastAsia="Times New Roman" w:hAnsi="Times New Roman" w:cs="Times New Roman"/>
            <w:kern w:val="0"/>
            <w:lang w:eastAsia="en-GB"/>
            <w14:ligatures w14:val="none"/>
          </w:rPr>
          <w:t>https://doi.org/10.1016/j.ridd.2012.11.014</w:t>
        </w:r>
      </w:hyperlink>
    </w:p>
    <w:p w14:paraId="6577A9F3"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52A8A93" w14:textId="6F07CD4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Royal College of Psychiatrists. (2007). </w:t>
      </w:r>
      <w:r w:rsidRPr="00F22E69">
        <w:rPr>
          <w:rFonts w:ascii="Times New Roman" w:eastAsia="Times New Roman" w:hAnsi="Times New Roman" w:cs="Times New Roman"/>
          <w:i/>
          <w:iCs/>
          <w:color w:val="000000"/>
          <w:kern w:val="0"/>
          <w:lang w:eastAsia="en-GB"/>
          <w14:ligatures w14:val="none"/>
        </w:rPr>
        <w:t>Challenging behaviour: a unified approach Clinical and service guidelines for supporting people</w:t>
      </w:r>
      <w:r w:rsidRPr="00F22E69">
        <w:rPr>
          <w:rFonts w:ascii="Times New Roman" w:eastAsia="Times New Roman" w:hAnsi="Times New Roman" w:cs="Times New Roman"/>
          <w:color w:val="000000"/>
          <w:kern w:val="0"/>
          <w:lang w:eastAsia="en-GB"/>
          <w14:ligatures w14:val="none"/>
        </w:rPr>
        <w:t xml:space="preserve">. </w:t>
      </w:r>
      <w:hyperlink r:id="rId71" w:history="1">
        <w:r w:rsidR="00AB659E" w:rsidRPr="00031355">
          <w:rPr>
            <w:rStyle w:val="Hyperlink"/>
            <w:rFonts w:ascii="Times New Roman" w:eastAsia="Times New Roman" w:hAnsi="Times New Roman" w:cs="Times New Roman"/>
            <w:kern w:val="0"/>
            <w:lang w:eastAsia="en-GB"/>
            <w14:ligatures w14:val="none"/>
          </w:rPr>
          <w:t>https://www.rcpsych.ac.uk/docs/default-source/improving-care/better-mh-policy/college-reports/college-report-cr144.pdf?sfvrsn=73e437e8_2</w:t>
        </w:r>
      </w:hyperlink>
    </w:p>
    <w:p w14:paraId="0E7BA4E4"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C12EE90" w14:textId="2416AE9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Salloum, A., Dorsey, C. S., </w:t>
      </w:r>
      <w:proofErr w:type="spellStart"/>
      <w:r w:rsidRPr="00F22E69">
        <w:rPr>
          <w:rFonts w:ascii="Times New Roman" w:eastAsia="Times New Roman" w:hAnsi="Times New Roman" w:cs="Times New Roman"/>
          <w:color w:val="000000"/>
          <w:kern w:val="0"/>
          <w:lang w:eastAsia="en-GB"/>
          <w14:ligatures w14:val="none"/>
        </w:rPr>
        <w:t>Swaidan</w:t>
      </w:r>
      <w:proofErr w:type="spellEnd"/>
      <w:r w:rsidRPr="00F22E69">
        <w:rPr>
          <w:rFonts w:ascii="Times New Roman" w:eastAsia="Times New Roman" w:hAnsi="Times New Roman" w:cs="Times New Roman"/>
          <w:color w:val="000000"/>
          <w:kern w:val="0"/>
          <w:lang w:eastAsia="en-GB"/>
          <w14:ligatures w14:val="none"/>
        </w:rPr>
        <w:t xml:space="preserve">, V. R., &amp; Storch, E. A. (2015). Parents’ and children’s perception of parent-led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w:t>
      </w:r>
      <w:r w:rsidRPr="00F22E69">
        <w:rPr>
          <w:rFonts w:ascii="Times New Roman" w:eastAsia="Times New Roman" w:hAnsi="Times New Roman" w:cs="Times New Roman"/>
          <w:i/>
          <w:iCs/>
          <w:color w:val="000000"/>
          <w:kern w:val="0"/>
          <w:lang w:eastAsia="en-GB"/>
          <w14:ligatures w14:val="none"/>
        </w:rPr>
        <w:t>Child Abuse &amp; Neglect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40</w:t>
      </w:r>
      <w:r w:rsidRPr="00F22E69">
        <w:rPr>
          <w:rFonts w:ascii="Times New Roman" w:eastAsia="Times New Roman" w:hAnsi="Times New Roman" w:cs="Times New Roman"/>
          <w:color w:val="000000"/>
          <w:kern w:val="0"/>
          <w:lang w:eastAsia="en-GB"/>
          <w14:ligatures w14:val="none"/>
        </w:rPr>
        <w:t xml:space="preserve">, 12–23. </w:t>
      </w:r>
      <w:hyperlink r:id="rId72" w:history="1">
        <w:r w:rsidR="00AB659E" w:rsidRPr="00031355">
          <w:rPr>
            <w:rStyle w:val="Hyperlink"/>
            <w:rFonts w:ascii="Times New Roman" w:eastAsia="Times New Roman" w:hAnsi="Times New Roman" w:cs="Times New Roman"/>
            <w:kern w:val="0"/>
            <w:lang w:eastAsia="en-GB"/>
            <w14:ligatures w14:val="none"/>
          </w:rPr>
          <w:t>https://doi.org/10.1016/j.chiabu.2014.11.018</w:t>
        </w:r>
      </w:hyperlink>
    </w:p>
    <w:p w14:paraId="4F36F6F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D56D6E5" w14:textId="25F86EB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Sarre, S., Maben, J., Aldus, C., Schneider, J., </w:t>
      </w:r>
      <w:proofErr w:type="spellStart"/>
      <w:r w:rsidRPr="00F22E69">
        <w:rPr>
          <w:rFonts w:ascii="Times New Roman" w:eastAsia="Times New Roman" w:hAnsi="Times New Roman" w:cs="Times New Roman"/>
          <w:color w:val="000000"/>
          <w:kern w:val="0"/>
          <w:lang w:eastAsia="en-GB"/>
          <w14:ligatures w14:val="none"/>
        </w:rPr>
        <w:t>Wharrad</w:t>
      </w:r>
      <w:proofErr w:type="spellEnd"/>
      <w:r w:rsidRPr="00F22E69">
        <w:rPr>
          <w:rFonts w:ascii="Times New Roman" w:eastAsia="Times New Roman" w:hAnsi="Times New Roman" w:cs="Times New Roman"/>
          <w:color w:val="000000"/>
          <w:kern w:val="0"/>
          <w:lang w:eastAsia="en-GB"/>
          <w14:ligatures w14:val="none"/>
        </w:rPr>
        <w:t>, H., Nicholson, C., &amp; Arthur, A. (2018a). The Challenges of training, Support and Assessment of Healthcare Support workers: a Qualitative Study of Experiences in Three English Acute Hospitals. </w:t>
      </w:r>
      <w:r w:rsidRPr="00F22E69">
        <w:rPr>
          <w:rFonts w:ascii="Times New Roman" w:eastAsia="Times New Roman" w:hAnsi="Times New Roman" w:cs="Times New Roman"/>
          <w:i/>
          <w:iCs/>
          <w:color w:val="000000"/>
          <w:kern w:val="0"/>
          <w:lang w:eastAsia="en-GB"/>
          <w14:ligatures w14:val="none"/>
        </w:rPr>
        <w:t>International Journal of Nursing Studies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79</w:t>
      </w:r>
      <w:r w:rsidRPr="00F22E69">
        <w:rPr>
          <w:rFonts w:ascii="Times New Roman" w:eastAsia="Times New Roman" w:hAnsi="Times New Roman" w:cs="Times New Roman"/>
          <w:color w:val="000000"/>
          <w:kern w:val="0"/>
          <w:lang w:eastAsia="en-GB"/>
          <w14:ligatures w14:val="none"/>
        </w:rPr>
        <w:t xml:space="preserve">(79), 145–153. </w:t>
      </w:r>
      <w:proofErr w:type="spellStart"/>
      <w:r w:rsidRPr="00F22E69">
        <w:rPr>
          <w:rFonts w:ascii="Times New Roman" w:eastAsia="Times New Roman" w:hAnsi="Times New Roman" w:cs="Times New Roman"/>
          <w:color w:val="000000"/>
          <w:kern w:val="0"/>
          <w:lang w:eastAsia="en-GB"/>
          <w14:ligatures w14:val="none"/>
        </w:rPr>
        <w:t>Sciencedirect</w:t>
      </w:r>
      <w:proofErr w:type="spellEnd"/>
      <w:r w:rsidRPr="00F22E69">
        <w:rPr>
          <w:rFonts w:ascii="Times New Roman" w:eastAsia="Times New Roman" w:hAnsi="Times New Roman" w:cs="Times New Roman"/>
          <w:color w:val="000000"/>
          <w:kern w:val="0"/>
          <w:lang w:eastAsia="en-GB"/>
          <w14:ligatures w14:val="none"/>
        </w:rPr>
        <w:t xml:space="preserve">. </w:t>
      </w:r>
      <w:hyperlink r:id="rId73" w:history="1">
        <w:r w:rsidR="00AB659E" w:rsidRPr="00031355">
          <w:rPr>
            <w:rStyle w:val="Hyperlink"/>
            <w:rFonts w:ascii="Times New Roman" w:eastAsia="Times New Roman" w:hAnsi="Times New Roman" w:cs="Times New Roman"/>
            <w:kern w:val="0"/>
            <w:lang w:eastAsia="en-GB"/>
            <w14:ligatures w14:val="none"/>
          </w:rPr>
          <w:t>https://doi.org/10.1016/j.ijnurstu.2017.11.010</w:t>
        </w:r>
      </w:hyperlink>
    </w:p>
    <w:p w14:paraId="439CDF0E"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77EB4BB" w14:textId="3701B3A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Sarre, S., Maben, J., Aldus, C., Schneider, J., </w:t>
      </w:r>
      <w:proofErr w:type="spellStart"/>
      <w:r w:rsidRPr="00F22E69">
        <w:rPr>
          <w:rFonts w:ascii="Times New Roman" w:eastAsia="Times New Roman" w:hAnsi="Times New Roman" w:cs="Times New Roman"/>
          <w:color w:val="000000"/>
          <w:kern w:val="0"/>
          <w:lang w:eastAsia="en-GB"/>
          <w14:ligatures w14:val="none"/>
        </w:rPr>
        <w:t>Wharrad</w:t>
      </w:r>
      <w:proofErr w:type="spellEnd"/>
      <w:r w:rsidRPr="00F22E69">
        <w:rPr>
          <w:rFonts w:ascii="Times New Roman" w:eastAsia="Times New Roman" w:hAnsi="Times New Roman" w:cs="Times New Roman"/>
          <w:color w:val="000000"/>
          <w:kern w:val="0"/>
          <w:lang w:eastAsia="en-GB"/>
          <w14:ligatures w14:val="none"/>
        </w:rPr>
        <w:t xml:space="preserve">, H., Nicholson, C., &amp; Arthur, A. (2018b). The Challenges of training, Support and Assessment of Healthcare Support workers: a Qualitative </w:t>
      </w:r>
      <w:r w:rsidRPr="00F22E69">
        <w:rPr>
          <w:rFonts w:ascii="Times New Roman" w:eastAsia="Times New Roman" w:hAnsi="Times New Roman" w:cs="Times New Roman"/>
          <w:color w:val="000000"/>
          <w:kern w:val="0"/>
          <w:lang w:eastAsia="en-GB"/>
          <w14:ligatures w14:val="none"/>
        </w:rPr>
        <w:lastRenderedPageBreak/>
        <w:t>Study of Experiences in Three English Acute Hospitals. </w:t>
      </w:r>
      <w:r w:rsidRPr="00F22E69">
        <w:rPr>
          <w:rFonts w:ascii="Times New Roman" w:eastAsia="Times New Roman" w:hAnsi="Times New Roman" w:cs="Times New Roman"/>
          <w:i/>
          <w:iCs/>
          <w:color w:val="000000"/>
          <w:kern w:val="0"/>
          <w:lang w:eastAsia="en-GB"/>
          <w14:ligatures w14:val="none"/>
        </w:rPr>
        <w:t>International Journal of Nursing Studies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79</w:t>
      </w:r>
      <w:r w:rsidRPr="00F22E69">
        <w:rPr>
          <w:rFonts w:ascii="Times New Roman" w:eastAsia="Times New Roman" w:hAnsi="Times New Roman" w:cs="Times New Roman"/>
          <w:color w:val="000000"/>
          <w:kern w:val="0"/>
          <w:lang w:eastAsia="en-GB"/>
          <w14:ligatures w14:val="none"/>
        </w:rPr>
        <w:t xml:space="preserve">(79), 145–153. </w:t>
      </w:r>
      <w:proofErr w:type="spellStart"/>
      <w:r w:rsidRPr="00F22E69">
        <w:rPr>
          <w:rFonts w:ascii="Times New Roman" w:eastAsia="Times New Roman" w:hAnsi="Times New Roman" w:cs="Times New Roman"/>
          <w:color w:val="000000"/>
          <w:kern w:val="0"/>
          <w:lang w:eastAsia="en-GB"/>
          <w14:ligatures w14:val="none"/>
        </w:rPr>
        <w:t>Sciencedirect</w:t>
      </w:r>
      <w:proofErr w:type="spellEnd"/>
      <w:r w:rsidRPr="00F22E69">
        <w:rPr>
          <w:rFonts w:ascii="Times New Roman" w:eastAsia="Times New Roman" w:hAnsi="Times New Roman" w:cs="Times New Roman"/>
          <w:color w:val="000000"/>
          <w:kern w:val="0"/>
          <w:lang w:eastAsia="en-GB"/>
          <w14:ligatures w14:val="none"/>
        </w:rPr>
        <w:t xml:space="preserve">. </w:t>
      </w:r>
      <w:hyperlink r:id="rId74" w:history="1">
        <w:r w:rsidR="00AB659E" w:rsidRPr="00031355">
          <w:rPr>
            <w:rStyle w:val="Hyperlink"/>
            <w:rFonts w:ascii="Times New Roman" w:eastAsia="Times New Roman" w:hAnsi="Times New Roman" w:cs="Times New Roman"/>
            <w:kern w:val="0"/>
            <w:lang w:eastAsia="en-GB"/>
            <w14:ligatures w14:val="none"/>
          </w:rPr>
          <w:t>https://doi.org/10.1016/j.ijnurstu.2017.11.010</w:t>
        </w:r>
      </w:hyperlink>
    </w:p>
    <w:p w14:paraId="00EEAAE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2E843D9" w14:textId="390DB7E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Sarver, W. L., Seabold, K., &amp; Kline, M. (2020). Shadowing to Improve Teamwork and Communication: </w:t>
      </w:r>
      <w:r w:rsidRPr="00F22E69">
        <w:rPr>
          <w:rFonts w:ascii="Times New Roman" w:eastAsia="Times New Roman" w:hAnsi="Times New Roman" w:cs="Times New Roman"/>
          <w:i/>
          <w:iCs/>
          <w:color w:val="000000"/>
          <w:kern w:val="0"/>
          <w:lang w:eastAsia="en-GB"/>
          <w14:ligatures w14:val="none"/>
        </w:rPr>
        <w:t>Nurse Leader</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18</w:t>
      </w:r>
      <w:r w:rsidRPr="00F22E69">
        <w:rPr>
          <w:rFonts w:ascii="Times New Roman" w:eastAsia="Times New Roman" w:hAnsi="Times New Roman" w:cs="Times New Roman"/>
          <w:color w:val="000000"/>
          <w:kern w:val="0"/>
          <w:lang w:eastAsia="en-GB"/>
          <w14:ligatures w14:val="none"/>
        </w:rPr>
        <w:t xml:space="preserve">(6). </w:t>
      </w:r>
      <w:hyperlink r:id="rId75" w:history="1">
        <w:r w:rsidR="00AB659E" w:rsidRPr="00031355">
          <w:rPr>
            <w:rStyle w:val="Hyperlink"/>
            <w:rFonts w:ascii="Times New Roman" w:eastAsia="Times New Roman" w:hAnsi="Times New Roman" w:cs="Times New Roman"/>
            <w:kern w:val="0"/>
            <w:lang w:eastAsia="en-GB"/>
            <w14:ligatures w14:val="none"/>
          </w:rPr>
          <w:t>https://doi.org/10.1016/j.mnl.2020.05.010</w:t>
        </w:r>
      </w:hyperlink>
    </w:p>
    <w:p w14:paraId="608E1BB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37FB47A" w14:textId="33FBC40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Selick, A., Durbin, J., Casson, I., Lee, J., &amp; </w:t>
      </w:r>
      <w:proofErr w:type="spellStart"/>
      <w:r w:rsidRPr="00F22E69">
        <w:rPr>
          <w:rFonts w:ascii="Times New Roman" w:eastAsia="Times New Roman" w:hAnsi="Times New Roman" w:cs="Times New Roman"/>
          <w:color w:val="000000"/>
          <w:kern w:val="0"/>
          <w:lang w:eastAsia="en-GB"/>
          <w14:ligatures w14:val="none"/>
        </w:rPr>
        <w:t>Lunsky</w:t>
      </w:r>
      <w:proofErr w:type="spellEnd"/>
      <w:r w:rsidRPr="00F22E69">
        <w:rPr>
          <w:rFonts w:ascii="Times New Roman" w:eastAsia="Times New Roman" w:hAnsi="Times New Roman" w:cs="Times New Roman"/>
          <w:color w:val="000000"/>
          <w:kern w:val="0"/>
          <w:lang w:eastAsia="en-GB"/>
          <w14:ligatures w14:val="none"/>
        </w:rPr>
        <w:t>, Y. (2018). Barriers and facilitators to improving health care for adults with intellectual and developmental disabilities: what do staff tell us? </w:t>
      </w:r>
      <w:r w:rsidRPr="00F22E69">
        <w:rPr>
          <w:rFonts w:ascii="Times New Roman" w:eastAsia="Times New Roman" w:hAnsi="Times New Roman" w:cs="Times New Roman"/>
          <w:i/>
          <w:iCs/>
          <w:color w:val="000000"/>
          <w:kern w:val="0"/>
          <w:lang w:eastAsia="en-GB"/>
          <w14:ligatures w14:val="none"/>
        </w:rPr>
        <w:t>Health Promotion and Chronic Disease Prevention in Canada</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38</w:t>
      </w:r>
      <w:r w:rsidRPr="00F22E69">
        <w:rPr>
          <w:rFonts w:ascii="Times New Roman" w:eastAsia="Times New Roman" w:hAnsi="Times New Roman" w:cs="Times New Roman"/>
          <w:color w:val="000000"/>
          <w:kern w:val="0"/>
          <w:lang w:eastAsia="en-GB"/>
          <w14:ligatures w14:val="none"/>
        </w:rPr>
        <w:t xml:space="preserve">(10), 349–357. </w:t>
      </w:r>
      <w:hyperlink r:id="rId76" w:history="1">
        <w:r w:rsidR="00AB659E" w:rsidRPr="00031355">
          <w:rPr>
            <w:rStyle w:val="Hyperlink"/>
            <w:rFonts w:ascii="Times New Roman" w:eastAsia="Times New Roman" w:hAnsi="Times New Roman" w:cs="Times New Roman"/>
            <w:kern w:val="0"/>
            <w:lang w:eastAsia="en-GB"/>
            <w14:ligatures w14:val="none"/>
          </w:rPr>
          <w:t>https://doi.org/10.24095/hpcdp.38.10.01</w:t>
        </w:r>
      </w:hyperlink>
    </w:p>
    <w:p w14:paraId="7E50CDCE"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53B5B3A" w14:textId="44A34C6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Social Care Wales. (2023, June 13). </w:t>
      </w:r>
      <w:r w:rsidRPr="00F22E69">
        <w:rPr>
          <w:rFonts w:ascii="Times New Roman" w:eastAsia="Times New Roman" w:hAnsi="Times New Roman" w:cs="Times New Roman"/>
          <w:i/>
          <w:iCs/>
          <w:color w:val="000000"/>
          <w:kern w:val="0"/>
          <w:lang w:eastAsia="en-GB"/>
          <w14:ligatures w14:val="none"/>
        </w:rPr>
        <w:t>New report shows almost 85,000 people work in the social care sector…</w:t>
      </w:r>
      <w:r w:rsidRPr="00F22E69">
        <w:rPr>
          <w:rFonts w:ascii="Times New Roman" w:eastAsia="Times New Roman" w:hAnsi="Times New Roman" w:cs="Times New Roman"/>
          <w:color w:val="000000"/>
          <w:kern w:val="0"/>
          <w:lang w:eastAsia="en-GB"/>
          <w14:ligatures w14:val="none"/>
        </w:rPr>
        <w:t xml:space="preserve">. Social Care Wales. </w:t>
      </w:r>
      <w:hyperlink r:id="rId77" w:history="1">
        <w:r w:rsidR="00AB659E" w:rsidRPr="00031355">
          <w:rPr>
            <w:rStyle w:val="Hyperlink"/>
            <w:rFonts w:ascii="Times New Roman" w:eastAsia="Times New Roman" w:hAnsi="Times New Roman" w:cs="Times New Roman"/>
            <w:kern w:val="0"/>
            <w:lang w:eastAsia="en-GB"/>
            <w14:ligatures w14:val="none"/>
          </w:rPr>
          <w:t>https://socialcare.wales/news-stories/new-report-shows-almost-85-000-people-work-in-the-social-care-sector-in-wales</w:t>
        </w:r>
      </w:hyperlink>
    </w:p>
    <w:p w14:paraId="2B46C77C"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1278EAB" w14:textId="5776FB3B"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Steenkamp, M. M., Nash, W. P., &amp; Litz, B. T. (2013). Post-Traumatic Stress Disorder. </w:t>
      </w:r>
      <w:r w:rsidRPr="00F22E69">
        <w:rPr>
          <w:rFonts w:ascii="Times New Roman" w:eastAsia="Times New Roman" w:hAnsi="Times New Roman" w:cs="Times New Roman"/>
          <w:i/>
          <w:iCs/>
          <w:color w:val="000000"/>
          <w:kern w:val="0"/>
          <w:lang w:eastAsia="en-GB"/>
          <w14:ligatures w14:val="none"/>
        </w:rPr>
        <w:t>American Journal of Preventive Medicine</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44</w:t>
      </w:r>
      <w:r w:rsidRPr="00F22E69">
        <w:rPr>
          <w:rFonts w:ascii="Times New Roman" w:eastAsia="Times New Roman" w:hAnsi="Times New Roman" w:cs="Times New Roman"/>
          <w:color w:val="000000"/>
          <w:kern w:val="0"/>
          <w:lang w:eastAsia="en-GB"/>
          <w14:ligatures w14:val="none"/>
        </w:rPr>
        <w:t xml:space="preserve">(5), 507–512. </w:t>
      </w:r>
      <w:hyperlink r:id="rId78" w:history="1">
        <w:r w:rsidR="00AB659E" w:rsidRPr="00031355">
          <w:rPr>
            <w:rStyle w:val="Hyperlink"/>
            <w:rFonts w:ascii="Times New Roman" w:eastAsia="Times New Roman" w:hAnsi="Times New Roman" w:cs="Times New Roman"/>
            <w:kern w:val="0"/>
            <w:lang w:eastAsia="en-GB"/>
            <w14:ligatures w14:val="none"/>
          </w:rPr>
          <w:t>https://doi.org/10.1016/j.amepre.2013.01.013</w:t>
        </w:r>
      </w:hyperlink>
    </w:p>
    <w:p w14:paraId="5A96999A"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59924B8" w14:textId="5B4D4362"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Tinetti, M. E., Fried, T. R., &amp; Boyd, C. M. (2012). Designing Health Care for the Most Common Chronic Condition—Multimorbidity. </w:t>
      </w:r>
      <w:r w:rsidRPr="00F22E69">
        <w:rPr>
          <w:rFonts w:ascii="Times New Roman" w:eastAsia="Times New Roman" w:hAnsi="Times New Roman" w:cs="Times New Roman"/>
          <w:i/>
          <w:iCs/>
          <w:color w:val="000000"/>
          <w:kern w:val="0"/>
          <w:lang w:eastAsia="en-GB"/>
          <w14:ligatures w14:val="none"/>
        </w:rPr>
        <w:t>JAMA</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307</w:t>
      </w:r>
      <w:r w:rsidRPr="00F22E69">
        <w:rPr>
          <w:rFonts w:ascii="Times New Roman" w:eastAsia="Times New Roman" w:hAnsi="Times New Roman" w:cs="Times New Roman"/>
          <w:color w:val="000000"/>
          <w:kern w:val="0"/>
          <w:lang w:eastAsia="en-GB"/>
          <w14:ligatures w14:val="none"/>
        </w:rPr>
        <w:t xml:space="preserve">(23). </w:t>
      </w:r>
      <w:hyperlink r:id="rId79" w:history="1">
        <w:r w:rsidR="00AB659E" w:rsidRPr="00031355">
          <w:rPr>
            <w:rStyle w:val="Hyperlink"/>
            <w:rFonts w:ascii="Times New Roman" w:eastAsia="Times New Roman" w:hAnsi="Times New Roman" w:cs="Times New Roman"/>
            <w:kern w:val="0"/>
            <w:lang w:eastAsia="en-GB"/>
            <w14:ligatures w14:val="none"/>
          </w:rPr>
          <w:t>https://doi.org/10.1001/jama.2012.5265</w:t>
        </w:r>
      </w:hyperlink>
    </w:p>
    <w:p w14:paraId="2CD2DD0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F225E38" w14:textId="73A7280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UNISON. (2017). Care On </w:t>
      </w:r>
      <w:proofErr w:type="gramStart"/>
      <w:r w:rsidRPr="00F22E69">
        <w:rPr>
          <w:rFonts w:ascii="Times New Roman" w:eastAsia="Times New Roman" w:hAnsi="Times New Roman" w:cs="Times New Roman"/>
          <w:color w:val="000000"/>
          <w:kern w:val="0"/>
          <w:lang w:eastAsia="en-GB"/>
          <w14:ligatures w14:val="none"/>
        </w:rPr>
        <w:t>The</w:t>
      </w:r>
      <w:proofErr w:type="gramEnd"/>
      <w:r w:rsidRPr="00F22E69">
        <w:rPr>
          <w:rFonts w:ascii="Times New Roman" w:eastAsia="Times New Roman" w:hAnsi="Times New Roman" w:cs="Times New Roman"/>
          <w:color w:val="000000"/>
          <w:kern w:val="0"/>
          <w:lang w:eastAsia="en-GB"/>
          <w14:ligatures w14:val="none"/>
        </w:rPr>
        <w:t xml:space="preserve"> Cheap: a Unison survey. Pt 5. </w:t>
      </w:r>
      <w:r w:rsidRPr="00F22E69">
        <w:rPr>
          <w:rFonts w:ascii="Times New Roman" w:eastAsia="Times New Roman" w:hAnsi="Times New Roman" w:cs="Times New Roman"/>
          <w:i/>
          <w:iCs/>
          <w:color w:val="000000"/>
          <w:kern w:val="0"/>
          <w:lang w:eastAsia="en-GB"/>
          <w14:ligatures w14:val="none"/>
        </w:rPr>
        <w:t>British Journal of Healthcare Assistants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 xml:space="preserve">(4), 201–203. </w:t>
      </w:r>
      <w:hyperlink r:id="rId80" w:history="1">
        <w:r w:rsidR="00AB659E" w:rsidRPr="00031355">
          <w:rPr>
            <w:rStyle w:val="Hyperlink"/>
            <w:rFonts w:ascii="Times New Roman" w:eastAsia="Times New Roman" w:hAnsi="Times New Roman" w:cs="Times New Roman"/>
            <w:kern w:val="0"/>
            <w:lang w:eastAsia="en-GB"/>
            <w14:ligatures w14:val="none"/>
          </w:rPr>
          <w:t>https://doi.org/10.12968/bjha.2017.11.4.201</w:t>
        </w:r>
      </w:hyperlink>
    </w:p>
    <w:p w14:paraId="1E4B5F4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48546BC"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Vassos, M., Nankervis, K., Skerry, T., &amp; </w:t>
      </w:r>
      <w:proofErr w:type="spellStart"/>
      <w:r w:rsidRPr="00F22E69">
        <w:rPr>
          <w:rFonts w:ascii="Times New Roman" w:eastAsia="Times New Roman" w:hAnsi="Times New Roman" w:cs="Times New Roman"/>
          <w:color w:val="000000"/>
          <w:kern w:val="0"/>
          <w:lang w:eastAsia="en-GB"/>
          <w14:ligatures w14:val="none"/>
        </w:rPr>
        <w:t>Lante</w:t>
      </w:r>
      <w:proofErr w:type="spellEnd"/>
      <w:r w:rsidRPr="00F22E69">
        <w:rPr>
          <w:rFonts w:ascii="Times New Roman" w:eastAsia="Times New Roman" w:hAnsi="Times New Roman" w:cs="Times New Roman"/>
          <w:color w:val="000000"/>
          <w:kern w:val="0"/>
          <w:lang w:eastAsia="en-GB"/>
          <w14:ligatures w14:val="none"/>
        </w:rPr>
        <w:t>, K. (2013). Work engagement and job burnout within the disability support worker population. </w:t>
      </w:r>
      <w:r w:rsidRPr="00F22E69">
        <w:rPr>
          <w:rFonts w:ascii="Times New Roman" w:eastAsia="Times New Roman" w:hAnsi="Times New Roman" w:cs="Times New Roman"/>
          <w:i/>
          <w:iCs/>
          <w:color w:val="000000"/>
          <w:kern w:val="0"/>
          <w:lang w:eastAsia="en-GB"/>
          <w14:ligatures w14:val="none"/>
        </w:rPr>
        <w:t>Research in Developmental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34</w:t>
      </w:r>
      <w:r w:rsidRPr="00F22E69">
        <w:rPr>
          <w:rFonts w:ascii="Times New Roman" w:eastAsia="Times New Roman" w:hAnsi="Times New Roman" w:cs="Times New Roman"/>
          <w:color w:val="000000"/>
          <w:kern w:val="0"/>
          <w:lang w:eastAsia="en-GB"/>
          <w14:ligatures w14:val="none"/>
        </w:rPr>
        <w:t>(11), 3884–3895. https://doi.org/10.1016/j.ridd.2013.08.005</w:t>
      </w:r>
    </w:p>
    <w:p w14:paraId="17F78393" w14:textId="1030002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Wilberforce, M., Challis, D., Davies, L., Kelly, M. P., Roberts, C., &amp; Clarkson, P. (2016). Person-centredness in the community care of older people: A literature-based concept synthesis. </w:t>
      </w:r>
      <w:r w:rsidRPr="00F22E69">
        <w:rPr>
          <w:rFonts w:ascii="Times New Roman" w:eastAsia="Times New Roman" w:hAnsi="Times New Roman" w:cs="Times New Roman"/>
          <w:i/>
          <w:iCs/>
          <w:color w:val="000000"/>
          <w:kern w:val="0"/>
          <w:lang w:eastAsia="en-GB"/>
          <w14:ligatures w14:val="none"/>
        </w:rPr>
        <w:t>International Journal of Social Welfare</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26</w:t>
      </w:r>
      <w:r w:rsidRPr="00F22E69">
        <w:rPr>
          <w:rFonts w:ascii="Times New Roman" w:eastAsia="Times New Roman" w:hAnsi="Times New Roman" w:cs="Times New Roman"/>
          <w:color w:val="000000"/>
          <w:kern w:val="0"/>
          <w:lang w:eastAsia="en-GB"/>
          <w14:ligatures w14:val="none"/>
        </w:rPr>
        <w:t xml:space="preserve">(1), 86–98. </w:t>
      </w:r>
      <w:hyperlink r:id="rId81" w:history="1">
        <w:r w:rsidR="00AB659E" w:rsidRPr="00031355">
          <w:rPr>
            <w:rStyle w:val="Hyperlink"/>
            <w:rFonts w:ascii="Times New Roman" w:eastAsia="Times New Roman" w:hAnsi="Times New Roman" w:cs="Times New Roman"/>
            <w:kern w:val="0"/>
            <w:lang w:eastAsia="en-GB"/>
            <w14:ligatures w14:val="none"/>
          </w:rPr>
          <w:t>https://doi.org/10.1111/ijsw.12221</w:t>
        </w:r>
      </w:hyperlink>
    </w:p>
    <w:p w14:paraId="27DC4A6F"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D7F59C0" w14:textId="519774F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Willmott, B. (2023, May 12). </w:t>
      </w:r>
      <w:r w:rsidRPr="00F22E69">
        <w:rPr>
          <w:rFonts w:ascii="Times New Roman" w:eastAsia="Times New Roman" w:hAnsi="Times New Roman" w:cs="Times New Roman"/>
          <w:i/>
          <w:iCs/>
          <w:color w:val="000000"/>
          <w:kern w:val="0"/>
          <w:lang w:eastAsia="en-GB"/>
          <w14:ligatures w14:val="none"/>
        </w:rPr>
        <w:t>CIPD | Managers need better training and support to nurture happy, healthy and productive teams, finds new CIPD research</w:t>
      </w:r>
      <w:r w:rsidRPr="00F22E69">
        <w:rPr>
          <w:rFonts w:ascii="Times New Roman" w:eastAsia="Times New Roman" w:hAnsi="Times New Roman" w:cs="Times New Roman"/>
          <w:color w:val="000000"/>
          <w:kern w:val="0"/>
          <w:lang w:eastAsia="en-GB"/>
          <w14:ligatures w14:val="none"/>
        </w:rPr>
        <w:t xml:space="preserve">. CIPD. </w:t>
      </w:r>
      <w:hyperlink r:id="rId82" w:history="1">
        <w:r w:rsidR="00AB659E" w:rsidRPr="00031355">
          <w:rPr>
            <w:rStyle w:val="Hyperlink"/>
            <w:rFonts w:ascii="Times New Roman" w:eastAsia="Times New Roman" w:hAnsi="Times New Roman" w:cs="Times New Roman"/>
            <w:kern w:val="0"/>
            <w:lang w:eastAsia="en-GB"/>
            <w14:ligatures w14:val="none"/>
          </w:rPr>
          <w:t>https://www.cipd.org/uk/about/news/better-manager-training-support-teams/</w:t>
        </w:r>
      </w:hyperlink>
    </w:p>
    <w:p w14:paraId="2AABC5B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9A2C8D4" w14:textId="669EAB05"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Wilson, K. R., Hansen, D. J., &amp; Li, M. (2011). The traumatic stress response in child maltreatment and resultant neuropsychological effects. </w:t>
      </w:r>
      <w:r w:rsidRPr="00F22E69">
        <w:rPr>
          <w:rFonts w:ascii="Times New Roman" w:eastAsia="Times New Roman" w:hAnsi="Times New Roman" w:cs="Times New Roman"/>
          <w:i/>
          <w:iCs/>
          <w:color w:val="000000"/>
          <w:kern w:val="0"/>
          <w:lang w:eastAsia="en-GB"/>
          <w14:ligatures w14:val="none"/>
        </w:rPr>
        <w:t xml:space="preserve">Aggression and Violent </w:t>
      </w:r>
      <w:proofErr w:type="spellStart"/>
      <w:r w:rsidRPr="00F22E69">
        <w:rPr>
          <w:rFonts w:ascii="Times New Roman" w:eastAsia="Times New Roman" w:hAnsi="Times New Roman" w:cs="Times New Roman"/>
          <w:i/>
          <w:iCs/>
          <w:color w:val="000000"/>
          <w:kern w:val="0"/>
          <w:lang w:eastAsia="en-GB"/>
          <w14:ligatures w14:val="none"/>
        </w:rPr>
        <w:t>Behavior</w:t>
      </w:r>
      <w:proofErr w:type="spellEnd"/>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16</w:t>
      </w:r>
      <w:r w:rsidRPr="00F22E69">
        <w:rPr>
          <w:rFonts w:ascii="Times New Roman" w:eastAsia="Times New Roman" w:hAnsi="Times New Roman" w:cs="Times New Roman"/>
          <w:color w:val="000000"/>
          <w:kern w:val="0"/>
          <w:lang w:eastAsia="en-GB"/>
          <w14:ligatures w14:val="none"/>
        </w:rPr>
        <w:t xml:space="preserve">(2), 87–97. </w:t>
      </w:r>
      <w:hyperlink r:id="rId83" w:history="1">
        <w:r w:rsidR="00AB659E" w:rsidRPr="00031355">
          <w:rPr>
            <w:rStyle w:val="Hyperlink"/>
            <w:rFonts w:ascii="Times New Roman" w:eastAsia="Times New Roman" w:hAnsi="Times New Roman" w:cs="Times New Roman"/>
            <w:kern w:val="0"/>
            <w:lang w:eastAsia="en-GB"/>
            <w14:ligatures w14:val="none"/>
          </w:rPr>
          <w:t>https://doi.org/10.1016/j.avb.2010.12.007</w:t>
        </w:r>
      </w:hyperlink>
    </w:p>
    <w:p w14:paraId="09605D4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4FF620E" w14:textId="77FDFB95"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Windley, D., &amp; Chapman, M. (2010). Support workers within learning/intellectual disability services perception of their role, training and support needs. </w:t>
      </w:r>
      <w:r w:rsidRPr="00F22E69">
        <w:rPr>
          <w:rFonts w:ascii="Times New Roman" w:eastAsia="Times New Roman" w:hAnsi="Times New Roman" w:cs="Times New Roman"/>
          <w:i/>
          <w:iCs/>
          <w:color w:val="000000"/>
          <w:kern w:val="0"/>
          <w:lang w:eastAsia="en-GB"/>
          <w14:ligatures w14:val="none"/>
        </w:rPr>
        <w:t>British Journal of Learning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38</w:t>
      </w:r>
      <w:r w:rsidRPr="00F22E69">
        <w:rPr>
          <w:rFonts w:ascii="Times New Roman" w:eastAsia="Times New Roman" w:hAnsi="Times New Roman" w:cs="Times New Roman"/>
          <w:color w:val="000000"/>
          <w:kern w:val="0"/>
          <w:lang w:eastAsia="en-GB"/>
          <w14:ligatures w14:val="none"/>
        </w:rPr>
        <w:t xml:space="preserve">(4), 310–318. </w:t>
      </w:r>
      <w:hyperlink r:id="rId84" w:history="1">
        <w:r w:rsidR="00AB659E" w:rsidRPr="00031355">
          <w:rPr>
            <w:rStyle w:val="Hyperlink"/>
            <w:rFonts w:ascii="Times New Roman" w:eastAsia="Times New Roman" w:hAnsi="Times New Roman" w:cs="Times New Roman"/>
            <w:kern w:val="0"/>
            <w:lang w:eastAsia="en-GB"/>
            <w14:ligatures w14:val="none"/>
          </w:rPr>
          <w:t>https://doi.org/10.1111/j.1468-3156.2010.00610.x</w:t>
        </w:r>
      </w:hyperlink>
    </w:p>
    <w:p w14:paraId="3D88B00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4618248" w14:textId="1456EE8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World Health Organization. (2020). </w:t>
      </w:r>
      <w:r w:rsidRPr="00F22E69">
        <w:rPr>
          <w:rFonts w:ascii="Times New Roman" w:eastAsia="Times New Roman" w:hAnsi="Times New Roman" w:cs="Times New Roman"/>
          <w:i/>
          <w:iCs/>
          <w:color w:val="000000"/>
          <w:kern w:val="0"/>
          <w:lang w:eastAsia="en-GB"/>
          <w14:ligatures w14:val="none"/>
        </w:rPr>
        <w:t>Adolescent health</w:t>
      </w:r>
      <w:r w:rsidRPr="00F22E69">
        <w:rPr>
          <w:rFonts w:ascii="Times New Roman" w:eastAsia="Times New Roman" w:hAnsi="Times New Roman" w:cs="Times New Roman"/>
          <w:color w:val="000000"/>
          <w:kern w:val="0"/>
          <w:lang w:eastAsia="en-GB"/>
          <w14:ligatures w14:val="none"/>
        </w:rPr>
        <w:t xml:space="preserve">. Www.who.int. </w:t>
      </w:r>
      <w:hyperlink r:id="rId85" w:history="1">
        <w:r w:rsidR="00AB659E" w:rsidRPr="00031355">
          <w:rPr>
            <w:rStyle w:val="Hyperlink"/>
            <w:rFonts w:ascii="Times New Roman" w:eastAsia="Times New Roman" w:hAnsi="Times New Roman" w:cs="Times New Roman"/>
            <w:kern w:val="0"/>
            <w:lang w:eastAsia="en-GB"/>
            <w14:ligatures w14:val="none"/>
          </w:rPr>
          <w:t>https://www.who.int/health-topics/adolescent-health/#tab=tab_1</w:t>
        </w:r>
      </w:hyperlink>
    </w:p>
    <w:p w14:paraId="7497A4A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BD00422" w14:textId="412BB0A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Yule, W., Bolton, D., </w:t>
      </w:r>
      <w:proofErr w:type="spellStart"/>
      <w:r w:rsidRPr="00F22E69">
        <w:rPr>
          <w:rFonts w:ascii="Times New Roman" w:eastAsia="Times New Roman" w:hAnsi="Times New Roman" w:cs="Times New Roman"/>
          <w:color w:val="000000"/>
          <w:kern w:val="0"/>
          <w:lang w:eastAsia="en-GB"/>
          <w14:ligatures w14:val="none"/>
        </w:rPr>
        <w:t>Udwin</w:t>
      </w:r>
      <w:proofErr w:type="spellEnd"/>
      <w:r w:rsidRPr="00F22E69">
        <w:rPr>
          <w:rFonts w:ascii="Times New Roman" w:eastAsia="Times New Roman" w:hAnsi="Times New Roman" w:cs="Times New Roman"/>
          <w:color w:val="000000"/>
          <w:kern w:val="0"/>
          <w:lang w:eastAsia="en-GB"/>
          <w14:ligatures w14:val="none"/>
        </w:rPr>
        <w:t>, O., Boyle, S., O’Ryan, D., &amp; Nurrish, J. (2000). The Long‐term Psychological Effects of a Disaster Experienced in Adolescence: I: The Incidence and Course of PTSD. </w:t>
      </w:r>
      <w:r w:rsidRPr="00F22E69">
        <w:rPr>
          <w:rFonts w:ascii="Times New Roman" w:eastAsia="Times New Roman" w:hAnsi="Times New Roman" w:cs="Times New Roman"/>
          <w:i/>
          <w:iCs/>
          <w:color w:val="000000"/>
          <w:kern w:val="0"/>
          <w:lang w:eastAsia="en-GB"/>
          <w14:ligatures w14:val="none"/>
        </w:rPr>
        <w:t>Journal of Child Psychology and Psychiatry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41</w:t>
      </w:r>
      <w:r w:rsidRPr="00F22E69">
        <w:rPr>
          <w:rFonts w:ascii="Times New Roman" w:eastAsia="Times New Roman" w:hAnsi="Times New Roman" w:cs="Times New Roman"/>
          <w:color w:val="000000"/>
          <w:kern w:val="0"/>
          <w:lang w:eastAsia="en-GB"/>
          <w14:ligatures w14:val="none"/>
        </w:rPr>
        <w:t xml:space="preserve">(4), 503–511. </w:t>
      </w:r>
      <w:hyperlink r:id="rId86" w:history="1">
        <w:r w:rsidR="00AB659E" w:rsidRPr="00031355">
          <w:rPr>
            <w:rStyle w:val="Hyperlink"/>
            <w:rFonts w:ascii="Times New Roman" w:eastAsia="Times New Roman" w:hAnsi="Times New Roman" w:cs="Times New Roman"/>
            <w:kern w:val="0"/>
            <w:lang w:eastAsia="en-GB"/>
            <w14:ligatures w14:val="none"/>
          </w:rPr>
          <w:t>https://doi.org/10.1111/1469-7610.00635</w:t>
        </w:r>
      </w:hyperlink>
    </w:p>
    <w:p w14:paraId="349A766C"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63B6F7B"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Zapata-Cuervo, N., Montes-Guerra, M. I., Shin, H. H., Jeong, M., &amp; Cho, M.-H. (2021). Students’ Psychological Perceptions Toward Online Learning Engagement and Outcomes during the COVID-19 Pandemic: A Comparative Analysis of Students in Three Different </w:t>
      </w:r>
      <w:r w:rsidRPr="00F22E69">
        <w:rPr>
          <w:rFonts w:ascii="Times New Roman" w:eastAsia="Times New Roman" w:hAnsi="Times New Roman" w:cs="Times New Roman"/>
          <w:color w:val="000000"/>
          <w:kern w:val="0"/>
          <w:lang w:eastAsia="en-GB"/>
          <w14:ligatures w14:val="none"/>
        </w:rPr>
        <w:lastRenderedPageBreak/>
        <w:t>Countries. </w:t>
      </w:r>
      <w:r w:rsidRPr="00F22E69">
        <w:rPr>
          <w:rFonts w:ascii="Times New Roman" w:eastAsia="Times New Roman" w:hAnsi="Times New Roman" w:cs="Times New Roman"/>
          <w:i/>
          <w:iCs/>
          <w:color w:val="000000"/>
          <w:kern w:val="0"/>
          <w:lang w:eastAsia="en-GB"/>
          <w14:ligatures w14:val="none"/>
        </w:rPr>
        <w:t>Journal of Hospitality &amp; Tourism Education</w:t>
      </w:r>
      <w:r w:rsidRPr="00F22E69">
        <w:rPr>
          <w:rFonts w:ascii="Times New Roman" w:eastAsia="Times New Roman" w:hAnsi="Times New Roman" w:cs="Times New Roman"/>
          <w:color w:val="000000"/>
          <w:kern w:val="0"/>
          <w:lang w:eastAsia="en-GB"/>
          <w14:ligatures w14:val="none"/>
        </w:rPr>
        <w:t>, 1–15. https://doi.org/10.1080/10963758.2021.1907195</w:t>
      </w:r>
    </w:p>
    <w:p w14:paraId="49412AD8" w14:textId="77777777" w:rsidR="00F22E69" w:rsidRDefault="00F22E69" w:rsidP="00734E27">
      <w:pPr>
        <w:tabs>
          <w:tab w:val="left" w:pos="2610"/>
        </w:tabs>
      </w:pPr>
    </w:p>
    <w:p w14:paraId="5B1662A6" w14:textId="77777777" w:rsidR="00734E27" w:rsidRDefault="00734E27" w:rsidP="00734E27">
      <w:pPr>
        <w:tabs>
          <w:tab w:val="left" w:pos="2610"/>
        </w:tabs>
      </w:pPr>
    </w:p>
    <w:p w14:paraId="3A8C3E66" w14:textId="77777777" w:rsidR="00734E27" w:rsidRDefault="00734E27" w:rsidP="00734E27">
      <w:pPr>
        <w:tabs>
          <w:tab w:val="left" w:pos="2610"/>
        </w:tabs>
      </w:pPr>
    </w:p>
    <w:p w14:paraId="63CC5C94" w14:textId="77777777" w:rsidR="00734E27" w:rsidRDefault="00734E27" w:rsidP="00734E27">
      <w:pPr>
        <w:tabs>
          <w:tab w:val="left" w:pos="2610"/>
        </w:tabs>
      </w:pPr>
    </w:p>
    <w:p w14:paraId="0D55844C" w14:textId="77777777" w:rsidR="00734E27" w:rsidRDefault="00734E27" w:rsidP="00734E27">
      <w:pPr>
        <w:tabs>
          <w:tab w:val="left" w:pos="2610"/>
        </w:tabs>
      </w:pPr>
    </w:p>
    <w:p w14:paraId="1E06AED4" w14:textId="77777777" w:rsidR="00734E27" w:rsidRDefault="00734E27" w:rsidP="00734E27">
      <w:pPr>
        <w:tabs>
          <w:tab w:val="left" w:pos="2610"/>
        </w:tabs>
      </w:pPr>
    </w:p>
    <w:p w14:paraId="6AA328B9" w14:textId="77777777" w:rsidR="00734E27" w:rsidRDefault="00734E27" w:rsidP="00734E27">
      <w:pPr>
        <w:tabs>
          <w:tab w:val="left" w:pos="2610"/>
        </w:tabs>
      </w:pPr>
    </w:p>
    <w:p w14:paraId="09E962D4" w14:textId="77777777" w:rsidR="00734E27" w:rsidRDefault="00734E27" w:rsidP="00734E27">
      <w:pPr>
        <w:tabs>
          <w:tab w:val="left" w:pos="2610"/>
        </w:tabs>
      </w:pPr>
    </w:p>
    <w:p w14:paraId="48D47041" w14:textId="77777777" w:rsidR="00734E27" w:rsidRDefault="00734E27" w:rsidP="00734E27">
      <w:pPr>
        <w:tabs>
          <w:tab w:val="left" w:pos="2610"/>
        </w:tabs>
      </w:pPr>
    </w:p>
    <w:p w14:paraId="6266FCBE" w14:textId="77777777" w:rsidR="00734E27" w:rsidRDefault="00734E27" w:rsidP="00734E27">
      <w:pPr>
        <w:tabs>
          <w:tab w:val="left" w:pos="2610"/>
        </w:tabs>
      </w:pPr>
    </w:p>
    <w:p w14:paraId="6BD1441C" w14:textId="77777777" w:rsidR="00734E27" w:rsidRDefault="00734E27" w:rsidP="00734E27">
      <w:pPr>
        <w:tabs>
          <w:tab w:val="left" w:pos="2610"/>
        </w:tabs>
      </w:pPr>
    </w:p>
    <w:p w14:paraId="5B7A79F9" w14:textId="77777777" w:rsidR="00734E27" w:rsidRDefault="00734E27" w:rsidP="00734E27">
      <w:pPr>
        <w:tabs>
          <w:tab w:val="left" w:pos="2610"/>
        </w:tabs>
      </w:pPr>
    </w:p>
    <w:p w14:paraId="2493C8C2" w14:textId="77777777" w:rsidR="00F22E69" w:rsidRDefault="00F22E69" w:rsidP="00734E27">
      <w:pPr>
        <w:tabs>
          <w:tab w:val="left" w:pos="2610"/>
        </w:tabs>
      </w:pPr>
    </w:p>
    <w:p w14:paraId="374BFB50" w14:textId="77777777" w:rsidR="00F22E69" w:rsidRDefault="00F22E69" w:rsidP="00734E27">
      <w:pPr>
        <w:tabs>
          <w:tab w:val="left" w:pos="2610"/>
        </w:tabs>
      </w:pPr>
    </w:p>
    <w:p w14:paraId="6ADF015D" w14:textId="77777777" w:rsidR="00F22E69" w:rsidRDefault="00F22E69" w:rsidP="00734E27">
      <w:pPr>
        <w:tabs>
          <w:tab w:val="left" w:pos="2610"/>
        </w:tabs>
      </w:pPr>
    </w:p>
    <w:p w14:paraId="3D2DEFF8" w14:textId="77777777" w:rsidR="00F22E69" w:rsidRDefault="00F22E69" w:rsidP="00734E27">
      <w:pPr>
        <w:tabs>
          <w:tab w:val="left" w:pos="2610"/>
        </w:tabs>
      </w:pPr>
    </w:p>
    <w:p w14:paraId="2E6AE850" w14:textId="77777777" w:rsidR="00F22E69" w:rsidRDefault="00F22E69" w:rsidP="00734E27">
      <w:pPr>
        <w:tabs>
          <w:tab w:val="left" w:pos="2610"/>
        </w:tabs>
      </w:pPr>
    </w:p>
    <w:p w14:paraId="199EBC30" w14:textId="77777777" w:rsidR="00F22E69" w:rsidRDefault="00F22E69" w:rsidP="00734E27">
      <w:pPr>
        <w:tabs>
          <w:tab w:val="left" w:pos="2610"/>
        </w:tabs>
      </w:pPr>
    </w:p>
    <w:p w14:paraId="7A5E53C4" w14:textId="77777777" w:rsidR="00F22E69" w:rsidRDefault="00F22E69" w:rsidP="00734E27">
      <w:pPr>
        <w:tabs>
          <w:tab w:val="left" w:pos="2610"/>
        </w:tabs>
      </w:pPr>
    </w:p>
    <w:p w14:paraId="69C2C093" w14:textId="77777777" w:rsidR="00F22E69" w:rsidRDefault="00F22E69" w:rsidP="00734E27">
      <w:pPr>
        <w:tabs>
          <w:tab w:val="left" w:pos="2610"/>
        </w:tabs>
      </w:pPr>
    </w:p>
    <w:p w14:paraId="3A3A465F" w14:textId="77777777" w:rsidR="00F22E69" w:rsidRDefault="00F22E69" w:rsidP="00734E27">
      <w:pPr>
        <w:tabs>
          <w:tab w:val="left" w:pos="2610"/>
        </w:tabs>
      </w:pPr>
    </w:p>
    <w:p w14:paraId="6F56D15E" w14:textId="77777777" w:rsidR="00F22E69" w:rsidRDefault="00F22E69" w:rsidP="00734E27">
      <w:pPr>
        <w:tabs>
          <w:tab w:val="left" w:pos="2610"/>
        </w:tabs>
      </w:pPr>
    </w:p>
    <w:p w14:paraId="6881C9E9" w14:textId="77777777" w:rsidR="00F22E69" w:rsidRDefault="00F22E69" w:rsidP="00734E27">
      <w:pPr>
        <w:tabs>
          <w:tab w:val="left" w:pos="2610"/>
        </w:tabs>
      </w:pPr>
    </w:p>
    <w:p w14:paraId="6B898CF0" w14:textId="77777777" w:rsidR="00F22E69" w:rsidRDefault="00F22E69" w:rsidP="00734E27">
      <w:pPr>
        <w:tabs>
          <w:tab w:val="left" w:pos="2610"/>
        </w:tabs>
      </w:pPr>
    </w:p>
    <w:p w14:paraId="2C979B5B" w14:textId="77777777" w:rsidR="00F22E69" w:rsidRDefault="00F22E69" w:rsidP="00734E27">
      <w:pPr>
        <w:tabs>
          <w:tab w:val="left" w:pos="2610"/>
        </w:tabs>
      </w:pPr>
    </w:p>
    <w:p w14:paraId="777D2A6C" w14:textId="77777777" w:rsidR="00F22E69" w:rsidRDefault="00F22E69" w:rsidP="00734E27">
      <w:pPr>
        <w:tabs>
          <w:tab w:val="left" w:pos="2610"/>
        </w:tabs>
      </w:pPr>
    </w:p>
    <w:p w14:paraId="57E893A5" w14:textId="77777777" w:rsidR="00F22E69" w:rsidRDefault="00F22E69" w:rsidP="00734E27">
      <w:pPr>
        <w:tabs>
          <w:tab w:val="left" w:pos="2610"/>
        </w:tabs>
      </w:pPr>
    </w:p>
    <w:p w14:paraId="73E22F86" w14:textId="77777777" w:rsidR="00F22E69" w:rsidRDefault="00F22E69" w:rsidP="00734E27">
      <w:pPr>
        <w:tabs>
          <w:tab w:val="left" w:pos="2610"/>
        </w:tabs>
      </w:pPr>
    </w:p>
    <w:p w14:paraId="65BD6594" w14:textId="77777777" w:rsidR="00F22E69" w:rsidRDefault="00F22E69" w:rsidP="00734E27">
      <w:pPr>
        <w:tabs>
          <w:tab w:val="left" w:pos="2610"/>
        </w:tabs>
      </w:pPr>
    </w:p>
    <w:p w14:paraId="74E30E94" w14:textId="77777777" w:rsidR="00734E27" w:rsidRDefault="00734E27" w:rsidP="00734E27">
      <w:pPr>
        <w:tabs>
          <w:tab w:val="left" w:pos="2610"/>
        </w:tabs>
      </w:pPr>
    </w:p>
    <w:p w14:paraId="08DEB74C" w14:textId="77777777" w:rsidR="00734E27" w:rsidRDefault="00734E27" w:rsidP="00734E27">
      <w:pPr>
        <w:tabs>
          <w:tab w:val="left" w:pos="2610"/>
        </w:tabs>
      </w:pPr>
    </w:p>
    <w:p w14:paraId="71C05858" w14:textId="77777777" w:rsidR="00734E27" w:rsidRDefault="00734E27" w:rsidP="00734E27">
      <w:pPr>
        <w:tabs>
          <w:tab w:val="left" w:pos="2610"/>
        </w:tabs>
      </w:pPr>
    </w:p>
    <w:p w14:paraId="2594F009" w14:textId="77777777" w:rsidR="00734E27" w:rsidRDefault="00734E27" w:rsidP="008031F7">
      <w:pPr>
        <w:tabs>
          <w:tab w:val="left" w:pos="2610"/>
        </w:tabs>
        <w:jc w:val="center"/>
      </w:pPr>
    </w:p>
    <w:p w14:paraId="0C6B7A38" w14:textId="0569C3B8" w:rsidR="00734E27" w:rsidRDefault="00734E27" w:rsidP="008031F7">
      <w:pPr>
        <w:tabs>
          <w:tab w:val="left" w:pos="2610"/>
        </w:tabs>
        <w:jc w:val="center"/>
      </w:pPr>
    </w:p>
    <w:p w14:paraId="308C87CB" w14:textId="3AE3F2CC" w:rsidR="00734E27" w:rsidRDefault="00734E27" w:rsidP="008031F7">
      <w:pPr>
        <w:tabs>
          <w:tab w:val="left" w:pos="2610"/>
        </w:tabs>
        <w:jc w:val="center"/>
      </w:pPr>
    </w:p>
    <w:p w14:paraId="7AE135C4" w14:textId="646A6AD7" w:rsidR="00734E27" w:rsidRDefault="00734E27" w:rsidP="008031F7">
      <w:pPr>
        <w:tabs>
          <w:tab w:val="left" w:pos="2610"/>
        </w:tabs>
        <w:jc w:val="center"/>
      </w:pPr>
    </w:p>
    <w:p w14:paraId="0F09F676" w14:textId="4A64942C" w:rsidR="00734E27" w:rsidRDefault="00734E27" w:rsidP="008031F7">
      <w:pPr>
        <w:tabs>
          <w:tab w:val="left" w:pos="2610"/>
        </w:tabs>
        <w:jc w:val="center"/>
      </w:pPr>
    </w:p>
    <w:p w14:paraId="2B11624A" w14:textId="42551284" w:rsidR="00734E27" w:rsidRDefault="00734E27" w:rsidP="008031F7">
      <w:pPr>
        <w:tabs>
          <w:tab w:val="left" w:pos="2610"/>
        </w:tabs>
        <w:jc w:val="center"/>
      </w:pPr>
    </w:p>
    <w:p w14:paraId="41C02C4E" w14:textId="718CE342" w:rsidR="00734E27" w:rsidRDefault="00734E27" w:rsidP="008031F7">
      <w:pPr>
        <w:tabs>
          <w:tab w:val="left" w:pos="2610"/>
        </w:tabs>
        <w:jc w:val="center"/>
      </w:pPr>
    </w:p>
    <w:p w14:paraId="6C5F57F0" w14:textId="08DE914F" w:rsidR="00734E27" w:rsidRDefault="00734E27" w:rsidP="008031F7">
      <w:pPr>
        <w:tabs>
          <w:tab w:val="left" w:pos="2610"/>
        </w:tabs>
        <w:jc w:val="center"/>
      </w:pPr>
    </w:p>
    <w:p w14:paraId="234CBC03" w14:textId="26BDAF14" w:rsidR="00734E27" w:rsidRDefault="00734E27" w:rsidP="008031F7">
      <w:pPr>
        <w:tabs>
          <w:tab w:val="left" w:pos="2610"/>
        </w:tabs>
        <w:jc w:val="center"/>
      </w:pPr>
    </w:p>
    <w:p w14:paraId="066D8145" w14:textId="57C4B559" w:rsidR="00734E27" w:rsidRDefault="00734E27" w:rsidP="008031F7">
      <w:pPr>
        <w:tabs>
          <w:tab w:val="left" w:pos="2610"/>
        </w:tabs>
        <w:jc w:val="center"/>
      </w:pPr>
    </w:p>
    <w:p w14:paraId="3B6851F2" w14:textId="77777777" w:rsidR="00CC24C7" w:rsidRDefault="00CC24C7" w:rsidP="00CC24C7">
      <w:pPr>
        <w:tabs>
          <w:tab w:val="left" w:pos="2610"/>
        </w:tabs>
      </w:pPr>
    </w:p>
    <w:p w14:paraId="6DC3B91B" w14:textId="77777777" w:rsidR="00EF5140" w:rsidRDefault="00EF5140" w:rsidP="00CC24C7">
      <w:pPr>
        <w:tabs>
          <w:tab w:val="left" w:pos="2610"/>
        </w:tabs>
      </w:pPr>
    </w:p>
    <w:p w14:paraId="771FE8E4" w14:textId="107AE909" w:rsidR="008031F7" w:rsidRPr="00957481" w:rsidRDefault="008031F7" w:rsidP="008031F7">
      <w:pPr>
        <w:tabs>
          <w:tab w:val="left" w:pos="2610"/>
        </w:tabs>
        <w:jc w:val="center"/>
        <w:rPr>
          <w:rFonts w:ascii="Arial" w:hAnsi="Arial" w:cs="Arial"/>
          <w:b/>
          <w:bCs/>
          <w:u w:val="single"/>
        </w:rPr>
      </w:pPr>
      <w:r w:rsidRPr="00957481">
        <w:rPr>
          <w:rFonts w:ascii="Arial" w:hAnsi="Arial" w:cs="Arial"/>
          <w:b/>
          <w:bCs/>
          <w:u w:val="single"/>
        </w:rPr>
        <w:lastRenderedPageBreak/>
        <w:t>Appendices</w:t>
      </w:r>
    </w:p>
    <w:p w14:paraId="1034BEEF" w14:textId="77777777" w:rsidR="001632BF" w:rsidRDefault="001632BF" w:rsidP="008031F7">
      <w:pPr>
        <w:tabs>
          <w:tab w:val="left" w:pos="2610"/>
        </w:tabs>
        <w:jc w:val="center"/>
      </w:pPr>
    </w:p>
    <w:p w14:paraId="114ED716" w14:textId="7FE1E8AE" w:rsidR="008031F7" w:rsidRPr="008421AE" w:rsidRDefault="008031F7" w:rsidP="00F22E69">
      <w:pPr>
        <w:tabs>
          <w:tab w:val="left" w:pos="2610"/>
        </w:tabs>
        <w:spacing w:line="360" w:lineRule="auto"/>
        <w:rPr>
          <w:rFonts w:ascii="Arial" w:hAnsi="Arial" w:cs="Arial"/>
          <w:b/>
          <w:bCs/>
          <w:u w:val="single"/>
        </w:rPr>
      </w:pPr>
      <w:r w:rsidRPr="008421AE">
        <w:rPr>
          <w:rFonts w:ascii="Arial" w:hAnsi="Arial" w:cs="Arial"/>
          <w:b/>
          <w:bCs/>
          <w:u w:val="single"/>
        </w:rPr>
        <w:t>Appendix A</w:t>
      </w:r>
    </w:p>
    <w:p w14:paraId="71223BEA" w14:textId="4C7891C9" w:rsidR="00C9097B"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Ethics Application</w:t>
      </w:r>
    </w:p>
    <w:p w14:paraId="19DD3D3D" w14:textId="77777777" w:rsidR="00C9097B" w:rsidRDefault="00C9097B" w:rsidP="008031F7">
      <w:pPr>
        <w:tabs>
          <w:tab w:val="left" w:pos="2610"/>
        </w:tabs>
      </w:pPr>
    </w:p>
    <w:p w14:paraId="41FED1C2" w14:textId="77777777" w:rsidR="008031F7" w:rsidRPr="00114249" w:rsidRDefault="008031F7" w:rsidP="00A91894">
      <w:pPr>
        <w:tabs>
          <w:tab w:val="left" w:pos="5103"/>
        </w:tabs>
        <w:jc w:val="center"/>
        <w:rPr>
          <w:rFonts w:ascii="Arial" w:hAnsi="Arial" w:cs="Arial"/>
          <w:b/>
          <w:bCs/>
        </w:rPr>
      </w:pPr>
      <w:r w:rsidRPr="00114249">
        <w:rPr>
          <w:rFonts w:ascii="Arial" w:hAnsi="Arial" w:cs="Arial"/>
          <w:b/>
          <w:bCs/>
        </w:rPr>
        <w:t>APPLICATION FOR ETHICAL APPROVAL</w:t>
      </w:r>
    </w:p>
    <w:p w14:paraId="67C1DD96" w14:textId="77777777" w:rsidR="008031F7" w:rsidRPr="00114249" w:rsidRDefault="008031F7" w:rsidP="00A91894">
      <w:pPr>
        <w:tabs>
          <w:tab w:val="left" w:pos="5103"/>
        </w:tabs>
        <w:jc w:val="center"/>
        <w:rPr>
          <w:rFonts w:ascii="Arial" w:hAnsi="Arial" w:cs="Arial"/>
          <w:b/>
          <w:bCs/>
        </w:rPr>
      </w:pPr>
    </w:p>
    <w:p w14:paraId="135EA2BB" w14:textId="77777777" w:rsidR="008031F7" w:rsidRPr="00114249" w:rsidRDefault="008031F7" w:rsidP="00A91894">
      <w:pPr>
        <w:tabs>
          <w:tab w:val="left" w:pos="5103"/>
        </w:tabs>
        <w:jc w:val="both"/>
        <w:rPr>
          <w:rFonts w:ascii="Arial" w:hAnsi="Arial" w:cs="Arial"/>
          <w:b/>
          <w:bCs/>
          <w:sz w:val="22"/>
          <w:szCs w:val="22"/>
        </w:rPr>
      </w:pPr>
    </w:p>
    <w:tbl>
      <w:tblPr>
        <w:tblStyle w:val="TableGrid"/>
        <w:tblW w:w="10435" w:type="dxa"/>
        <w:tblInd w:w="-706" w:type="dxa"/>
        <w:tblLook w:val="04A0" w:firstRow="1" w:lastRow="0" w:firstColumn="1" w:lastColumn="0" w:noHBand="0" w:noVBand="1"/>
      </w:tblPr>
      <w:tblGrid>
        <w:gridCol w:w="10435"/>
      </w:tblGrid>
      <w:tr w:rsidR="008031F7" w:rsidRPr="00114249" w14:paraId="48F91053" w14:textId="77777777" w:rsidTr="008031F7">
        <w:tc>
          <w:tcPr>
            <w:tcW w:w="10435" w:type="dxa"/>
          </w:tcPr>
          <w:p w14:paraId="30958E3E"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114249">
              <w:rPr>
                <w:rFonts w:ascii="Arial" w:hAnsi="Arial" w:cs="Arial"/>
                <w:b/>
                <w:bCs/>
                <w:sz w:val="22"/>
                <w:szCs w:val="22"/>
              </w:rPr>
              <w:t>RESEARCH STUDENTS</w:t>
            </w:r>
          </w:p>
          <w:p w14:paraId="747E9DBD"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114249">
              <w:rPr>
                <w:rFonts w:ascii="Arial" w:hAnsi="Arial" w:cs="Arial"/>
                <w:sz w:val="22"/>
                <w:szCs w:val="22"/>
              </w:rPr>
              <w:t xml:space="preserve">This form is to be completed by the student within </w:t>
            </w:r>
            <w:r w:rsidRPr="00114249">
              <w:rPr>
                <w:rFonts w:ascii="Arial" w:hAnsi="Arial" w:cs="Arial"/>
                <w:b/>
                <w:sz w:val="22"/>
                <w:szCs w:val="22"/>
              </w:rPr>
              <w:t>SIX</w:t>
            </w:r>
            <w:r w:rsidRPr="00114249">
              <w:rPr>
                <w:rFonts w:ascii="Arial" w:hAnsi="Arial" w:cs="Arial"/>
                <w:sz w:val="22"/>
                <w:szCs w:val="22"/>
              </w:rPr>
              <w:t xml:space="preserve"> months for full-time students and </w:t>
            </w:r>
            <w:r w:rsidRPr="00114249">
              <w:rPr>
                <w:rFonts w:ascii="Arial" w:hAnsi="Arial" w:cs="Arial"/>
                <w:b/>
                <w:sz w:val="22"/>
                <w:szCs w:val="22"/>
              </w:rPr>
              <w:t xml:space="preserve">TWELVE </w:t>
            </w:r>
            <w:r w:rsidRPr="00114249">
              <w:rPr>
                <w:rFonts w:ascii="Arial" w:hAnsi="Arial" w:cs="Arial"/>
                <w:sz w:val="22"/>
                <w:szCs w:val="22"/>
              </w:rPr>
              <w:t xml:space="preserve">months for part time students, after the commencement of the research degree or following progression to Part Two of your course. </w:t>
            </w:r>
          </w:p>
          <w:p w14:paraId="387644DC"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C3C86A9"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114249">
              <w:rPr>
                <w:rFonts w:ascii="Arial" w:hAnsi="Arial" w:cs="Arial"/>
                <w:bCs/>
                <w:sz w:val="22"/>
                <w:szCs w:val="22"/>
              </w:rPr>
              <w:t xml:space="preserve">Once complete, submit this form via the </w:t>
            </w:r>
            <w:proofErr w:type="spellStart"/>
            <w:r w:rsidRPr="00114249">
              <w:rPr>
                <w:rFonts w:ascii="Arial" w:hAnsi="Arial" w:cs="Arial"/>
                <w:b/>
                <w:i/>
                <w:iCs/>
                <w:sz w:val="22"/>
                <w:szCs w:val="22"/>
                <w:u w:val="single"/>
              </w:rPr>
              <w:t>MyTSD</w:t>
            </w:r>
            <w:proofErr w:type="spellEnd"/>
            <w:r w:rsidRPr="00114249">
              <w:rPr>
                <w:rFonts w:ascii="Arial" w:hAnsi="Arial" w:cs="Arial"/>
                <w:b/>
                <w:i/>
                <w:iCs/>
                <w:sz w:val="22"/>
                <w:szCs w:val="22"/>
                <w:u w:val="single"/>
              </w:rPr>
              <w:t xml:space="preserve"> Doctoral College Portal</w:t>
            </w:r>
            <w:r w:rsidRPr="00114249">
              <w:rPr>
                <w:rFonts w:ascii="Arial" w:hAnsi="Arial" w:cs="Arial"/>
                <w:bCs/>
                <w:sz w:val="22"/>
                <w:szCs w:val="22"/>
              </w:rPr>
              <w:t xml:space="preserve"> at (</w:t>
            </w:r>
            <w:hyperlink r:id="rId87" w:history="1">
              <w:r w:rsidRPr="00114249">
                <w:rPr>
                  <w:rStyle w:val="Hyperlink"/>
                  <w:rFonts w:ascii="Arial" w:eastAsiaTheme="majorEastAsia" w:hAnsi="Arial" w:cs="Arial"/>
                  <w:bCs/>
                  <w:color w:val="auto"/>
                  <w:sz w:val="22"/>
                  <w:szCs w:val="22"/>
                </w:rPr>
                <w:t>https://mytsd.uwtsd.ac.uk</w:t>
              </w:r>
            </w:hyperlink>
            <w:r w:rsidRPr="00114249">
              <w:rPr>
                <w:rFonts w:ascii="Arial" w:hAnsi="Arial" w:cs="Arial"/>
                <w:bCs/>
                <w:sz w:val="22"/>
                <w:szCs w:val="22"/>
              </w:rPr>
              <w:t>).</w:t>
            </w:r>
          </w:p>
          <w:p w14:paraId="2906D9F6"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6E480AC"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114249">
              <w:rPr>
                <w:rFonts w:ascii="Arial" w:hAnsi="Arial" w:cs="Arial"/>
                <w:sz w:val="22"/>
                <w:szCs w:val="22"/>
              </w:rPr>
              <w:t>This document is also available in Welsh.</w:t>
            </w:r>
          </w:p>
          <w:p w14:paraId="0728F2D9"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8031F7" w:rsidRPr="00114249" w14:paraId="131D31A3" w14:textId="77777777" w:rsidTr="008031F7">
        <w:tc>
          <w:tcPr>
            <w:tcW w:w="10435" w:type="dxa"/>
          </w:tcPr>
          <w:p w14:paraId="15F4216A" w14:textId="77777777" w:rsidR="008031F7" w:rsidRPr="00114249" w:rsidRDefault="008031F7" w:rsidP="00B140F1">
            <w:pPr>
              <w:rPr>
                <w:rFonts w:ascii="Arial" w:hAnsi="Arial" w:cs="Arial"/>
                <w:b/>
                <w:sz w:val="22"/>
                <w:szCs w:val="22"/>
              </w:rPr>
            </w:pPr>
            <w:r w:rsidRPr="00114249">
              <w:rPr>
                <w:rFonts w:ascii="Arial" w:hAnsi="Arial" w:cs="Arial"/>
                <w:b/>
                <w:sz w:val="22"/>
                <w:szCs w:val="22"/>
              </w:rPr>
              <w:t>RESEARCH STAFF ONLY</w:t>
            </w:r>
          </w:p>
          <w:p w14:paraId="51B28A24" w14:textId="77777777" w:rsidR="008031F7" w:rsidRPr="00114249" w:rsidRDefault="008031F7" w:rsidP="00B140F1">
            <w:pPr>
              <w:rPr>
                <w:rFonts w:ascii="Arial" w:hAnsi="Arial" w:cs="Arial"/>
                <w:sz w:val="22"/>
                <w:szCs w:val="22"/>
              </w:rPr>
            </w:pPr>
            <w:r w:rsidRPr="00114249">
              <w:rPr>
                <w:rFonts w:ascii="Arial" w:hAnsi="Arial" w:cs="Arial"/>
                <w:sz w:val="22"/>
                <w:szCs w:val="22"/>
              </w:rPr>
              <w:t xml:space="preserve">All communications relating to this application during its processing must be in writing and emailed to </w:t>
            </w:r>
            <w:hyperlink r:id="rId88" w:history="1">
              <w:r w:rsidRPr="00114249">
                <w:rPr>
                  <w:rStyle w:val="Hyperlink"/>
                  <w:rFonts w:ascii="Arial" w:eastAsiaTheme="majorEastAsia" w:hAnsi="Arial" w:cs="Arial"/>
                  <w:color w:val="auto"/>
                  <w:sz w:val="22"/>
                  <w:szCs w:val="22"/>
                </w:rPr>
                <w:t>pgresearch@uwtsd.ac.uk</w:t>
              </w:r>
            </w:hyperlink>
            <w:r w:rsidRPr="00114249">
              <w:rPr>
                <w:rFonts w:ascii="Arial" w:hAnsi="Arial" w:cs="Arial"/>
                <w:sz w:val="22"/>
                <w:szCs w:val="22"/>
              </w:rPr>
              <w:t xml:space="preserve"> , with the title ‘Ethical Approval’ followed by your name.</w:t>
            </w:r>
          </w:p>
          <w:p w14:paraId="496A6E7B" w14:textId="77777777" w:rsidR="008031F7" w:rsidRPr="00114249" w:rsidRDefault="008031F7" w:rsidP="00B140F1">
            <w:pPr>
              <w:rPr>
                <w:rFonts w:ascii="Arial" w:hAnsi="Arial" w:cs="Arial"/>
                <w:sz w:val="22"/>
                <w:szCs w:val="22"/>
              </w:rPr>
            </w:pPr>
          </w:p>
        </w:tc>
      </w:tr>
      <w:tr w:rsidR="008031F7" w:rsidRPr="00114249" w14:paraId="1B9E6CE5" w14:textId="77777777" w:rsidTr="008031F7">
        <w:tc>
          <w:tcPr>
            <w:tcW w:w="10435" w:type="dxa"/>
          </w:tcPr>
          <w:p w14:paraId="62060298" w14:textId="77777777" w:rsidR="008031F7" w:rsidRPr="00114249" w:rsidRDefault="008031F7"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14249">
              <w:rPr>
                <w:rFonts w:ascii="Arial" w:hAnsi="Arial" w:cs="Arial"/>
                <w:b/>
                <w:bCs/>
                <w:sz w:val="22"/>
                <w:szCs w:val="22"/>
              </w:rPr>
              <w:t xml:space="preserve">STUDENTS ON UNDERGRADUATE OR TAUGHT MASTERS PROGRAMMES </w:t>
            </w:r>
            <w:r w:rsidRPr="00114249">
              <w:rPr>
                <w:rFonts w:ascii="Arial" w:hAnsi="Arial" w:cs="Arial"/>
                <w:bCs/>
                <w:sz w:val="22"/>
                <w:szCs w:val="22"/>
              </w:rPr>
              <w:t>should submit this form (and receive the outcome) via systems explained to you by the supervisor/module leader.</w:t>
            </w:r>
          </w:p>
        </w:tc>
      </w:tr>
    </w:tbl>
    <w:p w14:paraId="27C44158" w14:textId="77777777" w:rsidR="008031F7" w:rsidRPr="00114249" w:rsidRDefault="008031F7" w:rsidP="00A91894">
      <w:pPr>
        <w:tabs>
          <w:tab w:val="left" w:pos="5103"/>
        </w:tabs>
        <w:jc w:val="both"/>
        <w:rPr>
          <w:rFonts w:ascii="Arial" w:hAnsi="Arial" w:cs="Arial"/>
          <w:b/>
          <w:bCs/>
          <w:sz w:val="22"/>
          <w:szCs w:val="22"/>
        </w:rPr>
      </w:pPr>
    </w:p>
    <w:p w14:paraId="2F0B90A1" w14:textId="77777777" w:rsidR="008031F7" w:rsidRPr="00114249" w:rsidRDefault="008031F7" w:rsidP="00A91894">
      <w:pPr>
        <w:tabs>
          <w:tab w:val="left" w:pos="5103"/>
        </w:tabs>
        <w:jc w:val="both"/>
        <w:rPr>
          <w:rFonts w:ascii="Arial" w:hAnsi="Arial" w:cs="Arial"/>
          <w:b/>
          <w:bCs/>
          <w:sz w:val="22"/>
          <w:szCs w:val="22"/>
        </w:rPr>
      </w:pPr>
    </w:p>
    <w:p w14:paraId="69B84B26" w14:textId="77777777" w:rsidR="008031F7" w:rsidRPr="00114249" w:rsidRDefault="008031F7" w:rsidP="00A91894">
      <w:pPr>
        <w:tabs>
          <w:tab w:val="left" w:pos="5103"/>
        </w:tabs>
        <w:jc w:val="both"/>
        <w:rPr>
          <w:rFonts w:ascii="Arial" w:hAnsi="Arial" w:cs="Arial"/>
          <w:b/>
          <w:bCs/>
          <w:sz w:val="22"/>
          <w:szCs w:val="22"/>
        </w:rPr>
      </w:pPr>
      <w:r w:rsidRPr="00114249">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E27E8C3" w14:textId="77777777" w:rsidR="008031F7" w:rsidRPr="00114249" w:rsidRDefault="008031F7" w:rsidP="00A91894">
      <w:pPr>
        <w:tabs>
          <w:tab w:val="left" w:pos="5103"/>
        </w:tabs>
        <w:jc w:val="center"/>
        <w:rPr>
          <w:rFonts w:ascii="Arial" w:hAnsi="Arial" w:cs="Arial"/>
          <w:b/>
          <w:bCs/>
          <w:sz w:val="16"/>
          <w:szCs w:val="16"/>
        </w:rPr>
      </w:pPr>
    </w:p>
    <w:p w14:paraId="3C1979A0" w14:textId="77777777" w:rsidR="008031F7" w:rsidRPr="00114249" w:rsidRDefault="008031F7" w:rsidP="00A91894">
      <w:pPr>
        <w:tabs>
          <w:tab w:val="left" w:pos="5103"/>
        </w:tabs>
        <w:jc w:val="both"/>
        <w:rPr>
          <w:rFonts w:ascii="Arial" w:hAnsi="Arial" w:cs="Arial"/>
          <w:sz w:val="22"/>
          <w:szCs w:val="22"/>
        </w:rPr>
      </w:pPr>
      <w:r w:rsidRPr="00114249">
        <w:rPr>
          <w:rFonts w:ascii="Arial" w:hAnsi="Arial" w:cs="Arial"/>
          <w:sz w:val="22"/>
          <w:szCs w:val="22"/>
        </w:rPr>
        <w:t xml:space="preserve">The University follows the OECD Frascati manual definition of </w:t>
      </w:r>
      <w:r w:rsidRPr="00114249">
        <w:rPr>
          <w:rFonts w:ascii="Arial" w:hAnsi="Arial" w:cs="Arial"/>
          <w:b/>
          <w:sz w:val="22"/>
          <w:szCs w:val="22"/>
        </w:rPr>
        <w:t>research activity</w:t>
      </w:r>
      <w:r w:rsidRPr="00114249">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BC179" w14:textId="77777777" w:rsidR="008031F7" w:rsidRPr="00114249" w:rsidRDefault="008031F7" w:rsidP="00A91894">
      <w:pPr>
        <w:tabs>
          <w:tab w:val="left" w:pos="5103"/>
        </w:tabs>
        <w:jc w:val="both"/>
        <w:rPr>
          <w:rFonts w:ascii="Arial" w:hAnsi="Arial" w:cs="Arial"/>
          <w:sz w:val="22"/>
          <w:szCs w:val="22"/>
        </w:rPr>
      </w:pPr>
    </w:p>
    <w:p w14:paraId="331A0A56" w14:textId="77777777" w:rsidR="008031F7" w:rsidRPr="00114249" w:rsidRDefault="008031F7" w:rsidP="00A91894">
      <w:pPr>
        <w:tabs>
          <w:tab w:val="left" w:pos="5103"/>
        </w:tabs>
        <w:jc w:val="both"/>
        <w:rPr>
          <w:rFonts w:ascii="Arial" w:hAnsi="Arial" w:cs="Arial"/>
          <w:sz w:val="22"/>
          <w:szCs w:val="22"/>
        </w:rPr>
      </w:pPr>
      <w:r w:rsidRPr="00114249">
        <w:rPr>
          <w:rFonts w:ascii="Arial" w:hAnsi="Arial" w:cs="Arial"/>
          <w:sz w:val="22"/>
          <w:szCs w:val="22"/>
        </w:rPr>
        <w:t>The individual undertaking the research activity is known as the “principal researcher”.</w:t>
      </w:r>
    </w:p>
    <w:p w14:paraId="090B54BF" w14:textId="77777777" w:rsidR="008031F7" w:rsidRPr="00114249" w:rsidRDefault="008031F7" w:rsidP="00A91894">
      <w:pPr>
        <w:tabs>
          <w:tab w:val="left" w:pos="5103"/>
        </w:tabs>
        <w:jc w:val="both"/>
        <w:rPr>
          <w:rFonts w:ascii="Arial" w:hAnsi="Arial" w:cs="Arial"/>
          <w:sz w:val="22"/>
          <w:szCs w:val="22"/>
        </w:rPr>
      </w:pPr>
    </w:p>
    <w:p w14:paraId="12BECC27" w14:textId="77777777" w:rsidR="008031F7" w:rsidRPr="00114249" w:rsidRDefault="008031F7" w:rsidP="00A91894">
      <w:pPr>
        <w:tabs>
          <w:tab w:val="left" w:pos="5103"/>
        </w:tabs>
        <w:jc w:val="both"/>
        <w:rPr>
          <w:rFonts w:ascii="Arial" w:hAnsi="Arial" w:cs="Arial"/>
          <w:sz w:val="22"/>
          <w:szCs w:val="22"/>
        </w:rPr>
      </w:pPr>
      <w:r w:rsidRPr="00114249">
        <w:rPr>
          <w:rFonts w:ascii="Arial" w:hAnsi="Arial" w:cs="Arial"/>
          <w:sz w:val="22"/>
          <w:szCs w:val="22"/>
        </w:rPr>
        <w:t>Ethical approval is not required for routine audits, performance reviews, quality assurance studies, testing within normal educational requirements, and literary or artistic criticism.</w:t>
      </w:r>
    </w:p>
    <w:p w14:paraId="3CAAA073" w14:textId="77777777" w:rsidR="008031F7" w:rsidRPr="00114249" w:rsidRDefault="008031F7" w:rsidP="00A91894">
      <w:pPr>
        <w:tabs>
          <w:tab w:val="left" w:pos="5103"/>
        </w:tabs>
        <w:jc w:val="both"/>
        <w:rPr>
          <w:rFonts w:ascii="Arial" w:hAnsi="Arial" w:cs="Arial"/>
          <w:sz w:val="22"/>
          <w:szCs w:val="22"/>
        </w:rPr>
      </w:pPr>
    </w:p>
    <w:p w14:paraId="78DA4306" w14:textId="77777777" w:rsidR="008031F7" w:rsidRPr="00114249" w:rsidRDefault="008031F7" w:rsidP="00A91894">
      <w:pPr>
        <w:tabs>
          <w:tab w:val="left" w:pos="5103"/>
        </w:tabs>
        <w:jc w:val="both"/>
        <w:rPr>
          <w:rFonts w:ascii="Arial" w:hAnsi="Arial" w:cs="Arial"/>
          <w:b/>
          <w:bCs/>
          <w:sz w:val="22"/>
          <w:szCs w:val="22"/>
        </w:rPr>
      </w:pPr>
      <w:r w:rsidRPr="00114249">
        <w:rPr>
          <w:rFonts w:ascii="Arial" w:hAnsi="Arial" w:cs="Arial"/>
          <w:b/>
          <w:bCs/>
          <w:sz w:val="22"/>
          <w:szCs w:val="22"/>
        </w:rPr>
        <w:t>Please read the notes for guidance before completing ALL sections of the form.</w:t>
      </w:r>
    </w:p>
    <w:p w14:paraId="684A48EB" w14:textId="77777777" w:rsidR="008031F7" w:rsidRPr="00114249" w:rsidRDefault="008031F7" w:rsidP="00A91894">
      <w:pPr>
        <w:autoSpaceDE w:val="0"/>
        <w:autoSpaceDN w:val="0"/>
        <w:adjustRightInd w:val="0"/>
        <w:jc w:val="both"/>
        <w:rPr>
          <w:rFonts w:ascii="Arial" w:hAnsi="Arial" w:cs="Arial"/>
          <w:sz w:val="22"/>
          <w:szCs w:val="22"/>
        </w:rPr>
      </w:pPr>
    </w:p>
    <w:p w14:paraId="04DC5670" w14:textId="77777777" w:rsidR="008031F7" w:rsidRPr="00114249" w:rsidRDefault="008031F7" w:rsidP="00A91894">
      <w:pPr>
        <w:autoSpaceDE w:val="0"/>
        <w:autoSpaceDN w:val="0"/>
        <w:adjustRightInd w:val="0"/>
        <w:jc w:val="both"/>
        <w:rPr>
          <w:rFonts w:ascii="Arial" w:hAnsi="Arial" w:cs="Arial"/>
          <w:sz w:val="22"/>
          <w:szCs w:val="22"/>
        </w:rPr>
      </w:pPr>
      <w:r w:rsidRPr="00114249">
        <w:rPr>
          <w:rFonts w:ascii="Arial" w:hAnsi="Arial" w:cs="Arial"/>
          <w:b/>
          <w:sz w:val="22"/>
          <w:szCs w:val="22"/>
        </w:rPr>
        <w:t>This form</w:t>
      </w:r>
      <w:r w:rsidRPr="00114249">
        <w:rPr>
          <w:rFonts w:ascii="Arial" w:hAnsi="Arial" w:cs="Arial"/>
          <w:sz w:val="22"/>
          <w:szCs w:val="22"/>
        </w:rPr>
        <w:t xml:space="preserve"> </w:t>
      </w:r>
      <w:r w:rsidRPr="00114249">
        <w:rPr>
          <w:rFonts w:ascii="Arial" w:hAnsi="Arial" w:cs="Arial"/>
          <w:b/>
          <w:sz w:val="22"/>
          <w:szCs w:val="22"/>
        </w:rPr>
        <w:t>must be completed and approved prior to undertaking any research activity.</w:t>
      </w:r>
      <w:r w:rsidRPr="00114249">
        <w:rPr>
          <w:rFonts w:ascii="Arial" w:hAnsi="Arial" w:cs="Arial"/>
          <w:sz w:val="22"/>
          <w:szCs w:val="22"/>
        </w:rPr>
        <w:t xml:space="preserve"> Please see Checklist for details of process for different categories of application.  </w:t>
      </w:r>
    </w:p>
    <w:p w14:paraId="13ECABDB" w14:textId="77777777" w:rsidR="008031F7" w:rsidRPr="00114249" w:rsidRDefault="008031F7" w:rsidP="00A91894">
      <w:pPr>
        <w:autoSpaceDE w:val="0"/>
        <w:autoSpaceDN w:val="0"/>
        <w:adjustRightInd w:val="0"/>
        <w:jc w:val="both"/>
        <w:rPr>
          <w:rFonts w:ascii="Arial" w:hAnsi="Arial" w:cs="Arial"/>
          <w:sz w:val="22"/>
          <w:szCs w:val="22"/>
        </w:rPr>
      </w:pPr>
    </w:p>
    <w:p w14:paraId="7989A7A1"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A: About You (Principal Researcher)</w:t>
      </w:r>
    </w:p>
    <w:tbl>
      <w:tblPr>
        <w:tblW w:w="104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031F7" w:rsidRPr="00114249" w14:paraId="567B3AC2" w14:textId="77777777" w:rsidTr="001632BF">
        <w:trPr>
          <w:trHeight w:val="439"/>
        </w:trPr>
        <w:tc>
          <w:tcPr>
            <w:tcW w:w="559" w:type="dxa"/>
            <w:shd w:val="clear" w:color="auto" w:fill="F2F2F2" w:themeFill="background1" w:themeFillShade="F2"/>
            <w:vAlign w:val="center"/>
          </w:tcPr>
          <w:p w14:paraId="30F0B8BC" w14:textId="77777777" w:rsidR="008031F7" w:rsidRPr="00114249" w:rsidRDefault="008031F7" w:rsidP="00A91894">
            <w:pPr>
              <w:rPr>
                <w:rFonts w:ascii="Arial" w:hAnsi="Arial" w:cs="Arial"/>
                <w:sz w:val="22"/>
                <w:szCs w:val="22"/>
              </w:rPr>
            </w:pPr>
            <w:r w:rsidRPr="00114249">
              <w:rPr>
                <w:rFonts w:ascii="Arial" w:hAnsi="Arial" w:cs="Arial"/>
                <w:sz w:val="22"/>
                <w:szCs w:val="22"/>
              </w:rPr>
              <w:t>1</w:t>
            </w:r>
          </w:p>
        </w:tc>
        <w:tc>
          <w:tcPr>
            <w:tcW w:w="3253" w:type="dxa"/>
            <w:gridSpan w:val="2"/>
            <w:shd w:val="clear" w:color="auto" w:fill="F2F2F2" w:themeFill="background1" w:themeFillShade="F2"/>
            <w:vAlign w:val="center"/>
          </w:tcPr>
          <w:p w14:paraId="1DEBD7B2" w14:textId="77777777" w:rsidR="008031F7" w:rsidRPr="00114249" w:rsidRDefault="008031F7" w:rsidP="00A91894">
            <w:pPr>
              <w:rPr>
                <w:rFonts w:ascii="Arial" w:hAnsi="Arial" w:cs="Arial"/>
                <w:sz w:val="22"/>
                <w:szCs w:val="22"/>
              </w:rPr>
            </w:pPr>
            <w:r w:rsidRPr="00114249">
              <w:rPr>
                <w:rFonts w:ascii="Arial" w:hAnsi="Arial" w:cs="Arial"/>
                <w:sz w:val="22"/>
                <w:szCs w:val="22"/>
              </w:rPr>
              <w:t>Full Name:</w:t>
            </w:r>
          </w:p>
        </w:tc>
        <w:tc>
          <w:tcPr>
            <w:tcW w:w="6636" w:type="dxa"/>
            <w:gridSpan w:val="4"/>
            <w:vAlign w:val="center"/>
          </w:tcPr>
          <w:p w14:paraId="7BBE8181" w14:textId="77777777" w:rsidR="008031F7" w:rsidRPr="00114249" w:rsidRDefault="008031F7" w:rsidP="00A91894">
            <w:pPr>
              <w:rPr>
                <w:rFonts w:ascii="Arial" w:hAnsi="Arial" w:cs="Arial"/>
                <w:sz w:val="22"/>
                <w:szCs w:val="22"/>
              </w:rPr>
            </w:pPr>
            <w:r w:rsidRPr="00114249">
              <w:rPr>
                <w:rFonts w:ascii="Arial" w:hAnsi="Arial" w:cs="Arial"/>
                <w:sz w:val="22"/>
                <w:szCs w:val="22"/>
              </w:rPr>
              <w:t>Kayleigh O’Shea</w:t>
            </w:r>
          </w:p>
        </w:tc>
      </w:tr>
      <w:tr w:rsidR="008031F7" w:rsidRPr="00114249" w14:paraId="362DA309" w14:textId="77777777" w:rsidTr="001632BF">
        <w:trPr>
          <w:trHeight w:val="472"/>
        </w:trPr>
        <w:tc>
          <w:tcPr>
            <w:tcW w:w="559" w:type="dxa"/>
            <w:shd w:val="clear" w:color="auto" w:fill="BFBFBF" w:themeFill="background1" w:themeFillShade="BF"/>
            <w:vAlign w:val="center"/>
          </w:tcPr>
          <w:p w14:paraId="5089F8EC" w14:textId="77777777" w:rsidR="008031F7" w:rsidRPr="00114249" w:rsidRDefault="008031F7" w:rsidP="00A91894">
            <w:pPr>
              <w:rPr>
                <w:rFonts w:ascii="Arial" w:hAnsi="Arial" w:cs="Arial"/>
                <w:sz w:val="22"/>
                <w:szCs w:val="22"/>
              </w:rPr>
            </w:pPr>
            <w:r w:rsidRPr="00114249">
              <w:rPr>
                <w:rFonts w:ascii="Arial" w:hAnsi="Arial" w:cs="Arial"/>
                <w:sz w:val="22"/>
                <w:szCs w:val="22"/>
              </w:rPr>
              <w:t>2</w:t>
            </w:r>
          </w:p>
        </w:tc>
        <w:tc>
          <w:tcPr>
            <w:tcW w:w="3253" w:type="dxa"/>
            <w:gridSpan w:val="2"/>
            <w:shd w:val="clear" w:color="auto" w:fill="BFBFBF" w:themeFill="background1" w:themeFillShade="BF"/>
            <w:vAlign w:val="center"/>
          </w:tcPr>
          <w:p w14:paraId="581F4468" w14:textId="77777777" w:rsidR="008031F7" w:rsidRPr="00114249" w:rsidRDefault="008031F7" w:rsidP="00A91894">
            <w:pPr>
              <w:rPr>
                <w:rFonts w:ascii="Arial" w:hAnsi="Arial" w:cs="Arial"/>
                <w:sz w:val="22"/>
                <w:szCs w:val="22"/>
              </w:rPr>
            </w:pPr>
            <w:r w:rsidRPr="00114249">
              <w:rPr>
                <w:rFonts w:ascii="Arial" w:hAnsi="Arial" w:cs="Arial"/>
                <w:sz w:val="22"/>
                <w:szCs w:val="22"/>
              </w:rPr>
              <w:t>Tick all boxes that apply:</w:t>
            </w:r>
          </w:p>
        </w:tc>
        <w:tc>
          <w:tcPr>
            <w:tcW w:w="2551" w:type="dxa"/>
            <w:shd w:val="clear" w:color="auto" w:fill="F2F2F2" w:themeFill="background1" w:themeFillShade="F2"/>
            <w:vAlign w:val="center"/>
          </w:tcPr>
          <w:p w14:paraId="42903F58" w14:textId="77777777" w:rsidR="008031F7" w:rsidRPr="00114249" w:rsidRDefault="008031F7" w:rsidP="00A91894">
            <w:pPr>
              <w:rPr>
                <w:rFonts w:ascii="Arial" w:hAnsi="Arial" w:cs="Arial"/>
                <w:sz w:val="22"/>
                <w:szCs w:val="22"/>
              </w:rPr>
            </w:pPr>
            <w:r w:rsidRPr="00114249">
              <w:rPr>
                <w:rFonts w:ascii="Arial" w:hAnsi="Arial" w:cs="Arial"/>
                <w:sz w:val="22"/>
                <w:szCs w:val="22"/>
              </w:rPr>
              <w:t>Member of staff:</w:t>
            </w:r>
          </w:p>
        </w:tc>
        <w:tc>
          <w:tcPr>
            <w:tcW w:w="709" w:type="dxa"/>
            <w:shd w:val="clear" w:color="auto" w:fill="BFBFBF" w:themeFill="background1" w:themeFillShade="BF"/>
            <w:vAlign w:val="center"/>
          </w:tcPr>
          <w:p w14:paraId="32DAEC96"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3B2F343" w14:textId="77777777" w:rsidR="008031F7" w:rsidRPr="00114249" w:rsidRDefault="008031F7" w:rsidP="00A91894">
            <w:pPr>
              <w:rPr>
                <w:rFonts w:ascii="Arial" w:hAnsi="Arial" w:cs="Arial"/>
                <w:sz w:val="22"/>
                <w:szCs w:val="22"/>
              </w:rPr>
            </w:pPr>
            <w:r w:rsidRPr="00114249">
              <w:rPr>
                <w:rFonts w:ascii="Arial" w:hAnsi="Arial" w:cs="Arial"/>
                <w:sz w:val="22"/>
                <w:szCs w:val="22"/>
              </w:rPr>
              <w:t>Honorary research fellow:</w:t>
            </w:r>
          </w:p>
        </w:tc>
        <w:tc>
          <w:tcPr>
            <w:tcW w:w="850" w:type="dxa"/>
            <w:shd w:val="clear" w:color="auto" w:fill="BFBFBF" w:themeFill="background1" w:themeFillShade="BF"/>
            <w:vAlign w:val="center"/>
          </w:tcPr>
          <w:p w14:paraId="532B10BA"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sz w:val="22"/>
                <w:szCs w:val="22"/>
              </w:rPr>
              <w:t>☐</w:t>
            </w:r>
          </w:p>
        </w:tc>
      </w:tr>
      <w:tr w:rsidR="008031F7" w:rsidRPr="00114249" w14:paraId="753AC650" w14:textId="77777777" w:rsidTr="001632BF">
        <w:trPr>
          <w:trHeight w:val="472"/>
        </w:trPr>
        <w:tc>
          <w:tcPr>
            <w:tcW w:w="559" w:type="dxa"/>
            <w:shd w:val="clear" w:color="auto" w:fill="F2F2F2" w:themeFill="background1" w:themeFillShade="F2"/>
            <w:vAlign w:val="center"/>
          </w:tcPr>
          <w:p w14:paraId="0FD46697" w14:textId="77777777" w:rsidR="008031F7" w:rsidRPr="00114249" w:rsidRDefault="008031F7" w:rsidP="00A91894">
            <w:pPr>
              <w:rPr>
                <w:rFonts w:ascii="Arial" w:hAnsi="Arial" w:cs="Arial"/>
                <w:sz w:val="22"/>
                <w:szCs w:val="22"/>
              </w:rPr>
            </w:pPr>
          </w:p>
        </w:tc>
        <w:tc>
          <w:tcPr>
            <w:tcW w:w="2544" w:type="dxa"/>
            <w:shd w:val="clear" w:color="auto" w:fill="F2F2F2" w:themeFill="background1" w:themeFillShade="F2"/>
            <w:vAlign w:val="center"/>
          </w:tcPr>
          <w:p w14:paraId="62706BEC" w14:textId="77777777" w:rsidR="008031F7" w:rsidRPr="00114249" w:rsidRDefault="008031F7" w:rsidP="00A91894">
            <w:pPr>
              <w:rPr>
                <w:rFonts w:ascii="Arial" w:hAnsi="Arial" w:cs="Arial"/>
                <w:sz w:val="22"/>
                <w:szCs w:val="22"/>
              </w:rPr>
            </w:pPr>
            <w:r w:rsidRPr="00114249">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DE91800"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24A749E" w14:textId="77777777" w:rsidR="008031F7" w:rsidRPr="00114249" w:rsidRDefault="008031F7" w:rsidP="00A91894">
            <w:pPr>
              <w:rPr>
                <w:rFonts w:ascii="Arial" w:hAnsi="Arial" w:cs="Arial"/>
                <w:sz w:val="22"/>
                <w:szCs w:val="22"/>
              </w:rPr>
            </w:pPr>
            <w:r w:rsidRPr="00114249">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D68A937"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73307852" w14:textId="77777777" w:rsidR="008031F7" w:rsidRPr="00114249" w:rsidRDefault="008031F7" w:rsidP="00A91894">
            <w:pPr>
              <w:rPr>
                <w:rFonts w:ascii="Arial" w:hAnsi="Arial" w:cs="Arial"/>
                <w:sz w:val="22"/>
                <w:szCs w:val="22"/>
              </w:rPr>
            </w:pPr>
            <w:r w:rsidRPr="00114249">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584DDB9" w14:textId="77777777" w:rsidR="008031F7" w:rsidRPr="00114249" w:rsidRDefault="008031F7" w:rsidP="00A91894">
                <w:pPr>
                  <w:jc w:val="center"/>
                  <w:rPr>
                    <w:rFonts w:ascii="Arial" w:hAnsi="Arial" w:cs="Arial"/>
                    <w:sz w:val="22"/>
                    <w:szCs w:val="22"/>
                  </w:rPr>
                </w:pPr>
                <w:r w:rsidRPr="00114249">
                  <w:rPr>
                    <w:rFonts w:ascii="MS Gothic" w:eastAsia="MS Gothic" w:hAnsi="MS Gothic" w:cs="Arial" w:hint="eastAsia"/>
                    <w:sz w:val="22"/>
                    <w:szCs w:val="22"/>
                  </w:rPr>
                  <w:t>☒</w:t>
                </w:r>
              </w:p>
            </w:tc>
          </w:sdtContent>
        </w:sdt>
      </w:tr>
    </w:tbl>
    <w:p w14:paraId="6AD6EF89" w14:textId="77777777" w:rsidR="008031F7" w:rsidRPr="00114249" w:rsidRDefault="008031F7" w:rsidP="00A91894">
      <w:pPr>
        <w:rPr>
          <w:rFonts w:ascii="Arial" w:hAnsi="Arial" w:cs="Arial"/>
          <w:bCs/>
          <w:iCs/>
          <w:sz w:val="16"/>
          <w:szCs w:val="16"/>
        </w:rPr>
      </w:pPr>
    </w:p>
    <w:tbl>
      <w:tblPr>
        <w:tblW w:w="104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031F7" w:rsidRPr="00114249" w14:paraId="6962E8D3" w14:textId="77777777" w:rsidTr="001632BF">
        <w:trPr>
          <w:cantSplit/>
          <w:trHeight w:val="334"/>
        </w:trPr>
        <w:tc>
          <w:tcPr>
            <w:tcW w:w="559" w:type="dxa"/>
            <w:shd w:val="clear" w:color="auto" w:fill="F2F2F2" w:themeFill="background1" w:themeFillShade="F2"/>
            <w:vAlign w:val="center"/>
          </w:tcPr>
          <w:p w14:paraId="52B03A01" w14:textId="77777777" w:rsidR="008031F7" w:rsidRPr="00114249" w:rsidRDefault="008031F7" w:rsidP="00A91894">
            <w:pPr>
              <w:rPr>
                <w:rFonts w:ascii="Arial" w:hAnsi="Arial" w:cs="Arial"/>
                <w:sz w:val="22"/>
                <w:szCs w:val="22"/>
              </w:rPr>
            </w:pPr>
            <w:r w:rsidRPr="00114249">
              <w:rPr>
                <w:rFonts w:ascii="Arial" w:hAnsi="Arial" w:cs="Arial"/>
                <w:sz w:val="22"/>
                <w:szCs w:val="22"/>
              </w:rPr>
              <w:t>3</w:t>
            </w:r>
          </w:p>
        </w:tc>
        <w:tc>
          <w:tcPr>
            <w:tcW w:w="3253" w:type="dxa"/>
            <w:shd w:val="clear" w:color="auto" w:fill="F2F2F2" w:themeFill="background1" w:themeFillShade="F2"/>
            <w:vAlign w:val="center"/>
          </w:tcPr>
          <w:p w14:paraId="4DAE0D1B" w14:textId="77777777" w:rsidR="008031F7" w:rsidRPr="00114249" w:rsidRDefault="008031F7" w:rsidP="00A91894">
            <w:pPr>
              <w:rPr>
                <w:rFonts w:ascii="Arial" w:hAnsi="Arial" w:cs="Arial"/>
                <w:sz w:val="22"/>
                <w:szCs w:val="22"/>
              </w:rPr>
            </w:pPr>
            <w:r w:rsidRPr="00114249">
              <w:rPr>
                <w:rFonts w:ascii="Arial" w:hAnsi="Arial" w:cs="Arial"/>
                <w:sz w:val="22"/>
                <w:szCs w:val="22"/>
              </w:rPr>
              <w:t>Institute/Academic Discipline/Centre:</w:t>
            </w:r>
          </w:p>
        </w:tc>
        <w:tc>
          <w:tcPr>
            <w:tcW w:w="6636" w:type="dxa"/>
            <w:vAlign w:val="center"/>
          </w:tcPr>
          <w:p w14:paraId="2939AF5C" w14:textId="77777777" w:rsidR="008031F7" w:rsidRPr="00114249" w:rsidRDefault="008031F7" w:rsidP="00A91894">
            <w:pPr>
              <w:rPr>
                <w:rFonts w:ascii="Arial" w:hAnsi="Arial" w:cs="Arial"/>
                <w:sz w:val="22"/>
                <w:szCs w:val="22"/>
              </w:rPr>
            </w:pPr>
          </w:p>
          <w:p w14:paraId="25091B24" w14:textId="77777777" w:rsidR="008031F7" w:rsidRPr="00114249" w:rsidRDefault="008031F7" w:rsidP="00A91894">
            <w:pPr>
              <w:rPr>
                <w:rFonts w:ascii="Arial" w:hAnsi="Arial" w:cs="Arial"/>
                <w:sz w:val="22"/>
                <w:szCs w:val="22"/>
              </w:rPr>
            </w:pPr>
            <w:r w:rsidRPr="00114249">
              <w:rPr>
                <w:rFonts w:ascii="Arial" w:hAnsi="Arial" w:cs="Arial"/>
                <w:sz w:val="22"/>
                <w:szCs w:val="22"/>
              </w:rPr>
              <w:t>Psychology and Counselling</w:t>
            </w:r>
          </w:p>
        </w:tc>
      </w:tr>
      <w:tr w:rsidR="008031F7" w:rsidRPr="00114249" w14:paraId="4F49ECBF" w14:textId="77777777" w:rsidTr="001632BF">
        <w:trPr>
          <w:cantSplit/>
          <w:trHeight w:val="340"/>
        </w:trPr>
        <w:tc>
          <w:tcPr>
            <w:tcW w:w="559" w:type="dxa"/>
            <w:shd w:val="clear" w:color="auto" w:fill="F2F2F2" w:themeFill="background1" w:themeFillShade="F2"/>
            <w:vAlign w:val="center"/>
          </w:tcPr>
          <w:p w14:paraId="128AE210" w14:textId="77777777" w:rsidR="008031F7" w:rsidRPr="00114249" w:rsidRDefault="008031F7" w:rsidP="00A91894">
            <w:pPr>
              <w:rPr>
                <w:rFonts w:ascii="Arial" w:hAnsi="Arial" w:cs="Arial"/>
                <w:sz w:val="22"/>
                <w:szCs w:val="22"/>
              </w:rPr>
            </w:pPr>
            <w:r w:rsidRPr="00114249">
              <w:rPr>
                <w:rFonts w:ascii="Arial" w:hAnsi="Arial" w:cs="Arial"/>
                <w:sz w:val="22"/>
                <w:szCs w:val="22"/>
              </w:rPr>
              <w:t>4</w:t>
            </w:r>
          </w:p>
        </w:tc>
        <w:tc>
          <w:tcPr>
            <w:tcW w:w="3253" w:type="dxa"/>
            <w:shd w:val="clear" w:color="auto" w:fill="F2F2F2" w:themeFill="background1" w:themeFillShade="F2"/>
            <w:vAlign w:val="center"/>
          </w:tcPr>
          <w:p w14:paraId="750F3981" w14:textId="77777777" w:rsidR="008031F7" w:rsidRPr="00114249" w:rsidRDefault="008031F7" w:rsidP="00A91894">
            <w:pPr>
              <w:rPr>
                <w:rFonts w:ascii="Arial" w:hAnsi="Arial" w:cs="Arial"/>
                <w:sz w:val="22"/>
                <w:szCs w:val="22"/>
              </w:rPr>
            </w:pPr>
            <w:r w:rsidRPr="00114249">
              <w:rPr>
                <w:rFonts w:ascii="Arial" w:hAnsi="Arial" w:cs="Arial"/>
                <w:sz w:val="22"/>
                <w:szCs w:val="22"/>
              </w:rPr>
              <w:t>Campus:</w:t>
            </w:r>
          </w:p>
        </w:tc>
        <w:tc>
          <w:tcPr>
            <w:tcW w:w="6636" w:type="dxa"/>
            <w:vAlign w:val="center"/>
          </w:tcPr>
          <w:p w14:paraId="641E04D2" w14:textId="77777777" w:rsidR="008031F7" w:rsidRPr="00114249" w:rsidRDefault="008031F7" w:rsidP="00A91894">
            <w:pPr>
              <w:rPr>
                <w:rFonts w:ascii="Arial" w:hAnsi="Arial" w:cs="Arial"/>
                <w:sz w:val="22"/>
                <w:szCs w:val="22"/>
              </w:rPr>
            </w:pPr>
          </w:p>
          <w:p w14:paraId="6EABC8F9" w14:textId="77777777" w:rsidR="008031F7" w:rsidRPr="00114249" w:rsidRDefault="008031F7" w:rsidP="00A91894">
            <w:pPr>
              <w:rPr>
                <w:rFonts w:ascii="Arial" w:hAnsi="Arial" w:cs="Arial"/>
                <w:sz w:val="22"/>
                <w:szCs w:val="22"/>
              </w:rPr>
            </w:pPr>
            <w:r w:rsidRPr="00114249">
              <w:rPr>
                <w:rFonts w:ascii="Arial" w:hAnsi="Arial" w:cs="Arial"/>
                <w:sz w:val="22"/>
                <w:szCs w:val="22"/>
              </w:rPr>
              <w:t>Carmarthen Campus</w:t>
            </w:r>
          </w:p>
        </w:tc>
      </w:tr>
      <w:tr w:rsidR="008031F7" w:rsidRPr="00114249" w14:paraId="0BCDB757" w14:textId="77777777" w:rsidTr="001632BF">
        <w:trPr>
          <w:cantSplit/>
          <w:trHeight w:val="340"/>
        </w:trPr>
        <w:tc>
          <w:tcPr>
            <w:tcW w:w="559" w:type="dxa"/>
            <w:shd w:val="clear" w:color="auto" w:fill="F2F2F2" w:themeFill="background1" w:themeFillShade="F2"/>
            <w:vAlign w:val="center"/>
          </w:tcPr>
          <w:p w14:paraId="620C31A1" w14:textId="77777777" w:rsidR="008031F7" w:rsidRPr="00114249" w:rsidRDefault="008031F7" w:rsidP="00A91894">
            <w:pPr>
              <w:rPr>
                <w:rFonts w:ascii="Arial" w:hAnsi="Arial" w:cs="Arial"/>
                <w:sz w:val="22"/>
                <w:szCs w:val="22"/>
              </w:rPr>
            </w:pPr>
            <w:r w:rsidRPr="00114249">
              <w:rPr>
                <w:rFonts w:ascii="Arial" w:hAnsi="Arial" w:cs="Arial"/>
                <w:sz w:val="22"/>
                <w:szCs w:val="22"/>
              </w:rPr>
              <w:t>5</w:t>
            </w:r>
          </w:p>
        </w:tc>
        <w:tc>
          <w:tcPr>
            <w:tcW w:w="3253" w:type="dxa"/>
            <w:shd w:val="clear" w:color="auto" w:fill="F2F2F2" w:themeFill="background1" w:themeFillShade="F2"/>
            <w:vAlign w:val="center"/>
          </w:tcPr>
          <w:p w14:paraId="08D8C9F4" w14:textId="77777777" w:rsidR="008031F7" w:rsidRPr="00114249" w:rsidRDefault="008031F7" w:rsidP="00A91894">
            <w:pPr>
              <w:rPr>
                <w:rFonts w:ascii="Arial" w:hAnsi="Arial" w:cs="Arial"/>
                <w:sz w:val="22"/>
                <w:szCs w:val="22"/>
              </w:rPr>
            </w:pPr>
            <w:r w:rsidRPr="00114249">
              <w:rPr>
                <w:rFonts w:ascii="Arial" w:hAnsi="Arial" w:cs="Arial"/>
                <w:sz w:val="22"/>
                <w:szCs w:val="22"/>
              </w:rPr>
              <w:t>E-mail address:</w:t>
            </w:r>
          </w:p>
        </w:tc>
        <w:tc>
          <w:tcPr>
            <w:tcW w:w="6636" w:type="dxa"/>
            <w:vAlign w:val="center"/>
          </w:tcPr>
          <w:p w14:paraId="7FC84EA8"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                                                               </w:t>
            </w:r>
          </w:p>
          <w:p w14:paraId="427E8C00" w14:textId="77777777" w:rsidR="008031F7" w:rsidRPr="00114249" w:rsidRDefault="008031F7" w:rsidP="00A91894">
            <w:pPr>
              <w:rPr>
                <w:rFonts w:ascii="Arial" w:hAnsi="Arial" w:cs="Arial"/>
                <w:sz w:val="22"/>
                <w:szCs w:val="22"/>
              </w:rPr>
            </w:pPr>
            <w:r w:rsidRPr="00114249">
              <w:rPr>
                <w:rFonts w:ascii="Arial" w:hAnsi="Arial" w:cs="Arial"/>
                <w:sz w:val="22"/>
                <w:szCs w:val="22"/>
              </w:rPr>
              <w:t>2000277@student.uwtsd.ac.uk</w:t>
            </w:r>
          </w:p>
        </w:tc>
      </w:tr>
      <w:tr w:rsidR="008031F7" w:rsidRPr="00114249" w14:paraId="21BFB504" w14:textId="77777777" w:rsidTr="001632BF">
        <w:trPr>
          <w:cantSplit/>
          <w:trHeight w:val="340"/>
        </w:trPr>
        <w:tc>
          <w:tcPr>
            <w:tcW w:w="559" w:type="dxa"/>
            <w:shd w:val="clear" w:color="auto" w:fill="F2F2F2" w:themeFill="background1" w:themeFillShade="F2"/>
            <w:vAlign w:val="center"/>
          </w:tcPr>
          <w:p w14:paraId="6DFF4830" w14:textId="77777777" w:rsidR="008031F7" w:rsidRPr="00114249" w:rsidRDefault="008031F7" w:rsidP="00A91894">
            <w:pPr>
              <w:rPr>
                <w:rFonts w:ascii="Arial" w:hAnsi="Arial" w:cs="Arial"/>
                <w:sz w:val="22"/>
                <w:szCs w:val="22"/>
              </w:rPr>
            </w:pPr>
            <w:r w:rsidRPr="00114249">
              <w:rPr>
                <w:rFonts w:ascii="Arial" w:hAnsi="Arial" w:cs="Arial"/>
                <w:sz w:val="22"/>
                <w:szCs w:val="22"/>
              </w:rPr>
              <w:t>6</w:t>
            </w:r>
          </w:p>
        </w:tc>
        <w:tc>
          <w:tcPr>
            <w:tcW w:w="3253" w:type="dxa"/>
            <w:shd w:val="clear" w:color="auto" w:fill="F2F2F2" w:themeFill="background1" w:themeFillShade="F2"/>
            <w:vAlign w:val="center"/>
          </w:tcPr>
          <w:p w14:paraId="7581537E" w14:textId="77777777" w:rsidR="008031F7" w:rsidRPr="00114249" w:rsidRDefault="008031F7" w:rsidP="00A91894">
            <w:pPr>
              <w:rPr>
                <w:rFonts w:ascii="Arial" w:hAnsi="Arial" w:cs="Arial"/>
                <w:sz w:val="22"/>
                <w:szCs w:val="22"/>
              </w:rPr>
            </w:pPr>
            <w:r w:rsidRPr="00114249">
              <w:rPr>
                <w:rFonts w:ascii="Arial" w:hAnsi="Arial" w:cs="Arial"/>
                <w:sz w:val="22"/>
                <w:szCs w:val="22"/>
              </w:rPr>
              <w:t>Contact Telephone Number:</w:t>
            </w:r>
          </w:p>
        </w:tc>
        <w:tc>
          <w:tcPr>
            <w:tcW w:w="6636" w:type="dxa"/>
            <w:vAlign w:val="center"/>
          </w:tcPr>
          <w:p w14:paraId="7D6D04ED" w14:textId="77777777" w:rsidR="008031F7" w:rsidRPr="00114249" w:rsidRDefault="008031F7" w:rsidP="00A91894">
            <w:pPr>
              <w:rPr>
                <w:rFonts w:ascii="Arial" w:hAnsi="Arial" w:cs="Arial"/>
                <w:sz w:val="22"/>
                <w:szCs w:val="22"/>
              </w:rPr>
            </w:pPr>
          </w:p>
          <w:p w14:paraId="5A62F78D" w14:textId="77777777" w:rsidR="008031F7" w:rsidRPr="00114249" w:rsidRDefault="008031F7" w:rsidP="00A91894">
            <w:pPr>
              <w:rPr>
                <w:rFonts w:ascii="Arial" w:hAnsi="Arial" w:cs="Arial"/>
                <w:sz w:val="22"/>
                <w:szCs w:val="22"/>
              </w:rPr>
            </w:pPr>
            <w:r w:rsidRPr="00114249">
              <w:rPr>
                <w:rFonts w:ascii="Arial" w:hAnsi="Arial" w:cs="Arial"/>
                <w:sz w:val="22"/>
                <w:szCs w:val="22"/>
              </w:rPr>
              <w:t>07375667485</w:t>
            </w:r>
          </w:p>
        </w:tc>
      </w:tr>
      <w:tr w:rsidR="008031F7" w:rsidRPr="00114249" w14:paraId="662BE712" w14:textId="77777777" w:rsidTr="001632BF">
        <w:tc>
          <w:tcPr>
            <w:tcW w:w="559" w:type="dxa"/>
            <w:shd w:val="clear" w:color="auto" w:fill="BFBFBF" w:themeFill="background1" w:themeFillShade="BF"/>
            <w:vAlign w:val="center"/>
          </w:tcPr>
          <w:p w14:paraId="5290174B" w14:textId="77777777" w:rsidR="008031F7" w:rsidRPr="00114249" w:rsidRDefault="008031F7" w:rsidP="00A91894">
            <w:pPr>
              <w:rPr>
                <w:rFonts w:ascii="Arial" w:hAnsi="Arial" w:cs="Arial"/>
                <w:b/>
                <w:i/>
                <w:sz w:val="22"/>
                <w:szCs w:val="22"/>
              </w:rPr>
            </w:pPr>
          </w:p>
        </w:tc>
        <w:tc>
          <w:tcPr>
            <w:tcW w:w="9889" w:type="dxa"/>
            <w:gridSpan w:val="2"/>
            <w:shd w:val="clear" w:color="auto" w:fill="BFBFBF" w:themeFill="background1" w:themeFillShade="BF"/>
            <w:vAlign w:val="center"/>
          </w:tcPr>
          <w:p w14:paraId="7CDA84F7" w14:textId="77777777" w:rsidR="008031F7" w:rsidRPr="00114249" w:rsidRDefault="008031F7" w:rsidP="00A91894">
            <w:pPr>
              <w:rPr>
                <w:rFonts w:ascii="Arial" w:hAnsi="Arial" w:cs="Arial"/>
                <w:sz w:val="22"/>
                <w:szCs w:val="22"/>
              </w:rPr>
            </w:pPr>
            <w:r w:rsidRPr="00114249">
              <w:rPr>
                <w:rFonts w:ascii="Arial" w:hAnsi="Arial" w:cs="Arial"/>
                <w:b/>
                <w:i/>
                <w:sz w:val="22"/>
                <w:szCs w:val="22"/>
              </w:rPr>
              <w:t>For students:</w:t>
            </w:r>
          </w:p>
        </w:tc>
      </w:tr>
      <w:tr w:rsidR="008031F7" w:rsidRPr="00114249" w14:paraId="44FD97CB" w14:textId="77777777" w:rsidTr="001632BF">
        <w:trPr>
          <w:trHeight w:val="513"/>
        </w:trPr>
        <w:tc>
          <w:tcPr>
            <w:tcW w:w="559" w:type="dxa"/>
            <w:shd w:val="clear" w:color="auto" w:fill="F2F2F2" w:themeFill="background1" w:themeFillShade="F2"/>
            <w:vAlign w:val="center"/>
          </w:tcPr>
          <w:p w14:paraId="3D4C9A98" w14:textId="77777777" w:rsidR="008031F7" w:rsidRPr="00114249" w:rsidRDefault="008031F7" w:rsidP="00A91894">
            <w:pPr>
              <w:rPr>
                <w:rFonts w:ascii="Arial" w:hAnsi="Arial" w:cs="Arial"/>
                <w:sz w:val="22"/>
                <w:szCs w:val="22"/>
              </w:rPr>
            </w:pPr>
            <w:r w:rsidRPr="00114249">
              <w:rPr>
                <w:rFonts w:ascii="Arial" w:hAnsi="Arial" w:cs="Arial"/>
                <w:sz w:val="22"/>
                <w:szCs w:val="22"/>
              </w:rPr>
              <w:t>7</w:t>
            </w:r>
          </w:p>
        </w:tc>
        <w:tc>
          <w:tcPr>
            <w:tcW w:w="3253" w:type="dxa"/>
            <w:shd w:val="clear" w:color="auto" w:fill="F2F2F2" w:themeFill="background1" w:themeFillShade="F2"/>
            <w:vAlign w:val="center"/>
          </w:tcPr>
          <w:p w14:paraId="3ED39921" w14:textId="77777777" w:rsidR="008031F7" w:rsidRPr="00114249" w:rsidRDefault="008031F7" w:rsidP="00A91894">
            <w:pPr>
              <w:rPr>
                <w:rFonts w:ascii="Arial" w:hAnsi="Arial" w:cs="Arial"/>
                <w:sz w:val="22"/>
                <w:szCs w:val="22"/>
              </w:rPr>
            </w:pPr>
            <w:r w:rsidRPr="00114249">
              <w:rPr>
                <w:rFonts w:ascii="Arial" w:hAnsi="Arial" w:cs="Arial"/>
                <w:sz w:val="22"/>
                <w:szCs w:val="22"/>
              </w:rPr>
              <w:t>Student Number:</w:t>
            </w:r>
          </w:p>
        </w:tc>
        <w:tc>
          <w:tcPr>
            <w:tcW w:w="6636" w:type="dxa"/>
            <w:vAlign w:val="center"/>
          </w:tcPr>
          <w:p w14:paraId="56A64DA5" w14:textId="77777777" w:rsidR="008031F7" w:rsidRPr="00114249" w:rsidRDefault="008031F7" w:rsidP="00A91894">
            <w:pPr>
              <w:rPr>
                <w:rFonts w:ascii="Arial" w:hAnsi="Arial" w:cs="Arial"/>
                <w:sz w:val="22"/>
                <w:szCs w:val="22"/>
              </w:rPr>
            </w:pPr>
            <w:r w:rsidRPr="00114249">
              <w:rPr>
                <w:rFonts w:ascii="Arial" w:hAnsi="Arial" w:cs="Arial"/>
                <w:sz w:val="22"/>
                <w:szCs w:val="22"/>
              </w:rPr>
              <w:t>2000277</w:t>
            </w:r>
          </w:p>
        </w:tc>
      </w:tr>
      <w:tr w:rsidR="008031F7" w:rsidRPr="00114249" w14:paraId="0254614D" w14:textId="77777777" w:rsidTr="001632BF">
        <w:trPr>
          <w:trHeight w:val="549"/>
        </w:trPr>
        <w:tc>
          <w:tcPr>
            <w:tcW w:w="559" w:type="dxa"/>
            <w:shd w:val="clear" w:color="auto" w:fill="F2F2F2" w:themeFill="background1" w:themeFillShade="F2"/>
            <w:vAlign w:val="center"/>
          </w:tcPr>
          <w:p w14:paraId="4FB53351" w14:textId="77777777" w:rsidR="008031F7" w:rsidRPr="00114249" w:rsidRDefault="008031F7" w:rsidP="00A91894">
            <w:pPr>
              <w:rPr>
                <w:rFonts w:ascii="Arial" w:hAnsi="Arial" w:cs="Arial"/>
                <w:sz w:val="22"/>
                <w:szCs w:val="22"/>
              </w:rPr>
            </w:pPr>
            <w:r w:rsidRPr="00114249">
              <w:rPr>
                <w:rFonts w:ascii="Arial" w:hAnsi="Arial" w:cs="Arial"/>
                <w:sz w:val="22"/>
                <w:szCs w:val="22"/>
              </w:rPr>
              <w:t>8</w:t>
            </w:r>
          </w:p>
        </w:tc>
        <w:tc>
          <w:tcPr>
            <w:tcW w:w="3253" w:type="dxa"/>
            <w:shd w:val="clear" w:color="auto" w:fill="F2F2F2" w:themeFill="background1" w:themeFillShade="F2"/>
            <w:vAlign w:val="center"/>
          </w:tcPr>
          <w:p w14:paraId="757E8BD4" w14:textId="77777777" w:rsidR="008031F7" w:rsidRPr="00114249" w:rsidRDefault="008031F7" w:rsidP="00A91894">
            <w:pPr>
              <w:rPr>
                <w:rFonts w:ascii="Arial" w:hAnsi="Arial" w:cs="Arial"/>
                <w:sz w:val="22"/>
                <w:szCs w:val="22"/>
              </w:rPr>
            </w:pPr>
            <w:r w:rsidRPr="00114249">
              <w:rPr>
                <w:rFonts w:ascii="Arial" w:hAnsi="Arial" w:cs="Arial"/>
                <w:sz w:val="22"/>
                <w:szCs w:val="22"/>
              </w:rPr>
              <w:t>Programme of Study:</w:t>
            </w:r>
          </w:p>
        </w:tc>
        <w:tc>
          <w:tcPr>
            <w:tcW w:w="6636" w:type="dxa"/>
            <w:vAlign w:val="center"/>
          </w:tcPr>
          <w:p w14:paraId="12C74951" w14:textId="77777777" w:rsidR="008031F7" w:rsidRPr="00114249" w:rsidRDefault="008031F7" w:rsidP="00A91894">
            <w:pPr>
              <w:rPr>
                <w:rFonts w:ascii="Arial" w:hAnsi="Arial" w:cs="Arial"/>
                <w:sz w:val="22"/>
                <w:szCs w:val="22"/>
              </w:rPr>
            </w:pPr>
            <w:r w:rsidRPr="00114249">
              <w:rPr>
                <w:rFonts w:ascii="Arial" w:hAnsi="Arial" w:cs="Arial"/>
                <w:sz w:val="22"/>
                <w:szCs w:val="22"/>
              </w:rPr>
              <w:t>MA</w:t>
            </w:r>
          </w:p>
        </w:tc>
      </w:tr>
      <w:tr w:rsidR="008031F7" w:rsidRPr="00114249" w14:paraId="713C5226" w14:textId="77777777" w:rsidTr="001632BF">
        <w:trPr>
          <w:trHeight w:val="557"/>
        </w:trPr>
        <w:tc>
          <w:tcPr>
            <w:tcW w:w="559" w:type="dxa"/>
            <w:shd w:val="clear" w:color="auto" w:fill="F2F2F2" w:themeFill="background1" w:themeFillShade="F2"/>
            <w:vAlign w:val="center"/>
          </w:tcPr>
          <w:p w14:paraId="7A257546" w14:textId="77777777" w:rsidR="008031F7" w:rsidRPr="00114249" w:rsidRDefault="008031F7" w:rsidP="00A91894">
            <w:pPr>
              <w:rPr>
                <w:rFonts w:ascii="Arial" w:hAnsi="Arial" w:cs="Arial"/>
                <w:sz w:val="22"/>
                <w:szCs w:val="22"/>
              </w:rPr>
            </w:pPr>
            <w:r w:rsidRPr="00114249">
              <w:rPr>
                <w:rFonts w:ascii="Arial" w:hAnsi="Arial" w:cs="Arial"/>
                <w:sz w:val="22"/>
                <w:szCs w:val="22"/>
              </w:rPr>
              <w:t>9</w:t>
            </w:r>
          </w:p>
        </w:tc>
        <w:tc>
          <w:tcPr>
            <w:tcW w:w="3253" w:type="dxa"/>
            <w:shd w:val="clear" w:color="auto" w:fill="F2F2F2" w:themeFill="background1" w:themeFillShade="F2"/>
            <w:vAlign w:val="center"/>
          </w:tcPr>
          <w:p w14:paraId="0A110861" w14:textId="77777777" w:rsidR="008031F7" w:rsidRPr="00114249" w:rsidRDefault="008031F7" w:rsidP="00A91894">
            <w:pPr>
              <w:rPr>
                <w:rFonts w:ascii="Arial" w:hAnsi="Arial" w:cs="Arial"/>
                <w:sz w:val="22"/>
                <w:szCs w:val="22"/>
              </w:rPr>
            </w:pPr>
            <w:r w:rsidRPr="00114249">
              <w:rPr>
                <w:rFonts w:ascii="Arial" w:hAnsi="Arial" w:cs="Arial"/>
                <w:sz w:val="22"/>
                <w:szCs w:val="22"/>
              </w:rPr>
              <w:t>Director of Studies/Supervisor:</w:t>
            </w:r>
          </w:p>
        </w:tc>
        <w:tc>
          <w:tcPr>
            <w:tcW w:w="6636" w:type="dxa"/>
            <w:vAlign w:val="center"/>
          </w:tcPr>
          <w:p w14:paraId="4A7B24B7" w14:textId="77777777" w:rsidR="008031F7" w:rsidRPr="00114249" w:rsidRDefault="008031F7" w:rsidP="00A91894">
            <w:pPr>
              <w:rPr>
                <w:rFonts w:ascii="Arial" w:hAnsi="Arial" w:cs="Arial"/>
                <w:sz w:val="22"/>
                <w:szCs w:val="22"/>
              </w:rPr>
            </w:pPr>
            <w:r w:rsidRPr="00114249">
              <w:rPr>
                <w:rFonts w:ascii="Arial" w:hAnsi="Arial" w:cs="Arial"/>
                <w:sz w:val="22"/>
                <w:szCs w:val="22"/>
              </w:rPr>
              <w:t>DR Charlotte Greenway</w:t>
            </w:r>
          </w:p>
        </w:tc>
      </w:tr>
    </w:tbl>
    <w:p w14:paraId="32287B8F" w14:textId="77777777" w:rsidR="008031F7" w:rsidRPr="00114249" w:rsidRDefault="008031F7" w:rsidP="00A91894">
      <w:pPr>
        <w:rPr>
          <w:rFonts w:ascii="Arial" w:hAnsi="Arial" w:cs="Arial"/>
          <w:bCs/>
          <w:iCs/>
        </w:rPr>
      </w:pPr>
    </w:p>
    <w:p w14:paraId="5618EB40" w14:textId="77777777" w:rsidR="008031F7" w:rsidRPr="00114249" w:rsidRDefault="008031F7" w:rsidP="00A91894">
      <w:pPr>
        <w:autoSpaceDE w:val="0"/>
        <w:autoSpaceDN w:val="0"/>
        <w:adjustRightInd w:val="0"/>
        <w:jc w:val="both"/>
        <w:rPr>
          <w:rFonts w:ascii="Arial" w:hAnsi="Arial" w:cs="Arial"/>
          <w:b/>
          <w:sz w:val="22"/>
          <w:szCs w:val="22"/>
        </w:rPr>
      </w:pPr>
    </w:p>
    <w:p w14:paraId="1505C8F9" w14:textId="77777777" w:rsidR="008031F7" w:rsidRPr="00114249" w:rsidRDefault="008031F7" w:rsidP="00A91894">
      <w:pPr>
        <w:rPr>
          <w:rFonts w:ascii="Arial" w:hAnsi="Arial" w:cs="Arial"/>
          <w:b/>
          <w:sz w:val="22"/>
          <w:szCs w:val="22"/>
        </w:rPr>
      </w:pPr>
    </w:p>
    <w:tbl>
      <w:tblPr>
        <w:tblStyle w:val="TableGrid"/>
        <w:tblpPr w:leftFromText="180" w:rightFromText="180" w:vertAnchor="text" w:horzAnchor="margin" w:tblpXSpec="center" w:tblpY="435"/>
        <w:tblW w:w="10480" w:type="dxa"/>
        <w:tblLayout w:type="fixed"/>
        <w:tblLook w:val="04A0" w:firstRow="1" w:lastRow="0" w:firstColumn="1" w:lastColumn="0" w:noHBand="0" w:noVBand="1"/>
      </w:tblPr>
      <w:tblGrid>
        <w:gridCol w:w="562"/>
        <w:gridCol w:w="3693"/>
        <w:gridCol w:w="2539"/>
        <w:gridCol w:w="993"/>
        <w:gridCol w:w="850"/>
        <w:gridCol w:w="992"/>
        <w:gridCol w:w="851"/>
      </w:tblGrid>
      <w:tr w:rsidR="008031F7" w:rsidRPr="00114249" w14:paraId="2F0002D7" w14:textId="77777777" w:rsidTr="008031F7">
        <w:tc>
          <w:tcPr>
            <w:tcW w:w="562" w:type="dxa"/>
            <w:shd w:val="clear" w:color="auto" w:fill="F2F2F2" w:themeFill="background1" w:themeFillShade="F2"/>
          </w:tcPr>
          <w:p w14:paraId="6E186FB8"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1</w:t>
            </w:r>
          </w:p>
        </w:tc>
        <w:tc>
          <w:tcPr>
            <w:tcW w:w="6232" w:type="dxa"/>
            <w:gridSpan w:val="2"/>
            <w:shd w:val="clear" w:color="auto" w:fill="F2F2F2" w:themeFill="background1" w:themeFillShade="F2"/>
            <w:vAlign w:val="center"/>
          </w:tcPr>
          <w:p w14:paraId="3A82E0BA"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Has the research activity received approval in principle?</w:t>
            </w:r>
          </w:p>
          <w:p w14:paraId="49F41537"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3DEAA0F" w14:textId="77777777" w:rsidR="008031F7" w:rsidRPr="00114249" w:rsidRDefault="008031F7" w:rsidP="008031F7">
            <w:pPr>
              <w:autoSpaceDE w:val="0"/>
              <w:autoSpaceDN w:val="0"/>
              <w:adjustRightInd w:val="0"/>
              <w:jc w:val="center"/>
              <w:rPr>
                <w:rFonts w:ascii="Arial" w:hAnsi="Arial" w:cs="Arial"/>
                <w:b/>
                <w:sz w:val="22"/>
                <w:szCs w:val="22"/>
              </w:rPr>
            </w:pPr>
            <w:r w:rsidRPr="00114249">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2EDB71" w14:textId="77777777" w:rsidR="008031F7" w:rsidRPr="00114249" w:rsidRDefault="008031F7" w:rsidP="008031F7">
                <w:pPr>
                  <w:autoSpaceDE w:val="0"/>
                  <w:autoSpaceDN w:val="0"/>
                  <w:adjustRightInd w:val="0"/>
                  <w:jc w:val="center"/>
                  <w:rPr>
                    <w:rFonts w:ascii="Arial" w:hAnsi="Arial" w:cs="Arial"/>
                    <w:b/>
                    <w:sz w:val="22"/>
                    <w:szCs w:val="22"/>
                  </w:rPr>
                </w:pPr>
                <w:r w:rsidRPr="00114249">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0A5374C" w14:textId="77777777" w:rsidR="008031F7" w:rsidRPr="00114249" w:rsidRDefault="008031F7" w:rsidP="008031F7">
            <w:pPr>
              <w:autoSpaceDE w:val="0"/>
              <w:autoSpaceDN w:val="0"/>
              <w:adjustRightInd w:val="0"/>
              <w:jc w:val="center"/>
              <w:rPr>
                <w:rFonts w:ascii="Arial" w:hAnsi="Arial" w:cs="Arial"/>
                <w:b/>
                <w:sz w:val="22"/>
                <w:szCs w:val="22"/>
              </w:rPr>
            </w:pPr>
            <w:r w:rsidRPr="00114249">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D472FC1" w14:textId="77777777" w:rsidR="008031F7" w:rsidRPr="00114249" w:rsidRDefault="008031F7" w:rsidP="008031F7">
                <w:pPr>
                  <w:autoSpaceDE w:val="0"/>
                  <w:autoSpaceDN w:val="0"/>
                  <w:adjustRightInd w:val="0"/>
                  <w:jc w:val="center"/>
                  <w:rPr>
                    <w:rFonts w:ascii="Arial" w:hAnsi="Arial" w:cs="Arial"/>
                    <w:b/>
                    <w:sz w:val="22"/>
                    <w:szCs w:val="22"/>
                  </w:rPr>
                </w:pPr>
                <w:r w:rsidRPr="00114249">
                  <w:rPr>
                    <w:rFonts w:ascii="Segoe UI Symbol" w:hAnsi="Segoe UI Symbol" w:cs="Segoe UI Symbol"/>
                    <w:bCs/>
                    <w:sz w:val="22"/>
                    <w:szCs w:val="22"/>
                  </w:rPr>
                  <w:t>☐</w:t>
                </w:r>
              </w:p>
            </w:tc>
          </w:sdtContent>
        </w:sdt>
      </w:tr>
      <w:tr w:rsidR="008031F7" w:rsidRPr="00114249" w14:paraId="6134E12B" w14:textId="77777777" w:rsidTr="008031F7">
        <w:tc>
          <w:tcPr>
            <w:tcW w:w="562" w:type="dxa"/>
            <w:shd w:val="clear" w:color="auto" w:fill="F2F2F2" w:themeFill="background1" w:themeFillShade="F2"/>
          </w:tcPr>
          <w:p w14:paraId="2E79B205" w14:textId="77777777" w:rsidR="008031F7" w:rsidRPr="00114249" w:rsidRDefault="008031F7" w:rsidP="008031F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DAF4156" w14:textId="77777777" w:rsidR="008031F7" w:rsidRPr="00114249" w:rsidRDefault="008031F7" w:rsidP="008031F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6A39B7" w14:textId="77777777" w:rsidR="008031F7" w:rsidRPr="00114249" w:rsidRDefault="008031F7" w:rsidP="008031F7">
            <w:pPr>
              <w:autoSpaceDE w:val="0"/>
              <w:autoSpaceDN w:val="0"/>
              <w:adjustRightInd w:val="0"/>
              <w:jc w:val="center"/>
              <w:rPr>
                <w:rFonts w:ascii="Arial" w:hAnsi="Arial" w:cs="Arial"/>
                <w:b/>
                <w:bCs/>
                <w:i/>
                <w:sz w:val="22"/>
                <w:szCs w:val="22"/>
              </w:rPr>
            </w:pPr>
            <w:r w:rsidRPr="00114249">
              <w:rPr>
                <w:rFonts w:ascii="Arial" w:hAnsi="Arial" w:cs="Arial"/>
                <w:b/>
                <w:bCs/>
                <w:i/>
                <w:sz w:val="22"/>
                <w:szCs w:val="22"/>
              </w:rPr>
              <w:t>Date</w:t>
            </w:r>
          </w:p>
        </w:tc>
      </w:tr>
      <w:tr w:rsidR="008031F7" w:rsidRPr="00114249" w14:paraId="54823D59" w14:textId="77777777" w:rsidTr="008031F7">
        <w:trPr>
          <w:trHeight w:val="437"/>
        </w:trPr>
        <w:tc>
          <w:tcPr>
            <w:tcW w:w="562" w:type="dxa"/>
            <w:vMerge w:val="restart"/>
            <w:shd w:val="clear" w:color="auto" w:fill="F2F2F2" w:themeFill="background1" w:themeFillShade="F2"/>
          </w:tcPr>
          <w:p w14:paraId="44AF1798" w14:textId="77777777" w:rsidR="008031F7" w:rsidRPr="00114249" w:rsidRDefault="008031F7" w:rsidP="008031F7">
            <w:pPr>
              <w:autoSpaceDE w:val="0"/>
              <w:autoSpaceDN w:val="0"/>
              <w:adjustRightInd w:val="0"/>
              <w:jc w:val="both"/>
              <w:rPr>
                <w:rFonts w:ascii="Arial" w:hAnsi="Arial" w:cs="Arial"/>
                <w:sz w:val="22"/>
                <w:szCs w:val="22"/>
              </w:rPr>
            </w:pPr>
            <w:r w:rsidRPr="00114249">
              <w:rPr>
                <w:rFonts w:ascii="Arial" w:hAnsi="Arial" w:cs="Arial"/>
                <w:sz w:val="22"/>
                <w:szCs w:val="22"/>
              </w:rPr>
              <w:t>2</w:t>
            </w:r>
          </w:p>
        </w:tc>
        <w:tc>
          <w:tcPr>
            <w:tcW w:w="3693" w:type="dxa"/>
            <w:vMerge w:val="restart"/>
            <w:shd w:val="clear" w:color="auto" w:fill="F2F2F2" w:themeFill="background1" w:themeFillShade="F2"/>
          </w:tcPr>
          <w:p w14:paraId="0C290E6B" w14:textId="77777777" w:rsidR="008031F7" w:rsidRPr="00114249" w:rsidRDefault="008031F7" w:rsidP="008031F7">
            <w:pPr>
              <w:autoSpaceDE w:val="0"/>
              <w:autoSpaceDN w:val="0"/>
              <w:adjustRightInd w:val="0"/>
              <w:jc w:val="both"/>
              <w:rPr>
                <w:rFonts w:ascii="Arial" w:hAnsi="Arial" w:cs="Arial"/>
                <w:sz w:val="22"/>
                <w:szCs w:val="22"/>
              </w:rPr>
            </w:pPr>
            <w:r w:rsidRPr="00114249">
              <w:rPr>
                <w:rFonts w:ascii="Arial" w:hAnsi="Arial" w:cs="Arial"/>
                <w:sz w:val="22"/>
                <w:szCs w:val="22"/>
              </w:rPr>
              <w:t xml:space="preserve">If </w:t>
            </w:r>
            <w:proofErr w:type="gramStart"/>
            <w:r w:rsidRPr="00114249">
              <w:rPr>
                <w:rFonts w:ascii="Arial" w:hAnsi="Arial" w:cs="Arial"/>
                <w:sz w:val="22"/>
                <w:szCs w:val="22"/>
              </w:rPr>
              <w:t>Yes</w:t>
            </w:r>
            <w:proofErr w:type="gramEnd"/>
            <w:r w:rsidRPr="00114249">
              <w:rPr>
                <w:rFonts w:ascii="Arial" w:hAnsi="Arial" w:cs="Arial"/>
                <w:sz w:val="22"/>
                <w:szCs w:val="22"/>
              </w:rPr>
              <w:t>, please indicate source of approval (and date where known):</w:t>
            </w:r>
            <w:r w:rsidRPr="00114249">
              <w:rPr>
                <w:rFonts w:ascii="Arial" w:hAnsi="Arial" w:cs="Arial"/>
                <w:bCs/>
                <w:i/>
                <w:iCs/>
              </w:rPr>
              <w:t xml:space="preserve"> </w:t>
            </w:r>
            <w:r w:rsidRPr="00114249">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1ADD70"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ADDEDE" w14:textId="77777777" w:rsidR="008031F7" w:rsidRPr="00114249" w:rsidRDefault="008031F7" w:rsidP="008031F7">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tc>
          </w:sdtContent>
        </w:sdt>
        <w:tc>
          <w:tcPr>
            <w:tcW w:w="1843" w:type="dxa"/>
            <w:gridSpan w:val="2"/>
            <w:vAlign w:val="center"/>
          </w:tcPr>
          <w:p w14:paraId="344BA192" w14:textId="77777777" w:rsidR="008031F7" w:rsidRPr="00114249" w:rsidRDefault="008031F7" w:rsidP="008031F7">
            <w:pPr>
              <w:autoSpaceDE w:val="0"/>
              <w:autoSpaceDN w:val="0"/>
              <w:adjustRightInd w:val="0"/>
              <w:jc w:val="center"/>
              <w:rPr>
                <w:rFonts w:ascii="Arial" w:hAnsi="Arial" w:cs="Arial"/>
                <w:b/>
                <w:bCs/>
                <w:sz w:val="22"/>
                <w:szCs w:val="22"/>
              </w:rPr>
            </w:pPr>
          </w:p>
        </w:tc>
      </w:tr>
      <w:tr w:rsidR="008031F7" w:rsidRPr="00114249" w14:paraId="26C11892" w14:textId="77777777" w:rsidTr="008031F7">
        <w:trPr>
          <w:trHeight w:val="415"/>
        </w:trPr>
        <w:tc>
          <w:tcPr>
            <w:tcW w:w="562" w:type="dxa"/>
            <w:vMerge/>
            <w:shd w:val="clear" w:color="auto" w:fill="F2F2F2" w:themeFill="background1" w:themeFillShade="F2"/>
          </w:tcPr>
          <w:p w14:paraId="23785AF9" w14:textId="77777777" w:rsidR="008031F7" w:rsidRPr="00114249" w:rsidRDefault="008031F7" w:rsidP="008031F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B46BB8D" w14:textId="77777777" w:rsidR="008031F7" w:rsidRPr="00114249" w:rsidRDefault="008031F7" w:rsidP="008031F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95F9CC"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9CDE53" w14:textId="77777777" w:rsidR="008031F7" w:rsidRPr="00114249" w:rsidRDefault="008031F7" w:rsidP="008031F7">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tc>
          </w:sdtContent>
        </w:sdt>
        <w:tc>
          <w:tcPr>
            <w:tcW w:w="1843" w:type="dxa"/>
            <w:gridSpan w:val="2"/>
            <w:vAlign w:val="center"/>
          </w:tcPr>
          <w:p w14:paraId="7C0A0079" w14:textId="77777777" w:rsidR="008031F7" w:rsidRPr="00114249" w:rsidRDefault="008031F7" w:rsidP="008031F7">
            <w:pPr>
              <w:autoSpaceDE w:val="0"/>
              <w:autoSpaceDN w:val="0"/>
              <w:adjustRightInd w:val="0"/>
              <w:jc w:val="center"/>
              <w:rPr>
                <w:rFonts w:ascii="Arial" w:hAnsi="Arial" w:cs="Arial"/>
                <w:b/>
                <w:bCs/>
                <w:sz w:val="22"/>
                <w:szCs w:val="22"/>
              </w:rPr>
            </w:pPr>
          </w:p>
        </w:tc>
      </w:tr>
      <w:tr w:rsidR="008031F7" w:rsidRPr="00114249" w14:paraId="202033DF" w14:textId="77777777" w:rsidTr="008031F7">
        <w:tc>
          <w:tcPr>
            <w:tcW w:w="562" w:type="dxa"/>
            <w:vMerge/>
            <w:shd w:val="clear" w:color="auto" w:fill="F2F2F2" w:themeFill="background1" w:themeFillShade="F2"/>
          </w:tcPr>
          <w:p w14:paraId="58D86132" w14:textId="77777777" w:rsidR="008031F7" w:rsidRPr="00114249" w:rsidRDefault="008031F7" w:rsidP="008031F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01591EF" w14:textId="77777777" w:rsidR="008031F7" w:rsidRPr="00114249" w:rsidRDefault="008031F7" w:rsidP="008031F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68C3E56"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Other Dr Charlotte Greenway – Dissertation Supervisor</w:t>
            </w:r>
          </w:p>
          <w:p w14:paraId="5D405224" w14:textId="77777777" w:rsidR="008031F7" w:rsidRPr="00114249" w:rsidRDefault="008031F7" w:rsidP="008031F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79C21F2" w14:textId="77777777" w:rsidR="008031F7" w:rsidRPr="00114249" w:rsidRDefault="008031F7" w:rsidP="008031F7">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tc>
          </w:sdtContent>
        </w:sdt>
        <w:tc>
          <w:tcPr>
            <w:tcW w:w="1843" w:type="dxa"/>
            <w:gridSpan w:val="2"/>
            <w:vAlign w:val="center"/>
          </w:tcPr>
          <w:p w14:paraId="0BCF05DA" w14:textId="77777777" w:rsidR="008031F7" w:rsidRPr="00114249" w:rsidRDefault="008031F7" w:rsidP="008031F7">
            <w:pPr>
              <w:autoSpaceDE w:val="0"/>
              <w:autoSpaceDN w:val="0"/>
              <w:adjustRightInd w:val="0"/>
              <w:jc w:val="center"/>
              <w:rPr>
                <w:rFonts w:ascii="Arial" w:hAnsi="Arial" w:cs="Arial"/>
                <w:b/>
                <w:bCs/>
                <w:sz w:val="22"/>
                <w:szCs w:val="22"/>
              </w:rPr>
            </w:pPr>
            <w:r w:rsidRPr="00114249">
              <w:rPr>
                <w:rFonts w:ascii="Arial" w:hAnsi="Arial" w:cs="Arial"/>
                <w:b/>
                <w:bCs/>
                <w:sz w:val="22"/>
                <w:szCs w:val="22"/>
              </w:rPr>
              <w:t>June 2024</w:t>
            </w:r>
          </w:p>
        </w:tc>
      </w:tr>
    </w:tbl>
    <w:p w14:paraId="19FBC051"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B: Approval for Research Activity</w:t>
      </w:r>
    </w:p>
    <w:p w14:paraId="1EA20C82" w14:textId="77777777" w:rsidR="008031F7" w:rsidRPr="00114249" w:rsidRDefault="008031F7" w:rsidP="00A91894">
      <w:pPr>
        <w:autoSpaceDE w:val="0"/>
        <w:autoSpaceDN w:val="0"/>
        <w:adjustRightInd w:val="0"/>
        <w:spacing w:after="240"/>
        <w:jc w:val="both"/>
        <w:rPr>
          <w:rFonts w:ascii="Arial" w:hAnsi="Arial" w:cs="Arial"/>
          <w:bCs/>
          <w:iCs/>
        </w:rPr>
      </w:pPr>
    </w:p>
    <w:p w14:paraId="49C6933F"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C:  Internal and External Ethical Guidance Materials</w:t>
      </w:r>
    </w:p>
    <w:tbl>
      <w:tblPr>
        <w:tblStyle w:val="TableGrid"/>
        <w:tblW w:w="10480" w:type="dxa"/>
        <w:tblInd w:w="-730" w:type="dxa"/>
        <w:tblLook w:val="04A0" w:firstRow="1" w:lastRow="0" w:firstColumn="1" w:lastColumn="0" w:noHBand="0" w:noVBand="1"/>
      </w:tblPr>
      <w:tblGrid>
        <w:gridCol w:w="562"/>
        <w:gridCol w:w="8784"/>
        <w:gridCol w:w="1134"/>
      </w:tblGrid>
      <w:tr w:rsidR="008031F7" w:rsidRPr="00114249" w14:paraId="3CFC3662" w14:textId="77777777" w:rsidTr="008031F7">
        <w:tc>
          <w:tcPr>
            <w:tcW w:w="562" w:type="dxa"/>
            <w:shd w:val="clear" w:color="auto" w:fill="F2F2F2" w:themeFill="background1" w:themeFillShade="F2"/>
          </w:tcPr>
          <w:p w14:paraId="620BA9D2" w14:textId="77777777" w:rsidR="008031F7" w:rsidRPr="00114249" w:rsidRDefault="008031F7"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47EBBE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031F7" w:rsidRPr="00114249" w14:paraId="382674A5" w14:textId="77777777" w:rsidTr="008031F7">
        <w:trPr>
          <w:trHeight w:val="355"/>
        </w:trPr>
        <w:tc>
          <w:tcPr>
            <w:tcW w:w="562" w:type="dxa"/>
            <w:vAlign w:val="center"/>
          </w:tcPr>
          <w:p w14:paraId="32BF2BC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w:t>
            </w:r>
          </w:p>
        </w:tc>
        <w:tc>
          <w:tcPr>
            <w:tcW w:w="8784" w:type="dxa"/>
            <w:vAlign w:val="center"/>
          </w:tcPr>
          <w:p w14:paraId="6AFFA438" w14:textId="77777777" w:rsidR="008031F7" w:rsidRPr="00114249" w:rsidRDefault="008031F7" w:rsidP="00A91894">
            <w:pPr>
              <w:autoSpaceDE w:val="0"/>
              <w:autoSpaceDN w:val="0"/>
              <w:adjustRightInd w:val="0"/>
              <w:rPr>
                <w:rFonts w:ascii="Arial" w:hAnsi="Arial" w:cs="Arial"/>
                <w:b/>
                <w:bCs/>
                <w:sz w:val="22"/>
                <w:szCs w:val="22"/>
              </w:rPr>
            </w:pPr>
            <w:hyperlink r:id="rId89" w:history="1">
              <w:r w:rsidRPr="00114249">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C4BEF4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tc>
          </w:sdtContent>
        </w:sdt>
      </w:tr>
      <w:tr w:rsidR="008031F7" w:rsidRPr="00114249" w14:paraId="5DC49DC9" w14:textId="77777777" w:rsidTr="008031F7">
        <w:trPr>
          <w:trHeight w:val="417"/>
        </w:trPr>
        <w:tc>
          <w:tcPr>
            <w:tcW w:w="562" w:type="dxa"/>
            <w:vAlign w:val="center"/>
          </w:tcPr>
          <w:p w14:paraId="3655A44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2</w:t>
            </w:r>
          </w:p>
        </w:tc>
        <w:tc>
          <w:tcPr>
            <w:tcW w:w="8784" w:type="dxa"/>
            <w:vAlign w:val="center"/>
          </w:tcPr>
          <w:p w14:paraId="0E8CE6F5"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E84F555" w14:textId="77777777" w:rsidR="008031F7" w:rsidRPr="00114249" w:rsidRDefault="008031F7" w:rsidP="00A91894">
                <w:pPr>
                  <w:autoSpaceDE w:val="0"/>
                  <w:autoSpaceDN w:val="0"/>
                  <w:adjustRightInd w:val="0"/>
                  <w:jc w:val="center"/>
                  <w:rPr>
                    <w:rFonts w:ascii="Arial" w:hAnsi="Arial" w:cs="Arial"/>
                    <w:i/>
                    <w:sz w:val="22"/>
                    <w:szCs w:val="22"/>
                  </w:rPr>
                </w:pPr>
                <w:r w:rsidRPr="00114249">
                  <w:rPr>
                    <w:rFonts w:ascii="MS Gothic" w:eastAsia="MS Gothic" w:hAnsi="MS Gothic" w:cs="Arial" w:hint="eastAsia"/>
                    <w:sz w:val="22"/>
                    <w:szCs w:val="22"/>
                  </w:rPr>
                  <w:t>☒</w:t>
                </w:r>
              </w:p>
            </w:sdtContent>
          </w:sdt>
        </w:tc>
      </w:tr>
      <w:tr w:rsidR="008031F7" w:rsidRPr="00114249" w14:paraId="72C358CD" w14:textId="77777777" w:rsidTr="008031F7">
        <w:trPr>
          <w:trHeight w:val="409"/>
        </w:trPr>
        <w:tc>
          <w:tcPr>
            <w:tcW w:w="562" w:type="dxa"/>
            <w:vAlign w:val="center"/>
          </w:tcPr>
          <w:p w14:paraId="5AE6150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3</w:t>
            </w:r>
          </w:p>
        </w:tc>
        <w:tc>
          <w:tcPr>
            <w:tcW w:w="8784" w:type="dxa"/>
            <w:vAlign w:val="center"/>
          </w:tcPr>
          <w:p w14:paraId="47C2057C" w14:textId="77777777" w:rsidR="008031F7" w:rsidRPr="00114249" w:rsidRDefault="008031F7" w:rsidP="00A91894">
            <w:pPr>
              <w:autoSpaceDE w:val="0"/>
              <w:autoSpaceDN w:val="0"/>
              <w:adjustRightInd w:val="0"/>
              <w:rPr>
                <w:rFonts w:ascii="Arial" w:hAnsi="Arial" w:cs="Arial"/>
                <w:b/>
                <w:bCs/>
                <w:iCs/>
                <w:sz w:val="22"/>
                <w:szCs w:val="22"/>
              </w:rPr>
            </w:pPr>
            <w:r w:rsidRPr="00114249">
              <w:rPr>
                <w:rFonts w:ascii="Arial" w:hAnsi="Arial" w:cs="Arial"/>
                <w:b/>
                <w:bCs/>
                <w:iCs/>
                <w:sz w:val="22"/>
                <w:szCs w:val="22"/>
              </w:rPr>
              <w:t>BPS Code of Ethics and Conduct (July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7959529D" w14:textId="77777777" w:rsidR="008031F7" w:rsidRPr="00114249" w:rsidRDefault="008031F7" w:rsidP="00A91894">
                <w:pPr>
                  <w:autoSpaceDE w:val="0"/>
                  <w:autoSpaceDN w:val="0"/>
                  <w:adjustRightInd w:val="0"/>
                  <w:jc w:val="center"/>
                  <w:rPr>
                    <w:rFonts w:ascii="Arial" w:hAnsi="Arial" w:cs="Arial"/>
                    <w:i/>
                    <w:sz w:val="22"/>
                    <w:szCs w:val="22"/>
                  </w:rPr>
                </w:pPr>
                <w:r w:rsidRPr="00114249">
                  <w:rPr>
                    <w:rFonts w:ascii="MS Gothic" w:eastAsia="MS Gothic" w:hAnsi="MS Gothic" w:cs="Arial" w:hint="eastAsia"/>
                    <w:sz w:val="22"/>
                    <w:szCs w:val="22"/>
                  </w:rPr>
                  <w:t>☒</w:t>
                </w:r>
              </w:p>
            </w:sdtContent>
          </w:sdt>
        </w:tc>
      </w:tr>
      <w:tr w:rsidR="008031F7" w:rsidRPr="00114249" w14:paraId="71548EA8" w14:textId="77777777" w:rsidTr="008031F7">
        <w:trPr>
          <w:trHeight w:val="409"/>
        </w:trPr>
        <w:tc>
          <w:tcPr>
            <w:tcW w:w="562" w:type="dxa"/>
            <w:vAlign w:val="center"/>
          </w:tcPr>
          <w:p w14:paraId="4B32B5C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4</w:t>
            </w:r>
          </w:p>
        </w:tc>
        <w:tc>
          <w:tcPr>
            <w:tcW w:w="8784" w:type="dxa"/>
            <w:vAlign w:val="center"/>
          </w:tcPr>
          <w:p w14:paraId="737425CC" w14:textId="77777777" w:rsidR="008031F7" w:rsidRPr="00114249" w:rsidRDefault="008031F7" w:rsidP="00A91894">
            <w:pPr>
              <w:autoSpaceDE w:val="0"/>
              <w:autoSpaceDN w:val="0"/>
              <w:adjustRightInd w:val="0"/>
              <w:rPr>
                <w:rFonts w:ascii="Arial" w:hAnsi="Arial" w:cs="Arial"/>
                <w:b/>
                <w:bCs/>
                <w:iCs/>
                <w:sz w:val="22"/>
                <w:szCs w:val="22"/>
              </w:rPr>
            </w:pPr>
            <w:r w:rsidRPr="00114249">
              <w:rPr>
                <w:rFonts w:ascii="Arial" w:hAnsi="Arial" w:cs="Arial"/>
                <w:b/>
                <w:bCs/>
                <w:iCs/>
                <w:sz w:val="22"/>
                <w:szCs w:val="22"/>
              </w:rPr>
              <w:t>BPS Code of Human Research Ethics (2014)</w:t>
            </w:r>
          </w:p>
        </w:tc>
        <w:tc>
          <w:tcPr>
            <w:tcW w:w="1134" w:type="dxa"/>
            <w:shd w:val="clear" w:color="auto" w:fill="BFBFBF" w:themeFill="background1" w:themeFillShade="BF"/>
            <w:vAlign w:val="center"/>
          </w:tcPr>
          <w:sdt>
            <w:sdtPr>
              <w:rPr>
                <w:rFonts w:ascii="Arial" w:hAnsi="Arial" w:cs="Arial"/>
                <w:sz w:val="22"/>
                <w:szCs w:val="22"/>
              </w:rPr>
              <w:id w:val="-810016170"/>
              <w14:checkbox>
                <w14:checked w14:val="1"/>
                <w14:checkedState w14:val="2612" w14:font="MS Gothic"/>
                <w14:uncheckedState w14:val="2610" w14:font="MS Gothic"/>
              </w14:checkbox>
            </w:sdtPr>
            <w:sdtContent>
              <w:p w14:paraId="49DAFE24" w14:textId="77777777" w:rsidR="008031F7" w:rsidRPr="00114249" w:rsidRDefault="008031F7" w:rsidP="003E24A8">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205CBD86" w14:textId="77777777" w:rsidTr="008031F7">
        <w:trPr>
          <w:trHeight w:val="409"/>
        </w:trPr>
        <w:tc>
          <w:tcPr>
            <w:tcW w:w="562" w:type="dxa"/>
            <w:vAlign w:val="center"/>
          </w:tcPr>
          <w:p w14:paraId="53F1AC3B" w14:textId="77777777" w:rsidR="008031F7" w:rsidRPr="00114249" w:rsidRDefault="008031F7" w:rsidP="00A91894">
            <w:pPr>
              <w:autoSpaceDE w:val="0"/>
              <w:autoSpaceDN w:val="0"/>
              <w:adjustRightInd w:val="0"/>
              <w:rPr>
                <w:rFonts w:ascii="Arial" w:hAnsi="Arial" w:cs="Arial"/>
                <w:sz w:val="22"/>
                <w:szCs w:val="22"/>
              </w:rPr>
            </w:pPr>
          </w:p>
        </w:tc>
        <w:tc>
          <w:tcPr>
            <w:tcW w:w="8784" w:type="dxa"/>
            <w:vAlign w:val="center"/>
          </w:tcPr>
          <w:p w14:paraId="79692E2B" w14:textId="77777777" w:rsidR="008031F7" w:rsidRPr="00114249" w:rsidRDefault="008031F7" w:rsidP="00A91894">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p w14:paraId="531D268C" w14:textId="77777777" w:rsidR="008031F7" w:rsidRPr="00114249" w:rsidRDefault="008031F7" w:rsidP="00A91894">
            <w:pPr>
              <w:autoSpaceDE w:val="0"/>
              <w:autoSpaceDN w:val="0"/>
              <w:adjustRightInd w:val="0"/>
              <w:jc w:val="center"/>
              <w:rPr>
                <w:rFonts w:ascii="Arial" w:hAnsi="Arial" w:cs="Arial"/>
                <w:sz w:val="22"/>
                <w:szCs w:val="22"/>
              </w:rPr>
            </w:pPr>
          </w:p>
        </w:tc>
      </w:tr>
    </w:tbl>
    <w:p w14:paraId="20DF9067"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3BB38746" w14:textId="77777777" w:rsidR="008031F7" w:rsidRPr="00114249" w:rsidRDefault="008031F7" w:rsidP="00A91894">
      <w:pPr>
        <w:autoSpaceDE w:val="0"/>
        <w:autoSpaceDN w:val="0"/>
        <w:adjustRightInd w:val="0"/>
        <w:jc w:val="both"/>
        <w:rPr>
          <w:rFonts w:ascii="Arial" w:hAnsi="Arial" w:cs="Arial"/>
          <w:b/>
          <w:sz w:val="22"/>
          <w:szCs w:val="22"/>
        </w:rPr>
      </w:pPr>
      <w:r w:rsidRPr="00114249">
        <w:rPr>
          <w:rFonts w:ascii="Arial" w:hAnsi="Arial" w:cs="Arial"/>
          <w:b/>
          <w:sz w:val="22"/>
          <w:szCs w:val="22"/>
        </w:rPr>
        <w:lastRenderedPageBreak/>
        <w:t>SECTION D: External Collaborative Research Activity</w:t>
      </w:r>
    </w:p>
    <w:p w14:paraId="715969AF" w14:textId="77777777" w:rsidR="008031F7" w:rsidRPr="00114249" w:rsidRDefault="008031F7" w:rsidP="00A91894">
      <w:pPr>
        <w:autoSpaceDE w:val="0"/>
        <w:autoSpaceDN w:val="0"/>
        <w:adjustRightInd w:val="0"/>
        <w:spacing w:after="240"/>
        <w:jc w:val="both"/>
        <w:rPr>
          <w:rFonts w:ascii="Arial" w:hAnsi="Arial" w:cs="Arial"/>
          <w:sz w:val="22"/>
          <w:szCs w:val="22"/>
        </w:rPr>
      </w:pPr>
      <w:r w:rsidRPr="00114249">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0" w:type="dxa"/>
        <w:tblLayout w:type="fixed"/>
        <w:tblLook w:val="04A0" w:firstRow="1" w:lastRow="0" w:firstColumn="1" w:lastColumn="0" w:noHBand="0" w:noVBand="1"/>
      </w:tblPr>
      <w:tblGrid>
        <w:gridCol w:w="562"/>
        <w:gridCol w:w="3823"/>
        <w:gridCol w:w="2409"/>
        <w:gridCol w:w="993"/>
        <w:gridCol w:w="850"/>
        <w:gridCol w:w="982"/>
        <w:gridCol w:w="10"/>
        <w:gridCol w:w="851"/>
      </w:tblGrid>
      <w:tr w:rsidR="008031F7" w:rsidRPr="00114249" w14:paraId="4404CAD3" w14:textId="77777777" w:rsidTr="008031F7">
        <w:trPr>
          <w:trHeight w:val="227"/>
        </w:trPr>
        <w:tc>
          <w:tcPr>
            <w:tcW w:w="562" w:type="dxa"/>
            <w:shd w:val="clear" w:color="auto" w:fill="F2F2F2" w:themeFill="background1" w:themeFillShade="F2"/>
          </w:tcPr>
          <w:p w14:paraId="0E3855F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w:t>
            </w:r>
          </w:p>
        </w:tc>
        <w:tc>
          <w:tcPr>
            <w:tcW w:w="3823" w:type="dxa"/>
            <w:shd w:val="clear" w:color="auto" w:fill="F2F2F2" w:themeFill="background1" w:themeFillShade="F2"/>
          </w:tcPr>
          <w:p w14:paraId="2245994D" w14:textId="77777777" w:rsidR="008031F7" w:rsidRPr="00114249" w:rsidRDefault="008031F7" w:rsidP="00A91894">
            <w:pPr>
              <w:autoSpaceDE w:val="0"/>
              <w:autoSpaceDN w:val="0"/>
              <w:adjustRightInd w:val="0"/>
              <w:jc w:val="both"/>
              <w:rPr>
                <w:rFonts w:ascii="Arial" w:hAnsi="Arial" w:cs="Arial"/>
                <w:sz w:val="22"/>
                <w:szCs w:val="22"/>
              </w:rPr>
            </w:pPr>
            <w:r w:rsidRPr="00114249">
              <w:rPr>
                <w:rFonts w:ascii="Arial" w:hAnsi="Arial" w:cs="Arial"/>
                <w:sz w:val="22"/>
                <w:szCs w:val="22"/>
              </w:rPr>
              <w:t>Institution</w:t>
            </w:r>
          </w:p>
        </w:tc>
        <w:tc>
          <w:tcPr>
            <w:tcW w:w="6095" w:type="dxa"/>
            <w:gridSpan w:val="6"/>
          </w:tcPr>
          <w:p w14:paraId="6316F2E4"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N/A</w:t>
            </w:r>
          </w:p>
          <w:p w14:paraId="0270FF75" w14:textId="77777777" w:rsidR="008031F7" w:rsidRPr="00114249" w:rsidRDefault="008031F7" w:rsidP="00A91894">
            <w:pPr>
              <w:autoSpaceDE w:val="0"/>
              <w:autoSpaceDN w:val="0"/>
              <w:adjustRightInd w:val="0"/>
              <w:rPr>
                <w:rFonts w:ascii="Arial" w:hAnsi="Arial" w:cs="Arial"/>
                <w:bCs/>
                <w:sz w:val="22"/>
                <w:szCs w:val="22"/>
              </w:rPr>
            </w:pPr>
          </w:p>
        </w:tc>
      </w:tr>
      <w:tr w:rsidR="008031F7" w:rsidRPr="00114249" w14:paraId="144897CC" w14:textId="77777777" w:rsidTr="008031F7">
        <w:trPr>
          <w:trHeight w:val="227"/>
        </w:trPr>
        <w:tc>
          <w:tcPr>
            <w:tcW w:w="562" w:type="dxa"/>
            <w:shd w:val="clear" w:color="auto" w:fill="F2F2F2" w:themeFill="background1" w:themeFillShade="F2"/>
          </w:tcPr>
          <w:p w14:paraId="06E5D7A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2</w:t>
            </w:r>
          </w:p>
        </w:tc>
        <w:tc>
          <w:tcPr>
            <w:tcW w:w="3823" w:type="dxa"/>
            <w:shd w:val="clear" w:color="auto" w:fill="F2F2F2" w:themeFill="background1" w:themeFillShade="F2"/>
          </w:tcPr>
          <w:p w14:paraId="3A8EC15D" w14:textId="77777777" w:rsidR="008031F7" w:rsidRPr="00114249" w:rsidRDefault="008031F7" w:rsidP="00A91894">
            <w:pPr>
              <w:autoSpaceDE w:val="0"/>
              <w:autoSpaceDN w:val="0"/>
              <w:adjustRightInd w:val="0"/>
              <w:jc w:val="both"/>
              <w:rPr>
                <w:rFonts w:ascii="Arial" w:hAnsi="Arial" w:cs="Arial"/>
                <w:sz w:val="22"/>
                <w:szCs w:val="22"/>
              </w:rPr>
            </w:pPr>
            <w:r w:rsidRPr="00114249">
              <w:rPr>
                <w:rFonts w:ascii="Arial" w:hAnsi="Arial" w:cs="Arial"/>
                <w:sz w:val="22"/>
                <w:szCs w:val="22"/>
              </w:rPr>
              <w:t>Contact person name</w:t>
            </w:r>
          </w:p>
        </w:tc>
        <w:tc>
          <w:tcPr>
            <w:tcW w:w="6095" w:type="dxa"/>
            <w:gridSpan w:val="6"/>
          </w:tcPr>
          <w:p w14:paraId="119CE042" w14:textId="77777777" w:rsidR="008031F7" w:rsidRPr="00114249" w:rsidRDefault="008031F7" w:rsidP="00A91894">
            <w:pPr>
              <w:autoSpaceDE w:val="0"/>
              <w:autoSpaceDN w:val="0"/>
              <w:adjustRightInd w:val="0"/>
              <w:rPr>
                <w:rFonts w:ascii="Arial" w:hAnsi="Arial" w:cs="Arial"/>
                <w:bCs/>
                <w:sz w:val="22"/>
                <w:szCs w:val="22"/>
              </w:rPr>
            </w:pPr>
          </w:p>
          <w:p w14:paraId="4A5404CA" w14:textId="77777777" w:rsidR="008031F7" w:rsidRPr="00114249" w:rsidRDefault="008031F7" w:rsidP="00A91894">
            <w:pPr>
              <w:autoSpaceDE w:val="0"/>
              <w:autoSpaceDN w:val="0"/>
              <w:adjustRightInd w:val="0"/>
              <w:rPr>
                <w:rFonts w:ascii="Arial" w:hAnsi="Arial" w:cs="Arial"/>
                <w:bCs/>
                <w:sz w:val="22"/>
                <w:szCs w:val="22"/>
              </w:rPr>
            </w:pPr>
          </w:p>
        </w:tc>
      </w:tr>
      <w:tr w:rsidR="008031F7" w:rsidRPr="00114249" w14:paraId="3AC60E11" w14:textId="77777777" w:rsidTr="008031F7">
        <w:trPr>
          <w:trHeight w:val="227"/>
        </w:trPr>
        <w:tc>
          <w:tcPr>
            <w:tcW w:w="562" w:type="dxa"/>
            <w:shd w:val="clear" w:color="auto" w:fill="F2F2F2" w:themeFill="background1" w:themeFillShade="F2"/>
          </w:tcPr>
          <w:p w14:paraId="3FF41B7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3</w:t>
            </w:r>
          </w:p>
        </w:tc>
        <w:tc>
          <w:tcPr>
            <w:tcW w:w="3823" w:type="dxa"/>
            <w:shd w:val="clear" w:color="auto" w:fill="F2F2F2" w:themeFill="background1" w:themeFillShade="F2"/>
          </w:tcPr>
          <w:p w14:paraId="12CF74F6" w14:textId="77777777" w:rsidR="008031F7" w:rsidRPr="00114249" w:rsidRDefault="008031F7" w:rsidP="00A91894">
            <w:pPr>
              <w:autoSpaceDE w:val="0"/>
              <w:autoSpaceDN w:val="0"/>
              <w:adjustRightInd w:val="0"/>
              <w:jc w:val="both"/>
              <w:rPr>
                <w:rFonts w:ascii="Arial" w:hAnsi="Arial" w:cs="Arial"/>
                <w:sz w:val="22"/>
                <w:szCs w:val="22"/>
              </w:rPr>
            </w:pPr>
            <w:r w:rsidRPr="00114249">
              <w:rPr>
                <w:rFonts w:ascii="Arial" w:hAnsi="Arial" w:cs="Arial"/>
                <w:sz w:val="22"/>
                <w:szCs w:val="22"/>
              </w:rPr>
              <w:t>Contact person e-mail address</w:t>
            </w:r>
          </w:p>
          <w:p w14:paraId="3BC6C015" w14:textId="77777777" w:rsidR="008031F7" w:rsidRPr="00114249" w:rsidRDefault="008031F7" w:rsidP="00A91894">
            <w:pPr>
              <w:autoSpaceDE w:val="0"/>
              <w:autoSpaceDN w:val="0"/>
              <w:adjustRightInd w:val="0"/>
              <w:jc w:val="both"/>
              <w:rPr>
                <w:rFonts w:ascii="Arial" w:hAnsi="Arial" w:cs="Arial"/>
                <w:sz w:val="22"/>
                <w:szCs w:val="22"/>
              </w:rPr>
            </w:pPr>
          </w:p>
        </w:tc>
        <w:tc>
          <w:tcPr>
            <w:tcW w:w="6095" w:type="dxa"/>
            <w:gridSpan w:val="6"/>
          </w:tcPr>
          <w:p w14:paraId="52C3C0BE" w14:textId="77777777" w:rsidR="008031F7" w:rsidRPr="00114249" w:rsidRDefault="008031F7" w:rsidP="00A91894">
            <w:pPr>
              <w:autoSpaceDE w:val="0"/>
              <w:autoSpaceDN w:val="0"/>
              <w:adjustRightInd w:val="0"/>
              <w:rPr>
                <w:rFonts w:ascii="Arial" w:hAnsi="Arial" w:cs="Arial"/>
                <w:bCs/>
                <w:sz w:val="22"/>
                <w:szCs w:val="22"/>
              </w:rPr>
            </w:pPr>
          </w:p>
        </w:tc>
      </w:tr>
      <w:tr w:rsidR="008031F7" w:rsidRPr="00114249" w14:paraId="5B96B174" w14:textId="77777777" w:rsidTr="008031F7">
        <w:tc>
          <w:tcPr>
            <w:tcW w:w="562" w:type="dxa"/>
            <w:shd w:val="clear" w:color="auto" w:fill="F2F2F2" w:themeFill="background1" w:themeFillShade="F2"/>
          </w:tcPr>
          <w:p w14:paraId="5B16823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4</w:t>
            </w:r>
          </w:p>
        </w:tc>
        <w:tc>
          <w:tcPr>
            <w:tcW w:w="6232" w:type="dxa"/>
            <w:gridSpan w:val="2"/>
            <w:shd w:val="clear" w:color="auto" w:fill="F2F2F2" w:themeFill="background1" w:themeFillShade="F2"/>
          </w:tcPr>
          <w:p w14:paraId="098F0C6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Is your research externally funded?</w:t>
            </w:r>
          </w:p>
        </w:tc>
        <w:tc>
          <w:tcPr>
            <w:tcW w:w="993" w:type="dxa"/>
            <w:shd w:val="clear" w:color="auto" w:fill="F2F2F2" w:themeFill="background1" w:themeFillShade="F2"/>
            <w:vAlign w:val="center"/>
          </w:tcPr>
          <w:p w14:paraId="4FDB34F0"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p w14:paraId="278AC882"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23AFD98"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C1F65F0"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0BAB954F" w14:textId="77777777" w:rsidTr="008031F7">
        <w:tc>
          <w:tcPr>
            <w:tcW w:w="562" w:type="dxa"/>
            <w:shd w:val="clear" w:color="auto" w:fill="F2F2F2" w:themeFill="background1" w:themeFillShade="F2"/>
          </w:tcPr>
          <w:p w14:paraId="3F22A65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5</w:t>
            </w:r>
          </w:p>
        </w:tc>
        <w:tc>
          <w:tcPr>
            <w:tcW w:w="6232" w:type="dxa"/>
            <w:gridSpan w:val="2"/>
            <w:shd w:val="clear" w:color="auto" w:fill="F2F2F2" w:themeFill="background1" w:themeFillShade="F2"/>
          </w:tcPr>
          <w:p w14:paraId="2F54A42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Are you in receipt of a KESS scholarship?</w:t>
            </w:r>
          </w:p>
        </w:tc>
        <w:tc>
          <w:tcPr>
            <w:tcW w:w="993" w:type="dxa"/>
            <w:shd w:val="clear" w:color="auto" w:fill="F2F2F2" w:themeFill="background1" w:themeFillShade="F2"/>
            <w:vAlign w:val="center"/>
          </w:tcPr>
          <w:p w14:paraId="5D2A8E16"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p w14:paraId="4499CFFD"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BCCE943"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1D8CB3"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471E7AAF" w14:textId="77777777" w:rsidTr="008031F7">
        <w:trPr>
          <w:trHeight w:val="386"/>
        </w:trPr>
        <w:tc>
          <w:tcPr>
            <w:tcW w:w="562" w:type="dxa"/>
            <w:shd w:val="clear" w:color="auto" w:fill="F2F2F2" w:themeFill="background1" w:themeFillShade="F2"/>
          </w:tcPr>
          <w:p w14:paraId="508BA8D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6</w:t>
            </w:r>
          </w:p>
        </w:tc>
        <w:tc>
          <w:tcPr>
            <w:tcW w:w="3823" w:type="dxa"/>
            <w:vMerge w:val="restart"/>
            <w:shd w:val="clear" w:color="auto" w:fill="F2F2F2" w:themeFill="background1" w:themeFillShade="F2"/>
          </w:tcPr>
          <w:p w14:paraId="18D9930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Are you specifically employed to undertake this research in either a paid or voluntary capacity?</w:t>
            </w:r>
          </w:p>
        </w:tc>
        <w:tc>
          <w:tcPr>
            <w:tcW w:w="2409" w:type="dxa"/>
          </w:tcPr>
          <w:p w14:paraId="6DEA5998"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Voluntary</w:t>
            </w:r>
          </w:p>
        </w:tc>
        <w:tc>
          <w:tcPr>
            <w:tcW w:w="993" w:type="dxa"/>
            <w:shd w:val="clear" w:color="auto" w:fill="F2F2F2" w:themeFill="background1" w:themeFillShade="F2"/>
            <w:vAlign w:val="center"/>
          </w:tcPr>
          <w:p w14:paraId="527C0531"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AE0151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1953F71"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5AF74BE"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7199613E" w14:textId="77777777" w:rsidTr="008031F7">
        <w:trPr>
          <w:trHeight w:val="386"/>
        </w:trPr>
        <w:tc>
          <w:tcPr>
            <w:tcW w:w="562" w:type="dxa"/>
            <w:shd w:val="clear" w:color="auto" w:fill="F2F2F2" w:themeFill="background1" w:themeFillShade="F2"/>
          </w:tcPr>
          <w:p w14:paraId="775572D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7</w:t>
            </w:r>
          </w:p>
        </w:tc>
        <w:tc>
          <w:tcPr>
            <w:tcW w:w="3823" w:type="dxa"/>
            <w:vMerge/>
            <w:shd w:val="clear" w:color="auto" w:fill="F2F2F2" w:themeFill="background1" w:themeFillShade="F2"/>
          </w:tcPr>
          <w:p w14:paraId="2422EE08" w14:textId="77777777" w:rsidR="008031F7" w:rsidRPr="00114249" w:rsidRDefault="008031F7" w:rsidP="00A91894">
            <w:pPr>
              <w:autoSpaceDE w:val="0"/>
              <w:autoSpaceDN w:val="0"/>
              <w:adjustRightInd w:val="0"/>
              <w:rPr>
                <w:rFonts w:ascii="Arial" w:hAnsi="Arial" w:cs="Arial"/>
                <w:sz w:val="22"/>
                <w:szCs w:val="22"/>
              </w:rPr>
            </w:pPr>
          </w:p>
        </w:tc>
        <w:tc>
          <w:tcPr>
            <w:tcW w:w="2409" w:type="dxa"/>
          </w:tcPr>
          <w:p w14:paraId="6B12799A"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Employed</w:t>
            </w:r>
          </w:p>
        </w:tc>
        <w:tc>
          <w:tcPr>
            <w:tcW w:w="993" w:type="dxa"/>
            <w:shd w:val="clear" w:color="auto" w:fill="F2F2F2" w:themeFill="background1" w:themeFillShade="F2"/>
            <w:vAlign w:val="center"/>
          </w:tcPr>
          <w:p w14:paraId="3ECFFAD6"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BD6C12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8BDC899"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3C5429C"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0DF6F846" w14:textId="77777777" w:rsidTr="008031F7">
        <w:tc>
          <w:tcPr>
            <w:tcW w:w="562" w:type="dxa"/>
            <w:shd w:val="clear" w:color="auto" w:fill="F2F2F2" w:themeFill="background1" w:themeFillShade="F2"/>
          </w:tcPr>
          <w:p w14:paraId="24346A0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8</w:t>
            </w:r>
          </w:p>
        </w:tc>
        <w:tc>
          <w:tcPr>
            <w:tcW w:w="3823" w:type="dxa"/>
            <w:shd w:val="clear" w:color="auto" w:fill="F2F2F2" w:themeFill="background1" w:themeFillShade="F2"/>
          </w:tcPr>
          <w:p w14:paraId="09D56F8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Is the research being undertaken within an existing UWTSD </w:t>
            </w:r>
            <w:proofErr w:type="spellStart"/>
            <w:r w:rsidRPr="00114249">
              <w:rPr>
                <w:rFonts w:ascii="Arial" w:hAnsi="Arial" w:cs="Arial"/>
                <w:sz w:val="22"/>
                <w:szCs w:val="22"/>
              </w:rPr>
              <w:t>Athrofa</w:t>
            </w:r>
            <w:proofErr w:type="spellEnd"/>
            <w:r w:rsidRPr="00114249">
              <w:rPr>
                <w:rFonts w:ascii="Arial" w:hAnsi="Arial" w:cs="Arial"/>
                <w:sz w:val="22"/>
                <w:szCs w:val="22"/>
              </w:rPr>
              <w:t xml:space="preserve"> Professional Learning Partnership (APLP)?</w:t>
            </w:r>
          </w:p>
        </w:tc>
        <w:tc>
          <w:tcPr>
            <w:tcW w:w="2409" w:type="dxa"/>
          </w:tcPr>
          <w:p w14:paraId="5C248314"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FC58BD3"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p w14:paraId="58921DA1"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8878C9E"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32A6F28"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49218D3A" w14:textId="77777777" w:rsidTr="008031F7">
        <w:tc>
          <w:tcPr>
            <w:tcW w:w="562" w:type="dxa"/>
            <w:shd w:val="clear" w:color="auto" w:fill="F2F2F2" w:themeFill="background1" w:themeFillShade="F2"/>
          </w:tcPr>
          <w:p w14:paraId="569F456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9</w:t>
            </w:r>
          </w:p>
        </w:tc>
        <w:tc>
          <w:tcPr>
            <w:tcW w:w="3823" w:type="dxa"/>
            <w:shd w:val="clear" w:color="auto" w:fill="F2F2F2" w:themeFill="background1" w:themeFillShade="F2"/>
          </w:tcPr>
          <w:p w14:paraId="3735BB0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Has permission to undertake the research has been provided by the partner organisation?</w:t>
            </w:r>
          </w:p>
        </w:tc>
        <w:tc>
          <w:tcPr>
            <w:tcW w:w="2409" w:type="dxa"/>
          </w:tcPr>
          <w:p w14:paraId="23551A78"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(If YES attach copy)</w:t>
            </w:r>
          </w:p>
          <w:p w14:paraId="12E52B0A" w14:textId="77777777" w:rsidR="008031F7" w:rsidRPr="00114249" w:rsidDel="008461DD"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If NO the application cannot continue</w:t>
            </w:r>
          </w:p>
        </w:tc>
        <w:tc>
          <w:tcPr>
            <w:tcW w:w="993" w:type="dxa"/>
            <w:shd w:val="clear" w:color="auto" w:fill="F2F2F2" w:themeFill="background1" w:themeFillShade="F2"/>
            <w:vAlign w:val="center"/>
          </w:tcPr>
          <w:p w14:paraId="7CB0D002"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p w14:paraId="2628D177"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6F89BEC"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A827079"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bl>
    <w:p w14:paraId="2733B78C" w14:textId="77777777" w:rsidR="008031F7" w:rsidRPr="00114249" w:rsidRDefault="008031F7" w:rsidP="00A91894">
      <w:pPr>
        <w:rPr>
          <w:rFonts w:ascii="Arial" w:hAnsi="Arial" w:cs="Arial"/>
          <w:bCs/>
          <w:iCs/>
          <w:sz w:val="16"/>
          <w:szCs w:val="16"/>
        </w:rPr>
      </w:pPr>
    </w:p>
    <w:p w14:paraId="061548A9" w14:textId="77777777" w:rsidR="008031F7" w:rsidRPr="00114249" w:rsidRDefault="008031F7" w:rsidP="00A91894">
      <w:pPr>
        <w:rPr>
          <w:rFonts w:ascii="Arial" w:hAnsi="Arial" w:cs="Arial"/>
          <w:b/>
          <w:bCs/>
          <w:iCs/>
          <w:sz w:val="22"/>
          <w:szCs w:val="22"/>
        </w:rPr>
      </w:pPr>
    </w:p>
    <w:p w14:paraId="799123DA"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Where research activity is carried out in collaboration with an external organisation</w:t>
      </w:r>
    </w:p>
    <w:tbl>
      <w:tblPr>
        <w:tblStyle w:val="TableGrid"/>
        <w:tblW w:w="10490" w:type="dxa"/>
        <w:tblInd w:w="-739" w:type="dxa"/>
        <w:tblLook w:val="04A0" w:firstRow="1" w:lastRow="0" w:firstColumn="1" w:lastColumn="0" w:noHBand="0" w:noVBand="1"/>
      </w:tblPr>
      <w:tblGrid>
        <w:gridCol w:w="567"/>
        <w:gridCol w:w="6237"/>
        <w:gridCol w:w="993"/>
        <w:gridCol w:w="895"/>
        <w:gridCol w:w="947"/>
        <w:gridCol w:w="851"/>
      </w:tblGrid>
      <w:tr w:rsidR="008031F7" w:rsidRPr="00114249" w14:paraId="7535CDFB" w14:textId="77777777" w:rsidTr="008031F7">
        <w:trPr>
          <w:trHeight w:val="507"/>
        </w:trPr>
        <w:tc>
          <w:tcPr>
            <w:tcW w:w="567" w:type="dxa"/>
            <w:shd w:val="clear" w:color="auto" w:fill="F2F2F2" w:themeFill="background1" w:themeFillShade="F2"/>
            <w:vAlign w:val="center"/>
          </w:tcPr>
          <w:p w14:paraId="501965B2"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10</w:t>
            </w:r>
          </w:p>
        </w:tc>
        <w:tc>
          <w:tcPr>
            <w:tcW w:w="6237" w:type="dxa"/>
            <w:shd w:val="clear" w:color="auto" w:fill="F2F2F2" w:themeFill="background1" w:themeFillShade="F2"/>
            <w:vAlign w:val="center"/>
          </w:tcPr>
          <w:p w14:paraId="795F2F1C"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39F3005"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D020A68"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2560268"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8A74CAF"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sz w:val="22"/>
                    <w:szCs w:val="22"/>
                  </w:rPr>
                  <w:t>☒</w:t>
                </w:r>
              </w:p>
            </w:sdtContent>
          </w:sdt>
        </w:tc>
      </w:tr>
      <w:tr w:rsidR="008031F7" w:rsidRPr="00114249" w14:paraId="53E7D3F7" w14:textId="77777777" w:rsidTr="008031F7">
        <w:tc>
          <w:tcPr>
            <w:tcW w:w="567" w:type="dxa"/>
          </w:tcPr>
          <w:p w14:paraId="2C2C126B" w14:textId="77777777" w:rsidR="008031F7" w:rsidRPr="00114249" w:rsidRDefault="008031F7" w:rsidP="00A91894">
            <w:pPr>
              <w:autoSpaceDE w:val="0"/>
              <w:autoSpaceDN w:val="0"/>
              <w:adjustRightInd w:val="0"/>
              <w:rPr>
                <w:rFonts w:ascii="Arial" w:hAnsi="Arial" w:cs="Arial"/>
                <w:bCs/>
                <w:sz w:val="22"/>
                <w:szCs w:val="22"/>
              </w:rPr>
            </w:pPr>
          </w:p>
        </w:tc>
        <w:tc>
          <w:tcPr>
            <w:tcW w:w="9923" w:type="dxa"/>
            <w:gridSpan w:val="5"/>
          </w:tcPr>
          <w:p w14:paraId="31CB4C7E" w14:textId="77777777" w:rsidR="008031F7" w:rsidRPr="00114249" w:rsidRDefault="008031F7" w:rsidP="00A91894">
            <w:pPr>
              <w:autoSpaceDE w:val="0"/>
              <w:autoSpaceDN w:val="0"/>
              <w:adjustRightInd w:val="0"/>
              <w:rPr>
                <w:rFonts w:ascii="Arial" w:hAnsi="Arial" w:cs="Arial"/>
                <w:bCs/>
                <w:sz w:val="22"/>
                <w:szCs w:val="22"/>
              </w:rPr>
            </w:pPr>
          </w:p>
          <w:p w14:paraId="5F424B66"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 xml:space="preserve">If </w:t>
            </w:r>
            <w:proofErr w:type="gramStart"/>
            <w:r w:rsidRPr="00114249">
              <w:rPr>
                <w:rFonts w:ascii="Arial" w:hAnsi="Arial" w:cs="Arial"/>
                <w:bCs/>
                <w:sz w:val="22"/>
                <w:szCs w:val="22"/>
              </w:rPr>
              <w:t>Yes</w:t>
            </w:r>
            <w:proofErr w:type="gramEnd"/>
            <w:r w:rsidRPr="00114249">
              <w:rPr>
                <w:rFonts w:ascii="Arial" w:hAnsi="Arial" w:cs="Arial"/>
                <w:bCs/>
                <w:sz w:val="22"/>
                <w:szCs w:val="22"/>
              </w:rPr>
              <w:t>, please attach a copy of any final approval (or interim approval) from the organisation (this may be a copy of an email if appropriate).</w:t>
            </w:r>
          </w:p>
          <w:p w14:paraId="0D5368CA" w14:textId="77777777" w:rsidR="008031F7" w:rsidRPr="00114249" w:rsidRDefault="008031F7" w:rsidP="00A91894">
            <w:pPr>
              <w:autoSpaceDE w:val="0"/>
              <w:autoSpaceDN w:val="0"/>
              <w:adjustRightInd w:val="0"/>
              <w:rPr>
                <w:rFonts w:ascii="Arial" w:hAnsi="Arial" w:cs="Arial"/>
                <w:b/>
                <w:bCs/>
                <w:sz w:val="22"/>
                <w:szCs w:val="22"/>
              </w:rPr>
            </w:pPr>
          </w:p>
        </w:tc>
      </w:tr>
    </w:tbl>
    <w:p w14:paraId="7FBB889D"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5874DFBA"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E: Details of Research Activity</w:t>
      </w:r>
    </w:p>
    <w:tbl>
      <w:tblPr>
        <w:tblW w:w="5739" w:type="pct"/>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7"/>
        <w:gridCol w:w="2295"/>
        <w:gridCol w:w="2326"/>
        <w:gridCol w:w="2326"/>
        <w:gridCol w:w="2865"/>
      </w:tblGrid>
      <w:tr w:rsidR="008031F7" w:rsidRPr="00114249" w14:paraId="461F051E" w14:textId="77777777" w:rsidTr="001632BF">
        <w:trPr>
          <w:trHeight w:val="454"/>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7C39B" w14:textId="77777777" w:rsidR="008031F7" w:rsidRPr="00114249" w:rsidRDefault="008031F7" w:rsidP="00A91894">
            <w:pPr>
              <w:rPr>
                <w:rFonts w:ascii="Arial" w:hAnsi="Arial" w:cs="Arial"/>
                <w:sz w:val="22"/>
                <w:szCs w:val="22"/>
              </w:rPr>
            </w:pPr>
            <w:r w:rsidRPr="00114249">
              <w:rPr>
                <w:rFonts w:ascii="Arial" w:hAnsi="Arial" w:cs="Arial"/>
                <w:sz w:val="22"/>
                <w:szCs w:val="22"/>
              </w:rPr>
              <w:t>1</w:t>
            </w:r>
          </w:p>
        </w:tc>
        <w:tc>
          <w:tcPr>
            <w:tcW w:w="11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7CD67" w14:textId="77777777" w:rsidR="008031F7" w:rsidRPr="00114249" w:rsidRDefault="008031F7" w:rsidP="00A91894">
            <w:pPr>
              <w:rPr>
                <w:rFonts w:ascii="Arial" w:hAnsi="Arial" w:cs="Arial"/>
                <w:sz w:val="22"/>
                <w:szCs w:val="22"/>
              </w:rPr>
            </w:pPr>
            <w:r w:rsidRPr="00114249">
              <w:rPr>
                <w:rFonts w:ascii="Arial" w:hAnsi="Arial" w:cs="Arial"/>
                <w:sz w:val="22"/>
                <w:szCs w:val="22"/>
              </w:rPr>
              <w:t>Indicative title:</w:t>
            </w:r>
          </w:p>
        </w:tc>
        <w:tc>
          <w:tcPr>
            <w:tcW w:w="3632" w:type="pct"/>
            <w:gridSpan w:val="3"/>
            <w:tcBorders>
              <w:top w:val="single" w:sz="4" w:space="0" w:color="auto"/>
              <w:left w:val="single" w:sz="4" w:space="0" w:color="auto"/>
              <w:bottom w:val="single" w:sz="4" w:space="0" w:color="auto"/>
              <w:right w:val="single" w:sz="4" w:space="0" w:color="auto"/>
            </w:tcBorders>
            <w:vAlign w:val="center"/>
          </w:tcPr>
          <w:p w14:paraId="4BEFB5D2" w14:textId="77777777" w:rsidR="008031F7" w:rsidRPr="00114249" w:rsidRDefault="008031F7" w:rsidP="00A91894">
            <w:pPr>
              <w:rPr>
                <w:rFonts w:ascii="Arial" w:hAnsi="Arial" w:cs="Arial"/>
                <w:sz w:val="22"/>
                <w:szCs w:val="22"/>
              </w:rPr>
            </w:pPr>
            <w:r w:rsidRPr="00114249">
              <w:rPr>
                <w:rFonts w:ascii="Arial" w:hAnsi="Arial" w:cs="Arial"/>
                <w:sz w:val="22"/>
                <w:szCs w:val="22"/>
              </w:rPr>
              <w:t>Experiences of Support Workers supporting individuals with complex needs: A qualitative study using photo elicitation</w:t>
            </w:r>
          </w:p>
        </w:tc>
      </w:tr>
      <w:tr w:rsidR="008031F7" w:rsidRPr="00114249" w14:paraId="18635996" w14:textId="77777777" w:rsidTr="001632BF">
        <w:trPr>
          <w:trHeight w:val="454"/>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422D8" w14:textId="77777777" w:rsidR="008031F7" w:rsidRPr="00114249" w:rsidRDefault="008031F7" w:rsidP="00A91894">
            <w:pPr>
              <w:rPr>
                <w:rFonts w:ascii="Arial" w:hAnsi="Arial" w:cs="Arial"/>
                <w:sz w:val="22"/>
                <w:szCs w:val="22"/>
              </w:rPr>
            </w:pPr>
            <w:r w:rsidRPr="00114249">
              <w:rPr>
                <w:rFonts w:ascii="Arial" w:hAnsi="Arial" w:cs="Arial"/>
                <w:sz w:val="22"/>
                <w:szCs w:val="22"/>
              </w:rPr>
              <w:t>2</w:t>
            </w:r>
          </w:p>
        </w:tc>
        <w:tc>
          <w:tcPr>
            <w:tcW w:w="11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9953B" w14:textId="77777777" w:rsidR="008031F7" w:rsidRPr="00114249" w:rsidRDefault="008031F7" w:rsidP="00A91894">
            <w:pPr>
              <w:rPr>
                <w:rFonts w:ascii="Arial" w:hAnsi="Arial" w:cs="Arial"/>
                <w:sz w:val="22"/>
                <w:szCs w:val="22"/>
              </w:rPr>
            </w:pPr>
            <w:r w:rsidRPr="00114249">
              <w:rPr>
                <w:rFonts w:ascii="Arial" w:hAnsi="Arial" w:cs="Arial"/>
                <w:sz w:val="22"/>
                <w:szCs w:val="22"/>
              </w:rPr>
              <w:t>Proposed start date:</w:t>
            </w:r>
          </w:p>
        </w:tc>
        <w:tc>
          <w:tcPr>
            <w:tcW w:w="1124" w:type="pct"/>
            <w:tcBorders>
              <w:top w:val="single" w:sz="4" w:space="0" w:color="auto"/>
              <w:left w:val="single" w:sz="4" w:space="0" w:color="auto"/>
              <w:bottom w:val="single" w:sz="4" w:space="0" w:color="auto"/>
              <w:right w:val="single" w:sz="4" w:space="0" w:color="auto"/>
            </w:tcBorders>
            <w:vAlign w:val="center"/>
          </w:tcPr>
          <w:p w14:paraId="632ECD53" w14:textId="77777777" w:rsidR="008031F7" w:rsidRPr="00114249" w:rsidRDefault="008031F7" w:rsidP="00A91894">
            <w:pPr>
              <w:rPr>
                <w:rFonts w:ascii="Arial" w:hAnsi="Arial" w:cs="Arial"/>
                <w:sz w:val="22"/>
                <w:szCs w:val="22"/>
              </w:rPr>
            </w:pPr>
            <w:r w:rsidRPr="00114249">
              <w:rPr>
                <w:rFonts w:ascii="Arial" w:hAnsi="Arial" w:cs="Arial"/>
                <w:sz w:val="22"/>
                <w:szCs w:val="22"/>
              </w:rPr>
              <w:t>November 2024</w:t>
            </w:r>
          </w:p>
        </w:tc>
        <w:tc>
          <w:tcPr>
            <w:tcW w:w="11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7E1A4" w14:textId="77777777" w:rsidR="008031F7" w:rsidRPr="00114249" w:rsidRDefault="008031F7" w:rsidP="00A91894">
            <w:pPr>
              <w:rPr>
                <w:rFonts w:ascii="Arial" w:hAnsi="Arial" w:cs="Arial"/>
                <w:sz w:val="22"/>
                <w:szCs w:val="22"/>
              </w:rPr>
            </w:pPr>
            <w:r w:rsidRPr="00114249">
              <w:rPr>
                <w:rFonts w:ascii="Arial" w:hAnsi="Arial" w:cs="Arial"/>
                <w:sz w:val="22"/>
                <w:szCs w:val="22"/>
              </w:rPr>
              <w:t>Proposed end date:</w:t>
            </w:r>
          </w:p>
        </w:tc>
        <w:tc>
          <w:tcPr>
            <w:tcW w:w="1384" w:type="pct"/>
            <w:tcBorders>
              <w:top w:val="single" w:sz="4" w:space="0" w:color="auto"/>
              <w:left w:val="single" w:sz="4" w:space="0" w:color="auto"/>
              <w:bottom w:val="single" w:sz="4" w:space="0" w:color="auto"/>
              <w:right w:val="single" w:sz="4" w:space="0" w:color="auto"/>
            </w:tcBorders>
            <w:vAlign w:val="center"/>
          </w:tcPr>
          <w:p w14:paraId="18E8070E" w14:textId="77777777" w:rsidR="008031F7" w:rsidRPr="00114249" w:rsidRDefault="008031F7" w:rsidP="00A91894">
            <w:pPr>
              <w:rPr>
                <w:rFonts w:ascii="Arial" w:hAnsi="Arial" w:cs="Arial"/>
                <w:sz w:val="22"/>
                <w:szCs w:val="22"/>
              </w:rPr>
            </w:pPr>
            <w:r w:rsidRPr="00114249">
              <w:rPr>
                <w:rFonts w:ascii="Arial" w:hAnsi="Arial" w:cs="Arial"/>
                <w:sz w:val="22"/>
                <w:szCs w:val="22"/>
              </w:rPr>
              <w:t>March 202</w:t>
            </w:r>
            <w:r>
              <w:rPr>
                <w:rFonts w:ascii="Arial" w:hAnsi="Arial" w:cs="Arial"/>
                <w:sz w:val="22"/>
                <w:szCs w:val="22"/>
              </w:rPr>
              <w:t>5</w:t>
            </w:r>
          </w:p>
        </w:tc>
      </w:tr>
      <w:tr w:rsidR="008031F7" w:rsidRPr="00114249" w14:paraId="05C1C1A4" w14:textId="77777777" w:rsidTr="001632BF">
        <w:trPr>
          <w:trHeight w:val="454"/>
        </w:trPr>
        <w:tc>
          <w:tcPr>
            <w:tcW w:w="259" w:type="pct"/>
            <w:tcBorders>
              <w:top w:val="single" w:sz="4" w:space="0" w:color="auto"/>
            </w:tcBorders>
            <w:shd w:val="clear" w:color="auto" w:fill="F2F2F2" w:themeFill="background1" w:themeFillShade="F2"/>
            <w:vAlign w:val="center"/>
          </w:tcPr>
          <w:p w14:paraId="36709D7E" w14:textId="77777777" w:rsidR="008031F7" w:rsidRPr="00114249" w:rsidRDefault="008031F7" w:rsidP="00A91894">
            <w:pPr>
              <w:spacing w:before="120" w:after="120"/>
              <w:rPr>
                <w:rFonts w:ascii="Arial" w:hAnsi="Arial" w:cs="Arial"/>
                <w:sz w:val="22"/>
                <w:szCs w:val="22"/>
              </w:rPr>
            </w:pPr>
          </w:p>
        </w:tc>
        <w:tc>
          <w:tcPr>
            <w:tcW w:w="4741" w:type="pct"/>
            <w:gridSpan w:val="4"/>
            <w:tcBorders>
              <w:top w:val="single" w:sz="4" w:space="0" w:color="auto"/>
            </w:tcBorders>
            <w:shd w:val="clear" w:color="auto" w:fill="F2F2F2" w:themeFill="background1" w:themeFillShade="F2"/>
            <w:vAlign w:val="center"/>
          </w:tcPr>
          <w:p w14:paraId="1956C7FD" w14:textId="77777777" w:rsidR="008031F7" w:rsidRPr="00114249" w:rsidRDefault="008031F7" w:rsidP="00A91894">
            <w:pPr>
              <w:spacing w:before="120" w:after="120"/>
              <w:rPr>
                <w:rFonts w:ascii="Arial" w:hAnsi="Arial" w:cs="Arial"/>
                <w:b/>
                <w:sz w:val="22"/>
                <w:szCs w:val="22"/>
              </w:rPr>
            </w:pPr>
            <w:r w:rsidRPr="00114249">
              <w:rPr>
                <w:rFonts w:ascii="Arial" w:hAnsi="Arial" w:cs="Arial"/>
                <w:b/>
                <w:sz w:val="22"/>
                <w:szCs w:val="22"/>
              </w:rPr>
              <w:t>Introduction to the Research (maximum 300 words per section)</w:t>
            </w:r>
          </w:p>
          <w:p w14:paraId="3142E6E3" w14:textId="77777777" w:rsidR="008031F7" w:rsidRPr="00114249" w:rsidRDefault="008031F7" w:rsidP="00A91894">
            <w:pPr>
              <w:spacing w:before="120" w:after="120"/>
              <w:rPr>
                <w:rFonts w:ascii="Arial" w:hAnsi="Arial" w:cs="Arial"/>
                <w:b/>
                <w:sz w:val="22"/>
                <w:szCs w:val="22"/>
              </w:rPr>
            </w:pPr>
            <w:r w:rsidRPr="00114249">
              <w:rPr>
                <w:rFonts w:ascii="Arial" w:hAnsi="Arial" w:cs="Arial"/>
                <w:b/>
                <w:sz w:val="22"/>
                <w:szCs w:val="22"/>
              </w:rPr>
              <w:t xml:space="preserve">Ensure that you write for a </w:t>
            </w:r>
            <w:r w:rsidRPr="00114249">
              <w:rPr>
                <w:rFonts w:ascii="Arial" w:hAnsi="Arial" w:cs="Arial"/>
                <w:b/>
                <w:sz w:val="22"/>
                <w:szCs w:val="22"/>
                <w:u w:val="single"/>
              </w:rPr>
              <w:t>Non-Specialist Audience</w:t>
            </w:r>
            <w:r w:rsidRPr="00114249">
              <w:rPr>
                <w:rFonts w:ascii="Arial" w:hAnsi="Arial" w:cs="Arial"/>
                <w:b/>
                <w:sz w:val="22"/>
                <w:szCs w:val="22"/>
              </w:rPr>
              <w:t xml:space="preserve"> when outlining your response to the points below:</w:t>
            </w:r>
          </w:p>
          <w:p w14:paraId="6EA07238" w14:textId="77777777" w:rsidR="008031F7" w:rsidRPr="00114249" w:rsidRDefault="008031F7">
            <w:pPr>
              <w:pStyle w:val="ListParagraph"/>
              <w:numPr>
                <w:ilvl w:val="0"/>
                <w:numId w:val="2"/>
              </w:numPr>
              <w:ind w:left="0"/>
              <w:contextualSpacing w:val="0"/>
              <w:rPr>
                <w:rFonts w:ascii="Arial" w:hAnsi="Arial" w:cs="Arial"/>
                <w:i/>
              </w:rPr>
            </w:pPr>
            <w:r w:rsidRPr="00114249">
              <w:rPr>
                <w:rFonts w:ascii="Arial" w:hAnsi="Arial" w:cs="Arial"/>
                <w:i/>
              </w:rPr>
              <w:t>Purpose of Research Activity</w:t>
            </w:r>
          </w:p>
          <w:p w14:paraId="1C4AD3CB" w14:textId="77777777" w:rsidR="008031F7" w:rsidRPr="00114249" w:rsidRDefault="008031F7">
            <w:pPr>
              <w:pStyle w:val="ListParagraph"/>
              <w:numPr>
                <w:ilvl w:val="0"/>
                <w:numId w:val="2"/>
              </w:numPr>
              <w:ind w:left="0"/>
              <w:contextualSpacing w:val="0"/>
              <w:rPr>
                <w:rFonts w:ascii="Arial" w:hAnsi="Arial" w:cs="Arial"/>
                <w:i/>
              </w:rPr>
            </w:pPr>
            <w:r w:rsidRPr="00114249">
              <w:rPr>
                <w:rFonts w:ascii="Arial" w:hAnsi="Arial" w:cs="Arial"/>
                <w:i/>
              </w:rPr>
              <w:t>Proposed Research Question</w:t>
            </w:r>
          </w:p>
          <w:p w14:paraId="7DABD98D" w14:textId="77777777" w:rsidR="008031F7" w:rsidRPr="00114249" w:rsidRDefault="008031F7">
            <w:pPr>
              <w:pStyle w:val="ListParagraph"/>
              <w:numPr>
                <w:ilvl w:val="0"/>
                <w:numId w:val="2"/>
              </w:numPr>
              <w:ind w:left="0"/>
              <w:contextualSpacing w:val="0"/>
              <w:rPr>
                <w:rFonts w:ascii="Arial" w:hAnsi="Arial" w:cs="Arial"/>
                <w:i/>
              </w:rPr>
            </w:pPr>
            <w:r w:rsidRPr="00114249">
              <w:rPr>
                <w:rFonts w:ascii="Arial" w:hAnsi="Arial" w:cs="Arial"/>
                <w:i/>
              </w:rPr>
              <w:t>Aims of Research Activity</w:t>
            </w:r>
          </w:p>
          <w:p w14:paraId="44C5E903" w14:textId="77777777" w:rsidR="008031F7" w:rsidRPr="00114249" w:rsidRDefault="008031F7">
            <w:pPr>
              <w:pStyle w:val="ListParagraph"/>
              <w:numPr>
                <w:ilvl w:val="0"/>
                <w:numId w:val="2"/>
              </w:numPr>
              <w:spacing w:after="240"/>
              <w:ind w:left="0" w:hanging="357"/>
              <w:contextualSpacing w:val="0"/>
              <w:rPr>
                <w:rFonts w:ascii="Arial" w:hAnsi="Arial" w:cs="Arial"/>
                <w:i/>
              </w:rPr>
            </w:pPr>
            <w:r w:rsidRPr="00114249">
              <w:rPr>
                <w:rFonts w:ascii="Arial" w:hAnsi="Arial" w:cs="Arial"/>
                <w:i/>
              </w:rPr>
              <w:t>Objectives of Research Activity</w:t>
            </w:r>
          </w:p>
          <w:p w14:paraId="7788FC6A" w14:textId="77777777" w:rsidR="008031F7" w:rsidRPr="00114249" w:rsidRDefault="008031F7" w:rsidP="00A91894">
            <w:pPr>
              <w:spacing w:after="120"/>
              <w:rPr>
                <w:rFonts w:ascii="Arial" w:hAnsi="Arial" w:cs="Arial"/>
                <w:sz w:val="22"/>
                <w:szCs w:val="22"/>
              </w:rPr>
            </w:pPr>
            <w:r w:rsidRPr="00114249">
              <w:rPr>
                <w:rFonts w:ascii="Arial" w:hAnsi="Arial" w:cs="Arial"/>
                <w:sz w:val="22"/>
                <w:szCs w:val="22"/>
              </w:rPr>
              <w:t xml:space="preserve">Demonstrate, briefly, how </w:t>
            </w:r>
            <w:r w:rsidRPr="00114249">
              <w:rPr>
                <w:rFonts w:ascii="Arial" w:hAnsi="Arial" w:cs="Arial"/>
                <w:b/>
                <w:sz w:val="22"/>
                <w:szCs w:val="22"/>
                <w:u w:val="single"/>
              </w:rPr>
              <w:t>Existing Research</w:t>
            </w:r>
            <w:r w:rsidRPr="00114249">
              <w:rPr>
                <w:rFonts w:ascii="Arial" w:hAnsi="Arial" w:cs="Arial"/>
                <w:sz w:val="22"/>
                <w:szCs w:val="22"/>
              </w:rPr>
              <w:t xml:space="preserve"> has informed the proposed activity and explain</w:t>
            </w:r>
          </w:p>
          <w:p w14:paraId="5D487707" w14:textId="77777777" w:rsidR="008031F7" w:rsidRPr="00114249" w:rsidRDefault="008031F7">
            <w:pPr>
              <w:pStyle w:val="ListParagraph"/>
              <w:numPr>
                <w:ilvl w:val="0"/>
                <w:numId w:val="2"/>
              </w:numPr>
              <w:ind w:left="0"/>
              <w:contextualSpacing w:val="0"/>
              <w:rPr>
                <w:rFonts w:ascii="Arial" w:hAnsi="Arial" w:cs="Arial"/>
                <w:i/>
              </w:rPr>
            </w:pPr>
            <w:r w:rsidRPr="00114249">
              <w:rPr>
                <w:rFonts w:ascii="Arial" w:hAnsi="Arial" w:cs="Arial"/>
                <w:i/>
              </w:rPr>
              <w:t xml:space="preserve">What the research activity will add to the body of knowledge </w:t>
            </w:r>
          </w:p>
          <w:p w14:paraId="400B1F6F" w14:textId="77777777" w:rsidR="008031F7" w:rsidRPr="00114249" w:rsidRDefault="008031F7">
            <w:pPr>
              <w:pStyle w:val="ListParagraph"/>
              <w:numPr>
                <w:ilvl w:val="0"/>
                <w:numId w:val="2"/>
              </w:numPr>
              <w:ind w:left="0"/>
              <w:contextualSpacing w:val="0"/>
              <w:rPr>
                <w:rFonts w:ascii="Arial" w:hAnsi="Arial" w:cs="Arial"/>
              </w:rPr>
            </w:pPr>
            <w:r w:rsidRPr="00114249">
              <w:rPr>
                <w:rFonts w:ascii="Arial" w:hAnsi="Arial" w:cs="Arial"/>
                <w:i/>
              </w:rPr>
              <w:lastRenderedPageBreak/>
              <w:t xml:space="preserve">How it addresses an area of importance. </w:t>
            </w:r>
          </w:p>
        </w:tc>
      </w:tr>
      <w:tr w:rsidR="008031F7" w:rsidRPr="00114249" w:rsidDel="002A152D" w14:paraId="397CADE4" w14:textId="77777777" w:rsidTr="001632BF">
        <w:trPr>
          <w:trHeight w:val="454"/>
        </w:trPr>
        <w:tc>
          <w:tcPr>
            <w:tcW w:w="259" w:type="pct"/>
            <w:vAlign w:val="center"/>
          </w:tcPr>
          <w:p w14:paraId="752E5BA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lastRenderedPageBreak/>
              <w:t>3</w:t>
            </w:r>
          </w:p>
        </w:tc>
        <w:tc>
          <w:tcPr>
            <w:tcW w:w="4741" w:type="pct"/>
            <w:gridSpan w:val="4"/>
            <w:vAlign w:val="center"/>
          </w:tcPr>
          <w:p w14:paraId="0E7F4D3F" w14:textId="77777777" w:rsidR="008031F7" w:rsidRPr="001632BF" w:rsidRDefault="008031F7" w:rsidP="00A91894">
            <w:pPr>
              <w:autoSpaceDE w:val="0"/>
              <w:autoSpaceDN w:val="0"/>
              <w:adjustRightInd w:val="0"/>
              <w:rPr>
                <w:rFonts w:ascii="Arial" w:hAnsi="Arial" w:cs="Arial"/>
                <w:b/>
                <w:bCs/>
                <w:sz w:val="22"/>
                <w:szCs w:val="22"/>
              </w:rPr>
            </w:pPr>
            <w:r w:rsidRPr="001632BF">
              <w:rPr>
                <w:rFonts w:ascii="Arial" w:hAnsi="Arial" w:cs="Arial"/>
                <w:b/>
                <w:bCs/>
                <w:sz w:val="22"/>
                <w:szCs w:val="22"/>
              </w:rPr>
              <w:t>Purpose of Research Activity</w:t>
            </w:r>
          </w:p>
          <w:p w14:paraId="44C31E1D" w14:textId="77777777" w:rsidR="008031F7" w:rsidRPr="001632BF" w:rsidRDefault="008031F7" w:rsidP="00A91894">
            <w:pPr>
              <w:rPr>
                <w:rFonts w:ascii="Arial" w:hAnsi="Arial" w:cs="Arial"/>
                <w:sz w:val="22"/>
                <w:szCs w:val="22"/>
              </w:rPr>
            </w:pPr>
          </w:p>
          <w:p w14:paraId="0C67092B" w14:textId="77777777" w:rsidR="008031F7" w:rsidRPr="001632BF" w:rsidRDefault="008031F7" w:rsidP="00C2174B">
            <w:pPr>
              <w:pStyle w:val="ListParagraph"/>
              <w:spacing w:line="360" w:lineRule="auto"/>
              <w:ind w:left="0"/>
              <w:rPr>
                <w:rFonts w:ascii="Arial" w:hAnsi="Arial" w:cs="Arial"/>
                <w:sz w:val="22"/>
                <w:szCs w:val="22"/>
              </w:rPr>
            </w:pPr>
            <w:r w:rsidRPr="001632BF">
              <w:rPr>
                <w:rFonts w:ascii="Arial" w:hAnsi="Arial" w:cs="Arial"/>
                <w:sz w:val="22"/>
                <w:szCs w:val="22"/>
              </w:rPr>
              <w:t xml:space="preserve">The purpose of this study is to explore support workers first hand experiences of supporting individuals with complex needs and challenging behaviour. </w:t>
            </w:r>
          </w:p>
          <w:p w14:paraId="67D766CC" w14:textId="77777777" w:rsidR="008031F7" w:rsidRPr="001632BF" w:rsidRDefault="008031F7" w:rsidP="005F0A66">
            <w:pPr>
              <w:pStyle w:val="ListParagraph"/>
              <w:tabs>
                <w:tab w:val="left" w:pos="7251"/>
              </w:tabs>
              <w:spacing w:line="360" w:lineRule="auto"/>
              <w:ind w:left="0"/>
              <w:rPr>
                <w:rFonts w:ascii="Arial" w:hAnsi="Arial" w:cs="Arial"/>
                <w:iCs/>
                <w:sz w:val="22"/>
                <w:szCs w:val="22"/>
              </w:rPr>
            </w:pPr>
            <w:r w:rsidRPr="001632BF">
              <w:rPr>
                <w:rFonts w:ascii="Arial" w:hAnsi="Arial" w:cs="Arial"/>
                <w:iCs/>
                <w:sz w:val="22"/>
                <w:szCs w:val="22"/>
              </w:rPr>
              <w:t>Support workers do not need any formal qualifications, prior experience, or training to be employed in health and social care, and yet they are required to support and care for individuals with complex needs and challenging behaviour.</w:t>
            </w:r>
          </w:p>
          <w:p w14:paraId="4D8F9872" w14:textId="77777777" w:rsidR="008031F7" w:rsidRPr="001632BF" w:rsidRDefault="008031F7" w:rsidP="00C13A25">
            <w:pPr>
              <w:pStyle w:val="ListParagraph"/>
              <w:spacing w:line="360" w:lineRule="auto"/>
              <w:ind w:left="0"/>
              <w:rPr>
                <w:rFonts w:ascii="Arial" w:hAnsi="Arial" w:cs="Arial"/>
                <w:i/>
                <w:iCs/>
                <w:sz w:val="22"/>
                <w:szCs w:val="22"/>
              </w:rPr>
            </w:pPr>
            <w:r w:rsidRPr="001632BF">
              <w:rPr>
                <w:rFonts w:ascii="Arial" w:hAnsi="Arial" w:cs="Arial"/>
                <w:sz w:val="22"/>
                <w:szCs w:val="22"/>
              </w:rPr>
              <w:t xml:space="preserve">When an individual is diagnosed with an illness, disability or sensory impairment, and they require a lot of additional support on a daily basis, they are described as having Complex Needs (NICE, 2022). Often young adults with complex needs may also display challenging behaviour, this is a way of communicating their feelings and emotions, examples of challenging behaviour may include, physical aggression, self-injurious behaviour, being destructive (National Collaborating Centre for Mental Health, 2015). </w:t>
            </w:r>
          </w:p>
          <w:p w14:paraId="18D81C51" w14:textId="77777777" w:rsidR="008031F7" w:rsidRPr="001632BF" w:rsidRDefault="008031F7" w:rsidP="00C2174B">
            <w:pPr>
              <w:pStyle w:val="ListParagraph"/>
              <w:spacing w:line="360" w:lineRule="auto"/>
              <w:ind w:left="0"/>
              <w:rPr>
                <w:rFonts w:ascii="Arial" w:hAnsi="Arial" w:cs="Arial"/>
                <w:sz w:val="22"/>
                <w:szCs w:val="22"/>
              </w:rPr>
            </w:pPr>
            <w:r w:rsidRPr="001632BF">
              <w:rPr>
                <w:rFonts w:ascii="Arial" w:hAnsi="Arial" w:cs="Arial"/>
                <w:sz w:val="22"/>
                <w:szCs w:val="22"/>
              </w:rPr>
              <w:t xml:space="preserve">In Wales, there are approximately 56,000 people aged between 0-64 years with a learning disability (Office for National Statistics, 2023). People with learning disabilities and autism may experience poorer physical health (Kings College London, 2022), with some requiring residential care. This undoubtedly puts an ever-growing demand on support workers (Sarre et al., 2018). Due to the assumption that support workers are able to deliver and undertake care tasks without a nursing qualification (Roberts, 1994). A support worker role can consist of providing support for personal care, carrying out observations, supporting with eating and drinking needs – following eating and drinking management plans, supporting with toileting needs and incontinent aids, moving and positioning, needing to be aware of any changes in how the person is presenting and knowing which professional agency to contact for any concerns, holding review meetings, attending healthcare appointments, and communicating with families (Thornley, 2000). </w:t>
            </w:r>
          </w:p>
          <w:p w14:paraId="35C30D2B" w14:textId="77777777" w:rsidR="008031F7" w:rsidRPr="001632BF" w:rsidRDefault="008031F7" w:rsidP="00C2174B">
            <w:pPr>
              <w:spacing w:line="360" w:lineRule="auto"/>
              <w:rPr>
                <w:rFonts w:ascii="Arial" w:hAnsi="Arial" w:cs="Arial"/>
                <w:sz w:val="22"/>
                <w:szCs w:val="22"/>
              </w:rPr>
            </w:pPr>
            <w:r w:rsidRPr="001632BF">
              <w:rPr>
                <w:rFonts w:ascii="Arial" w:hAnsi="Arial" w:cs="Arial"/>
                <w:sz w:val="22"/>
                <w:szCs w:val="22"/>
              </w:rPr>
              <w:t xml:space="preserve">Evidence that indicates the pressures placed on support works was highlighted in a study by UNISON. I In 2016, their survey of 2300 support workers from various healthcare sectors, 40% felt they had not received adequate training to carry out their job roles (UNISON, 2017). Research shows that support workers undertake a range of roles, including clinical and clerical aspects of patient care, such as direct interaction, food preparation, domestic tasks, support with personal hygiene, administration of medication, attending multi-disciplinary meetings, attending appointments with the people they support, moving and positioning of the person plus many more tasks (Hatton et al., 2002). </w:t>
            </w:r>
          </w:p>
          <w:p w14:paraId="16DCF7E0" w14:textId="77777777" w:rsidR="008031F7" w:rsidRPr="001632BF" w:rsidRDefault="008031F7" w:rsidP="00C2174B">
            <w:pPr>
              <w:spacing w:line="360" w:lineRule="auto"/>
              <w:rPr>
                <w:rFonts w:ascii="Arial" w:hAnsi="Arial" w:cs="Arial"/>
                <w:sz w:val="22"/>
                <w:szCs w:val="22"/>
              </w:rPr>
            </w:pPr>
            <w:r w:rsidRPr="001632BF">
              <w:rPr>
                <w:rFonts w:ascii="Arial" w:hAnsi="Arial" w:cs="Arial"/>
                <w:sz w:val="22"/>
                <w:szCs w:val="22"/>
              </w:rPr>
              <w:t xml:space="preserve">Support workers find it difficult to apply training into practice, as training tends to be values based rather than task orientated (Mansell, 1996; McVilly, 1997). Support workers noted the real difference between what was presented to them in the classroom, is completely different to the reality of the </w:t>
            </w:r>
            <w:r w:rsidRPr="001632BF">
              <w:rPr>
                <w:rFonts w:ascii="Arial" w:hAnsi="Arial" w:cs="Arial"/>
                <w:sz w:val="22"/>
                <w:szCs w:val="22"/>
              </w:rPr>
              <w:lastRenderedPageBreak/>
              <w:t xml:space="preserve">work. Classroom training has been found to be irrelevant and is too generalised, which leaves support workers although they have passed their training, they still feel underprepared for when they begin in the role (Sarre et al., 2018). However, issues also arise for support workers when the begin the role prior to receiving training. For example, by the time new starters’ induction training begins, support workers are already supporting individuals with complex needs, integrated into staff teams, and embedding pervading attitudes (Hastings, 1995). Such ‘on the job’ learning has a number of important implications, as it leaves the new staff dependent on the experiences of existing employees and existing attitudes. This type of learning may not equip new employees with a solid theoretical framework to understand the broader context of their tasks and the complexity of needs they will encounter. There is a risk of developing bad habits, taking short cuts or perpetuating negative attitudes. Therefore, poor and untimely training places both the supporter worker in a precarious position and the people they support in highly vulnerable situations, which could lead onto injuries to the person they support or themselves, poor care standards, where a negative culture could accumulate and the people they support may succumb to being victims of abuse. </w:t>
            </w:r>
          </w:p>
          <w:p w14:paraId="361E0A44" w14:textId="77777777" w:rsidR="008031F7" w:rsidRPr="001632BF" w:rsidDel="00425DA7" w:rsidRDefault="008031F7" w:rsidP="00A91894">
            <w:pPr>
              <w:rPr>
                <w:rFonts w:ascii="Arial" w:hAnsi="Arial" w:cs="Arial"/>
                <w:sz w:val="22"/>
                <w:szCs w:val="22"/>
              </w:rPr>
            </w:pPr>
          </w:p>
        </w:tc>
      </w:tr>
      <w:tr w:rsidR="008031F7" w:rsidRPr="00114249" w:rsidDel="002A152D" w14:paraId="3F1C81F3" w14:textId="77777777" w:rsidTr="001632BF">
        <w:trPr>
          <w:trHeight w:val="454"/>
        </w:trPr>
        <w:tc>
          <w:tcPr>
            <w:tcW w:w="259" w:type="pct"/>
            <w:vAlign w:val="center"/>
          </w:tcPr>
          <w:p w14:paraId="7F27DFD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4</w:t>
            </w:r>
          </w:p>
        </w:tc>
        <w:tc>
          <w:tcPr>
            <w:tcW w:w="4741" w:type="pct"/>
            <w:gridSpan w:val="4"/>
            <w:vAlign w:val="center"/>
          </w:tcPr>
          <w:p w14:paraId="37C3170B"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Research Question</w:t>
            </w:r>
          </w:p>
          <w:p w14:paraId="5257D60A" w14:textId="77777777" w:rsidR="008031F7" w:rsidRPr="00114249" w:rsidRDefault="008031F7" w:rsidP="00A91894">
            <w:pPr>
              <w:autoSpaceDE w:val="0"/>
              <w:autoSpaceDN w:val="0"/>
              <w:adjustRightInd w:val="0"/>
              <w:rPr>
                <w:rFonts w:ascii="Arial" w:hAnsi="Arial" w:cs="Arial"/>
                <w:b/>
                <w:bCs/>
                <w:sz w:val="22"/>
                <w:szCs w:val="22"/>
              </w:rPr>
            </w:pPr>
          </w:p>
          <w:p w14:paraId="0EBB1DB2" w14:textId="77777777" w:rsidR="008031F7" w:rsidRPr="00114249" w:rsidRDefault="008031F7" w:rsidP="009870EF">
            <w:pPr>
              <w:pStyle w:val="ListParagraph"/>
              <w:tabs>
                <w:tab w:val="left" w:pos="7251"/>
              </w:tabs>
              <w:spacing w:line="360" w:lineRule="auto"/>
              <w:ind w:left="0"/>
              <w:rPr>
                <w:rFonts w:ascii="Arial" w:hAnsi="Arial" w:cs="Arial"/>
                <w:iCs/>
              </w:rPr>
            </w:pPr>
            <w:r w:rsidRPr="00114249">
              <w:rPr>
                <w:rFonts w:ascii="Arial" w:hAnsi="Arial" w:cs="Arial"/>
                <w:iCs/>
              </w:rPr>
              <w:t xml:space="preserve">The lack of training and experience highlighted above indicates a need to explore how SWs feel about their role and experience. Understanding the facilitators and barriers support workers face whilst supporting individuals with various complex needs and exhibiting challenging behaviour, may further help in ensuring support workers receive timely and appropriate training and have the skills required before becoming front-line care staff. </w:t>
            </w:r>
          </w:p>
          <w:p w14:paraId="3B6EE3E5" w14:textId="77777777" w:rsidR="008031F7" w:rsidRPr="00114249" w:rsidRDefault="008031F7" w:rsidP="009870EF">
            <w:pPr>
              <w:pStyle w:val="ListParagraph"/>
              <w:tabs>
                <w:tab w:val="left" w:pos="7251"/>
              </w:tabs>
              <w:spacing w:line="360" w:lineRule="auto"/>
              <w:ind w:left="0"/>
              <w:rPr>
                <w:rFonts w:ascii="Arial" w:hAnsi="Arial" w:cs="Arial"/>
                <w:iCs/>
              </w:rPr>
            </w:pPr>
            <w:r w:rsidRPr="00114249">
              <w:rPr>
                <w:rFonts w:ascii="Arial" w:hAnsi="Arial" w:cs="Arial"/>
                <w:iCs/>
              </w:rPr>
              <w:t>Focus groups will be put into groups depending on the participants level of experience and qualifications, which allow for a comparison of data.</w:t>
            </w:r>
          </w:p>
          <w:p w14:paraId="2829A4CE" w14:textId="77777777" w:rsidR="008031F7" w:rsidRPr="00114249" w:rsidRDefault="008031F7" w:rsidP="009870EF">
            <w:pPr>
              <w:pStyle w:val="ListParagraph"/>
              <w:tabs>
                <w:tab w:val="left" w:pos="7251"/>
              </w:tabs>
              <w:spacing w:line="360" w:lineRule="auto"/>
              <w:ind w:left="0"/>
              <w:rPr>
                <w:rFonts w:ascii="Arial" w:hAnsi="Arial" w:cs="Arial"/>
                <w:iCs/>
              </w:rPr>
            </w:pPr>
          </w:p>
          <w:p w14:paraId="60A439CB" w14:textId="77777777" w:rsidR="008031F7" w:rsidRPr="00114249" w:rsidRDefault="008031F7" w:rsidP="009870EF">
            <w:pPr>
              <w:pStyle w:val="ListParagraph"/>
              <w:tabs>
                <w:tab w:val="left" w:pos="7251"/>
              </w:tabs>
              <w:spacing w:line="360" w:lineRule="auto"/>
              <w:ind w:left="0"/>
              <w:rPr>
                <w:rFonts w:ascii="Arial" w:hAnsi="Arial" w:cs="Arial"/>
                <w:iCs/>
              </w:rPr>
            </w:pPr>
            <w:r w:rsidRPr="00114249">
              <w:rPr>
                <w:rFonts w:ascii="Arial" w:hAnsi="Arial" w:cs="Arial"/>
                <w:iCs/>
              </w:rPr>
              <w:t>Research questions</w:t>
            </w:r>
          </w:p>
          <w:p w14:paraId="1749FB1D" w14:textId="77777777" w:rsidR="008031F7" w:rsidRPr="00114249" w:rsidRDefault="008031F7">
            <w:pPr>
              <w:pStyle w:val="ListParagraph"/>
              <w:numPr>
                <w:ilvl w:val="0"/>
                <w:numId w:val="11"/>
              </w:numPr>
              <w:tabs>
                <w:tab w:val="left" w:pos="7251"/>
              </w:tabs>
              <w:spacing w:after="200" w:line="360" w:lineRule="auto"/>
              <w:rPr>
                <w:rFonts w:ascii="Arial" w:hAnsi="Arial" w:cs="Arial"/>
                <w:iCs/>
              </w:rPr>
            </w:pPr>
            <w:r w:rsidRPr="00114249">
              <w:rPr>
                <w:rFonts w:ascii="Arial" w:hAnsi="Arial" w:cs="Arial"/>
                <w:iCs/>
              </w:rPr>
              <w:t>What support is provided for support workers working with complex needs and challenging behaviour.</w:t>
            </w:r>
          </w:p>
          <w:p w14:paraId="0C333D43" w14:textId="77777777" w:rsidR="008031F7" w:rsidRPr="00114249" w:rsidRDefault="008031F7">
            <w:pPr>
              <w:pStyle w:val="ListParagraph"/>
              <w:numPr>
                <w:ilvl w:val="0"/>
                <w:numId w:val="11"/>
              </w:numPr>
              <w:tabs>
                <w:tab w:val="left" w:pos="7251"/>
              </w:tabs>
              <w:spacing w:after="200" w:line="360" w:lineRule="auto"/>
              <w:rPr>
                <w:rFonts w:ascii="Arial" w:hAnsi="Arial" w:cs="Arial"/>
                <w:iCs/>
              </w:rPr>
            </w:pPr>
            <w:r w:rsidRPr="00114249">
              <w:rPr>
                <w:rFonts w:ascii="Arial" w:hAnsi="Arial" w:cs="Arial"/>
                <w:iCs/>
              </w:rPr>
              <w:t xml:space="preserve">What facilitates their role as a support worker </w:t>
            </w:r>
          </w:p>
          <w:p w14:paraId="24C1EFE2" w14:textId="77777777" w:rsidR="008031F7" w:rsidRPr="00114249" w:rsidRDefault="008031F7">
            <w:pPr>
              <w:pStyle w:val="ListParagraph"/>
              <w:numPr>
                <w:ilvl w:val="0"/>
                <w:numId w:val="11"/>
              </w:numPr>
              <w:tabs>
                <w:tab w:val="left" w:pos="7251"/>
              </w:tabs>
              <w:spacing w:after="200" w:line="360" w:lineRule="auto"/>
              <w:rPr>
                <w:rFonts w:ascii="Arial" w:hAnsi="Arial" w:cs="Arial"/>
                <w:iCs/>
              </w:rPr>
            </w:pPr>
            <w:r w:rsidRPr="00114249">
              <w:rPr>
                <w:rFonts w:ascii="Arial" w:hAnsi="Arial" w:cs="Arial"/>
                <w:iCs/>
              </w:rPr>
              <w:t>What barriers exist when supporting people with complex needs and challenging behaviour.</w:t>
            </w:r>
          </w:p>
        </w:tc>
      </w:tr>
      <w:tr w:rsidR="008031F7" w:rsidRPr="00114249" w14:paraId="71B03558" w14:textId="77777777" w:rsidTr="001632BF">
        <w:trPr>
          <w:trHeight w:val="454"/>
        </w:trPr>
        <w:tc>
          <w:tcPr>
            <w:tcW w:w="259" w:type="pct"/>
            <w:vAlign w:val="center"/>
          </w:tcPr>
          <w:p w14:paraId="43B220B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5</w:t>
            </w:r>
          </w:p>
        </w:tc>
        <w:tc>
          <w:tcPr>
            <w:tcW w:w="4741" w:type="pct"/>
            <w:gridSpan w:val="4"/>
            <w:vAlign w:val="center"/>
          </w:tcPr>
          <w:p w14:paraId="239EEE38"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Aims of Research Activity</w:t>
            </w:r>
          </w:p>
          <w:p w14:paraId="2325A1FA" w14:textId="77777777" w:rsidR="008031F7" w:rsidRPr="00114249" w:rsidRDefault="008031F7" w:rsidP="00A91894">
            <w:pPr>
              <w:rPr>
                <w:rFonts w:ascii="Arial" w:hAnsi="Arial" w:cs="Arial"/>
              </w:rPr>
            </w:pPr>
          </w:p>
          <w:p w14:paraId="75C3C02B" w14:textId="77777777" w:rsidR="008031F7" w:rsidRPr="00114249" w:rsidRDefault="008031F7" w:rsidP="001D2D95">
            <w:pPr>
              <w:spacing w:line="360" w:lineRule="auto"/>
              <w:rPr>
                <w:rFonts w:ascii="Arial" w:hAnsi="Arial" w:cs="Arial"/>
                <w:sz w:val="22"/>
                <w:szCs w:val="22"/>
              </w:rPr>
            </w:pPr>
            <w:r w:rsidRPr="00114249">
              <w:rPr>
                <w:rFonts w:ascii="Arial" w:hAnsi="Arial" w:cs="Arial"/>
                <w:sz w:val="22"/>
                <w:szCs w:val="22"/>
              </w:rPr>
              <w:t>The aim of this research project will be to investigate the experiences of support workers who provide support to individuals with complex needs and challenging behaviour in a residential setting.</w:t>
            </w:r>
          </w:p>
        </w:tc>
      </w:tr>
      <w:tr w:rsidR="008031F7" w:rsidRPr="00114249" w14:paraId="408DA226" w14:textId="77777777" w:rsidTr="001632BF">
        <w:trPr>
          <w:trHeight w:val="454"/>
        </w:trPr>
        <w:tc>
          <w:tcPr>
            <w:tcW w:w="259" w:type="pct"/>
            <w:vAlign w:val="center"/>
          </w:tcPr>
          <w:p w14:paraId="0FFB574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lastRenderedPageBreak/>
              <w:t>6</w:t>
            </w:r>
          </w:p>
        </w:tc>
        <w:tc>
          <w:tcPr>
            <w:tcW w:w="4741" w:type="pct"/>
            <w:gridSpan w:val="4"/>
            <w:vAlign w:val="center"/>
          </w:tcPr>
          <w:p w14:paraId="384EE37B"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Objectives of Research Activity</w:t>
            </w:r>
          </w:p>
          <w:p w14:paraId="4579A61F" w14:textId="77777777" w:rsidR="008031F7" w:rsidRPr="00114249" w:rsidRDefault="008031F7" w:rsidP="00A91894">
            <w:pPr>
              <w:rPr>
                <w:rFonts w:ascii="Arial" w:hAnsi="Arial" w:cs="Arial"/>
              </w:rPr>
            </w:pPr>
          </w:p>
          <w:p w14:paraId="66E6D531" w14:textId="77777777" w:rsidR="008031F7" w:rsidRPr="00114249" w:rsidRDefault="008031F7" w:rsidP="001D2D95">
            <w:pPr>
              <w:spacing w:line="360" w:lineRule="auto"/>
              <w:rPr>
                <w:rFonts w:ascii="Arial" w:hAnsi="Arial" w:cs="Arial"/>
                <w:sz w:val="22"/>
                <w:szCs w:val="22"/>
              </w:rPr>
            </w:pPr>
            <w:r w:rsidRPr="00114249">
              <w:rPr>
                <w:rFonts w:ascii="Arial" w:hAnsi="Arial" w:cs="Arial"/>
                <w:sz w:val="22"/>
                <w:szCs w:val="22"/>
              </w:rPr>
              <w:t xml:space="preserve">With the objective of the findings be able to aid the decisions on guiding policy makers to develop a statutory level for effective practice. It is also important that support workers are provided with the knowledge and skills to deliver high quality care, ensuring they are within keeping of the Care Inspector Wales quality and safety guidelines. Whilst working in line with their core values ensuring the people being supported are at the heart of everything the support workers do. This will enable the support workers to carry out their role to a high standard which will result in better support and care for the people they are supporting. </w:t>
            </w:r>
          </w:p>
        </w:tc>
      </w:tr>
      <w:tr w:rsidR="008031F7" w:rsidRPr="00114249" w14:paraId="2C7727F9" w14:textId="77777777" w:rsidTr="001632BF">
        <w:trPr>
          <w:trHeight w:val="454"/>
        </w:trPr>
        <w:tc>
          <w:tcPr>
            <w:tcW w:w="259" w:type="pct"/>
            <w:shd w:val="clear" w:color="auto" w:fill="F2F2F2" w:themeFill="background1" w:themeFillShade="F2"/>
            <w:vAlign w:val="center"/>
          </w:tcPr>
          <w:p w14:paraId="1492747C" w14:textId="77777777" w:rsidR="008031F7" w:rsidRPr="00114249" w:rsidRDefault="008031F7" w:rsidP="00A91894">
            <w:pPr>
              <w:spacing w:before="120" w:after="120"/>
              <w:rPr>
                <w:rFonts w:ascii="Arial" w:hAnsi="Arial" w:cs="Arial"/>
                <w:sz w:val="22"/>
                <w:szCs w:val="22"/>
              </w:rPr>
            </w:pPr>
          </w:p>
        </w:tc>
        <w:tc>
          <w:tcPr>
            <w:tcW w:w="4741" w:type="pct"/>
            <w:gridSpan w:val="4"/>
            <w:shd w:val="clear" w:color="auto" w:fill="F2F2F2" w:themeFill="background1" w:themeFillShade="F2"/>
            <w:vAlign w:val="center"/>
          </w:tcPr>
          <w:p w14:paraId="518B6302" w14:textId="77777777" w:rsidR="008031F7" w:rsidRPr="00114249" w:rsidRDefault="008031F7" w:rsidP="00A91894">
            <w:pPr>
              <w:spacing w:before="120" w:after="120"/>
              <w:rPr>
                <w:rFonts w:ascii="Arial" w:hAnsi="Arial" w:cs="Arial"/>
                <w:b/>
                <w:sz w:val="22"/>
                <w:szCs w:val="22"/>
              </w:rPr>
            </w:pPr>
            <w:r w:rsidRPr="00114249">
              <w:rPr>
                <w:rFonts w:ascii="Arial" w:hAnsi="Arial" w:cs="Arial"/>
                <w:b/>
                <w:sz w:val="22"/>
                <w:szCs w:val="22"/>
              </w:rPr>
              <w:t>Proposed methods (maximum 600 words)</w:t>
            </w:r>
          </w:p>
          <w:p w14:paraId="6B6212C6"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Provide a brief summary of all the methods that </w:t>
            </w:r>
            <w:r w:rsidRPr="00114249">
              <w:rPr>
                <w:rFonts w:ascii="Arial" w:hAnsi="Arial" w:cs="Arial"/>
                <w:b/>
                <w:sz w:val="22"/>
                <w:szCs w:val="22"/>
              </w:rPr>
              <w:t>may</w:t>
            </w:r>
            <w:r w:rsidRPr="0011424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114249">
              <w:rPr>
                <w:rFonts w:ascii="Arial" w:hAnsi="Arial" w:cs="Arial"/>
                <w:sz w:val="22"/>
                <w:szCs w:val="22"/>
              </w:rPr>
              <w:t>here, but</w:t>
            </w:r>
            <w:proofErr w:type="gramEnd"/>
            <w:r w:rsidRPr="00114249">
              <w:rPr>
                <w:rFonts w:ascii="Arial" w:hAnsi="Arial" w:cs="Arial"/>
                <w:sz w:val="22"/>
                <w:szCs w:val="22"/>
              </w:rPr>
              <w:t xml:space="preserve"> should instead describe how you intend to collect the data necessary for you to complete your project.</w:t>
            </w:r>
          </w:p>
        </w:tc>
      </w:tr>
      <w:tr w:rsidR="008031F7" w:rsidRPr="00114249" w14:paraId="726AA32B" w14:textId="77777777" w:rsidTr="001632BF">
        <w:trPr>
          <w:trHeight w:val="454"/>
        </w:trPr>
        <w:tc>
          <w:tcPr>
            <w:tcW w:w="259" w:type="pct"/>
            <w:vAlign w:val="center"/>
          </w:tcPr>
          <w:p w14:paraId="72454077" w14:textId="77777777" w:rsidR="008031F7" w:rsidRPr="00114249" w:rsidRDefault="008031F7" w:rsidP="00A91894">
            <w:pPr>
              <w:rPr>
                <w:rFonts w:ascii="Arial" w:hAnsi="Arial" w:cs="Arial"/>
                <w:sz w:val="22"/>
                <w:szCs w:val="22"/>
              </w:rPr>
            </w:pPr>
            <w:r w:rsidRPr="00114249">
              <w:rPr>
                <w:rFonts w:ascii="Arial" w:hAnsi="Arial" w:cs="Arial"/>
                <w:sz w:val="22"/>
                <w:szCs w:val="22"/>
              </w:rPr>
              <w:t>7</w:t>
            </w:r>
          </w:p>
        </w:tc>
        <w:tc>
          <w:tcPr>
            <w:tcW w:w="4741" w:type="pct"/>
            <w:gridSpan w:val="4"/>
            <w:vAlign w:val="center"/>
          </w:tcPr>
          <w:p w14:paraId="65C6FA3B" w14:textId="77777777" w:rsidR="008031F7" w:rsidRPr="001632BF" w:rsidRDefault="008031F7" w:rsidP="00A91894">
            <w:pPr>
              <w:rPr>
                <w:rFonts w:ascii="Arial" w:hAnsi="Arial" w:cs="Arial"/>
                <w:sz w:val="22"/>
                <w:szCs w:val="22"/>
              </w:rPr>
            </w:pPr>
          </w:p>
          <w:p w14:paraId="1D7AA3F2"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t>This will be a qualitative study consisting of semi-structured interviews within a focus group. Five focus groups will be held with around 6-8 participants in each group (Gill et al., 2008), utilising the method of photo elicitation. Photo elicitation is a method of data collection where participants are asked to capture photographs and reflect on the content of these images as part of a semi-structured interview. Photo elicitation is used to enrich the interview process. Research shows there is a power of images over oral interviews which can trigger richer conversations. The verbal narrative combined with photographs enables participants to provide deep, detailed conversation of their experiences (Pilcher et al., 2015).</w:t>
            </w:r>
          </w:p>
          <w:p w14:paraId="04F02DB8"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t>There will be approximately 30 participants. Participants will be both male and female and have varying experience levels and qualifications to ensure a rounded view of people’s experience is collected. It is important to include participants who are new to care with no prior experience and participants who have high level of experience with formal qualifications. Focus groups will be split between those with experience and qualifications, and those who are new to care or with less than a year’s experience, this will enable the researcher to compare the data from varying levels of experience. Research has found that when training levels have not been met this has a negative effect on staff morale (Lloyd et al., 2011). Support workers who have started in their role before training, tend to show more hesitation towards training and trying new strategies, as this may conflict with what they have learnt on the job, and their preconceived ideas to the cause of behaviours (Teri et al., 2009). Since the introduction of the Care Certificate, and evaluation of a national training initiative for health care support workers in Ireland found that trainees reported greater confidence in their role following completion of the programme (Keeney et al., 2005).</w:t>
            </w:r>
          </w:p>
          <w:p w14:paraId="0D16A52B"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lastRenderedPageBreak/>
              <w:t>Participants will be recruited through my place of work. However, focus groups will take place in the psychology labs located at UWTSD Carmarthen Campus. I will be able to recruit participants through work as I currently work within the health and social care sector in a residential home where support is provided for individuals with complex needs and challenging behaviour. We support individuals who have autism, learning disabilities, and mental health. These are often combined with cerebral palsy, epilepsy, poor mobility, non-verbal or limited communication, dysphagia, and some people have a Percutaneous Endoscopic Gastrostomy (PEG) which means they have a tube in their stomach, which allows for feeding and administrating medication. We also support individuals through challenging behaviour which may include but not limited to, physical aggression towards yourself and others, verbal abuse, self-injurious behaviour, inappropriate sexualised behaviour.</w:t>
            </w:r>
          </w:p>
          <w:p w14:paraId="38CB1460"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t xml:space="preserve">I personally have 13 years of experience in various roles, from front line support worker to management. I have been part of the positive behaviour support team and provide training in Positive Behaviour Management (PBM ABMU) for the region. The people we support have varying levels of complex needs and can display challenging behaviour. </w:t>
            </w:r>
          </w:p>
          <w:p w14:paraId="61D971BA"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t xml:space="preserve">Participants will be included if they are over 18years of age and are employed as a support worker. </w:t>
            </w:r>
          </w:p>
          <w:p w14:paraId="6DECD804" w14:textId="77777777" w:rsidR="008031F7" w:rsidRPr="001632BF" w:rsidRDefault="008031F7" w:rsidP="009870EF">
            <w:pPr>
              <w:pStyle w:val="ListParagraph"/>
              <w:tabs>
                <w:tab w:val="left" w:pos="7251"/>
              </w:tabs>
              <w:spacing w:line="360" w:lineRule="auto"/>
              <w:ind w:left="0"/>
              <w:rPr>
                <w:rFonts w:ascii="Arial" w:hAnsi="Arial" w:cs="Arial"/>
                <w:iCs/>
                <w:sz w:val="22"/>
                <w:szCs w:val="22"/>
              </w:rPr>
            </w:pPr>
            <w:r w:rsidRPr="001632BF">
              <w:rPr>
                <w:rFonts w:ascii="Arial" w:hAnsi="Arial" w:cs="Arial"/>
                <w:iCs/>
                <w:sz w:val="22"/>
                <w:szCs w:val="22"/>
              </w:rPr>
              <w:t xml:space="preserve">Potential participants will be contacted in person, and an information sheet on the study will be provided, it will be made clear that photographs must not be of people, other than themselves if they wish, but images should be pictures of objects, workplace or things which they feel has relevance to the research topic. Once consent to the study has been obtained participants will be asked to gather photographs of anything they feel depict their experience of being a support worker working with complex needs. Semi-structured interviews will be carried out in focus groups, where the photographs will guide the discussion. These will be held face to-face in a pre-arranged location, date and time.  </w:t>
            </w:r>
          </w:p>
          <w:p w14:paraId="3227FD6D" w14:textId="77777777" w:rsidR="008031F7" w:rsidRPr="001632BF" w:rsidRDefault="008031F7" w:rsidP="009870EF">
            <w:pPr>
              <w:pStyle w:val="ListParagraph"/>
              <w:tabs>
                <w:tab w:val="left" w:pos="7251"/>
              </w:tabs>
              <w:spacing w:line="360" w:lineRule="auto"/>
              <w:ind w:left="0"/>
              <w:rPr>
                <w:rFonts w:ascii="Arial" w:hAnsi="Arial" w:cs="Arial"/>
                <w:iCs/>
                <w:sz w:val="22"/>
                <w:szCs w:val="22"/>
              </w:rPr>
            </w:pPr>
            <w:r w:rsidRPr="001632BF">
              <w:rPr>
                <w:rFonts w:ascii="Arial" w:hAnsi="Arial" w:cs="Arial"/>
                <w:iCs/>
                <w:sz w:val="22"/>
                <w:szCs w:val="22"/>
              </w:rPr>
              <w:t xml:space="preserve">A focus group is a moderated group discussion on a pre-defined topic. It was decided to use focus groups as research shows they are increasingly being used in healthcare research, they are beneficial in exploring collective perspectives, attitudes and experiences. Focus groups often result in discussions which can facilitate the collection of rich, in-depth data. </w:t>
            </w:r>
          </w:p>
          <w:p w14:paraId="43320EB2" w14:textId="77777777" w:rsidR="008031F7" w:rsidRPr="001632BF" w:rsidRDefault="008031F7" w:rsidP="001D2D95">
            <w:pPr>
              <w:pStyle w:val="ListParagraph"/>
              <w:tabs>
                <w:tab w:val="left" w:pos="7251"/>
              </w:tabs>
              <w:spacing w:line="360" w:lineRule="auto"/>
              <w:ind w:left="0"/>
              <w:rPr>
                <w:rFonts w:ascii="Arial" w:hAnsi="Arial" w:cs="Arial"/>
                <w:iCs/>
                <w:sz w:val="22"/>
                <w:szCs w:val="22"/>
              </w:rPr>
            </w:pPr>
            <w:r w:rsidRPr="001632BF">
              <w:rPr>
                <w:rFonts w:ascii="Arial" w:hAnsi="Arial" w:cs="Arial"/>
                <w:iCs/>
                <w:sz w:val="22"/>
                <w:szCs w:val="22"/>
              </w:rPr>
              <w:t xml:space="preserve">Interviews will be recorded which will enable them to be transcribed verbatim at a later date. Once the focus group has finished the participants will be debriefed, which will reiterate the aim of the research and will detail further contact information and support should they need it. </w:t>
            </w:r>
          </w:p>
        </w:tc>
      </w:tr>
      <w:tr w:rsidR="008031F7" w:rsidRPr="00114249" w14:paraId="13275295" w14:textId="77777777" w:rsidTr="001632BF">
        <w:trPr>
          <w:trHeight w:val="454"/>
        </w:trPr>
        <w:tc>
          <w:tcPr>
            <w:tcW w:w="259" w:type="pct"/>
            <w:shd w:val="clear" w:color="auto" w:fill="F2F2F2" w:themeFill="background1" w:themeFillShade="F2"/>
            <w:vAlign w:val="center"/>
          </w:tcPr>
          <w:p w14:paraId="0002A708" w14:textId="77777777" w:rsidR="008031F7" w:rsidRPr="00114249" w:rsidRDefault="008031F7" w:rsidP="00A91894">
            <w:pPr>
              <w:spacing w:before="120"/>
              <w:rPr>
                <w:rFonts w:ascii="Arial" w:hAnsi="Arial" w:cs="Arial"/>
                <w:bCs/>
                <w:sz w:val="22"/>
                <w:szCs w:val="22"/>
              </w:rPr>
            </w:pPr>
            <w:r w:rsidRPr="00114249">
              <w:rPr>
                <w:rFonts w:ascii="Arial" w:hAnsi="Arial" w:cs="Arial"/>
              </w:rPr>
              <w:br w:type="page"/>
            </w:r>
          </w:p>
        </w:tc>
        <w:tc>
          <w:tcPr>
            <w:tcW w:w="4741" w:type="pct"/>
            <w:gridSpan w:val="4"/>
            <w:shd w:val="clear" w:color="auto" w:fill="F2F2F2" w:themeFill="background1" w:themeFillShade="F2"/>
            <w:vAlign w:val="center"/>
          </w:tcPr>
          <w:p w14:paraId="00CE7B82" w14:textId="77777777" w:rsidR="008031F7" w:rsidRPr="00114249" w:rsidRDefault="008031F7" w:rsidP="00A91894">
            <w:pPr>
              <w:spacing w:before="120"/>
              <w:rPr>
                <w:rFonts w:ascii="Arial" w:hAnsi="Arial" w:cs="Arial"/>
                <w:b/>
                <w:sz w:val="22"/>
                <w:szCs w:val="22"/>
              </w:rPr>
            </w:pPr>
            <w:r w:rsidRPr="00114249">
              <w:rPr>
                <w:rFonts w:ascii="Arial" w:hAnsi="Arial" w:cs="Arial"/>
                <w:b/>
                <w:sz w:val="22"/>
                <w:szCs w:val="22"/>
              </w:rPr>
              <w:t>Location of research activity</w:t>
            </w:r>
          </w:p>
          <w:p w14:paraId="0C64D40B" w14:textId="77777777" w:rsidR="008031F7" w:rsidRPr="00114249" w:rsidRDefault="008031F7" w:rsidP="00A91894">
            <w:pPr>
              <w:rPr>
                <w:rFonts w:ascii="Arial" w:hAnsi="Arial" w:cs="Arial"/>
                <w:sz w:val="22"/>
                <w:szCs w:val="22"/>
              </w:rPr>
            </w:pPr>
            <w:r w:rsidRPr="00114249">
              <w:rPr>
                <w:rFonts w:ascii="Arial" w:hAnsi="Arial" w:cs="Arial"/>
                <w:sz w:val="22"/>
                <w:szCs w:val="22"/>
              </w:rPr>
              <w:t>Identify all locations where research activity will take place.</w:t>
            </w:r>
          </w:p>
        </w:tc>
      </w:tr>
      <w:tr w:rsidR="008031F7" w:rsidRPr="00114249" w14:paraId="7D7665AA" w14:textId="77777777" w:rsidTr="001632BF">
        <w:trPr>
          <w:trHeight w:val="454"/>
        </w:trPr>
        <w:tc>
          <w:tcPr>
            <w:tcW w:w="259" w:type="pct"/>
            <w:vAlign w:val="center"/>
          </w:tcPr>
          <w:p w14:paraId="6697E6EE"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8</w:t>
            </w:r>
          </w:p>
        </w:tc>
        <w:tc>
          <w:tcPr>
            <w:tcW w:w="4741" w:type="pct"/>
            <w:gridSpan w:val="4"/>
            <w:vAlign w:val="center"/>
          </w:tcPr>
          <w:p w14:paraId="6C83202E" w14:textId="77777777" w:rsidR="008031F7" w:rsidRPr="00114249" w:rsidRDefault="008031F7" w:rsidP="001D2D95">
            <w:pPr>
              <w:spacing w:line="360" w:lineRule="auto"/>
              <w:rPr>
                <w:rFonts w:ascii="Arial" w:hAnsi="Arial" w:cs="Arial"/>
                <w:bCs/>
                <w:sz w:val="22"/>
                <w:szCs w:val="22"/>
              </w:rPr>
            </w:pPr>
            <w:r w:rsidRPr="00114249">
              <w:rPr>
                <w:rFonts w:ascii="Arial" w:hAnsi="Arial" w:cs="Arial"/>
                <w:bCs/>
                <w:sz w:val="22"/>
                <w:szCs w:val="22"/>
              </w:rPr>
              <w:t xml:space="preserve">The research will take place in the Psychology Labs which are located in UWTSD Carmarthen Campus. The dates and times will be pre-arranged with participants. The room has a keypad lock on the door. </w:t>
            </w:r>
          </w:p>
        </w:tc>
      </w:tr>
      <w:tr w:rsidR="008031F7" w:rsidRPr="00114249" w14:paraId="621890C1" w14:textId="77777777" w:rsidTr="001632BF">
        <w:trPr>
          <w:trHeight w:val="454"/>
        </w:trPr>
        <w:tc>
          <w:tcPr>
            <w:tcW w:w="259" w:type="pct"/>
            <w:shd w:val="clear" w:color="auto" w:fill="F2F2F2" w:themeFill="background1" w:themeFillShade="F2"/>
            <w:vAlign w:val="center"/>
          </w:tcPr>
          <w:p w14:paraId="42272C9C" w14:textId="77777777" w:rsidR="008031F7" w:rsidRPr="00114249" w:rsidRDefault="008031F7" w:rsidP="00A91894">
            <w:pPr>
              <w:spacing w:before="120"/>
              <w:rPr>
                <w:rFonts w:ascii="Arial" w:hAnsi="Arial" w:cs="Arial"/>
                <w:bCs/>
                <w:sz w:val="22"/>
                <w:szCs w:val="22"/>
              </w:rPr>
            </w:pPr>
          </w:p>
        </w:tc>
        <w:tc>
          <w:tcPr>
            <w:tcW w:w="4741" w:type="pct"/>
            <w:gridSpan w:val="4"/>
            <w:shd w:val="clear" w:color="auto" w:fill="F2F2F2" w:themeFill="background1" w:themeFillShade="F2"/>
            <w:vAlign w:val="center"/>
          </w:tcPr>
          <w:p w14:paraId="73E72E44" w14:textId="77777777" w:rsidR="008031F7" w:rsidRPr="00114249" w:rsidRDefault="008031F7" w:rsidP="00A91894">
            <w:pPr>
              <w:spacing w:before="120"/>
              <w:rPr>
                <w:rFonts w:ascii="Arial" w:hAnsi="Arial" w:cs="Arial"/>
                <w:b/>
                <w:sz w:val="22"/>
                <w:szCs w:val="22"/>
              </w:rPr>
            </w:pPr>
            <w:r w:rsidRPr="00114249">
              <w:rPr>
                <w:rFonts w:ascii="Arial" w:hAnsi="Arial" w:cs="Arial"/>
                <w:b/>
                <w:sz w:val="22"/>
                <w:szCs w:val="22"/>
              </w:rPr>
              <w:t>Research activity outside of the UK</w:t>
            </w:r>
          </w:p>
          <w:p w14:paraId="06E6DF7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031F7" w:rsidRPr="00114249" w14:paraId="2A8AE093" w14:textId="77777777" w:rsidTr="001632BF">
        <w:trPr>
          <w:trHeight w:val="454"/>
        </w:trPr>
        <w:tc>
          <w:tcPr>
            <w:tcW w:w="259" w:type="pct"/>
            <w:vAlign w:val="center"/>
          </w:tcPr>
          <w:p w14:paraId="63762DDA" w14:textId="77777777" w:rsidR="008031F7" w:rsidRPr="00114249" w:rsidRDefault="008031F7" w:rsidP="00A91894">
            <w:pPr>
              <w:rPr>
                <w:rFonts w:ascii="Arial" w:hAnsi="Arial" w:cs="Arial"/>
                <w:bCs/>
                <w:sz w:val="22"/>
                <w:szCs w:val="22"/>
              </w:rPr>
            </w:pPr>
            <w:r w:rsidRPr="00114249">
              <w:rPr>
                <w:rFonts w:ascii="Arial" w:hAnsi="Arial" w:cs="Arial"/>
                <w:bCs/>
                <w:sz w:val="22"/>
                <w:szCs w:val="22"/>
              </w:rPr>
              <w:lastRenderedPageBreak/>
              <w:t>9</w:t>
            </w:r>
          </w:p>
        </w:tc>
        <w:tc>
          <w:tcPr>
            <w:tcW w:w="4741" w:type="pct"/>
            <w:gridSpan w:val="4"/>
            <w:vAlign w:val="center"/>
          </w:tcPr>
          <w:p w14:paraId="47C9FA0F" w14:textId="77777777" w:rsidR="008031F7" w:rsidRPr="00114249" w:rsidRDefault="008031F7" w:rsidP="00A91894">
            <w:pPr>
              <w:rPr>
                <w:rFonts w:ascii="Arial" w:hAnsi="Arial" w:cs="Arial"/>
                <w:bCs/>
                <w:iCs/>
                <w:sz w:val="22"/>
                <w:szCs w:val="22"/>
              </w:rPr>
            </w:pPr>
            <w:r w:rsidRPr="00114249">
              <w:rPr>
                <w:rFonts w:ascii="Arial" w:hAnsi="Arial" w:cs="Arial"/>
                <w:bCs/>
                <w:iCs/>
                <w:sz w:val="22"/>
                <w:szCs w:val="22"/>
              </w:rPr>
              <w:t>N/A</w:t>
            </w:r>
          </w:p>
        </w:tc>
      </w:tr>
    </w:tbl>
    <w:p w14:paraId="2CD63A0D" w14:textId="77777777" w:rsidR="008031F7" w:rsidRPr="00114249" w:rsidRDefault="008031F7" w:rsidP="00A91894">
      <w:pPr>
        <w:rPr>
          <w:rFonts w:ascii="Arial" w:hAnsi="Arial" w:cs="Arial"/>
        </w:rPr>
      </w:pPr>
    </w:p>
    <w:tbl>
      <w:tblPr>
        <w:tblStyle w:val="TableGrid"/>
        <w:tblW w:w="10490" w:type="dxa"/>
        <w:tblInd w:w="-739" w:type="dxa"/>
        <w:tblLayout w:type="fixed"/>
        <w:tblLook w:val="04A0" w:firstRow="1" w:lastRow="0" w:firstColumn="1" w:lastColumn="0" w:noHBand="0" w:noVBand="1"/>
      </w:tblPr>
      <w:tblGrid>
        <w:gridCol w:w="567"/>
        <w:gridCol w:w="7371"/>
        <w:gridCol w:w="1276"/>
        <w:gridCol w:w="1276"/>
      </w:tblGrid>
      <w:tr w:rsidR="008031F7" w:rsidRPr="00114249" w14:paraId="472FB879" w14:textId="77777777" w:rsidTr="008031F7">
        <w:trPr>
          <w:trHeight w:val="383"/>
        </w:trPr>
        <w:tc>
          <w:tcPr>
            <w:tcW w:w="567" w:type="dxa"/>
            <w:vMerge w:val="restart"/>
            <w:shd w:val="clear" w:color="auto" w:fill="F2F2F2" w:themeFill="background1" w:themeFillShade="F2"/>
            <w:vAlign w:val="center"/>
          </w:tcPr>
          <w:p w14:paraId="317DC59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10</w:t>
            </w:r>
          </w:p>
        </w:tc>
        <w:tc>
          <w:tcPr>
            <w:tcW w:w="7371" w:type="dxa"/>
            <w:vMerge w:val="restart"/>
            <w:shd w:val="clear" w:color="auto" w:fill="F2F2F2" w:themeFill="background1" w:themeFillShade="F2"/>
            <w:vAlign w:val="center"/>
          </w:tcPr>
          <w:p w14:paraId="4112D70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Use of documentation not in the public domain: Are any documents </w:t>
            </w:r>
            <w:r w:rsidRPr="00114249">
              <w:rPr>
                <w:rFonts w:ascii="Arial" w:hAnsi="Arial" w:cs="Arial"/>
                <w:b/>
                <w:sz w:val="22"/>
                <w:szCs w:val="22"/>
                <w:u w:val="single"/>
              </w:rPr>
              <w:t>NOT</w:t>
            </w:r>
            <w:r w:rsidRPr="00114249">
              <w:rPr>
                <w:rFonts w:ascii="Arial" w:hAnsi="Arial" w:cs="Arial"/>
                <w:sz w:val="22"/>
                <w:szCs w:val="22"/>
              </w:rPr>
              <w:t xml:space="preserve"> publicly available? </w:t>
            </w:r>
          </w:p>
          <w:p w14:paraId="0AD0DE59" w14:textId="77777777" w:rsidR="008031F7" w:rsidRPr="00114249" w:rsidRDefault="008031F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9EEC0E5"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76ACC63"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3B3B7CDB" w14:textId="77777777" w:rsidTr="008031F7">
        <w:trPr>
          <w:trHeight w:val="218"/>
        </w:trPr>
        <w:tc>
          <w:tcPr>
            <w:tcW w:w="567" w:type="dxa"/>
            <w:vMerge/>
            <w:shd w:val="clear" w:color="auto" w:fill="F2F2F2" w:themeFill="background1" w:themeFillShade="F2"/>
            <w:vAlign w:val="center"/>
          </w:tcPr>
          <w:p w14:paraId="0CC4D0E1" w14:textId="77777777" w:rsidR="008031F7" w:rsidRPr="00114249" w:rsidRDefault="008031F7"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58DEFD2" w14:textId="77777777" w:rsidR="008031F7" w:rsidRPr="00114249" w:rsidRDefault="008031F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136524F"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szCs w:val="22"/>
              </w:rPr>
              <w:t>YES</w:t>
            </w:r>
          </w:p>
        </w:tc>
        <w:tc>
          <w:tcPr>
            <w:tcW w:w="1276" w:type="dxa"/>
            <w:shd w:val="clear" w:color="auto" w:fill="D9D9D9" w:themeFill="background1" w:themeFillShade="D9"/>
            <w:vAlign w:val="center"/>
          </w:tcPr>
          <w:p w14:paraId="7C0086AC" w14:textId="77777777" w:rsidR="008031F7" w:rsidRPr="00114249"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bCs/>
                    <w:sz w:val="22"/>
                    <w:szCs w:val="22"/>
                  </w:rPr>
                  <w:t>☐</w:t>
                </w:r>
              </w:sdtContent>
            </w:sdt>
          </w:p>
        </w:tc>
      </w:tr>
      <w:tr w:rsidR="008031F7" w:rsidRPr="00114249" w14:paraId="460E2924" w14:textId="77777777" w:rsidTr="008031F7">
        <w:tc>
          <w:tcPr>
            <w:tcW w:w="567" w:type="dxa"/>
            <w:shd w:val="clear" w:color="auto" w:fill="FFFFFF" w:themeFill="background1"/>
            <w:vAlign w:val="center"/>
          </w:tcPr>
          <w:p w14:paraId="7431A78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11</w:t>
            </w:r>
          </w:p>
        </w:tc>
        <w:tc>
          <w:tcPr>
            <w:tcW w:w="9923" w:type="dxa"/>
            <w:gridSpan w:val="3"/>
            <w:shd w:val="clear" w:color="auto" w:fill="FFFFFF" w:themeFill="background1"/>
          </w:tcPr>
          <w:p w14:paraId="2FF4312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If </w:t>
            </w:r>
            <w:proofErr w:type="gramStart"/>
            <w:r w:rsidRPr="00114249">
              <w:rPr>
                <w:rFonts w:ascii="Arial" w:hAnsi="Arial" w:cs="Arial"/>
                <w:sz w:val="22"/>
                <w:szCs w:val="22"/>
              </w:rPr>
              <w:t>Yes</w:t>
            </w:r>
            <w:proofErr w:type="gramEnd"/>
            <w:r w:rsidRPr="00114249">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tc>
      </w:tr>
    </w:tbl>
    <w:p w14:paraId="284D159C" w14:textId="77777777" w:rsidR="008031F7" w:rsidRPr="00114249" w:rsidRDefault="008031F7" w:rsidP="00A91894">
      <w:pPr>
        <w:autoSpaceDE w:val="0"/>
        <w:autoSpaceDN w:val="0"/>
        <w:adjustRightInd w:val="0"/>
        <w:spacing w:after="240"/>
        <w:jc w:val="both"/>
        <w:rPr>
          <w:rFonts w:ascii="Arial" w:hAnsi="Arial" w:cs="Arial"/>
          <w:b/>
          <w:sz w:val="22"/>
          <w:szCs w:val="22"/>
        </w:rPr>
      </w:pPr>
    </w:p>
    <w:tbl>
      <w:tblPr>
        <w:tblStyle w:val="TableGrid"/>
        <w:tblW w:w="10451" w:type="dxa"/>
        <w:tblInd w:w="-716" w:type="dxa"/>
        <w:tblLook w:val="04A0" w:firstRow="1" w:lastRow="0" w:firstColumn="1" w:lastColumn="0" w:noHBand="0" w:noVBand="1"/>
      </w:tblPr>
      <w:tblGrid>
        <w:gridCol w:w="562"/>
        <w:gridCol w:w="8217"/>
        <w:gridCol w:w="850"/>
        <w:gridCol w:w="822"/>
      </w:tblGrid>
      <w:tr w:rsidR="008031F7" w:rsidRPr="00114249" w14:paraId="0E27A060" w14:textId="77777777" w:rsidTr="008031F7">
        <w:tc>
          <w:tcPr>
            <w:tcW w:w="562" w:type="dxa"/>
            <w:shd w:val="clear" w:color="auto" w:fill="F2F2F2" w:themeFill="background1" w:themeFillShade="F2"/>
            <w:vAlign w:val="center"/>
          </w:tcPr>
          <w:p w14:paraId="3042B8BF" w14:textId="77777777" w:rsidR="008031F7" w:rsidRPr="00114249" w:rsidRDefault="008031F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AB63E46" w14:textId="77777777" w:rsidR="008031F7" w:rsidRPr="00114249" w:rsidRDefault="008031F7" w:rsidP="00A91894">
            <w:pPr>
              <w:autoSpaceDE w:val="0"/>
              <w:autoSpaceDN w:val="0"/>
              <w:adjustRightInd w:val="0"/>
              <w:jc w:val="both"/>
              <w:rPr>
                <w:rFonts w:ascii="Arial" w:hAnsi="Arial" w:cs="Arial"/>
                <w:b/>
                <w:sz w:val="22"/>
                <w:szCs w:val="22"/>
              </w:rPr>
            </w:pPr>
            <w:r w:rsidRPr="00114249">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C7FB077" w14:textId="77777777" w:rsidR="008031F7" w:rsidRPr="00114249" w:rsidRDefault="008031F7" w:rsidP="00A91894">
            <w:pPr>
              <w:autoSpaceDE w:val="0"/>
              <w:autoSpaceDN w:val="0"/>
              <w:adjustRightInd w:val="0"/>
              <w:jc w:val="center"/>
              <w:rPr>
                <w:rFonts w:ascii="Arial" w:hAnsi="Arial" w:cs="Arial"/>
                <w:b/>
                <w:bCs/>
                <w:sz w:val="22"/>
                <w:szCs w:val="22"/>
              </w:rPr>
            </w:pPr>
          </w:p>
          <w:p w14:paraId="19A17F14"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22" w:type="dxa"/>
            <w:shd w:val="clear" w:color="auto" w:fill="F2F2F2" w:themeFill="background1" w:themeFillShade="F2"/>
          </w:tcPr>
          <w:p w14:paraId="6394DE6E" w14:textId="77777777" w:rsidR="008031F7" w:rsidRPr="00114249" w:rsidRDefault="008031F7" w:rsidP="00A91894">
            <w:pPr>
              <w:autoSpaceDE w:val="0"/>
              <w:autoSpaceDN w:val="0"/>
              <w:adjustRightInd w:val="0"/>
              <w:jc w:val="center"/>
              <w:rPr>
                <w:rFonts w:ascii="Arial" w:hAnsi="Arial" w:cs="Arial"/>
                <w:b/>
                <w:bCs/>
                <w:sz w:val="22"/>
                <w:szCs w:val="22"/>
              </w:rPr>
            </w:pPr>
          </w:p>
          <w:p w14:paraId="61261CB1"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4335B312" w14:textId="77777777" w:rsidTr="008031F7">
        <w:trPr>
          <w:trHeight w:val="439"/>
        </w:trPr>
        <w:tc>
          <w:tcPr>
            <w:tcW w:w="562" w:type="dxa"/>
            <w:shd w:val="clear" w:color="auto" w:fill="F2F2F2" w:themeFill="background1" w:themeFillShade="F2"/>
            <w:vAlign w:val="center"/>
          </w:tcPr>
          <w:p w14:paraId="21402FD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12</w:t>
            </w:r>
          </w:p>
        </w:tc>
        <w:tc>
          <w:tcPr>
            <w:tcW w:w="8217" w:type="dxa"/>
            <w:shd w:val="clear" w:color="auto" w:fill="F2F2F2" w:themeFill="background1" w:themeFillShade="F2"/>
            <w:vAlign w:val="center"/>
          </w:tcPr>
          <w:p w14:paraId="3677D79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2E97AF0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0C2359B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7E69D142" w14:textId="77777777" w:rsidTr="008031F7">
        <w:trPr>
          <w:trHeight w:val="403"/>
        </w:trPr>
        <w:tc>
          <w:tcPr>
            <w:tcW w:w="562" w:type="dxa"/>
            <w:shd w:val="clear" w:color="auto" w:fill="F2F2F2" w:themeFill="background1" w:themeFillShade="F2"/>
            <w:vAlign w:val="center"/>
          </w:tcPr>
          <w:p w14:paraId="7E23A17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13</w:t>
            </w:r>
          </w:p>
        </w:tc>
        <w:tc>
          <w:tcPr>
            <w:tcW w:w="8217" w:type="dxa"/>
            <w:shd w:val="clear" w:color="auto" w:fill="F2F2F2" w:themeFill="background1" w:themeFillShade="F2"/>
            <w:vAlign w:val="center"/>
          </w:tcPr>
          <w:p w14:paraId="37F6299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79A6A47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900CA9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31540C6B" w14:textId="77777777" w:rsidTr="008031F7">
        <w:trPr>
          <w:trHeight w:val="439"/>
        </w:trPr>
        <w:tc>
          <w:tcPr>
            <w:tcW w:w="562" w:type="dxa"/>
            <w:shd w:val="clear" w:color="auto" w:fill="F2F2F2" w:themeFill="background1" w:themeFillShade="F2"/>
            <w:vAlign w:val="center"/>
          </w:tcPr>
          <w:p w14:paraId="3C8DC43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14</w:t>
            </w:r>
          </w:p>
        </w:tc>
        <w:tc>
          <w:tcPr>
            <w:tcW w:w="8217" w:type="dxa"/>
            <w:shd w:val="clear" w:color="auto" w:fill="F2F2F2" w:themeFill="background1" w:themeFillShade="F2"/>
            <w:vAlign w:val="center"/>
          </w:tcPr>
          <w:p w14:paraId="25AD59C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65930E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26B60E6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5739661A" w14:textId="77777777" w:rsidTr="008031F7">
        <w:trPr>
          <w:trHeight w:val="403"/>
        </w:trPr>
        <w:tc>
          <w:tcPr>
            <w:tcW w:w="562" w:type="dxa"/>
            <w:shd w:val="clear" w:color="auto" w:fill="F2F2F2" w:themeFill="background1" w:themeFillShade="F2"/>
            <w:vAlign w:val="center"/>
          </w:tcPr>
          <w:p w14:paraId="006D2DC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15</w:t>
            </w:r>
          </w:p>
        </w:tc>
        <w:tc>
          <w:tcPr>
            <w:tcW w:w="8217" w:type="dxa"/>
            <w:shd w:val="clear" w:color="auto" w:fill="F2F2F2" w:themeFill="background1" w:themeFillShade="F2"/>
            <w:vAlign w:val="center"/>
          </w:tcPr>
          <w:p w14:paraId="7781FB0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087AC7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FF0E2C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86057BB" w14:textId="77777777" w:rsidTr="008031F7">
        <w:trPr>
          <w:trHeight w:val="403"/>
        </w:trPr>
        <w:tc>
          <w:tcPr>
            <w:tcW w:w="562" w:type="dxa"/>
            <w:shd w:val="clear" w:color="auto" w:fill="F2F2F2" w:themeFill="background1" w:themeFillShade="F2"/>
            <w:vAlign w:val="center"/>
          </w:tcPr>
          <w:p w14:paraId="500EE3E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16</w:t>
            </w:r>
          </w:p>
        </w:tc>
        <w:tc>
          <w:tcPr>
            <w:tcW w:w="8217" w:type="dxa"/>
            <w:shd w:val="clear" w:color="auto" w:fill="F2F2F2" w:themeFill="background1" w:themeFillShade="F2"/>
            <w:vAlign w:val="center"/>
          </w:tcPr>
          <w:p w14:paraId="664A542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C8A8B2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7A09E34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D0AF843" w14:textId="77777777" w:rsidTr="008031F7">
        <w:trPr>
          <w:trHeight w:val="439"/>
        </w:trPr>
        <w:tc>
          <w:tcPr>
            <w:tcW w:w="562" w:type="dxa"/>
            <w:shd w:val="clear" w:color="auto" w:fill="F2F2F2" w:themeFill="background1" w:themeFillShade="F2"/>
            <w:vAlign w:val="center"/>
          </w:tcPr>
          <w:p w14:paraId="53128B6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17</w:t>
            </w:r>
          </w:p>
        </w:tc>
        <w:tc>
          <w:tcPr>
            <w:tcW w:w="8217" w:type="dxa"/>
            <w:shd w:val="clear" w:color="auto" w:fill="F2F2F2" w:themeFill="background1" w:themeFillShade="F2"/>
            <w:vAlign w:val="center"/>
          </w:tcPr>
          <w:p w14:paraId="097AF2E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CC4F41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3AD3DE7B"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0A728E6" w14:textId="77777777" w:rsidTr="008031F7">
        <w:trPr>
          <w:trHeight w:val="403"/>
        </w:trPr>
        <w:tc>
          <w:tcPr>
            <w:tcW w:w="562" w:type="dxa"/>
            <w:shd w:val="clear" w:color="auto" w:fill="F2F2F2" w:themeFill="background1" w:themeFillShade="F2"/>
            <w:vAlign w:val="center"/>
          </w:tcPr>
          <w:p w14:paraId="58E30B8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18</w:t>
            </w:r>
          </w:p>
        </w:tc>
        <w:tc>
          <w:tcPr>
            <w:tcW w:w="8217" w:type="dxa"/>
            <w:shd w:val="clear" w:color="auto" w:fill="F2F2F2" w:themeFill="background1" w:themeFillShade="F2"/>
            <w:vAlign w:val="center"/>
          </w:tcPr>
          <w:p w14:paraId="193E87E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EEF4E9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0DA6521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0EE886A" w14:textId="77777777" w:rsidTr="008031F7">
        <w:trPr>
          <w:trHeight w:val="403"/>
        </w:trPr>
        <w:tc>
          <w:tcPr>
            <w:tcW w:w="562" w:type="dxa"/>
            <w:shd w:val="clear" w:color="auto" w:fill="F2F2F2" w:themeFill="background1" w:themeFillShade="F2"/>
            <w:vAlign w:val="center"/>
          </w:tcPr>
          <w:p w14:paraId="67D8C76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19</w:t>
            </w:r>
          </w:p>
        </w:tc>
        <w:tc>
          <w:tcPr>
            <w:tcW w:w="9889" w:type="dxa"/>
            <w:gridSpan w:val="3"/>
            <w:shd w:val="clear" w:color="auto" w:fill="F2F2F2" w:themeFill="background1" w:themeFillShade="F2"/>
            <w:vAlign w:val="center"/>
          </w:tcPr>
          <w:p w14:paraId="0266E868"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sz w:val="22"/>
                <w:szCs w:val="22"/>
              </w:rPr>
              <w:t>If YES to any of the above, please give details:</w:t>
            </w:r>
          </w:p>
        </w:tc>
      </w:tr>
      <w:tr w:rsidR="008031F7" w:rsidRPr="00114249" w14:paraId="6BA65234" w14:textId="77777777" w:rsidTr="008031F7">
        <w:trPr>
          <w:trHeight w:val="403"/>
        </w:trPr>
        <w:tc>
          <w:tcPr>
            <w:tcW w:w="562" w:type="dxa"/>
            <w:vAlign w:val="center"/>
          </w:tcPr>
          <w:p w14:paraId="19F431EA" w14:textId="77777777" w:rsidR="008031F7" w:rsidRPr="00114249" w:rsidRDefault="008031F7"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82B9B99" w14:textId="77777777" w:rsidR="008031F7" w:rsidRPr="00114249" w:rsidRDefault="008031F7" w:rsidP="00A91894">
            <w:pPr>
              <w:rPr>
                <w:rFonts w:ascii="Arial" w:hAnsi="Arial" w:cs="Arial"/>
                <w:sz w:val="22"/>
                <w:szCs w:val="22"/>
              </w:rPr>
            </w:pPr>
            <w:r w:rsidRPr="00114249">
              <w:rPr>
                <w:rFonts w:ascii="Arial" w:hAnsi="Arial" w:cs="Arial"/>
                <w:sz w:val="22"/>
                <w:szCs w:val="22"/>
              </w:rPr>
              <w:t>Under A prosperous Wales, I am hoping this study will ensure that support workers in Wales develop on their skills and knowledge which can be utilised within their job role ensuring the people they care for are receiving the care and support they deserve and require by competently trained support staff.</w:t>
            </w:r>
          </w:p>
          <w:p w14:paraId="4BFD2242" w14:textId="77777777" w:rsidR="008031F7" w:rsidRPr="00114249" w:rsidRDefault="008031F7" w:rsidP="00A91894">
            <w:pPr>
              <w:rPr>
                <w:rFonts w:ascii="Arial" w:hAnsi="Arial" w:cs="Arial"/>
                <w:sz w:val="22"/>
                <w:szCs w:val="22"/>
              </w:rPr>
            </w:pPr>
          </w:p>
          <w:p w14:paraId="49182A79"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Again, under a healthier Wales, I am hoping that by support workers having the skills and knowledge they require to do their job to a high level, this will have a positive impact on their physical and mental well-being. There should be less burnout of staff which will result in a lower level of staff turnover. This will also improve the lives of people who are being supported in these services, as they will be receiving the care and support from competent, trained staff, who are working consistently together to ensure they are living healthy fulfilled lives. </w:t>
            </w:r>
          </w:p>
          <w:p w14:paraId="3F223E65" w14:textId="77777777" w:rsidR="008031F7" w:rsidRPr="00114249" w:rsidRDefault="008031F7" w:rsidP="00A91894">
            <w:pPr>
              <w:rPr>
                <w:rFonts w:ascii="Arial" w:hAnsi="Arial" w:cs="Arial"/>
                <w:sz w:val="22"/>
                <w:szCs w:val="22"/>
              </w:rPr>
            </w:pPr>
          </w:p>
          <w:p w14:paraId="1FC08BC0" w14:textId="77777777" w:rsidR="008031F7" w:rsidRPr="00114249" w:rsidRDefault="008031F7" w:rsidP="00A91894">
            <w:pPr>
              <w:rPr>
                <w:rFonts w:ascii="Arial" w:hAnsi="Arial" w:cs="Arial"/>
                <w:sz w:val="22"/>
                <w:szCs w:val="22"/>
              </w:rPr>
            </w:pPr>
            <w:r w:rsidRPr="00114249">
              <w:rPr>
                <w:rFonts w:ascii="Arial" w:hAnsi="Arial" w:cs="Arial"/>
                <w:sz w:val="22"/>
                <w:szCs w:val="22"/>
              </w:rPr>
              <w:t>A more equal Wales all support workers should receive the same level of training and are provided with support from employers to ensure this level of training is maintained throughout their career.</w:t>
            </w:r>
          </w:p>
          <w:p w14:paraId="38BDFD2C" w14:textId="77777777" w:rsidR="008031F7" w:rsidRPr="00114249" w:rsidRDefault="008031F7" w:rsidP="00A91894">
            <w:pPr>
              <w:autoSpaceDE w:val="0"/>
              <w:autoSpaceDN w:val="0"/>
              <w:adjustRightInd w:val="0"/>
              <w:rPr>
                <w:rFonts w:ascii="Arial" w:hAnsi="Arial" w:cs="Arial"/>
                <w:b/>
                <w:bCs/>
                <w:sz w:val="22"/>
                <w:szCs w:val="22"/>
              </w:rPr>
            </w:pPr>
          </w:p>
        </w:tc>
      </w:tr>
    </w:tbl>
    <w:p w14:paraId="66AC9132"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054B1232" w14:textId="77777777" w:rsidR="008031F7" w:rsidRPr="00114249" w:rsidRDefault="008031F7" w:rsidP="00A91894">
      <w:pPr>
        <w:spacing w:after="240"/>
        <w:rPr>
          <w:rFonts w:ascii="Arial" w:hAnsi="Arial" w:cs="Arial"/>
          <w:b/>
          <w:sz w:val="22"/>
          <w:szCs w:val="22"/>
        </w:rPr>
      </w:pPr>
      <w:r w:rsidRPr="00114249">
        <w:rPr>
          <w:rFonts w:ascii="Arial" w:hAnsi="Arial" w:cs="Arial"/>
          <w:b/>
          <w:sz w:val="22"/>
          <w:szCs w:val="22"/>
        </w:rPr>
        <w:t>SECTION F: Scope of Research Activity</w:t>
      </w:r>
    </w:p>
    <w:tbl>
      <w:tblPr>
        <w:tblStyle w:val="TableGrid"/>
        <w:tblW w:w="10451" w:type="dxa"/>
        <w:tblInd w:w="-714" w:type="dxa"/>
        <w:tblLook w:val="04A0" w:firstRow="1" w:lastRow="0" w:firstColumn="1" w:lastColumn="0" w:noHBand="0" w:noVBand="1"/>
      </w:tblPr>
      <w:tblGrid>
        <w:gridCol w:w="562"/>
        <w:gridCol w:w="8227"/>
        <w:gridCol w:w="846"/>
        <w:gridCol w:w="816"/>
      </w:tblGrid>
      <w:tr w:rsidR="008031F7" w:rsidRPr="00114249" w14:paraId="4978528A" w14:textId="77777777" w:rsidTr="001632BF">
        <w:trPr>
          <w:trHeight w:val="558"/>
        </w:trPr>
        <w:tc>
          <w:tcPr>
            <w:tcW w:w="562" w:type="dxa"/>
            <w:shd w:val="clear" w:color="auto" w:fill="F2F2F2" w:themeFill="background1" w:themeFillShade="F2"/>
            <w:vAlign w:val="center"/>
          </w:tcPr>
          <w:p w14:paraId="2C05B246" w14:textId="77777777" w:rsidR="008031F7" w:rsidRPr="00114249" w:rsidRDefault="008031F7"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195046A" w14:textId="77777777" w:rsidR="008031F7" w:rsidRPr="00114249" w:rsidRDefault="008031F7" w:rsidP="00A91894">
            <w:pPr>
              <w:autoSpaceDE w:val="0"/>
              <w:autoSpaceDN w:val="0"/>
              <w:adjustRightInd w:val="0"/>
              <w:rPr>
                <w:rFonts w:ascii="Arial" w:hAnsi="Arial" w:cs="Arial"/>
                <w:b/>
                <w:sz w:val="22"/>
                <w:szCs w:val="22"/>
              </w:rPr>
            </w:pPr>
            <w:r w:rsidRPr="00114249">
              <w:rPr>
                <w:rFonts w:ascii="Arial" w:hAnsi="Arial" w:cs="Arial"/>
                <w:b/>
                <w:sz w:val="22"/>
                <w:szCs w:val="22"/>
              </w:rPr>
              <w:t>Will the research activity include:</w:t>
            </w:r>
          </w:p>
        </w:tc>
        <w:tc>
          <w:tcPr>
            <w:tcW w:w="846" w:type="dxa"/>
            <w:shd w:val="clear" w:color="auto" w:fill="F2F2F2" w:themeFill="background1" w:themeFillShade="F2"/>
            <w:vAlign w:val="center"/>
          </w:tcPr>
          <w:p w14:paraId="7CD7404E"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16" w:type="dxa"/>
            <w:shd w:val="clear" w:color="auto" w:fill="F2F2F2" w:themeFill="background1" w:themeFillShade="F2"/>
            <w:vAlign w:val="center"/>
          </w:tcPr>
          <w:p w14:paraId="68CADC75"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2973BF3C" w14:textId="77777777" w:rsidTr="001632BF">
        <w:trPr>
          <w:trHeight w:val="439"/>
        </w:trPr>
        <w:tc>
          <w:tcPr>
            <w:tcW w:w="562" w:type="dxa"/>
            <w:shd w:val="clear" w:color="auto" w:fill="F2F2F2" w:themeFill="background1" w:themeFillShade="F2"/>
            <w:vAlign w:val="center"/>
          </w:tcPr>
          <w:p w14:paraId="2803506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w:t>
            </w:r>
          </w:p>
        </w:tc>
        <w:tc>
          <w:tcPr>
            <w:tcW w:w="8227" w:type="dxa"/>
            <w:shd w:val="clear" w:color="auto" w:fill="F2F2F2" w:themeFill="background1" w:themeFillShade="F2"/>
            <w:vAlign w:val="center"/>
          </w:tcPr>
          <w:p w14:paraId="223031D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2DF50EA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2D40C93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0D46D47" w14:textId="77777777" w:rsidTr="001632BF">
        <w:trPr>
          <w:trHeight w:val="439"/>
        </w:trPr>
        <w:tc>
          <w:tcPr>
            <w:tcW w:w="562" w:type="dxa"/>
            <w:shd w:val="clear" w:color="auto" w:fill="F2F2F2" w:themeFill="background1" w:themeFillShade="F2"/>
            <w:vAlign w:val="center"/>
          </w:tcPr>
          <w:p w14:paraId="587C377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2</w:t>
            </w:r>
          </w:p>
        </w:tc>
        <w:tc>
          <w:tcPr>
            <w:tcW w:w="8227" w:type="dxa"/>
            <w:shd w:val="clear" w:color="auto" w:fill="F2F2F2" w:themeFill="background1" w:themeFillShade="F2"/>
            <w:vAlign w:val="center"/>
          </w:tcPr>
          <w:p w14:paraId="3069965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DB88E7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C3D904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0DC9324D" w14:textId="77777777" w:rsidTr="001632BF">
        <w:trPr>
          <w:trHeight w:val="439"/>
        </w:trPr>
        <w:tc>
          <w:tcPr>
            <w:tcW w:w="562" w:type="dxa"/>
            <w:shd w:val="clear" w:color="auto" w:fill="F2F2F2" w:themeFill="background1" w:themeFillShade="F2"/>
            <w:vAlign w:val="center"/>
          </w:tcPr>
          <w:p w14:paraId="6070F7D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3</w:t>
            </w:r>
          </w:p>
        </w:tc>
        <w:tc>
          <w:tcPr>
            <w:tcW w:w="8227" w:type="dxa"/>
            <w:shd w:val="clear" w:color="auto" w:fill="F2F2F2" w:themeFill="background1" w:themeFillShade="F2"/>
            <w:vAlign w:val="center"/>
          </w:tcPr>
          <w:p w14:paraId="68E0ABA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E26EB0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612796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5D5B4A62" w14:textId="77777777" w:rsidTr="001632BF">
        <w:trPr>
          <w:trHeight w:val="403"/>
        </w:trPr>
        <w:tc>
          <w:tcPr>
            <w:tcW w:w="562" w:type="dxa"/>
            <w:shd w:val="clear" w:color="auto" w:fill="F2F2F2" w:themeFill="background1" w:themeFillShade="F2"/>
            <w:vAlign w:val="center"/>
          </w:tcPr>
          <w:p w14:paraId="7A9B766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4</w:t>
            </w:r>
          </w:p>
        </w:tc>
        <w:tc>
          <w:tcPr>
            <w:tcW w:w="8227" w:type="dxa"/>
            <w:shd w:val="clear" w:color="auto" w:fill="F2F2F2" w:themeFill="background1" w:themeFillShade="F2"/>
            <w:vAlign w:val="center"/>
          </w:tcPr>
          <w:p w14:paraId="391B5E9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A08674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F6FC16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854DEE8" w14:textId="77777777" w:rsidTr="001632BF">
        <w:trPr>
          <w:trHeight w:val="403"/>
        </w:trPr>
        <w:tc>
          <w:tcPr>
            <w:tcW w:w="562" w:type="dxa"/>
            <w:shd w:val="clear" w:color="auto" w:fill="F2F2F2" w:themeFill="background1" w:themeFillShade="F2"/>
            <w:vAlign w:val="center"/>
          </w:tcPr>
          <w:p w14:paraId="124173C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5</w:t>
            </w:r>
          </w:p>
        </w:tc>
        <w:tc>
          <w:tcPr>
            <w:tcW w:w="8227" w:type="dxa"/>
            <w:shd w:val="clear" w:color="auto" w:fill="F2F2F2" w:themeFill="background1" w:themeFillShade="F2"/>
            <w:vAlign w:val="center"/>
          </w:tcPr>
          <w:p w14:paraId="7402B15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265B3F7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59E635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95645B7" w14:textId="77777777" w:rsidTr="001632BF">
        <w:trPr>
          <w:trHeight w:val="403"/>
        </w:trPr>
        <w:tc>
          <w:tcPr>
            <w:tcW w:w="562" w:type="dxa"/>
            <w:shd w:val="clear" w:color="auto" w:fill="F2F2F2" w:themeFill="background1" w:themeFillShade="F2"/>
            <w:vAlign w:val="center"/>
          </w:tcPr>
          <w:p w14:paraId="6AF86B3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6</w:t>
            </w:r>
          </w:p>
        </w:tc>
        <w:tc>
          <w:tcPr>
            <w:tcW w:w="8227" w:type="dxa"/>
            <w:shd w:val="clear" w:color="auto" w:fill="F2F2F2" w:themeFill="background1" w:themeFillShade="F2"/>
            <w:vAlign w:val="center"/>
          </w:tcPr>
          <w:p w14:paraId="5736A78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6C4B71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3B09BD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EFA82B3" w14:textId="77777777" w:rsidTr="001632BF">
        <w:trPr>
          <w:trHeight w:val="439"/>
        </w:trPr>
        <w:tc>
          <w:tcPr>
            <w:tcW w:w="562" w:type="dxa"/>
            <w:shd w:val="clear" w:color="auto" w:fill="F2F2F2" w:themeFill="background1" w:themeFillShade="F2"/>
            <w:vAlign w:val="center"/>
          </w:tcPr>
          <w:p w14:paraId="0DBD5E7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7</w:t>
            </w:r>
          </w:p>
        </w:tc>
        <w:tc>
          <w:tcPr>
            <w:tcW w:w="8227" w:type="dxa"/>
            <w:shd w:val="clear" w:color="auto" w:fill="F2F2F2" w:themeFill="background1" w:themeFillShade="F2"/>
            <w:vAlign w:val="center"/>
          </w:tcPr>
          <w:p w14:paraId="34DCCA2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544F1D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0FFC37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E0188E2" w14:textId="77777777" w:rsidTr="001632BF">
        <w:trPr>
          <w:trHeight w:val="403"/>
        </w:trPr>
        <w:tc>
          <w:tcPr>
            <w:tcW w:w="562" w:type="dxa"/>
            <w:shd w:val="clear" w:color="auto" w:fill="F2F2F2" w:themeFill="background1" w:themeFillShade="F2"/>
            <w:vAlign w:val="center"/>
          </w:tcPr>
          <w:p w14:paraId="2B74D80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8</w:t>
            </w:r>
          </w:p>
        </w:tc>
        <w:tc>
          <w:tcPr>
            <w:tcW w:w="8227" w:type="dxa"/>
            <w:shd w:val="clear" w:color="auto" w:fill="F2F2F2" w:themeFill="background1" w:themeFillShade="F2"/>
            <w:vAlign w:val="center"/>
          </w:tcPr>
          <w:p w14:paraId="3C907DE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E3BD0D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7C725C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350B905" w14:textId="77777777" w:rsidTr="001632BF">
        <w:trPr>
          <w:trHeight w:val="439"/>
        </w:trPr>
        <w:tc>
          <w:tcPr>
            <w:tcW w:w="562" w:type="dxa"/>
            <w:shd w:val="clear" w:color="auto" w:fill="F2F2F2" w:themeFill="background1" w:themeFillShade="F2"/>
            <w:vAlign w:val="center"/>
          </w:tcPr>
          <w:p w14:paraId="3BECF90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9</w:t>
            </w:r>
          </w:p>
        </w:tc>
        <w:tc>
          <w:tcPr>
            <w:tcW w:w="8227" w:type="dxa"/>
            <w:shd w:val="clear" w:color="auto" w:fill="F2F2F2" w:themeFill="background1" w:themeFillShade="F2"/>
            <w:vAlign w:val="center"/>
          </w:tcPr>
          <w:p w14:paraId="0D1B555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CA5E0D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2AF8A1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EC3BD85" w14:textId="77777777" w:rsidTr="001632BF">
        <w:trPr>
          <w:trHeight w:val="403"/>
        </w:trPr>
        <w:tc>
          <w:tcPr>
            <w:tcW w:w="562" w:type="dxa"/>
            <w:shd w:val="clear" w:color="auto" w:fill="F2F2F2" w:themeFill="background1" w:themeFillShade="F2"/>
            <w:vAlign w:val="center"/>
          </w:tcPr>
          <w:p w14:paraId="1AD6BE8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10</w:t>
            </w:r>
          </w:p>
        </w:tc>
        <w:tc>
          <w:tcPr>
            <w:tcW w:w="8227" w:type="dxa"/>
            <w:shd w:val="clear" w:color="auto" w:fill="F2F2F2" w:themeFill="background1" w:themeFillShade="F2"/>
            <w:vAlign w:val="center"/>
          </w:tcPr>
          <w:p w14:paraId="3B58D08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943E84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D33294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D54427E" w14:textId="77777777" w:rsidTr="001632BF">
        <w:trPr>
          <w:trHeight w:val="403"/>
        </w:trPr>
        <w:tc>
          <w:tcPr>
            <w:tcW w:w="562" w:type="dxa"/>
            <w:shd w:val="clear" w:color="auto" w:fill="F2F2F2" w:themeFill="background1" w:themeFillShade="F2"/>
            <w:vAlign w:val="center"/>
          </w:tcPr>
          <w:p w14:paraId="464A75A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11</w:t>
            </w:r>
          </w:p>
        </w:tc>
        <w:tc>
          <w:tcPr>
            <w:tcW w:w="8227" w:type="dxa"/>
            <w:shd w:val="clear" w:color="auto" w:fill="F2F2F2" w:themeFill="background1" w:themeFillShade="F2"/>
            <w:vAlign w:val="center"/>
          </w:tcPr>
          <w:p w14:paraId="3190557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92ABEB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7E37D8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DE341BB" w14:textId="77777777" w:rsidTr="001632BF">
        <w:trPr>
          <w:trHeight w:val="403"/>
        </w:trPr>
        <w:tc>
          <w:tcPr>
            <w:tcW w:w="562" w:type="dxa"/>
            <w:shd w:val="clear" w:color="auto" w:fill="F2F2F2" w:themeFill="background1" w:themeFillShade="F2"/>
            <w:vAlign w:val="center"/>
          </w:tcPr>
          <w:p w14:paraId="2487C56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12</w:t>
            </w:r>
          </w:p>
        </w:tc>
        <w:tc>
          <w:tcPr>
            <w:tcW w:w="8227" w:type="dxa"/>
            <w:shd w:val="clear" w:color="auto" w:fill="F2F2F2" w:themeFill="background1" w:themeFillShade="F2"/>
            <w:vAlign w:val="center"/>
          </w:tcPr>
          <w:p w14:paraId="07AD9E6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AA3551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7038A7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EDFC2A6" w14:textId="77777777" w:rsidTr="001632BF">
        <w:trPr>
          <w:trHeight w:val="403"/>
        </w:trPr>
        <w:tc>
          <w:tcPr>
            <w:tcW w:w="562" w:type="dxa"/>
            <w:shd w:val="clear" w:color="auto" w:fill="F2F2F2" w:themeFill="background1" w:themeFillShade="F2"/>
            <w:vAlign w:val="center"/>
          </w:tcPr>
          <w:p w14:paraId="525D889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13</w:t>
            </w:r>
          </w:p>
        </w:tc>
        <w:tc>
          <w:tcPr>
            <w:tcW w:w="8227" w:type="dxa"/>
            <w:shd w:val="clear" w:color="auto" w:fill="F2F2F2" w:themeFill="background1" w:themeFillShade="F2"/>
            <w:vAlign w:val="center"/>
          </w:tcPr>
          <w:p w14:paraId="694EB52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B890D1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3C6DB8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0840479" w14:textId="77777777" w:rsidTr="001632BF">
        <w:trPr>
          <w:trHeight w:val="403"/>
        </w:trPr>
        <w:tc>
          <w:tcPr>
            <w:tcW w:w="562" w:type="dxa"/>
            <w:shd w:val="clear" w:color="auto" w:fill="F2F2F2" w:themeFill="background1" w:themeFillShade="F2"/>
            <w:vAlign w:val="center"/>
          </w:tcPr>
          <w:p w14:paraId="093B2B8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14</w:t>
            </w:r>
          </w:p>
        </w:tc>
        <w:tc>
          <w:tcPr>
            <w:tcW w:w="8227" w:type="dxa"/>
            <w:shd w:val="clear" w:color="auto" w:fill="F2F2F2" w:themeFill="background1" w:themeFillShade="F2"/>
            <w:vAlign w:val="center"/>
          </w:tcPr>
          <w:p w14:paraId="3E01AFF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1C93D7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049210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591956C" w14:textId="77777777" w:rsidTr="001632BF">
        <w:trPr>
          <w:trHeight w:val="403"/>
        </w:trPr>
        <w:tc>
          <w:tcPr>
            <w:tcW w:w="562" w:type="dxa"/>
            <w:shd w:val="clear" w:color="auto" w:fill="F2F2F2" w:themeFill="background1" w:themeFillShade="F2"/>
            <w:vAlign w:val="center"/>
          </w:tcPr>
          <w:p w14:paraId="33AC590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15</w:t>
            </w:r>
          </w:p>
        </w:tc>
        <w:tc>
          <w:tcPr>
            <w:tcW w:w="8227" w:type="dxa"/>
            <w:shd w:val="clear" w:color="auto" w:fill="F2F2F2" w:themeFill="background1" w:themeFillShade="F2"/>
            <w:vAlign w:val="center"/>
          </w:tcPr>
          <w:p w14:paraId="75DFEC7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A7F608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3A6157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BCC45BA" w14:textId="77777777" w:rsidTr="001632BF">
        <w:trPr>
          <w:trHeight w:val="403"/>
        </w:trPr>
        <w:tc>
          <w:tcPr>
            <w:tcW w:w="562" w:type="dxa"/>
            <w:shd w:val="clear" w:color="auto" w:fill="F2F2F2" w:themeFill="background1" w:themeFillShade="F2"/>
            <w:vAlign w:val="center"/>
          </w:tcPr>
          <w:p w14:paraId="7D1E365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16</w:t>
            </w:r>
          </w:p>
        </w:tc>
        <w:tc>
          <w:tcPr>
            <w:tcW w:w="8227" w:type="dxa"/>
            <w:shd w:val="clear" w:color="auto" w:fill="F2F2F2" w:themeFill="background1" w:themeFillShade="F2"/>
            <w:vAlign w:val="center"/>
          </w:tcPr>
          <w:p w14:paraId="0B18575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FDC72D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72F473B"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FB425EC" w14:textId="77777777" w:rsidTr="001632BF">
        <w:trPr>
          <w:trHeight w:val="403"/>
        </w:trPr>
        <w:tc>
          <w:tcPr>
            <w:tcW w:w="562" w:type="dxa"/>
            <w:shd w:val="clear" w:color="auto" w:fill="F2F2F2" w:themeFill="background1" w:themeFillShade="F2"/>
            <w:vAlign w:val="center"/>
          </w:tcPr>
          <w:p w14:paraId="269BB94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17</w:t>
            </w:r>
          </w:p>
        </w:tc>
        <w:tc>
          <w:tcPr>
            <w:tcW w:w="8227" w:type="dxa"/>
            <w:shd w:val="clear" w:color="auto" w:fill="F2F2F2" w:themeFill="background1" w:themeFillShade="F2"/>
            <w:vAlign w:val="center"/>
          </w:tcPr>
          <w:p w14:paraId="3F1EAD6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6F0455B"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AA1793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683031BE" w14:textId="77777777" w:rsidTr="001632BF">
        <w:trPr>
          <w:trHeight w:val="403"/>
        </w:trPr>
        <w:tc>
          <w:tcPr>
            <w:tcW w:w="562" w:type="dxa"/>
            <w:vAlign w:val="center"/>
          </w:tcPr>
          <w:p w14:paraId="7D1F9AA2" w14:textId="77777777" w:rsidR="008031F7" w:rsidRPr="00114249" w:rsidRDefault="008031F7" w:rsidP="00A91894">
            <w:pPr>
              <w:autoSpaceDE w:val="0"/>
              <w:autoSpaceDN w:val="0"/>
              <w:adjustRightInd w:val="0"/>
              <w:rPr>
                <w:rFonts w:ascii="Arial" w:hAnsi="Arial" w:cs="Arial"/>
                <w:sz w:val="22"/>
                <w:szCs w:val="22"/>
              </w:rPr>
            </w:pPr>
          </w:p>
        </w:tc>
        <w:tc>
          <w:tcPr>
            <w:tcW w:w="8227" w:type="dxa"/>
            <w:shd w:val="clear" w:color="auto" w:fill="auto"/>
            <w:vAlign w:val="center"/>
          </w:tcPr>
          <w:p w14:paraId="407C392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Details of any other primary data collection method:</w:t>
            </w:r>
          </w:p>
          <w:p w14:paraId="78A87FA0" w14:textId="77777777" w:rsidR="008031F7" w:rsidRPr="00114249" w:rsidRDefault="008031F7" w:rsidP="00A91894">
            <w:pPr>
              <w:autoSpaceDE w:val="0"/>
              <w:autoSpaceDN w:val="0"/>
              <w:adjustRightInd w:val="0"/>
              <w:rPr>
                <w:rFonts w:ascii="Arial" w:hAnsi="Arial" w:cs="Arial"/>
                <w:sz w:val="22"/>
                <w:szCs w:val="22"/>
              </w:rPr>
            </w:pPr>
          </w:p>
          <w:p w14:paraId="733518C1" w14:textId="77777777" w:rsidR="008031F7" w:rsidRPr="00114249" w:rsidRDefault="008031F7"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57039913" w14:textId="77777777" w:rsidR="008031F7" w:rsidRPr="00114249" w:rsidRDefault="008031F7"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0145C92" w14:textId="77777777" w:rsidR="008031F7" w:rsidRPr="00114249" w:rsidRDefault="008031F7" w:rsidP="00A91894">
            <w:pPr>
              <w:autoSpaceDE w:val="0"/>
              <w:autoSpaceDN w:val="0"/>
              <w:adjustRightInd w:val="0"/>
              <w:jc w:val="center"/>
              <w:rPr>
                <w:rFonts w:ascii="Arial" w:hAnsi="Arial" w:cs="Arial"/>
                <w:b/>
                <w:bCs/>
                <w:sz w:val="22"/>
                <w:szCs w:val="22"/>
              </w:rPr>
            </w:pPr>
          </w:p>
        </w:tc>
      </w:tr>
    </w:tbl>
    <w:p w14:paraId="1BF124A9" w14:textId="77777777" w:rsidR="008031F7" w:rsidRPr="00114249" w:rsidRDefault="008031F7" w:rsidP="00A91894">
      <w:pPr>
        <w:jc w:val="both"/>
        <w:rPr>
          <w:rFonts w:ascii="Arial" w:hAnsi="Arial" w:cs="Arial"/>
          <w:bCs/>
          <w:iCs/>
          <w:sz w:val="22"/>
          <w:szCs w:val="22"/>
        </w:rPr>
      </w:pPr>
      <w:r w:rsidRPr="00114249">
        <w:rPr>
          <w:rFonts w:ascii="Arial" w:hAnsi="Arial" w:cs="Arial"/>
          <w:bCs/>
          <w:iCs/>
          <w:sz w:val="22"/>
          <w:szCs w:val="22"/>
        </w:rPr>
        <w:t xml:space="preserve">If NO to every question, then the research activity is (ethically) low risk and </w:t>
      </w:r>
      <w:r w:rsidRPr="00114249">
        <w:rPr>
          <w:rFonts w:ascii="Arial" w:hAnsi="Arial" w:cs="Arial"/>
          <w:b/>
          <w:bCs/>
          <w:iCs/>
          <w:sz w:val="22"/>
          <w:szCs w:val="22"/>
        </w:rPr>
        <w:t>may</w:t>
      </w:r>
      <w:r w:rsidRPr="00114249">
        <w:rPr>
          <w:rFonts w:ascii="Arial" w:hAnsi="Arial" w:cs="Arial"/>
          <w:bCs/>
          <w:iCs/>
          <w:sz w:val="22"/>
          <w:szCs w:val="22"/>
        </w:rPr>
        <w:t xml:space="preserve"> be exempt from </w:t>
      </w:r>
      <w:r w:rsidRPr="00114249">
        <w:rPr>
          <w:rFonts w:ascii="Arial" w:hAnsi="Arial" w:cs="Arial"/>
          <w:b/>
          <w:bCs/>
          <w:iCs/>
          <w:sz w:val="22"/>
          <w:szCs w:val="22"/>
        </w:rPr>
        <w:t>some</w:t>
      </w:r>
      <w:r w:rsidRPr="00114249">
        <w:rPr>
          <w:rFonts w:ascii="Arial" w:hAnsi="Arial" w:cs="Arial"/>
          <w:bCs/>
          <w:iCs/>
          <w:sz w:val="22"/>
          <w:szCs w:val="22"/>
        </w:rPr>
        <w:t xml:space="preserve"> of the following sections (please refer to Guidance Notes).</w:t>
      </w:r>
    </w:p>
    <w:p w14:paraId="0D182AAF" w14:textId="77777777" w:rsidR="008031F7" w:rsidRPr="00114249" w:rsidRDefault="008031F7" w:rsidP="00A91894">
      <w:pPr>
        <w:rPr>
          <w:rFonts w:ascii="Arial" w:hAnsi="Arial" w:cs="Arial"/>
          <w:bCs/>
          <w:iCs/>
          <w:sz w:val="22"/>
          <w:szCs w:val="22"/>
        </w:rPr>
      </w:pPr>
    </w:p>
    <w:p w14:paraId="732A3365" w14:textId="77777777" w:rsidR="008031F7" w:rsidRPr="00114249" w:rsidRDefault="008031F7" w:rsidP="00A91894">
      <w:pPr>
        <w:rPr>
          <w:rFonts w:ascii="Arial" w:hAnsi="Arial" w:cs="Arial"/>
          <w:bCs/>
          <w:iCs/>
          <w:sz w:val="22"/>
          <w:szCs w:val="22"/>
        </w:rPr>
      </w:pPr>
      <w:r w:rsidRPr="00114249">
        <w:rPr>
          <w:rFonts w:ascii="Arial" w:hAnsi="Arial" w:cs="Arial"/>
          <w:bCs/>
          <w:iCs/>
          <w:sz w:val="22"/>
          <w:szCs w:val="22"/>
        </w:rPr>
        <w:t xml:space="preserve">If YES to any question, then no research activity should be undertaken until full ethical approval has been obtained. </w:t>
      </w:r>
    </w:p>
    <w:p w14:paraId="35028FE5" w14:textId="77777777" w:rsidR="008031F7" w:rsidRPr="00114249" w:rsidRDefault="008031F7" w:rsidP="00A91894">
      <w:pPr>
        <w:rPr>
          <w:rFonts w:ascii="Arial" w:hAnsi="Arial" w:cs="Arial"/>
          <w:bCs/>
          <w:iCs/>
          <w:sz w:val="22"/>
          <w:szCs w:val="22"/>
        </w:rPr>
      </w:pPr>
    </w:p>
    <w:p w14:paraId="3E5714BD" w14:textId="77777777" w:rsidR="008031F7" w:rsidRPr="00114249" w:rsidRDefault="008031F7" w:rsidP="00A91894">
      <w:pPr>
        <w:rPr>
          <w:rFonts w:ascii="Arial" w:hAnsi="Arial" w:cs="Arial"/>
          <w:bCs/>
          <w:iCs/>
          <w:sz w:val="22"/>
          <w:szCs w:val="22"/>
        </w:rPr>
      </w:pPr>
    </w:p>
    <w:p w14:paraId="2DC37A9E"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G: Intended Participants</w:t>
      </w:r>
    </w:p>
    <w:p w14:paraId="3F43BEB7" w14:textId="77777777" w:rsidR="008031F7" w:rsidRPr="00114249" w:rsidRDefault="008031F7" w:rsidP="00A91894">
      <w:pPr>
        <w:rPr>
          <w:rFonts w:ascii="Arial" w:hAnsi="Arial" w:cs="Arial"/>
          <w:bCs/>
        </w:rPr>
      </w:pPr>
      <w:r w:rsidRPr="00114249">
        <w:rPr>
          <w:rFonts w:ascii="Arial" w:hAnsi="Arial" w:cs="Arial"/>
          <w:bCs/>
        </w:rPr>
        <w:t>If there are no participants then do not complete this section, but go directly to section H.</w:t>
      </w:r>
    </w:p>
    <w:p w14:paraId="24F8389E" w14:textId="77777777" w:rsidR="008031F7" w:rsidRPr="00114249" w:rsidRDefault="008031F7" w:rsidP="00A91894">
      <w:pPr>
        <w:rPr>
          <w:rFonts w:ascii="Arial" w:hAnsi="Arial" w:cs="Arial"/>
          <w:bCs/>
        </w:rPr>
      </w:pPr>
    </w:p>
    <w:tbl>
      <w:tblPr>
        <w:tblStyle w:val="TableGrid"/>
        <w:tblW w:w="10451" w:type="dxa"/>
        <w:tblInd w:w="-714" w:type="dxa"/>
        <w:tblLook w:val="04A0" w:firstRow="1" w:lastRow="0" w:firstColumn="1" w:lastColumn="0" w:noHBand="0" w:noVBand="1"/>
      </w:tblPr>
      <w:tblGrid>
        <w:gridCol w:w="562"/>
        <w:gridCol w:w="8217"/>
        <w:gridCol w:w="850"/>
        <w:gridCol w:w="822"/>
      </w:tblGrid>
      <w:tr w:rsidR="008031F7" w:rsidRPr="00114249" w14:paraId="330D678F" w14:textId="77777777" w:rsidTr="001632BF">
        <w:tc>
          <w:tcPr>
            <w:tcW w:w="562" w:type="dxa"/>
            <w:shd w:val="clear" w:color="auto" w:fill="F2F2F2" w:themeFill="background1" w:themeFillShade="F2"/>
            <w:vAlign w:val="center"/>
          </w:tcPr>
          <w:p w14:paraId="61A0B979" w14:textId="77777777" w:rsidR="008031F7" w:rsidRPr="00114249" w:rsidRDefault="008031F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DF83A02" w14:textId="77777777" w:rsidR="008031F7" w:rsidRPr="00114249" w:rsidRDefault="008031F7" w:rsidP="00A91894">
            <w:pPr>
              <w:autoSpaceDE w:val="0"/>
              <w:autoSpaceDN w:val="0"/>
              <w:adjustRightInd w:val="0"/>
              <w:jc w:val="both"/>
              <w:rPr>
                <w:rFonts w:ascii="Arial" w:hAnsi="Arial" w:cs="Arial"/>
                <w:b/>
                <w:sz w:val="22"/>
                <w:szCs w:val="22"/>
              </w:rPr>
            </w:pPr>
            <w:r w:rsidRPr="00114249">
              <w:rPr>
                <w:rFonts w:ascii="Arial" w:hAnsi="Arial" w:cs="Arial"/>
                <w:b/>
                <w:sz w:val="22"/>
                <w:szCs w:val="22"/>
              </w:rPr>
              <w:t>Who are the intended participants:</w:t>
            </w:r>
          </w:p>
        </w:tc>
        <w:tc>
          <w:tcPr>
            <w:tcW w:w="850" w:type="dxa"/>
            <w:shd w:val="clear" w:color="auto" w:fill="F2F2F2" w:themeFill="background1" w:themeFillShade="F2"/>
          </w:tcPr>
          <w:p w14:paraId="66D663DF" w14:textId="77777777" w:rsidR="008031F7" w:rsidRPr="00114249" w:rsidRDefault="008031F7" w:rsidP="00A91894">
            <w:pPr>
              <w:autoSpaceDE w:val="0"/>
              <w:autoSpaceDN w:val="0"/>
              <w:adjustRightInd w:val="0"/>
              <w:jc w:val="center"/>
              <w:rPr>
                <w:rFonts w:ascii="Arial" w:hAnsi="Arial" w:cs="Arial"/>
                <w:b/>
                <w:bCs/>
                <w:sz w:val="22"/>
                <w:szCs w:val="22"/>
              </w:rPr>
            </w:pPr>
          </w:p>
          <w:p w14:paraId="49C259AC"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22" w:type="dxa"/>
            <w:shd w:val="clear" w:color="auto" w:fill="F2F2F2" w:themeFill="background1" w:themeFillShade="F2"/>
          </w:tcPr>
          <w:p w14:paraId="3FF6F865" w14:textId="77777777" w:rsidR="008031F7" w:rsidRPr="00114249" w:rsidRDefault="008031F7" w:rsidP="00A91894">
            <w:pPr>
              <w:autoSpaceDE w:val="0"/>
              <w:autoSpaceDN w:val="0"/>
              <w:adjustRightInd w:val="0"/>
              <w:jc w:val="center"/>
              <w:rPr>
                <w:rFonts w:ascii="Arial" w:hAnsi="Arial" w:cs="Arial"/>
                <w:b/>
                <w:bCs/>
                <w:sz w:val="22"/>
                <w:szCs w:val="22"/>
              </w:rPr>
            </w:pPr>
          </w:p>
          <w:p w14:paraId="00A41D87"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032D2320" w14:textId="77777777" w:rsidTr="001632BF">
        <w:trPr>
          <w:trHeight w:val="439"/>
        </w:trPr>
        <w:tc>
          <w:tcPr>
            <w:tcW w:w="562" w:type="dxa"/>
            <w:shd w:val="clear" w:color="auto" w:fill="F2F2F2" w:themeFill="background1" w:themeFillShade="F2"/>
            <w:vAlign w:val="center"/>
          </w:tcPr>
          <w:p w14:paraId="244AB68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w:t>
            </w:r>
          </w:p>
        </w:tc>
        <w:tc>
          <w:tcPr>
            <w:tcW w:w="8217" w:type="dxa"/>
            <w:shd w:val="clear" w:color="auto" w:fill="F2F2F2" w:themeFill="background1" w:themeFillShade="F2"/>
            <w:vAlign w:val="center"/>
          </w:tcPr>
          <w:p w14:paraId="6149861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CA9FA2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FEEB1E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1E7F4E8" w14:textId="77777777" w:rsidTr="001632BF">
        <w:trPr>
          <w:trHeight w:val="403"/>
        </w:trPr>
        <w:tc>
          <w:tcPr>
            <w:tcW w:w="562" w:type="dxa"/>
            <w:shd w:val="clear" w:color="auto" w:fill="F2F2F2" w:themeFill="background1" w:themeFillShade="F2"/>
            <w:vAlign w:val="center"/>
          </w:tcPr>
          <w:p w14:paraId="75A93B7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w:t>
            </w:r>
          </w:p>
        </w:tc>
        <w:tc>
          <w:tcPr>
            <w:tcW w:w="8217" w:type="dxa"/>
            <w:shd w:val="clear" w:color="auto" w:fill="F2F2F2" w:themeFill="background1" w:themeFillShade="F2"/>
            <w:vAlign w:val="center"/>
          </w:tcPr>
          <w:p w14:paraId="785C4BC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7D5185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513C13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141E243A" w14:textId="77777777" w:rsidTr="001632BF">
        <w:trPr>
          <w:trHeight w:val="439"/>
        </w:trPr>
        <w:tc>
          <w:tcPr>
            <w:tcW w:w="562" w:type="dxa"/>
            <w:shd w:val="clear" w:color="auto" w:fill="F2F2F2" w:themeFill="background1" w:themeFillShade="F2"/>
            <w:vAlign w:val="center"/>
          </w:tcPr>
          <w:p w14:paraId="2AAB3C4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3</w:t>
            </w:r>
          </w:p>
        </w:tc>
        <w:tc>
          <w:tcPr>
            <w:tcW w:w="8217" w:type="dxa"/>
            <w:shd w:val="clear" w:color="auto" w:fill="F2F2F2" w:themeFill="background1" w:themeFillShade="F2"/>
            <w:vAlign w:val="center"/>
          </w:tcPr>
          <w:p w14:paraId="06343B0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CC916B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97A4E6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B9CB8BC" w14:textId="77777777" w:rsidTr="001632BF">
        <w:trPr>
          <w:trHeight w:val="403"/>
        </w:trPr>
        <w:tc>
          <w:tcPr>
            <w:tcW w:w="562" w:type="dxa"/>
            <w:shd w:val="clear" w:color="auto" w:fill="F2F2F2" w:themeFill="background1" w:themeFillShade="F2"/>
            <w:vAlign w:val="center"/>
          </w:tcPr>
          <w:p w14:paraId="63608D0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lastRenderedPageBreak/>
              <w:t>4</w:t>
            </w:r>
          </w:p>
        </w:tc>
        <w:tc>
          <w:tcPr>
            <w:tcW w:w="8217" w:type="dxa"/>
            <w:shd w:val="clear" w:color="auto" w:fill="F2F2F2" w:themeFill="background1" w:themeFillShade="F2"/>
            <w:vAlign w:val="center"/>
          </w:tcPr>
          <w:p w14:paraId="0A0E213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B1D7AF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15027DB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C355ED2" w14:textId="77777777" w:rsidTr="001632BF">
        <w:trPr>
          <w:trHeight w:val="403"/>
        </w:trPr>
        <w:tc>
          <w:tcPr>
            <w:tcW w:w="562" w:type="dxa"/>
            <w:shd w:val="clear" w:color="auto" w:fill="F2F2F2" w:themeFill="background1" w:themeFillShade="F2"/>
            <w:vAlign w:val="center"/>
          </w:tcPr>
          <w:p w14:paraId="6667B81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5</w:t>
            </w:r>
          </w:p>
        </w:tc>
        <w:tc>
          <w:tcPr>
            <w:tcW w:w="8217" w:type="dxa"/>
            <w:shd w:val="clear" w:color="auto" w:fill="F2F2F2" w:themeFill="background1" w:themeFillShade="F2"/>
            <w:vAlign w:val="center"/>
          </w:tcPr>
          <w:p w14:paraId="340D781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3C4ACE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B29C34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2351D242" w14:textId="77777777" w:rsidTr="001632BF">
        <w:trPr>
          <w:trHeight w:val="439"/>
        </w:trPr>
        <w:tc>
          <w:tcPr>
            <w:tcW w:w="562" w:type="dxa"/>
            <w:shd w:val="clear" w:color="auto" w:fill="F2F2F2" w:themeFill="background1" w:themeFillShade="F2"/>
            <w:vAlign w:val="center"/>
          </w:tcPr>
          <w:p w14:paraId="26838AF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6</w:t>
            </w:r>
          </w:p>
        </w:tc>
        <w:tc>
          <w:tcPr>
            <w:tcW w:w="8217" w:type="dxa"/>
            <w:shd w:val="clear" w:color="auto" w:fill="F2F2F2" w:themeFill="background1" w:themeFillShade="F2"/>
            <w:vAlign w:val="center"/>
          </w:tcPr>
          <w:p w14:paraId="1F75DB34"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7670E5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79DFF2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F50101E" w14:textId="77777777" w:rsidTr="001632BF">
        <w:trPr>
          <w:trHeight w:val="403"/>
        </w:trPr>
        <w:tc>
          <w:tcPr>
            <w:tcW w:w="562" w:type="dxa"/>
            <w:shd w:val="clear" w:color="auto" w:fill="F2F2F2" w:themeFill="background1" w:themeFillShade="F2"/>
            <w:vAlign w:val="center"/>
          </w:tcPr>
          <w:p w14:paraId="14FC011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7</w:t>
            </w:r>
          </w:p>
        </w:tc>
        <w:tc>
          <w:tcPr>
            <w:tcW w:w="8217" w:type="dxa"/>
            <w:shd w:val="clear" w:color="auto" w:fill="F2F2F2" w:themeFill="background1" w:themeFillShade="F2"/>
            <w:vAlign w:val="center"/>
          </w:tcPr>
          <w:p w14:paraId="22C1FA3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6A9C2D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9A3786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2475AF1" w14:textId="77777777" w:rsidTr="001632BF">
        <w:trPr>
          <w:trHeight w:val="403"/>
        </w:trPr>
        <w:tc>
          <w:tcPr>
            <w:tcW w:w="562" w:type="dxa"/>
            <w:shd w:val="clear" w:color="auto" w:fill="F2F2F2" w:themeFill="background1" w:themeFillShade="F2"/>
            <w:vAlign w:val="center"/>
          </w:tcPr>
          <w:p w14:paraId="4D8727E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8</w:t>
            </w:r>
          </w:p>
        </w:tc>
        <w:tc>
          <w:tcPr>
            <w:tcW w:w="8217" w:type="dxa"/>
            <w:shd w:val="clear" w:color="auto" w:fill="F2F2F2" w:themeFill="background1" w:themeFillShade="F2"/>
            <w:vAlign w:val="center"/>
          </w:tcPr>
          <w:p w14:paraId="55130DC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703857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D243D1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0C1944B" w14:textId="77777777" w:rsidTr="001632BF">
        <w:trPr>
          <w:trHeight w:val="403"/>
        </w:trPr>
        <w:tc>
          <w:tcPr>
            <w:tcW w:w="562" w:type="dxa"/>
            <w:shd w:val="clear" w:color="auto" w:fill="F2F2F2" w:themeFill="background1" w:themeFillShade="F2"/>
            <w:vAlign w:val="center"/>
          </w:tcPr>
          <w:p w14:paraId="7678980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9</w:t>
            </w:r>
          </w:p>
        </w:tc>
        <w:tc>
          <w:tcPr>
            <w:tcW w:w="8217" w:type="dxa"/>
            <w:shd w:val="clear" w:color="auto" w:fill="F2F2F2" w:themeFill="background1" w:themeFillShade="F2"/>
            <w:vAlign w:val="center"/>
          </w:tcPr>
          <w:p w14:paraId="0B6C510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Others. Please indicate the participants below, and specifically any group who may be unable to give consent.</w:t>
            </w:r>
          </w:p>
          <w:p w14:paraId="556C69C1" w14:textId="77777777" w:rsidR="008031F7" w:rsidRPr="00114249" w:rsidRDefault="008031F7"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B21FB8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1BAA7B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6DEA3316" w14:textId="77777777" w:rsidTr="001632BF">
        <w:trPr>
          <w:trHeight w:val="403"/>
        </w:trPr>
        <w:tc>
          <w:tcPr>
            <w:tcW w:w="562" w:type="dxa"/>
            <w:vAlign w:val="center"/>
          </w:tcPr>
          <w:p w14:paraId="6D62AF2D" w14:textId="77777777" w:rsidR="008031F7" w:rsidRPr="00114249" w:rsidRDefault="008031F7"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7DE7387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Details of any other participant groups:</w:t>
            </w:r>
          </w:p>
          <w:p w14:paraId="2A6D6B38" w14:textId="77777777" w:rsidR="008031F7" w:rsidRPr="00114249" w:rsidRDefault="008031F7"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42B71C49" w14:textId="77777777" w:rsidR="008031F7" w:rsidRPr="00114249" w:rsidRDefault="008031F7"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5C4E74D" w14:textId="77777777" w:rsidR="008031F7" w:rsidRPr="00114249" w:rsidRDefault="008031F7" w:rsidP="00A91894">
            <w:pPr>
              <w:autoSpaceDE w:val="0"/>
              <w:autoSpaceDN w:val="0"/>
              <w:adjustRightInd w:val="0"/>
              <w:jc w:val="center"/>
              <w:rPr>
                <w:rFonts w:ascii="Arial" w:hAnsi="Arial" w:cs="Arial"/>
                <w:b/>
                <w:bCs/>
                <w:sz w:val="22"/>
                <w:szCs w:val="22"/>
              </w:rPr>
            </w:pPr>
          </w:p>
        </w:tc>
      </w:tr>
    </w:tbl>
    <w:p w14:paraId="4CB6C316" w14:textId="77777777" w:rsidR="008031F7" w:rsidRPr="00114249" w:rsidRDefault="008031F7" w:rsidP="00A91894">
      <w:pPr>
        <w:rPr>
          <w:rFonts w:ascii="Arial" w:hAnsi="Arial" w:cs="Arial"/>
          <w:bCs/>
        </w:rPr>
      </w:pPr>
    </w:p>
    <w:tbl>
      <w:tblPr>
        <w:tblStyle w:val="TableGrid"/>
        <w:tblW w:w="10451" w:type="dxa"/>
        <w:tblInd w:w="-572" w:type="dxa"/>
        <w:tblLook w:val="04A0" w:firstRow="1" w:lastRow="0" w:firstColumn="1" w:lastColumn="0" w:noHBand="0" w:noVBand="1"/>
      </w:tblPr>
      <w:tblGrid>
        <w:gridCol w:w="562"/>
        <w:gridCol w:w="3256"/>
        <w:gridCol w:w="6633"/>
      </w:tblGrid>
      <w:tr w:rsidR="008031F7" w:rsidRPr="00114249" w14:paraId="6EBAF842" w14:textId="77777777" w:rsidTr="001632BF">
        <w:trPr>
          <w:trHeight w:val="403"/>
        </w:trPr>
        <w:tc>
          <w:tcPr>
            <w:tcW w:w="562" w:type="dxa"/>
            <w:tcBorders>
              <w:bottom w:val="single" w:sz="4" w:space="0" w:color="auto"/>
            </w:tcBorders>
            <w:shd w:val="clear" w:color="auto" w:fill="F2F2F2" w:themeFill="background1" w:themeFillShade="F2"/>
          </w:tcPr>
          <w:p w14:paraId="1A66F2A5" w14:textId="77777777" w:rsidR="008031F7" w:rsidRPr="00114249" w:rsidRDefault="008031F7"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A775AA3" w14:textId="77777777" w:rsidR="008031F7" w:rsidRPr="00114249" w:rsidRDefault="008031F7" w:rsidP="00A91894">
            <w:pPr>
              <w:rPr>
                <w:rFonts w:ascii="Arial" w:hAnsi="Arial" w:cs="Arial"/>
                <w:b/>
                <w:sz w:val="22"/>
                <w:szCs w:val="22"/>
              </w:rPr>
            </w:pPr>
            <w:r w:rsidRPr="00114249">
              <w:rPr>
                <w:rFonts w:ascii="Arial" w:hAnsi="Arial" w:cs="Arial"/>
                <w:b/>
                <w:sz w:val="22"/>
                <w:szCs w:val="22"/>
              </w:rPr>
              <w:t>Participant numbers and source</w:t>
            </w:r>
          </w:p>
          <w:p w14:paraId="4FDD0FF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Provide an estimate of the expected number of participants. How will you identify participants and how will they be recruited? </w:t>
            </w:r>
          </w:p>
        </w:tc>
      </w:tr>
      <w:tr w:rsidR="008031F7" w:rsidRPr="00114249" w14:paraId="763CACC8" w14:textId="77777777" w:rsidTr="001632B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2E148"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950CF" w14:textId="77777777" w:rsidR="008031F7" w:rsidRPr="00114249" w:rsidRDefault="008031F7" w:rsidP="00A91894">
            <w:pPr>
              <w:rPr>
                <w:rFonts w:ascii="Arial" w:hAnsi="Arial" w:cs="Arial"/>
                <w:sz w:val="22"/>
                <w:szCs w:val="22"/>
              </w:rPr>
            </w:pPr>
            <w:r w:rsidRPr="00114249">
              <w:rPr>
                <w:rFonts w:ascii="Arial" w:hAnsi="Arial" w:cs="Arial"/>
                <w:sz w:val="22"/>
                <w:szCs w:val="22"/>
              </w:rPr>
              <w:t>How many participants are expected?</w:t>
            </w:r>
          </w:p>
          <w:p w14:paraId="243E043F" w14:textId="77777777" w:rsidR="008031F7" w:rsidRPr="00114249" w:rsidRDefault="008031F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359FB4"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Approximately 30 participants. Five focus groups with 6-8 participants in each group.</w:t>
            </w:r>
          </w:p>
        </w:tc>
      </w:tr>
      <w:tr w:rsidR="008031F7" w:rsidRPr="00114249" w14:paraId="0C6958BF" w14:textId="77777777" w:rsidTr="001632B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BD602E"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F915D" w14:textId="77777777" w:rsidR="008031F7" w:rsidRPr="00114249" w:rsidRDefault="008031F7" w:rsidP="00A91894">
            <w:pPr>
              <w:rPr>
                <w:rFonts w:ascii="Arial" w:hAnsi="Arial" w:cs="Arial"/>
                <w:sz w:val="22"/>
                <w:szCs w:val="22"/>
              </w:rPr>
            </w:pPr>
            <w:r w:rsidRPr="00114249">
              <w:rPr>
                <w:rFonts w:ascii="Arial" w:hAnsi="Arial" w:cs="Arial"/>
                <w:sz w:val="22"/>
                <w:szCs w:val="22"/>
              </w:rPr>
              <w:t>Who will the participants be?</w:t>
            </w:r>
          </w:p>
          <w:p w14:paraId="72186FA7" w14:textId="77777777" w:rsidR="008031F7" w:rsidRPr="00114249" w:rsidRDefault="008031F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8055D3" w14:textId="77777777" w:rsidR="008031F7" w:rsidRPr="00114249" w:rsidRDefault="008031F7" w:rsidP="00A91894">
            <w:pPr>
              <w:rPr>
                <w:rFonts w:ascii="Arial" w:hAnsi="Arial" w:cs="Arial"/>
                <w:iCs/>
                <w:sz w:val="22"/>
                <w:szCs w:val="22"/>
              </w:rPr>
            </w:pPr>
            <w:r w:rsidRPr="00114249">
              <w:rPr>
                <w:rFonts w:ascii="Arial" w:hAnsi="Arial" w:cs="Arial"/>
                <w:iCs/>
                <w:sz w:val="22"/>
                <w:szCs w:val="22"/>
              </w:rPr>
              <w:t xml:space="preserve">Participants will be </w:t>
            </w:r>
            <w:proofErr w:type="gramStart"/>
            <w:r w:rsidRPr="00114249">
              <w:rPr>
                <w:rFonts w:ascii="Arial" w:hAnsi="Arial" w:cs="Arial"/>
                <w:iCs/>
                <w:sz w:val="22"/>
                <w:szCs w:val="22"/>
              </w:rPr>
              <w:t>support</w:t>
            </w:r>
            <w:proofErr w:type="gramEnd"/>
            <w:r w:rsidRPr="00114249">
              <w:rPr>
                <w:rFonts w:ascii="Arial" w:hAnsi="Arial" w:cs="Arial"/>
                <w:iCs/>
                <w:sz w:val="22"/>
                <w:szCs w:val="22"/>
              </w:rPr>
              <w:t xml:space="preserve"> workers who are aged 18+.</w:t>
            </w:r>
          </w:p>
        </w:tc>
      </w:tr>
      <w:tr w:rsidR="008031F7" w:rsidRPr="00114249" w14:paraId="3641B9AA" w14:textId="77777777" w:rsidTr="001632BF">
        <w:trPr>
          <w:trHeight w:val="403"/>
        </w:trPr>
        <w:tc>
          <w:tcPr>
            <w:tcW w:w="562" w:type="dxa"/>
            <w:tcBorders>
              <w:top w:val="single" w:sz="4" w:space="0" w:color="auto"/>
            </w:tcBorders>
            <w:shd w:val="clear" w:color="auto" w:fill="F2F2F2" w:themeFill="background1" w:themeFillShade="F2"/>
            <w:vAlign w:val="center"/>
          </w:tcPr>
          <w:p w14:paraId="407E49BD"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7DFB3E6" w14:textId="77777777" w:rsidR="008031F7" w:rsidRPr="00114249" w:rsidRDefault="008031F7" w:rsidP="00A91894">
            <w:pPr>
              <w:rPr>
                <w:rFonts w:ascii="Arial" w:hAnsi="Arial" w:cs="Arial"/>
                <w:sz w:val="22"/>
                <w:szCs w:val="22"/>
              </w:rPr>
            </w:pPr>
            <w:r w:rsidRPr="00114249">
              <w:rPr>
                <w:rFonts w:ascii="Arial" w:hAnsi="Arial" w:cs="Arial"/>
                <w:sz w:val="22"/>
                <w:szCs w:val="22"/>
              </w:rPr>
              <w:t>How will you identify the participants?</w:t>
            </w:r>
          </w:p>
        </w:tc>
        <w:tc>
          <w:tcPr>
            <w:tcW w:w="6633" w:type="dxa"/>
            <w:tcBorders>
              <w:top w:val="single" w:sz="4" w:space="0" w:color="auto"/>
            </w:tcBorders>
            <w:vAlign w:val="center"/>
          </w:tcPr>
          <w:p w14:paraId="6C054908"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Participants will be people I know from my workplace, however, focus groups will be audio </w:t>
            </w:r>
            <w:proofErr w:type="gramStart"/>
            <w:r w:rsidRPr="00114249">
              <w:rPr>
                <w:rFonts w:ascii="Arial" w:hAnsi="Arial" w:cs="Arial"/>
                <w:sz w:val="22"/>
                <w:szCs w:val="22"/>
              </w:rPr>
              <w:t>recorded</w:t>
            </w:r>
            <w:proofErr w:type="gramEnd"/>
            <w:r w:rsidRPr="00114249">
              <w:rPr>
                <w:rFonts w:ascii="Arial" w:hAnsi="Arial" w:cs="Arial"/>
                <w:sz w:val="22"/>
                <w:szCs w:val="22"/>
              </w:rPr>
              <w:t xml:space="preserve"> and participants will be provided with pseudonym for confidentiality. </w:t>
            </w:r>
          </w:p>
          <w:p w14:paraId="21CFA6E1" w14:textId="77777777" w:rsidR="008031F7" w:rsidRPr="00114249" w:rsidRDefault="008031F7" w:rsidP="00A91894">
            <w:pPr>
              <w:rPr>
                <w:rFonts w:ascii="Arial" w:hAnsi="Arial" w:cs="Arial"/>
                <w:sz w:val="22"/>
                <w:szCs w:val="22"/>
              </w:rPr>
            </w:pPr>
          </w:p>
        </w:tc>
      </w:tr>
    </w:tbl>
    <w:p w14:paraId="127C83E1" w14:textId="77777777" w:rsidR="008031F7" w:rsidRPr="00114249" w:rsidRDefault="008031F7" w:rsidP="00A91894">
      <w:pPr>
        <w:rPr>
          <w:rFonts w:ascii="Arial" w:hAnsi="Arial" w:cs="Arial"/>
          <w:bCs/>
        </w:rPr>
      </w:pPr>
    </w:p>
    <w:p w14:paraId="4DDC0F67" w14:textId="77777777" w:rsidR="008031F7" w:rsidRPr="00114249" w:rsidRDefault="008031F7" w:rsidP="00A91894">
      <w:pPr>
        <w:rPr>
          <w:rFonts w:ascii="Arial" w:hAnsi="Arial" w:cs="Arial"/>
        </w:rPr>
      </w:pPr>
    </w:p>
    <w:tbl>
      <w:tblPr>
        <w:tblStyle w:val="TableGrid"/>
        <w:tblW w:w="10485" w:type="dxa"/>
        <w:tblInd w:w="-572" w:type="dxa"/>
        <w:tblLook w:val="04A0" w:firstRow="1" w:lastRow="0" w:firstColumn="1" w:lastColumn="0" w:noHBand="0" w:noVBand="1"/>
      </w:tblPr>
      <w:tblGrid>
        <w:gridCol w:w="562"/>
        <w:gridCol w:w="7088"/>
        <w:gridCol w:w="992"/>
        <w:gridCol w:w="851"/>
        <w:gridCol w:w="992"/>
      </w:tblGrid>
      <w:tr w:rsidR="008031F7" w:rsidRPr="00114249" w14:paraId="35438D6F" w14:textId="77777777" w:rsidTr="001632BF">
        <w:tc>
          <w:tcPr>
            <w:tcW w:w="562" w:type="dxa"/>
            <w:shd w:val="clear" w:color="auto" w:fill="F2F2F2" w:themeFill="background1" w:themeFillShade="F2"/>
            <w:vAlign w:val="center"/>
          </w:tcPr>
          <w:p w14:paraId="0E47B2E5" w14:textId="77777777" w:rsidR="008031F7" w:rsidRPr="00114249" w:rsidRDefault="008031F7"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FA6B1D0" w14:textId="77777777" w:rsidR="008031F7" w:rsidRPr="00114249" w:rsidRDefault="008031F7" w:rsidP="00A91894">
            <w:pPr>
              <w:autoSpaceDE w:val="0"/>
              <w:autoSpaceDN w:val="0"/>
              <w:adjustRightInd w:val="0"/>
              <w:jc w:val="both"/>
              <w:rPr>
                <w:rFonts w:ascii="Arial" w:hAnsi="Arial" w:cs="Arial"/>
                <w:b/>
                <w:sz w:val="22"/>
                <w:szCs w:val="22"/>
              </w:rPr>
            </w:pPr>
            <w:r w:rsidRPr="00114249">
              <w:rPr>
                <w:rFonts w:ascii="Arial" w:hAnsi="Arial" w:cs="Arial"/>
                <w:b/>
                <w:sz w:val="22"/>
                <w:szCs w:val="22"/>
              </w:rPr>
              <w:t>Information for participants:</w:t>
            </w:r>
          </w:p>
        </w:tc>
        <w:tc>
          <w:tcPr>
            <w:tcW w:w="992" w:type="dxa"/>
            <w:shd w:val="clear" w:color="auto" w:fill="F2F2F2" w:themeFill="background1" w:themeFillShade="F2"/>
            <w:vAlign w:val="bottom"/>
          </w:tcPr>
          <w:p w14:paraId="6900625C" w14:textId="77777777" w:rsidR="008031F7" w:rsidRPr="00114249" w:rsidRDefault="008031F7" w:rsidP="00A91894">
            <w:pPr>
              <w:autoSpaceDE w:val="0"/>
              <w:autoSpaceDN w:val="0"/>
              <w:adjustRightInd w:val="0"/>
              <w:jc w:val="center"/>
              <w:rPr>
                <w:rFonts w:ascii="Arial" w:hAnsi="Arial" w:cs="Arial"/>
                <w:b/>
                <w:bCs/>
                <w:sz w:val="16"/>
                <w:szCs w:val="16"/>
              </w:rPr>
            </w:pPr>
          </w:p>
          <w:p w14:paraId="4ECA4F8B"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51" w:type="dxa"/>
            <w:shd w:val="clear" w:color="auto" w:fill="F2F2F2" w:themeFill="background1" w:themeFillShade="F2"/>
            <w:vAlign w:val="bottom"/>
          </w:tcPr>
          <w:p w14:paraId="425A6575"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c>
          <w:tcPr>
            <w:tcW w:w="992" w:type="dxa"/>
            <w:shd w:val="clear" w:color="auto" w:fill="F2F2F2" w:themeFill="background1" w:themeFillShade="F2"/>
          </w:tcPr>
          <w:p w14:paraId="20F30ACE" w14:textId="77777777" w:rsidR="008031F7" w:rsidRPr="00114249" w:rsidRDefault="008031F7" w:rsidP="00A91894">
            <w:pPr>
              <w:autoSpaceDE w:val="0"/>
              <w:autoSpaceDN w:val="0"/>
              <w:adjustRightInd w:val="0"/>
              <w:jc w:val="center"/>
              <w:rPr>
                <w:rFonts w:ascii="Arial" w:hAnsi="Arial" w:cs="Arial"/>
                <w:b/>
                <w:bCs/>
                <w:sz w:val="16"/>
                <w:szCs w:val="16"/>
              </w:rPr>
            </w:pPr>
          </w:p>
          <w:p w14:paraId="26F23763"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N/A</w:t>
            </w:r>
          </w:p>
        </w:tc>
      </w:tr>
      <w:tr w:rsidR="008031F7" w:rsidRPr="00114249" w14:paraId="4AC22A05" w14:textId="77777777" w:rsidTr="001632BF">
        <w:trPr>
          <w:trHeight w:val="439"/>
        </w:trPr>
        <w:tc>
          <w:tcPr>
            <w:tcW w:w="562" w:type="dxa"/>
            <w:shd w:val="clear" w:color="auto" w:fill="F2F2F2" w:themeFill="background1" w:themeFillShade="F2"/>
            <w:vAlign w:val="center"/>
          </w:tcPr>
          <w:p w14:paraId="7B95A53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13</w:t>
            </w:r>
          </w:p>
        </w:tc>
        <w:tc>
          <w:tcPr>
            <w:tcW w:w="7088" w:type="dxa"/>
            <w:shd w:val="clear" w:color="auto" w:fill="F2F2F2" w:themeFill="background1" w:themeFillShade="F2"/>
            <w:vAlign w:val="center"/>
          </w:tcPr>
          <w:p w14:paraId="36EF997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0DFB23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0C4BA1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624544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2FF36452" w14:textId="77777777" w:rsidTr="001632BF">
        <w:trPr>
          <w:trHeight w:val="403"/>
        </w:trPr>
        <w:tc>
          <w:tcPr>
            <w:tcW w:w="562" w:type="dxa"/>
            <w:shd w:val="clear" w:color="auto" w:fill="F2F2F2" w:themeFill="background1" w:themeFillShade="F2"/>
            <w:vAlign w:val="center"/>
          </w:tcPr>
          <w:p w14:paraId="15D2CFD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14</w:t>
            </w:r>
          </w:p>
        </w:tc>
        <w:tc>
          <w:tcPr>
            <w:tcW w:w="7088" w:type="dxa"/>
            <w:shd w:val="clear" w:color="auto" w:fill="F2F2F2" w:themeFill="background1" w:themeFillShade="F2"/>
            <w:vAlign w:val="center"/>
          </w:tcPr>
          <w:p w14:paraId="537B622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F70B10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14545D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9954E8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7997DA93" w14:textId="77777777" w:rsidTr="001632BF">
        <w:trPr>
          <w:trHeight w:val="439"/>
        </w:trPr>
        <w:tc>
          <w:tcPr>
            <w:tcW w:w="562" w:type="dxa"/>
            <w:shd w:val="clear" w:color="auto" w:fill="F2F2F2" w:themeFill="background1" w:themeFillShade="F2"/>
            <w:vAlign w:val="center"/>
          </w:tcPr>
          <w:p w14:paraId="275C634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15</w:t>
            </w:r>
          </w:p>
        </w:tc>
        <w:tc>
          <w:tcPr>
            <w:tcW w:w="7088" w:type="dxa"/>
            <w:shd w:val="clear" w:color="auto" w:fill="F2F2F2" w:themeFill="background1" w:themeFillShade="F2"/>
            <w:vAlign w:val="center"/>
          </w:tcPr>
          <w:p w14:paraId="1E58505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D0ED50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D0F229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8AEEBC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8DB5A7A" w14:textId="77777777" w:rsidTr="001632BF">
        <w:trPr>
          <w:trHeight w:val="403"/>
        </w:trPr>
        <w:tc>
          <w:tcPr>
            <w:tcW w:w="562" w:type="dxa"/>
            <w:shd w:val="clear" w:color="auto" w:fill="F2F2F2" w:themeFill="background1" w:themeFillShade="F2"/>
            <w:vAlign w:val="center"/>
          </w:tcPr>
          <w:p w14:paraId="51A93CD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16</w:t>
            </w:r>
          </w:p>
        </w:tc>
        <w:tc>
          <w:tcPr>
            <w:tcW w:w="7088" w:type="dxa"/>
            <w:shd w:val="clear" w:color="auto" w:fill="F2F2F2" w:themeFill="background1" w:themeFillShade="F2"/>
            <w:vAlign w:val="center"/>
          </w:tcPr>
          <w:p w14:paraId="648F5B6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AB2FFD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00EEC5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78DE01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350CD8B2" w14:textId="77777777" w:rsidTr="001632BF">
        <w:trPr>
          <w:trHeight w:val="439"/>
        </w:trPr>
        <w:tc>
          <w:tcPr>
            <w:tcW w:w="562" w:type="dxa"/>
            <w:shd w:val="clear" w:color="auto" w:fill="F2F2F2" w:themeFill="background1" w:themeFillShade="F2"/>
            <w:vAlign w:val="center"/>
          </w:tcPr>
          <w:p w14:paraId="422ADF0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17</w:t>
            </w:r>
          </w:p>
        </w:tc>
        <w:tc>
          <w:tcPr>
            <w:tcW w:w="7088" w:type="dxa"/>
            <w:shd w:val="clear" w:color="auto" w:fill="F2F2F2" w:themeFill="background1" w:themeFillShade="F2"/>
            <w:vAlign w:val="center"/>
          </w:tcPr>
          <w:p w14:paraId="01BAC7D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590603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EC7D5C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36216A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07F5A6AD" w14:textId="77777777" w:rsidTr="001632BF">
        <w:trPr>
          <w:trHeight w:val="403"/>
        </w:trPr>
        <w:tc>
          <w:tcPr>
            <w:tcW w:w="562" w:type="dxa"/>
            <w:shd w:val="clear" w:color="auto" w:fill="F2F2F2" w:themeFill="background1" w:themeFillShade="F2"/>
            <w:vAlign w:val="center"/>
          </w:tcPr>
          <w:p w14:paraId="48E1E31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18</w:t>
            </w:r>
          </w:p>
        </w:tc>
        <w:tc>
          <w:tcPr>
            <w:tcW w:w="7088" w:type="dxa"/>
            <w:shd w:val="clear" w:color="auto" w:fill="F2F2F2" w:themeFill="background1" w:themeFillShade="F2"/>
            <w:vAlign w:val="center"/>
          </w:tcPr>
          <w:p w14:paraId="1CD15BD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BE392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AA451E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CE713F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50C5CE0" w14:textId="77777777" w:rsidTr="001632BF">
        <w:trPr>
          <w:trHeight w:val="439"/>
        </w:trPr>
        <w:tc>
          <w:tcPr>
            <w:tcW w:w="562" w:type="dxa"/>
            <w:shd w:val="clear" w:color="auto" w:fill="F2F2F2" w:themeFill="background1" w:themeFillShade="F2"/>
            <w:vAlign w:val="center"/>
          </w:tcPr>
          <w:p w14:paraId="7607FA4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19</w:t>
            </w:r>
          </w:p>
        </w:tc>
        <w:tc>
          <w:tcPr>
            <w:tcW w:w="7088" w:type="dxa"/>
            <w:shd w:val="clear" w:color="auto" w:fill="F2F2F2" w:themeFill="background1" w:themeFillShade="F2"/>
            <w:vAlign w:val="center"/>
          </w:tcPr>
          <w:p w14:paraId="2B1AA32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37F1218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38A0DBA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0E17E08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89C111B" w14:textId="77777777" w:rsidTr="001632BF">
        <w:trPr>
          <w:trHeight w:val="403"/>
        </w:trPr>
        <w:tc>
          <w:tcPr>
            <w:tcW w:w="562" w:type="dxa"/>
            <w:shd w:val="clear" w:color="auto" w:fill="F2F2F2" w:themeFill="background1" w:themeFillShade="F2"/>
            <w:vAlign w:val="center"/>
          </w:tcPr>
          <w:p w14:paraId="0653D71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20</w:t>
            </w:r>
          </w:p>
        </w:tc>
        <w:tc>
          <w:tcPr>
            <w:tcW w:w="7088" w:type="dxa"/>
            <w:shd w:val="clear" w:color="auto" w:fill="F2F2F2" w:themeFill="background1" w:themeFillShade="F2"/>
            <w:vAlign w:val="center"/>
          </w:tcPr>
          <w:p w14:paraId="596E6AE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C084E4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5AFC74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37C74D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04527E8" w14:textId="77777777" w:rsidTr="001632BF">
        <w:trPr>
          <w:trHeight w:val="439"/>
        </w:trPr>
        <w:tc>
          <w:tcPr>
            <w:tcW w:w="562" w:type="dxa"/>
            <w:shd w:val="clear" w:color="auto" w:fill="F2F2F2" w:themeFill="background1" w:themeFillShade="F2"/>
            <w:vAlign w:val="center"/>
          </w:tcPr>
          <w:p w14:paraId="16493C5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21</w:t>
            </w:r>
          </w:p>
        </w:tc>
        <w:tc>
          <w:tcPr>
            <w:tcW w:w="7088" w:type="dxa"/>
            <w:shd w:val="clear" w:color="auto" w:fill="F2F2F2" w:themeFill="background1" w:themeFillShade="F2"/>
            <w:vAlign w:val="center"/>
          </w:tcPr>
          <w:p w14:paraId="129B742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0C39A4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B02E37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8DD63A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AE52AB5" w14:textId="77777777" w:rsidTr="001632BF">
        <w:trPr>
          <w:trHeight w:val="403"/>
        </w:trPr>
        <w:tc>
          <w:tcPr>
            <w:tcW w:w="562" w:type="dxa"/>
            <w:tcBorders>
              <w:bottom w:val="single" w:sz="4" w:space="0" w:color="auto"/>
            </w:tcBorders>
            <w:shd w:val="clear" w:color="auto" w:fill="F2F2F2" w:themeFill="background1" w:themeFillShade="F2"/>
            <w:vAlign w:val="center"/>
          </w:tcPr>
          <w:p w14:paraId="3818BD2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81C90A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If NO</w:t>
            </w:r>
            <w:r w:rsidRPr="00114249">
              <w:rPr>
                <w:rFonts w:ascii="Arial" w:hAnsi="Arial" w:cs="Arial"/>
                <w:b/>
                <w:bCs/>
                <w:sz w:val="22"/>
                <w:szCs w:val="22"/>
              </w:rPr>
              <w:t xml:space="preserve"> </w:t>
            </w:r>
            <w:r w:rsidRPr="00114249">
              <w:rPr>
                <w:rFonts w:ascii="Arial" w:hAnsi="Arial" w:cs="Arial"/>
                <w:sz w:val="22"/>
                <w:szCs w:val="22"/>
              </w:rPr>
              <w:t xml:space="preserve">to any of above questions, please give an explanation </w:t>
            </w:r>
          </w:p>
        </w:tc>
      </w:tr>
      <w:tr w:rsidR="008031F7" w:rsidRPr="00114249" w14:paraId="522919BF" w14:textId="77777777" w:rsidTr="001632BF">
        <w:trPr>
          <w:trHeight w:val="403"/>
        </w:trPr>
        <w:tc>
          <w:tcPr>
            <w:tcW w:w="562" w:type="dxa"/>
            <w:vAlign w:val="center"/>
          </w:tcPr>
          <w:p w14:paraId="74A440C3" w14:textId="77777777" w:rsidR="008031F7" w:rsidRPr="00114249" w:rsidRDefault="008031F7" w:rsidP="00A91894">
            <w:pPr>
              <w:jc w:val="center"/>
              <w:rPr>
                <w:rFonts w:ascii="Arial" w:hAnsi="Arial" w:cs="Arial"/>
                <w:sz w:val="22"/>
                <w:szCs w:val="22"/>
              </w:rPr>
            </w:pPr>
          </w:p>
        </w:tc>
        <w:tc>
          <w:tcPr>
            <w:tcW w:w="9923" w:type="dxa"/>
            <w:gridSpan w:val="4"/>
            <w:vAlign w:val="center"/>
          </w:tcPr>
          <w:p w14:paraId="5C555EF7" w14:textId="77777777" w:rsidR="008031F7" w:rsidRPr="00114249" w:rsidRDefault="008031F7" w:rsidP="00A91894">
            <w:pPr>
              <w:autoSpaceDE w:val="0"/>
              <w:autoSpaceDN w:val="0"/>
              <w:adjustRightInd w:val="0"/>
              <w:rPr>
                <w:rFonts w:ascii="Arial" w:hAnsi="Arial" w:cs="Arial"/>
              </w:rPr>
            </w:pPr>
          </w:p>
        </w:tc>
      </w:tr>
    </w:tbl>
    <w:p w14:paraId="0DCDA36F" w14:textId="77777777" w:rsidR="008031F7" w:rsidRPr="00114249" w:rsidRDefault="008031F7" w:rsidP="00A91894">
      <w:pPr>
        <w:rPr>
          <w:rFonts w:ascii="Arial" w:hAnsi="Arial" w:cs="Arial"/>
        </w:rPr>
      </w:pPr>
    </w:p>
    <w:tbl>
      <w:tblPr>
        <w:tblStyle w:val="TableGrid"/>
        <w:tblW w:w="10485" w:type="dxa"/>
        <w:tblInd w:w="-572" w:type="dxa"/>
        <w:tblLook w:val="04A0" w:firstRow="1" w:lastRow="0" w:firstColumn="1" w:lastColumn="0" w:noHBand="0" w:noVBand="1"/>
      </w:tblPr>
      <w:tblGrid>
        <w:gridCol w:w="562"/>
        <w:gridCol w:w="7088"/>
        <w:gridCol w:w="992"/>
        <w:gridCol w:w="851"/>
        <w:gridCol w:w="992"/>
      </w:tblGrid>
      <w:tr w:rsidR="008031F7" w:rsidRPr="00114249" w14:paraId="732E2FAF" w14:textId="77777777" w:rsidTr="001632BF">
        <w:tc>
          <w:tcPr>
            <w:tcW w:w="562" w:type="dxa"/>
            <w:shd w:val="clear" w:color="auto" w:fill="F2F2F2" w:themeFill="background1" w:themeFillShade="F2"/>
          </w:tcPr>
          <w:p w14:paraId="25039425" w14:textId="77777777" w:rsidR="008031F7" w:rsidRPr="00114249" w:rsidRDefault="008031F7"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5571979" w14:textId="77777777" w:rsidR="008031F7" w:rsidRPr="00114249" w:rsidRDefault="008031F7" w:rsidP="00A91894">
            <w:pPr>
              <w:autoSpaceDE w:val="0"/>
              <w:autoSpaceDN w:val="0"/>
              <w:adjustRightInd w:val="0"/>
              <w:rPr>
                <w:rFonts w:ascii="Arial" w:hAnsi="Arial" w:cs="Arial"/>
                <w:b/>
                <w:sz w:val="22"/>
                <w:szCs w:val="22"/>
              </w:rPr>
            </w:pPr>
            <w:r w:rsidRPr="00114249">
              <w:rPr>
                <w:rFonts w:ascii="Arial" w:hAnsi="Arial" w:cs="Arial"/>
                <w:b/>
                <w:sz w:val="22"/>
                <w:szCs w:val="22"/>
              </w:rPr>
              <w:t>Information for participants:</w:t>
            </w:r>
          </w:p>
        </w:tc>
        <w:tc>
          <w:tcPr>
            <w:tcW w:w="992" w:type="dxa"/>
            <w:shd w:val="clear" w:color="auto" w:fill="F2F2F2" w:themeFill="background1" w:themeFillShade="F2"/>
            <w:vAlign w:val="bottom"/>
          </w:tcPr>
          <w:p w14:paraId="4978FC1E" w14:textId="77777777" w:rsidR="008031F7" w:rsidRPr="00114249" w:rsidRDefault="008031F7" w:rsidP="00A91894">
            <w:pPr>
              <w:autoSpaceDE w:val="0"/>
              <w:autoSpaceDN w:val="0"/>
              <w:adjustRightInd w:val="0"/>
              <w:jc w:val="center"/>
              <w:rPr>
                <w:rFonts w:ascii="Arial" w:hAnsi="Arial" w:cs="Arial"/>
                <w:b/>
                <w:bCs/>
                <w:sz w:val="16"/>
                <w:szCs w:val="16"/>
              </w:rPr>
            </w:pPr>
          </w:p>
          <w:p w14:paraId="416CD77A"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lastRenderedPageBreak/>
              <w:t>YES</w:t>
            </w:r>
          </w:p>
        </w:tc>
        <w:tc>
          <w:tcPr>
            <w:tcW w:w="851" w:type="dxa"/>
            <w:shd w:val="clear" w:color="auto" w:fill="F2F2F2" w:themeFill="background1" w:themeFillShade="F2"/>
            <w:vAlign w:val="bottom"/>
          </w:tcPr>
          <w:p w14:paraId="07932F3A"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lastRenderedPageBreak/>
              <w:t>NO</w:t>
            </w:r>
          </w:p>
        </w:tc>
        <w:tc>
          <w:tcPr>
            <w:tcW w:w="992" w:type="dxa"/>
            <w:shd w:val="clear" w:color="auto" w:fill="F2F2F2" w:themeFill="background1" w:themeFillShade="F2"/>
            <w:vAlign w:val="bottom"/>
          </w:tcPr>
          <w:p w14:paraId="3487779F" w14:textId="77777777" w:rsidR="008031F7" w:rsidRPr="00114249" w:rsidRDefault="008031F7" w:rsidP="00A91894">
            <w:pPr>
              <w:autoSpaceDE w:val="0"/>
              <w:autoSpaceDN w:val="0"/>
              <w:adjustRightInd w:val="0"/>
              <w:jc w:val="center"/>
              <w:rPr>
                <w:rFonts w:ascii="Arial" w:hAnsi="Arial" w:cs="Arial"/>
                <w:b/>
                <w:bCs/>
                <w:sz w:val="16"/>
                <w:szCs w:val="16"/>
              </w:rPr>
            </w:pPr>
          </w:p>
          <w:p w14:paraId="4C04E767"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lastRenderedPageBreak/>
              <w:t>N/A</w:t>
            </w:r>
          </w:p>
        </w:tc>
      </w:tr>
      <w:tr w:rsidR="008031F7" w:rsidRPr="00114249" w14:paraId="66C4D0A3" w14:textId="77777777" w:rsidTr="001632BF">
        <w:trPr>
          <w:trHeight w:val="439"/>
        </w:trPr>
        <w:tc>
          <w:tcPr>
            <w:tcW w:w="562" w:type="dxa"/>
            <w:shd w:val="clear" w:color="auto" w:fill="F2F2F2" w:themeFill="background1" w:themeFillShade="F2"/>
            <w:vAlign w:val="center"/>
          </w:tcPr>
          <w:p w14:paraId="4DE8418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lastRenderedPageBreak/>
              <w:t>24</w:t>
            </w:r>
          </w:p>
        </w:tc>
        <w:tc>
          <w:tcPr>
            <w:tcW w:w="7088" w:type="dxa"/>
            <w:shd w:val="clear" w:color="auto" w:fill="F2F2F2" w:themeFill="background1" w:themeFillShade="F2"/>
            <w:vAlign w:val="center"/>
          </w:tcPr>
          <w:p w14:paraId="6227137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021946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3469EF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74D2D0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2D18B783" w14:textId="77777777" w:rsidTr="001632BF">
        <w:trPr>
          <w:trHeight w:val="403"/>
        </w:trPr>
        <w:tc>
          <w:tcPr>
            <w:tcW w:w="562" w:type="dxa"/>
            <w:shd w:val="clear" w:color="auto" w:fill="F2F2F2" w:themeFill="background1" w:themeFillShade="F2"/>
            <w:vAlign w:val="center"/>
          </w:tcPr>
          <w:p w14:paraId="2784E37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25</w:t>
            </w:r>
          </w:p>
        </w:tc>
        <w:tc>
          <w:tcPr>
            <w:tcW w:w="7088" w:type="dxa"/>
            <w:shd w:val="clear" w:color="auto" w:fill="F2F2F2" w:themeFill="background1" w:themeFillShade="F2"/>
            <w:vAlign w:val="center"/>
          </w:tcPr>
          <w:p w14:paraId="3018304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B0166B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FCE608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B5A2A6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12B00D33" w14:textId="77777777" w:rsidTr="001632BF">
        <w:trPr>
          <w:trHeight w:val="439"/>
        </w:trPr>
        <w:tc>
          <w:tcPr>
            <w:tcW w:w="562" w:type="dxa"/>
            <w:shd w:val="clear" w:color="auto" w:fill="F2F2F2" w:themeFill="background1" w:themeFillShade="F2"/>
            <w:vAlign w:val="center"/>
          </w:tcPr>
          <w:p w14:paraId="2844E22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26</w:t>
            </w:r>
          </w:p>
        </w:tc>
        <w:tc>
          <w:tcPr>
            <w:tcW w:w="7088" w:type="dxa"/>
            <w:shd w:val="clear" w:color="auto" w:fill="F2F2F2" w:themeFill="background1" w:themeFillShade="F2"/>
            <w:vAlign w:val="center"/>
          </w:tcPr>
          <w:p w14:paraId="75A3AEA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37126E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46ED14C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043C38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7E44E644" w14:textId="77777777" w:rsidTr="001632BF">
        <w:trPr>
          <w:trHeight w:val="403"/>
        </w:trPr>
        <w:tc>
          <w:tcPr>
            <w:tcW w:w="562" w:type="dxa"/>
            <w:shd w:val="clear" w:color="auto" w:fill="F2F2F2" w:themeFill="background1" w:themeFillShade="F2"/>
            <w:vAlign w:val="center"/>
          </w:tcPr>
          <w:p w14:paraId="06F70F2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27</w:t>
            </w:r>
          </w:p>
        </w:tc>
        <w:tc>
          <w:tcPr>
            <w:tcW w:w="7088" w:type="dxa"/>
            <w:shd w:val="clear" w:color="auto" w:fill="F2F2F2" w:themeFill="background1" w:themeFillShade="F2"/>
            <w:vAlign w:val="center"/>
          </w:tcPr>
          <w:p w14:paraId="4F0C484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53D4C6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BA8838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ACB8F4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D0BDD1B" w14:textId="77777777" w:rsidTr="001632BF">
        <w:trPr>
          <w:trHeight w:val="403"/>
        </w:trPr>
        <w:tc>
          <w:tcPr>
            <w:tcW w:w="562" w:type="dxa"/>
            <w:shd w:val="clear" w:color="auto" w:fill="F2F2F2" w:themeFill="background1" w:themeFillShade="F2"/>
            <w:vAlign w:val="center"/>
          </w:tcPr>
          <w:p w14:paraId="3442BD7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28</w:t>
            </w:r>
          </w:p>
        </w:tc>
        <w:tc>
          <w:tcPr>
            <w:tcW w:w="9923" w:type="dxa"/>
            <w:gridSpan w:val="4"/>
            <w:shd w:val="clear" w:color="auto" w:fill="F2F2F2" w:themeFill="background1" w:themeFillShade="F2"/>
            <w:vAlign w:val="center"/>
          </w:tcPr>
          <w:p w14:paraId="7F6BFE6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If YES</w:t>
            </w:r>
            <w:r w:rsidRPr="00114249">
              <w:rPr>
                <w:rFonts w:ascii="Arial" w:hAnsi="Arial" w:cs="Arial"/>
                <w:b/>
                <w:bCs/>
                <w:sz w:val="22"/>
                <w:szCs w:val="22"/>
              </w:rPr>
              <w:t xml:space="preserve"> </w:t>
            </w:r>
            <w:r w:rsidRPr="00114249">
              <w:rPr>
                <w:rFonts w:ascii="Arial" w:hAnsi="Arial" w:cs="Arial"/>
                <w:sz w:val="22"/>
                <w:szCs w:val="22"/>
              </w:rPr>
              <w:t xml:space="preserve">to any question, please provide full details </w:t>
            </w:r>
          </w:p>
        </w:tc>
      </w:tr>
      <w:tr w:rsidR="008031F7" w:rsidRPr="00114249" w14:paraId="0D74FA83" w14:textId="77777777" w:rsidTr="001632BF">
        <w:trPr>
          <w:trHeight w:val="403"/>
        </w:trPr>
        <w:tc>
          <w:tcPr>
            <w:tcW w:w="562" w:type="dxa"/>
            <w:vAlign w:val="center"/>
          </w:tcPr>
          <w:p w14:paraId="7B2E4247" w14:textId="77777777" w:rsidR="008031F7" w:rsidRPr="00114249" w:rsidRDefault="008031F7" w:rsidP="00A91894">
            <w:pPr>
              <w:jc w:val="center"/>
              <w:rPr>
                <w:rFonts w:ascii="Arial" w:hAnsi="Arial" w:cs="Arial"/>
                <w:sz w:val="22"/>
                <w:szCs w:val="22"/>
              </w:rPr>
            </w:pPr>
          </w:p>
        </w:tc>
        <w:tc>
          <w:tcPr>
            <w:tcW w:w="9923" w:type="dxa"/>
            <w:gridSpan w:val="4"/>
            <w:vAlign w:val="center"/>
          </w:tcPr>
          <w:p w14:paraId="38B1862B" w14:textId="77777777" w:rsidR="008031F7" w:rsidRPr="00114249" w:rsidRDefault="008031F7" w:rsidP="00A91894">
            <w:pPr>
              <w:autoSpaceDE w:val="0"/>
              <w:autoSpaceDN w:val="0"/>
              <w:adjustRightInd w:val="0"/>
              <w:rPr>
                <w:rFonts w:ascii="Arial" w:hAnsi="Arial" w:cs="Arial"/>
              </w:rPr>
            </w:pPr>
          </w:p>
        </w:tc>
      </w:tr>
    </w:tbl>
    <w:p w14:paraId="5BBB33BA"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37BC52FE" w14:textId="77777777" w:rsidR="008031F7" w:rsidRPr="00114249" w:rsidRDefault="008031F7" w:rsidP="00A91894">
      <w:pPr>
        <w:rPr>
          <w:rFonts w:ascii="Arial" w:hAnsi="Arial" w:cs="Arial"/>
          <w:b/>
          <w:sz w:val="22"/>
          <w:szCs w:val="22"/>
        </w:rPr>
      </w:pPr>
      <w:r w:rsidRPr="00114249">
        <w:rPr>
          <w:rFonts w:ascii="Arial" w:hAnsi="Arial" w:cs="Arial"/>
          <w:b/>
          <w:sz w:val="22"/>
          <w:szCs w:val="22"/>
        </w:rPr>
        <w:t>SECTION H: Anticipated Risks</w:t>
      </w:r>
    </w:p>
    <w:p w14:paraId="4EC8ADBE" w14:textId="77777777" w:rsidR="008031F7" w:rsidRPr="00114249" w:rsidRDefault="008031F7" w:rsidP="00A91894">
      <w:pPr>
        <w:rPr>
          <w:rFonts w:ascii="Arial" w:hAnsi="Arial" w:cs="Arial"/>
          <w:b/>
          <w:sz w:val="22"/>
          <w:szCs w:val="22"/>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031F7" w:rsidRPr="00114249" w14:paraId="7031C8CD" w14:textId="77777777" w:rsidTr="001632BF">
        <w:tc>
          <w:tcPr>
            <w:tcW w:w="596" w:type="dxa"/>
            <w:tcBorders>
              <w:bottom w:val="single" w:sz="4" w:space="0" w:color="auto"/>
            </w:tcBorders>
            <w:shd w:val="clear" w:color="auto" w:fill="F2F2F2" w:themeFill="background1" w:themeFillShade="F2"/>
          </w:tcPr>
          <w:p w14:paraId="03BE3934" w14:textId="77777777" w:rsidR="008031F7" w:rsidRPr="00114249" w:rsidRDefault="008031F7" w:rsidP="00A91894">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33A537F0" w14:textId="0C44752D" w:rsidR="008031F7" w:rsidRPr="008031F7" w:rsidRDefault="008031F7" w:rsidP="00A91894">
            <w:pPr>
              <w:pStyle w:val="Heading1"/>
              <w:rPr>
                <w:rFonts w:ascii="Arial" w:hAnsi="Arial" w:cs="Arial"/>
                <w:sz w:val="22"/>
                <w:szCs w:val="22"/>
              </w:rPr>
            </w:pPr>
            <w:bookmarkStart w:id="0" w:name="_Toc190495010"/>
            <w:bookmarkStart w:id="1" w:name="_Toc190495135"/>
            <w:r w:rsidRPr="008031F7">
              <w:rPr>
                <w:rFonts w:ascii="Arial" w:hAnsi="Arial" w:cs="Arial"/>
                <w:sz w:val="22"/>
                <w:szCs w:val="22"/>
              </w:rPr>
              <w:t>Outline any anticipated risks</w:t>
            </w:r>
            <w:r w:rsidRPr="008031F7">
              <w:rPr>
                <w:rFonts w:ascii="Arial" w:eastAsia="SimSun" w:hAnsi="Arial" w:cs="Arial"/>
                <w:sz w:val="22"/>
                <w:szCs w:val="22"/>
                <w:lang w:eastAsia="zh-CN"/>
              </w:rPr>
              <w:t xml:space="preserve"> </w:t>
            </w:r>
            <w:r w:rsidRPr="008031F7">
              <w:rPr>
                <w:rFonts w:ascii="Arial" w:hAnsi="Arial" w:cs="Arial"/>
                <w:sz w:val="22"/>
                <w:szCs w:val="22"/>
              </w:rPr>
              <w:t>that may adversely affect any of the participants, the researchers and/or the University, and the steps that will be taken to address them.</w:t>
            </w:r>
            <w:bookmarkEnd w:id="0"/>
            <w:bookmarkEnd w:id="1"/>
            <w:r w:rsidRPr="008031F7">
              <w:rPr>
                <w:rFonts w:ascii="Arial" w:hAnsi="Arial" w:cs="Arial"/>
                <w:sz w:val="22"/>
                <w:szCs w:val="22"/>
              </w:rPr>
              <w:t xml:space="preserve"> </w:t>
            </w:r>
          </w:p>
          <w:p w14:paraId="645FC6EE" w14:textId="77777777" w:rsidR="008031F7" w:rsidRPr="00114249" w:rsidRDefault="008031F7" w:rsidP="00A91894">
            <w:pPr>
              <w:rPr>
                <w:rFonts w:ascii="Arial" w:hAnsi="Arial" w:cs="Arial"/>
              </w:rPr>
            </w:pPr>
          </w:p>
          <w:p w14:paraId="495F8302" w14:textId="77777777" w:rsidR="008031F7" w:rsidRPr="00114249" w:rsidRDefault="008031F7" w:rsidP="00A91894">
            <w:pPr>
              <w:rPr>
                <w:rFonts w:ascii="Arial" w:hAnsi="Arial" w:cs="Arial"/>
              </w:rPr>
            </w:pPr>
            <w:r w:rsidRPr="00114249">
              <w:rPr>
                <w:rFonts w:ascii="Arial" w:hAnsi="Arial" w:cs="Arial"/>
                <w:sz w:val="22"/>
              </w:rPr>
              <w:t>If you have completed a full risk assessment (for example as required by a laboratory, or external research collaborator) you may append that to this form.</w:t>
            </w:r>
            <w:r w:rsidRPr="00114249">
              <w:rPr>
                <w:rFonts w:ascii="Arial" w:hAnsi="Arial" w:cs="Arial"/>
              </w:rPr>
              <w:t xml:space="preserve">  </w:t>
            </w:r>
          </w:p>
        </w:tc>
      </w:tr>
      <w:tr w:rsidR="008031F7" w:rsidRPr="00114249" w14:paraId="58182435" w14:textId="77777777" w:rsidTr="001632BF">
        <w:tc>
          <w:tcPr>
            <w:tcW w:w="596" w:type="dxa"/>
            <w:vMerge w:val="restart"/>
            <w:shd w:val="clear" w:color="auto" w:fill="F2F2F2" w:themeFill="background1" w:themeFillShade="F2"/>
            <w:vAlign w:val="center"/>
          </w:tcPr>
          <w:p w14:paraId="40F161F3" w14:textId="77777777" w:rsidR="008031F7" w:rsidRPr="00114249" w:rsidRDefault="008031F7" w:rsidP="00A91894">
            <w:pPr>
              <w:pStyle w:val="Heading1"/>
              <w:rPr>
                <w:rFonts w:ascii="Arial" w:hAnsi="Arial" w:cs="Arial"/>
                <w:b/>
                <w:bCs/>
                <w:sz w:val="20"/>
                <w:szCs w:val="16"/>
              </w:rPr>
            </w:pPr>
            <w:bookmarkStart w:id="2" w:name="_Toc190495011"/>
            <w:bookmarkStart w:id="3" w:name="_Toc190495136"/>
            <w:r w:rsidRPr="00114249">
              <w:rPr>
                <w:rFonts w:ascii="Arial" w:hAnsi="Arial" w:cs="Arial"/>
                <w:sz w:val="20"/>
                <w:szCs w:val="16"/>
              </w:rPr>
              <w:t>1</w:t>
            </w:r>
            <w:bookmarkEnd w:id="2"/>
            <w:bookmarkEnd w:id="3"/>
          </w:p>
        </w:tc>
        <w:tc>
          <w:tcPr>
            <w:tcW w:w="8393" w:type="dxa"/>
            <w:gridSpan w:val="2"/>
            <w:vMerge w:val="restart"/>
            <w:shd w:val="clear" w:color="auto" w:fill="F2F2F2" w:themeFill="background1" w:themeFillShade="F2"/>
            <w:vAlign w:val="center"/>
          </w:tcPr>
          <w:p w14:paraId="07477C53" w14:textId="77777777" w:rsidR="008031F7" w:rsidRPr="00114249" w:rsidRDefault="008031F7" w:rsidP="00A91894">
            <w:pPr>
              <w:pStyle w:val="Heading1"/>
              <w:rPr>
                <w:rFonts w:ascii="Arial" w:hAnsi="Arial" w:cs="Arial"/>
                <w:sz w:val="20"/>
                <w:szCs w:val="16"/>
              </w:rPr>
            </w:pPr>
            <w:bookmarkStart w:id="4" w:name="_Toc190495012"/>
            <w:bookmarkStart w:id="5" w:name="_Toc190495137"/>
            <w:r w:rsidRPr="00114249">
              <w:rPr>
                <w:rFonts w:ascii="Arial" w:hAnsi="Arial" w:cs="Arial"/>
                <w:sz w:val="20"/>
                <w:szCs w:val="16"/>
              </w:rPr>
              <w:t>Full risk assessment completed and appended?</w:t>
            </w:r>
            <w:bookmarkEnd w:id="4"/>
            <w:bookmarkEnd w:id="5"/>
            <w:r w:rsidRPr="00114249">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5C7935D9" w14:textId="77777777" w:rsidR="008031F7" w:rsidRPr="008031F7" w:rsidRDefault="008031F7" w:rsidP="00A91894">
            <w:pPr>
              <w:pStyle w:val="Heading1"/>
              <w:rPr>
                <w:rFonts w:ascii="Arial" w:hAnsi="Arial" w:cs="Arial"/>
                <w:sz w:val="22"/>
                <w:szCs w:val="22"/>
              </w:rPr>
            </w:pPr>
            <w:bookmarkStart w:id="6" w:name="_Toc190495013"/>
            <w:bookmarkStart w:id="7" w:name="_Toc190495138"/>
            <w:r w:rsidRPr="008031F7">
              <w:rPr>
                <w:rFonts w:ascii="Arial" w:hAnsi="Arial" w:cs="Arial"/>
                <w:sz w:val="22"/>
                <w:szCs w:val="22"/>
              </w:rPr>
              <w:t>Yes</w:t>
            </w:r>
            <w:bookmarkEnd w:id="6"/>
            <w:bookmarkEnd w:id="7"/>
            <w:r w:rsidRPr="008031F7">
              <w:rPr>
                <w:rFonts w:ascii="Arial" w:hAnsi="Arial" w:cs="Arial"/>
                <w:sz w:val="22"/>
                <w:szCs w:val="22"/>
              </w:rPr>
              <w:t xml:space="preserve"> </w:t>
            </w:r>
          </w:p>
        </w:tc>
        <w:bookmarkStart w:id="8" w:name="_Toc190495014"/>
        <w:bookmarkStart w:id="9" w:name="_Toc190495139"/>
        <w:tc>
          <w:tcPr>
            <w:tcW w:w="680" w:type="dxa"/>
            <w:tcBorders>
              <w:bottom w:val="single" w:sz="4" w:space="0" w:color="auto"/>
            </w:tcBorders>
            <w:shd w:val="clear" w:color="auto" w:fill="BFBFBF" w:themeFill="background1" w:themeFillShade="BF"/>
          </w:tcPr>
          <w:p w14:paraId="31139A6D" w14:textId="77777777" w:rsidR="008031F7" w:rsidRPr="008031F7" w:rsidRDefault="00000000" w:rsidP="00A91894">
            <w:pPr>
              <w:pStyle w:val="Heading1"/>
              <w:rPr>
                <w:rFonts w:ascii="Arial" w:hAnsi="Arial" w:cs="Arial"/>
                <w:sz w:val="22"/>
                <w:szCs w:val="22"/>
              </w:rPr>
            </w:pPr>
            <w:sdt>
              <w:sdtPr>
                <w:rPr>
                  <w:rFonts w:ascii="Arial" w:hAnsi="Arial" w:cs="Arial"/>
                  <w:b/>
                  <w:bCs/>
                  <w:sz w:val="22"/>
                  <w:szCs w:val="22"/>
                </w:rPr>
                <w:id w:val="-2006964611"/>
                <w14:checkbox>
                  <w14:checked w14:val="0"/>
                  <w14:checkedState w14:val="2612" w14:font="MS Gothic"/>
                  <w14:uncheckedState w14:val="2610" w14:font="MS Gothic"/>
                </w14:checkbox>
              </w:sdtPr>
              <w:sdtContent>
                <w:r w:rsidR="008031F7" w:rsidRPr="008031F7">
                  <w:rPr>
                    <w:rFonts w:ascii="Segoe UI Symbol" w:eastAsia="MS Gothic" w:hAnsi="Segoe UI Symbol" w:cs="Segoe UI Symbol"/>
                    <w:sz w:val="22"/>
                    <w:szCs w:val="22"/>
                  </w:rPr>
                  <w:t>☐</w:t>
                </w:r>
              </w:sdtContent>
            </w:sdt>
            <w:bookmarkEnd w:id="8"/>
            <w:bookmarkEnd w:id="9"/>
          </w:p>
        </w:tc>
      </w:tr>
      <w:tr w:rsidR="008031F7" w:rsidRPr="00114249" w14:paraId="4528D53B" w14:textId="77777777" w:rsidTr="001632BF">
        <w:tc>
          <w:tcPr>
            <w:tcW w:w="596" w:type="dxa"/>
            <w:vMerge/>
            <w:vAlign w:val="center"/>
          </w:tcPr>
          <w:p w14:paraId="3131F293" w14:textId="77777777" w:rsidR="008031F7" w:rsidRPr="00114249" w:rsidRDefault="008031F7" w:rsidP="00A91894">
            <w:pPr>
              <w:pStyle w:val="Heading1"/>
              <w:rPr>
                <w:rFonts w:ascii="Arial" w:hAnsi="Arial" w:cs="Arial"/>
                <w:b/>
                <w:bCs/>
                <w:sz w:val="20"/>
                <w:szCs w:val="16"/>
              </w:rPr>
            </w:pPr>
          </w:p>
        </w:tc>
        <w:tc>
          <w:tcPr>
            <w:tcW w:w="8393" w:type="dxa"/>
            <w:gridSpan w:val="2"/>
            <w:vMerge/>
          </w:tcPr>
          <w:p w14:paraId="6433CBC4" w14:textId="77777777" w:rsidR="008031F7" w:rsidRPr="00114249" w:rsidRDefault="008031F7" w:rsidP="00A9189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1CFA4B" w14:textId="77777777" w:rsidR="008031F7" w:rsidRPr="008031F7" w:rsidRDefault="008031F7" w:rsidP="00A91894">
            <w:pPr>
              <w:pStyle w:val="Heading1"/>
              <w:rPr>
                <w:rFonts w:ascii="Arial" w:hAnsi="Arial" w:cs="Arial"/>
                <w:sz w:val="22"/>
                <w:szCs w:val="22"/>
              </w:rPr>
            </w:pPr>
            <w:bookmarkStart w:id="10" w:name="_Toc190495015"/>
            <w:bookmarkStart w:id="11" w:name="_Toc190495140"/>
            <w:r w:rsidRPr="008031F7">
              <w:rPr>
                <w:rFonts w:ascii="Arial" w:hAnsi="Arial" w:cs="Arial"/>
                <w:sz w:val="22"/>
                <w:szCs w:val="22"/>
              </w:rPr>
              <w:t>No</w:t>
            </w:r>
            <w:bookmarkEnd w:id="10"/>
            <w:bookmarkEnd w:id="11"/>
          </w:p>
        </w:tc>
        <w:bookmarkStart w:id="12" w:name="_Toc190495016"/>
        <w:bookmarkStart w:id="13" w:name="_Toc190495141"/>
        <w:tc>
          <w:tcPr>
            <w:tcW w:w="680" w:type="dxa"/>
            <w:tcBorders>
              <w:bottom w:val="single" w:sz="4" w:space="0" w:color="auto"/>
            </w:tcBorders>
            <w:shd w:val="clear" w:color="auto" w:fill="BFBFBF" w:themeFill="background1" w:themeFillShade="BF"/>
          </w:tcPr>
          <w:p w14:paraId="1CBACBCA" w14:textId="77777777" w:rsidR="008031F7" w:rsidRPr="008031F7" w:rsidRDefault="00000000" w:rsidP="00A91894">
            <w:pPr>
              <w:pStyle w:val="Heading1"/>
              <w:rPr>
                <w:rFonts w:ascii="Arial" w:hAnsi="Arial" w:cs="Arial"/>
                <w:b/>
                <w:bCs/>
                <w:sz w:val="22"/>
                <w:szCs w:val="22"/>
              </w:rPr>
            </w:pPr>
            <w:sdt>
              <w:sdtPr>
                <w:rPr>
                  <w:rFonts w:ascii="Arial" w:hAnsi="Arial" w:cs="Arial"/>
                  <w:b/>
                  <w:bCs/>
                  <w:sz w:val="22"/>
                  <w:szCs w:val="22"/>
                </w:rPr>
                <w:id w:val="-389729326"/>
                <w14:checkbox>
                  <w14:checked w14:val="1"/>
                  <w14:checkedState w14:val="2612" w14:font="MS Gothic"/>
                  <w14:uncheckedState w14:val="2610" w14:font="MS Gothic"/>
                </w14:checkbox>
              </w:sdtPr>
              <w:sdtContent>
                <w:r w:rsidR="008031F7" w:rsidRPr="008031F7">
                  <w:rPr>
                    <w:rFonts w:ascii="Segoe UI Symbol" w:eastAsia="MS Gothic" w:hAnsi="Segoe UI Symbol" w:cs="Segoe UI Symbol"/>
                    <w:sz w:val="22"/>
                    <w:szCs w:val="22"/>
                  </w:rPr>
                  <w:t>☒</w:t>
                </w:r>
              </w:sdtContent>
            </w:sdt>
            <w:bookmarkEnd w:id="12"/>
            <w:bookmarkEnd w:id="13"/>
          </w:p>
        </w:tc>
      </w:tr>
      <w:tr w:rsidR="008031F7" w:rsidRPr="00114249" w14:paraId="2855B5F5" w14:textId="77777777" w:rsidTr="001632BF">
        <w:tc>
          <w:tcPr>
            <w:tcW w:w="596" w:type="dxa"/>
            <w:tcBorders>
              <w:bottom w:val="single" w:sz="4" w:space="0" w:color="auto"/>
            </w:tcBorders>
            <w:shd w:val="clear" w:color="auto" w:fill="F2F2F2" w:themeFill="background1" w:themeFillShade="F2"/>
            <w:vAlign w:val="center"/>
          </w:tcPr>
          <w:p w14:paraId="4A8911E6"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78079C0" w14:textId="77777777" w:rsidR="008031F7" w:rsidRPr="00114249" w:rsidRDefault="008031F7" w:rsidP="00A91894">
            <w:pPr>
              <w:rPr>
                <w:rFonts w:ascii="Arial" w:hAnsi="Arial" w:cs="Arial"/>
                <w:sz w:val="22"/>
                <w:szCs w:val="22"/>
              </w:rPr>
            </w:pPr>
            <w:r w:rsidRPr="00114249">
              <w:rPr>
                <w:rFonts w:ascii="Arial" w:hAnsi="Arial" w:cs="Arial"/>
                <w:b/>
                <w:sz w:val="22"/>
                <w:szCs w:val="22"/>
              </w:rPr>
              <w:t>Risks to participants</w:t>
            </w:r>
          </w:p>
          <w:p w14:paraId="66CB8261" w14:textId="77777777" w:rsidR="008031F7" w:rsidRPr="00114249" w:rsidRDefault="008031F7" w:rsidP="00A91894">
            <w:pPr>
              <w:rPr>
                <w:rFonts w:ascii="Arial" w:hAnsi="Arial" w:cs="Arial"/>
                <w:b/>
                <w:sz w:val="22"/>
                <w:szCs w:val="22"/>
              </w:rPr>
            </w:pPr>
            <w:r w:rsidRPr="00114249">
              <w:rPr>
                <w:rFonts w:ascii="Arial" w:hAnsi="Arial" w:cs="Arial"/>
                <w:sz w:val="22"/>
                <w:szCs w:val="22"/>
              </w:rPr>
              <w:t>For example: sector-specific health &amp; safety, emotional distress, financial disclosure, physical harm, transfer of personal data, sensitive organisational information</w:t>
            </w:r>
          </w:p>
        </w:tc>
      </w:tr>
      <w:tr w:rsidR="008031F7" w:rsidRPr="00114249" w14:paraId="28C3250D" w14:textId="77777777" w:rsidTr="001632BF">
        <w:tc>
          <w:tcPr>
            <w:tcW w:w="596" w:type="dxa"/>
            <w:tcBorders>
              <w:top w:val="single" w:sz="4" w:space="0" w:color="auto"/>
              <w:bottom w:val="single" w:sz="4" w:space="0" w:color="auto"/>
            </w:tcBorders>
            <w:vAlign w:val="center"/>
          </w:tcPr>
          <w:p w14:paraId="7B322EFF" w14:textId="77777777" w:rsidR="008031F7" w:rsidRPr="00114249" w:rsidRDefault="008031F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F41F94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Risk to participants:</w:t>
            </w:r>
          </w:p>
          <w:p w14:paraId="3104F063" w14:textId="77777777" w:rsidR="008031F7" w:rsidRPr="00114249" w:rsidRDefault="008031F7" w:rsidP="00A91894">
            <w:pPr>
              <w:autoSpaceDE w:val="0"/>
              <w:autoSpaceDN w:val="0"/>
              <w:adjustRightInd w:val="0"/>
              <w:rPr>
                <w:rFonts w:ascii="Arial" w:hAnsi="Arial" w:cs="Arial"/>
                <w:sz w:val="22"/>
                <w:szCs w:val="22"/>
              </w:rPr>
            </w:pPr>
          </w:p>
          <w:p w14:paraId="2586C668" w14:textId="77777777" w:rsidR="008031F7" w:rsidRPr="001632BF" w:rsidRDefault="008031F7">
            <w:pPr>
              <w:pStyle w:val="ListParagraph"/>
              <w:numPr>
                <w:ilvl w:val="0"/>
                <w:numId w:val="5"/>
              </w:numPr>
              <w:autoSpaceDE w:val="0"/>
              <w:autoSpaceDN w:val="0"/>
              <w:adjustRightInd w:val="0"/>
              <w:rPr>
                <w:rFonts w:ascii="Arial" w:hAnsi="Arial" w:cs="Arial"/>
                <w:sz w:val="22"/>
                <w:szCs w:val="22"/>
              </w:rPr>
            </w:pPr>
            <w:r w:rsidRPr="001632BF">
              <w:rPr>
                <w:rFonts w:ascii="Arial" w:hAnsi="Arial" w:cs="Arial"/>
                <w:sz w:val="22"/>
                <w:szCs w:val="22"/>
              </w:rPr>
              <w:t>The possibility of breaches of confidentiality and anonymity.</w:t>
            </w:r>
          </w:p>
          <w:p w14:paraId="3E763F5A" w14:textId="77777777" w:rsidR="008031F7" w:rsidRPr="001632BF" w:rsidRDefault="008031F7" w:rsidP="00D94C7F">
            <w:pPr>
              <w:autoSpaceDE w:val="0"/>
              <w:autoSpaceDN w:val="0"/>
              <w:adjustRightInd w:val="0"/>
              <w:rPr>
                <w:rFonts w:ascii="Arial" w:hAnsi="Arial" w:cs="Arial"/>
                <w:sz w:val="22"/>
                <w:szCs w:val="22"/>
              </w:rPr>
            </w:pPr>
          </w:p>
          <w:p w14:paraId="596922AE" w14:textId="77777777" w:rsidR="008031F7" w:rsidRPr="001632BF" w:rsidRDefault="008031F7">
            <w:pPr>
              <w:pStyle w:val="ListParagraph"/>
              <w:numPr>
                <w:ilvl w:val="0"/>
                <w:numId w:val="5"/>
              </w:numPr>
              <w:autoSpaceDE w:val="0"/>
              <w:autoSpaceDN w:val="0"/>
              <w:adjustRightInd w:val="0"/>
              <w:rPr>
                <w:rFonts w:ascii="Arial" w:hAnsi="Arial" w:cs="Arial"/>
                <w:sz w:val="22"/>
                <w:szCs w:val="22"/>
              </w:rPr>
            </w:pPr>
            <w:r w:rsidRPr="001632BF">
              <w:rPr>
                <w:rFonts w:ascii="Arial" w:hAnsi="Arial" w:cs="Arial"/>
                <w:sz w:val="22"/>
                <w:szCs w:val="22"/>
              </w:rPr>
              <w:t>Emotional distress, during the focus group, this could be initiated by things discussed or conflict of opinions.</w:t>
            </w:r>
          </w:p>
          <w:p w14:paraId="316455E3" w14:textId="77777777" w:rsidR="008031F7" w:rsidRPr="001632BF" w:rsidRDefault="008031F7" w:rsidP="00631EFA">
            <w:pPr>
              <w:pStyle w:val="ListParagraph"/>
              <w:rPr>
                <w:rFonts w:ascii="Arial" w:hAnsi="Arial" w:cs="Arial"/>
                <w:sz w:val="22"/>
                <w:szCs w:val="22"/>
              </w:rPr>
            </w:pPr>
          </w:p>
          <w:p w14:paraId="713FB5C9" w14:textId="77777777" w:rsidR="008031F7" w:rsidRPr="001632BF" w:rsidRDefault="008031F7">
            <w:pPr>
              <w:pStyle w:val="ListParagraph"/>
              <w:numPr>
                <w:ilvl w:val="0"/>
                <w:numId w:val="5"/>
              </w:numPr>
              <w:autoSpaceDE w:val="0"/>
              <w:autoSpaceDN w:val="0"/>
              <w:adjustRightInd w:val="0"/>
              <w:rPr>
                <w:rFonts w:ascii="Arial" w:hAnsi="Arial" w:cs="Arial"/>
                <w:sz w:val="22"/>
                <w:szCs w:val="22"/>
              </w:rPr>
            </w:pPr>
            <w:r w:rsidRPr="001632BF">
              <w:rPr>
                <w:rFonts w:ascii="Arial" w:hAnsi="Arial" w:cs="Arial"/>
                <w:sz w:val="22"/>
                <w:szCs w:val="22"/>
              </w:rPr>
              <w:t>Participants being identifiable from their photographs.</w:t>
            </w:r>
          </w:p>
          <w:p w14:paraId="342DD56F" w14:textId="77777777" w:rsidR="008031F7" w:rsidRPr="001632BF" w:rsidRDefault="008031F7" w:rsidP="00C13A25">
            <w:pPr>
              <w:pStyle w:val="ListParagraph"/>
              <w:rPr>
                <w:rFonts w:ascii="Arial" w:hAnsi="Arial" w:cs="Arial"/>
                <w:sz w:val="22"/>
                <w:szCs w:val="22"/>
              </w:rPr>
            </w:pPr>
          </w:p>
          <w:p w14:paraId="5D61CF13" w14:textId="77777777" w:rsidR="008031F7" w:rsidRPr="001632BF" w:rsidRDefault="008031F7">
            <w:pPr>
              <w:pStyle w:val="ListParagraph"/>
              <w:numPr>
                <w:ilvl w:val="0"/>
                <w:numId w:val="5"/>
              </w:numPr>
              <w:autoSpaceDE w:val="0"/>
              <w:autoSpaceDN w:val="0"/>
              <w:adjustRightInd w:val="0"/>
              <w:rPr>
                <w:rFonts w:ascii="Arial" w:hAnsi="Arial" w:cs="Arial"/>
                <w:sz w:val="22"/>
                <w:szCs w:val="22"/>
              </w:rPr>
            </w:pPr>
            <w:r w:rsidRPr="001632BF">
              <w:rPr>
                <w:rFonts w:ascii="Arial" w:hAnsi="Arial" w:cs="Arial"/>
                <w:sz w:val="22"/>
                <w:szCs w:val="22"/>
              </w:rPr>
              <w:t xml:space="preserve">Participants may feel under pressure to participant in the study, as they are my colleagues. </w:t>
            </w:r>
          </w:p>
          <w:p w14:paraId="0C51FE3F" w14:textId="77777777" w:rsidR="008031F7" w:rsidRPr="001632BF" w:rsidRDefault="008031F7" w:rsidP="04E19046">
            <w:pPr>
              <w:autoSpaceDE w:val="0"/>
              <w:autoSpaceDN w:val="0"/>
              <w:adjustRightInd w:val="0"/>
              <w:rPr>
                <w:rFonts w:ascii="Arial" w:hAnsi="Arial" w:cs="Arial"/>
                <w:sz w:val="22"/>
                <w:szCs w:val="22"/>
              </w:rPr>
            </w:pPr>
          </w:p>
          <w:p w14:paraId="40937168" w14:textId="77777777" w:rsidR="008031F7" w:rsidRPr="00114249" w:rsidRDefault="008031F7">
            <w:pPr>
              <w:pStyle w:val="ListParagraph"/>
              <w:numPr>
                <w:ilvl w:val="0"/>
                <w:numId w:val="5"/>
              </w:numPr>
              <w:autoSpaceDE w:val="0"/>
              <w:autoSpaceDN w:val="0"/>
              <w:adjustRightInd w:val="0"/>
              <w:rPr>
                <w:rFonts w:ascii="Arial" w:hAnsi="Arial" w:cs="Arial"/>
              </w:rPr>
            </w:pPr>
            <w:r w:rsidRPr="001632BF">
              <w:rPr>
                <w:rFonts w:ascii="Arial" w:hAnsi="Arial" w:cs="Arial"/>
                <w:sz w:val="22"/>
                <w:szCs w:val="22"/>
              </w:rPr>
              <w:t>Participants may feel coerced into participating in the study.</w:t>
            </w:r>
          </w:p>
        </w:tc>
        <w:tc>
          <w:tcPr>
            <w:tcW w:w="4932" w:type="dxa"/>
            <w:gridSpan w:val="3"/>
            <w:tcBorders>
              <w:top w:val="single" w:sz="4" w:space="0" w:color="auto"/>
              <w:bottom w:val="single" w:sz="4" w:space="0" w:color="auto"/>
            </w:tcBorders>
          </w:tcPr>
          <w:p w14:paraId="7372774C" w14:textId="77777777" w:rsidR="008031F7" w:rsidRPr="00114249" w:rsidRDefault="008031F7" w:rsidP="00A91894">
            <w:pPr>
              <w:autoSpaceDE w:val="0"/>
              <w:autoSpaceDN w:val="0"/>
              <w:adjustRightInd w:val="0"/>
              <w:rPr>
                <w:rFonts w:ascii="Arial" w:hAnsi="Arial" w:cs="Arial"/>
                <w:i/>
                <w:sz w:val="18"/>
                <w:szCs w:val="18"/>
              </w:rPr>
            </w:pPr>
            <w:r w:rsidRPr="00114249">
              <w:rPr>
                <w:rFonts w:ascii="Arial" w:hAnsi="Arial" w:cs="Arial"/>
                <w:i/>
                <w:sz w:val="18"/>
                <w:szCs w:val="18"/>
              </w:rPr>
              <w:t>How you will mitigate the risk to participants:</w:t>
            </w:r>
          </w:p>
          <w:p w14:paraId="09579A9F" w14:textId="77777777" w:rsidR="008031F7" w:rsidRPr="00114249" w:rsidRDefault="008031F7" w:rsidP="00A91894">
            <w:pPr>
              <w:rPr>
                <w:rFonts w:ascii="Arial" w:hAnsi="Arial" w:cs="Arial"/>
                <w:sz w:val="22"/>
                <w:szCs w:val="22"/>
              </w:rPr>
            </w:pPr>
          </w:p>
          <w:p w14:paraId="00D36A8E" w14:textId="77777777" w:rsidR="008031F7" w:rsidRPr="001632BF" w:rsidRDefault="008031F7">
            <w:pPr>
              <w:pStyle w:val="ListParagraph"/>
              <w:numPr>
                <w:ilvl w:val="0"/>
                <w:numId w:val="6"/>
              </w:numPr>
              <w:rPr>
                <w:rFonts w:ascii="Arial" w:hAnsi="Arial" w:cs="Arial"/>
                <w:sz w:val="22"/>
                <w:szCs w:val="22"/>
              </w:rPr>
            </w:pPr>
            <w:r w:rsidRPr="001632BF">
              <w:rPr>
                <w:rFonts w:ascii="Arial" w:hAnsi="Arial" w:cs="Arial"/>
                <w:sz w:val="22"/>
                <w:szCs w:val="22"/>
              </w:rPr>
              <w:t xml:space="preserve">All data which is collected from the focus groups will be kept confidential ensuring GDPR (2018) and Data Protection Act (2021) guidelines are followed as well as the University of Wales Trinity Saint David Research Data Management Policy. Participants will be provided pseudonyms to maintain anonymity. Included in the information sheet participants will be informed that although the researcher will take every precaution to maintain confidentiality the nature of focus groups prevents this from being guaranteed. The researcher will remind participants to respect the privacy of fellow participants and what is discussed during the focus group must not be repeated to others. </w:t>
            </w:r>
          </w:p>
          <w:p w14:paraId="49AB842E" w14:textId="77777777" w:rsidR="008031F7" w:rsidRPr="001632BF" w:rsidRDefault="008031F7" w:rsidP="00546277">
            <w:pPr>
              <w:pStyle w:val="ListParagraph"/>
              <w:rPr>
                <w:rFonts w:ascii="Arial" w:hAnsi="Arial" w:cs="Arial"/>
                <w:sz w:val="22"/>
                <w:szCs w:val="22"/>
              </w:rPr>
            </w:pPr>
          </w:p>
          <w:p w14:paraId="53FAB433" w14:textId="77777777" w:rsidR="008031F7" w:rsidRPr="001632BF" w:rsidRDefault="008031F7">
            <w:pPr>
              <w:pStyle w:val="ListParagraph"/>
              <w:numPr>
                <w:ilvl w:val="0"/>
                <w:numId w:val="6"/>
              </w:numPr>
              <w:rPr>
                <w:rFonts w:ascii="Arial" w:hAnsi="Arial" w:cs="Arial"/>
                <w:sz w:val="22"/>
                <w:szCs w:val="22"/>
              </w:rPr>
            </w:pPr>
            <w:r w:rsidRPr="001632BF">
              <w:rPr>
                <w:rFonts w:ascii="Arial" w:hAnsi="Arial" w:cs="Arial"/>
                <w:sz w:val="22"/>
                <w:szCs w:val="22"/>
              </w:rPr>
              <w:t xml:space="preserve">At the start of the focus group the researcher will remind everyone the </w:t>
            </w:r>
            <w:r w:rsidRPr="001632BF">
              <w:rPr>
                <w:rFonts w:ascii="Arial" w:hAnsi="Arial" w:cs="Arial"/>
                <w:sz w:val="22"/>
                <w:szCs w:val="22"/>
              </w:rPr>
              <w:lastRenderedPageBreak/>
              <w:t>importance of being respectful and mindful of others’ opinions. The researcher will guide the discussion, allowing freedom of speech but bringing the discussion back to topic if needed. The focus group and recordings can be stopped at any time if individuals become upset or distressed. They will be given time to gather their thoughts and if they are happy to continue etc. if not – they can leave the focus group. They will be reminded of their right to withdraw if they wish to not continue. Before restarting the focus group, the importance of being respectful will be reiterated. At all times the researcher will ensure the UWTSD and BPS research guidelines are being followed, by ensuring care and respect is maintained throughout the study.</w:t>
            </w:r>
          </w:p>
          <w:p w14:paraId="53DFE583" w14:textId="77777777" w:rsidR="008031F7" w:rsidRPr="001632BF" w:rsidRDefault="008031F7" w:rsidP="00631EFA">
            <w:pPr>
              <w:pStyle w:val="ListParagraph"/>
              <w:rPr>
                <w:rFonts w:ascii="Arial" w:hAnsi="Arial" w:cs="Arial"/>
                <w:sz w:val="22"/>
                <w:szCs w:val="22"/>
              </w:rPr>
            </w:pPr>
          </w:p>
          <w:p w14:paraId="4F74BC63" w14:textId="77777777" w:rsidR="008031F7" w:rsidRPr="001632BF" w:rsidRDefault="008031F7">
            <w:pPr>
              <w:pStyle w:val="ListParagraph"/>
              <w:numPr>
                <w:ilvl w:val="0"/>
                <w:numId w:val="6"/>
              </w:numPr>
              <w:rPr>
                <w:rFonts w:ascii="Arial" w:hAnsi="Arial" w:cs="Arial"/>
                <w:strike/>
                <w:sz w:val="22"/>
                <w:szCs w:val="22"/>
              </w:rPr>
            </w:pPr>
            <w:r w:rsidRPr="001632BF">
              <w:rPr>
                <w:rFonts w:ascii="Arial" w:hAnsi="Arial" w:cs="Arial"/>
                <w:sz w:val="22"/>
                <w:szCs w:val="22"/>
              </w:rPr>
              <w:t xml:space="preserve">Participants will be informed that photographs should not contain images of anyone who has not also consented to participate in the study. Pictures should only contain images of things, the workplace or objects, however pictures of themselves can be included </w:t>
            </w:r>
            <w:r w:rsidRPr="001632BF">
              <w:rPr>
                <w:rFonts w:ascii="Arial" w:eastAsia="Arial" w:hAnsi="Arial" w:cs="Arial"/>
                <w:sz w:val="22"/>
                <w:szCs w:val="22"/>
              </w:rPr>
              <w:t>if they wish,</w:t>
            </w:r>
            <w:r w:rsidRPr="001632BF">
              <w:rPr>
                <w:rFonts w:ascii="Arial" w:eastAsia="Arial" w:hAnsi="Arial" w:cs="Arial"/>
                <w:color w:val="FF0000"/>
                <w:sz w:val="22"/>
                <w:szCs w:val="22"/>
              </w:rPr>
              <w:t xml:space="preserve"> </w:t>
            </w:r>
            <w:r w:rsidRPr="001632BF">
              <w:rPr>
                <w:rFonts w:ascii="Arial" w:eastAsia="Arial" w:hAnsi="Arial" w:cs="Arial"/>
                <w:sz w:val="22"/>
                <w:szCs w:val="22"/>
              </w:rPr>
              <w:t>however it will be made clear on the consent form that if they choose to include pictures of themselves, they will not be able to remain anonymous. Participants will be asked to provide consent for the publication of their photographs.</w:t>
            </w:r>
          </w:p>
          <w:p w14:paraId="4C6C0E16" w14:textId="77777777" w:rsidR="008031F7" w:rsidRPr="001632BF" w:rsidRDefault="008031F7" w:rsidP="6B322303">
            <w:pPr>
              <w:pStyle w:val="ListParagraph"/>
              <w:rPr>
                <w:rFonts w:ascii="Arial" w:hAnsi="Arial" w:cs="Arial"/>
                <w:sz w:val="22"/>
                <w:szCs w:val="22"/>
              </w:rPr>
            </w:pPr>
          </w:p>
          <w:p w14:paraId="68653FF3" w14:textId="77777777" w:rsidR="008031F7" w:rsidRPr="001632BF" w:rsidRDefault="008031F7">
            <w:pPr>
              <w:pStyle w:val="ListParagraph"/>
              <w:numPr>
                <w:ilvl w:val="0"/>
                <w:numId w:val="6"/>
              </w:numPr>
              <w:rPr>
                <w:rFonts w:ascii="Arial" w:hAnsi="Arial" w:cs="Arial"/>
                <w:sz w:val="22"/>
                <w:szCs w:val="22"/>
              </w:rPr>
            </w:pPr>
            <w:r w:rsidRPr="001632BF">
              <w:rPr>
                <w:rFonts w:ascii="Arial" w:hAnsi="Arial" w:cs="Arial"/>
                <w:sz w:val="22"/>
                <w:szCs w:val="22"/>
              </w:rPr>
              <w:t>Although potential participants will be work colleagues, they will be reminded that their participation in the study is completely voluntary, and it will be reiterated that they are free to withdraw at any time. The supervisors e-mail address will be provided for participants, if they wish to withdraw but feel reluctant to inform the researcher directly. Potential participants will be informed that if they wish to not take part in the study, there will be no penalty or consequences for this.</w:t>
            </w:r>
          </w:p>
          <w:p w14:paraId="0F5344F1" w14:textId="77777777" w:rsidR="008031F7" w:rsidRPr="001632BF" w:rsidRDefault="008031F7" w:rsidP="04E19046">
            <w:pPr>
              <w:rPr>
                <w:rFonts w:ascii="Arial" w:hAnsi="Arial" w:cs="Arial"/>
                <w:color w:val="FF0000"/>
                <w:sz w:val="22"/>
                <w:szCs w:val="22"/>
              </w:rPr>
            </w:pPr>
          </w:p>
          <w:p w14:paraId="0888881A" w14:textId="77777777" w:rsidR="008031F7" w:rsidRPr="001632BF" w:rsidRDefault="008031F7">
            <w:pPr>
              <w:pStyle w:val="ListParagraph"/>
              <w:numPr>
                <w:ilvl w:val="0"/>
                <w:numId w:val="6"/>
              </w:numPr>
              <w:rPr>
                <w:rFonts w:ascii="Arial" w:hAnsi="Arial" w:cs="Arial"/>
                <w:sz w:val="22"/>
                <w:szCs w:val="22"/>
              </w:rPr>
            </w:pPr>
            <w:r w:rsidRPr="001632BF">
              <w:rPr>
                <w:rFonts w:ascii="Arial" w:hAnsi="Arial" w:cs="Arial"/>
                <w:sz w:val="22"/>
                <w:szCs w:val="22"/>
              </w:rPr>
              <w:t xml:space="preserve">To mitigate against this risk, the consent forms will clearly indicate that their decision to participate or not will have no impact on his or her employment status or benefits. Potential participants will be </w:t>
            </w:r>
            <w:r w:rsidRPr="001632BF">
              <w:rPr>
                <w:rFonts w:ascii="Arial" w:hAnsi="Arial" w:cs="Arial"/>
                <w:sz w:val="22"/>
                <w:szCs w:val="22"/>
              </w:rPr>
              <w:lastRenderedPageBreak/>
              <w:t xml:space="preserve">provided with the researchers, supervisors e-mail should they feel they have been coerced into taking part in the study. </w:t>
            </w:r>
          </w:p>
          <w:p w14:paraId="78DA09E9" w14:textId="77777777" w:rsidR="008031F7" w:rsidRPr="00114249" w:rsidRDefault="008031F7" w:rsidP="00E71045">
            <w:pPr>
              <w:rPr>
                <w:rFonts w:ascii="Arial" w:hAnsi="Arial" w:cs="Arial"/>
              </w:rPr>
            </w:pPr>
          </w:p>
          <w:p w14:paraId="5FBB1FE3" w14:textId="77777777" w:rsidR="008031F7" w:rsidRPr="00114249" w:rsidRDefault="008031F7" w:rsidP="006B73A3">
            <w:pPr>
              <w:rPr>
                <w:rFonts w:ascii="Arial" w:hAnsi="Arial" w:cs="Arial"/>
                <w:i/>
              </w:rPr>
            </w:pPr>
          </w:p>
        </w:tc>
      </w:tr>
      <w:tr w:rsidR="008031F7" w:rsidRPr="00114249" w14:paraId="54337C43" w14:textId="77777777" w:rsidTr="001632BF">
        <w:tc>
          <w:tcPr>
            <w:tcW w:w="596" w:type="dxa"/>
            <w:tcBorders>
              <w:bottom w:val="single" w:sz="4" w:space="0" w:color="auto"/>
            </w:tcBorders>
            <w:shd w:val="clear" w:color="auto" w:fill="F2F2F2" w:themeFill="background1" w:themeFillShade="F2"/>
            <w:vAlign w:val="center"/>
          </w:tcPr>
          <w:p w14:paraId="6171388A"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F92F7A6" w14:textId="77777777" w:rsidR="008031F7" w:rsidRPr="00114249" w:rsidRDefault="008031F7" w:rsidP="00A91894">
            <w:pPr>
              <w:rPr>
                <w:rFonts w:ascii="Arial" w:hAnsi="Arial" w:cs="Arial"/>
                <w:sz w:val="22"/>
                <w:szCs w:val="22"/>
              </w:rPr>
            </w:pPr>
            <w:r w:rsidRPr="00114249">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14249">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031F7" w:rsidRPr="00114249" w14:paraId="7D22483D" w14:textId="77777777" w:rsidTr="001632BF">
        <w:tc>
          <w:tcPr>
            <w:tcW w:w="596" w:type="dxa"/>
            <w:tcBorders>
              <w:top w:val="single" w:sz="4" w:space="0" w:color="auto"/>
              <w:bottom w:val="single" w:sz="4" w:space="0" w:color="auto"/>
            </w:tcBorders>
            <w:vAlign w:val="center"/>
          </w:tcPr>
          <w:p w14:paraId="5632F1D4" w14:textId="77777777" w:rsidR="008031F7" w:rsidRPr="00114249" w:rsidRDefault="008031F7"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B742389" w14:textId="77777777" w:rsidR="008031F7" w:rsidRPr="00114249" w:rsidRDefault="008031F7" w:rsidP="00A91894">
            <w:pPr>
              <w:rPr>
                <w:rFonts w:ascii="Arial" w:hAnsi="Arial" w:cs="Arial"/>
                <w:sz w:val="22"/>
                <w:szCs w:val="22"/>
              </w:rPr>
            </w:pPr>
          </w:p>
          <w:p w14:paraId="31843096" w14:textId="77777777" w:rsidR="008031F7" w:rsidRPr="00114249" w:rsidRDefault="008031F7" w:rsidP="00A91894">
            <w:pPr>
              <w:autoSpaceDE w:val="0"/>
              <w:autoSpaceDN w:val="0"/>
              <w:adjustRightInd w:val="0"/>
              <w:rPr>
                <w:rFonts w:ascii="Arial" w:hAnsi="Arial" w:cs="Arial"/>
              </w:rPr>
            </w:pPr>
            <w:r w:rsidRPr="00114249">
              <w:rPr>
                <w:rFonts w:ascii="Arial" w:hAnsi="Arial" w:cs="Arial"/>
              </w:rPr>
              <w:t>N/A</w:t>
            </w:r>
          </w:p>
          <w:p w14:paraId="3748C109" w14:textId="77777777" w:rsidR="008031F7" w:rsidRPr="00114249" w:rsidRDefault="008031F7" w:rsidP="00A91894">
            <w:pPr>
              <w:autoSpaceDE w:val="0"/>
              <w:autoSpaceDN w:val="0"/>
              <w:adjustRightInd w:val="0"/>
              <w:rPr>
                <w:rFonts w:ascii="Arial" w:hAnsi="Arial" w:cs="Arial"/>
              </w:rPr>
            </w:pPr>
          </w:p>
        </w:tc>
      </w:tr>
      <w:tr w:rsidR="008031F7" w:rsidRPr="00114249" w14:paraId="7F610DB3" w14:textId="77777777" w:rsidTr="001632BF">
        <w:tc>
          <w:tcPr>
            <w:tcW w:w="596" w:type="dxa"/>
            <w:tcBorders>
              <w:top w:val="single" w:sz="4" w:space="0" w:color="auto"/>
              <w:bottom w:val="single" w:sz="4" w:space="0" w:color="auto"/>
            </w:tcBorders>
            <w:shd w:val="clear" w:color="auto" w:fill="F2F2F2" w:themeFill="background1" w:themeFillShade="F2"/>
            <w:vAlign w:val="center"/>
          </w:tcPr>
          <w:p w14:paraId="273A416D"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0ECB06B" w14:textId="77777777" w:rsidR="008031F7" w:rsidRPr="00114249" w:rsidRDefault="008031F7" w:rsidP="00A91894">
            <w:pPr>
              <w:rPr>
                <w:rFonts w:ascii="Arial" w:hAnsi="Arial" w:cs="Arial"/>
                <w:sz w:val="22"/>
                <w:szCs w:val="22"/>
              </w:rPr>
            </w:pPr>
            <w:r w:rsidRPr="00114249">
              <w:rPr>
                <w:rFonts w:ascii="Arial" w:hAnsi="Arial" w:cs="Arial"/>
                <w:b/>
                <w:sz w:val="22"/>
                <w:szCs w:val="22"/>
              </w:rPr>
              <w:t>Risks to the investigator</w:t>
            </w:r>
          </w:p>
          <w:p w14:paraId="1338A6BB" w14:textId="77777777" w:rsidR="008031F7" w:rsidRPr="00114249" w:rsidRDefault="008031F7" w:rsidP="00A91894">
            <w:pPr>
              <w:rPr>
                <w:rFonts w:ascii="Arial" w:hAnsi="Arial" w:cs="Arial"/>
                <w:sz w:val="22"/>
                <w:szCs w:val="22"/>
              </w:rPr>
            </w:pPr>
            <w:r w:rsidRPr="00114249">
              <w:rPr>
                <w:rFonts w:ascii="Arial" w:hAnsi="Arial" w:cs="Arial"/>
                <w:sz w:val="22"/>
                <w:szCs w:val="22"/>
              </w:rPr>
              <w:t>For example: personal health &amp; safety, physical harm, emotional distress, risk of accusation of harm/impropriety, conflict of interest</w:t>
            </w:r>
          </w:p>
        </w:tc>
      </w:tr>
      <w:tr w:rsidR="008031F7" w:rsidRPr="00114249" w14:paraId="6674E7F6" w14:textId="77777777" w:rsidTr="001632BF">
        <w:tc>
          <w:tcPr>
            <w:tcW w:w="596" w:type="dxa"/>
            <w:tcBorders>
              <w:top w:val="single" w:sz="4" w:space="0" w:color="auto"/>
              <w:bottom w:val="single" w:sz="4" w:space="0" w:color="auto"/>
            </w:tcBorders>
            <w:vAlign w:val="center"/>
          </w:tcPr>
          <w:p w14:paraId="49579974" w14:textId="77777777" w:rsidR="008031F7" w:rsidRPr="00114249" w:rsidRDefault="008031F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0A6DE5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Risk to the investigator:</w:t>
            </w:r>
          </w:p>
          <w:p w14:paraId="5CABA7D6" w14:textId="77777777" w:rsidR="008031F7" w:rsidRPr="00114249" w:rsidRDefault="008031F7" w:rsidP="00A91894">
            <w:pPr>
              <w:rPr>
                <w:rFonts w:ascii="Arial" w:hAnsi="Arial" w:cs="Arial"/>
                <w:sz w:val="22"/>
                <w:szCs w:val="22"/>
              </w:rPr>
            </w:pPr>
          </w:p>
          <w:p w14:paraId="4052917D" w14:textId="77777777" w:rsidR="008031F7" w:rsidRPr="001632BF" w:rsidRDefault="008031F7">
            <w:pPr>
              <w:pStyle w:val="ListParagraph"/>
              <w:numPr>
                <w:ilvl w:val="0"/>
                <w:numId w:val="7"/>
              </w:numPr>
              <w:rPr>
                <w:rFonts w:ascii="Arial" w:hAnsi="Arial" w:cs="Arial"/>
                <w:sz w:val="22"/>
                <w:szCs w:val="22"/>
              </w:rPr>
            </w:pPr>
            <w:r w:rsidRPr="001632BF">
              <w:rPr>
                <w:rFonts w:ascii="Arial" w:hAnsi="Arial" w:cs="Arial"/>
                <w:sz w:val="22"/>
                <w:szCs w:val="22"/>
              </w:rPr>
              <w:t>There may be a small risk to the researcher, as they may be blamed for any upset that is caused during the focus group discussion.</w:t>
            </w:r>
          </w:p>
          <w:p w14:paraId="3AA42C98" w14:textId="77777777" w:rsidR="008031F7" w:rsidRPr="001632BF" w:rsidRDefault="008031F7" w:rsidP="005673E2">
            <w:pPr>
              <w:rPr>
                <w:rFonts w:ascii="Arial" w:hAnsi="Arial" w:cs="Arial"/>
                <w:sz w:val="22"/>
                <w:szCs w:val="22"/>
              </w:rPr>
            </w:pPr>
          </w:p>
          <w:p w14:paraId="474FA84C" w14:textId="77777777" w:rsidR="008031F7" w:rsidRPr="001632BF" w:rsidRDefault="008031F7">
            <w:pPr>
              <w:pStyle w:val="ListParagraph"/>
              <w:numPr>
                <w:ilvl w:val="0"/>
                <w:numId w:val="7"/>
              </w:numPr>
              <w:rPr>
                <w:rFonts w:ascii="Arial" w:hAnsi="Arial" w:cs="Arial"/>
                <w:sz w:val="22"/>
                <w:szCs w:val="22"/>
              </w:rPr>
            </w:pPr>
            <w:r w:rsidRPr="001632BF">
              <w:rPr>
                <w:rFonts w:ascii="Arial" w:hAnsi="Arial" w:cs="Arial"/>
                <w:sz w:val="22"/>
                <w:szCs w:val="22"/>
              </w:rPr>
              <w:t>Personal safety to the researcher as the interviews will be conducted face to face.</w:t>
            </w:r>
          </w:p>
          <w:p w14:paraId="55F846B9" w14:textId="77777777" w:rsidR="008031F7" w:rsidRPr="001632BF" w:rsidRDefault="008031F7" w:rsidP="005673E2">
            <w:pPr>
              <w:pStyle w:val="ListParagraph"/>
              <w:rPr>
                <w:rFonts w:ascii="Arial" w:hAnsi="Arial" w:cs="Arial"/>
                <w:sz w:val="22"/>
                <w:szCs w:val="22"/>
              </w:rPr>
            </w:pPr>
          </w:p>
          <w:p w14:paraId="30BDFC40" w14:textId="77777777" w:rsidR="008031F7" w:rsidRPr="001632BF" w:rsidRDefault="008031F7">
            <w:pPr>
              <w:pStyle w:val="ListParagraph"/>
              <w:numPr>
                <w:ilvl w:val="0"/>
                <w:numId w:val="7"/>
              </w:numPr>
              <w:rPr>
                <w:rFonts w:ascii="Arial" w:hAnsi="Arial" w:cs="Arial"/>
                <w:sz w:val="22"/>
                <w:szCs w:val="22"/>
              </w:rPr>
            </w:pPr>
            <w:r w:rsidRPr="001632BF">
              <w:rPr>
                <w:rFonts w:ascii="Arial" w:hAnsi="Arial" w:cs="Arial"/>
                <w:sz w:val="22"/>
                <w:szCs w:val="22"/>
              </w:rPr>
              <w:t>Participants may ask the researcher questions, they do not know the answer to or have not yet conducted the relevant training to answer appropriately, i.e., psychological questions.</w:t>
            </w:r>
          </w:p>
          <w:p w14:paraId="03830350" w14:textId="77777777" w:rsidR="008031F7" w:rsidRPr="001632BF" w:rsidRDefault="008031F7" w:rsidP="009A6101">
            <w:pPr>
              <w:pStyle w:val="ListParagraph"/>
              <w:rPr>
                <w:rFonts w:ascii="Arial" w:hAnsi="Arial" w:cs="Arial"/>
                <w:sz w:val="22"/>
                <w:szCs w:val="22"/>
              </w:rPr>
            </w:pPr>
          </w:p>
          <w:p w14:paraId="5422C24B" w14:textId="77777777" w:rsidR="008031F7" w:rsidRPr="001632BF" w:rsidRDefault="008031F7">
            <w:pPr>
              <w:pStyle w:val="ListParagraph"/>
              <w:numPr>
                <w:ilvl w:val="0"/>
                <w:numId w:val="7"/>
              </w:numPr>
              <w:rPr>
                <w:rFonts w:ascii="Arial" w:hAnsi="Arial" w:cs="Arial"/>
                <w:sz w:val="22"/>
                <w:szCs w:val="22"/>
              </w:rPr>
            </w:pPr>
            <w:r w:rsidRPr="001632BF">
              <w:rPr>
                <w:rFonts w:ascii="Arial" w:hAnsi="Arial" w:cs="Arial"/>
                <w:sz w:val="22"/>
                <w:szCs w:val="22"/>
              </w:rPr>
              <w:t>The researcher may be at risk of receiving negative or unwanted emails from participants due to email address being provided.</w:t>
            </w:r>
          </w:p>
          <w:p w14:paraId="548493DB" w14:textId="77777777" w:rsidR="008031F7" w:rsidRPr="001632BF" w:rsidRDefault="008031F7" w:rsidP="00A91894">
            <w:pPr>
              <w:rPr>
                <w:rFonts w:ascii="Arial" w:hAnsi="Arial" w:cs="Arial"/>
                <w:sz w:val="22"/>
                <w:szCs w:val="22"/>
              </w:rPr>
            </w:pPr>
          </w:p>
          <w:p w14:paraId="7D2925E0" w14:textId="77777777" w:rsidR="008031F7" w:rsidRPr="001632BF" w:rsidRDefault="008031F7" w:rsidP="00A91894">
            <w:pPr>
              <w:rPr>
                <w:rFonts w:ascii="Arial" w:hAnsi="Arial" w:cs="Arial"/>
                <w:sz w:val="22"/>
                <w:szCs w:val="22"/>
              </w:rPr>
            </w:pPr>
          </w:p>
          <w:p w14:paraId="2E9F031A" w14:textId="77777777" w:rsidR="008031F7" w:rsidRPr="00114249" w:rsidRDefault="008031F7"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546D889" w14:textId="77777777" w:rsidR="008031F7" w:rsidRPr="001632BF" w:rsidRDefault="008031F7" w:rsidP="00A91894">
            <w:pPr>
              <w:autoSpaceDE w:val="0"/>
              <w:autoSpaceDN w:val="0"/>
              <w:adjustRightInd w:val="0"/>
              <w:rPr>
                <w:rFonts w:ascii="Arial" w:hAnsi="Arial" w:cs="Arial"/>
                <w:i/>
                <w:sz w:val="22"/>
                <w:szCs w:val="22"/>
              </w:rPr>
            </w:pPr>
            <w:r w:rsidRPr="001632BF">
              <w:rPr>
                <w:rFonts w:ascii="Arial" w:hAnsi="Arial" w:cs="Arial"/>
                <w:i/>
                <w:sz w:val="22"/>
                <w:szCs w:val="22"/>
              </w:rPr>
              <w:t>How you will mitigate the risk to the investigator:</w:t>
            </w:r>
          </w:p>
          <w:p w14:paraId="29EDBC50" w14:textId="77777777" w:rsidR="008031F7" w:rsidRPr="001632BF" w:rsidRDefault="008031F7" w:rsidP="005673E2">
            <w:pPr>
              <w:autoSpaceDE w:val="0"/>
              <w:autoSpaceDN w:val="0"/>
              <w:adjustRightInd w:val="0"/>
              <w:rPr>
                <w:rFonts w:ascii="Arial" w:hAnsi="Arial" w:cs="Arial"/>
                <w:i/>
                <w:sz w:val="22"/>
                <w:szCs w:val="22"/>
              </w:rPr>
            </w:pPr>
          </w:p>
          <w:p w14:paraId="205E19EA" w14:textId="77777777" w:rsidR="008031F7" w:rsidRPr="001632BF" w:rsidRDefault="008031F7" w:rsidP="005673E2">
            <w:pPr>
              <w:autoSpaceDE w:val="0"/>
              <w:autoSpaceDN w:val="0"/>
              <w:adjustRightInd w:val="0"/>
              <w:rPr>
                <w:rFonts w:ascii="Arial" w:hAnsi="Arial" w:cs="Arial"/>
                <w:i/>
                <w:sz w:val="22"/>
                <w:szCs w:val="22"/>
              </w:rPr>
            </w:pPr>
          </w:p>
          <w:p w14:paraId="5514D91C" w14:textId="77777777" w:rsidR="008031F7" w:rsidRPr="001632BF" w:rsidRDefault="008031F7">
            <w:pPr>
              <w:pStyle w:val="ListParagraph"/>
              <w:numPr>
                <w:ilvl w:val="0"/>
                <w:numId w:val="8"/>
              </w:numPr>
              <w:autoSpaceDE w:val="0"/>
              <w:autoSpaceDN w:val="0"/>
              <w:adjustRightInd w:val="0"/>
              <w:rPr>
                <w:rFonts w:ascii="Arial" w:hAnsi="Arial" w:cs="Arial"/>
                <w:iCs/>
                <w:sz w:val="22"/>
                <w:szCs w:val="22"/>
              </w:rPr>
            </w:pPr>
            <w:r w:rsidRPr="001632BF">
              <w:rPr>
                <w:rFonts w:ascii="Arial" w:hAnsi="Arial" w:cs="Arial"/>
                <w:iCs/>
                <w:sz w:val="22"/>
                <w:szCs w:val="22"/>
              </w:rPr>
              <w:t xml:space="preserve">To mitigate against this risk, the researcher will ensure they follow the UWTSD and BPS researcher codes of conduct and research guidelines. The study will not take place until all elements have been approved by the ethics panel and supervisor. Prior to participants giving consent to their participation, they will have an information sheet, which will outline the areas of discussion, and what type of photos that can be used, these will be pictures of things, objects, the workplace or themselves. No pictures of people they support, or any other person will not be accepted. The debrief will explain the purpose of the study and reiterate that information will not be used for purposes outside of this study.  </w:t>
            </w:r>
          </w:p>
          <w:p w14:paraId="1BD9DC5E" w14:textId="77777777" w:rsidR="008031F7" w:rsidRPr="001632BF" w:rsidRDefault="008031F7" w:rsidP="00546277">
            <w:pPr>
              <w:autoSpaceDE w:val="0"/>
              <w:autoSpaceDN w:val="0"/>
              <w:adjustRightInd w:val="0"/>
              <w:ind w:left="360"/>
              <w:rPr>
                <w:rFonts w:ascii="Arial" w:hAnsi="Arial" w:cs="Arial"/>
                <w:iCs/>
                <w:sz w:val="22"/>
                <w:szCs w:val="22"/>
              </w:rPr>
            </w:pPr>
          </w:p>
          <w:p w14:paraId="0FE7C9C8" w14:textId="77777777" w:rsidR="008031F7" w:rsidRPr="001632BF" w:rsidRDefault="008031F7">
            <w:pPr>
              <w:pStyle w:val="ListParagraph"/>
              <w:numPr>
                <w:ilvl w:val="0"/>
                <w:numId w:val="8"/>
              </w:numPr>
              <w:autoSpaceDE w:val="0"/>
              <w:autoSpaceDN w:val="0"/>
              <w:adjustRightInd w:val="0"/>
              <w:rPr>
                <w:rFonts w:ascii="Arial" w:hAnsi="Arial" w:cs="Arial"/>
                <w:iCs/>
                <w:sz w:val="22"/>
                <w:szCs w:val="22"/>
              </w:rPr>
            </w:pPr>
            <w:r w:rsidRPr="001632BF">
              <w:rPr>
                <w:rFonts w:ascii="Arial" w:hAnsi="Arial" w:cs="Arial"/>
                <w:iCs/>
                <w:sz w:val="22"/>
                <w:szCs w:val="22"/>
              </w:rPr>
              <w:t xml:space="preserve">The interviews will take place in a neutral and secure venue. The focus groups will have pre-arranged date and times which the supervisor will be aware of. The supervisor will be contacted prior to and following each focus group. </w:t>
            </w:r>
          </w:p>
          <w:p w14:paraId="4A34CA02" w14:textId="77777777" w:rsidR="008031F7" w:rsidRPr="001632BF" w:rsidRDefault="008031F7" w:rsidP="009A6101">
            <w:pPr>
              <w:pStyle w:val="ListParagraph"/>
              <w:rPr>
                <w:rFonts w:ascii="Arial" w:hAnsi="Arial" w:cs="Arial"/>
                <w:iCs/>
                <w:sz w:val="22"/>
                <w:szCs w:val="22"/>
              </w:rPr>
            </w:pPr>
          </w:p>
          <w:p w14:paraId="66368C16" w14:textId="77777777" w:rsidR="008031F7" w:rsidRPr="001632BF" w:rsidRDefault="008031F7">
            <w:pPr>
              <w:pStyle w:val="ListParagraph"/>
              <w:numPr>
                <w:ilvl w:val="0"/>
                <w:numId w:val="8"/>
              </w:numPr>
              <w:autoSpaceDE w:val="0"/>
              <w:autoSpaceDN w:val="0"/>
              <w:adjustRightInd w:val="0"/>
              <w:rPr>
                <w:rFonts w:ascii="Arial" w:hAnsi="Arial" w:cs="Arial"/>
                <w:iCs/>
                <w:sz w:val="22"/>
                <w:szCs w:val="22"/>
              </w:rPr>
            </w:pPr>
            <w:r w:rsidRPr="001632BF">
              <w:rPr>
                <w:rFonts w:ascii="Arial" w:hAnsi="Arial" w:cs="Arial"/>
                <w:iCs/>
                <w:sz w:val="22"/>
                <w:szCs w:val="22"/>
              </w:rPr>
              <w:t xml:space="preserve">The researcher will inform the participant that although they may not have the answer right now, they will find the answer and get back to them as soon as possible. However, if this is not seen as acceptable, they will be advised that </w:t>
            </w:r>
            <w:r w:rsidRPr="001632BF">
              <w:rPr>
                <w:rFonts w:ascii="Arial" w:hAnsi="Arial" w:cs="Arial"/>
                <w:iCs/>
                <w:sz w:val="22"/>
                <w:szCs w:val="22"/>
              </w:rPr>
              <w:lastRenderedPageBreak/>
              <w:t>they can contact the supervisor whose contact details will have already been provided.</w:t>
            </w:r>
          </w:p>
          <w:p w14:paraId="55A90E45" w14:textId="77777777" w:rsidR="008031F7" w:rsidRPr="001632BF" w:rsidRDefault="008031F7" w:rsidP="009A6101">
            <w:pPr>
              <w:pStyle w:val="ListParagraph"/>
              <w:rPr>
                <w:rFonts w:ascii="Arial" w:hAnsi="Arial" w:cs="Arial"/>
                <w:iCs/>
                <w:sz w:val="22"/>
                <w:szCs w:val="22"/>
              </w:rPr>
            </w:pPr>
          </w:p>
          <w:p w14:paraId="51954495" w14:textId="77777777" w:rsidR="008031F7" w:rsidRPr="001632BF" w:rsidRDefault="008031F7">
            <w:pPr>
              <w:pStyle w:val="ListParagraph"/>
              <w:numPr>
                <w:ilvl w:val="0"/>
                <w:numId w:val="8"/>
              </w:numPr>
              <w:autoSpaceDE w:val="0"/>
              <w:autoSpaceDN w:val="0"/>
              <w:adjustRightInd w:val="0"/>
              <w:rPr>
                <w:rFonts w:ascii="Arial" w:hAnsi="Arial" w:cs="Arial"/>
                <w:iCs/>
                <w:sz w:val="22"/>
                <w:szCs w:val="22"/>
              </w:rPr>
            </w:pPr>
            <w:r w:rsidRPr="001632BF">
              <w:rPr>
                <w:rFonts w:ascii="Arial" w:hAnsi="Arial" w:cs="Arial"/>
                <w:iCs/>
                <w:sz w:val="22"/>
                <w:szCs w:val="22"/>
              </w:rPr>
              <w:t xml:space="preserve">Only my university email address will be provided. If any unwelcomed emails are received from participants, they will be reported immediately to the supervisor. </w:t>
            </w:r>
          </w:p>
        </w:tc>
      </w:tr>
      <w:tr w:rsidR="008031F7" w:rsidRPr="00114249" w14:paraId="59EEDFAF" w14:textId="77777777" w:rsidTr="001632BF">
        <w:tc>
          <w:tcPr>
            <w:tcW w:w="596" w:type="dxa"/>
            <w:tcBorders>
              <w:top w:val="single" w:sz="4" w:space="0" w:color="auto"/>
              <w:bottom w:val="single" w:sz="4" w:space="0" w:color="auto"/>
            </w:tcBorders>
            <w:shd w:val="clear" w:color="auto" w:fill="F2F2F2" w:themeFill="background1" w:themeFillShade="F2"/>
            <w:vAlign w:val="center"/>
          </w:tcPr>
          <w:p w14:paraId="2DF3AE6C"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87727D8" w14:textId="77777777" w:rsidR="008031F7" w:rsidRPr="00114249" w:rsidRDefault="008031F7" w:rsidP="00A91894">
            <w:pPr>
              <w:rPr>
                <w:rFonts w:ascii="Arial" w:hAnsi="Arial" w:cs="Arial"/>
                <w:sz w:val="22"/>
                <w:szCs w:val="22"/>
              </w:rPr>
            </w:pPr>
            <w:r w:rsidRPr="00114249">
              <w:rPr>
                <w:rFonts w:ascii="Arial" w:hAnsi="Arial" w:cs="Arial"/>
                <w:b/>
                <w:sz w:val="22"/>
                <w:szCs w:val="22"/>
              </w:rPr>
              <w:t>University/institutional risks</w:t>
            </w:r>
          </w:p>
          <w:p w14:paraId="0E4075AB" w14:textId="77777777" w:rsidR="008031F7" w:rsidRPr="00114249" w:rsidRDefault="008031F7" w:rsidP="00A91894">
            <w:pPr>
              <w:rPr>
                <w:rFonts w:ascii="Arial" w:hAnsi="Arial" w:cs="Arial"/>
                <w:sz w:val="22"/>
                <w:szCs w:val="22"/>
              </w:rPr>
            </w:pPr>
            <w:r w:rsidRPr="00114249">
              <w:rPr>
                <w:rFonts w:ascii="Arial" w:hAnsi="Arial" w:cs="Arial"/>
                <w:sz w:val="22"/>
                <w:szCs w:val="22"/>
              </w:rPr>
              <w:t>For example: adverse publicity, financial loss, data protection</w:t>
            </w:r>
          </w:p>
        </w:tc>
      </w:tr>
      <w:tr w:rsidR="008031F7" w:rsidRPr="00114249" w14:paraId="40EEB9A0" w14:textId="77777777" w:rsidTr="001632BF">
        <w:tc>
          <w:tcPr>
            <w:tcW w:w="596" w:type="dxa"/>
            <w:tcBorders>
              <w:top w:val="single" w:sz="4" w:space="0" w:color="auto"/>
              <w:bottom w:val="single" w:sz="4" w:space="0" w:color="auto"/>
            </w:tcBorders>
            <w:vAlign w:val="center"/>
          </w:tcPr>
          <w:p w14:paraId="3C08301D" w14:textId="77777777" w:rsidR="008031F7" w:rsidRPr="00114249" w:rsidRDefault="008031F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12AA5D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Risk to the University:</w:t>
            </w:r>
          </w:p>
          <w:p w14:paraId="7C284898" w14:textId="77777777" w:rsidR="008031F7" w:rsidRPr="00114249" w:rsidRDefault="008031F7" w:rsidP="00A91894">
            <w:pPr>
              <w:autoSpaceDE w:val="0"/>
              <w:autoSpaceDN w:val="0"/>
              <w:adjustRightInd w:val="0"/>
              <w:rPr>
                <w:rFonts w:ascii="Arial" w:hAnsi="Arial" w:cs="Arial"/>
                <w:sz w:val="22"/>
                <w:szCs w:val="22"/>
              </w:rPr>
            </w:pPr>
          </w:p>
          <w:p w14:paraId="3075F138" w14:textId="77777777" w:rsidR="008031F7" w:rsidRPr="001632BF" w:rsidRDefault="008031F7">
            <w:pPr>
              <w:pStyle w:val="ListParagraph"/>
              <w:numPr>
                <w:ilvl w:val="0"/>
                <w:numId w:val="3"/>
              </w:numPr>
              <w:autoSpaceDE w:val="0"/>
              <w:autoSpaceDN w:val="0"/>
              <w:adjustRightInd w:val="0"/>
              <w:rPr>
                <w:rFonts w:ascii="Arial" w:hAnsi="Arial" w:cs="Arial"/>
                <w:sz w:val="22"/>
                <w:szCs w:val="22"/>
              </w:rPr>
            </w:pPr>
            <w:r w:rsidRPr="001632BF">
              <w:rPr>
                <w:rFonts w:ascii="Arial" w:hAnsi="Arial" w:cs="Arial"/>
                <w:sz w:val="22"/>
                <w:szCs w:val="22"/>
              </w:rPr>
              <w:t xml:space="preserve">The reputation and integrity of UWTSD and the discipline of psychology and counselling could be at risk if the code of ethics and research protocols are not followed. </w:t>
            </w:r>
          </w:p>
          <w:p w14:paraId="37B3D0E1" w14:textId="77777777" w:rsidR="008031F7" w:rsidRPr="001632BF" w:rsidRDefault="008031F7" w:rsidP="00D0495D">
            <w:pPr>
              <w:autoSpaceDE w:val="0"/>
              <w:autoSpaceDN w:val="0"/>
              <w:adjustRightInd w:val="0"/>
              <w:rPr>
                <w:rFonts w:ascii="Arial" w:hAnsi="Arial" w:cs="Arial"/>
                <w:sz w:val="22"/>
                <w:szCs w:val="22"/>
              </w:rPr>
            </w:pPr>
          </w:p>
          <w:p w14:paraId="086111EC" w14:textId="77777777" w:rsidR="008031F7" w:rsidRPr="001632BF" w:rsidRDefault="008031F7">
            <w:pPr>
              <w:pStyle w:val="ListParagraph"/>
              <w:numPr>
                <w:ilvl w:val="0"/>
                <w:numId w:val="3"/>
              </w:numPr>
              <w:autoSpaceDE w:val="0"/>
              <w:autoSpaceDN w:val="0"/>
              <w:adjustRightInd w:val="0"/>
              <w:rPr>
                <w:rFonts w:ascii="Arial" w:hAnsi="Arial" w:cs="Arial"/>
                <w:sz w:val="22"/>
                <w:szCs w:val="22"/>
              </w:rPr>
            </w:pPr>
            <w:r w:rsidRPr="001632BF">
              <w:rPr>
                <w:rFonts w:ascii="Arial" w:hAnsi="Arial" w:cs="Arial"/>
                <w:sz w:val="22"/>
                <w:szCs w:val="22"/>
              </w:rPr>
              <w:t>There could be a small risk of data loss.</w:t>
            </w:r>
          </w:p>
          <w:p w14:paraId="0EF93778" w14:textId="77777777" w:rsidR="008031F7" w:rsidRPr="00114249" w:rsidRDefault="008031F7" w:rsidP="00A91894">
            <w:pPr>
              <w:rPr>
                <w:rFonts w:ascii="Arial" w:hAnsi="Arial" w:cs="Arial"/>
                <w:sz w:val="22"/>
                <w:szCs w:val="22"/>
              </w:rPr>
            </w:pPr>
          </w:p>
          <w:p w14:paraId="09D1BAEF" w14:textId="77777777" w:rsidR="008031F7" w:rsidRPr="00114249" w:rsidRDefault="008031F7" w:rsidP="00A91894">
            <w:pPr>
              <w:rPr>
                <w:rFonts w:ascii="Arial" w:hAnsi="Arial" w:cs="Arial"/>
                <w:sz w:val="22"/>
                <w:szCs w:val="22"/>
              </w:rPr>
            </w:pPr>
          </w:p>
          <w:p w14:paraId="4DFD091D" w14:textId="77777777" w:rsidR="008031F7" w:rsidRPr="00114249" w:rsidRDefault="008031F7" w:rsidP="00A91894">
            <w:pPr>
              <w:rPr>
                <w:rFonts w:ascii="Arial" w:hAnsi="Arial" w:cs="Arial"/>
                <w:sz w:val="22"/>
                <w:szCs w:val="22"/>
              </w:rPr>
            </w:pPr>
          </w:p>
          <w:p w14:paraId="7F537067" w14:textId="77777777" w:rsidR="008031F7" w:rsidRPr="00114249" w:rsidRDefault="008031F7"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F0C1B93" w14:textId="77777777" w:rsidR="008031F7" w:rsidRPr="00114249" w:rsidRDefault="008031F7" w:rsidP="00A91894">
            <w:pPr>
              <w:autoSpaceDE w:val="0"/>
              <w:autoSpaceDN w:val="0"/>
              <w:adjustRightInd w:val="0"/>
              <w:rPr>
                <w:rFonts w:ascii="Arial" w:hAnsi="Arial" w:cs="Arial"/>
                <w:i/>
                <w:sz w:val="18"/>
                <w:szCs w:val="18"/>
              </w:rPr>
            </w:pPr>
            <w:r w:rsidRPr="00114249">
              <w:rPr>
                <w:rFonts w:ascii="Arial" w:hAnsi="Arial" w:cs="Arial"/>
                <w:i/>
                <w:sz w:val="18"/>
                <w:szCs w:val="18"/>
              </w:rPr>
              <w:t>How you will mitigate the risk to the University:</w:t>
            </w:r>
          </w:p>
          <w:p w14:paraId="4E8AAF7E" w14:textId="77777777" w:rsidR="008031F7" w:rsidRPr="00114249" w:rsidRDefault="008031F7" w:rsidP="00A91894">
            <w:pPr>
              <w:rPr>
                <w:rFonts w:ascii="Arial" w:hAnsi="Arial" w:cs="Arial"/>
                <w:sz w:val="22"/>
                <w:szCs w:val="22"/>
              </w:rPr>
            </w:pPr>
          </w:p>
          <w:p w14:paraId="397B4D7D" w14:textId="77777777" w:rsidR="008031F7" w:rsidRPr="001632BF" w:rsidRDefault="008031F7">
            <w:pPr>
              <w:pStyle w:val="ListParagraph"/>
              <w:numPr>
                <w:ilvl w:val="0"/>
                <w:numId w:val="4"/>
              </w:numPr>
              <w:autoSpaceDE w:val="0"/>
              <w:autoSpaceDN w:val="0"/>
              <w:adjustRightInd w:val="0"/>
              <w:rPr>
                <w:rFonts w:ascii="Arial" w:hAnsi="Arial" w:cs="Arial"/>
                <w:sz w:val="22"/>
                <w:szCs w:val="22"/>
              </w:rPr>
            </w:pPr>
            <w:r w:rsidRPr="001632BF">
              <w:rPr>
                <w:rFonts w:ascii="Arial" w:hAnsi="Arial" w:cs="Arial"/>
                <w:sz w:val="22"/>
                <w:szCs w:val="22"/>
              </w:rPr>
              <w:t xml:space="preserve">To mitigate the minimal risk, the researcher will ensure they follow the UWTSD Research Ethics and BPS Code of Ethics, and Conduct will be followed throughout the whole study to minimise any potential risks to UWTSD. The researcher will always uphold professionalism and integrity as they are an ambassador of the university. </w:t>
            </w:r>
          </w:p>
          <w:p w14:paraId="4A5890A6" w14:textId="77777777" w:rsidR="008031F7" w:rsidRPr="001632BF" w:rsidRDefault="008031F7" w:rsidP="00D0495D">
            <w:pPr>
              <w:autoSpaceDE w:val="0"/>
              <w:autoSpaceDN w:val="0"/>
              <w:adjustRightInd w:val="0"/>
              <w:rPr>
                <w:rFonts w:ascii="Arial" w:hAnsi="Arial" w:cs="Arial"/>
                <w:sz w:val="22"/>
                <w:szCs w:val="22"/>
              </w:rPr>
            </w:pPr>
          </w:p>
          <w:p w14:paraId="77F9C81F" w14:textId="77777777" w:rsidR="001632BF" w:rsidRDefault="008031F7">
            <w:pPr>
              <w:pStyle w:val="ListParagraph"/>
              <w:numPr>
                <w:ilvl w:val="0"/>
                <w:numId w:val="4"/>
              </w:numPr>
              <w:autoSpaceDE w:val="0"/>
              <w:autoSpaceDN w:val="0"/>
              <w:adjustRightInd w:val="0"/>
              <w:rPr>
                <w:rFonts w:ascii="Arial" w:hAnsi="Arial" w:cs="Arial"/>
              </w:rPr>
            </w:pPr>
            <w:r w:rsidRPr="001632BF">
              <w:rPr>
                <w:rFonts w:ascii="Arial" w:hAnsi="Arial" w:cs="Arial"/>
                <w:sz w:val="22"/>
                <w:szCs w:val="22"/>
              </w:rPr>
              <w:t xml:space="preserve">Participants will be informed that any complaints must go through the supervisor or researchers following the UWTSD complaints policy (2018). Data that is collected will be stored in accordance with UWTSD Research data Management rules and will only be used for its intended purpose. The researcher will follow ethical guidelines which are set by UWTSD Research Ethics &amp; Integrity Code of Practice policy and the BPS code of </w:t>
            </w:r>
            <w:proofErr w:type="gramStart"/>
            <w:r w:rsidRPr="001632BF">
              <w:rPr>
                <w:rFonts w:ascii="Arial" w:hAnsi="Arial" w:cs="Arial"/>
                <w:sz w:val="22"/>
                <w:szCs w:val="22"/>
              </w:rPr>
              <w:t>Ethics</w:t>
            </w:r>
            <w:proofErr w:type="gramEnd"/>
            <w:r w:rsidRPr="001632BF">
              <w:rPr>
                <w:rFonts w:ascii="Arial" w:hAnsi="Arial" w:cs="Arial"/>
                <w:sz w:val="22"/>
                <w:szCs w:val="22"/>
              </w:rPr>
              <w:t xml:space="preserve"> (2018).</w:t>
            </w:r>
            <w:r w:rsidRPr="00114249">
              <w:rPr>
                <w:rFonts w:ascii="Arial" w:hAnsi="Arial" w:cs="Arial"/>
              </w:rPr>
              <w:t xml:space="preserve"> </w:t>
            </w:r>
          </w:p>
          <w:p w14:paraId="42B1FAC9" w14:textId="5B7E4130" w:rsidR="001632BF" w:rsidRPr="001632BF" w:rsidRDefault="001632BF" w:rsidP="001632BF">
            <w:pPr>
              <w:autoSpaceDE w:val="0"/>
              <w:autoSpaceDN w:val="0"/>
              <w:adjustRightInd w:val="0"/>
              <w:rPr>
                <w:rFonts w:ascii="Arial" w:hAnsi="Arial" w:cs="Arial"/>
              </w:rPr>
            </w:pPr>
          </w:p>
        </w:tc>
      </w:tr>
      <w:tr w:rsidR="008031F7" w:rsidRPr="00114249" w14:paraId="2BE4F171" w14:textId="77777777" w:rsidTr="001632BF">
        <w:tc>
          <w:tcPr>
            <w:tcW w:w="596" w:type="dxa"/>
            <w:tcBorders>
              <w:top w:val="single" w:sz="4" w:space="0" w:color="auto"/>
              <w:bottom w:val="single" w:sz="4" w:space="0" w:color="auto"/>
            </w:tcBorders>
            <w:shd w:val="clear" w:color="auto" w:fill="F2F2F2" w:themeFill="background1" w:themeFillShade="F2"/>
            <w:vAlign w:val="center"/>
          </w:tcPr>
          <w:p w14:paraId="21540957"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FF71CC2" w14:textId="77777777" w:rsidR="008031F7" w:rsidRPr="00114249" w:rsidRDefault="008031F7" w:rsidP="00A91894">
            <w:pPr>
              <w:rPr>
                <w:rFonts w:ascii="Arial" w:hAnsi="Arial" w:cs="Arial"/>
                <w:sz w:val="22"/>
                <w:szCs w:val="22"/>
              </w:rPr>
            </w:pPr>
            <w:r w:rsidRPr="00114249">
              <w:rPr>
                <w:rFonts w:ascii="Arial" w:hAnsi="Arial" w:cs="Arial"/>
                <w:b/>
                <w:sz w:val="22"/>
                <w:szCs w:val="22"/>
              </w:rPr>
              <w:t>Environmental risks</w:t>
            </w:r>
          </w:p>
          <w:p w14:paraId="36170343" w14:textId="77777777" w:rsidR="008031F7" w:rsidRPr="00114249" w:rsidRDefault="008031F7" w:rsidP="00A91894">
            <w:pPr>
              <w:rPr>
                <w:rFonts w:ascii="Arial" w:hAnsi="Arial" w:cs="Arial"/>
                <w:sz w:val="22"/>
                <w:szCs w:val="22"/>
              </w:rPr>
            </w:pPr>
            <w:r w:rsidRPr="00114249">
              <w:rPr>
                <w:rFonts w:ascii="Arial" w:hAnsi="Arial" w:cs="Arial"/>
                <w:sz w:val="22"/>
                <w:szCs w:val="22"/>
              </w:rPr>
              <w:t>For example: accidental spillage of pollutants, damage to local ecosystems</w:t>
            </w:r>
          </w:p>
        </w:tc>
      </w:tr>
      <w:tr w:rsidR="008031F7" w:rsidRPr="00114249" w14:paraId="42CCDAA3" w14:textId="77777777" w:rsidTr="001632BF">
        <w:tc>
          <w:tcPr>
            <w:tcW w:w="596" w:type="dxa"/>
            <w:tcBorders>
              <w:top w:val="single" w:sz="4" w:space="0" w:color="auto"/>
              <w:bottom w:val="single" w:sz="4" w:space="0" w:color="auto"/>
            </w:tcBorders>
            <w:vAlign w:val="center"/>
          </w:tcPr>
          <w:p w14:paraId="090F3633" w14:textId="77777777" w:rsidR="008031F7" w:rsidRPr="00114249" w:rsidRDefault="008031F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79EF435" w14:textId="77777777" w:rsidR="008031F7" w:rsidRPr="001632BF" w:rsidRDefault="008031F7" w:rsidP="00A91894">
            <w:pPr>
              <w:autoSpaceDE w:val="0"/>
              <w:autoSpaceDN w:val="0"/>
              <w:adjustRightInd w:val="0"/>
              <w:rPr>
                <w:rFonts w:ascii="Arial" w:hAnsi="Arial" w:cs="Arial"/>
                <w:sz w:val="22"/>
                <w:szCs w:val="22"/>
              </w:rPr>
            </w:pPr>
            <w:r w:rsidRPr="001632BF">
              <w:rPr>
                <w:rFonts w:ascii="Arial" w:hAnsi="Arial" w:cs="Arial"/>
                <w:sz w:val="22"/>
                <w:szCs w:val="22"/>
              </w:rPr>
              <w:t>Risk to the environment:</w:t>
            </w:r>
          </w:p>
          <w:p w14:paraId="180B5924" w14:textId="77777777" w:rsidR="008031F7" w:rsidRPr="001632BF" w:rsidRDefault="008031F7" w:rsidP="009A6101">
            <w:pPr>
              <w:autoSpaceDE w:val="0"/>
              <w:autoSpaceDN w:val="0"/>
              <w:adjustRightInd w:val="0"/>
              <w:rPr>
                <w:rFonts w:ascii="Arial" w:hAnsi="Arial" w:cs="Arial"/>
                <w:sz w:val="22"/>
                <w:szCs w:val="22"/>
              </w:rPr>
            </w:pPr>
          </w:p>
          <w:p w14:paraId="06678349" w14:textId="77777777" w:rsidR="008031F7" w:rsidRPr="00114249" w:rsidRDefault="008031F7" w:rsidP="009A6101">
            <w:pPr>
              <w:autoSpaceDE w:val="0"/>
              <w:autoSpaceDN w:val="0"/>
              <w:adjustRightInd w:val="0"/>
              <w:rPr>
                <w:rFonts w:ascii="Arial" w:hAnsi="Arial" w:cs="Arial"/>
              </w:rPr>
            </w:pPr>
            <w:r w:rsidRPr="001632BF">
              <w:rPr>
                <w:rFonts w:ascii="Arial" w:hAnsi="Arial" w:cs="Arial"/>
                <w:sz w:val="22"/>
                <w:szCs w:val="22"/>
              </w:rPr>
              <w:t>N/A</w:t>
            </w:r>
          </w:p>
        </w:tc>
        <w:tc>
          <w:tcPr>
            <w:tcW w:w="4932" w:type="dxa"/>
            <w:gridSpan w:val="3"/>
            <w:tcBorders>
              <w:top w:val="single" w:sz="4" w:space="0" w:color="auto"/>
              <w:bottom w:val="single" w:sz="4" w:space="0" w:color="auto"/>
            </w:tcBorders>
          </w:tcPr>
          <w:p w14:paraId="4C244CC1" w14:textId="77777777" w:rsidR="008031F7" w:rsidRPr="00114249" w:rsidRDefault="008031F7" w:rsidP="00A91894">
            <w:pPr>
              <w:autoSpaceDE w:val="0"/>
              <w:autoSpaceDN w:val="0"/>
              <w:adjustRightInd w:val="0"/>
              <w:rPr>
                <w:rFonts w:ascii="Arial" w:hAnsi="Arial" w:cs="Arial"/>
                <w:i/>
                <w:sz w:val="18"/>
                <w:szCs w:val="18"/>
              </w:rPr>
            </w:pPr>
            <w:r w:rsidRPr="00114249">
              <w:rPr>
                <w:rFonts w:ascii="Arial" w:hAnsi="Arial" w:cs="Arial"/>
                <w:i/>
                <w:sz w:val="18"/>
                <w:szCs w:val="18"/>
              </w:rPr>
              <w:t>How you will mitigate the risk to environment:</w:t>
            </w:r>
          </w:p>
          <w:p w14:paraId="27A15BA9" w14:textId="77777777" w:rsidR="008031F7" w:rsidRPr="00114249" w:rsidRDefault="008031F7" w:rsidP="00A91894">
            <w:pPr>
              <w:rPr>
                <w:rFonts w:ascii="Arial" w:hAnsi="Arial" w:cs="Arial"/>
                <w:sz w:val="22"/>
                <w:szCs w:val="22"/>
              </w:rPr>
            </w:pPr>
          </w:p>
          <w:p w14:paraId="74462A2C" w14:textId="77777777" w:rsidR="008031F7" w:rsidRPr="00114249" w:rsidRDefault="008031F7" w:rsidP="00A91894">
            <w:pPr>
              <w:autoSpaceDE w:val="0"/>
              <w:autoSpaceDN w:val="0"/>
              <w:adjustRightInd w:val="0"/>
              <w:rPr>
                <w:rFonts w:ascii="Arial" w:hAnsi="Arial" w:cs="Arial"/>
              </w:rPr>
            </w:pPr>
          </w:p>
        </w:tc>
      </w:tr>
    </w:tbl>
    <w:p w14:paraId="47EC7468" w14:textId="77777777" w:rsidR="008031F7" w:rsidRPr="00114249" w:rsidRDefault="008031F7" w:rsidP="00A91894">
      <w:pPr>
        <w:rPr>
          <w:rFonts w:ascii="Arial" w:hAnsi="Arial" w:cs="Arial"/>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031F7" w:rsidRPr="00114249" w14:paraId="1E6D1C4E" w14:textId="77777777" w:rsidTr="001632B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53AA7C6" w14:textId="77777777" w:rsidR="008031F7" w:rsidRPr="00114249" w:rsidRDefault="008031F7"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64349A5" w14:textId="77777777" w:rsidR="008031F7" w:rsidRPr="00114249" w:rsidRDefault="008031F7" w:rsidP="00A91894">
            <w:pPr>
              <w:autoSpaceDE w:val="0"/>
              <w:autoSpaceDN w:val="0"/>
              <w:adjustRightInd w:val="0"/>
              <w:rPr>
                <w:rFonts w:ascii="Arial" w:hAnsi="Arial" w:cs="Arial"/>
                <w:b/>
                <w:sz w:val="22"/>
                <w:szCs w:val="22"/>
              </w:rPr>
            </w:pPr>
            <w:r w:rsidRPr="00114249">
              <w:rPr>
                <w:rFonts w:ascii="Arial" w:hAnsi="Arial" w:cs="Arial"/>
                <w:b/>
                <w:sz w:val="22"/>
                <w:szCs w:val="22"/>
              </w:rPr>
              <w:t>Disclosure and Barring Service</w:t>
            </w:r>
          </w:p>
        </w:tc>
      </w:tr>
      <w:tr w:rsidR="008031F7" w:rsidRPr="00114249" w14:paraId="140CB8AE" w14:textId="77777777" w:rsidTr="001632BF">
        <w:tc>
          <w:tcPr>
            <w:tcW w:w="596" w:type="dxa"/>
            <w:tcBorders>
              <w:top w:val="single" w:sz="4" w:space="0" w:color="auto"/>
              <w:bottom w:val="single" w:sz="4" w:space="0" w:color="auto"/>
            </w:tcBorders>
            <w:shd w:val="clear" w:color="auto" w:fill="F2F2F2" w:themeFill="background1" w:themeFillShade="F2"/>
            <w:vAlign w:val="center"/>
          </w:tcPr>
          <w:p w14:paraId="5AE39C40" w14:textId="77777777" w:rsidR="008031F7" w:rsidRPr="00114249" w:rsidRDefault="008031F7"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8EE1AC4" w14:textId="77777777" w:rsidR="008031F7" w:rsidRPr="00114249" w:rsidRDefault="008031F7" w:rsidP="00A91894">
            <w:pPr>
              <w:autoSpaceDE w:val="0"/>
              <w:autoSpaceDN w:val="0"/>
              <w:adjustRightInd w:val="0"/>
              <w:rPr>
                <w:rFonts w:ascii="Arial" w:hAnsi="Arial" w:cs="Arial"/>
                <w:sz w:val="16"/>
                <w:szCs w:val="16"/>
              </w:rPr>
            </w:pPr>
            <w:r w:rsidRPr="00114249">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185B10A"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p w14:paraId="50E58C52" w14:textId="77777777" w:rsidR="008031F7" w:rsidRPr="00114249" w:rsidRDefault="008031F7"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1450EC4"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p w14:paraId="21543B0A" w14:textId="77777777" w:rsidR="008031F7" w:rsidRPr="00114249" w:rsidRDefault="008031F7"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769AD33"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N/A</w:t>
            </w:r>
          </w:p>
          <w:p w14:paraId="6C264AB3" w14:textId="77777777" w:rsidR="008031F7" w:rsidRPr="00114249" w:rsidRDefault="008031F7" w:rsidP="00A91894">
            <w:pPr>
              <w:autoSpaceDE w:val="0"/>
              <w:autoSpaceDN w:val="0"/>
              <w:adjustRightInd w:val="0"/>
              <w:jc w:val="center"/>
              <w:rPr>
                <w:rFonts w:ascii="Arial" w:hAnsi="Arial" w:cs="Arial"/>
                <w:b/>
                <w:sz w:val="22"/>
                <w:szCs w:val="22"/>
              </w:rPr>
            </w:pPr>
          </w:p>
        </w:tc>
      </w:tr>
      <w:tr w:rsidR="008031F7" w:rsidRPr="00114249" w14:paraId="06187506" w14:textId="77777777" w:rsidTr="001632B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715A43B"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44A4E0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1A0B0F8" w14:textId="77777777" w:rsidR="008031F7" w:rsidRPr="00114249"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CB2040B" w14:textId="77777777" w:rsidR="008031F7" w:rsidRPr="00114249"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031F7" w:rsidRPr="0011424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451EDB0" w14:textId="77777777" w:rsidR="008031F7" w:rsidRPr="00114249"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r>
      <w:tr w:rsidR="008031F7" w:rsidRPr="00114249" w14:paraId="1CFE6BCC" w14:textId="77777777" w:rsidTr="001632B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34E12DC"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5367E2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6927E26" w14:textId="77777777" w:rsidR="008031F7" w:rsidRPr="00114249" w:rsidRDefault="008031F7" w:rsidP="00A91894">
            <w:pPr>
              <w:autoSpaceDE w:val="0"/>
              <w:autoSpaceDN w:val="0"/>
              <w:adjustRightInd w:val="0"/>
              <w:jc w:val="center"/>
              <w:rPr>
                <w:rFonts w:ascii="Arial" w:hAnsi="Arial" w:cs="Arial"/>
                <w:b/>
                <w:bCs/>
                <w:sz w:val="22"/>
                <w:szCs w:val="22"/>
              </w:rPr>
            </w:pPr>
          </w:p>
        </w:tc>
      </w:tr>
    </w:tbl>
    <w:p w14:paraId="677A2B7A"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54E2D444" w14:textId="77777777" w:rsidR="008031F7" w:rsidRPr="00114249" w:rsidRDefault="008031F7" w:rsidP="00A91894">
      <w:pPr>
        <w:rPr>
          <w:rFonts w:ascii="Arial" w:hAnsi="Arial" w:cs="Arial"/>
          <w:b/>
          <w:sz w:val="22"/>
          <w:szCs w:val="22"/>
        </w:rPr>
      </w:pPr>
      <w:r w:rsidRPr="00114249">
        <w:rPr>
          <w:rFonts w:ascii="Arial" w:hAnsi="Arial" w:cs="Arial"/>
          <w:b/>
          <w:sz w:val="22"/>
          <w:szCs w:val="22"/>
        </w:rPr>
        <w:t>SECTION I: Feedback, Consent and Confidentiality</w:t>
      </w:r>
    </w:p>
    <w:p w14:paraId="1CF61297" w14:textId="77777777" w:rsidR="008031F7" w:rsidRPr="00114249" w:rsidRDefault="008031F7" w:rsidP="00A91894">
      <w:pPr>
        <w:rPr>
          <w:rFonts w:ascii="Arial" w:hAnsi="Arial" w:cs="Arial"/>
          <w:b/>
          <w:sz w:val="22"/>
          <w:szCs w:val="22"/>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031F7" w:rsidRPr="00114249" w14:paraId="49DD891B" w14:textId="77777777" w:rsidTr="001632BF">
        <w:tc>
          <w:tcPr>
            <w:tcW w:w="596" w:type="dxa"/>
            <w:tcBorders>
              <w:top w:val="single" w:sz="4" w:space="0" w:color="auto"/>
              <w:bottom w:val="single" w:sz="4" w:space="0" w:color="auto"/>
            </w:tcBorders>
            <w:shd w:val="clear" w:color="auto" w:fill="F2F2F2" w:themeFill="background1" w:themeFillShade="F2"/>
          </w:tcPr>
          <w:p w14:paraId="2733F530"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F51ED1C" w14:textId="77777777" w:rsidR="008031F7" w:rsidRPr="00114249" w:rsidRDefault="008031F7" w:rsidP="00A91894">
            <w:pPr>
              <w:rPr>
                <w:rFonts w:ascii="Arial" w:hAnsi="Arial" w:cs="Arial"/>
                <w:sz w:val="22"/>
                <w:szCs w:val="22"/>
              </w:rPr>
            </w:pPr>
            <w:r w:rsidRPr="00114249">
              <w:rPr>
                <w:rFonts w:ascii="Arial" w:hAnsi="Arial" w:cs="Arial"/>
                <w:b/>
                <w:sz w:val="22"/>
                <w:szCs w:val="22"/>
              </w:rPr>
              <w:t>Feedback</w:t>
            </w:r>
          </w:p>
          <w:p w14:paraId="55020743"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What de-briefing and feedback will be provided to participants, how will this be done and when? </w:t>
            </w:r>
          </w:p>
        </w:tc>
      </w:tr>
      <w:tr w:rsidR="008031F7" w:rsidRPr="00114249" w14:paraId="066ABDA9" w14:textId="77777777" w:rsidTr="001632BF">
        <w:tc>
          <w:tcPr>
            <w:tcW w:w="596" w:type="dxa"/>
            <w:tcBorders>
              <w:top w:val="single" w:sz="4" w:space="0" w:color="auto"/>
              <w:bottom w:val="single" w:sz="4" w:space="0" w:color="auto"/>
            </w:tcBorders>
          </w:tcPr>
          <w:p w14:paraId="52E19CA3" w14:textId="77777777" w:rsidR="008031F7" w:rsidRPr="00114249" w:rsidRDefault="008031F7" w:rsidP="00A91894">
            <w:pPr>
              <w:rPr>
                <w:rFonts w:ascii="Arial" w:hAnsi="Arial" w:cs="Arial"/>
                <w:bCs/>
                <w:sz w:val="22"/>
                <w:szCs w:val="22"/>
              </w:rPr>
            </w:pPr>
          </w:p>
        </w:tc>
        <w:tc>
          <w:tcPr>
            <w:tcW w:w="9923" w:type="dxa"/>
            <w:tcBorders>
              <w:top w:val="single" w:sz="4" w:space="0" w:color="auto"/>
              <w:bottom w:val="single" w:sz="4" w:space="0" w:color="auto"/>
            </w:tcBorders>
          </w:tcPr>
          <w:p w14:paraId="3442EC29" w14:textId="77777777" w:rsidR="008031F7" w:rsidRPr="00114249" w:rsidRDefault="008031F7" w:rsidP="001300CE">
            <w:pPr>
              <w:autoSpaceDE w:val="0"/>
              <w:autoSpaceDN w:val="0"/>
              <w:adjustRightInd w:val="0"/>
              <w:spacing w:line="360" w:lineRule="auto"/>
              <w:rPr>
                <w:rFonts w:ascii="Arial" w:hAnsi="Arial" w:cs="Arial"/>
                <w:sz w:val="22"/>
                <w:szCs w:val="22"/>
              </w:rPr>
            </w:pPr>
            <w:r w:rsidRPr="00114249">
              <w:rPr>
                <w:rFonts w:ascii="Arial" w:hAnsi="Arial" w:cs="Arial"/>
                <w:sz w:val="22"/>
                <w:szCs w:val="22"/>
              </w:rPr>
              <w:t xml:space="preserve">Participants will be debriefed following the focus group. This will firstly be done verbally, and participants will be asked if there </w:t>
            </w:r>
            <w:proofErr w:type="gramStart"/>
            <w:r w:rsidRPr="00114249">
              <w:rPr>
                <w:rFonts w:ascii="Arial" w:hAnsi="Arial" w:cs="Arial"/>
                <w:sz w:val="22"/>
                <w:szCs w:val="22"/>
              </w:rPr>
              <w:t>is</w:t>
            </w:r>
            <w:proofErr w:type="gramEnd"/>
            <w:r w:rsidRPr="00114249">
              <w:rPr>
                <w:rFonts w:ascii="Arial" w:hAnsi="Arial" w:cs="Arial"/>
                <w:sz w:val="22"/>
                <w:szCs w:val="22"/>
              </w:rPr>
              <w:t xml:space="preserve"> anyone that would like to withdraw from the study at this time. Participants will also be handed a debrief sheet where they will find further information about what happens to the data and about the study including their final chance to withdraw their data from the study. Participants will be provided with an email address to contact should they have any further questions. </w:t>
            </w:r>
          </w:p>
        </w:tc>
      </w:tr>
      <w:tr w:rsidR="008031F7" w:rsidRPr="00114249" w14:paraId="269935A6" w14:textId="77777777" w:rsidTr="001632BF">
        <w:tc>
          <w:tcPr>
            <w:tcW w:w="596" w:type="dxa"/>
            <w:tcBorders>
              <w:top w:val="single" w:sz="4" w:space="0" w:color="auto"/>
              <w:bottom w:val="single" w:sz="4" w:space="0" w:color="auto"/>
            </w:tcBorders>
            <w:shd w:val="clear" w:color="auto" w:fill="F2F2F2" w:themeFill="background1" w:themeFillShade="F2"/>
          </w:tcPr>
          <w:p w14:paraId="47FAAAED"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67C1837" w14:textId="77777777" w:rsidR="008031F7" w:rsidRPr="00114249" w:rsidRDefault="008031F7" w:rsidP="00A91894">
            <w:pPr>
              <w:rPr>
                <w:rFonts w:ascii="Arial" w:hAnsi="Arial" w:cs="Arial"/>
                <w:sz w:val="22"/>
                <w:szCs w:val="22"/>
              </w:rPr>
            </w:pPr>
            <w:r w:rsidRPr="00114249">
              <w:rPr>
                <w:rFonts w:ascii="Arial" w:hAnsi="Arial" w:cs="Arial"/>
                <w:b/>
                <w:sz w:val="22"/>
                <w:szCs w:val="22"/>
              </w:rPr>
              <w:t>Informed consent</w:t>
            </w:r>
          </w:p>
          <w:p w14:paraId="11B9F92F" w14:textId="77777777" w:rsidR="008031F7" w:rsidRPr="00114249" w:rsidRDefault="008031F7" w:rsidP="00A91894">
            <w:pPr>
              <w:autoSpaceDE w:val="0"/>
              <w:autoSpaceDN w:val="0"/>
              <w:adjustRightInd w:val="0"/>
              <w:rPr>
                <w:rFonts w:ascii="Arial" w:hAnsi="Arial" w:cs="Arial"/>
                <w:sz w:val="22"/>
                <w:szCs w:val="22"/>
                <w:lang w:eastAsia="en-GB"/>
              </w:rPr>
            </w:pPr>
            <w:r w:rsidRPr="00114249">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031F7" w:rsidRPr="00114249" w14:paraId="5D118BEB" w14:textId="77777777" w:rsidTr="001632BF">
        <w:tc>
          <w:tcPr>
            <w:tcW w:w="596" w:type="dxa"/>
            <w:tcBorders>
              <w:top w:val="single" w:sz="4" w:space="0" w:color="auto"/>
              <w:bottom w:val="single" w:sz="4" w:space="0" w:color="auto"/>
            </w:tcBorders>
          </w:tcPr>
          <w:p w14:paraId="5EABF646" w14:textId="77777777" w:rsidR="008031F7" w:rsidRPr="00114249" w:rsidRDefault="008031F7" w:rsidP="00A91894">
            <w:pPr>
              <w:rPr>
                <w:rFonts w:ascii="Arial" w:hAnsi="Arial" w:cs="Arial"/>
                <w:bCs/>
                <w:sz w:val="22"/>
                <w:szCs w:val="22"/>
              </w:rPr>
            </w:pPr>
          </w:p>
        </w:tc>
        <w:tc>
          <w:tcPr>
            <w:tcW w:w="9923" w:type="dxa"/>
            <w:tcBorders>
              <w:top w:val="single" w:sz="4" w:space="0" w:color="auto"/>
              <w:bottom w:val="single" w:sz="4" w:space="0" w:color="auto"/>
            </w:tcBorders>
          </w:tcPr>
          <w:p w14:paraId="0613B486" w14:textId="77777777" w:rsidR="008031F7" w:rsidRPr="00114249" w:rsidRDefault="008031F7" w:rsidP="000434AE">
            <w:pPr>
              <w:autoSpaceDE w:val="0"/>
              <w:autoSpaceDN w:val="0"/>
              <w:adjustRightInd w:val="0"/>
              <w:spacing w:line="360" w:lineRule="auto"/>
              <w:rPr>
                <w:rFonts w:ascii="Arial" w:hAnsi="Arial" w:cs="Arial"/>
                <w:sz w:val="22"/>
                <w:szCs w:val="22"/>
              </w:rPr>
            </w:pPr>
            <w:r w:rsidRPr="00114249">
              <w:rPr>
                <w:rFonts w:ascii="Arial" w:hAnsi="Arial" w:cs="Arial"/>
                <w:sz w:val="22"/>
                <w:szCs w:val="22"/>
              </w:rPr>
              <w:t xml:space="preserve">Participants will be provided with a consent form prior to the focus group taking place, the form will give an oversight of what is expected of them during the study. It will also include the aim of the study and state the ethical rights of the participant, which are they have a right to refuse to participate free from consequences and can withdraw from the research without needing to give a reason. Contact details of the researcher and supervisor will be provided. </w:t>
            </w:r>
          </w:p>
          <w:p w14:paraId="3D012B08" w14:textId="77777777" w:rsidR="008031F7" w:rsidRPr="00F32FF3" w:rsidRDefault="008031F7" w:rsidP="001300CE">
            <w:pPr>
              <w:autoSpaceDE w:val="0"/>
              <w:autoSpaceDN w:val="0"/>
              <w:adjustRightInd w:val="0"/>
              <w:spacing w:line="360" w:lineRule="auto"/>
              <w:rPr>
                <w:rFonts w:ascii="Arial" w:hAnsi="Arial" w:cs="Arial"/>
                <w:color w:val="FF0000"/>
                <w:sz w:val="22"/>
                <w:szCs w:val="22"/>
              </w:rPr>
            </w:pPr>
            <w:r w:rsidRPr="6B322303">
              <w:rPr>
                <w:rFonts w:ascii="Arial" w:hAnsi="Arial" w:cs="Arial"/>
                <w:sz w:val="22"/>
                <w:szCs w:val="22"/>
              </w:rPr>
              <w:t>Participants will be asked to sign the consent form but will be reminded of their right to withdraw at any time throughout the study. Participants will be asked to consent for the publication of their photographs.</w:t>
            </w:r>
          </w:p>
          <w:p w14:paraId="70DCAE24" w14:textId="77777777" w:rsidR="008031F7" w:rsidRPr="00114249" w:rsidRDefault="008031F7" w:rsidP="00A91894">
            <w:pPr>
              <w:autoSpaceDE w:val="0"/>
              <w:autoSpaceDN w:val="0"/>
              <w:adjustRightInd w:val="0"/>
              <w:rPr>
                <w:rFonts w:ascii="Arial" w:hAnsi="Arial" w:cs="Arial"/>
              </w:rPr>
            </w:pPr>
          </w:p>
        </w:tc>
      </w:tr>
      <w:tr w:rsidR="008031F7" w:rsidRPr="00114249" w14:paraId="2F6195D6" w14:textId="77777777" w:rsidTr="001632BF">
        <w:tc>
          <w:tcPr>
            <w:tcW w:w="596" w:type="dxa"/>
            <w:tcBorders>
              <w:top w:val="single" w:sz="4" w:space="0" w:color="auto"/>
              <w:bottom w:val="single" w:sz="4" w:space="0" w:color="auto"/>
            </w:tcBorders>
            <w:shd w:val="clear" w:color="auto" w:fill="F2F2F2" w:themeFill="background1" w:themeFillShade="F2"/>
          </w:tcPr>
          <w:p w14:paraId="0531A558"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CA0D4D1" w14:textId="77777777" w:rsidR="008031F7" w:rsidRPr="00114249" w:rsidRDefault="008031F7" w:rsidP="00A91894">
            <w:pPr>
              <w:rPr>
                <w:rFonts w:ascii="Arial" w:hAnsi="Arial" w:cs="Arial"/>
                <w:b/>
                <w:sz w:val="22"/>
                <w:szCs w:val="22"/>
              </w:rPr>
            </w:pPr>
            <w:r w:rsidRPr="00114249">
              <w:rPr>
                <w:rFonts w:ascii="Arial" w:hAnsi="Arial" w:cs="Arial"/>
                <w:b/>
                <w:sz w:val="22"/>
                <w:szCs w:val="22"/>
              </w:rPr>
              <w:t>Confidentiality / Anonymity</w:t>
            </w:r>
          </w:p>
          <w:p w14:paraId="21114A71"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Set out how anonymity of participants and confidentiality will be ensured in any outputs. If anonymity is not being offered, explain why this is the case. </w:t>
            </w:r>
          </w:p>
        </w:tc>
      </w:tr>
      <w:tr w:rsidR="008031F7" w:rsidRPr="00114249" w14:paraId="02C62828" w14:textId="77777777" w:rsidTr="001632BF">
        <w:tc>
          <w:tcPr>
            <w:tcW w:w="596" w:type="dxa"/>
            <w:tcBorders>
              <w:top w:val="single" w:sz="4" w:space="0" w:color="auto"/>
              <w:bottom w:val="single" w:sz="4" w:space="0" w:color="auto"/>
            </w:tcBorders>
          </w:tcPr>
          <w:p w14:paraId="4DBE02D7" w14:textId="77777777" w:rsidR="008031F7" w:rsidRPr="00114249" w:rsidRDefault="008031F7" w:rsidP="00A91894">
            <w:pPr>
              <w:rPr>
                <w:rFonts w:ascii="Arial" w:hAnsi="Arial" w:cs="Arial"/>
                <w:bCs/>
                <w:sz w:val="22"/>
                <w:szCs w:val="22"/>
              </w:rPr>
            </w:pPr>
          </w:p>
        </w:tc>
        <w:tc>
          <w:tcPr>
            <w:tcW w:w="9923" w:type="dxa"/>
            <w:tcBorders>
              <w:top w:val="single" w:sz="4" w:space="0" w:color="auto"/>
              <w:bottom w:val="single" w:sz="4" w:space="0" w:color="auto"/>
            </w:tcBorders>
          </w:tcPr>
          <w:p w14:paraId="0D7FD29E" w14:textId="77777777" w:rsidR="008031F7" w:rsidRPr="00114249" w:rsidRDefault="008031F7" w:rsidP="007100DC">
            <w:pPr>
              <w:autoSpaceDE w:val="0"/>
              <w:autoSpaceDN w:val="0"/>
              <w:adjustRightInd w:val="0"/>
              <w:spacing w:line="360" w:lineRule="auto"/>
              <w:rPr>
                <w:rFonts w:ascii="Arial" w:hAnsi="Arial" w:cs="Arial"/>
                <w:sz w:val="22"/>
                <w:szCs w:val="22"/>
              </w:rPr>
            </w:pPr>
            <w:r w:rsidRPr="00114249">
              <w:rPr>
                <w:rFonts w:ascii="Arial" w:hAnsi="Arial" w:cs="Arial"/>
                <w:sz w:val="22"/>
                <w:szCs w:val="22"/>
              </w:rPr>
              <w:t>Participants will be informed that although their identities will be known during the focus group, they will be provided pseudonyms to ensure they remain confidential. They will not be identifiable in the transcripts or in the final report. Participants will be reminded of the importance of everything discussed during the focus group remaining confidential and not being discussed following the completion of the discussion.</w:t>
            </w:r>
          </w:p>
          <w:p w14:paraId="7BBFA913" w14:textId="77777777" w:rsidR="008031F7" w:rsidRPr="00114249" w:rsidRDefault="008031F7" w:rsidP="007100DC">
            <w:pPr>
              <w:autoSpaceDE w:val="0"/>
              <w:autoSpaceDN w:val="0"/>
              <w:adjustRightInd w:val="0"/>
              <w:spacing w:line="360" w:lineRule="auto"/>
              <w:rPr>
                <w:rFonts w:ascii="Arial" w:hAnsi="Arial" w:cs="Arial"/>
              </w:rPr>
            </w:pPr>
            <w:r w:rsidRPr="00114249">
              <w:rPr>
                <w:rFonts w:ascii="Arial" w:hAnsi="Arial" w:cs="Arial"/>
              </w:rPr>
              <w:t>All data will be password protected and on completion of the transcripts the audio recordings will be deleted.</w:t>
            </w:r>
          </w:p>
        </w:tc>
      </w:tr>
    </w:tbl>
    <w:p w14:paraId="06FF2960" w14:textId="77777777" w:rsidR="008031F7" w:rsidRPr="00114249" w:rsidRDefault="008031F7" w:rsidP="00A91894">
      <w:pPr>
        <w:rPr>
          <w:rFonts w:ascii="Arial" w:hAnsi="Arial" w:cs="Arial"/>
          <w:sz w:val="22"/>
          <w:szCs w:val="22"/>
        </w:rPr>
      </w:pPr>
    </w:p>
    <w:p w14:paraId="05E30D1D" w14:textId="77777777" w:rsidR="008031F7" w:rsidRPr="00114249" w:rsidRDefault="008031F7" w:rsidP="00A91894">
      <w:pPr>
        <w:rPr>
          <w:rFonts w:ascii="Arial" w:hAnsi="Arial" w:cs="Arial"/>
          <w:b/>
          <w:sz w:val="22"/>
          <w:szCs w:val="22"/>
        </w:rPr>
      </w:pPr>
      <w:r w:rsidRPr="00114249">
        <w:rPr>
          <w:rFonts w:ascii="Arial" w:hAnsi="Arial" w:cs="Arial"/>
          <w:b/>
          <w:sz w:val="22"/>
          <w:szCs w:val="22"/>
        </w:rPr>
        <w:t>SECTION J: Data Protection and Storage</w:t>
      </w:r>
    </w:p>
    <w:p w14:paraId="727AD5B5" w14:textId="77777777" w:rsidR="008031F7" w:rsidRPr="00114249" w:rsidRDefault="008031F7" w:rsidP="00A91894">
      <w:pPr>
        <w:rPr>
          <w:rFonts w:ascii="Arial" w:hAnsi="Arial" w:cs="Arial"/>
          <w:b/>
          <w:sz w:val="22"/>
          <w:szCs w:val="22"/>
        </w:rPr>
      </w:pPr>
    </w:p>
    <w:tbl>
      <w:tblPr>
        <w:tblW w:w="10490" w:type="dxa"/>
        <w:tblInd w:w="-57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031F7" w:rsidRPr="00114249" w14:paraId="53740078" w14:textId="77777777" w:rsidTr="001632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657CF0" w14:textId="77777777" w:rsidR="008031F7" w:rsidRPr="00114249" w:rsidRDefault="008031F7"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76E39E" w14:textId="77777777" w:rsidR="008031F7" w:rsidRPr="00114249" w:rsidRDefault="008031F7" w:rsidP="00A91894">
            <w:pPr>
              <w:pStyle w:val="NormalWeb"/>
              <w:autoSpaceDE w:val="0"/>
              <w:autoSpaceDN w:val="0"/>
              <w:adjustRightInd w:val="0"/>
              <w:rPr>
                <w:rFonts w:ascii="Arial" w:hAnsi="Arial" w:cs="Arial"/>
                <w:sz w:val="22"/>
                <w:szCs w:val="22"/>
              </w:rPr>
            </w:pPr>
            <w:r w:rsidRPr="00114249">
              <w:rPr>
                <w:rFonts w:ascii="Arial" w:hAnsi="Arial" w:cs="Arial"/>
                <w:sz w:val="22"/>
                <w:szCs w:val="22"/>
              </w:rPr>
              <w:t>Does the research activity involve personal da</w:t>
            </w:r>
            <w:r w:rsidRPr="00114249">
              <w:rPr>
                <w:rFonts w:ascii="Arial" w:hAnsi="Arial" w:cs="Arial"/>
                <w:sz w:val="22"/>
                <w:szCs w:val="22"/>
                <w:shd w:val="clear" w:color="auto" w:fill="F2F2F2" w:themeFill="background1" w:themeFillShade="F2"/>
              </w:rPr>
              <w:t>t</w:t>
            </w:r>
            <w:r w:rsidRPr="00114249">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071BEA" w14:textId="77777777" w:rsidR="008031F7" w:rsidRPr="00114249" w:rsidRDefault="008031F7" w:rsidP="00A91894">
            <w:pPr>
              <w:pStyle w:val="NormalWeb"/>
              <w:autoSpaceDE w:val="0"/>
              <w:autoSpaceDN w:val="0"/>
              <w:adjustRightInd w:val="0"/>
              <w:jc w:val="center"/>
              <w:rPr>
                <w:rFonts w:ascii="Arial" w:eastAsia="MS Gothic" w:hAnsi="Arial" w:cs="Arial"/>
                <w:b/>
                <w:bCs/>
                <w:sz w:val="22"/>
                <w:szCs w:val="22"/>
                <w:lang w:val="en-US"/>
              </w:rPr>
            </w:pPr>
            <w:r w:rsidRPr="0011424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6889E" w14:textId="77777777" w:rsidR="008031F7" w:rsidRPr="00114249" w:rsidRDefault="008031F7" w:rsidP="00A91894">
            <w:pPr>
              <w:pStyle w:val="NormalWeb"/>
              <w:autoSpaceDE w:val="0"/>
              <w:autoSpaceDN w:val="0"/>
              <w:adjustRightInd w:val="0"/>
              <w:jc w:val="center"/>
              <w:rPr>
                <w:rFonts w:ascii="Arial" w:eastAsia="MS Gothic" w:hAnsi="Arial" w:cs="Arial"/>
                <w:b/>
                <w:bCs/>
                <w:sz w:val="22"/>
                <w:szCs w:val="22"/>
                <w:lang w:val="en-US"/>
              </w:rPr>
            </w:pPr>
            <w:r w:rsidRPr="00114249">
              <w:rPr>
                <w:rFonts w:ascii="Arial" w:hAnsi="Arial" w:cs="Arial"/>
                <w:b/>
                <w:bCs/>
                <w:sz w:val="22"/>
                <w:szCs w:val="22"/>
              </w:rPr>
              <w:t>NO</w:t>
            </w:r>
          </w:p>
        </w:tc>
      </w:tr>
      <w:tr w:rsidR="008031F7" w:rsidRPr="00114249" w14:paraId="67B758F5" w14:textId="77777777" w:rsidTr="001632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442EB17" w14:textId="77777777" w:rsidR="008031F7" w:rsidRPr="00114249" w:rsidRDefault="008031F7"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114249">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418F9F" w14:textId="77777777" w:rsidR="008031F7" w:rsidRPr="00114249" w:rsidRDefault="008031F7" w:rsidP="00A91894">
            <w:pPr>
              <w:pStyle w:val="NormalWeb"/>
              <w:autoSpaceDE w:val="0"/>
              <w:autoSpaceDN w:val="0"/>
              <w:adjustRightInd w:val="0"/>
              <w:spacing w:before="0" w:beforeAutospacing="0" w:after="0" w:afterAutospacing="0"/>
              <w:rPr>
                <w:rFonts w:ascii="Arial" w:hAnsi="Arial" w:cs="Arial"/>
                <w:sz w:val="22"/>
                <w:szCs w:val="22"/>
              </w:rPr>
            </w:pPr>
            <w:r w:rsidRPr="00114249">
              <w:rPr>
                <w:rFonts w:ascii="Arial" w:hAnsi="Arial" w:cs="Arial"/>
                <w:b/>
                <w:bCs/>
                <w:i/>
                <w:iCs/>
                <w:sz w:val="22"/>
                <w:szCs w:val="22"/>
              </w:rPr>
              <w:t>“Personal data”</w:t>
            </w:r>
            <w:r w:rsidRPr="00114249">
              <w:rPr>
                <w:rFonts w:ascii="Arial" w:hAnsi="Arial" w:cs="Arial"/>
                <w:i/>
                <w:iCs/>
                <w:sz w:val="22"/>
                <w:szCs w:val="22"/>
              </w:rPr>
              <w:t xml:space="preserve"> </w:t>
            </w:r>
            <w:r w:rsidRPr="00114249">
              <w:rPr>
                <w:rFonts w:ascii="Arial" w:hAnsi="Arial" w:cs="Arial"/>
                <w:i/>
                <w:iCs/>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114249">
              <w:rPr>
                <w:rFonts w:ascii="Arial" w:hAnsi="Arial" w:cs="Arial"/>
                <w:i/>
                <w:iCs/>
                <w:sz w:val="22"/>
                <w:shd w:val="clear" w:color="auto" w:fill="F2F2F2" w:themeFill="background1" w:themeFillShade="F2"/>
              </w:rPr>
              <w:lastRenderedPageBreak/>
              <w:t>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F9E6E" w14:textId="77777777" w:rsidR="008031F7" w:rsidRPr="00114249" w:rsidRDefault="008031F7" w:rsidP="00A91894">
            <w:pPr>
              <w:pStyle w:val="NormalWeb"/>
              <w:autoSpaceDE w:val="0"/>
              <w:autoSpaceDN w:val="0"/>
              <w:adjustRightInd w:val="0"/>
              <w:jc w:val="center"/>
              <w:rPr>
                <w:rFonts w:ascii="Arial" w:eastAsia="MS Gothic" w:hAnsi="Arial" w:cs="Arial"/>
                <w:sz w:val="22"/>
                <w:szCs w:val="22"/>
                <w:lang w:val="en-US"/>
              </w:rPr>
            </w:pPr>
            <w:r w:rsidRPr="00114249">
              <w:rPr>
                <w:rFonts w:ascii="Arial" w:eastAsia="MS Gothic" w:hAnsi="Arial" w:cs="Arial"/>
                <w:sz w:val="22"/>
                <w:szCs w:val="22"/>
                <w:lang w:val="en-US"/>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DDA95F" w14:textId="77777777" w:rsidR="008031F7" w:rsidRPr="00114249" w:rsidRDefault="008031F7" w:rsidP="00A91894">
            <w:pPr>
              <w:pStyle w:val="NormalWeb"/>
              <w:autoSpaceDE w:val="0"/>
              <w:autoSpaceDN w:val="0"/>
              <w:adjustRightInd w:val="0"/>
              <w:jc w:val="center"/>
              <w:rPr>
                <w:rFonts w:ascii="Arial" w:eastAsia="MS Gothic" w:hAnsi="Arial" w:cs="Arial"/>
                <w:sz w:val="22"/>
                <w:szCs w:val="22"/>
                <w:lang w:val="en-US"/>
              </w:rPr>
            </w:pPr>
            <w:r w:rsidRPr="00114249">
              <w:rPr>
                <w:rFonts w:ascii="Segoe UI Symbol" w:eastAsia="MS Gothic" w:hAnsi="Segoe UI Symbol" w:cs="Segoe UI Symbol"/>
                <w:sz w:val="22"/>
                <w:szCs w:val="22"/>
                <w:lang w:val="en-US"/>
              </w:rPr>
              <w:t>☐</w:t>
            </w:r>
          </w:p>
        </w:tc>
      </w:tr>
      <w:tr w:rsidR="008031F7" w:rsidRPr="00114249" w14:paraId="2E7B274A"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C98B9" w14:textId="77777777" w:rsidR="008031F7" w:rsidRPr="00114249" w:rsidRDefault="008031F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BFCB9" w14:textId="77777777" w:rsidR="008031F7" w:rsidRPr="00114249" w:rsidRDefault="008031F7" w:rsidP="00A91894">
            <w:pPr>
              <w:pStyle w:val="NormalWeb"/>
              <w:autoSpaceDE w:val="0"/>
              <w:autoSpaceDN w:val="0"/>
              <w:adjustRightInd w:val="0"/>
              <w:rPr>
                <w:rFonts w:ascii="Arial" w:hAnsi="Arial" w:cs="Arial"/>
              </w:rPr>
            </w:pPr>
            <w:r w:rsidRPr="00114249">
              <w:rPr>
                <w:rFonts w:ascii="Arial" w:hAnsi="Arial" w:cs="Arial"/>
                <w:sz w:val="22"/>
                <w:szCs w:val="22"/>
              </w:rPr>
              <w:t>If YES, provide a</w:t>
            </w:r>
            <w:r w:rsidRPr="00114249">
              <w:rPr>
                <w:rFonts w:ascii="Arial" w:hAnsi="Arial" w:cs="Arial"/>
                <w:b/>
                <w:bCs/>
                <w:sz w:val="22"/>
                <w:szCs w:val="22"/>
              </w:rPr>
              <w:t xml:space="preserve"> </w:t>
            </w:r>
            <w:r w:rsidRPr="00114249">
              <w:rPr>
                <w:rFonts w:ascii="Arial" w:hAnsi="Arial" w:cs="Arial"/>
                <w:sz w:val="22"/>
                <w:szCs w:val="22"/>
              </w:rPr>
              <w:t>description of the data and explain why this data needs to be collected:</w:t>
            </w:r>
          </w:p>
        </w:tc>
      </w:tr>
      <w:tr w:rsidR="008031F7" w:rsidRPr="00114249" w14:paraId="0084AD25"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9F12CE"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2A14946" w14:textId="77777777" w:rsidR="008031F7" w:rsidRPr="00114249" w:rsidRDefault="008031F7" w:rsidP="007100DC">
            <w:pPr>
              <w:autoSpaceDE w:val="0"/>
              <w:autoSpaceDN w:val="0"/>
              <w:adjustRightInd w:val="0"/>
              <w:spacing w:line="360" w:lineRule="auto"/>
              <w:rPr>
                <w:rFonts w:ascii="Arial" w:hAnsi="Arial" w:cs="Arial"/>
                <w:iCs/>
                <w:sz w:val="22"/>
                <w:szCs w:val="22"/>
              </w:rPr>
            </w:pPr>
            <w:r w:rsidRPr="00114249">
              <w:rPr>
                <w:rFonts w:ascii="Arial" w:hAnsi="Arial" w:cs="Arial"/>
                <w:iCs/>
                <w:sz w:val="22"/>
                <w:szCs w:val="22"/>
              </w:rPr>
              <w:t xml:space="preserve">Participants will be asked to provide their gender, age, how many years they have been a support worker for, and any formal qualifications they hold in health and social care. The focus groups will be audio recorded, during transcription participants will be provided with a pseudonym to ensure their identity remains anonymous. Once the data has been transcribed for the purpose of thematic analysis, the audio recordings will be deleted in accordance with UWTSD and BPS policies and regulations. </w:t>
            </w:r>
          </w:p>
        </w:tc>
      </w:tr>
      <w:tr w:rsidR="008031F7" w:rsidRPr="00114249" w14:paraId="524F14D8" w14:textId="77777777" w:rsidTr="001632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CF30615" w14:textId="77777777" w:rsidR="008031F7" w:rsidRPr="00114249" w:rsidRDefault="008031F7"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3D59D3" w14:textId="77777777" w:rsidR="008031F7" w:rsidRPr="00114249" w:rsidRDefault="008031F7" w:rsidP="00A91894">
            <w:pPr>
              <w:pStyle w:val="NormalWeb"/>
              <w:autoSpaceDE w:val="0"/>
              <w:autoSpaceDN w:val="0"/>
              <w:adjustRightInd w:val="0"/>
              <w:spacing w:before="0" w:beforeAutospacing="0" w:after="0" w:afterAutospacing="0"/>
              <w:rPr>
                <w:rFonts w:ascii="Arial" w:eastAsiaTheme="minorHAnsi" w:hAnsi="Arial" w:cs="Arial"/>
              </w:rPr>
            </w:pPr>
            <w:r w:rsidRPr="00114249">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ABA03C" w14:textId="77777777" w:rsidR="008031F7" w:rsidRPr="00114249" w:rsidRDefault="008031F7" w:rsidP="00A91894">
            <w:pPr>
              <w:pStyle w:val="NormalWeb"/>
              <w:autoSpaceDE w:val="0"/>
              <w:autoSpaceDN w:val="0"/>
              <w:adjustRightInd w:val="0"/>
              <w:jc w:val="center"/>
              <w:rPr>
                <w:rFonts w:ascii="Arial" w:eastAsia="MS Gothic" w:hAnsi="Arial" w:cs="Arial"/>
                <w:b/>
                <w:bCs/>
                <w:sz w:val="22"/>
                <w:szCs w:val="22"/>
                <w:lang w:val="en-US"/>
              </w:rPr>
            </w:pPr>
            <w:r w:rsidRPr="0011424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EFA90" w14:textId="77777777" w:rsidR="008031F7" w:rsidRPr="00114249" w:rsidRDefault="008031F7" w:rsidP="00A91894">
            <w:pPr>
              <w:pStyle w:val="NormalWeb"/>
              <w:autoSpaceDE w:val="0"/>
              <w:autoSpaceDN w:val="0"/>
              <w:adjustRightInd w:val="0"/>
              <w:jc w:val="center"/>
              <w:rPr>
                <w:rFonts w:ascii="Arial" w:eastAsia="MS Gothic" w:hAnsi="Arial" w:cs="Arial"/>
                <w:b/>
                <w:bCs/>
                <w:sz w:val="22"/>
                <w:szCs w:val="22"/>
                <w:lang w:val="en-US"/>
              </w:rPr>
            </w:pPr>
            <w:r w:rsidRPr="00114249">
              <w:rPr>
                <w:rFonts w:ascii="Arial" w:hAnsi="Arial" w:cs="Arial"/>
                <w:b/>
                <w:bCs/>
                <w:sz w:val="22"/>
                <w:szCs w:val="22"/>
              </w:rPr>
              <w:t>NO</w:t>
            </w:r>
          </w:p>
        </w:tc>
      </w:tr>
      <w:tr w:rsidR="008031F7" w:rsidRPr="00114249" w14:paraId="24788DC5"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F7497" w14:textId="77777777" w:rsidR="008031F7" w:rsidRPr="00114249" w:rsidRDefault="008031F7" w:rsidP="00A91894">
            <w:pPr>
              <w:pStyle w:val="NormalWeb"/>
              <w:spacing w:before="0" w:beforeAutospacing="0" w:after="0" w:afterAutospacing="0"/>
              <w:jc w:val="center"/>
              <w:rPr>
                <w:rStyle w:val="Strong"/>
                <w:rFonts w:ascii="Arial" w:hAnsi="Arial" w:cs="Arial"/>
                <w:b w:val="0"/>
                <w:iCs/>
                <w:sz w:val="20"/>
                <w:szCs w:val="23"/>
              </w:rPr>
            </w:pPr>
            <w:r w:rsidRPr="00114249">
              <w:rPr>
                <w:rStyle w:val="Strong"/>
                <w:rFonts w:ascii="Arial" w:hAnsi="Arial" w:cs="Arial"/>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88A1B2" w14:textId="77777777" w:rsidR="008031F7" w:rsidRPr="00114249" w:rsidRDefault="008031F7" w:rsidP="00A91894">
            <w:pPr>
              <w:pStyle w:val="NormalWeb"/>
              <w:spacing w:before="0" w:beforeAutospacing="0" w:after="0" w:afterAutospacing="0"/>
              <w:rPr>
                <w:rFonts w:ascii="Arial" w:hAnsi="Arial" w:cs="Arial"/>
              </w:rPr>
            </w:pPr>
            <w:r w:rsidRPr="00114249">
              <w:rPr>
                <w:rStyle w:val="Strong"/>
                <w:rFonts w:ascii="Arial" w:hAnsi="Arial" w:cs="Arial"/>
                <w:i/>
                <w:iCs/>
                <w:sz w:val="20"/>
                <w:szCs w:val="23"/>
              </w:rPr>
              <w:t>“Special category data”</w:t>
            </w:r>
            <w:r w:rsidRPr="00114249">
              <w:rPr>
                <w:rFonts w:ascii="Arial" w:hAnsi="Arial" w:cs="Arial"/>
                <w:i/>
                <w:iCs/>
                <w:sz w:val="20"/>
                <w:szCs w:val="23"/>
              </w:rPr>
              <w:t> means sensitive personal data consisting of information as to the data subjects’ –</w:t>
            </w:r>
          </w:p>
          <w:p w14:paraId="1DAFDF2A"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(a) racial or ethnic origin,</w:t>
            </w:r>
          </w:p>
          <w:p w14:paraId="7F111C41"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(b) political opinions,</w:t>
            </w:r>
          </w:p>
          <w:p w14:paraId="4E75ED30"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w:t>
            </w:r>
            <w:proofErr w:type="gramStart"/>
            <w:r w:rsidRPr="00114249">
              <w:rPr>
                <w:rFonts w:ascii="Arial" w:hAnsi="Arial" w:cs="Arial"/>
                <w:i/>
                <w:iCs/>
                <w:sz w:val="20"/>
                <w:szCs w:val="23"/>
              </w:rPr>
              <w:t>c )</w:t>
            </w:r>
            <w:proofErr w:type="gramEnd"/>
            <w:r w:rsidRPr="00114249">
              <w:rPr>
                <w:rFonts w:ascii="Arial" w:hAnsi="Arial" w:cs="Arial"/>
                <w:i/>
                <w:iCs/>
                <w:sz w:val="20"/>
                <w:szCs w:val="23"/>
              </w:rPr>
              <w:t xml:space="preserve"> religious beliefs or other beliefs of a similar nature,</w:t>
            </w:r>
          </w:p>
          <w:p w14:paraId="1D1922C8"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(d) membership of a trade union (within the meaning of the Trade Union and Labour Relations (Consolidation) Act 1992),</w:t>
            </w:r>
          </w:p>
          <w:p w14:paraId="68580C0D"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(e) physical or mental health or condition,</w:t>
            </w:r>
          </w:p>
          <w:p w14:paraId="14D32DCF"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(f) sexual life,</w:t>
            </w:r>
          </w:p>
          <w:p w14:paraId="049124EF"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(g) genetics,</w:t>
            </w:r>
          </w:p>
          <w:p w14:paraId="4F42AA48" w14:textId="77777777" w:rsidR="008031F7" w:rsidRPr="00114249" w:rsidRDefault="008031F7" w:rsidP="00A91894">
            <w:pPr>
              <w:pStyle w:val="NormalWeb"/>
              <w:spacing w:before="0" w:beforeAutospacing="0" w:after="0" w:afterAutospacing="0"/>
              <w:rPr>
                <w:rFonts w:ascii="Arial" w:hAnsi="Arial" w:cs="Arial"/>
                <w:i/>
                <w:iCs/>
                <w:sz w:val="20"/>
                <w:szCs w:val="23"/>
              </w:rPr>
            </w:pPr>
            <w:r w:rsidRPr="00114249">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8B749B" w14:textId="77777777" w:rsidR="008031F7" w:rsidRPr="00114249" w:rsidRDefault="008031F7" w:rsidP="00A91894">
            <w:pPr>
              <w:pStyle w:val="NormalWeb"/>
              <w:autoSpaceDE w:val="0"/>
              <w:autoSpaceDN w:val="0"/>
              <w:adjustRightInd w:val="0"/>
              <w:jc w:val="center"/>
              <w:rPr>
                <w:rFonts w:ascii="Arial" w:hAnsi="Arial" w:cs="Arial"/>
              </w:rPr>
            </w:pPr>
            <w:r w:rsidRPr="00114249">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054017" w14:textId="77777777" w:rsidR="008031F7" w:rsidRPr="00114249" w:rsidRDefault="008031F7" w:rsidP="00A91894">
            <w:pPr>
              <w:pStyle w:val="NormalWeb"/>
              <w:autoSpaceDE w:val="0"/>
              <w:autoSpaceDN w:val="0"/>
              <w:adjustRightInd w:val="0"/>
              <w:jc w:val="center"/>
              <w:rPr>
                <w:rFonts w:ascii="Arial" w:hAnsi="Arial" w:cs="Arial"/>
              </w:rPr>
            </w:pPr>
            <w:r w:rsidRPr="00114249">
              <w:rPr>
                <w:rFonts w:ascii="Arial" w:hAnsi="Arial" w:cs="Arial"/>
              </w:rPr>
              <w:t>X</w:t>
            </w:r>
          </w:p>
        </w:tc>
      </w:tr>
      <w:tr w:rsidR="008031F7" w:rsidRPr="00114249" w14:paraId="64879CD5"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3891F" w14:textId="77777777" w:rsidR="008031F7" w:rsidRPr="00114249" w:rsidRDefault="008031F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039D7" w14:textId="77777777" w:rsidR="008031F7" w:rsidRPr="00114249" w:rsidRDefault="008031F7" w:rsidP="00A91894">
            <w:pPr>
              <w:pStyle w:val="NormalWeb"/>
              <w:autoSpaceDE w:val="0"/>
              <w:autoSpaceDN w:val="0"/>
              <w:adjustRightInd w:val="0"/>
              <w:rPr>
                <w:rFonts w:ascii="Arial" w:hAnsi="Arial" w:cs="Arial"/>
              </w:rPr>
            </w:pPr>
            <w:r w:rsidRPr="00114249">
              <w:rPr>
                <w:rFonts w:ascii="Arial" w:hAnsi="Arial" w:cs="Arial"/>
                <w:sz w:val="22"/>
                <w:szCs w:val="22"/>
              </w:rPr>
              <w:t>If YES, provide a</w:t>
            </w:r>
            <w:r w:rsidRPr="00114249">
              <w:rPr>
                <w:rFonts w:ascii="Arial" w:hAnsi="Arial" w:cs="Arial"/>
                <w:b/>
                <w:bCs/>
                <w:sz w:val="22"/>
                <w:szCs w:val="22"/>
              </w:rPr>
              <w:t xml:space="preserve"> </w:t>
            </w:r>
            <w:r w:rsidRPr="00114249">
              <w:rPr>
                <w:rFonts w:ascii="Arial" w:hAnsi="Arial" w:cs="Arial"/>
                <w:sz w:val="22"/>
                <w:szCs w:val="22"/>
              </w:rPr>
              <w:t>description of the special category data and explain why this data needs to be collected:</w:t>
            </w:r>
          </w:p>
        </w:tc>
      </w:tr>
      <w:tr w:rsidR="008031F7" w:rsidRPr="00114249" w14:paraId="4EE91EF2"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1988C44"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49F455" w14:textId="77777777" w:rsidR="008031F7" w:rsidRPr="00114249" w:rsidRDefault="008031F7" w:rsidP="00A91894">
            <w:pPr>
              <w:rPr>
                <w:rFonts w:ascii="Arial" w:hAnsi="Arial" w:cs="Arial"/>
                <w:sz w:val="22"/>
                <w:szCs w:val="22"/>
              </w:rPr>
            </w:pPr>
          </w:p>
          <w:p w14:paraId="742F1C5E" w14:textId="77777777" w:rsidR="008031F7" w:rsidRPr="00114249" w:rsidRDefault="008031F7" w:rsidP="00A91894">
            <w:pPr>
              <w:rPr>
                <w:rFonts w:ascii="Arial" w:hAnsi="Arial" w:cs="Arial"/>
                <w:sz w:val="22"/>
                <w:szCs w:val="22"/>
              </w:rPr>
            </w:pPr>
          </w:p>
          <w:p w14:paraId="4E604AE4" w14:textId="77777777" w:rsidR="008031F7" w:rsidRPr="00114249" w:rsidRDefault="008031F7" w:rsidP="00A91894">
            <w:pPr>
              <w:rPr>
                <w:rFonts w:ascii="Arial" w:hAnsi="Arial" w:cs="Arial"/>
                <w:sz w:val="22"/>
                <w:szCs w:val="22"/>
              </w:rPr>
            </w:pPr>
          </w:p>
          <w:p w14:paraId="5F25F9B3" w14:textId="77777777" w:rsidR="008031F7" w:rsidRPr="00114249" w:rsidRDefault="008031F7" w:rsidP="00A91894">
            <w:pPr>
              <w:autoSpaceDE w:val="0"/>
              <w:autoSpaceDN w:val="0"/>
              <w:adjustRightInd w:val="0"/>
              <w:rPr>
                <w:rFonts w:ascii="Arial" w:hAnsi="Arial" w:cs="Arial"/>
              </w:rPr>
            </w:pPr>
            <w:r w:rsidRPr="00114249">
              <w:rPr>
                <w:rFonts w:ascii="Arial" w:hAnsi="Arial" w:cs="Arial"/>
                <w:i/>
                <w:sz w:val="18"/>
                <w:szCs w:val="18"/>
              </w:rPr>
              <w:t>(this box should expand as you type)</w:t>
            </w:r>
          </w:p>
        </w:tc>
      </w:tr>
    </w:tbl>
    <w:p w14:paraId="6054F85D" w14:textId="77777777" w:rsidR="008031F7" w:rsidRPr="00114249" w:rsidRDefault="008031F7" w:rsidP="00A91894">
      <w:pPr>
        <w:rPr>
          <w:rFonts w:ascii="Arial" w:hAnsi="Arial" w:cs="Arial"/>
        </w:rPr>
      </w:pPr>
    </w:p>
    <w:tbl>
      <w:tblPr>
        <w:tblStyle w:val="TableGrid"/>
        <w:tblW w:w="10485" w:type="dxa"/>
        <w:tblInd w:w="-572" w:type="dxa"/>
        <w:tblLook w:val="04A0" w:firstRow="1" w:lastRow="0" w:firstColumn="1" w:lastColumn="0" w:noHBand="0" w:noVBand="1"/>
      </w:tblPr>
      <w:tblGrid>
        <w:gridCol w:w="562"/>
        <w:gridCol w:w="7905"/>
        <w:gridCol w:w="992"/>
        <w:gridCol w:w="1026"/>
      </w:tblGrid>
      <w:tr w:rsidR="008031F7" w:rsidRPr="00114249" w14:paraId="0C4870E8" w14:textId="77777777" w:rsidTr="001632BF">
        <w:trPr>
          <w:trHeight w:val="439"/>
        </w:trPr>
        <w:tc>
          <w:tcPr>
            <w:tcW w:w="562" w:type="dxa"/>
            <w:shd w:val="clear" w:color="auto" w:fill="F2F2F2" w:themeFill="background1" w:themeFillShade="F2"/>
            <w:vAlign w:val="center"/>
          </w:tcPr>
          <w:p w14:paraId="36C8E872" w14:textId="77777777" w:rsidR="008031F7" w:rsidRPr="00114249" w:rsidRDefault="008031F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48A1D07"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rPr>
              <w:br w:type="page"/>
            </w:r>
            <w:r w:rsidRPr="00114249">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188778C"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1026" w:type="dxa"/>
            <w:shd w:val="clear" w:color="auto" w:fill="F2F2F2" w:themeFill="background1" w:themeFillShade="F2"/>
          </w:tcPr>
          <w:p w14:paraId="7B5F262C"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7D2D2F0F" w14:textId="77777777" w:rsidTr="001632BF">
        <w:trPr>
          <w:trHeight w:val="439"/>
        </w:trPr>
        <w:tc>
          <w:tcPr>
            <w:tcW w:w="562" w:type="dxa"/>
            <w:shd w:val="clear" w:color="auto" w:fill="F2F2F2" w:themeFill="background1" w:themeFillShade="F2"/>
            <w:vAlign w:val="center"/>
          </w:tcPr>
          <w:p w14:paraId="52201E9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5</w:t>
            </w:r>
          </w:p>
        </w:tc>
        <w:tc>
          <w:tcPr>
            <w:tcW w:w="7905" w:type="dxa"/>
            <w:shd w:val="clear" w:color="auto" w:fill="F2F2F2" w:themeFill="background1" w:themeFillShade="F2"/>
            <w:vAlign w:val="center"/>
          </w:tcPr>
          <w:p w14:paraId="35435EE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749D878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Segoe UI Symbo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A6559A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01837C68" w14:textId="77777777" w:rsidTr="001632BF">
        <w:trPr>
          <w:trHeight w:val="403"/>
        </w:trPr>
        <w:tc>
          <w:tcPr>
            <w:tcW w:w="562" w:type="dxa"/>
            <w:shd w:val="clear" w:color="auto" w:fill="F2F2F2" w:themeFill="background1" w:themeFillShade="F2"/>
            <w:vAlign w:val="center"/>
          </w:tcPr>
          <w:p w14:paraId="4973590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6</w:t>
            </w:r>
          </w:p>
        </w:tc>
        <w:tc>
          <w:tcPr>
            <w:tcW w:w="7905" w:type="dxa"/>
            <w:shd w:val="clear" w:color="auto" w:fill="F2F2F2" w:themeFill="background1" w:themeFillShade="F2"/>
            <w:vAlign w:val="center"/>
          </w:tcPr>
          <w:p w14:paraId="692AF75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05FE5B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9FBF21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51FCAFC" w14:textId="77777777" w:rsidTr="001632BF">
        <w:trPr>
          <w:trHeight w:val="439"/>
        </w:trPr>
        <w:tc>
          <w:tcPr>
            <w:tcW w:w="562" w:type="dxa"/>
            <w:shd w:val="clear" w:color="auto" w:fill="F2F2F2" w:themeFill="background1" w:themeFillShade="F2"/>
            <w:vAlign w:val="center"/>
          </w:tcPr>
          <w:p w14:paraId="2C4854A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7</w:t>
            </w:r>
          </w:p>
        </w:tc>
        <w:tc>
          <w:tcPr>
            <w:tcW w:w="7905" w:type="dxa"/>
            <w:shd w:val="clear" w:color="auto" w:fill="F2F2F2" w:themeFill="background1" w:themeFillShade="F2"/>
            <w:vAlign w:val="center"/>
          </w:tcPr>
          <w:p w14:paraId="6DE497A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59BF41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AEF306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1EC8BDE" w14:textId="77777777" w:rsidTr="001632BF">
        <w:trPr>
          <w:trHeight w:val="403"/>
        </w:trPr>
        <w:tc>
          <w:tcPr>
            <w:tcW w:w="562" w:type="dxa"/>
            <w:shd w:val="clear" w:color="auto" w:fill="F2F2F2" w:themeFill="background1" w:themeFillShade="F2"/>
            <w:vAlign w:val="center"/>
          </w:tcPr>
          <w:p w14:paraId="6FBB05F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8</w:t>
            </w:r>
          </w:p>
        </w:tc>
        <w:tc>
          <w:tcPr>
            <w:tcW w:w="7905" w:type="dxa"/>
            <w:shd w:val="clear" w:color="auto" w:fill="F2F2F2" w:themeFill="background1" w:themeFillShade="F2"/>
            <w:vAlign w:val="center"/>
          </w:tcPr>
          <w:p w14:paraId="74E13F4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0448EF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12E227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9D840BA" w14:textId="77777777" w:rsidTr="001632BF">
        <w:trPr>
          <w:trHeight w:val="403"/>
        </w:trPr>
        <w:tc>
          <w:tcPr>
            <w:tcW w:w="562" w:type="dxa"/>
            <w:shd w:val="clear" w:color="auto" w:fill="F2F2F2" w:themeFill="background1" w:themeFillShade="F2"/>
            <w:vAlign w:val="center"/>
          </w:tcPr>
          <w:p w14:paraId="2ABE8FB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9</w:t>
            </w:r>
          </w:p>
        </w:tc>
        <w:tc>
          <w:tcPr>
            <w:tcW w:w="7905" w:type="dxa"/>
            <w:shd w:val="clear" w:color="auto" w:fill="F2F2F2" w:themeFill="background1" w:themeFillShade="F2"/>
            <w:vAlign w:val="center"/>
          </w:tcPr>
          <w:p w14:paraId="6B9BADE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E6A612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21D51C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26EC3B64" w14:textId="77777777" w:rsidTr="001632BF">
        <w:trPr>
          <w:trHeight w:val="403"/>
        </w:trPr>
        <w:tc>
          <w:tcPr>
            <w:tcW w:w="562" w:type="dxa"/>
            <w:shd w:val="clear" w:color="auto" w:fill="F2F2F2" w:themeFill="background1" w:themeFillShade="F2"/>
            <w:vAlign w:val="center"/>
          </w:tcPr>
          <w:p w14:paraId="1837E0D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10</w:t>
            </w:r>
          </w:p>
        </w:tc>
        <w:tc>
          <w:tcPr>
            <w:tcW w:w="7905" w:type="dxa"/>
            <w:shd w:val="clear" w:color="auto" w:fill="F2F2F2" w:themeFill="background1" w:themeFillShade="F2"/>
            <w:vAlign w:val="center"/>
          </w:tcPr>
          <w:p w14:paraId="32B92D3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509392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DE3602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58E817C2" w14:textId="77777777" w:rsidTr="001632BF">
        <w:trPr>
          <w:trHeight w:val="403"/>
        </w:trPr>
        <w:tc>
          <w:tcPr>
            <w:tcW w:w="562" w:type="dxa"/>
            <w:shd w:val="clear" w:color="auto" w:fill="F2F2F2" w:themeFill="background1" w:themeFillShade="F2"/>
            <w:vAlign w:val="center"/>
          </w:tcPr>
          <w:p w14:paraId="4FAF3DE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11</w:t>
            </w:r>
          </w:p>
        </w:tc>
        <w:tc>
          <w:tcPr>
            <w:tcW w:w="7905" w:type="dxa"/>
            <w:shd w:val="clear" w:color="auto" w:fill="F2F2F2" w:themeFill="background1" w:themeFillShade="F2"/>
          </w:tcPr>
          <w:p w14:paraId="10E680D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Other – specify: Audio recorder.</w:t>
            </w:r>
          </w:p>
          <w:p w14:paraId="75E97B3D" w14:textId="77777777" w:rsidR="008031F7" w:rsidRPr="00114249" w:rsidRDefault="008031F7"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929C9C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732E791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A025172" w14:textId="77777777" w:rsidTr="001632BF">
        <w:trPr>
          <w:trHeight w:val="403"/>
        </w:trPr>
        <w:tc>
          <w:tcPr>
            <w:tcW w:w="562" w:type="dxa"/>
            <w:shd w:val="clear" w:color="auto" w:fill="F2F2F2" w:themeFill="background1" w:themeFillShade="F2"/>
            <w:vAlign w:val="center"/>
          </w:tcPr>
          <w:p w14:paraId="5AE4545A"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sz w:val="22"/>
                <w:szCs w:val="22"/>
              </w:rPr>
              <w:t>12</w:t>
            </w:r>
          </w:p>
        </w:tc>
        <w:tc>
          <w:tcPr>
            <w:tcW w:w="9923" w:type="dxa"/>
            <w:gridSpan w:val="3"/>
            <w:shd w:val="clear" w:color="auto" w:fill="F2F2F2" w:themeFill="background1" w:themeFillShade="F2"/>
          </w:tcPr>
          <w:p w14:paraId="0484E999"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Cs/>
                <w:sz w:val="22"/>
                <w:szCs w:val="22"/>
              </w:rPr>
              <w:t xml:space="preserve">For all stored data, explain the measures in place to ensure the security of the data collected, data confidentiality, including details of backup procedures, </w:t>
            </w:r>
            <w:r w:rsidRPr="00114249">
              <w:rPr>
                <w:rFonts w:ascii="Arial" w:hAnsi="Arial" w:cs="Arial"/>
                <w:bCs/>
                <w:sz w:val="22"/>
                <w:szCs w:val="22"/>
                <w:shd w:val="clear" w:color="auto" w:fill="F2F2F2" w:themeFill="background1" w:themeFillShade="F2"/>
              </w:rPr>
              <w:t>password</w:t>
            </w:r>
            <w:r w:rsidRPr="00114249">
              <w:rPr>
                <w:rFonts w:ascii="Arial" w:hAnsi="Arial" w:cs="Arial"/>
                <w:bCs/>
                <w:sz w:val="22"/>
                <w:szCs w:val="22"/>
              </w:rPr>
              <w:t xml:space="preserve"> protection, encryption, anonymisation and pseudonymisation</w:t>
            </w:r>
            <w:r w:rsidRPr="00114249">
              <w:rPr>
                <w:rFonts w:ascii="Arial" w:hAnsi="Arial" w:cs="Arial"/>
                <w:sz w:val="22"/>
                <w:szCs w:val="22"/>
              </w:rPr>
              <w:t>:</w:t>
            </w:r>
          </w:p>
        </w:tc>
      </w:tr>
      <w:tr w:rsidR="008031F7" w:rsidRPr="00114249" w14:paraId="66A0F0B6" w14:textId="77777777" w:rsidTr="001632BF">
        <w:trPr>
          <w:trHeight w:val="403"/>
        </w:trPr>
        <w:tc>
          <w:tcPr>
            <w:tcW w:w="562" w:type="dxa"/>
            <w:vAlign w:val="center"/>
          </w:tcPr>
          <w:p w14:paraId="45FB6B77" w14:textId="77777777" w:rsidR="008031F7" w:rsidRPr="00114249" w:rsidRDefault="008031F7" w:rsidP="00A91894">
            <w:pPr>
              <w:jc w:val="center"/>
              <w:rPr>
                <w:rFonts w:ascii="Arial" w:hAnsi="Arial" w:cs="Arial"/>
                <w:sz w:val="22"/>
                <w:szCs w:val="22"/>
              </w:rPr>
            </w:pPr>
          </w:p>
        </w:tc>
        <w:tc>
          <w:tcPr>
            <w:tcW w:w="9923" w:type="dxa"/>
            <w:gridSpan w:val="3"/>
          </w:tcPr>
          <w:p w14:paraId="5956810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Printed and signed consent forms will be scanned onto the laptop and ensuring there is a digital copy which will be saved onto OneDrive. The paper copy will be shredded. You will have printed/signed consent forms. the laptop used will be password </w:t>
            </w:r>
            <w:proofErr w:type="gramStart"/>
            <w:r w:rsidRPr="00114249">
              <w:rPr>
                <w:rFonts w:ascii="Arial" w:hAnsi="Arial" w:cs="Arial"/>
                <w:sz w:val="22"/>
                <w:szCs w:val="22"/>
              </w:rPr>
              <w:t>protected</w:t>
            </w:r>
            <w:proofErr w:type="gramEnd"/>
            <w:r w:rsidRPr="00114249">
              <w:rPr>
                <w:rFonts w:ascii="Arial" w:hAnsi="Arial" w:cs="Arial"/>
                <w:sz w:val="22"/>
                <w:szCs w:val="22"/>
              </w:rPr>
              <w:t xml:space="preserve"> and all data will be deleted following the end of the study. Information will be backed up onto OneDrive. GDPR data management Policy will always be followed.</w:t>
            </w:r>
          </w:p>
        </w:tc>
      </w:tr>
    </w:tbl>
    <w:p w14:paraId="473F6A08" w14:textId="77777777" w:rsidR="008031F7" w:rsidRPr="00114249" w:rsidRDefault="008031F7" w:rsidP="00A91894">
      <w:pPr>
        <w:rPr>
          <w:rFonts w:ascii="Arial" w:hAnsi="Arial" w:cs="Arial"/>
        </w:rPr>
      </w:pPr>
    </w:p>
    <w:tbl>
      <w:tblPr>
        <w:tblStyle w:val="TableGrid"/>
        <w:tblW w:w="10485" w:type="dxa"/>
        <w:tblInd w:w="-572" w:type="dxa"/>
        <w:tblLook w:val="04A0" w:firstRow="1" w:lastRow="0" w:firstColumn="1" w:lastColumn="0" w:noHBand="0" w:noVBand="1"/>
      </w:tblPr>
      <w:tblGrid>
        <w:gridCol w:w="562"/>
        <w:gridCol w:w="7905"/>
        <w:gridCol w:w="992"/>
        <w:gridCol w:w="1026"/>
      </w:tblGrid>
      <w:tr w:rsidR="008031F7" w:rsidRPr="00114249" w14:paraId="0F8D39F4" w14:textId="77777777" w:rsidTr="001632BF">
        <w:trPr>
          <w:trHeight w:val="439"/>
        </w:trPr>
        <w:tc>
          <w:tcPr>
            <w:tcW w:w="562" w:type="dxa"/>
            <w:shd w:val="clear" w:color="auto" w:fill="F2F2F2" w:themeFill="background1" w:themeFillShade="F2"/>
          </w:tcPr>
          <w:p w14:paraId="66D38EAB" w14:textId="77777777" w:rsidR="008031F7" w:rsidRPr="00114249" w:rsidRDefault="008031F7"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D152730"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Data Protection</w:t>
            </w:r>
          </w:p>
        </w:tc>
      </w:tr>
      <w:tr w:rsidR="008031F7" w:rsidRPr="00114249" w14:paraId="3DC82727" w14:textId="77777777" w:rsidTr="001632BF">
        <w:trPr>
          <w:trHeight w:val="439"/>
        </w:trPr>
        <w:tc>
          <w:tcPr>
            <w:tcW w:w="562" w:type="dxa"/>
            <w:shd w:val="clear" w:color="auto" w:fill="F2F2F2" w:themeFill="background1" w:themeFillShade="F2"/>
            <w:vAlign w:val="center"/>
          </w:tcPr>
          <w:p w14:paraId="37F4ED21" w14:textId="77777777" w:rsidR="008031F7" w:rsidRPr="00114249" w:rsidRDefault="008031F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A39DA43"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sz w:val="22"/>
                <w:szCs w:val="22"/>
              </w:rPr>
              <w:t xml:space="preserve">Will the research activity </w:t>
            </w:r>
            <w:r w:rsidRPr="00114249">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8771CED"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1026" w:type="dxa"/>
            <w:shd w:val="clear" w:color="auto" w:fill="F2F2F2" w:themeFill="background1" w:themeFillShade="F2"/>
            <w:vAlign w:val="center"/>
          </w:tcPr>
          <w:p w14:paraId="7C9D68BD"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4AB0D3A1" w14:textId="77777777" w:rsidTr="001632BF">
        <w:trPr>
          <w:trHeight w:val="439"/>
        </w:trPr>
        <w:tc>
          <w:tcPr>
            <w:tcW w:w="562" w:type="dxa"/>
            <w:shd w:val="clear" w:color="auto" w:fill="F2F2F2" w:themeFill="background1" w:themeFillShade="F2"/>
            <w:vAlign w:val="center"/>
          </w:tcPr>
          <w:p w14:paraId="4292CCD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13</w:t>
            </w:r>
          </w:p>
        </w:tc>
        <w:tc>
          <w:tcPr>
            <w:tcW w:w="7905" w:type="dxa"/>
            <w:shd w:val="clear" w:color="auto" w:fill="F2F2F2" w:themeFill="background1" w:themeFillShade="F2"/>
            <w:vAlign w:val="center"/>
          </w:tcPr>
          <w:p w14:paraId="14C8835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6B63350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57F770D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27551DB" w14:textId="77777777" w:rsidTr="001632BF">
        <w:trPr>
          <w:trHeight w:val="403"/>
        </w:trPr>
        <w:tc>
          <w:tcPr>
            <w:tcW w:w="562" w:type="dxa"/>
            <w:shd w:val="clear" w:color="auto" w:fill="F2F2F2" w:themeFill="background1" w:themeFillShade="F2"/>
            <w:vAlign w:val="center"/>
          </w:tcPr>
          <w:p w14:paraId="7CB3941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14</w:t>
            </w:r>
          </w:p>
        </w:tc>
        <w:tc>
          <w:tcPr>
            <w:tcW w:w="7905" w:type="dxa"/>
            <w:shd w:val="clear" w:color="auto" w:fill="F2F2F2" w:themeFill="background1" w:themeFillShade="F2"/>
            <w:vAlign w:val="center"/>
          </w:tcPr>
          <w:p w14:paraId="10441C1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FF6054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C346E3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5B514777" w14:textId="77777777" w:rsidTr="001632BF">
        <w:trPr>
          <w:trHeight w:val="439"/>
        </w:trPr>
        <w:tc>
          <w:tcPr>
            <w:tcW w:w="562" w:type="dxa"/>
            <w:shd w:val="clear" w:color="auto" w:fill="F2F2F2" w:themeFill="background1" w:themeFillShade="F2"/>
            <w:vAlign w:val="center"/>
          </w:tcPr>
          <w:p w14:paraId="29D20D8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15</w:t>
            </w:r>
          </w:p>
        </w:tc>
        <w:tc>
          <w:tcPr>
            <w:tcW w:w="7905" w:type="dxa"/>
            <w:shd w:val="clear" w:color="auto" w:fill="F2F2F2" w:themeFill="background1" w:themeFillShade="F2"/>
            <w:vAlign w:val="center"/>
          </w:tcPr>
          <w:p w14:paraId="7A5E057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40508D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02FF83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793FD8C" w14:textId="77777777" w:rsidTr="001632BF">
        <w:trPr>
          <w:trHeight w:val="403"/>
        </w:trPr>
        <w:tc>
          <w:tcPr>
            <w:tcW w:w="562" w:type="dxa"/>
            <w:shd w:val="clear" w:color="auto" w:fill="F2F2F2" w:themeFill="background1" w:themeFillShade="F2"/>
            <w:vAlign w:val="center"/>
          </w:tcPr>
          <w:p w14:paraId="582F8E0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16</w:t>
            </w:r>
          </w:p>
        </w:tc>
        <w:tc>
          <w:tcPr>
            <w:tcW w:w="7905" w:type="dxa"/>
            <w:shd w:val="clear" w:color="auto" w:fill="F2F2F2" w:themeFill="background1" w:themeFillShade="F2"/>
            <w:vAlign w:val="center"/>
          </w:tcPr>
          <w:p w14:paraId="336773D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2D2B5E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89A03E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E702CEC" w14:textId="77777777" w:rsidTr="001632BF">
        <w:trPr>
          <w:trHeight w:val="403"/>
        </w:trPr>
        <w:tc>
          <w:tcPr>
            <w:tcW w:w="562" w:type="dxa"/>
            <w:shd w:val="clear" w:color="auto" w:fill="F2F2F2" w:themeFill="background1" w:themeFillShade="F2"/>
            <w:vAlign w:val="center"/>
          </w:tcPr>
          <w:p w14:paraId="2372B4C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17</w:t>
            </w:r>
          </w:p>
        </w:tc>
        <w:tc>
          <w:tcPr>
            <w:tcW w:w="7905" w:type="dxa"/>
            <w:shd w:val="clear" w:color="auto" w:fill="F2F2F2" w:themeFill="background1" w:themeFillShade="F2"/>
            <w:vAlign w:val="center"/>
          </w:tcPr>
          <w:p w14:paraId="028E3D1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5CA6C6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1AE7FF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0D2E6CC9" w14:textId="77777777" w:rsidTr="001632BF">
        <w:trPr>
          <w:trHeight w:val="403"/>
        </w:trPr>
        <w:tc>
          <w:tcPr>
            <w:tcW w:w="562" w:type="dxa"/>
            <w:shd w:val="clear" w:color="auto" w:fill="F2F2F2" w:themeFill="background1" w:themeFillShade="F2"/>
            <w:vAlign w:val="center"/>
          </w:tcPr>
          <w:p w14:paraId="3078662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18</w:t>
            </w:r>
          </w:p>
        </w:tc>
        <w:tc>
          <w:tcPr>
            <w:tcW w:w="7905" w:type="dxa"/>
            <w:shd w:val="clear" w:color="auto" w:fill="F2F2F2" w:themeFill="background1" w:themeFillShade="F2"/>
            <w:vAlign w:val="center"/>
          </w:tcPr>
          <w:p w14:paraId="15F3A8C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F9EC67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9318E5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648BF05A" w14:textId="77777777" w:rsidTr="001632BF">
        <w:trPr>
          <w:trHeight w:val="403"/>
        </w:trPr>
        <w:tc>
          <w:tcPr>
            <w:tcW w:w="562" w:type="dxa"/>
            <w:shd w:val="clear" w:color="auto" w:fill="F2F2F2" w:themeFill="background1" w:themeFillShade="F2"/>
            <w:vAlign w:val="center"/>
          </w:tcPr>
          <w:p w14:paraId="491011F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19</w:t>
            </w:r>
          </w:p>
        </w:tc>
        <w:tc>
          <w:tcPr>
            <w:tcW w:w="7905" w:type="dxa"/>
            <w:shd w:val="clear" w:color="auto" w:fill="F2F2F2" w:themeFill="background1" w:themeFillShade="F2"/>
            <w:vAlign w:val="center"/>
          </w:tcPr>
          <w:p w14:paraId="088D29D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A8BB89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D34256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AC48E8F" w14:textId="77777777" w:rsidTr="001632BF">
        <w:trPr>
          <w:trHeight w:val="403"/>
        </w:trPr>
        <w:tc>
          <w:tcPr>
            <w:tcW w:w="562" w:type="dxa"/>
            <w:shd w:val="clear" w:color="auto" w:fill="F2F2F2" w:themeFill="background1" w:themeFillShade="F2"/>
            <w:vAlign w:val="center"/>
          </w:tcPr>
          <w:p w14:paraId="6790AA4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20</w:t>
            </w:r>
          </w:p>
        </w:tc>
        <w:tc>
          <w:tcPr>
            <w:tcW w:w="7905" w:type="dxa"/>
            <w:shd w:val="clear" w:color="auto" w:fill="F2F2F2" w:themeFill="background1" w:themeFillShade="F2"/>
            <w:vAlign w:val="center"/>
          </w:tcPr>
          <w:p w14:paraId="33E129C1"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00BA14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93754F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0404B1F8" w14:textId="77777777" w:rsidTr="001632BF">
        <w:trPr>
          <w:trHeight w:val="403"/>
        </w:trPr>
        <w:tc>
          <w:tcPr>
            <w:tcW w:w="562" w:type="dxa"/>
            <w:shd w:val="clear" w:color="auto" w:fill="F2F2F2" w:themeFill="background1" w:themeFillShade="F2"/>
            <w:vAlign w:val="center"/>
          </w:tcPr>
          <w:p w14:paraId="019DC837" w14:textId="77777777" w:rsidR="008031F7" w:rsidRPr="00114249" w:rsidRDefault="008031F7" w:rsidP="00A91894">
            <w:pPr>
              <w:spacing w:before="120" w:after="120"/>
              <w:jc w:val="center"/>
              <w:rPr>
                <w:rFonts w:ascii="Arial" w:hAnsi="Arial" w:cs="Arial"/>
                <w:sz w:val="22"/>
                <w:szCs w:val="22"/>
              </w:rPr>
            </w:pPr>
            <w:r w:rsidRPr="00114249">
              <w:rPr>
                <w:rFonts w:ascii="Arial" w:hAnsi="Arial" w:cs="Arial"/>
                <w:sz w:val="22"/>
                <w:szCs w:val="22"/>
              </w:rPr>
              <w:t>21</w:t>
            </w:r>
          </w:p>
        </w:tc>
        <w:tc>
          <w:tcPr>
            <w:tcW w:w="9923" w:type="dxa"/>
            <w:gridSpan w:val="3"/>
            <w:shd w:val="clear" w:color="auto" w:fill="F2F2F2" w:themeFill="background1" w:themeFillShade="F2"/>
            <w:vAlign w:val="center"/>
          </w:tcPr>
          <w:p w14:paraId="1D16854E" w14:textId="77777777" w:rsidR="008031F7" w:rsidRPr="00114249" w:rsidRDefault="008031F7" w:rsidP="00A91894">
            <w:pPr>
              <w:spacing w:before="120" w:after="120"/>
              <w:rPr>
                <w:rFonts w:ascii="Arial" w:hAnsi="Arial" w:cs="Arial"/>
                <w:bCs/>
                <w:sz w:val="22"/>
                <w:szCs w:val="22"/>
              </w:rPr>
            </w:pPr>
            <w:r w:rsidRPr="00114249">
              <w:rPr>
                <w:rFonts w:ascii="Arial" w:hAnsi="Arial" w:cs="Arial"/>
                <w:sz w:val="22"/>
                <w:szCs w:val="22"/>
              </w:rPr>
              <w:t>If YES</w:t>
            </w:r>
            <w:r w:rsidRPr="00114249">
              <w:rPr>
                <w:rFonts w:ascii="Arial" w:hAnsi="Arial" w:cs="Arial"/>
                <w:b/>
                <w:bCs/>
                <w:sz w:val="22"/>
                <w:szCs w:val="22"/>
              </w:rPr>
              <w:t xml:space="preserve"> </w:t>
            </w:r>
            <w:r w:rsidRPr="00114249">
              <w:rPr>
                <w:rFonts w:ascii="Arial" w:hAnsi="Arial" w:cs="Arial"/>
                <w:sz w:val="22"/>
                <w:szCs w:val="22"/>
              </w:rPr>
              <w:t xml:space="preserve">to any question, please provide full details, </w:t>
            </w:r>
            <w:r w:rsidRPr="00114249">
              <w:rPr>
                <w:rFonts w:ascii="Arial" w:hAnsi="Arial" w:cs="Arial"/>
                <w:bCs/>
                <w:sz w:val="22"/>
                <w:szCs w:val="22"/>
              </w:rPr>
              <w:t>explaining how this will be conducted in accordance with the GDPR and Data Protection Act (2018) (and any international equivalents, where appropriate):</w:t>
            </w:r>
          </w:p>
        </w:tc>
      </w:tr>
      <w:tr w:rsidR="008031F7" w:rsidRPr="00114249" w14:paraId="00DBDA37" w14:textId="77777777" w:rsidTr="001632BF">
        <w:trPr>
          <w:trHeight w:val="403"/>
        </w:trPr>
        <w:tc>
          <w:tcPr>
            <w:tcW w:w="562" w:type="dxa"/>
            <w:vAlign w:val="center"/>
          </w:tcPr>
          <w:p w14:paraId="432C31A6"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vAlign w:val="center"/>
          </w:tcPr>
          <w:p w14:paraId="1179987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Data from the participants will be transferred from an audio recording system to Microsoft word, all files and laptops used will be password protected, participants will be provided with pseudonyms. Following transcription all audio recordings will be deleted. GDPR and Data Protection Act (2018) protocols will be followed at all times. </w:t>
            </w:r>
          </w:p>
        </w:tc>
      </w:tr>
      <w:tr w:rsidR="008031F7" w:rsidRPr="00114249" w14:paraId="79247C6D" w14:textId="77777777" w:rsidTr="001632BF">
        <w:trPr>
          <w:trHeight w:val="403"/>
        </w:trPr>
        <w:tc>
          <w:tcPr>
            <w:tcW w:w="562" w:type="dxa"/>
            <w:shd w:val="clear" w:color="auto" w:fill="F2F2F2" w:themeFill="background1" w:themeFillShade="F2"/>
            <w:vAlign w:val="center"/>
          </w:tcPr>
          <w:p w14:paraId="0D4F2B8D"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sz w:val="22"/>
                <w:szCs w:val="22"/>
              </w:rPr>
              <w:t>22</w:t>
            </w:r>
          </w:p>
        </w:tc>
        <w:tc>
          <w:tcPr>
            <w:tcW w:w="9923" w:type="dxa"/>
            <w:gridSpan w:val="3"/>
            <w:shd w:val="clear" w:color="auto" w:fill="F2F2F2" w:themeFill="background1" w:themeFillShade="F2"/>
            <w:vAlign w:val="center"/>
          </w:tcPr>
          <w:p w14:paraId="3146833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List all who will have access to the data generated by the research activity</w:t>
            </w:r>
            <w:r w:rsidRPr="00114249">
              <w:rPr>
                <w:rFonts w:ascii="Arial" w:hAnsi="Arial" w:cs="Arial"/>
                <w:sz w:val="22"/>
                <w:szCs w:val="22"/>
              </w:rPr>
              <w:t>:</w:t>
            </w:r>
          </w:p>
        </w:tc>
      </w:tr>
      <w:tr w:rsidR="008031F7" w:rsidRPr="00114249" w14:paraId="2A736AF1" w14:textId="77777777" w:rsidTr="001632BF">
        <w:trPr>
          <w:trHeight w:val="403"/>
        </w:trPr>
        <w:tc>
          <w:tcPr>
            <w:tcW w:w="562" w:type="dxa"/>
            <w:vAlign w:val="center"/>
          </w:tcPr>
          <w:p w14:paraId="07C666F0"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vAlign w:val="center"/>
          </w:tcPr>
          <w:p w14:paraId="6167AE5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Kayleigh O’Shea</w:t>
            </w:r>
          </w:p>
          <w:p w14:paraId="6197754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Dr Charlotte Greenway</w:t>
            </w:r>
          </w:p>
          <w:p w14:paraId="0A7AF77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Examiners on request.</w:t>
            </w:r>
          </w:p>
        </w:tc>
      </w:tr>
      <w:tr w:rsidR="008031F7" w:rsidRPr="00114249" w14:paraId="04209B89" w14:textId="77777777" w:rsidTr="001632BF">
        <w:trPr>
          <w:trHeight w:val="403"/>
        </w:trPr>
        <w:tc>
          <w:tcPr>
            <w:tcW w:w="562" w:type="dxa"/>
            <w:shd w:val="clear" w:color="auto" w:fill="F2F2F2" w:themeFill="background1" w:themeFillShade="F2"/>
            <w:vAlign w:val="center"/>
          </w:tcPr>
          <w:p w14:paraId="28DA5E91"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sz w:val="22"/>
                <w:szCs w:val="22"/>
              </w:rPr>
              <w:t>23</w:t>
            </w:r>
          </w:p>
        </w:tc>
        <w:tc>
          <w:tcPr>
            <w:tcW w:w="9923" w:type="dxa"/>
            <w:gridSpan w:val="3"/>
            <w:shd w:val="clear" w:color="auto" w:fill="F2F2F2" w:themeFill="background1" w:themeFillShade="F2"/>
          </w:tcPr>
          <w:p w14:paraId="5C6AB14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List who will have control of, and act as custodian(s) for, data generated by the research activity</w:t>
            </w:r>
            <w:r w:rsidRPr="00114249">
              <w:rPr>
                <w:rFonts w:ascii="Arial" w:hAnsi="Arial" w:cs="Arial"/>
                <w:sz w:val="22"/>
                <w:szCs w:val="22"/>
              </w:rPr>
              <w:t>:</w:t>
            </w:r>
          </w:p>
        </w:tc>
      </w:tr>
      <w:tr w:rsidR="008031F7" w:rsidRPr="00114249" w14:paraId="47BA3627" w14:textId="77777777" w:rsidTr="001632BF">
        <w:trPr>
          <w:trHeight w:val="403"/>
        </w:trPr>
        <w:tc>
          <w:tcPr>
            <w:tcW w:w="562" w:type="dxa"/>
            <w:vAlign w:val="center"/>
          </w:tcPr>
          <w:p w14:paraId="71FB91F6"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tcPr>
          <w:p w14:paraId="5B1B773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Kayleigh O’Shea</w:t>
            </w:r>
          </w:p>
        </w:tc>
      </w:tr>
      <w:tr w:rsidR="008031F7" w:rsidRPr="00114249" w14:paraId="370470E5" w14:textId="77777777" w:rsidTr="001632BF">
        <w:trPr>
          <w:trHeight w:val="403"/>
        </w:trPr>
        <w:tc>
          <w:tcPr>
            <w:tcW w:w="562" w:type="dxa"/>
            <w:shd w:val="clear" w:color="auto" w:fill="F2F2F2" w:themeFill="background1" w:themeFillShade="F2"/>
            <w:vAlign w:val="center"/>
          </w:tcPr>
          <w:p w14:paraId="4DBC4B96"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sz w:val="22"/>
                <w:szCs w:val="22"/>
              </w:rPr>
              <w:t>24</w:t>
            </w:r>
          </w:p>
        </w:tc>
        <w:tc>
          <w:tcPr>
            <w:tcW w:w="9923" w:type="dxa"/>
            <w:gridSpan w:val="3"/>
            <w:shd w:val="clear" w:color="auto" w:fill="F2F2F2" w:themeFill="background1" w:themeFillShade="F2"/>
          </w:tcPr>
          <w:p w14:paraId="4BAC960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114249">
              <w:rPr>
                <w:rFonts w:ascii="Arial" w:hAnsi="Arial" w:cs="Arial"/>
                <w:bCs/>
                <w:sz w:val="22"/>
                <w:szCs w:val="22"/>
              </w:rPr>
              <w:t>why not</w:t>
            </w:r>
            <w:proofErr w:type="gramEnd"/>
            <w:r w:rsidRPr="00114249">
              <w:rPr>
                <w:rFonts w:ascii="Arial" w:hAnsi="Arial" w:cs="Arial"/>
                <w:bCs/>
                <w:sz w:val="22"/>
                <w:szCs w:val="22"/>
              </w:rPr>
              <w:t xml:space="preserve">.  </w:t>
            </w:r>
          </w:p>
        </w:tc>
      </w:tr>
      <w:tr w:rsidR="008031F7" w:rsidRPr="00114249" w14:paraId="533E1360" w14:textId="77777777" w:rsidTr="001632BF">
        <w:trPr>
          <w:trHeight w:val="403"/>
        </w:trPr>
        <w:tc>
          <w:tcPr>
            <w:tcW w:w="562" w:type="dxa"/>
            <w:vAlign w:val="center"/>
          </w:tcPr>
          <w:p w14:paraId="406BDFAD"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tcPr>
          <w:p w14:paraId="0570CB9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Data will be stored on a laptop which will be password protected. All data will be deleted after the examination period. </w:t>
            </w:r>
          </w:p>
        </w:tc>
      </w:tr>
      <w:tr w:rsidR="008031F7" w:rsidRPr="00114249" w14:paraId="2643CF9D" w14:textId="77777777" w:rsidTr="001632BF">
        <w:trPr>
          <w:trHeight w:val="403"/>
        </w:trPr>
        <w:tc>
          <w:tcPr>
            <w:tcW w:w="562" w:type="dxa"/>
            <w:shd w:val="clear" w:color="auto" w:fill="F2F2F2" w:themeFill="background1" w:themeFillShade="F2"/>
            <w:vAlign w:val="center"/>
          </w:tcPr>
          <w:p w14:paraId="0F7A2F5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25</w:t>
            </w:r>
          </w:p>
        </w:tc>
        <w:tc>
          <w:tcPr>
            <w:tcW w:w="9923" w:type="dxa"/>
            <w:gridSpan w:val="3"/>
            <w:shd w:val="clear" w:color="auto" w:fill="F2F2F2" w:themeFill="background1" w:themeFillShade="F2"/>
          </w:tcPr>
          <w:p w14:paraId="5D76811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Please indicate if your data will be stored in the UWTSD Research Data Repository (see </w:t>
            </w:r>
            <w:hyperlink r:id="rId90" w:history="1">
              <w:r w:rsidRPr="00114249">
                <w:rPr>
                  <w:rStyle w:val="Hyperlink"/>
                  <w:rFonts w:ascii="Arial" w:eastAsiaTheme="majorEastAsia" w:hAnsi="Arial" w:cs="Arial"/>
                  <w:color w:val="auto"/>
                  <w:sz w:val="22"/>
                  <w:szCs w:val="22"/>
                </w:rPr>
                <w:t>https://researchdata.uwtsd.ac.uk/</w:t>
              </w:r>
            </w:hyperlink>
            <w:r w:rsidRPr="00114249">
              <w:rPr>
                <w:rFonts w:ascii="Arial" w:hAnsi="Arial" w:cs="Arial"/>
                <w:sz w:val="22"/>
                <w:szCs w:val="22"/>
              </w:rPr>
              <w:t xml:space="preserve"> ).   If so please explain. (</w:t>
            </w:r>
            <w:r w:rsidRPr="00114249">
              <w:rPr>
                <w:rFonts w:ascii="Arial" w:hAnsi="Arial" w:cs="Arial"/>
                <w:i/>
                <w:sz w:val="22"/>
                <w:szCs w:val="22"/>
              </w:rPr>
              <w:t>Most relevant to academic staff)</w:t>
            </w:r>
            <w:r w:rsidRPr="00114249">
              <w:rPr>
                <w:rFonts w:ascii="Arial" w:hAnsi="Arial" w:cs="Arial"/>
              </w:rPr>
              <w:t xml:space="preserve"> </w:t>
            </w:r>
          </w:p>
        </w:tc>
      </w:tr>
      <w:tr w:rsidR="008031F7" w:rsidRPr="00114249" w14:paraId="76F5EBEB" w14:textId="77777777" w:rsidTr="001632BF">
        <w:trPr>
          <w:trHeight w:val="403"/>
        </w:trPr>
        <w:tc>
          <w:tcPr>
            <w:tcW w:w="562" w:type="dxa"/>
            <w:vAlign w:val="center"/>
          </w:tcPr>
          <w:p w14:paraId="1280759B"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tcPr>
          <w:p w14:paraId="652C7E4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N/A</w:t>
            </w:r>
          </w:p>
        </w:tc>
      </w:tr>
      <w:tr w:rsidR="008031F7" w:rsidRPr="00114249" w14:paraId="676189D8" w14:textId="77777777" w:rsidTr="001632BF">
        <w:trPr>
          <w:trHeight w:val="606"/>
        </w:trPr>
        <w:tc>
          <w:tcPr>
            <w:tcW w:w="562" w:type="dxa"/>
            <w:shd w:val="clear" w:color="auto" w:fill="F2F2F2" w:themeFill="background1" w:themeFillShade="F2"/>
            <w:vAlign w:val="center"/>
          </w:tcPr>
          <w:p w14:paraId="53688D0F"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Cs/>
                <w:sz w:val="22"/>
                <w:szCs w:val="22"/>
              </w:rPr>
              <w:t>26</w:t>
            </w:r>
          </w:p>
        </w:tc>
        <w:tc>
          <w:tcPr>
            <w:tcW w:w="7905" w:type="dxa"/>
            <w:shd w:val="clear" w:color="auto" w:fill="F2F2F2" w:themeFill="background1" w:themeFillShade="F2"/>
          </w:tcPr>
          <w:p w14:paraId="6CF8477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 xml:space="preserve">Confirm that you have read the UWTSD guidance on data management (see </w:t>
            </w:r>
            <w:hyperlink r:id="rId91" w:history="1">
              <w:r w:rsidRPr="00114249">
                <w:rPr>
                  <w:rStyle w:val="Hyperlink"/>
                  <w:rFonts w:ascii="Arial" w:eastAsiaTheme="majorEastAsia" w:hAnsi="Arial" w:cs="Arial"/>
                  <w:color w:val="auto"/>
                  <w:sz w:val="22"/>
                  <w:szCs w:val="22"/>
                </w:rPr>
                <w:t>https://www.uwtsd.ac.uk/library/research-data-management/</w:t>
              </w:r>
            </w:hyperlink>
            <w:r w:rsidRPr="00114249">
              <w:rPr>
                <w:rFonts w:ascii="Arial" w:hAnsi="Arial" w:cs="Arial"/>
                <w:sz w:val="22"/>
                <w:szCs w:val="22"/>
              </w:rPr>
              <w:t>)</w:t>
            </w:r>
          </w:p>
        </w:tc>
        <w:tc>
          <w:tcPr>
            <w:tcW w:w="992" w:type="dxa"/>
            <w:shd w:val="clear" w:color="auto" w:fill="F2F2F2" w:themeFill="background1" w:themeFillShade="F2"/>
            <w:vAlign w:val="center"/>
          </w:tcPr>
          <w:p w14:paraId="0BDBC52E"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rPr>
              <w:t>YES</w:t>
            </w:r>
          </w:p>
        </w:tc>
        <w:tc>
          <w:tcPr>
            <w:tcW w:w="1026" w:type="dxa"/>
            <w:shd w:val="clear" w:color="auto" w:fill="BFBFBF" w:themeFill="background1" w:themeFillShade="BF"/>
            <w:vAlign w:val="center"/>
          </w:tcPr>
          <w:p w14:paraId="09283AB9"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031F7" w:rsidRPr="00114249">
                  <w:rPr>
                    <w:rFonts w:ascii="MS Gothic" w:eastAsia="MS Gothic" w:hAnsi="MS Gothic" w:cs="Arial" w:hint="eastAsia"/>
                  </w:rPr>
                  <w:t>☒</w:t>
                </w:r>
              </w:sdtContent>
            </w:sdt>
          </w:p>
        </w:tc>
      </w:tr>
      <w:tr w:rsidR="008031F7" w:rsidRPr="00114249" w14:paraId="591DB213" w14:textId="77777777" w:rsidTr="001632BF">
        <w:trPr>
          <w:trHeight w:val="632"/>
        </w:trPr>
        <w:tc>
          <w:tcPr>
            <w:tcW w:w="562" w:type="dxa"/>
            <w:shd w:val="clear" w:color="auto" w:fill="F2F2F2" w:themeFill="background1" w:themeFillShade="F2"/>
            <w:vAlign w:val="center"/>
          </w:tcPr>
          <w:p w14:paraId="23F21DFB"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Cs/>
                <w:sz w:val="22"/>
                <w:szCs w:val="22"/>
              </w:rPr>
              <w:t>27</w:t>
            </w:r>
          </w:p>
        </w:tc>
        <w:tc>
          <w:tcPr>
            <w:tcW w:w="7905" w:type="dxa"/>
            <w:shd w:val="clear" w:color="auto" w:fill="F2F2F2" w:themeFill="background1" w:themeFillShade="F2"/>
          </w:tcPr>
          <w:p w14:paraId="1A74D8F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FB51B3C"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rPr>
              <w:t>YES</w:t>
            </w:r>
          </w:p>
        </w:tc>
        <w:tc>
          <w:tcPr>
            <w:tcW w:w="1026" w:type="dxa"/>
            <w:shd w:val="clear" w:color="auto" w:fill="BFBFBF" w:themeFill="background1" w:themeFillShade="BF"/>
            <w:vAlign w:val="center"/>
          </w:tcPr>
          <w:p w14:paraId="31E27E8D"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031F7" w:rsidRPr="00114249">
                  <w:rPr>
                    <w:rFonts w:ascii="MS Gothic" w:eastAsia="MS Gothic" w:hAnsi="MS Gothic" w:cs="Arial" w:hint="eastAsia"/>
                  </w:rPr>
                  <w:t>☒</w:t>
                </w:r>
              </w:sdtContent>
            </w:sdt>
          </w:p>
        </w:tc>
      </w:tr>
    </w:tbl>
    <w:p w14:paraId="63456E59" w14:textId="77777777" w:rsidR="008031F7" w:rsidRPr="00114249" w:rsidRDefault="008031F7" w:rsidP="00A91894">
      <w:pPr>
        <w:rPr>
          <w:rFonts w:ascii="Arial" w:hAnsi="Arial" w:cs="Arial"/>
          <w:b/>
          <w:bCs/>
          <w:sz w:val="22"/>
          <w:szCs w:val="22"/>
        </w:rPr>
      </w:pPr>
    </w:p>
    <w:p w14:paraId="11C21E1D" w14:textId="77777777" w:rsidR="00723C1F" w:rsidRDefault="00723C1F" w:rsidP="001632BF">
      <w:pPr>
        <w:rPr>
          <w:rFonts w:ascii="Arial" w:hAnsi="Arial" w:cs="Arial"/>
          <w:b/>
          <w:sz w:val="22"/>
          <w:szCs w:val="22"/>
        </w:rPr>
      </w:pPr>
    </w:p>
    <w:p w14:paraId="1E11722F" w14:textId="77777777" w:rsidR="00723C1F" w:rsidRDefault="00723C1F" w:rsidP="001632BF">
      <w:pPr>
        <w:rPr>
          <w:rFonts w:ascii="Arial" w:hAnsi="Arial" w:cs="Arial"/>
          <w:b/>
          <w:sz w:val="22"/>
          <w:szCs w:val="22"/>
        </w:rPr>
      </w:pPr>
    </w:p>
    <w:p w14:paraId="6BCB8A78" w14:textId="77777777" w:rsidR="00723C1F" w:rsidRDefault="00723C1F" w:rsidP="001632BF">
      <w:pPr>
        <w:rPr>
          <w:rFonts w:ascii="Arial" w:hAnsi="Arial" w:cs="Arial"/>
          <w:b/>
          <w:sz w:val="22"/>
          <w:szCs w:val="22"/>
        </w:rPr>
      </w:pPr>
    </w:p>
    <w:p w14:paraId="689CF81A" w14:textId="77777777" w:rsidR="00723C1F" w:rsidRDefault="00723C1F" w:rsidP="001632BF">
      <w:pPr>
        <w:rPr>
          <w:rFonts w:ascii="Arial" w:hAnsi="Arial" w:cs="Arial"/>
          <w:b/>
          <w:sz w:val="22"/>
          <w:szCs w:val="22"/>
        </w:rPr>
      </w:pPr>
    </w:p>
    <w:p w14:paraId="007B1C88" w14:textId="77777777" w:rsidR="00723C1F" w:rsidRDefault="00723C1F" w:rsidP="001632BF">
      <w:pPr>
        <w:rPr>
          <w:rFonts w:ascii="Arial" w:hAnsi="Arial" w:cs="Arial"/>
          <w:b/>
          <w:sz w:val="22"/>
          <w:szCs w:val="22"/>
        </w:rPr>
      </w:pPr>
    </w:p>
    <w:p w14:paraId="09181D6A" w14:textId="77777777" w:rsidR="00723C1F" w:rsidRDefault="00723C1F" w:rsidP="001632BF">
      <w:pPr>
        <w:rPr>
          <w:rFonts w:ascii="Arial" w:hAnsi="Arial" w:cs="Arial"/>
          <w:b/>
          <w:sz w:val="22"/>
          <w:szCs w:val="22"/>
        </w:rPr>
      </w:pPr>
    </w:p>
    <w:p w14:paraId="22CE8645" w14:textId="77777777" w:rsidR="00723C1F" w:rsidRDefault="00723C1F" w:rsidP="001632BF">
      <w:pPr>
        <w:rPr>
          <w:rFonts w:ascii="Arial" w:hAnsi="Arial" w:cs="Arial"/>
          <w:b/>
          <w:sz w:val="22"/>
          <w:szCs w:val="22"/>
        </w:rPr>
      </w:pPr>
    </w:p>
    <w:p w14:paraId="1F27D85D" w14:textId="2243EC57" w:rsidR="008031F7" w:rsidRDefault="008031F7" w:rsidP="001632BF">
      <w:pPr>
        <w:rPr>
          <w:rFonts w:ascii="Arial" w:hAnsi="Arial" w:cs="Arial"/>
          <w:b/>
          <w:sz w:val="22"/>
          <w:szCs w:val="22"/>
        </w:rPr>
      </w:pPr>
      <w:r w:rsidRPr="00114249">
        <w:rPr>
          <w:rFonts w:ascii="Arial" w:hAnsi="Arial" w:cs="Arial"/>
          <w:b/>
          <w:sz w:val="22"/>
          <w:szCs w:val="22"/>
        </w:rPr>
        <w:t>SECTION K: Declaration</w:t>
      </w:r>
    </w:p>
    <w:p w14:paraId="2969EC1F" w14:textId="77777777" w:rsidR="00723C1F" w:rsidRPr="001632BF" w:rsidRDefault="00723C1F" w:rsidP="001632BF">
      <w:pPr>
        <w:rPr>
          <w:rFonts w:ascii="Arial" w:hAnsi="Arial" w:cs="Arial"/>
          <w:b/>
          <w:bCs/>
          <w:sz w:val="22"/>
          <w:szCs w:val="22"/>
        </w:rPr>
      </w:pPr>
    </w:p>
    <w:tbl>
      <w:tblPr>
        <w:tblW w:w="1047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031F7" w:rsidRPr="00114249" w14:paraId="1AA607DF" w14:textId="77777777" w:rsidTr="001632BF">
        <w:trPr>
          <w:trHeight w:val="1807"/>
        </w:trPr>
        <w:tc>
          <w:tcPr>
            <w:tcW w:w="554" w:type="dxa"/>
            <w:shd w:val="clear" w:color="auto" w:fill="F2F2F2" w:themeFill="background1" w:themeFillShade="F2"/>
            <w:vAlign w:val="center"/>
          </w:tcPr>
          <w:p w14:paraId="56A41AF6" w14:textId="77777777" w:rsidR="008031F7" w:rsidRPr="00114249" w:rsidRDefault="008031F7"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70AB2B87" w14:textId="77777777" w:rsidR="008031F7" w:rsidRPr="00114249" w:rsidRDefault="008031F7" w:rsidP="00A91894">
            <w:pPr>
              <w:jc w:val="both"/>
              <w:rPr>
                <w:rFonts w:ascii="Arial" w:hAnsi="Arial" w:cs="Arial"/>
                <w:b/>
                <w:bCs/>
                <w:sz w:val="22"/>
                <w:szCs w:val="22"/>
              </w:rPr>
            </w:pPr>
            <w:r w:rsidRPr="00114249">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14249">
              <w:rPr>
                <w:rFonts w:ascii="Arial" w:hAnsi="Arial" w:cs="Arial"/>
                <w:b/>
                <w:bCs/>
                <w:sz w:val="22"/>
                <w:szCs w:val="22"/>
              </w:rPr>
              <w:t>.</w:t>
            </w:r>
          </w:p>
          <w:p w14:paraId="71B1C3EA" w14:textId="77777777" w:rsidR="008031F7" w:rsidRPr="00114249" w:rsidRDefault="008031F7" w:rsidP="00A91894">
            <w:pPr>
              <w:jc w:val="both"/>
              <w:rPr>
                <w:rFonts w:ascii="Arial" w:hAnsi="Arial" w:cs="Arial"/>
                <w:b/>
                <w:bCs/>
                <w:sz w:val="22"/>
                <w:szCs w:val="22"/>
              </w:rPr>
            </w:pPr>
          </w:p>
          <w:p w14:paraId="4BB5DB2C" w14:textId="77777777" w:rsidR="008031F7" w:rsidRPr="00114249" w:rsidRDefault="008031F7" w:rsidP="00A91894">
            <w:pPr>
              <w:jc w:val="both"/>
              <w:rPr>
                <w:rFonts w:ascii="Arial" w:hAnsi="Arial" w:cs="Arial"/>
                <w:sz w:val="22"/>
                <w:szCs w:val="22"/>
              </w:rPr>
            </w:pPr>
            <w:r w:rsidRPr="00114249">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2" w:history="1">
              <w:r w:rsidRPr="00114249">
                <w:rPr>
                  <w:rStyle w:val="Hyperlink"/>
                  <w:rFonts w:ascii="Arial" w:hAnsi="Arial" w:cs="Arial"/>
                  <w:color w:val="auto"/>
                  <w:sz w:val="22"/>
                  <w:szCs w:val="22"/>
                </w:rPr>
                <w:t>https://www.uwtsd.ac.uk/research/research-ethics/</w:t>
              </w:r>
            </w:hyperlink>
            <w:r w:rsidRPr="00114249">
              <w:rPr>
                <w:rFonts w:ascii="Arial" w:hAnsi="Arial" w:cs="Arial"/>
                <w:sz w:val="22"/>
                <w:szCs w:val="22"/>
              </w:rPr>
              <w:t xml:space="preserve"> </w:t>
            </w:r>
          </w:p>
        </w:tc>
      </w:tr>
      <w:tr w:rsidR="008031F7" w:rsidRPr="00114249" w14:paraId="6D3E6B92" w14:textId="77777777" w:rsidTr="001632B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88A42A" w14:textId="77777777" w:rsidR="008031F7" w:rsidRPr="00114249" w:rsidRDefault="008031F7" w:rsidP="00A91894">
            <w:pPr>
              <w:spacing w:before="100" w:beforeAutospacing="1" w:after="100" w:afterAutospacing="1"/>
              <w:jc w:val="center"/>
              <w:rPr>
                <w:rFonts w:ascii="Arial" w:hAnsi="Arial" w:cs="Arial"/>
                <w:bCs/>
                <w:sz w:val="22"/>
                <w:szCs w:val="22"/>
              </w:rPr>
            </w:pPr>
            <w:r w:rsidRPr="00114249">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0EDB45" w14:textId="77777777" w:rsidR="008031F7" w:rsidRPr="00114249" w:rsidRDefault="008031F7" w:rsidP="00A91894">
            <w:pPr>
              <w:spacing w:before="100" w:beforeAutospacing="1" w:after="100" w:afterAutospacing="1"/>
              <w:rPr>
                <w:rFonts w:ascii="Arial" w:hAnsi="Arial" w:cs="Arial"/>
                <w:sz w:val="22"/>
                <w:szCs w:val="22"/>
              </w:rPr>
            </w:pPr>
            <w:r w:rsidRPr="00114249">
              <w:rPr>
                <w:rFonts w:ascii="Arial" w:hAnsi="Arial" w:cs="Arial"/>
                <w:b/>
                <w:bCs/>
                <w:sz w:val="22"/>
                <w:szCs w:val="22"/>
              </w:rPr>
              <w:t>Signature of applicant:</w:t>
            </w:r>
          </w:p>
        </w:tc>
        <w:tc>
          <w:tcPr>
            <w:tcW w:w="4820" w:type="dxa"/>
            <w:tcBorders>
              <w:left w:val="single" w:sz="4" w:space="0" w:color="auto"/>
            </w:tcBorders>
            <w:vAlign w:val="center"/>
          </w:tcPr>
          <w:p w14:paraId="53FE8ADB" w14:textId="77777777" w:rsidR="008031F7" w:rsidRPr="00114249" w:rsidRDefault="008031F7" w:rsidP="00A91894">
            <w:pPr>
              <w:spacing w:before="100" w:beforeAutospacing="1" w:after="100" w:afterAutospacing="1"/>
              <w:rPr>
                <w:rFonts w:ascii="Arial" w:hAnsi="Arial" w:cs="Arial"/>
                <w:sz w:val="22"/>
                <w:szCs w:val="22"/>
              </w:rPr>
            </w:pPr>
            <w:proofErr w:type="spellStart"/>
            <w:proofErr w:type="gramStart"/>
            <w:r w:rsidRPr="00114249">
              <w:rPr>
                <w:rFonts w:ascii="Arial" w:hAnsi="Arial" w:cs="Arial"/>
                <w:sz w:val="22"/>
                <w:szCs w:val="22"/>
              </w:rPr>
              <w:t>K.OShea</w:t>
            </w:r>
            <w:proofErr w:type="spellEnd"/>
            <w:proofErr w:type="gramEnd"/>
          </w:p>
        </w:tc>
        <w:tc>
          <w:tcPr>
            <w:tcW w:w="2139" w:type="dxa"/>
            <w:vAlign w:val="center"/>
          </w:tcPr>
          <w:p w14:paraId="6721D484" w14:textId="77777777" w:rsidR="008031F7" w:rsidRPr="00114249" w:rsidRDefault="008031F7" w:rsidP="00A91894">
            <w:pPr>
              <w:spacing w:before="100" w:beforeAutospacing="1" w:after="100" w:afterAutospacing="1"/>
              <w:rPr>
                <w:rFonts w:ascii="Arial" w:hAnsi="Arial" w:cs="Arial"/>
                <w:b/>
                <w:bCs/>
                <w:sz w:val="22"/>
                <w:szCs w:val="22"/>
              </w:rPr>
            </w:pPr>
            <w:r w:rsidRPr="00114249">
              <w:rPr>
                <w:rFonts w:ascii="Arial" w:hAnsi="Arial" w:cs="Arial"/>
                <w:b/>
                <w:bCs/>
                <w:sz w:val="22"/>
                <w:szCs w:val="22"/>
              </w:rPr>
              <w:t>Date: 13.09.2024</w:t>
            </w:r>
          </w:p>
          <w:p w14:paraId="17E2A771" w14:textId="77777777" w:rsidR="008031F7" w:rsidRPr="00114249" w:rsidRDefault="008031F7" w:rsidP="00A91894">
            <w:pPr>
              <w:spacing w:before="100" w:beforeAutospacing="1" w:after="100" w:afterAutospacing="1"/>
              <w:rPr>
                <w:rFonts w:ascii="Arial" w:hAnsi="Arial" w:cs="Arial"/>
                <w:sz w:val="22"/>
                <w:szCs w:val="22"/>
              </w:rPr>
            </w:pPr>
          </w:p>
        </w:tc>
      </w:tr>
    </w:tbl>
    <w:p w14:paraId="0EB1B1DC" w14:textId="77777777" w:rsidR="008031F7" w:rsidRPr="00114249" w:rsidRDefault="008031F7" w:rsidP="00A91894">
      <w:pPr>
        <w:rPr>
          <w:rFonts w:ascii="Arial" w:hAnsi="Arial" w:cs="Arial"/>
          <w:sz w:val="22"/>
          <w:szCs w:val="22"/>
        </w:rPr>
      </w:pPr>
    </w:p>
    <w:p w14:paraId="5200F51A" w14:textId="77777777" w:rsidR="008031F7" w:rsidRPr="00114249" w:rsidRDefault="008031F7" w:rsidP="00A91894">
      <w:pPr>
        <w:rPr>
          <w:rFonts w:ascii="Arial" w:hAnsi="Arial" w:cs="Arial"/>
          <w:b/>
          <w:i/>
          <w:sz w:val="22"/>
          <w:szCs w:val="22"/>
        </w:rPr>
      </w:pPr>
      <w:r w:rsidRPr="00114249">
        <w:rPr>
          <w:rFonts w:ascii="Arial" w:hAnsi="Arial" w:cs="Arial"/>
          <w:b/>
          <w:i/>
          <w:sz w:val="22"/>
          <w:szCs w:val="22"/>
        </w:rPr>
        <w:t>For STUDENT Submissions:</w:t>
      </w: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8031F7" w:rsidRPr="00114249" w14:paraId="486D538D" w14:textId="77777777" w:rsidTr="001632BF">
        <w:trPr>
          <w:trHeight w:val="346"/>
        </w:trPr>
        <w:tc>
          <w:tcPr>
            <w:tcW w:w="365" w:type="pct"/>
            <w:shd w:val="clear" w:color="auto" w:fill="F2F2F2" w:themeFill="background1" w:themeFillShade="F2"/>
            <w:vAlign w:val="center"/>
          </w:tcPr>
          <w:p w14:paraId="09C7B86C" w14:textId="77777777" w:rsidR="008031F7" w:rsidRPr="00114249" w:rsidRDefault="008031F7" w:rsidP="00A91894">
            <w:pPr>
              <w:pStyle w:val="ListParagraph"/>
              <w:ind w:left="0"/>
              <w:jc w:val="center"/>
              <w:rPr>
                <w:rFonts w:ascii="Arial" w:hAnsi="Arial" w:cs="Arial"/>
              </w:rPr>
            </w:pPr>
            <w:r w:rsidRPr="00114249">
              <w:rPr>
                <w:rFonts w:ascii="Arial" w:hAnsi="Arial" w:cs="Arial"/>
              </w:rPr>
              <w:t>2</w:t>
            </w:r>
          </w:p>
        </w:tc>
        <w:tc>
          <w:tcPr>
            <w:tcW w:w="1445" w:type="pct"/>
            <w:shd w:val="clear" w:color="auto" w:fill="F2F2F2" w:themeFill="background1" w:themeFillShade="F2"/>
            <w:vAlign w:val="center"/>
          </w:tcPr>
          <w:p w14:paraId="4DFAAFC5" w14:textId="77777777" w:rsidR="008031F7" w:rsidRPr="00114249" w:rsidRDefault="008031F7" w:rsidP="00A91894">
            <w:pPr>
              <w:pStyle w:val="ListParagraph"/>
              <w:ind w:left="0"/>
              <w:rPr>
                <w:rFonts w:ascii="Arial" w:hAnsi="Arial" w:cs="Arial"/>
              </w:rPr>
            </w:pPr>
            <w:r w:rsidRPr="00114249">
              <w:rPr>
                <w:rFonts w:ascii="Arial" w:hAnsi="Arial" w:cs="Arial"/>
              </w:rPr>
              <w:t>Director of Studies/Supervisor:</w:t>
            </w:r>
          </w:p>
        </w:tc>
        <w:tc>
          <w:tcPr>
            <w:tcW w:w="2176" w:type="pct"/>
            <w:shd w:val="clear" w:color="auto" w:fill="auto"/>
            <w:vAlign w:val="center"/>
          </w:tcPr>
          <w:p w14:paraId="2535FCAC" w14:textId="77777777" w:rsidR="008031F7" w:rsidRPr="00114249" w:rsidRDefault="008031F7" w:rsidP="00A91894">
            <w:pPr>
              <w:pStyle w:val="ListParagraph"/>
              <w:ind w:left="0"/>
              <w:rPr>
                <w:rFonts w:ascii="Arial" w:hAnsi="Arial" w:cs="Arial"/>
              </w:rPr>
            </w:pPr>
            <w:r>
              <w:rPr>
                <w:rFonts w:ascii="Arial" w:hAnsi="Arial" w:cs="Arial"/>
              </w:rPr>
              <w:t>Dr Charlotte Greenway</w:t>
            </w:r>
          </w:p>
        </w:tc>
        <w:tc>
          <w:tcPr>
            <w:tcW w:w="1014" w:type="pct"/>
            <w:vMerge w:val="restart"/>
          </w:tcPr>
          <w:p w14:paraId="232B1FBD" w14:textId="77777777" w:rsidR="008031F7" w:rsidRPr="00114249" w:rsidRDefault="008031F7" w:rsidP="00A91894">
            <w:pPr>
              <w:pStyle w:val="ListParagraph"/>
              <w:ind w:left="0"/>
              <w:rPr>
                <w:rFonts w:ascii="Arial" w:hAnsi="Arial" w:cs="Arial"/>
              </w:rPr>
            </w:pPr>
            <w:r w:rsidRPr="00114249">
              <w:rPr>
                <w:rFonts w:ascii="Arial" w:hAnsi="Arial" w:cs="Arial"/>
                <w:b/>
                <w:bCs/>
              </w:rPr>
              <w:t>Date:</w:t>
            </w:r>
            <w:r>
              <w:rPr>
                <w:rFonts w:ascii="Arial" w:hAnsi="Arial" w:cs="Arial"/>
                <w:b/>
                <w:bCs/>
              </w:rPr>
              <w:t xml:space="preserve"> 16.09.24</w:t>
            </w:r>
          </w:p>
        </w:tc>
      </w:tr>
      <w:tr w:rsidR="008031F7" w:rsidRPr="00114249" w14:paraId="44D16A6E" w14:textId="77777777" w:rsidTr="001632BF">
        <w:trPr>
          <w:trHeight w:val="347"/>
        </w:trPr>
        <w:tc>
          <w:tcPr>
            <w:tcW w:w="365" w:type="pct"/>
            <w:shd w:val="clear" w:color="auto" w:fill="F2F2F2" w:themeFill="background1" w:themeFillShade="F2"/>
            <w:vAlign w:val="center"/>
          </w:tcPr>
          <w:p w14:paraId="252B236A" w14:textId="77777777" w:rsidR="008031F7" w:rsidRPr="00114249" w:rsidRDefault="008031F7" w:rsidP="00A91894">
            <w:pPr>
              <w:pStyle w:val="ListParagraph"/>
              <w:ind w:left="0"/>
              <w:jc w:val="center"/>
              <w:rPr>
                <w:rFonts w:ascii="Arial" w:hAnsi="Arial" w:cs="Arial"/>
              </w:rPr>
            </w:pPr>
            <w:r w:rsidRPr="00114249">
              <w:rPr>
                <w:rFonts w:ascii="Arial" w:hAnsi="Arial" w:cs="Arial"/>
              </w:rPr>
              <w:t>3</w:t>
            </w:r>
          </w:p>
        </w:tc>
        <w:tc>
          <w:tcPr>
            <w:tcW w:w="1445" w:type="pct"/>
            <w:shd w:val="clear" w:color="auto" w:fill="F2F2F2" w:themeFill="background1" w:themeFillShade="F2"/>
            <w:vAlign w:val="center"/>
          </w:tcPr>
          <w:p w14:paraId="02FA4F29" w14:textId="77777777" w:rsidR="008031F7" w:rsidRPr="00114249" w:rsidRDefault="008031F7" w:rsidP="00A91894">
            <w:pPr>
              <w:pStyle w:val="ListParagraph"/>
              <w:ind w:left="0"/>
              <w:rPr>
                <w:rFonts w:ascii="Arial" w:hAnsi="Arial" w:cs="Arial"/>
              </w:rPr>
            </w:pPr>
            <w:r w:rsidRPr="00114249">
              <w:rPr>
                <w:rFonts w:ascii="Arial" w:hAnsi="Arial" w:cs="Arial"/>
              </w:rPr>
              <w:t>Signature:</w:t>
            </w:r>
          </w:p>
        </w:tc>
        <w:tc>
          <w:tcPr>
            <w:tcW w:w="2176" w:type="pct"/>
            <w:shd w:val="clear" w:color="auto" w:fill="auto"/>
            <w:vAlign w:val="center"/>
          </w:tcPr>
          <w:p w14:paraId="57BB8D78" w14:textId="77777777" w:rsidR="008031F7" w:rsidRPr="00114249" w:rsidRDefault="008031F7" w:rsidP="00A91894">
            <w:pPr>
              <w:pStyle w:val="ListParagraph"/>
              <w:ind w:left="0"/>
              <w:rPr>
                <w:rFonts w:ascii="Arial" w:hAnsi="Arial" w:cs="Arial"/>
              </w:rPr>
            </w:pPr>
          </w:p>
          <w:p w14:paraId="512F0990" w14:textId="77777777" w:rsidR="008031F7" w:rsidRPr="00114249" w:rsidRDefault="008031F7" w:rsidP="00A91894">
            <w:pPr>
              <w:pStyle w:val="ListParagraph"/>
              <w:ind w:left="0"/>
              <w:rPr>
                <w:rFonts w:ascii="Arial" w:hAnsi="Arial" w:cs="Arial"/>
              </w:rPr>
            </w:pPr>
            <w:r>
              <w:rPr>
                <w:noProof/>
              </w:rPr>
              <w:drawing>
                <wp:inline distT="0" distB="0" distL="0" distR="0" wp14:anchorId="2B623487" wp14:editId="7185F4AF">
                  <wp:extent cx="1649730" cy="609600"/>
                  <wp:effectExtent l="0" t="0" r="762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649730" cy="609600"/>
                          </a:xfrm>
                          <a:prstGeom prst="rect">
                            <a:avLst/>
                          </a:prstGeom>
                          <a:noFill/>
                        </pic:spPr>
                      </pic:pic>
                    </a:graphicData>
                  </a:graphic>
                </wp:inline>
              </w:drawing>
            </w:r>
          </w:p>
        </w:tc>
        <w:tc>
          <w:tcPr>
            <w:tcW w:w="1014" w:type="pct"/>
            <w:vMerge/>
            <w:vAlign w:val="center"/>
          </w:tcPr>
          <w:p w14:paraId="148EC968" w14:textId="77777777" w:rsidR="008031F7" w:rsidRPr="00114249" w:rsidRDefault="008031F7" w:rsidP="00A91894">
            <w:pPr>
              <w:pStyle w:val="ListParagraph"/>
              <w:ind w:left="0"/>
              <w:rPr>
                <w:rFonts w:ascii="Arial" w:hAnsi="Arial" w:cs="Arial"/>
              </w:rPr>
            </w:pPr>
          </w:p>
        </w:tc>
      </w:tr>
    </w:tbl>
    <w:p w14:paraId="30ECDB06" w14:textId="77777777" w:rsidR="008031F7" w:rsidRPr="00114249" w:rsidRDefault="008031F7" w:rsidP="00A91894">
      <w:pPr>
        <w:rPr>
          <w:rFonts w:ascii="Arial" w:hAnsi="Arial" w:cs="Arial"/>
          <w:sz w:val="22"/>
          <w:szCs w:val="22"/>
        </w:rPr>
      </w:pPr>
    </w:p>
    <w:p w14:paraId="099B3F96" w14:textId="77777777" w:rsidR="008031F7" w:rsidRPr="00114249" w:rsidRDefault="008031F7" w:rsidP="00A91894">
      <w:pPr>
        <w:rPr>
          <w:rFonts w:ascii="Arial" w:hAnsi="Arial" w:cs="Arial"/>
          <w:b/>
          <w:i/>
          <w:sz w:val="22"/>
          <w:szCs w:val="22"/>
        </w:rPr>
      </w:pPr>
      <w:r w:rsidRPr="00114249">
        <w:rPr>
          <w:rFonts w:ascii="Arial" w:hAnsi="Arial" w:cs="Arial"/>
          <w:b/>
          <w:i/>
          <w:sz w:val="22"/>
          <w:szCs w:val="22"/>
        </w:rPr>
        <w:t>For STAFF Submissions:</w:t>
      </w:r>
    </w:p>
    <w:tbl>
      <w:tblPr>
        <w:tblW w:w="500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8031F7" w:rsidRPr="00114249" w14:paraId="0847F1E9" w14:textId="77777777" w:rsidTr="001632BF">
        <w:trPr>
          <w:trHeight w:val="346"/>
        </w:trPr>
        <w:tc>
          <w:tcPr>
            <w:tcW w:w="366" w:type="pct"/>
            <w:shd w:val="clear" w:color="auto" w:fill="F2F2F2" w:themeFill="background1" w:themeFillShade="F2"/>
            <w:vAlign w:val="center"/>
          </w:tcPr>
          <w:p w14:paraId="23E31F22" w14:textId="77777777" w:rsidR="008031F7" w:rsidRPr="00114249" w:rsidRDefault="008031F7" w:rsidP="00A91894">
            <w:pPr>
              <w:pStyle w:val="ListParagraph"/>
              <w:ind w:left="0"/>
              <w:jc w:val="center"/>
              <w:rPr>
                <w:rFonts w:ascii="Arial" w:hAnsi="Arial" w:cs="Arial"/>
              </w:rPr>
            </w:pPr>
            <w:r w:rsidRPr="00114249">
              <w:rPr>
                <w:rFonts w:ascii="Arial" w:hAnsi="Arial" w:cs="Arial"/>
              </w:rPr>
              <w:t>4</w:t>
            </w:r>
          </w:p>
        </w:tc>
        <w:tc>
          <w:tcPr>
            <w:tcW w:w="1445" w:type="pct"/>
            <w:shd w:val="clear" w:color="auto" w:fill="F2F2F2" w:themeFill="background1" w:themeFillShade="F2"/>
            <w:vAlign w:val="center"/>
          </w:tcPr>
          <w:p w14:paraId="5B2E1352" w14:textId="77777777" w:rsidR="008031F7" w:rsidRPr="00114249" w:rsidRDefault="008031F7" w:rsidP="00A91894">
            <w:pPr>
              <w:pStyle w:val="ListParagraph"/>
              <w:ind w:left="0"/>
              <w:rPr>
                <w:rFonts w:ascii="Arial" w:hAnsi="Arial" w:cs="Arial"/>
              </w:rPr>
            </w:pPr>
            <w:r w:rsidRPr="00114249">
              <w:rPr>
                <w:rFonts w:ascii="Arial" w:hAnsi="Arial" w:cs="Arial"/>
              </w:rPr>
              <w:t>Academic Director/ Assistant Dean:</w:t>
            </w:r>
          </w:p>
        </w:tc>
        <w:tc>
          <w:tcPr>
            <w:tcW w:w="2176" w:type="pct"/>
            <w:shd w:val="clear" w:color="auto" w:fill="auto"/>
            <w:vAlign w:val="center"/>
          </w:tcPr>
          <w:p w14:paraId="11A824EE" w14:textId="77777777" w:rsidR="008031F7" w:rsidRPr="00114249" w:rsidRDefault="008031F7" w:rsidP="00A91894">
            <w:pPr>
              <w:pStyle w:val="ListParagraph"/>
              <w:ind w:left="0"/>
              <w:rPr>
                <w:rFonts w:ascii="Arial" w:hAnsi="Arial" w:cs="Arial"/>
              </w:rPr>
            </w:pPr>
          </w:p>
        </w:tc>
        <w:tc>
          <w:tcPr>
            <w:tcW w:w="1013" w:type="pct"/>
            <w:vMerge w:val="restart"/>
          </w:tcPr>
          <w:p w14:paraId="7A9D86C3" w14:textId="77777777" w:rsidR="008031F7" w:rsidRPr="00114249" w:rsidRDefault="008031F7" w:rsidP="00A91894">
            <w:pPr>
              <w:pStyle w:val="ListParagraph"/>
              <w:ind w:left="0"/>
              <w:rPr>
                <w:rFonts w:ascii="Arial" w:hAnsi="Arial" w:cs="Arial"/>
              </w:rPr>
            </w:pPr>
            <w:r w:rsidRPr="00114249">
              <w:rPr>
                <w:rFonts w:ascii="Arial" w:hAnsi="Arial" w:cs="Arial"/>
                <w:b/>
                <w:bCs/>
              </w:rPr>
              <w:t>Date:</w:t>
            </w:r>
          </w:p>
        </w:tc>
      </w:tr>
      <w:tr w:rsidR="008031F7" w:rsidRPr="00114249" w14:paraId="5852A87A" w14:textId="77777777" w:rsidTr="001632BF">
        <w:trPr>
          <w:trHeight w:val="347"/>
        </w:trPr>
        <w:tc>
          <w:tcPr>
            <w:tcW w:w="366" w:type="pct"/>
            <w:shd w:val="clear" w:color="auto" w:fill="F2F2F2" w:themeFill="background1" w:themeFillShade="F2"/>
            <w:vAlign w:val="center"/>
          </w:tcPr>
          <w:p w14:paraId="4B182FEA" w14:textId="77777777" w:rsidR="008031F7" w:rsidRPr="00114249" w:rsidRDefault="008031F7" w:rsidP="00A91894">
            <w:pPr>
              <w:pStyle w:val="ListParagraph"/>
              <w:ind w:left="0"/>
              <w:jc w:val="center"/>
              <w:rPr>
                <w:rFonts w:ascii="Arial" w:hAnsi="Arial" w:cs="Arial"/>
              </w:rPr>
            </w:pPr>
            <w:r w:rsidRPr="00114249">
              <w:rPr>
                <w:rFonts w:ascii="Arial" w:hAnsi="Arial" w:cs="Arial"/>
              </w:rPr>
              <w:t>5</w:t>
            </w:r>
          </w:p>
        </w:tc>
        <w:tc>
          <w:tcPr>
            <w:tcW w:w="1445" w:type="pct"/>
            <w:shd w:val="clear" w:color="auto" w:fill="F2F2F2" w:themeFill="background1" w:themeFillShade="F2"/>
            <w:vAlign w:val="center"/>
          </w:tcPr>
          <w:p w14:paraId="79F30DA7" w14:textId="77777777" w:rsidR="008031F7" w:rsidRPr="00114249" w:rsidRDefault="008031F7" w:rsidP="00A91894">
            <w:pPr>
              <w:pStyle w:val="ListParagraph"/>
              <w:ind w:left="0"/>
              <w:rPr>
                <w:rFonts w:ascii="Arial" w:hAnsi="Arial" w:cs="Arial"/>
              </w:rPr>
            </w:pPr>
            <w:r w:rsidRPr="00114249">
              <w:rPr>
                <w:rFonts w:ascii="Arial" w:hAnsi="Arial" w:cs="Arial"/>
              </w:rPr>
              <w:t>Signature:</w:t>
            </w:r>
          </w:p>
        </w:tc>
        <w:tc>
          <w:tcPr>
            <w:tcW w:w="2176" w:type="pct"/>
            <w:shd w:val="clear" w:color="auto" w:fill="auto"/>
            <w:vAlign w:val="center"/>
          </w:tcPr>
          <w:p w14:paraId="7C5FC436" w14:textId="77777777" w:rsidR="008031F7" w:rsidRPr="00114249" w:rsidRDefault="008031F7" w:rsidP="00A91894">
            <w:pPr>
              <w:pStyle w:val="ListParagraph"/>
              <w:ind w:left="0"/>
              <w:rPr>
                <w:rFonts w:ascii="Arial" w:hAnsi="Arial" w:cs="Arial"/>
              </w:rPr>
            </w:pPr>
          </w:p>
          <w:p w14:paraId="00F75843" w14:textId="77777777" w:rsidR="008031F7" w:rsidRPr="00114249" w:rsidRDefault="008031F7" w:rsidP="00A91894">
            <w:pPr>
              <w:pStyle w:val="ListParagraph"/>
              <w:ind w:left="0"/>
              <w:rPr>
                <w:rFonts w:ascii="Arial" w:hAnsi="Arial" w:cs="Arial"/>
              </w:rPr>
            </w:pPr>
          </w:p>
        </w:tc>
        <w:tc>
          <w:tcPr>
            <w:tcW w:w="1013" w:type="pct"/>
            <w:vMerge/>
            <w:vAlign w:val="center"/>
          </w:tcPr>
          <w:p w14:paraId="2C01B392" w14:textId="77777777" w:rsidR="008031F7" w:rsidRPr="00114249" w:rsidRDefault="008031F7" w:rsidP="00A91894">
            <w:pPr>
              <w:pStyle w:val="ListParagraph"/>
              <w:ind w:left="0"/>
              <w:rPr>
                <w:rFonts w:ascii="Arial" w:hAnsi="Arial" w:cs="Arial"/>
              </w:rPr>
            </w:pPr>
          </w:p>
        </w:tc>
      </w:tr>
    </w:tbl>
    <w:p w14:paraId="76163DC0" w14:textId="77777777" w:rsidR="008031F7" w:rsidRPr="00114249" w:rsidRDefault="008031F7" w:rsidP="00A91894">
      <w:pPr>
        <w:rPr>
          <w:rFonts w:ascii="Arial" w:hAnsi="Arial" w:cs="Arial"/>
          <w:b/>
          <w:sz w:val="22"/>
          <w:szCs w:val="22"/>
        </w:rPr>
      </w:pPr>
    </w:p>
    <w:p w14:paraId="4E4BE6C9" w14:textId="77777777" w:rsidR="008031F7" w:rsidRPr="00114249" w:rsidRDefault="008031F7" w:rsidP="00A91894">
      <w:pPr>
        <w:autoSpaceDE w:val="0"/>
        <w:autoSpaceDN w:val="0"/>
        <w:adjustRightInd w:val="0"/>
        <w:spacing w:after="240"/>
        <w:jc w:val="both"/>
        <w:rPr>
          <w:rFonts w:ascii="Arial" w:hAnsi="Arial" w:cs="Arial"/>
          <w:bCs/>
          <w:sz w:val="22"/>
          <w:szCs w:val="22"/>
        </w:rPr>
      </w:pPr>
      <w:r w:rsidRPr="00114249">
        <w:rPr>
          <w:rFonts w:ascii="Arial" w:hAnsi="Arial" w:cs="Arial"/>
          <w:b/>
          <w:sz w:val="22"/>
          <w:szCs w:val="22"/>
        </w:rPr>
        <w:t xml:space="preserve">Checklist: </w:t>
      </w:r>
      <w:r w:rsidRPr="00114249">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Ind w:w="-431" w:type="dxa"/>
        <w:tblLook w:val="04A0" w:firstRow="1" w:lastRow="0" w:firstColumn="1" w:lastColumn="0" w:noHBand="0" w:noVBand="1"/>
      </w:tblPr>
      <w:tblGrid>
        <w:gridCol w:w="751"/>
        <w:gridCol w:w="9731"/>
      </w:tblGrid>
      <w:tr w:rsidR="001632BF" w:rsidRPr="00114249" w14:paraId="2BF56044" w14:textId="77777777" w:rsidTr="001632BF">
        <w:trPr>
          <w:trHeight w:val="491"/>
        </w:trPr>
        <w:tc>
          <w:tcPr>
            <w:tcW w:w="751"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0E18669" w14:textId="77777777" w:rsidR="008031F7" w:rsidRPr="00114249" w:rsidRDefault="008031F7" w:rsidP="00A91894">
                <w:pPr>
                  <w:jc w:val="center"/>
                  <w:rPr>
                    <w:rFonts w:ascii="Arial" w:eastAsia="MS Gothic" w:hAnsi="Arial" w:cs="Arial"/>
                    <w:sz w:val="22"/>
                    <w:szCs w:val="22"/>
                  </w:rPr>
                </w:pPr>
                <w:r w:rsidRPr="00114249">
                  <w:rPr>
                    <w:rFonts w:ascii="MS Gothic" w:eastAsia="MS Gothic" w:hAnsi="MS Gothic" w:cs="Arial" w:hint="eastAsia"/>
                  </w:rPr>
                  <w:t>☒</w:t>
                </w:r>
              </w:p>
            </w:sdtContent>
          </w:sdt>
        </w:tc>
        <w:tc>
          <w:tcPr>
            <w:tcW w:w="9731" w:type="dxa"/>
            <w:vAlign w:val="center"/>
          </w:tcPr>
          <w:p w14:paraId="76EE385E" w14:textId="77777777" w:rsidR="008031F7" w:rsidRPr="00114249" w:rsidRDefault="008031F7" w:rsidP="00A91894">
            <w:pPr>
              <w:rPr>
                <w:rFonts w:ascii="Arial" w:eastAsia="MS Gothic" w:hAnsi="Arial" w:cs="Arial"/>
                <w:bCs/>
                <w:sz w:val="22"/>
                <w:szCs w:val="22"/>
              </w:rPr>
            </w:pPr>
            <w:r w:rsidRPr="00114249">
              <w:rPr>
                <w:rFonts w:ascii="Arial" w:eastAsia="MS Gothic" w:hAnsi="Arial" w:cs="Arial"/>
                <w:bCs/>
                <w:sz w:val="22"/>
                <w:szCs w:val="22"/>
              </w:rPr>
              <w:t>I have read the guidance notes supplied before completing the form.</w:t>
            </w:r>
          </w:p>
        </w:tc>
      </w:tr>
      <w:tr w:rsidR="008031F7" w:rsidRPr="00114249" w14:paraId="1E983722" w14:textId="77777777" w:rsidTr="001632BF">
        <w:trPr>
          <w:trHeight w:val="413"/>
        </w:trPr>
        <w:tc>
          <w:tcPr>
            <w:tcW w:w="751"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F7ADCC0" w14:textId="53E96E52" w:rsidR="008031F7" w:rsidRPr="00114249" w:rsidRDefault="001632B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731" w:type="dxa"/>
            <w:vAlign w:val="center"/>
          </w:tcPr>
          <w:p w14:paraId="2773BFF7"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I have completed </w:t>
            </w:r>
            <w:r w:rsidRPr="00114249">
              <w:rPr>
                <w:rFonts w:ascii="Arial" w:hAnsi="Arial" w:cs="Arial"/>
                <w:b/>
                <w:sz w:val="22"/>
                <w:szCs w:val="22"/>
              </w:rPr>
              <w:t>ALL RELEVANT</w:t>
            </w:r>
            <w:r w:rsidRPr="00114249">
              <w:rPr>
                <w:rFonts w:ascii="Arial" w:hAnsi="Arial" w:cs="Arial"/>
                <w:sz w:val="22"/>
                <w:szCs w:val="22"/>
              </w:rPr>
              <w:t xml:space="preserve"> sections of the form in full.</w:t>
            </w:r>
          </w:p>
        </w:tc>
      </w:tr>
      <w:tr w:rsidR="008031F7" w:rsidRPr="00114249" w14:paraId="525F14E7" w14:textId="77777777" w:rsidTr="001632BF">
        <w:trPr>
          <w:trHeight w:val="419"/>
        </w:trPr>
        <w:tc>
          <w:tcPr>
            <w:tcW w:w="751"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087C301" w14:textId="77777777" w:rsidR="008031F7" w:rsidRPr="00114249" w:rsidRDefault="008031F7" w:rsidP="00A91894">
                <w:pPr>
                  <w:jc w:val="center"/>
                  <w:rPr>
                    <w:rFonts w:ascii="Arial" w:hAnsi="Arial" w:cs="Arial"/>
                    <w:sz w:val="22"/>
                    <w:szCs w:val="22"/>
                  </w:rPr>
                </w:pPr>
                <w:r w:rsidRPr="00114249">
                  <w:rPr>
                    <w:rFonts w:ascii="MS Gothic" w:eastAsia="MS Gothic" w:hAnsi="MS Gothic" w:cs="Arial" w:hint="eastAsia"/>
                  </w:rPr>
                  <w:t>☒</w:t>
                </w:r>
              </w:p>
            </w:sdtContent>
          </w:sdt>
        </w:tc>
        <w:tc>
          <w:tcPr>
            <w:tcW w:w="9731" w:type="dxa"/>
            <w:vAlign w:val="center"/>
          </w:tcPr>
          <w:p w14:paraId="0350EB4A" w14:textId="77777777" w:rsidR="008031F7" w:rsidRPr="00114249" w:rsidRDefault="008031F7" w:rsidP="00A91894">
            <w:pPr>
              <w:rPr>
                <w:rFonts w:ascii="Arial" w:hAnsi="Arial" w:cs="Arial"/>
                <w:sz w:val="22"/>
                <w:szCs w:val="22"/>
              </w:rPr>
            </w:pPr>
            <w:r w:rsidRPr="00114249">
              <w:rPr>
                <w:rFonts w:ascii="Arial" w:hAnsi="Arial" w:cs="Arial"/>
                <w:sz w:val="22"/>
                <w:szCs w:val="22"/>
              </w:rPr>
              <w:t>I confirm that the research activity has received approval in principle</w:t>
            </w:r>
          </w:p>
        </w:tc>
      </w:tr>
      <w:tr w:rsidR="008031F7" w:rsidRPr="00114249" w14:paraId="303DDB57" w14:textId="77777777" w:rsidTr="001632BF">
        <w:trPr>
          <w:trHeight w:val="492"/>
        </w:trPr>
        <w:tc>
          <w:tcPr>
            <w:tcW w:w="751"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4B1C367"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rPr>
                  <w:t>☐</w:t>
                </w:r>
              </w:p>
            </w:sdtContent>
          </w:sdt>
        </w:tc>
        <w:tc>
          <w:tcPr>
            <w:tcW w:w="9731" w:type="dxa"/>
            <w:vAlign w:val="center"/>
          </w:tcPr>
          <w:p w14:paraId="52A21CF6" w14:textId="77777777" w:rsidR="008031F7" w:rsidRPr="00114249" w:rsidRDefault="008031F7" w:rsidP="00A91894">
            <w:pPr>
              <w:rPr>
                <w:rFonts w:ascii="Arial" w:hAnsi="Arial" w:cs="Arial"/>
                <w:sz w:val="22"/>
                <w:szCs w:val="22"/>
              </w:rPr>
            </w:pPr>
            <w:r w:rsidRPr="00114249">
              <w:rPr>
                <w:rFonts w:ascii="Arial" w:hAnsi="Arial" w:cs="Arial"/>
                <w:sz w:val="22"/>
                <w:szCs w:val="22"/>
              </w:rPr>
              <w:t>I have attached a copy of final/interim approval from external organisation (</w:t>
            </w:r>
            <w:r w:rsidRPr="00114249">
              <w:rPr>
                <w:rFonts w:ascii="Arial" w:hAnsi="Arial" w:cs="Arial"/>
                <w:b/>
                <w:sz w:val="22"/>
                <w:szCs w:val="22"/>
              </w:rPr>
              <w:t>where appropriate</w:t>
            </w:r>
            <w:r w:rsidRPr="00114249">
              <w:rPr>
                <w:rFonts w:ascii="Arial" w:hAnsi="Arial" w:cs="Arial"/>
                <w:sz w:val="22"/>
                <w:szCs w:val="22"/>
              </w:rPr>
              <w:t>)</w:t>
            </w:r>
          </w:p>
        </w:tc>
      </w:tr>
      <w:tr w:rsidR="008031F7" w:rsidRPr="00114249" w14:paraId="07462E59" w14:textId="77777777" w:rsidTr="001632BF">
        <w:trPr>
          <w:trHeight w:val="720"/>
        </w:trPr>
        <w:tc>
          <w:tcPr>
            <w:tcW w:w="751"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0146781" w14:textId="77777777" w:rsidR="008031F7" w:rsidRPr="00114249" w:rsidRDefault="008031F7" w:rsidP="00A91894">
                <w:pPr>
                  <w:jc w:val="center"/>
                  <w:rPr>
                    <w:rFonts w:ascii="Arial" w:hAnsi="Arial" w:cs="Arial"/>
                  </w:rPr>
                </w:pPr>
                <w:r w:rsidRPr="00114249">
                  <w:rPr>
                    <w:rFonts w:ascii="Segoe UI Symbol" w:eastAsia="MS Gothic" w:hAnsi="Segoe UI Symbol" w:cs="Segoe UI Symbol"/>
                  </w:rPr>
                  <w:t>☐</w:t>
                </w:r>
              </w:p>
            </w:sdtContent>
          </w:sdt>
        </w:tc>
        <w:tc>
          <w:tcPr>
            <w:tcW w:w="9731" w:type="dxa"/>
            <w:vAlign w:val="center"/>
          </w:tcPr>
          <w:p w14:paraId="39D3A3F8"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I have attached a full risk assessment (where </w:t>
            </w:r>
            <w:proofErr w:type="gramStart"/>
            <w:r w:rsidRPr="00114249">
              <w:rPr>
                <w:rFonts w:ascii="Arial" w:hAnsi="Arial" w:cs="Arial"/>
                <w:sz w:val="22"/>
                <w:szCs w:val="22"/>
              </w:rPr>
              <w:t xml:space="preserve">appropriate)  </w:t>
            </w:r>
            <w:r w:rsidRPr="00114249">
              <w:rPr>
                <w:rFonts w:ascii="Arial" w:hAnsi="Arial" w:cs="Arial"/>
                <w:i/>
                <w:sz w:val="22"/>
                <w:szCs w:val="22"/>
              </w:rPr>
              <w:t>ONLY</w:t>
            </w:r>
            <w:proofErr w:type="gramEnd"/>
            <w:r w:rsidRPr="00114249">
              <w:rPr>
                <w:rFonts w:ascii="Arial" w:hAnsi="Arial" w:cs="Arial"/>
                <w:i/>
                <w:sz w:val="22"/>
                <w:szCs w:val="22"/>
              </w:rPr>
              <w:t xml:space="preserve"> TICK IF YOU HAVE</w:t>
            </w:r>
            <w:r w:rsidRPr="00114249">
              <w:rPr>
                <w:rFonts w:ascii="Arial" w:hAnsi="Arial" w:cs="Arial"/>
                <w:b/>
                <w:i/>
                <w:sz w:val="22"/>
                <w:szCs w:val="22"/>
              </w:rPr>
              <w:t xml:space="preserve"> ATTACHED A FULL RISK ASSESSMENT</w:t>
            </w:r>
          </w:p>
        </w:tc>
      </w:tr>
      <w:tr w:rsidR="008031F7" w:rsidRPr="00114249" w14:paraId="757F7833" w14:textId="77777777" w:rsidTr="001632BF">
        <w:trPr>
          <w:trHeight w:val="858"/>
        </w:trPr>
        <w:tc>
          <w:tcPr>
            <w:tcW w:w="751"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A6CCA39" w14:textId="77777777" w:rsidR="008031F7" w:rsidRPr="00114249" w:rsidRDefault="008031F7" w:rsidP="00A91894">
                <w:pPr>
                  <w:jc w:val="center"/>
                  <w:rPr>
                    <w:rFonts w:ascii="Arial" w:hAnsi="Arial" w:cs="Arial"/>
                    <w:sz w:val="22"/>
                    <w:szCs w:val="22"/>
                  </w:rPr>
                </w:pPr>
                <w:r w:rsidRPr="00114249">
                  <w:rPr>
                    <w:rFonts w:ascii="MS Gothic" w:eastAsia="MS Gothic" w:hAnsi="MS Gothic" w:cs="Arial" w:hint="eastAsia"/>
                  </w:rPr>
                  <w:t>☒</w:t>
                </w:r>
              </w:p>
            </w:sdtContent>
          </w:sdt>
        </w:tc>
        <w:tc>
          <w:tcPr>
            <w:tcW w:w="9731" w:type="dxa"/>
            <w:vAlign w:val="center"/>
          </w:tcPr>
          <w:p w14:paraId="2A96C7E5"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I understand that it is my responsibility to ensure that the </w:t>
            </w:r>
            <w:proofErr w:type="gramStart"/>
            <w:r w:rsidRPr="00114249">
              <w:rPr>
                <w:rFonts w:ascii="Arial" w:hAnsi="Arial" w:cs="Arial"/>
                <w:sz w:val="22"/>
                <w:szCs w:val="22"/>
              </w:rPr>
              <w:t>above named</w:t>
            </w:r>
            <w:proofErr w:type="gramEnd"/>
            <w:r w:rsidRPr="00114249">
              <w:rPr>
                <w:rFonts w:ascii="Arial" w:hAnsi="Arial" w:cs="Arial"/>
                <w:sz w:val="22"/>
                <w:szCs w:val="22"/>
              </w:rPr>
              <w:t xml:space="preserve"> research activity will meet the University’s Research Ethics and Integrity Code of Practice.</w:t>
            </w:r>
          </w:p>
        </w:tc>
      </w:tr>
      <w:tr w:rsidR="008031F7" w:rsidRPr="00114249" w14:paraId="3E20BF82" w14:textId="77777777" w:rsidTr="001632BF">
        <w:trPr>
          <w:trHeight w:val="969"/>
        </w:trPr>
        <w:tc>
          <w:tcPr>
            <w:tcW w:w="751"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6333ED4" w14:textId="77777777" w:rsidR="008031F7" w:rsidRPr="00114249" w:rsidRDefault="008031F7" w:rsidP="00A91894">
                <w:pPr>
                  <w:jc w:val="center"/>
                  <w:rPr>
                    <w:rFonts w:ascii="Arial" w:hAnsi="Arial" w:cs="Arial"/>
                    <w:sz w:val="22"/>
                    <w:szCs w:val="22"/>
                  </w:rPr>
                </w:pPr>
                <w:r w:rsidRPr="00114249">
                  <w:rPr>
                    <w:rFonts w:ascii="MS Gothic" w:eastAsia="MS Gothic" w:hAnsi="MS Gothic" w:cs="Arial" w:hint="eastAsia"/>
                  </w:rPr>
                  <w:t>☒</w:t>
                </w:r>
              </w:p>
            </w:sdtContent>
          </w:sdt>
        </w:tc>
        <w:tc>
          <w:tcPr>
            <w:tcW w:w="9731" w:type="dxa"/>
            <w:vAlign w:val="center"/>
          </w:tcPr>
          <w:p w14:paraId="66FE200F" w14:textId="77777777" w:rsidR="008031F7" w:rsidRPr="00114249" w:rsidRDefault="008031F7" w:rsidP="00A91894">
            <w:pPr>
              <w:rPr>
                <w:rFonts w:ascii="Arial" w:hAnsi="Arial" w:cs="Arial"/>
                <w:sz w:val="22"/>
                <w:szCs w:val="22"/>
              </w:rPr>
            </w:pPr>
            <w:r w:rsidRPr="00114249">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95FB2D3" w14:textId="77777777" w:rsidR="008031F7" w:rsidRPr="00114249" w:rsidRDefault="008031F7" w:rsidP="00A91894">
      <w:pPr>
        <w:tabs>
          <w:tab w:val="left" w:pos="5103"/>
        </w:tabs>
        <w:rPr>
          <w:rFonts w:ascii="Arial" w:hAnsi="Arial" w:cs="Arial"/>
          <w:b/>
          <w:bCs/>
          <w:sz w:val="22"/>
          <w:szCs w:val="22"/>
        </w:rPr>
      </w:pPr>
    </w:p>
    <w:tbl>
      <w:tblPr>
        <w:tblW w:w="104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031F7" w:rsidRPr="00114249" w14:paraId="1D2D87C0" w14:textId="77777777" w:rsidTr="001632BF">
        <w:tc>
          <w:tcPr>
            <w:tcW w:w="10485" w:type="dxa"/>
            <w:shd w:val="clear" w:color="auto" w:fill="D9D9D9" w:themeFill="background1" w:themeFillShade="D9"/>
          </w:tcPr>
          <w:p w14:paraId="375BFEE7" w14:textId="77777777" w:rsidR="008031F7" w:rsidRPr="00114249" w:rsidRDefault="008031F7" w:rsidP="00A91894">
            <w:pPr>
              <w:rPr>
                <w:rFonts w:ascii="Arial" w:hAnsi="Arial" w:cs="Arial"/>
                <w:b/>
                <w:sz w:val="22"/>
                <w:szCs w:val="22"/>
              </w:rPr>
            </w:pPr>
            <w:r w:rsidRPr="00114249">
              <w:rPr>
                <w:rFonts w:ascii="Arial" w:hAnsi="Arial" w:cs="Arial"/>
                <w:b/>
                <w:sz w:val="22"/>
                <w:szCs w:val="22"/>
              </w:rPr>
              <w:t>RESEARCH STUDENTS ONLY</w:t>
            </w:r>
          </w:p>
          <w:p w14:paraId="5F4EAAE0"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Once complete, submit this form via the </w:t>
            </w:r>
            <w:proofErr w:type="spellStart"/>
            <w:r w:rsidRPr="00114249">
              <w:rPr>
                <w:rFonts w:ascii="Arial" w:hAnsi="Arial" w:cs="Arial"/>
                <w:b/>
                <w:bCs/>
                <w:sz w:val="22"/>
                <w:szCs w:val="22"/>
                <w:u w:val="single"/>
              </w:rPr>
              <w:t>MyTSD</w:t>
            </w:r>
            <w:proofErr w:type="spellEnd"/>
            <w:r w:rsidRPr="00114249">
              <w:rPr>
                <w:rFonts w:ascii="Arial" w:hAnsi="Arial" w:cs="Arial"/>
                <w:b/>
                <w:bCs/>
                <w:sz w:val="22"/>
                <w:szCs w:val="22"/>
                <w:u w:val="single"/>
              </w:rPr>
              <w:t xml:space="preserve"> Doctoral College Portal</w:t>
            </w:r>
            <w:r w:rsidRPr="00114249">
              <w:rPr>
                <w:rFonts w:ascii="Arial" w:hAnsi="Arial" w:cs="Arial"/>
                <w:sz w:val="22"/>
                <w:szCs w:val="22"/>
              </w:rPr>
              <w:t xml:space="preserve"> at (</w:t>
            </w:r>
            <w:hyperlink r:id="rId94" w:history="1">
              <w:r w:rsidRPr="00114249">
                <w:rPr>
                  <w:rStyle w:val="Hyperlink"/>
                  <w:rFonts w:ascii="Arial" w:hAnsi="Arial" w:cs="Arial"/>
                  <w:color w:val="auto"/>
                  <w:sz w:val="22"/>
                  <w:szCs w:val="22"/>
                </w:rPr>
                <w:t>https://mytsd.uwtsd.ac.uk</w:t>
              </w:r>
            </w:hyperlink>
            <w:r w:rsidRPr="00114249">
              <w:rPr>
                <w:rFonts w:ascii="Arial" w:hAnsi="Arial" w:cs="Arial"/>
                <w:sz w:val="22"/>
                <w:szCs w:val="22"/>
              </w:rPr>
              <w:t>).</w:t>
            </w:r>
          </w:p>
          <w:p w14:paraId="67FE2DBD" w14:textId="77777777" w:rsidR="008031F7" w:rsidRPr="00114249" w:rsidRDefault="008031F7" w:rsidP="00A91894">
            <w:pPr>
              <w:rPr>
                <w:rFonts w:ascii="Arial" w:hAnsi="Arial" w:cs="Arial"/>
                <w:sz w:val="22"/>
                <w:szCs w:val="22"/>
              </w:rPr>
            </w:pPr>
          </w:p>
        </w:tc>
      </w:tr>
      <w:tr w:rsidR="008031F7" w:rsidRPr="00114249" w14:paraId="7A10E923" w14:textId="77777777" w:rsidTr="001632BF">
        <w:tc>
          <w:tcPr>
            <w:tcW w:w="10485" w:type="dxa"/>
            <w:shd w:val="clear" w:color="auto" w:fill="D9D9D9" w:themeFill="background1" w:themeFillShade="D9"/>
          </w:tcPr>
          <w:p w14:paraId="76BD8D4A" w14:textId="77777777" w:rsidR="008031F7" w:rsidRPr="00114249" w:rsidRDefault="008031F7" w:rsidP="001632BF">
            <w:pPr>
              <w:rPr>
                <w:rFonts w:ascii="Arial" w:hAnsi="Arial" w:cs="Arial"/>
                <w:b/>
                <w:sz w:val="22"/>
                <w:szCs w:val="22"/>
              </w:rPr>
            </w:pPr>
            <w:r w:rsidRPr="00114249">
              <w:rPr>
                <w:rFonts w:ascii="Arial" w:hAnsi="Arial" w:cs="Arial"/>
                <w:b/>
                <w:sz w:val="22"/>
                <w:szCs w:val="22"/>
              </w:rPr>
              <w:lastRenderedPageBreak/>
              <w:t>RESEARCH STAFF ONLY</w:t>
            </w:r>
          </w:p>
          <w:p w14:paraId="63CE3D42" w14:textId="1DD6102F" w:rsidR="008031F7" w:rsidRPr="00114249" w:rsidRDefault="008031F7" w:rsidP="001632BF">
            <w:pPr>
              <w:rPr>
                <w:rFonts w:ascii="Arial" w:hAnsi="Arial" w:cs="Arial"/>
                <w:sz w:val="22"/>
                <w:szCs w:val="22"/>
              </w:rPr>
            </w:pPr>
            <w:r w:rsidRPr="00114249">
              <w:rPr>
                <w:rFonts w:ascii="Arial" w:hAnsi="Arial" w:cs="Arial"/>
                <w:sz w:val="22"/>
                <w:szCs w:val="22"/>
              </w:rPr>
              <w:t xml:space="preserve">All communications relating to this application during its processing must be in writing and emailed to </w:t>
            </w:r>
            <w:hyperlink r:id="rId95" w:history="1">
              <w:r w:rsidRPr="00114249">
                <w:rPr>
                  <w:rStyle w:val="Hyperlink"/>
                  <w:rFonts w:ascii="Arial" w:hAnsi="Arial" w:cs="Arial"/>
                  <w:color w:val="auto"/>
                  <w:sz w:val="22"/>
                  <w:szCs w:val="22"/>
                </w:rPr>
                <w:t>pgresearch@uwtsd.ac.uk</w:t>
              </w:r>
            </w:hyperlink>
            <w:r w:rsidRPr="00114249">
              <w:rPr>
                <w:rFonts w:ascii="Arial" w:hAnsi="Arial" w:cs="Arial"/>
                <w:sz w:val="22"/>
                <w:szCs w:val="22"/>
              </w:rPr>
              <w:t xml:space="preserve"> , with the title ‘Ethical Approval’ followed by your name</w:t>
            </w:r>
          </w:p>
        </w:tc>
      </w:tr>
      <w:tr w:rsidR="008031F7" w:rsidRPr="00114249" w14:paraId="4CF7E6A8" w14:textId="77777777" w:rsidTr="001632BF">
        <w:tc>
          <w:tcPr>
            <w:tcW w:w="10485" w:type="dxa"/>
            <w:shd w:val="clear" w:color="auto" w:fill="D9D9D9" w:themeFill="background1" w:themeFillShade="D9"/>
          </w:tcPr>
          <w:p w14:paraId="75CCCD96" w14:textId="77777777" w:rsidR="008031F7" w:rsidRPr="00114249" w:rsidRDefault="008031F7"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14249">
              <w:rPr>
                <w:rFonts w:ascii="Arial" w:hAnsi="Arial" w:cs="Arial"/>
                <w:b/>
                <w:bCs/>
                <w:sz w:val="22"/>
                <w:szCs w:val="22"/>
              </w:rPr>
              <w:t xml:space="preserve">STUDENTS ON UNDERGRADUATE OR TAUGHT MASTERS PROGRAMMES </w:t>
            </w:r>
            <w:r w:rsidRPr="00114249">
              <w:rPr>
                <w:rFonts w:ascii="Arial" w:hAnsi="Arial" w:cs="Arial"/>
                <w:bCs/>
                <w:sz w:val="22"/>
                <w:szCs w:val="22"/>
              </w:rPr>
              <w:t>should submit this form (and receive the outcome) via systems explained to you by the supervisor/module leader.</w:t>
            </w:r>
          </w:p>
        </w:tc>
      </w:tr>
    </w:tbl>
    <w:p w14:paraId="5D589BE9" w14:textId="77777777" w:rsidR="008031F7" w:rsidRPr="00114249" w:rsidRDefault="008031F7" w:rsidP="00A91894">
      <w:pPr>
        <w:tabs>
          <w:tab w:val="left" w:pos="5103"/>
        </w:tabs>
        <w:rPr>
          <w:rFonts w:ascii="Arial" w:hAnsi="Arial" w:cs="Arial"/>
          <w:bCs/>
          <w:sz w:val="22"/>
          <w:szCs w:val="22"/>
        </w:rPr>
      </w:pPr>
    </w:p>
    <w:p w14:paraId="0ED5F71A" w14:textId="77777777" w:rsidR="008031F7" w:rsidRDefault="008031F7" w:rsidP="001632BF">
      <w:pPr>
        <w:tabs>
          <w:tab w:val="left" w:pos="2610"/>
        </w:tabs>
      </w:pPr>
    </w:p>
    <w:p w14:paraId="747D5D65" w14:textId="77777777" w:rsidR="001632BF" w:rsidRDefault="001632BF" w:rsidP="001632BF">
      <w:pPr>
        <w:tabs>
          <w:tab w:val="left" w:pos="2610"/>
        </w:tabs>
      </w:pPr>
    </w:p>
    <w:p w14:paraId="07C14AFF" w14:textId="77777777" w:rsidR="001632BF" w:rsidRDefault="001632BF" w:rsidP="001632BF">
      <w:pPr>
        <w:tabs>
          <w:tab w:val="left" w:pos="2610"/>
        </w:tabs>
      </w:pPr>
    </w:p>
    <w:p w14:paraId="09E83AC6" w14:textId="77777777" w:rsidR="001632BF" w:rsidRDefault="001632BF" w:rsidP="001632BF">
      <w:pPr>
        <w:tabs>
          <w:tab w:val="left" w:pos="2610"/>
        </w:tabs>
      </w:pPr>
    </w:p>
    <w:p w14:paraId="44270FED" w14:textId="77777777" w:rsidR="001632BF" w:rsidRDefault="001632BF" w:rsidP="001632BF">
      <w:pPr>
        <w:tabs>
          <w:tab w:val="left" w:pos="2610"/>
        </w:tabs>
      </w:pPr>
    </w:p>
    <w:p w14:paraId="349EA9BB" w14:textId="77777777" w:rsidR="001632BF" w:rsidRDefault="001632BF" w:rsidP="001632BF">
      <w:pPr>
        <w:tabs>
          <w:tab w:val="left" w:pos="2610"/>
        </w:tabs>
      </w:pPr>
    </w:p>
    <w:p w14:paraId="111F7804" w14:textId="77777777" w:rsidR="001632BF" w:rsidRDefault="001632BF" w:rsidP="001632BF">
      <w:pPr>
        <w:tabs>
          <w:tab w:val="left" w:pos="2610"/>
        </w:tabs>
      </w:pPr>
    </w:p>
    <w:p w14:paraId="1CFC3740" w14:textId="77777777" w:rsidR="001632BF" w:rsidRDefault="001632BF" w:rsidP="001632BF">
      <w:pPr>
        <w:tabs>
          <w:tab w:val="left" w:pos="2610"/>
        </w:tabs>
      </w:pPr>
    </w:p>
    <w:p w14:paraId="404A48F8" w14:textId="77777777" w:rsidR="001632BF" w:rsidRDefault="001632BF" w:rsidP="001632BF">
      <w:pPr>
        <w:tabs>
          <w:tab w:val="left" w:pos="2610"/>
        </w:tabs>
      </w:pPr>
    </w:p>
    <w:p w14:paraId="6FD59DB0" w14:textId="77777777" w:rsidR="001632BF" w:rsidRDefault="001632BF" w:rsidP="001632BF">
      <w:pPr>
        <w:tabs>
          <w:tab w:val="left" w:pos="2610"/>
        </w:tabs>
      </w:pPr>
    </w:p>
    <w:p w14:paraId="73D78323" w14:textId="77777777" w:rsidR="001632BF" w:rsidRDefault="001632BF" w:rsidP="001632BF">
      <w:pPr>
        <w:tabs>
          <w:tab w:val="left" w:pos="2610"/>
        </w:tabs>
      </w:pPr>
    </w:p>
    <w:p w14:paraId="71F4757F" w14:textId="77777777" w:rsidR="001632BF" w:rsidRDefault="001632BF" w:rsidP="001632BF">
      <w:pPr>
        <w:tabs>
          <w:tab w:val="left" w:pos="2610"/>
        </w:tabs>
      </w:pPr>
    </w:p>
    <w:p w14:paraId="7312D93C" w14:textId="77777777" w:rsidR="001632BF" w:rsidRDefault="001632BF" w:rsidP="001632BF">
      <w:pPr>
        <w:tabs>
          <w:tab w:val="left" w:pos="2610"/>
        </w:tabs>
      </w:pPr>
    </w:p>
    <w:p w14:paraId="5F246B2A" w14:textId="77777777" w:rsidR="001632BF" w:rsidRDefault="001632BF" w:rsidP="001632BF">
      <w:pPr>
        <w:tabs>
          <w:tab w:val="left" w:pos="2610"/>
        </w:tabs>
      </w:pPr>
    </w:p>
    <w:p w14:paraId="361C8D9B" w14:textId="77777777" w:rsidR="001632BF" w:rsidRDefault="001632BF" w:rsidP="001632BF">
      <w:pPr>
        <w:tabs>
          <w:tab w:val="left" w:pos="2610"/>
        </w:tabs>
      </w:pPr>
    </w:p>
    <w:p w14:paraId="1447EC63" w14:textId="77777777" w:rsidR="001632BF" w:rsidRDefault="001632BF" w:rsidP="001632BF">
      <w:pPr>
        <w:tabs>
          <w:tab w:val="left" w:pos="2610"/>
        </w:tabs>
      </w:pPr>
    </w:p>
    <w:p w14:paraId="2550EFE8" w14:textId="77777777" w:rsidR="001632BF" w:rsidRDefault="001632BF" w:rsidP="001632BF">
      <w:pPr>
        <w:tabs>
          <w:tab w:val="left" w:pos="2610"/>
        </w:tabs>
      </w:pPr>
    </w:p>
    <w:p w14:paraId="66D2A1E8" w14:textId="77777777" w:rsidR="001632BF" w:rsidRDefault="001632BF" w:rsidP="001632BF">
      <w:pPr>
        <w:tabs>
          <w:tab w:val="left" w:pos="2610"/>
        </w:tabs>
      </w:pPr>
    </w:p>
    <w:p w14:paraId="6BF34928" w14:textId="77777777" w:rsidR="001632BF" w:rsidRDefault="001632BF" w:rsidP="001632BF">
      <w:pPr>
        <w:tabs>
          <w:tab w:val="left" w:pos="2610"/>
        </w:tabs>
      </w:pPr>
    </w:p>
    <w:p w14:paraId="17DABE6A" w14:textId="77777777" w:rsidR="001632BF" w:rsidRDefault="001632BF" w:rsidP="001632BF">
      <w:pPr>
        <w:tabs>
          <w:tab w:val="left" w:pos="2610"/>
        </w:tabs>
      </w:pPr>
    </w:p>
    <w:p w14:paraId="2CC0AF58" w14:textId="77777777" w:rsidR="001632BF" w:rsidRDefault="001632BF" w:rsidP="001632BF">
      <w:pPr>
        <w:tabs>
          <w:tab w:val="left" w:pos="2610"/>
        </w:tabs>
      </w:pPr>
    </w:p>
    <w:p w14:paraId="42013616" w14:textId="77777777" w:rsidR="001632BF" w:rsidRDefault="001632BF" w:rsidP="001632BF">
      <w:pPr>
        <w:tabs>
          <w:tab w:val="left" w:pos="2610"/>
        </w:tabs>
      </w:pPr>
    </w:p>
    <w:p w14:paraId="54A1F359" w14:textId="77777777" w:rsidR="001632BF" w:rsidRDefault="001632BF" w:rsidP="001632BF">
      <w:pPr>
        <w:tabs>
          <w:tab w:val="left" w:pos="2610"/>
        </w:tabs>
      </w:pPr>
    </w:p>
    <w:p w14:paraId="272EA5B1" w14:textId="77777777" w:rsidR="001632BF" w:rsidRDefault="001632BF" w:rsidP="001632BF">
      <w:pPr>
        <w:tabs>
          <w:tab w:val="left" w:pos="2610"/>
        </w:tabs>
      </w:pPr>
    </w:p>
    <w:p w14:paraId="1E306DD7" w14:textId="77777777" w:rsidR="001632BF" w:rsidRDefault="001632BF" w:rsidP="001632BF">
      <w:pPr>
        <w:tabs>
          <w:tab w:val="left" w:pos="2610"/>
        </w:tabs>
      </w:pPr>
    </w:p>
    <w:p w14:paraId="6EF1817C" w14:textId="77777777" w:rsidR="001632BF" w:rsidRDefault="001632BF" w:rsidP="001632BF">
      <w:pPr>
        <w:tabs>
          <w:tab w:val="left" w:pos="2610"/>
        </w:tabs>
      </w:pPr>
    </w:p>
    <w:p w14:paraId="7C62DD8A" w14:textId="77777777" w:rsidR="001632BF" w:rsidRDefault="001632BF" w:rsidP="001632BF">
      <w:pPr>
        <w:tabs>
          <w:tab w:val="left" w:pos="2610"/>
        </w:tabs>
      </w:pPr>
    </w:p>
    <w:p w14:paraId="5150ACC9" w14:textId="77777777" w:rsidR="00723C1F" w:rsidRDefault="00723C1F" w:rsidP="001632BF">
      <w:pPr>
        <w:tabs>
          <w:tab w:val="left" w:pos="2610"/>
        </w:tabs>
      </w:pPr>
    </w:p>
    <w:p w14:paraId="168B067C" w14:textId="77777777" w:rsidR="00723C1F" w:rsidRDefault="00723C1F" w:rsidP="001632BF">
      <w:pPr>
        <w:tabs>
          <w:tab w:val="left" w:pos="2610"/>
        </w:tabs>
      </w:pPr>
    </w:p>
    <w:p w14:paraId="6B399F0C" w14:textId="77777777" w:rsidR="00723C1F" w:rsidRDefault="00723C1F" w:rsidP="001632BF">
      <w:pPr>
        <w:tabs>
          <w:tab w:val="left" w:pos="2610"/>
        </w:tabs>
      </w:pPr>
    </w:p>
    <w:p w14:paraId="7B09F479" w14:textId="77777777" w:rsidR="00723C1F" w:rsidRDefault="00723C1F" w:rsidP="001632BF">
      <w:pPr>
        <w:tabs>
          <w:tab w:val="left" w:pos="2610"/>
        </w:tabs>
      </w:pPr>
    </w:p>
    <w:p w14:paraId="140F8852" w14:textId="77777777" w:rsidR="00723C1F" w:rsidRDefault="00723C1F" w:rsidP="001632BF">
      <w:pPr>
        <w:tabs>
          <w:tab w:val="left" w:pos="2610"/>
        </w:tabs>
      </w:pPr>
    </w:p>
    <w:p w14:paraId="58EB0C85" w14:textId="77777777" w:rsidR="00723C1F" w:rsidRDefault="00723C1F" w:rsidP="001632BF">
      <w:pPr>
        <w:tabs>
          <w:tab w:val="left" w:pos="2610"/>
        </w:tabs>
      </w:pPr>
    </w:p>
    <w:p w14:paraId="21C5F0AD" w14:textId="77777777" w:rsidR="00723C1F" w:rsidRDefault="00723C1F" w:rsidP="001632BF">
      <w:pPr>
        <w:tabs>
          <w:tab w:val="left" w:pos="2610"/>
        </w:tabs>
      </w:pPr>
    </w:p>
    <w:p w14:paraId="6EE47EFF" w14:textId="77777777" w:rsidR="00723C1F" w:rsidRDefault="00723C1F" w:rsidP="001632BF">
      <w:pPr>
        <w:tabs>
          <w:tab w:val="left" w:pos="2610"/>
        </w:tabs>
      </w:pPr>
    </w:p>
    <w:p w14:paraId="59E844E8" w14:textId="77777777" w:rsidR="00723C1F" w:rsidRDefault="00723C1F" w:rsidP="001632BF">
      <w:pPr>
        <w:tabs>
          <w:tab w:val="left" w:pos="2610"/>
        </w:tabs>
      </w:pPr>
    </w:p>
    <w:p w14:paraId="5D967C13" w14:textId="77777777" w:rsidR="00723C1F" w:rsidRDefault="00723C1F" w:rsidP="001632BF">
      <w:pPr>
        <w:tabs>
          <w:tab w:val="left" w:pos="2610"/>
        </w:tabs>
      </w:pPr>
    </w:p>
    <w:p w14:paraId="5F2157FE" w14:textId="77777777" w:rsidR="00723C1F" w:rsidRDefault="00723C1F" w:rsidP="001632BF">
      <w:pPr>
        <w:tabs>
          <w:tab w:val="left" w:pos="2610"/>
        </w:tabs>
      </w:pPr>
    </w:p>
    <w:p w14:paraId="456C1BE9" w14:textId="77777777" w:rsidR="00723C1F" w:rsidRDefault="00723C1F" w:rsidP="001632BF">
      <w:pPr>
        <w:tabs>
          <w:tab w:val="left" w:pos="2610"/>
        </w:tabs>
      </w:pPr>
    </w:p>
    <w:p w14:paraId="09564E3D" w14:textId="77777777" w:rsidR="00723C1F" w:rsidRDefault="00723C1F" w:rsidP="001632BF">
      <w:pPr>
        <w:tabs>
          <w:tab w:val="left" w:pos="2610"/>
        </w:tabs>
      </w:pPr>
    </w:p>
    <w:p w14:paraId="70BEBC35" w14:textId="77777777" w:rsidR="00723C1F" w:rsidRDefault="00723C1F" w:rsidP="001632BF">
      <w:pPr>
        <w:tabs>
          <w:tab w:val="left" w:pos="2610"/>
        </w:tabs>
      </w:pPr>
    </w:p>
    <w:p w14:paraId="7B129078" w14:textId="77777777" w:rsidR="00F22E69" w:rsidRDefault="00F22E69" w:rsidP="001632BF">
      <w:pPr>
        <w:tabs>
          <w:tab w:val="left" w:pos="2610"/>
        </w:tabs>
      </w:pPr>
    </w:p>
    <w:p w14:paraId="7CE772F5" w14:textId="0069EF6B" w:rsidR="001632BF" w:rsidRPr="008421AE" w:rsidRDefault="001632BF" w:rsidP="00F22E69">
      <w:pPr>
        <w:tabs>
          <w:tab w:val="left" w:pos="2610"/>
        </w:tabs>
        <w:spacing w:line="360" w:lineRule="auto"/>
        <w:rPr>
          <w:b/>
          <w:bCs/>
          <w:u w:val="single"/>
        </w:rPr>
      </w:pPr>
      <w:r w:rsidRPr="008421AE">
        <w:rPr>
          <w:b/>
          <w:bCs/>
          <w:u w:val="single"/>
        </w:rPr>
        <w:lastRenderedPageBreak/>
        <w:t>Appendix B</w:t>
      </w:r>
    </w:p>
    <w:p w14:paraId="5B3476EC" w14:textId="3A51AA27" w:rsidR="00C9097B" w:rsidRPr="008421AE" w:rsidRDefault="00C9097B" w:rsidP="00F22E69">
      <w:pPr>
        <w:tabs>
          <w:tab w:val="left" w:pos="2610"/>
        </w:tabs>
        <w:spacing w:line="360" w:lineRule="auto"/>
        <w:rPr>
          <w:b/>
          <w:bCs/>
          <w:u w:val="single"/>
        </w:rPr>
      </w:pPr>
      <w:r w:rsidRPr="008421AE">
        <w:rPr>
          <w:b/>
          <w:bCs/>
          <w:u w:val="single"/>
        </w:rPr>
        <w:t>Information Section</w:t>
      </w:r>
    </w:p>
    <w:p w14:paraId="5F2632B9" w14:textId="77777777" w:rsidR="00CC24C7" w:rsidRPr="00CC24C7" w:rsidRDefault="00CC24C7" w:rsidP="001632BF">
      <w:pPr>
        <w:tabs>
          <w:tab w:val="left" w:pos="2610"/>
        </w:tabs>
        <w:rPr>
          <w:b/>
          <w:bCs/>
        </w:rPr>
      </w:pPr>
    </w:p>
    <w:p w14:paraId="19F9323B" w14:textId="77777777" w:rsidR="00723C1F" w:rsidRDefault="00723C1F" w:rsidP="001632BF">
      <w:pPr>
        <w:tabs>
          <w:tab w:val="left" w:pos="2610"/>
        </w:tabs>
      </w:pPr>
    </w:p>
    <w:p w14:paraId="40D806E6"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5D8AF664" wp14:editId="18300F67">
                <wp:simplePos x="0" y="0"/>
                <wp:positionH relativeFrom="column">
                  <wp:posOffset>3533775</wp:posOffset>
                </wp:positionH>
                <wp:positionV relativeFrom="paragraph">
                  <wp:posOffset>0</wp:posOffset>
                </wp:positionV>
                <wp:extent cx="2447925" cy="925200"/>
                <wp:effectExtent l="12700" t="12700" r="15875"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5200"/>
                        </a:xfrm>
                        <a:prstGeom prst="rect">
                          <a:avLst/>
                        </a:prstGeom>
                        <a:solidFill>
                          <a:srgbClr val="FFFFFF"/>
                        </a:solidFill>
                        <a:ln w="25400">
                          <a:solidFill>
                            <a:srgbClr val="000000"/>
                          </a:solidFill>
                          <a:miter lim="800000"/>
                          <a:headEnd/>
                          <a:tailEnd/>
                        </a:ln>
                      </wps:spPr>
                      <wps:txbx>
                        <w:txbxContent>
                          <w:p w14:paraId="27A5AFE8" w14:textId="14BB1090" w:rsidR="00723C1F" w:rsidRDefault="009841C4" w:rsidP="00723C1F">
                            <w:pPr>
                              <w:rPr>
                                <w:rFonts w:ascii="Arial" w:hAnsi="Arial" w:cs="Arial"/>
                                <w:sz w:val="20"/>
                                <w:szCs w:val="20"/>
                              </w:rPr>
                            </w:pPr>
                            <w:r>
                              <w:rPr>
                                <w:rFonts w:ascii="Arial" w:hAnsi="Arial" w:cs="Arial"/>
                                <w:sz w:val="20"/>
                                <w:szCs w:val="20"/>
                              </w:rPr>
                              <w:t>Centre for Psychology and Counselling</w:t>
                            </w:r>
                          </w:p>
                          <w:p w14:paraId="5FB5C818" w14:textId="77777777" w:rsidR="009841C4" w:rsidRDefault="009841C4" w:rsidP="00723C1F">
                            <w:pPr>
                              <w:rPr>
                                <w:rFonts w:ascii="Arial" w:hAnsi="Arial" w:cs="Arial"/>
                                <w:sz w:val="20"/>
                                <w:szCs w:val="20"/>
                              </w:rPr>
                            </w:pPr>
                          </w:p>
                          <w:p w14:paraId="7788A228" w14:textId="31ADF1EC" w:rsidR="009841C4" w:rsidRDefault="009841C4" w:rsidP="00723C1F">
                            <w:pPr>
                              <w:rPr>
                                <w:rFonts w:ascii="Arial" w:hAnsi="Arial" w:cs="Arial"/>
                                <w:sz w:val="20"/>
                                <w:szCs w:val="20"/>
                              </w:rPr>
                            </w:pPr>
                            <w:r>
                              <w:rPr>
                                <w:rFonts w:ascii="Arial" w:hAnsi="Arial" w:cs="Arial"/>
                                <w:sz w:val="20"/>
                                <w:szCs w:val="20"/>
                              </w:rPr>
                              <w:t>MA Children and Young People’s Mental Health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8AF664" id="_x0000_t202" coordsize="21600,21600" o:spt="202" path="m,l,21600r21600,l21600,xe">
                <v:stroke joinstyle="miter"/>
                <v:path gradientshapeok="t" o:connecttype="rect"/>
              </v:shapetype>
              <v:shape id="Text Box 2" o:spid="_x0000_s1026" type="#_x0000_t202" style="position:absolute;margin-left:278.25pt;margin-top:0;width:192.75pt;height:7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" strokeweight="2pt">
                <v:textbox>
                  <w:txbxContent>
                    <w:p w14:paraId="27A5AFE8" w14:textId="14BB1090" w:rsidR="00723C1F" w:rsidRDefault="009841C4" w:rsidP="00723C1F">
                      <w:pPr>
                        <w:rPr>
                          <w:rFonts w:ascii="Arial" w:hAnsi="Arial" w:cs="Arial"/>
                          <w:sz w:val="20"/>
                          <w:szCs w:val="20"/>
                        </w:rPr>
                      </w:pPr>
                      <w:r>
                        <w:rPr>
                          <w:rFonts w:ascii="Arial" w:hAnsi="Arial" w:cs="Arial"/>
                          <w:sz w:val="20"/>
                          <w:szCs w:val="20"/>
                        </w:rPr>
                        <w:t>Centre for Psychology and Counselling</w:t>
                      </w:r>
                    </w:p>
                    <w:p w14:paraId="5FB5C818" w14:textId="77777777" w:rsidR="009841C4" w:rsidRDefault="009841C4" w:rsidP="00723C1F">
                      <w:pPr>
                        <w:rPr>
                          <w:rFonts w:ascii="Arial" w:hAnsi="Arial" w:cs="Arial"/>
                          <w:sz w:val="20"/>
                          <w:szCs w:val="20"/>
                        </w:rPr>
                      </w:pPr>
                    </w:p>
                    <w:p w14:paraId="7788A228" w14:textId="31ADF1EC" w:rsidR="009841C4" w:rsidRDefault="009841C4" w:rsidP="00723C1F">
                      <w:pPr>
                        <w:rPr>
                          <w:rFonts w:ascii="Arial" w:hAnsi="Arial" w:cs="Arial"/>
                          <w:sz w:val="20"/>
                          <w:szCs w:val="20"/>
                        </w:rPr>
                      </w:pPr>
                      <w:r>
                        <w:rPr>
                          <w:rFonts w:ascii="Arial" w:hAnsi="Arial" w:cs="Arial"/>
                          <w:sz w:val="20"/>
                          <w:szCs w:val="20"/>
                        </w:rPr>
                        <w:t>MA Children and Young People’s Mental Health</w:t>
                      </w:r>
                    </w:p>
                  </w:txbxContent>
                </v:textbox>
              </v:shape>
            </w:pict>
          </mc:Fallback>
        </mc:AlternateContent>
      </w:r>
      <w:r w:rsidRPr="00A56618">
        <w:rPr>
          <w:rFonts w:cs="Times New Roman"/>
          <w:b/>
          <w:noProof/>
          <w:lang w:eastAsia="en-GB"/>
        </w:rPr>
        <w:drawing>
          <wp:inline distT="0" distB="0" distL="0" distR="0" wp14:anchorId="2B5C53E5" wp14:editId="20D3CF6C">
            <wp:extent cx="2532490" cy="840428"/>
            <wp:effectExtent l="0" t="0" r="1270" b="0"/>
            <wp:docPr id="3" name="Picture 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A8D82B1"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8FAE00A"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1DB91AC"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16F31B81" w14:textId="77777777" w:rsidR="00F22E69" w:rsidRDefault="00F22E69"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3F70575D"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53D4697E"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 xml:space="preserve">Research shows there is a lack of training and experience within health and social care, which indicates the importance of exploring how support workers feel about their role and experience. The aim of the study is to investigate the experiences of support workers who provide support to individuals with complex needs and challenging </w:t>
      </w:r>
      <w:proofErr w:type="spellStart"/>
      <w:r>
        <w:rPr>
          <w:rFonts w:ascii="Arial" w:hAnsi="Arial" w:cs="Arial"/>
          <w:lang w:val="en-US"/>
        </w:rPr>
        <w:t>behaviour</w:t>
      </w:r>
      <w:proofErr w:type="spellEnd"/>
      <w:r>
        <w:rPr>
          <w:rFonts w:ascii="Arial" w:hAnsi="Arial" w:cs="Arial"/>
          <w:lang w:val="en-US"/>
        </w:rPr>
        <w:t xml:space="preserve"> in a residential setting. </w:t>
      </w:r>
    </w:p>
    <w:p w14:paraId="16DFF765"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The study is focusing on your personal experiences of being a support worker and not the place of work. Any information discussed will not be shared with your workplace. Although if a safeguarding issue is raised this will be reportable to the manager of the service.</w:t>
      </w:r>
    </w:p>
    <w:p w14:paraId="29229165" w14:textId="77777777" w:rsidR="00723C1F" w:rsidRPr="00580228"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During this study you will be required to do the following:</w:t>
      </w:r>
    </w:p>
    <w:p w14:paraId="2E308FE8"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Once consent has been obtained, you will be asked to complete a demographic form detailing</w:t>
      </w:r>
      <w:r w:rsidRPr="00580228">
        <w:rPr>
          <w:rFonts w:ascii="Arial" w:hAnsi="Arial" w:cs="Arial"/>
          <w:lang w:val="en-US"/>
        </w:rPr>
        <w:t xml:space="preserve"> </w:t>
      </w:r>
      <w:r>
        <w:rPr>
          <w:rFonts w:ascii="Arial" w:hAnsi="Arial" w:cs="Arial"/>
          <w:lang w:val="en-US"/>
        </w:rPr>
        <w:t xml:space="preserve">age, gender, how many years’ </w:t>
      </w:r>
      <w:proofErr w:type="gramStart"/>
      <w:r>
        <w:rPr>
          <w:rFonts w:ascii="Arial" w:hAnsi="Arial" w:cs="Arial"/>
          <w:lang w:val="en-US"/>
        </w:rPr>
        <w:t>experience</w:t>
      </w:r>
      <w:proofErr w:type="gramEnd"/>
      <w:r>
        <w:rPr>
          <w:rFonts w:ascii="Arial" w:hAnsi="Arial" w:cs="Arial"/>
          <w:lang w:val="en-US"/>
        </w:rPr>
        <w:t xml:space="preserve"> in care, and any formal qualifications.</w:t>
      </w:r>
    </w:p>
    <w:p w14:paraId="180D844F"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provided with a pseudonym to ensure your anonymity.</w:t>
      </w:r>
    </w:p>
    <w:p w14:paraId="59999A0C"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Although every precaution will be taken to maintain confidentiality, the nature of the focus group does prevent this from being guaranteed during the interview. The research paper will only ever use the pseudonym.</w:t>
      </w:r>
    </w:p>
    <w:p w14:paraId="74B7A5E8"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reminded of the importance on respecting fellow participants and what is discussed during the focus group must not be repeated to others.</w:t>
      </w:r>
    </w:p>
    <w:p w14:paraId="4464B688"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asked to gather photographs of anything you feel depict your experience of being a support worker working with complex needs.</w:t>
      </w:r>
    </w:p>
    <w:p w14:paraId="66BB65FB"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lastRenderedPageBreak/>
        <w:t xml:space="preserve">Photographs MUST NOT contain images of people, pictures of yourself can be included however, you will then not be able to remain anonymous. </w:t>
      </w:r>
    </w:p>
    <w:p w14:paraId="3E444193"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Photographs should contain images of things, objects or the workplace.</w:t>
      </w:r>
    </w:p>
    <w:p w14:paraId="5B9473C0"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asked to attend a focus group at University of Wales Trinity Saint David Psychology Lab.</w:t>
      </w:r>
    </w:p>
    <w:p w14:paraId="6929744C"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During this focus group semi-structured interviews will be carried out where the photographs will guide the discussion. </w:t>
      </w:r>
    </w:p>
    <w:p w14:paraId="765F88DC" w14:textId="77777777" w:rsidR="00723C1F" w:rsidRPr="00580228"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It is important to note that interviews will be recorded which will enable them to be transcribed verbatim at a late date. </w:t>
      </w:r>
    </w:p>
    <w:p w14:paraId="4A12466C"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Once the focus group has finished you will be debriefed both in person and will be provided with a debrief sheet. This will include the purpose and aim of the study, with contact details for the researcher and the supervisor. </w:t>
      </w:r>
    </w:p>
    <w:p w14:paraId="3A2489A8"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If you feel uncomfortable discussing your experience as a support worker, you are advised not to take part in this study.</w:t>
      </w:r>
    </w:p>
    <w:p w14:paraId="26C1C581"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 xml:space="preserve">Participation in this study is completely voluntary, and you are free to withdraw at any point during the study without reason. </w:t>
      </w:r>
    </w:p>
    <w:p w14:paraId="72C2A6AC" w14:textId="77777777" w:rsidR="00723C1F" w:rsidRPr="00580228"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 xml:space="preserve">Non-participation in the study will have no impact on your employment status or benefits. </w:t>
      </w:r>
    </w:p>
    <w:p w14:paraId="30811942"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you have any questions, please ask the researcher now.</w:t>
      </w:r>
    </w:p>
    <w:p w14:paraId="63B2CDB8"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you are happy to take part in this study, please read and sign the consent form.</w:t>
      </w:r>
    </w:p>
    <w:p w14:paraId="572A2394"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4F63968"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4AD9327"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72CE6B9"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3531383"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8BA2D1F"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97B5152"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34770AA"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485ABAB"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B9C71D9"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039B54B"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384B6B6"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ACF0E09"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B56B36F"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93FECE3"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CA42449"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431C9F2"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86C6791"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19A78A2"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509908E" w14:textId="77777777" w:rsidR="008421AE" w:rsidRDefault="008421AE"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p>
    <w:p w14:paraId="7173CB08" w14:textId="1D8F7F0B" w:rsidR="00723C1F" w:rsidRPr="008421AE" w:rsidRDefault="00723C1F"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u w:val="single"/>
          <w:lang w:val="en-US"/>
        </w:rPr>
      </w:pPr>
      <w:r w:rsidRPr="008421AE">
        <w:rPr>
          <w:rFonts w:ascii="Arial" w:hAnsi="Arial" w:cs="Arial"/>
          <w:b/>
          <w:bCs/>
          <w:u w:val="single"/>
          <w:lang w:val="en-US"/>
        </w:rPr>
        <w:lastRenderedPageBreak/>
        <w:t>Appendix C</w:t>
      </w:r>
    </w:p>
    <w:p w14:paraId="223D5E64" w14:textId="7C77D523" w:rsidR="00C9097B" w:rsidRPr="008421AE" w:rsidRDefault="00C9097B"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u w:val="single"/>
          <w:lang w:val="en-US"/>
        </w:rPr>
      </w:pPr>
      <w:r w:rsidRPr="008421AE">
        <w:rPr>
          <w:rFonts w:ascii="Arial" w:hAnsi="Arial" w:cs="Arial"/>
          <w:b/>
          <w:bCs/>
          <w:u w:val="single"/>
          <w:lang w:val="en-US"/>
        </w:rPr>
        <w:t>Consent Section</w:t>
      </w:r>
    </w:p>
    <w:p w14:paraId="35515DDA" w14:textId="77777777" w:rsidR="00CC24C7" w:rsidRPr="00CC24C7" w:rsidRDefault="00CC24C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99425EF"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8DF6ACF"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715D51D1" wp14:editId="2418BF35">
                <wp:simplePos x="0" y="0"/>
                <wp:positionH relativeFrom="column">
                  <wp:posOffset>3534355</wp:posOffset>
                </wp:positionH>
                <wp:positionV relativeFrom="paragraph">
                  <wp:posOffset>0</wp:posOffset>
                </wp:positionV>
                <wp:extent cx="2447925" cy="922351"/>
                <wp:effectExtent l="0" t="0" r="28575" b="11430"/>
                <wp:wrapNone/>
                <wp:docPr id="273888604" name="Text Box 273888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30AC380C" w14:textId="77777777" w:rsidR="00A65BB8" w:rsidRDefault="00A65BB8" w:rsidP="00A65BB8">
                            <w:pPr>
                              <w:rPr>
                                <w:rFonts w:ascii="Arial" w:hAnsi="Arial" w:cs="Arial"/>
                                <w:sz w:val="20"/>
                                <w:szCs w:val="20"/>
                              </w:rPr>
                            </w:pPr>
                            <w:r>
                              <w:rPr>
                                <w:rFonts w:ascii="Arial" w:hAnsi="Arial" w:cs="Arial"/>
                                <w:sz w:val="20"/>
                                <w:szCs w:val="20"/>
                              </w:rPr>
                              <w:t>Centre for Psychology and Counselling</w:t>
                            </w:r>
                          </w:p>
                          <w:p w14:paraId="59EEECF7" w14:textId="77777777" w:rsidR="00A65BB8" w:rsidRDefault="00A65BB8" w:rsidP="00A65BB8">
                            <w:pPr>
                              <w:rPr>
                                <w:rFonts w:ascii="Arial" w:hAnsi="Arial" w:cs="Arial"/>
                                <w:sz w:val="20"/>
                                <w:szCs w:val="20"/>
                              </w:rPr>
                            </w:pPr>
                          </w:p>
                          <w:p w14:paraId="3E0599F2" w14:textId="77777777" w:rsidR="00A65BB8" w:rsidRDefault="00A65BB8" w:rsidP="00A65BB8">
                            <w:pPr>
                              <w:rPr>
                                <w:rFonts w:ascii="Arial" w:hAnsi="Arial" w:cs="Arial"/>
                                <w:sz w:val="20"/>
                                <w:szCs w:val="20"/>
                              </w:rPr>
                            </w:pPr>
                            <w:r>
                              <w:rPr>
                                <w:rFonts w:ascii="Arial" w:hAnsi="Arial" w:cs="Arial"/>
                                <w:sz w:val="20"/>
                                <w:szCs w:val="20"/>
                              </w:rPr>
                              <w:t>MA Children and Young People’s Mental Health</w:t>
                            </w:r>
                          </w:p>
                          <w:p w14:paraId="0CDF94B1" w14:textId="77777777" w:rsidR="00723C1F" w:rsidRDefault="00723C1F" w:rsidP="00723C1F">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5D51D1" id="Text Box 273888604" o:spid="_x0000_s1027" type="#_x0000_t202" style="position:absolute;margin-left:278.3pt;margin-top:0;width:192.75pt;height:7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" strokeweight="2pt">
                <v:textbox>
                  <w:txbxContent>
                    <w:p w14:paraId="30AC380C" w14:textId="77777777" w:rsidR="00A65BB8" w:rsidRDefault="00A65BB8" w:rsidP="00A65BB8">
                      <w:pPr>
                        <w:rPr>
                          <w:rFonts w:ascii="Arial" w:hAnsi="Arial" w:cs="Arial"/>
                          <w:sz w:val="20"/>
                          <w:szCs w:val="20"/>
                        </w:rPr>
                      </w:pPr>
                      <w:r>
                        <w:rPr>
                          <w:rFonts w:ascii="Arial" w:hAnsi="Arial" w:cs="Arial"/>
                          <w:sz w:val="20"/>
                          <w:szCs w:val="20"/>
                        </w:rPr>
                        <w:t>Centre for Psychology and Counselling</w:t>
                      </w:r>
                    </w:p>
                    <w:p w14:paraId="59EEECF7" w14:textId="77777777" w:rsidR="00A65BB8" w:rsidRDefault="00A65BB8" w:rsidP="00A65BB8">
                      <w:pPr>
                        <w:rPr>
                          <w:rFonts w:ascii="Arial" w:hAnsi="Arial" w:cs="Arial"/>
                          <w:sz w:val="20"/>
                          <w:szCs w:val="20"/>
                        </w:rPr>
                      </w:pPr>
                    </w:p>
                    <w:p w14:paraId="3E0599F2" w14:textId="77777777" w:rsidR="00A65BB8" w:rsidRDefault="00A65BB8" w:rsidP="00A65BB8">
                      <w:pPr>
                        <w:rPr>
                          <w:rFonts w:ascii="Arial" w:hAnsi="Arial" w:cs="Arial"/>
                          <w:sz w:val="20"/>
                          <w:szCs w:val="20"/>
                        </w:rPr>
                      </w:pPr>
                      <w:r>
                        <w:rPr>
                          <w:rFonts w:ascii="Arial" w:hAnsi="Arial" w:cs="Arial"/>
                          <w:sz w:val="20"/>
                          <w:szCs w:val="20"/>
                        </w:rPr>
                        <w:t>MA Children and Young People’s Mental Health</w:t>
                      </w:r>
                    </w:p>
                    <w:p w14:paraId="0CDF94B1" w14:textId="77777777" w:rsidR="00723C1F" w:rsidRDefault="00723C1F" w:rsidP="00723C1F">
                      <w:pPr>
                        <w:rPr>
                          <w:rFonts w:ascii="Arial" w:hAnsi="Arial" w:cs="Arial"/>
                          <w:sz w:val="20"/>
                          <w:szCs w:val="20"/>
                        </w:rPr>
                      </w:pPr>
                    </w:p>
                  </w:txbxContent>
                </v:textbox>
              </v:shape>
            </w:pict>
          </mc:Fallback>
        </mc:AlternateContent>
      </w:r>
      <w:r w:rsidRPr="00A56618">
        <w:rPr>
          <w:rFonts w:cs="Times New Roman"/>
          <w:b/>
          <w:noProof/>
          <w:lang w:eastAsia="en-GB"/>
        </w:rPr>
        <w:drawing>
          <wp:inline distT="0" distB="0" distL="0" distR="0" wp14:anchorId="646C1D75" wp14:editId="5B631D12">
            <wp:extent cx="2532490" cy="840428"/>
            <wp:effectExtent l="0" t="0" r="1270" b="0"/>
            <wp:docPr id="616757723" name="Picture 61675772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57723" name="Picture 616757723"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E115786"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1447D2C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1A577EBB" w14:textId="77777777" w:rsidR="00723C1F" w:rsidRDefault="00723C1F" w:rsidP="00723C1F">
      <w:pPr>
        <w:jc w:val="center"/>
        <w:rPr>
          <w:rFonts w:ascii="Arial" w:hAnsi="Arial" w:cs="Arial"/>
          <w:b/>
          <w:u w:val="single"/>
        </w:rPr>
      </w:pPr>
      <w:r w:rsidRPr="00E03F20">
        <w:rPr>
          <w:rFonts w:ascii="Arial" w:hAnsi="Arial" w:cs="Arial"/>
          <w:b/>
          <w:u w:val="single"/>
        </w:rPr>
        <w:t>Focus Group Study Consent Form</w:t>
      </w:r>
    </w:p>
    <w:p w14:paraId="182A7794" w14:textId="77777777" w:rsidR="008421AE" w:rsidRPr="00E03F20" w:rsidRDefault="008421AE" w:rsidP="00723C1F">
      <w:pPr>
        <w:jc w:val="center"/>
        <w:rPr>
          <w:rFonts w:ascii="Arial" w:hAnsi="Arial" w:cs="Arial"/>
          <w:b/>
          <w:u w:val="single"/>
        </w:rPr>
      </w:pPr>
    </w:p>
    <w:p w14:paraId="29A5979D" w14:textId="77777777" w:rsidR="00723C1F" w:rsidRPr="00E03F20" w:rsidRDefault="00723C1F" w:rsidP="00723C1F">
      <w:pPr>
        <w:rPr>
          <w:rFonts w:ascii="Arial" w:hAnsi="Arial" w:cs="Arial"/>
          <w:i/>
        </w:rPr>
      </w:pPr>
      <w:r w:rsidRPr="00E03F20">
        <w:rPr>
          <w:rFonts w:ascii="Arial" w:hAnsi="Arial" w:cs="Arial"/>
        </w:rPr>
        <w:t xml:space="preserve">I understand that this research is being carried out by a </w:t>
      </w:r>
      <w:r>
        <w:rPr>
          <w:rFonts w:ascii="Arial" w:hAnsi="Arial" w:cs="Arial"/>
        </w:rPr>
        <w:t>2nd</w:t>
      </w:r>
      <w:r w:rsidRPr="00E03F20">
        <w:rPr>
          <w:rFonts w:ascii="Arial" w:hAnsi="Arial" w:cs="Arial"/>
        </w:rPr>
        <w:t xml:space="preserve"> year </w:t>
      </w:r>
      <w:r>
        <w:rPr>
          <w:rFonts w:ascii="Arial" w:hAnsi="Arial" w:cs="Arial"/>
        </w:rPr>
        <w:t>MA Children and Young People’s Mental Health</w:t>
      </w:r>
      <w:r w:rsidRPr="00E03F20">
        <w:rPr>
          <w:rFonts w:ascii="Arial" w:hAnsi="Arial" w:cs="Arial"/>
        </w:rPr>
        <w:t xml:space="preserve"> student for their dissertation. This study will explore</w:t>
      </w:r>
      <w:r>
        <w:rPr>
          <w:rFonts w:ascii="Arial" w:hAnsi="Arial" w:cs="Arial"/>
        </w:rPr>
        <w:t xml:space="preserve"> the experiences of support workers who provide support to individuals with complex needs and challenging behaviour in a residential setting. </w:t>
      </w:r>
    </w:p>
    <w:p w14:paraId="50B6270B" w14:textId="77777777" w:rsidR="00723C1F" w:rsidRPr="00E03F20" w:rsidRDefault="00723C1F" w:rsidP="00723C1F">
      <w:pPr>
        <w:rPr>
          <w:rFonts w:ascii="Arial" w:hAnsi="Arial" w:cs="Arial"/>
          <w:i/>
        </w:rPr>
      </w:pPr>
      <w:r w:rsidRPr="00E03F20">
        <w:rPr>
          <w:rFonts w:ascii="Arial" w:hAnsi="Arial" w:cs="Arial"/>
        </w:rPr>
        <w:t>I give my consent to participate in the focus group discussion that will take a maximum of</w:t>
      </w:r>
      <w:r>
        <w:rPr>
          <w:rFonts w:ascii="Arial" w:hAnsi="Arial" w:cs="Arial"/>
        </w:rPr>
        <w:t xml:space="preserve"> 60 minutes.</w:t>
      </w:r>
    </w:p>
    <w:p w14:paraId="7704B5FF" w14:textId="77777777" w:rsidR="00723C1F" w:rsidRPr="00E03F20" w:rsidRDefault="00723C1F" w:rsidP="00723C1F">
      <w:pPr>
        <w:rPr>
          <w:rFonts w:ascii="Arial" w:hAnsi="Arial" w:cs="Arial"/>
        </w:rPr>
      </w:pPr>
      <w:r w:rsidRPr="00E03F20">
        <w:rPr>
          <w:rFonts w:ascii="Arial" w:hAnsi="Arial" w:cs="Arial"/>
        </w:rPr>
        <w:t>I understand that I am participating in the group on a voluntary basis</w:t>
      </w:r>
      <w:r>
        <w:rPr>
          <w:rFonts w:ascii="Arial" w:hAnsi="Arial" w:cs="Arial"/>
        </w:rPr>
        <w:t>,</w:t>
      </w:r>
      <w:r w:rsidRPr="00E03F20">
        <w:rPr>
          <w:rFonts w:ascii="Arial" w:hAnsi="Arial" w:cs="Arial"/>
        </w:rPr>
        <w:t xml:space="preserve"> and I am free to decline to answer any question or to leave the focus group at any time without giving a reason. I also understand that I can withdraw from the research at any time. However, </w:t>
      </w:r>
      <w:r w:rsidRPr="00E03F20">
        <w:rPr>
          <w:rFonts w:ascii="Arial" w:hAnsi="Arial" w:cs="Arial"/>
          <w:lang w:val="en-US"/>
        </w:rPr>
        <w:t xml:space="preserve">once I leave the study, I </w:t>
      </w:r>
      <w:r>
        <w:rPr>
          <w:rFonts w:ascii="Arial" w:hAnsi="Arial" w:cs="Arial"/>
          <w:lang w:val="en-US"/>
        </w:rPr>
        <w:t xml:space="preserve">cannot </w:t>
      </w:r>
      <w:r w:rsidRPr="00E03F20">
        <w:rPr>
          <w:rFonts w:ascii="Arial" w:hAnsi="Arial" w:cs="Arial"/>
          <w:lang w:val="en-US"/>
        </w:rPr>
        <w:t xml:space="preserve">withdraw my data, as it will be </w:t>
      </w:r>
      <w:r w:rsidRPr="00395B67">
        <w:rPr>
          <w:rFonts w:ascii="Arial" w:hAnsi="Arial" w:cs="Arial"/>
        </w:rPr>
        <w:t>anonymised</w:t>
      </w:r>
      <w:r w:rsidRPr="00E03F20">
        <w:rPr>
          <w:rFonts w:ascii="Arial" w:hAnsi="Arial" w:cs="Arial"/>
          <w:lang w:val="en-US"/>
        </w:rPr>
        <w:t>.</w:t>
      </w:r>
    </w:p>
    <w:p w14:paraId="7EC76B68" w14:textId="77777777" w:rsidR="00395B67" w:rsidRDefault="00395B67" w:rsidP="00723C1F">
      <w:pPr>
        <w:rPr>
          <w:rFonts w:ascii="Arial" w:hAnsi="Arial" w:cs="Arial"/>
        </w:rPr>
      </w:pPr>
    </w:p>
    <w:p w14:paraId="0AC6F226" w14:textId="18D0011D" w:rsidR="00723C1F" w:rsidRPr="00E03F20" w:rsidRDefault="00723C1F" w:rsidP="00723C1F">
      <w:pPr>
        <w:rPr>
          <w:rFonts w:ascii="Arial" w:hAnsi="Arial" w:cs="Arial"/>
        </w:rPr>
      </w:pPr>
      <w:r w:rsidRPr="00E03F20">
        <w:rPr>
          <w:rFonts w:ascii="Arial" w:hAnsi="Arial" w:cs="Arial"/>
        </w:rPr>
        <w:t>I understand that all information provided is confidential and will be anonymised through the use of pseudonyms</w:t>
      </w:r>
      <w:r>
        <w:rPr>
          <w:rFonts w:ascii="Arial" w:hAnsi="Arial" w:cs="Arial"/>
        </w:rPr>
        <w:t>. I should not discuss what other people say during the focus group with people outside of the group.</w:t>
      </w:r>
    </w:p>
    <w:p w14:paraId="49F773BB" w14:textId="77777777" w:rsidR="00395B67" w:rsidRDefault="00395B67" w:rsidP="00723C1F">
      <w:pPr>
        <w:rPr>
          <w:rFonts w:ascii="Arial" w:hAnsi="Arial" w:cs="Arial"/>
        </w:rPr>
      </w:pPr>
    </w:p>
    <w:p w14:paraId="0D444EAF" w14:textId="437065A0" w:rsidR="00723C1F" w:rsidRPr="00E03F20" w:rsidRDefault="00723C1F" w:rsidP="00723C1F">
      <w:pPr>
        <w:rPr>
          <w:rFonts w:ascii="Arial" w:hAnsi="Arial" w:cs="Arial"/>
        </w:rPr>
      </w:pPr>
      <w:r w:rsidRPr="00E03F20">
        <w:rPr>
          <w:rFonts w:ascii="Arial" w:hAnsi="Arial" w:cs="Arial"/>
        </w:rPr>
        <w:t xml:space="preserve">I understand </w:t>
      </w:r>
      <w:r>
        <w:rPr>
          <w:rFonts w:ascii="Arial" w:hAnsi="Arial" w:cs="Arial"/>
        </w:rPr>
        <w:t xml:space="preserve">that </w:t>
      </w:r>
      <w:r w:rsidRPr="00E03F20">
        <w:rPr>
          <w:rFonts w:ascii="Arial" w:hAnsi="Arial" w:cs="Arial"/>
        </w:rPr>
        <w:t>the focus group will be audio-recorded and transcribed by the researcher. Only the researcher will hear the audio recor</w:t>
      </w:r>
      <w:r>
        <w:rPr>
          <w:rFonts w:ascii="Arial" w:hAnsi="Arial" w:cs="Arial"/>
        </w:rPr>
        <w:t>ding, and the data will. Be stored in accordance with the Data Protection Act and GDPR (2018).</w:t>
      </w:r>
    </w:p>
    <w:p w14:paraId="1A5C2AF5" w14:textId="77777777" w:rsidR="00395B67" w:rsidRDefault="00395B67" w:rsidP="00723C1F">
      <w:pPr>
        <w:jc w:val="both"/>
        <w:rPr>
          <w:rFonts w:ascii="Arial" w:hAnsi="Arial" w:cs="Arial"/>
        </w:rPr>
      </w:pPr>
    </w:p>
    <w:p w14:paraId="108B4FDE" w14:textId="351FA726" w:rsidR="00723C1F" w:rsidRPr="00E03F20" w:rsidRDefault="00723C1F" w:rsidP="00723C1F">
      <w:pPr>
        <w:jc w:val="both"/>
        <w:rPr>
          <w:rFonts w:ascii="Arial" w:hAnsi="Arial" w:cs="Arial"/>
        </w:rPr>
      </w:pPr>
      <w:r w:rsidRPr="00E03F20">
        <w:rPr>
          <w:rFonts w:ascii="Arial" w:hAnsi="Arial" w:cs="Arial"/>
        </w:rPr>
        <w:t>I am aware that if I have concerns about the study</w:t>
      </w:r>
      <w:r>
        <w:rPr>
          <w:rFonts w:ascii="Arial" w:hAnsi="Arial" w:cs="Arial"/>
        </w:rPr>
        <w:t>,</w:t>
      </w:r>
      <w:r w:rsidRPr="00E03F20">
        <w:rPr>
          <w:rFonts w:ascii="Arial" w:hAnsi="Arial" w:cs="Arial"/>
        </w:rPr>
        <w:t xml:space="preserve"> I can discuss these concerns with the researcher at any time during or after the study, and that I will be provided with the contact details of the research supervisor at the end of the study, should I have any concerns.</w:t>
      </w:r>
    </w:p>
    <w:p w14:paraId="67C5BE7B" w14:textId="77777777" w:rsidR="00395B67" w:rsidRDefault="00395B67" w:rsidP="00723C1F">
      <w:pPr>
        <w:rPr>
          <w:rFonts w:ascii="Arial" w:hAnsi="Arial" w:cs="Arial"/>
        </w:rPr>
      </w:pPr>
    </w:p>
    <w:p w14:paraId="4B83A548" w14:textId="5CE8BDC9" w:rsidR="00723C1F" w:rsidRPr="00E03F20" w:rsidRDefault="00723C1F" w:rsidP="00723C1F">
      <w:pPr>
        <w:rPr>
          <w:rFonts w:ascii="Arial" w:hAnsi="Arial" w:cs="Arial"/>
        </w:rPr>
      </w:pPr>
      <w:r w:rsidRPr="00E03F20">
        <w:rPr>
          <w:rFonts w:ascii="Arial" w:hAnsi="Arial" w:cs="Arial"/>
        </w:rPr>
        <w:t>I also understand that at the end of the study</w:t>
      </w:r>
      <w:r>
        <w:rPr>
          <w:rFonts w:ascii="Arial" w:hAnsi="Arial" w:cs="Arial"/>
        </w:rPr>
        <w:t>,</w:t>
      </w:r>
      <w:r w:rsidRPr="00E03F20">
        <w:rPr>
          <w:rFonts w:ascii="Arial" w:hAnsi="Arial" w:cs="Arial"/>
        </w:rPr>
        <w:t xml:space="preserve"> I will be provided with a debrief form and the opportunity to discuss any issues with the researcher.</w:t>
      </w:r>
    </w:p>
    <w:p w14:paraId="54B610D7" w14:textId="77777777" w:rsidR="00395B67" w:rsidRDefault="00395B67" w:rsidP="00723C1F">
      <w:pPr>
        <w:rPr>
          <w:rFonts w:ascii="Arial" w:hAnsi="Arial" w:cs="Arial"/>
        </w:rPr>
      </w:pPr>
    </w:p>
    <w:p w14:paraId="14688663" w14:textId="28295531" w:rsidR="00723C1F" w:rsidRPr="00E03F20" w:rsidRDefault="00723C1F" w:rsidP="00723C1F">
      <w:pPr>
        <w:rPr>
          <w:rFonts w:ascii="Arial" w:hAnsi="Arial" w:cs="Arial"/>
        </w:rPr>
      </w:pPr>
      <w:r w:rsidRPr="00E03F20">
        <w:rPr>
          <w:rFonts w:ascii="Arial" w:hAnsi="Arial" w:cs="Arial"/>
        </w:rPr>
        <w:t xml:space="preserve">I, _________________________________________ agree to participate in the study conducted by </w:t>
      </w:r>
      <w:r>
        <w:rPr>
          <w:rFonts w:ascii="Arial" w:hAnsi="Arial" w:cs="Arial"/>
          <w:i/>
        </w:rPr>
        <w:t>Kayleigh O’Shea</w:t>
      </w:r>
      <w:r w:rsidRPr="00E03F20">
        <w:rPr>
          <w:rFonts w:ascii="Arial" w:hAnsi="Arial" w:cs="Arial"/>
        </w:rPr>
        <w:t xml:space="preserve">, </w:t>
      </w:r>
      <w:r>
        <w:rPr>
          <w:rFonts w:ascii="Arial" w:hAnsi="Arial" w:cs="Arial"/>
        </w:rPr>
        <w:t>Centre for</w:t>
      </w:r>
      <w:r w:rsidRPr="00E03F20">
        <w:rPr>
          <w:rFonts w:ascii="Arial" w:hAnsi="Arial" w:cs="Arial"/>
        </w:rPr>
        <w:t xml:space="preserve"> Psychology and Counselling, University of Wales Trinity Saint David, </w:t>
      </w:r>
      <w:r>
        <w:rPr>
          <w:rFonts w:ascii="Arial" w:hAnsi="Arial" w:cs="Arial"/>
        </w:rPr>
        <w:t>u</w:t>
      </w:r>
      <w:r w:rsidRPr="00E03F20">
        <w:rPr>
          <w:rFonts w:ascii="Arial" w:hAnsi="Arial" w:cs="Arial"/>
        </w:rPr>
        <w:t xml:space="preserve">nder the supervision of </w:t>
      </w:r>
      <w:r>
        <w:rPr>
          <w:rFonts w:ascii="Arial" w:hAnsi="Arial" w:cs="Arial"/>
          <w:i/>
        </w:rPr>
        <w:t>Dr Charlotte Greenway</w:t>
      </w:r>
    </w:p>
    <w:p w14:paraId="0A4E5644" w14:textId="77777777" w:rsidR="00395B67" w:rsidRDefault="00395B67" w:rsidP="00723C1F">
      <w:pPr>
        <w:rPr>
          <w:rFonts w:ascii="Arial" w:hAnsi="Arial" w:cs="Arial"/>
        </w:rPr>
      </w:pPr>
    </w:p>
    <w:p w14:paraId="08F84588" w14:textId="67B0F25A" w:rsidR="00723C1F" w:rsidRPr="00E03F20" w:rsidRDefault="00723C1F" w:rsidP="00723C1F">
      <w:pPr>
        <w:rPr>
          <w:rFonts w:ascii="Arial" w:hAnsi="Arial" w:cs="Arial"/>
        </w:rPr>
      </w:pPr>
      <w:r w:rsidRPr="00E03F20">
        <w:rPr>
          <w:rFonts w:ascii="Arial" w:hAnsi="Arial" w:cs="Arial"/>
        </w:rPr>
        <w:t xml:space="preserve">Participant </w:t>
      </w:r>
      <w:proofErr w:type="gramStart"/>
      <w:r w:rsidRPr="00E03F20">
        <w:rPr>
          <w:rFonts w:ascii="Arial" w:hAnsi="Arial" w:cs="Arial"/>
        </w:rPr>
        <w:t>signature:_</w:t>
      </w:r>
      <w:proofErr w:type="gramEnd"/>
      <w:r w:rsidRPr="00E03F20">
        <w:rPr>
          <w:rFonts w:ascii="Arial" w:hAnsi="Arial" w:cs="Arial"/>
        </w:rPr>
        <w:t>___________________________________________</w:t>
      </w:r>
    </w:p>
    <w:p w14:paraId="37902369" w14:textId="77777777" w:rsidR="00723C1F" w:rsidRDefault="00723C1F" w:rsidP="00723C1F">
      <w:pPr>
        <w:rPr>
          <w:rFonts w:ascii="Arial" w:hAnsi="Arial" w:cs="Arial"/>
        </w:rPr>
      </w:pPr>
      <w:proofErr w:type="gramStart"/>
      <w:r w:rsidRPr="00E03F20">
        <w:rPr>
          <w:rFonts w:ascii="Arial" w:hAnsi="Arial" w:cs="Arial"/>
        </w:rPr>
        <w:t>Date:_</w:t>
      </w:r>
      <w:proofErr w:type="gramEnd"/>
      <w:r w:rsidRPr="00E03F20">
        <w:rPr>
          <w:rFonts w:ascii="Arial" w:hAnsi="Arial" w:cs="Arial"/>
        </w:rPr>
        <w:t>____________________</w:t>
      </w:r>
    </w:p>
    <w:p w14:paraId="2FAB450B" w14:textId="77777777" w:rsidR="00723C1F" w:rsidRPr="00AA6A67" w:rsidRDefault="00723C1F" w:rsidP="00723C1F">
      <w:pPr>
        <w:rPr>
          <w:rFonts w:ascii="Arial" w:hAnsi="Arial" w:cs="Arial"/>
          <w:sz w:val="14"/>
        </w:rPr>
      </w:pPr>
    </w:p>
    <w:p w14:paraId="58847EED" w14:textId="77777777" w:rsidR="00723C1F" w:rsidRDefault="00723C1F" w:rsidP="00723C1F">
      <w:pPr>
        <w:rPr>
          <w:rFonts w:ascii="Arial" w:hAnsi="Arial" w:cs="Arial"/>
        </w:rPr>
      </w:pPr>
      <w:r w:rsidRPr="00E03F20">
        <w:rPr>
          <w:rFonts w:ascii="Arial" w:hAnsi="Arial" w:cs="Arial"/>
        </w:rPr>
        <w:tab/>
      </w:r>
    </w:p>
    <w:p w14:paraId="6E063252" w14:textId="77777777" w:rsidR="00723C1F" w:rsidRDefault="00723C1F" w:rsidP="00723C1F">
      <w:pPr>
        <w:rPr>
          <w:rFonts w:ascii="Arial" w:hAnsi="Arial" w:cs="Arial"/>
        </w:rPr>
      </w:pPr>
      <w:r w:rsidRPr="00E03F20">
        <w:rPr>
          <w:rFonts w:ascii="Arial" w:hAnsi="Arial" w:cs="Arial"/>
        </w:rPr>
        <w:lastRenderedPageBreak/>
        <w:t xml:space="preserve">I, _________________________________________ </w:t>
      </w:r>
      <w:r>
        <w:rPr>
          <w:rFonts w:ascii="Arial" w:hAnsi="Arial" w:cs="Arial"/>
        </w:rPr>
        <w:t>consent for the publication of my photographs.</w:t>
      </w:r>
    </w:p>
    <w:p w14:paraId="7EC56706" w14:textId="77777777" w:rsidR="00723C1F" w:rsidRPr="00E03F20" w:rsidRDefault="00723C1F" w:rsidP="00723C1F">
      <w:pPr>
        <w:rPr>
          <w:rFonts w:ascii="Arial" w:hAnsi="Arial" w:cs="Arial"/>
        </w:rPr>
      </w:pPr>
      <w:r w:rsidRPr="00E03F20">
        <w:rPr>
          <w:rFonts w:ascii="Arial" w:hAnsi="Arial" w:cs="Arial"/>
        </w:rPr>
        <w:t xml:space="preserve">Participant </w:t>
      </w:r>
      <w:proofErr w:type="gramStart"/>
      <w:r w:rsidRPr="00E03F20">
        <w:rPr>
          <w:rFonts w:ascii="Arial" w:hAnsi="Arial" w:cs="Arial"/>
        </w:rPr>
        <w:t>signature:_</w:t>
      </w:r>
      <w:proofErr w:type="gramEnd"/>
      <w:r w:rsidRPr="00E03F20">
        <w:rPr>
          <w:rFonts w:ascii="Arial" w:hAnsi="Arial" w:cs="Arial"/>
        </w:rPr>
        <w:t>___________________________________________</w:t>
      </w:r>
    </w:p>
    <w:p w14:paraId="760E5F51" w14:textId="77777777" w:rsidR="00723C1F" w:rsidRDefault="00723C1F" w:rsidP="00723C1F">
      <w:pPr>
        <w:rPr>
          <w:rFonts w:ascii="Arial" w:hAnsi="Arial" w:cs="Arial"/>
        </w:rPr>
      </w:pPr>
      <w:proofErr w:type="gramStart"/>
      <w:r w:rsidRPr="00E03F20">
        <w:rPr>
          <w:rFonts w:ascii="Arial" w:hAnsi="Arial" w:cs="Arial"/>
        </w:rPr>
        <w:t>Date:_</w:t>
      </w:r>
      <w:proofErr w:type="gramEnd"/>
      <w:r w:rsidRPr="00E03F20">
        <w:rPr>
          <w:rFonts w:ascii="Arial" w:hAnsi="Arial" w:cs="Arial"/>
        </w:rPr>
        <w:t>____________________</w:t>
      </w:r>
    </w:p>
    <w:p w14:paraId="206B964C" w14:textId="77777777" w:rsidR="00723C1F" w:rsidRDefault="00723C1F" w:rsidP="00723C1F">
      <w:pPr>
        <w:rPr>
          <w:rFonts w:ascii="Arial" w:hAnsi="Arial" w:cs="Arial"/>
        </w:rPr>
      </w:pPr>
    </w:p>
    <w:p w14:paraId="5A719C6D" w14:textId="77777777" w:rsidR="00723C1F" w:rsidRDefault="00723C1F" w:rsidP="00723C1F">
      <w:pPr>
        <w:rPr>
          <w:rFonts w:ascii="Arial" w:hAnsi="Arial" w:cs="Arial"/>
        </w:rPr>
      </w:pPr>
    </w:p>
    <w:p w14:paraId="25058C63" w14:textId="0A348B3C" w:rsidR="00723C1F" w:rsidRPr="00CC24C7" w:rsidRDefault="00723C1F" w:rsidP="00CC24C7">
      <w:pPr>
        <w:rPr>
          <w:rFonts w:ascii="Arial" w:hAnsi="Arial" w:cs="Arial"/>
        </w:rPr>
      </w:pPr>
      <w:r w:rsidRPr="00E03F20">
        <w:rPr>
          <w:rFonts w:ascii="Arial" w:hAnsi="Arial" w:cs="Arial"/>
        </w:rPr>
        <w:t>Name and Signature of researcher taking consent: _______</w:t>
      </w:r>
      <w:r>
        <w:rPr>
          <w:rFonts w:ascii="Arial" w:hAnsi="Arial" w:cs="Arial"/>
        </w:rPr>
        <w:t>_____________</w:t>
      </w:r>
    </w:p>
    <w:p w14:paraId="723FE8B9"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1E551B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604F680"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4280C8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E9C3E19"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FF15F1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330CB5F"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5D6AA3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BC83E7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0B405A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1EBFE29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BA8BC0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0EEF2C35"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417CE2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521560D"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4D02A4C"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6FA612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CD526B0"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8068F7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56AB5DA"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125E8C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79ECB1E"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6BB12A5"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AB5228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6619671"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A46BC6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726C406"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4ACD316"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8623DA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ACB0EBF"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6DD6A5D"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1C23E994"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198F257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0A74465"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B77FDD5"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9E028A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EC987F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25E2A6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1FE5000"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092C6A6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1AC46BB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FC837DE"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05394071" w14:textId="77777777" w:rsidR="00F22E69" w:rsidRDefault="00F22E69"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lang w:val="en-US"/>
        </w:rPr>
      </w:pPr>
    </w:p>
    <w:p w14:paraId="2D0819BA" w14:textId="5192BBBE" w:rsidR="00723C1F" w:rsidRPr="008421AE" w:rsidRDefault="00723C1F"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u w:val="single"/>
          <w:lang w:val="en-US"/>
        </w:rPr>
      </w:pPr>
      <w:r w:rsidRPr="008421AE">
        <w:rPr>
          <w:rFonts w:ascii="Arial" w:hAnsi="Arial" w:cs="Arial"/>
          <w:b/>
          <w:bCs/>
          <w:u w:val="single"/>
          <w:lang w:val="en-US"/>
        </w:rPr>
        <w:lastRenderedPageBreak/>
        <w:t>Appendix D</w:t>
      </w:r>
    </w:p>
    <w:p w14:paraId="414AE3EA" w14:textId="5D820E4D" w:rsidR="00C9097B" w:rsidRPr="008421AE" w:rsidRDefault="00C9097B"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u w:val="single"/>
          <w:lang w:val="en-US"/>
        </w:rPr>
      </w:pPr>
      <w:r w:rsidRPr="008421AE">
        <w:rPr>
          <w:rFonts w:ascii="Arial" w:hAnsi="Arial" w:cs="Arial"/>
          <w:b/>
          <w:bCs/>
          <w:u w:val="single"/>
          <w:lang w:val="en-US"/>
        </w:rPr>
        <w:t>Debrief Section</w:t>
      </w:r>
    </w:p>
    <w:p w14:paraId="651F312E"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6BFDA61"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5408" behindDoc="0" locked="0" layoutInCell="1" allowOverlap="1" wp14:anchorId="2B5ADA85" wp14:editId="6816DC77">
                <wp:simplePos x="0" y="0"/>
                <wp:positionH relativeFrom="column">
                  <wp:posOffset>3721100</wp:posOffset>
                </wp:positionH>
                <wp:positionV relativeFrom="paragraph">
                  <wp:posOffset>-81915</wp:posOffset>
                </wp:positionV>
                <wp:extent cx="2447925" cy="925200"/>
                <wp:effectExtent l="12700" t="12700" r="15875" b="14605"/>
                <wp:wrapNone/>
                <wp:docPr id="28050722" name="Text Box 28050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5200"/>
                        </a:xfrm>
                        <a:prstGeom prst="rect">
                          <a:avLst/>
                        </a:prstGeom>
                        <a:solidFill>
                          <a:srgbClr val="FFFFFF"/>
                        </a:solidFill>
                        <a:ln w="25400">
                          <a:solidFill>
                            <a:srgbClr val="000000"/>
                          </a:solidFill>
                          <a:miter lim="800000"/>
                          <a:headEnd/>
                          <a:tailEnd/>
                        </a:ln>
                      </wps:spPr>
                      <wps:txbx>
                        <w:txbxContent>
                          <w:p w14:paraId="5014A1BD" w14:textId="77777777" w:rsidR="00A65BB8" w:rsidRDefault="00A65BB8" w:rsidP="00A65BB8">
                            <w:pPr>
                              <w:rPr>
                                <w:rFonts w:ascii="Arial" w:hAnsi="Arial" w:cs="Arial"/>
                                <w:sz w:val="20"/>
                                <w:szCs w:val="20"/>
                              </w:rPr>
                            </w:pPr>
                            <w:r>
                              <w:rPr>
                                <w:rFonts w:ascii="Arial" w:hAnsi="Arial" w:cs="Arial"/>
                                <w:sz w:val="20"/>
                                <w:szCs w:val="20"/>
                              </w:rPr>
                              <w:t>Centre for Psychology and Counselling</w:t>
                            </w:r>
                          </w:p>
                          <w:p w14:paraId="428DA7B3" w14:textId="77777777" w:rsidR="00A65BB8" w:rsidRDefault="00A65BB8" w:rsidP="00A65BB8">
                            <w:pPr>
                              <w:rPr>
                                <w:rFonts w:ascii="Arial" w:hAnsi="Arial" w:cs="Arial"/>
                                <w:sz w:val="20"/>
                                <w:szCs w:val="20"/>
                              </w:rPr>
                            </w:pPr>
                          </w:p>
                          <w:p w14:paraId="4F676846" w14:textId="77777777" w:rsidR="00A65BB8" w:rsidRDefault="00A65BB8" w:rsidP="00A65BB8">
                            <w:pPr>
                              <w:rPr>
                                <w:rFonts w:ascii="Arial" w:hAnsi="Arial" w:cs="Arial"/>
                                <w:sz w:val="20"/>
                                <w:szCs w:val="20"/>
                              </w:rPr>
                            </w:pPr>
                            <w:r>
                              <w:rPr>
                                <w:rFonts w:ascii="Arial" w:hAnsi="Arial" w:cs="Arial"/>
                                <w:sz w:val="20"/>
                                <w:szCs w:val="20"/>
                              </w:rPr>
                              <w:t>MA Children and Young People’s Mental Health</w:t>
                            </w:r>
                          </w:p>
                          <w:p w14:paraId="657B4CC3" w14:textId="77777777" w:rsidR="00723C1F" w:rsidRPr="00D42DB8" w:rsidRDefault="00723C1F" w:rsidP="00723C1F">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5ADA85" id="Text Box 28050722" o:spid="_x0000_s1028" type="#_x0000_t202" style="position:absolute;margin-left:293pt;margin-top:-6.45pt;width:192.75pt;height:7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" strokeweight="2pt">
                <v:textbox>
                  <w:txbxContent>
                    <w:p w14:paraId="5014A1BD" w14:textId="77777777" w:rsidR="00A65BB8" w:rsidRDefault="00A65BB8" w:rsidP="00A65BB8">
                      <w:pPr>
                        <w:rPr>
                          <w:rFonts w:ascii="Arial" w:hAnsi="Arial" w:cs="Arial"/>
                          <w:sz w:val="20"/>
                          <w:szCs w:val="20"/>
                        </w:rPr>
                      </w:pPr>
                      <w:r>
                        <w:rPr>
                          <w:rFonts w:ascii="Arial" w:hAnsi="Arial" w:cs="Arial"/>
                          <w:sz w:val="20"/>
                          <w:szCs w:val="20"/>
                        </w:rPr>
                        <w:t>Centre for Psychology and Counselling</w:t>
                      </w:r>
                    </w:p>
                    <w:p w14:paraId="428DA7B3" w14:textId="77777777" w:rsidR="00A65BB8" w:rsidRDefault="00A65BB8" w:rsidP="00A65BB8">
                      <w:pPr>
                        <w:rPr>
                          <w:rFonts w:ascii="Arial" w:hAnsi="Arial" w:cs="Arial"/>
                          <w:sz w:val="20"/>
                          <w:szCs w:val="20"/>
                        </w:rPr>
                      </w:pPr>
                    </w:p>
                    <w:p w14:paraId="4F676846" w14:textId="77777777" w:rsidR="00A65BB8" w:rsidRDefault="00A65BB8" w:rsidP="00A65BB8">
                      <w:pPr>
                        <w:rPr>
                          <w:rFonts w:ascii="Arial" w:hAnsi="Arial" w:cs="Arial"/>
                          <w:sz w:val="20"/>
                          <w:szCs w:val="20"/>
                        </w:rPr>
                      </w:pPr>
                      <w:r>
                        <w:rPr>
                          <w:rFonts w:ascii="Arial" w:hAnsi="Arial" w:cs="Arial"/>
                          <w:sz w:val="20"/>
                          <w:szCs w:val="20"/>
                        </w:rPr>
                        <w:t>MA Children and Young People’s Mental Health</w:t>
                      </w:r>
                    </w:p>
                    <w:p w14:paraId="657B4CC3" w14:textId="77777777" w:rsidR="00723C1F" w:rsidRPr="00D42DB8" w:rsidRDefault="00723C1F" w:rsidP="00723C1F">
                      <w:pPr>
                        <w:rPr>
                          <w:rFonts w:ascii="Arial" w:hAnsi="Arial" w:cs="Arial"/>
                          <w:sz w:val="20"/>
                          <w:szCs w:val="20"/>
                        </w:rPr>
                      </w:pPr>
                    </w:p>
                  </w:txbxContent>
                </v:textbox>
              </v:shape>
            </w:pict>
          </mc:Fallback>
        </mc:AlternateContent>
      </w:r>
      <w:r w:rsidRPr="00A56618">
        <w:rPr>
          <w:rFonts w:cs="Times New Roman"/>
          <w:b/>
          <w:noProof/>
          <w:lang w:eastAsia="en-GB"/>
        </w:rPr>
        <w:drawing>
          <wp:inline distT="0" distB="0" distL="0" distR="0" wp14:anchorId="167707C4" wp14:editId="18255D34">
            <wp:extent cx="2532490" cy="840428"/>
            <wp:effectExtent l="0" t="0" r="1270" b="0"/>
            <wp:docPr id="684294344" name="Picture 68429434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294344" name="Picture 684294344"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9298E56"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A463D93" w14:textId="77777777" w:rsidR="00723C1F" w:rsidRDefault="00723C1F" w:rsidP="00723C1F">
      <w:pPr>
        <w:jc w:val="center"/>
        <w:rPr>
          <w:rFonts w:cs="Times New Roman"/>
          <w:b/>
          <w:sz w:val="32"/>
        </w:rPr>
      </w:pPr>
      <w:r w:rsidRPr="0046446A">
        <w:rPr>
          <w:rFonts w:cs="Times New Roman"/>
          <w:b/>
          <w:sz w:val="32"/>
        </w:rPr>
        <w:t xml:space="preserve">Study </w:t>
      </w:r>
      <w:r>
        <w:rPr>
          <w:rFonts w:cs="Times New Roman"/>
          <w:b/>
          <w:sz w:val="32"/>
        </w:rPr>
        <w:t>Debrief Sheet</w:t>
      </w:r>
      <w:r w:rsidRPr="0046446A">
        <w:rPr>
          <w:rFonts w:cs="Times New Roman"/>
          <w:b/>
          <w:sz w:val="32"/>
        </w:rPr>
        <w:t xml:space="preserve"> </w:t>
      </w:r>
    </w:p>
    <w:p w14:paraId="422BF33F" w14:textId="77777777" w:rsidR="008421AE" w:rsidRPr="00123035" w:rsidRDefault="008421AE" w:rsidP="00723C1F">
      <w:pPr>
        <w:jc w:val="center"/>
        <w:rPr>
          <w:rFonts w:cs="Times New Roman"/>
          <w:b/>
          <w:sz w:val="32"/>
        </w:rPr>
      </w:pPr>
    </w:p>
    <w:p w14:paraId="23B5236B" w14:textId="77777777" w:rsidR="00723C1F" w:rsidRPr="00123035" w:rsidRDefault="00723C1F" w:rsidP="00723C1F">
      <w:pPr>
        <w:pStyle w:val="Default"/>
        <w:jc w:val="center"/>
        <w:rPr>
          <w:rFonts w:ascii="Arial" w:hAnsi="Arial" w:cs="Arial"/>
          <w:b/>
          <w:i/>
          <w:u w:val="single"/>
        </w:rPr>
      </w:pPr>
      <w:r>
        <w:rPr>
          <w:rFonts w:ascii="Arial" w:hAnsi="Arial" w:cs="Arial"/>
          <w:b/>
          <w:i/>
          <w:u w:val="single"/>
        </w:rPr>
        <w:t>Experiences of Support Workers supporting individuals with complex needs: A qualitative study using photo elicitation</w:t>
      </w:r>
    </w:p>
    <w:p w14:paraId="771C92BD" w14:textId="77777777" w:rsidR="00723C1F" w:rsidRDefault="00723C1F" w:rsidP="00723C1F">
      <w:pPr>
        <w:pStyle w:val="Default"/>
      </w:pPr>
    </w:p>
    <w:p w14:paraId="25FA2304" w14:textId="77777777" w:rsidR="00723C1F" w:rsidRPr="00CD25B2" w:rsidRDefault="00723C1F" w:rsidP="00723C1F">
      <w:pPr>
        <w:pStyle w:val="Default"/>
        <w:rPr>
          <w:rFonts w:ascii="Arial" w:hAnsi="Arial" w:cs="Arial"/>
        </w:rPr>
      </w:pPr>
      <w:r w:rsidRPr="00CD25B2">
        <w:rPr>
          <w:rFonts w:ascii="Arial" w:hAnsi="Arial" w:cs="Arial"/>
        </w:rPr>
        <w:t xml:space="preserve">Thank you for taking part in the study.  </w:t>
      </w:r>
    </w:p>
    <w:p w14:paraId="081E292C" w14:textId="77777777" w:rsidR="00723C1F" w:rsidRPr="00CD25B2" w:rsidRDefault="00723C1F" w:rsidP="00723C1F">
      <w:pPr>
        <w:pStyle w:val="Default"/>
        <w:rPr>
          <w:rFonts w:ascii="Arial" w:hAnsi="Arial" w:cs="Arial"/>
        </w:rPr>
      </w:pPr>
    </w:p>
    <w:p w14:paraId="081E32DD" w14:textId="77777777" w:rsidR="00723C1F" w:rsidRPr="00CD25B2" w:rsidRDefault="00723C1F" w:rsidP="00723C1F">
      <w:pPr>
        <w:pStyle w:val="Default"/>
        <w:rPr>
          <w:rFonts w:ascii="Arial" w:hAnsi="Arial" w:cs="Arial"/>
        </w:rPr>
      </w:pPr>
      <w:r w:rsidRPr="00CD25B2">
        <w:rPr>
          <w:rFonts w:ascii="Arial" w:hAnsi="Arial" w:cs="Arial"/>
        </w:rPr>
        <w:t xml:space="preserve">The aim of this study was </w:t>
      </w:r>
      <w:r>
        <w:rPr>
          <w:rFonts w:ascii="Arial" w:hAnsi="Arial" w:cs="Arial"/>
        </w:rPr>
        <w:t xml:space="preserve">to investigate the experiences of support workers who provide support to individuals with complex needs and challenging behaviour in a residential </w:t>
      </w:r>
      <w:r w:rsidRPr="00525865">
        <w:rPr>
          <w:rFonts w:ascii="Arial" w:hAnsi="Arial" w:cs="Arial"/>
          <w:iCs/>
        </w:rPr>
        <w:t>setting</w:t>
      </w:r>
      <w:r>
        <w:rPr>
          <w:rFonts w:ascii="Arial" w:hAnsi="Arial" w:cs="Arial"/>
          <w:iCs/>
        </w:rPr>
        <w:t xml:space="preserve">. </w:t>
      </w:r>
      <w:r w:rsidRPr="00525865">
        <w:rPr>
          <w:rFonts w:ascii="Arial" w:hAnsi="Arial" w:cs="Arial"/>
          <w:iCs/>
        </w:rPr>
        <w:t>W</w:t>
      </w:r>
      <w:r>
        <w:rPr>
          <w:rFonts w:ascii="Arial" w:hAnsi="Arial" w:cs="Arial"/>
          <w:iCs/>
        </w:rPr>
        <w:t>e</w:t>
      </w:r>
      <w:r w:rsidRPr="00B77BA9">
        <w:rPr>
          <w:rFonts w:ascii="Arial" w:hAnsi="Arial" w:cs="Arial"/>
        </w:rPr>
        <w:t xml:space="preserve"> specifically wanted to find out</w:t>
      </w:r>
      <w:r>
        <w:rPr>
          <w:rFonts w:ascii="Arial" w:hAnsi="Arial" w:cs="Arial"/>
        </w:rPr>
        <w:t xml:space="preserve"> what support is provided for support workers working with complex needs and challenging behaviour, what facilitates their role and what barriers exist when supporting people with complex needs and challenging behaviour.</w:t>
      </w:r>
    </w:p>
    <w:p w14:paraId="0991EC67" w14:textId="77777777" w:rsidR="00723C1F" w:rsidRDefault="00723C1F" w:rsidP="00723C1F">
      <w:pPr>
        <w:pStyle w:val="Default"/>
        <w:rPr>
          <w:rFonts w:ascii="Arial" w:hAnsi="Arial" w:cs="Arial"/>
        </w:rPr>
      </w:pPr>
    </w:p>
    <w:p w14:paraId="3E26F406" w14:textId="77777777" w:rsidR="00723C1F" w:rsidRPr="00CD25B2" w:rsidRDefault="00723C1F" w:rsidP="00723C1F">
      <w:pPr>
        <w:pStyle w:val="Default"/>
        <w:rPr>
          <w:rFonts w:ascii="Arial" w:hAnsi="Arial" w:cs="Arial"/>
        </w:rPr>
      </w:pPr>
      <w:r>
        <w:rPr>
          <w:rFonts w:ascii="Arial" w:hAnsi="Arial" w:cs="Arial"/>
        </w:rPr>
        <w:t xml:space="preserve">There is limited research around support workers experiences of their role in supporting people with complex needs and challenging behaviour. It is important to gather experiences from the people who are currently working in this role. Therefore, the rationale behind this study, is to gather evidence which could be used to aid the decisions on guiding policy makers to develop a statutory level for effective practice. This is fundamental to ensure support workers are provided with the knowledge and skills required to deliver high quality care, and ensuring they are within keeping of the Care Inspector Wales quality and safe guidelines, whilst working in line with the core values. This should enable support workers to carry out their role to a high standard and ensuring that some of the most vulnerable people within our society are receiving the level of care and support they require and are at the heart of all support workers decisions.  </w:t>
      </w:r>
    </w:p>
    <w:p w14:paraId="145444D8" w14:textId="77777777" w:rsidR="00723C1F" w:rsidRPr="00CD25B2" w:rsidRDefault="00723C1F" w:rsidP="00723C1F">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gramStart"/>
      <w:r>
        <w:rPr>
          <w:rFonts w:ascii="Arial" w:hAnsi="Arial" w:cs="Arial"/>
        </w:rPr>
        <w:t>anonymised</w:t>
      </w:r>
      <w:proofErr w:type="gram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7FE1D753" w14:textId="77777777" w:rsidR="00723C1F" w:rsidRPr="00CD25B2" w:rsidRDefault="00723C1F" w:rsidP="00723C1F">
      <w:pPr>
        <w:pStyle w:val="Default"/>
        <w:rPr>
          <w:rFonts w:ascii="Arial" w:hAnsi="Arial" w:cs="Arial"/>
        </w:rPr>
      </w:pPr>
    </w:p>
    <w:p w14:paraId="160E8896" w14:textId="77777777" w:rsidR="00723C1F" w:rsidRPr="006D44D7" w:rsidRDefault="00723C1F" w:rsidP="00723C1F">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Kayleigh O’Shea on </w:t>
      </w:r>
      <w:hyperlink r:id="rId96" w:history="1">
        <w:r w:rsidRPr="007B58CF">
          <w:rPr>
            <w:rStyle w:val="Hyperlink"/>
            <w:rFonts w:ascii="Arial" w:hAnsi="Arial" w:cs="Arial"/>
          </w:rPr>
          <w:t>2000277@student.uwtsd.ac.uk</w:t>
        </w:r>
      </w:hyperlink>
      <w:r>
        <w:rPr>
          <w:rFonts w:ascii="Arial" w:hAnsi="Arial" w:cs="Arial"/>
        </w:rPr>
        <w:t xml:space="preserve"> </w:t>
      </w:r>
      <w:r w:rsidRPr="00123035">
        <w:rPr>
          <w:rFonts w:ascii="Arial" w:hAnsi="Arial" w:cs="Arial"/>
        </w:rPr>
        <w:t>or co</w:t>
      </w:r>
      <w:r>
        <w:rPr>
          <w:rFonts w:ascii="Arial" w:hAnsi="Arial" w:cs="Arial"/>
        </w:rPr>
        <w:t>ntact the academic supervisor DR Charlotte Greenway on C.Greenway@uwtsd.ac.uk</w:t>
      </w:r>
    </w:p>
    <w:p w14:paraId="469A9884" w14:textId="77777777" w:rsidR="00723C1F" w:rsidRPr="00123035" w:rsidRDefault="00723C1F" w:rsidP="00723C1F">
      <w:pPr>
        <w:pStyle w:val="Default"/>
        <w:rPr>
          <w:rFonts w:ascii="Arial" w:hAnsi="Arial" w:cs="Arial"/>
          <w:b/>
        </w:rPr>
      </w:pPr>
    </w:p>
    <w:p w14:paraId="33D9D85F" w14:textId="77777777" w:rsidR="00723C1F" w:rsidRPr="00123035" w:rsidRDefault="00723C1F" w:rsidP="00723C1F">
      <w:pPr>
        <w:pStyle w:val="Default"/>
        <w:rPr>
          <w:rFonts w:ascii="Arial" w:hAnsi="Arial" w:cs="Arial"/>
          <w:b/>
        </w:rPr>
      </w:pPr>
      <w:r w:rsidRPr="00123035">
        <w:rPr>
          <w:rFonts w:ascii="Arial" w:hAnsi="Arial" w:cs="Arial"/>
          <w:b/>
        </w:rPr>
        <w:t>Thank you once again for taking time to participate in this study.</w:t>
      </w:r>
    </w:p>
    <w:p w14:paraId="474E74E0" w14:textId="77777777" w:rsidR="00723C1F" w:rsidRDefault="00723C1F" w:rsidP="00723C1F">
      <w:pPr>
        <w:pStyle w:val="Default"/>
        <w:rPr>
          <w:b/>
        </w:rPr>
      </w:pPr>
    </w:p>
    <w:p w14:paraId="27E69057" w14:textId="77777777" w:rsidR="00723C1F" w:rsidRPr="009C64F1" w:rsidRDefault="00723C1F" w:rsidP="00723C1F">
      <w:pPr>
        <w:pStyle w:val="Default"/>
        <w:rPr>
          <w:rFonts w:ascii="Arial" w:hAnsi="Arial" w:cs="Arial"/>
          <w:b/>
        </w:rPr>
      </w:pPr>
      <w:r w:rsidRPr="009C64F1">
        <w:rPr>
          <w:rFonts w:ascii="Arial" w:hAnsi="Arial" w:cs="Arial"/>
          <w:b/>
        </w:rPr>
        <w:t>Kayleigh O’Shea</w:t>
      </w:r>
    </w:p>
    <w:p w14:paraId="44BFCE6B" w14:textId="77777777" w:rsidR="00723C1F" w:rsidRPr="009C64F1" w:rsidRDefault="00723C1F" w:rsidP="00723C1F">
      <w:pPr>
        <w:pStyle w:val="Default"/>
        <w:rPr>
          <w:rFonts w:ascii="Arial" w:hAnsi="Arial" w:cs="Arial"/>
          <w:i/>
          <w:sz w:val="22"/>
          <w:szCs w:val="22"/>
          <w:u w:val="single"/>
        </w:rPr>
      </w:pPr>
      <w:r w:rsidRPr="009C64F1">
        <w:rPr>
          <w:rFonts w:ascii="Arial" w:hAnsi="Arial" w:cs="Arial"/>
          <w:b/>
          <w:sz w:val="22"/>
          <w:szCs w:val="22"/>
        </w:rPr>
        <w:t>MA Children and Young People’s Mental Heal</w:t>
      </w:r>
    </w:p>
    <w:p w14:paraId="708654E6" w14:textId="77777777" w:rsidR="00C9097B" w:rsidRDefault="00723C1F" w:rsidP="00C9097B">
      <w:pPr>
        <w:pStyle w:val="Default"/>
        <w:rPr>
          <w:rFonts w:ascii="Arial" w:hAnsi="Arial" w:cs="Arial"/>
          <w:sz w:val="22"/>
          <w:szCs w:val="22"/>
        </w:rPr>
      </w:pPr>
      <w:r w:rsidRPr="009C64F1">
        <w:rPr>
          <w:rFonts w:ascii="Arial" w:hAnsi="Arial" w:cs="Arial"/>
          <w:sz w:val="22"/>
          <w:szCs w:val="22"/>
        </w:rPr>
        <w:t xml:space="preserve">University of Wales Trinity Saint David </w:t>
      </w:r>
    </w:p>
    <w:p w14:paraId="72C4F9A8" w14:textId="77777777" w:rsidR="008421AE" w:rsidRDefault="008421AE" w:rsidP="00F22E69">
      <w:pPr>
        <w:pStyle w:val="Default"/>
        <w:spacing w:line="360" w:lineRule="auto"/>
        <w:rPr>
          <w:rFonts w:ascii="Arial" w:hAnsi="Arial" w:cs="Arial"/>
          <w:lang w:val="en-US"/>
        </w:rPr>
      </w:pPr>
    </w:p>
    <w:p w14:paraId="6C75F957" w14:textId="2B1F81D8" w:rsidR="00723C1F" w:rsidRPr="008421AE" w:rsidRDefault="00723C1F" w:rsidP="00F22E69">
      <w:pPr>
        <w:pStyle w:val="Default"/>
        <w:spacing w:line="360" w:lineRule="auto"/>
        <w:rPr>
          <w:rFonts w:ascii="Arial" w:hAnsi="Arial" w:cs="Arial"/>
          <w:b/>
          <w:bCs/>
          <w:u w:val="single"/>
          <w:lang w:val="en-US"/>
        </w:rPr>
      </w:pPr>
      <w:r w:rsidRPr="008421AE">
        <w:rPr>
          <w:rFonts w:ascii="Arial" w:hAnsi="Arial" w:cs="Arial"/>
          <w:b/>
          <w:bCs/>
          <w:u w:val="single"/>
          <w:lang w:val="en-US"/>
        </w:rPr>
        <w:lastRenderedPageBreak/>
        <w:t>Appendix E</w:t>
      </w:r>
    </w:p>
    <w:p w14:paraId="351E7ACC" w14:textId="2F34945D" w:rsidR="00C9097B" w:rsidRPr="008421AE" w:rsidRDefault="00C9097B" w:rsidP="00F22E69">
      <w:pPr>
        <w:pStyle w:val="Default"/>
        <w:spacing w:line="360" w:lineRule="auto"/>
        <w:rPr>
          <w:rFonts w:ascii="Arial" w:hAnsi="Arial" w:cs="Arial"/>
          <w:b/>
          <w:bCs/>
          <w:u w:val="single"/>
          <w:lang w:val="en-US"/>
        </w:rPr>
      </w:pPr>
      <w:r w:rsidRPr="008421AE">
        <w:rPr>
          <w:rFonts w:ascii="Arial" w:hAnsi="Arial" w:cs="Arial"/>
          <w:b/>
          <w:bCs/>
          <w:u w:val="single"/>
          <w:lang w:val="en-US"/>
        </w:rPr>
        <w:t>Demographic Questionnaire</w:t>
      </w:r>
    </w:p>
    <w:p w14:paraId="6FE05A62" w14:textId="77777777" w:rsidR="00C9097B" w:rsidRPr="00C9097B" w:rsidRDefault="00C9097B" w:rsidP="00C9097B">
      <w:pPr>
        <w:pStyle w:val="Default"/>
        <w:rPr>
          <w:rFonts w:ascii="Arial" w:hAnsi="Arial" w:cs="Arial"/>
          <w:sz w:val="22"/>
          <w:szCs w:val="22"/>
        </w:rPr>
      </w:pPr>
    </w:p>
    <w:p w14:paraId="2327102E" w14:textId="77777777" w:rsidR="009438A2" w:rsidRPr="000D6DEC" w:rsidRDefault="009438A2" w:rsidP="009438A2">
      <w:pPr>
        <w:spacing w:line="276" w:lineRule="auto"/>
        <w:jc w:val="center"/>
        <w:rPr>
          <w:b/>
          <w:sz w:val="32"/>
          <w:u w:val="single"/>
        </w:rPr>
      </w:pPr>
      <w:r>
        <w:rPr>
          <w:b/>
          <w:sz w:val="32"/>
          <w:u w:val="single"/>
        </w:rPr>
        <w:t>Demographic Information</w:t>
      </w:r>
    </w:p>
    <w:p w14:paraId="2CA475C0" w14:textId="77777777" w:rsidR="009438A2" w:rsidRPr="000D6DEC" w:rsidRDefault="009438A2" w:rsidP="009438A2">
      <w:pPr>
        <w:spacing w:line="276" w:lineRule="auto"/>
        <w:rPr>
          <w:sz w:val="28"/>
        </w:rPr>
      </w:pPr>
    </w:p>
    <w:p w14:paraId="3C4613B4" w14:textId="77777777" w:rsidR="009438A2" w:rsidRPr="005617FF" w:rsidRDefault="009438A2" w:rsidP="009438A2">
      <w:pPr>
        <w:spacing w:line="276" w:lineRule="auto"/>
        <w:rPr>
          <w:sz w:val="28"/>
          <w:u w:val="single"/>
        </w:rPr>
      </w:pPr>
      <w:r w:rsidRPr="000D6DEC">
        <w:rPr>
          <w:sz w:val="28"/>
        </w:rPr>
        <w:t>Please state your age in years:</w:t>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676EA8C5" w14:textId="77777777" w:rsidR="009438A2" w:rsidRPr="000D6DEC" w:rsidRDefault="009438A2" w:rsidP="009438A2">
      <w:pPr>
        <w:spacing w:line="276" w:lineRule="auto"/>
        <w:rPr>
          <w:sz w:val="28"/>
        </w:rPr>
      </w:pPr>
    </w:p>
    <w:p w14:paraId="1B4D793E" w14:textId="77777777" w:rsidR="009438A2" w:rsidRDefault="009438A2" w:rsidP="009438A2">
      <w:pPr>
        <w:spacing w:line="276" w:lineRule="auto"/>
        <w:rPr>
          <w:sz w:val="28"/>
          <w:u w:val="single"/>
        </w:rPr>
      </w:pPr>
      <w:r w:rsidRPr="000D6DEC">
        <w:rPr>
          <w:sz w:val="28"/>
        </w:rPr>
        <w:t>Please state your gender</w:t>
      </w:r>
      <w:r>
        <w:rPr>
          <w:sz w:val="28"/>
        </w:rPr>
        <w:t>:</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0630F3AD" w14:textId="77777777" w:rsidR="009438A2" w:rsidRDefault="009438A2" w:rsidP="009438A2">
      <w:pPr>
        <w:spacing w:line="276" w:lineRule="auto"/>
        <w:rPr>
          <w:sz w:val="28"/>
          <w:u w:val="single"/>
        </w:rPr>
      </w:pPr>
    </w:p>
    <w:p w14:paraId="1F00F783" w14:textId="77777777" w:rsidR="009438A2" w:rsidRPr="005617FF" w:rsidRDefault="009438A2" w:rsidP="009438A2">
      <w:pPr>
        <w:spacing w:line="276" w:lineRule="auto"/>
        <w:rPr>
          <w:sz w:val="28"/>
          <w:u w:val="single"/>
        </w:rPr>
      </w:pPr>
      <w:r>
        <w:rPr>
          <w:sz w:val="28"/>
        </w:rPr>
        <w:t>What is your job role: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032410E5" w14:textId="77777777" w:rsidR="009438A2" w:rsidRDefault="009438A2" w:rsidP="009438A2">
      <w:pPr>
        <w:spacing w:line="276" w:lineRule="auto"/>
        <w:rPr>
          <w:sz w:val="28"/>
        </w:rPr>
      </w:pPr>
    </w:p>
    <w:p w14:paraId="19A8CC6D" w14:textId="77777777" w:rsidR="009438A2" w:rsidRDefault="009438A2" w:rsidP="009438A2">
      <w:pPr>
        <w:spacing w:line="276" w:lineRule="auto"/>
        <w:rPr>
          <w:sz w:val="28"/>
          <w:u w:val="single"/>
        </w:rPr>
      </w:pPr>
      <w:r>
        <w:rPr>
          <w:sz w:val="28"/>
        </w:rPr>
        <w:t>How many years have you worked in care: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7BB74405" w14:textId="77777777" w:rsidR="009438A2" w:rsidRDefault="009438A2" w:rsidP="009438A2">
      <w:pPr>
        <w:spacing w:line="276" w:lineRule="auto"/>
        <w:rPr>
          <w:sz w:val="28"/>
          <w:u w:val="single"/>
        </w:rPr>
      </w:pPr>
    </w:p>
    <w:p w14:paraId="40B95D2A" w14:textId="0871420C" w:rsidR="009438A2" w:rsidRDefault="009438A2" w:rsidP="009438A2">
      <w:pPr>
        <w:spacing w:line="276" w:lineRule="auto"/>
        <w:rPr>
          <w:sz w:val="28"/>
          <w:u w:val="single"/>
        </w:rPr>
      </w:pPr>
      <w:r>
        <w:rPr>
          <w:sz w:val="28"/>
        </w:rPr>
        <w:t>What if any care qualifications do you hold:</w:t>
      </w:r>
      <w:r>
        <w:rPr>
          <w:sz w:val="28"/>
          <w:u w:val="single"/>
        </w:rPr>
        <w:tab/>
      </w:r>
      <w:r>
        <w:rPr>
          <w:sz w:val="28"/>
          <w:u w:val="single"/>
        </w:rPr>
        <w:tab/>
      </w:r>
      <w:r>
        <w:rPr>
          <w:sz w:val="28"/>
          <w:u w:val="single"/>
        </w:rPr>
        <w:tab/>
      </w:r>
      <w:r>
        <w:rPr>
          <w:sz w:val="28"/>
          <w:u w:val="single"/>
        </w:rPr>
        <w:tab/>
      </w:r>
      <w:r>
        <w:rPr>
          <w:sz w:val="28"/>
          <w:u w:val="single"/>
        </w:rPr>
        <w:tab/>
      </w:r>
    </w:p>
    <w:p w14:paraId="2237FCEF" w14:textId="77777777" w:rsidR="009438A2" w:rsidRDefault="009438A2" w:rsidP="009438A2">
      <w:pPr>
        <w:spacing w:line="276" w:lineRule="auto"/>
        <w:rPr>
          <w:sz w:val="28"/>
        </w:rPr>
      </w:pPr>
    </w:p>
    <w:p w14:paraId="58EF2D25" w14:textId="2B9B5216" w:rsidR="009438A2" w:rsidRPr="005617FF" w:rsidRDefault="009438A2" w:rsidP="009438A2">
      <w:pPr>
        <w:spacing w:line="276" w:lineRule="auto"/>
        <w:rPr>
          <w:sz w:val="28"/>
          <w:u w:val="single"/>
        </w:rPr>
      </w:pPr>
      <w:r>
        <w:rPr>
          <w:sz w:val="28"/>
        </w:rPr>
        <w:t>Can you give a brief explanation of the types of behaviours and complex needs you support within your role: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6AA3D9DA" w14:textId="77777777" w:rsidR="009438A2" w:rsidRDefault="009438A2" w:rsidP="009438A2">
      <w:pPr>
        <w:spacing w:line="276" w:lineRule="auto"/>
        <w:rPr>
          <w:sz w:val="28"/>
        </w:rPr>
      </w:pPr>
    </w:p>
    <w:p w14:paraId="2AE9723D" w14:textId="77777777" w:rsidR="009438A2" w:rsidRDefault="009438A2" w:rsidP="009438A2">
      <w:pPr>
        <w:spacing w:line="276" w:lineRule="auto"/>
        <w:rPr>
          <w:sz w:val="28"/>
          <w:u w:val="single"/>
        </w:rPr>
      </w:pPr>
      <w:r>
        <w:rPr>
          <w:sz w:val="28"/>
        </w:rPr>
        <w:t>What training have you received whilst in your role: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24994821"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06F9E68"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F305B70"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50540F1"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0F79420"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13A7F1E"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87F32A2"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6557D39"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AD1FDE3" w14:textId="77777777" w:rsidR="00CC24C7" w:rsidRDefault="00CC24C7" w:rsidP="00723C1F">
      <w:pPr>
        <w:spacing w:line="360" w:lineRule="auto"/>
      </w:pPr>
    </w:p>
    <w:p w14:paraId="7F77CF81" w14:textId="00A8E7D1" w:rsidR="009438A2" w:rsidRPr="008421AE" w:rsidRDefault="009438A2" w:rsidP="00723C1F">
      <w:pPr>
        <w:spacing w:line="360" w:lineRule="auto"/>
        <w:rPr>
          <w:rFonts w:ascii="Arial" w:hAnsi="Arial" w:cs="Arial"/>
          <w:b/>
          <w:bCs/>
          <w:u w:val="single"/>
        </w:rPr>
      </w:pPr>
      <w:r w:rsidRPr="008421AE">
        <w:rPr>
          <w:rFonts w:ascii="Arial" w:hAnsi="Arial" w:cs="Arial"/>
          <w:b/>
          <w:bCs/>
          <w:u w:val="single"/>
        </w:rPr>
        <w:lastRenderedPageBreak/>
        <w:t>Appendix F</w:t>
      </w:r>
    </w:p>
    <w:p w14:paraId="139ADF5D" w14:textId="1505D9D1" w:rsidR="00723C1F" w:rsidRPr="008421AE" w:rsidRDefault="00723C1F" w:rsidP="00723C1F">
      <w:pPr>
        <w:spacing w:line="360" w:lineRule="auto"/>
        <w:rPr>
          <w:rFonts w:ascii="Arial" w:hAnsi="Arial" w:cs="Arial"/>
          <w:b/>
          <w:bCs/>
          <w:u w:val="single"/>
        </w:rPr>
      </w:pPr>
      <w:r w:rsidRPr="008421AE">
        <w:rPr>
          <w:rFonts w:ascii="Arial" w:hAnsi="Arial" w:cs="Arial"/>
          <w:b/>
          <w:bCs/>
          <w:u w:val="single"/>
        </w:rPr>
        <w:t>Semi-</w:t>
      </w:r>
      <w:r w:rsidR="00C9097B" w:rsidRPr="008421AE">
        <w:rPr>
          <w:rFonts w:ascii="Arial" w:hAnsi="Arial" w:cs="Arial"/>
          <w:b/>
          <w:bCs/>
          <w:u w:val="single"/>
        </w:rPr>
        <w:t>S</w:t>
      </w:r>
      <w:r w:rsidRPr="008421AE">
        <w:rPr>
          <w:rFonts w:ascii="Arial" w:hAnsi="Arial" w:cs="Arial"/>
          <w:b/>
          <w:bCs/>
          <w:u w:val="single"/>
        </w:rPr>
        <w:t xml:space="preserve">tructured </w:t>
      </w:r>
      <w:r w:rsidR="00C9097B" w:rsidRPr="008421AE">
        <w:rPr>
          <w:rFonts w:ascii="Arial" w:hAnsi="Arial" w:cs="Arial"/>
          <w:b/>
          <w:bCs/>
          <w:u w:val="single"/>
        </w:rPr>
        <w:t>I</w:t>
      </w:r>
      <w:r w:rsidRPr="008421AE">
        <w:rPr>
          <w:rFonts w:ascii="Arial" w:hAnsi="Arial" w:cs="Arial"/>
          <w:b/>
          <w:bCs/>
          <w:u w:val="single"/>
        </w:rPr>
        <w:t xml:space="preserve">nterview </w:t>
      </w:r>
      <w:r w:rsidR="00C9097B" w:rsidRPr="008421AE">
        <w:rPr>
          <w:rFonts w:ascii="Arial" w:hAnsi="Arial" w:cs="Arial"/>
          <w:b/>
          <w:bCs/>
          <w:u w:val="single"/>
        </w:rPr>
        <w:t>Q</w:t>
      </w:r>
      <w:r w:rsidRPr="008421AE">
        <w:rPr>
          <w:rFonts w:ascii="Arial" w:hAnsi="Arial" w:cs="Arial"/>
          <w:b/>
          <w:bCs/>
          <w:u w:val="single"/>
        </w:rPr>
        <w:t>uestions</w:t>
      </w:r>
    </w:p>
    <w:p w14:paraId="3777A3AD" w14:textId="77777777" w:rsidR="00723C1F" w:rsidRDefault="00723C1F" w:rsidP="00723C1F">
      <w:pPr>
        <w:spacing w:line="360" w:lineRule="auto"/>
      </w:pPr>
    </w:p>
    <w:p w14:paraId="03CEFE7A" w14:textId="77777777" w:rsidR="00723C1F" w:rsidRDefault="00723C1F">
      <w:pPr>
        <w:pStyle w:val="ListParagraph"/>
        <w:numPr>
          <w:ilvl w:val="0"/>
          <w:numId w:val="10"/>
        </w:numPr>
        <w:spacing w:line="360" w:lineRule="auto"/>
      </w:pPr>
      <w:r>
        <w:t xml:space="preserve">Could you all describe the pictures that you brought and why you feel these depict your role as a support worker. </w:t>
      </w:r>
    </w:p>
    <w:p w14:paraId="3705494A" w14:textId="77777777" w:rsidR="00723C1F" w:rsidRDefault="00723C1F">
      <w:pPr>
        <w:pStyle w:val="ListParagraph"/>
        <w:numPr>
          <w:ilvl w:val="0"/>
          <w:numId w:val="10"/>
        </w:numPr>
        <w:spacing w:line="360" w:lineRule="auto"/>
      </w:pPr>
      <w:r>
        <w:t>What experience did you have before starting as a support worker?</w:t>
      </w:r>
    </w:p>
    <w:p w14:paraId="60D973D9" w14:textId="77777777" w:rsidR="00723C1F" w:rsidRDefault="00723C1F">
      <w:pPr>
        <w:pStyle w:val="ListParagraph"/>
        <w:numPr>
          <w:ilvl w:val="0"/>
          <w:numId w:val="10"/>
        </w:numPr>
        <w:spacing w:line="360" w:lineRule="auto"/>
      </w:pPr>
      <w:r>
        <w:t>How did you feel when you first started as a support worker?</w:t>
      </w:r>
    </w:p>
    <w:p w14:paraId="113E2F1D" w14:textId="77777777" w:rsidR="00723C1F" w:rsidRDefault="00723C1F">
      <w:pPr>
        <w:pStyle w:val="ListParagraph"/>
        <w:numPr>
          <w:ilvl w:val="0"/>
          <w:numId w:val="10"/>
        </w:numPr>
        <w:spacing w:line="360" w:lineRule="auto"/>
      </w:pPr>
      <w:r>
        <w:t>What was your understanding of complex needs and challenging behaviour before you started your role?</w:t>
      </w:r>
    </w:p>
    <w:p w14:paraId="19A238DD" w14:textId="77777777" w:rsidR="00723C1F" w:rsidRDefault="00723C1F">
      <w:pPr>
        <w:pStyle w:val="ListParagraph"/>
        <w:numPr>
          <w:ilvl w:val="0"/>
          <w:numId w:val="10"/>
        </w:numPr>
        <w:spacing w:line="360" w:lineRule="auto"/>
      </w:pPr>
      <w:r>
        <w:t>Do you feel supported in your role?</w:t>
      </w:r>
    </w:p>
    <w:p w14:paraId="7F6C3B24" w14:textId="77777777" w:rsidR="00723C1F" w:rsidRDefault="00723C1F">
      <w:pPr>
        <w:pStyle w:val="ListParagraph"/>
        <w:numPr>
          <w:ilvl w:val="0"/>
          <w:numId w:val="10"/>
        </w:numPr>
        <w:spacing w:line="360" w:lineRule="auto"/>
      </w:pPr>
      <w:r>
        <w:t>What support did you receive?</w:t>
      </w:r>
    </w:p>
    <w:p w14:paraId="7625D181" w14:textId="77777777" w:rsidR="00723C1F" w:rsidRDefault="00723C1F">
      <w:pPr>
        <w:pStyle w:val="ListParagraph"/>
        <w:numPr>
          <w:ilvl w:val="0"/>
          <w:numId w:val="10"/>
        </w:numPr>
        <w:spacing w:line="360" w:lineRule="auto"/>
      </w:pPr>
      <w:r>
        <w:t>Did you receive any training prior to starting your job role?</w:t>
      </w:r>
    </w:p>
    <w:p w14:paraId="23E3449D" w14:textId="77777777" w:rsidR="00723C1F" w:rsidRDefault="00723C1F">
      <w:pPr>
        <w:pStyle w:val="ListParagraph"/>
        <w:numPr>
          <w:ilvl w:val="0"/>
          <w:numId w:val="10"/>
        </w:numPr>
        <w:spacing w:line="360" w:lineRule="auto"/>
      </w:pPr>
      <w:r>
        <w:t>What training have you received since being a support worker?</w:t>
      </w:r>
    </w:p>
    <w:p w14:paraId="60CC1386" w14:textId="77777777" w:rsidR="00723C1F" w:rsidRDefault="00723C1F">
      <w:pPr>
        <w:pStyle w:val="ListParagraph"/>
        <w:numPr>
          <w:ilvl w:val="0"/>
          <w:numId w:val="10"/>
        </w:numPr>
        <w:spacing w:line="360" w:lineRule="auto"/>
      </w:pPr>
      <w:r>
        <w:t>What do you enjoy about being a support worker?</w:t>
      </w:r>
    </w:p>
    <w:p w14:paraId="1015E961" w14:textId="77777777" w:rsidR="00723C1F" w:rsidRDefault="00723C1F">
      <w:pPr>
        <w:pStyle w:val="ListParagraph"/>
        <w:numPr>
          <w:ilvl w:val="0"/>
          <w:numId w:val="10"/>
        </w:numPr>
        <w:spacing w:line="360" w:lineRule="auto"/>
      </w:pPr>
      <w:r>
        <w:t>Has your job role changed since you started? If so in what way?</w:t>
      </w:r>
    </w:p>
    <w:p w14:paraId="33A6DEB8" w14:textId="77777777" w:rsidR="00723C1F" w:rsidRDefault="00723C1F">
      <w:pPr>
        <w:pStyle w:val="ListParagraph"/>
        <w:numPr>
          <w:ilvl w:val="0"/>
          <w:numId w:val="10"/>
        </w:numPr>
        <w:spacing w:line="360" w:lineRule="auto"/>
      </w:pPr>
      <w:r>
        <w:t>What are the most difficult things about your job?</w:t>
      </w:r>
    </w:p>
    <w:p w14:paraId="23BB0054" w14:textId="77777777" w:rsidR="00723C1F" w:rsidRDefault="00723C1F">
      <w:pPr>
        <w:pStyle w:val="ListParagraph"/>
        <w:numPr>
          <w:ilvl w:val="0"/>
          <w:numId w:val="10"/>
        </w:numPr>
        <w:spacing w:line="360" w:lineRule="auto"/>
      </w:pPr>
      <w:r>
        <w:t>Is there any additional training you feel you need for your job role?</w:t>
      </w:r>
    </w:p>
    <w:p w14:paraId="580854EE" w14:textId="77777777" w:rsidR="00723C1F" w:rsidRDefault="00723C1F">
      <w:pPr>
        <w:pStyle w:val="ListParagraph"/>
        <w:numPr>
          <w:ilvl w:val="0"/>
          <w:numId w:val="10"/>
        </w:numPr>
        <w:spacing w:line="360" w:lineRule="auto"/>
      </w:pPr>
      <w:r>
        <w:t>What if anything hinders the way you support individuals?</w:t>
      </w:r>
    </w:p>
    <w:p w14:paraId="52AF1410" w14:textId="77777777" w:rsidR="00723C1F" w:rsidRDefault="00723C1F">
      <w:pPr>
        <w:pStyle w:val="ListParagraph"/>
        <w:numPr>
          <w:ilvl w:val="0"/>
          <w:numId w:val="10"/>
        </w:numPr>
        <w:spacing w:line="360" w:lineRule="auto"/>
      </w:pPr>
      <w:r>
        <w:t>If there was anything you could change about your role, what would it be?</w:t>
      </w:r>
    </w:p>
    <w:p w14:paraId="21A18F58" w14:textId="77777777" w:rsidR="00723C1F" w:rsidRDefault="00723C1F" w:rsidP="00723C1F">
      <w:pPr>
        <w:spacing w:line="360" w:lineRule="auto"/>
        <w:ind w:left="360"/>
      </w:pPr>
    </w:p>
    <w:p w14:paraId="4E04DB2A" w14:textId="77777777" w:rsidR="00723C1F" w:rsidRDefault="00723C1F" w:rsidP="00723C1F">
      <w:pPr>
        <w:pStyle w:val="ListParagraph"/>
        <w:spacing w:line="360" w:lineRule="auto"/>
      </w:pPr>
    </w:p>
    <w:p w14:paraId="4FD86D2F" w14:textId="77777777" w:rsidR="00723C1F" w:rsidRPr="00C41C3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10B6093" w14:textId="77777777" w:rsidR="00723C1F" w:rsidRDefault="00723C1F" w:rsidP="001632BF">
      <w:pPr>
        <w:tabs>
          <w:tab w:val="left" w:pos="2610"/>
        </w:tabs>
      </w:pPr>
    </w:p>
    <w:p w14:paraId="5E88B49A" w14:textId="77777777" w:rsidR="00723C1F" w:rsidRDefault="00723C1F" w:rsidP="001632BF">
      <w:pPr>
        <w:tabs>
          <w:tab w:val="left" w:pos="2610"/>
        </w:tabs>
      </w:pPr>
    </w:p>
    <w:p w14:paraId="400C6D44" w14:textId="77777777" w:rsidR="00723C1F" w:rsidRDefault="00723C1F" w:rsidP="001632BF">
      <w:pPr>
        <w:tabs>
          <w:tab w:val="left" w:pos="2610"/>
        </w:tabs>
      </w:pPr>
    </w:p>
    <w:p w14:paraId="442C1C84" w14:textId="77777777" w:rsidR="001632BF" w:rsidRDefault="001632BF" w:rsidP="001632BF">
      <w:pPr>
        <w:tabs>
          <w:tab w:val="left" w:pos="2610"/>
        </w:tabs>
      </w:pPr>
    </w:p>
    <w:p w14:paraId="48342DA7" w14:textId="77777777" w:rsidR="001632BF" w:rsidRDefault="001632BF" w:rsidP="001632BF">
      <w:pPr>
        <w:tabs>
          <w:tab w:val="left" w:pos="2610"/>
        </w:tabs>
      </w:pPr>
    </w:p>
    <w:p w14:paraId="12D585B6" w14:textId="77777777" w:rsidR="0009000F" w:rsidRDefault="0009000F" w:rsidP="001632BF">
      <w:pPr>
        <w:tabs>
          <w:tab w:val="left" w:pos="2610"/>
        </w:tabs>
      </w:pPr>
    </w:p>
    <w:p w14:paraId="0F27DE63" w14:textId="77777777" w:rsidR="0009000F" w:rsidRDefault="0009000F" w:rsidP="001632BF">
      <w:pPr>
        <w:tabs>
          <w:tab w:val="left" w:pos="2610"/>
        </w:tabs>
      </w:pPr>
    </w:p>
    <w:p w14:paraId="0103FB19" w14:textId="77777777" w:rsidR="0009000F" w:rsidRDefault="0009000F" w:rsidP="001632BF">
      <w:pPr>
        <w:tabs>
          <w:tab w:val="left" w:pos="2610"/>
        </w:tabs>
      </w:pPr>
    </w:p>
    <w:p w14:paraId="631A9540" w14:textId="77777777" w:rsidR="0009000F" w:rsidRDefault="0009000F" w:rsidP="001632BF">
      <w:pPr>
        <w:tabs>
          <w:tab w:val="left" w:pos="2610"/>
        </w:tabs>
      </w:pPr>
    </w:p>
    <w:p w14:paraId="62D03323" w14:textId="77777777" w:rsidR="0009000F" w:rsidRDefault="0009000F" w:rsidP="001632BF">
      <w:pPr>
        <w:tabs>
          <w:tab w:val="left" w:pos="2610"/>
        </w:tabs>
      </w:pPr>
    </w:p>
    <w:p w14:paraId="7866BC20" w14:textId="77777777" w:rsidR="0009000F" w:rsidRDefault="0009000F" w:rsidP="001632BF">
      <w:pPr>
        <w:tabs>
          <w:tab w:val="left" w:pos="2610"/>
        </w:tabs>
      </w:pPr>
    </w:p>
    <w:p w14:paraId="398B9994" w14:textId="77777777" w:rsidR="0009000F" w:rsidRDefault="0009000F" w:rsidP="001632BF">
      <w:pPr>
        <w:tabs>
          <w:tab w:val="left" w:pos="2610"/>
        </w:tabs>
      </w:pPr>
    </w:p>
    <w:p w14:paraId="0CD43660" w14:textId="77777777" w:rsidR="0009000F" w:rsidRDefault="0009000F" w:rsidP="001632BF">
      <w:pPr>
        <w:tabs>
          <w:tab w:val="left" w:pos="2610"/>
        </w:tabs>
      </w:pPr>
    </w:p>
    <w:p w14:paraId="6DF55CD8" w14:textId="77777777" w:rsidR="00395B67" w:rsidRDefault="00B70AD2" w:rsidP="009438A2">
      <w:pPr>
        <w:tabs>
          <w:tab w:val="left" w:pos="2610"/>
        </w:tabs>
      </w:pPr>
      <w:r>
        <w:t xml:space="preserve">                                                             </w:t>
      </w:r>
      <w:r>
        <w:tab/>
      </w:r>
      <w:r>
        <w:tab/>
      </w:r>
      <w:r>
        <w:tab/>
      </w:r>
      <w:r>
        <w:tab/>
      </w:r>
      <w:r>
        <w:tab/>
      </w:r>
      <w:r>
        <w:tab/>
      </w:r>
      <w:r>
        <w:tab/>
      </w:r>
      <w:r>
        <w:tab/>
      </w:r>
      <w:r>
        <w:tab/>
      </w:r>
      <w:r>
        <w:tab/>
      </w:r>
      <w:r>
        <w:tab/>
      </w:r>
      <w:r>
        <w:tab/>
      </w:r>
      <w:r>
        <w:tab/>
      </w:r>
      <w:r>
        <w:tab/>
      </w:r>
      <w:r>
        <w:tab/>
      </w:r>
      <w:r>
        <w:tab/>
        <w:t xml:space="preserve">          </w:t>
      </w:r>
    </w:p>
    <w:p w14:paraId="2ED72AFA" w14:textId="52B4678D" w:rsidR="009438A2" w:rsidRPr="008421AE" w:rsidRDefault="00B70AD2" w:rsidP="00F22E69">
      <w:pPr>
        <w:tabs>
          <w:tab w:val="left" w:pos="2610"/>
        </w:tabs>
        <w:spacing w:line="360" w:lineRule="auto"/>
        <w:rPr>
          <w:u w:val="single"/>
        </w:rPr>
      </w:pPr>
      <w:r w:rsidRPr="008421AE">
        <w:rPr>
          <w:rFonts w:ascii="Arial" w:hAnsi="Arial" w:cs="Arial"/>
          <w:b/>
          <w:bCs/>
          <w:u w:val="single"/>
        </w:rPr>
        <w:lastRenderedPageBreak/>
        <w:t>Appendix G</w:t>
      </w:r>
    </w:p>
    <w:p w14:paraId="7D511110" w14:textId="6AB91976" w:rsidR="00C9097B"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Example of Transcript</w:t>
      </w:r>
    </w:p>
    <w:p w14:paraId="78BDDA6A" w14:textId="77777777" w:rsidR="00B70AD2" w:rsidRDefault="00B70AD2" w:rsidP="009438A2">
      <w:pPr>
        <w:tabs>
          <w:tab w:val="left" w:pos="2610"/>
        </w:tabs>
      </w:pPr>
    </w:p>
    <w:p w14:paraId="26711948" w14:textId="77777777" w:rsidR="00B70AD2" w:rsidRPr="009438A2" w:rsidRDefault="00B70AD2" w:rsidP="00CC24C7">
      <w:pPr>
        <w:spacing w:line="276" w:lineRule="auto"/>
        <w:rPr>
          <w:b/>
          <w:bCs/>
          <w:color w:val="000000" w:themeColor="text1"/>
        </w:rPr>
      </w:pPr>
      <w:r w:rsidRPr="00666BAD">
        <w:rPr>
          <w:color w:val="FF0000"/>
        </w:rPr>
        <w:t xml:space="preserve">Interviewer - Could you all describe the pictures that you brought and why you feel these </w:t>
      </w:r>
    </w:p>
    <w:p w14:paraId="5BE3B3E6" w14:textId="77777777" w:rsidR="00B70AD2" w:rsidRPr="00666BAD" w:rsidRDefault="00B70AD2" w:rsidP="00CC24C7">
      <w:pPr>
        <w:spacing w:line="276" w:lineRule="auto"/>
        <w:rPr>
          <w:color w:val="FF0000"/>
        </w:rPr>
      </w:pPr>
      <w:r w:rsidRPr="00666BAD">
        <w:rPr>
          <w:color w:val="FF0000"/>
        </w:rPr>
        <w:t xml:space="preserve">depict your role as a support worker. </w:t>
      </w:r>
    </w:p>
    <w:p w14:paraId="095BB0B0" w14:textId="77777777" w:rsidR="00B70AD2" w:rsidRDefault="00B70AD2" w:rsidP="00CC24C7">
      <w:pPr>
        <w:spacing w:line="276" w:lineRule="auto"/>
        <w:rPr>
          <w:color w:val="000000" w:themeColor="text1"/>
        </w:rPr>
      </w:pPr>
      <w:r>
        <w:rPr>
          <w:color w:val="000000" w:themeColor="text1"/>
        </w:rPr>
        <w:t xml:space="preserve">P1 – So yeah, I brought a picture, which is the Autism logo in the middle with a circle of hands around it, with the quote “lean on me” written over the top. I brought this, as from the second you walk through the door they are holding onto you for the whole day. </w:t>
      </w:r>
      <w:proofErr w:type="spellStart"/>
      <w:r>
        <w:rPr>
          <w:color w:val="000000" w:themeColor="text1"/>
        </w:rPr>
        <w:t>Ummmm</w:t>
      </w:r>
      <w:proofErr w:type="spellEnd"/>
      <w:r>
        <w:rPr>
          <w:color w:val="000000" w:themeColor="text1"/>
        </w:rPr>
        <w:t xml:space="preserve"> yea, you’ve got them, they are attached to you basically aren’t they, that’s my picture anyway. </w:t>
      </w:r>
    </w:p>
    <w:p w14:paraId="44994833" w14:textId="7DF05E39" w:rsidR="00B70AD2" w:rsidRDefault="00B70AD2" w:rsidP="00CC24C7">
      <w:pPr>
        <w:spacing w:line="276" w:lineRule="auto"/>
        <w:rPr>
          <w:color w:val="000000" w:themeColor="text1"/>
        </w:rPr>
      </w:pPr>
      <w:r>
        <w:rPr>
          <w:color w:val="000000" w:themeColor="text1"/>
        </w:rPr>
        <w:t xml:space="preserve">P2 - Oh mine was the roller coaster, I don’t know if you get it. </w:t>
      </w:r>
    </w:p>
    <w:p w14:paraId="477394C3" w14:textId="77777777" w:rsidR="00B70AD2" w:rsidRDefault="00B70AD2" w:rsidP="00CC24C7">
      <w:pPr>
        <w:spacing w:line="276" w:lineRule="auto"/>
        <w:rPr>
          <w:color w:val="000000" w:themeColor="text1"/>
        </w:rPr>
      </w:pPr>
      <w:r>
        <w:rPr>
          <w:color w:val="000000" w:themeColor="text1"/>
        </w:rPr>
        <w:t>P3 – Yeah</w:t>
      </w:r>
    </w:p>
    <w:p w14:paraId="381ECB37" w14:textId="77777777" w:rsidR="00B70AD2" w:rsidRDefault="00B70AD2" w:rsidP="00CC24C7">
      <w:pPr>
        <w:spacing w:line="276" w:lineRule="auto"/>
        <w:rPr>
          <w:color w:val="000000" w:themeColor="text1"/>
        </w:rPr>
      </w:pPr>
      <w:r>
        <w:rPr>
          <w:color w:val="000000" w:themeColor="text1"/>
        </w:rPr>
        <w:t xml:space="preserve">P2 – Yeah it’s the highs and lows of the day, the good times, the bad times and sometimes </w:t>
      </w:r>
      <w:proofErr w:type="gramStart"/>
      <w:r>
        <w:rPr>
          <w:color w:val="000000" w:themeColor="text1"/>
        </w:rPr>
        <w:t>your</w:t>
      </w:r>
      <w:proofErr w:type="gramEnd"/>
      <w:r>
        <w:rPr>
          <w:color w:val="000000" w:themeColor="text1"/>
        </w:rPr>
        <w:t xml:space="preserve"> just holding on for dear life, and enjoying the ride. </w:t>
      </w:r>
    </w:p>
    <w:p w14:paraId="1066D6AC" w14:textId="77777777" w:rsidR="00B70AD2" w:rsidRDefault="00B70AD2" w:rsidP="00CC24C7">
      <w:pPr>
        <w:spacing w:line="276" w:lineRule="auto"/>
        <w:rPr>
          <w:color w:val="000000" w:themeColor="text1"/>
        </w:rPr>
      </w:pPr>
      <w:r>
        <w:rPr>
          <w:color w:val="000000" w:themeColor="text1"/>
        </w:rPr>
        <w:t>P3 – Are you enjoying the ride though?</w:t>
      </w:r>
    </w:p>
    <w:p w14:paraId="54464838" w14:textId="77777777" w:rsidR="00B70AD2" w:rsidRDefault="00B70AD2" w:rsidP="00CC24C7">
      <w:pPr>
        <w:spacing w:line="276" w:lineRule="auto"/>
        <w:rPr>
          <w:color w:val="000000" w:themeColor="text1"/>
        </w:rPr>
      </w:pPr>
      <w:r>
        <w:rPr>
          <w:color w:val="000000" w:themeColor="text1"/>
        </w:rPr>
        <w:t xml:space="preserve">P2 – Yeah, yeah, most of the time it is good isn’t it, and then </w:t>
      </w:r>
      <w:proofErr w:type="spellStart"/>
      <w:r>
        <w:rPr>
          <w:color w:val="000000" w:themeColor="text1"/>
        </w:rPr>
        <w:t>its</w:t>
      </w:r>
      <w:proofErr w:type="spellEnd"/>
      <w:r>
        <w:rPr>
          <w:color w:val="000000" w:themeColor="text1"/>
        </w:rPr>
        <w:t xml:space="preserve"> obviously hair-raising moments where ‘are we going to survive it’, which is exactly how I feel on a roller coaster. </w:t>
      </w:r>
    </w:p>
    <w:p w14:paraId="274D6DFA" w14:textId="77777777" w:rsidR="00B70AD2" w:rsidRDefault="00B70AD2" w:rsidP="00CC24C7">
      <w:pPr>
        <w:spacing w:line="276" w:lineRule="auto"/>
        <w:rPr>
          <w:color w:val="000000" w:themeColor="text1"/>
        </w:rPr>
      </w:pPr>
      <w:r>
        <w:rPr>
          <w:color w:val="000000" w:themeColor="text1"/>
        </w:rPr>
        <w:t xml:space="preserve">P3 – So the picture I brought was a thunderstorm and a rainbow. So, for me this </w:t>
      </w:r>
      <w:proofErr w:type="spellStart"/>
      <w:r>
        <w:rPr>
          <w:color w:val="000000" w:themeColor="text1"/>
        </w:rPr>
        <w:t>ummm</w:t>
      </w:r>
      <w:proofErr w:type="spellEnd"/>
      <w:r>
        <w:rPr>
          <w:color w:val="000000" w:themeColor="text1"/>
        </w:rPr>
        <w:t xml:space="preserve">, could mean two different things, the first is that no matter how bad the day is things will always get better, we have to keep riding out the storm, to get to the rainbow. And </w:t>
      </w:r>
      <w:proofErr w:type="gramStart"/>
      <w:r>
        <w:rPr>
          <w:color w:val="000000" w:themeColor="text1"/>
        </w:rPr>
        <w:t>also</w:t>
      </w:r>
      <w:proofErr w:type="gramEnd"/>
      <w:r>
        <w:rPr>
          <w:color w:val="000000" w:themeColor="text1"/>
        </w:rPr>
        <w:t xml:space="preserve"> I think the storm could be the people we support, not all of them but some of them have had a really tough life, have been through a lot of trauma, and then us as a staff are the rainbow in their life, helping and supporting them and guiding them to a happier, independent life. </w:t>
      </w:r>
    </w:p>
    <w:p w14:paraId="6080DD4B" w14:textId="77777777" w:rsidR="00B70AD2" w:rsidRDefault="00B70AD2" w:rsidP="00CC24C7">
      <w:pPr>
        <w:spacing w:line="276" w:lineRule="auto"/>
        <w:rPr>
          <w:color w:val="000000" w:themeColor="text1"/>
        </w:rPr>
      </w:pPr>
      <w:r>
        <w:rPr>
          <w:color w:val="000000" w:themeColor="text1"/>
        </w:rPr>
        <w:t xml:space="preserve">P1 – Yeah that’s true, it’s so sad what some of them have been through and it does really have an impact on them. </w:t>
      </w:r>
    </w:p>
    <w:p w14:paraId="4AB67F68" w14:textId="77777777" w:rsidR="00B70AD2" w:rsidRPr="003212F5" w:rsidRDefault="00B70AD2" w:rsidP="00CC24C7">
      <w:pPr>
        <w:spacing w:line="276" w:lineRule="auto"/>
        <w:rPr>
          <w:color w:val="000000" w:themeColor="text1"/>
        </w:rPr>
      </w:pPr>
      <w:r>
        <w:rPr>
          <w:color w:val="000000" w:themeColor="text1"/>
        </w:rPr>
        <w:t>P2 – Yeah, yeah</w:t>
      </w:r>
    </w:p>
    <w:p w14:paraId="5642879B" w14:textId="77777777" w:rsidR="00B70AD2" w:rsidRPr="00666BAD" w:rsidRDefault="00B70AD2" w:rsidP="00CC24C7">
      <w:pPr>
        <w:spacing w:line="276" w:lineRule="auto"/>
        <w:rPr>
          <w:color w:val="FF0000"/>
        </w:rPr>
      </w:pPr>
      <w:r w:rsidRPr="00666BAD">
        <w:rPr>
          <w:color w:val="FF0000"/>
        </w:rPr>
        <w:t>Interviewer - What experience did you have before starting as a support worker?</w:t>
      </w:r>
    </w:p>
    <w:p w14:paraId="51592272" w14:textId="77777777" w:rsidR="00B70AD2" w:rsidRDefault="00B70AD2" w:rsidP="00CC24C7">
      <w:pPr>
        <w:spacing w:line="276" w:lineRule="auto"/>
        <w:rPr>
          <w:color w:val="000000" w:themeColor="text1"/>
        </w:rPr>
      </w:pPr>
      <w:r>
        <w:rPr>
          <w:color w:val="000000" w:themeColor="text1"/>
        </w:rPr>
        <w:t xml:space="preserve">P1 – I didn’t have any. Nothing at all. Well, I umm you know family members, but that is a totally different kind of care. Yeah, no I wouldn’t say I had any experience. </w:t>
      </w:r>
    </w:p>
    <w:p w14:paraId="638B40C9" w14:textId="77777777" w:rsidR="00B70AD2" w:rsidRDefault="00B70AD2" w:rsidP="00CC24C7">
      <w:pPr>
        <w:spacing w:line="276" w:lineRule="auto"/>
        <w:rPr>
          <w:color w:val="000000" w:themeColor="text1"/>
        </w:rPr>
      </w:pPr>
      <w:r>
        <w:rPr>
          <w:color w:val="000000" w:themeColor="text1"/>
        </w:rPr>
        <w:t xml:space="preserve">P3 – I had none at all, I was 21 hated the job I was in and applied for any job going, and one day the manager called me, and asked me to go up for an interview. And here we are now. I had nothing at all. </w:t>
      </w:r>
    </w:p>
    <w:p w14:paraId="704142E5" w14:textId="77777777" w:rsidR="00B70AD2" w:rsidRDefault="00B70AD2" w:rsidP="00CC24C7">
      <w:pPr>
        <w:spacing w:line="276" w:lineRule="auto"/>
        <w:rPr>
          <w:color w:val="000000" w:themeColor="text1"/>
        </w:rPr>
      </w:pPr>
      <w:r>
        <w:rPr>
          <w:color w:val="000000" w:themeColor="text1"/>
        </w:rPr>
        <w:t xml:space="preserve">P2 – Well I had a little bit. It started the summer holidays the year I left school. I was a volunteer with the prince’s trust. I went to it was only a week, but I went to a residential respite hotel in London, it was amazing. </w:t>
      </w:r>
    </w:p>
    <w:p w14:paraId="12B05044" w14:textId="77777777" w:rsidR="00B70AD2" w:rsidRDefault="00B70AD2" w:rsidP="00CC24C7">
      <w:pPr>
        <w:spacing w:line="276" w:lineRule="auto"/>
        <w:rPr>
          <w:color w:val="000000" w:themeColor="text1"/>
        </w:rPr>
      </w:pPr>
      <w:r>
        <w:rPr>
          <w:color w:val="000000" w:themeColor="text1"/>
        </w:rPr>
        <w:t>P3 – Oh that’s cool</w:t>
      </w:r>
    </w:p>
    <w:p w14:paraId="11040AF6" w14:textId="77777777" w:rsidR="00B70AD2" w:rsidRDefault="00B70AD2" w:rsidP="00CC24C7">
      <w:pPr>
        <w:spacing w:line="276" w:lineRule="auto"/>
        <w:rPr>
          <w:color w:val="000000" w:themeColor="text1"/>
        </w:rPr>
      </w:pPr>
      <w:r>
        <w:rPr>
          <w:color w:val="000000" w:themeColor="text1"/>
        </w:rPr>
        <w:t xml:space="preserve">P2 – </w:t>
      </w:r>
      <w:proofErr w:type="spellStart"/>
      <w:r>
        <w:rPr>
          <w:color w:val="000000" w:themeColor="text1"/>
        </w:rPr>
        <w:t>Mmm</w:t>
      </w:r>
      <w:proofErr w:type="spellEnd"/>
      <w:r>
        <w:rPr>
          <w:color w:val="000000" w:themeColor="text1"/>
        </w:rPr>
        <w:t>, and then I went to a learning disability school for a week and then a group of children came down to the country park. But it was part of a team building – it was a 12-</w:t>
      </w:r>
      <w:r>
        <w:rPr>
          <w:color w:val="000000" w:themeColor="text1"/>
        </w:rPr>
        <w:lastRenderedPageBreak/>
        <w:t xml:space="preserve">week course. That was what I would say my taster into care and then I have been in and out of it until now. </w:t>
      </w:r>
    </w:p>
    <w:p w14:paraId="63253311" w14:textId="77777777" w:rsidR="00B70AD2" w:rsidRDefault="00B70AD2" w:rsidP="00CC24C7">
      <w:pPr>
        <w:spacing w:line="276" w:lineRule="auto"/>
        <w:rPr>
          <w:color w:val="FF0000"/>
        </w:rPr>
      </w:pPr>
      <w:r w:rsidRPr="00B63746">
        <w:rPr>
          <w:color w:val="FF0000"/>
        </w:rPr>
        <w:t>Interviewer - How did you feel when you first started as a support worker?</w:t>
      </w:r>
    </w:p>
    <w:p w14:paraId="2524F9C1" w14:textId="77777777" w:rsidR="00B70AD2" w:rsidRDefault="00B70AD2" w:rsidP="00CC24C7">
      <w:pPr>
        <w:spacing w:line="276" w:lineRule="auto"/>
        <w:rPr>
          <w:color w:val="000000" w:themeColor="text1"/>
        </w:rPr>
      </w:pPr>
      <w:r>
        <w:rPr>
          <w:color w:val="000000" w:themeColor="text1"/>
        </w:rPr>
        <w:t>P1 – Honestly?</w:t>
      </w:r>
    </w:p>
    <w:p w14:paraId="168E2E24" w14:textId="77777777" w:rsidR="00B70AD2" w:rsidRDefault="00B70AD2" w:rsidP="00CC24C7">
      <w:pPr>
        <w:spacing w:line="276" w:lineRule="auto"/>
        <w:rPr>
          <w:color w:val="FF0000"/>
        </w:rPr>
      </w:pPr>
      <w:r w:rsidRPr="00B63746">
        <w:rPr>
          <w:color w:val="FF0000"/>
        </w:rPr>
        <w:t xml:space="preserve">Interviewer – </w:t>
      </w:r>
      <w:r>
        <w:rPr>
          <w:color w:val="FF0000"/>
        </w:rPr>
        <w:t>Y</w:t>
      </w:r>
      <w:r w:rsidRPr="00B63746">
        <w:rPr>
          <w:color w:val="FF0000"/>
        </w:rPr>
        <w:t>es please.</w:t>
      </w:r>
    </w:p>
    <w:p w14:paraId="678CEA6D" w14:textId="77777777" w:rsidR="00B70AD2" w:rsidRDefault="00B70AD2" w:rsidP="00CC24C7">
      <w:pPr>
        <w:spacing w:line="276" w:lineRule="auto"/>
        <w:rPr>
          <w:color w:val="000000" w:themeColor="text1"/>
        </w:rPr>
      </w:pPr>
      <w:r>
        <w:rPr>
          <w:color w:val="000000" w:themeColor="text1"/>
        </w:rPr>
        <w:t xml:space="preserve">P1 – I thought, what am I doing here, what am I going to do here. </w:t>
      </w:r>
      <w:proofErr w:type="gramStart"/>
      <w:r>
        <w:rPr>
          <w:color w:val="000000" w:themeColor="text1"/>
        </w:rPr>
        <w:t>Well</w:t>
      </w:r>
      <w:proofErr w:type="gramEnd"/>
      <w:r>
        <w:rPr>
          <w:color w:val="000000" w:themeColor="text1"/>
        </w:rPr>
        <w:t xml:space="preserve"> I honestly was in shock to be honest with you. You know, you don’t see these people around. </w:t>
      </w:r>
      <w:proofErr w:type="gramStart"/>
      <w:r>
        <w:rPr>
          <w:color w:val="000000" w:themeColor="text1"/>
        </w:rPr>
        <w:t>Well</w:t>
      </w:r>
      <w:proofErr w:type="gramEnd"/>
      <w:r>
        <w:rPr>
          <w:color w:val="000000" w:themeColor="text1"/>
        </w:rPr>
        <w:t xml:space="preserve"> if you do see them you don’t </w:t>
      </w:r>
      <w:proofErr w:type="spellStart"/>
      <w:r>
        <w:rPr>
          <w:color w:val="000000" w:themeColor="text1"/>
        </w:rPr>
        <w:t>ummm</w:t>
      </w:r>
      <w:proofErr w:type="spellEnd"/>
    </w:p>
    <w:p w14:paraId="240A3F27" w14:textId="77777777" w:rsidR="00B70AD2" w:rsidRDefault="00B70AD2" w:rsidP="00CC24C7">
      <w:pPr>
        <w:spacing w:line="276" w:lineRule="auto"/>
        <w:rPr>
          <w:color w:val="000000" w:themeColor="text1"/>
        </w:rPr>
      </w:pPr>
      <w:r>
        <w:rPr>
          <w:color w:val="000000" w:themeColor="text1"/>
        </w:rPr>
        <w:t>P3 – Interact with them</w:t>
      </w:r>
    </w:p>
    <w:p w14:paraId="38256FB2" w14:textId="77777777" w:rsidR="00B70AD2" w:rsidRDefault="00B70AD2" w:rsidP="00CC24C7">
      <w:pPr>
        <w:spacing w:line="276" w:lineRule="auto"/>
        <w:rPr>
          <w:color w:val="000000" w:themeColor="text1"/>
        </w:rPr>
      </w:pPr>
      <w:r>
        <w:rPr>
          <w:color w:val="000000" w:themeColor="text1"/>
        </w:rPr>
        <w:t>P1 – No you don’t have anything to do with them, in a way you sort of keep a distance</w:t>
      </w:r>
    </w:p>
    <w:p w14:paraId="0F3ABFCE" w14:textId="77777777" w:rsidR="00B70AD2" w:rsidRDefault="00B70AD2" w:rsidP="00CC24C7">
      <w:pPr>
        <w:spacing w:line="276" w:lineRule="auto"/>
        <w:rPr>
          <w:color w:val="000000" w:themeColor="text1"/>
        </w:rPr>
      </w:pPr>
      <w:r>
        <w:rPr>
          <w:color w:val="000000" w:themeColor="text1"/>
        </w:rPr>
        <w:t xml:space="preserve">P2 – In a social environment, there usually having a good day. </w:t>
      </w:r>
    </w:p>
    <w:p w14:paraId="5BDD07E4" w14:textId="77777777" w:rsidR="00B70AD2" w:rsidRDefault="00B70AD2" w:rsidP="00CC24C7">
      <w:pPr>
        <w:spacing w:line="276" w:lineRule="auto"/>
        <w:rPr>
          <w:color w:val="000000" w:themeColor="text1"/>
        </w:rPr>
      </w:pPr>
      <w:r>
        <w:rPr>
          <w:color w:val="000000" w:themeColor="text1"/>
        </w:rPr>
        <w:t>P1 – Yeah but even if they’re not, you don’t look at them, you just carry on with your day. Yea I was scared I was. I thought I don’t know how I’m going to deal with this, you know I have never come across people</w:t>
      </w:r>
    </w:p>
    <w:p w14:paraId="4984AFA9" w14:textId="77777777" w:rsidR="00B70AD2" w:rsidRDefault="00B70AD2" w:rsidP="00CC24C7">
      <w:pPr>
        <w:spacing w:line="276" w:lineRule="auto"/>
        <w:rPr>
          <w:color w:val="000000" w:themeColor="text1"/>
        </w:rPr>
      </w:pPr>
      <w:r>
        <w:rPr>
          <w:color w:val="000000" w:themeColor="text1"/>
        </w:rPr>
        <w:t xml:space="preserve">P2 – Yeah, yeah </w:t>
      </w:r>
    </w:p>
    <w:p w14:paraId="0253CD93" w14:textId="77777777" w:rsidR="00B70AD2" w:rsidRDefault="00B70AD2" w:rsidP="00CC24C7">
      <w:pPr>
        <w:spacing w:line="276" w:lineRule="auto"/>
        <w:rPr>
          <w:color w:val="000000" w:themeColor="text1"/>
        </w:rPr>
      </w:pPr>
      <w:r>
        <w:rPr>
          <w:color w:val="000000" w:themeColor="text1"/>
        </w:rPr>
        <w:t>P3 – Overwhelmed</w:t>
      </w:r>
    </w:p>
    <w:p w14:paraId="64023872" w14:textId="77777777" w:rsidR="00B70AD2" w:rsidRDefault="00B70AD2" w:rsidP="00CC24C7">
      <w:pPr>
        <w:spacing w:line="276" w:lineRule="auto"/>
        <w:rPr>
          <w:color w:val="000000" w:themeColor="text1"/>
        </w:rPr>
      </w:pPr>
      <w:r>
        <w:rPr>
          <w:color w:val="000000" w:themeColor="text1"/>
        </w:rPr>
        <w:t>P1 – That was my first feeling when I started anyway</w:t>
      </w:r>
    </w:p>
    <w:p w14:paraId="443C6886" w14:textId="77777777" w:rsidR="00B70AD2" w:rsidRDefault="00B70AD2" w:rsidP="00CC24C7">
      <w:pPr>
        <w:spacing w:line="276" w:lineRule="auto"/>
        <w:rPr>
          <w:color w:val="000000" w:themeColor="text1"/>
        </w:rPr>
      </w:pPr>
      <w:r>
        <w:rPr>
          <w:color w:val="000000" w:themeColor="text1"/>
        </w:rPr>
        <w:t xml:space="preserve">P2 – Yeah I agree, overwhelmed, scared all of those, umm fear of failing it as well. Because if you do it wrong, like with certain people we support, if you say or do the wrong thing, then you have just created a huge dram for the day, you might have ruined everyone’s day, and obviously there is all the legal stuff as well. So yeah quite overwhelming. </w:t>
      </w:r>
    </w:p>
    <w:p w14:paraId="5C82B7DE" w14:textId="77777777" w:rsidR="00B70AD2" w:rsidRDefault="00B70AD2" w:rsidP="00CC24C7">
      <w:pPr>
        <w:spacing w:line="276" w:lineRule="auto"/>
        <w:rPr>
          <w:color w:val="000000" w:themeColor="text1"/>
        </w:rPr>
      </w:pPr>
      <w:r>
        <w:rPr>
          <w:color w:val="000000" w:themeColor="text1"/>
        </w:rPr>
        <w:t xml:space="preserve">P3 – There is a lot to take in. I remember walking in on my first shift, and just standing by the front door and it was so busy, there was so much noise. I didn’t know what I was doing. I was paired up with a staff member who had been there only for a couple of months, and I think I just followed her around like a lost sheep. </w:t>
      </w:r>
    </w:p>
    <w:p w14:paraId="1DD49BAA" w14:textId="77777777" w:rsidR="00B70AD2" w:rsidRDefault="00B70AD2" w:rsidP="00CC24C7">
      <w:pPr>
        <w:spacing w:line="276" w:lineRule="auto"/>
        <w:rPr>
          <w:color w:val="000000" w:themeColor="text1"/>
        </w:rPr>
      </w:pPr>
      <w:r>
        <w:rPr>
          <w:color w:val="000000" w:themeColor="text1"/>
        </w:rPr>
        <w:t xml:space="preserve">P2 – Yeah like rabbit in headlights moment. </w:t>
      </w:r>
    </w:p>
    <w:p w14:paraId="00647E56" w14:textId="77777777" w:rsidR="00B70AD2" w:rsidRDefault="00B70AD2" w:rsidP="00CC24C7">
      <w:pPr>
        <w:spacing w:line="276" w:lineRule="auto"/>
        <w:rPr>
          <w:color w:val="000000" w:themeColor="text1"/>
        </w:rPr>
      </w:pPr>
      <w:r>
        <w:rPr>
          <w:color w:val="000000" w:themeColor="text1"/>
        </w:rPr>
        <w:t>P3 – Yeah I literally had no idea. I think I had two days of shadowing this other member of staff and was then expected to just get on with it. Like I had never had to shave anyone before or brush someone’s teeth.</w:t>
      </w:r>
    </w:p>
    <w:p w14:paraId="2A4F57D9" w14:textId="77777777" w:rsidR="00B70AD2" w:rsidRDefault="00B70AD2" w:rsidP="00CC24C7">
      <w:pPr>
        <w:spacing w:line="276" w:lineRule="auto"/>
        <w:rPr>
          <w:color w:val="000000" w:themeColor="text1"/>
        </w:rPr>
      </w:pPr>
      <w:r>
        <w:rPr>
          <w:color w:val="000000" w:themeColor="text1"/>
        </w:rPr>
        <w:t xml:space="preserve">P1 – I know what you mean. </w:t>
      </w:r>
    </w:p>
    <w:p w14:paraId="40E9F8EC" w14:textId="77777777" w:rsidR="00B70AD2" w:rsidRPr="00B63746" w:rsidRDefault="00B70AD2" w:rsidP="00CC24C7">
      <w:pPr>
        <w:spacing w:line="276" w:lineRule="auto"/>
        <w:rPr>
          <w:color w:val="000000" w:themeColor="text1"/>
        </w:rPr>
      </w:pPr>
      <w:r>
        <w:rPr>
          <w:color w:val="000000" w:themeColor="text1"/>
        </w:rPr>
        <w:t xml:space="preserve">P3 – So yeah I would say I was a rabbit in headlights and probably would say I blagged it for the first couple of months.  </w:t>
      </w:r>
    </w:p>
    <w:p w14:paraId="6AFF5CD5" w14:textId="77777777" w:rsidR="00B70AD2" w:rsidRDefault="00B70AD2" w:rsidP="00CC24C7">
      <w:pPr>
        <w:spacing w:line="276" w:lineRule="auto"/>
        <w:rPr>
          <w:color w:val="FF0000"/>
        </w:rPr>
      </w:pPr>
      <w:r w:rsidRPr="00F6302D">
        <w:rPr>
          <w:color w:val="FF0000"/>
        </w:rPr>
        <w:t>Interviewer - What was your understanding of complex needs and challenging behaviour before you started your role?</w:t>
      </w:r>
    </w:p>
    <w:p w14:paraId="6199552F" w14:textId="77777777" w:rsidR="00B70AD2" w:rsidRDefault="00B70AD2" w:rsidP="00CC24C7">
      <w:pPr>
        <w:spacing w:line="276" w:lineRule="auto"/>
        <w:rPr>
          <w:color w:val="000000" w:themeColor="text1"/>
        </w:rPr>
      </w:pPr>
      <w:r>
        <w:rPr>
          <w:color w:val="000000" w:themeColor="text1"/>
        </w:rPr>
        <w:t xml:space="preserve">P3 – I had absolutely no idea, I read up a little bit about Autism before my interview, because the job advert said supporting people with autism and challenging behaviour, but that was it. </w:t>
      </w:r>
    </w:p>
    <w:p w14:paraId="5265C503" w14:textId="77777777" w:rsidR="00B70AD2" w:rsidRDefault="00B70AD2" w:rsidP="00CC24C7">
      <w:pPr>
        <w:spacing w:line="276" w:lineRule="auto"/>
        <w:rPr>
          <w:color w:val="000000" w:themeColor="text1"/>
        </w:rPr>
      </w:pPr>
      <w:r>
        <w:rPr>
          <w:color w:val="000000" w:themeColor="text1"/>
        </w:rPr>
        <w:t xml:space="preserve">P1 – I didn’t have a clue to be honest with you, when I applied for the job I didn’t know what type of people lived there. Genuinely I did not know – so, no, I didn’t have a clue. </w:t>
      </w:r>
    </w:p>
    <w:p w14:paraId="2543F53C" w14:textId="77777777" w:rsidR="00B70AD2" w:rsidRDefault="00B70AD2" w:rsidP="00CC24C7">
      <w:pPr>
        <w:spacing w:line="276" w:lineRule="auto"/>
        <w:rPr>
          <w:color w:val="000000" w:themeColor="text1"/>
        </w:rPr>
      </w:pPr>
      <w:r>
        <w:rPr>
          <w:color w:val="000000" w:themeColor="text1"/>
        </w:rPr>
        <w:t>P2 – Probably the best way as well though.</w:t>
      </w:r>
    </w:p>
    <w:p w14:paraId="3B23BCEA" w14:textId="77777777" w:rsidR="00B70AD2" w:rsidRDefault="00B70AD2" w:rsidP="00CC24C7">
      <w:pPr>
        <w:spacing w:line="276" w:lineRule="auto"/>
        <w:rPr>
          <w:color w:val="000000" w:themeColor="text1"/>
        </w:rPr>
      </w:pPr>
      <w:r>
        <w:rPr>
          <w:color w:val="000000" w:themeColor="text1"/>
        </w:rPr>
        <w:lastRenderedPageBreak/>
        <w:t>P1 – Probably</w:t>
      </w:r>
    </w:p>
    <w:p w14:paraId="651326BC" w14:textId="77777777" w:rsidR="00B70AD2" w:rsidRDefault="00B70AD2" w:rsidP="00CC24C7">
      <w:pPr>
        <w:spacing w:line="276" w:lineRule="auto"/>
        <w:rPr>
          <w:color w:val="000000" w:themeColor="text1"/>
        </w:rPr>
      </w:pPr>
      <w:r>
        <w:rPr>
          <w:color w:val="000000" w:themeColor="text1"/>
        </w:rPr>
        <w:t>P2 – You wouldn’t have gone or even applied if you knew</w:t>
      </w:r>
    </w:p>
    <w:p w14:paraId="2AC1F050" w14:textId="77777777" w:rsidR="00B70AD2" w:rsidRDefault="00B70AD2" w:rsidP="00CC24C7">
      <w:pPr>
        <w:spacing w:line="276" w:lineRule="auto"/>
        <w:rPr>
          <w:color w:val="000000" w:themeColor="text1"/>
        </w:rPr>
      </w:pPr>
      <w:r>
        <w:rPr>
          <w:color w:val="000000" w:themeColor="text1"/>
        </w:rPr>
        <w:t xml:space="preserve">P1 – Yes that’s probably true. If I knew then what I know now. </w:t>
      </w:r>
    </w:p>
    <w:p w14:paraId="6D2CE3C2" w14:textId="77777777" w:rsidR="00B70AD2" w:rsidRDefault="00B70AD2" w:rsidP="00CC24C7">
      <w:pPr>
        <w:spacing w:line="276" w:lineRule="auto"/>
        <w:rPr>
          <w:color w:val="000000" w:themeColor="text1"/>
        </w:rPr>
      </w:pPr>
      <w:r>
        <w:rPr>
          <w:color w:val="000000" w:themeColor="text1"/>
        </w:rPr>
        <w:t xml:space="preserve">P2 – Uh my friend has um a sister, who has challenging behaviour, um so I kind of grew up with bits of it, but again we only saw the better times, like if things were escalating at home, we didn’t, um we weren’t allowed to the house. Um we couldn’t meet up. Like I knew about routines and people’s routines and how strict some of them need it to be. So, I kind of understood bits, but um I certainly didn’t realise how hard the long days, and day after day after day and hoe mentally and physically draining it </w:t>
      </w:r>
      <w:proofErr w:type="gramStart"/>
      <w:r>
        <w:rPr>
          <w:color w:val="000000" w:themeColor="text1"/>
        </w:rPr>
        <w:t>is, or</w:t>
      </w:r>
      <w:proofErr w:type="gramEnd"/>
      <w:r>
        <w:rPr>
          <w:color w:val="000000" w:themeColor="text1"/>
        </w:rPr>
        <w:t xml:space="preserve"> can be shall I say. </w:t>
      </w:r>
    </w:p>
    <w:p w14:paraId="6E2A7A3E" w14:textId="77777777" w:rsidR="00B70AD2" w:rsidRDefault="00B70AD2" w:rsidP="00CC24C7">
      <w:pPr>
        <w:spacing w:line="276" w:lineRule="auto"/>
        <w:rPr>
          <w:color w:val="000000" w:themeColor="text1"/>
        </w:rPr>
      </w:pPr>
      <w:r>
        <w:rPr>
          <w:color w:val="000000" w:themeColor="text1"/>
        </w:rPr>
        <w:t>P3 – Oh god the longs days were a shock to the system when I first started. They are still hard now but.</w:t>
      </w:r>
    </w:p>
    <w:p w14:paraId="6EA08499" w14:textId="77777777" w:rsidR="00B70AD2" w:rsidRPr="00F6302D" w:rsidRDefault="00B70AD2" w:rsidP="00CC24C7">
      <w:pPr>
        <w:spacing w:line="276" w:lineRule="auto"/>
        <w:rPr>
          <w:color w:val="000000" w:themeColor="text1"/>
        </w:rPr>
      </w:pPr>
      <w:r>
        <w:rPr>
          <w:color w:val="000000" w:themeColor="text1"/>
        </w:rPr>
        <w:t xml:space="preserve">P2 – So yea I had some idea what I was going into though, luckily.  </w:t>
      </w:r>
    </w:p>
    <w:p w14:paraId="1F0BC6F6" w14:textId="77777777" w:rsidR="00B70AD2" w:rsidRPr="008C665D" w:rsidRDefault="00B70AD2" w:rsidP="00CC24C7">
      <w:pPr>
        <w:spacing w:line="276" w:lineRule="auto"/>
        <w:rPr>
          <w:color w:val="FF0000"/>
        </w:rPr>
      </w:pPr>
      <w:r w:rsidRPr="008C665D">
        <w:rPr>
          <w:color w:val="FF0000"/>
        </w:rPr>
        <w:t xml:space="preserve">Interviewer </w:t>
      </w:r>
      <w:r>
        <w:rPr>
          <w:color w:val="FF0000"/>
        </w:rPr>
        <w:t>–</w:t>
      </w:r>
      <w:r w:rsidRPr="008C665D">
        <w:rPr>
          <w:color w:val="FF0000"/>
        </w:rPr>
        <w:t xml:space="preserve"> Do you feel supported in your role?</w:t>
      </w:r>
    </w:p>
    <w:p w14:paraId="21DC9C11" w14:textId="77777777" w:rsidR="00B70AD2" w:rsidRDefault="00B70AD2" w:rsidP="00CC24C7">
      <w:pPr>
        <w:spacing w:line="276" w:lineRule="auto"/>
        <w:rPr>
          <w:color w:val="000000" w:themeColor="text1"/>
        </w:rPr>
      </w:pPr>
      <w:r>
        <w:rPr>
          <w:color w:val="000000" w:themeColor="text1"/>
        </w:rPr>
        <w:t>L</w:t>
      </w:r>
    </w:p>
    <w:p w14:paraId="275C03B5" w14:textId="77777777" w:rsidR="00B70AD2" w:rsidRDefault="00B70AD2" w:rsidP="00CC24C7">
      <w:pPr>
        <w:spacing w:line="276" w:lineRule="auto"/>
        <w:rPr>
          <w:color w:val="000000" w:themeColor="text1"/>
        </w:rPr>
      </w:pPr>
      <w:r>
        <w:rPr>
          <w:color w:val="000000" w:themeColor="text1"/>
        </w:rPr>
        <w:t>P2 – I’m going to say yes, from other staff, well for the most part. Because even when I was there the first time, I mean staff have always been there to support, some more than others, to show you what you need to be doing, so yea, some are more supportive than others.</w:t>
      </w:r>
    </w:p>
    <w:p w14:paraId="1006EDD4" w14:textId="77777777" w:rsidR="00B70AD2" w:rsidRDefault="00B70AD2" w:rsidP="00CC24C7">
      <w:pPr>
        <w:spacing w:line="276" w:lineRule="auto"/>
        <w:rPr>
          <w:color w:val="000000" w:themeColor="text1"/>
        </w:rPr>
      </w:pPr>
      <w:r>
        <w:rPr>
          <w:color w:val="000000" w:themeColor="text1"/>
        </w:rPr>
        <w:t xml:space="preserve">P3 – Yeah when I started though, I felt terrible always asking the staff because they were busy doing what they needed to be doing, and I was meant to be numbers on the floor and didn’t have a clue, so they must have felt they were doing my job as well at times. </w:t>
      </w:r>
    </w:p>
    <w:p w14:paraId="74DEA4E5" w14:textId="77777777" w:rsidR="00B70AD2" w:rsidRDefault="00B70AD2" w:rsidP="00CC24C7">
      <w:pPr>
        <w:spacing w:line="276" w:lineRule="auto"/>
        <w:rPr>
          <w:color w:val="000000" w:themeColor="text1"/>
        </w:rPr>
      </w:pPr>
      <w:r>
        <w:rPr>
          <w:color w:val="000000" w:themeColor="text1"/>
        </w:rPr>
        <w:t>P1 – That’s true, but there is always somebody, I suppose you can go to. Yea there is always someone you can shout to if you need help</w:t>
      </w:r>
    </w:p>
    <w:p w14:paraId="1C68DEF4" w14:textId="77777777" w:rsidR="00B70AD2" w:rsidRDefault="00B70AD2" w:rsidP="00CC24C7">
      <w:pPr>
        <w:spacing w:line="276" w:lineRule="auto"/>
        <w:rPr>
          <w:color w:val="000000" w:themeColor="text1"/>
        </w:rPr>
      </w:pPr>
      <w:r>
        <w:rPr>
          <w:color w:val="000000" w:themeColor="text1"/>
        </w:rPr>
        <w:t xml:space="preserve">P2 – Sometimes I find though that the people above </w:t>
      </w:r>
      <w:proofErr w:type="spellStart"/>
      <w:r>
        <w:rPr>
          <w:color w:val="000000" w:themeColor="text1"/>
        </w:rPr>
        <w:t>above</w:t>
      </w:r>
      <w:proofErr w:type="spellEnd"/>
      <w:r>
        <w:rPr>
          <w:color w:val="000000" w:themeColor="text1"/>
        </w:rPr>
        <w:t xml:space="preserve">, don’t really understand what it’s like working on the floor. </w:t>
      </w:r>
    </w:p>
    <w:p w14:paraId="7E3DF08F" w14:textId="77777777" w:rsidR="00B70AD2" w:rsidRDefault="00B70AD2" w:rsidP="00CC24C7">
      <w:pPr>
        <w:spacing w:line="276" w:lineRule="auto"/>
        <w:rPr>
          <w:color w:val="000000" w:themeColor="text1"/>
        </w:rPr>
      </w:pPr>
      <w:r>
        <w:rPr>
          <w:color w:val="000000" w:themeColor="text1"/>
        </w:rPr>
        <w:t>P3 – Yeah</w:t>
      </w:r>
    </w:p>
    <w:p w14:paraId="29428773" w14:textId="77777777" w:rsidR="00B70AD2" w:rsidRDefault="00B70AD2" w:rsidP="00CC24C7">
      <w:pPr>
        <w:spacing w:line="276" w:lineRule="auto"/>
        <w:rPr>
          <w:color w:val="000000" w:themeColor="text1"/>
        </w:rPr>
      </w:pPr>
      <w:r>
        <w:rPr>
          <w:color w:val="000000" w:themeColor="text1"/>
        </w:rPr>
        <w:t xml:space="preserve">P2 – I defiantly think that everyone at management level should be, should have done a period of time working on the floor. Actually, being a support worker. </w:t>
      </w:r>
    </w:p>
    <w:p w14:paraId="78531706" w14:textId="77777777" w:rsidR="00B70AD2" w:rsidRDefault="00B70AD2" w:rsidP="00CC24C7">
      <w:pPr>
        <w:spacing w:line="276" w:lineRule="auto"/>
        <w:rPr>
          <w:color w:val="000000" w:themeColor="text1"/>
        </w:rPr>
      </w:pPr>
      <w:r>
        <w:rPr>
          <w:color w:val="000000" w:themeColor="text1"/>
        </w:rPr>
        <w:t xml:space="preserve">P1 – With the people in their service they are managing, to experience hands on exactly what it is like. </w:t>
      </w:r>
    </w:p>
    <w:p w14:paraId="26A72FA0" w14:textId="77777777" w:rsidR="00B70AD2" w:rsidRDefault="00B70AD2" w:rsidP="00CC24C7">
      <w:pPr>
        <w:spacing w:line="276" w:lineRule="auto"/>
        <w:rPr>
          <w:color w:val="000000" w:themeColor="text1"/>
        </w:rPr>
      </w:pPr>
      <w:r>
        <w:rPr>
          <w:color w:val="000000" w:themeColor="text1"/>
        </w:rPr>
        <w:t xml:space="preserve">P2 – yeah </w:t>
      </w:r>
      <w:proofErr w:type="spellStart"/>
      <w:r>
        <w:rPr>
          <w:color w:val="000000" w:themeColor="text1"/>
        </w:rPr>
        <w:t>yeah</w:t>
      </w:r>
      <w:proofErr w:type="spellEnd"/>
    </w:p>
    <w:p w14:paraId="76DADCEC" w14:textId="77777777" w:rsidR="00B70AD2" w:rsidRDefault="00B70AD2" w:rsidP="00CC24C7">
      <w:pPr>
        <w:spacing w:line="276" w:lineRule="auto"/>
        <w:rPr>
          <w:color w:val="000000" w:themeColor="text1"/>
        </w:rPr>
      </w:pPr>
      <w:r>
        <w:rPr>
          <w:color w:val="000000" w:themeColor="text1"/>
        </w:rPr>
        <w:t xml:space="preserve">P1 – Not in another home or a different company, but in the actual home which they are managing. I do think that helps, when you have senior people, who have been in that home for a long time, who have worked the floor, because they really know what you are dealing with. </w:t>
      </w:r>
    </w:p>
    <w:p w14:paraId="455A34BB" w14:textId="77777777" w:rsidR="00B70AD2" w:rsidRDefault="00B70AD2" w:rsidP="00CC24C7">
      <w:pPr>
        <w:spacing w:line="276" w:lineRule="auto"/>
        <w:rPr>
          <w:color w:val="000000" w:themeColor="text1"/>
        </w:rPr>
      </w:pPr>
      <w:r>
        <w:rPr>
          <w:color w:val="000000" w:themeColor="text1"/>
        </w:rPr>
        <w:t xml:space="preserve">P2 – Yea they have some idea of you know what 13-hour shifts are long. </w:t>
      </w:r>
    </w:p>
    <w:p w14:paraId="30A5D276" w14:textId="77777777" w:rsidR="00B70AD2" w:rsidRDefault="00B70AD2" w:rsidP="00CC24C7">
      <w:pPr>
        <w:spacing w:line="276" w:lineRule="auto"/>
        <w:rPr>
          <w:color w:val="000000" w:themeColor="text1"/>
        </w:rPr>
      </w:pPr>
      <w:r>
        <w:rPr>
          <w:color w:val="000000" w:themeColor="text1"/>
        </w:rPr>
        <w:t xml:space="preserve">P3 – And the long days as well. You know you can work you 9-5 in the office and pop your head out every now and then, but when they have gone home, we are still on the floor for at least another 4 hours, that’s if you’re not doing the sleep. </w:t>
      </w:r>
    </w:p>
    <w:p w14:paraId="6487BB40" w14:textId="77777777" w:rsidR="00B70AD2" w:rsidRDefault="00B70AD2" w:rsidP="00CC24C7">
      <w:pPr>
        <w:spacing w:line="276" w:lineRule="auto"/>
        <w:rPr>
          <w:color w:val="000000" w:themeColor="text1"/>
        </w:rPr>
      </w:pPr>
      <w:r>
        <w:rPr>
          <w:color w:val="000000" w:themeColor="text1"/>
        </w:rPr>
        <w:lastRenderedPageBreak/>
        <w:t xml:space="preserve">P2 – Like I only work 5-hour </w:t>
      </w:r>
      <w:proofErr w:type="spellStart"/>
      <w:r>
        <w:rPr>
          <w:color w:val="000000" w:themeColor="text1"/>
        </w:rPr>
        <w:t>ish</w:t>
      </w:r>
      <w:proofErr w:type="spellEnd"/>
      <w:r>
        <w:rPr>
          <w:color w:val="000000" w:themeColor="text1"/>
        </w:rPr>
        <w:t xml:space="preserve"> shifts, and will come in in the late afternoon, and my shift will be totally different to your 13-hour day even if it’s the same day. </w:t>
      </w:r>
    </w:p>
    <w:p w14:paraId="462783E8" w14:textId="77777777" w:rsidR="00B70AD2" w:rsidRDefault="00B70AD2" w:rsidP="00CC24C7">
      <w:pPr>
        <w:spacing w:line="276" w:lineRule="auto"/>
        <w:rPr>
          <w:color w:val="000000" w:themeColor="text1"/>
        </w:rPr>
      </w:pPr>
      <w:r>
        <w:rPr>
          <w:color w:val="000000" w:themeColor="text1"/>
        </w:rPr>
        <w:t>P1 – Yeah totally. Yea I know</w:t>
      </w:r>
    </w:p>
    <w:p w14:paraId="74FC2635" w14:textId="77777777" w:rsidR="00B70AD2" w:rsidRDefault="00B70AD2" w:rsidP="00CC24C7">
      <w:pPr>
        <w:spacing w:line="276" w:lineRule="auto"/>
        <w:rPr>
          <w:color w:val="000000" w:themeColor="text1"/>
        </w:rPr>
      </w:pPr>
      <w:r>
        <w:rPr>
          <w:color w:val="000000" w:themeColor="text1"/>
        </w:rPr>
        <w:t xml:space="preserve">P2 – because your already exhausted by the time I walk in through the door, and I’m like ‘HIYA’ </w:t>
      </w:r>
    </w:p>
    <w:p w14:paraId="0852B1AC" w14:textId="77777777" w:rsidR="00B70AD2" w:rsidRDefault="00B70AD2" w:rsidP="00CC24C7">
      <w:pPr>
        <w:spacing w:line="276" w:lineRule="auto"/>
        <w:rPr>
          <w:color w:val="000000" w:themeColor="text1"/>
        </w:rPr>
      </w:pPr>
      <w:r>
        <w:rPr>
          <w:color w:val="000000" w:themeColor="text1"/>
        </w:rPr>
        <w:t>P1 – Yeah she’s all bubbly and happy, and I’m like oh my god I need to go home</w:t>
      </w:r>
    </w:p>
    <w:p w14:paraId="6776D50B" w14:textId="77777777" w:rsidR="00B70AD2" w:rsidRDefault="00B70AD2" w:rsidP="00CC24C7">
      <w:pPr>
        <w:spacing w:line="276" w:lineRule="auto"/>
        <w:rPr>
          <w:color w:val="000000" w:themeColor="text1"/>
        </w:rPr>
      </w:pPr>
      <w:r>
        <w:rPr>
          <w:color w:val="000000" w:themeColor="text1"/>
        </w:rPr>
        <w:t xml:space="preserve">P2 – But it is a totally different job, doing 5 hours is completely different than coming in and doing your third long day in a row. </w:t>
      </w:r>
    </w:p>
    <w:p w14:paraId="54D804BA" w14:textId="77777777" w:rsidR="00B70AD2" w:rsidRDefault="00B70AD2" w:rsidP="00CC24C7">
      <w:pPr>
        <w:spacing w:line="276" w:lineRule="auto"/>
        <w:rPr>
          <w:color w:val="000000" w:themeColor="text1"/>
        </w:rPr>
      </w:pPr>
      <w:r>
        <w:rPr>
          <w:color w:val="000000" w:themeColor="text1"/>
        </w:rPr>
        <w:t xml:space="preserve">P3 – With a sleep in the middle </w:t>
      </w:r>
    </w:p>
    <w:p w14:paraId="7E3A2577" w14:textId="77777777" w:rsidR="00B70AD2" w:rsidRDefault="00B70AD2" w:rsidP="00CC24C7">
      <w:pPr>
        <w:spacing w:line="276" w:lineRule="auto"/>
        <w:rPr>
          <w:color w:val="000000" w:themeColor="text1"/>
        </w:rPr>
      </w:pPr>
      <w:r>
        <w:rPr>
          <w:color w:val="000000" w:themeColor="text1"/>
        </w:rPr>
        <w:t xml:space="preserve">P2 – 100% is a different job. </w:t>
      </w:r>
    </w:p>
    <w:p w14:paraId="17BC3487" w14:textId="77777777" w:rsidR="00B70AD2" w:rsidRDefault="00B70AD2" w:rsidP="00CC24C7">
      <w:pPr>
        <w:spacing w:line="276" w:lineRule="auto"/>
        <w:rPr>
          <w:color w:val="000000" w:themeColor="text1"/>
        </w:rPr>
      </w:pPr>
      <w:r>
        <w:rPr>
          <w:color w:val="000000" w:themeColor="text1"/>
        </w:rPr>
        <w:t xml:space="preserve">P1 – We are all frayed at the edges, well I am. </w:t>
      </w:r>
    </w:p>
    <w:p w14:paraId="2A37E0E8" w14:textId="77777777" w:rsidR="00B70AD2" w:rsidRDefault="00B70AD2" w:rsidP="00CC24C7">
      <w:pPr>
        <w:spacing w:line="276" w:lineRule="auto"/>
        <w:rPr>
          <w:color w:val="000000" w:themeColor="text1"/>
        </w:rPr>
      </w:pPr>
      <w:r>
        <w:rPr>
          <w:color w:val="000000" w:themeColor="text1"/>
        </w:rPr>
        <w:t xml:space="preserve">P2 – Yeah, yesterday when I came in, I don’t think you spoke, but the behaviours you had been dealing with, must have been exhausting. </w:t>
      </w:r>
    </w:p>
    <w:p w14:paraId="3CBBF129" w14:textId="77777777" w:rsidR="00B70AD2" w:rsidRDefault="00B70AD2" w:rsidP="00CC24C7">
      <w:pPr>
        <w:spacing w:line="276" w:lineRule="auto"/>
        <w:rPr>
          <w:color w:val="FF0000"/>
        </w:rPr>
      </w:pPr>
      <w:r w:rsidRPr="00B9483E">
        <w:rPr>
          <w:color w:val="FF0000"/>
        </w:rPr>
        <w:t>Interviewer - What support did you receive?</w:t>
      </w:r>
    </w:p>
    <w:p w14:paraId="111F734F" w14:textId="77777777" w:rsidR="00B70AD2" w:rsidRDefault="00B70AD2" w:rsidP="00CC24C7">
      <w:pPr>
        <w:spacing w:line="276" w:lineRule="auto"/>
        <w:rPr>
          <w:color w:val="000000" w:themeColor="text1"/>
        </w:rPr>
      </w:pPr>
      <w:r>
        <w:rPr>
          <w:color w:val="000000" w:themeColor="text1"/>
        </w:rPr>
        <w:t>P3 – Support from who?</w:t>
      </w:r>
    </w:p>
    <w:p w14:paraId="7E976720" w14:textId="77777777" w:rsidR="00B70AD2" w:rsidRDefault="00B70AD2" w:rsidP="00CC24C7">
      <w:pPr>
        <w:spacing w:line="276" w:lineRule="auto"/>
        <w:rPr>
          <w:color w:val="FF0000"/>
        </w:rPr>
      </w:pPr>
      <w:r>
        <w:rPr>
          <w:color w:val="FF0000"/>
        </w:rPr>
        <w:t>Interviewer – well anyone, the staff, team leaders, managers, higher. Anyone really. What support do they offer/provide?</w:t>
      </w:r>
    </w:p>
    <w:p w14:paraId="115C3721" w14:textId="77777777" w:rsidR="00B70AD2" w:rsidRDefault="00B70AD2" w:rsidP="00CC24C7">
      <w:pPr>
        <w:spacing w:line="276" w:lineRule="auto"/>
        <w:rPr>
          <w:color w:val="000000" w:themeColor="text1"/>
        </w:rPr>
      </w:pPr>
      <w:r>
        <w:rPr>
          <w:color w:val="000000" w:themeColor="text1"/>
        </w:rPr>
        <w:t xml:space="preserve">P1 – I think the staff probably provide the most support, because they are on the floor, experiencing it with you. I am not saying the whole staff </w:t>
      </w:r>
      <w:proofErr w:type="gramStart"/>
      <w:r>
        <w:rPr>
          <w:color w:val="000000" w:themeColor="text1"/>
        </w:rPr>
        <w:t>team,</w:t>
      </w:r>
      <w:proofErr w:type="gramEnd"/>
      <w:r>
        <w:rPr>
          <w:color w:val="000000" w:themeColor="text1"/>
        </w:rPr>
        <w:t xml:space="preserve"> you defiantly can’t rely on them all.</w:t>
      </w:r>
    </w:p>
    <w:p w14:paraId="19BBB43F" w14:textId="77777777" w:rsidR="00B70AD2" w:rsidRDefault="00B70AD2" w:rsidP="00CC24C7">
      <w:pPr>
        <w:spacing w:line="276" w:lineRule="auto"/>
        <w:rPr>
          <w:color w:val="000000" w:themeColor="text1"/>
        </w:rPr>
      </w:pPr>
      <w:r>
        <w:rPr>
          <w:color w:val="000000" w:themeColor="text1"/>
        </w:rPr>
        <w:t xml:space="preserve">P2 – Some will disappear very </w:t>
      </w:r>
      <w:proofErr w:type="spellStart"/>
      <w:r>
        <w:rPr>
          <w:color w:val="000000" w:themeColor="text1"/>
        </w:rPr>
        <w:t>very</w:t>
      </w:r>
      <w:proofErr w:type="spellEnd"/>
      <w:r>
        <w:rPr>
          <w:color w:val="000000" w:themeColor="text1"/>
        </w:rPr>
        <w:t xml:space="preserve"> quickly. </w:t>
      </w:r>
    </w:p>
    <w:p w14:paraId="50FEA4C2" w14:textId="77777777" w:rsidR="00B70AD2" w:rsidRDefault="00B70AD2" w:rsidP="00CC24C7">
      <w:pPr>
        <w:spacing w:line="276" w:lineRule="auto"/>
        <w:rPr>
          <w:color w:val="000000" w:themeColor="text1"/>
        </w:rPr>
      </w:pPr>
      <w:r>
        <w:rPr>
          <w:color w:val="000000" w:themeColor="text1"/>
        </w:rPr>
        <w:t xml:space="preserve">P3 – But there are some you know you can call on, not matter how big or small they will be there, to help or offer advice. </w:t>
      </w:r>
    </w:p>
    <w:p w14:paraId="54039871" w14:textId="77777777" w:rsidR="00B70AD2" w:rsidRDefault="00B70AD2" w:rsidP="00CC24C7">
      <w:pPr>
        <w:spacing w:line="276" w:lineRule="auto"/>
        <w:rPr>
          <w:color w:val="000000" w:themeColor="text1"/>
        </w:rPr>
      </w:pPr>
      <w:r>
        <w:rPr>
          <w:color w:val="000000" w:themeColor="text1"/>
        </w:rPr>
        <w:t xml:space="preserve">P1 – I think the management are pretty good, if you go up there, not that I do, but I think if you went up there </w:t>
      </w:r>
    </w:p>
    <w:p w14:paraId="28FC0B75" w14:textId="77777777" w:rsidR="00B70AD2" w:rsidRDefault="00B70AD2" w:rsidP="00CC24C7">
      <w:pPr>
        <w:spacing w:line="276" w:lineRule="auto"/>
        <w:rPr>
          <w:color w:val="000000" w:themeColor="text1"/>
        </w:rPr>
      </w:pPr>
      <w:r>
        <w:rPr>
          <w:color w:val="000000" w:themeColor="text1"/>
        </w:rPr>
        <w:t>P2 – Yeah, they are happy to come down and yea</w:t>
      </w:r>
    </w:p>
    <w:p w14:paraId="68504A43" w14:textId="77777777" w:rsidR="00B70AD2" w:rsidRDefault="00B70AD2" w:rsidP="00CC24C7">
      <w:pPr>
        <w:spacing w:line="276" w:lineRule="auto"/>
        <w:rPr>
          <w:color w:val="000000" w:themeColor="text1"/>
        </w:rPr>
      </w:pPr>
      <w:r>
        <w:rPr>
          <w:color w:val="000000" w:themeColor="text1"/>
        </w:rPr>
        <w:t xml:space="preserve">P1 – If I did go up, I think they would come down and they would be happy to support on the floor and take over and let us have a breather for 5-10 mins to clear our heads. </w:t>
      </w:r>
    </w:p>
    <w:p w14:paraId="6B3DE678" w14:textId="77777777" w:rsidR="00B70AD2" w:rsidRDefault="00B70AD2" w:rsidP="00CC24C7">
      <w:pPr>
        <w:spacing w:line="276" w:lineRule="auto"/>
        <w:rPr>
          <w:color w:val="000000" w:themeColor="text1"/>
        </w:rPr>
      </w:pPr>
      <w:r>
        <w:rPr>
          <w:color w:val="000000" w:themeColor="text1"/>
        </w:rPr>
        <w:t xml:space="preserve">P2 – They will defiantly come and help deal with a situation and stop it escalating. </w:t>
      </w:r>
    </w:p>
    <w:p w14:paraId="40BF8CA5" w14:textId="77777777" w:rsidR="00B70AD2" w:rsidRDefault="00B70AD2" w:rsidP="00CC24C7">
      <w:pPr>
        <w:spacing w:line="276" w:lineRule="auto"/>
        <w:rPr>
          <w:color w:val="000000" w:themeColor="text1"/>
        </w:rPr>
      </w:pPr>
      <w:r>
        <w:rPr>
          <w:color w:val="000000" w:themeColor="text1"/>
        </w:rPr>
        <w:t xml:space="preserve">P3 – I’ve had managers in the past though, that you </w:t>
      </w:r>
      <w:proofErr w:type="spellStart"/>
      <w:r>
        <w:rPr>
          <w:color w:val="000000" w:themeColor="text1"/>
        </w:rPr>
        <w:t>daren’t</w:t>
      </w:r>
      <w:proofErr w:type="spellEnd"/>
      <w:r>
        <w:rPr>
          <w:color w:val="000000" w:themeColor="text1"/>
        </w:rPr>
        <w:t xml:space="preserve"> knock the door and ask for help. It appeared they were there to do the admin and go home. That left us feeling very vulnerable and unsupported. It wasn’t a nice place to be then. </w:t>
      </w:r>
    </w:p>
    <w:p w14:paraId="0F8363F2" w14:textId="77777777" w:rsidR="00B70AD2" w:rsidRDefault="00B70AD2" w:rsidP="00CC24C7">
      <w:pPr>
        <w:spacing w:line="276" w:lineRule="auto"/>
        <w:rPr>
          <w:color w:val="000000" w:themeColor="text1"/>
        </w:rPr>
      </w:pPr>
      <w:r>
        <w:rPr>
          <w:color w:val="000000" w:themeColor="text1"/>
        </w:rPr>
        <w:t xml:space="preserve">P2 – Yeah going back to staff, I defiantly have staff I would prefer to be on shift with, especially if we are short staffed. Or when I was on nights, I defiantly know who I felt more supported with who was doing the sleep in. </w:t>
      </w:r>
    </w:p>
    <w:p w14:paraId="3E9DF1C3" w14:textId="77777777" w:rsidR="00B70AD2" w:rsidRDefault="00B70AD2" w:rsidP="00CC24C7">
      <w:pPr>
        <w:spacing w:line="276" w:lineRule="auto"/>
        <w:rPr>
          <w:color w:val="000000" w:themeColor="text1"/>
        </w:rPr>
      </w:pPr>
      <w:r>
        <w:rPr>
          <w:color w:val="000000" w:themeColor="text1"/>
        </w:rPr>
        <w:t xml:space="preserve">P1 – Yeah there is defiantly people I would prefer to sleep in when I do nights. </w:t>
      </w:r>
    </w:p>
    <w:p w14:paraId="4C509E2E" w14:textId="77777777" w:rsidR="00B70AD2" w:rsidRPr="00B9483E" w:rsidRDefault="00B70AD2" w:rsidP="00CC24C7">
      <w:pPr>
        <w:spacing w:line="276" w:lineRule="auto"/>
        <w:rPr>
          <w:color w:val="000000" w:themeColor="text1"/>
        </w:rPr>
      </w:pPr>
      <w:r>
        <w:rPr>
          <w:color w:val="000000" w:themeColor="text1"/>
        </w:rPr>
        <w:t xml:space="preserve">P2 – Yeah because there are staff I know would be straight down to help if a situation was escalating compared to other staff who would say, oh I didn’t hear you knocking. </w:t>
      </w:r>
    </w:p>
    <w:p w14:paraId="4BD12A78" w14:textId="77777777" w:rsidR="00B70AD2" w:rsidRDefault="00B70AD2" w:rsidP="00CC24C7">
      <w:pPr>
        <w:spacing w:line="276" w:lineRule="auto"/>
        <w:rPr>
          <w:color w:val="FF0000"/>
        </w:rPr>
      </w:pPr>
      <w:r w:rsidRPr="00715664">
        <w:rPr>
          <w:color w:val="FF0000"/>
        </w:rPr>
        <w:t>Interviewer - Did you receive any training prior to starting your job role?</w:t>
      </w:r>
    </w:p>
    <w:p w14:paraId="32571CAE" w14:textId="77777777" w:rsidR="00B70AD2" w:rsidRDefault="00B70AD2" w:rsidP="00CC24C7">
      <w:pPr>
        <w:spacing w:line="276" w:lineRule="auto"/>
        <w:rPr>
          <w:color w:val="000000" w:themeColor="text1"/>
        </w:rPr>
      </w:pPr>
      <w:r>
        <w:rPr>
          <w:color w:val="000000" w:themeColor="text1"/>
        </w:rPr>
        <w:t>P2 – 23 units of e-learning</w:t>
      </w:r>
    </w:p>
    <w:p w14:paraId="52F405F1" w14:textId="77777777" w:rsidR="00B70AD2" w:rsidRDefault="00B70AD2" w:rsidP="00CC24C7">
      <w:pPr>
        <w:spacing w:line="276" w:lineRule="auto"/>
        <w:rPr>
          <w:color w:val="000000" w:themeColor="text1"/>
        </w:rPr>
      </w:pPr>
      <w:r>
        <w:rPr>
          <w:color w:val="000000" w:themeColor="text1"/>
        </w:rPr>
        <w:t>P1 – I didn’t</w:t>
      </w:r>
    </w:p>
    <w:p w14:paraId="7694DA5F" w14:textId="77777777" w:rsidR="00B70AD2" w:rsidRDefault="00B70AD2" w:rsidP="00CC24C7">
      <w:pPr>
        <w:spacing w:line="276" w:lineRule="auto"/>
        <w:rPr>
          <w:color w:val="000000" w:themeColor="text1"/>
        </w:rPr>
      </w:pPr>
      <w:r>
        <w:rPr>
          <w:color w:val="000000" w:themeColor="text1"/>
        </w:rPr>
        <w:lastRenderedPageBreak/>
        <w:t xml:space="preserve">P3 – Nope nor me, I had like I said I think it was um, 2 days of shadowing a fairly new staff member and then was told, your good to go basically. </w:t>
      </w:r>
    </w:p>
    <w:p w14:paraId="478A56F6" w14:textId="77777777" w:rsidR="00B70AD2" w:rsidRDefault="00B70AD2" w:rsidP="00CC24C7">
      <w:pPr>
        <w:spacing w:line="276" w:lineRule="auto"/>
        <w:rPr>
          <w:color w:val="000000" w:themeColor="text1"/>
        </w:rPr>
      </w:pPr>
      <w:r>
        <w:rPr>
          <w:color w:val="000000" w:themeColor="text1"/>
        </w:rPr>
        <w:t xml:space="preserve">P2 – All my e-learning was sent through, and I was asked to complete it before starting. </w:t>
      </w:r>
    </w:p>
    <w:p w14:paraId="2136FD27" w14:textId="77777777" w:rsidR="00B70AD2" w:rsidRPr="00715664" w:rsidRDefault="00B70AD2" w:rsidP="00CC24C7">
      <w:pPr>
        <w:spacing w:line="276" w:lineRule="auto"/>
        <w:rPr>
          <w:color w:val="000000" w:themeColor="text1"/>
        </w:rPr>
      </w:pPr>
      <w:r>
        <w:rPr>
          <w:color w:val="000000" w:themeColor="text1"/>
        </w:rPr>
        <w:t xml:space="preserve">P1 – No mine was given to me after I started. </w:t>
      </w:r>
    </w:p>
    <w:p w14:paraId="559A7637" w14:textId="77777777" w:rsidR="00B70AD2" w:rsidRPr="00715664" w:rsidRDefault="00B70AD2" w:rsidP="00CC24C7">
      <w:pPr>
        <w:spacing w:line="276" w:lineRule="auto"/>
        <w:rPr>
          <w:color w:val="FF0000"/>
        </w:rPr>
      </w:pPr>
      <w:r w:rsidRPr="00715664">
        <w:rPr>
          <w:color w:val="FF0000"/>
        </w:rPr>
        <w:t>Interviewer - What training have you received since being a support worker?</w:t>
      </w:r>
    </w:p>
    <w:p w14:paraId="21B60CE6" w14:textId="77777777" w:rsidR="00B70AD2" w:rsidRDefault="00B70AD2" w:rsidP="00CC24C7">
      <w:pPr>
        <w:spacing w:line="276" w:lineRule="auto"/>
        <w:rPr>
          <w:color w:val="000000" w:themeColor="text1"/>
        </w:rPr>
      </w:pPr>
      <w:r>
        <w:rPr>
          <w:color w:val="000000" w:themeColor="text1"/>
        </w:rPr>
        <w:t>P1 – So all of e-learning</w:t>
      </w:r>
    </w:p>
    <w:p w14:paraId="6019A320" w14:textId="77777777" w:rsidR="00B70AD2" w:rsidRDefault="00B70AD2" w:rsidP="00CC24C7">
      <w:pPr>
        <w:spacing w:line="276" w:lineRule="auto"/>
        <w:rPr>
          <w:color w:val="000000" w:themeColor="text1"/>
        </w:rPr>
      </w:pPr>
      <w:r>
        <w:rPr>
          <w:color w:val="000000" w:themeColor="text1"/>
        </w:rPr>
        <w:t xml:space="preserve">P3 – I have done my QCF’s in health and social care, but I don’t think they have really helped me in being a better support worker, </w:t>
      </w:r>
    </w:p>
    <w:p w14:paraId="5293FF15" w14:textId="77777777" w:rsidR="00B70AD2" w:rsidRDefault="00B70AD2" w:rsidP="00CC24C7">
      <w:pPr>
        <w:spacing w:line="276" w:lineRule="auto"/>
        <w:rPr>
          <w:color w:val="000000" w:themeColor="text1"/>
        </w:rPr>
      </w:pPr>
      <w:r>
        <w:rPr>
          <w:color w:val="000000" w:themeColor="text1"/>
        </w:rPr>
        <w:t xml:space="preserve">P2 – I have just done some shadowing and the mandatory training, but I don’t think I have done any face-to-face sessions. </w:t>
      </w:r>
    </w:p>
    <w:p w14:paraId="12AD9728" w14:textId="77777777" w:rsidR="00B70AD2" w:rsidRDefault="00B70AD2" w:rsidP="00CC24C7">
      <w:pPr>
        <w:spacing w:line="276" w:lineRule="auto"/>
        <w:rPr>
          <w:color w:val="000000" w:themeColor="text1"/>
        </w:rPr>
      </w:pPr>
      <w:r>
        <w:rPr>
          <w:color w:val="000000" w:themeColor="text1"/>
        </w:rPr>
        <w:t xml:space="preserve">P1 – I have done medication training. And </w:t>
      </w:r>
      <w:proofErr w:type="spellStart"/>
      <w:r>
        <w:rPr>
          <w:color w:val="000000" w:themeColor="text1"/>
        </w:rPr>
        <w:t>ummm</w:t>
      </w:r>
      <w:proofErr w:type="spellEnd"/>
      <w:r>
        <w:rPr>
          <w:color w:val="000000" w:themeColor="text1"/>
        </w:rPr>
        <w:t xml:space="preserve"> PBM</w:t>
      </w:r>
    </w:p>
    <w:p w14:paraId="288C9ACC" w14:textId="77777777" w:rsidR="00B70AD2" w:rsidRPr="003212F5" w:rsidRDefault="00B70AD2" w:rsidP="00CC24C7">
      <w:pPr>
        <w:spacing w:line="276" w:lineRule="auto"/>
        <w:rPr>
          <w:color w:val="000000" w:themeColor="text1"/>
        </w:rPr>
      </w:pPr>
      <w:r>
        <w:rPr>
          <w:color w:val="000000" w:themeColor="text1"/>
        </w:rPr>
        <w:t>P3 – but yea, I don’t think I have done much training which has been specific, everything is just generalised, I think.</w:t>
      </w:r>
    </w:p>
    <w:p w14:paraId="351B3F9A" w14:textId="77777777" w:rsidR="00B70AD2" w:rsidRDefault="00B70AD2" w:rsidP="00CC24C7">
      <w:pPr>
        <w:spacing w:line="276" w:lineRule="auto"/>
        <w:rPr>
          <w:color w:val="FF0000"/>
        </w:rPr>
      </w:pPr>
      <w:r w:rsidRPr="00715664">
        <w:rPr>
          <w:color w:val="FF0000"/>
        </w:rPr>
        <w:t>Interviewer - What do you enjoy about being a support worker?</w:t>
      </w:r>
    </w:p>
    <w:p w14:paraId="7163D953" w14:textId="77777777" w:rsidR="00B70AD2" w:rsidRDefault="00B70AD2" w:rsidP="00CC24C7">
      <w:pPr>
        <w:spacing w:line="276" w:lineRule="auto"/>
        <w:rPr>
          <w:color w:val="000000" w:themeColor="text1"/>
        </w:rPr>
      </w:pPr>
      <w:r>
        <w:rPr>
          <w:color w:val="000000" w:themeColor="text1"/>
        </w:rPr>
        <w:t>P2 – variety</w:t>
      </w:r>
    </w:p>
    <w:p w14:paraId="1E9531F3" w14:textId="77777777" w:rsidR="00B70AD2" w:rsidRDefault="00B70AD2" w:rsidP="00CC24C7">
      <w:pPr>
        <w:spacing w:line="276" w:lineRule="auto"/>
        <w:rPr>
          <w:color w:val="000000" w:themeColor="text1"/>
        </w:rPr>
      </w:pPr>
      <w:r>
        <w:rPr>
          <w:color w:val="000000" w:themeColor="text1"/>
        </w:rPr>
        <w:t>P1 – I enjoy some bits more than others</w:t>
      </w:r>
    </w:p>
    <w:p w14:paraId="5CAA0739" w14:textId="77777777" w:rsidR="00B70AD2" w:rsidRDefault="00B70AD2" w:rsidP="00CC24C7">
      <w:pPr>
        <w:spacing w:line="276" w:lineRule="auto"/>
        <w:rPr>
          <w:color w:val="000000" w:themeColor="text1"/>
        </w:rPr>
      </w:pPr>
      <w:r>
        <w:rPr>
          <w:color w:val="000000" w:themeColor="text1"/>
        </w:rPr>
        <w:t xml:space="preserve">P2 – Its hard isn’t it, because you can have a really </w:t>
      </w:r>
      <w:proofErr w:type="spellStart"/>
      <w:r>
        <w:rPr>
          <w:color w:val="000000" w:themeColor="text1"/>
        </w:rPr>
        <w:t>really</w:t>
      </w:r>
      <w:proofErr w:type="spellEnd"/>
      <w:r>
        <w:rPr>
          <w:color w:val="000000" w:themeColor="text1"/>
        </w:rPr>
        <w:t xml:space="preserve"> nice day, I loved yesterday. </w:t>
      </w:r>
    </w:p>
    <w:p w14:paraId="01E40EA5" w14:textId="77777777" w:rsidR="00B70AD2" w:rsidRDefault="00B70AD2" w:rsidP="00CC24C7">
      <w:pPr>
        <w:spacing w:line="276" w:lineRule="auto"/>
        <w:rPr>
          <w:color w:val="000000" w:themeColor="text1"/>
        </w:rPr>
      </w:pPr>
      <w:r>
        <w:rPr>
          <w:color w:val="000000" w:themeColor="text1"/>
        </w:rPr>
        <w:t xml:space="preserve">P1 – I enjoy developing uh </w:t>
      </w:r>
      <w:proofErr w:type="spellStart"/>
      <w:r>
        <w:rPr>
          <w:color w:val="000000" w:themeColor="text1"/>
        </w:rPr>
        <w:t>uh</w:t>
      </w:r>
      <w:proofErr w:type="spellEnd"/>
      <w:r>
        <w:rPr>
          <w:color w:val="000000" w:themeColor="text1"/>
        </w:rPr>
        <w:t xml:space="preserve"> I enjoy developing a relationship with the guys, and them building that trust in you and uh yeah</w:t>
      </w:r>
    </w:p>
    <w:p w14:paraId="251289DD" w14:textId="77777777" w:rsidR="00B70AD2" w:rsidRDefault="00B70AD2" w:rsidP="00CC24C7">
      <w:pPr>
        <w:spacing w:line="276" w:lineRule="auto"/>
        <w:rPr>
          <w:color w:val="000000" w:themeColor="text1"/>
        </w:rPr>
      </w:pPr>
      <w:r>
        <w:rPr>
          <w:color w:val="000000" w:themeColor="text1"/>
        </w:rPr>
        <w:t xml:space="preserve">P2 – Its nice coming in and watching you know whoever </w:t>
      </w:r>
      <w:proofErr w:type="gramStart"/>
      <w:r>
        <w:rPr>
          <w:color w:val="000000" w:themeColor="text1"/>
        </w:rPr>
        <w:t>your</w:t>
      </w:r>
      <w:proofErr w:type="gramEnd"/>
      <w:r>
        <w:rPr>
          <w:color w:val="000000" w:themeColor="text1"/>
        </w:rPr>
        <w:t xml:space="preserve"> working with or whoever is around having a nice evening I mean you know I enjoyed taking them out yesterday, and then I enjoyed going into the quieter room and doing stickers. I know that sounds silly and petty</w:t>
      </w:r>
    </w:p>
    <w:p w14:paraId="533FA66C" w14:textId="77777777" w:rsidR="00B70AD2" w:rsidRDefault="00B70AD2" w:rsidP="00CC24C7">
      <w:pPr>
        <w:spacing w:line="276" w:lineRule="auto"/>
        <w:rPr>
          <w:color w:val="000000" w:themeColor="text1"/>
        </w:rPr>
      </w:pPr>
      <w:r>
        <w:rPr>
          <w:color w:val="000000" w:themeColor="text1"/>
        </w:rPr>
        <w:t>P1 – But you like to see them happy, and you like to see them umm achieve things</w:t>
      </w:r>
    </w:p>
    <w:p w14:paraId="4BE0647C" w14:textId="77777777" w:rsidR="00B70AD2" w:rsidRDefault="00B70AD2" w:rsidP="00CC24C7">
      <w:pPr>
        <w:spacing w:line="276" w:lineRule="auto"/>
        <w:rPr>
          <w:color w:val="000000" w:themeColor="text1"/>
        </w:rPr>
      </w:pPr>
      <w:r>
        <w:rPr>
          <w:color w:val="000000" w:themeColor="text1"/>
        </w:rPr>
        <w:t xml:space="preserve">P3 – I love working with them and building on their independent skills, so going from them having their breakfast made and put in front of them, to actually seeing them go into the kitchen make their cereal or toast or whatever they are having and then even go and wash their dishes once they have finished, you know </w:t>
      </w:r>
      <w:proofErr w:type="spellStart"/>
      <w:r>
        <w:rPr>
          <w:color w:val="000000" w:themeColor="text1"/>
        </w:rPr>
        <w:t>its</w:t>
      </w:r>
      <w:proofErr w:type="spellEnd"/>
      <w:r>
        <w:rPr>
          <w:color w:val="000000" w:themeColor="text1"/>
        </w:rPr>
        <w:t xml:space="preserve"> so nice, I think it really gives them you know that umm sense of belonging and gives them some meaning to their day. </w:t>
      </w:r>
    </w:p>
    <w:p w14:paraId="7A7BCE6C" w14:textId="77777777" w:rsidR="00B70AD2" w:rsidRDefault="00B70AD2" w:rsidP="00CC24C7">
      <w:pPr>
        <w:spacing w:line="276" w:lineRule="auto"/>
        <w:rPr>
          <w:color w:val="000000" w:themeColor="text1"/>
        </w:rPr>
      </w:pPr>
      <w:r>
        <w:rPr>
          <w:color w:val="000000" w:themeColor="text1"/>
        </w:rPr>
        <w:t>P1 - Yeah you want to see them happy</w:t>
      </w:r>
    </w:p>
    <w:p w14:paraId="7AAAFC38" w14:textId="77777777" w:rsidR="00B70AD2" w:rsidRDefault="00B70AD2" w:rsidP="00CC24C7">
      <w:pPr>
        <w:spacing w:line="276" w:lineRule="auto"/>
        <w:rPr>
          <w:color w:val="000000" w:themeColor="text1"/>
        </w:rPr>
      </w:pPr>
      <w:r>
        <w:rPr>
          <w:color w:val="000000" w:themeColor="text1"/>
        </w:rPr>
        <w:t xml:space="preserve">P2 – Yeah so if I or we can make them happy that’s what I enjoy. You know seeing them achieve something </w:t>
      </w:r>
    </w:p>
    <w:p w14:paraId="0C9ADB45" w14:textId="77777777" w:rsidR="00B70AD2" w:rsidRPr="00715664" w:rsidRDefault="00B70AD2" w:rsidP="00CC24C7">
      <w:pPr>
        <w:spacing w:line="276" w:lineRule="auto"/>
        <w:rPr>
          <w:color w:val="000000" w:themeColor="text1"/>
        </w:rPr>
      </w:pPr>
      <w:r>
        <w:rPr>
          <w:color w:val="000000" w:themeColor="text1"/>
        </w:rPr>
        <w:t>P1 – Yeah that’s what I would say I enjoy most, is through their enjoyment</w:t>
      </w:r>
    </w:p>
    <w:p w14:paraId="2BDAA156" w14:textId="77777777" w:rsidR="00B70AD2" w:rsidRDefault="00B70AD2" w:rsidP="00CC24C7">
      <w:pPr>
        <w:spacing w:line="276" w:lineRule="auto"/>
        <w:rPr>
          <w:color w:val="FF0000"/>
        </w:rPr>
      </w:pPr>
      <w:r w:rsidRPr="00763382">
        <w:rPr>
          <w:color w:val="FF0000"/>
        </w:rPr>
        <w:t xml:space="preserve">Interviewer - Has your job role changed since you started? If so in what way? </w:t>
      </w:r>
    </w:p>
    <w:p w14:paraId="7D6C2DB7" w14:textId="77777777" w:rsidR="00B70AD2" w:rsidRDefault="00B70AD2" w:rsidP="00CC24C7">
      <w:pPr>
        <w:spacing w:line="276" w:lineRule="auto"/>
        <w:rPr>
          <w:color w:val="000000" w:themeColor="text1"/>
        </w:rPr>
      </w:pPr>
      <w:r>
        <w:rPr>
          <w:color w:val="000000" w:themeColor="text1"/>
        </w:rPr>
        <w:t xml:space="preserve">P3 – Yeah, I think it has drastically. So when I first started it was more the staff deciding what was being done and where we were going, it was a lot of staff making the decisions, whereas now and it is defiantly better and how it should be, that the guys are offered more choice, and are making decisions, they are included in a lot more of the planning of their day. But I would also say there is a whole lot more paperwork which has been implemented over the years. </w:t>
      </w:r>
    </w:p>
    <w:p w14:paraId="3A22BEA4" w14:textId="77777777" w:rsidR="00B70AD2" w:rsidRDefault="00B70AD2" w:rsidP="00CC24C7">
      <w:pPr>
        <w:spacing w:line="276" w:lineRule="auto"/>
        <w:rPr>
          <w:color w:val="000000" w:themeColor="text1"/>
        </w:rPr>
      </w:pPr>
      <w:r>
        <w:rPr>
          <w:color w:val="000000" w:themeColor="text1"/>
        </w:rPr>
        <w:lastRenderedPageBreak/>
        <w:t xml:space="preserve">P1 - I think there was already a lot of paperwork when I stated as a support worker, but now I am a keyworker as well there is even more paperwork again, but other than being a key worker I don’t think my role has changed all that much. </w:t>
      </w:r>
    </w:p>
    <w:p w14:paraId="61F8687A" w14:textId="77777777" w:rsidR="00B70AD2" w:rsidRDefault="00B70AD2" w:rsidP="00CC24C7">
      <w:pPr>
        <w:spacing w:line="276" w:lineRule="auto"/>
        <w:rPr>
          <w:color w:val="000000" w:themeColor="text1"/>
        </w:rPr>
      </w:pPr>
      <w:r>
        <w:rPr>
          <w:color w:val="000000" w:themeColor="text1"/>
        </w:rPr>
        <w:t xml:space="preserve">P3 – Don’t get me wrong I know we need to document everything, but sometimes </w:t>
      </w:r>
      <w:proofErr w:type="spellStart"/>
      <w:r>
        <w:rPr>
          <w:color w:val="000000" w:themeColor="text1"/>
        </w:rPr>
        <w:t>i</w:t>
      </w:r>
      <w:proofErr w:type="spellEnd"/>
      <w:r>
        <w:rPr>
          <w:color w:val="000000" w:themeColor="text1"/>
        </w:rPr>
        <w:t xml:space="preserve"> feel you are repeating yourself three or four times, like documenting the same thing in 3 or 4 different places, and guaranteed if you forget to document it in one place, that will be the place that is audited. </w:t>
      </w:r>
    </w:p>
    <w:p w14:paraId="11CCF46D" w14:textId="77777777" w:rsidR="00B70AD2" w:rsidRPr="00763382" w:rsidRDefault="00B70AD2" w:rsidP="00CC24C7">
      <w:pPr>
        <w:spacing w:line="276" w:lineRule="auto"/>
        <w:rPr>
          <w:color w:val="000000" w:themeColor="text1"/>
        </w:rPr>
      </w:pPr>
      <w:r>
        <w:rPr>
          <w:color w:val="000000" w:themeColor="text1"/>
        </w:rPr>
        <w:t xml:space="preserve">P2 – I um, I think that is where mistakes could be made because we have to right the same information in 3 or 4 place. </w:t>
      </w:r>
    </w:p>
    <w:p w14:paraId="7EC9C6D8" w14:textId="77777777" w:rsidR="00B70AD2" w:rsidRDefault="00B70AD2" w:rsidP="00CC24C7">
      <w:pPr>
        <w:spacing w:line="276" w:lineRule="auto"/>
        <w:rPr>
          <w:color w:val="FF0000"/>
        </w:rPr>
      </w:pPr>
      <w:r w:rsidRPr="00530BA9">
        <w:rPr>
          <w:color w:val="FF0000"/>
        </w:rPr>
        <w:t>Interviewer - What are the most difficult things about your job?</w:t>
      </w:r>
    </w:p>
    <w:p w14:paraId="1DDE5717" w14:textId="77777777" w:rsidR="00B70AD2" w:rsidRDefault="00B70AD2" w:rsidP="00CC24C7">
      <w:pPr>
        <w:spacing w:line="276" w:lineRule="auto"/>
        <w:rPr>
          <w:color w:val="000000" w:themeColor="text1"/>
        </w:rPr>
      </w:pPr>
      <w:r>
        <w:rPr>
          <w:color w:val="000000" w:themeColor="text1"/>
        </w:rPr>
        <w:t>P3 – That we are expected to support some individuals with various diagnoses and just expected to get on with it, not really understanding what it is, or how it impacts them.</w:t>
      </w:r>
    </w:p>
    <w:p w14:paraId="75BFC22D" w14:textId="77777777" w:rsidR="00B70AD2" w:rsidRDefault="00B70AD2" w:rsidP="00CC24C7">
      <w:pPr>
        <w:spacing w:line="276" w:lineRule="auto"/>
        <w:rPr>
          <w:color w:val="000000" w:themeColor="text1"/>
        </w:rPr>
      </w:pPr>
      <w:r>
        <w:rPr>
          <w:color w:val="000000" w:themeColor="text1"/>
        </w:rPr>
        <w:t>P1 – Yeah and when you go in at the start of your shift, you give your absolute all, your whole inside being.</w:t>
      </w:r>
    </w:p>
    <w:p w14:paraId="58893AB9" w14:textId="77777777" w:rsidR="00B70AD2" w:rsidRDefault="00B70AD2" w:rsidP="00CC24C7">
      <w:pPr>
        <w:spacing w:line="276" w:lineRule="auto"/>
        <w:rPr>
          <w:color w:val="000000" w:themeColor="text1"/>
        </w:rPr>
      </w:pPr>
      <w:r>
        <w:rPr>
          <w:color w:val="000000" w:themeColor="text1"/>
        </w:rPr>
        <w:t xml:space="preserve">P2 – And it gets thrown back at you in little pieces that you have to pick up at the end of your shift. </w:t>
      </w:r>
    </w:p>
    <w:p w14:paraId="239EA725" w14:textId="77777777" w:rsidR="00B70AD2" w:rsidRDefault="00B70AD2" w:rsidP="00CC24C7">
      <w:pPr>
        <w:spacing w:line="276" w:lineRule="auto"/>
        <w:rPr>
          <w:color w:val="000000" w:themeColor="text1"/>
        </w:rPr>
      </w:pPr>
      <w:r>
        <w:rPr>
          <w:color w:val="000000" w:themeColor="text1"/>
        </w:rPr>
        <w:t xml:space="preserve">P1 – You have to, you can’t go in half hearted, you have to give them your all. </w:t>
      </w:r>
    </w:p>
    <w:p w14:paraId="187F0B6A" w14:textId="77777777" w:rsidR="00B70AD2" w:rsidRDefault="00B70AD2" w:rsidP="00CC24C7">
      <w:pPr>
        <w:spacing w:line="276" w:lineRule="auto"/>
        <w:rPr>
          <w:color w:val="000000" w:themeColor="text1"/>
        </w:rPr>
      </w:pPr>
      <w:r>
        <w:rPr>
          <w:color w:val="000000" w:themeColor="text1"/>
        </w:rPr>
        <w:t>P2 – Yeah I agree, with you have to find out things for yourself by reading things on line, but then are you reading the right stuff, but I would say frustration is mine, frustration is the hardest bit, wanting to do, or wanting to explain to them why you want them to do something, and they just don’t understand, sometimes you try and explain something, you know we had a 20 minute discussion yesterday about whether to choose crackers or flapjack, and you know trying to explain yes you can have both but it would be better if you keep one for tomorrow, it was a massive decision for them, and I say that frustration of like, I can’t understand it, and I really couldn’t make it any simpler</w:t>
      </w:r>
    </w:p>
    <w:p w14:paraId="5CE5943C" w14:textId="77777777" w:rsidR="00B70AD2" w:rsidRDefault="00B70AD2" w:rsidP="00CC24C7">
      <w:pPr>
        <w:spacing w:line="276" w:lineRule="auto"/>
        <w:rPr>
          <w:color w:val="000000" w:themeColor="text1"/>
        </w:rPr>
      </w:pPr>
      <w:r>
        <w:rPr>
          <w:color w:val="000000" w:themeColor="text1"/>
        </w:rPr>
        <w:t>P1 - Yeah it’s their level of understanding, and they are all different with different levels.</w:t>
      </w:r>
    </w:p>
    <w:p w14:paraId="6E749A82" w14:textId="77777777" w:rsidR="00B70AD2" w:rsidRDefault="00B70AD2" w:rsidP="00CC24C7">
      <w:pPr>
        <w:spacing w:line="276" w:lineRule="auto"/>
        <w:rPr>
          <w:color w:val="000000" w:themeColor="text1"/>
        </w:rPr>
      </w:pPr>
      <w:r>
        <w:rPr>
          <w:color w:val="000000" w:themeColor="text1"/>
        </w:rPr>
        <w:t>P2 – So yea trying to empathise with what they find hard is probably,</w:t>
      </w:r>
    </w:p>
    <w:p w14:paraId="0A586FD5" w14:textId="77777777" w:rsidR="00B70AD2" w:rsidRDefault="00B70AD2" w:rsidP="00CC24C7">
      <w:pPr>
        <w:spacing w:line="276" w:lineRule="auto"/>
        <w:rPr>
          <w:color w:val="000000" w:themeColor="text1"/>
        </w:rPr>
      </w:pPr>
      <w:r>
        <w:rPr>
          <w:color w:val="000000" w:themeColor="text1"/>
        </w:rPr>
        <w:t xml:space="preserve">P3 – Yeah </w:t>
      </w:r>
      <w:proofErr w:type="spellStart"/>
      <w:r>
        <w:rPr>
          <w:color w:val="000000" w:themeColor="text1"/>
        </w:rPr>
        <w:t>yeah</w:t>
      </w:r>
      <w:proofErr w:type="spellEnd"/>
    </w:p>
    <w:p w14:paraId="7DC6E291" w14:textId="77777777" w:rsidR="00B70AD2" w:rsidRDefault="00B70AD2" w:rsidP="00CC24C7">
      <w:pPr>
        <w:spacing w:line="276" w:lineRule="auto"/>
        <w:rPr>
          <w:color w:val="000000" w:themeColor="text1"/>
        </w:rPr>
      </w:pPr>
      <w:r>
        <w:rPr>
          <w:color w:val="000000" w:themeColor="text1"/>
        </w:rPr>
        <w:t xml:space="preserve">P2 – And learning their speech patterns that’s the one thing I have always struggled with is understanding them because they’re speech is limited or and then again me worried about making them frustrated because they’re communicating and people who know them really </w:t>
      </w:r>
      <w:proofErr w:type="spellStart"/>
      <w:r>
        <w:rPr>
          <w:color w:val="000000" w:themeColor="text1"/>
        </w:rPr>
        <w:t>really</w:t>
      </w:r>
      <w:proofErr w:type="spellEnd"/>
      <w:r>
        <w:rPr>
          <w:color w:val="000000" w:themeColor="text1"/>
        </w:rPr>
        <w:t xml:space="preserve"> well can understand them and know exactly what they are saying. And I know I </w:t>
      </w:r>
      <w:proofErr w:type="spellStart"/>
      <w:r>
        <w:rPr>
          <w:color w:val="000000" w:themeColor="text1"/>
        </w:rPr>
        <w:t>I</w:t>
      </w:r>
      <w:proofErr w:type="spellEnd"/>
      <w:r>
        <w:rPr>
          <w:color w:val="000000" w:themeColor="text1"/>
        </w:rPr>
        <w:t xml:space="preserve"> I’m making them frustrated because I can’t understand them because I haven’t been there long or they are new to the service, but realistically they know what they are saying or know what they want and it’s me, I’m the problem because I can’t understand them. </w:t>
      </w:r>
    </w:p>
    <w:p w14:paraId="51EECA9D" w14:textId="77777777" w:rsidR="00B70AD2" w:rsidRDefault="00B70AD2" w:rsidP="00CC24C7">
      <w:pPr>
        <w:spacing w:line="276" w:lineRule="auto"/>
        <w:rPr>
          <w:color w:val="000000" w:themeColor="text1"/>
        </w:rPr>
      </w:pPr>
      <w:r>
        <w:rPr>
          <w:color w:val="000000" w:themeColor="text1"/>
        </w:rPr>
        <w:t>P1 – Yeah 90% of the time, especially on the day shift there is always someone around to help though</w:t>
      </w:r>
    </w:p>
    <w:p w14:paraId="50DFBF21" w14:textId="77777777" w:rsidR="00B70AD2" w:rsidRDefault="00B70AD2" w:rsidP="00CC24C7">
      <w:pPr>
        <w:spacing w:line="276" w:lineRule="auto"/>
        <w:rPr>
          <w:color w:val="000000" w:themeColor="text1"/>
        </w:rPr>
      </w:pPr>
      <w:r>
        <w:rPr>
          <w:color w:val="000000" w:themeColor="text1"/>
        </w:rPr>
        <w:t xml:space="preserve">P2 – But it needs to be discreet because I don’t want to feel like I’m putting them down, you if we are sat there, and one of them are talking, and then you have to speak up for him, I feel like its undermining him then. </w:t>
      </w:r>
    </w:p>
    <w:p w14:paraId="32B42384" w14:textId="77777777" w:rsidR="00B70AD2" w:rsidRPr="00530BA9" w:rsidRDefault="00B70AD2" w:rsidP="00CC24C7">
      <w:pPr>
        <w:spacing w:line="276" w:lineRule="auto"/>
        <w:rPr>
          <w:color w:val="000000" w:themeColor="text1"/>
        </w:rPr>
      </w:pPr>
      <w:r>
        <w:rPr>
          <w:color w:val="000000" w:themeColor="text1"/>
        </w:rPr>
        <w:lastRenderedPageBreak/>
        <w:t xml:space="preserve">P3 – Communication is difficult, but I think I have been there so long now, I just know what they are saying, and I have seen some of them bring new staff to me so they can say what they want. It’s a difficult one, I know what you’re saying, but I also think they would rather someone tell you what they want or need or even just trying to say </w:t>
      </w:r>
      <w:proofErr w:type="spellStart"/>
      <w:r>
        <w:rPr>
          <w:color w:val="000000" w:themeColor="text1"/>
        </w:rPr>
        <w:t>ummm</w:t>
      </w:r>
      <w:proofErr w:type="spellEnd"/>
      <w:r>
        <w:rPr>
          <w:color w:val="000000" w:themeColor="text1"/>
        </w:rPr>
        <w:t xml:space="preserve"> yeah..   </w:t>
      </w:r>
    </w:p>
    <w:p w14:paraId="43C34037" w14:textId="77777777" w:rsidR="00B70AD2" w:rsidRDefault="00B70AD2" w:rsidP="00CC24C7">
      <w:pPr>
        <w:spacing w:line="276" w:lineRule="auto"/>
        <w:rPr>
          <w:color w:val="FF0000"/>
        </w:rPr>
      </w:pPr>
      <w:r w:rsidRPr="004925C4">
        <w:rPr>
          <w:color w:val="FF0000"/>
        </w:rPr>
        <w:t>Interviewer - Is there any additional training you feel you need for your job role?</w:t>
      </w:r>
    </w:p>
    <w:p w14:paraId="34835FD6" w14:textId="77777777" w:rsidR="00B70AD2" w:rsidRDefault="00B70AD2" w:rsidP="00CC24C7">
      <w:pPr>
        <w:spacing w:line="276" w:lineRule="auto"/>
        <w:rPr>
          <w:color w:val="000000" w:themeColor="text1"/>
        </w:rPr>
      </w:pPr>
      <w:r>
        <w:rPr>
          <w:color w:val="000000" w:themeColor="text1"/>
        </w:rPr>
        <w:t xml:space="preserve">P1 – I think the best would be for people to just read their files, because there is so much information in them about the person, </w:t>
      </w:r>
    </w:p>
    <w:p w14:paraId="2F007720" w14:textId="77777777" w:rsidR="00B70AD2" w:rsidRDefault="00B70AD2" w:rsidP="00CC24C7">
      <w:pPr>
        <w:spacing w:line="276" w:lineRule="auto"/>
        <w:rPr>
          <w:color w:val="000000" w:themeColor="text1"/>
        </w:rPr>
      </w:pPr>
      <w:r>
        <w:rPr>
          <w:color w:val="000000" w:themeColor="text1"/>
        </w:rPr>
        <w:t xml:space="preserve">P2 – Yeah people just struggle for time to sit and read them all </w:t>
      </w:r>
    </w:p>
    <w:p w14:paraId="3FE6CD0F" w14:textId="77777777" w:rsidR="00B70AD2" w:rsidRDefault="00B70AD2" w:rsidP="00CC24C7">
      <w:pPr>
        <w:spacing w:line="276" w:lineRule="auto"/>
        <w:rPr>
          <w:color w:val="000000" w:themeColor="text1"/>
        </w:rPr>
      </w:pPr>
      <w:r>
        <w:rPr>
          <w:color w:val="000000" w:themeColor="text1"/>
        </w:rPr>
        <w:t>P1 – Yeah, people just need to look at them properly, people are thrown into, but you need to study their files</w:t>
      </w:r>
    </w:p>
    <w:p w14:paraId="14558867" w14:textId="77777777" w:rsidR="00B70AD2" w:rsidRDefault="00B70AD2" w:rsidP="00CC24C7">
      <w:pPr>
        <w:spacing w:line="276" w:lineRule="auto"/>
        <w:rPr>
          <w:color w:val="000000" w:themeColor="text1"/>
        </w:rPr>
      </w:pPr>
      <w:r>
        <w:rPr>
          <w:color w:val="000000" w:themeColor="text1"/>
        </w:rPr>
        <w:t xml:space="preserve">P3 – There is a lot to take in </w:t>
      </w:r>
    </w:p>
    <w:p w14:paraId="305E83A0" w14:textId="77777777" w:rsidR="00B70AD2" w:rsidRDefault="00B70AD2" w:rsidP="00CC24C7">
      <w:pPr>
        <w:spacing w:line="276" w:lineRule="auto"/>
        <w:rPr>
          <w:color w:val="000000" w:themeColor="text1"/>
        </w:rPr>
      </w:pPr>
      <w:r>
        <w:rPr>
          <w:color w:val="000000" w:themeColor="text1"/>
        </w:rPr>
        <w:t>P2 – Especially if you are working in a house with 6, 7, 8 people living in</w:t>
      </w:r>
    </w:p>
    <w:p w14:paraId="34EC7169" w14:textId="77777777" w:rsidR="00B70AD2" w:rsidRDefault="00B70AD2" w:rsidP="00CC24C7">
      <w:pPr>
        <w:spacing w:line="276" w:lineRule="auto"/>
        <w:rPr>
          <w:color w:val="000000" w:themeColor="text1"/>
        </w:rPr>
      </w:pPr>
      <w:r>
        <w:rPr>
          <w:color w:val="000000" w:themeColor="text1"/>
        </w:rPr>
        <w:t xml:space="preserve">P1 – Yeah I know it is a lot, but every single one of those people are all different, they all have different needs. </w:t>
      </w:r>
    </w:p>
    <w:p w14:paraId="6DC78C47" w14:textId="77777777" w:rsidR="00B70AD2" w:rsidRDefault="00B70AD2" w:rsidP="00CC24C7">
      <w:pPr>
        <w:spacing w:line="276" w:lineRule="auto"/>
        <w:rPr>
          <w:color w:val="000000" w:themeColor="text1"/>
        </w:rPr>
      </w:pPr>
      <w:r>
        <w:rPr>
          <w:color w:val="000000" w:themeColor="text1"/>
        </w:rPr>
        <w:t xml:space="preserve">P2 – Yeah, so um the first time round I read the files and then I went to work with them, but then I’m like oh god I’ve forgotten what it says, it’s so much to take in, </w:t>
      </w:r>
    </w:p>
    <w:p w14:paraId="1B5D7668" w14:textId="77777777" w:rsidR="00B70AD2" w:rsidRDefault="00B70AD2" w:rsidP="00CC24C7">
      <w:pPr>
        <w:spacing w:line="276" w:lineRule="auto"/>
        <w:rPr>
          <w:color w:val="000000" w:themeColor="text1"/>
        </w:rPr>
      </w:pPr>
      <w:r>
        <w:rPr>
          <w:color w:val="000000" w:themeColor="text1"/>
        </w:rPr>
        <w:t xml:space="preserve">P1 – Yeah it’s a hell of a lot. </w:t>
      </w:r>
    </w:p>
    <w:p w14:paraId="6B943BEF" w14:textId="77777777" w:rsidR="00B70AD2" w:rsidRDefault="00B70AD2" w:rsidP="00CC24C7">
      <w:pPr>
        <w:spacing w:line="276" w:lineRule="auto"/>
        <w:rPr>
          <w:color w:val="000000" w:themeColor="text1"/>
        </w:rPr>
      </w:pPr>
      <w:r>
        <w:rPr>
          <w:color w:val="000000" w:themeColor="text1"/>
        </w:rPr>
        <w:t>P2 – I found working a couple of shifts with them and then go back and read the files, and I find it makes more sense then</w:t>
      </w:r>
    </w:p>
    <w:p w14:paraId="30CC3CF5" w14:textId="77777777" w:rsidR="00B70AD2" w:rsidRDefault="00B70AD2" w:rsidP="00CC24C7">
      <w:pPr>
        <w:spacing w:line="276" w:lineRule="auto"/>
        <w:rPr>
          <w:color w:val="000000" w:themeColor="text1"/>
        </w:rPr>
      </w:pPr>
      <w:r>
        <w:rPr>
          <w:color w:val="000000" w:themeColor="text1"/>
        </w:rPr>
        <w:t xml:space="preserve">P1 – That way is probably a good idea, that people go back and then they’ll see oh yea this and that. </w:t>
      </w:r>
      <w:proofErr w:type="gramStart"/>
      <w:r>
        <w:rPr>
          <w:color w:val="000000" w:themeColor="text1"/>
        </w:rPr>
        <w:t>Oh</w:t>
      </w:r>
      <w:proofErr w:type="gramEnd"/>
      <w:r>
        <w:rPr>
          <w:color w:val="000000" w:themeColor="text1"/>
        </w:rPr>
        <w:t xml:space="preserve"> that’s why we do it this way. That would be the same now for me, after 2 years, I bet I could read their files now and think oh my god yeah. </w:t>
      </w:r>
    </w:p>
    <w:p w14:paraId="264B4385" w14:textId="77777777" w:rsidR="00B70AD2" w:rsidRDefault="00B70AD2" w:rsidP="00CC24C7">
      <w:pPr>
        <w:spacing w:line="276" w:lineRule="auto"/>
        <w:rPr>
          <w:color w:val="000000" w:themeColor="text1"/>
        </w:rPr>
      </w:pPr>
      <w:r>
        <w:rPr>
          <w:color w:val="000000" w:themeColor="text1"/>
        </w:rPr>
        <w:t xml:space="preserve">P3 – I think we should have training on their key points of their life, </w:t>
      </w:r>
      <w:proofErr w:type="gramStart"/>
      <w:r>
        <w:rPr>
          <w:color w:val="000000" w:themeColor="text1"/>
        </w:rPr>
        <w:t>their</w:t>
      </w:r>
      <w:proofErr w:type="gramEnd"/>
      <w:r>
        <w:rPr>
          <w:color w:val="000000" w:themeColor="text1"/>
        </w:rPr>
        <w:t xml:space="preserve"> up bringing, any trauma, because you can get so much out of that information and could answer so much as to why they present in certain ways in certain situations. You know their trauma it’s </w:t>
      </w:r>
      <w:proofErr w:type="spellStart"/>
      <w:r>
        <w:rPr>
          <w:color w:val="000000" w:themeColor="text1"/>
        </w:rPr>
        <w:t>it’s</w:t>
      </w:r>
      <w:proofErr w:type="spellEnd"/>
      <w:r>
        <w:rPr>
          <w:color w:val="000000" w:themeColor="text1"/>
        </w:rPr>
        <w:t xml:space="preserve"> massive for some of them, it’s so heart breaking. I think, I know their local authority plans have a lot of information on their background life story, </w:t>
      </w:r>
    </w:p>
    <w:p w14:paraId="306A07DB" w14:textId="77777777" w:rsidR="00B70AD2" w:rsidRDefault="00B70AD2" w:rsidP="00CC24C7">
      <w:pPr>
        <w:spacing w:line="276" w:lineRule="auto"/>
        <w:rPr>
          <w:color w:val="000000" w:themeColor="text1"/>
        </w:rPr>
      </w:pPr>
      <w:r>
        <w:rPr>
          <w:color w:val="000000" w:themeColor="text1"/>
        </w:rPr>
        <w:t xml:space="preserve">P2 - I have read some of those, but I just haven’t had time to sit and read and take it all in. </w:t>
      </w:r>
    </w:p>
    <w:p w14:paraId="6EBC1B6C" w14:textId="77777777" w:rsidR="00B70AD2" w:rsidRDefault="00B70AD2" w:rsidP="00CC24C7">
      <w:pPr>
        <w:spacing w:line="276" w:lineRule="auto"/>
        <w:rPr>
          <w:color w:val="000000" w:themeColor="text1"/>
        </w:rPr>
      </w:pPr>
      <w:r>
        <w:rPr>
          <w:color w:val="000000" w:themeColor="text1"/>
        </w:rPr>
        <w:t>P1 – Yeah I think people should be encouraged more to read them</w:t>
      </w:r>
    </w:p>
    <w:p w14:paraId="4174E749" w14:textId="77777777" w:rsidR="00B70AD2" w:rsidRDefault="00B70AD2" w:rsidP="00CC24C7">
      <w:pPr>
        <w:spacing w:line="276" w:lineRule="auto"/>
        <w:rPr>
          <w:color w:val="000000" w:themeColor="text1"/>
        </w:rPr>
      </w:pPr>
      <w:r>
        <w:rPr>
          <w:color w:val="000000" w:themeColor="text1"/>
        </w:rPr>
        <w:t>P2 – I wouldn’t mind, if maybe some of the experienced staff or someone who knows them really well, done like a training session on the individual.</w:t>
      </w:r>
    </w:p>
    <w:p w14:paraId="3CD9A852" w14:textId="77777777" w:rsidR="00B70AD2" w:rsidRDefault="00B70AD2" w:rsidP="00CC24C7">
      <w:pPr>
        <w:spacing w:line="276" w:lineRule="auto"/>
        <w:rPr>
          <w:color w:val="000000" w:themeColor="text1"/>
        </w:rPr>
      </w:pPr>
      <w:r>
        <w:rPr>
          <w:color w:val="000000" w:themeColor="text1"/>
        </w:rPr>
        <w:t>P1 – So basically what they like, what they don’t like,</w:t>
      </w:r>
    </w:p>
    <w:p w14:paraId="051B329A" w14:textId="77777777" w:rsidR="00B70AD2" w:rsidRDefault="00B70AD2" w:rsidP="00CC24C7">
      <w:pPr>
        <w:spacing w:line="276" w:lineRule="auto"/>
        <w:rPr>
          <w:color w:val="000000" w:themeColor="text1"/>
        </w:rPr>
      </w:pPr>
      <w:r>
        <w:rPr>
          <w:color w:val="000000" w:themeColor="text1"/>
        </w:rPr>
        <w:t xml:space="preserve">P2 – Yeah </w:t>
      </w:r>
      <w:proofErr w:type="spellStart"/>
      <w:r>
        <w:rPr>
          <w:color w:val="000000" w:themeColor="text1"/>
        </w:rPr>
        <w:t>yeah</w:t>
      </w:r>
      <w:proofErr w:type="spellEnd"/>
    </w:p>
    <w:p w14:paraId="7F70E521" w14:textId="77777777" w:rsidR="00B70AD2" w:rsidRDefault="00B70AD2" w:rsidP="00CC24C7">
      <w:pPr>
        <w:spacing w:line="276" w:lineRule="auto"/>
        <w:rPr>
          <w:color w:val="000000" w:themeColor="text1"/>
        </w:rPr>
      </w:pPr>
      <w:r>
        <w:rPr>
          <w:color w:val="000000" w:themeColor="text1"/>
        </w:rPr>
        <w:t xml:space="preserve">P3 – I done something similar to that with one of the guys living there, there was a huge increase in their behaviours and staff you could see were getting frustrated and they were stating to have negative attributions towards them like </w:t>
      </w:r>
      <w:proofErr w:type="spellStart"/>
      <w:r>
        <w:rPr>
          <w:color w:val="000000" w:themeColor="text1"/>
        </w:rPr>
        <w:t>ummm</w:t>
      </w:r>
      <w:proofErr w:type="spellEnd"/>
      <w:r>
        <w:rPr>
          <w:color w:val="000000" w:themeColor="text1"/>
        </w:rPr>
        <w:t xml:space="preserve"> saying things like umm ‘they know what they are doing’</w:t>
      </w:r>
    </w:p>
    <w:p w14:paraId="2913231E" w14:textId="77777777" w:rsidR="00B70AD2" w:rsidRDefault="00B70AD2" w:rsidP="00CC24C7">
      <w:pPr>
        <w:spacing w:line="276" w:lineRule="auto"/>
        <w:rPr>
          <w:color w:val="000000" w:themeColor="text1"/>
        </w:rPr>
      </w:pPr>
      <w:r>
        <w:rPr>
          <w:color w:val="000000" w:themeColor="text1"/>
        </w:rPr>
        <w:t>P1 – Yeah when in reality do they actually know</w:t>
      </w:r>
    </w:p>
    <w:p w14:paraId="5E37009A" w14:textId="77777777" w:rsidR="00B70AD2" w:rsidRDefault="00B70AD2" w:rsidP="00CC24C7">
      <w:pPr>
        <w:spacing w:line="276" w:lineRule="auto"/>
        <w:rPr>
          <w:color w:val="000000" w:themeColor="text1"/>
        </w:rPr>
      </w:pPr>
      <w:r>
        <w:rPr>
          <w:color w:val="000000" w:themeColor="text1"/>
        </w:rPr>
        <w:lastRenderedPageBreak/>
        <w:t xml:space="preserve">P3 – Yeah so I tried to get staff to understand what this person had gone through, I got loads of information from the parents and done like a presentation, I had baby pictures which the parents sent me and said I could use, and I broke it down into key points, and you could almost see like the penny drop with some of the staff, over the coming days and weeks you could see how staff changed their perception and had more umm more understanding and I would say probably more empathetic. </w:t>
      </w:r>
    </w:p>
    <w:p w14:paraId="7F1EF174" w14:textId="77777777" w:rsidR="00B70AD2" w:rsidRDefault="00B70AD2" w:rsidP="00CC24C7">
      <w:pPr>
        <w:spacing w:line="276" w:lineRule="auto"/>
        <w:rPr>
          <w:color w:val="000000" w:themeColor="text1"/>
        </w:rPr>
      </w:pPr>
      <w:r>
        <w:rPr>
          <w:color w:val="000000" w:themeColor="text1"/>
        </w:rPr>
        <w:t>P2 - Yeah, I think if we personally went through half of the stuff these guys go through, we would be like oh my god</w:t>
      </w:r>
    </w:p>
    <w:p w14:paraId="6121E35A" w14:textId="77777777" w:rsidR="00B70AD2" w:rsidRDefault="00B70AD2" w:rsidP="00CC24C7">
      <w:pPr>
        <w:spacing w:line="276" w:lineRule="auto"/>
        <w:rPr>
          <w:color w:val="000000" w:themeColor="text1"/>
        </w:rPr>
      </w:pPr>
      <w:r>
        <w:rPr>
          <w:color w:val="000000" w:themeColor="text1"/>
        </w:rPr>
        <w:t xml:space="preserve">P1 – Yeah and they are just expected to get on with it, you know they have lived with people for so many years and then I don’t know someone moves out for whatever reason and all the staff know why they are not there anymore but they don’t, and the amount of staff they must have had supporting them, and everyone does things differently </w:t>
      </w:r>
    </w:p>
    <w:p w14:paraId="6C1BE968" w14:textId="77777777" w:rsidR="00B70AD2" w:rsidRPr="004925C4" w:rsidRDefault="00B70AD2" w:rsidP="00CC24C7">
      <w:pPr>
        <w:spacing w:line="276" w:lineRule="auto"/>
        <w:rPr>
          <w:color w:val="000000" w:themeColor="text1"/>
        </w:rPr>
      </w:pPr>
      <w:r>
        <w:rPr>
          <w:color w:val="000000" w:themeColor="text1"/>
        </w:rPr>
        <w:t>P3 – Yeah so, I think I there should defiantly be more person-centred training on the individuals.</w:t>
      </w:r>
    </w:p>
    <w:p w14:paraId="05D62256" w14:textId="77777777" w:rsidR="00B70AD2" w:rsidRDefault="00B70AD2" w:rsidP="00CC24C7">
      <w:pPr>
        <w:spacing w:line="276" w:lineRule="auto"/>
        <w:rPr>
          <w:color w:val="FF0000"/>
        </w:rPr>
      </w:pPr>
      <w:r w:rsidRPr="002C5CB5">
        <w:rPr>
          <w:color w:val="FF0000"/>
        </w:rPr>
        <w:t>Interviewer - What if anything hinders the way you support individuals?</w:t>
      </w:r>
    </w:p>
    <w:p w14:paraId="02EFF1C5" w14:textId="77777777" w:rsidR="00B70AD2" w:rsidRDefault="00B70AD2" w:rsidP="00CC24C7">
      <w:pPr>
        <w:spacing w:line="276" w:lineRule="auto"/>
        <w:rPr>
          <w:color w:val="000000" w:themeColor="text1"/>
        </w:rPr>
      </w:pPr>
      <w:r>
        <w:rPr>
          <w:color w:val="000000" w:themeColor="text1"/>
        </w:rPr>
        <w:t xml:space="preserve">P1 – </w:t>
      </w:r>
      <w:proofErr w:type="spellStart"/>
      <w:r>
        <w:rPr>
          <w:color w:val="000000" w:themeColor="text1"/>
        </w:rPr>
        <w:t>Ohh</w:t>
      </w:r>
      <w:proofErr w:type="spellEnd"/>
      <w:r>
        <w:rPr>
          <w:color w:val="000000" w:themeColor="text1"/>
        </w:rPr>
        <w:t xml:space="preserve"> there is loads of things that can hinder, that they can’t go out, can’t do what they want to do. It’s difficult when you’ve only got one car, two cars whatever but they are communal cars, but they all have their own personal interests, and they all want to do their own things, and like we said some have little understanding, so umm they don’t understand why they have to wait. Short staff can be a huge hinderance. </w:t>
      </w:r>
    </w:p>
    <w:p w14:paraId="4A1AD2B4" w14:textId="77777777" w:rsidR="00B70AD2" w:rsidRDefault="00B70AD2" w:rsidP="00CC24C7">
      <w:pPr>
        <w:spacing w:line="276" w:lineRule="auto"/>
        <w:rPr>
          <w:color w:val="000000" w:themeColor="text1"/>
        </w:rPr>
      </w:pPr>
      <w:r>
        <w:rPr>
          <w:color w:val="000000" w:themeColor="text1"/>
        </w:rPr>
        <w:t xml:space="preserve">P2 - I suppose again I would say, when supporting the people who are non-verbal, it’s the staff’s lack of understanding, and not knowing if they are enjoying or not, because they can’t tell us, you know, you’ve got to kind of find out, by trial and error </w:t>
      </w:r>
    </w:p>
    <w:p w14:paraId="02122FD1" w14:textId="77777777" w:rsidR="00B70AD2" w:rsidRDefault="00B70AD2" w:rsidP="00CC24C7">
      <w:pPr>
        <w:spacing w:line="276" w:lineRule="auto"/>
        <w:rPr>
          <w:color w:val="000000" w:themeColor="text1"/>
        </w:rPr>
      </w:pPr>
      <w:r>
        <w:rPr>
          <w:color w:val="000000" w:themeColor="text1"/>
        </w:rPr>
        <w:t>P3 – I think the amount of paperwork which needs to be done, sometimes the guys can be ready and waiting to go out, and we all know that they aren’t the best at waiting, but as staff we have this to do, that to do and the list goes on, when in reality we are there for the guys, and they should be coming first</w:t>
      </w:r>
    </w:p>
    <w:p w14:paraId="0EC1290A" w14:textId="77777777" w:rsidR="00B70AD2" w:rsidRDefault="00B70AD2" w:rsidP="00CC24C7">
      <w:pPr>
        <w:spacing w:line="276" w:lineRule="auto"/>
        <w:rPr>
          <w:color w:val="000000" w:themeColor="text1"/>
        </w:rPr>
      </w:pPr>
      <w:r>
        <w:rPr>
          <w:color w:val="000000" w:themeColor="text1"/>
        </w:rPr>
        <w:t>P1 – Yeah, I know what you mean, so time because we need time to do all this on top of supporting or caring for the guys.</w:t>
      </w:r>
    </w:p>
    <w:p w14:paraId="23501C62" w14:textId="77777777" w:rsidR="00B70AD2" w:rsidRDefault="00B70AD2" w:rsidP="00CC24C7">
      <w:pPr>
        <w:spacing w:line="276" w:lineRule="auto"/>
        <w:rPr>
          <w:color w:val="000000" w:themeColor="text1"/>
        </w:rPr>
      </w:pPr>
      <w:r>
        <w:rPr>
          <w:color w:val="000000" w:themeColor="text1"/>
        </w:rPr>
        <w:t xml:space="preserve">P2 – All the responsibilities. And you have staff that want to do things and others that don’t. </w:t>
      </w:r>
    </w:p>
    <w:p w14:paraId="535DAB79" w14:textId="77777777" w:rsidR="00B70AD2" w:rsidRDefault="00B70AD2" w:rsidP="00CC24C7">
      <w:pPr>
        <w:spacing w:line="276" w:lineRule="auto"/>
        <w:rPr>
          <w:color w:val="000000" w:themeColor="text1"/>
        </w:rPr>
      </w:pPr>
      <w:r>
        <w:rPr>
          <w:color w:val="000000" w:themeColor="text1"/>
        </w:rPr>
        <w:t xml:space="preserve">P1 – You have to be able to change and adapt quickly depending on the mood of that person for that day. </w:t>
      </w:r>
    </w:p>
    <w:p w14:paraId="4B8832EC" w14:textId="77777777" w:rsidR="00B70AD2" w:rsidRDefault="00B70AD2" w:rsidP="00CC24C7">
      <w:pPr>
        <w:spacing w:line="276" w:lineRule="auto"/>
        <w:rPr>
          <w:color w:val="000000" w:themeColor="text1"/>
        </w:rPr>
      </w:pPr>
      <w:r>
        <w:rPr>
          <w:color w:val="000000" w:themeColor="text1"/>
        </w:rPr>
        <w:t>P3 – I would say as well different opinions, whether that be between staff or staff and management. I might think this way would work best, but someone else might say no you have to do it this way because they are more senior than you, so you have to almost go with that way, when that way isn’t natural to you. Or you can’t do something because the managers have put in rules. And because there are so many grey areas, you don’t know what the right way is to approach it.</w:t>
      </w:r>
    </w:p>
    <w:p w14:paraId="43166C23" w14:textId="77777777" w:rsidR="00B70AD2" w:rsidRDefault="00B70AD2" w:rsidP="00CC24C7">
      <w:pPr>
        <w:spacing w:line="276" w:lineRule="auto"/>
        <w:rPr>
          <w:color w:val="000000" w:themeColor="text1"/>
        </w:rPr>
      </w:pPr>
      <w:r>
        <w:rPr>
          <w:color w:val="000000" w:themeColor="text1"/>
        </w:rPr>
        <w:t xml:space="preserve">P2 – Yeah </w:t>
      </w:r>
      <w:proofErr w:type="spellStart"/>
      <w:r>
        <w:rPr>
          <w:color w:val="000000" w:themeColor="text1"/>
        </w:rPr>
        <w:t>Yeah</w:t>
      </w:r>
      <w:proofErr w:type="spellEnd"/>
    </w:p>
    <w:p w14:paraId="4E3F63D7" w14:textId="77777777" w:rsidR="00B70AD2" w:rsidRPr="000061B7" w:rsidRDefault="00B70AD2" w:rsidP="00CC24C7">
      <w:pPr>
        <w:spacing w:line="276" w:lineRule="auto"/>
        <w:rPr>
          <w:color w:val="000000" w:themeColor="text1"/>
        </w:rPr>
      </w:pPr>
      <w:r>
        <w:rPr>
          <w:color w:val="000000" w:themeColor="text1"/>
        </w:rPr>
        <w:lastRenderedPageBreak/>
        <w:t>P1 – Yeah that can be really hard</w:t>
      </w:r>
    </w:p>
    <w:p w14:paraId="70E602DF" w14:textId="77777777" w:rsidR="00B70AD2" w:rsidRDefault="00B70AD2" w:rsidP="00CC24C7">
      <w:pPr>
        <w:spacing w:line="276" w:lineRule="auto"/>
        <w:rPr>
          <w:color w:val="FF0000"/>
        </w:rPr>
      </w:pPr>
      <w:r w:rsidRPr="000061B7">
        <w:rPr>
          <w:color w:val="FF0000"/>
        </w:rPr>
        <w:t>Interviewer - If there was anything you could change about your role, what would it be?</w:t>
      </w:r>
    </w:p>
    <w:p w14:paraId="43092810" w14:textId="77777777" w:rsidR="00B70AD2" w:rsidRDefault="00B70AD2" w:rsidP="00CC24C7">
      <w:pPr>
        <w:spacing w:line="276" w:lineRule="auto"/>
        <w:rPr>
          <w:color w:val="000000" w:themeColor="text1"/>
        </w:rPr>
      </w:pPr>
      <w:r>
        <w:rPr>
          <w:color w:val="000000" w:themeColor="text1"/>
        </w:rPr>
        <w:t>P2 – I’m going to be quite blunt and say the money, the money needs to be better to keep the better staff, I have even put it on my feedback thing that we had to complete for CIW or whatever it was. And that is my thing, that too many good staff leave because the money doesn’t warrant you know, what we are dealing with, the responsibility, you know medication alone</w:t>
      </w:r>
    </w:p>
    <w:p w14:paraId="5152BBD0" w14:textId="77777777" w:rsidR="00B70AD2" w:rsidRDefault="00B70AD2" w:rsidP="00CC24C7">
      <w:pPr>
        <w:spacing w:line="276" w:lineRule="auto"/>
        <w:rPr>
          <w:color w:val="000000" w:themeColor="text1"/>
        </w:rPr>
      </w:pPr>
      <w:r>
        <w:rPr>
          <w:color w:val="000000" w:themeColor="text1"/>
        </w:rPr>
        <w:t>P1 – It is huge, but it’s people’s lives, you know their total wellbeing</w:t>
      </w:r>
    </w:p>
    <w:p w14:paraId="6DFBF7C5" w14:textId="77777777" w:rsidR="00B70AD2" w:rsidRDefault="00B70AD2" w:rsidP="00CC24C7">
      <w:pPr>
        <w:spacing w:line="276" w:lineRule="auto"/>
        <w:rPr>
          <w:color w:val="000000" w:themeColor="text1"/>
        </w:rPr>
      </w:pPr>
      <w:r>
        <w:rPr>
          <w:color w:val="000000" w:themeColor="text1"/>
        </w:rPr>
        <w:t xml:space="preserve">P2 – You know what job </w:t>
      </w:r>
      <w:proofErr w:type="gramStart"/>
      <w:r>
        <w:rPr>
          <w:color w:val="000000" w:themeColor="text1"/>
        </w:rPr>
        <w:t>would you</w:t>
      </w:r>
      <w:proofErr w:type="gramEnd"/>
      <w:r>
        <w:rPr>
          <w:color w:val="000000" w:themeColor="text1"/>
        </w:rPr>
        <w:t xml:space="preserve"> administer medication and for pennies over minimum wage, it’s wrong</w:t>
      </w:r>
    </w:p>
    <w:p w14:paraId="765D3F44" w14:textId="77777777" w:rsidR="00B70AD2" w:rsidRDefault="00B70AD2" w:rsidP="00CC24C7">
      <w:pPr>
        <w:spacing w:line="276" w:lineRule="auto"/>
        <w:rPr>
          <w:color w:val="000000" w:themeColor="text1"/>
        </w:rPr>
      </w:pPr>
      <w:r>
        <w:rPr>
          <w:color w:val="000000" w:themeColor="text1"/>
        </w:rPr>
        <w:t>P1 – But you know what I’m saying, the responsibility of looking after them is</w:t>
      </w:r>
    </w:p>
    <w:p w14:paraId="725119E6" w14:textId="77777777" w:rsidR="00B70AD2" w:rsidRDefault="00B70AD2" w:rsidP="00CC24C7">
      <w:pPr>
        <w:spacing w:line="276" w:lineRule="auto"/>
        <w:rPr>
          <w:color w:val="000000" w:themeColor="text1"/>
        </w:rPr>
      </w:pPr>
      <w:r>
        <w:rPr>
          <w:color w:val="000000" w:themeColor="text1"/>
        </w:rPr>
        <w:t xml:space="preserve">P2 – It does not equate to the wage </w:t>
      </w:r>
    </w:p>
    <w:p w14:paraId="2C5B72AF" w14:textId="77777777" w:rsidR="00B70AD2" w:rsidRDefault="00B70AD2" w:rsidP="00CC24C7">
      <w:pPr>
        <w:spacing w:line="276" w:lineRule="auto"/>
        <w:rPr>
          <w:color w:val="000000" w:themeColor="text1"/>
        </w:rPr>
      </w:pPr>
      <w:r>
        <w:rPr>
          <w:color w:val="000000" w:themeColor="text1"/>
        </w:rPr>
        <w:t xml:space="preserve">P1 – That is hell of a weight to bare, I think to do right by them, constantly </w:t>
      </w:r>
    </w:p>
    <w:p w14:paraId="4B4B6D3A" w14:textId="77777777" w:rsidR="00B70AD2" w:rsidRDefault="00B70AD2" w:rsidP="00CC24C7">
      <w:pPr>
        <w:spacing w:line="276" w:lineRule="auto"/>
        <w:rPr>
          <w:color w:val="000000" w:themeColor="text1"/>
        </w:rPr>
      </w:pPr>
      <w:r>
        <w:rPr>
          <w:color w:val="000000" w:themeColor="text1"/>
        </w:rPr>
        <w:t xml:space="preserve">P3 – You know we have to basically know them inside out and advocate for them, we have to be able to pick up any little change in their presentation and report any concerns to various health professionals, who say they look alright, when you know there is something not right, but because they are limited in being able to communicate how they feel, if they are in pain etc </w:t>
      </w:r>
      <w:proofErr w:type="spellStart"/>
      <w:r>
        <w:rPr>
          <w:color w:val="000000" w:themeColor="text1"/>
        </w:rPr>
        <w:t>etc</w:t>
      </w:r>
      <w:proofErr w:type="spellEnd"/>
      <w:r>
        <w:rPr>
          <w:color w:val="000000" w:themeColor="text1"/>
        </w:rPr>
        <w:t>. We have to speak for them, and I feel a lot of the time we are looked over.</w:t>
      </w:r>
    </w:p>
    <w:p w14:paraId="27AA391E" w14:textId="77777777" w:rsidR="00B70AD2" w:rsidRDefault="00B70AD2" w:rsidP="00CC24C7">
      <w:pPr>
        <w:spacing w:line="276" w:lineRule="auto"/>
        <w:rPr>
          <w:color w:val="000000" w:themeColor="text1"/>
        </w:rPr>
      </w:pPr>
      <w:r>
        <w:rPr>
          <w:color w:val="000000" w:themeColor="text1"/>
        </w:rPr>
        <w:t>P2 - Because of the responsibilities, I think you do loose good staff, because it is not financially viable</w:t>
      </w:r>
    </w:p>
    <w:p w14:paraId="485DEEB8" w14:textId="77777777" w:rsidR="00B70AD2" w:rsidRDefault="00B70AD2" w:rsidP="00CC24C7">
      <w:pPr>
        <w:spacing w:line="276" w:lineRule="auto"/>
        <w:rPr>
          <w:color w:val="000000" w:themeColor="text1"/>
        </w:rPr>
      </w:pPr>
      <w:r>
        <w:rPr>
          <w:color w:val="000000" w:themeColor="text1"/>
        </w:rPr>
        <w:t xml:space="preserve">P1 – It is emotionally challenging for a person. I think it is anyway. </w:t>
      </w:r>
    </w:p>
    <w:p w14:paraId="569BD2DF" w14:textId="77777777" w:rsidR="00B70AD2" w:rsidRDefault="00B70AD2" w:rsidP="00CC24C7">
      <w:pPr>
        <w:spacing w:line="276" w:lineRule="auto"/>
        <w:rPr>
          <w:color w:val="000000" w:themeColor="text1"/>
        </w:rPr>
      </w:pPr>
      <w:r>
        <w:rPr>
          <w:color w:val="000000" w:themeColor="text1"/>
        </w:rPr>
        <w:t>P3 – Oh god yea</w:t>
      </w:r>
    </w:p>
    <w:p w14:paraId="32F5A089" w14:textId="77777777" w:rsidR="00B70AD2" w:rsidRDefault="00B70AD2" w:rsidP="00CC24C7">
      <w:pPr>
        <w:spacing w:line="276" w:lineRule="auto"/>
        <w:rPr>
          <w:color w:val="000000" w:themeColor="text1"/>
        </w:rPr>
      </w:pPr>
      <w:r>
        <w:rPr>
          <w:color w:val="000000" w:themeColor="text1"/>
        </w:rPr>
        <w:t xml:space="preserve">P2 – When you think, when you compare what money you can earn </w:t>
      </w:r>
    </w:p>
    <w:p w14:paraId="141C7459" w14:textId="77777777" w:rsidR="00B70AD2" w:rsidRDefault="00B70AD2" w:rsidP="00CC24C7">
      <w:pPr>
        <w:spacing w:line="276" w:lineRule="auto"/>
        <w:rPr>
          <w:color w:val="000000" w:themeColor="text1"/>
        </w:rPr>
      </w:pPr>
      <w:r>
        <w:rPr>
          <w:color w:val="000000" w:themeColor="text1"/>
        </w:rPr>
        <w:t>P1 – In a shop for instance, with minimal responsibility</w:t>
      </w:r>
    </w:p>
    <w:p w14:paraId="22A8463D" w14:textId="77777777" w:rsidR="00B70AD2" w:rsidRDefault="00B70AD2" w:rsidP="00CC24C7">
      <w:pPr>
        <w:spacing w:line="276" w:lineRule="auto"/>
        <w:rPr>
          <w:color w:val="000000" w:themeColor="text1"/>
        </w:rPr>
      </w:pPr>
      <w:r>
        <w:rPr>
          <w:color w:val="000000" w:themeColor="text1"/>
        </w:rPr>
        <w:t xml:space="preserve">P2 – My daughter was working in a clothes shop at 16, for the same money a team leader in care, and you know she had to fold clothes and keep the shop front clean and tidy, </w:t>
      </w:r>
      <w:proofErr w:type="gramStart"/>
      <w:r>
        <w:rPr>
          <w:color w:val="000000" w:themeColor="text1"/>
        </w:rPr>
        <w:t>where</w:t>
      </w:r>
      <w:proofErr w:type="gramEnd"/>
      <w:r>
        <w:rPr>
          <w:color w:val="000000" w:themeColor="text1"/>
        </w:rPr>
        <w:t xml:space="preserve"> a,</w:t>
      </w:r>
    </w:p>
    <w:p w14:paraId="2C9B45B6" w14:textId="77777777" w:rsidR="00B70AD2" w:rsidRDefault="00B70AD2" w:rsidP="00CC24C7">
      <w:pPr>
        <w:spacing w:line="276" w:lineRule="auto"/>
        <w:rPr>
          <w:color w:val="000000" w:themeColor="text1"/>
        </w:rPr>
      </w:pPr>
      <w:r>
        <w:rPr>
          <w:color w:val="000000" w:themeColor="text1"/>
        </w:rPr>
        <w:t xml:space="preserve">P3 – where a team leader is responsible for ordering, returning, administering medication, ensuring finances are correct, attending appointments, reviews, knowing these people inside out. </w:t>
      </w:r>
    </w:p>
    <w:p w14:paraId="5BCE2FC2" w14:textId="77777777" w:rsidR="00B70AD2" w:rsidRDefault="00B70AD2" w:rsidP="00CC24C7">
      <w:pPr>
        <w:spacing w:line="276" w:lineRule="auto"/>
        <w:rPr>
          <w:color w:val="000000" w:themeColor="text1"/>
        </w:rPr>
      </w:pPr>
      <w:r>
        <w:rPr>
          <w:color w:val="000000" w:themeColor="text1"/>
        </w:rPr>
        <w:t xml:space="preserve">P2 – And it’s not just team leaders, because time is so sparce, support workers are now also picking up a lot of these jobs </w:t>
      </w:r>
    </w:p>
    <w:p w14:paraId="100AFAC0" w14:textId="77777777" w:rsidR="00B70AD2" w:rsidRDefault="00B70AD2" w:rsidP="00CC24C7">
      <w:pPr>
        <w:spacing w:line="276" w:lineRule="auto"/>
        <w:rPr>
          <w:color w:val="000000" w:themeColor="text1"/>
        </w:rPr>
      </w:pPr>
      <w:r>
        <w:rPr>
          <w:color w:val="000000" w:themeColor="text1"/>
        </w:rPr>
        <w:t xml:space="preserve">P3 – So you have good staff that are leaving, because we do not get the recognition we deserve, and then we are employing almost </w:t>
      </w:r>
    </w:p>
    <w:p w14:paraId="10423FFD" w14:textId="77777777" w:rsidR="00B70AD2" w:rsidRDefault="00B70AD2" w:rsidP="00CC24C7">
      <w:pPr>
        <w:spacing w:line="276" w:lineRule="auto"/>
        <w:rPr>
          <w:color w:val="000000" w:themeColor="text1"/>
        </w:rPr>
      </w:pPr>
      <w:r>
        <w:rPr>
          <w:color w:val="000000" w:themeColor="text1"/>
        </w:rPr>
        <w:t xml:space="preserve">P2 – Anyone because we need staff on the floor to provide the care that the guys need. </w:t>
      </w:r>
    </w:p>
    <w:p w14:paraId="589D9524" w14:textId="77777777" w:rsidR="00B70AD2" w:rsidRDefault="00B70AD2" w:rsidP="00CC24C7">
      <w:pPr>
        <w:spacing w:line="276" w:lineRule="auto"/>
        <w:rPr>
          <w:color w:val="000000" w:themeColor="text1"/>
        </w:rPr>
      </w:pPr>
      <w:r>
        <w:rPr>
          <w:color w:val="000000" w:themeColor="text1"/>
        </w:rPr>
        <w:t>P1 – They are desperate aren’t they</w:t>
      </w:r>
    </w:p>
    <w:p w14:paraId="306F63D1" w14:textId="77777777" w:rsidR="00B70AD2" w:rsidRDefault="00B70AD2" w:rsidP="00CC24C7">
      <w:pPr>
        <w:spacing w:line="276" w:lineRule="auto"/>
        <w:rPr>
          <w:color w:val="000000" w:themeColor="text1"/>
        </w:rPr>
      </w:pPr>
      <w:r>
        <w:rPr>
          <w:color w:val="000000" w:themeColor="text1"/>
        </w:rPr>
        <w:t xml:space="preserve">P2 – They are not taking staff on because they are right for the job. And I’m not saying all of them and yeah you have got, but for the most part </w:t>
      </w:r>
    </w:p>
    <w:p w14:paraId="3C550552" w14:textId="77777777" w:rsidR="00B70AD2" w:rsidRDefault="00B70AD2" w:rsidP="00CC24C7">
      <w:pPr>
        <w:spacing w:line="276" w:lineRule="auto"/>
        <w:rPr>
          <w:color w:val="000000" w:themeColor="text1"/>
        </w:rPr>
      </w:pPr>
      <w:r>
        <w:rPr>
          <w:color w:val="000000" w:themeColor="text1"/>
        </w:rPr>
        <w:t xml:space="preserve">P1 – But it is difficult because how do you know they are right for the job from a 20-minute interview. </w:t>
      </w:r>
    </w:p>
    <w:p w14:paraId="24B9DDB4" w14:textId="77777777" w:rsidR="00B70AD2" w:rsidRDefault="00B70AD2" w:rsidP="00CC24C7">
      <w:pPr>
        <w:spacing w:line="276" w:lineRule="auto"/>
        <w:rPr>
          <w:color w:val="000000" w:themeColor="text1"/>
        </w:rPr>
      </w:pPr>
      <w:r>
        <w:rPr>
          <w:color w:val="000000" w:themeColor="text1"/>
        </w:rPr>
        <w:lastRenderedPageBreak/>
        <w:t xml:space="preserve">P2 – Yea that is true. </w:t>
      </w:r>
    </w:p>
    <w:p w14:paraId="097AFDBD" w14:textId="77777777" w:rsidR="00B70AD2" w:rsidRDefault="00B70AD2" w:rsidP="00CC24C7">
      <w:pPr>
        <w:spacing w:line="276" w:lineRule="auto"/>
        <w:rPr>
          <w:color w:val="000000" w:themeColor="text1"/>
        </w:rPr>
      </w:pPr>
      <w:r>
        <w:rPr>
          <w:color w:val="000000" w:themeColor="text1"/>
        </w:rPr>
        <w:t xml:space="preserve">P3 – So I think, the perception of support worker’s need to change, the amount of work we actually do you know, I would say we need to be recognised as professionals, and the pay needs to align with that. But then saying that we also need more person-centred training not so generalised. </w:t>
      </w:r>
    </w:p>
    <w:p w14:paraId="4E64E9BE" w14:textId="77777777" w:rsidR="00B70AD2" w:rsidRPr="00B111D0" w:rsidRDefault="00B70AD2" w:rsidP="00CC24C7">
      <w:pPr>
        <w:spacing w:line="276" w:lineRule="auto"/>
        <w:rPr>
          <w:color w:val="000000" w:themeColor="text1"/>
        </w:rPr>
      </w:pPr>
      <w:r>
        <w:rPr>
          <w:color w:val="000000" w:themeColor="text1"/>
        </w:rPr>
        <w:t>P2 – Pay is always going to be the thing that needs to change for me.</w:t>
      </w:r>
    </w:p>
    <w:p w14:paraId="479ECF5B" w14:textId="3F8A5EE9" w:rsidR="00B70AD2" w:rsidRPr="009438A2" w:rsidRDefault="00B70AD2" w:rsidP="009438A2">
      <w:pPr>
        <w:tabs>
          <w:tab w:val="left" w:pos="2610"/>
        </w:tabs>
        <w:sectPr w:rsidR="00B70AD2" w:rsidRPr="009438A2" w:rsidSect="009438A2">
          <w:pgSz w:w="11906" w:h="16838"/>
          <w:pgMar w:top="1440" w:right="1440" w:bottom="1440" w:left="1440" w:header="708" w:footer="708" w:gutter="0"/>
          <w:cols w:space="708"/>
          <w:docGrid w:linePitch="360"/>
        </w:sectPr>
      </w:pPr>
    </w:p>
    <w:p w14:paraId="76B3AB40" w14:textId="36A98501" w:rsidR="00973A64" w:rsidRPr="008421AE" w:rsidRDefault="00B70AD2" w:rsidP="00F22E69">
      <w:pPr>
        <w:tabs>
          <w:tab w:val="left" w:pos="2610"/>
        </w:tabs>
        <w:spacing w:line="360" w:lineRule="auto"/>
        <w:rPr>
          <w:rFonts w:ascii="Arial" w:hAnsi="Arial" w:cs="Arial"/>
          <w:b/>
          <w:bCs/>
          <w:u w:val="single"/>
        </w:rPr>
      </w:pPr>
      <w:r w:rsidRPr="008421AE">
        <w:rPr>
          <w:rFonts w:ascii="Arial" w:hAnsi="Arial" w:cs="Arial"/>
          <w:b/>
          <w:bCs/>
          <w:u w:val="single"/>
        </w:rPr>
        <w:lastRenderedPageBreak/>
        <w:t>Appendix H</w:t>
      </w:r>
    </w:p>
    <w:p w14:paraId="1A58167A" w14:textId="5E770E01" w:rsidR="00C9097B"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 xml:space="preserve">Participants photographs </w:t>
      </w:r>
    </w:p>
    <w:p w14:paraId="5942BB09" w14:textId="77777777" w:rsidR="00696423" w:rsidRDefault="00696423" w:rsidP="00696423"/>
    <w:p w14:paraId="5283423E" w14:textId="17815FBE" w:rsidR="00696423" w:rsidRPr="00CC24C7" w:rsidRDefault="00696423" w:rsidP="00696423">
      <w:pPr>
        <w:rPr>
          <w:rFonts w:ascii="Arial" w:eastAsia="Times New Roman" w:hAnsi="Arial" w:cs="Arial"/>
          <w:kern w:val="0"/>
          <w:lang w:eastAsia="en-GB"/>
          <w14:ligatures w14:val="none"/>
        </w:rPr>
      </w:pPr>
      <w:r w:rsidRPr="00CC24C7">
        <w:rPr>
          <w:rFonts w:ascii="Arial" w:eastAsia="Times New Roman" w:hAnsi="Arial" w:cs="Arial"/>
          <w:b/>
          <w:bCs/>
          <w:kern w:val="0"/>
          <w:lang w:eastAsia="en-GB"/>
          <w14:ligatures w14:val="none"/>
        </w:rPr>
        <w:t>Photos Focus Group 1</w:t>
      </w:r>
    </w:p>
    <w:p w14:paraId="10911D77" w14:textId="77777777" w:rsidR="00696423" w:rsidRDefault="00696423" w:rsidP="00696423">
      <w:r w:rsidRPr="00FD2630">
        <w:rPr>
          <w:noProof/>
        </w:rPr>
        <w:drawing>
          <wp:anchor distT="0" distB="0" distL="114300" distR="114300" simplePos="0" relativeHeight="251687936" behindDoc="0" locked="0" layoutInCell="1" allowOverlap="1" wp14:anchorId="69B00DA9" wp14:editId="5B2D9837">
            <wp:simplePos x="0" y="0"/>
            <wp:positionH relativeFrom="column">
              <wp:posOffset>3022969</wp:posOffset>
            </wp:positionH>
            <wp:positionV relativeFrom="paragraph">
              <wp:posOffset>185420</wp:posOffset>
            </wp:positionV>
            <wp:extent cx="2506980" cy="1673225"/>
            <wp:effectExtent l="0" t="0" r="0" b="3175"/>
            <wp:wrapSquare wrapText="bothSides"/>
            <wp:docPr id="1584114833" name="Picture 1" descr="A bunch of keys on a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14833" name="Picture 1" descr="A bunch of keys on a ring&#10;&#10;Description automatically generated"/>
                    <pic:cNvPicPr/>
                  </pic:nvPicPr>
                  <pic:blipFill rotWithShape="1">
                    <a:blip r:embed="rId97" cstate="print">
                      <a:extLst>
                        <a:ext uri="{28A0092B-C50C-407E-A947-70E740481C1C}">
                          <a14:useLocalDpi xmlns:a14="http://schemas.microsoft.com/office/drawing/2010/main" val="0"/>
                        </a:ext>
                      </a:extLst>
                    </a:blip>
                    <a:srcRect l="-530" t="14027" r="1168" b="5345"/>
                    <a:stretch/>
                  </pic:blipFill>
                  <pic:spPr bwMode="auto">
                    <a:xfrm>
                      <a:off x="0" y="0"/>
                      <a:ext cx="2506980" cy="167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242903" w14:textId="77777777" w:rsidR="00696423" w:rsidRDefault="00696423" w:rsidP="00696423">
      <w:pPr>
        <w:ind w:firstLine="720"/>
      </w:pPr>
      <w:r w:rsidRPr="00FD2630">
        <w:rPr>
          <w:noProof/>
        </w:rPr>
        <w:drawing>
          <wp:anchor distT="0" distB="0" distL="114300" distR="114300" simplePos="0" relativeHeight="251684864" behindDoc="0" locked="0" layoutInCell="1" allowOverlap="1" wp14:anchorId="4DB6F7F7" wp14:editId="7F539246">
            <wp:simplePos x="0" y="0"/>
            <wp:positionH relativeFrom="column">
              <wp:posOffset>-280670</wp:posOffset>
            </wp:positionH>
            <wp:positionV relativeFrom="paragraph">
              <wp:posOffset>0</wp:posOffset>
            </wp:positionV>
            <wp:extent cx="2506980" cy="1739900"/>
            <wp:effectExtent l="0" t="0" r="0" b="0"/>
            <wp:wrapSquare wrapText="bothSides"/>
            <wp:docPr id="215291870" name="Picture 1" descr="A group of hands holding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91870" name="Picture 1" descr="A group of hands holding a group of people&#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2506980" cy="1739900"/>
                    </a:xfrm>
                    <a:prstGeom prst="rect">
                      <a:avLst/>
                    </a:prstGeom>
                  </pic:spPr>
                </pic:pic>
              </a:graphicData>
            </a:graphic>
            <wp14:sizeRelH relativeFrom="margin">
              <wp14:pctWidth>0</wp14:pctWidth>
            </wp14:sizeRelH>
            <wp14:sizeRelV relativeFrom="margin">
              <wp14:pctHeight>0</wp14:pctHeight>
            </wp14:sizeRelV>
          </wp:anchor>
        </w:drawing>
      </w:r>
    </w:p>
    <w:p w14:paraId="48461635" w14:textId="77777777" w:rsidR="00696423" w:rsidRDefault="00696423" w:rsidP="00696423"/>
    <w:p w14:paraId="43CEB8FC" w14:textId="77777777" w:rsidR="00696423" w:rsidRDefault="00696423" w:rsidP="00696423"/>
    <w:p w14:paraId="6C9B6B31" w14:textId="77777777" w:rsidR="00696423" w:rsidRDefault="00696423" w:rsidP="00696423"/>
    <w:p w14:paraId="216C3A3A" w14:textId="77777777" w:rsidR="00696423" w:rsidRDefault="00696423" w:rsidP="00696423"/>
    <w:p w14:paraId="50028D79" w14:textId="77777777" w:rsidR="00696423" w:rsidRDefault="00696423" w:rsidP="00696423"/>
    <w:p w14:paraId="0CFA42F6" w14:textId="77777777" w:rsidR="00696423" w:rsidRDefault="00696423" w:rsidP="00696423"/>
    <w:p w14:paraId="77E78F56" w14:textId="77777777" w:rsidR="00696423" w:rsidRDefault="00696423" w:rsidP="00696423"/>
    <w:p w14:paraId="0972CA62" w14:textId="77777777" w:rsidR="00696423" w:rsidRDefault="00696423" w:rsidP="00696423"/>
    <w:p w14:paraId="13CAD9E9" w14:textId="77777777" w:rsidR="00696423" w:rsidRDefault="00696423" w:rsidP="00696423"/>
    <w:p w14:paraId="68167DFC" w14:textId="77777777" w:rsidR="00696423" w:rsidRDefault="00696423" w:rsidP="00696423"/>
    <w:p w14:paraId="41EC0B2E" w14:textId="77777777" w:rsidR="00696423" w:rsidRDefault="00696423" w:rsidP="00696423"/>
    <w:p w14:paraId="1775CD5D" w14:textId="77777777" w:rsidR="00696423" w:rsidRDefault="00696423" w:rsidP="00696423">
      <w:r w:rsidRPr="00FD2630">
        <w:rPr>
          <w:noProof/>
        </w:rPr>
        <w:drawing>
          <wp:anchor distT="0" distB="0" distL="114300" distR="114300" simplePos="0" relativeHeight="251685888" behindDoc="0" locked="0" layoutInCell="1" allowOverlap="1" wp14:anchorId="441F7593" wp14:editId="05EE62B2">
            <wp:simplePos x="0" y="0"/>
            <wp:positionH relativeFrom="column">
              <wp:posOffset>3022333</wp:posOffset>
            </wp:positionH>
            <wp:positionV relativeFrom="paragraph">
              <wp:posOffset>31853</wp:posOffset>
            </wp:positionV>
            <wp:extent cx="2506980" cy="1673225"/>
            <wp:effectExtent l="0" t="0" r="0" b="3175"/>
            <wp:wrapSquare wrapText="bothSides"/>
            <wp:docPr id="1667570202" name="Picture 1" descr="A rainbow heart with hands forming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570202" name="Picture 1" descr="A rainbow heart with hands forming a heart&#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506980" cy="1673225"/>
                    </a:xfrm>
                    <a:prstGeom prst="rect">
                      <a:avLst/>
                    </a:prstGeom>
                  </pic:spPr>
                </pic:pic>
              </a:graphicData>
            </a:graphic>
          </wp:anchor>
        </w:drawing>
      </w:r>
      <w:r w:rsidRPr="00FD2630">
        <w:rPr>
          <w:noProof/>
        </w:rPr>
        <w:drawing>
          <wp:anchor distT="0" distB="0" distL="114300" distR="114300" simplePos="0" relativeHeight="251686912" behindDoc="0" locked="0" layoutInCell="1" allowOverlap="1" wp14:anchorId="254CF56C" wp14:editId="146FF0E7">
            <wp:simplePos x="0" y="0"/>
            <wp:positionH relativeFrom="column">
              <wp:posOffset>-280670</wp:posOffset>
            </wp:positionH>
            <wp:positionV relativeFrom="paragraph">
              <wp:posOffset>82836</wp:posOffset>
            </wp:positionV>
            <wp:extent cx="2506980" cy="1673225"/>
            <wp:effectExtent l="0" t="0" r="0" b="3175"/>
            <wp:wrapSquare wrapText="bothSides"/>
            <wp:docPr id="305135033" name="Picture 1" descr="A sailboat in a rough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35033" name="Picture 1" descr="A sailboat in a rough sea&#10;&#10;Description automatically generated"/>
                    <pic:cNvPicPr/>
                  </pic:nvPicPr>
                  <pic:blipFill rotWithShape="1">
                    <a:blip r:embed="rId100" cstate="print">
                      <a:extLst>
                        <a:ext uri="{28A0092B-C50C-407E-A947-70E740481C1C}">
                          <a14:useLocalDpi xmlns:a14="http://schemas.microsoft.com/office/drawing/2010/main" val="0"/>
                        </a:ext>
                      </a:extLst>
                    </a:blip>
                    <a:srcRect t="973" b="-973"/>
                    <a:stretch/>
                  </pic:blipFill>
                  <pic:spPr bwMode="auto">
                    <a:xfrm>
                      <a:off x="0" y="0"/>
                      <a:ext cx="2506980" cy="167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54209C" w14:textId="77777777" w:rsidR="00696423" w:rsidRDefault="00696423" w:rsidP="00696423"/>
    <w:p w14:paraId="3F73C083" w14:textId="77777777" w:rsidR="00696423" w:rsidRDefault="00696423" w:rsidP="00696423"/>
    <w:p w14:paraId="56AD3223" w14:textId="77777777" w:rsidR="00696423" w:rsidRDefault="00696423" w:rsidP="00696423"/>
    <w:p w14:paraId="4D694CAB" w14:textId="77777777" w:rsidR="00696423" w:rsidRDefault="00696423" w:rsidP="00696423"/>
    <w:p w14:paraId="5BAF21CC" w14:textId="77777777" w:rsidR="00696423" w:rsidRDefault="00696423" w:rsidP="00696423"/>
    <w:p w14:paraId="68B07B9A" w14:textId="77777777" w:rsidR="00696423" w:rsidRDefault="00696423" w:rsidP="00696423"/>
    <w:p w14:paraId="5582C3BF" w14:textId="77777777" w:rsidR="00696423" w:rsidRPr="00FD2630" w:rsidRDefault="00696423" w:rsidP="00696423"/>
    <w:p w14:paraId="149C5972" w14:textId="77777777" w:rsidR="00696423" w:rsidRPr="00FD2630" w:rsidRDefault="00696423" w:rsidP="00696423"/>
    <w:p w14:paraId="4D2022D6" w14:textId="77777777" w:rsidR="00696423" w:rsidRPr="00FD2630" w:rsidRDefault="00696423" w:rsidP="00696423"/>
    <w:p w14:paraId="64E53CF6" w14:textId="77777777" w:rsidR="00696423" w:rsidRDefault="00696423" w:rsidP="00696423">
      <w:pPr>
        <w:ind w:firstLine="720"/>
      </w:pPr>
    </w:p>
    <w:p w14:paraId="4960A5AC" w14:textId="77777777" w:rsidR="00696423" w:rsidRPr="006C7273" w:rsidRDefault="00696423" w:rsidP="00696423">
      <w:pPr>
        <w:ind w:firstLine="720"/>
        <w:rPr>
          <w:b/>
          <w:bCs/>
        </w:rPr>
      </w:pPr>
    </w:p>
    <w:p w14:paraId="1BC09E70" w14:textId="77777777" w:rsidR="00696423" w:rsidRPr="00CC24C7" w:rsidRDefault="00696423" w:rsidP="00696423">
      <w:pPr>
        <w:ind w:firstLine="720"/>
        <w:rPr>
          <w:rFonts w:ascii="Arial" w:hAnsi="Arial" w:cs="Arial"/>
          <w:b/>
          <w:bCs/>
        </w:rPr>
      </w:pPr>
      <w:r w:rsidRPr="00CC24C7">
        <w:rPr>
          <w:rFonts w:ascii="Arial" w:hAnsi="Arial" w:cs="Arial"/>
          <w:b/>
          <w:bCs/>
        </w:rPr>
        <w:t>Photos Focus Group 2</w:t>
      </w:r>
    </w:p>
    <w:p w14:paraId="478AF831" w14:textId="77777777" w:rsidR="00696423" w:rsidRDefault="00696423" w:rsidP="00696423"/>
    <w:p w14:paraId="396050E9" w14:textId="77777777" w:rsidR="00696423" w:rsidRDefault="00696423" w:rsidP="00696423">
      <w:r w:rsidRPr="0009578A">
        <w:rPr>
          <w:noProof/>
        </w:rPr>
        <w:drawing>
          <wp:anchor distT="0" distB="0" distL="114300" distR="114300" simplePos="0" relativeHeight="251691008" behindDoc="0" locked="0" layoutInCell="1" allowOverlap="1" wp14:anchorId="25797808" wp14:editId="678101C4">
            <wp:simplePos x="0" y="0"/>
            <wp:positionH relativeFrom="column">
              <wp:posOffset>3989214</wp:posOffset>
            </wp:positionH>
            <wp:positionV relativeFrom="paragraph">
              <wp:posOffset>69850</wp:posOffset>
            </wp:positionV>
            <wp:extent cx="2219325" cy="1666240"/>
            <wp:effectExtent l="0" t="0" r="3175" b="0"/>
            <wp:wrapNone/>
            <wp:docPr id="645439619" name="Picture 1" descr="A person helping another person climb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39619" name="Picture 1" descr="A person helping another person climb a mountain&#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219325" cy="1666240"/>
                    </a:xfrm>
                    <a:prstGeom prst="rect">
                      <a:avLst/>
                    </a:prstGeom>
                  </pic:spPr>
                </pic:pic>
              </a:graphicData>
            </a:graphic>
            <wp14:sizeRelH relativeFrom="page">
              <wp14:pctWidth>0</wp14:pctWidth>
            </wp14:sizeRelH>
            <wp14:sizeRelV relativeFrom="page">
              <wp14:pctHeight>0</wp14:pctHeight>
            </wp14:sizeRelV>
          </wp:anchor>
        </w:drawing>
      </w:r>
      <w:r w:rsidRPr="00C35520">
        <w:rPr>
          <w:noProof/>
        </w:rPr>
        <w:drawing>
          <wp:inline distT="0" distB="0" distL="0" distR="0" wp14:anchorId="21BC01D8" wp14:editId="449F813A">
            <wp:extent cx="2381865" cy="1787598"/>
            <wp:effectExtent l="0" t="0" r="6350" b="3175"/>
            <wp:docPr id="765948625" name="Picture 1" descr="A roller coaster with peopl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48625" name="Picture 1" descr="A roller coaster with people on it&#10;&#10;Description automatically generated"/>
                    <pic:cNvPicPr/>
                  </pic:nvPicPr>
                  <pic:blipFill rotWithShape="1">
                    <a:blip r:embed="rId102"/>
                    <a:srcRect t="9008" r="2699"/>
                    <a:stretch/>
                  </pic:blipFill>
                  <pic:spPr bwMode="auto">
                    <a:xfrm>
                      <a:off x="0" y="0"/>
                      <a:ext cx="2397584" cy="1799395"/>
                    </a:xfrm>
                    <a:prstGeom prst="rect">
                      <a:avLst/>
                    </a:prstGeom>
                    <a:ln>
                      <a:noFill/>
                    </a:ln>
                    <a:extLst>
                      <a:ext uri="{53640926-AAD7-44D8-BBD7-CCE9431645EC}">
                        <a14:shadowObscured xmlns:a14="http://schemas.microsoft.com/office/drawing/2010/main"/>
                      </a:ext>
                    </a:extLst>
                  </pic:spPr>
                </pic:pic>
              </a:graphicData>
            </a:graphic>
          </wp:inline>
        </w:drawing>
      </w:r>
      <w:r>
        <w:fldChar w:fldCharType="begin"/>
      </w:r>
      <w:r>
        <w:instrText xml:space="preserve"> INCLUDEPICTURE "/Users/kayleigh/Library/Group Containers/UBF8T346G9.ms/WebArchiveCopyPasteTempFiles/com.microsoft.Word/people-holding-hands-in-field.jpg?s=612x612&amp;w=gi&amp;k=20&amp;c=1GYve3YyMVHw-a8wObtPQmbGLzIcRxtYKU7G8lDlIN0=" \* MERGEFORMATINET </w:instrText>
      </w:r>
      <w:r>
        <w:fldChar w:fldCharType="separate"/>
      </w:r>
      <w:r>
        <w:fldChar w:fldCharType="end"/>
      </w:r>
    </w:p>
    <w:p w14:paraId="3F0CBDB5" w14:textId="77777777" w:rsidR="00696423" w:rsidRDefault="00696423" w:rsidP="00696423">
      <w:pPr>
        <w:ind w:firstLine="720"/>
      </w:pPr>
      <w:r>
        <w:rPr>
          <w:noProof/>
        </w:rPr>
        <w:drawing>
          <wp:anchor distT="0" distB="0" distL="114300" distR="114300" simplePos="0" relativeHeight="251689984" behindDoc="0" locked="0" layoutInCell="1" allowOverlap="1" wp14:anchorId="362D6C08" wp14:editId="6AEAB231">
            <wp:simplePos x="0" y="0"/>
            <wp:positionH relativeFrom="column">
              <wp:posOffset>1835949</wp:posOffset>
            </wp:positionH>
            <wp:positionV relativeFrom="paragraph">
              <wp:posOffset>144821</wp:posOffset>
            </wp:positionV>
            <wp:extent cx="2219325" cy="1666567"/>
            <wp:effectExtent l="0" t="0" r="3175" b="0"/>
            <wp:wrapNone/>
            <wp:docPr id="24295483" name="Picture 1" descr="746 Chain Of People Holding Hands Stock Photos, High-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46 Chain Of People Holding Hands Stock Photos, High-Res ..."/>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b="15560"/>
                    <a:stretch/>
                  </pic:blipFill>
                  <pic:spPr bwMode="auto">
                    <a:xfrm>
                      <a:off x="0" y="0"/>
                      <a:ext cx="2219325" cy="16665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14:paraId="66D69208" w14:textId="77777777" w:rsidR="00696423" w:rsidRDefault="00696423" w:rsidP="00696423">
      <w:pPr>
        <w:ind w:firstLine="720"/>
      </w:pPr>
    </w:p>
    <w:p w14:paraId="50AD2F79" w14:textId="77777777" w:rsidR="00696423" w:rsidRDefault="00696423" w:rsidP="00696423">
      <w:pPr>
        <w:ind w:firstLine="720"/>
      </w:pPr>
    </w:p>
    <w:p w14:paraId="1F030462" w14:textId="77777777" w:rsidR="00696423" w:rsidRDefault="00696423" w:rsidP="00696423">
      <w:pPr>
        <w:ind w:firstLine="720"/>
      </w:pPr>
    </w:p>
    <w:p w14:paraId="51CBEBC2" w14:textId="77777777" w:rsidR="00696423" w:rsidRDefault="00696423" w:rsidP="00696423">
      <w:pPr>
        <w:ind w:firstLine="720"/>
      </w:pPr>
    </w:p>
    <w:p w14:paraId="1720483F" w14:textId="77777777" w:rsidR="00696423" w:rsidRDefault="00696423" w:rsidP="00696423">
      <w:pPr>
        <w:ind w:firstLine="720"/>
      </w:pPr>
    </w:p>
    <w:p w14:paraId="22612F66" w14:textId="77777777" w:rsidR="00CC24C7" w:rsidRDefault="00CC24C7" w:rsidP="00696423"/>
    <w:p w14:paraId="1ADCE4C7" w14:textId="056428C9" w:rsidR="00696423" w:rsidRPr="00CC24C7" w:rsidRDefault="00696423" w:rsidP="00696423">
      <w:pPr>
        <w:rPr>
          <w:rFonts w:ascii="Arial" w:hAnsi="Arial" w:cs="Arial"/>
          <w:b/>
          <w:bCs/>
        </w:rPr>
      </w:pPr>
      <w:r w:rsidRPr="00CC24C7">
        <w:rPr>
          <w:rFonts w:ascii="Arial" w:hAnsi="Arial" w:cs="Arial"/>
          <w:b/>
          <w:bCs/>
        </w:rPr>
        <w:t>Photos Focus Group 3</w:t>
      </w:r>
    </w:p>
    <w:p w14:paraId="21D15D97" w14:textId="77777777" w:rsidR="00CC24C7" w:rsidRPr="006C7273" w:rsidRDefault="00CC24C7" w:rsidP="00696423">
      <w:pPr>
        <w:rPr>
          <w:b/>
          <w:bCs/>
        </w:rPr>
      </w:pPr>
    </w:p>
    <w:p w14:paraId="274153B4" w14:textId="77777777" w:rsidR="00696423" w:rsidRDefault="00696423" w:rsidP="00696423">
      <w:r w:rsidRPr="00DC5F78">
        <w:rPr>
          <w:noProof/>
        </w:rPr>
        <w:drawing>
          <wp:anchor distT="0" distB="0" distL="114300" distR="114300" simplePos="0" relativeHeight="251693056" behindDoc="0" locked="0" layoutInCell="1" allowOverlap="1" wp14:anchorId="2A29E7CE" wp14:editId="78FB1CBE">
            <wp:simplePos x="0" y="0"/>
            <wp:positionH relativeFrom="column">
              <wp:posOffset>3937020</wp:posOffset>
            </wp:positionH>
            <wp:positionV relativeFrom="paragraph">
              <wp:posOffset>107971</wp:posOffset>
            </wp:positionV>
            <wp:extent cx="1806575" cy="2149475"/>
            <wp:effectExtent l="0" t="0" r="0" b="0"/>
            <wp:wrapNone/>
            <wp:docPr id="1726920519" name="Picture 1" descr="A roller coaster with a lo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20519" name="Picture 1" descr="A roller coaster with a loop&#10;&#10;Description automatically generated"/>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806575" cy="2149475"/>
                    </a:xfrm>
                    <a:prstGeom prst="rect">
                      <a:avLst/>
                    </a:prstGeom>
                  </pic:spPr>
                </pic:pic>
              </a:graphicData>
            </a:graphic>
            <wp14:sizeRelH relativeFrom="page">
              <wp14:pctWidth>0</wp14:pctWidth>
            </wp14:sizeRelH>
            <wp14:sizeRelV relativeFrom="page">
              <wp14:pctHeight>0</wp14:pctHeight>
            </wp14:sizeRelV>
          </wp:anchor>
        </w:drawing>
      </w:r>
      <w:r w:rsidRPr="007E7E71">
        <w:rPr>
          <w:noProof/>
        </w:rPr>
        <w:drawing>
          <wp:anchor distT="0" distB="0" distL="114300" distR="114300" simplePos="0" relativeHeight="251694080" behindDoc="0" locked="0" layoutInCell="1" allowOverlap="1" wp14:anchorId="56632837" wp14:editId="2B51B78B">
            <wp:simplePos x="0" y="0"/>
            <wp:positionH relativeFrom="column">
              <wp:posOffset>1851025</wp:posOffset>
            </wp:positionH>
            <wp:positionV relativeFrom="paragraph">
              <wp:posOffset>63623</wp:posOffset>
            </wp:positionV>
            <wp:extent cx="1806677" cy="2149643"/>
            <wp:effectExtent l="0" t="0" r="0" b="0"/>
            <wp:wrapNone/>
            <wp:docPr id="886877490" name="Picture 1" descr="A rainbow and lightning striking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77490" name="Picture 1" descr="A rainbow and lightning striking a rainbow&#10;&#10;AI-generated content may be incorrect."/>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806677" cy="2149643"/>
                    </a:xfrm>
                    <a:prstGeom prst="rect">
                      <a:avLst/>
                    </a:prstGeom>
                  </pic:spPr>
                </pic:pic>
              </a:graphicData>
            </a:graphic>
            <wp14:sizeRelH relativeFrom="page">
              <wp14:pctWidth>0</wp14:pctWidth>
            </wp14:sizeRelH>
            <wp14:sizeRelV relativeFrom="page">
              <wp14:pctHeight>0</wp14:pctHeight>
            </wp14:sizeRelV>
          </wp:anchor>
        </w:drawing>
      </w:r>
      <w:r w:rsidRPr="00DC5F78">
        <w:rPr>
          <w:noProof/>
        </w:rPr>
        <w:drawing>
          <wp:anchor distT="0" distB="0" distL="114300" distR="114300" simplePos="0" relativeHeight="251692032" behindDoc="0" locked="0" layoutInCell="1" allowOverlap="1" wp14:anchorId="7431C67E" wp14:editId="7EAC1940">
            <wp:simplePos x="0" y="0"/>
            <wp:positionH relativeFrom="column">
              <wp:posOffset>-162355</wp:posOffset>
            </wp:positionH>
            <wp:positionV relativeFrom="paragraph">
              <wp:posOffset>64217</wp:posOffset>
            </wp:positionV>
            <wp:extent cx="1806575" cy="2149475"/>
            <wp:effectExtent l="0" t="0" r="0" b="0"/>
            <wp:wrapNone/>
            <wp:docPr id="911331886" name="Picture 1" descr="A group of hands holding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31886" name="Picture 1" descr="A group of hands holding each other&#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806575" cy="2149475"/>
                    </a:xfrm>
                    <a:prstGeom prst="rect">
                      <a:avLst/>
                    </a:prstGeom>
                  </pic:spPr>
                </pic:pic>
              </a:graphicData>
            </a:graphic>
            <wp14:sizeRelH relativeFrom="page">
              <wp14:pctWidth>0</wp14:pctWidth>
            </wp14:sizeRelH>
            <wp14:sizeRelV relativeFrom="page">
              <wp14:pctHeight>0</wp14:pctHeight>
            </wp14:sizeRelV>
          </wp:anchor>
        </w:drawing>
      </w:r>
      <w:r>
        <w:br w:type="textWrapping" w:clear="all"/>
      </w:r>
      <w:r>
        <w:fldChar w:fldCharType="begin"/>
      </w:r>
      <w:r>
        <w:instrText xml:space="preserve"> INCLUDEPICTURE "cid:AC9144CA-31DD-42A7-BD29-E03D2361596A" \* MERGEFORMATINET </w:instrText>
      </w:r>
      <w:r>
        <w:fldChar w:fldCharType="separate"/>
      </w:r>
      <w:r>
        <w:rPr>
          <w:noProof/>
        </w:rPr>
        <mc:AlternateContent>
          <mc:Choice Requires="wps">
            <w:drawing>
              <wp:inline distT="0" distB="0" distL="0" distR="0" wp14:anchorId="633C14EA" wp14:editId="12FB3777">
                <wp:extent cx="302260" cy="302260"/>
                <wp:effectExtent l="0" t="0" r="0" b="0"/>
                <wp:docPr id="529630978" name="Rectangle 2" descr="PHOTO-2024-12-05-11-24-5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80B021" id="Rectangle 2" o:spid="_x0000_s1026" alt="PHOTO-2024-12-05-11-24-52.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fldChar w:fldCharType="end"/>
      </w:r>
    </w:p>
    <w:p w14:paraId="1034D6B8" w14:textId="77777777" w:rsidR="00696423" w:rsidRDefault="00696423" w:rsidP="00696423"/>
    <w:p w14:paraId="561DF868" w14:textId="77777777" w:rsidR="00696423" w:rsidRDefault="00696423" w:rsidP="00696423"/>
    <w:p w14:paraId="56CF8406" w14:textId="77777777" w:rsidR="00696423" w:rsidRDefault="00696423" w:rsidP="00696423"/>
    <w:p w14:paraId="7208B6A3" w14:textId="77777777" w:rsidR="00696423" w:rsidRDefault="00696423" w:rsidP="00696423"/>
    <w:p w14:paraId="535390F6" w14:textId="77777777" w:rsidR="00696423" w:rsidRDefault="00696423" w:rsidP="00696423"/>
    <w:p w14:paraId="47ED100C" w14:textId="77777777" w:rsidR="00696423" w:rsidRDefault="00696423" w:rsidP="00696423"/>
    <w:p w14:paraId="6C8D7EAA" w14:textId="77777777" w:rsidR="00696423" w:rsidRDefault="00696423" w:rsidP="00696423"/>
    <w:p w14:paraId="0B412597" w14:textId="77777777" w:rsidR="00696423" w:rsidRDefault="00696423" w:rsidP="00696423"/>
    <w:p w14:paraId="5D4BBFA3" w14:textId="77777777" w:rsidR="00696423" w:rsidRDefault="00696423" w:rsidP="00696423"/>
    <w:p w14:paraId="3E03A961" w14:textId="77777777" w:rsidR="00696423" w:rsidRDefault="00696423" w:rsidP="00696423"/>
    <w:p w14:paraId="2D85CDEC" w14:textId="77777777" w:rsidR="00696423" w:rsidRDefault="00696423" w:rsidP="00696423"/>
    <w:p w14:paraId="0139AEDB" w14:textId="77777777" w:rsidR="00696423" w:rsidRDefault="00696423" w:rsidP="00696423"/>
    <w:p w14:paraId="1CF5AC0D" w14:textId="77777777" w:rsidR="00696423" w:rsidRDefault="00696423" w:rsidP="00696423"/>
    <w:p w14:paraId="17D633CF" w14:textId="77777777" w:rsidR="00696423" w:rsidRDefault="00696423" w:rsidP="00696423"/>
    <w:p w14:paraId="0F8E5D50" w14:textId="77777777" w:rsidR="00696423" w:rsidRDefault="00696423" w:rsidP="00696423"/>
    <w:p w14:paraId="639E7E5F" w14:textId="77777777" w:rsidR="00696423" w:rsidRDefault="00696423" w:rsidP="00696423"/>
    <w:p w14:paraId="5262DC76" w14:textId="77777777" w:rsidR="00696423" w:rsidRDefault="00696423" w:rsidP="00696423"/>
    <w:p w14:paraId="35B08A36" w14:textId="77777777" w:rsidR="00696423" w:rsidRPr="00CC24C7" w:rsidRDefault="00696423" w:rsidP="00696423">
      <w:pPr>
        <w:rPr>
          <w:rFonts w:ascii="Arial" w:hAnsi="Arial" w:cs="Arial"/>
        </w:rPr>
      </w:pPr>
    </w:p>
    <w:p w14:paraId="50B3104F" w14:textId="77777777" w:rsidR="00696423" w:rsidRPr="00CC24C7" w:rsidRDefault="00696423" w:rsidP="00696423">
      <w:pPr>
        <w:rPr>
          <w:rFonts w:ascii="Arial" w:hAnsi="Arial" w:cs="Arial"/>
          <w:b/>
          <w:bCs/>
        </w:rPr>
      </w:pPr>
      <w:r w:rsidRPr="00CC24C7">
        <w:rPr>
          <w:rFonts w:ascii="Arial" w:hAnsi="Arial" w:cs="Arial"/>
          <w:b/>
          <w:bCs/>
        </w:rPr>
        <w:t>Photos Focus Group 4</w:t>
      </w:r>
    </w:p>
    <w:p w14:paraId="0085869D" w14:textId="77777777" w:rsidR="00696423" w:rsidRDefault="00696423" w:rsidP="00696423">
      <w:r w:rsidRPr="009A586E">
        <w:rPr>
          <w:noProof/>
        </w:rPr>
        <w:drawing>
          <wp:anchor distT="0" distB="0" distL="114300" distR="114300" simplePos="0" relativeHeight="251695104" behindDoc="0" locked="0" layoutInCell="1" allowOverlap="1" wp14:anchorId="4A8B9DA2" wp14:editId="386B125C">
            <wp:simplePos x="0" y="0"/>
            <wp:positionH relativeFrom="column">
              <wp:posOffset>4653280</wp:posOffset>
            </wp:positionH>
            <wp:positionV relativeFrom="paragraph">
              <wp:posOffset>127553</wp:posOffset>
            </wp:positionV>
            <wp:extent cx="1769704" cy="2142764"/>
            <wp:effectExtent l="0" t="0" r="0" b="3810"/>
            <wp:wrapNone/>
            <wp:docPr id="2128777318" name="Picture 1" descr="A purple and blue amusement park r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77318" name="Picture 1" descr="A purple and blue amusement park ride&#10;&#10;AI-generated content may be incorrect."/>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769704" cy="2142764"/>
                    </a:xfrm>
                    <a:prstGeom prst="rect">
                      <a:avLst/>
                    </a:prstGeom>
                  </pic:spPr>
                </pic:pic>
              </a:graphicData>
            </a:graphic>
            <wp14:sizeRelH relativeFrom="page">
              <wp14:pctWidth>0</wp14:pctWidth>
            </wp14:sizeRelH>
            <wp14:sizeRelV relativeFrom="page">
              <wp14:pctHeight>0</wp14:pctHeight>
            </wp14:sizeRelV>
          </wp:anchor>
        </w:drawing>
      </w:r>
      <w:r w:rsidRPr="000D050C">
        <w:rPr>
          <w:noProof/>
        </w:rPr>
        <w:drawing>
          <wp:anchor distT="0" distB="0" distL="114300" distR="114300" simplePos="0" relativeHeight="251688960" behindDoc="0" locked="0" layoutInCell="1" allowOverlap="1" wp14:anchorId="35D1B528" wp14:editId="491F9C4B">
            <wp:simplePos x="0" y="0"/>
            <wp:positionH relativeFrom="column">
              <wp:posOffset>-125627</wp:posOffset>
            </wp:positionH>
            <wp:positionV relativeFrom="paragraph">
              <wp:posOffset>127471</wp:posOffset>
            </wp:positionV>
            <wp:extent cx="1769745" cy="2127250"/>
            <wp:effectExtent l="0" t="0" r="0" b="6350"/>
            <wp:wrapSquare wrapText="bothSides"/>
            <wp:docPr id="325805998" name="Picture 1" descr="A hands holding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05998" name="Picture 1" descr="A hands holding a family&#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1769745" cy="2127250"/>
                    </a:xfrm>
                    <a:prstGeom prst="rect">
                      <a:avLst/>
                    </a:prstGeom>
                  </pic:spPr>
                </pic:pic>
              </a:graphicData>
            </a:graphic>
            <wp14:sizeRelH relativeFrom="margin">
              <wp14:pctWidth>0</wp14:pctWidth>
            </wp14:sizeRelH>
            <wp14:sizeRelV relativeFrom="margin">
              <wp14:pctHeight>0</wp14:pctHeight>
            </wp14:sizeRelV>
          </wp:anchor>
        </w:drawing>
      </w:r>
    </w:p>
    <w:p w14:paraId="1D89D555" w14:textId="77777777" w:rsidR="00696423" w:rsidRDefault="00696423" w:rsidP="00696423">
      <w:r w:rsidRPr="006C7273">
        <w:rPr>
          <w:noProof/>
        </w:rPr>
        <w:drawing>
          <wp:anchor distT="0" distB="0" distL="114300" distR="114300" simplePos="0" relativeHeight="251696128" behindDoc="0" locked="0" layoutInCell="1" allowOverlap="1" wp14:anchorId="5CBBBE23" wp14:editId="297A3D34">
            <wp:simplePos x="0" y="0"/>
            <wp:positionH relativeFrom="column">
              <wp:posOffset>1909916</wp:posOffset>
            </wp:positionH>
            <wp:positionV relativeFrom="paragraph">
              <wp:posOffset>16059</wp:posOffset>
            </wp:positionV>
            <wp:extent cx="2400300" cy="1880420"/>
            <wp:effectExtent l="0" t="0" r="0" b="0"/>
            <wp:wrapNone/>
            <wp:docPr id="491050639" name="Picture 1" descr="A group of people with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50639" name="Picture 1" descr="A group of people with words&#10;&#10;AI-generated content may be incorrect."/>
                    <pic:cNvPicPr/>
                  </pic:nvPicPr>
                  <pic:blipFill>
                    <a:blip r:embed="rId109">
                      <a:extLst>
                        <a:ext uri="{28A0092B-C50C-407E-A947-70E740481C1C}">
                          <a14:useLocalDpi xmlns:a14="http://schemas.microsoft.com/office/drawing/2010/main" val="0"/>
                        </a:ext>
                      </a:extLst>
                    </a:blip>
                    <a:stretch>
                      <a:fillRect/>
                    </a:stretch>
                  </pic:blipFill>
                  <pic:spPr>
                    <a:xfrm>
                      <a:off x="0" y="0"/>
                      <a:ext cx="2418848" cy="1894950"/>
                    </a:xfrm>
                    <a:prstGeom prst="rect">
                      <a:avLst/>
                    </a:prstGeom>
                  </pic:spPr>
                </pic:pic>
              </a:graphicData>
            </a:graphic>
            <wp14:sizeRelH relativeFrom="page">
              <wp14:pctWidth>0</wp14:pctWidth>
            </wp14:sizeRelH>
            <wp14:sizeRelV relativeFrom="page">
              <wp14:pctHeight>0</wp14:pctHeight>
            </wp14:sizeRelV>
          </wp:anchor>
        </w:drawing>
      </w:r>
    </w:p>
    <w:p w14:paraId="4BC9DC5F" w14:textId="77777777" w:rsidR="00696423" w:rsidRPr="00400176" w:rsidRDefault="00696423" w:rsidP="00696423"/>
    <w:p w14:paraId="1A17FA39" w14:textId="77777777" w:rsidR="00696423" w:rsidRPr="00400176" w:rsidRDefault="00696423" w:rsidP="00696423"/>
    <w:p w14:paraId="24E72670" w14:textId="77777777" w:rsidR="00696423" w:rsidRPr="00400176" w:rsidRDefault="00696423" w:rsidP="00696423"/>
    <w:p w14:paraId="52BA6656" w14:textId="77777777" w:rsidR="00696423" w:rsidRDefault="00696423" w:rsidP="00696423"/>
    <w:p w14:paraId="53F4CE4D" w14:textId="77777777" w:rsidR="00696423" w:rsidRDefault="00696423" w:rsidP="00696423">
      <w:pPr>
        <w:tabs>
          <w:tab w:val="left" w:pos="1045"/>
        </w:tabs>
      </w:pPr>
      <w:r>
        <w:tab/>
        <w:t xml:space="preserve"> </w:t>
      </w:r>
    </w:p>
    <w:p w14:paraId="719B50BD" w14:textId="77777777" w:rsidR="00696423" w:rsidRDefault="00696423" w:rsidP="00696423">
      <w:r>
        <w:t xml:space="preserve"> </w:t>
      </w:r>
    </w:p>
    <w:p w14:paraId="6E754AA8" w14:textId="77777777" w:rsidR="00696423" w:rsidRDefault="00696423" w:rsidP="00696423"/>
    <w:p w14:paraId="24BE13BB" w14:textId="77777777" w:rsidR="00696423" w:rsidRDefault="00696423" w:rsidP="00696423"/>
    <w:p w14:paraId="2B07BAC9" w14:textId="77777777" w:rsidR="00696423" w:rsidRDefault="00696423" w:rsidP="00696423"/>
    <w:p w14:paraId="6295804B" w14:textId="77777777" w:rsidR="00696423" w:rsidRDefault="00696423" w:rsidP="00696423"/>
    <w:p w14:paraId="1C679DD5" w14:textId="77777777" w:rsidR="00696423" w:rsidRDefault="00696423" w:rsidP="00696423"/>
    <w:p w14:paraId="4E1EAD06" w14:textId="77777777" w:rsidR="00696423" w:rsidRDefault="00696423" w:rsidP="00696423"/>
    <w:p w14:paraId="09E0A550" w14:textId="77777777" w:rsidR="00696423" w:rsidRDefault="00696423" w:rsidP="00696423"/>
    <w:p w14:paraId="0A329148" w14:textId="77777777" w:rsidR="00696423" w:rsidRDefault="00696423" w:rsidP="00696423"/>
    <w:p w14:paraId="50FC38DE" w14:textId="77777777" w:rsidR="00696423" w:rsidRDefault="00696423" w:rsidP="00696423"/>
    <w:p w14:paraId="771E81F3" w14:textId="77777777" w:rsidR="00696423" w:rsidRDefault="00696423" w:rsidP="00696423"/>
    <w:p w14:paraId="686C374B" w14:textId="77777777" w:rsidR="00696423" w:rsidRDefault="00696423" w:rsidP="00696423"/>
    <w:p w14:paraId="1A92275E" w14:textId="77777777" w:rsidR="00696423" w:rsidRDefault="00696423" w:rsidP="00696423"/>
    <w:p w14:paraId="73FD02EF" w14:textId="77777777" w:rsidR="00696423" w:rsidRDefault="00696423" w:rsidP="00696423"/>
    <w:p w14:paraId="4C667718" w14:textId="77777777" w:rsidR="00696423" w:rsidRDefault="00696423" w:rsidP="00696423"/>
    <w:p w14:paraId="11F3BFB2" w14:textId="77777777" w:rsidR="00696423" w:rsidRDefault="00696423" w:rsidP="00696423"/>
    <w:p w14:paraId="4F0DB953" w14:textId="77777777" w:rsidR="00696423" w:rsidRDefault="00696423" w:rsidP="00696423"/>
    <w:p w14:paraId="5C8B7EB1" w14:textId="77777777" w:rsidR="00696423" w:rsidRDefault="00696423" w:rsidP="00696423"/>
    <w:p w14:paraId="6E882876" w14:textId="77777777" w:rsidR="00696423" w:rsidRPr="00CC24C7" w:rsidRDefault="00696423" w:rsidP="00696423">
      <w:pPr>
        <w:rPr>
          <w:rFonts w:ascii="Arial" w:hAnsi="Arial" w:cs="Arial"/>
          <w:b/>
          <w:bCs/>
        </w:rPr>
      </w:pPr>
      <w:r w:rsidRPr="00CC24C7">
        <w:rPr>
          <w:rFonts w:ascii="Arial" w:hAnsi="Arial" w:cs="Arial"/>
          <w:b/>
          <w:bCs/>
        </w:rPr>
        <w:t>Photos Focus Group 5</w:t>
      </w:r>
    </w:p>
    <w:p w14:paraId="788520BD" w14:textId="77777777" w:rsidR="00696423" w:rsidRDefault="00696423" w:rsidP="00696423"/>
    <w:p w14:paraId="2645E5D4" w14:textId="77777777" w:rsidR="00696423" w:rsidRDefault="00696423" w:rsidP="00696423">
      <w:r>
        <w:rPr>
          <w:noProof/>
        </w:rPr>
        <w:drawing>
          <wp:anchor distT="0" distB="0" distL="114300" distR="114300" simplePos="0" relativeHeight="251697152" behindDoc="0" locked="0" layoutInCell="1" allowOverlap="1" wp14:anchorId="518AAA5D" wp14:editId="09F934CB">
            <wp:simplePos x="0" y="0"/>
            <wp:positionH relativeFrom="column">
              <wp:posOffset>4040505</wp:posOffset>
            </wp:positionH>
            <wp:positionV relativeFrom="paragraph">
              <wp:posOffset>67904</wp:posOffset>
            </wp:positionV>
            <wp:extent cx="2211705" cy="1475105"/>
            <wp:effectExtent l="0" t="0" r="0" b="0"/>
            <wp:wrapNone/>
            <wp:docPr id="380897700" name="Picture 1" descr="A highway with many ca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97700" name="Picture 1" descr="A highway with many cars on it&#10;&#10;AI-generated content may be incorrect."/>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211705" cy="1475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1" locked="0" layoutInCell="1" allowOverlap="1" wp14:anchorId="2964E74F" wp14:editId="1F0A788D">
            <wp:simplePos x="0" y="0"/>
            <wp:positionH relativeFrom="column">
              <wp:posOffset>1791335</wp:posOffset>
            </wp:positionH>
            <wp:positionV relativeFrom="paragraph">
              <wp:posOffset>73988</wp:posOffset>
            </wp:positionV>
            <wp:extent cx="1902460" cy="1748790"/>
            <wp:effectExtent l="0" t="0" r="2540" b="3810"/>
            <wp:wrapNone/>
            <wp:docPr id="2084939222" name="Picture 2" descr="A stack of files with pa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39222" name="Picture 2" descr="A stack of files with papers&#10;&#10;AI-generated content may be incorrect."/>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902460" cy="174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1796">
        <w:rPr>
          <w:noProof/>
        </w:rPr>
        <w:drawing>
          <wp:inline distT="0" distB="0" distL="0" distR="0" wp14:anchorId="6FBF6B32" wp14:editId="1D80634A">
            <wp:extent cx="1541206" cy="2054998"/>
            <wp:effectExtent l="0" t="0" r="0" b="2540"/>
            <wp:docPr id="1124700451" name="Picture 1" descr="A coat from a h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00451" name="Picture 1" descr="A coat from a hook&#10;&#10;AI-generated content may be incorrect."/>
                    <pic:cNvPicPr/>
                  </pic:nvPicPr>
                  <pic:blipFill>
                    <a:blip r:embed="rId112"/>
                    <a:stretch>
                      <a:fillRect/>
                    </a:stretch>
                  </pic:blipFill>
                  <pic:spPr>
                    <a:xfrm>
                      <a:off x="0" y="0"/>
                      <a:ext cx="1576379" cy="2101896"/>
                    </a:xfrm>
                    <a:prstGeom prst="rect">
                      <a:avLst/>
                    </a:prstGeom>
                  </pic:spPr>
                </pic:pic>
              </a:graphicData>
            </a:graphic>
          </wp:inline>
        </w:drawing>
      </w:r>
      <w:r>
        <w:fldChar w:fldCharType="begin"/>
      </w:r>
      <w:r>
        <w:instrText xml:space="preserve"> INCLUDEPICTURE "/Users/kayleigh/Library/Group Containers/UBF8T346G9.ms/WebArchiveCopyPasteTempFiles/com.microsoft.Word/image_of_uk_road_with_cars_driving_on_the_left.jpg" \* MERGEFORMATINET </w:instrText>
      </w:r>
      <w:r>
        <w:fldChar w:fldCharType="separate"/>
      </w:r>
      <w:r>
        <w:fldChar w:fldCharType="end"/>
      </w:r>
    </w:p>
    <w:p w14:paraId="628EB088" w14:textId="77777777" w:rsidR="00696423" w:rsidRDefault="00696423" w:rsidP="00696423">
      <w:pPr>
        <w:tabs>
          <w:tab w:val="left" w:pos="1045"/>
        </w:tabs>
      </w:pPr>
      <w:r>
        <w:br w:type="textWrapping" w:clear="all"/>
      </w:r>
      <w:r>
        <w:fldChar w:fldCharType="begin"/>
      </w:r>
      <w:r>
        <w:instrText xml:space="preserve"> INCLUDEPICTURE "/Users/kayleigh/Library/Group Containers/UBF8T346G9.ms/WebArchiveCopyPasteTempFiles/com.microsoft.Word/billede1-6-560x207.png" \* MERGEFORMATINET </w:instrText>
      </w:r>
      <w:r>
        <w:fldChar w:fldCharType="separate"/>
      </w:r>
      <w:r>
        <w:fldChar w:fldCharType="end"/>
      </w:r>
    </w:p>
    <w:p w14:paraId="17174C4B" w14:textId="77777777" w:rsidR="00696423" w:rsidRDefault="00696423" w:rsidP="00696423">
      <w:pPr>
        <w:tabs>
          <w:tab w:val="left" w:pos="1045"/>
        </w:tabs>
      </w:pPr>
    </w:p>
    <w:p w14:paraId="73D68886" w14:textId="77777777" w:rsidR="00696423" w:rsidRDefault="00696423" w:rsidP="00696423">
      <w:pPr>
        <w:tabs>
          <w:tab w:val="left" w:pos="1045"/>
        </w:tabs>
      </w:pPr>
    </w:p>
    <w:p w14:paraId="08406E20" w14:textId="77777777" w:rsidR="00696423" w:rsidRDefault="00696423" w:rsidP="00696423">
      <w:pPr>
        <w:tabs>
          <w:tab w:val="left" w:pos="1045"/>
        </w:tabs>
      </w:pPr>
    </w:p>
    <w:p w14:paraId="2ACD7541" w14:textId="77777777" w:rsidR="00696423" w:rsidRPr="00CC24C7" w:rsidRDefault="00696423" w:rsidP="00696423">
      <w:pPr>
        <w:tabs>
          <w:tab w:val="left" w:pos="1045"/>
        </w:tabs>
        <w:rPr>
          <w:rFonts w:ascii="Arial" w:hAnsi="Arial" w:cs="Arial"/>
          <w:b/>
          <w:bCs/>
        </w:rPr>
      </w:pPr>
      <w:r w:rsidRPr="00CC24C7">
        <w:rPr>
          <w:rFonts w:ascii="Arial" w:hAnsi="Arial" w:cs="Arial"/>
          <w:b/>
          <w:bCs/>
          <w:noProof/>
        </w:rPr>
        <w:drawing>
          <wp:anchor distT="0" distB="0" distL="114300" distR="114300" simplePos="0" relativeHeight="251700224" behindDoc="0" locked="0" layoutInCell="1" allowOverlap="1" wp14:anchorId="616DC69A" wp14:editId="233D83E2">
            <wp:simplePos x="0" y="0"/>
            <wp:positionH relativeFrom="column">
              <wp:posOffset>2145665</wp:posOffset>
            </wp:positionH>
            <wp:positionV relativeFrom="paragraph">
              <wp:posOffset>430530</wp:posOffset>
            </wp:positionV>
            <wp:extent cx="2366645" cy="1356360"/>
            <wp:effectExtent l="0" t="0" r="0" b="2540"/>
            <wp:wrapNone/>
            <wp:docPr id="1679604469" name="Picture 5" descr="Sunse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nset - Wikipedia"/>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366645" cy="1356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24C7">
        <w:rPr>
          <w:rFonts w:ascii="Arial" w:hAnsi="Arial" w:cs="Arial"/>
          <w:b/>
          <w:bCs/>
          <w:noProof/>
        </w:rPr>
        <w:drawing>
          <wp:anchor distT="0" distB="0" distL="114300" distR="114300" simplePos="0" relativeHeight="251699200" behindDoc="0" locked="0" layoutInCell="1" allowOverlap="1" wp14:anchorId="13A73E75" wp14:editId="55226304">
            <wp:simplePos x="0" y="0"/>
            <wp:positionH relativeFrom="column">
              <wp:posOffset>-457016</wp:posOffset>
            </wp:positionH>
            <wp:positionV relativeFrom="paragraph">
              <wp:posOffset>430530</wp:posOffset>
            </wp:positionV>
            <wp:extent cx="2366948" cy="1356852"/>
            <wp:effectExtent l="0" t="0" r="0" b="2540"/>
            <wp:wrapNone/>
            <wp:docPr id="2126679102" name="Picture 4" descr="Overcoming the Obstacles: Navigating the Path to Goal Achievem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coming the Obstacles: Navigating the Path to Goal Achievement”&#1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366948" cy="135685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24C7">
        <w:rPr>
          <w:rFonts w:ascii="Arial" w:hAnsi="Arial" w:cs="Arial"/>
          <w:b/>
          <w:bCs/>
        </w:rPr>
        <w:t>Photos Focus Group 6</w:t>
      </w:r>
    </w:p>
    <w:p w14:paraId="2717F7DC" w14:textId="77777777" w:rsidR="00696423" w:rsidRDefault="00696423" w:rsidP="00696423">
      <w:pPr>
        <w:tabs>
          <w:tab w:val="left" w:pos="1045"/>
        </w:tabs>
      </w:pPr>
      <w:r>
        <w:rPr>
          <w:noProof/>
        </w:rPr>
        <w:drawing>
          <wp:anchor distT="0" distB="0" distL="114300" distR="114300" simplePos="0" relativeHeight="251702272" behindDoc="0" locked="0" layoutInCell="1" allowOverlap="1" wp14:anchorId="1D3612A4" wp14:editId="29163CAC">
            <wp:simplePos x="0" y="0"/>
            <wp:positionH relativeFrom="column">
              <wp:posOffset>1998406</wp:posOffset>
            </wp:positionH>
            <wp:positionV relativeFrom="paragraph">
              <wp:posOffset>3636174</wp:posOffset>
            </wp:positionV>
            <wp:extent cx="2600960" cy="1621790"/>
            <wp:effectExtent l="0" t="0" r="2540" b="3810"/>
            <wp:wrapNone/>
            <wp:docPr id="74715379" name="Picture 6" descr="Disney on Ice is coming to Green Bay. Here's what to know if you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ney on Ice is coming to Green Bay. Here's what to know if you go"/>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0096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0" locked="0" layoutInCell="1" allowOverlap="1" wp14:anchorId="491E350B" wp14:editId="0698A59D">
            <wp:simplePos x="0" y="0"/>
            <wp:positionH relativeFrom="column">
              <wp:posOffset>2030546</wp:posOffset>
            </wp:positionH>
            <wp:positionV relativeFrom="paragraph">
              <wp:posOffset>1956455</wp:posOffset>
            </wp:positionV>
            <wp:extent cx="2593340" cy="1458595"/>
            <wp:effectExtent l="0" t="0" r="0" b="1905"/>
            <wp:wrapNone/>
            <wp:docPr id="1827596023" name="Picture 7" descr="Strictly Come Dancing to be live signed for the first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rictly Come Dancing to be live signed for the first time"/>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93340"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4320" behindDoc="1" locked="0" layoutInCell="1" allowOverlap="1" wp14:anchorId="5599D521" wp14:editId="00383011">
            <wp:simplePos x="0" y="0"/>
            <wp:positionH relativeFrom="column">
              <wp:posOffset>-582562</wp:posOffset>
            </wp:positionH>
            <wp:positionV relativeFrom="paragraph">
              <wp:posOffset>1837321</wp:posOffset>
            </wp:positionV>
            <wp:extent cx="2190115" cy="2351610"/>
            <wp:effectExtent l="0" t="0" r="0" b="0"/>
            <wp:wrapNone/>
            <wp:docPr id="958144069" name="Picture 8" descr="A symbol of a family with hands making a heart with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144069" name="Picture 8" descr="A symbol of a family with hands making a heart with a hand&#10;&#10;AI-generated content may be incorrect."/>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2200107" cy="236233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1248" behindDoc="0" locked="0" layoutInCell="1" allowOverlap="1" wp14:anchorId="4BDC4400" wp14:editId="5C2995DB">
            <wp:simplePos x="0" y="0"/>
            <wp:positionH relativeFrom="column">
              <wp:posOffset>4836631</wp:posOffset>
            </wp:positionH>
            <wp:positionV relativeFrom="paragraph">
              <wp:posOffset>242918</wp:posOffset>
            </wp:positionV>
            <wp:extent cx="1549400" cy="2705100"/>
            <wp:effectExtent l="0" t="0" r="0" b="0"/>
            <wp:wrapNone/>
            <wp:docPr id="492704862" name="Picture 9" descr="A snowman with a scarf and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04862" name="Picture 9" descr="A snowman with a scarf and hat&#10;&#10;AI-generated content may be incorrect."/>
                    <pic:cNvPicPr/>
                  </pic:nvPicPr>
                  <pic:blipFill>
                    <a:blip r:embed="rId118">
                      <a:extLst>
                        <a:ext uri="{28A0092B-C50C-407E-A947-70E740481C1C}">
                          <a14:useLocalDpi xmlns:a14="http://schemas.microsoft.com/office/drawing/2010/main" val="0"/>
                        </a:ext>
                      </a:extLst>
                    </a:blip>
                    <a:stretch>
                      <a:fillRect/>
                    </a:stretch>
                  </pic:blipFill>
                  <pic:spPr>
                    <a:xfrm>
                      <a:off x="0" y="0"/>
                      <a:ext cx="1549400" cy="2705100"/>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"/Users/kayleigh/Library/Group Containers/UBF8T346G9.ms/WebArchiveCopyPasteTempFiles/com.microsoft.Word/1698083632437?e=2147483647&amp;v=beta&amp;t=3iR44DDwXpiHY7VaZC-7z_3eP4GAH1u_X80L71RZ4_w" \* MERGEFORMATINET </w:instrText>
      </w:r>
      <w:r>
        <w:fldChar w:fldCharType="separate"/>
      </w:r>
      <w:r>
        <w:fldChar w:fldCharType="end"/>
      </w:r>
      <w:r>
        <w:fldChar w:fldCharType="begin"/>
      </w:r>
      <w:r>
        <w:instrText xml:space="preserve"> INCLUDEPICTURE "/Users/kayleigh/Library/Group Containers/UBF8T346G9.ms/WebArchiveCopyPasteTempFiles/com.microsoft.Word/1200px-Anatomy_of_a_Sunset-2.jpg" \* MERGEFORMATINET </w:instrText>
      </w:r>
      <w:r>
        <w:fldChar w:fldCharType="separate"/>
      </w:r>
      <w:r>
        <w:fldChar w:fldCharType="end"/>
      </w:r>
      <w:r>
        <w:fldChar w:fldCharType="begin"/>
      </w:r>
      <w:r>
        <w:instrText xml:space="preserve"> INCLUDEPICTURE "/Users/kayleigh/Library/Group Containers/UBF8T346G9.ms/WebArchiveCopyPasteTempFiles/com.microsoft.Word/p09wrzhl.jpg" \* MERGEFORMATINET </w:instrText>
      </w:r>
      <w:r>
        <w:fldChar w:fldCharType="separate"/>
      </w:r>
      <w:r>
        <w:fldChar w:fldCharType="end"/>
      </w:r>
      <w:r>
        <w:fldChar w:fldCharType="begin"/>
      </w:r>
      <w:r>
        <w:instrText xml:space="preserve"> INCLUDEPICTURE "/Users/kayleigh/Library/Group Containers/UBF8T346G9.ms/WebArchiveCopyPasteTempFiles/com.microsoft.Word/72119627007-disney-on-ice.jpg?width=660&amp;height=412&amp;fit=crop&amp;format=pjpg&amp;auto=webp" \* MERGEFORMATINET </w:instrText>
      </w:r>
      <w:r>
        <w:fldChar w:fldCharType="separate"/>
      </w:r>
      <w:r>
        <w:fldChar w:fldCharType="end"/>
      </w:r>
    </w:p>
    <w:p w14:paraId="46DE2020" w14:textId="77777777" w:rsidR="00696423" w:rsidRDefault="00696423" w:rsidP="001632BF">
      <w:pPr>
        <w:tabs>
          <w:tab w:val="left" w:pos="2610"/>
        </w:tabs>
      </w:pPr>
    </w:p>
    <w:p w14:paraId="39F652EC" w14:textId="77777777" w:rsidR="00973A64" w:rsidRDefault="00973A64" w:rsidP="001632BF">
      <w:pPr>
        <w:tabs>
          <w:tab w:val="left" w:pos="2610"/>
        </w:tabs>
      </w:pPr>
    </w:p>
    <w:p w14:paraId="2EEC5423" w14:textId="77777777" w:rsidR="00973A64" w:rsidRDefault="00973A64" w:rsidP="001632BF">
      <w:pPr>
        <w:tabs>
          <w:tab w:val="left" w:pos="2610"/>
        </w:tabs>
      </w:pPr>
    </w:p>
    <w:p w14:paraId="1A41CE84" w14:textId="77777777" w:rsidR="00973A64" w:rsidRDefault="00973A64" w:rsidP="001632BF">
      <w:pPr>
        <w:tabs>
          <w:tab w:val="left" w:pos="2610"/>
        </w:tabs>
      </w:pPr>
    </w:p>
    <w:p w14:paraId="2E6549B1" w14:textId="77777777" w:rsidR="00973A64" w:rsidRDefault="00973A64" w:rsidP="001632BF">
      <w:pPr>
        <w:tabs>
          <w:tab w:val="left" w:pos="2610"/>
        </w:tabs>
      </w:pPr>
    </w:p>
    <w:p w14:paraId="7B8FCD4F" w14:textId="77777777" w:rsidR="00973A64" w:rsidRDefault="00973A64" w:rsidP="001632BF">
      <w:pPr>
        <w:tabs>
          <w:tab w:val="left" w:pos="2610"/>
        </w:tabs>
      </w:pPr>
    </w:p>
    <w:p w14:paraId="41FB3C88" w14:textId="77777777" w:rsidR="00973A64" w:rsidRDefault="00973A64" w:rsidP="001632BF">
      <w:pPr>
        <w:tabs>
          <w:tab w:val="left" w:pos="2610"/>
        </w:tabs>
      </w:pPr>
    </w:p>
    <w:p w14:paraId="707C0472" w14:textId="77777777" w:rsidR="00973A64" w:rsidRDefault="00973A64" w:rsidP="001632BF">
      <w:pPr>
        <w:tabs>
          <w:tab w:val="left" w:pos="2610"/>
        </w:tabs>
      </w:pPr>
    </w:p>
    <w:p w14:paraId="488623F1" w14:textId="77777777" w:rsidR="00973A64" w:rsidRDefault="00973A64" w:rsidP="001632BF">
      <w:pPr>
        <w:tabs>
          <w:tab w:val="left" w:pos="2610"/>
        </w:tabs>
      </w:pPr>
    </w:p>
    <w:p w14:paraId="5608ABE3" w14:textId="77777777" w:rsidR="00973A64" w:rsidRDefault="00973A64" w:rsidP="001632BF">
      <w:pPr>
        <w:tabs>
          <w:tab w:val="left" w:pos="2610"/>
        </w:tabs>
      </w:pPr>
    </w:p>
    <w:p w14:paraId="7B3CA72E" w14:textId="77777777" w:rsidR="00973A64" w:rsidRDefault="00973A64" w:rsidP="001632BF">
      <w:pPr>
        <w:tabs>
          <w:tab w:val="left" w:pos="2610"/>
        </w:tabs>
      </w:pPr>
    </w:p>
    <w:p w14:paraId="0981E64B" w14:textId="77777777" w:rsidR="00973A64" w:rsidRDefault="00973A64" w:rsidP="001632BF">
      <w:pPr>
        <w:tabs>
          <w:tab w:val="left" w:pos="2610"/>
        </w:tabs>
      </w:pPr>
    </w:p>
    <w:p w14:paraId="7974234C" w14:textId="77777777" w:rsidR="00973A64" w:rsidRDefault="00973A64" w:rsidP="001632BF">
      <w:pPr>
        <w:tabs>
          <w:tab w:val="left" w:pos="2610"/>
        </w:tabs>
      </w:pPr>
    </w:p>
    <w:p w14:paraId="47142281" w14:textId="77777777" w:rsidR="00973A64" w:rsidRDefault="00973A64" w:rsidP="001632BF">
      <w:pPr>
        <w:tabs>
          <w:tab w:val="left" w:pos="2610"/>
        </w:tabs>
      </w:pPr>
    </w:p>
    <w:p w14:paraId="468F7352" w14:textId="77777777" w:rsidR="00973A64" w:rsidRDefault="00973A64" w:rsidP="001632BF">
      <w:pPr>
        <w:tabs>
          <w:tab w:val="left" w:pos="2610"/>
        </w:tabs>
      </w:pPr>
    </w:p>
    <w:p w14:paraId="4B2BE6B6" w14:textId="77777777" w:rsidR="00973A64" w:rsidRDefault="00973A64" w:rsidP="001632BF">
      <w:pPr>
        <w:tabs>
          <w:tab w:val="left" w:pos="2610"/>
        </w:tabs>
      </w:pPr>
    </w:p>
    <w:p w14:paraId="74962DD4" w14:textId="77777777" w:rsidR="00973A64" w:rsidRDefault="00973A64" w:rsidP="001632BF">
      <w:pPr>
        <w:tabs>
          <w:tab w:val="left" w:pos="2610"/>
        </w:tabs>
      </w:pPr>
    </w:p>
    <w:p w14:paraId="1C379667" w14:textId="77777777" w:rsidR="00973A64" w:rsidRDefault="00973A64" w:rsidP="001632BF">
      <w:pPr>
        <w:tabs>
          <w:tab w:val="left" w:pos="2610"/>
        </w:tabs>
      </w:pPr>
    </w:p>
    <w:p w14:paraId="3F62C582" w14:textId="77777777" w:rsidR="00973A64" w:rsidRDefault="00973A64" w:rsidP="001632BF">
      <w:pPr>
        <w:tabs>
          <w:tab w:val="left" w:pos="2610"/>
        </w:tabs>
      </w:pPr>
    </w:p>
    <w:p w14:paraId="6B226619" w14:textId="77777777" w:rsidR="00973A64" w:rsidRDefault="00973A64" w:rsidP="001632BF">
      <w:pPr>
        <w:tabs>
          <w:tab w:val="left" w:pos="2610"/>
        </w:tabs>
      </w:pPr>
    </w:p>
    <w:p w14:paraId="08A968C6" w14:textId="77777777" w:rsidR="00973A64" w:rsidRDefault="00973A64" w:rsidP="001632BF">
      <w:pPr>
        <w:tabs>
          <w:tab w:val="left" w:pos="2610"/>
        </w:tabs>
      </w:pPr>
    </w:p>
    <w:p w14:paraId="3BEF60BC" w14:textId="77777777" w:rsidR="00973A64" w:rsidRDefault="00973A64" w:rsidP="001632BF">
      <w:pPr>
        <w:tabs>
          <w:tab w:val="left" w:pos="2610"/>
        </w:tabs>
      </w:pPr>
    </w:p>
    <w:p w14:paraId="7A3F2C68" w14:textId="77777777" w:rsidR="00973A64" w:rsidRDefault="00973A64" w:rsidP="001632BF">
      <w:pPr>
        <w:tabs>
          <w:tab w:val="left" w:pos="2610"/>
        </w:tabs>
      </w:pPr>
    </w:p>
    <w:p w14:paraId="261B9E78" w14:textId="77777777" w:rsidR="00973A64" w:rsidRDefault="00973A64" w:rsidP="001632BF">
      <w:pPr>
        <w:tabs>
          <w:tab w:val="left" w:pos="2610"/>
        </w:tabs>
      </w:pPr>
    </w:p>
    <w:p w14:paraId="604A12CD" w14:textId="77777777" w:rsidR="00C9097B" w:rsidRDefault="00C9097B" w:rsidP="001632BF">
      <w:pPr>
        <w:tabs>
          <w:tab w:val="left" w:pos="2610"/>
        </w:tabs>
      </w:pPr>
    </w:p>
    <w:p w14:paraId="3B744962" w14:textId="77777777" w:rsidR="00CC24C7" w:rsidRDefault="00CC24C7" w:rsidP="001632BF">
      <w:pPr>
        <w:tabs>
          <w:tab w:val="left" w:pos="2610"/>
        </w:tabs>
      </w:pPr>
    </w:p>
    <w:p w14:paraId="3B3281D9" w14:textId="78003814" w:rsidR="00973A64" w:rsidRPr="008421AE" w:rsidRDefault="00C07673" w:rsidP="00F22E69">
      <w:pPr>
        <w:tabs>
          <w:tab w:val="left" w:pos="2610"/>
        </w:tabs>
        <w:spacing w:line="360" w:lineRule="auto"/>
        <w:rPr>
          <w:rFonts w:ascii="Arial" w:hAnsi="Arial" w:cs="Arial"/>
          <w:b/>
          <w:bCs/>
          <w:u w:val="single"/>
        </w:rPr>
      </w:pPr>
      <w:r w:rsidRPr="008421AE">
        <w:rPr>
          <w:rFonts w:ascii="Arial" w:hAnsi="Arial" w:cs="Arial"/>
          <w:b/>
          <w:bCs/>
          <w:u w:val="single"/>
        </w:rPr>
        <w:t>Appendix I</w:t>
      </w:r>
    </w:p>
    <w:p w14:paraId="2C2A16C9" w14:textId="02C66A6C" w:rsidR="00C9097B"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 xml:space="preserve">Example of </w:t>
      </w:r>
      <w:r w:rsidR="008421AE">
        <w:rPr>
          <w:rFonts w:ascii="Arial" w:hAnsi="Arial" w:cs="Arial"/>
          <w:b/>
          <w:bCs/>
          <w:u w:val="single"/>
        </w:rPr>
        <w:t>C</w:t>
      </w:r>
      <w:r w:rsidRPr="008421AE">
        <w:rPr>
          <w:rFonts w:ascii="Arial" w:hAnsi="Arial" w:cs="Arial"/>
          <w:b/>
          <w:bCs/>
          <w:u w:val="single"/>
        </w:rPr>
        <w:t xml:space="preserve">oding </w:t>
      </w:r>
      <w:r w:rsidR="008421AE">
        <w:rPr>
          <w:rFonts w:ascii="Arial" w:hAnsi="Arial" w:cs="Arial"/>
          <w:b/>
          <w:bCs/>
          <w:u w:val="single"/>
        </w:rPr>
        <w:t>T</w:t>
      </w:r>
      <w:r w:rsidRPr="008421AE">
        <w:rPr>
          <w:rFonts w:ascii="Arial" w:hAnsi="Arial" w:cs="Arial"/>
          <w:b/>
          <w:bCs/>
          <w:u w:val="single"/>
        </w:rPr>
        <w:t>ranscripts</w:t>
      </w:r>
    </w:p>
    <w:p w14:paraId="384BD885" w14:textId="19564368" w:rsidR="00612C32" w:rsidRDefault="00612C32" w:rsidP="001632BF">
      <w:pPr>
        <w:tabs>
          <w:tab w:val="left" w:pos="2610"/>
        </w:tabs>
      </w:pPr>
    </w:p>
    <w:p w14:paraId="281831BC" w14:textId="53581948" w:rsidR="00612C32" w:rsidRDefault="00612C32" w:rsidP="001632BF">
      <w:pPr>
        <w:tabs>
          <w:tab w:val="left" w:pos="2610"/>
        </w:tabs>
      </w:pPr>
    </w:p>
    <w:p w14:paraId="70D30A65" w14:textId="4CE1992E" w:rsidR="00612C32" w:rsidRDefault="00612C32" w:rsidP="001632BF">
      <w:pPr>
        <w:tabs>
          <w:tab w:val="left" w:pos="2610"/>
        </w:tabs>
      </w:pPr>
      <w:r w:rsidRPr="00612C32">
        <w:rPr>
          <w:noProof/>
        </w:rPr>
        <w:drawing>
          <wp:anchor distT="0" distB="0" distL="114300" distR="114300" simplePos="0" relativeHeight="251705344" behindDoc="0" locked="0" layoutInCell="1" allowOverlap="1" wp14:anchorId="7E074661" wp14:editId="2B64F7A8">
            <wp:simplePos x="0" y="0"/>
            <wp:positionH relativeFrom="column">
              <wp:posOffset>-568345</wp:posOffset>
            </wp:positionH>
            <wp:positionV relativeFrom="paragraph">
              <wp:posOffset>191996</wp:posOffset>
            </wp:positionV>
            <wp:extent cx="3923439" cy="3079750"/>
            <wp:effectExtent l="2540" t="0" r="3810" b="3810"/>
            <wp:wrapNone/>
            <wp:docPr id="1039056874" name="Picture 1"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56874" name="Picture 1" descr="A piece of paper with text on it&#10;&#10;AI-generated content may be incorrect."/>
                    <pic:cNvPicPr/>
                  </pic:nvPicPr>
                  <pic:blipFill>
                    <a:blip r:embed="rId119">
                      <a:extLst>
                        <a:ext uri="{28A0092B-C50C-407E-A947-70E740481C1C}">
                          <a14:useLocalDpi xmlns:a14="http://schemas.microsoft.com/office/drawing/2010/main" val="0"/>
                        </a:ext>
                      </a:extLst>
                    </a:blip>
                    <a:stretch>
                      <a:fillRect/>
                    </a:stretch>
                  </pic:blipFill>
                  <pic:spPr>
                    <a:xfrm rot="5400000">
                      <a:off x="0" y="0"/>
                      <a:ext cx="3923439" cy="3079750"/>
                    </a:xfrm>
                    <a:prstGeom prst="rect">
                      <a:avLst/>
                    </a:prstGeom>
                  </pic:spPr>
                </pic:pic>
              </a:graphicData>
            </a:graphic>
            <wp14:sizeRelH relativeFrom="page">
              <wp14:pctWidth>0</wp14:pctWidth>
            </wp14:sizeRelH>
            <wp14:sizeRelV relativeFrom="page">
              <wp14:pctHeight>0</wp14:pctHeight>
            </wp14:sizeRelV>
          </wp:anchor>
        </w:drawing>
      </w:r>
    </w:p>
    <w:p w14:paraId="109E4C9E" w14:textId="79EDE86C" w:rsidR="00612C32" w:rsidRDefault="00612C32" w:rsidP="001632BF">
      <w:pPr>
        <w:tabs>
          <w:tab w:val="left" w:pos="2610"/>
        </w:tabs>
      </w:pPr>
      <w:r w:rsidRPr="00612C32">
        <w:rPr>
          <w:noProof/>
        </w:rPr>
        <w:drawing>
          <wp:anchor distT="0" distB="0" distL="114300" distR="114300" simplePos="0" relativeHeight="251707392" behindDoc="0" locked="0" layoutInCell="1" allowOverlap="1" wp14:anchorId="749C4331" wp14:editId="05F9A34B">
            <wp:simplePos x="0" y="0"/>
            <wp:positionH relativeFrom="column">
              <wp:posOffset>2821714</wp:posOffset>
            </wp:positionH>
            <wp:positionV relativeFrom="paragraph">
              <wp:posOffset>2315</wp:posOffset>
            </wp:positionV>
            <wp:extent cx="3907544" cy="3058160"/>
            <wp:effectExtent l="5398" t="0" r="0" b="0"/>
            <wp:wrapNone/>
            <wp:docPr id="9035433"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433" name="Picture 1" descr="A piece of paper with writing on it&#10;&#10;AI-generated content may be incorrect."/>
                    <pic:cNvPicPr/>
                  </pic:nvPicPr>
                  <pic:blipFill>
                    <a:blip r:embed="rId120">
                      <a:extLst>
                        <a:ext uri="{28A0092B-C50C-407E-A947-70E740481C1C}">
                          <a14:useLocalDpi xmlns:a14="http://schemas.microsoft.com/office/drawing/2010/main" val="0"/>
                        </a:ext>
                      </a:extLst>
                    </a:blip>
                    <a:stretch>
                      <a:fillRect/>
                    </a:stretch>
                  </pic:blipFill>
                  <pic:spPr>
                    <a:xfrm rot="5400000">
                      <a:off x="0" y="0"/>
                      <a:ext cx="3909357" cy="3059579"/>
                    </a:xfrm>
                    <a:prstGeom prst="rect">
                      <a:avLst/>
                    </a:prstGeom>
                  </pic:spPr>
                </pic:pic>
              </a:graphicData>
            </a:graphic>
            <wp14:sizeRelH relativeFrom="page">
              <wp14:pctWidth>0</wp14:pctWidth>
            </wp14:sizeRelH>
            <wp14:sizeRelV relativeFrom="page">
              <wp14:pctHeight>0</wp14:pctHeight>
            </wp14:sizeRelV>
          </wp:anchor>
        </w:drawing>
      </w:r>
    </w:p>
    <w:p w14:paraId="7ABA9E2D" w14:textId="08033C14" w:rsidR="00612C32" w:rsidRDefault="00612C32" w:rsidP="001632BF">
      <w:pPr>
        <w:tabs>
          <w:tab w:val="left" w:pos="2610"/>
        </w:tabs>
      </w:pPr>
    </w:p>
    <w:p w14:paraId="6061E48F" w14:textId="669CF29C" w:rsidR="00612C32" w:rsidRDefault="00612C32" w:rsidP="001632BF">
      <w:pPr>
        <w:tabs>
          <w:tab w:val="left" w:pos="2610"/>
        </w:tabs>
      </w:pPr>
    </w:p>
    <w:p w14:paraId="1E21C5FC" w14:textId="64F19313" w:rsidR="00612C32" w:rsidRDefault="00612C32" w:rsidP="001632BF">
      <w:pPr>
        <w:tabs>
          <w:tab w:val="left" w:pos="2610"/>
        </w:tabs>
      </w:pPr>
      <w:r>
        <w:fldChar w:fldCharType="begin"/>
      </w:r>
      <w:r>
        <w:instrText xml:space="preserve"> INCLUDEPICTURE "cid:1B2E11B8-4385-42C3-95D0-52999B377124" \* MERGEFORMATINET </w:instrText>
      </w:r>
      <w:r>
        <w:fldChar w:fldCharType="separate"/>
      </w:r>
      <w:r>
        <w:rPr>
          <w:noProof/>
        </w:rPr>
        <mc:AlternateContent>
          <mc:Choice Requires="wps">
            <w:drawing>
              <wp:inline distT="0" distB="0" distL="0" distR="0" wp14:anchorId="4029EC36" wp14:editId="3A400661">
                <wp:extent cx="302260" cy="302260"/>
                <wp:effectExtent l="0" t="0" r="0" b="0"/>
                <wp:docPr id="551845420" name="Rectangle 10" descr="IMG_667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329C0E" id="Rectangle 10" o:spid="_x0000_s1026" alt="IMG_6676.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fldChar w:fldCharType="end"/>
      </w:r>
      <w:r w:rsidRPr="00612C32">
        <w:t xml:space="preserve"> </w:t>
      </w:r>
      <w:r>
        <w:fldChar w:fldCharType="begin"/>
      </w:r>
      <w:r>
        <w:instrText xml:space="preserve"> INCLUDEPICTURE "cid:1B2E11B8-4385-42C3-95D0-52999B377124" \* MERGEFORMATINET </w:instrText>
      </w:r>
      <w:r>
        <w:fldChar w:fldCharType="separate"/>
      </w:r>
      <w:r>
        <w:rPr>
          <w:noProof/>
        </w:rPr>
        <mc:AlternateContent>
          <mc:Choice Requires="wps">
            <w:drawing>
              <wp:inline distT="0" distB="0" distL="0" distR="0" wp14:anchorId="2C9B7F3C" wp14:editId="06A3CFE6">
                <wp:extent cx="302260" cy="302260"/>
                <wp:effectExtent l="0" t="0" r="0" b="0"/>
                <wp:docPr id="191398298" name="Rectangle 11" descr="IMG_667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A8AD9" w14:textId="77777777" w:rsidR="00612C32" w:rsidRDefault="00612C32" w:rsidP="00612C32">
                            <w:pPr>
                              <w:jc w:val="center"/>
                            </w:pPr>
                          </w:p>
                        </w:txbxContent>
                      </wps:txbx>
                      <wps:bodyPr rot="0" vert="horz" wrap="square" lIns="91440" tIns="45720" rIns="91440" bIns="45720" anchor="t" anchorCtr="0" upright="1">
                        <a:noAutofit/>
                      </wps:bodyPr>
                    </wps:wsp>
                  </a:graphicData>
                </a:graphic>
              </wp:inline>
            </w:drawing>
          </mc:Choice>
          <mc:Fallback>
            <w:pict>
              <v:rect w14:anchorId="2C9B7F3C" id="Rectangle 11" o:spid="_x0000_s1029" alt="IMG_6676.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" filled="f" stroked="f">
                <o:lock v:ext="edit" aspectratio="t"/>
                <v:textbox>
                  <w:txbxContent>
                    <w:p w14:paraId="226A8AD9" w14:textId="77777777" w:rsidR="00612C32" w:rsidRDefault="00612C32" w:rsidP="00612C32">
                      <w:pPr>
                        <w:jc w:val="center"/>
                      </w:pPr>
                    </w:p>
                  </w:txbxContent>
                </v:textbox>
                <w10:anchorlock/>
              </v:rect>
            </w:pict>
          </mc:Fallback>
        </mc:AlternateContent>
      </w:r>
      <w:r>
        <w:fldChar w:fldCharType="end"/>
      </w:r>
    </w:p>
    <w:p w14:paraId="65FF64D5" w14:textId="16F2D7CF" w:rsidR="00C07673" w:rsidRDefault="00C07673" w:rsidP="001632BF">
      <w:pPr>
        <w:tabs>
          <w:tab w:val="left" w:pos="2610"/>
        </w:tabs>
      </w:pPr>
    </w:p>
    <w:p w14:paraId="39886683" w14:textId="33692187" w:rsidR="00973A64" w:rsidRDefault="00973A64" w:rsidP="001632BF">
      <w:pPr>
        <w:tabs>
          <w:tab w:val="left" w:pos="2610"/>
        </w:tabs>
      </w:pPr>
    </w:p>
    <w:p w14:paraId="3E6A56F9" w14:textId="0DB95807" w:rsidR="00973A64" w:rsidRDefault="00973A64" w:rsidP="001632BF">
      <w:pPr>
        <w:tabs>
          <w:tab w:val="left" w:pos="2610"/>
        </w:tabs>
      </w:pPr>
    </w:p>
    <w:p w14:paraId="1C88D1C6" w14:textId="415DF08B" w:rsidR="00973A64" w:rsidRDefault="00973A64" w:rsidP="001632BF">
      <w:pPr>
        <w:tabs>
          <w:tab w:val="left" w:pos="2610"/>
        </w:tabs>
      </w:pPr>
    </w:p>
    <w:p w14:paraId="1EC98722" w14:textId="4467427F" w:rsidR="00973A64" w:rsidRDefault="00973A64" w:rsidP="001632BF">
      <w:pPr>
        <w:tabs>
          <w:tab w:val="left" w:pos="2610"/>
        </w:tabs>
      </w:pPr>
    </w:p>
    <w:p w14:paraId="4554960A" w14:textId="3942C658" w:rsidR="00973A64" w:rsidRDefault="00973A64" w:rsidP="001632BF">
      <w:pPr>
        <w:tabs>
          <w:tab w:val="left" w:pos="2610"/>
        </w:tabs>
      </w:pPr>
    </w:p>
    <w:p w14:paraId="59FE4DCC" w14:textId="49B795AE" w:rsidR="00973A64" w:rsidRDefault="00973A64" w:rsidP="001632BF">
      <w:pPr>
        <w:tabs>
          <w:tab w:val="left" w:pos="2610"/>
        </w:tabs>
      </w:pPr>
    </w:p>
    <w:p w14:paraId="60C78A4B" w14:textId="175A1636" w:rsidR="00C07673" w:rsidRDefault="00C07673" w:rsidP="001632BF">
      <w:pPr>
        <w:tabs>
          <w:tab w:val="left" w:pos="2610"/>
        </w:tabs>
      </w:pPr>
    </w:p>
    <w:p w14:paraId="4E70BCFE" w14:textId="24F21EA0" w:rsidR="00C07673" w:rsidRDefault="00C07673" w:rsidP="001632BF">
      <w:pPr>
        <w:tabs>
          <w:tab w:val="left" w:pos="2610"/>
        </w:tabs>
      </w:pPr>
    </w:p>
    <w:p w14:paraId="22F48D2E" w14:textId="1B7F0AEA" w:rsidR="00C07673" w:rsidRDefault="00C07673" w:rsidP="001632BF">
      <w:pPr>
        <w:tabs>
          <w:tab w:val="left" w:pos="2610"/>
        </w:tabs>
      </w:pPr>
    </w:p>
    <w:p w14:paraId="0DF46C8C" w14:textId="72E4C4E3" w:rsidR="00C07673" w:rsidRDefault="00C07673" w:rsidP="001632BF">
      <w:pPr>
        <w:tabs>
          <w:tab w:val="left" w:pos="2610"/>
        </w:tabs>
      </w:pPr>
    </w:p>
    <w:p w14:paraId="7560F94C" w14:textId="60DC9EAC" w:rsidR="00C07673" w:rsidRDefault="00C07673" w:rsidP="001632BF">
      <w:pPr>
        <w:tabs>
          <w:tab w:val="left" w:pos="2610"/>
        </w:tabs>
      </w:pPr>
    </w:p>
    <w:p w14:paraId="16319DA9" w14:textId="5A29B00C" w:rsidR="00C07673" w:rsidRDefault="00C07673" w:rsidP="001632BF">
      <w:pPr>
        <w:tabs>
          <w:tab w:val="left" w:pos="2610"/>
        </w:tabs>
      </w:pPr>
    </w:p>
    <w:p w14:paraId="51B0A24A" w14:textId="38A102AD" w:rsidR="00C07673" w:rsidRDefault="00C07673" w:rsidP="001632BF">
      <w:pPr>
        <w:tabs>
          <w:tab w:val="left" w:pos="2610"/>
        </w:tabs>
      </w:pPr>
    </w:p>
    <w:p w14:paraId="6B64BA20" w14:textId="1DD2555D" w:rsidR="00C07673" w:rsidRDefault="00C07673" w:rsidP="001632BF">
      <w:pPr>
        <w:tabs>
          <w:tab w:val="left" w:pos="2610"/>
        </w:tabs>
      </w:pPr>
    </w:p>
    <w:p w14:paraId="06CC3501" w14:textId="1C618738" w:rsidR="00C07673" w:rsidRDefault="00C07673" w:rsidP="001632BF">
      <w:pPr>
        <w:tabs>
          <w:tab w:val="left" w:pos="2610"/>
        </w:tabs>
      </w:pPr>
    </w:p>
    <w:p w14:paraId="7CA6CEB6" w14:textId="3CB57064" w:rsidR="00C07673" w:rsidRDefault="00C07673" w:rsidP="001632BF">
      <w:pPr>
        <w:tabs>
          <w:tab w:val="left" w:pos="2610"/>
        </w:tabs>
      </w:pPr>
    </w:p>
    <w:p w14:paraId="2AF85E48" w14:textId="00729CF2" w:rsidR="00C07673" w:rsidRDefault="00C07673" w:rsidP="001632BF">
      <w:pPr>
        <w:tabs>
          <w:tab w:val="left" w:pos="2610"/>
        </w:tabs>
      </w:pPr>
    </w:p>
    <w:p w14:paraId="2DB71799" w14:textId="70DF400D" w:rsidR="00C07673" w:rsidRDefault="006A56E5" w:rsidP="001632BF">
      <w:pPr>
        <w:tabs>
          <w:tab w:val="left" w:pos="2610"/>
        </w:tabs>
      </w:pPr>
      <w:r w:rsidRPr="00612C32">
        <w:rPr>
          <w:noProof/>
        </w:rPr>
        <w:drawing>
          <wp:anchor distT="0" distB="0" distL="114300" distR="114300" simplePos="0" relativeHeight="251706368" behindDoc="0" locked="0" layoutInCell="1" allowOverlap="1" wp14:anchorId="09A35A6E" wp14:editId="71D378D3">
            <wp:simplePos x="0" y="0"/>
            <wp:positionH relativeFrom="column">
              <wp:posOffset>-852098</wp:posOffset>
            </wp:positionH>
            <wp:positionV relativeFrom="paragraph">
              <wp:posOffset>157901</wp:posOffset>
            </wp:positionV>
            <wp:extent cx="4425248" cy="3047684"/>
            <wp:effectExtent l="2857" t="0" r="0" b="0"/>
            <wp:wrapNone/>
            <wp:docPr id="335779622"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79622" name="Picture 1" descr="A paper with text on it&#10;&#10;AI-generated content may be incorrect."/>
                    <pic:cNvPicPr/>
                  </pic:nvPicPr>
                  <pic:blipFill>
                    <a:blip r:embed="rId121">
                      <a:extLst>
                        <a:ext uri="{28A0092B-C50C-407E-A947-70E740481C1C}">
                          <a14:useLocalDpi xmlns:a14="http://schemas.microsoft.com/office/drawing/2010/main" val="0"/>
                        </a:ext>
                      </a:extLst>
                    </a:blip>
                    <a:stretch>
                      <a:fillRect/>
                    </a:stretch>
                  </pic:blipFill>
                  <pic:spPr>
                    <a:xfrm rot="5400000">
                      <a:off x="0" y="0"/>
                      <a:ext cx="4425248" cy="3047684"/>
                    </a:xfrm>
                    <a:prstGeom prst="rect">
                      <a:avLst/>
                    </a:prstGeom>
                  </pic:spPr>
                </pic:pic>
              </a:graphicData>
            </a:graphic>
            <wp14:sizeRelH relativeFrom="page">
              <wp14:pctWidth>0</wp14:pctWidth>
            </wp14:sizeRelH>
            <wp14:sizeRelV relativeFrom="page">
              <wp14:pctHeight>0</wp14:pctHeight>
            </wp14:sizeRelV>
          </wp:anchor>
        </w:drawing>
      </w:r>
      <w:r w:rsidRPr="006A56E5">
        <w:rPr>
          <w:noProof/>
        </w:rPr>
        <w:drawing>
          <wp:anchor distT="0" distB="0" distL="114300" distR="114300" simplePos="0" relativeHeight="251708416" behindDoc="0" locked="0" layoutInCell="1" allowOverlap="1" wp14:anchorId="61BE664B" wp14:editId="4583EE40">
            <wp:simplePos x="0" y="0"/>
            <wp:positionH relativeFrom="column">
              <wp:posOffset>2603869</wp:posOffset>
            </wp:positionH>
            <wp:positionV relativeFrom="paragraph">
              <wp:posOffset>140540</wp:posOffset>
            </wp:positionV>
            <wp:extent cx="4386825" cy="3048000"/>
            <wp:effectExtent l="0" t="3810" r="3810" b="3810"/>
            <wp:wrapNone/>
            <wp:docPr id="803229838"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29838" name="Picture 1" descr="A paper with text on it&#10;&#10;AI-generated content may be incorrect."/>
                    <pic:cNvPicPr/>
                  </pic:nvPicPr>
                  <pic:blipFill>
                    <a:blip r:embed="rId122">
                      <a:extLst>
                        <a:ext uri="{28A0092B-C50C-407E-A947-70E740481C1C}">
                          <a14:useLocalDpi xmlns:a14="http://schemas.microsoft.com/office/drawing/2010/main" val="0"/>
                        </a:ext>
                      </a:extLst>
                    </a:blip>
                    <a:stretch>
                      <a:fillRect/>
                    </a:stretch>
                  </pic:blipFill>
                  <pic:spPr>
                    <a:xfrm rot="5400000">
                      <a:off x="0" y="0"/>
                      <a:ext cx="4386825" cy="3048000"/>
                    </a:xfrm>
                    <a:prstGeom prst="rect">
                      <a:avLst/>
                    </a:prstGeom>
                  </pic:spPr>
                </pic:pic>
              </a:graphicData>
            </a:graphic>
            <wp14:sizeRelH relativeFrom="page">
              <wp14:pctWidth>0</wp14:pctWidth>
            </wp14:sizeRelH>
            <wp14:sizeRelV relativeFrom="page">
              <wp14:pctHeight>0</wp14:pctHeight>
            </wp14:sizeRelV>
          </wp:anchor>
        </w:drawing>
      </w:r>
    </w:p>
    <w:p w14:paraId="010BF348" w14:textId="23F4550C" w:rsidR="00C07673" w:rsidRDefault="00C07673" w:rsidP="001632BF">
      <w:pPr>
        <w:tabs>
          <w:tab w:val="left" w:pos="2610"/>
        </w:tabs>
      </w:pPr>
    </w:p>
    <w:p w14:paraId="5F01C3AC" w14:textId="08490EF6" w:rsidR="00C07673" w:rsidRDefault="00C07673" w:rsidP="001632BF">
      <w:pPr>
        <w:tabs>
          <w:tab w:val="left" w:pos="2610"/>
        </w:tabs>
      </w:pPr>
    </w:p>
    <w:p w14:paraId="19315AAF" w14:textId="4E6615E2" w:rsidR="00C07673" w:rsidRDefault="00C07673" w:rsidP="001632BF">
      <w:pPr>
        <w:tabs>
          <w:tab w:val="left" w:pos="2610"/>
        </w:tabs>
      </w:pPr>
    </w:p>
    <w:p w14:paraId="20301DC1" w14:textId="4942AF7F" w:rsidR="00C07673" w:rsidRDefault="00C07673" w:rsidP="001632BF">
      <w:pPr>
        <w:tabs>
          <w:tab w:val="left" w:pos="2610"/>
        </w:tabs>
      </w:pPr>
    </w:p>
    <w:p w14:paraId="17566026" w14:textId="2AD765F3" w:rsidR="00C07673" w:rsidRDefault="00C07673" w:rsidP="001632BF">
      <w:pPr>
        <w:tabs>
          <w:tab w:val="left" w:pos="2610"/>
        </w:tabs>
      </w:pPr>
    </w:p>
    <w:p w14:paraId="63E2E7E9" w14:textId="6A21CC01" w:rsidR="00C07673" w:rsidRDefault="00C07673" w:rsidP="001632BF">
      <w:pPr>
        <w:tabs>
          <w:tab w:val="left" w:pos="2610"/>
        </w:tabs>
      </w:pPr>
    </w:p>
    <w:p w14:paraId="6279BDB6" w14:textId="77777777" w:rsidR="00C07673" w:rsidRDefault="00C07673" w:rsidP="001632BF">
      <w:pPr>
        <w:tabs>
          <w:tab w:val="left" w:pos="2610"/>
        </w:tabs>
      </w:pPr>
    </w:p>
    <w:p w14:paraId="2351E71C" w14:textId="77777777" w:rsidR="00C07673" w:rsidRDefault="00C07673" w:rsidP="001632BF">
      <w:pPr>
        <w:tabs>
          <w:tab w:val="left" w:pos="2610"/>
        </w:tabs>
      </w:pPr>
    </w:p>
    <w:p w14:paraId="7E59BF63" w14:textId="77777777" w:rsidR="00C07673" w:rsidRDefault="00C07673" w:rsidP="001632BF">
      <w:pPr>
        <w:tabs>
          <w:tab w:val="left" w:pos="2610"/>
        </w:tabs>
      </w:pPr>
    </w:p>
    <w:p w14:paraId="0C8242FA" w14:textId="77777777" w:rsidR="00C07673" w:rsidRDefault="00C07673" w:rsidP="001632BF">
      <w:pPr>
        <w:tabs>
          <w:tab w:val="left" w:pos="2610"/>
        </w:tabs>
      </w:pPr>
    </w:p>
    <w:p w14:paraId="042B785F" w14:textId="77777777" w:rsidR="00C07673" w:rsidRDefault="00C07673" w:rsidP="001632BF">
      <w:pPr>
        <w:tabs>
          <w:tab w:val="left" w:pos="2610"/>
        </w:tabs>
      </w:pPr>
    </w:p>
    <w:p w14:paraId="5A0EFC7E" w14:textId="77777777" w:rsidR="00612C32" w:rsidRDefault="00612C32" w:rsidP="001632BF">
      <w:pPr>
        <w:tabs>
          <w:tab w:val="left" w:pos="2610"/>
        </w:tabs>
      </w:pPr>
    </w:p>
    <w:p w14:paraId="78BDFB5B" w14:textId="77777777" w:rsidR="00612C32" w:rsidRDefault="00612C32" w:rsidP="001632BF">
      <w:pPr>
        <w:tabs>
          <w:tab w:val="left" w:pos="2610"/>
        </w:tabs>
      </w:pPr>
    </w:p>
    <w:p w14:paraId="39670901" w14:textId="77777777" w:rsidR="00612C32" w:rsidRDefault="00612C32" w:rsidP="001632BF">
      <w:pPr>
        <w:tabs>
          <w:tab w:val="left" w:pos="2610"/>
        </w:tabs>
      </w:pPr>
    </w:p>
    <w:p w14:paraId="4DFD93EF" w14:textId="77777777" w:rsidR="00612C32" w:rsidRDefault="00612C32" w:rsidP="001632BF">
      <w:pPr>
        <w:tabs>
          <w:tab w:val="left" w:pos="2610"/>
        </w:tabs>
        <w:sectPr w:rsidR="00612C32" w:rsidSect="00C07673">
          <w:pgSz w:w="11906" w:h="16838"/>
          <w:pgMar w:top="1440" w:right="1440" w:bottom="1440" w:left="1440" w:header="708" w:footer="708" w:gutter="0"/>
          <w:cols w:space="708"/>
          <w:docGrid w:linePitch="360"/>
        </w:sectPr>
      </w:pPr>
    </w:p>
    <w:p w14:paraId="124A7F1E" w14:textId="07800905" w:rsidR="00C07673" w:rsidRPr="008421AE" w:rsidRDefault="00C07673" w:rsidP="00F22E69">
      <w:pPr>
        <w:tabs>
          <w:tab w:val="left" w:pos="2610"/>
        </w:tabs>
        <w:spacing w:line="360" w:lineRule="auto"/>
        <w:rPr>
          <w:rFonts w:ascii="Arial" w:hAnsi="Arial" w:cs="Arial"/>
          <w:b/>
          <w:bCs/>
          <w:u w:val="single"/>
        </w:rPr>
      </w:pPr>
      <w:r w:rsidRPr="008421AE">
        <w:rPr>
          <w:rFonts w:ascii="Arial" w:hAnsi="Arial" w:cs="Arial"/>
          <w:b/>
          <w:bCs/>
          <w:u w:val="single"/>
        </w:rPr>
        <w:lastRenderedPageBreak/>
        <w:t>Appendix J</w:t>
      </w:r>
    </w:p>
    <w:p w14:paraId="5BBED04B" w14:textId="689641E2" w:rsidR="00F22E69"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Coding</w:t>
      </w:r>
    </w:p>
    <w:tbl>
      <w:tblPr>
        <w:tblStyle w:val="TableGrid"/>
        <w:tblpPr w:leftFromText="180" w:rightFromText="180" w:vertAnchor="page" w:horzAnchor="margin" w:tblpY="2974"/>
        <w:tblW w:w="0" w:type="auto"/>
        <w:tblLook w:val="04A0" w:firstRow="1" w:lastRow="0" w:firstColumn="1" w:lastColumn="0" w:noHBand="0" w:noVBand="1"/>
      </w:tblPr>
      <w:tblGrid>
        <w:gridCol w:w="2340"/>
        <w:gridCol w:w="2380"/>
        <w:gridCol w:w="2092"/>
        <w:gridCol w:w="2502"/>
        <w:gridCol w:w="2229"/>
        <w:gridCol w:w="2405"/>
      </w:tblGrid>
      <w:tr w:rsidR="00F22E69" w14:paraId="63AC43AF" w14:textId="77777777" w:rsidTr="009B5E4A">
        <w:tc>
          <w:tcPr>
            <w:tcW w:w="0" w:type="auto"/>
          </w:tcPr>
          <w:p w14:paraId="3AFF0908" w14:textId="77777777" w:rsidR="00F22E69" w:rsidRDefault="00F22E69" w:rsidP="009B5E4A">
            <w:pPr>
              <w:jc w:val="center"/>
              <w:rPr>
                <w:b/>
                <w:bCs/>
              </w:rPr>
            </w:pPr>
            <w:r w:rsidRPr="009975C2">
              <w:rPr>
                <w:b/>
                <w:bCs/>
              </w:rPr>
              <w:t>Focus Group 1</w:t>
            </w:r>
          </w:p>
          <w:p w14:paraId="650A447B" w14:textId="77777777" w:rsidR="00F22E69" w:rsidRDefault="00F22E69" w:rsidP="009B5E4A">
            <w:pPr>
              <w:jc w:val="center"/>
              <w:rPr>
                <w:b/>
                <w:bCs/>
              </w:rPr>
            </w:pPr>
          </w:p>
          <w:p w14:paraId="55F214F3" w14:textId="77777777" w:rsidR="00F22E69" w:rsidRPr="009975C2" w:rsidRDefault="00F22E69" w:rsidP="009B5E4A">
            <w:pPr>
              <w:jc w:val="center"/>
              <w:rPr>
                <w:b/>
                <w:bCs/>
              </w:rPr>
            </w:pPr>
          </w:p>
        </w:tc>
        <w:tc>
          <w:tcPr>
            <w:tcW w:w="0" w:type="auto"/>
          </w:tcPr>
          <w:p w14:paraId="431A8831" w14:textId="77777777" w:rsidR="00F22E69" w:rsidRPr="009975C2" w:rsidRDefault="00F22E69" w:rsidP="009B5E4A">
            <w:pPr>
              <w:jc w:val="center"/>
              <w:rPr>
                <w:b/>
                <w:bCs/>
              </w:rPr>
            </w:pPr>
            <w:r w:rsidRPr="009975C2">
              <w:rPr>
                <w:b/>
                <w:bCs/>
              </w:rPr>
              <w:t>Focus Group 2</w:t>
            </w:r>
          </w:p>
        </w:tc>
        <w:tc>
          <w:tcPr>
            <w:tcW w:w="0" w:type="auto"/>
          </w:tcPr>
          <w:p w14:paraId="6BE79870" w14:textId="77777777" w:rsidR="00F22E69" w:rsidRPr="009975C2" w:rsidRDefault="00F22E69" w:rsidP="009B5E4A">
            <w:pPr>
              <w:jc w:val="center"/>
              <w:rPr>
                <w:b/>
                <w:bCs/>
              </w:rPr>
            </w:pPr>
            <w:r w:rsidRPr="009975C2">
              <w:rPr>
                <w:b/>
                <w:bCs/>
              </w:rPr>
              <w:t>Focus Group 3</w:t>
            </w:r>
          </w:p>
        </w:tc>
        <w:tc>
          <w:tcPr>
            <w:tcW w:w="0" w:type="auto"/>
          </w:tcPr>
          <w:p w14:paraId="2ECFFC52" w14:textId="77777777" w:rsidR="00F22E69" w:rsidRPr="009975C2" w:rsidRDefault="00F22E69" w:rsidP="009B5E4A">
            <w:pPr>
              <w:jc w:val="center"/>
              <w:rPr>
                <w:b/>
                <w:bCs/>
              </w:rPr>
            </w:pPr>
            <w:r w:rsidRPr="009975C2">
              <w:rPr>
                <w:b/>
                <w:bCs/>
              </w:rPr>
              <w:t>Focus Group 4</w:t>
            </w:r>
          </w:p>
        </w:tc>
        <w:tc>
          <w:tcPr>
            <w:tcW w:w="0" w:type="auto"/>
          </w:tcPr>
          <w:p w14:paraId="7C0FA463" w14:textId="77777777" w:rsidR="00F22E69" w:rsidRPr="009975C2" w:rsidRDefault="00F22E69" w:rsidP="009B5E4A">
            <w:pPr>
              <w:jc w:val="center"/>
              <w:rPr>
                <w:b/>
                <w:bCs/>
              </w:rPr>
            </w:pPr>
            <w:r w:rsidRPr="009975C2">
              <w:rPr>
                <w:b/>
                <w:bCs/>
              </w:rPr>
              <w:t>Focus Group 5</w:t>
            </w:r>
          </w:p>
        </w:tc>
        <w:tc>
          <w:tcPr>
            <w:tcW w:w="0" w:type="auto"/>
          </w:tcPr>
          <w:p w14:paraId="7F22588E" w14:textId="77777777" w:rsidR="00F22E69" w:rsidRPr="009975C2" w:rsidRDefault="00F22E69" w:rsidP="009B5E4A">
            <w:pPr>
              <w:jc w:val="center"/>
              <w:rPr>
                <w:b/>
                <w:bCs/>
              </w:rPr>
            </w:pPr>
            <w:r w:rsidRPr="009975C2">
              <w:rPr>
                <w:b/>
                <w:bCs/>
              </w:rPr>
              <w:t>Focus Group 6</w:t>
            </w:r>
          </w:p>
        </w:tc>
      </w:tr>
      <w:tr w:rsidR="00F22E69" w14:paraId="42A016C4" w14:textId="77777777" w:rsidTr="009B5E4A">
        <w:tc>
          <w:tcPr>
            <w:tcW w:w="0" w:type="auto"/>
          </w:tcPr>
          <w:p w14:paraId="62AD7367" w14:textId="77777777" w:rsidR="00F22E69" w:rsidRPr="009975C2" w:rsidRDefault="00F22E69" w:rsidP="009B5E4A">
            <w:r w:rsidRPr="009975C2">
              <w:t>Uncertainty of the day</w:t>
            </w:r>
          </w:p>
        </w:tc>
        <w:tc>
          <w:tcPr>
            <w:tcW w:w="0" w:type="auto"/>
          </w:tcPr>
          <w:p w14:paraId="333126A9" w14:textId="77777777" w:rsidR="00F22E69" w:rsidRPr="009975C2" w:rsidRDefault="00F22E69" w:rsidP="009B5E4A">
            <w:r w:rsidRPr="009975C2">
              <w:t>Good and bad days</w:t>
            </w:r>
          </w:p>
        </w:tc>
        <w:tc>
          <w:tcPr>
            <w:tcW w:w="0" w:type="auto"/>
          </w:tcPr>
          <w:p w14:paraId="7FA4FEFA" w14:textId="77777777" w:rsidR="00F22E69" w:rsidRPr="009975C2" w:rsidRDefault="00F22E69" w:rsidP="009B5E4A">
            <w:r w:rsidRPr="009975C2">
              <w:t>Intensity</w:t>
            </w:r>
          </w:p>
        </w:tc>
        <w:tc>
          <w:tcPr>
            <w:tcW w:w="0" w:type="auto"/>
          </w:tcPr>
          <w:p w14:paraId="77D6B800" w14:textId="77777777" w:rsidR="00F22E69" w:rsidRPr="009975C2" w:rsidRDefault="00F22E69" w:rsidP="009B5E4A">
            <w:r w:rsidRPr="009975C2">
              <w:t>Supporting</w:t>
            </w:r>
          </w:p>
        </w:tc>
        <w:tc>
          <w:tcPr>
            <w:tcW w:w="0" w:type="auto"/>
          </w:tcPr>
          <w:p w14:paraId="035DC985" w14:textId="77777777" w:rsidR="00F22E69" w:rsidRPr="009975C2" w:rsidRDefault="00F22E69" w:rsidP="009B5E4A">
            <w:r w:rsidRPr="009975C2">
              <w:t>Enjoyment</w:t>
            </w:r>
          </w:p>
        </w:tc>
        <w:tc>
          <w:tcPr>
            <w:tcW w:w="0" w:type="auto"/>
          </w:tcPr>
          <w:p w14:paraId="4008ADFC" w14:textId="77777777" w:rsidR="00F22E69" w:rsidRPr="009975C2" w:rsidRDefault="00F22E69" w:rsidP="009B5E4A">
            <w:r w:rsidRPr="009975C2">
              <w:t>Leadership</w:t>
            </w:r>
          </w:p>
          <w:p w14:paraId="28077F01" w14:textId="77777777" w:rsidR="00F22E69" w:rsidRPr="009975C2" w:rsidRDefault="00F22E69" w:rsidP="009B5E4A"/>
        </w:tc>
      </w:tr>
      <w:tr w:rsidR="00F22E69" w14:paraId="2F4BC5B0" w14:textId="77777777" w:rsidTr="009B5E4A">
        <w:tc>
          <w:tcPr>
            <w:tcW w:w="0" w:type="auto"/>
          </w:tcPr>
          <w:p w14:paraId="12962909" w14:textId="77777777" w:rsidR="00F22E69" w:rsidRDefault="00F22E69" w:rsidP="009B5E4A">
            <w:r w:rsidRPr="009975C2">
              <w:t>Feeling vulnerable</w:t>
            </w:r>
          </w:p>
          <w:p w14:paraId="25B0EADB" w14:textId="77777777" w:rsidR="00F22E69" w:rsidRPr="009975C2" w:rsidRDefault="00F22E69" w:rsidP="009B5E4A"/>
        </w:tc>
        <w:tc>
          <w:tcPr>
            <w:tcW w:w="0" w:type="auto"/>
          </w:tcPr>
          <w:p w14:paraId="0F2E89F6" w14:textId="77777777" w:rsidR="00F22E69" w:rsidRPr="009975C2" w:rsidRDefault="00F22E69" w:rsidP="009B5E4A">
            <w:r w:rsidRPr="009975C2">
              <w:t>Commitment to the job</w:t>
            </w:r>
          </w:p>
        </w:tc>
        <w:tc>
          <w:tcPr>
            <w:tcW w:w="0" w:type="auto"/>
          </w:tcPr>
          <w:p w14:paraId="076F50E7" w14:textId="77777777" w:rsidR="00F22E69" w:rsidRPr="009975C2" w:rsidRDefault="00F22E69" w:rsidP="009B5E4A">
            <w:r w:rsidRPr="009975C2">
              <w:t>Highs and lows</w:t>
            </w:r>
          </w:p>
        </w:tc>
        <w:tc>
          <w:tcPr>
            <w:tcW w:w="0" w:type="auto"/>
          </w:tcPr>
          <w:p w14:paraId="547F59AD" w14:textId="77777777" w:rsidR="00F22E69" w:rsidRPr="009975C2" w:rsidRDefault="00F22E69" w:rsidP="009B5E4A">
            <w:r w:rsidRPr="009975C2">
              <w:t>Making a difference</w:t>
            </w:r>
          </w:p>
        </w:tc>
        <w:tc>
          <w:tcPr>
            <w:tcW w:w="0" w:type="auto"/>
          </w:tcPr>
          <w:p w14:paraId="34A01EAF" w14:textId="77777777" w:rsidR="00F22E69" w:rsidRPr="009975C2" w:rsidRDefault="00F22E69" w:rsidP="009B5E4A">
            <w:r w:rsidRPr="009975C2">
              <w:t>Offer opportunities</w:t>
            </w:r>
          </w:p>
        </w:tc>
        <w:tc>
          <w:tcPr>
            <w:tcW w:w="0" w:type="auto"/>
          </w:tcPr>
          <w:p w14:paraId="7DC5FB6F" w14:textId="77777777" w:rsidR="00F22E69" w:rsidRPr="009975C2" w:rsidRDefault="00F22E69" w:rsidP="009B5E4A">
            <w:r w:rsidRPr="009975C2">
              <w:t>support</w:t>
            </w:r>
          </w:p>
        </w:tc>
      </w:tr>
      <w:tr w:rsidR="00F22E69" w14:paraId="182C4B32" w14:textId="77777777" w:rsidTr="009B5E4A">
        <w:tc>
          <w:tcPr>
            <w:tcW w:w="0" w:type="auto"/>
          </w:tcPr>
          <w:p w14:paraId="08EBCE3A" w14:textId="77777777" w:rsidR="00F22E69" w:rsidRDefault="00F22E69" w:rsidP="009B5E4A">
            <w:r w:rsidRPr="009975C2">
              <w:t>Mixture of feelings</w:t>
            </w:r>
          </w:p>
          <w:p w14:paraId="59534004" w14:textId="77777777" w:rsidR="00F22E69" w:rsidRPr="009975C2" w:rsidRDefault="00F22E69" w:rsidP="009B5E4A"/>
        </w:tc>
        <w:tc>
          <w:tcPr>
            <w:tcW w:w="0" w:type="auto"/>
          </w:tcPr>
          <w:p w14:paraId="69CBB517" w14:textId="77777777" w:rsidR="00F22E69" w:rsidRPr="009975C2" w:rsidRDefault="00F22E69" w:rsidP="009B5E4A">
            <w:r w:rsidRPr="009975C2">
              <w:t>Daunting</w:t>
            </w:r>
          </w:p>
        </w:tc>
        <w:tc>
          <w:tcPr>
            <w:tcW w:w="0" w:type="auto"/>
          </w:tcPr>
          <w:p w14:paraId="46EF12D0" w14:textId="77777777" w:rsidR="00F22E69" w:rsidRPr="009975C2" w:rsidRDefault="00F22E69" w:rsidP="009B5E4A">
            <w:r w:rsidRPr="009975C2">
              <w:t>Enjoyment</w:t>
            </w:r>
          </w:p>
        </w:tc>
        <w:tc>
          <w:tcPr>
            <w:tcW w:w="0" w:type="auto"/>
          </w:tcPr>
          <w:p w14:paraId="5CB19F23" w14:textId="77777777" w:rsidR="00F22E69" w:rsidRPr="009975C2" w:rsidRDefault="00F22E69" w:rsidP="009B5E4A">
            <w:r w:rsidRPr="009975C2">
              <w:t>Promoting independence</w:t>
            </w:r>
          </w:p>
        </w:tc>
        <w:tc>
          <w:tcPr>
            <w:tcW w:w="0" w:type="auto"/>
          </w:tcPr>
          <w:p w14:paraId="2532D8EF" w14:textId="77777777" w:rsidR="00F22E69" w:rsidRPr="009975C2" w:rsidRDefault="00F22E69" w:rsidP="009B5E4A">
            <w:r w:rsidRPr="009975C2">
              <w:t>Paperwork</w:t>
            </w:r>
          </w:p>
        </w:tc>
        <w:tc>
          <w:tcPr>
            <w:tcW w:w="0" w:type="auto"/>
          </w:tcPr>
          <w:p w14:paraId="2AB90CC9" w14:textId="77777777" w:rsidR="00F22E69" w:rsidRPr="009975C2" w:rsidRDefault="00F22E69" w:rsidP="009B5E4A">
            <w:r w:rsidRPr="009975C2">
              <w:t>Offering opportunities</w:t>
            </w:r>
          </w:p>
        </w:tc>
      </w:tr>
      <w:tr w:rsidR="00F22E69" w14:paraId="6731F6F0" w14:textId="77777777" w:rsidTr="009B5E4A">
        <w:tc>
          <w:tcPr>
            <w:tcW w:w="0" w:type="auto"/>
          </w:tcPr>
          <w:p w14:paraId="764D7E46" w14:textId="77777777" w:rsidR="00F22E69" w:rsidRPr="009975C2" w:rsidRDefault="00F22E69" w:rsidP="009B5E4A">
            <w:r w:rsidRPr="009975C2">
              <w:t>Treated as individuals</w:t>
            </w:r>
          </w:p>
        </w:tc>
        <w:tc>
          <w:tcPr>
            <w:tcW w:w="0" w:type="auto"/>
          </w:tcPr>
          <w:p w14:paraId="15F23DB7" w14:textId="77777777" w:rsidR="00F22E69" w:rsidRPr="009975C2" w:rsidRDefault="00F22E69" w:rsidP="009B5E4A">
            <w:r w:rsidRPr="009975C2">
              <w:t>Long days</w:t>
            </w:r>
          </w:p>
        </w:tc>
        <w:tc>
          <w:tcPr>
            <w:tcW w:w="0" w:type="auto"/>
          </w:tcPr>
          <w:p w14:paraId="093659BE" w14:textId="77777777" w:rsidR="00F22E69" w:rsidRPr="009975C2" w:rsidRDefault="00F22E69" w:rsidP="009B5E4A">
            <w:r w:rsidRPr="009975C2">
              <w:t>Anxiety</w:t>
            </w:r>
          </w:p>
        </w:tc>
        <w:tc>
          <w:tcPr>
            <w:tcW w:w="0" w:type="auto"/>
          </w:tcPr>
          <w:p w14:paraId="051D93B6" w14:textId="77777777" w:rsidR="00F22E69" w:rsidRPr="009975C2" w:rsidRDefault="00F22E69" w:rsidP="009B5E4A">
            <w:r w:rsidRPr="009975C2">
              <w:t>Reaching goals</w:t>
            </w:r>
          </w:p>
        </w:tc>
        <w:tc>
          <w:tcPr>
            <w:tcW w:w="0" w:type="auto"/>
          </w:tcPr>
          <w:p w14:paraId="5AB85DBF" w14:textId="77777777" w:rsidR="00F22E69" w:rsidRPr="009975C2" w:rsidRDefault="00F22E69" w:rsidP="009B5E4A">
            <w:r w:rsidRPr="009975C2">
              <w:t>Love for the job</w:t>
            </w:r>
          </w:p>
        </w:tc>
        <w:tc>
          <w:tcPr>
            <w:tcW w:w="0" w:type="auto"/>
          </w:tcPr>
          <w:p w14:paraId="6DF13DCD" w14:textId="77777777" w:rsidR="00F22E69" w:rsidRPr="009975C2" w:rsidRDefault="00F22E69" w:rsidP="009B5E4A">
            <w:r w:rsidRPr="009975C2">
              <w:t>Reaching goals</w:t>
            </w:r>
          </w:p>
          <w:p w14:paraId="5ADCE45F" w14:textId="77777777" w:rsidR="00F22E69" w:rsidRPr="009975C2" w:rsidRDefault="00F22E69" w:rsidP="009B5E4A"/>
        </w:tc>
      </w:tr>
      <w:tr w:rsidR="00F22E69" w14:paraId="414E2B58" w14:textId="77777777" w:rsidTr="009B5E4A">
        <w:tc>
          <w:tcPr>
            <w:tcW w:w="0" w:type="auto"/>
          </w:tcPr>
          <w:p w14:paraId="02DB3AA5" w14:textId="77777777" w:rsidR="00F22E69" w:rsidRDefault="00F22E69" w:rsidP="009B5E4A">
            <w:r w:rsidRPr="009975C2">
              <w:t>Teamwork</w:t>
            </w:r>
          </w:p>
          <w:p w14:paraId="2F657D2C" w14:textId="77777777" w:rsidR="00F22E69" w:rsidRPr="009975C2" w:rsidRDefault="00F22E69" w:rsidP="009B5E4A"/>
        </w:tc>
        <w:tc>
          <w:tcPr>
            <w:tcW w:w="0" w:type="auto"/>
          </w:tcPr>
          <w:p w14:paraId="637FC16C" w14:textId="77777777" w:rsidR="00F22E69" w:rsidRPr="009975C2" w:rsidRDefault="00F22E69" w:rsidP="009B5E4A">
            <w:r w:rsidRPr="009975C2">
              <w:t>Helping</w:t>
            </w:r>
          </w:p>
        </w:tc>
        <w:tc>
          <w:tcPr>
            <w:tcW w:w="0" w:type="auto"/>
          </w:tcPr>
          <w:p w14:paraId="372C452B" w14:textId="77777777" w:rsidR="00F22E69" w:rsidRPr="009975C2" w:rsidRDefault="00F22E69" w:rsidP="009B5E4A">
            <w:r w:rsidRPr="009975C2">
              <w:t>Keep looking forward</w:t>
            </w:r>
          </w:p>
        </w:tc>
        <w:tc>
          <w:tcPr>
            <w:tcW w:w="0" w:type="auto"/>
          </w:tcPr>
          <w:p w14:paraId="386662E8" w14:textId="77777777" w:rsidR="00F22E69" w:rsidRPr="009975C2" w:rsidRDefault="00F22E69" w:rsidP="009B5E4A">
            <w:r w:rsidRPr="009975C2">
              <w:t>Being adaptable</w:t>
            </w:r>
          </w:p>
        </w:tc>
        <w:tc>
          <w:tcPr>
            <w:tcW w:w="0" w:type="auto"/>
          </w:tcPr>
          <w:p w14:paraId="4AED216B" w14:textId="77777777" w:rsidR="00F22E69" w:rsidRPr="009975C2" w:rsidRDefault="00F22E69" w:rsidP="009B5E4A">
            <w:r w:rsidRPr="009975C2">
              <w:t>Promote independence</w:t>
            </w:r>
          </w:p>
        </w:tc>
        <w:tc>
          <w:tcPr>
            <w:tcW w:w="0" w:type="auto"/>
          </w:tcPr>
          <w:p w14:paraId="0627D620" w14:textId="77777777" w:rsidR="00F22E69" w:rsidRPr="009975C2" w:rsidRDefault="00F22E69" w:rsidP="009B5E4A">
            <w:r w:rsidRPr="009975C2">
              <w:t>Love for the job</w:t>
            </w:r>
          </w:p>
        </w:tc>
      </w:tr>
      <w:tr w:rsidR="00F22E69" w14:paraId="59D663B0" w14:textId="77777777" w:rsidTr="009B5E4A">
        <w:tc>
          <w:tcPr>
            <w:tcW w:w="0" w:type="auto"/>
          </w:tcPr>
          <w:p w14:paraId="6EE19EC4" w14:textId="77777777" w:rsidR="00F22E69" w:rsidRPr="009975C2" w:rsidRDefault="00F22E69" w:rsidP="009B5E4A">
            <w:r w:rsidRPr="009975C2">
              <w:t>Favouritism</w:t>
            </w:r>
          </w:p>
        </w:tc>
        <w:tc>
          <w:tcPr>
            <w:tcW w:w="0" w:type="auto"/>
          </w:tcPr>
          <w:p w14:paraId="6094B033" w14:textId="77777777" w:rsidR="00F22E69" w:rsidRPr="009975C2" w:rsidRDefault="00F22E69" w:rsidP="009B5E4A">
            <w:r w:rsidRPr="009975C2">
              <w:t>Lead by example</w:t>
            </w:r>
          </w:p>
        </w:tc>
        <w:tc>
          <w:tcPr>
            <w:tcW w:w="0" w:type="auto"/>
          </w:tcPr>
          <w:p w14:paraId="43387D0D" w14:textId="77777777" w:rsidR="00F22E69" w:rsidRPr="009975C2" w:rsidRDefault="00F22E69" w:rsidP="009B5E4A">
            <w:r w:rsidRPr="009975C2">
              <w:t>Trauma</w:t>
            </w:r>
          </w:p>
        </w:tc>
        <w:tc>
          <w:tcPr>
            <w:tcW w:w="0" w:type="auto"/>
          </w:tcPr>
          <w:p w14:paraId="69224478" w14:textId="77777777" w:rsidR="00F22E69" w:rsidRPr="009975C2" w:rsidRDefault="00F22E69" w:rsidP="009B5E4A">
            <w:r w:rsidRPr="009975C2">
              <w:t>Intensity</w:t>
            </w:r>
          </w:p>
        </w:tc>
        <w:tc>
          <w:tcPr>
            <w:tcW w:w="0" w:type="auto"/>
          </w:tcPr>
          <w:p w14:paraId="62A9AD3F" w14:textId="77777777" w:rsidR="00F22E69" w:rsidRPr="009975C2" w:rsidRDefault="00F22E69" w:rsidP="009B5E4A">
            <w:r w:rsidRPr="009975C2">
              <w:t>Trial and error</w:t>
            </w:r>
          </w:p>
        </w:tc>
        <w:tc>
          <w:tcPr>
            <w:tcW w:w="0" w:type="auto"/>
          </w:tcPr>
          <w:p w14:paraId="22683B2E" w14:textId="77777777" w:rsidR="00F22E69" w:rsidRPr="009975C2" w:rsidRDefault="00F22E69" w:rsidP="009B5E4A">
            <w:r w:rsidRPr="009975C2">
              <w:t>See the bigger picture</w:t>
            </w:r>
          </w:p>
          <w:p w14:paraId="13B31FC4" w14:textId="77777777" w:rsidR="00F22E69" w:rsidRPr="009975C2" w:rsidRDefault="00F22E69" w:rsidP="009B5E4A"/>
        </w:tc>
      </w:tr>
      <w:tr w:rsidR="00F22E69" w14:paraId="69B58780" w14:textId="77777777" w:rsidTr="009B5E4A">
        <w:tc>
          <w:tcPr>
            <w:tcW w:w="0" w:type="auto"/>
          </w:tcPr>
          <w:p w14:paraId="10BB4DB4" w14:textId="77777777" w:rsidR="00F22E69" w:rsidRPr="009975C2" w:rsidRDefault="00F22E69" w:rsidP="009B5E4A">
            <w:r w:rsidRPr="009975C2">
              <w:t>Indifference of support levels</w:t>
            </w:r>
          </w:p>
        </w:tc>
        <w:tc>
          <w:tcPr>
            <w:tcW w:w="0" w:type="auto"/>
          </w:tcPr>
          <w:p w14:paraId="7CA0A20B" w14:textId="77777777" w:rsidR="00F22E69" w:rsidRPr="009975C2" w:rsidRDefault="00F22E69" w:rsidP="009B5E4A">
            <w:r w:rsidRPr="009975C2">
              <w:t>Rewarding</w:t>
            </w:r>
          </w:p>
        </w:tc>
        <w:tc>
          <w:tcPr>
            <w:tcW w:w="0" w:type="auto"/>
          </w:tcPr>
          <w:p w14:paraId="39756DEB" w14:textId="77777777" w:rsidR="00F22E69" w:rsidRPr="009975C2" w:rsidRDefault="00F22E69" w:rsidP="009B5E4A">
            <w:r w:rsidRPr="009975C2">
              <w:t>Supporting</w:t>
            </w:r>
          </w:p>
        </w:tc>
        <w:tc>
          <w:tcPr>
            <w:tcW w:w="0" w:type="auto"/>
          </w:tcPr>
          <w:p w14:paraId="690695D4" w14:textId="77777777" w:rsidR="00F22E69" w:rsidRPr="009975C2" w:rsidRDefault="00F22E69" w:rsidP="009B5E4A">
            <w:r w:rsidRPr="009975C2">
              <w:t>Lack of knowledge</w:t>
            </w:r>
          </w:p>
        </w:tc>
        <w:tc>
          <w:tcPr>
            <w:tcW w:w="0" w:type="auto"/>
          </w:tcPr>
          <w:p w14:paraId="3CAECE77" w14:textId="77777777" w:rsidR="00F22E69" w:rsidRPr="009975C2" w:rsidRDefault="00F22E69" w:rsidP="009B5E4A">
            <w:r w:rsidRPr="009975C2">
              <w:t>Keep trying</w:t>
            </w:r>
          </w:p>
        </w:tc>
        <w:tc>
          <w:tcPr>
            <w:tcW w:w="0" w:type="auto"/>
          </w:tcPr>
          <w:p w14:paraId="19338D04" w14:textId="77777777" w:rsidR="00F22E69" w:rsidRPr="009975C2" w:rsidRDefault="00F22E69" w:rsidP="009B5E4A">
            <w:r w:rsidRPr="009975C2">
              <w:t>Getting to know them</w:t>
            </w:r>
          </w:p>
        </w:tc>
      </w:tr>
      <w:tr w:rsidR="00F22E69" w14:paraId="4ABE1B98" w14:textId="77777777" w:rsidTr="009B5E4A">
        <w:tc>
          <w:tcPr>
            <w:tcW w:w="0" w:type="auto"/>
          </w:tcPr>
          <w:p w14:paraId="741C2A6A" w14:textId="77777777" w:rsidR="00F22E69" w:rsidRPr="009975C2" w:rsidRDefault="00F22E69" w:rsidP="009B5E4A">
            <w:r w:rsidRPr="009975C2">
              <w:t>Enable opportunities</w:t>
            </w:r>
          </w:p>
        </w:tc>
        <w:tc>
          <w:tcPr>
            <w:tcW w:w="0" w:type="auto"/>
          </w:tcPr>
          <w:p w14:paraId="77941A71" w14:textId="77777777" w:rsidR="00F22E69" w:rsidRPr="009975C2" w:rsidRDefault="00F22E69" w:rsidP="009B5E4A">
            <w:r w:rsidRPr="009975C2">
              <w:t>Overwhelmed</w:t>
            </w:r>
          </w:p>
        </w:tc>
        <w:tc>
          <w:tcPr>
            <w:tcW w:w="0" w:type="auto"/>
          </w:tcPr>
          <w:p w14:paraId="07C75D83" w14:textId="77777777" w:rsidR="00F22E69" w:rsidRPr="009975C2" w:rsidRDefault="00F22E69" w:rsidP="009B5E4A">
            <w:r w:rsidRPr="009975C2">
              <w:t>Providing opportunities</w:t>
            </w:r>
          </w:p>
        </w:tc>
        <w:tc>
          <w:tcPr>
            <w:tcW w:w="0" w:type="auto"/>
          </w:tcPr>
          <w:p w14:paraId="065B12D5" w14:textId="77777777" w:rsidR="00F22E69" w:rsidRPr="009975C2" w:rsidRDefault="00F22E69" w:rsidP="009B5E4A">
            <w:r w:rsidRPr="009975C2">
              <w:t>Vulnerable</w:t>
            </w:r>
          </w:p>
        </w:tc>
        <w:tc>
          <w:tcPr>
            <w:tcW w:w="0" w:type="auto"/>
          </w:tcPr>
          <w:p w14:paraId="6EEE173E" w14:textId="77777777" w:rsidR="00F22E69" w:rsidRPr="009975C2" w:rsidRDefault="00F22E69" w:rsidP="009B5E4A">
            <w:r w:rsidRPr="009975C2">
              <w:t>Lack of knowledge</w:t>
            </w:r>
          </w:p>
        </w:tc>
        <w:tc>
          <w:tcPr>
            <w:tcW w:w="0" w:type="auto"/>
          </w:tcPr>
          <w:p w14:paraId="3EFEA99F" w14:textId="77777777" w:rsidR="00F22E69" w:rsidRPr="009975C2" w:rsidRDefault="00F22E69" w:rsidP="009B5E4A">
            <w:r w:rsidRPr="009975C2">
              <w:t>Sense of achievement</w:t>
            </w:r>
          </w:p>
        </w:tc>
      </w:tr>
      <w:tr w:rsidR="00F22E69" w14:paraId="2763394B" w14:textId="77777777" w:rsidTr="009B5E4A">
        <w:tc>
          <w:tcPr>
            <w:tcW w:w="0" w:type="auto"/>
          </w:tcPr>
          <w:p w14:paraId="7A356018" w14:textId="77777777" w:rsidR="00F22E69" w:rsidRDefault="00F22E69" w:rsidP="009B5E4A">
            <w:r w:rsidRPr="009975C2">
              <w:t>Same level of respect</w:t>
            </w:r>
          </w:p>
          <w:p w14:paraId="6CB47CAA" w14:textId="77777777" w:rsidR="00F22E69" w:rsidRPr="009975C2" w:rsidRDefault="00F22E69" w:rsidP="009B5E4A"/>
        </w:tc>
        <w:tc>
          <w:tcPr>
            <w:tcW w:w="0" w:type="auto"/>
          </w:tcPr>
          <w:p w14:paraId="631F8103" w14:textId="77777777" w:rsidR="00F22E69" w:rsidRPr="009975C2" w:rsidRDefault="00F22E69" w:rsidP="009B5E4A">
            <w:r w:rsidRPr="009975C2">
              <w:t>Changing people’s lives</w:t>
            </w:r>
          </w:p>
        </w:tc>
        <w:tc>
          <w:tcPr>
            <w:tcW w:w="0" w:type="auto"/>
          </w:tcPr>
          <w:p w14:paraId="4AA548A6" w14:textId="77777777" w:rsidR="00F22E69" w:rsidRPr="009975C2" w:rsidRDefault="00F22E69" w:rsidP="009B5E4A">
            <w:r w:rsidRPr="009975C2">
              <w:t>Lack of knowledge</w:t>
            </w:r>
          </w:p>
        </w:tc>
        <w:tc>
          <w:tcPr>
            <w:tcW w:w="0" w:type="auto"/>
          </w:tcPr>
          <w:p w14:paraId="41E0EC1C" w14:textId="77777777" w:rsidR="00F22E69" w:rsidRPr="009975C2" w:rsidRDefault="00F22E69" w:rsidP="009B5E4A">
            <w:r w:rsidRPr="009975C2">
              <w:t>Overwhelmed</w:t>
            </w:r>
          </w:p>
        </w:tc>
        <w:tc>
          <w:tcPr>
            <w:tcW w:w="0" w:type="auto"/>
          </w:tcPr>
          <w:p w14:paraId="6CCEC5E9" w14:textId="77777777" w:rsidR="00F22E69" w:rsidRPr="009975C2" w:rsidRDefault="00F22E69" w:rsidP="009B5E4A">
            <w:r w:rsidRPr="009975C2">
              <w:t>Adaptable</w:t>
            </w:r>
          </w:p>
        </w:tc>
        <w:tc>
          <w:tcPr>
            <w:tcW w:w="0" w:type="auto"/>
          </w:tcPr>
          <w:p w14:paraId="538B7062" w14:textId="77777777" w:rsidR="00F22E69" w:rsidRPr="009975C2" w:rsidRDefault="00F22E69" w:rsidP="009B5E4A">
            <w:r w:rsidRPr="009975C2">
              <w:t>Limited experience</w:t>
            </w:r>
          </w:p>
        </w:tc>
      </w:tr>
      <w:tr w:rsidR="00F22E69" w14:paraId="627870E5" w14:textId="77777777" w:rsidTr="009B5E4A">
        <w:tc>
          <w:tcPr>
            <w:tcW w:w="0" w:type="auto"/>
          </w:tcPr>
          <w:p w14:paraId="2499B5FC" w14:textId="77777777" w:rsidR="00F22E69" w:rsidRPr="009975C2" w:rsidRDefault="00F22E69" w:rsidP="009B5E4A">
            <w:r w:rsidRPr="009975C2">
              <w:t>Enable opportunities</w:t>
            </w:r>
          </w:p>
        </w:tc>
        <w:tc>
          <w:tcPr>
            <w:tcW w:w="0" w:type="auto"/>
          </w:tcPr>
          <w:p w14:paraId="37E73FD1" w14:textId="77777777" w:rsidR="00F22E69" w:rsidRPr="009975C2" w:rsidRDefault="00F22E69" w:rsidP="009B5E4A">
            <w:r w:rsidRPr="009975C2">
              <w:t>Lots of information</w:t>
            </w:r>
          </w:p>
        </w:tc>
        <w:tc>
          <w:tcPr>
            <w:tcW w:w="0" w:type="auto"/>
          </w:tcPr>
          <w:p w14:paraId="3D880267" w14:textId="77777777" w:rsidR="00F22E69" w:rsidRPr="009975C2" w:rsidRDefault="00F22E69" w:rsidP="009B5E4A">
            <w:r w:rsidRPr="009975C2">
              <w:t>Teamwork</w:t>
            </w:r>
          </w:p>
        </w:tc>
        <w:tc>
          <w:tcPr>
            <w:tcW w:w="0" w:type="auto"/>
          </w:tcPr>
          <w:p w14:paraId="25D0FC37" w14:textId="77777777" w:rsidR="00F22E69" w:rsidRPr="009975C2" w:rsidRDefault="00F22E69" w:rsidP="009B5E4A">
            <w:r w:rsidRPr="009975C2">
              <w:t>Anxiety</w:t>
            </w:r>
          </w:p>
        </w:tc>
        <w:tc>
          <w:tcPr>
            <w:tcW w:w="0" w:type="auto"/>
          </w:tcPr>
          <w:p w14:paraId="5D6898CE" w14:textId="77777777" w:rsidR="00F22E69" w:rsidRPr="009975C2" w:rsidRDefault="00F22E69" w:rsidP="009B5E4A">
            <w:r w:rsidRPr="009975C2">
              <w:t>Life experience</w:t>
            </w:r>
          </w:p>
        </w:tc>
        <w:tc>
          <w:tcPr>
            <w:tcW w:w="0" w:type="auto"/>
          </w:tcPr>
          <w:p w14:paraId="10BAF3FA" w14:textId="77777777" w:rsidR="00F22E69" w:rsidRPr="009975C2" w:rsidRDefault="00F22E69" w:rsidP="009B5E4A">
            <w:r w:rsidRPr="009975C2">
              <w:t>No experience</w:t>
            </w:r>
          </w:p>
          <w:p w14:paraId="6F2E68D4" w14:textId="77777777" w:rsidR="00F22E69" w:rsidRPr="009975C2" w:rsidRDefault="00F22E69" w:rsidP="009B5E4A"/>
        </w:tc>
      </w:tr>
      <w:tr w:rsidR="00F22E69" w14:paraId="455F31FD" w14:textId="77777777" w:rsidTr="009B5E4A">
        <w:tc>
          <w:tcPr>
            <w:tcW w:w="0" w:type="auto"/>
          </w:tcPr>
          <w:p w14:paraId="418FDFFA" w14:textId="77777777" w:rsidR="00F22E69" w:rsidRPr="009975C2" w:rsidRDefault="00F22E69" w:rsidP="009B5E4A">
            <w:r w:rsidRPr="009975C2">
              <w:t>Personality clash</w:t>
            </w:r>
          </w:p>
        </w:tc>
        <w:tc>
          <w:tcPr>
            <w:tcW w:w="0" w:type="auto"/>
          </w:tcPr>
          <w:p w14:paraId="47904B0B" w14:textId="77777777" w:rsidR="00F22E69" w:rsidRPr="009975C2" w:rsidRDefault="00F22E69" w:rsidP="009B5E4A">
            <w:r w:rsidRPr="009975C2">
              <w:t>Feeling vulnerable</w:t>
            </w:r>
          </w:p>
        </w:tc>
        <w:tc>
          <w:tcPr>
            <w:tcW w:w="0" w:type="auto"/>
          </w:tcPr>
          <w:p w14:paraId="059BBAF1" w14:textId="77777777" w:rsidR="00F22E69" w:rsidRPr="009975C2" w:rsidRDefault="00F22E69" w:rsidP="009B5E4A">
            <w:r w:rsidRPr="009975C2">
              <w:t>Out of depth</w:t>
            </w:r>
          </w:p>
        </w:tc>
        <w:tc>
          <w:tcPr>
            <w:tcW w:w="0" w:type="auto"/>
          </w:tcPr>
          <w:p w14:paraId="425F7024" w14:textId="77777777" w:rsidR="00F22E69" w:rsidRPr="009975C2" w:rsidRDefault="00F22E69" w:rsidP="009B5E4A">
            <w:r w:rsidRPr="009975C2">
              <w:t>Life experience</w:t>
            </w:r>
          </w:p>
        </w:tc>
        <w:tc>
          <w:tcPr>
            <w:tcW w:w="0" w:type="auto"/>
          </w:tcPr>
          <w:p w14:paraId="625DDE95" w14:textId="77777777" w:rsidR="00F22E69" w:rsidRPr="009975C2" w:rsidRDefault="00F22E69" w:rsidP="009B5E4A">
            <w:r w:rsidRPr="009975C2">
              <w:t>Support from staff</w:t>
            </w:r>
          </w:p>
        </w:tc>
        <w:tc>
          <w:tcPr>
            <w:tcW w:w="0" w:type="auto"/>
          </w:tcPr>
          <w:p w14:paraId="4630DB3C" w14:textId="77777777" w:rsidR="00F22E69" w:rsidRPr="009975C2" w:rsidRDefault="00F22E69" w:rsidP="009B5E4A">
            <w:r w:rsidRPr="009975C2">
              <w:t>Nervous</w:t>
            </w:r>
          </w:p>
          <w:p w14:paraId="5B577638" w14:textId="77777777" w:rsidR="00F22E69" w:rsidRPr="009975C2" w:rsidRDefault="00F22E69" w:rsidP="009B5E4A"/>
        </w:tc>
      </w:tr>
      <w:tr w:rsidR="00F22E69" w14:paraId="7D935D26" w14:textId="77777777" w:rsidTr="009B5E4A">
        <w:tc>
          <w:tcPr>
            <w:tcW w:w="0" w:type="auto"/>
          </w:tcPr>
          <w:p w14:paraId="700D831C" w14:textId="77777777" w:rsidR="00F22E69" w:rsidRDefault="00F22E69" w:rsidP="009B5E4A">
            <w:r w:rsidRPr="009975C2">
              <w:t>Work or task avoidance</w:t>
            </w:r>
          </w:p>
          <w:p w14:paraId="516BBEF5" w14:textId="77777777" w:rsidR="00F22E69" w:rsidRPr="009975C2" w:rsidRDefault="00F22E69" w:rsidP="009B5E4A"/>
        </w:tc>
        <w:tc>
          <w:tcPr>
            <w:tcW w:w="0" w:type="auto"/>
          </w:tcPr>
          <w:p w14:paraId="2D89AB86" w14:textId="77777777" w:rsidR="00F22E69" w:rsidRPr="009975C2" w:rsidRDefault="00F22E69" w:rsidP="009B5E4A">
            <w:r w:rsidRPr="009975C2">
              <w:t>Right or wrong</w:t>
            </w:r>
          </w:p>
        </w:tc>
        <w:tc>
          <w:tcPr>
            <w:tcW w:w="0" w:type="auto"/>
          </w:tcPr>
          <w:p w14:paraId="15860A73" w14:textId="77777777" w:rsidR="00F22E69" w:rsidRPr="009975C2" w:rsidRDefault="00F22E69" w:rsidP="009B5E4A">
            <w:r w:rsidRPr="009975C2">
              <w:t>Self-doubt</w:t>
            </w:r>
          </w:p>
        </w:tc>
        <w:tc>
          <w:tcPr>
            <w:tcW w:w="0" w:type="auto"/>
          </w:tcPr>
          <w:p w14:paraId="524B9E4A" w14:textId="77777777" w:rsidR="00F22E69" w:rsidRPr="009975C2" w:rsidRDefault="00F22E69" w:rsidP="009B5E4A">
            <w:r w:rsidRPr="009975C2">
              <w:t>Love for the job</w:t>
            </w:r>
          </w:p>
        </w:tc>
        <w:tc>
          <w:tcPr>
            <w:tcW w:w="0" w:type="auto"/>
          </w:tcPr>
          <w:p w14:paraId="3A0465C8" w14:textId="77777777" w:rsidR="00F22E69" w:rsidRPr="009975C2" w:rsidRDefault="00F22E69" w:rsidP="009B5E4A">
            <w:r w:rsidRPr="009975C2">
              <w:t>Teamwork</w:t>
            </w:r>
          </w:p>
        </w:tc>
        <w:tc>
          <w:tcPr>
            <w:tcW w:w="0" w:type="auto"/>
          </w:tcPr>
          <w:p w14:paraId="55C18EE2" w14:textId="77777777" w:rsidR="00F22E69" w:rsidRPr="009975C2" w:rsidRDefault="00F22E69" w:rsidP="009B5E4A">
            <w:r w:rsidRPr="009975C2">
              <w:t>Non supportive staff team</w:t>
            </w:r>
          </w:p>
        </w:tc>
      </w:tr>
      <w:tr w:rsidR="00F22E69" w14:paraId="7B675378" w14:textId="77777777" w:rsidTr="009B5E4A">
        <w:tc>
          <w:tcPr>
            <w:tcW w:w="0" w:type="auto"/>
          </w:tcPr>
          <w:p w14:paraId="19696DF9" w14:textId="77777777" w:rsidR="00F22E69" w:rsidRPr="009975C2" w:rsidRDefault="00F22E69" w:rsidP="009B5E4A">
            <w:r w:rsidRPr="009975C2">
              <w:t>Play on strengths</w:t>
            </w:r>
          </w:p>
        </w:tc>
        <w:tc>
          <w:tcPr>
            <w:tcW w:w="0" w:type="auto"/>
          </w:tcPr>
          <w:p w14:paraId="7CACA3F9" w14:textId="77777777" w:rsidR="00F22E69" w:rsidRPr="009975C2" w:rsidRDefault="00F22E69" w:rsidP="009B5E4A">
            <w:r w:rsidRPr="009975C2">
              <w:t>Excitement</w:t>
            </w:r>
          </w:p>
        </w:tc>
        <w:tc>
          <w:tcPr>
            <w:tcW w:w="0" w:type="auto"/>
          </w:tcPr>
          <w:p w14:paraId="061B8258" w14:textId="77777777" w:rsidR="00F22E69" w:rsidRPr="009975C2" w:rsidRDefault="00F22E69" w:rsidP="009B5E4A">
            <w:r w:rsidRPr="009975C2">
              <w:t>Fear</w:t>
            </w:r>
          </w:p>
        </w:tc>
        <w:tc>
          <w:tcPr>
            <w:tcW w:w="0" w:type="auto"/>
          </w:tcPr>
          <w:p w14:paraId="6864193F" w14:textId="77777777" w:rsidR="00F22E69" w:rsidRPr="009975C2" w:rsidRDefault="00F22E69" w:rsidP="009B5E4A">
            <w:r w:rsidRPr="009975C2">
              <w:t>Mixed emotions</w:t>
            </w:r>
          </w:p>
        </w:tc>
        <w:tc>
          <w:tcPr>
            <w:tcW w:w="0" w:type="auto"/>
          </w:tcPr>
          <w:p w14:paraId="63297754" w14:textId="77777777" w:rsidR="00F22E69" w:rsidRPr="009975C2" w:rsidRDefault="00F22E69" w:rsidP="009B5E4A">
            <w:r w:rsidRPr="009975C2">
              <w:t>No two days are the same</w:t>
            </w:r>
          </w:p>
        </w:tc>
        <w:tc>
          <w:tcPr>
            <w:tcW w:w="0" w:type="auto"/>
          </w:tcPr>
          <w:p w14:paraId="48D3AB81" w14:textId="77777777" w:rsidR="00F22E69" w:rsidRPr="009975C2" w:rsidRDefault="00F22E69" w:rsidP="009B5E4A">
            <w:r w:rsidRPr="009975C2">
              <w:t>Confusion</w:t>
            </w:r>
          </w:p>
        </w:tc>
      </w:tr>
      <w:tr w:rsidR="00F22E69" w14:paraId="5578B16B" w14:textId="77777777" w:rsidTr="009B5E4A">
        <w:tc>
          <w:tcPr>
            <w:tcW w:w="0" w:type="auto"/>
          </w:tcPr>
          <w:p w14:paraId="45FA1A1B" w14:textId="77777777" w:rsidR="00F22E69" w:rsidRDefault="00F22E69" w:rsidP="009B5E4A">
            <w:r w:rsidRPr="009975C2">
              <w:t>Personalities of staff</w:t>
            </w:r>
          </w:p>
          <w:p w14:paraId="26C84CDC" w14:textId="77777777" w:rsidR="00F22E69" w:rsidRPr="009975C2" w:rsidRDefault="00F22E69" w:rsidP="009B5E4A"/>
        </w:tc>
        <w:tc>
          <w:tcPr>
            <w:tcW w:w="0" w:type="auto"/>
          </w:tcPr>
          <w:p w14:paraId="6D395F99" w14:textId="77777777" w:rsidR="00F22E69" w:rsidRPr="009975C2" w:rsidRDefault="00F22E69" w:rsidP="009B5E4A">
            <w:r w:rsidRPr="009975C2">
              <w:t>Nervous</w:t>
            </w:r>
          </w:p>
        </w:tc>
        <w:tc>
          <w:tcPr>
            <w:tcW w:w="0" w:type="auto"/>
          </w:tcPr>
          <w:p w14:paraId="4D155BF4" w14:textId="77777777" w:rsidR="00F22E69" w:rsidRPr="009975C2" w:rsidRDefault="00F22E69" w:rsidP="009B5E4A">
            <w:r w:rsidRPr="009975C2">
              <w:t>A lot to take in</w:t>
            </w:r>
          </w:p>
        </w:tc>
        <w:tc>
          <w:tcPr>
            <w:tcW w:w="0" w:type="auto"/>
          </w:tcPr>
          <w:p w14:paraId="477584B8" w14:textId="77777777" w:rsidR="00F22E69" w:rsidRPr="009975C2" w:rsidRDefault="00F22E69" w:rsidP="009B5E4A">
            <w:r w:rsidRPr="009975C2">
              <w:t>Going into the unknown</w:t>
            </w:r>
          </w:p>
        </w:tc>
        <w:tc>
          <w:tcPr>
            <w:tcW w:w="0" w:type="auto"/>
          </w:tcPr>
          <w:p w14:paraId="027161F6" w14:textId="77777777" w:rsidR="00F22E69" w:rsidRPr="009975C2" w:rsidRDefault="00F22E69" w:rsidP="009B5E4A">
            <w:r w:rsidRPr="009975C2">
              <w:t>Fear</w:t>
            </w:r>
          </w:p>
        </w:tc>
        <w:tc>
          <w:tcPr>
            <w:tcW w:w="0" w:type="auto"/>
          </w:tcPr>
          <w:p w14:paraId="52C7C90C" w14:textId="77777777" w:rsidR="00F22E69" w:rsidRPr="009975C2" w:rsidRDefault="00F22E69" w:rsidP="009B5E4A">
            <w:r w:rsidRPr="009975C2">
              <w:t>Uneasy</w:t>
            </w:r>
          </w:p>
        </w:tc>
      </w:tr>
      <w:tr w:rsidR="00F22E69" w14:paraId="1B07581D" w14:textId="77777777" w:rsidTr="009B5E4A">
        <w:tc>
          <w:tcPr>
            <w:tcW w:w="0" w:type="auto"/>
          </w:tcPr>
          <w:p w14:paraId="123B4179" w14:textId="77777777" w:rsidR="00F22E69" w:rsidRPr="009975C2" w:rsidRDefault="00F22E69" w:rsidP="009B5E4A">
            <w:r w:rsidRPr="009975C2">
              <w:lastRenderedPageBreak/>
              <w:t>Dictatorship</w:t>
            </w:r>
          </w:p>
        </w:tc>
        <w:tc>
          <w:tcPr>
            <w:tcW w:w="0" w:type="auto"/>
          </w:tcPr>
          <w:p w14:paraId="064B6C25" w14:textId="77777777" w:rsidR="00F22E69" w:rsidRPr="009975C2" w:rsidRDefault="00F22E69" w:rsidP="009B5E4A">
            <w:r w:rsidRPr="009975C2">
              <w:t>Anxious</w:t>
            </w:r>
          </w:p>
        </w:tc>
        <w:tc>
          <w:tcPr>
            <w:tcW w:w="0" w:type="auto"/>
          </w:tcPr>
          <w:p w14:paraId="168068DD" w14:textId="77777777" w:rsidR="00F22E69" w:rsidRPr="009975C2" w:rsidRDefault="00F22E69" w:rsidP="009B5E4A">
            <w:r w:rsidRPr="009975C2">
              <w:t>Right or wrong</w:t>
            </w:r>
          </w:p>
        </w:tc>
        <w:tc>
          <w:tcPr>
            <w:tcW w:w="0" w:type="auto"/>
          </w:tcPr>
          <w:p w14:paraId="57439A36" w14:textId="77777777" w:rsidR="00F22E69" w:rsidRPr="009975C2" w:rsidRDefault="00F22E69" w:rsidP="009B5E4A">
            <w:r w:rsidRPr="009975C2">
              <w:t>Trial and error</w:t>
            </w:r>
          </w:p>
        </w:tc>
        <w:tc>
          <w:tcPr>
            <w:tcW w:w="0" w:type="auto"/>
          </w:tcPr>
          <w:p w14:paraId="577FDEBC" w14:textId="77777777" w:rsidR="00F22E69" w:rsidRPr="009975C2" w:rsidRDefault="00F22E69" w:rsidP="009B5E4A">
            <w:r w:rsidRPr="009975C2">
              <w:t>Daunting</w:t>
            </w:r>
          </w:p>
        </w:tc>
        <w:tc>
          <w:tcPr>
            <w:tcW w:w="0" w:type="auto"/>
          </w:tcPr>
          <w:p w14:paraId="5F90B952" w14:textId="77777777" w:rsidR="00F22E69" w:rsidRPr="009975C2" w:rsidRDefault="00F22E69" w:rsidP="009B5E4A">
            <w:r w:rsidRPr="009975C2">
              <w:t>A lot to take in</w:t>
            </w:r>
          </w:p>
          <w:p w14:paraId="4E2275A0" w14:textId="77777777" w:rsidR="00F22E69" w:rsidRPr="009975C2" w:rsidRDefault="00F22E69" w:rsidP="009B5E4A"/>
        </w:tc>
      </w:tr>
      <w:tr w:rsidR="00F22E69" w14:paraId="0F744F47" w14:textId="77777777" w:rsidTr="009B5E4A">
        <w:tc>
          <w:tcPr>
            <w:tcW w:w="0" w:type="auto"/>
          </w:tcPr>
          <w:p w14:paraId="03CC13FA" w14:textId="77777777" w:rsidR="00F22E69" w:rsidRPr="009975C2" w:rsidRDefault="00F22E69" w:rsidP="009B5E4A">
            <w:r w:rsidRPr="009975C2">
              <w:t>Moral of staff</w:t>
            </w:r>
          </w:p>
          <w:p w14:paraId="4726FD37" w14:textId="77777777" w:rsidR="00F22E69" w:rsidRPr="009975C2" w:rsidRDefault="00F22E69" w:rsidP="009B5E4A"/>
        </w:tc>
        <w:tc>
          <w:tcPr>
            <w:tcW w:w="0" w:type="auto"/>
          </w:tcPr>
          <w:p w14:paraId="3DCD04F1" w14:textId="77777777" w:rsidR="00F22E69" w:rsidRPr="009975C2" w:rsidRDefault="00F22E69" w:rsidP="009B5E4A">
            <w:r w:rsidRPr="009975C2">
              <w:t>Lack of understanding</w:t>
            </w:r>
          </w:p>
        </w:tc>
        <w:tc>
          <w:tcPr>
            <w:tcW w:w="0" w:type="auto"/>
          </w:tcPr>
          <w:p w14:paraId="7D4362D8" w14:textId="77777777" w:rsidR="00F22E69" w:rsidRPr="009975C2" w:rsidRDefault="00F22E69" w:rsidP="009B5E4A">
            <w:r w:rsidRPr="009975C2">
              <w:t>Overwhelmed</w:t>
            </w:r>
          </w:p>
        </w:tc>
        <w:tc>
          <w:tcPr>
            <w:tcW w:w="0" w:type="auto"/>
          </w:tcPr>
          <w:p w14:paraId="1D33FBBF" w14:textId="77777777" w:rsidR="00F22E69" w:rsidRPr="009975C2" w:rsidRDefault="00F22E69" w:rsidP="009B5E4A">
            <w:r w:rsidRPr="009975C2">
              <w:t>Learning in the job</w:t>
            </w:r>
          </w:p>
        </w:tc>
        <w:tc>
          <w:tcPr>
            <w:tcW w:w="0" w:type="auto"/>
          </w:tcPr>
          <w:p w14:paraId="6E4D8ADA" w14:textId="77777777" w:rsidR="00F22E69" w:rsidRPr="009975C2" w:rsidRDefault="00F22E69" w:rsidP="009B5E4A">
            <w:r w:rsidRPr="009975C2">
              <w:t>Shock</w:t>
            </w:r>
          </w:p>
        </w:tc>
        <w:tc>
          <w:tcPr>
            <w:tcW w:w="0" w:type="auto"/>
          </w:tcPr>
          <w:p w14:paraId="2FD4BD70" w14:textId="77777777" w:rsidR="00F22E69" w:rsidRPr="009975C2" w:rsidRDefault="00F22E69" w:rsidP="009B5E4A">
            <w:r w:rsidRPr="009975C2">
              <w:t>Lack of knowledge</w:t>
            </w:r>
          </w:p>
        </w:tc>
      </w:tr>
      <w:tr w:rsidR="00F22E69" w14:paraId="6B62511F" w14:textId="77777777" w:rsidTr="009B5E4A">
        <w:tc>
          <w:tcPr>
            <w:tcW w:w="0" w:type="auto"/>
          </w:tcPr>
          <w:p w14:paraId="7C12053F" w14:textId="77777777" w:rsidR="00F22E69" w:rsidRPr="009975C2" w:rsidRDefault="00F22E69" w:rsidP="009B5E4A">
            <w:r w:rsidRPr="009975C2">
              <w:t>Staff overlooked</w:t>
            </w:r>
          </w:p>
          <w:p w14:paraId="5A603367" w14:textId="77777777" w:rsidR="00F22E69" w:rsidRPr="009975C2" w:rsidRDefault="00F22E69" w:rsidP="009B5E4A"/>
        </w:tc>
        <w:tc>
          <w:tcPr>
            <w:tcW w:w="0" w:type="auto"/>
          </w:tcPr>
          <w:p w14:paraId="37A0D773" w14:textId="77777777" w:rsidR="00F22E69" w:rsidRPr="009975C2" w:rsidRDefault="00F22E69" w:rsidP="009B5E4A">
            <w:r w:rsidRPr="009975C2">
              <w:t>Learn on the job</w:t>
            </w:r>
          </w:p>
        </w:tc>
        <w:tc>
          <w:tcPr>
            <w:tcW w:w="0" w:type="auto"/>
          </w:tcPr>
          <w:p w14:paraId="3076393C" w14:textId="77777777" w:rsidR="00F22E69" w:rsidRPr="009975C2" w:rsidRDefault="00F22E69" w:rsidP="009B5E4A">
            <w:r w:rsidRPr="009975C2">
              <w:t>Learn on the job</w:t>
            </w:r>
          </w:p>
        </w:tc>
        <w:tc>
          <w:tcPr>
            <w:tcW w:w="0" w:type="auto"/>
          </w:tcPr>
          <w:p w14:paraId="427E8033" w14:textId="77777777" w:rsidR="00F22E69" w:rsidRPr="009975C2" w:rsidRDefault="00F22E69" w:rsidP="009B5E4A">
            <w:r w:rsidRPr="009975C2">
              <w:t>More training needed</w:t>
            </w:r>
          </w:p>
        </w:tc>
        <w:tc>
          <w:tcPr>
            <w:tcW w:w="0" w:type="auto"/>
          </w:tcPr>
          <w:p w14:paraId="0A08F05C" w14:textId="77777777" w:rsidR="00F22E69" w:rsidRPr="009975C2" w:rsidRDefault="00F22E69" w:rsidP="009B5E4A">
            <w:r w:rsidRPr="009975C2">
              <w:t>Offer guidance</w:t>
            </w:r>
          </w:p>
        </w:tc>
        <w:tc>
          <w:tcPr>
            <w:tcW w:w="0" w:type="auto"/>
          </w:tcPr>
          <w:p w14:paraId="13F9A602" w14:textId="77777777" w:rsidR="00F22E69" w:rsidRPr="009975C2" w:rsidRDefault="00F22E69" w:rsidP="009B5E4A">
            <w:r w:rsidRPr="009975C2">
              <w:t>Enjoyment</w:t>
            </w:r>
          </w:p>
        </w:tc>
      </w:tr>
      <w:tr w:rsidR="00F22E69" w14:paraId="24EC3E95" w14:textId="77777777" w:rsidTr="009B5E4A">
        <w:tc>
          <w:tcPr>
            <w:tcW w:w="0" w:type="auto"/>
          </w:tcPr>
          <w:p w14:paraId="35CF0D85" w14:textId="77777777" w:rsidR="00F22E69" w:rsidRPr="009975C2" w:rsidRDefault="00F22E69" w:rsidP="009B5E4A">
            <w:r w:rsidRPr="009975C2">
              <w:t>Privilege to support</w:t>
            </w:r>
          </w:p>
        </w:tc>
        <w:tc>
          <w:tcPr>
            <w:tcW w:w="0" w:type="auto"/>
          </w:tcPr>
          <w:p w14:paraId="63467983" w14:textId="77777777" w:rsidR="00F22E69" w:rsidRPr="009975C2" w:rsidRDefault="00F22E69" w:rsidP="009B5E4A">
            <w:r w:rsidRPr="009975C2">
              <w:t>Staff personalities</w:t>
            </w:r>
          </w:p>
        </w:tc>
        <w:tc>
          <w:tcPr>
            <w:tcW w:w="0" w:type="auto"/>
          </w:tcPr>
          <w:p w14:paraId="21B07A66" w14:textId="77777777" w:rsidR="00F22E69" w:rsidRPr="009975C2" w:rsidRDefault="00F22E69" w:rsidP="009B5E4A">
            <w:r w:rsidRPr="009975C2">
              <w:t>Trial and error</w:t>
            </w:r>
          </w:p>
        </w:tc>
        <w:tc>
          <w:tcPr>
            <w:tcW w:w="0" w:type="auto"/>
          </w:tcPr>
          <w:p w14:paraId="0A544C70" w14:textId="77777777" w:rsidR="00F22E69" w:rsidRPr="009975C2" w:rsidRDefault="00F22E69" w:rsidP="009B5E4A">
            <w:r w:rsidRPr="009975C2">
              <w:t>Personality</w:t>
            </w:r>
          </w:p>
        </w:tc>
        <w:tc>
          <w:tcPr>
            <w:tcW w:w="0" w:type="auto"/>
          </w:tcPr>
          <w:p w14:paraId="5F050CB3" w14:textId="77777777" w:rsidR="00F22E69" w:rsidRPr="009975C2" w:rsidRDefault="00F22E69" w:rsidP="009B5E4A">
            <w:r w:rsidRPr="009975C2">
              <w:t>Support from management</w:t>
            </w:r>
          </w:p>
        </w:tc>
        <w:tc>
          <w:tcPr>
            <w:tcW w:w="0" w:type="auto"/>
          </w:tcPr>
          <w:p w14:paraId="5FC508B7" w14:textId="77777777" w:rsidR="00F22E69" w:rsidRPr="009975C2" w:rsidRDefault="00F22E69" w:rsidP="009B5E4A">
            <w:r w:rsidRPr="009975C2">
              <w:t>Staff personality</w:t>
            </w:r>
          </w:p>
        </w:tc>
      </w:tr>
      <w:tr w:rsidR="00F22E69" w14:paraId="1CE9E020" w14:textId="77777777" w:rsidTr="009B5E4A">
        <w:tc>
          <w:tcPr>
            <w:tcW w:w="0" w:type="auto"/>
          </w:tcPr>
          <w:p w14:paraId="16299566" w14:textId="77777777" w:rsidR="00F22E69" w:rsidRDefault="00F22E69" w:rsidP="009B5E4A">
            <w:r w:rsidRPr="009975C2">
              <w:t>Lack of emotions</w:t>
            </w:r>
          </w:p>
          <w:p w14:paraId="54553788" w14:textId="77777777" w:rsidR="00F22E69" w:rsidRPr="009975C2" w:rsidRDefault="00F22E69" w:rsidP="009B5E4A"/>
        </w:tc>
        <w:tc>
          <w:tcPr>
            <w:tcW w:w="0" w:type="auto"/>
          </w:tcPr>
          <w:p w14:paraId="64402F33" w14:textId="77777777" w:rsidR="00F22E69" w:rsidRPr="009975C2" w:rsidRDefault="00F22E69" w:rsidP="009B5E4A">
            <w:r w:rsidRPr="009975C2">
              <w:t>Support from staff</w:t>
            </w:r>
          </w:p>
        </w:tc>
        <w:tc>
          <w:tcPr>
            <w:tcW w:w="0" w:type="auto"/>
          </w:tcPr>
          <w:p w14:paraId="0D5FACB8" w14:textId="77777777" w:rsidR="00F22E69" w:rsidRPr="009975C2" w:rsidRDefault="00F22E69" w:rsidP="009B5E4A">
            <w:r w:rsidRPr="009975C2">
              <w:t>Self-taught</w:t>
            </w:r>
          </w:p>
        </w:tc>
        <w:tc>
          <w:tcPr>
            <w:tcW w:w="0" w:type="auto"/>
          </w:tcPr>
          <w:p w14:paraId="2A71C59E" w14:textId="77777777" w:rsidR="00F22E69" w:rsidRPr="009975C2" w:rsidRDefault="00F22E69" w:rsidP="009B5E4A">
            <w:r w:rsidRPr="009975C2">
              <w:t>Low morale</w:t>
            </w:r>
          </w:p>
        </w:tc>
        <w:tc>
          <w:tcPr>
            <w:tcW w:w="0" w:type="auto"/>
          </w:tcPr>
          <w:p w14:paraId="69B70FC5" w14:textId="77777777" w:rsidR="00F22E69" w:rsidRPr="009975C2" w:rsidRDefault="00F22E69" w:rsidP="009B5E4A">
            <w:r w:rsidRPr="009975C2">
              <w:t>Staff input</w:t>
            </w:r>
          </w:p>
        </w:tc>
        <w:tc>
          <w:tcPr>
            <w:tcW w:w="0" w:type="auto"/>
          </w:tcPr>
          <w:p w14:paraId="2EE4DC72" w14:textId="77777777" w:rsidR="00F22E69" w:rsidRPr="009975C2" w:rsidRDefault="00F22E69" w:rsidP="009B5E4A">
            <w:r w:rsidRPr="009975C2">
              <w:t>Trial and error</w:t>
            </w:r>
          </w:p>
        </w:tc>
      </w:tr>
      <w:tr w:rsidR="00F22E69" w14:paraId="364BD93D" w14:textId="77777777" w:rsidTr="009B5E4A">
        <w:tc>
          <w:tcPr>
            <w:tcW w:w="0" w:type="auto"/>
          </w:tcPr>
          <w:p w14:paraId="5347F5E1" w14:textId="77777777" w:rsidR="00F22E69" w:rsidRDefault="00F22E69" w:rsidP="009B5E4A">
            <w:r w:rsidRPr="009975C2">
              <w:t>Feelings of entrapment</w:t>
            </w:r>
          </w:p>
          <w:p w14:paraId="0AB092CE" w14:textId="77777777" w:rsidR="00F22E69" w:rsidRPr="009975C2" w:rsidRDefault="00F22E69" w:rsidP="009B5E4A"/>
        </w:tc>
        <w:tc>
          <w:tcPr>
            <w:tcW w:w="0" w:type="auto"/>
          </w:tcPr>
          <w:p w14:paraId="32FCA90D" w14:textId="77777777" w:rsidR="00F22E69" w:rsidRPr="009975C2" w:rsidRDefault="00F22E69" w:rsidP="009B5E4A">
            <w:r w:rsidRPr="009975C2">
              <w:t>Teamwork</w:t>
            </w:r>
          </w:p>
        </w:tc>
        <w:tc>
          <w:tcPr>
            <w:tcW w:w="0" w:type="auto"/>
          </w:tcPr>
          <w:p w14:paraId="21EE24C0" w14:textId="77777777" w:rsidR="00F22E69" w:rsidRPr="009975C2" w:rsidRDefault="00F22E69" w:rsidP="009B5E4A">
            <w:r w:rsidRPr="009975C2">
              <w:t>Lived experience</w:t>
            </w:r>
          </w:p>
        </w:tc>
        <w:tc>
          <w:tcPr>
            <w:tcW w:w="0" w:type="auto"/>
          </w:tcPr>
          <w:p w14:paraId="4804A919" w14:textId="77777777" w:rsidR="00F22E69" w:rsidRPr="009975C2" w:rsidRDefault="00F22E69" w:rsidP="009B5E4A">
            <w:r w:rsidRPr="009975C2">
              <w:t>Lack of acknowledgement</w:t>
            </w:r>
          </w:p>
        </w:tc>
        <w:tc>
          <w:tcPr>
            <w:tcW w:w="0" w:type="auto"/>
          </w:tcPr>
          <w:p w14:paraId="75D80BA1" w14:textId="77777777" w:rsidR="00F22E69" w:rsidRPr="009975C2" w:rsidRDefault="00F22E69" w:rsidP="009B5E4A">
            <w:r w:rsidRPr="009975C2">
              <w:t>Mutual respect</w:t>
            </w:r>
          </w:p>
        </w:tc>
        <w:tc>
          <w:tcPr>
            <w:tcW w:w="0" w:type="auto"/>
          </w:tcPr>
          <w:p w14:paraId="7C4320BC" w14:textId="77777777" w:rsidR="00F22E69" w:rsidRPr="009975C2" w:rsidRDefault="00F22E69" w:rsidP="009B5E4A">
            <w:r w:rsidRPr="009975C2">
              <w:t>Learn on the job</w:t>
            </w:r>
          </w:p>
        </w:tc>
      </w:tr>
      <w:tr w:rsidR="00F22E69" w14:paraId="1982A77B" w14:textId="77777777" w:rsidTr="009B5E4A">
        <w:tc>
          <w:tcPr>
            <w:tcW w:w="0" w:type="auto"/>
          </w:tcPr>
          <w:p w14:paraId="16D9C644" w14:textId="77777777" w:rsidR="00F22E69" w:rsidRDefault="00F22E69" w:rsidP="009B5E4A">
            <w:r w:rsidRPr="009975C2">
              <w:t>Excitement</w:t>
            </w:r>
          </w:p>
          <w:p w14:paraId="3B97CEA8" w14:textId="77777777" w:rsidR="00F22E69" w:rsidRPr="009975C2" w:rsidRDefault="00F22E69" w:rsidP="009B5E4A"/>
        </w:tc>
        <w:tc>
          <w:tcPr>
            <w:tcW w:w="0" w:type="auto"/>
          </w:tcPr>
          <w:p w14:paraId="49DFE676" w14:textId="77777777" w:rsidR="00F22E69" w:rsidRPr="009975C2" w:rsidRDefault="00F22E69" w:rsidP="009B5E4A">
            <w:r w:rsidRPr="009975C2">
              <w:t>Management support</w:t>
            </w:r>
          </w:p>
        </w:tc>
        <w:tc>
          <w:tcPr>
            <w:tcW w:w="0" w:type="auto"/>
          </w:tcPr>
          <w:p w14:paraId="2D991822" w14:textId="77777777" w:rsidR="00F22E69" w:rsidRPr="009975C2" w:rsidRDefault="00F22E69" w:rsidP="009B5E4A">
            <w:r w:rsidRPr="009975C2">
              <w:t>Long hours</w:t>
            </w:r>
          </w:p>
        </w:tc>
        <w:tc>
          <w:tcPr>
            <w:tcW w:w="0" w:type="auto"/>
          </w:tcPr>
          <w:p w14:paraId="653F8CF7" w14:textId="77777777" w:rsidR="00F22E69" w:rsidRPr="009975C2" w:rsidRDefault="00F22E69" w:rsidP="009B5E4A">
            <w:r w:rsidRPr="009975C2">
              <w:t>Lack of pay</w:t>
            </w:r>
          </w:p>
        </w:tc>
        <w:tc>
          <w:tcPr>
            <w:tcW w:w="0" w:type="auto"/>
          </w:tcPr>
          <w:p w14:paraId="520FDDE9" w14:textId="77777777" w:rsidR="00F22E69" w:rsidRPr="009975C2" w:rsidRDefault="00F22E69" w:rsidP="009B5E4A">
            <w:r w:rsidRPr="009975C2">
              <w:t>Lack of training</w:t>
            </w:r>
          </w:p>
        </w:tc>
        <w:tc>
          <w:tcPr>
            <w:tcW w:w="0" w:type="auto"/>
          </w:tcPr>
          <w:p w14:paraId="45C108FD" w14:textId="77777777" w:rsidR="00F22E69" w:rsidRPr="009975C2" w:rsidRDefault="00F22E69" w:rsidP="009B5E4A">
            <w:r w:rsidRPr="009975C2">
              <w:t>Lead by example</w:t>
            </w:r>
          </w:p>
        </w:tc>
      </w:tr>
      <w:tr w:rsidR="00F22E69" w14:paraId="43339DB3" w14:textId="77777777" w:rsidTr="009B5E4A">
        <w:tc>
          <w:tcPr>
            <w:tcW w:w="0" w:type="auto"/>
          </w:tcPr>
          <w:p w14:paraId="445FDDCB" w14:textId="77777777" w:rsidR="00F22E69" w:rsidRDefault="00F22E69" w:rsidP="009B5E4A">
            <w:r w:rsidRPr="009975C2">
              <w:t>No two days the same</w:t>
            </w:r>
          </w:p>
          <w:p w14:paraId="2CCC92DC" w14:textId="77777777" w:rsidR="00F22E69" w:rsidRPr="009975C2" w:rsidRDefault="00F22E69" w:rsidP="009B5E4A"/>
        </w:tc>
        <w:tc>
          <w:tcPr>
            <w:tcW w:w="0" w:type="auto"/>
          </w:tcPr>
          <w:p w14:paraId="3F2ABACB" w14:textId="77777777" w:rsidR="00F22E69" w:rsidRPr="009975C2" w:rsidRDefault="00F22E69" w:rsidP="009B5E4A">
            <w:r w:rsidRPr="009975C2">
              <w:t>Inconsistencies in care</w:t>
            </w:r>
          </w:p>
        </w:tc>
        <w:tc>
          <w:tcPr>
            <w:tcW w:w="0" w:type="auto"/>
          </w:tcPr>
          <w:p w14:paraId="654CD26A" w14:textId="77777777" w:rsidR="00F22E69" w:rsidRPr="009975C2" w:rsidRDefault="00F22E69" w:rsidP="009B5E4A">
            <w:r w:rsidRPr="009975C2">
              <w:t>Staff support</w:t>
            </w:r>
          </w:p>
        </w:tc>
        <w:tc>
          <w:tcPr>
            <w:tcW w:w="0" w:type="auto"/>
          </w:tcPr>
          <w:p w14:paraId="4F311016" w14:textId="77777777" w:rsidR="00F22E69" w:rsidRPr="009975C2" w:rsidRDefault="00F22E69" w:rsidP="009B5E4A">
            <w:r w:rsidRPr="009975C2">
              <w:t>Enjoyment</w:t>
            </w:r>
          </w:p>
        </w:tc>
        <w:tc>
          <w:tcPr>
            <w:tcW w:w="0" w:type="auto"/>
          </w:tcPr>
          <w:p w14:paraId="28430531" w14:textId="77777777" w:rsidR="00F22E69" w:rsidRPr="009975C2" w:rsidRDefault="00F22E69" w:rsidP="009B5E4A">
            <w:r w:rsidRPr="009975C2">
              <w:t>Too much e-learning</w:t>
            </w:r>
          </w:p>
        </w:tc>
        <w:tc>
          <w:tcPr>
            <w:tcW w:w="0" w:type="auto"/>
          </w:tcPr>
          <w:p w14:paraId="2E2B038A" w14:textId="77777777" w:rsidR="00F22E69" w:rsidRPr="009975C2" w:rsidRDefault="00F22E69" w:rsidP="009B5E4A">
            <w:r w:rsidRPr="009975C2">
              <w:t>Getting to know the PWS</w:t>
            </w:r>
          </w:p>
        </w:tc>
      </w:tr>
      <w:tr w:rsidR="00F22E69" w14:paraId="2CB09324" w14:textId="77777777" w:rsidTr="009B5E4A">
        <w:tc>
          <w:tcPr>
            <w:tcW w:w="0" w:type="auto"/>
          </w:tcPr>
          <w:p w14:paraId="2E35AA54" w14:textId="77777777" w:rsidR="00F22E69" w:rsidRPr="009975C2" w:rsidRDefault="00F22E69" w:rsidP="009B5E4A">
            <w:r w:rsidRPr="009975C2">
              <w:t>Engagement</w:t>
            </w:r>
          </w:p>
        </w:tc>
        <w:tc>
          <w:tcPr>
            <w:tcW w:w="0" w:type="auto"/>
          </w:tcPr>
          <w:p w14:paraId="5BD42B3C" w14:textId="77777777" w:rsidR="00F22E69" w:rsidRPr="009975C2" w:rsidRDefault="00F22E69" w:rsidP="009B5E4A">
            <w:r w:rsidRPr="009975C2">
              <w:t>Non-supportive management</w:t>
            </w:r>
          </w:p>
        </w:tc>
        <w:tc>
          <w:tcPr>
            <w:tcW w:w="0" w:type="auto"/>
          </w:tcPr>
          <w:p w14:paraId="758B8B03" w14:textId="77777777" w:rsidR="00F22E69" w:rsidRPr="009975C2" w:rsidRDefault="00F22E69" w:rsidP="009B5E4A">
            <w:r w:rsidRPr="009975C2">
              <w:t>Hinderance</w:t>
            </w:r>
          </w:p>
        </w:tc>
        <w:tc>
          <w:tcPr>
            <w:tcW w:w="0" w:type="auto"/>
          </w:tcPr>
          <w:p w14:paraId="0560F9B7" w14:textId="77777777" w:rsidR="00F22E69" w:rsidRPr="009975C2" w:rsidRDefault="00F22E69" w:rsidP="009B5E4A">
            <w:r w:rsidRPr="009975C2">
              <w:t>Home from home</w:t>
            </w:r>
          </w:p>
        </w:tc>
        <w:tc>
          <w:tcPr>
            <w:tcW w:w="0" w:type="auto"/>
          </w:tcPr>
          <w:p w14:paraId="74588C1D" w14:textId="77777777" w:rsidR="00F22E69" w:rsidRPr="009975C2" w:rsidRDefault="00F22E69" w:rsidP="009B5E4A">
            <w:r w:rsidRPr="009975C2">
              <w:t>Need for face-to-face training</w:t>
            </w:r>
          </w:p>
        </w:tc>
        <w:tc>
          <w:tcPr>
            <w:tcW w:w="0" w:type="auto"/>
          </w:tcPr>
          <w:p w14:paraId="04041BF1" w14:textId="77777777" w:rsidR="00F22E69" w:rsidRPr="009975C2" w:rsidRDefault="00F22E69" w:rsidP="009B5E4A">
            <w:r w:rsidRPr="009975C2">
              <w:t>Approachable management</w:t>
            </w:r>
          </w:p>
        </w:tc>
      </w:tr>
      <w:tr w:rsidR="00F22E69" w14:paraId="2D29EB9A" w14:textId="77777777" w:rsidTr="009B5E4A">
        <w:tc>
          <w:tcPr>
            <w:tcW w:w="0" w:type="auto"/>
          </w:tcPr>
          <w:p w14:paraId="0D099476" w14:textId="77777777" w:rsidR="00F22E69" w:rsidRDefault="00F22E69" w:rsidP="009B5E4A">
            <w:r w:rsidRPr="009975C2">
              <w:t>Shock to the system</w:t>
            </w:r>
          </w:p>
          <w:p w14:paraId="4391382D" w14:textId="77777777" w:rsidR="00F22E69" w:rsidRPr="009975C2" w:rsidRDefault="00F22E69" w:rsidP="009B5E4A"/>
        </w:tc>
        <w:tc>
          <w:tcPr>
            <w:tcW w:w="0" w:type="auto"/>
          </w:tcPr>
          <w:p w14:paraId="3524F0DD" w14:textId="77777777" w:rsidR="00F22E69" w:rsidRPr="009975C2" w:rsidRDefault="00F22E69" w:rsidP="009B5E4A">
            <w:r w:rsidRPr="009975C2">
              <w:t>Grey areas</w:t>
            </w:r>
          </w:p>
        </w:tc>
        <w:tc>
          <w:tcPr>
            <w:tcW w:w="0" w:type="auto"/>
          </w:tcPr>
          <w:p w14:paraId="653911F2" w14:textId="77777777" w:rsidR="00F22E69" w:rsidRPr="009975C2" w:rsidRDefault="00F22E69" w:rsidP="009B5E4A">
            <w:r w:rsidRPr="009975C2">
              <w:t xml:space="preserve">Lack of experience </w:t>
            </w:r>
          </w:p>
        </w:tc>
        <w:tc>
          <w:tcPr>
            <w:tcW w:w="0" w:type="auto"/>
          </w:tcPr>
          <w:p w14:paraId="59724B93" w14:textId="77777777" w:rsidR="00F22E69" w:rsidRPr="009975C2" w:rsidRDefault="00F22E69" w:rsidP="009B5E4A">
            <w:r w:rsidRPr="009975C2">
              <w:t>Teamwork</w:t>
            </w:r>
          </w:p>
        </w:tc>
        <w:tc>
          <w:tcPr>
            <w:tcW w:w="0" w:type="auto"/>
          </w:tcPr>
          <w:p w14:paraId="10CA3E5E" w14:textId="77777777" w:rsidR="00F22E69" w:rsidRPr="009975C2" w:rsidRDefault="00F22E69" w:rsidP="009B5E4A">
            <w:r w:rsidRPr="009975C2">
              <w:t>Lack of time</w:t>
            </w:r>
          </w:p>
        </w:tc>
        <w:tc>
          <w:tcPr>
            <w:tcW w:w="0" w:type="auto"/>
          </w:tcPr>
          <w:p w14:paraId="39C74835" w14:textId="77777777" w:rsidR="00F22E69" w:rsidRPr="009975C2" w:rsidRDefault="00F22E69" w:rsidP="009B5E4A">
            <w:r w:rsidRPr="009975C2">
              <w:t>Supportive staff</w:t>
            </w:r>
          </w:p>
        </w:tc>
      </w:tr>
      <w:tr w:rsidR="00F22E69" w14:paraId="219722BD" w14:textId="77777777" w:rsidTr="009B5E4A">
        <w:tc>
          <w:tcPr>
            <w:tcW w:w="0" w:type="auto"/>
          </w:tcPr>
          <w:p w14:paraId="3C403E53" w14:textId="77777777" w:rsidR="00F22E69" w:rsidRDefault="00F22E69" w:rsidP="009B5E4A">
            <w:r w:rsidRPr="009975C2">
              <w:t>Crying</w:t>
            </w:r>
          </w:p>
          <w:p w14:paraId="07A3C5A8" w14:textId="77777777" w:rsidR="00F22E69" w:rsidRPr="009975C2" w:rsidRDefault="00F22E69" w:rsidP="009B5E4A"/>
        </w:tc>
        <w:tc>
          <w:tcPr>
            <w:tcW w:w="0" w:type="auto"/>
          </w:tcPr>
          <w:p w14:paraId="30E266CB" w14:textId="77777777" w:rsidR="00F22E69" w:rsidRPr="009975C2" w:rsidRDefault="00F22E69" w:rsidP="009B5E4A">
            <w:r w:rsidRPr="009975C2">
              <w:t>Frustration</w:t>
            </w:r>
          </w:p>
        </w:tc>
        <w:tc>
          <w:tcPr>
            <w:tcW w:w="0" w:type="auto"/>
          </w:tcPr>
          <w:p w14:paraId="788E4C64" w14:textId="77777777" w:rsidR="00F22E69" w:rsidRPr="009975C2" w:rsidRDefault="00F22E69" w:rsidP="009B5E4A">
            <w:r w:rsidRPr="009975C2">
              <w:t>Reality check</w:t>
            </w:r>
          </w:p>
        </w:tc>
        <w:tc>
          <w:tcPr>
            <w:tcW w:w="0" w:type="auto"/>
          </w:tcPr>
          <w:p w14:paraId="06157F95" w14:textId="77777777" w:rsidR="00F22E69" w:rsidRPr="009975C2" w:rsidRDefault="00F22E69" w:rsidP="009B5E4A">
            <w:r w:rsidRPr="009975C2">
              <w:t>Staff support</w:t>
            </w:r>
          </w:p>
        </w:tc>
        <w:tc>
          <w:tcPr>
            <w:tcW w:w="0" w:type="auto"/>
          </w:tcPr>
          <w:p w14:paraId="01CC3626" w14:textId="77777777" w:rsidR="00F22E69" w:rsidRPr="009975C2" w:rsidRDefault="00F22E69" w:rsidP="009B5E4A">
            <w:r w:rsidRPr="009975C2">
              <w:t>Getting to know them</w:t>
            </w:r>
          </w:p>
        </w:tc>
        <w:tc>
          <w:tcPr>
            <w:tcW w:w="0" w:type="auto"/>
          </w:tcPr>
          <w:p w14:paraId="1245FA11" w14:textId="77777777" w:rsidR="00F22E69" w:rsidRPr="009975C2" w:rsidRDefault="00F22E69" w:rsidP="009B5E4A">
            <w:r w:rsidRPr="009975C2">
              <w:t>Organisational ties</w:t>
            </w:r>
          </w:p>
        </w:tc>
      </w:tr>
      <w:tr w:rsidR="00F22E69" w14:paraId="401F9AFE" w14:textId="77777777" w:rsidTr="009B5E4A">
        <w:tc>
          <w:tcPr>
            <w:tcW w:w="0" w:type="auto"/>
          </w:tcPr>
          <w:p w14:paraId="3E1C7EDB" w14:textId="77777777" w:rsidR="00F22E69" w:rsidRPr="009975C2" w:rsidRDefault="00F22E69" w:rsidP="009B5E4A">
            <w:r w:rsidRPr="009975C2">
              <w:t>Love for the job</w:t>
            </w:r>
          </w:p>
        </w:tc>
        <w:tc>
          <w:tcPr>
            <w:tcW w:w="0" w:type="auto"/>
          </w:tcPr>
          <w:p w14:paraId="663B7B5C" w14:textId="77777777" w:rsidR="00F22E69" w:rsidRPr="009975C2" w:rsidRDefault="00F22E69" w:rsidP="009B5E4A">
            <w:r w:rsidRPr="009975C2">
              <w:t>Strong induction</w:t>
            </w:r>
          </w:p>
        </w:tc>
        <w:tc>
          <w:tcPr>
            <w:tcW w:w="0" w:type="auto"/>
          </w:tcPr>
          <w:p w14:paraId="12F87687" w14:textId="77777777" w:rsidR="00F22E69" w:rsidRPr="009975C2" w:rsidRDefault="00F22E69" w:rsidP="009B5E4A">
            <w:r w:rsidRPr="009975C2">
              <w:t>Supportive management</w:t>
            </w:r>
          </w:p>
        </w:tc>
        <w:tc>
          <w:tcPr>
            <w:tcW w:w="0" w:type="auto"/>
          </w:tcPr>
          <w:p w14:paraId="60E7E76B" w14:textId="77777777" w:rsidR="00F22E69" w:rsidRPr="009975C2" w:rsidRDefault="00F22E69" w:rsidP="009B5E4A">
            <w:r w:rsidRPr="009975C2">
              <w:t>Lack of company support</w:t>
            </w:r>
          </w:p>
        </w:tc>
        <w:tc>
          <w:tcPr>
            <w:tcW w:w="0" w:type="auto"/>
          </w:tcPr>
          <w:p w14:paraId="3BA5CD90" w14:textId="77777777" w:rsidR="00F22E69" w:rsidRPr="009975C2" w:rsidRDefault="00F22E69" w:rsidP="009B5E4A">
            <w:r w:rsidRPr="009975C2">
              <w:t>Relaxed</w:t>
            </w:r>
          </w:p>
        </w:tc>
        <w:tc>
          <w:tcPr>
            <w:tcW w:w="0" w:type="auto"/>
          </w:tcPr>
          <w:p w14:paraId="62CBD10C" w14:textId="77777777" w:rsidR="00F22E69" w:rsidRPr="009975C2" w:rsidRDefault="00F22E69" w:rsidP="009B5E4A">
            <w:r w:rsidRPr="009975C2">
              <w:t>Hands on experience</w:t>
            </w:r>
          </w:p>
        </w:tc>
      </w:tr>
      <w:tr w:rsidR="00F22E69" w14:paraId="2591BA7A" w14:textId="77777777" w:rsidTr="009B5E4A">
        <w:tc>
          <w:tcPr>
            <w:tcW w:w="0" w:type="auto"/>
          </w:tcPr>
          <w:p w14:paraId="1789CFC1" w14:textId="77777777" w:rsidR="00F22E69" w:rsidRDefault="00F22E69" w:rsidP="009B5E4A">
            <w:r w:rsidRPr="009975C2">
              <w:t>Happy</w:t>
            </w:r>
          </w:p>
          <w:p w14:paraId="1CF3CB8C" w14:textId="77777777" w:rsidR="00F22E69" w:rsidRPr="009975C2" w:rsidRDefault="00F22E69" w:rsidP="009B5E4A"/>
        </w:tc>
        <w:tc>
          <w:tcPr>
            <w:tcW w:w="0" w:type="auto"/>
          </w:tcPr>
          <w:p w14:paraId="4FD488AF" w14:textId="77777777" w:rsidR="00F22E69" w:rsidRPr="009975C2" w:rsidRDefault="00F22E69" w:rsidP="009B5E4A">
            <w:r w:rsidRPr="009975C2">
              <w:t>Difficulties</w:t>
            </w:r>
          </w:p>
        </w:tc>
        <w:tc>
          <w:tcPr>
            <w:tcW w:w="0" w:type="auto"/>
          </w:tcPr>
          <w:p w14:paraId="278C7EB6" w14:textId="77777777" w:rsidR="00F22E69" w:rsidRPr="009975C2" w:rsidRDefault="00F22E69" w:rsidP="009B5E4A">
            <w:r w:rsidRPr="009975C2">
              <w:t>Mixed emotions</w:t>
            </w:r>
          </w:p>
        </w:tc>
        <w:tc>
          <w:tcPr>
            <w:tcW w:w="0" w:type="auto"/>
          </w:tcPr>
          <w:p w14:paraId="53E5DD7D" w14:textId="77777777" w:rsidR="00F22E69" w:rsidRPr="009975C2" w:rsidRDefault="00F22E69" w:rsidP="009B5E4A">
            <w:r w:rsidRPr="009975C2">
              <w:t>Acknowledgement</w:t>
            </w:r>
          </w:p>
        </w:tc>
        <w:tc>
          <w:tcPr>
            <w:tcW w:w="0" w:type="auto"/>
          </w:tcPr>
          <w:p w14:paraId="346EE84A" w14:textId="77777777" w:rsidR="00F22E69" w:rsidRPr="009975C2" w:rsidRDefault="00F22E69" w:rsidP="009B5E4A">
            <w:r w:rsidRPr="009975C2">
              <w:t>Positive attitude</w:t>
            </w:r>
          </w:p>
        </w:tc>
        <w:tc>
          <w:tcPr>
            <w:tcW w:w="0" w:type="auto"/>
          </w:tcPr>
          <w:p w14:paraId="1DD23D98" w14:textId="77777777" w:rsidR="00F22E69" w:rsidRPr="009975C2" w:rsidRDefault="00F22E69" w:rsidP="009B5E4A">
            <w:r w:rsidRPr="009975C2">
              <w:t>Mutual respect</w:t>
            </w:r>
          </w:p>
        </w:tc>
      </w:tr>
      <w:tr w:rsidR="00F22E69" w14:paraId="5E03E1A1" w14:textId="77777777" w:rsidTr="009B5E4A">
        <w:tc>
          <w:tcPr>
            <w:tcW w:w="0" w:type="auto"/>
          </w:tcPr>
          <w:p w14:paraId="62AB8E05" w14:textId="77777777" w:rsidR="00F22E69" w:rsidRPr="009975C2" w:rsidRDefault="00F22E69" w:rsidP="009B5E4A">
            <w:r w:rsidRPr="009975C2">
              <w:t>Making a difference</w:t>
            </w:r>
          </w:p>
        </w:tc>
        <w:tc>
          <w:tcPr>
            <w:tcW w:w="0" w:type="auto"/>
          </w:tcPr>
          <w:p w14:paraId="6A743C64" w14:textId="77777777" w:rsidR="00F22E69" w:rsidRPr="009975C2" w:rsidRDefault="00F22E69" w:rsidP="009B5E4A">
            <w:r w:rsidRPr="009975C2">
              <w:t>Not prepared</w:t>
            </w:r>
          </w:p>
        </w:tc>
        <w:tc>
          <w:tcPr>
            <w:tcW w:w="0" w:type="auto"/>
          </w:tcPr>
          <w:p w14:paraId="083DBBB9" w14:textId="77777777" w:rsidR="00F22E69" w:rsidRPr="009975C2" w:rsidRDefault="00F22E69" w:rsidP="009B5E4A">
            <w:r w:rsidRPr="009975C2">
              <w:t>Exhausting</w:t>
            </w:r>
          </w:p>
        </w:tc>
        <w:tc>
          <w:tcPr>
            <w:tcW w:w="0" w:type="auto"/>
          </w:tcPr>
          <w:p w14:paraId="43575131" w14:textId="77777777" w:rsidR="00F22E69" w:rsidRPr="009975C2" w:rsidRDefault="00F22E69" w:rsidP="009B5E4A">
            <w:r w:rsidRPr="009975C2">
              <w:t>Negative attitude form management</w:t>
            </w:r>
          </w:p>
        </w:tc>
        <w:tc>
          <w:tcPr>
            <w:tcW w:w="0" w:type="auto"/>
          </w:tcPr>
          <w:p w14:paraId="07D2AC5B" w14:textId="77777777" w:rsidR="00F22E69" w:rsidRPr="009975C2" w:rsidRDefault="00F22E69" w:rsidP="009B5E4A">
            <w:r w:rsidRPr="009975C2">
              <w:t>Active support</w:t>
            </w:r>
          </w:p>
        </w:tc>
        <w:tc>
          <w:tcPr>
            <w:tcW w:w="0" w:type="auto"/>
          </w:tcPr>
          <w:p w14:paraId="382AD396" w14:textId="77777777" w:rsidR="00F22E69" w:rsidRPr="009975C2" w:rsidRDefault="00F22E69" w:rsidP="009B5E4A">
            <w:r w:rsidRPr="009975C2">
              <w:t>Shadowing</w:t>
            </w:r>
          </w:p>
        </w:tc>
      </w:tr>
      <w:tr w:rsidR="00F22E69" w14:paraId="020B91F2" w14:textId="77777777" w:rsidTr="009B5E4A">
        <w:tc>
          <w:tcPr>
            <w:tcW w:w="0" w:type="auto"/>
          </w:tcPr>
          <w:p w14:paraId="55F3C9E9" w14:textId="77777777" w:rsidR="00F22E69" w:rsidRPr="009975C2" w:rsidRDefault="00F22E69" w:rsidP="009B5E4A">
            <w:r w:rsidRPr="009975C2">
              <w:t>Fear</w:t>
            </w:r>
          </w:p>
        </w:tc>
        <w:tc>
          <w:tcPr>
            <w:tcW w:w="0" w:type="auto"/>
          </w:tcPr>
          <w:p w14:paraId="0495C31E" w14:textId="77777777" w:rsidR="00F22E69" w:rsidRPr="009975C2" w:rsidRDefault="00F22E69" w:rsidP="009B5E4A">
            <w:r w:rsidRPr="009975C2">
              <w:t>Non relevant training</w:t>
            </w:r>
          </w:p>
        </w:tc>
        <w:tc>
          <w:tcPr>
            <w:tcW w:w="0" w:type="auto"/>
          </w:tcPr>
          <w:p w14:paraId="006B16B7" w14:textId="77777777" w:rsidR="00F22E69" w:rsidRPr="009975C2" w:rsidRDefault="00F22E69" w:rsidP="009B5E4A">
            <w:r w:rsidRPr="009975C2">
              <w:t>Staff personalities</w:t>
            </w:r>
          </w:p>
        </w:tc>
        <w:tc>
          <w:tcPr>
            <w:tcW w:w="0" w:type="auto"/>
          </w:tcPr>
          <w:p w14:paraId="27532287" w14:textId="77777777" w:rsidR="00F22E69" w:rsidRPr="009975C2" w:rsidRDefault="00F22E69" w:rsidP="009B5E4A">
            <w:r w:rsidRPr="009975C2">
              <w:t>Management support</w:t>
            </w:r>
          </w:p>
        </w:tc>
        <w:tc>
          <w:tcPr>
            <w:tcW w:w="0" w:type="auto"/>
          </w:tcPr>
          <w:p w14:paraId="3B6069CA" w14:textId="77777777" w:rsidR="00F22E69" w:rsidRPr="009975C2" w:rsidRDefault="00F22E69" w:rsidP="009B5E4A">
            <w:r w:rsidRPr="009975C2">
              <w:t>Lack of company support</w:t>
            </w:r>
          </w:p>
        </w:tc>
        <w:tc>
          <w:tcPr>
            <w:tcW w:w="0" w:type="auto"/>
          </w:tcPr>
          <w:p w14:paraId="7CC73A11" w14:textId="77777777" w:rsidR="00F22E69" w:rsidRPr="009975C2" w:rsidRDefault="00F22E69" w:rsidP="009B5E4A">
            <w:r w:rsidRPr="009975C2">
              <w:t>Consistency</w:t>
            </w:r>
          </w:p>
        </w:tc>
      </w:tr>
      <w:tr w:rsidR="00F22E69" w14:paraId="25291E31" w14:textId="77777777" w:rsidTr="009B5E4A">
        <w:tc>
          <w:tcPr>
            <w:tcW w:w="0" w:type="auto"/>
          </w:tcPr>
          <w:p w14:paraId="10EA9675" w14:textId="77777777" w:rsidR="00F22E69" w:rsidRDefault="00F22E69" w:rsidP="009B5E4A">
            <w:r w:rsidRPr="009975C2">
              <w:t>Lack of knowledge</w:t>
            </w:r>
          </w:p>
          <w:p w14:paraId="129ABA0F" w14:textId="77777777" w:rsidR="00F22E69" w:rsidRPr="009975C2" w:rsidRDefault="00F22E69" w:rsidP="009B5E4A"/>
        </w:tc>
        <w:tc>
          <w:tcPr>
            <w:tcW w:w="0" w:type="auto"/>
          </w:tcPr>
          <w:p w14:paraId="54E09ABA" w14:textId="77777777" w:rsidR="00F22E69" w:rsidRPr="009975C2" w:rsidRDefault="00F22E69" w:rsidP="009B5E4A">
            <w:r w:rsidRPr="009975C2">
              <w:t>Training to generalised</w:t>
            </w:r>
          </w:p>
        </w:tc>
        <w:tc>
          <w:tcPr>
            <w:tcW w:w="0" w:type="auto"/>
          </w:tcPr>
          <w:p w14:paraId="479CC423" w14:textId="77777777" w:rsidR="00F22E69" w:rsidRPr="009975C2" w:rsidRDefault="00F22E69" w:rsidP="009B5E4A">
            <w:r w:rsidRPr="009975C2">
              <w:t>Job/task avoidance</w:t>
            </w:r>
          </w:p>
        </w:tc>
        <w:tc>
          <w:tcPr>
            <w:tcW w:w="0" w:type="auto"/>
          </w:tcPr>
          <w:p w14:paraId="641D4223" w14:textId="77777777" w:rsidR="00F22E69" w:rsidRPr="009975C2" w:rsidRDefault="00F22E69" w:rsidP="009B5E4A">
            <w:r w:rsidRPr="009975C2">
              <w:t>Shadowing</w:t>
            </w:r>
          </w:p>
        </w:tc>
        <w:tc>
          <w:tcPr>
            <w:tcW w:w="0" w:type="auto"/>
          </w:tcPr>
          <w:p w14:paraId="517F273C" w14:textId="77777777" w:rsidR="00F22E69" w:rsidRPr="009975C2" w:rsidRDefault="00F22E69" w:rsidP="009B5E4A">
            <w:r w:rsidRPr="009975C2">
              <w:t>Short staff</w:t>
            </w:r>
          </w:p>
        </w:tc>
        <w:tc>
          <w:tcPr>
            <w:tcW w:w="0" w:type="auto"/>
          </w:tcPr>
          <w:p w14:paraId="1610FF91" w14:textId="77777777" w:rsidR="00F22E69" w:rsidRPr="009975C2" w:rsidRDefault="00F22E69" w:rsidP="009B5E4A">
            <w:r w:rsidRPr="009975C2">
              <w:t>Receiving feedback</w:t>
            </w:r>
          </w:p>
        </w:tc>
      </w:tr>
      <w:tr w:rsidR="00F22E69" w14:paraId="69C12739" w14:textId="77777777" w:rsidTr="009B5E4A">
        <w:tc>
          <w:tcPr>
            <w:tcW w:w="0" w:type="auto"/>
          </w:tcPr>
          <w:p w14:paraId="35780057" w14:textId="77777777" w:rsidR="00F22E69" w:rsidRPr="009975C2" w:rsidRDefault="00F22E69" w:rsidP="009B5E4A">
            <w:r w:rsidRPr="009975C2">
              <w:t>Lack of understanding</w:t>
            </w:r>
          </w:p>
        </w:tc>
        <w:tc>
          <w:tcPr>
            <w:tcW w:w="0" w:type="auto"/>
          </w:tcPr>
          <w:p w14:paraId="57B1C878" w14:textId="77777777" w:rsidR="00F22E69" w:rsidRPr="009975C2" w:rsidRDefault="00F22E69" w:rsidP="009B5E4A">
            <w:r w:rsidRPr="009975C2">
              <w:t>Enjoyment</w:t>
            </w:r>
          </w:p>
        </w:tc>
        <w:tc>
          <w:tcPr>
            <w:tcW w:w="0" w:type="auto"/>
          </w:tcPr>
          <w:p w14:paraId="5A648CA4" w14:textId="77777777" w:rsidR="00F22E69" w:rsidRPr="009975C2" w:rsidRDefault="00F22E69" w:rsidP="009B5E4A">
            <w:r w:rsidRPr="009975C2">
              <w:t>Vulnerable</w:t>
            </w:r>
          </w:p>
        </w:tc>
        <w:tc>
          <w:tcPr>
            <w:tcW w:w="0" w:type="auto"/>
          </w:tcPr>
          <w:p w14:paraId="5E7462BE" w14:textId="77777777" w:rsidR="00F22E69" w:rsidRPr="009975C2" w:rsidRDefault="00F22E69" w:rsidP="009B5E4A">
            <w:r w:rsidRPr="009975C2">
              <w:t>Lots of information</w:t>
            </w:r>
          </w:p>
        </w:tc>
        <w:tc>
          <w:tcPr>
            <w:tcW w:w="0" w:type="auto"/>
          </w:tcPr>
          <w:p w14:paraId="31FCF3D5" w14:textId="77777777" w:rsidR="00F22E69" w:rsidRPr="009975C2" w:rsidRDefault="00F22E69" w:rsidP="009B5E4A">
            <w:r w:rsidRPr="009975C2">
              <w:t>Long hours</w:t>
            </w:r>
          </w:p>
        </w:tc>
        <w:tc>
          <w:tcPr>
            <w:tcW w:w="0" w:type="auto"/>
          </w:tcPr>
          <w:p w14:paraId="5022FFEE" w14:textId="77777777" w:rsidR="00F22E69" w:rsidRPr="009975C2" w:rsidRDefault="00F22E69" w:rsidP="009B5E4A">
            <w:r w:rsidRPr="009975C2">
              <w:t>Training doesn’t prepare you</w:t>
            </w:r>
          </w:p>
        </w:tc>
      </w:tr>
      <w:tr w:rsidR="00F22E69" w14:paraId="525C5CAB" w14:textId="77777777" w:rsidTr="009B5E4A">
        <w:tc>
          <w:tcPr>
            <w:tcW w:w="0" w:type="auto"/>
          </w:tcPr>
          <w:p w14:paraId="320AA6C6" w14:textId="77777777" w:rsidR="00F22E69" w:rsidRPr="009975C2" w:rsidRDefault="00F22E69" w:rsidP="009B5E4A">
            <w:r w:rsidRPr="009975C2">
              <w:t>Self-doubt</w:t>
            </w:r>
          </w:p>
        </w:tc>
        <w:tc>
          <w:tcPr>
            <w:tcW w:w="0" w:type="auto"/>
          </w:tcPr>
          <w:p w14:paraId="5DACD770" w14:textId="77777777" w:rsidR="00F22E69" w:rsidRPr="009975C2" w:rsidRDefault="00F22E69" w:rsidP="009B5E4A">
            <w:r w:rsidRPr="009975C2">
              <w:t>Lots of changes</w:t>
            </w:r>
          </w:p>
        </w:tc>
        <w:tc>
          <w:tcPr>
            <w:tcW w:w="0" w:type="auto"/>
          </w:tcPr>
          <w:p w14:paraId="4AD1D7E7" w14:textId="77777777" w:rsidR="00F22E69" w:rsidRPr="009975C2" w:rsidRDefault="00F22E69" w:rsidP="009B5E4A">
            <w:r w:rsidRPr="009975C2">
              <w:t>Non-supportive management</w:t>
            </w:r>
          </w:p>
        </w:tc>
        <w:tc>
          <w:tcPr>
            <w:tcW w:w="0" w:type="auto"/>
          </w:tcPr>
          <w:p w14:paraId="6F548831" w14:textId="77777777" w:rsidR="00F22E69" w:rsidRPr="009975C2" w:rsidRDefault="00F22E69" w:rsidP="009B5E4A">
            <w:r w:rsidRPr="009975C2">
              <w:t>General training</w:t>
            </w:r>
          </w:p>
        </w:tc>
        <w:tc>
          <w:tcPr>
            <w:tcW w:w="0" w:type="auto"/>
          </w:tcPr>
          <w:p w14:paraId="18F9A063" w14:textId="77777777" w:rsidR="00F22E69" w:rsidRPr="009975C2" w:rsidRDefault="00F22E69" w:rsidP="009B5E4A">
            <w:r w:rsidRPr="009975C2">
              <w:t>Staff reliability</w:t>
            </w:r>
          </w:p>
        </w:tc>
        <w:tc>
          <w:tcPr>
            <w:tcW w:w="0" w:type="auto"/>
          </w:tcPr>
          <w:p w14:paraId="3B8AAEB0" w14:textId="77777777" w:rsidR="00F22E69" w:rsidRPr="009975C2" w:rsidRDefault="00F22E69" w:rsidP="009B5E4A">
            <w:r w:rsidRPr="009975C2">
              <w:t>Limited face-to-face training</w:t>
            </w:r>
          </w:p>
        </w:tc>
      </w:tr>
      <w:tr w:rsidR="00F22E69" w14:paraId="1FE96236" w14:textId="77777777" w:rsidTr="009B5E4A">
        <w:tc>
          <w:tcPr>
            <w:tcW w:w="0" w:type="auto"/>
          </w:tcPr>
          <w:p w14:paraId="3C5BF7F2" w14:textId="77777777" w:rsidR="00F22E69" w:rsidRPr="009975C2" w:rsidRDefault="00F22E69" w:rsidP="009B5E4A">
            <w:r w:rsidRPr="009975C2">
              <w:t>Hinderance to existing staf</w:t>
            </w:r>
            <w:r>
              <w:t>f</w:t>
            </w:r>
          </w:p>
        </w:tc>
        <w:tc>
          <w:tcPr>
            <w:tcW w:w="0" w:type="auto"/>
          </w:tcPr>
          <w:p w14:paraId="2F43C101" w14:textId="77777777" w:rsidR="00F22E69" w:rsidRPr="009975C2" w:rsidRDefault="00F22E69" w:rsidP="009B5E4A">
            <w:r w:rsidRPr="009975C2">
              <w:t>Paperwork</w:t>
            </w:r>
          </w:p>
        </w:tc>
        <w:tc>
          <w:tcPr>
            <w:tcW w:w="0" w:type="auto"/>
          </w:tcPr>
          <w:p w14:paraId="554FFEC8" w14:textId="77777777" w:rsidR="00F22E69" w:rsidRPr="009975C2" w:rsidRDefault="00F22E69" w:rsidP="009B5E4A">
            <w:r w:rsidRPr="009975C2">
              <w:t>e-learning</w:t>
            </w:r>
          </w:p>
        </w:tc>
        <w:tc>
          <w:tcPr>
            <w:tcW w:w="0" w:type="auto"/>
          </w:tcPr>
          <w:p w14:paraId="78EE1A11" w14:textId="77777777" w:rsidR="00F22E69" w:rsidRPr="009975C2" w:rsidRDefault="00F22E69" w:rsidP="009B5E4A">
            <w:r w:rsidRPr="009975C2">
              <w:t>Lots of online training</w:t>
            </w:r>
          </w:p>
        </w:tc>
        <w:tc>
          <w:tcPr>
            <w:tcW w:w="0" w:type="auto"/>
          </w:tcPr>
          <w:p w14:paraId="616AEF17" w14:textId="77777777" w:rsidR="00F22E69" w:rsidRPr="009975C2" w:rsidRDefault="00F22E69" w:rsidP="009B5E4A">
            <w:r w:rsidRPr="009975C2">
              <w:t>Annoyance</w:t>
            </w:r>
          </w:p>
        </w:tc>
        <w:tc>
          <w:tcPr>
            <w:tcW w:w="0" w:type="auto"/>
          </w:tcPr>
          <w:p w14:paraId="5E633B5E" w14:textId="77777777" w:rsidR="00F22E69" w:rsidRPr="009975C2" w:rsidRDefault="00F22E69" w:rsidP="009B5E4A">
            <w:r w:rsidRPr="009975C2">
              <w:t>Need for person-centred training</w:t>
            </w:r>
          </w:p>
        </w:tc>
      </w:tr>
      <w:tr w:rsidR="00F22E69" w14:paraId="288492D9" w14:textId="77777777" w:rsidTr="009B5E4A">
        <w:tc>
          <w:tcPr>
            <w:tcW w:w="0" w:type="auto"/>
          </w:tcPr>
          <w:p w14:paraId="57697C05" w14:textId="77777777" w:rsidR="00F22E69" w:rsidRDefault="00F22E69" w:rsidP="009B5E4A">
            <w:r w:rsidRPr="009975C2">
              <w:lastRenderedPageBreak/>
              <w:t>Anxiety</w:t>
            </w:r>
          </w:p>
          <w:p w14:paraId="04C7B3D2" w14:textId="77777777" w:rsidR="00F22E69" w:rsidRPr="009975C2" w:rsidRDefault="00F22E69" w:rsidP="009B5E4A"/>
        </w:tc>
        <w:tc>
          <w:tcPr>
            <w:tcW w:w="0" w:type="auto"/>
          </w:tcPr>
          <w:p w14:paraId="7C4A3742" w14:textId="77777777" w:rsidR="00F22E69" w:rsidRPr="009975C2" w:rsidRDefault="00F22E69" w:rsidP="009B5E4A">
            <w:r w:rsidRPr="009975C2">
              <w:t>Finances</w:t>
            </w:r>
          </w:p>
        </w:tc>
        <w:tc>
          <w:tcPr>
            <w:tcW w:w="0" w:type="auto"/>
          </w:tcPr>
          <w:p w14:paraId="4636D31E" w14:textId="77777777" w:rsidR="00F22E69" w:rsidRPr="009975C2" w:rsidRDefault="00F22E69" w:rsidP="009B5E4A">
            <w:r w:rsidRPr="009975C2">
              <w:t>Tick box training</w:t>
            </w:r>
          </w:p>
        </w:tc>
        <w:tc>
          <w:tcPr>
            <w:tcW w:w="0" w:type="auto"/>
          </w:tcPr>
          <w:p w14:paraId="404DEE34" w14:textId="77777777" w:rsidR="00F22E69" w:rsidRPr="009975C2" w:rsidRDefault="00F22E69" w:rsidP="009B5E4A">
            <w:r w:rsidRPr="009975C2">
              <w:t>Minimal face-to-face</w:t>
            </w:r>
          </w:p>
        </w:tc>
        <w:tc>
          <w:tcPr>
            <w:tcW w:w="0" w:type="auto"/>
          </w:tcPr>
          <w:p w14:paraId="08B82599" w14:textId="77777777" w:rsidR="00F22E69" w:rsidRPr="009975C2" w:rsidRDefault="00F22E69" w:rsidP="009B5E4A">
            <w:r w:rsidRPr="009975C2">
              <w:t>Job avoidance</w:t>
            </w:r>
          </w:p>
        </w:tc>
        <w:tc>
          <w:tcPr>
            <w:tcW w:w="0" w:type="auto"/>
          </w:tcPr>
          <w:p w14:paraId="1B8716DB" w14:textId="77777777" w:rsidR="00F22E69" w:rsidRPr="009975C2" w:rsidRDefault="00F22E69" w:rsidP="009B5E4A">
            <w:r w:rsidRPr="009975C2">
              <w:t>Too much online</w:t>
            </w:r>
          </w:p>
        </w:tc>
      </w:tr>
      <w:tr w:rsidR="00F22E69" w14:paraId="67C3E3E1" w14:textId="77777777" w:rsidTr="009B5E4A">
        <w:tc>
          <w:tcPr>
            <w:tcW w:w="0" w:type="auto"/>
          </w:tcPr>
          <w:p w14:paraId="010246A8" w14:textId="77777777" w:rsidR="00F22E69" w:rsidRDefault="00F22E69" w:rsidP="009B5E4A">
            <w:r w:rsidRPr="009975C2">
              <w:t>Lack of education</w:t>
            </w:r>
          </w:p>
          <w:p w14:paraId="4F5D5ADF" w14:textId="77777777" w:rsidR="00F22E69" w:rsidRPr="009975C2" w:rsidRDefault="00F22E69" w:rsidP="009B5E4A"/>
        </w:tc>
        <w:tc>
          <w:tcPr>
            <w:tcW w:w="0" w:type="auto"/>
          </w:tcPr>
          <w:p w14:paraId="4B73ED8F" w14:textId="77777777" w:rsidR="00F22E69" w:rsidRPr="009975C2" w:rsidRDefault="00F22E69" w:rsidP="009B5E4A">
            <w:r w:rsidRPr="009975C2">
              <w:t>Lack of funding</w:t>
            </w:r>
          </w:p>
        </w:tc>
        <w:tc>
          <w:tcPr>
            <w:tcW w:w="0" w:type="auto"/>
          </w:tcPr>
          <w:p w14:paraId="396D765E" w14:textId="77777777" w:rsidR="00F22E69" w:rsidRPr="009975C2" w:rsidRDefault="00F22E69" w:rsidP="009B5E4A">
            <w:r w:rsidRPr="009975C2">
              <w:t>Shadowing</w:t>
            </w:r>
          </w:p>
        </w:tc>
        <w:tc>
          <w:tcPr>
            <w:tcW w:w="0" w:type="auto"/>
          </w:tcPr>
          <w:p w14:paraId="3762D1CF" w14:textId="77777777" w:rsidR="00F22E69" w:rsidRPr="009975C2" w:rsidRDefault="00F22E69" w:rsidP="009B5E4A">
            <w:r w:rsidRPr="009975C2">
              <w:t>No two days the same</w:t>
            </w:r>
          </w:p>
        </w:tc>
        <w:tc>
          <w:tcPr>
            <w:tcW w:w="0" w:type="auto"/>
          </w:tcPr>
          <w:p w14:paraId="6517CDFC" w14:textId="77777777" w:rsidR="00F22E69" w:rsidRPr="009975C2" w:rsidRDefault="00F22E69" w:rsidP="009B5E4A">
            <w:r w:rsidRPr="009975C2">
              <w:t>Lack of communication</w:t>
            </w:r>
          </w:p>
        </w:tc>
        <w:tc>
          <w:tcPr>
            <w:tcW w:w="0" w:type="auto"/>
          </w:tcPr>
          <w:p w14:paraId="5D4629F1" w14:textId="77777777" w:rsidR="00F22E69" w:rsidRPr="009975C2" w:rsidRDefault="00F22E69" w:rsidP="009B5E4A">
            <w:r w:rsidRPr="009975C2">
              <w:t>Self-taught</w:t>
            </w:r>
          </w:p>
        </w:tc>
      </w:tr>
      <w:tr w:rsidR="00F22E69" w14:paraId="57DB7622" w14:textId="77777777" w:rsidTr="009B5E4A">
        <w:tc>
          <w:tcPr>
            <w:tcW w:w="0" w:type="auto"/>
          </w:tcPr>
          <w:p w14:paraId="610A2D11" w14:textId="77777777" w:rsidR="00F22E69" w:rsidRPr="009975C2" w:rsidRDefault="00F22E69" w:rsidP="009B5E4A">
            <w:r w:rsidRPr="009975C2">
              <w:t>Unanswered questions</w:t>
            </w:r>
          </w:p>
        </w:tc>
        <w:tc>
          <w:tcPr>
            <w:tcW w:w="0" w:type="auto"/>
          </w:tcPr>
          <w:p w14:paraId="5E6FC874" w14:textId="77777777" w:rsidR="00F22E69" w:rsidRPr="009975C2" w:rsidRDefault="00F22E69" w:rsidP="009B5E4A">
            <w:r w:rsidRPr="009975C2">
              <w:t>Staffing</w:t>
            </w:r>
          </w:p>
        </w:tc>
        <w:tc>
          <w:tcPr>
            <w:tcW w:w="0" w:type="auto"/>
          </w:tcPr>
          <w:p w14:paraId="0169FDD6" w14:textId="77777777" w:rsidR="00F22E69" w:rsidRPr="009975C2" w:rsidRDefault="00F22E69" w:rsidP="009B5E4A">
            <w:r w:rsidRPr="009975C2">
              <w:t>Lack of face-to-face training</w:t>
            </w:r>
          </w:p>
        </w:tc>
        <w:tc>
          <w:tcPr>
            <w:tcW w:w="0" w:type="auto"/>
          </w:tcPr>
          <w:p w14:paraId="5A3B993D" w14:textId="77777777" w:rsidR="00F22E69" w:rsidRPr="009975C2" w:rsidRDefault="00F22E69" w:rsidP="009B5E4A">
            <w:r w:rsidRPr="009975C2">
              <w:t>Family appreciation</w:t>
            </w:r>
          </w:p>
        </w:tc>
        <w:tc>
          <w:tcPr>
            <w:tcW w:w="0" w:type="auto"/>
          </w:tcPr>
          <w:p w14:paraId="3B72903B" w14:textId="77777777" w:rsidR="00F22E69" w:rsidRPr="009975C2" w:rsidRDefault="00F22E69" w:rsidP="009B5E4A">
            <w:r w:rsidRPr="009975C2">
              <w:t>Not listened to</w:t>
            </w:r>
          </w:p>
        </w:tc>
        <w:tc>
          <w:tcPr>
            <w:tcW w:w="0" w:type="auto"/>
          </w:tcPr>
          <w:p w14:paraId="3513E8EC" w14:textId="77777777" w:rsidR="00F22E69" w:rsidRPr="009975C2" w:rsidRDefault="00F22E69" w:rsidP="009B5E4A">
            <w:r w:rsidRPr="009975C2">
              <w:t>Building relationships</w:t>
            </w:r>
          </w:p>
        </w:tc>
      </w:tr>
      <w:tr w:rsidR="00F22E69" w14:paraId="7DAEA770" w14:textId="77777777" w:rsidTr="009B5E4A">
        <w:tc>
          <w:tcPr>
            <w:tcW w:w="0" w:type="auto"/>
          </w:tcPr>
          <w:p w14:paraId="194FCC5F" w14:textId="77777777" w:rsidR="00F22E69" w:rsidRDefault="00F22E69" w:rsidP="009B5E4A">
            <w:r w:rsidRPr="009975C2">
              <w:t>Lots of rules</w:t>
            </w:r>
          </w:p>
          <w:p w14:paraId="25602012" w14:textId="77777777" w:rsidR="00F22E69" w:rsidRPr="009975C2" w:rsidRDefault="00F22E69" w:rsidP="009B5E4A"/>
        </w:tc>
        <w:tc>
          <w:tcPr>
            <w:tcW w:w="0" w:type="auto"/>
          </w:tcPr>
          <w:p w14:paraId="73BB17EB" w14:textId="77777777" w:rsidR="00F22E69" w:rsidRPr="009975C2" w:rsidRDefault="00F22E69" w:rsidP="009B5E4A">
            <w:r w:rsidRPr="009975C2">
              <w:t>Job / task avoidance</w:t>
            </w:r>
          </w:p>
        </w:tc>
        <w:tc>
          <w:tcPr>
            <w:tcW w:w="0" w:type="auto"/>
          </w:tcPr>
          <w:p w14:paraId="6B919A37" w14:textId="77777777" w:rsidR="00F22E69" w:rsidRPr="009975C2" w:rsidRDefault="00F22E69" w:rsidP="009B5E4A">
            <w:r w:rsidRPr="009975C2">
              <w:t>Generalised training</w:t>
            </w:r>
          </w:p>
        </w:tc>
        <w:tc>
          <w:tcPr>
            <w:tcW w:w="0" w:type="auto"/>
          </w:tcPr>
          <w:p w14:paraId="4BD615F5" w14:textId="77777777" w:rsidR="00F22E69" w:rsidRPr="009975C2" w:rsidRDefault="00F22E69" w:rsidP="009B5E4A">
            <w:r w:rsidRPr="009975C2">
              <w:t>More paperwork</w:t>
            </w:r>
          </w:p>
        </w:tc>
        <w:tc>
          <w:tcPr>
            <w:tcW w:w="0" w:type="auto"/>
          </w:tcPr>
          <w:p w14:paraId="6F153A15" w14:textId="77777777" w:rsidR="00F22E69" w:rsidRPr="009975C2" w:rsidRDefault="00F22E69" w:rsidP="009B5E4A">
            <w:r w:rsidRPr="009975C2">
              <w:t>Change of attitude</w:t>
            </w:r>
          </w:p>
        </w:tc>
        <w:tc>
          <w:tcPr>
            <w:tcW w:w="0" w:type="auto"/>
          </w:tcPr>
          <w:p w14:paraId="1C622EEB" w14:textId="77777777" w:rsidR="00F22E69" w:rsidRPr="009975C2" w:rsidRDefault="00F22E69" w:rsidP="009B5E4A">
            <w:r w:rsidRPr="009975C2">
              <w:t>Having a positive impact</w:t>
            </w:r>
          </w:p>
        </w:tc>
      </w:tr>
      <w:tr w:rsidR="00F22E69" w14:paraId="07C9C772" w14:textId="77777777" w:rsidTr="009B5E4A">
        <w:tc>
          <w:tcPr>
            <w:tcW w:w="0" w:type="auto"/>
          </w:tcPr>
          <w:p w14:paraId="305A6B20" w14:textId="77777777" w:rsidR="00F22E69" w:rsidRPr="009975C2" w:rsidRDefault="00F22E69" w:rsidP="009B5E4A">
            <w:r w:rsidRPr="009975C2">
              <w:t>Lots of reading</w:t>
            </w:r>
          </w:p>
        </w:tc>
        <w:tc>
          <w:tcPr>
            <w:tcW w:w="0" w:type="auto"/>
          </w:tcPr>
          <w:p w14:paraId="17CC72A2" w14:textId="77777777" w:rsidR="00F22E69" w:rsidRPr="009975C2" w:rsidRDefault="00F22E69" w:rsidP="009B5E4A">
            <w:r w:rsidRPr="009975C2">
              <w:t>Lack of communication</w:t>
            </w:r>
          </w:p>
        </w:tc>
        <w:tc>
          <w:tcPr>
            <w:tcW w:w="0" w:type="auto"/>
          </w:tcPr>
          <w:p w14:paraId="195679AF" w14:textId="77777777" w:rsidR="00F22E69" w:rsidRPr="009975C2" w:rsidRDefault="00F22E69" w:rsidP="009B5E4A">
            <w:r w:rsidRPr="009975C2">
              <w:t>No two days are the same</w:t>
            </w:r>
          </w:p>
        </w:tc>
        <w:tc>
          <w:tcPr>
            <w:tcW w:w="0" w:type="auto"/>
          </w:tcPr>
          <w:p w14:paraId="2586F755" w14:textId="77777777" w:rsidR="00F22E69" w:rsidRPr="009975C2" w:rsidRDefault="00F22E69" w:rsidP="009B5E4A">
            <w:r w:rsidRPr="009975C2">
              <w:t>Learn from mistakes</w:t>
            </w:r>
          </w:p>
        </w:tc>
        <w:tc>
          <w:tcPr>
            <w:tcW w:w="0" w:type="auto"/>
          </w:tcPr>
          <w:p w14:paraId="45CB39AA" w14:textId="77777777" w:rsidR="00F22E69" w:rsidRPr="009975C2" w:rsidRDefault="00F22E69" w:rsidP="009B5E4A">
            <w:r w:rsidRPr="009975C2">
              <w:t>Lack of background information</w:t>
            </w:r>
          </w:p>
        </w:tc>
        <w:tc>
          <w:tcPr>
            <w:tcW w:w="0" w:type="auto"/>
          </w:tcPr>
          <w:p w14:paraId="20701B08" w14:textId="77777777" w:rsidR="00F22E69" w:rsidRPr="009975C2" w:rsidRDefault="00F22E69" w:rsidP="009B5E4A">
            <w:r w:rsidRPr="009975C2">
              <w:t>More paperwork</w:t>
            </w:r>
          </w:p>
        </w:tc>
      </w:tr>
      <w:tr w:rsidR="00F22E69" w14:paraId="6817B3B3" w14:textId="77777777" w:rsidTr="009B5E4A">
        <w:tc>
          <w:tcPr>
            <w:tcW w:w="0" w:type="auto"/>
          </w:tcPr>
          <w:p w14:paraId="62F5031B" w14:textId="77777777" w:rsidR="00F22E69" w:rsidRDefault="00F22E69" w:rsidP="009B5E4A">
            <w:r w:rsidRPr="009975C2">
              <w:t>Learn on the job</w:t>
            </w:r>
          </w:p>
          <w:p w14:paraId="6C850077" w14:textId="77777777" w:rsidR="00F22E69" w:rsidRPr="009975C2" w:rsidRDefault="00F22E69" w:rsidP="009B5E4A"/>
        </w:tc>
        <w:tc>
          <w:tcPr>
            <w:tcW w:w="0" w:type="auto"/>
          </w:tcPr>
          <w:p w14:paraId="456FD762" w14:textId="77777777" w:rsidR="00F22E69" w:rsidRPr="009975C2" w:rsidRDefault="00F22E69" w:rsidP="009B5E4A">
            <w:r w:rsidRPr="009975C2">
              <w:t>Decline in health</w:t>
            </w:r>
          </w:p>
        </w:tc>
        <w:tc>
          <w:tcPr>
            <w:tcW w:w="0" w:type="auto"/>
          </w:tcPr>
          <w:p w14:paraId="6EA691B5" w14:textId="77777777" w:rsidR="00F22E69" w:rsidRPr="009975C2" w:rsidRDefault="00F22E69" w:rsidP="009B5E4A">
            <w:r w:rsidRPr="009975C2">
              <w:t>Building relationships</w:t>
            </w:r>
          </w:p>
        </w:tc>
        <w:tc>
          <w:tcPr>
            <w:tcW w:w="0" w:type="auto"/>
          </w:tcPr>
          <w:p w14:paraId="0730B50F" w14:textId="77777777" w:rsidR="00F22E69" w:rsidRPr="009975C2" w:rsidRDefault="00F22E69" w:rsidP="009B5E4A">
            <w:r w:rsidRPr="009975C2">
              <w:t>More choice</w:t>
            </w:r>
          </w:p>
        </w:tc>
        <w:tc>
          <w:tcPr>
            <w:tcW w:w="0" w:type="auto"/>
          </w:tcPr>
          <w:p w14:paraId="729EADEE" w14:textId="77777777" w:rsidR="00F22E69" w:rsidRPr="009975C2" w:rsidRDefault="00F22E69" w:rsidP="009B5E4A">
            <w:r w:rsidRPr="009975C2">
              <w:t>Learn on the go</w:t>
            </w:r>
          </w:p>
        </w:tc>
        <w:tc>
          <w:tcPr>
            <w:tcW w:w="0" w:type="auto"/>
          </w:tcPr>
          <w:p w14:paraId="4C83671D" w14:textId="77777777" w:rsidR="00F22E69" w:rsidRPr="009975C2" w:rsidRDefault="00F22E69" w:rsidP="009B5E4A">
            <w:r w:rsidRPr="009975C2">
              <w:t>Less restrictions</w:t>
            </w:r>
          </w:p>
        </w:tc>
      </w:tr>
      <w:tr w:rsidR="00F22E69" w14:paraId="2450D8BD" w14:textId="77777777" w:rsidTr="009B5E4A">
        <w:tc>
          <w:tcPr>
            <w:tcW w:w="0" w:type="auto"/>
          </w:tcPr>
          <w:p w14:paraId="7055D701" w14:textId="77777777" w:rsidR="00F22E69" w:rsidRPr="009975C2" w:rsidRDefault="00F22E69" w:rsidP="009B5E4A">
            <w:r w:rsidRPr="009975C2">
              <w:t>Unable to retain information</w:t>
            </w:r>
          </w:p>
        </w:tc>
        <w:tc>
          <w:tcPr>
            <w:tcW w:w="0" w:type="auto"/>
          </w:tcPr>
          <w:p w14:paraId="282640AB" w14:textId="77777777" w:rsidR="00F22E69" w:rsidRPr="009975C2" w:rsidRDefault="00F22E69" w:rsidP="009B5E4A">
            <w:r w:rsidRPr="009975C2">
              <w:t>Dealing with challenging behaviour</w:t>
            </w:r>
          </w:p>
        </w:tc>
        <w:tc>
          <w:tcPr>
            <w:tcW w:w="0" w:type="auto"/>
          </w:tcPr>
          <w:p w14:paraId="5E8BAAF9" w14:textId="77777777" w:rsidR="00F22E69" w:rsidRPr="009975C2" w:rsidRDefault="00F22E69" w:rsidP="009B5E4A">
            <w:r w:rsidRPr="009975C2">
              <w:t>Promoting independence</w:t>
            </w:r>
          </w:p>
        </w:tc>
        <w:tc>
          <w:tcPr>
            <w:tcW w:w="0" w:type="auto"/>
          </w:tcPr>
          <w:p w14:paraId="2F2AFDE8" w14:textId="77777777" w:rsidR="00F22E69" w:rsidRPr="009975C2" w:rsidRDefault="00F22E69" w:rsidP="009B5E4A">
            <w:r w:rsidRPr="009975C2">
              <w:t>Less restricted</w:t>
            </w:r>
          </w:p>
        </w:tc>
        <w:tc>
          <w:tcPr>
            <w:tcW w:w="0" w:type="auto"/>
          </w:tcPr>
          <w:p w14:paraId="1F5B72E4" w14:textId="77777777" w:rsidR="00F22E69" w:rsidRPr="009975C2" w:rsidRDefault="00F22E69" w:rsidP="009B5E4A">
            <w:r w:rsidRPr="009975C2">
              <w:t>Finding a balance</w:t>
            </w:r>
          </w:p>
        </w:tc>
        <w:tc>
          <w:tcPr>
            <w:tcW w:w="0" w:type="auto"/>
          </w:tcPr>
          <w:p w14:paraId="125364DB" w14:textId="77777777" w:rsidR="00F22E69" w:rsidRPr="009975C2" w:rsidRDefault="00F22E69" w:rsidP="009B5E4A">
            <w:r w:rsidRPr="009975C2">
              <w:t>Lack of communication</w:t>
            </w:r>
          </w:p>
        </w:tc>
      </w:tr>
      <w:tr w:rsidR="00F22E69" w14:paraId="7F137857" w14:textId="77777777" w:rsidTr="009B5E4A">
        <w:tc>
          <w:tcPr>
            <w:tcW w:w="0" w:type="auto"/>
          </w:tcPr>
          <w:p w14:paraId="4C978075" w14:textId="77777777" w:rsidR="00F22E69" w:rsidRPr="009975C2" w:rsidRDefault="00F22E69" w:rsidP="009B5E4A">
            <w:r w:rsidRPr="009975C2">
              <w:t>Inaccurate information</w:t>
            </w:r>
          </w:p>
        </w:tc>
        <w:tc>
          <w:tcPr>
            <w:tcW w:w="0" w:type="auto"/>
          </w:tcPr>
          <w:p w14:paraId="6B27F260" w14:textId="77777777" w:rsidR="00F22E69" w:rsidRPr="009975C2" w:rsidRDefault="00F22E69" w:rsidP="009B5E4A">
            <w:r w:rsidRPr="009975C2">
              <w:t>Person-centred training</w:t>
            </w:r>
          </w:p>
        </w:tc>
        <w:tc>
          <w:tcPr>
            <w:tcW w:w="0" w:type="auto"/>
          </w:tcPr>
          <w:p w14:paraId="768A3FF6" w14:textId="77777777" w:rsidR="00F22E69" w:rsidRPr="009975C2" w:rsidRDefault="00F22E69" w:rsidP="009B5E4A">
            <w:r w:rsidRPr="009975C2">
              <w:t>Skill teaching</w:t>
            </w:r>
          </w:p>
        </w:tc>
        <w:tc>
          <w:tcPr>
            <w:tcW w:w="0" w:type="auto"/>
          </w:tcPr>
          <w:p w14:paraId="30C4C092" w14:textId="77777777" w:rsidR="00F22E69" w:rsidRPr="009975C2" w:rsidRDefault="00F22E69" w:rsidP="009B5E4A">
            <w:r w:rsidRPr="009975C2">
              <w:t>Staff involvement / co-production</w:t>
            </w:r>
          </w:p>
        </w:tc>
        <w:tc>
          <w:tcPr>
            <w:tcW w:w="0" w:type="auto"/>
          </w:tcPr>
          <w:p w14:paraId="071C72CA" w14:textId="77777777" w:rsidR="00F22E69" w:rsidRPr="009975C2" w:rsidRDefault="00F22E69" w:rsidP="009B5E4A">
            <w:r w:rsidRPr="009975C2">
              <w:t>No clear guidance</w:t>
            </w:r>
          </w:p>
        </w:tc>
        <w:tc>
          <w:tcPr>
            <w:tcW w:w="0" w:type="auto"/>
          </w:tcPr>
          <w:p w14:paraId="696C6960" w14:textId="77777777" w:rsidR="00F22E69" w:rsidRPr="009975C2" w:rsidRDefault="00F22E69" w:rsidP="009B5E4A">
            <w:r w:rsidRPr="009975C2">
              <w:t>Don’t want to let people down</w:t>
            </w:r>
          </w:p>
        </w:tc>
      </w:tr>
      <w:tr w:rsidR="00F22E69" w14:paraId="163007AA" w14:textId="77777777" w:rsidTr="009B5E4A">
        <w:tc>
          <w:tcPr>
            <w:tcW w:w="0" w:type="auto"/>
          </w:tcPr>
          <w:p w14:paraId="28FC9419" w14:textId="77777777" w:rsidR="00F22E69" w:rsidRDefault="00F22E69" w:rsidP="009B5E4A">
            <w:r w:rsidRPr="009975C2">
              <w:t>Lived experience</w:t>
            </w:r>
          </w:p>
          <w:p w14:paraId="7CCA4B89" w14:textId="77777777" w:rsidR="00F22E69" w:rsidRPr="009975C2" w:rsidRDefault="00F22E69" w:rsidP="009B5E4A"/>
        </w:tc>
        <w:tc>
          <w:tcPr>
            <w:tcW w:w="0" w:type="auto"/>
          </w:tcPr>
          <w:p w14:paraId="77C0B968" w14:textId="77777777" w:rsidR="00F22E69" w:rsidRPr="009975C2" w:rsidRDefault="00F22E69" w:rsidP="009B5E4A">
            <w:r w:rsidRPr="009975C2">
              <w:t>Lack of knowledge</w:t>
            </w:r>
          </w:p>
        </w:tc>
        <w:tc>
          <w:tcPr>
            <w:tcW w:w="0" w:type="auto"/>
          </w:tcPr>
          <w:p w14:paraId="3795C78A" w14:textId="77777777" w:rsidR="00F22E69" w:rsidRPr="009975C2" w:rsidRDefault="00F22E69" w:rsidP="009B5E4A">
            <w:r w:rsidRPr="009975C2">
              <w:t>Sense of belonging</w:t>
            </w:r>
          </w:p>
        </w:tc>
        <w:tc>
          <w:tcPr>
            <w:tcW w:w="0" w:type="auto"/>
          </w:tcPr>
          <w:p w14:paraId="0814BD3F" w14:textId="77777777" w:rsidR="00F22E69" w:rsidRPr="009975C2" w:rsidRDefault="00F22E69" w:rsidP="009B5E4A">
            <w:r w:rsidRPr="009975C2">
              <w:t>Supporting blind</w:t>
            </w:r>
          </w:p>
        </w:tc>
        <w:tc>
          <w:tcPr>
            <w:tcW w:w="0" w:type="auto"/>
          </w:tcPr>
          <w:p w14:paraId="1EACD1A3" w14:textId="77777777" w:rsidR="00F22E69" w:rsidRPr="009975C2" w:rsidRDefault="00F22E69" w:rsidP="009B5E4A">
            <w:r w:rsidRPr="009975C2">
              <w:t>Grey areas</w:t>
            </w:r>
          </w:p>
        </w:tc>
        <w:tc>
          <w:tcPr>
            <w:tcW w:w="0" w:type="auto"/>
          </w:tcPr>
          <w:p w14:paraId="66F31315" w14:textId="77777777" w:rsidR="00F22E69" w:rsidRPr="009975C2" w:rsidRDefault="00F22E69" w:rsidP="009B5E4A">
            <w:r w:rsidRPr="009975C2">
              <w:t>Long hours</w:t>
            </w:r>
          </w:p>
        </w:tc>
      </w:tr>
      <w:tr w:rsidR="00F22E69" w14:paraId="1D199E55" w14:textId="77777777" w:rsidTr="009B5E4A">
        <w:tc>
          <w:tcPr>
            <w:tcW w:w="0" w:type="auto"/>
          </w:tcPr>
          <w:p w14:paraId="4BA2C1F9" w14:textId="77777777" w:rsidR="00F22E69" w:rsidRDefault="00F22E69" w:rsidP="009B5E4A">
            <w:r w:rsidRPr="009975C2">
              <w:t>Perception</w:t>
            </w:r>
          </w:p>
          <w:p w14:paraId="3DF856A8" w14:textId="77777777" w:rsidR="00F22E69" w:rsidRPr="009975C2" w:rsidRDefault="00F22E69" w:rsidP="009B5E4A"/>
        </w:tc>
        <w:tc>
          <w:tcPr>
            <w:tcW w:w="0" w:type="auto"/>
          </w:tcPr>
          <w:p w14:paraId="7B2145C4" w14:textId="77777777" w:rsidR="00F22E69" w:rsidRPr="009975C2" w:rsidRDefault="00F22E69" w:rsidP="009B5E4A">
            <w:r w:rsidRPr="009975C2">
              <w:t>More pay</w:t>
            </w:r>
          </w:p>
        </w:tc>
        <w:tc>
          <w:tcPr>
            <w:tcW w:w="0" w:type="auto"/>
          </w:tcPr>
          <w:p w14:paraId="467E6F22" w14:textId="77777777" w:rsidR="00F22E69" w:rsidRPr="009975C2" w:rsidRDefault="00F22E69" w:rsidP="009B5E4A">
            <w:r w:rsidRPr="009975C2">
              <w:t>More choice</w:t>
            </w:r>
          </w:p>
        </w:tc>
        <w:tc>
          <w:tcPr>
            <w:tcW w:w="0" w:type="auto"/>
          </w:tcPr>
          <w:p w14:paraId="7B7A39A6" w14:textId="77777777" w:rsidR="00F22E69" w:rsidRPr="009975C2" w:rsidRDefault="00F22E69" w:rsidP="009B5E4A">
            <w:r w:rsidRPr="009975C2">
              <w:t>Staff opinions</w:t>
            </w:r>
          </w:p>
        </w:tc>
        <w:tc>
          <w:tcPr>
            <w:tcW w:w="0" w:type="auto"/>
          </w:tcPr>
          <w:p w14:paraId="1B028E64" w14:textId="77777777" w:rsidR="00F22E69" w:rsidRPr="009975C2" w:rsidRDefault="00F22E69" w:rsidP="009B5E4A">
            <w:r w:rsidRPr="009975C2">
              <w:t>Right or wrong</w:t>
            </w:r>
          </w:p>
        </w:tc>
        <w:tc>
          <w:tcPr>
            <w:tcW w:w="0" w:type="auto"/>
          </w:tcPr>
          <w:p w14:paraId="4C1D5A2F" w14:textId="77777777" w:rsidR="00F22E69" w:rsidRPr="009975C2" w:rsidRDefault="00F22E69" w:rsidP="009B5E4A">
            <w:r w:rsidRPr="009975C2">
              <w:t>Lack of pay</w:t>
            </w:r>
          </w:p>
        </w:tc>
      </w:tr>
      <w:tr w:rsidR="00F22E69" w14:paraId="18ABB25C" w14:textId="77777777" w:rsidTr="009B5E4A">
        <w:tc>
          <w:tcPr>
            <w:tcW w:w="0" w:type="auto"/>
          </w:tcPr>
          <w:p w14:paraId="7ADBF3E0" w14:textId="77777777" w:rsidR="00F22E69" w:rsidRPr="009975C2" w:rsidRDefault="00F22E69" w:rsidP="009B5E4A">
            <w:r w:rsidRPr="009975C2">
              <w:t>Getting to know the person</w:t>
            </w:r>
          </w:p>
        </w:tc>
        <w:tc>
          <w:tcPr>
            <w:tcW w:w="0" w:type="auto"/>
          </w:tcPr>
          <w:p w14:paraId="6327BFC6" w14:textId="77777777" w:rsidR="00F22E69" w:rsidRPr="009975C2" w:rsidRDefault="00F22E69" w:rsidP="009B5E4A">
            <w:r w:rsidRPr="009975C2">
              <w:t>Lack of time</w:t>
            </w:r>
          </w:p>
        </w:tc>
        <w:tc>
          <w:tcPr>
            <w:tcW w:w="0" w:type="auto"/>
          </w:tcPr>
          <w:p w14:paraId="06F50240" w14:textId="77777777" w:rsidR="00F22E69" w:rsidRPr="009975C2" w:rsidRDefault="00F22E69" w:rsidP="009B5E4A">
            <w:r w:rsidRPr="009975C2">
              <w:t>Less restrictive</w:t>
            </w:r>
          </w:p>
        </w:tc>
        <w:tc>
          <w:tcPr>
            <w:tcW w:w="0" w:type="auto"/>
          </w:tcPr>
          <w:p w14:paraId="0063F346" w14:textId="77777777" w:rsidR="00F22E69" w:rsidRPr="009975C2" w:rsidRDefault="00F22E69" w:rsidP="009B5E4A">
            <w:r w:rsidRPr="009975C2">
              <w:t>Lack of consistency</w:t>
            </w:r>
          </w:p>
        </w:tc>
        <w:tc>
          <w:tcPr>
            <w:tcW w:w="0" w:type="auto"/>
          </w:tcPr>
          <w:p w14:paraId="15786361" w14:textId="77777777" w:rsidR="00F22E69" w:rsidRPr="009975C2" w:rsidRDefault="00F22E69" w:rsidP="009B5E4A">
            <w:r w:rsidRPr="009975C2">
              <w:t>Importance for consistency</w:t>
            </w:r>
          </w:p>
        </w:tc>
        <w:tc>
          <w:tcPr>
            <w:tcW w:w="0" w:type="auto"/>
          </w:tcPr>
          <w:p w14:paraId="46893464" w14:textId="77777777" w:rsidR="00F22E69" w:rsidRPr="009975C2" w:rsidRDefault="00F22E69" w:rsidP="009B5E4A">
            <w:r w:rsidRPr="009975C2">
              <w:t>High responsibilities</w:t>
            </w:r>
          </w:p>
        </w:tc>
      </w:tr>
      <w:tr w:rsidR="00F22E69" w14:paraId="7A47E229" w14:textId="77777777" w:rsidTr="009B5E4A">
        <w:tc>
          <w:tcPr>
            <w:tcW w:w="0" w:type="auto"/>
          </w:tcPr>
          <w:p w14:paraId="0DE62ACC" w14:textId="77777777" w:rsidR="00F22E69" w:rsidRPr="009975C2" w:rsidRDefault="00F22E69" w:rsidP="009B5E4A">
            <w:r w:rsidRPr="009975C2">
              <w:t>Trial and error</w:t>
            </w:r>
          </w:p>
        </w:tc>
        <w:tc>
          <w:tcPr>
            <w:tcW w:w="0" w:type="auto"/>
          </w:tcPr>
          <w:p w14:paraId="52049080" w14:textId="77777777" w:rsidR="00F22E69" w:rsidRDefault="00F22E69" w:rsidP="009B5E4A">
            <w:r w:rsidRPr="009975C2">
              <w:t>Waiting lists</w:t>
            </w:r>
          </w:p>
          <w:p w14:paraId="142867C7" w14:textId="77777777" w:rsidR="00F22E69" w:rsidRPr="009975C2" w:rsidRDefault="00F22E69" w:rsidP="009B5E4A"/>
        </w:tc>
        <w:tc>
          <w:tcPr>
            <w:tcW w:w="0" w:type="auto"/>
          </w:tcPr>
          <w:p w14:paraId="6D21F8A2" w14:textId="77777777" w:rsidR="00F22E69" w:rsidRPr="009975C2" w:rsidRDefault="00F22E69" w:rsidP="009B5E4A">
            <w:r w:rsidRPr="009975C2">
              <w:t>More paperwork</w:t>
            </w:r>
          </w:p>
        </w:tc>
        <w:tc>
          <w:tcPr>
            <w:tcW w:w="0" w:type="auto"/>
          </w:tcPr>
          <w:p w14:paraId="4B4C59A9" w14:textId="77777777" w:rsidR="00F22E69" w:rsidRPr="009975C2" w:rsidRDefault="00F22E69" w:rsidP="009B5E4A">
            <w:r w:rsidRPr="009975C2">
              <w:t>Agreement of support</w:t>
            </w:r>
          </w:p>
        </w:tc>
        <w:tc>
          <w:tcPr>
            <w:tcW w:w="0" w:type="auto"/>
          </w:tcPr>
          <w:p w14:paraId="4B187725" w14:textId="77777777" w:rsidR="00F22E69" w:rsidRPr="009975C2" w:rsidRDefault="00F22E69" w:rsidP="009B5E4A">
            <w:r w:rsidRPr="009975C2">
              <w:t>Person-centred training</w:t>
            </w:r>
          </w:p>
        </w:tc>
        <w:tc>
          <w:tcPr>
            <w:tcW w:w="0" w:type="auto"/>
          </w:tcPr>
          <w:p w14:paraId="049F9C9D" w14:textId="77777777" w:rsidR="00F22E69" w:rsidRPr="009975C2" w:rsidRDefault="00F22E69" w:rsidP="009B5E4A">
            <w:r w:rsidRPr="009975C2">
              <w:t>Mixed feelings</w:t>
            </w:r>
          </w:p>
        </w:tc>
      </w:tr>
      <w:tr w:rsidR="00F22E69" w14:paraId="4CEB559D" w14:textId="77777777" w:rsidTr="009B5E4A">
        <w:tc>
          <w:tcPr>
            <w:tcW w:w="0" w:type="auto"/>
          </w:tcPr>
          <w:p w14:paraId="32BC48C4" w14:textId="77777777" w:rsidR="00F22E69" w:rsidRPr="009975C2" w:rsidRDefault="00F22E69" w:rsidP="009B5E4A">
            <w:r w:rsidRPr="009975C2">
              <w:t>Juggling emotions</w:t>
            </w:r>
          </w:p>
        </w:tc>
        <w:tc>
          <w:tcPr>
            <w:tcW w:w="0" w:type="auto"/>
          </w:tcPr>
          <w:p w14:paraId="7C404311" w14:textId="77777777" w:rsidR="00F22E69" w:rsidRPr="009975C2" w:rsidRDefault="00F22E69" w:rsidP="009B5E4A">
            <w:r w:rsidRPr="009975C2">
              <w:t>Restrictions from local authority</w:t>
            </w:r>
          </w:p>
        </w:tc>
        <w:tc>
          <w:tcPr>
            <w:tcW w:w="0" w:type="auto"/>
          </w:tcPr>
          <w:p w14:paraId="4859E866" w14:textId="77777777" w:rsidR="00F22E69" w:rsidRPr="009975C2" w:rsidRDefault="00F22E69" w:rsidP="009B5E4A">
            <w:r w:rsidRPr="009975C2">
              <w:t>Mistakes</w:t>
            </w:r>
          </w:p>
        </w:tc>
        <w:tc>
          <w:tcPr>
            <w:tcW w:w="0" w:type="auto"/>
          </w:tcPr>
          <w:p w14:paraId="3C35693F" w14:textId="77777777" w:rsidR="00F22E69" w:rsidRPr="009975C2" w:rsidRDefault="00F22E69" w:rsidP="009B5E4A">
            <w:r w:rsidRPr="009975C2">
              <w:t>Grey areas</w:t>
            </w:r>
          </w:p>
        </w:tc>
        <w:tc>
          <w:tcPr>
            <w:tcW w:w="0" w:type="auto"/>
          </w:tcPr>
          <w:p w14:paraId="681367B5" w14:textId="77777777" w:rsidR="00F22E69" w:rsidRPr="009975C2" w:rsidRDefault="00F22E69" w:rsidP="009B5E4A">
            <w:r w:rsidRPr="009975C2">
              <w:t>More pay</w:t>
            </w:r>
          </w:p>
        </w:tc>
        <w:tc>
          <w:tcPr>
            <w:tcW w:w="0" w:type="auto"/>
          </w:tcPr>
          <w:p w14:paraId="4B7E7214" w14:textId="77777777" w:rsidR="00F22E69" w:rsidRPr="009975C2" w:rsidRDefault="00F22E69" w:rsidP="009B5E4A">
            <w:r w:rsidRPr="009975C2">
              <w:t>Training before starting on the floor</w:t>
            </w:r>
          </w:p>
        </w:tc>
      </w:tr>
      <w:tr w:rsidR="00F22E69" w14:paraId="0F94BB80" w14:textId="77777777" w:rsidTr="009B5E4A">
        <w:tc>
          <w:tcPr>
            <w:tcW w:w="0" w:type="auto"/>
            <w:tcBorders>
              <w:bottom w:val="single" w:sz="4" w:space="0" w:color="auto"/>
            </w:tcBorders>
          </w:tcPr>
          <w:p w14:paraId="7B403489" w14:textId="77777777" w:rsidR="00F22E69" w:rsidRPr="009975C2" w:rsidRDefault="00F22E69" w:rsidP="009B5E4A">
            <w:r w:rsidRPr="009975C2">
              <w:t>Difficult job</w:t>
            </w:r>
          </w:p>
        </w:tc>
        <w:tc>
          <w:tcPr>
            <w:tcW w:w="0" w:type="auto"/>
            <w:tcBorders>
              <w:bottom w:val="single" w:sz="4" w:space="0" w:color="auto"/>
            </w:tcBorders>
          </w:tcPr>
          <w:p w14:paraId="692C5711" w14:textId="77777777" w:rsidR="00F22E69" w:rsidRPr="009975C2" w:rsidRDefault="00F22E69" w:rsidP="009B5E4A">
            <w:r w:rsidRPr="009975C2">
              <w:t>No recognition</w:t>
            </w:r>
          </w:p>
        </w:tc>
        <w:tc>
          <w:tcPr>
            <w:tcW w:w="0" w:type="auto"/>
          </w:tcPr>
          <w:p w14:paraId="65150535" w14:textId="77777777" w:rsidR="00F22E69" w:rsidRPr="009975C2" w:rsidRDefault="00F22E69" w:rsidP="009B5E4A">
            <w:r w:rsidRPr="009975C2">
              <w:t>Communication difficulties</w:t>
            </w:r>
          </w:p>
        </w:tc>
        <w:tc>
          <w:tcPr>
            <w:tcW w:w="0" w:type="auto"/>
          </w:tcPr>
          <w:p w14:paraId="7275C0E1" w14:textId="77777777" w:rsidR="00F22E69" w:rsidRPr="009975C2" w:rsidRDefault="00F22E69" w:rsidP="009B5E4A">
            <w:r w:rsidRPr="009975C2">
              <w:t>Learn from others</w:t>
            </w:r>
          </w:p>
        </w:tc>
        <w:tc>
          <w:tcPr>
            <w:tcW w:w="0" w:type="auto"/>
          </w:tcPr>
          <w:p w14:paraId="2A7576E5" w14:textId="77777777" w:rsidR="00F22E69" w:rsidRPr="009975C2" w:rsidRDefault="00F22E69" w:rsidP="009B5E4A">
            <w:r w:rsidRPr="009975C2">
              <w:t>Commissioned hours</w:t>
            </w:r>
          </w:p>
        </w:tc>
        <w:tc>
          <w:tcPr>
            <w:tcW w:w="0" w:type="auto"/>
          </w:tcPr>
          <w:p w14:paraId="775EEC1B" w14:textId="77777777" w:rsidR="00F22E69" w:rsidRPr="009975C2" w:rsidRDefault="00F22E69" w:rsidP="009B5E4A">
            <w:r w:rsidRPr="009975C2">
              <w:t>Want to learn</w:t>
            </w:r>
          </w:p>
        </w:tc>
      </w:tr>
      <w:tr w:rsidR="00F22E69" w14:paraId="44D02E13" w14:textId="77777777" w:rsidTr="009B5E4A">
        <w:tc>
          <w:tcPr>
            <w:tcW w:w="0" w:type="auto"/>
            <w:tcBorders>
              <w:bottom w:val="single" w:sz="4" w:space="0" w:color="auto"/>
            </w:tcBorders>
          </w:tcPr>
          <w:p w14:paraId="57E9E25C" w14:textId="77777777" w:rsidR="00F22E69" w:rsidRDefault="00F22E69" w:rsidP="009B5E4A">
            <w:r w:rsidRPr="009975C2">
              <w:t>Switch off emotions</w:t>
            </w:r>
          </w:p>
          <w:p w14:paraId="429DBA7D" w14:textId="77777777" w:rsidR="00F22E69" w:rsidRPr="009975C2" w:rsidRDefault="00F22E69" w:rsidP="009B5E4A"/>
        </w:tc>
        <w:tc>
          <w:tcPr>
            <w:tcW w:w="0" w:type="auto"/>
            <w:tcBorders>
              <w:bottom w:val="single" w:sz="4" w:space="0" w:color="auto"/>
            </w:tcBorders>
            <w:shd w:val="clear" w:color="auto" w:fill="auto"/>
          </w:tcPr>
          <w:p w14:paraId="380829CC" w14:textId="77777777" w:rsidR="00F22E69" w:rsidRPr="009975C2" w:rsidRDefault="00F22E69" w:rsidP="009B5E4A"/>
        </w:tc>
        <w:tc>
          <w:tcPr>
            <w:tcW w:w="0" w:type="auto"/>
          </w:tcPr>
          <w:p w14:paraId="2C384F87" w14:textId="77777777" w:rsidR="00F22E69" w:rsidRPr="009975C2" w:rsidRDefault="00F22E69" w:rsidP="009B5E4A">
            <w:r w:rsidRPr="009975C2">
              <w:t>Level of understanding</w:t>
            </w:r>
          </w:p>
        </w:tc>
        <w:tc>
          <w:tcPr>
            <w:tcW w:w="0" w:type="auto"/>
          </w:tcPr>
          <w:p w14:paraId="074FAE69" w14:textId="77777777" w:rsidR="00F22E69" w:rsidRPr="009975C2" w:rsidRDefault="00F22E69" w:rsidP="009B5E4A">
            <w:r w:rsidRPr="009975C2">
              <w:t>Person-centred training</w:t>
            </w:r>
          </w:p>
        </w:tc>
        <w:tc>
          <w:tcPr>
            <w:tcW w:w="0" w:type="auto"/>
          </w:tcPr>
          <w:p w14:paraId="16E2A6BF" w14:textId="77777777" w:rsidR="00F22E69" w:rsidRPr="009975C2" w:rsidRDefault="00F22E69" w:rsidP="009B5E4A">
            <w:r w:rsidRPr="009975C2">
              <w:t>Restrictions</w:t>
            </w:r>
          </w:p>
        </w:tc>
        <w:tc>
          <w:tcPr>
            <w:tcW w:w="0" w:type="auto"/>
          </w:tcPr>
          <w:p w14:paraId="1023B47F" w14:textId="77777777" w:rsidR="00F22E69" w:rsidRPr="009975C2" w:rsidRDefault="00F22E69" w:rsidP="009B5E4A">
            <w:r w:rsidRPr="009975C2">
              <w:t>Budget</w:t>
            </w:r>
          </w:p>
        </w:tc>
      </w:tr>
      <w:tr w:rsidR="00F22E69" w14:paraId="245A149A" w14:textId="77777777" w:rsidTr="009B5E4A">
        <w:tc>
          <w:tcPr>
            <w:tcW w:w="0" w:type="auto"/>
            <w:tcBorders>
              <w:top w:val="single" w:sz="4" w:space="0" w:color="auto"/>
              <w:bottom w:val="single" w:sz="4" w:space="0" w:color="auto"/>
            </w:tcBorders>
          </w:tcPr>
          <w:p w14:paraId="018462C0" w14:textId="77777777" w:rsidR="00F22E69" w:rsidRDefault="00F22E69" w:rsidP="009B5E4A">
            <w:r w:rsidRPr="009975C2">
              <w:t>Support from staff</w:t>
            </w:r>
          </w:p>
          <w:p w14:paraId="4ECD1D0A" w14:textId="77777777" w:rsidR="00F22E69" w:rsidRPr="009975C2" w:rsidRDefault="00F22E69" w:rsidP="009B5E4A"/>
        </w:tc>
        <w:tc>
          <w:tcPr>
            <w:tcW w:w="0" w:type="auto"/>
            <w:tcBorders>
              <w:top w:val="single" w:sz="4" w:space="0" w:color="auto"/>
              <w:bottom w:val="single" w:sz="4" w:space="0" w:color="auto"/>
            </w:tcBorders>
            <w:shd w:val="clear" w:color="auto" w:fill="auto"/>
          </w:tcPr>
          <w:p w14:paraId="2DDFF8CE" w14:textId="77777777" w:rsidR="00F22E69" w:rsidRPr="009975C2" w:rsidRDefault="00F22E69" w:rsidP="009B5E4A"/>
        </w:tc>
        <w:tc>
          <w:tcPr>
            <w:tcW w:w="0" w:type="auto"/>
          </w:tcPr>
          <w:p w14:paraId="0458B28F" w14:textId="77777777" w:rsidR="00F22E69" w:rsidRPr="009975C2" w:rsidRDefault="00F22E69" w:rsidP="009B5E4A">
            <w:r w:rsidRPr="009975C2">
              <w:t>Empathy</w:t>
            </w:r>
          </w:p>
        </w:tc>
        <w:tc>
          <w:tcPr>
            <w:tcW w:w="0" w:type="auto"/>
          </w:tcPr>
          <w:p w14:paraId="59C6C282" w14:textId="77777777" w:rsidR="00F22E69" w:rsidRPr="009975C2" w:rsidRDefault="00F22E69" w:rsidP="009B5E4A">
            <w:r w:rsidRPr="009975C2">
              <w:t>Importance of routines</w:t>
            </w:r>
          </w:p>
        </w:tc>
        <w:tc>
          <w:tcPr>
            <w:tcW w:w="0" w:type="auto"/>
          </w:tcPr>
          <w:p w14:paraId="3920D5A9" w14:textId="77777777" w:rsidR="00F22E69" w:rsidRPr="009975C2" w:rsidRDefault="00F22E69" w:rsidP="009B5E4A"/>
        </w:tc>
        <w:tc>
          <w:tcPr>
            <w:tcW w:w="0" w:type="auto"/>
          </w:tcPr>
          <w:p w14:paraId="3BB18578" w14:textId="77777777" w:rsidR="00F22E69" w:rsidRPr="009975C2" w:rsidRDefault="00F22E69" w:rsidP="009B5E4A">
            <w:r w:rsidRPr="009975C2">
              <w:t>Communication training</w:t>
            </w:r>
          </w:p>
        </w:tc>
      </w:tr>
      <w:tr w:rsidR="00F22E69" w14:paraId="5D1ED1D0" w14:textId="77777777" w:rsidTr="009B5E4A">
        <w:tc>
          <w:tcPr>
            <w:tcW w:w="0" w:type="auto"/>
            <w:tcBorders>
              <w:top w:val="single" w:sz="4" w:space="0" w:color="auto"/>
              <w:bottom w:val="single" w:sz="4" w:space="0" w:color="auto"/>
            </w:tcBorders>
          </w:tcPr>
          <w:p w14:paraId="2ED520C7" w14:textId="77777777" w:rsidR="00F22E69" w:rsidRPr="009975C2" w:rsidRDefault="00F22E69" w:rsidP="009B5E4A">
            <w:r w:rsidRPr="009975C2">
              <w:t>Lack of support from management</w:t>
            </w:r>
          </w:p>
        </w:tc>
        <w:tc>
          <w:tcPr>
            <w:tcW w:w="0" w:type="auto"/>
            <w:tcBorders>
              <w:top w:val="single" w:sz="4" w:space="0" w:color="auto"/>
              <w:bottom w:val="single" w:sz="4" w:space="0" w:color="auto"/>
            </w:tcBorders>
            <w:shd w:val="clear" w:color="auto" w:fill="auto"/>
          </w:tcPr>
          <w:p w14:paraId="41573B0C" w14:textId="77777777" w:rsidR="00F22E69" w:rsidRPr="009975C2" w:rsidRDefault="00F22E69" w:rsidP="009B5E4A"/>
        </w:tc>
        <w:tc>
          <w:tcPr>
            <w:tcW w:w="0" w:type="auto"/>
          </w:tcPr>
          <w:p w14:paraId="4A812382" w14:textId="77777777" w:rsidR="00F22E69" w:rsidRPr="009975C2" w:rsidRDefault="00F22E69" w:rsidP="009B5E4A">
            <w:r w:rsidRPr="009975C2">
              <w:t>Person centred training</w:t>
            </w:r>
          </w:p>
        </w:tc>
        <w:tc>
          <w:tcPr>
            <w:tcW w:w="0" w:type="auto"/>
          </w:tcPr>
          <w:p w14:paraId="573C1E7F" w14:textId="77777777" w:rsidR="00F22E69" w:rsidRPr="009975C2" w:rsidRDefault="00F22E69" w:rsidP="009B5E4A">
            <w:r w:rsidRPr="009975C2">
              <w:t>Expectation of knowledge</w:t>
            </w:r>
          </w:p>
        </w:tc>
        <w:tc>
          <w:tcPr>
            <w:tcW w:w="0" w:type="auto"/>
          </w:tcPr>
          <w:p w14:paraId="386ADA09" w14:textId="77777777" w:rsidR="00F22E69" w:rsidRPr="009975C2" w:rsidRDefault="00F22E69" w:rsidP="009B5E4A"/>
        </w:tc>
        <w:tc>
          <w:tcPr>
            <w:tcW w:w="0" w:type="auto"/>
          </w:tcPr>
          <w:p w14:paraId="763B5452" w14:textId="77777777" w:rsidR="00F22E69" w:rsidRPr="009975C2" w:rsidRDefault="00F22E69" w:rsidP="009B5E4A">
            <w:r w:rsidRPr="009975C2">
              <w:t>Worthless</w:t>
            </w:r>
          </w:p>
        </w:tc>
      </w:tr>
      <w:tr w:rsidR="00F22E69" w14:paraId="14AC1693" w14:textId="77777777" w:rsidTr="009B5E4A">
        <w:tc>
          <w:tcPr>
            <w:tcW w:w="0" w:type="auto"/>
            <w:tcBorders>
              <w:top w:val="single" w:sz="4" w:space="0" w:color="auto"/>
              <w:bottom w:val="single" w:sz="4" w:space="0" w:color="auto"/>
            </w:tcBorders>
          </w:tcPr>
          <w:p w14:paraId="0263F45B" w14:textId="77777777" w:rsidR="00F22E69" w:rsidRPr="009975C2" w:rsidRDefault="00F22E69" w:rsidP="009B5E4A">
            <w:r w:rsidRPr="009975C2">
              <w:t>High levels of paperwork</w:t>
            </w:r>
          </w:p>
        </w:tc>
        <w:tc>
          <w:tcPr>
            <w:tcW w:w="0" w:type="auto"/>
            <w:tcBorders>
              <w:top w:val="single" w:sz="4" w:space="0" w:color="auto"/>
              <w:bottom w:val="single" w:sz="4" w:space="0" w:color="auto"/>
            </w:tcBorders>
            <w:shd w:val="clear" w:color="auto" w:fill="auto"/>
          </w:tcPr>
          <w:p w14:paraId="4FA1E7BA" w14:textId="77777777" w:rsidR="00F22E69" w:rsidRPr="009975C2" w:rsidRDefault="00F22E69" w:rsidP="009B5E4A"/>
        </w:tc>
        <w:tc>
          <w:tcPr>
            <w:tcW w:w="0" w:type="auto"/>
          </w:tcPr>
          <w:p w14:paraId="1143ABE8" w14:textId="77777777" w:rsidR="00F22E69" w:rsidRPr="009975C2" w:rsidRDefault="00F22E69" w:rsidP="009B5E4A">
            <w:r w:rsidRPr="009975C2">
              <w:t>Expectation</w:t>
            </w:r>
          </w:p>
        </w:tc>
        <w:tc>
          <w:tcPr>
            <w:tcW w:w="0" w:type="auto"/>
          </w:tcPr>
          <w:p w14:paraId="6C26ABE2" w14:textId="77777777" w:rsidR="00F22E69" w:rsidRPr="009975C2" w:rsidRDefault="00F22E69" w:rsidP="009B5E4A">
            <w:r w:rsidRPr="009975C2">
              <w:t>More pay</w:t>
            </w:r>
          </w:p>
        </w:tc>
        <w:tc>
          <w:tcPr>
            <w:tcW w:w="0" w:type="auto"/>
          </w:tcPr>
          <w:p w14:paraId="229CFDAE" w14:textId="77777777" w:rsidR="00F22E69" w:rsidRPr="009975C2" w:rsidRDefault="00F22E69" w:rsidP="009B5E4A"/>
        </w:tc>
        <w:tc>
          <w:tcPr>
            <w:tcW w:w="0" w:type="auto"/>
          </w:tcPr>
          <w:p w14:paraId="7BBCCA5C" w14:textId="77777777" w:rsidR="00F22E69" w:rsidRPr="009975C2" w:rsidRDefault="00F22E69" w:rsidP="009B5E4A">
            <w:r w:rsidRPr="009975C2">
              <w:t>Not provided with the tools</w:t>
            </w:r>
          </w:p>
        </w:tc>
      </w:tr>
      <w:tr w:rsidR="00F22E69" w14:paraId="39515224" w14:textId="77777777" w:rsidTr="009B5E4A">
        <w:tc>
          <w:tcPr>
            <w:tcW w:w="0" w:type="auto"/>
            <w:tcBorders>
              <w:top w:val="single" w:sz="4" w:space="0" w:color="auto"/>
              <w:bottom w:val="single" w:sz="4" w:space="0" w:color="auto"/>
            </w:tcBorders>
          </w:tcPr>
          <w:p w14:paraId="28EAAF24" w14:textId="77777777" w:rsidR="00F22E69" w:rsidRPr="009975C2" w:rsidRDefault="00F22E69" w:rsidP="009B5E4A">
            <w:r w:rsidRPr="009975C2">
              <w:t>Lack of time</w:t>
            </w:r>
          </w:p>
        </w:tc>
        <w:tc>
          <w:tcPr>
            <w:tcW w:w="0" w:type="auto"/>
            <w:tcBorders>
              <w:top w:val="single" w:sz="4" w:space="0" w:color="auto"/>
              <w:bottom w:val="single" w:sz="4" w:space="0" w:color="auto"/>
            </w:tcBorders>
            <w:shd w:val="clear" w:color="auto" w:fill="auto"/>
          </w:tcPr>
          <w:p w14:paraId="4E4DB239" w14:textId="77777777" w:rsidR="00F22E69" w:rsidRPr="009975C2" w:rsidRDefault="00F22E69" w:rsidP="009B5E4A"/>
        </w:tc>
        <w:tc>
          <w:tcPr>
            <w:tcW w:w="0" w:type="auto"/>
          </w:tcPr>
          <w:p w14:paraId="15BB0CC0" w14:textId="77777777" w:rsidR="00F22E69" w:rsidRPr="009975C2" w:rsidRDefault="00F22E69" w:rsidP="009B5E4A">
            <w:r w:rsidRPr="009975C2">
              <w:t>Limited communal vehicles</w:t>
            </w:r>
          </w:p>
        </w:tc>
        <w:tc>
          <w:tcPr>
            <w:tcW w:w="0" w:type="auto"/>
          </w:tcPr>
          <w:p w14:paraId="43E4E5A3" w14:textId="77777777" w:rsidR="00F22E69" w:rsidRPr="009975C2" w:rsidRDefault="00F22E69" w:rsidP="009B5E4A">
            <w:r w:rsidRPr="009975C2">
              <w:t>More recognition</w:t>
            </w:r>
          </w:p>
        </w:tc>
        <w:tc>
          <w:tcPr>
            <w:tcW w:w="0" w:type="auto"/>
          </w:tcPr>
          <w:p w14:paraId="3F4A676C" w14:textId="77777777" w:rsidR="00F22E69" w:rsidRPr="009975C2" w:rsidRDefault="00F22E69" w:rsidP="009B5E4A"/>
        </w:tc>
        <w:tc>
          <w:tcPr>
            <w:tcW w:w="0" w:type="auto"/>
          </w:tcPr>
          <w:p w14:paraId="246E5F78" w14:textId="77777777" w:rsidR="00F22E69" w:rsidRPr="009975C2" w:rsidRDefault="00F22E69" w:rsidP="009B5E4A">
            <w:r w:rsidRPr="009975C2">
              <w:t>Lack of understanding from PWS</w:t>
            </w:r>
          </w:p>
        </w:tc>
      </w:tr>
      <w:tr w:rsidR="00F22E69" w14:paraId="1652E620" w14:textId="77777777" w:rsidTr="009B5E4A">
        <w:tc>
          <w:tcPr>
            <w:tcW w:w="0" w:type="auto"/>
            <w:tcBorders>
              <w:top w:val="single" w:sz="4" w:space="0" w:color="auto"/>
            </w:tcBorders>
          </w:tcPr>
          <w:p w14:paraId="7FC8F6DB" w14:textId="77777777" w:rsidR="00F22E69" w:rsidRDefault="00F22E69" w:rsidP="009B5E4A">
            <w:r w:rsidRPr="009975C2">
              <w:lastRenderedPageBreak/>
              <w:t>Support from manager</w:t>
            </w:r>
          </w:p>
          <w:p w14:paraId="5BB33036" w14:textId="77777777" w:rsidR="00F22E69" w:rsidRPr="009975C2" w:rsidRDefault="00F22E69" w:rsidP="009B5E4A"/>
        </w:tc>
        <w:tc>
          <w:tcPr>
            <w:tcW w:w="0" w:type="auto"/>
            <w:tcBorders>
              <w:top w:val="single" w:sz="4" w:space="0" w:color="auto"/>
              <w:bottom w:val="single" w:sz="4" w:space="0" w:color="auto"/>
            </w:tcBorders>
            <w:shd w:val="clear" w:color="auto" w:fill="auto"/>
          </w:tcPr>
          <w:p w14:paraId="044D5CD1" w14:textId="77777777" w:rsidR="00F22E69" w:rsidRPr="009975C2" w:rsidRDefault="00F22E69" w:rsidP="009B5E4A"/>
        </w:tc>
        <w:tc>
          <w:tcPr>
            <w:tcW w:w="0" w:type="auto"/>
            <w:tcBorders>
              <w:bottom w:val="single" w:sz="4" w:space="0" w:color="auto"/>
            </w:tcBorders>
          </w:tcPr>
          <w:p w14:paraId="26EE5F32" w14:textId="77777777" w:rsidR="00F22E69" w:rsidRPr="009975C2" w:rsidRDefault="00F22E69" w:rsidP="009B5E4A">
            <w:r w:rsidRPr="009975C2">
              <w:t>Staffing</w:t>
            </w:r>
          </w:p>
        </w:tc>
        <w:tc>
          <w:tcPr>
            <w:tcW w:w="0" w:type="auto"/>
          </w:tcPr>
          <w:p w14:paraId="21C6CD85" w14:textId="77777777" w:rsidR="00F22E69" w:rsidRPr="009975C2" w:rsidRDefault="00F22E69" w:rsidP="009B5E4A">
            <w:r w:rsidRPr="009975C2">
              <w:t>Mixed opinions</w:t>
            </w:r>
          </w:p>
        </w:tc>
        <w:tc>
          <w:tcPr>
            <w:tcW w:w="0" w:type="auto"/>
          </w:tcPr>
          <w:p w14:paraId="62C71E50" w14:textId="77777777" w:rsidR="00F22E69" w:rsidRPr="009975C2" w:rsidRDefault="00F22E69" w:rsidP="009B5E4A"/>
        </w:tc>
        <w:tc>
          <w:tcPr>
            <w:tcW w:w="0" w:type="auto"/>
          </w:tcPr>
          <w:p w14:paraId="0BE2C958" w14:textId="77777777" w:rsidR="00F22E69" w:rsidRPr="009975C2" w:rsidRDefault="00F22E69" w:rsidP="009B5E4A">
            <w:r w:rsidRPr="009975C2">
              <w:t>Short staffed</w:t>
            </w:r>
          </w:p>
        </w:tc>
      </w:tr>
      <w:tr w:rsidR="00F22E69" w14:paraId="16B15064" w14:textId="77777777" w:rsidTr="009B5E4A">
        <w:tc>
          <w:tcPr>
            <w:tcW w:w="0" w:type="auto"/>
          </w:tcPr>
          <w:p w14:paraId="05531319" w14:textId="77777777" w:rsidR="00F22E69" w:rsidRDefault="00F22E69" w:rsidP="009B5E4A">
            <w:r w:rsidRPr="009975C2">
              <w:t>Lack of staff support</w:t>
            </w:r>
          </w:p>
          <w:p w14:paraId="5F1065C5" w14:textId="77777777" w:rsidR="00F22E69" w:rsidRPr="009975C2" w:rsidRDefault="00F22E69" w:rsidP="009B5E4A"/>
        </w:tc>
        <w:tc>
          <w:tcPr>
            <w:tcW w:w="0" w:type="auto"/>
            <w:tcBorders>
              <w:bottom w:val="single" w:sz="4" w:space="0" w:color="auto"/>
              <w:right w:val="single" w:sz="4" w:space="0" w:color="auto"/>
            </w:tcBorders>
          </w:tcPr>
          <w:p w14:paraId="131D1F8B" w14:textId="77777777" w:rsidR="00F22E69" w:rsidRPr="009975C2" w:rsidRDefault="00F22E69" w:rsidP="009B5E4A"/>
        </w:tc>
        <w:tc>
          <w:tcPr>
            <w:tcW w:w="0" w:type="auto"/>
            <w:tcBorders>
              <w:left w:val="single" w:sz="4" w:space="0" w:color="auto"/>
              <w:bottom w:val="single" w:sz="4" w:space="0" w:color="auto"/>
            </w:tcBorders>
          </w:tcPr>
          <w:p w14:paraId="5F4FDD54" w14:textId="77777777" w:rsidR="00F22E69" w:rsidRPr="009975C2" w:rsidRDefault="00F22E69" w:rsidP="009B5E4A">
            <w:r w:rsidRPr="009975C2">
              <w:t>Lack of time</w:t>
            </w:r>
          </w:p>
        </w:tc>
        <w:tc>
          <w:tcPr>
            <w:tcW w:w="0" w:type="auto"/>
          </w:tcPr>
          <w:p w14:paraId="15EAC472" w14:textId="77777777" w:rsidR="00F22E69" w:rsidRPr="009975C2" w:rsidRDefault="00F22E69" w:rsidP="009B5E4A">
            <w:r w:rsidRPr="009975C2">
              <w:t>Level of responsibility</w:t>
            </w:r>
          </w:p>
        </w:tc>
        <w:tc>
          <w:tcPr>
            <w:tcW w:w="0" w:type="auto"/>
          </w:tcPr>
          <w:p w14:paraId="6A7F1697" w14:textId="77777777" w:rsidR="00F22E69" w:rsidRPr="009975C2" w:rsidRDefault="00F22E69" w:rsidP="009B5E4A"/>
        </w:tc>
        <w:tc>
          <w:tcPr>
            <w:tcW w:w="0" w:type="auto"/>
          </w:tcPr>
          <w:p w14:paraId="28927C25" w14:textId="77777777" w:rsidR="00F22E69" w:rsidRPr="009975C2" w:rsidRDefault="00F22E69" w:rsidP="009B5E4A">
            <w:r w:rsidRPr="009975C2">
              <w:t>Opinions not valued</w:t>
            </w:r>
          </w:p>
        </w:tc>
      </w:tr>
      <w:tr w:rsidR="00F22E69" w14:paraId="5E24E129" w14:textId="77777777" w:rsidTr="009B5E4A">
        <w:tc>
          <w:tcPr>
            <w:tcW w:w="0" w:type="auto"/>
          </w:tcPr>
          <w:p w14:paraId="2B65C19B" w14:textId="77777777" w:rsidR="00F22E69" w:rsidRPr="009975C2" w:rsidRDefault="00F22E69" w:rsidP="009B5E4A">
            <w:r w:rsidRPr="009975C2">
              <w:t>Non-approachable management</w:t>
            </w:r>
          </w:p>
        </w:tc>
        <w:tc>
          <w:tcPr>
            <w:tcW w:w="0" w:type="auto"/>
            <w:tcBorders>
              <w:top w:val="single" w:sz="4" w:space="0" w:color="auto"/>
              <w:bottom w:val="single" w:sz="4" w:space="0" w:color="auto"/>
              <w:right w:val="single" w:sz="4" w:space="0" w:color="auto"/>
            </w:tcBorders>
          </w:tcPr>
          <w:p w14:paraId="79C11067"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7E9F28FD" w14:textId="77777777" w:rsidR="00F22E69" w:rsidRPr="009975C2" w:rsidRDefault="00F22E69" w:rsidP="009B5E4A">
            <w:r w:rsidRPr="009975C2">
              <w:t>Shift management</w:t>
            </w:r>
          </w:p>
        </w:tc>
        <w:tc>
          <w:tcPr>
            <w:tcW w:w="0" w:type="auto"/>
          </w:tcPr>
          <w:p w14:paraId="3AF46F91" w14:textId="77777777" w:rsidR="00F22E69" w:rsidRPr="009975C2" w:rsidRDefault="00F22E69" w:rsidP="009B5E4A"/>
        </w:tc>
        <w:tc>
          <w:tcPr>
            <w:tcW w:w="0" w:type="auto"/>
          </w:tcPr>
          <w:p w14:paraId="4E68D8AE" w14:textId="77777777" w:rsidR="00F22E69" w:rsidRPr="009975C2" w:rsidRDefault="00F22E69" w:rsidP="009B5E4A"/>
        </w:tc>
        <w:tc>
          <w:tcPr>
            <w:tcW w:w="0" w:type="auto"/>
          </w:tcPr>
          <w:p w14:paraId="274D5E3C" w14:textId="77777777" w:rsidR="00F22E69" w:rsidRPr="009975C2" w:rsidRDefault="00F22E69" w:rsidP="009B5E4A">
            <w:r w:rsidRPr="009975C2">
              <w:t>Good nature</w:t>
            </w:r>
          </w:p>
        </w:tc>
      </w:tr>
      <w:tr w:rsidR="00F22E69" w14:paraId="1A1894A2" w14:textId="77777777" w:rsidTr="009B5E4A">
        <w:tc>
          <w:tcPr>
            <w:tcW w:w="0" w:type="auto"/>
          </w:tcPr>
          <w:p w14:paraId="47DED908" w14:textId="77777777" w:rsidR="00F22E69" w:rsidRDefault="00F22E69" w:rsidP="009B5E4A">
            <w:r w:rsidRPr="009975C2">
              <w:t>Lack of training</w:t>
            </w:r>
          </w:p>
          <w:p w14:paraId="4B38DA67"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5F1F7ABB"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55B4458D" w14:textId="77777777" w:rsidR="00F22E69" w:rsidRPr="009975C2" w:rsidRDefault="00F22E69" w:rsidP="009B5E4A">
            <w:r w:rsidRPr="009975C2">
              <w:t>Be adaptable</w:t>
            </w:r>
          </w:p>
        </w:tc>
        <w:tc>
          <w:tcPr>
            <w:tcW w:w="0" w:type="auto"/>
          </w:tcPr>
          <w:p w14:paraId="7FDD2875" w14:textId="77777777" w:rsidR="00F22E69" w:rsidRPr="009975C2" w:rsidRDefault="00F22E69" w:rsidP="009B5E4A"/>
        </w:tc>
        <w:tc>
          <w:tcPr>
            <w:tcW w:w="0" w:type="auto"/>
          </w:tcPr>
          <w:p w14:paraId="62660278" w14:textId="77777777" w:rsidR="00F22E69" w:rsidRPr="009975C2" w:rsidRDefault="00F22E69" w:rsidP="009B5E4A"/>
        </w:tc>
        <w:tc>
          <w:tcPr>
            <w:tcW w:w="0" w:type="auto"/>
          </w:tcPr>
          <w:p w14:paraId="7E799A12" w14:textId="77777777" w:rsidR="00F22E69" w:rsidRPr="009975C2" w:rsidRDefault="00F22E69" w:rsidP="009B5E4A">
            <w:r w:rsidRPr="009975C2">
              <w:t>Taken advantage of</w:t>
            </w:r>
          </w:p>
        </w:tc>
      </w:tr>
      <w:tr w:rsidR="00F22E69" w14:paraId="7493B161" w14:textId="77777777" w:rsidTr="009B5E4A">
        <w:tc>
          <w:tcPr>
            <w:tcW w:w="0" w:type="auto"/>
          </w:tcPr>
          <w:p w14:paraId="3C0ADA80" w14:textId="77777777" w:rsidR="00F22E69" w:rsidRDefault="00F22E69" w:rsidP="009B5E4A">
            <w:r w:rsidRPr="009975C2">
              <w:t>e-learning training</w:t>
            </w:r>
          </w:p>
          <w:p w14:paraId="076D3D91"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04DF87B8"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0E665F7C" w14:textId="77777777" w:rsidR="00F22E69" w:rsidRPr="009975C2" w:rsidRDefault="00F22E69" w:rsidP="009B5E4A">
            <w:r w:rsidRPr="009975C2">
              <w:t>Staff opinions</w:t>
            </w:r>
          </w:p>
        </w:tc>
        <w:tc>
          <w:tcPr>
            <w:tcW w:w="0" w:type="auto"/>
          </w:tcPr>
          <w:p w14:paraId="0869D006" w14:textId="77777777" w:rsidR="00F22E69" w:rsidRPr="009975C2" w:rsidRDefault="00F22E69" w:rsidP="009B5E4A"/>
        </w:tc>
        <w:tc>
          <w:tcPr>
            <w:tcW w:w="0" w:type="auto"/>
          </w:tcPr>
          <w:p w14:paraId="5E5E1D97" w14:textId="77777777" w:rsidR="00F22E69" w:rsidRPr="009975C2" w:rsidRDefault="00F22E69" w:rsidP="009B5E4A"/>
        </w:tc>
        <w:tc>
          <w:tcPr>
            <w:tcW w:w="0" w:type="auto"/>
          </w:tcPr>
          <w:p w14:paraId="5BA21886" w14:textId="77777777" w:rsidR="00F22E69" w:rsidRPr="009975C2" w:rsidRDefault="00F22E69" w:rsidP="009B5E4A"/>
        </w:tc>
      </w:tr>
      <w:tr w:rsidR="00F22E69" w14:paraId="1A569EE9" w14:textId="77777777" w:rsidTr="009B5E4A">
        <w:tc>
          <w:tcPr>
            <w:tcW w:w="0" w:type="auto"/>
          </w:tcPr>
          <w:p w14:paraId="6108DB3C" w14:textId="77777777" w:rsidR="00F22E69" w:rsidRDefault="00F22E69" w:rsidP="009B5E4A">
            <w:r w:rsidRPr="009975C2">
              <w:t>Learn from doing</w:t>
            </w:r>
          </w:p>
          <w:p w14:paraId="2BCF7686"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5102B178"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6F5F2AAC" w14:textId="77777777" w:rsidR="00F22E69" w:rsidRPr="009975C2" w:rsidRDefault="00F22E69" w:rsidP="009B5E4A">
            <w:r w:rsidRPr="009975C2">
              <w:t>Grey areas</w:t>
            </w:r>
          </w:p>
        </w:tc>
        <w:tc>
          <w:tcPr>
            <w:tcW w:w="0" w:type="auto"/>
          </w:tcPr>
          <w:p w14:paraId="30F4FFC5" w14:textId="77777777" w:rsidR="00F22E69" w:rsidRPr="009975C2" w:rsidRDefault="00F22E69" w:rsidP="009B5E4A"/>
        </w:tc>
        <w:tc>
          <w:tcPr>
            <w:tcW w:w="0" w:type="auto"/>
          </w:tcPr>
          <w:p w14:paraId="42050900" w14:textId="77777777" w:rsidR="00F22E69" w:rsidRPr="009975C2" w:rsidRDefault="00F22E69" w:rsidP="009B5E4A"/>
        </w:tc>
        <w:tc>
          <w:tcPr>
            <w:tcW w:w="0" w:type="auto"/>
          </w:tcPr>
          <w:p w14:paraId="56371612" w14:textId="77777777" w:rsidR="00F22E69" w:rsidRPr="009975C2" w:rsidRDefault="00F22E69" w:rsidP="009B5E4A"/>
        </w:tc>
      </w:tr>
      <w:tr w:rsidR="00F22E69" w14:paraId="716377FA" w14:textId="77777777" w:rsidTr="009B5E4A">
        <w:tc>
          <w:tcPr>
            <w:tcW w:w="0" w:type="auto"/>
          </w:tcPr>
          <w:p w14:paraId="081B197B" w14:textId="77777777" w:rsidR="00F22E69" w:rsidRDefault="00F22E69" w:rsidP="009B5E4A">
            <w:r w:rsidRPr="009975C2">
              <w:t>Bad practice</w:t>
            </w:r>
          </w:p>
          <w:p w14:paraId="12AD2614"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179A8F0E"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F6ED1FF" w14:textId="77777777" w:rsidR="00F22E69" w:rsidRPr="009975C2" w:rsidRDefault="00F22E69" w:rsidP="009B5E4A">
            <w:r w:rsidRPr="009975C2">
              <w:t>More pay</w:t>
            </w:r>
          </w:p>
        </w:tc>
        <w:tc>
          <w:tcPr>
            <w:tcW w:w="0" w:type="auto"/>
          </w:tcPr>
          <w:p w14:paraId="797AE92B" w14:textId="77777777" w:rsidR="00F22E69" w:rsidRPr="009975C2" w:rsidRDefault="00F22E69" w:rsidP="009B5E4A"/>
        </w:tc>
        <w:tc>
          <w:tcPr>
            <w:tcW w:w="0" w:type="auto"/>
          </w:tcPr>
          <w:p w14:paraId="7B500609" w14:textId="77777777" w:rsidR="00F22E69" w:rsidRPr="009975C2" w:rsidRDefault="00F22E69" w:rsidP="009B5E4A"/>
        </w:tc>
        <w:tc>
          <w:tcPr>
            <w:tcW w:w="0" w:type="auto"/>
          </w:tcPr>
          <w:p w14:paraId="48048B5E" w14:textId="77777777" w:rsidR="00F22E69" w:rsidRPr="009975C2" w:rsidRDefault="00F22E69" w:rsidP="009B5E4A"/>
        </w:tc>
      </w:tr>
      <w:tr w:rsidR="00F22E69" w14:paraId="47BCA139" w14:textId="77777777" w:rsidTr="009B5E4A">
        <w:tc>
          <w:tcPr>
            <w:tcW w:w="0" w:type="auto"/>
          </w:tcPr>
          <w:p w14:paraId="0FFEA211" w14:textId="77777777" w:rsidR="00F22E69" w:rsidRDefault="00F22E69" w:rsidP="009B5E4A">
            <w:r w:rsidRPr="009975C2">
              <w:t>Person-centred training</w:t>
            </w:r>
          </w:p>
          <w:p w14:paraId="369C1D66"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1E20A6E0"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65AEAA87" w14:textId="77777777" w:rsidR="00F22E69" w:rsidRPr="009975C2" w:rsidRDefault="00F22E69" w:rsidP="009B5E4A">
            <w:r w:rsidRPr="009975C2">
              <w:t>Responsibilities</w:t>
            </w:r>
          </w:p>
        </w:tc>
        <w:tc>
          <w:tcPr>
            <w:tcW w:w="0" w:type="auto"/>
          </w:tcPr>
          <w:p w14:paraId="78D0DDFF" w14:textId="77777777" w:rsidR="00F22E69" w:rsidRPr="009975C2" w:rsidRDefault="00F22E69" w:rsidP="009B5E4A"/>
        </w:tc>
        <w:tc>
          <w:tcPr>
            <w:tcW w:w="0" w:type="auto"/>
          </w:tcPr>
          <w:p w14:paraId="7FE1817C" w14:textId="77777777" w:rsidR="00F22E69" w:rsidRPr="009975C2" w:rsidRDefault="00F22E69" w:rsidP="009B5E4A"/>
        </w:tc>
        <w:tc>
          <w:tcPr>
            <w:tcW w:w="0" w:type="auto"/>
          </w:tcPr>
          <w:p w14:paraId="09316A03" w14:textId="77777777" w:rsidR="00F22E69" w:rsidRPr="009975C2" w:rsidRDefault="00F22E69" w:rsidP="009B5E4A"/>
        </w:tc>
      </w:tr>
      <w:tr w:rsidR="00F22E69" w14:paraId="13369FCE" w14:textId="77777777" w:rsidTr="009B5E4A">
        <w:tc>
          <w:tcPr>
            <w:tcW w:w="0" w:type="auto"/>
          </w:tcPr>
          <w:p w14:paraId="2A81E106" w14:textId="77777777" w:rsidR="00F22E69" w:rsidRDefault="00F22E69" w:rsidP="009B5E4A">
            <w:r w:rsidRPr="009975C2">
              <w:t>Non-relevant training</w:t>
            </w:r>
          </w:p>
          <w:p w14:paraId="53A26A70"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18DA1A90"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0239D1EB" w14:textId="77777777" w:rsidR="00F22E69" w:rsidRPr="009975C2" w:rsidRDefault="00F22E69" w:rsidP="009B5E4A">
            <w:r w:rsidRPr="009975C2">
              <w:t>Change of perception</w:t>
            </w:r>
          </w:p>
        </w:tc>
        <w:tc>
          <w:tcPr>
            <w:tcW w:w="0" w:type="auto"/>
          </w:tcPr>
          <w:p w14:paraId="7F36E268" w14:textId="77777777" w:rsidR="00F22E69" w:rsidRPr="009975C2" w:rsidRDefault="00F22E69" w:rsidP="009B5E4A"/>
        </w:tc>
        <w:tc>
          <w:tcPr>
            <w:tcW w:w="0" w:type="auto"/>
          </w:tcPr>
          <w:p w14:paraId="7798BF45" w14:textId="77777777" w:rsidR="00F22E69" w:rsidRPr="009975C2" w:rsidRDefault="00F22E69" w:rsidP="009B5E4A"/>
        </w:tc>
        <w:tc>
          <w:tcPr>
            <w:tcW w:w="0" w:type="auto"/>
          </w:tcPr>
          <w:p w14:paraId="39EEA4D7" w14:textId="77777777" w:rsidR="00F22E69" w:rsidRPr="009975C2" w:rsidRDefault="00F22E69" w:rsidP="009B5E4A"/>
        </w:tc>
      </w:tr>
      <w:tr w:rsidR="00F22E69" w14:paraId="541A0666" w14:textId="77777777" w:rsidTr="009B5E4A">
        <w:tc>
          <w:tcPr>
            <w:tcW w:w="0" w:type="auto"/>
          </w:tcPr>
          <w:p w14:paraId="319D5131" w14:textId="77777777" w:rsidR="00F22E69" w:rsidRDefault="00F22E69" w:rsidP="009B5E4A">
            <w:r w:rsidRPr="009975C2">
              <w:t>Dependent on staff</w:t>
            </w:r>
          </w:p>
          <w:p w14:paraId="7B4096D8"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7E7D8B2"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4712B03" w14:textId="77777777" w:rsidR="00F22E69" w:rsidRPr="009975C2" w:rsidRDefault="00F22E69" w:rsidP="009B5E4A">
            <w:r w:rsidRPr="009975C2">
              <w:t>recognition</w:t>
            </w:r>
          </w:p>
        </w:tc>
        <w:tc>
          <w:tcPr>
            <w:tcW w:w="0" w:type="auto"/>
          </w:tcPr>
          <w:p w14:paraId="548BDFCA" w14:textId="77777777" w:rsidR="00F22E69" w:rsidRPr="009975C2" w:rsidRDefault="00F22E69" w:rsidP="009B5E4A"/>
        </w:tc>
        <w:tc>
          <w:tcPr>
            <w:tcW w:w="0" w:type="auto"/>
          </w:tcPr>
          <w:p w14:paraId="15153016" w14:textId="77777777" w:rsidR="00F22E69" w:rsidRPr="009975C2" w:rsidRDefault="00F22E69" w:rsidP="009B5E4A"/>
        </w:tc>
        <w:tc>
          <w:tcPr>
            <w:tcW w:w="0" w:type="auto"/>
          </w:tcPr>
          <w:p w14:paraId="68E27E74" w14:textId="77777777" w:rsidR="00F22E69" w:rsidRPr="009975C2" w:rsidRDefault="00F22E69" w:rsidP="009B5E4A"/>
        </w:tc>
      </w:tr>
      <w:tr w:rsidR="00F22E69" w14:paraId="76BDC16C" w14:textId="77777777" w:rsidTr="009B5E4A">
        <w:tc>
          <w:tcPr>
            <w:tcW w:w="0" w:type="auto"/>
          </w:tcPr>
          <w:p w14:paraId="0574643B" w14:textId="77777777" w:rsidR="00F22E69" w:rsidRDefault="00F22E69" w:rsidP="009B5E4A">
            <w:r w:rsidRPr="009975C2">
              <w:t>Building a rapport</w:t>
            </w:r>
          </w:p>
          <w:p w14:paraId="5D35D17F"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4B2D976"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0C4D8C64" w14:textId="77777777" w:rsidR="00F22E69" w:rsidRPr="009975C2" w:rsidRDefault="00F22E69" w:rsidP="009B5E4A"/>
        </w:tc>
        <w:tc>
          <w:tcPr>
            <w:tcW w:w="0" w:type="auto"/>
          </w:tcPr>
          <w:p w14:paraId="160F89DC" w14:textId="77777777" w:rsidR="00F22E69" w:rsidRPr="009975C2" w:rsidRDefault="00F22E69" w:rsidP="009B5E4A"/>
        </w:tc>
        <w:tc>
          <w:tcPr>
            <w:tcW w:w="0" w:type="auto"/>
          </w:tcPr>
          <w:p w14:paraId="6D2872DE" w14:textId="77777777" w:rsidR="00F22E69" w:rsidRPr="009975C2" w:rsidRDefault="00F22E69" w:rsidP="009B5E4A"/>
        </w:tc>
        <w:tc>
          <w:tcPr>
            <w:tcW w:w="0" w:type="auto"/>
          </w:tcPr>
          <w:p w14:paraId="43CBA675" w14:textId="77777777" w:rsidR="00F22E69" w:rsidRPr="009975C2" w:rsidRDefault="00F22E69" w:rsidP="009B5E4A"/>
        </w:tc>
      </w:tr>
      <w:tr w:rsidR="00F22E69" w14:paraId="517595AC" w14:textId="77777777" w:rsidTr="009B5E4A">
        <w:tc>
          <w:tcPr>
            <w:tcW w:w="0" w:type="auto"/>
          </w:tcPr>
          <w:p w14:paraId="68B25427" w14:textId="77777777" w:rsidR="00F22E69" w:rsidRDefault="00F22E69" w:rsidP="009B5E4A">
            <w:r w:rsidRPr="009975C2">
              <w:t>Debrief</w:t>
            </w:r>
          </w:p>
          <w:p w14:paraId="1C53490B"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4225DB8D"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41647EAC" w14:textId="77777777" w:rsidR="00F22E69" w:rsidRPr="009975C2" w:rsidRDefault="00F22E69" w:rsidP="009B5E4A"/>
        </w:tc>
        <w:tc>
          <w:tcPr>
            <w:tcW w:w="0" w:type="auto"/>
          </w:tcPr>
          <w:p w14:paraId="475C6D24" w14:textId="77777777" w:rsidR="00F22E69" w:rsidRPr="009975C2" w:rsidRDefault="00F22E69" w:rsidP="009B5E4A"/>
        </w:tc>
        <w:tc>
          <w:tcPr>
            <w:tcW w:w="0" w:type="auto"/>
          </w:tcPr>
          <w:p w14:paraId="3FD3E40E" w14:textId="77777777" w:rsidR="00F22E69" w:rsidRPr="009975C2" w:rsidRDefault="00F22E69" w:rsidP="009B5E4A"/>
        </w:tc>
        <w:tc>
          <w:tcPr>
            <w:tcW w:w="0" w:type="auto"/>
          </w:tcPr>
          <w:p w14:paraId="3EE0CF18" w14:textId="77777777" w:rsidR="00F22E69" w:rsidRPr="009975C2" w:rsidRDefault="00F22E69" w:rsidP="009B5E4A"/>
        </w:tc>
      </w:tr>
      <w:tr w:rsidR="00F22E69" w14:paraId="1F813E38" w14:textId="77777777" w:rsidTr="009B5E4A">
        <w:tc>
          <w:tcPr>
            <w:tcW w:w="0" w:type="auto"/>
          </w:tcPr>
          <w:p w14:paraId="26FBCC0A" w14:textId="77777777" w:rsidR="00F22E69" w:rsidRDefault="00F22E69" w:rsidP="009B5E4A">
            <w:r w:rsidRPr="009975C2">
              <w:t>Always changing</w:t>
            </w:r>
          </w:p>
          <w:p w14:paraId="24CF6C55"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447BC468"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5B2AA737" w14:textId="77777777" w:rsidR="00F22E69" w:rsidRPr="009975C2" w:rsidRDefault="00F22E69" w:rsidP="009B5E4A"/>
        </w:tc>
        <w:tc>
          <w:tcPr>
            <w:tcW w:w="0" w:type="auto"/>
          </w:tcPr>
          <w:p w14:paraId="0E5DD63B" w14:textId="77777777" w:rsidR="00F22E69" w:rsidRPr="009975C2" w:rsidRDefault="00F22E69" w:rsidP="009B5E4A"/>
        </w:tc>
        <w:tc>
          <w:tcPr>
            <w:tcW w:w="0" w:type="auto"/>
          </w:tcPr>
          <w:p w14:paraId="40F04277" w14:textId="77777777" w:rsidR="00F22E69" w:rsidRPr="009975C2" w:rsidRDefault="00F22E69" w:rsidP="009B5E4A"/>
        </w:tc>
        <w:tc>
          <w:tcPr>
            <w:tcW w:w="0" w:type="auto"/>
          </w:tcPr>
          <w:p w14:paraId="5C32AF70" w14:textId="77777777" w:rsidR="00F22E69" w:rsidRPr="009975C2" w:rsidRDefault="00F22E69" w:rsidP="009B5E4A"/>
        </w:tc>
      </w:tr>
      <w:tr w:rsidR="00F22E69" w14:paraId="2960CFCA" w14:textId="77777777" w:rsidTr="009B5E4A">
        <w:tc>
          <w:tcPr>
            <w:tcW w:w="0" w:type="auto"/>
          </w:tcPr>
          <w:p w14:paraId="3C3CBEB7" w14:textId="77777777" w:rsidR="00F22E69" w:rsidRDefault="00F22E69" w:rsidP="009B5E4A">
            <w:r w:rsidRPr="009975C2">
              <w:t>Right or wrong</w:t>
            </w:r>
          </w:p>
          <w:p w14:paraId="016D3A31"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565E16C2"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729BE9B7" w14:textId="77777777" w:rsidR="00F22E69" w:rsidRPr="009975C2" w:rsidRDefault="00F22E69" w:rsidP="009B5E4A"/>
        </w:tc>
        <w:tc>
          <w:tcPr>
            <w:tcW w:w="0" w:type="auto"/>
          </w:tcPr>
          <w:p w14:paraId="62620398" w14:textId="77777777" w:rsidR="00F22E69" w:rsidRPr="009975C2" w:rsidRDefault="00F22E69" w:rsidP="009B5E4A"/>
        </w:tc>
        <w:tc>
          <w:tcPr>
            <w:tcW w:w="0" w:type="auto"/>
          </w:tcPr>
          <w:p w14:paraId="6530D0A2" w14:textId="77777777" w:rsidR="00F22E69" w:rsidRPr="009975C2" w:rsidRDefault="00F22E69" w:rsidP="009B5E4A"/>
        </w:tc>
        <w:tc>
          <w:tcPr>
            <w:tcW w:w="0" w:type="auto"/>
          </w:tcPr>
          <w:p w14:paraId="1CC0BEB4" w14:textId="77777777" w:rsidR="00F22E69" w:rsidRPr="009975C2" w:rsidRDefault="00F22E69" w:rsidP="009B5E4A"/>
        </w:tc>
      </w:tr>
      <w:tr w:rsidR="00F22E69" w14:paraId="4AE9565C" w14:textId="77777777" w:rsidTr="009B5E4A">
        <w:tc>
          <w:tcPr>
            <w:tcW w:w="0" w:type="auto"/>
          </w:tcPr>
          <w:p w14:paraId="02104E68" w14:textId="77777777" w:rsidR="00F22E69" w:rsidRDefault="00F22E69" w:rsidP="009B5E4A">
            <w:r w:rsidRPr="009975C2">
              <w:t>Increase of choice</w:t>
            </w:r>
          </w:p>
          <w:p w14:paraId="469C8CF9"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ED91834"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69827B60" w14:textId="77777777" w:rsidR="00F22E69" w:rsidRPr="009975C2" w:rsidRDefault="00F22E69" w:rsidP="009B5E4A"/>
        </w:tc>
        <w:tc>
          <w:tcPr>
            <w:tcW w:w="0" w:type="auto"/>
          </w:tcPr>
          <w:p w14:paraId="4DC3EEB6" w14:textId="77777777" w:rsidR="00F22E69" w:rsidRPr="009975C2" w:rsidRDefault="00F22E69" w:rsidP="009B5E4A"/>
        </w:tc>
        <w:tc>
          <w:tcPr>
            <w:tcW w:w="0" w:type="auto"/>
          </w:tcPr>
          <w:p w14:paraId="70A997FA" w14:textId="77777777" w:rsidR="00F22E69" w:rsidRPr="009975C2" w:rsidRDefault="00F22E69" w:rsidP="009B5E4A"/>
        </w:tc>
        <w:tc>
          <w:tcPr>
            <w:tcW w:w="0" w:type="auto"/>
          </w:tcPr>
          <w:p w14:paraId="3538462F" w14:textId="77777777" w:rsidR="00F22E69" w:rsidRPr="009975C2" w:rsidRDefault="00F22E69" w:rsidP="009B5E4A"/>
        </w:tc>
      </w:tr>
      <w:tr w:rsidR="00F22E69" w14:paraId="3B2EE732" w14:textId="77777777" w:rsidTr="009B5E4A">
        <w:tc>
          <w:tcPr>
            <w:tcW w:w="0" w:type="auto"/>
          </w:tcPr>
          <w:p w14:paraId="74A2E6BA" w14:textId="77777777" w:rsidR="00F22E69" w:rsidRDefault="00F22E69" w:rsidP="009B5E4A">
            <w:r w:rsidRPr="009975C2">
              <w:t>Mixed messages</w:t>
            </w:r>
          </w:p>
          <w:p w14:paraId="287A6F93"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C171392"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C56B895" w14:textId="77777777" w:rsidR="00F22E69" w:rsidRPr="009975C2" w:rsidRDefault="00F22E69" w:rsidP="009B5E4A"/>
        </w:tc>
        <w:tc>
          <w:tcPr>
            <w:tcW w:w="0" w:type="auto"/>
          </w:tcPr>
          <w:p w14:paraId="45F3FF39" w14:textId="77777777" w:rsidR="00F22E69" w:rsidRPr="009975C2" w:rsidRDefault="00F22E69" w:rsidP="009B5E4A"/>
        </w:tc>
        <w:tc>
          <w:tcPr>
            <w:tcW w:w="0" w:type="auto"/>
          </w:tcPr>
          <w:p w14:paraId="3C931868" w14:textId="77777777" w:rsidR="00F22E69" w:rsidRPr="009975C2" w:rsidRDefault="00F22E69" w:rsidP="009B5E4A"/>
        </w:tc>
        <w:tc>
          <w:tcPr>
            <w:tcW w:w="0" w:type="auto"/>
          </w:tcPr>
          <w:p w14:paraId="721C1A6E" w14:textId="77777777" w:rsidR="00F22E69" w:rsidRPr="009975C2" w:rsidRDefault="00F22E69" w:rsidP="009B5E4A"/>
        </w:tc>
      </w:tr>
      <w:tr w:rsidR="00F22E69" w14:paraId="485C81A4" w14:textId="77777777" w:rsidTr="009B5E4A">
        <w:tc>
          <w:tcPr>
            <w:tcW w:w="0" w:type="auto"/>
          </w:tcPr>
          <w:p w14:paraId="11683EF6" w14:textId="77777777" w:rsidR="00F22E69" w:rsidRDefault="00F22E69" w:rsidP="009B5E4A">
            <w:r w:rsidRPr="009975C2">
              <w:t>Less institutionalised</w:t>
            </w:r>
          </w:p>
          <w:p w14:paraId="67441604"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3A0D8F90"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354967AC" w14:textId="77777777" w:rsidR="00F22E69" w:rsidRPr="009975C2" w:rsidRDefault="00F22E69" w:rsidP="009B5E4A"/>
        </w:tc>
        <w:tc>
          <w:tcPr>
            <w:tcW w:w="0" w:type="auto"/>
          </w:tcPr>
          <w:p w14:paraId="5C1AFB96" w14:textId="77777777" w:rsidR="00F22E69" w:rsidRPr="009975C2" w:rsidRDefault="00F22E69" w:rsidP="009B5E4A"/>
        </w:tc>
        <w:tc>
          <w:tcPr>
            <w:tcW w:w="0" w:type="auto"/>
          </w:tcPr>
          <w:p w14:paraId="12329BFC" w14:textId="77777777" w:rsidR="00F22E69" w:rsidRPr="009975C2" w:rsidRDefault="00F22E69" w:rsidP="009B5E4A"/>
        </w:tc>
        <w:tc>
          <w:tcPr>
            <w:tcW w:w="0" w:type="auto"/>
          </w:tcPr>
          <w:p w14:paraId="3A96DB01" w14:textId="77777777" w:rsidR="00F22E69" w:rsidRPr="009975C2" w:rsidRDefault="00F22E69" w:rsidP="009B5E4A"/>
        </w:tc>
      </w:tr>
      <w:tr w:rsidR="00F22E69" w14:paraId="647A3AB8" w14:textId="77777777" w:rsidTr="009B5E4A">
        <w:tc>
          <w:tcPr>
            <w:tcW w:w="0" w:type="auto"/>
          </w:tcPr>
          <w:p w14:paraId="1FE646F9" w14:textId="77777777" w:rsidR="00F22E69" w:rsidRDefault="00F22E69" w:rsidP="009B5E4A">
            <w:r w:rsidRPr="009975C2">
              <w:t>No clarification</w:t>
            </w:r>
          </w:p>
          <w:p w14:paraId="603D827E"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32C3F2EB"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224ADE5D" w14:textId="77777777" w:rsidR="00F22E69" w:rsidRPr="009975C2" w:rsidRDefault="00F22E69" w:rsidP="009B5E4A"/>
        </w:tc>
        <w:tc>
          <w:tcPr>
            <w:tcW w:w="0" w:type="auto"/>
          </w:tcPr>
          <w:p w14:paraId="2D416A15" w14:textId="77777777" w:rsidR="00F22E69" w:rsidRPr="009975C2" w:rsidRDefault="00F22E69" w:rsidP="009B5E4A"/>
        </w:tc>
        <w:tc>
          <w:tcPr>
            <w:tcW w:w="0" w:type="auto"/>
          </w:tcPr>
          <w:p w14:paraId="418F685E" w14:textId="77777777" w:rsidR="00F22E69" w:rsidRPr="009975C2" w:rsidRDefault="00F22E69" w:rsidP="009B5E4A"/>
        </w:tc>
        <w:tc>
          <w:tcPr>
            <w:tcW w:w="0" w:type="auto"/>
          </w:tcPr>
          <w:p w14:paraId="35A3B597" w14:textId="77777777" w:rsidR="00F22E69" w:rsidRPr="009975C2" w:rsidRDefault="00F22E69" w:rsidP="009B5E4A"/>
        </w:tc>
      </w:tr>
      <w:tr w:rsidR="00F22E69" w14:paraId="41B93DE4" w14:textId="77777777" w:rsidTr="009B5E4A">
        <w:tc>
          <w:tcPr>
            <w:tcW w:w="0" w:type="auto"/>
          </w:tcPr>
          <w:p w14:paraId="402B8F04" w14:textId="77777777" w:rsidR="00F22E69" w:rsidRDefault="00F22E69" w:rsidP="009B5E4A">
            <w:r w:rsidRPr="009975C2">
              <w:t>Shadowing</w:t>
            </w:r>
          </w:p>
          <w:p w14:paraId="621A750D"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2C096371"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7F38B938" w14:textId="77777777" w:rsidR="00F22E69" w:rsidRPr="009975C2" w:rsidRDefault="00F22E69" w:rsidP="009B5E4A"/>
        </w:tc>
        <w:tc>
          <w:tcPr>
            <w:tcW w:w="0" w:type="auto"/>
          </w:tcPr>
          <w:p w14:paraId="3E268B03" w14:textId="77777777" w:rsidR="00F22E69" w:rsidRPr="009975C2" w:rsidRDefault="00F22E69" w:rsidP="009B5E4A"/>
        </w:tc>
        <w:tc>
          <w:tcPr>
            <w:tcW w:w="0" w:type="auto"/>
          </w:tcPr>
          <w:p w14:paraId="67AFBAB1" w14:textId="77777777" w:rsidR="00F22E69" w:rsidRPr="009975C2" w:rsidRDefault="00F22E69" w:rsidP="009B5E4A"/>
        </w:tc>
        <w:tc>
          <w:tcPr>
            <w:tcW w:w="0" w:type="auto"/>
          </w:tcPr>
          <w:p w14:paraId="5B9A18E0" w14:textId="77777777" w:rsidR="00F22E69" w:rsidRPr="009975C2" w:rsidRDefault="00F22E69" w:rsidP="009B5E4A"/>
        </w:tc>
      </w:tr>
      <w:tr w:rsidR="00F22E69" w14:paraId="09E524F4" w14:textId="77777777" w:rsidTr="009B5E4A">
        <w:tc>
          <w:tcPr>
            <w:tcW w:w="0" w:type="auto"/>
          </w:tcPr>
          <w:p w14:paraId="7A88189C" w14:textId="77777777" w:rsidR="00F22E69" w:rsidRDefault="00F22E69" w:rsidP="009B5E4A">
            <w:r w:rsidRPr="009975C2">
              <w:lastRenderedPageBreak/>
              <w:t>Inconsistent approach</w:t>
            </w:r>
          </w:p>
          <w:p w14:paraId="52250F22"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2C26BEE"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27B38ED6" w14:textId="77777777" w:rsidR="00F22E69" w:rsidRPr="009975C2" w:rsidRDefault="00F22E69" w:rsidP="009B5E4A"/>
        </w:tc>
        <w:tc>
          <w:tcPr>
            <w:tcW w:w="0" w:type="auto"/>
          </w:tcPr>
          <w:p w14:paraId="2E7B6782" w14:textId="77777777" w:rsidR="00F22E69" w:rsidRPr="009975C2" w:rsidRDefault="00F22E69" w:rsidP="009B5E4A"/>
        </w:tc>
        <w:tc>
          <w:tcPr>
            <w:tcW w:w="0" w:type="auto"/>
          </w:tcPr>
          <w:p w14:paraId="4F3EAFCE" w14:textId="77777777" w:rsidR="00F22E69" w:rsidRPr="009975C2" w:rsidRDefault="00F22E69" w:rsidP="009B5E4A"/>
        </w:tc>
        <w:tc>
          <w:tcPr>
            <w:tcW w:w="0" w:type="auto"/>
          </w:tcPr>
          <w:p w14:paraId="32EB59EA" w14:textId="77777777" w:rsidR="00F22E69" w:rsidRPr="009975C2" w:rsidRDefault="00F22E69" w:rsidP="009B5E4A"/>
        </w:tc>
      </w:tr>
      <w:tr w:rsidR="00F22E69" w14:paraId="6441C279" w14:textId="77777777" w:rsidTr="009B5E4A">
        <w:tc>
          <w:tcPr>
            <w:tcW w:w="0" w:type="auto"/>
          </w:tcPr>
          <w:p w14:paraId="36C747EF" w14:textId="77777777" w:rsidR="00F22E69" w:rsidRDefault="00F22E69" w:rsidP="009B5E4A">
            <w:r w:rsidRPr="009975C2">
              <w:t xml:space="preserve">Funding long </w:t>
            </w:r>
          </w:p>
          <w:p w14:paraId="161F6482"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4D5F8A0B"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653FB863" w14:textId="77777777" w:rsidR="00F22E69" w:rsidRPr="009975C2" w:rsidRDefault="00F22E69" w:rsidP="009B5E4A"/>
        </w:tc>
        <w:tc>
          <w:tcPr>
            <w:tcW w:w="0" w:type="auto"/>
          </w:tcPr>
          <w:p w14:paraId="5891997C" w14:textId="77777777" w:rsidR="00F22E69" w:rsidRPr="009975C2" w:rsidRDefault="00F22E69" w:rsidP="009B5E4A"/>
        </w:tc>
        <w:tc>
          <w:tcPr>
            <w:tcW w:w="0" w:type="auto"/>
          </w:tcPr>
          <w:p w14:paraId="64BA1CFC" w14:textId="77777777" w:rsidR="00F22E69" w:rsidRPr="009975C2" w:rsidRDefault="00F22E69" w:rsidP="009B5E4A"/>
        </w:tc>
        <w:tc>
          <w:tcPr>
            <w:tcW w:w="0" w:type="auto"/>
          </w:tcPr>
          <w:p w14:paraId="52F6E1D0" w14:textId="77777777" w:rsidR="00F22E69" w:rsidRPr="009975C2" w:rsidRDefault="00F22E69" w:rsidP="009B5E4A"/>
        </w:tc>
      </w:tr>
      <w:tr w:rsidR="00F22E69" w14:paraId="1E98D514" w14:textId="77777777" w:rsidTr="009B5E4A">
        <w:tc>
          <w:tcPr>
            <w:tcW w:w="0" w:type="auto"/>
          </w:tcPr>
          <w:p w14:paraId="49CE9AF6" w14:textId="77777777" w:rsidR="00F22E69" w:rsidRDefault="00F22E69" w:rsidP="009B5E4A">
            <w:r w:rsidRPr="009975C2">
              <w:t>Long process</w:t>
            </w:r>
          </w:p>
          <w:p w14:paraId="161BA4A3"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3D87CFD1"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E3C4D29" w14:textId="77777777" w:rsidR="00F22E69" w:rsidRPr="009975C2" w:rsidRDefault="00F22E69" w:rsidP="009B5E4A"/>
        </w:tc>
        <w:tc>
          <w:tcPr>
            <w:tcW w:w="0" w:type="auto"/>
          </w:tcPr>
          <w:p w14:paraId="0A68D545" w14:textId="77777777" w:rsidR="00F22E69" w:rsidRPr="009975C2" w:rsidRDefault="00F22E69" w:rsidP="009B5E4A"/>
        </w:tc>
        <w:tc>
          <w:tcPr>
            <w:tcW w:w="0" w:type="auto"/>
          </w:tcPr>
          <w:p w14:paraId="72CA7475" w14:textId="77777777" w:rsidR="00F22E69" w:rsidRPr="009975C2" w:rsidRDefault="00F22E69" w:rsidP="009B5E4A"/>
        </w:tc>
        <w:tc>
          <w:tcPr>
            <w:tcW w:w="0" w:type="auto"/>
          </w:tcPr>
          <w:p w14:paraId="5BE295C7" w14:textId="77777777" w:rsidR="00F22E69" w:rsidRPr="009975C2" w:rsidRDefault="00F22E69" w:rsidP="009B5E4A"/>
        </w:tc>
      </w:tr>
      <w:tr w:rsidR="00F22E69" w14:paraId="1E847D53" w14:textId="77777777" w:rsidTr="009B5E4A">
        <w:tc>
          <w:tcPr>
            <w:tcW w:w="0" w:type="auto"/>
          </w:tcPr>
          <w:p w14:paraId="68331550" w14:textId="77777777" w:rsidR="00F22E69" w:rsidRDefault="00F22E69" w:rsidP="009B5E4A">
            <w:r w:rsidRPr="009975C2">
              <w:t>Change in support needs</w:t>
            </w:r>
          </w:p>
          <w:p w14:paraId="0AC58EFC"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580B02C2"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3975A292" w14:textId="77777777" w:rsidR="00F22E69" w:rsidRPr="009975C2" w:rsidRDefault="00F22E69" w:rsidP="009B5E4A"/>
        </w:tc>
        <w:tc>
          <w:tcPr>
            <w:tcW w:w="0" w:type="auto"/>
          </w:tcPr>
          <w:p w14:paraId="70EA8990" w14:textId="77777777" w:rsidR="00F22E69" w:rsidRPr="009975C2" w:rsidRDefault="00F22E69" w:rsidP="009B5E4A"/>
        </w:tc>
        <w:tc>
          <w:tcPr>
            <w:tcW w:w="0" w:type="auto"/>
          </w:tcPr>
          <w:p w14:paraId="70AC40F0" w14:textId="77777777" w:rsidR="00F22E69" w:rsidRPr="009975C2" w:rsidRDefault="00F22E69" w:rsidP="009B5E4A"/>
        </w:tc>
        <w:tc>
          <w:tcPr>
            <w:tcW w:w="0" w:type="auto"/>
          </w:tcPr>
          <w:p w14:paraId="1B44191F" w14:textId="77777777" w:rsidR="00F22E69" w:rsidRPr="009975C2" w:rsidRDefault="00F22E69" w:rsidP="009B5E4A"/>
        </w:tc>
      </w:tr>
      <w:tr w:rsidR="00F22E69" w14:paraId="311AF63D" w14:textId="77777777" w:rsidTr="009B5E4A">
        <w:tc>
          <w:tcPr>
            <w:tcW w:w="0" w:type="auto"/>
          </w:tcPr>
          <w:p w14:paraId="5BC8A26E" w14:textId="77777777" w:rsidR="00F22E69" w:rsidRDefault="00F22E69" w:rsidP="009B5E4A">
            <w:r w:rsidRPr="009975C2">
              <w:t>Need for more training</w:t>
            </w:r>
          </w:p>
          <w:p w14:paraId="3B0C4887"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61473277"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0367EDC1" w14:textId="77777777" w:rsidR="00F22E69" w:rsidRPr="009975C2" w:rsidRDefault="00F22E69" w:rsidP="009B5E4A"/>
        </w:tc>
        <w:tc>
          <w:tcPr>
            <w:tcW w:w="0" w:type="auto"/>
          </w:tcPr>
          <w:p w14:paraId="4518B584" w14:textId="77777777" w:rsidR="00F22E69" w:rsidRPr="009975C2" w:rsidRDefault="00F22E69" w:rsidP="009B5E4A"/>
        </w:tc>
        <w:tc>
          <w:tcPr>
            <w:tcW w:w="0" w:type="auto"/>
          </w:tcPr>
          <w:p w14:paraId="5FF86FD4" w14:textId="77777777" w:rsidR="00F22E69" w:rsidRPr="009975C2" w:rsidRDefault="00F22E69" w:rsidP="009B5E4A"/>
        </w:tc>
        <w:tc>
          <w:tcPr>
            <w:tcW w:w="0" w:type="auto"/>
          </w:tcPr>
          <w:p w14:paraId="58E700EA" w14:textId="77777777" w:rsidR="00F22E69" w:rsidRPr="009975C2" w:rsidRDefault="00F22E69" w:rsidP="009B5E4A"/>
        </w:tc>
      </w:tr>
      <w:tr w:rsidR="00F22E69" w14:paraId="321F4313" w14:textId="77777777" w:rsidTr="009B5E4A">
        <w:tc>
          <w:tcPr>
            <w:tcW w:w="0" w:type="auto"/>
          </w:tcPr>
          <w:p w14:paraId="726544D8" w14:textId="77777777" w:rsidR="00F22E69" w:rsidRDefault="00F22E69" w:rsidP="009B5E4A">
            <w:r w:rsidRPr="009975C2">
              <w:t>Finances</w:t>
            </w:r>
          </w:p>
          <w:p w14:paraId="320F05A2"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0557F8BD"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AEE18D2" w14:textId="77777777" w:rsidR="00F22E69" w:rsidRPr="009975C2" w:rsidRDefault="00F22E69" w:rsidP="009B5E4A"/>
        </w:tc>
        <w:tc>
          <w:tcPr>
            <w:tcW w:w="0" w:type="auto"/>
          </w:tcPr>
          <w:p w14:paraId="3B3ADF92" w14:textId="77777777" w:rsidR="00F22E69" w:rsidRPr="009975C2" w:rsidRDefault="00F22E69" w:rsidP="009B5E4A"/>
        </w:tc>
        <w:tc>
          <w:tcPr>
            <w:tcW w:w="0" w:type="auto"/>
          </w:tcPr>
          <w:p w14:paraId="5C9FAF1E" w14:textId="77777777" w:rsidR="00F22E69" w:rsidRPr="009975C2" w:rsidRDefault="00F22E69" w:rsidP="009B5E4A"/>
        </w:tc>
        <w:tc>
          <w:tcPr>
            <w:tcW w:w="0" w:type="auto"/>
          </w:tcPr>
          <w:p w14:paraId="750DEBE2" w14:textId="77777777" w:rsidR="00F22E69" w:rsidRPr="009975C2" w:rsidRDefault="00F22E69" w:rsidP="009B5E4A"/>
        </w:tc>
      </w:tr>
      <w:tr w:rsidR="00F22E69" w14:paraId="657940FC" w14:textId="77777777" w:rsidTr="009B5E4A">
        <w:tc>
          <w:tcPr>
            <w:tcW w:w="0" w:type="auto"/>
          </w:tcPr>
          <w:p w14:paraId="745D010C" w14:textId="77777777" w:rsidR="00F22E69" w:rsidRDefault="00F22E69" w:rsidP="009B5E4A">
            <w:r w:rsidRPr="009975C2">
              <w:t>Person specific training</w:t>
            </w:r>
          </w:p>
          <w:p w14:paraId="2EFE1EB3"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65EC7DBC"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3CA084CA" w14:textId="77777777" w:rsidR="00F22E69" w:rsidRPr="009975C2" w:rsidRDefault="00F22E69" w:rsidP="009B5E4A"/>
        </w:tc>
        <w:tc>
          <w:tcPr>
            <w:tcW w:w="0" w:type="auto"/>
          </w:tcPr>
          <w:p w14:paraId="75131E02" w14:textId="77777777" w:rsidR="00F22E69" w:rsidRPr="009975C2" w:rsidRDefault="00F22E69" w:rsidP="009B5E4A"/>
        </w:tc>
        <w:tc>
          <w:tcPr>
            <w:tcW w:w="0" w:type="auto"/>
          </w:tcPr>
          <w:p w14:paraId="797330C1" w14:textId="77777777" w:rsidR="00F22E69" w:rsidRPr="009975C2" w:rsidRDefault="00F22E69" w:rsidP="009B5E4A"/>
        </w:tc>
        <w:tc>
          <w:tcPr>
            <w:tcW w:w="0" w:type="auto"/>
          </w:tcPr>
          <w:p w14:paraId="532249E2" w14:textId="77777777" w:rsidR="00F22E69" w:rsidRPr="009975C2" w:rsidRDefault="00F22E69" w:rsidP="009B5E4A"/>
        </w:tc>
      </w:tr>
      <w:tr w:rsidR="00F22E69" w14:paraId="5C1E0359" w14:textId="77777777" w:rsidTr="009B5E4A">
        <w:tc>
          <w:tcPr>
            <w:tcW w:w="0" w:type="auto"/>
          </w:tcPr>
          <w:p w14:paraId="77BEF43C" w14:textId="77777777" w:rsidR="00F22E69" w:rsidRDefault="00F22E69" w:rsidP="009B5E4A">
            <w:r w:rsidRPr="009975C2">
              <w:t>Specific assessment</w:t>
            </w:r>
          </w:p>
          <w:p w14:paraId="73ACA931"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41E39F55"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54645452" w14:textId="77777777" w:rsidR="00F22E69" w:rsidRPr="009975C2" w:rsidRDefault="00F22E69" w:rsidP="009B5E4A"/>
        </w:tc>
        <w:tc>
          <w:tcPr>
            <w:tcW w:w="0" w:type="auto"/>
          </w:tcPr>
          <w:p w14:paraId="2803C2D4" w14:textId="77777777" w:rsidR="00F22E69" w:rsidRPr="009975C2" w:rsidRDefault="00F22E69" w:rsidP="009B5E4A"/>
        </w:tc>
        <w:tc>
          <w:tcPr>
            <w:tcW w:w="0" w:type="auto"/>
          </w:tcPr>
          <w:p w14:paraId="33560E37" w14:textId="77777777" w:rsidR="00F22E69" w:rsidRPr="009975C2" w:rsidRDefault="00F22E69" w:rsidP="009B5E4A"/>
        </w:tc>
        <w:tc>
          <w:tcPr>
            <w:tcW w:w="0" w:type="auto"/>
          </w:tcPr>
          <w:p w14:paraId="076C2D99" w14:textId="77777777" w:rsidR="00F22E69" w:rsidRPr="009975C2" w:rsidRDefault="00F22E69" w:rsidP="009B5E4A"/>
        </w:tc>
      </w:tr>
      <w:tr w:rsidR="00F22E69" w14:paraId="38644EFF" w14:textId="77777777" w:rsidTr="009B5E4A">
        <w:tc>
          <w:tcPr>
            <w:tcW w:w="0" w:type="auto"/>
          </w:tcPr>
          <w:p w14:paraId="06735317" w14:textId="77777777" w:rsidR="00F22E69" w:rsidRDefault="00F22E69" w:rsidP="009B5E4A">
            <w:r w:rsidRPr="009975C2">
              <w:t>Need to be open minded</w:t>
            </w:r>
          </w:p>
          <w:p w14:paraId="11474019" w14:textId="77777777" w:rsidR="00F22E69" w:rsidRPr="009975C2" w:rsidRDefault="00F22E69" w:rsidP="009B5E4A"/>
        </w:tc>
        <w:tc>
          <w:tcPr>
            <w:tcW w:w="0" w:type="auto"/>
            <w:tcBorders>
              <w:top w:val="single" w:sz="4" w:space="0" w:color="auto"/>
              <w:right w:val="single" w:sz="4" w:space="0" w:color="auto"/>
            </w:tcBorders>
          </w:tcPr>
          <w:p w14:paraId="7572AF09" w14:textId="77777777" w:rsidR="00F22E69" w:rsidRPr="009975C2" w:rsidRDefault="00F22E69" w:rsidP="009B5E4A"/>
        </w:tc>
        <w:tc>
          <w:tcPr>
            <w:tcW w:w="0" w:type="auto"/>
            <w:tcBorders>
              <w:top w:val="single" w:sz="4" w:space="0" w:color="auto"/>
              <w:left w:val="single" w:sz="4" w:space="0" w:color="auto"/>
            </w:tcBorders>
          </w:tcPr>
          <w:p w14:paraId="4BB1CFB3" w14:textId="77777777" w:rsidR="00F22E69" w:rsidRPr="009975C2" w:rsidRDefault="00F22E69" w:rsidP="009B5E4A"/>
        </w:tc>
        <w:tc>
          <w:tcPr>
            <w:tcW w:w="0" w:type="auto"/>
          </w:tcPr>
          <w:p w14:paraId="7F79E15D" w14:textId="77777777" w:rsidR="00F22E69" w:rsidRPr="009975C2" w:rsidRDefault="00F22E69" w:rsidP="009B5E4A"/>
        </w:tc>
        <w:tc>
          <w:tcPr>
            <w:tcW w:w="0" w:type="auto"/>
          </w:tcPr>
          <w:p w14:paraId="01C796BD" w14:textId="77777777" w:rsidR="00F22E69" w:rsidRPr="009975C2" w:rsidRDefault="00F22E69" w:rsidP="009B5E4A"/>
        </w:tc>
        <w:tc>
          <w:tcPr>
            <w:tcW w:w="0" w:type="auto"/>
          </w:tcPr>
          <w:p w14:paraId="60EE7DFD" w14:textId="77777777" w:rsidR="00F22E69" w:rsidRPr="009975C2" w:rsidRDefault="00F22E69" w:rsidP="009B5E4A"/>
        </w:tc>
      </w:tr>
    </w:tbl>
    <w:p w14:paraId="7B374F52" w14:textId="77777777" w:rsidR="00F22E69" w:rsidRDefault="00F22E69" w:rsidP="00F22E69"/>
    <w:p w14:paraId="7CAEBBB1" w14:textId="77777777" w:rsidR="00C07673" w:rsidRDefault="00C07673"/>
    <w:p w14:paraId="3DCE27FF" w14:textId="77777777" w:rsidR="00C07673" w:rsidRDefault="00C07673"/>
    <w:p w14:paraId="636BAC39" w14:textId="77777777" w:rsidR="00C07673" w:rsidRDefault="00C07673"/>
    <w:p w14:paraId="0424DFEB" w14:textId="77777777" w:rsidR="00C07673" w:rsidRDefault="00C07673"/>
    <w:p w14:paraId="727D1449" w14:textId="77777777" w:rsidR="00C07673" w:rsidRDefault="00C07673"/>
    <w:p w14:paraId="283CD156" w14:textId="77777777" w:rsidR="00C07673" w:rsidRDefault="00C07673"/>
    <w:p w14:paraId="32AFD75D" w14:textId="77777777" w:rsidR="00C07673" w:rsidRDefault="00C07673"/>
    <w:p w14:paraId="70EBA90D" w14:textId="488C7364" w:rsidR="00C07673" w:rsidRDefault="00C07673"/>
    <w:p w14:paraId="1968BDFA" w14:textId="77777777" w:rsidR="00C07673" w:rsidRDefault="00C07673"/>
    <w:p w14:paraId="3BD3B3EF" w14:textId="77777777" w:rsidR="00C07673" w:rsidRDefault="00C07673"/>
    <w:p w14:paraId="03667B5A" w14:textId="77777777" w:rsidR="00C07673" w:rsidRDefault="00C07673"/>
    <w:p w14:paraId="6FF0ED2C" w14:textId="77777777" w:rsidR="00C07673" w:rsidRDefault="00C07673"/>
    <w:p w14:paraId="6C8CB6B9" w14:textId="77777777" w:rsidR="00C07673" w:rsidRDefault="00C07673"/>
    <w:p w14:paraId="66823F00" w14:textId="77777777" w:rsidR="00C07673" w:rsidRDefault="00C07673"/>
    <w:p w14:paraId="51AAE8B3" w14:textId="77777777" w:rsidR="00C07673" w:rsidRDefault="00C07673">
      <w:pPr>
        <w:sectPr w:rsidR="00C07673" w:rsidSect="00C07673">
          <w:pgSz w:w="16838" w:h="11906" w:orient="landscape"/>
          <w:pgMar w:top="1440" w:right="1440" w:bottom="1440" w:left="1440" w:header="708" w:footer="708" w:gutter="0"/>
          <w:cols w:space="708"/>
          <w:docGrid w:linePitch="360"/>
        </w:sectPr>
      </w:pPr>
    </w:p>
    <w:p w14:paraId="24F121D0" w14:textId="3ADA6367" w:rsidR="00C07673" w:rsidRPr="008421AE" w:rsidRDefault="00C07673" w:rsidP="00F22E69">
      <w:pPr>
        <w:spacing w:line="360" w:lineRule="auto"/>
        <w:rPr>
          <w:rFonts w:ascii="Arial" w:hAnsi="Arial" w:cs="Arial"/>
          <w:b/>
          <w:bCs/>
          <w:u w:val="single"/>
        </w:rPr>
      </w:pPr>
      <w:r w:rsidRPr="008421AE">
        <w:rPr>
          <w:rFonts w:ascii="Arial" w:hAnsi="Arial" w:cs="Arial"/>
          <w:b/>
          <w:bCs/>
          <w:u w:val="single"/>
        </w:rPr>
        <w:lastRenderedPageBreak/>
        <w:t>Appendix K</w:t>
      </w:r>
    </w:p>
    <w:p w14:paraId="34549BBF" w14:textId="77777777" w:rsidR="003925EA" w:rsidRPr="008421AE" w:rsidRDefault="003925EA" w:rsidP="00F22E69">
      <w:pPr>
        <w:spacing w:line="360" w:lineRule="auto"/>
        <w:rPr>
          <w:rFonts w:ascii="Arial" w:hAnsi="Arial" w:cs="Arial"/>
          <w:b/>
          <w:bCs/>
          <w:u w:val="single"/>
        </w:rPr>
      </w:pPr>
      <w:r w:rsidRPr="008421AE">
        <w:rPr>
          <w:rFonts w:ascii="Arial" w:hAnsi="Arial" w:cs="Arial"/>
          <w:b/>
          <w:bCs/>
          <w:u w:val="single"/>
        </w:rPr>
        <w:t>Codes organised into themes</w:t>
      </w:r>
    </w:p>
    <w:p w14:paraId="2CE7BF03" w14:textId="77777777" w:rsidR="003925EA" w:rsidRPr="00907595" w:rsidRDefault="003925EA" w:rsidP="003925EA">
      <w:pPr>
        <w:rPr>
          <w:b/>
          <w:bCs/>
          <w:sz w:val="36"/>
          <w:szCs w:val="36"/>
        </w:rPr>
      </w:pPr>
    </w:p>
    <w:p w14:paraId="51979AA6" w14:textId="77777777" w:rsidR="003925EA" w:rsidRPr="00907595" w:rsidRDefault="003925EA" w:rsidP="003925EA">
      <w:pPr>
        <w:rPr>
          <w:b/>
          <w:bCs/>
          <w:sz w:val="36"/>
          <w:szCs w:val="36"/>
        </w:rPr>
      </w:pPr>
      <w:r w:rsidRPr="00907595">
        <w:rPr>
          <w:b/>
          <w:bCs/>
          <w:sz w:val="36"/>
          <w:szCs w:val="36"/>
        </w:rPr>
        <w:t>Focus Group 1</w:t>
      </w:r>
    </w:p>
    <w:p w14:paraId="4014B3DD" w14:textId="77777777" w:rsidR="003925EA" w:rsidRDefault="003925EA" w:rsidP="003925EA">
      <w:pPr>
        <w:rPr>
          <w:b/>
          <w:bCs/>
        </w:rPr>
      </w:pPr>
    </w:p>
    <w:p w14:paraId="7544EBCA" w14:textId="77777777" w:rsidR="003925EA" w:rsidRDefault="003925EA" w:rsidP="003925EA">
      <w:r>
        <w:rPr>
          <w:b/>
          <w:bCs/>
        </w:rPr>
        <w:t>Positive emotions</w:t>
      </w:r>
    </w:p>
    <w:p w14:paraId="7016A1A9" w14:textId="77777777" w:rsidR="003925EA" w:rsidRDefault="003925EA" w:rsidP="003925EA">
      <w:r>
        <w:t>Privilege to support</w:t>
      </w:r>
    </w:p>
    <w:p w14:paraId="2F44C536" w14:textId="77777777" w:rsidR="003925EA" w:rsidRDefault="003925EA" w:rsidP="003925EA">
      <w:r>
        <w:t>Excitement</w:t>
      </w:r>
    </w:p>
    <w:p w14:paraId="7C4E62FC" w14:textId="77777777" w:rsidR="003925EA" w:rsidRDefault="003925EA" w:rsidP="003925EA">
      <w:r>
        <w:t>No two days are the same</w:t>
      </w:r>
    </w:p>
    <w:p w14:paraId="66384A7E" w14:textId="77777777" w:rsidR="003925EA" w:rsidRDefault="003925EA" w:rsidP="003925EA">
      <w:r>
        <w:t>Love for the job</w:t>
      </w:r>
    </w:p>
    <w:p w14:paraId="188EA1A9" w14:textId="77777777" w:rsidR="003925EA" w:rsidRDefault="003925EA" w:rsidP="003925EA">
      <w:r>
        <w:t xml:space="preserve">Happy </w:t>
      </w:r>
    </w:p>
    <w:p w14:paraId="32DC9AB9" w14:textId="77777777" w:rsidR="003925EA" w:rsidRDefault="003925EA" w:rsidP="003925EA">
      <w:r>
        <w:t>Making a difference</w:t>
      </w:r>
    </w:p>
    <w:p w14:paraId="54288C3D" w14:textId="77777777" w:rsidR="003925EA" w:rsidRDefault="003925EA" w:rsidP="003925EA"/>
    <w:p w14:paraId="3298E29E" w14:textId="77777777" w:rsidR="003925EA" w:rsidRDefault="003925EA" w:rsidP="003925EA">
      <w:pPr>
        <w:rPr>
          <w:b/>
          <w:bCs/>
        </w:rPr>
      </w:pPr>
      <w:r>
        <w:rPr>
          <w:b/>
          <w:bCs/>
        </w:rPr>
        <w:t>Negative emotions</w:t>
      </w:r>
    </w:p>
    <w:p w14:paraId="2E3A94CD" w14:textId="77777777" w:rsidR="003925EA" w:rsidRDefault="003925EA" w:rsidP="003925EA">
      <w:r>
        <w:t>Uncertainty of the day</w:t>
      </w:r>
    </w:p>
    <w:p w14:paraId="186B484E" w14:textId="77777777" w:rsidR="003925EA" w:rsidRDefault="003925EA" w:rsidP="003925EA">
      <w:r>
        <w:t>Feeling vulnerable</w:t>
      </w:r>
    </w:p>
    <w:p w14:paraId="66C184EB" w14:textId="77777777" w:rsidR="003925EA" w:rsidRDefault="003925EA" w:rsidP="003925EA">
      <w:r>
        <w:t>Staff overlooked</w:t>
      </w:r>
    </w:p>
    <w:p w14:paraId="29150822" w14:textId="77777777" w:rsidR="003925EA" w:rsidRDefault="003925EA" w:rsidP="003925EA">
      <w:r>
        <w:t>Feelings of entrapment</w:t>
      </w:r>
    </w:p>
    <w:p w14:paraId="26E5D53F" w14:textId="77777777" w:rsidR="003925EA" w:rsidRDefault="003925EA" w:rsidP="003925EA">
      <w:r>
        <w:t>Shock to the system</w:t>
      </w:r>
    </w:p>
    <w:p w14:paraId="5A32A402" w14:textId="77777777" w:rsidR="003925EA" w:rsidRDefault="003925EA" w:rsidP="003925EA">
      <w:r>
        <w:t>Crying</w:t>
      </w:r>
    </w:p>
    <w:p w14:paraId="63CABD90" w14:textId="77777777" w:rsidR="003925EA" w:rsidRDefault="003925EA" w:rsidP="003925EA">
      <w:r>
        <w:t>Fear</w:t>
      </w:r>
    </w:p>
    <w:p w14:paraId="73D7192C" w14:textId="77777777" w:rsidR="003925EA" w:rsidRDefault="003925EA" w:rsidP="003925EA">
      <w:r>
        <w:t>Self-doubt</w:t>
      </w:r>
    </w:p>
    <w:p w14:paraId="1DEDA15A" w14:textId="77777777" w:rsidR="003925EA" w:rsidRDefault="003925EA" w:rsidP="003925EA">
      <w:r>
        <w:t>Hinderance to existing staff</w:t>
      </w:r>
    </w:p>
    <w:p w14:paraId="4053B09E" w14:textId="77777777" w:rsidR="003925EA" w:rsidRDefault="003925EA" w:rsidP="003925EA">
      <w:r>
        <w:t>Anxiety</w:t>
      </w:r>
    </w:p>
    <w:p w14:paraId="65AB7CB5" w14:textId="77777777" w:rsidR="003925EA" w:rsidRDefault="003925EA" w:rsidP="003925EA">
      <w:r>
        <w:t>Difficult job</w:t>
      </w:r>
    </w:p>
    <w:p w14:paraId="7EDC0763" w14:textId="77777777" w:rsidR="003925EA" w:rsidRDefault="003925EA" w:rsidP="003925EA"/>
    <w:p w14:paraId="5A1466C9" w14:textId="77777777" w:rsidR="003925EA" w:rsidRDefault="003925EA" w:rsidP="003925EA">
      <w:pPr>
        <w:rPr>
          <w:b/>
          <w:bCs/>
        </w:rPr>
      </w:pPr>
      <w:r>
        <w:rPr>
          <w:b/>
          <w:bCs/>
        </w:rPr>
        <w:t>Mixed emotions</w:t>
      </w:r>
    </w:p>
    <w:p w14:paraId="5BB81698" w14:textId="77777777" w:rsidR="003925EA" w:rsidRDefault="003925EA" w:rsidP="003925EA">
      <w:r>
        <w:t>Feeling supported and then not supported</w:t>
      </w:r>
    </w:p>
    <w:p w14:paraId="40479C70" w14:textId="77777777" w:rsidR="003925EA" w:rsidRDefault="003925EA" w:rsidP="003925EA">
      <w:r>
        <w:t>Lack of emotions</w:t>
      </w:r>
    </w:p>
    <w:p w14:paraId="164938A6" w14:textId="77777777" w:rsidR="003925EA" w:rsidRDefault="003925EA" w:rsidP="003925EA">
      <w:r>
        <w:t>Juggling emotions</w:t>
      </w:r>
    </w:p>
    <w:p w14:paraId="120F087B" w14:textId="77777777" w:rsidR="003925EA" w:rsidRDefault="003925EA" w:rsidP="003925EA">
      <w:r>
        <w:t>Switch off emotions</w:t>
      </w:r>
    </w:p>
    <w:p w14:paraId="65C517CB" w14:textId="77777777" w:rsidR="003925EA" w:rsidRDefault="003925EA" w:rsidP="003925EA"/>
    <w:p w14:paraId="552EC107" w14:textId="77777777" w:rsidR="003925EA" w:rsidRPr="005B3C3D" w:rsidRDefault="003925EA" w:rsidP="003925EA">
      <w:pPr>
        <w:rPr>
          <w:b/>
          <w:bCs/>
        </w:rPr>
      </w:pPr>
      <w:r>
        <w:rPr>
          <w:b/>
          <w:bCs/>
        </w:rPr>
        <w:t>Person Centred Care</w:t>
      </w:r>
    </w:p>
    <w:p w14:paraId="7DB0142A" w14:textId="77777777" w:rsidR="003925EA" w:rsidRDefault="003925EA" w:rsidP="003925EA">
      <w:r>
        <w:t>Treated as individuals</w:t>
      </w:r>
    </w:p>
    <w:p w14:paraId="67027B4D" w14:textId="77777777" w:rsidR="003925EA" w:rsidRDefault="003925EA" w:rsidP="003925EA">
      <w:r>
        <w:t>Enable opportunities</w:t>
      </w:r>
    </w:p>
    <w:p w14:paraId="65413653" w14:textId="77777777" w:rsidR="003925EA" w:rsidRDefault="003925EA" w:rsidP="003925EA">
      <w:r>
        <w:t>Engagement</w:t>
      </w:r>
    </w:p>
    <w:p w14:paraId="11CE09F0" w14:textId="77777777" w:rsidR="003925EA" w:rsidRDefault="003925EA" w:rsidP="003925EA">
      <w:r>
        <w:t>Getting to know the person</w:t>
      </w:r>
    </w:p>
    <w:p w14:paraId="285FF25D" w14:textId="77777777" w:rsidR="003925EA" w:rsidRDefault="003925EA" w:rsidP="003925EA">
      <w:r>
        <w:t>Building a rapport</w:t>
      </w:r>
    </w:p>
    <w:p w14:paraId="03E199C7" w14:textId="77777777" w:rsidR="003925EA" w:rsidRDefault="003925EA" w:rsidP="003925EA"/>
    <w:p w14:paraId="00D51F6B" w14:textId="77777777" w:rsidR="003925EA" w:rsidRDefault="003925EA" w:rsidP="003925EA">
      <w:pPr>
        <w:rPr>
          <w:b/>
          <w:bCs/>
        </w:rPr>
      </w:pPr>
      <w:r>
        <w:rPr>
          <w:b/>
          <w:bCs/>
        </w:rPr>
        <w:t>Support from others</w:t>
      </w:r>
    </w:p>
    <w:p w14:paraId="0B230139" w14:textId="77777777" w:rsidR="003925EA" w:rsidRDefault="003925EA" w:rsidP="003925EA">
      <w:r>
        <w:t>Teamwork</w:t>
      </w:r>
    </w:p>
    <w:p w14:paraId="58F2A7C5" w14:textId="77777777" w:rsidR="003925EA" w:rsidRDefault="003925EA" w:rsidP="003925EA">
      <w:r>
        <w:t>Same level of respect</w:t>
      </w:r>
    </w:p>
    <w:p w14:paraId="701B2185" w14:textId="77777777" w:rsidR="003925EA" w:rsidRDefault="003925EA" w:rsidP="003925EA">
      <w:r>
        <w:t>Play on staff’s strengths</w:t>
      </w:r>
    </w:p>
    <w:p w14:paraId="5BE1D198" w14:textId="77777777" w:rsidR="003925EA" w:rsidRDefault="003925EA" w:rsidP="003925EA">
      <w:r>
        <w:t>Support from staff</w:t>
      </w:r>
    </w:p>
    <w:p w14:paraId="01328BD0" w14:textId="77777777" w:rsidR="003925EA" w:rsidRDefault="003925EA" w:rsidP="003925EA">
      <w:r>
        <w:t>Support from manager</w:t>
      </w:r>
    </w:p>
    <w:p w14:paraId="0B2A6B01" w14:textId="77777777" w:rsidR="003925EA" w:rsidRDefault="003925EA" w:rsidP="003925EA"/>
    <w:p w14:paraId="7557C0EE" w14:textId="77777777" w:rsidR="003925EA" w:rsidRDefault="003925EA" w:rsidP="003925EA">
      <w:pPr>
        <w:rPr>
          <w:b/>
          <w:bCs/>
        </w:rPr>
      </w:pPr>
      <w:r>
        <w:rPr>
          <w:b/>
          <w:bCs/>
        </w:rPr>
        <w:t>No support from others</w:t>
      </w:r>
    </w:p>
    <w:p w14:paraId="42915F50" w14:textId="77777777" w:rsidR="003925EA" w:rsidRDefault="003925EA" w:rsidP="003925EA">
      <w:r>
        <w:t>Lack of support from management</w:t>
      </w:r>
    </w:p>
    <w:p w14:paraId="5E02510F" w14:textId="77777777" w:rsidR="003925EA" w:rsidRDefault="003925EA" w:rsidP="003925EA">
      <w:r>
        <w:t>Lack of staff support</w:t>
      </w:r>
    </w:p>
    <w:p w14:paraId="19EC93DA" w14:textId="77777777" w:rsidR="003925EA" w:rsidRPr="002F6537" w:rsidRDefault="003925EA" w:rsidP="003925EA">
      <w:r>
        <w:t>Non-approachable management</w:t>
      </w:r>
    </w:p>
    <w:p w14:paraId="23F0DF26" w14:textId="77777777" w:rsidR="003925EA" w:rsidRDefault="003925EA" w:rsidP="003925EA"/>
    <w:p w14:paraId="6AAD7D2F" w14:textId="77777777" w:rsidR="003925EA" w:rsidRDefault="003925EA" w:rsidP="003925EA">
      <w:pPr>
        <w:rPr>
          <w:b/>
          <w:bCs/>
        </w:rPr>
      </w:pPr>
      <w:r>
        <w:rPr>
          <w:b/>
          <w:bCs/>
        </w:rPr>
        <w:t>Lack of person-centred care</w:t>
      </w:r>
    </w:p>
    <w:p w14:paraId="1CA85FC0" w14:textId="77777777" w:rsidR="003925EA" w:rsidRDefault="003925EA" w:rsidP="003925EA">
      <w:r>
        <w:t>Favouritism</w:t>
      </w:r>
    </w:p>
    <w:p w14:paraId="026DFCE7" w14:textId="77777777" w:rsidR="003925EA" w:rsidRDefault="003925EA" w:rsidP="003925EA">
      <w:r>
        <w:t>Indifference of support levels</w:t>
      </w:r>
    </w:p>
    <w:p w14:paraId="508BED94" w14:textId="77777777" w:rsidR="003925EA" w:rsidRDefault="003925EA" w:rsidP="003925EA">
      <w:r>
        <w:t>Unanswered questions</w:t>
      </w:r>
    </w:p>
    <w:p w14:paraId="2326216F" w14:textId="77777777" w:rsidR="003925EA" w:rsidRDefault="003925EA" w:rsidP="003925EA"/>
    <w:p w14:paraId="08DD6191" w14:textId="77777777" w:rsidR="003925EA" w:rsidRPr="005B3C3D" w:rsidRDefault="003925EA" w:rsidP="003925EA">
      <w:pPr>
        <w:rPr>
          <w:b/>
          <w:bCs/>
        </w:rPr>
      </w:pPr>
      <w:r w:rsidRPr="005B3C3D">
        <w:rPr>
          <w:b/>
          <w:bCs/>
        </w:rPr>
        <w:t>Negative impact of staff</w:t>
      </w:r>
    </w:p>
    <w:p w14:paraId="2FF49AAB" w14:textId="77777777" w:rsidR="003925EA" w:rsidRDefault="003925EA" w:rsidP="003925EA">
      <w:r>
        <w:t>Personality clash with individuals</w:t>
      </w:r>
    </w:p>
    <w:p w14:paraId="55DE654A" w14:textId="77777777" w:rsidR="003925EA" w:rsidRDefault="003925EA" w:rsidP="003925EA">
      <w:r>
        <w:t>Work or task avoidance</w:t>
      </w:r>
    </w:p>
    <w:p w14:paraId="4FE0B98C" w14:textId="77777777" w:rsidR="003925EA" w:rsidRDefault="003925EA" w:rsidP="003925EA">
      <w:r>
        <w:t>Personalities of staff</w:t>
      </w:r>
    </w:p>
    <w:p w14:paraId="7B3B1EC0" w14:textId="77777777" w:rsidR="003925EA" w:rsidRDefault="003925EA" w:rsidP="003925EA">
      <w:r>
        <w:t>Dictatorship</w:t>
      </w:r>
    </w:p>
    <w:p w14:paraId="2617A55C" w14:textId="77777777" w:rsidR="003925EA" w:rsidRDefault="003925EA" w:rsidP="003925EA">
      <w:r>
        <w:t>Morale of staff</w:t>
      </w:r>
    </w:p>
    <w:p w14:paraId="742F8CC4" w14:textId="77777777" w:rsidR="003925EA" w:rsidRDefault="003925EA" w:rsidP="003925EA"/>
    <w:p w14:paraId="5F382CF1" w14:textId="77777777" w:rsidR="003925EA" w:rsidRDefault="003925EA" w:rsidP="003925EA">
      <w:pPr>
        <w:rPr>
          <w:b/>
          <w:bCs/>
        </w:rPr>
      </w:pPr>
      <w:r w:rsidRPr="00F40FDC">
        <w:rPr>
          <w:b/>
          <w:bCs/>
        </w:rPr>
        <w:t>L</w:t>
      </w:r>
      <w:r>
        <w:rPr>
          <w:b/>
          <w:bCs/>
        </w:rPr>
        <w:t xml:space="preserve">ack </w:t>
      </w:r>
      <w:r w:rsidRPr="00F40FDC">
        <w:rPr>
          <w:b/>
          <w:bCs/>
        </w:rPr>
        <w:t>of experience</w:t>
      </w:r>
      <w:r>
        <w:rPr>
          <w:b/>
          <w:bCs/>
        </w:rPr>
        <w:t xml:space="preserve"> impacts confidence</w:t>
      </w:r>
    </w:p>
    <w:p w14:paraId="09210F6B" w14:textId="77777777" w:rsidR="003925EA" w:rsidRDefault="003925EA" w:rsidP="003925EA">
      <w:r>
        <w:t>Lack of knowledge</w:t>
      </w:r>
    </w:p>
    <w:p w14:paraId="545924A2" w14:textId="77777777" w:rsidR="003925EA" w:rsidRDefault="003925EA" w:rsidP="003925EA">
      <w:r>
        <w:t>Lack of experience</w:t>
      </w:r>
    </w:p>
    <w:p w14:paraId="7ADF2D7F" w14:textId="77777777" w:rsidR="003925EA" w:rsidRPr="00F40FDC" w:rsidRDefault="003925EA" w:rsidP="003925EA">
      <w:r>
        <w:t>Lack of education</w:t>
      </w:r>
    </w:p>
    <w:p w14:paraId="5EE14863" w14:textId="77777777" w:rsidR="003925EA" w:rsidRDefault="003925EA" w:rsidP="003925EA"/>
    <w:p w14:paraId="03A2E359" w14:textId="77777777" w:rsidR="003925EA" w:rsidRDefault="003925EA" w:rsidP="003925EA">
      <w:pPr>
        <w:rPr>
          <w:b/>
          <w:bCs/>
        </w:rPr>
      </w:pPr>
      <w:r>
        <w:rPr>
          <w:b/>
          <w:bCs/>
        </w:rPr>
        <w:t>Some experience improves confidence</w:t>
      </w:r>
    </w:p>
    <w:p w14:paraId="1AF87798" w14:textId="77777777" w:rsidR="003925EA" w:rsidRDefault="003925EA" w:rsidP="003925EA">
      <w:r>
        <w:t>Lived experience</w:t>
      </w:r>
    </w:p>
    <w:p w14:paraId="4910C6C7" w14:textId="77777777" w:rsidR="003925EA" w:rsidRDefault="003925EA" w:rsidP="003925EA">
      <w:pPr>
        <w:rPr>
          <w:b/>
          <w:bCs/>
        </w:rPr>
      </w:pPr>
    </w:p>
    <w:p w14:paraId="23A6A1DA" w14:textId="77777777" w:rsidR="003925EA" w:rsidRDefault="003925EA" w:rsidP="003925EA">
      <w:pPr>
        <w:rPr>
          <w:b/>
          <w:bCs/>
        </w:rPr>
      </w:pPr>
      <w:r>
        <w:rPr>
          <w:b/>
          <w:bCs/>
        </w:rPr>
        <w:t>Impact of Learning on the job</w:t>
      </w:r>
    </w:p>
    <w:p w14:paraId="4A9BEEB4" w14:textId="77777777" w:rsidR="003925EA" w:rsidRDefault="003925EA" w:rsidP="003925EA">
      <w:r>
        <w:t>Lots of rules</w:t>
      </w:r>
    </w:p>
    <w:p w14:paraId="5B21464E" w14:textId="77777777" w:rsidR="003925EA" w:rsidRDefault="003925EA" w:rsidP="003925EA">
      <w:r>
        <w:t>Lots of reading</w:t>
      </w:r>
    </w:p>
    <w:p w14:paraId="26931327" w14:textId="77777777" w:rsidR="003925EA" w:rsidRDefault="003925EA" w:rsidP="003925EA">
      <w:r>
        <w:t>Learning on the job</w:t>
      </w:r>
    </w:p>
    <w:p w14:paraId="73527976" w14:textId="77777777" w:rsidR="003925EA" w:rsidRDefault="003925EA" w:rsidP="003925EA">
      <w:r>
        <w:t>Unable to retain information</w:t>
      </w:r>
    </w:p>
    <w:p w14:paraId="3E0A89D8" w14:textId="77777777" w:rsidR="003925EA" w:rsidRDefault="003925EA" w:rsidP="003925EA">
      <w:r>
        <w:t>Inaccurate information</w:t>
      </w:r>
    </w:p>
    <w:p w14:paraId="3557058D" w14:textId="77777777" w:rsidR="003925EA" w:rsidRDefault="003925EA" w:rsidP="003925EA">
      <w:r>
        <w:t>Trial and error</w:t>
      </w:r>
    </w:p>
    <w:p w14:paraId="667CC325" w14:textId="77777777" w:rsidR="003925EA" w:rsidRDefault="003925EA" w:rsidP="003925EA">
      <w:r>
        <w:t>Potential for bad practice</w:t>
      </w:r>
    </w:p>
    <w:p w14:paraId="5B5742DF" w14:textId="77777777" w:rsidR="003925EA" w:rsidRDefault="003925EA" w:rsidP="003925EA"/>
    <w:p w14:paraId="3DAD5C73" w14:textId="77777777" w:rsidR="003925EA" w:rsidRDefault="003925EA" w:rsidP="003925EA">
      <w:pPr>
        <w:rPr>
          <w:b/>
          <w:bCs/>
        </w:rPr>
      </w:pPr>
      <w:r w:rsidRPr="00F40FDC">
        <w:rPr>
          <w:b/>
          <w:bCs/>
        </w:rPr>
        <w:t>Attitudes to Support</w:t>
      </w:r>
    </w:p>
    <w:p w14:paraId="3EC06FC9" w14:textId="77777777" w:rsidR="003925EA" w:rsidRDefault="003925EA" w:rsidP="003925EA">
      <w:r>
        <w:t>Perception</w:t>
      </w:r>
    </w:p>
    <w:p w14:paraId="778D3AD9" w14:textId="77777777" w:rsidR="003925EA" w:rsidRDefault="003925EA" w:rsidP="003925EA"/>
    <w:p w14:paraId="001785F4" w14:textId="77777777" w:rsidR="003925EA" w:rsidRDefault="003925EA" w:rsidP="003925EA">
      <w:pPr>
        <w:rPr>
          <w:b/>
          <w:bCs/>
        </w:rPr>
      </w:pPr>
      <w:r>
        <w:rPr>
          <w:b/>
          <w:bCs/>
        </w:rPr>
        <w:t>Negative aspects of the role</w:t>
      </w:r>
    </w:p>
    <w:p w14:paraId="217AA381" w14:textId="77777777" w:rsidR="003925EA" w:rsidRDefault="003925EA" w:rsidP="003925EA">
      <w:r>
        <w:t>High levels of paperwork</w:t>
      </w:r>
    </w:p>
    <w:p w14:paraId="78DF58BD" w14:textId="77777777" w:rsidR="003925EA" w:rsidRDefault="003925EA" w:rsidP="003925EA">
      <w:r>
        <w:t>Lack of time</w:t>
      </w:r>
    </w:p>
    <w:p w14:paraId="2B5C4013" w14:textId="77777777" w:rsidR="003925EA" w:rsidRDefault="003925EA" w:rsidP="003925EA">
      <w:r>
        <w:t>Lack of training</w:t>
      </w:r>
    </w:p>
    <w:p w14:paraId="0D12E4A9" w14:textId="77777777" w:rsidR="003925EA" w:rsidRDefault="003925EA" w:rsidP="003925EA">
      <w:r>
        <w:t>e-learning</w:t>
      </w:r>
    </w:p>
    <w:p w14:paraId="28DACD03" w14:textId="77777777" w:rsidR="003925EA" w:rsidRDefault="003925EA" w:rsidP="003925EA">
      <w:r>
        <w:t>Learn from doing</w:t>
      </w:r>
    </w:p>
    <w:p w14:paraId="6CF7A69B" w14:textId="77777777" w:rsidR="003925EA" w:rsidRDefault="003925EA" w:rsidP="003925EA">
      <w:r>
        <w:t>Non-relevant training</w:t>
      </w:r>
    </w:p>
    <w:p w14:paraId="73BF8330" w14:textId="77777777" w:rsidR="003925EA" w:rsidRDefault="003925EA" w:rsidP="003925EA">
      <w:r>
        <w:t>Dependant on staff</w:t>
      </w:r>
    </w:p>
    <w:p w14:paraId="1518C472" w14:textId="77777777" w:rsidR="003925EA" w:rsidRDefault="003925EA" w:rsidP="003925EA">
      <w:r>
        <w:t>Lack of de-brief</w:t>
      </w:r>
    </w:p>
    <w:p w14:paraId="72351490" w14:textId="77777777" w:rsidR="003925EA" w:rsidRDefault="003925EA" w:rsidP="003925EA">
      <w:r>
        <w:lastRenderedPageBreak/>
        <w:t>Lack of communication</w:t>
      </w:r>
    </w:p>
    <w:p w14:paraId="7962DFA1" w14:textId="77777777" w:rsidR="003925EA" w:rsidRDefault="003925EA" w:rsidP="003925EA">
      <w:r>
        <w:t>Health &amp; Social Care always changing</w:t>
      </w:r>
    </w:p>
    <w:p w14:paraId="612A2556" w14:textId="77777777" w:rsidR="003925EA" w:rsidRDefault="003925EA" w:rsidP="003925EA">
      <w:r>
        <w:t>Lack of understanding – PWS</w:t>
      </w:r>
    </w:p>
    <w:p w14:paraId="28E74C34" w14:textId="77777777" w:rsidR="003925EA" w:rsidRDefault="003925EA" w:rsidP="003925EA">
      <w:r>
        <w:t>Shadowing</w:t>
      </w:r>
    </w:p>
    <w:p w14:paraId="4C633950" w14:textId="77777777" w:rsidR="003925EA" w:rsidRDefault="003925EA" w:rsidP="003925EA">
      <w:r>
        <w:t>Inconsistent approach</w:t>
      </w:r>
    </w:p>
    <w:p w14:paraId="159A8469" w14:textId="77777777" w:rsidR="003925EA" w:rsidRDefault="003925EA" w:rsidP="003925EA">
      <w:r>
        <w:t>Funding from local authority</w:t>
      </w:r>
    </w:p>
    <w:p w14:paraId="63D67B85" w14:textId="77777777" w:rsidR="003925EA" w:rsidRDefault="003925EA" w:rsidP="003925EA">
      <w:r>
        <w:t>Long process</w:t>
      </w:r>
    </w:p>
    <w:p w14:paraId="364D932E" w14:textId="77777777" w:rsidR="003925EA" w:rsidRDefault="003925EA" w:rsidP="003925EA">
      <w:r>
        <w:t>Change in support needs</w:t>
      </w:r>
    </w:p>
    <w:p w14:paraId="59141AD6" w14:textId="77777777" w:rsidR="003925EA" w:rsidRDefault="003925EA" w:rsidP="003925EA">
      <w:r>
        <w:t>Need for more training</w:t>
      </w:r>
    </w:p>
    <w:p w14:paraId="73565663" w14:textId="77777777" w:rsidR="003925EA" w:rsidRDefault="003925EA" w:rsidP="003925EA">
      <w:r>
        <w:t>Finances</w:t>
      </w:r>
    </w:p>
    <w:p w14:paraId="523CFB37" w14:textId="77777777" w:rsidR="003925EA" w:rsidRDefault="003925EA" w:rsidP="003925EA">
      <w:r>
        <w:t>Specific assessments of people we support</w:t>
      </w:r>
    </w:p>
    <w:p w14:paraId="087E525D" w14:textId="77777777" w:rsidR="003925EA" w:rsidRDefault="003925EA" w:rsidP="003925EA"/>
    <w:p w14:paraId="712A640B" w14:textId="77777777" w:rsidR="003925EA" w:rsidRDefault="003925EA" w:rsidP="003925EA"/>
    <w:p w14:paraId="024CE4EC" w14:textId="77777777" w:rsidR="003925EA" w:rsidRDefault="003925EA" w:rsidP="003925EA">
      <w:pPr>
        <w:rPr>
          <w:b/>
          <w:bCs/>
        </w:rPr>
      </w:pPr>
      <w:r w:rsidRPr="002F6537">
        <w:rPr>
          <w:b/>
          <w:bCs/>
        </w:rPr>
        <w:t xml:space="preserve">Positive </w:t>
      </w:r>
      <w:r>
        <w:rPr>
          <w:b/>
          <w:bCs/>
        </w:rPr>
        <w:t xml:space="preserve">aspects </w:t>
      </w:r>
      <w:r w:rsidRPr="002F6537">
        <w:rPr>
          <w:b/>
          <w:bCs/>
        </w:rPr>
        <w:t>of the job</w:t>
      </w:r>
    </w:p>
    <w:p w14:paraId="5AF6ED00" w14:textId="77777777" w:rsidR="003925EA" w:rsidRDefault="003925EA" w:rsidP="003925EA">
      <w:r>
        <w:t>Learn from doing</w:t>
      </w:r>
    </w:p>
    <w:p w14:paraId="4DEF0CD7" w14:textId="77777777" w:rsidR="003925EA" w:rsidRPr="002F6537" w:rsidRDefault="003925EA" w:rsidP="003925EA">
      <w:r>
        <w:t>Benefits of person-centred training</w:t>
      </w:r>
    </w:p>
    <w:p w14:paraId="66CC7DE7" w14:textId="77777777" w:rsidR="003925EA" w:rsidRDefault="003925EA" w:rsidP="003925EA">
      <w:r>
        <w:t>Health &amp; Social care always changing</w:t>
      </w:r>
    </w:p>
    <w:p w14:paraId="4E06F30A" w14:textId="77777777" w:rsidR="003925EA" w:rsidRDefault="003925EA" w:rsidP="003925EA">
      <w:r>
        <w:t>Increase of choice</w:t>
      </w:r>
    </w:p>
    <w:p w14:paraId="7BA6A497" w14:textId="77777777" w:rsidR="003925EA" w:rsidRDefault="003925EA" w:rsidP="003925EA">
      <w:r>
        <w:t>Less institutionalised</w:t>
      </w:r>
    </w:p>
    <w:p w14:paraId="43052C84" w14:textId="77777777" w:rsidR="003925EA" w:rsidRDefault="003925EA" w:rsidP="003925EA">
      <w:r>
        <w:t>Shadowing</w:t>
      </w:r>
    </w:p>
    <w:p w14:paraId="3889A0F1" w14:textId="77777777" w:rsidR="003925EA" w:rsidRDefault="003925EA" w:rsidP="003925EA">
      <w:r>
        <w:t>Person or service specific training</w:t>
      </w:r>
    </w:p>
    <w:p w14:paraId="12F000FD" w14:textId="77777777" w:rsidR="003925EA" w:rsidRDefault="003925EA" w:rsidP="003925EA"/>
    <w:p w14:paraId="1C62AFAC" w14:textId="77777777" w:rsidR="003925EA" w:rsidRDefault="003925EA" w:rsidP="003925EA"/>
    <w:p w14:paraId="10FA1116" w14:textId="77777777" w:rsidR="003925EA" w:rsidRDefault="003925EA" w:rsidP="003925EA">
      <w:pPr>
        <w:rPr>
          <w:b/>
          <w:bCs/>
        </w:rPr>
      </w:pPr>
      <w:r>
        <w:rPr>
          <w:b/>
          <w:bCs/>
        </w:rPr>
        <w:t>No clear guidance</w:t>
      </w:r>
    </w:p>
    <w:p w14:paraId="646E23ED" w14:textId="77777777" w:rsidR="003925EA" w:rsidRDefault="003925EA" w:rsidP="003925EA">
      <w:r>
        <w:t>Right or wrong</w:t>
      </w:r>
    </w:p>
    <w:p w14:paraId="70651802" w14:textId="77777777" w:rsidR="003925EA" w:rsidRDefault="003925EA" w:rsidP="003925EA">
      <w:r>
        <w:t>Increase of choice</w:t>
      </w:r>
    </w:p>
    <w:p w14:paraId="7156E78E" w14:textId="77777777" w:rsidR="003925EA" w:rsidRDefault="003925EA" w:rsidP="003925EA">
      <w:r>
        <w:t>Mixed messages</w:t>
      </w:r>
    </w:p>
    <w:p w14:paraId="2DFE22E8" w14:textId="77777777" w:rsidR="003925EA" w:rsidRDefault="003925EA" w:rsidP="003925EA">
      <w:r>
        <w:t>No clarification</w:t>
      </w:r>
    </w:p>
    <w:p w14:paraId="098DDC8D" w14:textId="77777777" w:rsidR="003925EA" w:rsidRDefault="003925EA" w:rsidP="003925EA"/>
    <w:p w14:paraId="2252BE87" w14:textId="77777777" w:rsidR="003925EA" w:rsidRPr="002F6537" w:rsidRDefault="003925EA" w:rsidP="003925EA">
      <w:pPr>
        <w:rPr>
          <w:b/>
          <w:bCs/>
        </w:rPr>
      </w:pPr>
      <w:r w:rsidRPr="002F6537">
        <w:rPr>
          <w:b/>
          <w:bCs/>
        </w:rPr>
        <w:t>What is needed</w:t>
      </w:r>
    </w:p>
    <w:p w14:paraId="5B640873" w14:textId="77777777" w:rsidR="003925EA" w:rsidRPr="00EF58DE" w:rsidRDefault="003925EA" w:rsidP="003925EA">
      <w:pPr>
        <w:rPr>
          <w:sz w:val="22"/>
          <w:szCs w:val="22"/>
        </w:rPr>
      </w:pPr>
      <w:r w:rsidRPr="00EF58DE">
        <w:rPr>
          <w:sz w:val="22"/>
          <w:szCs w:val="22"/>
        </w:rPr>
        <w:t>Person/service specific training</w:t>
      </w:r>
    </w:p>
    <w:p w14:paraId="27A50197" w14:textId="77777777" w:rsidR="003925EA" w:rsidRDefault="003925EA" w:rsidP="003925EA">
      <w:pPr>
        <w:rPr>
          <w:sz w:val="22"/>
          <w:szCs w:val="22"/>
        </w:rPr>
      </w:pPr>
      <w:r w:rsidRPr="00EF58DE">
        <w:rPr>
          <w:sz w:val="22"/>
          <w:szCs w:val="22"/>
        </w:rPr>
        <w:t>Specific assessments on people we support</w:t>
      </w:r>
    </w:p>
    <w:p w14:paraId="003AC138" w14:textId="77777777" w:rsidR="003925EA" w:rsidRDefault="003925EA" w:rsidP="003925EA">
      <w:pPr>
        <w:rPr>
          <w:sz w:val="22"/>
          <w:szCs w:val="22"/>
        </w:rPr>
      </w:pPr>
    </w:p>
    <w:p w14:paraId="69134022" w14:textId="77777777" w:rsidR="003925EA" w:rsidRDefault="003925EA" w:rsidP="003925EA">
      <w:pPr>
        <w:rPr>
          <w:sz w:val="22"/>
          <w:szCs w:val="22"/>
        </w:rPr>
      </w:pPr>
    </w:p>
    <w:p w14:paraId="22903A70" w14:textId="77777777" w:rsidR="003925EA" w:rsidRPr="00907595" w:rsidRDefault="003925EA" w:rsidP="003925EA">
      <w:pPr>
        <w:rPr>
          <w:b/>
          <w:bCs/>
          <w:sz w:val="36"/>
          <w:szCs w:val="36"/>
        </w:rPr>
      </w:pPr>
      <w:r w:rsidRPr="00907595">
        <w:rPr>
          <w:b/>
          <w:bCs/>
          <w:sz w:val="36"/>
          <w:szCs w:val="36"/>
        </w:rPr>
        <w:t>Focus Group 2</w:t>
      </w:r>
    </w:p>
    <w:p w14:paraId="121E93A3" w14:textId="77777777" w:rsidR="003925EA" w:rsidRDefault="003925EA" w:rsidP="003925EA"/>
    <w:p w14:paraId="3A12897D" w14:textId="77777777" w:rsidR="003925EA" w:rsidRDefault="003925EA" w:rsidP="003925EA">
      <w:pPr>
        <w:rPr>
          <w:b/>
          <w:bCs/>
        </w:rPr>
      </w:pPr>
      <w:r>
        <w:rPr>
          <w:b/>
          <w:bCs/>
        </w:rPr>
        <w:t>Mixed Feelings</w:t>
      </w:r>
    </w:p>
    <w:p w14:paraId="74315FDE" w14:textId="77777777" w:rsidR="003925EA" w:rsidRDefault="003925EA" w:rsidP="003925EA">
      <w:r>
        <w:t>Good and bad days</w:t>
      </w:r>
    </w:p>
    <w:p w14:paraId="2537B139" w14:textId="77777777" w:rsidR="003925EA" w:rsidRDefault="003925EA" w:rsidP="003925EA"/>
    <w:p w14:paraId="6496AEFF" w14:textId="77777777" w:rsidR="003925EA" w:rsidRDefault="003925EA" w:rsidP="003925EA">
      <w:pPr>
        <w:rPr>
          <w:b/>
          <w:bCs/>
        </w:rPr>
      </w:pPr>
      <w:r>
        <w:rPr>
          <w:b/>
          <w:bCs/>
        </w:rPr>
        <w:t>Positive thoughts</w:t>
      </w:r>
    </w:p>
    <w:p w14:paraId="03C45DEF" w14:textId="77777777" w:rsidR="003925EA" w:rsidRDefault="003925EA" w:rsidP="003925EA">
      <w:r>
        <w:t>Commitment to the job</w:t>
      </w:r>
    </w:p>
    <w:p w14:paraId="1F543F84" w14:textId="77777777" w:rsidR="003925EA" w:rsidRDefault="003925EA" w:rsidP="003925EA">
      <w:r>
        <w:t>Helping</w:t>
      </w:r>
    </w:p>
    <w:p w14:paraId="7E156C70" w14:textId="77777777" w:rsidR="003925EA" w:rsidRDefault="003925EA" w:rsidP="003925EA">
      <w:r>
        <w:t>Rewarding</w:t>
      </w:r>
    </w:p>
    <w:p w14:paraId="16EDFB74" w14:textId="77777777" w:rsidR="003925EA" w:rsidRDefault="003925EA" w:rsidP="003925EA">
      <w:r>
        <w:t>Changing People’s lives</w:t>
      </w:r>
    </w:p>
    <w:p w14:paraId="42D440DF" w14:textId="77777777" w:rsidR="003925EA" w:rsidRDefault="003925EA" w:rsidP="003925EA">
      <w:r>
        <w:t>Excitement</w:t>
      </w:r>
    </w:p>
    <w:p w14:paraId="63C97989" w14:textId="77777777" w:rsidR="003925EA" w:rsidRDefault="003925EA" w:rsidP="003925EA">
      <w:r>
        <w:t>Enjoyment</w:t>
      </w:r>
    </w:p>
    <w:p w14:paraId="43486465" w14:textId="77777777" w:rsidR="003925EA" w:rsidRDefault="003925EA" w:rsidP="003925EA"/>
    <w:p w14:paraId="4B40588C" w14:textId="77777777" w:rsidR="003925EA" w:rsidRDefault="003925EA" w:rsidP="003925EA">
      <w:pPr>
        <w:rPr>
          <w:b/>
          <w:bCs/>
        </w:rPr>
      </w:pPr>
      <w:r>
        <w:rPr>
          <w:b/>
          <w:bCs/>
        </w:rPr>
        <w:lastRenderedPageBreak/>
        <w:t>Negative feeling</w:t>
      </w:r>
    </w:p>
    <w:p w14:paraId="7E91D53D" w14:textId="77777777" w:rsidR="003925EA" w:rsidRDefault="003925EA" w:rsidP="003925EA">
      <w:r>
        <w:t>Daunting</w:t>
      </w:r>
    </w:p>
    <w:p w14:paraId="3BAE71F5" w14:textId="77777777" w:rsidR="003925EA" w:rsidRDefault="003925EA" w:rsidP="003925EA">
      <w:r>
        <w:t>Long days</w:t>
      </w:r>
    </w:p>
    <w:p w14:paraId="2E5693F4" w14:textId="77777777" w:rsidR="003925EA" w:rsidRPr="008E2318" w:rsidRDefault="003925EA" w:rsidP="003925EA">
      <w:r>
        <w:t>Overwhelmed</w:t>
      </w:r>
    </w:p>
    <w:p w14:paraId="4A76CA36" w14:textId="77777777" w:rsidR="003925EA" w:rsidRDefault="003925EA" w:rsidP="003925EA">
      <w:r>
        <w:t>Feeling vulnerable</w:t>
      </w:r>
    </w:p>
    <w:p w14:paraId="4A3859E6" w14:textId="77777777" w:rsidR="003925EA" w:rsidRDefault="003925EA" w:rsidP="003925EA">
      <w:r>
        <w:t>Nervous</w:t>
      </w:r>
    </w:p>
    <w:p w14:paraId="6EDDB60D" w14:textId="77777777" w:rsidR="003925EA" w:rsidRDefault="003925EA" w:rsidP="003925EA">
      <w:r>
        <w:t>Anxious</w:t>
      </w:r>
    </w:p>
    <w:p w14:paraId="4A9E0755" w14:textId="77777777" w:rsidR="003925EA" w:rsidRDefault="003925EA" w:rsidP="003925EA">
      <w:r>
        <w:t>Frustration</w:t>
      </w:r>
    </w:p>
    <w:p w14:paraId="2B8C3666" w14:textId="77777777" w:rsidR="003925EA" w:rsidRDefault="003925EA" w:rsidP="003925EA"/>
    <w:p w14:paraId="3D0FBDD2" w14:textId="77777777" w:rsidR="003925EA" w:rsidRDefault="003925EA" w:rsidP="003925EA">
      <w:pPr>
        <w:rPr>
          <w:b/>
          <w:bCs/>
        </w:rPr>
      </w:pPr>
      <w:r>
        <w:rPr>
          <w:b/>
          <w:bCs/>
        </w:rPr>
        <w:t>Supportive</w:t>
      </w:r>
    </w:p>
    <w:p w14:paraId="1FF2082B" w14:textId="77777777" w:rsidR="003925EA" w:rsidRDefault="003925EA" w:rsidP="003925EA">
      <w:r>
        <w:t>Lead by example</w:t>
      </w:r>
    </w:p>
    <w:p w14:paraId="23301C29" w14:textId="77777777" w:rsidR="003925EA" w:rsidRDefault="003925EA" w:rsidP="003925EA">
      <w:r>
        <w:t>Support from staff</w:t>
      </w:r>
    </w:p>
    <w:p w14:paraId="07B50FC3" w14:textId="77777777" w:rsidR="003925EA" w:rsidRDefault="003925EA" w:rsidP="003925EA">
      <w:r>
        <w:t>Teamwork</w:t>
      </w:r>
    </w:p>
    <w:p w14:paraId="482A6E87" w14:textId="77777777" w:rsidR="003925EA" w:rsidRDefault="003925EA" w:rsidP="003925EA">
      <w:r>
        <w:t>Management support</w:t>
      </w:r>
    </w:p>
    <w:p w14:paraId="1EDEFDD9" w14:textId="77777777" w:rsidR="003925EA" w:rsidRDefault="003925EA" w:rsidP="003925EA"/>
    <w:p w14:paraId="6BBD2846" w14:textId="77777777" w:rsidR="003925EA" w:rsidRDefault="003925EA" w:rsidP="003925EA">
      <w:pPr>
        <w:rPr>
          <w:b/>
          <w:bCs/>
        </w:rPr>
      </w:pPr>
      <w:r>
        <w:rPr>
          <w:b/>
          <w:bCs/>
        </w:rPr>
        <w:t>Lack of support</w:t>
      </w:r>
    </w:p>
    <w:p w14:paraId="52BEF958" w14:textId="77777777" w:rsidR="003925EA" w:rsidRPr="008E2318" w:rsidRDefault="003925EA" w:rsidP="003925EA">
      <w:r>
        <w:t>Non-supportive management</w:t>
      </w:r>
    </w:p>
    <w:p w14:paraId="03707ED0" w14:textId="77777777" w:rsidR="003925EA" w:rsidRDefault="003925EA" w:rsidP="003925EA"/>
    <w:p w14:paraId="0DBD9CE0" w14:textId="77777777" w:rsidR="003925EA" w:rsidRDefault="003925EA" w:rsidP="003925EA">
      <w:pPr>
        <w:rPr>
          <w:b/>
          <w:bCs/>
        </w:rPr>
      </w:pPr>
      <w:r>
        <w:rPr>
          <w:b/>
          <w:bCs/>
        </w:rPr>
        <w:t>Negative parts of the job</w:t>
      </w:r>
    </w:p>
    <w:p w14:paraId="3E37F067" w14:textId="77777777" w:rsidR="003925EA" w:rsidRDefault="003925EA" w:rsidP="003925EA">
      <w:r>
        <w:t>Lots of information</w:t>
      </w:r>
    </w:p>
    <w:p w14:paraId="030E6DA6" w14:textId="77777777" w:rsidR="003925EA" w:rsidRDefault="003925EA" w:rsidP="003925EA">
      <w:r>
        <w:t>Lack of understanding</w:t>
      </w:r>
    </w:p>
    <w:p w14:paraId="5B911EB1" w14:textId="77777777" w:rsidR="003925EA" w:rsidRDefault="003925EA" w:rsidP="003925EA">
      <w:r>
        <w:t>Learn on the job</w:t>
      </w:r>
    </w:p>
    <w:p w14:paraId="69535EA4" w14:textId="77777777" w:rsidR="003925EA" w:rsidRDefault="003925EA" w:rsidP="003925EA">
      <w:r>
        <w:t>Staff personalities</w:t>
      </w:r>
    </w:p>
    <w:p w14:paraId="3E62B177" w14:textId="77777777" w:rsidR="003925EA" w:rsidRDefault="003925EA" w:rsidP="003925EA">
      <w:r>
        <w:t>Inconsistencies in care</w:t>
      </w:r>
    </w:p>
    <w:p w14:paraId="6B3EEDAE" w14:textId="77777777" w:rsidR="003925EA" w:rsidRDefault="003925EA" w:rsidP="003925EA">
      <w:r>
        <w:t>Difficulties</w:t>
      </w:r>
    </w:p>
    <w:p w14:paraId="6831290A" w14:textId="77777777" w:rsidR="003925EA" w:rsidRDefault="003925EA" w:rsidP="003925EA">
      <w:r>
        <w:t>Not prepared</w:t>
      </w:r>
    </w:p>
    <w:p w14:paraId="41005600" w14:textId="77777777" w:rsidR="003925EA" w:rsidRDefault="003925EA" w:rsidP="003925EA">
      <w:r>
        <w:t>Training non relevant</w:t>
      </w:r>
    </w:p>
    <w:p w14:paraId="44F01105" w14:textId="77777777" w:rsidR="003925EA" w:rsidRDefault="003925EA" w:rsidP="003925EA">
      <w:r>
        <w:t>Training to generalised</w:t>
      </w:r>
    </w:p>
    <w:p w14:paraId="48C9D08C" w14:textId="77777777" w:rsidR="003925EA" w:rsidRDefault="003925EA" w:rsidP="003925EA">
      <w:r>
        <w:t>Paperwork</w:t>
      </w:r>
    </w:p>
    <w:p w14:paraId="01525BA3" w14:textId="77777777" w:rsidR="003925EA" w:rsidRDefault="003925EA" w:rsidP="003925EA">
      <w:r>
        <w:t>Finances</w:t>
      </w:r>
    </w:p>
    <w:p w14:paraId="4F922859" w14:textId="77777777" w:rsidR="003925EA" w:rsidRDefault="003925EA" w:rsidP="003925EA">
      <w:r>
        <w:t>Lack of funding</w:t>
      </w:r>
    </w:p>
    <w:p w14:paraId="3522B7A6" w14:textId="77777777" w:rsidR="003925EA" w:rsidRDefault="003925EA" w:rsidP="003925EA">
      <w:r>
        <w:t>Staffing</w:t>
      </w:r>
    </w:p>
    <w:p w14:paraId="0FEC2E07" w14:textId="77777777" w:rsidR="003925EA" w:rsidRDefault="003925EA" w:rsidP="003925EA">
      <w:r>
        <w:t>Job task avoidance</w:t>
      </w:r>
    </w:p>
    <w:p w14:paraId="72AE8A65" w14:textId="77777777" w:rsidR="003925EA" w:rsidRDefault="003925EA" w:rsidP="003925EA">
      <w:r>
        <w:t>Lack of communication</w:t>
      </w:r>
    </w:p>
    <w:p w14:paraId="2D004C50" w14:textId="77777777" w:rsidR="003925EA" w:rsidRDefault="003925EA" w:rsidP="003925EA">
      <w:r>
        <w:t>Decline in health</w:t>
      </w:r>
    </w:p>
    <w:p w14:paraId="7F7C6A0E" w14:textId="77777777" w:rsidR="003925EA" w:rsidRDefault="003925EA" w:rsidP="003925EA">
      <w:r>
        <w:t>Dealing with challenging behaviour</w:t>
      </w:r>
    </w:p>
    <w:p w14:paraId="62FDA8D9" w14:textId="77777777" w:rsidR="003925EA" w:rsidRDefault="003925EA" w:rsidP="003925EA">
      <w:r>
        <w:t>Lack of knowledge</w:t>
      </w:r>
    </w:p>
    <w:p w14:paraId="38438026" w14:textId="77777777" w:rsidR="003925EA" w:rsidRDefault="003925EA" w:rsidP="003925EA">
      <w:r>
        <w:t>Lack of time</w:t>
      </w:r>
    </w:p>
    <w:p w14:paraId="1097FA30" w14:textId="77777777" w:rsidR="003925EA" w:rsidRDefault="003925EA" w:rsidP="003925EA">
      <w:r>
        <w:t>Waiting lists</w:t>
      </w:r>
    </w:p>
    <w:p w14:paraId="3165C8BF" w14:textId="77777777" w:rsidR="003925EA" w:rsidRDefault="003925EA" w:rsidP="003925EA">
      <w:r>
        <w:t>Restrictions from Local Authority</w:t>
      </w:r>
    </w:p>
    <w:p w14:paraId="28D321E7" w14:textId="77777777" w:rsidR="003925EA" w:rsidRDefault="003925EA" w:rsidP="003925EA"/>
    <w:p w14:paraId="46C85E94" w14:textId="77777777" w:rsidR="003925EA" w:rsidRDefault="003925EA" w:rsidP="003925EA">
      <w:pPr>
        <w:rPr>
          <w:b/>
          <w:bCs/>
        </w:rPr>
      </w:pPr>
      <w:r>
        <w:rPr>
          <w:b/>
          <w:bCs/>
        </w:rPr>
        <w:t>No Clear Guidance</w:t>
      </w:r>
    </w:p>
    <w:p w14:paraId="0FE12E6F" w14:textId="77777777" w:rsidR="003925EA" w:rsidRDefault="003925EA" w:rsidP="003925EA">
      <w:r>
        <w:t>Right or Wrong</w:t>
      </w:r>
    </w:p>
    <w:p w14:paraId="4CBF038F" w14:textId="77777777" w:rsidR="003925EA" w:rsidRDefault="003925EA" w:rsidP="003925EA">
      <w:r>
        <w:t>Grey areas</w:t>
      </w:r>
    </w:p>
    <w:p w14:paraId="56F8575F" w14:textId="77777777" w:rsidR="003925EA" w:rsidRDefault="003925EA" w:rsidP="003925EA">
      <w:r>
        <w:t>Lots of change</w:t>
      </w:r>
    </w:p>
    <w:p w14:paraId="103CA9DC" w14:textId="77777777" w:rsidR="003925EA" w:rsidRDefault="003925EA" w:rsidP="003925EA">
      <w:r>
        <w:t>Being asked questions</w:t>
      </w:r>
    </w:p>
    <w:p w14:paraId="024D284E" w14:textId="77777777" w:rsidR="003925EA" w:rsidRDefault="003925EA" w:rsidP="003925EA"/>
    <w:p w14:paraId="650FE178" w14:textId="77777777" w:rsidR="003925EA" w:rsidRDefault="003925EA" w:rsidP="003925EA">
      <w:pPr>
        <w:rPr>
          <w:b/>
          <w:bCs/>
        </w:rPr>
      </w:pPr>
      <w:r>
        <w:rPr>
          <w:b/>
          <w:bCs/>
        </w:rPr>
        <w:lastRenderedPageBreak/>
        <w:t>Positive Parts of the job</w:t>
      </w:r>
    </w:p>
    <w:p w14:paraId="2D49AE16" w14:textId="77777777" w:rsidR="003925EA" w:rsidRDefault="003925EA" w:rsidP="003925EA">
      <w:r>
        <w:t>Learn on the job</w:t>
      </w:r>
    </w:p>
    <w:p w14:paraId="7EA84546" w14:textId="77777777" w:rsidR="003925EA" w:rsidRDefault="003925EA" w:rsidP="003925EA">
      <w:r>
        <w:t>Strong induction</w:t>
      </w:r>
    </w:p>
    <w:p w14:paraId="187692FB" w14:textId="77777777" w:rsidR="003925EA" w:rsidRDefault="003925EA" w:rsidP="003925EA">
      <w:r>
        <w:t>Person centred training</w:t>
      </w:r>
    </w:p>
    <w:p w14:paraId="17F1671A" w14:textId="77777777" w:rsidR="003925EA" w:rsidRDefault="003925EA" w:rsidP="003925EA"/>
    <w:p w14:paraId="230D019A" w14:textId="77777777" w:rsidR="003925EA" w:rsidRDefault="003925EA" w:rsidP="003925EA">
      <w:pPr>
        <w:rPr>
          <w:b/>
          <w:bCs/>
        </w:rPr>
      </w:pPr>
      <w:r>
        <w:rPr>
          <w:b/>
          <w:bCs/>
        </w:rPr>
        <w:t>What is needed</w:t>
      </w:r>
    </w:p>
    <w:p w14:paraId="45032A6A" w14:textId="77777777" w:rsidR="003925EA" w:rsidRDefault="003925EA" w:rsidP="003925EA">
      <w:r>
        <w:t>More pay</w:t>
      </w:r>
    </w:p>
    <w:p w14:paraId="257F0A90" w14:textId="77777777" w:rsidR="003925EA" w:rsidRDefault="003925EA" w:rsidP="003925EA">
      <w:r>
        <w:t>Recognition for job they do</w:t>
      </w:r>
    </w:p>
    <w:p w14:paraId="15C4F8ED" w14:textId="77777777" w:rsidR="003925EA" w:rsidRDefault="003925EA" w:rsidP="003925EA"/>
    <w:p w14:paraId="408E61EE" w14:textId="77777777" w:rsidR="003925EA" w:rsidRPr="008E2318" w:rsidRDefault="003925EA" w:rsidP="003925EA"/>
    <w:p w14:paraId="314FCC64" w14:textId="77777777" w:rsidR="003925EA" w:rsidRDefault="003925EA" w:rsidP="003925EA"/>
    <w:p w14:paraId="5D60E581" w14:textId="77777777" w:rsidR="003925EA" w:rsidRPr="00907595" w:rsidRDefault="003925EA" w:rsidP="003925EA">
      <w:pPr>
        <w:rPr>
          <w:b/>
          <w:bCs/>
          <w:sz w:val="36"/>
          <w:szCs w:val="36"/>
        </w:rPr>
      </w:pPr>
      <w:r w:rsidRPr="00907595">
        <w:rPr>
          <w:b/>
          <w:bCs/>
          <w:sz w:val="36"/>
          <w:szCs w:val="36"/>
        </w:rPr>
        <w:t>Focus Group 3</w:t>
      </w:r>
    </w:p>
    <w:p w14:paraId="69516326" w14:textId="77777777" w:rsidR="003925EA" w:rsidRDefault="003925EA" w:rsidP="003925EA"/>
    <w:p w14:paraId="7255881C" w14:textId="77777777" w:rsidR="003925EA" w:rsidRDefault="003925EA" w:rsidP="003925EA">
      <w:pPr>
        <w:rPr>
          <w:b/>
          <w:bCs/>
        </w:rPr>
      </w:pPr>
      <w:r>
        <w:rPr>
          <w:b/>
          <w:bCs/>
        </w:rPr>
        <w:t>Strong emotions</w:t>
      </w:r>
    </w:p>
    <w:p w14:paraId="56539C2C" w14:textId="77777777" w:rsidR="003925EA" w:rsidRDefault="003925EA" w:rsidP="003925EA">
      <w:r>
        <w:t>Intensity</w:t>
      </w:r>
    </w:p>
    <w:p w14:paraId="609B2384" w14:textId="77777777" w:rsidR="003925EA" w:rsidRDefault="003925EA" w:rsidP="003925EA">
      <w:r>
        <w:t>Anxiety</w:t>
      </w:r>
    </w:p>
    <w:p w14:paraId="3AAE6F7F" w14:textId="77777777" w:rsidR="003925EA" w:rsidRDefault="003925EA" w:rsidP="003925EA">
      <w:r>
        <w:t>Out of depth</w:t>
      </w:r>
    </w:p>
    <w:p w14:paraId="50F82E3B" w14:textId="77777777" w:rsidR="003925EA" w:rsidRDefault="003925EA" w:rsidP="003925EA">
      <w:r>
        <w:t>Self-doubt</w:t>
      </w:r>
    </w:p>
    <w:p w14:paraId="5C127821" w14:textId="77777777" w:rsidR="003925EA" w:rsidRDefault="003925EA" w:rsidP="003925EA">
      <w:r>
        <w:t>Fear</w:t>
      </w:r>
    </w:p>
    <w:p w14:paraId="4B977D01" w14:textId="77777777" w:rsidR="003925EA" w:rsidRDefault="003925EA" w:rsidP="003925EA">
      <w:r>
        <w:t>Overwhelmed</w:t>
      </w:r>
    </w:p>
    <w:p w14:paraId="0DA3623D" w14:textId="77777777" w:rsidR="003925EA" w:rsidRDefault="003925EA" w:rsidP="003925EA">
      <w:r>
        <w:t>Hinderance</w:t>
      </w:r>
    </w:p>
    <w:p w14:paraId="4FFC6D97" w14:textId="77777777" w:rsidR="003925EA" w:rsidRDefault="003925EA" w:rsidP="003925EA">
      <w:r>
        <w:t>Exhausting</w:t>
      </w:r>
    </w:p>
    <w:p w14:paraId="220512DF" w14:textId="77777777" w:rsidR="003925EA" w:rsidRDefault="003925EA" w:rsidP="003925EA"/>
    <w:p w14:paraId="37B1C6C2" w14:textId="77777777" w:rsidR="003925EA" w:rsidRDefault="003925EA" w:rsidP="003925EA">
      <w:pPr>
        <w:rPr>
          <w:b/>
          <w:bCs/>
        </w:rPr>
      </w:pPr>
      <w:r>
        <w:rPr>
          <w:b/>
          <w:bCs/>
        </w:rPr>
        <w:t>Mixed emotion</w:t>
      </w:r>
    </w:p>
    <w:p w14:paraId="3A22E0D6" w14:textId="77777777" w:rsidR="003925EA" w:rsidRDefault="003925EA" w:rsidP="003925EA">
      <w:r>
        <w:t>Highs and lows</w:t>
      </w:r>
    </w:p>
    <w:p w14:paraId="67183BD8" w14:textId="77777777" w:rsidR="003925EA" w:rsidRDefault="003925EA" w:rsidP="003925EA">
      <w:r>
        <w:t>Mixed emotions</w:t>
      </w:r>
    </w:p>
    <w:p w14:paraId="27BCBFF6" w14:textId="77777777" w:rsidR="003925EA" w:rsidRDefault="003925EA" w:rsidP="003925EA"/>
    <w:p w14:paraId="0F1D08D3" w14:textId="77777777" w:rsidR="003925EA" w:rsidRDefault="003925EA" w:rsidP="003925EA">
      <w:pPr>
        <w:rPr>
          <w:b/>
          <w:bCs/>
        </w:rPr>
      </w:pPr>
      <w:r>
        <w:rPr>
          <w:b/>
          <w:bCs/>
        </w:rPr>
        <w:t>Positive feelings</w:t>
      </w:r>
    </w:p>
    <w:p w14:paraId="67E852ED" w14:textId="77777777" w:rsidR="003925EA" w:rsidRDefault="003925EA" w:rsidP="003925EA">
      <w:r>
        <w:t>Enjoyment</w:t>
      </w:r>
    </w:p>
    <w:p w14:paraId="56C24ADA" w14:textId="77777777" w:rsidR="003925EA" w:rsidRDefault="003925EA" w:rsidP="003925EA">
      <w:r>
        <w:t>Keep looking forward</w:t>
      </w:r>
    </w:p>
    <w:p w14:paraId="76BE7797" w14:textId="77777777" w:rsidR="003925EA" w:rsidRDefault="003925EA" w:rsidP="003925EA"/>
    <w:p w14:paraId="03FED95D" w14:textId="77777777" w:rsidR="003925EA" w:rsidRDefault="003925EA" w:rsidP="003925EA">
      <w:pPr>
        <w:rPr>
          <w:b/>
          <w:bCs/>
        </w:rPr>
      </w:pPr>
      <w:r w:rsidRPr="00BC1AD9">
        <w:rPr>
          <w:b/>
          <w:bCs/>
        </w:rPr>
        <w:t>Negative aspects of the role</w:t>
      </w:r>
    </w:p>
    <w:p w14:paraId="62E581DA" w14:textId="77777777" w:rsidR="003925EA" w:rsidRDefault="003925EA" w:rsidP="003925EA">
      <w:r>
        <w:t>Trauma</w:t>
      </w:r>
    </w:p>
    <w:p w14:paraId="19B36376" w14:textId="77777777" w:rsidR="003925EA" w:rsidRDefault="003925EA" w:rsidP="003925EA">
      <w:r>
        <w:t>Lack of knowledge</w:t>
      </w:r>
    </w:p>
    <w:p w14:paraId="11FB627D" w14:textId="77777777" w:rsidR="003925EA" w:rsidRDefault="003925EA" w:rsidP="003925EA">
      <w:r>
        <w:t>A lot to take in</w:t>
      </w:r>
    </w:p>
    <w:p w14:paraId="73FE06DC" w14:textId="77777777" w:rsidR="003925EA" w:rsidRDefault="003925EA" w:rsidP="003925EA">
      <w:r>
        <w:t>Long hours</w:t>
      </w:r>
    </w:p>
    <w:p w14:paraId="735A21A0" w14:textId="77777777" w:rsidR="003925EA" w:rsidRDefault="003925EA" w:rsidP="003925EA">
      <w:r>
        <w:t>Staff personalities</w:t>
      </w:r>
    </w:p>
    <w:p w14:paraId="63C8F321" w14:textId="77777777" w:rsidR="003925EA" w:rsidRDefault="003925EA" w:rsidP="003925EA">
      <w:r>
        <w:t>Job / task avoidance</w:t>
      </w:r>
    </w:p>
    <w:p w14:paraId="2F242A82" w14:textId="77777777" w:rsidR="003925EA" w:rsidRDefault="003925EA" w:rsidP="003925EA">
      <w:r>
        <w:t>Shadowing</w:t>
      </w:r>
    </w:p>
    <w:p w14:paraId="197F77D3" w14:textId="77777777" w:rsidR="003925EA" w:rsidRDefault="003925EA" w:rsidP="003925EA">
      <w:r>
        <w:t>Paperwork</w:t>
      </w:r>
    </w:p>
    <w:p w14:paraId="4A248EC7" w14:textId="77777777" w:rsidR="003925EA" w:rsidRDefault="003925EA" w:rsidP="003925EA">
      <w:r>
        <w:t>Mistakes</w:t>
      </w:r>
    </w:p>
    <w:p w14:paraId="778639D0" w14:textId="77777777" w:rsidR="003925EA" w:rsidRDefault="003925EA" w:rsidP="003925EA">
      <w:r>
        <w:t>The level of responsibilities</w:t>
      </w:r>
    </w:p>
    <w:p w14:paraId="7364D260" w14:textId="77777777" w:rsidR="003925EA" w:rsidRDefault="003925EA" w:rsidP="003925EA">
      <w:r>
        <w:t>Minimal recognition</w:t>
      </w:r>
    </w:p>
    <w:p w14:paraId="7DE7A9C7" w14:textId="77777777" w:rsidR="003925EA" w:rsidRDefault="003925EA" w:rsidP="003925EA"/>
    <w:p w14:paraId="3B692FB4" w14:textId="77777777" w:rsidR="003925EA" w:rsidRDefault="003925EA" w:rsidP="003925EA">
      <w:pPr>
        <w:rPr>
          <w:b/>
          <w:bCs/>
        </w:rPr>
      </w:pPr>
      <w:r>
        <w:rPr>
          <w:b/>
          <w:bCs/>
        </w:rPr>
        <w:t>Positive aspects of the role</w:t>
      </w:r>
    </w:p>
    <w:p w14:paraId="4D57E255" w14:textId="77777777" w:rsidR="003925EA" w:rsidRDefault="003925EA" w:rsidP="003925EA">
      <w:r>
        <w:t xml:space="preserve">Supporting PWS </w:t>
      </w:r>
    </w:p>
    <w:p w14:paraId="3F92BDD5" w14:textId="77777777" w:rsidR="003925EA" w:rsidRDefault="003925EA" w:rsidP="003925EA">
      <w:r>
        <w:t>Providing opportunities</w:t>
      </w:r>
    </w:p>
    <w:p w14:paraId="7B895DE1" w14:textId="77777777" w:rsidR="003925EA" w:rsidRDefault="003925EA" w:rsidP="003925EA">
      <w:r>
        <w:lastRenderedPageBreak/>
        <w:t>Shadowing</w:t>
      </w:r>
    </w:p>
    <w:p w14:paraId="5FE38835" w14:textId="77777777" w:rsidR="003925EA" w:rsidRDefault="003925EA" w:rsidP="003925EA">
      <w:r>
        <w:t>No two days are the same</w:t>
      </w:r>
    </w:p>
    <w:p w14:paraId="36ED42AE" w14:textId="77777777" w:rsidR="003925EA" w:rsidRDefault="003925EA" w:rsidP="003925EA">
      <w:r>
        <w:t>Building relationships</w:t>
      </w:r>
    </w:p>
    <w:p w14:paraId="4723D67E" w14:textId="77777777" w:rsidR="003925EA" w:rsidRDefault="003925EA" w:rsidP="003925EA">
      <w:r>
        <w:t>Promoting independence</w:t>
      </w:r>
    </w:p>
    <w:p w14:paraId="44E86BFA" w14:textId="77777777" w:rsidR="003925EA" w:rsidRDefault="003925EA" w:rsidP="003925EA">
      <w:r>
        <w:t>Skill teaching</w:t>
      </w:r>
    </w:p>
    <w:p w14:paraId="2383253F" w14:textId="77777777" w:rsidR="003925EA" w:rsidRDefault="003925EA" w:rsidP="003925EA">
      <w:r>
        <w:t>Giving them a sense of belonging</w:t>
      </w:r>
    </w:p>
    <w:p w14:paraId="7938AA0A" w14:textId="77777777" w:rsidR="003925EA" w:rsidRDefault="003925EA" w:rsidP="003925EA">
      <w:r>
        <w:t>More choice</w:t>
      </w:r>
    </w:p>
    <w:p w14:paraId="0DE03EC4" w14:textId="77777777" w:rsidR="003925EA" w:rsidRDefault="003925EA" w:rsidP="003925EA">
      <w:r>
        <w:t>Less restrictive</w:t>
      </w:r>
    </w:p>
    <w:p w14:paraId="6ED4A5B7" w14:textId="77777777" w:rsidR="003925EA" w:rsidRDefault="003925EA" w:rsidP="003925EA"/>
    <w:p w14:paraId="6EE64661" w14:textId="77777777" w:rsidR="003925EA" w:rsidRDefault="003925EA" w:rsidP="003925EA">
      <w:pPr>
        <w:rPr>
          <w:b/>
          <w:bCs/>
        </w:rPr>
      </w:pPr>
    </w:p>
    <w:p w14:paraId="1326DC78" w14:textId="77777777" w:rsidR="003925EA" w:rsidRDefault="003925EA" w:rsidP="003925EA">
      <w:pPr>
        <w:rPr>
          <w:b/>
          <w:bCs/>
        </w:rPr>
      </w:pPr>
      <w:r>
        <w:rPr>
          <w:b/>
          <w:bCs/>
        </w:rPr>
        <w:t>The need for more training</w:t>
      </w:r>
    </w:p>
    <w:p w14:paraId="54E4AA5B" w14:textId="77777777" w:rsidR="003925EA" w:rsidRDefault="003925EA" w:rsidP="003925EA">
      <w:r>
        <w:t>Lack of training</w:t>
      </w:r>
    </w:p>
    <w:p w14:paraId="636838D4" w14:textId="77777777" w:rsidR="003925EA" w:rsidRDefault="003925EA" w:rsidP="003925EA">
      <w:r>
        <w:t>Learn on the job</w:t>
      </w:r>
    </w:p>
    <w:p w14:paraId="3058F9B4" w14:textId="77777777" w:rsidR="003925EA" w:rsidRDefault="003925EA" w:rsidP="003925EA">
      <w:r>
        <w:t>Trial and error</w:t>
      </w:r>
    </w:p>
    <w:p w14:paraId="60703C50" w14:textId="77777777" w:rsidR="003925EA" w:rsidRDefault="003925EA" w:rsidP="003925EA">
      <w:r>
        <w:t>Self-taught</w:t>
      </w:r>
    </w:p>
    <w:p w14:paraId="4CC6C5AB" w14:textId="77777777" w:rsidR="003925EA" w:rsidRPr="00BC1AD9" w:rsidRDefault="003925EA" w:rsidP="003925EA">
      <w:r>
        <w:t>Person centred training</w:t>
      </w:r>
    </w:p>
    <w:p w14:paraId="009A0D96" w14:textId="77777777" w:rsidR="003925EA" w:rsidRDefault="003925EA" w:rsidP="003925EA"/>
    <w:p w14:paraId="3107EC84" w14:textId="77777777" w:rsidR="003925EA" w:rsidRDefault="003925EA" w:rsidP="003925EA">
      <w:pPr>
        <w:rPr>
          <w:b/>
          <w:bCs/>
        </w:rPr>
      </w:pPr>
      <w:r>
        <w:rPr>
          <w:b/>
          <w:bCs/>
        </w:rPr>
        <w:t>Support</w:t>
      </w:r>
    </w:p>
    <w:p w14:paraId="18094033" w14:textId="77777777" w:rsidR="003925EA" w:rsidRDefault="003925EA" w:rsidP="003925EA">
      <w:r>
        <w:t>Teamwork</w:t>
      </w:r>
    </w:p>
    <w:p w14:paraId="35F0A501" w14:textId="77777777" w:rsidR="003925EA" w:rsidRDefault="003925EA" w:rsidP="003925EA">
      <w:r>
        <w:t>Staff support</w:t>
      </w:r>
    </w:p>
    <w:p w14:paraId="6BF6E998" w14:textId="77777777" w:rsidR="003925EA" w:rsidRDefault="003925EA" w:rsidP="003925EA"/>
    <w:p w14:paraId="7A6C66B9" w14:textId="77777777" w:rsidR="003925EA" w:rsidRDefault="003925EA" w:rsidP="003925EA">
      <w:pPr>
        <w:rPr>
          <w:b/>
          <w:bCs/>
        </w:rPr>
      </w:pPr>
      <w:r>
        <w:rPr>
          <w:b/>
          <w:bCs/>
        </w:rPr>
        <w:t>No clear guidance</w:t>
      </w:r>
    </w:p>
    <w:p w14:paraId="2BADC6D0" w14:textId="77777777" w:rsidR="003925EA" w:rsidRDefault="003925EA" w:rsidP="003925EA">
      <w:r>
        <w:t>Right or Wrong</w:t>
      </w:r>
    </w:p>
    <w:p w14:paraId="44B0D9ED" w14:textId="77777777" w:rsidR="003925EA" w:rsidRPr="00BC1AD9" w:rsidRDefault="003925EA" w:rsidP="003925EA">
      <w:r>
        <w:t>Grey areas</w:t>
      </w:r>
    </w:p>
    <w:p w14:paraId="4FA5340F" w14:textId="77777777" w:rsidR="003925EA" w:rsidRDefault="003925EA" w:rsidP="003925EA"/>
    <w:p w14:paraId="0FCB10EC" w14:textId="77777777" w:rsidR="003925EA" w:rsidRDefault="003925EA" w:rsidP="003925EA">
      <w:pPr>
        <w:rPr>
          <w:b/>
          <w:bCs/>
        </w:rPr>
      </w:pPr>
      <w:r>
        <w:rPr>
          <w:b/>
          <w:bCs/>
        </w:rPr>
        <w:t>Experience improves confidence</w:t>
      </w:r>
    </w:p>
    <w:p w14:paraId="7C54EFAB" w14:textId="77777777" w:rsidR="003925EA" w:rsidRDefault="003925EA" w:rsidP="003925EA">
      <w:r>
        <w:t>Lived experience</w:t>
      </w:r>
    </w:p>
    <w:p w14:paraId="617B6D54" w14:textId="77777777" w:rsidR="003925EA" w:rsidRDefault="003925EA" w:rsidP="003925EA"/>
    <w:p w14:paraId="571E133E" w14:textId="77777777" w:rsidR="003925EA" w:rsidRDefault="003925EA" w:rsidP="003925EA">
      <w:pPr>
        <w:rPr>
          <w:b/>
          <w:bCs/>
        </w:rPr>
      </w:pPr>
      <w:r>
        <w:rPr>
          <w:b/>
          <w:bCs/>
        </w:rPr>
        <w:t>No Support</w:t>
      </w:r>
    </w:p>
    <w:p w14:paraId="37D528A9" w14:textId="77777777" w:rsidR="003925EA" w:rsidRDefault="003925EA" w:rsidP="003925EA">
      <w:r>
        <w:t>Lack of experience from management</w:t>
      </w:r>
    </w:p>
    <w:p w14:paraId="0785ADE5" w14:textId="77777777" w:rsidR="003925EA" w:rsidRDefault="003925EA" w:rsidP="003925EA"/>
    <w:p w14:paraId="2E6CDD25" w14:textId="77777777" w:rsidR="003925EA" w:rsidRDefault="003925EA" w:rsidP="003925EA">
      <w:pPr>
        <w:rPr>
          <w:b/>
          <w:bCs/>
        </w:rPr>
      </w:pPr>
      <w:r>
        <w:rPr>
          <w:b/>
          <w:bCs/>
        </w:rPr>
        <w:t>Negative thoughts about training</w:t>
      </w:r>
    </w:p>
    <w:p w14:paraId="216C9BB3" w14:textId="77777777" w:rsidR="003925EA" w:rsidRDefault="003925EA" w:rsidP="003925EA">
      <w:r>
        <w:t>Too much e-learning</w:t>
      </w:r>
    </w:p>
    <w:p w14:paraId="5E9DF1E6" w14:textId="77777777" w:rsidR="003925EA" w:rsidRPr="00520C80" w:rsidRDefault="003925EA" w:rsidP="003925EA">
      <w:r>
        <w:t>Tick box exercise</w:t>
      </w:r>
    </w:p>
    <w:p w14:paraId="6C55F685" w14:textId="77777777" w:rsidR="003925EA" w:rsidRDefault="003925EA" w:rsidP="003925EA">
      <w:r>
        <w:t>Lack of face-to-face training</w:t>
      </w:r>
    </w:p>
    <w:p w14:paraId="38DF30B9" w14:textId="77777777" w:rsidR="003925EA" w:rsidRDefault="003925EA" w:rsidP="003925EA">
      <w:r>
        <w:t>Training to generalised</w:t>
      </w:r>
    </w:p>
    <w:p w14:paraId="655CEBF7" w14:textId="77777777" w:rsidR="003925EA" w:rsidRDefault="003925EA" w:rsidP="003925EA"/>
    <w:p w14:paraId="38D55CDD" w14:textId="77777777" w:rsidR="003925EA" w:rsidRDefault="003925EA" w:rsidP="003925EA">
      <w:pPr>
        <w:rPr>
          <w:b/>
          <w:bCs/>
        </w:rPr>
      </w:pPr>
      <w:r>
        <w:rPr>
          <w:b/>
          <w:bCs/>
        </w:rPr>
        <w:t>Difficulties within the role</w:t>
      </w:r>
    </w:p>
    <w:p w14:paraId="6C5866F8" w14:textId="77777777" w:rsidR="003925EA" w:rsidRDefault="003925EA" w:rsidP="003925EA">
      <w:r>
        <w:t>Communication difficulties</w:t>
      </w:r>
    </w:p>
    <w:p w14:paraId="16732C63" w14:textId="77777777" w:rsidR="003925EA" w:rsidRDefault="003925EA" w:rsidP="003925EA">
      <w:r>
        <w:t>Level of understanding</w:t>
      </w:r>
    </w:p>
    <w:p w14:paraId="5B7A81D8" w14:textId="77777777" w:rsidR="003925EA" w:rsidRDefault="003925EA" w:rsidP="003925EA">
      <w:r>
        <w:t>Expectation</w:t>
      </w:r>
    </w:p>
    <w:p w14:paraId="05D417EF" w14:textId="77777777" w:rsidR="003925EA" w:rsidRDefault="003925EA" w:rsidP="003925EA">
      <w:r>
        <w:t>Staffing</w:t>
      </w:r>
    </w:p>
    <w:p w14:paraId="34A6E4D8" w14:textId="77777777" w:rsidR="003925EA" w:rsidRDefault="003925EA" w:rsidP="003925EA">
      <w:r>
        <w:t>Lack of time</w:t>
      </w:r>
    </w:p>
    <w:p w14:paraId="01A61514" w14:textId="77777777" w:rsidR="003925EA" w:rsidRDefault="003925EA" w:rsidP="003925EA">
      <w:r>
        <w:t>Shift management</w:t>
      </w:r>
    </w:p>
    <w:p w14:paraId="5B83553D" w14:textId="77777777" w:rsidR="003925EA" w:rsidRDefault="003925EA" w:rsidP="003925EA">
      <w:r>
        <w:t>Being adaptable</w:t>
      </w:r>
    </w:p>
    <w:p w14:paraId="5869EF1C" w14:textId="77777777" w:rsidR="003925EA" w:rsidRDefault="003925EA" w:rsidP="003925EA">
      <w:r>
        <w:t>Showing empathy</w:t>
      </w:r>
    </w:p>
    <w:p w14:paraId="7306E454" w14:textId="77777777" w:rsidR="003925EA" w:rsidRDefault="003925EA" w:rsidP="003925EA">
      <w:r>
        <w:t>Staff opinions</w:t>
      </w:r>
    </w:p>
    <w:p w14:paraId="6A725E94" w14:textId="77777777" w:rsidR="003925EA" w:rsidRDefault="003925EA" w:rsidP="003925EA">
      <w:r>
        <w:lastRenderedPageBreak/>
        <w:t>Low pay</w:t>
      </w:r>
    </w:p>
    <w:p w14:paraId="40A33B8B" w14:textId="77777777" w:rsidR="003925EA" w:rsidRDefault="003925EA" w:rsidP="003925EA">
      <w:r>
        <w:t>Perception of care</w:t>
      </w:r>
    </w:p>
    <w:p w14:paraId="0795EE86" w14:textId="77777777" w:rsidR="00CC24C7" w:rsidRDefault="00CC24C7" w:rsidP="003925EA"/>
    <w:p w14:paraId="51300CED" w14:textId="77777777" w:rsidR="003925EA" w:rsidRPr="00907595" w:rsidRDefault="003925EA" w:rsidP="003925EA">
      <w:pPr>
        <w:rPr>
          <w:b/>
          <w:bCs/>
          <w:sz w:val="36"/>
          <w:szCs w:val="36"/>
        </w:rPr>
      </w:pPr>
      <w:r w:rsidRPr="00907595">
        <w:rPr>
          <w:b/>
          <w:bCs/>
          <w:sz w:val="36"/>
          <w:szCs w:val="36"/>
        </w:rPr>
        <w:t>Focus Group 4</w:t>
      </w:r>
    </w:p>
    <w:p w14:paraId="3B6CBA3D" w14:textId="77777777" w:rsidR="003925EA" w:rsidRDefault="003925EA" w:rsidP="003925EA"/>
    <w:p w14:paraId="55317D57" w14:textId="77777777" w:rsidR="003925EA" w:rsidRDefault="003925EA" w:rsidP="003925EA">
      <w:pPr>
        <w:rPr>
          <w:b/>
          <w:bCs/>
        </w:rPr>
      </w:pPr>
      <w:r>
        <w:rPr>
          <w:b/>
          <w:bCs/>
        </w:rPr>
        <w:t>Positive aspects of the role</w:t>
      </w:r>
    </w:p>
    <w:p w14:paraId="66A261DF" w14:textId="77777777" w:rsidR="003925EA" w:rsidRDefault="003925EA" w:rsidP="003925EA">
      <w:r>
        <w:t>Making a difference</w:t>
      </w:r>
    </w:p>
    <w:p w14:paraId="7E919E18" w14:textId="77777777" w:rsidR="003925EA" w:rsidRDefault="003925EA" w:rsidP="003925EA">
      <w:r>
        <w:t>Promoting independence</w:t>
      </w:r>
    </w:p>
    <w:p w14:paraId="336B091D" w14:textId="77777777" w:rsidR="003925EA" w:rsidRDefault="003925EA" w:rsidP="003925EA">
      <w:r>
        <w:t>Reaching goals</w:t>
      </w:r>
    </w:p>
    <w:p w14:paraId="2C4963E5" w14:textId="77777777" w:rsidR="003925EA" w:rsidRDefault="003925EA" w:rsidP="003925EA">
      <w:r>
        <w:t xml:space="preserve">Shadowing </w:t>
      </w:r>
    </w:p>
    <w:p w14:paraId="168A112D" w14:textId="77777777" w:rsidR="003925EA" w:rsidRDefault="003925EA" w:rsidP="003925EA">
      <w:r>
        <w:t>No two days are the same</w:t>
      </w:r>
    </w:p>
    <w:p w14:paraId="49C19BAD" w14:textId="77777777" w:rsidR="003925EA" w:rsidRDefault="003925EA" w:rsidP="003925EA">
      <w:r>
        <w:t>Appreciation from family</w:t>
      </w:r>
    </w:p>
    <w:p w14:paraId="237E1BC2" w14:textId="77777777" w:rsidR="003925EA" w:rsidRDefault="003925EA" w:rsidP="003925EA">
      <w:r>
        <w:t>Staff involvement / co-production</w:t>
      </w:r>
    </w:p>
    <w:p w14:paraId="37FBA822" w14:textId="77777777" w:rsidR="003925EA" w:rsidRDefault="003925EA" w:rsidP="003925EA">
      <w:r>
        <w:t>Learning from others experience</w:t>
      </w:r>
    </w:p>
    <w:p w14:paraId="4C6E0534" w14:textId="77777777" w:rsidR="003925EA" w:rsidRDefault="003925EA" w:rsidP="003925EA"/>
    <w:p w14:paraId="33CA8876" w14:textId="77777777" w:rsidR="003925EA" w:rsidRDefault="003925EA" w:rsidP="003925EA">
      <w:pPr>
        <w:rPr>
          <w:b/>
          <w:bCs/>
        </w:rPr>
      </w:pPr>
      <w:r w:rsidRPr="008D4BB9">
        <w:rPr>
          <w:b/>
          <w:bCs/>
        </w:rPr>
        <w:t>Difficulties within the role</w:t>
      </w:r>
    </w:p>
    <w:p w14:paraId="7BE1F845" w14:textId="77777777" w:rsidR="003925EA" w:rsidRDefault="003925EA" w:rsidP="003925EA">
      <w:r>
        <w:t>Bening adaptable</w:t>
      </w:r>
    </w:p>
    <w:p w14:paraId="26FE745E" w14:textId="77777777" w:rsidR="003925EA" w:rsidRDefault="003925EA" w:rsidP="003925EA">
      <w:r>
        <w:t>Intensity</w:t>
      </w:r>
    </w:p>
    <w:p w14:paraId="0AC2F306" w14:textId="77777777" w:rsidR="003925EA" w:rsidRDefault="003925EA" w:rsidP="003925EA">
      <w:r>
        <w:t>Lack of knowledge</w:t>
      </w:r>
    </w:p>
    <w:p w14:paraId="73F1DB7C" w14:textId="77777777" w:rsidR="003925EA" w:rsidRDefault="003925EA" w:rsidP="003925EA">
      <w:r>
        <w:t>Going into the unknown</w:t>
      </w:r>
    </w:p>
    <w:p w14:paraId="207E07A1" w14:textId="77777777" w:rsidR="003925EA" w:rsidRDefault="003925EA" w:rsidP="003925EA">
      <w:r>
        <w:t>Trial and error</w:t>
      </w:r>
    </w:p>
    <w:p w14:paraId="1DF76E67" w14:textId="77777777" w:rsidR="003925EA" w:rsidRDefault="003925EA" w:rsidP="003925EA">
      <w:r>
        <w:t>Learning on the job</w:t>
      </w:r>
    </w:p>
    <w:p w14:paraId="385320C3" w14:textId="77777777" w:rsidR="003925EA" w:rsidRDefault="003925EA" w:rsidP="003925EA">
      <w:r>
        <w:t>Staff personalities</w:t>
      </w:r>
    </w:p>
    <w:p w14:paraId="681CAD48" w14:textId="77777777" w:rsidR="003925EA" w:rsidRDefault="003925EA" w:rsidP="003925EA">
      <w:r>
        <w:t>Low morale</w:t>
      </w:r>
    </w:p>
    <w:p w14:paraId="2F309832" w14:textId="77777777" w:rsidR="003925EA" w:rsidRDefault="003925EA" w:rsidP="003925EA">
      <w:r>
        <w:t>Lack of acknowledgement</w:t>
      </w:r>
    </w:p>
    <w:p w14:paraId="764B855C" w14:textId="77777777" w:rsidR="003925EA" w:rsidRDefault="003925EA" w:rsidP="003925EA">
      <w:r>
        <w:t>Low pay</w:t>
      </w:r>
    </w:p>
    <w:p w14:paraId="4A481A66" w14:textId="77777777" w:rsidR="003925EA" w:rsidRDefault="003925EA" w:rsidP="003925EA">
      <w:r>
        <w:t>A lot to take in</w:t>
      </w:r>
    </w:p>
    <w:p w14:paraId="4B299E2F" w14:textId="77777777" w:rsidR="003925EA" w:rsidRDefault="003925EA" w:rsidP="003925EA">
      <w:r>
        <w:t>Lots of information</w:t>
      </w:r>
    </w:p>
    <w:p w14:paraId="16A656D4" w14:textId="77777777" w:rsidR="003925EA" w:rsidRDefault="003925EA" w:rsidP="003925EA">
      <w:r>
        <w:t>Learn from mistakes</w:t>
      </w:r>
    </w:p>
    <w:p w14:paraId="065DD01F" w14:textId="77777777" w:rsidR="003925EA" w:rsidRDefault="003925EA" w:rsidP="003925EA">
      <w:r>
        <w:t>Supporting blind</w:t>
      </w:r>
    </w:p>
    <w:p w14:paraId="5805E537" w14:textId="77777777" w:rsidR="003925EA" w:rsidRDefault="003925EA" w:rsidP="003925EA">
      <w:r>
        <w:t>More training needed</w:t>
      </w:r>
    </w:p>
    <w:p w14:paraId="75375268" w14:textId="77777777" w:rsidR="003925EA" w:rsidRDefault="003925EA" w:rsidP="003925EA">
      <w:r>
        <w:t>Knowing the importance of routines</w:t>
      </w:r>
    </w:p>
    <w:p w14:paraId="66616168" w14:textId="77777777" w:rsidR="003925EA" w:rsidRDefault="003925EA" w:rsidP="003925EA">
      <w:r>
        <w:t>Expectation of knowledge</w:t>
      </w:r>
    </w:p>
    <w:p w14:paraId="40E2B5C3" w14:textId="77777777" w:rsidR="003925EA" w:rsidRDefault="003925EA" w:rsidP="003925EA">
      <w:r>
        <w:t>Level of responsibility</w:t>
      </w:r>
    </w:p>
    <w:p w14:paraId="5463D1A8" w14:textId="77777777" w:rsidR="003925EA" w:rsidRDefault="003925EA" w:rsidP="003925EA">
      <w:r>
        <w:t>Mixed opinions</w:t>
      </w:r>
    </w:p>
    <w:p w14:paraId="146EEF61" w14:textId="77777777" w:rsidR="003925EA" w:rsidRDefault="003925EA" w:rsidP="003925EA"/>
    <w:p w14:paraId="7EE20B71" w14:textId="77777777" w:rsidR="003925EA" w:rsidRPr="008D4BB9" w:rsidRDefault="003925EA" w:rsidP="003925EA">
      <w:pPr>
        <w:rPr>
          <w:b/>
          <w:bCs/>
        </w:rPr>
      </w:pPr>
      <w:r w:rsidRPr="008D4BB9">
        <w:rPr>
          <w:b/>
          <w:bCs/>
        </w:rPr>
        <w:t>Negative emotions</w:t>
      </w:r>
    </w:p>
    <w:p w14:paraId="40DDD886" w14:textId="77777777" w:rsidR="003925EA" w:rsidRDefault="003925EA" w:rsidP="003925EA">
      <w:r>
        <w:t>Vulnerable</w:t>
      </w:r>
    </w:p>
    <w:p w14:paraId="19C86ADE" w14:textId="77777777" w:rsidR="003925EA" w:rsidRDefault="003925EA" w:rsidP="003925EA">
      <w:r>
        <w:t>Overwhelmed</w:t>
      </w:r>
    </w:p>
    <w:p w14:paraId="38B8867D" w14:textId="77777777" w:rsidR="003925EA" w:rsidRDefault="003925EA" w:rsidP="003925EA">
      <w:r>
        <w:t>Anxiety</w:t>
      </w:r>
    </w:p>
    <w:p w14:paraId="1A0C39F6" w14:textId="77777777" w:rsidR="003925EA" w:rsidRDefault="003925EA" w:rsidP="003925EA"/>
    <w:p w14:paraId="62184FF5" w14:textId="77777777" w:rsidR="003925EA" w:rsidRDefault="003925EA" w:rsidP="003925EA">
      <w:pPr>
        <w:rPr>
          <w:b/>
          <w:bCs/>
        </w:rPr>
      </w:pPr>
      <w:r>
        <w:rPr>
          <w:b/>
          <w:bCs/>
        </w:rPr>
        <w:t>Experience improves Confidence</w:t>
      </w:r>
    </w:p>
    <w:p w14:paraId="59C04FAE" w14:textId="77777777" w:rsidR="003925EA" w:rsidRDefault="003925EA" w:rsidP="003925EA">
      <w:r>
        <w:t>Life experience</w:t>
      </w:r>
    </w:p>
    <w:p w14:paraId="41BDB2B5" w14:textId="77777777" w:rsidR="003925EA" w:rsidRDefault="003925EA" w:rsidP="003925EA"/>
    <w:p w14:paraId="257DA432" w14:textId="77777777" w:rsidR="003925EA" w:rsidRDefault="003925EA" w:rsidP="003925EA">
      <w:pPr>
        <w:rPr>
          <w:b/>
          <w:bCs/>
        </w:rPr>
      </w:pPr>
      <w:r>
        <w:rPr>
          <w:b/>
          <w:bCs/>
        </w:rPr>
        <w:t>Positive emotions</w:t>
      </w:r>
    </w:p>
    <w:p w14:paraId="6010CEDB" w14:textId="77777777" w:rsidR="003925EA" w:rsidRDefault="003925EA" w:rsidP="003925EA">
      <w:r>
        <w:t>Love for the job</w:t>
      </w:r>
    </w:p>
    <w:p w14:paraId="7FDC8657" w14:textId="77777777" w:rsidR="003925EA" w:rsidRDefault="003925EA" w:rsidP="003925EA">
      <w:r>
        <w:t>Enjoyment</w:t>
      </w:r>
    </w:p>
    <w:p w14:paraId="4A1AAF31" w14:textId="77777777" w:rsidR="003925EA" w:rsidRDefault="003925EA" w:rsidP="003925EA"/>
    <w:p w14:paraId="7CBFC0BD" w14:textId="77777777" w:rsidR="003925EA" w:rsidRDefault="003925EA" w:rsidP="003925EA">
      <w:pPr>
        <w:rPr>
          <w:b/>
          <w:bCs/>
        </w:rPr>
      </w:pPr>
      <w:r>
        <w:rPr>
          <w:b/>
          <w:bCs/>
        </w:rPr>
        <w:t>Mixed feeling</w:t>
      </w:r>
    </w:p>
    <w:p w14:paraId="63521FF9" w14:textId="77777777" w:rsidR="003925EA" w:rsidRDefault="003925EA" w:rsidP="003925EA">
      <w:r>
        <w:t>Mixed emotions</w:t>
      </w:r>
    </w:p>
    <w:p w14:paraId="60A18353" w14:textId="77777777" w:rsidR="003925EA" w:rsidRDefault="003925EA" w:rsidP="003925EA"/>
    <w:p w14:paraId="2F37E843" w14:textId="77777777" w:rsidR="003925EA" w:rsidRDefault="003925EA" w:rsidP="003925EA">
      <w:pPr>
        <w:rPr>
          <w:b/>
          <w:bCs/>
        </w:rPr>
      </w:pPr>
      <w:r>
        <w:rPr>
          <w:b/>
          <w:bCs/>
        </w:rPr>
        <w:t>Positives within the role</w:t>
      </w:r>
    </w:p>
    <w:p w14:paraId="0ED61567" w14:textId="77777777" w:rsidR="003925EA" w:rsidRDefault="003925EA" w:rsidP="003925EA">
      <w:r>
        <w:t>Learning on the job</w:t>
      </w:r>
    </w:p>
    <w:p w14:paraId="45FFD9B3" w14:textId="77777777" w:rsidR="003925EA" w:rsidRDefault="003925EA" w:rsidP="003925EA">
      <w:r>
        <w:t>Home from home</w:t>
      </w:r>
    </w:p>
    <w:p w14:paraId="034F743C" w14:textId="77777777" w:rsidR="003925EA" w:rsidRDefault="003925EA" w:rsidP="003925EA">
      <w:r>
        <w:t xml:space="preserve">More choice </w:t>
      </w:r>
    </w:p>
    <w:p w14:paraId="1A2ACADC" w14:textId="77777777" w:rsidR="003925EA" w:rsidRDefault="003925EA" w:rsidP="003925EA">
      <w:r>
        <w:t>Less restricted</w:t>
      </w:r>
    </w:p>
    <w:p w14:paraId="76B52214" w14:textId="77777777" w:rsidR="003925EA" w:rsidRDefault="003925EA" w:rsidP="003925EA"/>
    <w:p w14:paraId="1DE9470A" w14:textId="77777777" w:rsidR="003925EA" w:rsidRDefault="003925EA" w:rsidP="003925EA">
      <w:pPr>
        <w:rPr>
          <w:b/>
          <w:bCs/>
        </w:rPr>
      </w:pPr>
      <w:r>
        <w:rPr>
          <w:b/>
          <w:bCs/>
        </w:rPr>
        <w:t>Negative thoughts about training</w:t>
      </w:r>
    </w:p>
    <w:p w14:paraId="19570228" w14:textId="77777777" w:rsidR="003925EA" w:rsidRDefault="003925EA" w:rsidP="003925EA">
      <w:r>
        <w:t>More training needed</w:t>
      </w:r>
    </w:p>
    <w:p w14:paraId="39FA82DC" w14:textId="77777777" w:rsidR="003925EA" w:rsidRDefault="003925EA" w:rsidP="003925EA">
      <w:r>
        <w:t>Generalised training</w:t>
      </w:r>
    </w:p>
    <w:p w14:paraId="5A7B12F4" w14:textId="77777777" w:rsidR="003925EA" w:rsidRDefault="003925EA" w:rsidP="003925EA">
      <w:r>
        <w:t>Lots of online training</w:t>
      </w:r>
    </w:p>
    <w:p w14:paraId="3E92FD19" w14:textId="77777777" w:rsidR="003925EA" w:rsidRDefault="003925EA" w:rsidP="003925EA">
      <w:r>
        <w:t>Minimal face-to-face</w:t>
      </w:r>
    </w:p>
    <w:p w14:paraId="2804757C" w14:textId="77777777" w:rsidR="003925EA" w:rsidRDefault="003925EA" w:rsidP="003925EA"/>
    <w:p w14:paraId="4E1BE1E0" w14:textId="77777777" w:rsidR="003925EA" w:rsidRDefault="003925EA" w:rsidP="003925EA">
      <w:pPr>
        <w:rPr>
          <w:b/>
          <w:bCs/>
        </w:rPr>
      </w:pPr>
      <w:r>
        <w:rPr>
          <w:b/>
          <w:bCs/>
        </w:rPr>
        <w:t>Support</w:t>
      </w:r>
    </w:p>
    <w:p w14:paraId="1EB52153" w14:textId="77777777" w:rsidR="003925EA" w:rsidRDefault="003925EA" w:rsidP="003925EA">
      <w:r>
        <w:t>Teamwork</w:t>
      </w:r>
    </w:p>
    <w:p w14:paraId="25CC238D" w14:textId="77777777" w:rsidR="003925EA" w:rsidRDefault="003925EA" w:rsidP="003925EA">
      <w:r>
        <w:t>Staff support</w:t>
      </w:r>
    </w:p>
    <w:p w14:paraId="237CAD1E" w14:textId="77777777" w:rsidR="003925EA" w:rsidRDefault="003925EA" w:rsidP="003925EA">
      <w:pPr>
        <w:rPr>
          <w:b/>
          <w:bCs/>
        </w:rPr>
      </w:pPr>
    </w:p>
    <w:p w14:paraId="010A2A06" w14:textId="77777777" w:rsidR="003925EA" w:rsidRDefault="003925EA" w:rsidP="003925EA">
      <w:pPr>
        <w:rPr>
          <w:b/>
          <w:bCs/>
        </w:rPr>
      </w:pPr>
      <w:r>
        <w:rPr>
          <w:b/>
          <w:bCs/>
        </w:rPr>
        <w:t>No Support</w:t>
      </w:r>
    </w:p>
    <w:p w14:paraId="7DFADEA6" w14:textId="77777777" w:rsidR="003925EA" w:rsidRDefault="003925EA" w:rsidP="003925EA">
      <w:r>
        <w:t>Lack of company support</w:t>
      </w:r>
    </w:p>
    <w:p w14:paraId="1C3C8889" w14:textId="77777777" w:rsidR="003925EA" w:rsidRDefault="003925EA" w:rsidP="003925EA"/>
    <w:p w14:paraId="594EA2F2" w14:textId="77777777" w:rsidR="003925EA" w:rsidRDefault="003925EA" w:rsidP="003925EA">
      <w:pPr>
        <w:rPr>
          <w:b/>
          <w:bCs/>
        </w:rPr>
      </w:pPr>
      <w:r>
        <w:rPr>
          <w:b/>
          <w:bCs/>
        </w:rPr>
        <w:t>Negative Aspects of the job</w:t>
      </w:r>
    </w:p>
    <w:p w14:paraId="38CDFA14" w14:textId="77777777" w:rsidR="003925EA" w:rsidRDefault="003925EA" w:rsidP="003925EA">
      <w:r>
        <w:t>Shadowing</w:t>
      </w:r>
    </w:p>
    <w:p w14:paraId="50FF94C6" w14:textId="77777777" w:rsidR="003925EA" w:rsidRDefault="003925EA" w:rsidP="003925EA">
      <w:r>
        <w:t>Paperwork</w:t>
      </w:r>
    </w:p>
    <w:p w14:paraId="77FB6304" w14:textId="77777777" w:rsidR="003925EA" w:rsidRDefault="003925EA" w:rsidP="003925EA"/>
    <w:p w14:paraId="021290A9" w14:textId="77777777" w:rsidR="003925EA" w:rsidRDefault="003925EA" w:rsidP="003925EA">
      <w:pPr>
        <w:rPr>
          <w:b/>
          <w:bCs/>
        </w:rPr>
      </w:pPr>
      <w:r>
        <w:rPr>
          <w:b/>
          <w:bCs/>
        </w:rPr>
        <w:t>No clear guidance</w:t>
      </w:r>
    </w:p>
    <w:p w14:paraId="1D444EC8" w14:textId="77777777" w:rsidR="003925EA" w:rsidRDefault="003925EA" w:rsidP="003925EA">
      <w:r>
        <w:t>Agreement of support</w:t>
      </w:r>
    </w:p>
    <w:p w14:paraId="608F08A7" w14:textId="77777777" w:rsidR="003925EA" w:rsidRDefault="003925EA" w:rsidP="003925EA">
      <w:r>
        <w:t>Grey Areas</w:t>
      </w:r>
    </w:p>
    <w:p w14:paraId="6A4BCFC6" w14:textId="77777777" w:rsidR="003925EA" w:rsidRDefault="003925EA" w:rsidP="003925EA"/>
    <w:p w14:paraId="796EC85A" w14:textId="77777777" w:rsidR="003925EA" w:rsidRDefault="003925EA" w:rsidP="003925EA">
      <w:pPr>
        <w:rPr>
          <w:b/>
          <w:bCs/>
        </w:rPr>
      </w:pPr>
      <w:r>
        <w:rPr>
          <w:b/>
          <w:bCs/>
        </w:rPr>
        <w:t>What is needed</w:t>
      </w:r>
    </w:p>
    <w:p w14:paraId="2A091457" w14:textId="77777777" w:rsidR="003925EA" w:rsidRDefault="003925EA" w:rsidP="003925EA">
      <w:r>
        <w:t>Person centred training</w:t>
      </w:r>
    </w:p>
    <w:p w14:paraId="395E19CF" w14:textId="77777777" w:rsidR="003925EA" w:rsidRDefault="003925EA" w:rsidP="003925EA">
      <w:r>
        <w:t>More pay</w:t>
      </w:r>
    </w:p>
    <w:p w14:paraId="6A10E99F" w14:textId="77777777" w:rsidR="003925EA" w:rsidRPr="00E5273F" w:rsidRDefault="003925EA" w:rsidP="003925EA">
      <w:r>
        <w:t>More recognition</w:t>
      </w:r>
    </w:p>
    <w:p w14:paraId="25DF6748" w14:textId="77777777" w:rsidR="003925EA" w:rsidRPr="00E5273F" w:rsidRDefault="003925EA" w:rsidP="003925EA"/>
    <w:p w14:paraId="068A0BED" w14:textId="77777777" w:rsidR="003925EA" w:rsidRPr="008D4BB9" w:rsidRDefault="003925EA" w:rsidP="003925EA"/>
    <w:p w14:paraId="78F8439C" w14:textId="77777777" w:rsidR="003925EA" w:rsidRPr="00907595" w:rsidRDefault="003925EA" w:rsidP="003925EA">
      <w:pPr>
        <w:rPr>
          <w:b/>
          <w:bCs/>
          <w:sz w:val="36"/>
          <w:szCs w:val="36"/>
        </w:rPr>
      </w:pPr>
      <w:r w:rsidRPr="00907595">
        <w:rPr>
          <w:b/>
          <w:bCs/>
          <w:sz w:val="36"/>
          <w:szCs w:val="36"/>
        </w:rPr>
        <w:t>Focus Group 5</w:t>
      </w:r>
    </w:p>
    <w:p w14:paraId="6746A092" w14:textId="77777777" w:rsidR="003925EA" w:rsidRDefault="003925EA" w:rsidP="003925EA">
      <w:pPr>
        <w:rPr>
          <w:b/>
          <w:bCs/>
        </w:rPr>
      </w:pPr>
    </w:p>
    <w:p w14:paraId="1B8AE645" w14:textId="77777777" w:rsidR="003925EA" w:rsidRDefault="003925EA" w:rsidP="003925EA">
      <w:pPr>
        <w:rPr>
          <w:b/>
          <w:bCs/>
        </w:rPr>
      </w:pPr>
      <w:r>
        <w:rPr>
          <w:b/>
          <w:bCs/>
        </w:rPr>
        <w:t>Positive emotions</w:t>
      </w:r>
    </w:p>
    <w:p w14:paraId="3AB0A7C1" w14:textId="77777777" w:rsidR="003925EA" w:rsidRDefault="003925EA" w:rsidP="003925EA">
      <w:r>
        <w:t>Enjoyment</w:t>
      </w:r>
    </w:p>
    <w:p w14:paraId="262063EB" w14:textId="77777777" w:rsidR="003925EA" w:rsidRDefault="003925EA" w:rsidP="003925EA">
      <w:r>
        <w:t>Love for the job</w:t>
      </w:r>
    </w:p>
    <w:p w14:paraId="43A5E8D1" w14:textId="77777777" w:rsidR="003925EA" w:rsidRDefault="003925EA" w:rsidP="003925EA">
      <w:r>
        <w:t>Relaxed</w:t>
      </w:r>
    </w:p>
    <w:p w14:paraId="4EE1677A" w14:textId="77777777" w:rsidR="003925EA" w:rsidRDefault="003925EA" w:rsidP="003925EA">
      <w:r>
        <w:t>Positive attitude</w:t>
      </w:r>
    </w:p>
    <w:p w14:paraId="384B8D16" w14:textId="77777777" w:rsidR="003925EA" w:rsidRDefault="003925EA" w:rsidP="003925EA"/>
    <w:p w14:paraId="45704FB2" w14:textId="77777777" w:rsidR="003925EA" w:rsidRDefault="003925EA" w:rsidP="003925EA">
      <w:pPr>
        <w:rPr>
          <w:b/>
          <w:bCs/>
        </w:rPr>
      </w:pPr>
      <w:r>
        <w:rPr>
          <w:b/>
          <w:bCs/>
        </w:rPr>
        <w:t>Positive aspects of the role</w:t>
      </w:r>
    </w:p>
    <w:p w14:paraId="00AE3D2E" w14:textId="77777777" w:rsidR="003925EA" w:rsidRDefault="003925EA" w:rsidP="003925EA">
      <w:r>
        <w:t>Offer opportunities</w:t>
      </w:r>
    </w:p>
    <w:p w14:paraId="376DB533" w14:textId="77777777" w:rsidR="003925EA" w:rsidRDefault="003925EA" w:rsidP="003925EA">
      <w:r>
        <w:lastRenderedPageBreak/>
        <w:t>Promote independence</w:t>
      </w:r>
    </w:p>
    <w:p w14:paraId="06CD34CE" w14:textId="77777777" w:rsidR="003925EA" w:rsidRDefault="003925EA" w:rsidP="003925EA">
      <w:r>
        <w:t>No two days are the same</w:t>
      </w:r>
    </w:p>
    <w:p w14:paraId="096F8886" w14:textId="77777777" w:rsidR="003925EA" w:rsidRDefault="003925EA" w:rsidP="003925EA">
      <w:r>
        <w:t>Staff input</w:t>
      </w:r>
    </w:p>
    <w:p w14:paraId="16D52D50" w14:textId="77777777" w:rsidR="003925EA" w:rsidRDefault="003925EA" w:rsidP="003925EA">
      <w:r>
        <w:t>Getting to know them</w:t>
      </w:r>
    </w:p>
    <w:p w14:paraId="0B38051F" w14:textId="77777777" w:rsidR="003925EA" w:rsidRDefault="003925EA" w:rsidP="003925EA">
      <w:r>
        <w:t>Active support</w:t>
      </w:r>
    </w:p>
    <w:p w14:paraId="7F292C6E" w14:textId="77777777" w:rsidR="003925EA" w:rsidRDefault="003925EA" w:rsidP="003925EA"/>
    <w:p w14:paraId="699A84AD" w14:textId="77777777" w:rsidR="003925EA" w:rsidRDefault="003925EA" w:rsidP="003925EA">
      <w:pPr>
        <w:rPr>
          <w:b/>
          <w:bCs/>
        </w:rPr>
      </w:pPr>
      <w:r>
        <w:rPr>
          <w:b/>
          <w:bCs/>
        </w:rPr>
        <w:t>Negative aspects of the role</w:t>
      </w:r>
    </w:p>
    <w:p w14:paraId="67E0BF55" w14:textId="77777777" w:rsidR="003925EA" w:rsidRDefault="003925EA" w:rsidP="003925EA">
      <w:r>
        <w:t>Amount of paperwork</w:t>
      </w:r>
    </w:p>
    <w:p w14:paraId="3418FB98" w14:textId="77777777" w:rsidR="003925EA" w:rsidRDefault="003925EA" w:rsidP="003925EA">
      <w:r>
        <w:t>Trial and error</w:t>
      </w:r>
    </w:p>
    <w:p w14:paraId="3D78B648" w14:textId="77777777" w:rsidR="003925EA" w:rsidRDefault="003925EA" w:rsidP="003925EA">
      <w:r>
        <w:t>Lack of time</w:t>
      </w:r>
    </w:p>
    <w:p w14:paraId="5AF5CD9C" w14:textId="77777777" w:rsidR="003925EA" w:rsidRDefault="003925EA" w:rsidP="003925EA">
      <w:r>
        <w:t>Long hours</w:t>
      </w:r>
    </w:p>
    <w:p w14:paraId="22DDB144" w14:textId="77777777" w:rsidR="003925EA" w:rsidRDefault="003925EA" w:rsidP="003925EA">
      <w:r>
        <w:t>Restrictions</w:t>
      </w:r>
    </w:p>
    <w:p w14:paraId="2DE63E25" w14:textId="77777777" w:rsidR="003925EA" w:rsidRDefault="003925EA" w:rsidP="003925EA"/>
    <w:p w14:paraId="74EACD02" w14:textId="77777777" w:rsidR="003925EA" w:rsidRDefault="003925EA" w:rsidP="003925EA">
      <w:pPr>
        <w:rPr>
          <w:b/>
          <w:bCs/>
        </w:rPr>
      </w:pPr>
      <w:r>
        <w:rPr>
          <w:b/>
          <w:bCs/>
        </w:rPr>
        <w:t>Difficulties within the role</w:t>
      </w:r>
    </w:p>
    <w:p w14:paraId="6EC7AF13" w14:textId="77777777" w:rsidR="003925EA" w:rsidRDefault="003925EA" w:rsidP="003925EA">
      <w:r>
        <w:t>Keep on trying</w:t>
      </w:r>
    </w:p>
    <w:p w14:paraId="7D945493" w14:textId="77777777" w:rsidR="003925EA" w:rsidRDefault="003925EA" w:rsidP="003925EA">
      <w:r>
        <w:t>Lack of knowledge</w:t>
      </w:r>
    </w:p>
    <w:p w14:paraId="3E7D822A" w14:textId="77777777" w:rsidR="003925EA" w:rsidRDefault="003925EA" w:rsidP="003925EA">
      <w:r>
        <w:t>The need to be adaptable</w:t>
      </w:r>
    </w:p>
    <w:p w14:paraId="6FF75B59" w14:textId="77777777" w:rsidR="003925EA" w:rsidRDefault="003925EA" w:rsidP="003925EA">
      <w:r>
        <w:t>Short staffed</w:t>
      </w:r>
    </w:p>
    <w:p w14:paraId="7F785A37" w14:textId="77777777" w:rsidR="003925EA" w:rsidRDefault="003925EA" w:rsidP="003925EA">
      <w:r>
        <w:t>Staff reliability</w:t>
      </w:r>
    </w:p>
    <w:p w14:paraId="4729FDF8" w14:textId="77777777" w:rsidR="003925EA" w:rsidRDefault="003925EA" w:rsidP="003925EA">
      <w:r>
        <w:t>Lack of communication</w:t>
      </w:r>
    </w:p>
    <w:p w14:paraId="3100F507" w14:textId="77777777" w:rsidR="003925EA" w:rsidRDefault="003925EA" w:rsidP="003925EA">
      <w:r>
        <w:t>Not listened to</w:t>
      </w:r>
    </w:p>
    <w:p w14:paraId="0CC4D088" w14:textId="77777777" w:rsidR="003925EA" w:rsidRDefault="003925EA" w:rsidP="003925EA">
      <w:r>
        <w:t>Learning on the go</w:t>
      </w:r>
    </w:p>
    <w:p w14:paraId="7580B3B7" w14:textId="77777777" w:rsidR="003925EA" w:rsidRDefault="003925EA" w:rsidP="003925EA">
      <w:r>
        <w:t>Finding a balance</w:t>
      </w:r>
    </w:p>
    <w:p w14:paraId="657B6A2A" w14:textId="77777777" w:rsidR="003925EA" w:rsidRDefault="003925EA" w:rsidP="003925EA">
      <w:r>
        <w:t>Having a lack of background information</w:t>
      </w:r>
    </w:p>
    <w:p w14:paraId="4AA4C2AC" w14:textId="77777777" w:rsidR="003925EA" w:rsidRDefault="003925EA" w:rsidP="003925EA">
      <w:r>
        <w:t>Importance for consistency</w:t>
      </w:r>
    </w:p>
    <w:p w14:paraId="2DCD0C2A" w14:textId="77777777" w:rsidR="003925EA" w:rsidRDefault="003925EA" w:rsidP="003925EA">
      <w:r>
        <w:t>Commissioned hours</w:t>
      </w:r>
    </w:p>
    <w:p w14:paraId="2E586C45" w14:textId="77777777" w:rsidR="003925EA" w:rsidRDefault="003925EA" w:rsidP="003925EA"/>
    <w:p w14:paraId="113E51B6" w14:textId="77777777" w:rsidR="003925EA" w:rsidRDefault="003925EA" w:rsidP="003925EA">
      <w:pPr>
        <w:rPr>
          <w:b/>
          <w:bCs/>
        </w:rPr>
      </w:pPr>
      <w:r>
        <w:rPr>
          <w:b/>
          <w:bCs/>
        </w:rPr>
        <w:t>Confidence</w:t>
      </w:r>
    </w:p>
    <w:p w14:paraId="1ED160E7" w14:textId="77777777" w:rsidR="003925EA" w:rsidRDefault="003925EA" w:rsidP="003925EA">
      <w:r>
        <w:t>Life experience</w:t>
      </w:r>
    </w:p>
    <w:p w14:paraId="617F30B8" w14:textId="77777777" w:rsidR="003925EA" w:rsidRDefault="003925EA" w:rsidP="003925EA"/>
    <w:p w14:paraId="677CE286" w14:textId="77777777" w:rsidR="003925EA" w:rsidRDefault="003925EA" w:rsidP="003925EA">
      <w:pPr>
        <w:rPr>
          <w:b/>
          <w:bCs/>
        </w:rPr>
      </w:pPr>
      <w:r>
        <w:rPr>
          <w:b/>
          <w:bCs/>
        </w:rPr>
        <w:t>Support</w:t>
      </w:r>
    </w:p>
    <w:p w14:paraId="3D0B2D29" w14:textId="77777777" w:rsidR="003925EA" w:rsidRDefault="003925EA" w:rsidP="003925EA">
      <w:r>
        <w:t>Support from staff</w:t>
      </w:r>
    </w:p>
    <w:p w14:paraId="70D048BF" w14:textId="77777777" w:rsidR="003925EA" w:rsidRDefault="003925EA" w:rsidP="003925EA">
      <w:r>
        <w:t>Teamwork</w:t>
      </w:r>
    </w:p>
    <w:p w14:paraId="0183B2D7" w14:textId="77777777" w:rsidR="003925EA" w:rsidRDefault="003925EA" w:rsidP="003925EA">
      <w:r>
        <w:t>Offer guidance</w:t>
      </w:r>
    </w:p>
    <w:p w14:paraId="3470815A" w14:textId="77777777" w:rsidR="003925EA" w:rsidRDefault="003925EA" w:rsidP="003925EA">
      <w:r>
        <w:t>Support from management</w:t>
      </w:r>
    </w:p>
    <w:p w14:paraId="5B1F29B8" w14:textId="77777777" w:rsidR="003925EA" w:rsidRDefault="003925EA" w:rsidP="003925EA">
      <w:r>
        <w:t>Mutual respect</w:t>
      </w:r>
    </w:p>
    <w:p w14:paraId="55905CE2" w14:textId="77777777" w:rsidR="003925EA" w:rsidRDefault="003925EA" w:rsidP="003925EA"/>
    <w:p w14:paraId="1E4834F4" w14:textId="77777777" w:rsidR="003925EA" w:rsidRDefault="003925EA" w:rsidP="003925EA">
      <w:pPr>
        <w:rPr>
          <w:b/>
          <w:bCs/>
        </w:rPr>
      </w:pPr>
      <w:r>
        <w:rPr>
          <w:b/>
          <w:bCs/>
        </w:rPr>
        <w:t>Negative emotions</w:t>
      </w:r>
    </w:p>
    <w:p w14:paraId="532428DD" w14:textId="77777777" w:rsidR="003925EA" w:rsidRDefault="003925EA" w:rsidP="003925EA">
      <w:r>
        <w:t>Fear</w:t>
      </w:r>
    </w:p>
    <w:p w14:paraId="2D409747" w14:textId="77777777" w:rsidR="003925EA" w:rsidRDefault="003925EA" w:rsidP="003925EA">
      <w:r>
        <w:t>Daunting</w:t>
      </w:r>
    </w:p>
    <w:p w14:paraId="21F85556" w14:textId="77777777" w:rsidR="003925EA" w:rsidRDefault="003925EA" w:rsidP="003925EA">
      <w:r>
        <w:t>Shock</w:t>
      </w:r>
    </w:p>
    <w:p w14:paraId="4EEE9637" w14:textId="77777777" w:rsidR="003925EA" w:rsidRDefault="003925EA" w:rsidP="003925EA">
      <w:r>
        <w:t>annoyance</w:t>
      </w:r>
    </w:p>
    <w:p w14:paraId="32058AE2" w14:textId="77777777" w:rsidR="003925EA" w:rsidRDefault="003925EA" w:rsidP="003925EA"/>
    <w:p w14:paraId="19ADBDD8" w14:textId="77777777" w:rsidR="003925EA" w:rsidRDefault="003925EA" w:rsidP="003925EA">
      <w:pPr>
        <w:rPr>
          <w:b/>
          <w:bCs/>
        </w:rPr>
      </w:pPr>
      <w:r>
        <w:rPr>
          <w:b/>
          <w:bCs/>
        </w:rPr>
        <w:t>Negatives on training</w:t>
      </w:r>
    </w:p>
    <w:p w14:paraId="3958D4B8" w14:textId="77777777" w:rsidR="003925EA" w:rsidRDefault="003925EA" w:rsidP="003925EA">
      <w:r>
        <w:t>Lack of training</w:t>
      </w:r>
    </w:p>
    <w:p w14:paraId="1FE57B1A" w14:textId="77777777" w:rsidR="003925EA" w:rsidRDefault="003925EA" w:rsidP="003925EA">
      <w:r>
        <w:t>Too much e-learning</w:t>
      </w:r>
    </w:p>
    <w:p w14:paraId="2CEA742F" w14:textId="77777777" w:rsidR="008421AE" w:rsidRDefault="003925EA" w:rsidP="003925EA">
      <w:r>
        <w:t>Need more face-to-face training</w:t>
      </w:r>
    </w:p>
    <w:p w14:paraId="145DB335" w14:textId="7EB6265B" w:rsidR="003925EA" w:rsidRPr="008421AE" w:rsidRDefault="003925EA" w:rsidP="003925EA">
      <w:r>
        <w:rPr>
          <w:b/>
          <w:bCs/>
        </w:rPr>
        <w:lastRenderedPageBreak/>
        <w:t>No support</w:t>
      </w:r>
    </w:p>
    <w:p w14:paraId="69B0A6DB" w14:textId="77777777" w:rsidR="003925EA" w:rsidRDefault="003925EA" w:rsidP="003925EA">
      <w:r>
        <w:t>Lack of support from company</w:t>
      </w:r>
    </w:p>
    <w:p w14:paraId="38FE1F03" w14:textId="77777777" w:rsidR="003925EA" w:rsidRDefault="003925EA" w:rsidP="003925EA">
      <w:r>
        <w:t>Job / task avoidance</w:t>
      </w:r>
    </w:p>
    <w:p w14:paraId="07F88ECF" w14:textId="77777777" w:rsidR="003925EA" w:rsidRDefault="003925EA" w:rsidP="003925EA"/>
    <w:p w14:paraId="658B5112" w14:textId="77777777" w:rsidR="003925EA" w:rsidRDefault="003925EA" w:rsidP="003925EA">
      <w:pPr>
        <w:rPr>
          <w:b/>
          <w:bCs/>
        </w:rPr>
      </w:pPr>
      <w:r>
        <w:rPr>
          <w:b/>
          <w:bCs/>
        </w:rPr>
        <w:t>What is needed</w:t>
      </w:r>
    </w:p>
    <w:p w14:paraId="2CB21062" w14:textId="77777777" w:rsidR="003925EA" w:rsidRDefault="003925EA" w:rsidP="003925EA">
      <w:r>
        <w:t>Change of attitude</w:t>
      </w:r>
    </w:p>
    <w:p w14:paraId="462B4835" w14:textId="77777777" w:rsidR="003925EA" w:rsidRDefault="003925EA" w:rsidP="003925EA">
      <w:r>
        <w:t>Person centred training</w:t>
      </w:r>
    </w:p>
    <w:p w14:paraId="057DF379" w14:textId="77777777" w:rsidR="003925EA" w:rsidRDefault="003925EA" w:rsidP="003925EA">
      <w:r>
        <w:t>More pay</w:t>
      </w:r>
    </w:p>
    <w:p w14:paraId="4BF210BE" w14:textId="77777777" w:rsidR="003925EA" w:rsidRDefault="003925EA" w:rsidP="003925EA"/>
    <w:p w14:paraId="2079342C" w14:textId="77777777" w:rsidR="003925EA" w:rsidRDefault="003925EA" w:rsidP="003925EA">
      <w:pPr>
        <w:rPr>
          <w:b/>
          <w:bCs/>
        </w:rPr>
      </w:pPr>
      <w:r>
        <w:rPr>
          <w:b/>
          <w:bCs/>
        </w:rPr>
        <w:t>Clear guidance</w:t>
      </w:r>
    </w:p>
    <w:p w14:paraId="64D34C15" w14:textId="77777777" w:rsidR="003925EA" w:rsidRDefault="003925EA" w:rsidP="003925EA">
      <w:r>
        <w:t>No clear guidance</w:t>
      </w:r>
    </w:p>
    <w:p w14:paraId="191AA224" w14:textId="77777777" w:rsidR="003925EA" w:rsidRDefault="003925EA" w:rsidP="003925EA">
      <w:r>
        <w:t>Grey areas</w:t>
      </w:r>
    </w:p>
    <w:p w14:paraId="2DCAF0C2" w14:textId="77777777" w:rsidR="003925EA" w:rsidRPr="008B4DDD" w:rsidRDefault="003925EA" w:rsidP="003925EA">
      <w:r>
        <w:t>Right or wrong</w:t>
      </w:r>
    </w:p>
    <w:p w14:paraId="5D83065C" w14:textId="77777777" w:rsidR="003925EA" w:rsidRPr="008B4DDD" w:rsidRDefault="003925EA" w:rsidP="003925EA"/>
    <w:p w14:paraId="0697E6FE" w14:textId="77777777" w:rsidR="003925EA" w:rsidRDefault="003925EA" w:rsidP="003925EA"/>
    <w:p w14:paraId="0C856383" w14:textId="77777777" w:rsidR="003925EA" w:rsidRPr="00907595" w:rsidRDefault="003925EA" w:rsidP="003925EA">
      <w:pPr>
        <w:rPr>
          <w:b/>
          <w:bCs/>
          <w:sz w:val="36"/>
          <w:szCs w:val="36"/>
        </w:rPr>
      </w:pPr>
      <w:r w:rsidRPr="00907595">
        <w:rPr>
          <w:b/>
          <w:bCs/>
          <w:sz w:val="36"/>
          <w:szCs w:val="36"/>
        </w:rPr>
        <w:t>Focus Group 6</w:t>
      </w:r>
    </w:p>
    <w:p w14:paraId="744745C5" w14:textId="77777777" w:rsidR="003925EA" w:rsidRDefault="003925EA" w:rsidP="003925EA"/>
    <w:p w14:paraId="6D4C84B5" w14:textId="77777777" w:rsidR="003925EA" w:rsidRDefault="003925EA" w:rsidP="003925EA">
      <w:pPr>
        <w:rPr>
          <w:b/>
          <w:bCs/>
        </w:rPr>
      </w:pPr>
      <w:r>
        <w:rPr>
          <w:b/>
          <w:bCs/>
        </w:rPr>
        <w:t>Support</w:t>
      </w:r>
    </w:p>
    <w:p w14:paraId="2B8C1468" w14:textId="77777777" w:rsidR="003925EA" w:rsidRDefault="003925EA" w:rsidP="003925EA">
      <w:r>
        <w:t>Leadership</w:t>
      </w:r>
    </w:p>
    <w:p w14:paraId="37F7AEFA" w14:textId="77777777" w:rsidR="003925EA" w:rsidRDefault="003925EA" w:rsidP="003925EA">
      <w:r>
        <w:t>Support</w:t>
      </w:r>
    </w:p>
    <w:p w14:paraId="34007474" w14:textId="77777777" w:rsidR="003925EA" w:rsidRDefault="003925EA" w:rsidP="003925EA">
      <w:r>
        <w:t>Lead by example</w:t>
      </w:r>
    </w:p>
    <w:p w14:paraId="1080527F" w14:textId="77777777" w:rsidR="003925EA" w:rsidRDefault="003925EA" w:rsidP="003925EA">
      <w:r>
        <w:t>Approachable management</w:t>
      </w:r>
    </w:p>
    <w:p w14:paraId="25E98923" w14:textId="77777777" w:rsidR="003925EA" w:rsidRDefault="003925EA" w:rsidP="003925EA">
      <w:r>
        <w:t>Supportive staff</w:t>
      </w:r>
    </w:p>
    <w:p w14:paraId="0B3EC3A2" w14:textId="77777777" w:rsidR="003925EA" w:rsidRDefault="003925EA" w:rsidP="003925EA">
      <w:r>
        <w:t>Management with hands on experience</w:t>
      </w:r>
    </w:p>
    <w:p w14:paraId="01E3CF02" w14:textId="77777777" w:rsidR="003925EA" w:rsidRDefault="003925EA" w:rsidP="003925EA">
      <w:r>
        <w:t>Mutual respect</w:t>
      </w:r>
    </w:p>
    <w:p w14:paraId="1B893933" w14:textId="77777777" w:rsidR="003925EA" w:rsidRDefault="003925EA" w:rsidP="003925EA"/>
    <w:p w14:paraId="7A641937" w14:textId="77777777" w:rsidR="003925EA" w:rsidRDefault="003925EA" w:rsidP="003925EA">
      <w:pPr>
        <w:rPr>
          <w:b/>
          <w:bCs/>
        </w:rPr>
      </w:pPr>
      <w:r>
        <w:rPr>
          <w:b/>
          <w:bCs/>
        </w:rPr>
        <w:t>Positive aspects of the role</w:t>
      </w:r>
    </w:p>
    <w:p w14:paraId="6D2852F5" w14:textId="77777777" w:rsidR="003925EA" w:rsidRDefault="003925EA" w:rsidP="003925EA">
      <w:r>
        <w:t>Offering opportunities</w:t>
      </w:r>
    </w:p>
    <w:p w14:paraId="3F036422" w14:textId="77777777" w:rsidR="003925EA" w:rsidRDefault="003925EA" w:rsidP="003925EA">
      <w:r>
        <w:t>Reaching goals</w:t>
      </w:r>
    </w:p>
    <w:p w14:paraId="0025522F" w14:textId="77777777" w:rsidR="003925EA" w:rsidRDefault="003925EA" w:rsidP="003925EA">
      <w:r>
        <w:t>Seeing the bigger picture</w:t>
      </w:r>
    </w:p>
    <w:p w14:paraId="32CE82C8" w14:textId="77777777" w:rsidR="003925EA" w:rsidRDefault="003925EA" w:rsidP="003925EA">
      <w:r>
        <w:t>Getting to know them</w:t>
      </w:r>
    </w:p>
    <w:p w14:paraId="377C04DB" w14:textId="77777777" w:rsidR="003925EA" w:rsidRDefault="003925EA" w:rsidP="003925EA">
      <w:r>
        <w:t>Giving them a sense of achievement</w:t>
      </w:r>
    </w:p>
    <w:p w14:paraId="2BD31163" w14:textId="77777777" w:rsidR="003925EA" w:rsidRDefault="003925EA" w:rsidP="003925EA">
      <w:r>
        <w:t>Person centred</w:t>
      </w:r>
    </w:p>
    <w:p w14:paraId="5B4ED5E9" w14:textId="77777777" w:rsidR="003925EA" w:rsidRDefault="003925EA" w:rsidP="003925EA">
      <w:r>
        <w:t>Learn on the job</w:t>
      </w:r>
    </w:p>
    <w:p w14:paraId="7A712867" w14:textId="77777777" w:rsidR="003925EA" w:rsidRDefault="003925EA" w:rsidP="003925EA">
      <w:r>
        <w:t>Shadowing</w:t>
      </w:r>
    </w:p>
    <w:p w14:paraId="6227F2AC" w14:textId="77777777" w:rsidR="003925EA" w:rsidRDefault="003925EA" w:rsidP="003925EA">
      <w:r>
        <w:t>Receiving feedback</w:t>
      </w:r>
    </w:p>
    <w:p w14:paraId="3195A90C" w14:textId="77777777" w:rsidR="003925EA" w:rsidRDefault="003925EA" w:rsidP="003925EA">
      <w:r>
        <w:t>Building relationships</w:t>
      </w:r>
    </w:p>
    <w:p w14:paraId="5582EECD" w14:textId="77777777" w:rsidR="003925EA" w:rsidRDefault="003925EA" w:rsidP="003925EA">
      <w:r>
        <w:t>Having a positive impact</w:t>
      </w:r>
    </w:p>
    <w:p w14:paraId="1B100637" w14:textId="77777777" w:rsidR="003925EA" w:rsidRDefault="003925EA" w:rsidP="003925EA">
      <w:r>
        <w:t>Less restrictions</w:t>
      </w:r>
    </w:p>
    <w:p w14:paraId="50CB3A5B" w14:textId="77777777" w:rsidR="003925EA" w:rsidRDefault="003925EA" w:rsidP="003925EA"/>
    <w:p w14:paraId="1F8A8EC0" w14:textId="77777777" w:rsidR="003925EA" w:rsidRDefault="003925EA" w:rsidP="003925EA">
      <w:pPr>
        <w:rPr>
          <w:b/>
          <w:bCs/>
        </w:rPr>
      </w:pPr>
      <w:r>
        <w:rPr>
          <w:b/>
          <w:bCs/>
        </w:rPr>
        <w:t>Positive emotions</w:t>
      </w:r>
    </w:p>
    <w:p w14:paraId="21931F7D" w14:textId="77777777" w:rsidR="003925EA" w:rsidRDefault="003925EA" w:rsidP="003925EA">
      <w:r>
        <w:t>Love for the job</w:t>
      </w:r>
    </w:p>
    <w:p w14:paraId="242BB9AE" w14:textId="77777777" w:rsidR="003925EA" w:rsidRDefault="003925EA" w:rsidP="003925EA">
      <w:r>
        <w:t>Enjoyment</w:t>
      </w:r>
    </w:p>
    <w:p w14:paraId="3C7F15B0" w14:textId="77777777" w:rsidR="003925EA" w:rsidRDefault="003925EA" w:rsidP="003925EA">
      <w:r>
        <w:t>Want to learn</w:t>
      </w:r>
    </w:p>
    <w:p w14:paraId="726FD3BB" w14:textId="77777777" w:rsidR="003925EA" w:rsidRDefault="003925EA" w:rsidP="003925EA"/>
    <w:p w14:paraId="471AA21F" w14:textId="77777777" w:rsidR="003925EA" w:rsidRDefault="003925EA" w:rsidP="003925EA">
      <w:pPr>
        <w:rPr>
          <w:b/>
          <w:bCs/>
        </w:rPr>
      </w:pPr>
      <w:r>
        <w:rPr>
          <w:b/>
          <w:bCs/>
        </w:rPr>
        <w:t>Mixed emotions</w:t>
      </w:r>
    </w:p>
    <w:p w14:paraId="63CA5C65" w14:textId="77777777" w:rsidR="003925EA" w:rsidRPr="00466EB2" w:rsidRDefault="003925EA" w:rsidP="003925EA">
      <w:r>
        <w:t>Mixed feeling</w:t>
      </w:r>
    </w:p>
    <w:p w14:paraId="6547866D" w14:textId="77777777" w:rsidR="003925EA" w:rsidRDefault="003925EA" w:rsidP="003925EA"/>
    <w:p w14:paraId="03FCE77B" w14:textId="77777777" w:rsidR="003925EA" w:rsidRDefault="003925EA" w:rsidP="003925EA">
      <w:pPr>
        <w:rPr>
          <w:b/>
          <w:bCs/>
        </w:rPr>
      </w:pPr>
      <w:r>
        <w:rPr>
          <w:b/>
          <w:bCs/>
        </w:rPr>
        <w:t>Difficulties within the role</w:t>
      </w:r>
    </w:p>
    <w:p w14:paraId="18491208" w14:textId="77777777" w:rsidR="003925EA" w:rsidRDefault="003925EA" w:rsidP="003925EA">
      <w:r>
        <w:t>Limited experience</w:t>
      </w:r>
    </w:p>
    <w:p w14:paraId="46458729" w14:textId="77777777" w:rsidR="003925EA" w:rsidRDefault="003925EA" w:rsidP="003925EA">
      <w:r>
        <w:t>No experience</w:t>
      </w:r>
    </w:p>
    <w:p w14:paraId="745F09F5" w14:textId="77777777" w:rsidR="003925EA" w:rsidRDefault="003925EA" w:rsidP="003925EA">
      <w:r>
        <w:t>A lot to take in</w:t>
      </w:r>
    </w:p>
    <w:p w14:paraId="7D0DE294" w14:textId="77777777" w:rsidR="003925EA" w:rsidRDefault="003925EA" w:rsidP="003925EA">
      <w:r>
        <w:t>Lack of knowledge</w:t>
      </w:r>
    </w:p>
    <w:p w14:paraId="18BA3B3C" w14:textId="77777777" w:rsidR="003925EA" w:rsidRDefault="003925EA" w:rsidP="003925EA">
      <w:r>
        <w:t>Staff personalities</w:t>
      </w:r>
    </w:p>
    <w:p w14:paraId="3B7F1CD4" w14:textId="77777777" w:rsidR="003925EA" w:rsidRDefault="003925EA" w:rsidP="003925EA">
      <w:r>
        <w:t>Getting to know the PWS</w:t>
      </w:r>
    </w:p>
    <w:p w14:paraId="1681B50E" w14:textId="77777777" w:rsidR="003925EA" w:rsidRDefault="003925EA" w:rsidP="003925EA">
      <w:r>
        <w:t>Organisation ties</w:t>
      </w:r>
    </w:p>
    <w:p w14:paraId="090B8ADE" w14:textId="77777777" w:rsidR="003925EA" w:rsidRDefault="003925EA" w:rsidP="003925EA">
      <w:r>
        <w:t>Consistency</w:t>
      </w:r>
    </w:p>
    <w:p w14:paraId="1ADB23A5" w14:textId="77777777" w:rsidR="003925EA" w:rsidRDefault="003925EA" w:rsidP="003925EA">
      <w:r>
        <w:t>Lack of communication</w:t>
      </w:r>
    </w:p>
    <w:p w14:paraId="63F31EDF" w14:textId="77777777" w:rsidR="003925EA" w:rsidRDefault="003925EA" w:rsidP="003925EA">
      <w:r>
        <w:t>Not wanting to let people down</w:t>
      </w:r>
    </w:p>
    <w:p w14:paraId="00F4381E" w14:textId="77777777" w:rsidR="003925EA" w:rsidRDefault="003925EA" w:rsidP="003925EA">
      <w:r>
        <w:t>Budget</w:t>
      </w:r>
    </w:p>
    <w:p w14:paraId="341987FA" w14:textId="77777777" w:rsidR="003925EA" w:rsidRDefault="003925EA" w:rsidP="003925EA">
      <w:r>
        <w:t>Not provided with the tools</w:t>
      </w:r>
    </w:p>
    <w:p w14:paraId="52825AB0" w14:textId="77777777" w:rsidR="003925EA" w:rsidRDefault="003925EA" w:rsidP="003925EA">
      <w:r>
        <w:t>Lack of understanding from PWS</w:t>
      </w:r>
    </w:p>
    <w:p w14:paraId="6DDDE13F" w14:textId="77777777" w:rsidR="003925EA" w:rsidRDefault="003925EA" w:rsidP="003925EA">
      <w:r>
        <w:t>Short staffed</w:t>
      </w:r>
    </w:p>
    <w:p w14:paraId="7417252B" w14:textId="77777777" w:rsidR="003925EA" w:rsidRDefault="003925EA" w:rsidP="003925EA"/>
    <w:p w14:paraId="36F9E96B" w14:textId="77777777" w:rsidR="003925EA" w:rsidRDefault="003925EA" w:rsidP="003925EA">
      <w:pPr>
        <w:rPr>
          <w:b/>
          <w:bCs/>
        </w:rPr>
      </w:pPr>
      <w:r>
        <w:rPr>
          <w:b/>
          <w:bCs/>
        </w:rPr>
        <w:t>Negative aspects of the role</w:t>
      </w:r>
    </w:p>
    <w:p w14:paraId="2C7C7F05" w14:textId="77777777" w:rsidR="003925EA" w:rsidRDefault="003925EA" w:rsidP="003925EA">
      <w:r>
        <w:t>Trial and error</w:t>
      </w:r>
    </w:p>
    <w:p w14:paraId="3F21B1CB" w14:textId="77777777" w:rsidR="003925EA" w:rsidRDefault="003925EA" w:rsidP="003925EA">
      <w:r>
        <w:t>Learn on the job</w:t>
      </w:r>
    </w:p>
    <w:p w14:paraId="0AAE7D75" w14:textId="77777777" w:rsidR="003925EA" w:rsidRDefault="003925EA" w:rsidP="003925EA">
      <w:r>
        <w:t>Shadowing</w:t>
      </w:r>
    </w:p>
    <w:p w14:paraId="630FBAA2" w14:textId="77777777" w:rsidR="003925EA" w:rsidRDefault="003925EA" w:rsidP="003925EA">
      <w:r>
        <w:t>Self-taught</w:t>
      </w:r>
    </w:p>
    <w:p w14:paraId="6D77BD7A" w14:textId="77777777" w:rsidR="003925EA" w:rsidRDefault="003925EA" w:rsidP="003925EA">
      <w:r>
        <w:t>Paperwork</w:t>
      </w:r>
    </w:p>
    <w:p w14:paraId="25ACEF5A" w14:textId="77777777" w:rsidR="003925EA" w:rsidRDefault="003925EA" w:rsidP="003925EA">
      <w:r>
        <w:t>Long hours</w:t>
      </w:r>
    </w:p>
    <w:p w14:paraId="76671719" w14:textId="77777777" w:rsidR="003925EA" w:rsidRDefault="003925EA" w:rsidP="003925EA">
      <w:r>
        <w:t>Lack of pay</w:t>
      </w:r>
    </w:p>
    <w:p w14:paraId="6BEE1E41" w14:textId="77777777" w:rsidR="003925EA" w:rsidRDefault="003925EA" w:rsidP="003925EA">
      <w:r>
        <w:t>High level of responsibilities</w:t>
      </w:r>
    </w:p>
    <w:p w14:paraId="290B8D57" w14:textId="77777777" w:rsidR="003925EA" w:rsidRDefault="003925EA" w:rsidP="003925EA"/>
    <w:p w14:paraId="3B3A0179" w14:textId="77777777" w:rsidR="003925EA" w:rsidRDefault="003925EA" w:rsidP="003925EA">
      <w:pPr>
        <w:rPr>
          <w:b/>
          <w:bCs/>
        </w:rPr>
      </w:pPr>
      <w:r>
        <w:rPr>
          <w:b/>
          <w:bCs/>
        </w:rPr>
        <w:t>Negative emotions</w:t>
      </w:r>
    </w:p>
    <w:p w14:paraId="3B5741A5" w14:textId="77777777" w:rsidR="003925EA" w:rsidRDefault="003925EA" w:rsidP="003925EA">
      <w:r>
        <w:t>Nervous</w:t>
      </w:r>
    </w:p>
    <w:p w14:paraId="1D7E23BF" w14:textId="77777777" w:rsidR="003925EA" w:rsidRDefault="003925EA" w:rsidP="003925EA">
      <w:r>
        <w:t>Confusion</w:t>
      </w:r>
    </w:p>
    <w:p w14:paraId="0B2E10D6" w14:textId="77777777" w:rsidR="003925EA" w:rsidRDefault="003925EA" w:rsidP="003925EA">
      <w:r>
        <w:t>Uneasy</w:t>
      </w:r>
    </w:p>
    <w:p w14:paraId="014888EF" w14:textId="77777777" w:rsidR="003925EA" w:rsidRDefault="003925EA" w:rsidP="003925EA">
      <w:r>
        <w:t>Worthless</w:t>
      </w:r>
    </w:p>
    <w:p w14:paraId="56B9EC39" w14:textId="77777777" w:rsidR="003925EA" w:rsidRDefault="003925EA" w:rsidP="003925EA">
      <w:r>
        <w:t>Opinions not valued</w:t>
      </w:r>
    </w:p>
    <w:p w14:paraId="35A837C7" w14:textId="77777777" w:rsidR="003925EA" w:rsidRDefault="003925EA" w:rsidP="003925EA">
      <w:r>
        <w:t>Good nature taken advantage of</w:t>
      </w:r>
    </w:p>
    <w:p w14:paraId="11708FE8" w14:textId="77777777" w:rsidR="003925EA" w:rsidRDefault="003925EA" w:rsidP="003925EA"/>
    <w:p w14:paraId="264D7D1E" w14:textId="77777777" w:rsidR="003925EA" w:rsidRDefault="003925EA" w:rsidP="003925EA">
      <w:pPr>
        <w:rPr>
          <w:b/>
          <w:bCs/>
        </w:rPr>
      </w:pPr>
      <w:r>
        <w:rPr>
          <w:b/>
          <w:bCs/>
        </w:rPr>
        <w:t>No Support</w:t>
      </w:r>
    </w:p>
    <w:p w14:paraId="05C5A678" w14:textId="77777777" w:rsidR="003925EA" w:rsidRDefault="003925EA" w:rsidP="003925EA">
      <w:r>
        <w:t>Non supportive staff team</w:t>
      </w:r>
    </w:p>
    <w:p w14:paraId="0A8FF069" w14:textId="77777777" w:rsidR="003925EA" w:rsidRDefault="003925EA" w:rsidP="003925EA"/>
    <w:p w14:paraId="4F06A311" w14:textId="77777777" w:rsidR="003925EA" w:rsidRDefault="003925EA" w:rsidP="003925EA">
      <w:pPr>
        <w:rPr>
          <w:b/>
          <w:bCs/>
        </w:rPr>
      </w:pPr>
      <w:r>
        <w:rPr>
          <w:b/>
          <w:bCs/>
        </w:rPr>
        <w:t>Negative thoughts about training</w:t>
      </w:r>
    </w:p>
    <w:p w14:paraId="4CAAA27C" w14:textId="77777777" w:rsidR="003925EA" w:rsidRDefault="003925EA" w:rsidP="003925EA">
      <w:r>
        <w:t>Training doesn’t prepare you for the role</w:t>
      </w:r>
    </w:p>
    <w:p w14:paraId="49284AAF" w14:textId="77777777" w:rsidR="003925EA" w:rsidRDefault="003925EA" w:rsidP="003925EA">
      <w:r>
        <w:t>Limited face-to-face training</w:t>
      </w:r>
    </w:p>
    <w:p w14:paraId="29C5FB09" w14:textId="77777777" w:rsidR="003925EA" w:rsidRDefault="003925EA" w:rsidP="003925EA">
      <w:r>
        <w:t>Too much online</w:t>
      </w:r>
    </w:p>
    <w:p w14:paraId="2B3C4B7B" w14:textId="77777777" w:rsidR="003925EA" w:rsidRDefault="003925EA" w:rsidP="003925EA"/>
    <w:p w14:paraId="432884E6" w14:textId="77777777" w:rsidR="003925EA" w:rsidRDefault="003925EA" w:rsidP="003925EA">
      <w:pPr>
        <w:rPr>
          <w:b/>
          <w:bCs/>
        </w:rPr>
      </w:pPr>
      <w:r>
        <w:rPr>
          <w:b/>
          <w:bCs/>
        </w:rPr>
        <w:t>What is needed</w:t>
      </w:r>
    </w:p>
    <w:p w14:paraId="047F55E2" w14:textId="77777777" w:rsidR="003925EA" w:rsidRDefault="003925EA" w:rsidP="003925EA">
      <w:r>
        <w:t>Person centred training</w:t>
      </w:r>
    </w:p>
    <w:p w14:paraId="240E68EA" w14:textId="77777777" w:rsidR="003925EA" w:rsidRDefault="003925EA" w:rsidP="003925EA">
      <w:r>
        <w:t>Complete training before starting on the floor</w:t>
      </w:r>
    </w:p>
    <w:p w14:paraId="5E1701D1" w14:textId="77777777" w:rsidR="008421AE" w:rsidRDefault="003925EA" w:rsidP="008421AE">
      <w:r>
        <w:t>Communication training</w:t>
      </w:r>
    </w:p>
    <w:p w14:paraId="119365D0" w14:textId="4C3D1337" w:rsidR="00C07673" w:rsidRPr="008421AE" w:rsidRDefault="003925EA" w:rsidP="008421AE">
      <w:pPr>
        <w:rPr>
          <w:u w:val="single"/>
        </w:rPr>
      </w:pPr>
      <w:r w:rsidRPr="008421AE">
        <w:rPr>
          <w:rFonts w:ascii="Arial" w:hAnsi="Arial" w:cs="Arial"/>
          <w:b/>
          <w:bCs/>
          <w:u w:val="single"/>
        </w:rPr>
        <w:lastRenderedPageBreak/>
        <w:t>Appendix L</w:t>
      </w:r>
    </w:p>
    <w:p w14:paraId="2A337101" w14:textId="50776C1A" w:rsidR="00C9097B" w:rsidRPr="008421AE" w:rsidRDefault="00C9097B" w:rsidP="00F22E69">
      <w:pPr>
        <w:spacing w:line="360" w:lineRule="auto"/>
        <w:rPr>
          <w:rFonts w:ascii="Arial" w:hAnsi="Arial" w:cs="Arial"/>
          <w:b/>
          <w:bCs/>
          <w:u w:val="single"/>
        </w:rPr>
      </w:pPr>
      <w:r w:rsidRPr="008421AE">
        <w:rPr>
          <w:rFonts w:ascii="Arial" w:hAnsi="Arial" w:cs="Arial"/>
          <w:b/>
          <w:bCs/>
          <w:u w:val="single"/>
        </w:rPr>
        <w:t>Themes and Sub-Themes</w:t>
      </w:r>
    </w:p>
    <w:p w14:paraId="45CD3C1B" w14:textId="77777777" w:rsidR="003925EA" w:rsidRDefault="003925EA"/>
    <w:p w14:paraId="20972B19" w14:textId="77777777" w:rsidR="003925EA" w:rsidRPr="008421AE" w:rsidRDefault="003925EA" w:rsidP="003925EA">
      <w:r w:rsidRPr="008421AE">
        <w:t>Facilitators within the role</w:t>
      </w:r>
    </w:p>
    <w:p w14:paraId="625D1620" w14:textId="5932D21E" w:rsidR="003925EA" w:rsidRPr="008421AE" w:rsidRDefault="0073025B" w:rsidP="003925EA">
      <w:pPr>
        <w:pStyle w:val="ListParagraph"/>
        <w:numPr>
          <w:ilvl w:val="0"/>
          <w:numId w:val="20"/>
        </w:numPr>
      </w:pPr>
      <w:r w:rsidRPr="008421AE">
        <w:t>Feeling s</w:t>
      </w:r>
      <w:r w:rsidR="003925EA" w:rsidRPr="008421AE">
        <w:t>upport</w:t>
      </w:r>
      <w:r w:rsidRPr="008421AE">
        <w:t>ed</w:t>
      </w:r>
    </w:p>
    <w:p w14:paraId="2826C4BC" w14:textId="4505BE40" w:rsidR="003925EA" w:rsidRPr="008421AE" w:rsidRDefault="003925EA" w:rsidP="003925EA">
      <w:pPr>
        <w:pStyle w:val="ListParagraph"/>
        <w:numPr>
          <w:ilvl w:val="0"/>
          <w:numId w:val="20"/>
        </w:numPr>
      </w:pPr>
      <w:r w:rsidRPr="008421AE">
        <w:t xml:space="preserve">Positive </w:t>
      </w:r>
      <w:r w:rsidR="0073025B" w:rsidRPr="008421AE">
        <w:t>aspects</w:t>
      </w:r>
    </w:p>
    <w:p w14:paraId="7256247B" w14:textId="77777777" w:rsidR="003925EA" w:rsidRPr="008421AE" w:rsidRDefault="003925EA" w:rsidP="003925EA"/>
    <w:p w14:paraId="6DC267C2" w14:textId="77777777" w:rsidR="003925EA" w:rsidRPr="008421AE" w:rsidRDefault="003925EA" w:rsidP="003925EA"/>
    <w:p w14:paraId="56137F07" w14:textId="602B234B" w:rsidR="003925EA" w:rsidRPr="008421AE" w:rsidRDefault="003925EA" w:rsidP="003925EA">
      <w:r w:rsidRPr="008421AE">
        <w:t xml:space="preserve">Frustrations </w:t>
      </w:r>
    </w:p>
    <w:p w14:paraId="44FD0BA1" w14:textId="77777777" w:rsidR="003925EA" w:rsidRPr="008421AE" w:rsidRDefault="003925EA" w:rsidP="003925EA">
      <w:pPr>
        <w:pStyle w:val="ListParagraph"/>
        <w:numPr>
          <w:ilvl w:val="0"/>
          <w:numId w:val="21"/>
        </w:numPr>
      </w:pPr>
      <w:r w:rsidRPr="008421AE">
        <w:t>Lack of support</w:t>
      </w:r>
    </w:p>
    <w:p w14:paraId="3AB40265" w14:textId="77777777" w:rsidR="003925EA" w:rsidRPr="008421AE" w:rsidRDefault="003925EA" w:rsidP="003925EA">
      <w:pPr>
        <w:pStyle w:val="ListParagraph"/>
        <w:numPr>
          <w:ilvl w:val="0"/>
          <w:numId w:val="21"/>
        </w:numPr>
      </w:pPr>
      <w:r w:rsidRPr="008421AE">
        <w:t>Staff personalities</w:t>
      </w:r>
    </w:p>
    <w:p w14:paraId="26CCAD8A" w14:textId="77777777" w:rsidR="003925EA" w:rsidRPr="008421AE" w:rsidRDefault="003925EA" w:rsidP="003925EA">
      <w:pPr>
        <w:pStyle w:val="ListParagraph"/>
        <w:numPr>
          <w:ilvl w:val="0"/>
          <w:numId w:val="21"/>
        </w:numPr>
      </w:pPr>
      <w:r w:rsidRPr="008421AE">
        <w:t>No clear Guidance</w:t>
      </w:r>
    </w:p>
    <w:p w14:paraId="152A609A" w14:textId="77777777" w:rsidR="003925EA" w:rsidRPr="008421AE" w:rsidRDefault="003925EA" w:rsidP="003925EA">
      <w:pPr>
        <w:pStyle w:val="ListParagraph"/>
        <w:numPr>
          <w:ilvl w:val="0"/>
          <w:numId w:val="21"/>
        </w:numPr>
      </w:pPr>
      <w:r w:rsidRPr="008421AE">
        <w:t>Negative aspects of the role</w:t>
      </w:r>
    </w:p>
    <w:p w14:paraId="15C8A2C7" w14:textId="77777777" w:rsidR="003925EA" w:rsidRPr="008421AE" w:rsidRDefault="003925EA" w:rsidP="003925EA"/>
    <w:p w14:paraId="4D1973ED" w14:textId="77777777" w:rsidR="003925EA" w:rsidRPr="008421AE" w:rsidRDefault="003925EA" w:rsidP="003925EA"/>
    <w:p w14:paraId="64811773" w14:textId="77777777" w:rsidR="003925EA" w:rsidRPr="008421AE" w:rsidRDefault="003925EA" w:rsidP="003925EA">
      <w:r w:rsidRPr="008421AE">
        <w:t>A need for change</w:t>
      </w:r>
    </w:p>
    <w:p w14:paraId="476D7423" w14:textId="2CE72567" w:rsidR="003925EA" w:rsidRPr="008421AE" w:rsidRDefault="0073025B" w:rsidP="003925EA">
      <w:pPr>
        <w:pStyle w:val="ListParagraph"/>
        <w:numPr>
          <w:ilvl w:val="0"/>
          <w:numId w:val="22"/>
        </w:numPr>
      </w:pPr>
      <w:r w:rsidRPr="008421AE">
        <w:t>Training content and approach</w:t>
      </w:r>
    </w:p>
    <w:p w14:paraId="10889838" w14:textId="59CB6FEC" w:rsidR="003925EA" w:rsidRPr="008421AE" w:rsidRDefault="003925EA" w:rsidP="0073025B">
      <w:pPr>
        <w:pStyle w:val="ListParagraph"/>
        <w:numPr>
          <w:ilvl w:val="0"/>
          <w:numId w:val="22"/>
        </w:numPr>
      </w:pPr>
      <w:r w:rsidRPr="008421AE">
        <w:t xml:space="preserve">Pay </w:t>
      </w:r>
      <w:r w:rsidR="0073025B" w:rsidRPr="008421AE">
        <w:t>and conditions</w:t>
      </w:r>
    </w:p>
    <w:p w14:paraId="0C7FDEE8" w14:textId="77777777" w:rsidR="003925EA" w:rsidRDefault="003925EA"/>
    <w:p w14:paraId="776EF546" w14:textId="77777777" w:rsidR="00C07673" w:rsidRDefault="00C07673"/>
    <w:p w14:paraId="6B37FEA7" w14:textId="77777777" w:rsidR="00C07673" w:rsidRDefault="00C07673"/>
    <w:p w14:paraId="1F2ED482" w14:textId="77777777" w:rsidR="00C07673" w:rsidRDefault="00C07673"/>
    <w:p w14:paraId="53FCF770" w14:textId="2F7C4668" w:rsidR="00C07673" w:rsidRDefault="00C07673">
      <w:pPr>
        <w:sectPr w:rsidR="00C07673" w:rsidSect="00C07673">
          <w:pgSz w:w="11906" w:h="16838"/>
          <w:pgMar w:top="1440" w:right="1440" w:bottom="1440" w:left="1440" w:header="708" w:footer="708" w:gutter="0"/>
          <w:cols w:space="708"/>
          <w:docGrid w:linePitch="360"/>
        </w:sectPr>
      </w:pPr>
    </w:p>
    <w:p w14:paraId="598B9A9D" w14:textId="10CBC75C" w:rsidR="0009000F" w:rsidRPr="00AC55CF" w:rsidRDefault="0009000F" w:rsidP="00F22E69"/>
    <w:sectPr w:rsidR="0009000F" w:rsidRPr="00AC55CF" w:rsidSect="00C076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B43B4" w14:textId="77777777" w:rsidR="00801CC2" w:rsidRDefault="00801CC2" w:rsidP="003F5C46">
      <w:r>
        <w:separator/>
      </w:r>
    </w:p>
  </w:endnote>
  <w:endnote w:type="continuationSeparator" w:id="0">
    <w:p w14:paraId="4EE27606" w14:textId="77777777" w:rsidR="00801CC2" w:rsidRDefault="00801CC2" w:rsidP="003F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AE6DD" w14:textId="77777777" w:rsidR="00353C9A" w:rsidRDefault="00353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608DA" w14:textId="77777777" w:rsidR="00353C9A" w:rsidRDefault="00353C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71ED6" w14:textId="77777777" w:rsidR="00090A8A" w:rsidRDefault="00090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C07DF" w14:textId="77777777" w:rsidR="00801CC2" w:rsidRDefault="00801CC2" w:rsidP="003F5C46">
      <w:r>
        <w:separator/>
      </w:r>
    </w:p>
  </w:footnote>
  <w:footnote w:type="continuationSeparator" w:id="0">
    <w:p w14:paraId="412DA47D" w14:textId="77777777" w:rsidR="00801CC2" w:rsidRDefault="00801CC2" w:rsidP="003F5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22646696"/>
      <w:docPartObj>
        <w:docPartGallery w:val="Page Numbers (Top of Page)"/>
        <w:docPartUnique/>
      </w:docPartObj>
    </w:sdtPr>
    <w:sdtContent>
      <w:p w14:paraId="5F4B9BC1" w14:textId="799AB5F1" w:rsidR="003F5C46" w:rsidRDefault="003F5C46" w:rsidP="00090A8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1838E5" w14:textId="77777777" w:rsidR="003F5C46" w:rsidRDefault="003F5C46" w:rsidP="003F5C4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17C30" w14:textId="77777777" w:rsidR="003F5C46" w:rsidRDefault="003F5C46" w:rsidP="003F5C4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3287984"/>
      <w:docPartObj>
        <w:docPartGallery w:val="Page Numbers (Top of Page)"/>
        <w:docPartUnique/>
      </w:docPartObj>
    </w:sdtPr>
    <w:sdtContent>
      <w:p w14:paraId="0A481108" w14:textId="442E622A" w:rsidR="00090A8A" w:rsidRDefault="00090A8A" w:rsidP="00B43A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5604BD58" w14:textId="5F97C612" w:rsidR="003F5C46" w:rsidRDefault="003F5C46" w:rsidP="003F5C46">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6820260"/>
      <w:docPartObj>
        <w:docPartGallery w:val="Page Numbers (Top of Page)"/>
        <w:docPartUnique/>
      </w:docPartObj>
    </w:sdtPr>
    <w:sdtContent>
      <w:p w14:paraId="3BA0813C" w14:textId="77777777" w:rsidR="00090A8A" w:rsidRDefault="00090A8A" w:rsidP="00B43A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178A9FA9" w14:textId="77777777" w:rsidR="00090A8A" w:rsidRDefault="00090A8A" w:rsidP="003F5C4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35D2"/>
    <w:multiLevelType w:val="hybridMultilevel"/>
    <w:tmpl w:val="96F27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04E77"/>
    <w:multiLevelType w:val="hybridMultilevel"/>
    <w:tmpl w:val="CACE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26B52"/>
    <w:multiLevelType w:val="hybridMultilevel"/>
    <w:tmpl w:val="9094E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6B6177"/>
    <w:multiLevelType w:val="hybridMultilevel"/>
    <w:tmpl w:val="D3C6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D2A16"/>
    <w:multiLevelType w:val="hybridMultilevel"/>
    <w:tmpl w:val="A9EE8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F1E87"/>
    <w:multiLevelType w:val="hybridMultilevel"/>
    <w:tmpl w:val="D3F03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4085D"/>
    <w:multiLevelType w:val="hybridMultilevel"/>
    <w:tmpl w:val="55865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983EDC"/>
    <w:multiLevelType w:val="multilevel"/>
    <w:tmpl w:val="B7F278A6"/>
    <w:lvl w:ilvl="0">
      <w:start w:val="1"/>
      <w:numFmt w:val="decimal"/>
      <w:lvlText w:val="%1"/>
      <w:lvlJc w:val="left"/>
      <w:pPr>
        <w:ind w:left="360" w:hanging="360"/>
      </w:pPr>
      <w:rPr>
        <w:rFonts w:eastAsiaTheme="majorEastAsia" w:hint="default"/>
      </w:rPr>
    </w:lvl>
    <w:lvl w:ilvl="1">
      <w:start w:val="3"/>
      <w:numFmt w:val="decimal"/>
      <w:lvlText w:val="%1.%2"/>
      <w:lvlJc w:val="left"/>
      <w:pPr>
        <w:ind w:left="360" w:hanging="360"/>
      </w:pPr>
      <w:rPr>
        <w:rFonts w:eastAsiaTheme="majorEastAsia" w:hint="default"/>
        <w:b/>
        <w:bCs/>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8" w15:restartNumberingAfterBreak="0">
    <w:nsid w:val="3A3F427A"/>
    <w:multiLevelType w:val="hybridMultilevel"/>
    <w:tmpl w:val="2F54F3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5A367F"/>
    <w:multiLevelType w:val="hybridMultilevel"/>
    <w:tmpl w:val="4524FE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01381E"/>
    <w:multiLevelType w:val="hybridMultilevel"/>
    <w:tmpl w:val="A064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A6BF2"/>
    <w:multiLevelType w:val="hybridMultilevel"/>
    <w:tmpl w:val="CC44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116C96"/>
    <w:multiLevelType w:val="hybridMultilevel"/>
    <w:tmpl w:val="A4A61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E56AB3"/>
    <w:multiLevelType w:val="hybridMultilevel"/>
    <w:tmpl w:val="6A44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7E6420"/>
    <w:multiLevelType w:val="hybridMultilevel"/>
    <w:tmpl w:val="C3F64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5941E0"/>
    <w:multiLevelType w:val="hybridMultilevel"/>
    <w:tmpl w:val="E2E28F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CB46320"/>
    <w:multiLevelType w:val="hybridMultilevel"/>
    <w:tmpl w:val="B484D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0652C2"/>
    <w:multiLevelType w:val="hybridMultilevel"/>
    <w:tmpl w:val="4AAE5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50E9A"/>
    <w:multiLevelType w:val="hybridMultilevel"/>
    <w:tmpl w:val="DF10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2E5AFE"/>
    <w:multiLevelType w:val="hybridMultilevel"/>
    <w:tmpl w:val="6D6AF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BA371F"/>
    <w:multiLevelType w:val="hybridMultilevel"/>
    <w:tmpl w:val="9EA00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41521C"/>
    <w:multiLevelType w:val="multilevel"/>
    <w:tmpl w:val="1542C47E"/>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7BC04968"/>
    <w:multiLevelType w:val="hybridMultilevel"/>
    <w:tmpl w:val="CFB6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4F46CC"/>
    <w:multiLevelType w:val="hybridMultilevel"/>
    <w:tmpl w:val="79E0E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8974064">
    <w:abstractNumId w:val="22"/>
  </w:num>
  <w:num w:numId="2" w16cid:durableId="2097245557">
    <w:abstractNumId w:val="21"/>
  </w:num>
  <w:num w:numId="3" w16cid:durableId="2140952583">
    <w:abstractNumId w:val="16"/>
  </w:num>
  <w:num w:numId="4" w16cid:durableId="711076157">
    <w:abstractNumId w:val="24"/>
  </w:num>
  <w:num w:numId="5" w16cid:durableId="1320116972">
    <w:abstractNumId w:val="19"/>
  </w:num>
  <w:num w:numId="6" w16cid:durableId="1035741308">
    <w:abstractNumId w:val="0"/>
  </w:num>
  <w:num w:numId="7" w16cid:durableId="1041396384">
    <w:abstractNumId w:val="6"/>
  </w:num>
  <w:num w:numId="8" w16cid:durableId="1551259138">
    <w:abstractNumId w:val="2"/>
  </w:num>
  <w:num w:numId="9" w16cid:durableId="956061651">
    <w:abstractNumId w:val="8"/>
  </w:num>
  <w:num w:numId="10" w16cid:durableId="1459641615">
    <w:abstractNumId w:val="12"/>
  </w:num>
  <w:num w:numId="11" w16cid:durableId="1522277925">
    <w:abstractNumId w:val="9"/>
  </w:num>
  <w:num w:numId="12" w16cid:durableId="769817559">
    <w:abstractNumId w:val="4"/>
  </w:num>
  <w:num w:numId="13" w16cid:durableId="603348312">
    <w:abstractNumId w:val="13"/>
  </w:num>
  <w:num w:numId="14" w16cid:durableId="1628508458">
    <w:abstractNumId w:val="1"/>
  </w:num>
  <w:num w:numId="15" w16cid:durableId="2105029303">
    <w:abstractNumId w:val="15"/>
  </w:num>
  <w:num w:numId="16" w16cid:durableId="523519168">
    <w:abstractNumId w:val="10"/>
  </w:num>
  <w:num w:numId="17" w16cid:durableId="337386446">
    <w:abstractNumId w:val="7"/>
  </w:num>
  <w:num w:numId="18" w16cid:durableId="1597203899">
    <w:abstractNumId w:val="23"/>
  </w:num>
  <w:num w:numId="19" w16cid:durableId="1229539160">
    <w:abstractNumId w:val="14"/>
  </w:num>
  <w:num w:numId="20" w16cid:durableId="391197627">
    <w:abstractNumId w:val="17"/>
  </w:num>
  <w:num w:numId="21" w16cid:durableId="1131706650">
    <w:abstractNumId w:val="11"/>
  </w:num>
  <w:num w:numId="22" w16cid:durableId="366832692">
    <w:abstractNumId w:val="18"/>
  </w:num>
  <w:num w:numId="23" w16cid:durableId="1967930075">
    <w:abstractNumId w:val="5"/>
  </w:num>
  <w:num w:numId="24" w16cid:durableId="1510173346">
    <w:abstractNumId w:val="3"/>
  </w:num>
  <w:num w:numId="25" w16cid:durableId="1870605494">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5CF"/>
    <w:rsid w:val="0000563A"/>
    <w:rsid w:val="0000729F"/>
    <w:rsid w:val="00013C33"/>
    <w:rsid w:val="00034421"/>
    <w:rsid w:val="00053013"/>
    <w:rsid w:val="000533FE"/>
    <w:rsid w:val="000649B9"/>
    <w:rsid w:val="000707DD"/>
    <w:rsid w:val="00083E52"/>
    <w:rsid w:val="0009000F"/>
    <w:rsid w:val="00090A8A"/>
    <w:rsid w:val="000B2AE5"/>
    <w:rsid w:val="000C1EB3"/>
    <w:rsid w:val="000C65F3"/>
    <w:rsid w:val="000D2F97"/>
    <w:rsid w:val="000F3E7B"/>
    <w:rsid w:val="000F5046"/>
    <w:rsid w:val="00136DB8"/>
    <w:rsid w:val="00137193"/>
    <w:rsid w:val="00146501"/>
    <w:rsid w:val="00150CA6"/>
    <w:rsid w:val="001632BF"/>
    <w:rsid w:val="00175B1F"/>
    <w:rsid w:val="001948F3"/>
    <w:rsid w:val="001C253F"/>
    <w:rsid w:val="001C6B5B"/>
    <w:rsid w:val="001E5A08"/>
    <w:rsid w:val="001F249B"/>
    <w:rsid w:val="001F5C89"/>
    <w:rsid w:val="00213B33"/>
    <w:rsid w:val="00223EAF"/>
    <w:rsid w:val="0022715F"/>
    <w:rsid w:val="002521A6"/>
    <w:rsid w:val="002531B1"/>
    <w:rsid w:val="002626C7"/>
    <w:rsid w:val="00280D82"/>
    <w:rsid w:val="00287906"/>
    <w:rsid w:val="00287AE9"/>
    <w:rsid w:val="002C1EC9"/>
    <w:rsid w:val="002C6449"/>
    <w:rsid w:val="002D0D3C"/>
    <w:rsid w:val="002D132C"/>
    <w:rsid w:val="002D7458"/>
    <w:rsid w:val="002E68A3"/>
    <w:rsid w:val="002F70AF"/>
    <w:rsid w:val="00303743"/>
    <w:rsid w:val="00304BB3"/>
    <w:rsid w:val="0030624C"/>
    <w:rsid w:val="0033752A"/>
    <w:rsid w:val="0034507E"/>
    <w:rsid w:val="00347553"/>
    <w:rsid w:val="003516FB"/>
    <w:rsid w:val="00353C9A"/>
    <w:rsid w:val="0036066C"/>
    <w:rsid w:val="00382A9F"/>
    <w:rsid w:val="0039104E"/>
    <w:rsid w:val="003925EA"/>
    <w:rsid w:val="00392BA2"/>
    <w:rsid w:val="00395B67"/>
    <w:rsid w:val="003962A6"/>
    <w:rsid w:val="00397CF2"/>
    <w:rsid w:val="003A4D05"/>
    <w:rsid w:val="003B26CC"/>
    <w:rsid w:val="003C2390"/>
    <w:rsid w:val="003F5C46"/>
    <w:rsid w:val="00405B82"/>
    <w:rsid w:val="00422EC6"/>
    <w:rsid w:val="00426F2D"/>
    <w:rsid w:val="0043614A"/>
    <w:rsid w:val="00457F3F"/>
    <w:rsid w:val="004651E8"/>
    <w:rsid w:val="00467230"/>
    <w:rsid w:val="004A149E"/>
    <w:rsid w:val="004B4AB0"/>
    <w:rsid w:val="004E4328"/>
    <w:rsid w:val="00506261"/>
    <w:rsid w:val="00523005"/>
    <w:rsid w:val="00531B3D"/>
    <w:rsid w:val="00552850"/>
    <w:rsid w:val="00555372"/>
    <w:rsid w:val="00563CCF"/>
    <w:rsid w:val="00566837"/>
    <w:rsid w:val="00570374"/>
    <w:rsid w:val="005777C8"/>
    <w:rsid w:val="005A37CC"/>
    <w:rsid w:val="005C2842"/>
    <w:rsid w:val="005D313C"/>
    <w:rsid w:val="005D617D"/>
    <w:rsid w:val="005D624E"/>
    <w:rsid w:val="005E443B"/>
    <w:rsid w:val="005E7AA7"/>
    <w:rsid w:val="00600A52"/>
    <w:rsid w:val="00602CF8"/>
    <w:rsid w:val="00606493"/>
    <w:rsid w:val="006129B3"/>
    <w:rsid w:val="00612C32"/>
    <w:rsid w:val="00613342"/>
    <w:rsid w:val="0061409D"/>
    <w:rsid w:val="006239E5"/>
    <w:rsid w:val="00631BF7"/>
    <w:rsid w:val="00633FAF"/>
    <w:rsid w:val="00637BD5"/>
    <w:rsid w:val="00641D92"/>
    <w:rsid w:val="0064500E"/>
    <w:rsid w:val="006503AE"/>
    <w:rsid w:val="006578C4"/>
    <w:rsid w:val="00662D87"/>
    <w:rsid w:val="0068116B"/>
    <w:rsid w:val="00683C93"/>
    <w:rsid w:val="0069062F"/>
    <w:rsid w:val="00692039"/>
    <w:rsid w:val="006936A8"/>
    <w:rsid w:val="00693AB2"/>
    <w:rsid w:val="00696423"/>
    <w:rsid w:val="006A526B"/>
    <w:rsid w:val="006A56E5"/>
    <w:rsid w:val="006A792F"/>
    <w:rsid w:val="006B2E15"/>
    <w:rsid w:val="006B530C"/>
    <w:rsid w:val="006F15C9"/>
    <w:rsid w:val="006F300A"/>
    <w:rsid w:val="00704D77"/>
    <w:rsid w:val="0070770E"/>
    <w:rsid w:val="007223B6"/>
    <w:rsid w:val="00723C1F"/>
    <w:rsid w:val="0073025B"/>
    <w:rsid w:val="00732D9B"/>
    <w:rsid w:val="00734E27"/>
    <w:rsid w:val="0074107F"/>
    <w:rsid w:val="00753B82"/>
    <w:rsid w:val="007721EC"/>
    <w:rsid w:val="00776BA7"/>
    <w:rsid w:val="007850EC"/>
    <w:rsid w:val="007860E1"/>
    <w:rsid w:val="00787617"/>
    <w:rsid w:val="00793050"/>
    <w:rsid w:val="007A1688"/>
    <w:rsid w:val="007B239A"/>
    <w:rsid w:val="007E21B8"/>
    <w:rsid w:val="008010DE"/>
    <w:rsid w:val="00801CC2"/>
    <w:rsid w:val="008031F7"/>
    <w:rsid w:val="00806D24"/>
    <w:rsid w:val="00810DEE"/>
    <w:rsid w:val="00815EC4"/>
    <w:rsid w:val="008250A1"/>
    <w:rsid w:val="00834E05"/>
    <w:rsid w:val="008421AE"/>
    <w:rsid w:val="008561ED"/>
    <w:rsid w:val="0086133D"/>
    <w:rsid w:val="00881659"/>
    <w:rsid w:val="008920BD"/>
    <w:rsid w:val="008A0ECB"/>
    <w:rsid w:val="008C6A74"/>
    <w:rsid w:val="008D34B0"/>
    <w:rsid w:val="0090074A"/>
    <w:rsid w:val="00916C8C"/>
    <w:rsid w:val="0092541A"/>
    <w:rsid w:val="00926045"/>
    <w:rsid w:val="009438A2"/>
    <w:rsid w:val="00952945"/>
    <w:rsid w:val="00957066"/>
    <w:rsid w:val="00957481"/>
    <w:rsid w:val="009659F5"/>
    <w:rsid w:val="00973A64"/>
    <w:rsid w:val="00982AD6"/>
    <w:rsid w:val="009841C4"/>
    <w:rsid w:val="00992589"/>
    <w:rsid w:val="009950CF"/>
    <w:rsid w:val="009A41B4"/>
    <w:rsid w:val="009A4953"/>
    <w:rsid w:val="009A70BE"/>
    <w:rsid w:val="009F0056"/>
    <w:rsid w:val="009F3B44"/>
    <w:rsid w:val="00A13F8F"/>
    <w:rsid w:val="00A213E1"/>
    <w:rsid w:val="00A2693B"/>
    <w:rsid w:val="00A3343C"/>
    <w:rsid w:val="00A65BB8"/>
    <w:rsid w:val="00A73B74"/>
    <w:rsid w:val="00A819BA"/>
    <w:rsid w:val="00A9188C"/>
    <w:rsid w:val="00A97CFD"/>
    <w:rsid w:val="00AA30AD"/>
    <w:rsid w:val="00AB0EB0"/>
    <w:rsid w:val="00AB2F6D"/>
    <w:rsid w:val="00AB659E"/>
    <w:rsid w:val="00AC55CF"/>
    <w:rsid w:val="00AD6494"/>
    <w:rsid w:val="00B026F2"/>
    <w:rsid w:val="00B31A8B"/>
    <w:rsid w:val="00B4379D"/>
    <w:rsid w:val="00B50BFC"/>
    <w:rsid w:val="00B70AD2"/>
    <w:rsid w:val="00B90B44"/>
    <w:rsid w:val="00BA3F7C"/>
    <w:rsid w:val="00BB1F4D"/>
    <w:rsid w:val="00BB79DA"/>
    <w:rsid w:val="00BC787A"/>
    <w:rsid w:val="00BC7975"/>
    <w:rsid w:val="00BD3B5B"/>
    <w:rsid w:val="00BD58AD"/>
    <w:rsid w:val="00BE5EC0"/>
    <w:rsid w:val="00C07673"/>
    <w:rsid w:val="00C2602B"/>
    <w:rsid w:val="00C26CE2"/>
    <w:rsid w:val="00C31E6F"/>
    <w:rsid w:val="00C415C4"/>
    <w:rsid w:val="00C54679"/>
    <w:rsid w:val="00C65C43"/>
    <w:rsid w:val="00C813B7"/>
    <w:rsid w:val="00C84140"/>
    <w:rsid w:val="00C8672B"/>
    <w:rsid w:val="00C9097B"/>
    <w:rsid w:val="00C91310"/>
    <w:rsid w:val="00CB4BF2"/>
    <w:rsid w:val="00CC24C7"/>
    <w:rsid w:val="00CD27FC"/>
    <w:rsid w:val="00CE758D"/>
    <w:rsid w:val="00D10159"/>
    <w:rsid w:val="00D32856"/>
    <w:rsid w:val="00D61A4F"/>
    <w:rsid w:val="00D75869"/>
    <w:rsid w:val="00D817E7"/>
    <w:rsid w:val="00D8321A"/>
    <w:rsid w:val="00D83A7E"/>
    <w:rsid w:val="00D8451F"/>
    <w:rsid w:val="00D86EEC"/>
    <w:rsid w:val="00D92B7C"/>
    <w:rsid w:val="00DB4BEA"/>
    <w:rsid w:val="00DC2E39"/>
    <w:rsid w:val="00DC6B9E"/>
    <w:rsid w:val="00DD5F87"/>
    <w:rsid w:val="00DE0867"/>
    <w:rsid w:val="00DF3F2C"/>
    <w:rsid w:val="00E11026"/>
    <w:rsid w:val="00E270A3"/>
    <w:rsid w:val="00E4192D"/>
    <w:rsid w:val="00E518CE"/>
    <w:rsid w:val="00E526D3"/>
    <w:rsid w:val="00E77816"/>
    <w:rsid w:val="00E81669"/>
    <w:rsid w:val="00E853B4"/>
    <w:rsid w:val="00E873AC"/>
    <w:rsid w:val="00EA7868"/>
    <w:rsid w:val="00EB29F8"/>
    <w:rsid w:val="00EB37F0"/>
    <w:rsid w:val="00ED3B42"/>
    <w:rsid w:val="00EE1A73"/>
    <w:rsid w:val="00EF45CC"/>
    <w:rsid w:val="00EF5140"/>
    <w:rsid w:val="00EF6D94"/>
    <w:rsid w:val="00F11088"/>
    <w:rsid w:val="00F11FD6"/>
    <w:rsid w:val="00F22BD5"/>
    <w:rsid w:val="00F22E69"/>
    <w:rsid w:val="00F333A6"/>
    <w:rsid w:val="00F35DCB"/>
    <w:rsid w:val="00F40795"/>
    <w:rsid w:val="00F574F6"/>
    <w:rsid w:val="00F61F6C"/>
    <w:rsid w:val="00F876CA"/>
    <w:rsid w:val="00F91AFC"/>
    <w:rsid w:val="00F95E56"/>
    <w:rsid w:val="00FA3007"/>
    <w:rsid w:val="00FA6C70"/>
    <w:rsid w:val="00FC2EDE"/>
    <w:rsid w:val="00FC42A1"/>
    <w:rsid w:val="00FD0F37"/>
    <w:rsid w:val="00FD784A"/>
    <w:rsid w:val="00FF309E"/>
    <w:rsid w:val="00FF7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17105"/>
  <w15:chartTrackingRefBased/>
  <w15:docId w15:val="{164AFD72-979A-4546-8DBC-E190127E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5CF"/>
  </w:style>
  <w:style w:type="paragraph" w:styleId="Heading1">
    <w:name w:val="heading 1"/>
    <w:basedOn w:val="Normal"/>
    <w:next w:val="Normal"/>
    <w:link w:val="Heading1Char"/>
    <w:uiPriority w:val="9"/>
    <w:qFormat/>
    <w:rsid w:val="00AC5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5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5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C5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5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5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5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5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5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5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5CF"/>
    <w:rPr>
      <w:rFonts w:eastAsiaTheme="majorEastAsia" w:cstheme="majorBidi"/>
      <w:color w:val="272727" w:themeColor="text1" w:themeTint="D8"/>
    </w:rPr>
  </w:style>
  <w:style w:type="paragraph" w:styleId="Title">
    <w:name w:val="Title"/>
    <w:basedOn w:val="Normal"/>
    <w:next w:val="Normal"/>
    <w:link w:val="TitleChar"/>
    <w:uiPriority w:val="10"/>
    <w:qFormat/>
    <w:rsid w:val="00AC55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5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5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55CF"/>
    <w:rPr>
      <w:i/>
      <w:iCs/>
      <w:color w:val="404040" w:themeColor="text1" w:themeTint="BF"/>
    </w:rPr>
  </w:style>
  <w:style w:type="paragraph" w:styleId="ListParagraph">
    <w:name w:val="List Paragraph"/>
    <w:basedOn w:val="Normal"/>
    <w:uiPriority w:val="34"/>
    <w:qFormat/>
    <w:rsid w:val="00AC55CF"/>
    <w:pPr>
      <w:ind w:left="720"/>
      <w:contextualSpacing/>
    </w:pPr>
  </w:style>
  <w:style w:type="character" w:styleId="IntenseEmphasis">
    <w:name w:val="Intense Emphasis"/>
    <w:basedOn w:val="DefaultParagraphFont"/>
    <w:uiPriority w:val="21"/>
    <w:qFormat/>
    <w:rsid w:val="00AC55CF"/>
    <w:rPr>
      <w:i/>
      <w:iCs/>
      <w:color w:val="0F4761" w:themeColor="accent1" w:themeShade="BF"/>
    </w:rPr>
  </w:style>
  <w:style w:type="paragraph" w:styleId="IntenseQuote">
    <w:name w:val="Intense Quote"/>
    <w:basedOn w:val="Normal"/>
    <w:next w:val="Normal"/>
    <w:link w:val="IntenseQuoteChar"/>
    <w:uiPriority w:val="30"/>
    <w:qFormat/>
    <w:rsid w:val="00AC5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5CF"/>
    <w:rPr>
      <w:i/>
      <w:iCs/>
      <w:color w:val="0F4761" w:themeColor="accent1" w:themeShade="BF"/>
    </w:rPr>
  </w:style>
  <w:style w:type="character" w:styleId="IntenseReference">
    <w:name w:val="Intense Reference"/>
    <w:basedOn w:val="DefaultParagraphFont"/>
    <w:uiPriority w:val="32"/>
    <w:qFormat/>
    <w:rsid w:val="00AC55CF"/>
    <w:rPr>
      <w:b/>
      <w:bCs/>
      <w:smallCaps/>
      <w:color w:val="0F4761" w:themeColor="accent1" w:themeShade="BF"/>
      <w:spacing w:val="5"/>
    </w:rPr>
  </w:style>
  <w:style w:type="paragraph" w:styleId="BodyText2">
    <w:name w:val="Body Text 2"/>
    <w:basedOn w:val="Normal"/>
    <w:link w:val="BodyText2Char"/>
    <w:uiPriority w:val="99"/>
    <w:rsid w:val="008031F7"/>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8031F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8031F7"/>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8031F7"/>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031F7"/>
    <w:rPr>
      <w:rFonts w:ascii="Tahoma" w:eastAsia="Times New Roman" w:hAnsi="Tahoma" w:cs="Tahoma"/>
      <w:kern w:val="0"/>
      <w:sz w:val="16"/>
      <w:szCs w:val="16"/>
      <w14:ligatures w14:val="none"/>
    </w:rPr>
  </w:style>
  <w:style w:type="character" w:styleId="Hyperlink">
    <w:name w:val="Hyperlink"/>
    <w:uiPriority w:val="99"/>
    <w:rsid w:val="008031F7"/>
    <w:rPr>
      <w:color w:val="0000FF"/>
      <w:u w:val="single"/>
    </w:rPr>
  </w:style>
  <w:style w:type="table" w:styleId="TableGrid">
    <w:name w:val="Table Grid"/>
    <w:basedOn w:val="TableNormal"/>
    <w:uiPriority w:val="39"/>
    <w:rsid w:val="008031F7"/>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031F7"/>
    <w:rPr>
      <w:color w:val="800080"/>
      <w:u w:val="single"/>
    </w:rPr>
  </w:style>
  <w:style w:type="paragraph" w:styleId="Header">
    <w:name w:val="header"/>
    <w:basedOn w:val="Normal"/>
    <w:link w:val="HeaderChar"/>
    <w:uiPriority w:val="99"/>
    <w:semiHidden/>
    <w:rsid w:val="008031F7"/>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8031F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8031F7"/>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8031F7"/>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8031F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8031F7"/>
    <w:rPr>
      <w:color w:val="535353"/>
      <w:u w:val="single"/>
      <w:effect w:val="none"/>
    </w:rPr>
  </w:style>
  <w:style w:type="paragraph" w:customStyle="1" w:styleId="NormalWeb1">
    <w:name w:val="Normal (Web)1"/>
    <w:basedOn w:val="Normal"/>
    <w:uiPriority w:val="99"/>
    <w:rsid w:val="008031F7"/>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8031F7"/>
  </w:style>
  <w:style w:type="character" w:styleId="CommentReference">
    <w:name w:val="annotation reference"/>
    <w:uiPriority w:val="99"/>
    <w:semiHidden/>
    <w:unhideWhenUsed/>
    <w:rsid w:val="008031F7"/>
    <w:rPr>
      <w:sz w:val="16"/>
      <w:szCs w:val="16"/>
    </w:rPr>
  </w:style>
  <w:style w:type="paragraph" w:styleId="CommentText">
    <w:name w:val="annotation text"/>
    <w:basedOn w:val="Normal"/>
    <w:link w:val="CommentTextChar"/>
    <w:uiPriority w:val="99"/>
    <w:unhideWhenUsed/>
    <w:rsid w:val="008031F7"/>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8031F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31F7"/>
    <w:rPr>
      <w:b/>
      <w:bCs/>
    </w:rPr>
  </w:style>
  <w:style w:type="character" w:customStyle="1" w:styleId="CommentSubjectChar">
    <w:name w:val="Comment Subject Char"/>
    <w:basedOn w:val="CommentTextChar"/>
    <w:link w:val="CommentSubject"/>
    <w:uiPriority w:val="99"/>
    <w:semiHidden/>
    <w:rsid w:val="008031F7"/>
    <w:rPr>
      <w:rFonts w:ascii="Times New Roman" w:eastAsia="Times New Roman" w:hAnsi="Times New Roman" w:cs="Times New Roman"/>
      <w:b/>
      <w:bCs/>
      <w:kern w:val="0"/>
      <w:sz w:val="20"/>
      <w:szCs w:val="20"/>
      <w14:ligatures w14:val="none"/>
    </w:rPr>
  </w:style>
  <w:style w:type="character" w:styleId="Strong">
    <w:name w:val="Strong"/>
    <w:uiPriority w:val="22"/>
    <w:qFormat/>
    <w:rsid w:val="008031F7"/>
    <w:rPr>
      <w:b/>
      <w:bCs/>
    </w:rPr>
  </w:style>
  <w:style w:type="character" w:styleId="UnresolvedMention">
    <w:name w:val="Unresolved Mention"/>
    <w:basedOn w:val="DefaultParagraphFont"/>
    <w:uiPriority w:val="99"/>
    <w:semiHidden/>
    <w:unhideWhenUsed/>
    <w:rsid w:val="008031F7"/>
    <w:rPr>
      <w:color w:val="605E5C"/>
      <w:shd w:val="clear" w:color="auto" w:fill="E1DFDD"/>
    </w:rPr>
  </w:style>
  <w:style w:type="paragraph" w:styleId="Revision">
    <w:name w:val="Revision"/>
    <w:hidden/>
    <w:uiPriority w:val="99"/>
    <w:semiHidden/>
    <w:rsid w:val="008031F7"/>
    <w:rPr>
      <w:rFonts w:ascii="Times New Roman" w:eastAsia="Times New Roman" w:hAnsi="Times New Roman" w:cs="Times New Roman"/>
      <w:kern w:val="0"/>
      <w:sz w:val="20"/>
      <w:szCs w:val="20"/>
      <w14:ligatures w14:val="none"/>
    </w:rPr>
  </w:style>
  <w:style w:type="paragraph" w:customStyle="1" w:styleId="Default">
    <w:name w:val="Default"/>
    <w:rsid w:val="00723C1F"/>
    <w:pPr>
      <w:autoSpaceDE w:val="0"/>
      <w:autoSpaceDN w:val="0"/>
      <w:adjustRightInd w:val="0"/>
    </w:pPr>
    <w:rPr>
      <w:rFonts w:ascii="Times New Roman" w:hAnsi="Times New Roman" w:cs="Times New Roman"/>
      <w:color w:val="000000"/>
      <w:kern w:val="0"/>
      <w14:ligatures w14:val="none"/>
    </w:rPr>
  </w:style>
  <w:style w:type="paragraph" w:styleId="TOCHeading">
    <w:name w:val="TOC Heading"/>
    <w:basedOn w:val="Heading1"/>
    <w:next w:val="Normal"/>
    <w:uiPriority w:val="39"/>
    <w:unhideWhenUsed/>
    <w:qFormat/>
    <w:rsid w:val="00FF7A6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F7A61"/>
    <w:pPr>
      <w:spacing w:before="120" w:after="120"/>
    </w:pPr>
    <w:rPr>
      <w:b/>
      <w:bCs/>
      <w:caps/>
      <w:sz w:val="20"/>
      <w:szCs w:val="20"/>
    </w:rPr>
  </w:style>
  <w:style w:type="paragraph" w:styleId="TOC2">
    <w:name w:val="toc 2"/>
    <w:basedOn w:val="Normal"/>
    <w:next w:val="Normal"/>
    <w:autoRedefine/>
    <w:uiPriority w:val="39"/>
    <w:unhideWhenUsed/>
    <w:rsid w:val="00FF7A61"/>
    <w:pPr>
      <w:ind w:left="240"/>
    </w:pPr>
    <w:rPr>
      <w:smallCaps/>
      <w:sz w:val="20"/>
      <w:szCs w:val="20"/>
    </w:rPr>
  </w:style>
  <w:style w:type="paragraph" w:styleId="TOC3">
    <w:name w:val="toc 3"/>
    <w:basedOn w:val="Normal"/>
    <w:next w:val="Normal"/>
    <w:autoRedefine/>
    <w:uiPriority w:val="39"/>
    <w:unhideWhenUsed/>
    <w:rsid w:val="00FF7A61"/>
    <w:pPr>
      <w:ind w:left="480"/>
    </w:pPr>
    <w:rPr>
      <w:i/>
      <w:iCs/>
      <w:sz w:val="20"/>
      <w:szCs w:val="20"/>
    </w:rPr>
  </w:style>
  <w:style w:type="paragraph" w:styleId="TOC4">
    <w:name w:val="toc 4"/>
    <w:basedOn w:val="Normal"/>
    <w:next w:val="Normal"/>
    <w:autoRedefine/>
    <w:uiPriority w:val="39"/>
    <w:unhideWhenUsed/>
    <w:rsid w:val="00FF7A61"/>
    <w:pPr>
      <w:ind w:left="720"/>
    </w:pPr>
    <w:rPr>
      <w:sz w:val="18"/>
      <w:szCs w:val="18"/>
    </w:rPr>
  </w:style>
  <w:style w:type="paragraph" w:styleId="TOC5">
    <w:name w:val="toc 5"/>
    <w:basedOn w:val="Normal"/>
    <w:next w:val="Normal"/>
    <w:autoRedefine/>
    <w:uiPriority w:val="39"/>
    <w:unhideWhenUsed/>
    <w:rsid w:val="00FF7A61"/>
    <w:pPr>
      <w:ind w:left="960"/>
    </w:pPr>
    <w:rPr>
      <w:sz w:val="18"/>
      <w:szCs w:val="18"/>
    </w:rPr>
  </w:style>
  <w:style w:type="paragraph" w:styleId="TOC6">
    <w:name w:val="toc 6"/>
    <w:basedOn w:val="Normal"/>
    <w:next w:val="Normal"/>
    <w:autoRedefine/>
    <w:uiPriority w:val="39"/>
    <w:unhideWhenUsed/>
    <w:rsid w:val="00FF7A61"/>
    <w:pPr>
      <w:ind w:left="1200"/>
    </w:pPr>
    <w:rPr>
      <w:sz w:val="18"/>
      <w:szCs w:val="18"/>
    </w:rPr>
  </w:style>
  <w:style w:type="paragraph" w:styleId="TOC7">
    <w:name w:val="toc 7"/>
    <w:basedOn w:val="Normal"/>
    <w:next w:val="Normal"/>
    <w:autoRedefine/>
    <w:uiPriority w:val="39"/>
    <w:unhideWhenUsed/>
    <w:rsid w:val="00FF7A61"/>
    <w:pPr>
      <w:ind w:left="1440"/>
    </w:pPr>
    <w:rPr>
      <w:sz w:val="18"/>
      <w:szCs w:val="18"/>
    </w:rPr>
  </w:style>
  <w:style w:type="paragraph" w:styleId="TOC8">
    <w:name w:val="toc 8"/>
    <w:basedOn w:val="Normal"/>
    <w:next w:val="Normal"/>
    <w:autoRedefine/>
    <w:uiPriority w:val="39"/>
    <w:unhideWhenUsed/>
    <w:rsid w:val="00FF7A61"/>
    <w:pPr>
      <w:ind w:left="1680"/>
    </w:pPr>
    <w:rPr>
      <w:sz w:val="18"/>
      <w:szCs w:val="18"/>
    </w:rPr>
  </w:style>
  <w:style w:type="paragraph" w:styleId="TOC9">
    <w:name w:val="toc 9"/>
    <w:basedOn w:val="Normal"/>
    <w:next w:val="Normal"/>
    <w:autoRedefine/>
    <w:uiPriority w:val="39"/>
    <w:unhideWhenUsed/>
    <w:rsid w:val="00FF7A61"/>
    <w:pPr>
      <w:ind w:left="1920"/>
    </w:pPr>
    <w:rPr>
      <w:sz w:val="18"/>
      <w:szCs w:val="18"/>
    </w:rPr>
  </w:style>
  <w:style w:type="paragraph" w:customStyle="1" w:styleId="paragraph">
    <w:name w:val="paragraph"/>
    <w:basedOn w:val="Normal"/>
    <w:rsid w:val="006239E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239E5"/>
  </w:style>
  <w:style w:type="character" w:customStyle="1" w:styleId="eop">
    <w:name w:val="eop"/>
    <w:basedOn w:val="DefaultParagraphFont"/>
    <w:rsid w:val="006239E5"/>
  </w:style>
  <w:style w:type="character" w:customStyle="1" w:styleId="apple-converted-space">
    <w:name w:val="apple-converted-space"/>
    <w:basedOn w:val="DefaultParagraphFont"/>
    <w:rsid w:val="006B5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946546">
      <w:bodyDiv w:val="1"/>
      <w:marLeft w:val="0"/>
      <w:marRight w:val="0"/>
      <w:marTop w:val="0"/>
      <w:marBottom w:val="0"/>
      <w:divBdr>
        <w:top w:val="none" w:sz="0" w:space="0" w:color="auto"/>
        <w:left w:val="none" w:sz="0" w:space="0" w:color="auto"/>
        <w:bottom w:val="none" w:sz="0" w:space="0" w:color="auto"/>
        <w:right w:val="none" w:sz="0" w:space="0" w:color="auto"/>
      </w:divBdr>
      <w:divsChild>
        <w:div w:id="156849290">
          <w:marLeft w:val="0"/>
          <w:marRight w:val="0"/>
          <w:marTop w:val="0"/>
          <w:marBottom w:val="0"/>
          <w:divBdr>
            <w:top w:val="none" w:sz="0" w:space="0" w:color="auto"/>
            <w:left w:val="none" w:sz="0" w:space="0" w:color="auto"/>
            <w:bottom w:val="none" w:sz="0" w:space="0" w:color="auto"/>
            <w:right w:val="none" w:sz="0" w:space="0" w:color="auto"/>
          </w:divBdr>
        </w:div>
        <w:div w:id="1663315561">
          <w:marLeft w:val="0"/>
          <w:marRight w:val="0"/>
          <w:marTop w:val="0"/>
          <w:marBottom w:val="0"/>
          <w:divBdr>
            <w:top w:val="none" w:sz="0" w:space="0" w:color="auto"/>
            <w:left w:val="none" w:sz="0" w:space="0" w:color="auto"/>
            <w:bottom w:val="none" w:sz="0" w:space="0" w:color="auto"/>
            <w:right w:val="none" w:sz="0" w:space="0" w:color="auto"/>
          </w:divBdr>
        </w:div>
        <w:div w:id="2002659330">
          <w:marLeft w:val="0"/>
          <w:marRight w:val="0"/>
          <w:marTop w:val="0"/>
          <w:marBottom w:val="0"/>
          <w:divBdr>
            <w:top w:val="none" w:sz="0" w:space="0" w:color="auto"/>
            <w:left w:val="none" w:sz="0" w:space="0" w:color="auto"/>
            <w:bottom w:val="none" w:sz="0" w:space="0" w:color="auto"/>
            <w:right w:val="none" w:sz="0" w:space="0" w:color="auto"/>
          </w:divBdr>
        </w:div>
        <w:div w:id="1655721486">
          <w:marLeft w:val="0"/>
          <w:marRight w:val="0"/>
          <w:marTop w:val="0"/>
          <w:marBottom w:val="0"/>
          <w:divBdr>
            <w:top w:val="none" w:sz="0" w:space="0" w:color="auto"/>
            <w:left w:val="none" w:sz="0" w:space="0" w:color="auto"/>
            <w:bottom w:val="none" w:sz="0" w:space="0" w:color="auto"/>
            <w:right w:val="none" w:sz="0" w:space="0" w:color="auto"/>
          </w:divBdr>
        </w:div>
      </w:divsChild>
    </w:div>
    <w:div w:id="487751107">
      <w:bodyDiv w:val="1"/>
      <w:marLeft w:val="0"/>
      <w:marRight w:val="0"/>
      <w:marTop w:val="0"/>
      <w:marBottom w:val="0"/>
      <w:divBdr>
        <w:top w:val="none" w:sz="0" w:space="0" w:color="auto"/>
        <w:left w:val="none" w:sz="0" w:space="0" w:color="auto"/>
        <w:bottom w:val="none" w:sz="0" w:space="0" w:color="auto"/>
        <w:right w:val="none" w:sz="0" w:space="0" w:color="auto"/>
      </w:divBdr>
      <w:divsChild>
        <w:div w:id="1360665748">
          <w:marLeft w:val="0"/>
          <w:marRight w:val="0"/>
          <w:marTop w:val="0"/>
          <w:marBottom w:val="0"/>
          <w:divBdr>
            <w:top w:val="none" w:sz="0" w:space="0" w:color="auto"/>
            <w:left w:val="none" w:sz="0" w:space="0" w:color="auto"/>
            <w:bottom w:val="none" w:sz="0" w:space="0" w:color="auto"/>
            <w:right w:val="none" w:sz="0" w:space="0" w:color="auto"/>
          </w:divBdr>
          <w:divsChild>
            <w:div w:id="1273786014">
              <w:marLeft w:val="0"/>
              <w:marRight w:val="0"/>
              <w:marTop w:val="0"/>
              <w:marBottom w:val="0"/>
              <w:divBdr>
                <w:top w:val="none" w:sz="0" w:space="0" w:color="auto"/>
                <w:left w:val="none" w:sz="0" w:space="0" w:color="auto"/>
                <w:bottom w:val="none" w:sz="0" w:space="0" w:color="auto"/>
                <w:right w:val="none" w:sz="0" w:space="0" w:color="auto"/>
              </w:divBdr>
              <w:divsChild>
                <w:div w:id="134882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59502">
          <w:marLeft w:val="0"/>
          <w:marRight w:val="0"/>
          <w:marTop w:val="0"/>
          <w:marBottom w:val="0"/>
          <w:divBdr>
            <w:top w:val="none" w:sz="0" w:space="0" w:color="auto"/>
            <w:left w:val="none" w:sz="0" w:space="0" w:color="auto"/>
            <w:bottom w:val="none" w:sz="0" w:space="0" w:color="auto"/>
            <w:right w:val="none" w:sz="0" w:space="0" w:color="auto"/>
          </w:divBdr>
          <w:divsChild>
            <w:div w:id="776409661">
              <w:marLeft w:val="0"/>
              <w:marRight w:val="0"/>
              <w:marTop w:val="0"/>
              <w:marBottom w:val="0"/>
              <w:divBdr>
                <w:top w:val="none" w:sz="0" w:space="0" w:color="auto"/>
                <w:left w:val="none" w:sz="0" w:space="0" w:color="auto"/>
                <w:bottom w:val="none" w:sz="0" w:space="0" w:color="auto"/>
                <w:right w:val="none" w:sz="0" w:space="0" w:color="auto"/>
              </w:divBdr>
              <w:divsChild>
                <w:div w:id="179374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422312">
          <w:marLeft w:val="0"/>
          <w:marRight w:val="0"/>
          <w:marTop w:val="0"/>
          <w:marBottom w:val="0"/>
          <w:divBdr>
            <w:top w:val="none" w:sz="0" w:space="0" w:color="auto"/>
            <w:left w:val="none" w:sz="0" w:space="0" w:color="auto"/>
            <w:bottom w:val="none" w:sz="0" w:space="0" w:color="auto"/>
            <w:right w:val="none" w:sz="0" w:space="0" w:color="auto"/>
          </w:divBdr>
          <w:divsChild>
            <w:div w:id="830099291">
              <w:marLeft w:val="0"/>
              <w:marRight w:val="0"/>
              <w:marTop w:val="0"/>
              <w:marBottom w:val="0"/>
              <w:divBdr>
                <w:top w:val="none" w:sz="0" w:space="0" w:color="auto"/>
                <w:left w:val="none" w:sz="0" w:space="0" w:color="auto"/>
                <w:bottom w:val="none" w:sz="0" w:space="0" w:color="auto"/>
                <w:right w:val="none" w:sz="0" w:space="0" w:color="auto"/>
              </w:divBdr>
              <w:divsChild>
                <w:div w:id="210818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272738">
          <w:marLeft w:val="0"/>
          <w:marRight w:val="0"/>
          <w:marTop w:val="0"/>
          <w:marBottom w:val="0"/>
          <w:divBdr>
            <w:top w:val="none" w:sz="0" w:space="0" w:color="auto"/>
            <w:left w:val="none" w:sz="0" w:space="0" w:color="auto"/>
            <w:bottom w:val="none" w:sz="0" w:space="0" w:color="auto"/>
            <w:right w:val="none" w:sz="0" w:space="0" w:color="auto"/>
          </w:divBdr>
          <w:divsChild>
            <w:div w:id="1979022634">
              <w:marLeft w:val="0"/>
              <w:marRight w:val="0"/>
              <w:marTop w:val="0"/>
              <w:marBottom w:val="0"/>
              <w:divBdr>
                <w:top w:val="none" w:sz="0" w:space="0" w:color="auto"/>
                <w:left w:val="none" w:sz="0" w:space="0" w:color="auto"/>
                <w:bottom w:val="none" w:sz="0" w:space="0" w:color="auto"/>
                <w:right w:val="none" w:sz="0" w:space="0" w:color="auto"/>
              </w:divBdr>
              <w:divsChild>
                <w:div w:id="83383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8092">
          <w:marLeft w:val="0"/>
          <w:marRight w:val="0"/>
          <w:marTop w:val="0"/>
          <w:marBottom w:val="0"/>
          <w:divBdr>
            <w:top w:val="none" w:sz="0" w:space="0" w:color="auto"/>
            <w:left w:val="none" w:sz="0" w:space="0" w:color="auto"/>
            <w:bottom w:val="none" w:sz="0" w:space="0" w:color="auto"/>
            <w:right w:val="none" w:sz="0" w:space="0" w:color="auto"/>
          </w:divBdr>
          <w:divsChild>
            <w:div w:id="1413888459">
              <w:marLeft w:val="0"/>
              <w:marRight w:val="0"/>
              <w:marTop w:val="0"/>
              <w:marBottom w:val="0"/>
              <w:divBdr>
                <w:top w:val="none" w:sz="0" w:space="0" w:color="auto"/>
                <w:left w:val="none" w:sz="0" w:space="0" w:color="auto"/>
                <w:bottom w:val="none" w:sz="0" w:space="0" w:color="auto"/>
                <w:right w:val="none" w:sz="0" w:space="0" w:color="auto"/>
              </w:divBdr>
              <w:divsChild>
                <w:div w:id="178055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342524">
          <w:marLeft w:val="0"/>
          <w:marRight w:val="0"/>
          <w:marTop w:val="0"/>
          <w:marBottom w:val="0"/>
          <w:divBdr>
            <w:top w:val="none" w:sz="0" w:space="0" w:color="auto"/>
            <w:left w:val="none" w:sz="0" w:space="0" w:color="auto"/>
            <w:bottom w:val="none" w:sz="0" w:space="0" w:color="auto"/>
            <w:right w:val="none" w:sz="0" w:space="0" w:color="auto"/>
          </w:divBdr>
          <w:divsChild>
            <w:div w:id="2037464291">
              <w:marLeft w:val="0"/>
              <w:marRight w:val="0"/>
              <w:marTop w:val="0"/>
              <w:marBottom w:val="0"/>
              <w:divBdr>
                <w:top w:val="none" w:sz="0" w:space="0" w:color="auto"/>
                <w:left w:val="none" w:sz="0" w:space="0" w:color="auto"/>
                <w:bottom w:val="none" w:sz="0" w:space="0" w:color="auto"/>
                <w:right w:val="none" w:sz="0" w:space="0" w:color="auto"/>
              </w:divBdr>
              <w:divsChild>
                <w:div w:id="60838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97432">
          <w:marLeft w:val="0"/>
          <w:marRight w:val="0"/>
          <w:marTop w:val="0"/>
          <w:marBottom w:val="0"/>
          <w:divBdr>
            <w:top w:val="none" w:sz="0" w:space="0" w:color="auto"/>
            <w:left w:val="none" w:sz="0" w:space="0" w:color="auto"/>
            <w:bottom w:val="none" w:sz="0" w:space="0" w:color="auto"/>
            <w:right w:val="none" w:sz="0" w:space="0" w:color="auto"/>
          </w:divBdr>
          <w:divsChild>
            <w:div w:id="601259011">
              <w:marLeft w:val="0"/>
              <w:marRight w:val="0"/>
              <w:marTop w:val="0"/>
              <w:marBottom w:val="0"/>
              <w:divBdr>
                <w:top w:val="none" w:sz="0" w:space="0" w:color="auto"/>
                <w:left w:val="none" w:sz="0" w:space="0" w:color="auto"/>
                <w:bottom w:val="none" w:sz="0" w:space="0" w:color="auto"/>
                <w:right w:val="none" w:sz="0" w:space="0" w:color="auto"/>
              </w:divBdr>
              <w:divsChild>
                <w:div w:id="50601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70918">
          <w:marLeft w:val="0"/>
          <w:marRight w:val="0"/>
          <w:marTop w:val="0"/>
          <w:marBottom w:val="0"/>
          <w:divBdr>
            <w:top w:val="none" w:sz="0" w:space="0" w:color="auto"/>
            <w:left w:val="none" w:sz="0" w:space="0" w:color="auto"/>
            <w:bottom w:val="none" w:sz="0" w:space="0" w:color="auto"/>
            <w:right w:val="none" w:sz="0" w:space="0" w:color="auto"/>
          </w:divBdr>
          <w:divsChild>
            <w:div w:id="654795211">
              <w:marLeft w:val="0"/>
              <w:marRight w:val="0"/>
              <w:marTop w:val="0"/>
              <w:marBottom w:val="0"/>
              <w:divBdr>
                <w:top w:val="none" w:sz="0" w:space="0" w:color="auto"/>
                <w:left w:val="none" w:sz="0" w:space="0" w:color="auto"/>
                <w:bottom w:val="none" w:sz="0" w:space="0" w:color="auto"/>
                <w:right w:val="none" w:sz="0" w:space="0" w:color="auto"/>
              </w:divBdr>
              <w:divsChild>
                <w:div w:id="15794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378164">
          <w:marLeft w:val="0"/>
          <w:marRight w:val="0"/>
          <w:marTop w:val="0"/>
          <w:marBottom w:val="0"/>
          <w:divBdr>
            <w:top w:val="none" w:sz="0" w:space="0" w:color="auto"/>
            <w:left w:val="none" w:sz="0" w:space="0" w:color="auto"/>
            <w:bottom w:val="none" w:sz="0" w:space="0" w:color="auto"/>
            <w:right w:val="none" w:sz="0" w:space="0" w:color="auto"/>
          </w:divBdr>
          <w:divsChild>
            <w:div w:id="49040684">
              <w:marLeft w:val="0"/>
              <w:marRight w:val="0"/>
              <w:marTop w:val="0"/>
              <w:marBottom w:val="0"/>
              <w:divBdr>
                <w:top w:val="none" w:sz="0" w:space="0" w:color="auto"/>
                <w:left w:val="none" w:sz="0" w:space="0" w:color="auto"/>
                <w:bottom w:val="none" w:sz="0" w:space="0" w:color="auto"/>
                <w:right w:val="none" w:sz="0" w:space="0" w:color="auto"/>
              </w:divBdr>
              <w:divsChild>
                <w:div w:id="10584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328816">
          <w:marLeft w:val="0"/>
          <w:marRight w:val="0"/>
          <w:marTop w:val="0"/>
          <w:marBottom w:val="0"/>
          <w:divBdr>
            <w:top w:val="none" w:sz="0" w:space="0" w:color="auto"/>
            <w:left w:val="none" w:sz="0" w:space="0" w:color="auto"/>
            <w:bottom w:val="none" w:sz="0" w:space="0" w:color="auto"/>
            <w:right w:val="none" w:sz="0" w:space="0" w:color="auto"/>
          </w:divBdr>
          <w:divsChild>
            <w:div w:id="1561205577">
              <w:marLeft w:val="0"/>
              <w:marRight w:val="0"/>
              <w:marTop w:val="0"/>
              <w:marBottom w:val="0"/>
              <w:divBdr>
                <w:top w:val="none" w:sz="0" w:space="0" w:color="auto"/>
                <w:left w:val="none" w:sz="0" w:space="0" w:color="auto"/>
                <w:bottom w:val="none" w:sz="0" w:space="0" w:color="auto"/>
                <w:right w:val="none" w:sz="0" w:space="0" w:color="auto"/>
              </w:divBdr>
              <w:divsChild>
                <w:div w:id="59351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94454">
          <w:marLeft w:val="0"/>
          <w:marRight w:val="0"/>
          <w:marTop w:val="0"/>
          <w:marBottom w:val="0"/>
          <w:divBdr>
            <w:top w:val="none" w:sz="0" w:space="0" w:color="auto"/>
            <w:left w:val="none" w:sz="0" w:space="0" w:color="auto"/>
            <w:bottom w:val="none" w:sz="0" w:space="0" w:color="auto"/>
            <w:right w:val="none" w:sz="0" w:space="0" w:color="auto"/>
          </w:divBdr>
          <w:divsChild>
            <w:div w:id="1965769990">
              <w:marLeft w:val="0"/>
              <w:marRight w:val="0"/>
              <w:marTop w:val="0"/>
              <w:marBottom w:val="0"/>
              <w:divBdr>
                <w:top w:val="none" w:sz="0" w:space="0" w:color="auto"/>
                <w:left w:val="none" w:sz="0" w:space="0" w:color="auto"/>
                <w:bottom w:val="none" w:sz="0" w:space="0" w:color="auto"/>
                <w:right w:val="none" w:sz="0" w:space="0" w:color="auto"/>
              </w:divBdr>
              <w:divsChild>
                <w:div w:id="2921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040423">
          <w:marLeft w:val="0"/>
          <w:marRight w:val="0"/>
          <w:marTop w:val="0"/>
          <w:marBottom w:val="0"/>
          <w:divBdr>
            <w:top w:val="none" w:sz="0" w:space="0" w:color="auto"/>
            <w:left w:val="none" w:sz="0" w:space="0" w:color="auto"/>
            <w:bottom w:val="none" w:sz="0" w:space="0" w:color="auto"/>
            <w:right w:val="none" w:sz="0" w:space="0" w:color="auto"/>
          </w:divBdr>
          <w:divsChild>
            <w:div w:id="30883053">
              <w:marLeft w:val="0"/>
              <w:marRight w:val="0"/>
              <w:marTop w:val="0"/>
              <w:marBottom w:val="0"/>
              <w:divBdr>
                <w:top w:val="none" w:sz="0" w:space="0" w:color="auto"/>
                <w:left w:val="none" w:sz="0" w:space="0" w:color="auto"/>
                <w:bottom w:val="none" w:sz="0" w:space="0" w:color="auto"/>
                <w:right w:val="none" w:sz="0" w:space="0" w:color="auto"/>
              </w:divBdr>
              <w:divsChild>
                <w:div w:id="7925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57803">
          <w:marLeft w:val="0"/>
          <w:marRight w:val="0"/>
          <w:marTop w:val="0"/>
          <w:marBottom w:val="0"/>
          <w:divBdr>
            <w:top w:val="none" w:sz="0" w:space="0" w:color="auto"/>
            <w:left w:val="none" w:sz="0" w:space="0" w:color="auto"/>
            <w:bottom w:val="none" w:sz="0" w:space="0" w:color="auto"/>
            <w:right w:val="none" w:sz="0" w:space="0" w:color="auto"/>
          </w:divBdr>
          <w:divsChild>
            <w:div w:id="2028754316">
              <w:marLeft w:val="0"/>
              <w:marRight w:val="0"/>
              <w:marTop w:val="0"/>
              <w:marBottom w:val="0"/>
              <w:divBdr>
                <w:top w:val="none" w:sz="0" w:space="0" w:color="auto"/>
                <w:left w:val="none" w:sz="0" w:space="0" w:color="auto"/>
                <w:bottom w:val="none" w:sz="0" w:space="0" w:color="auto"/>
                <w:right w:val="none" w:sz="0" w:space="0" w:color="auto"/>
              </w:divBdr>
              <w:divsChild>
                <w:div w:id="90579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88803">
          <w:marLeft w:val="0"/>
          <w:marRight w:val="0"/>
          <w:marTop w:val="0"/>
          <w:marBottom w:val="0"/>
          <w:divBdr>
            <w:top w:val="none" w:sz="0" w:space="0" w:color="auto"/>
            <w:left w:val="none" w:sz="0" w:space="0" w:color="auto"/>
            <w:bottom w:val="none" w:sz="0" w:space="0" w:color="auto"/>
            <w:right w:val="none" w:sz="0" w:space="0" w:color="auto"/>
          </w:divBdr>
          <w:divsChild>
            <w:div w:id="868958250">
              <w:marLeft w:val="0"/>
              <w:marRight w:val="0"/>
              <w:marTop w:val="0"/>
              <w:marBottom w:val="0"/>
              <w:divBdr>
                <w:top w:val="none" w:sz="0" w:space="0" w:color="auto"/>
                <w:left w:val="none" w:sz="0" w:space="0" w:color="auto"/>
                <w:bottom w:val="none" w:sz="0" w:space="0" w:color="auto"/>
                <w:right w:val="none" w:sz="0" w:space="0" w:color="auto"/>
              </w:divBdr>
              <w:divsChild>
                <w:div w:id="86050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51727">
          <w:marLeft w:val="0"/>
          <w:marRight w:val="0"/>
          <w:marTop w:val="0"/>
          <w:marBottom w:val="0"/>
          <w:divBdr>
            <w:top w:val="none" w:sz="0" w:space="0" w:color="auto"/>
            <w:left w:val="none" w:sz="0" w:space="0" w:color="auto"/>
            <w:bottom w:val="none" w:sz="0" w:space="0" w:color="auto"/>
            <w:right w:val="none" w:sz="0" w:space="0" w:color="auto"/>
          </w:divBdr>
          <w:divsChild>
            <w:div w:id="1394893876">
              <w:marLeft w:val="0"/>
              <w:marRight w:val="0"/>
              <w:marTop w:val="0"/>
              <w:marBottom w:val="0"/>
              <w:divBdr>
                <w:top w:val="none" w:sz="0" w:space="0" w:color="auto"/>
                <w:left w:val="none" w:sz="0" w:space="0" w:color="auto"/>
                <w:bottom w:val="none" w:sz="0" w:space="0" w:color="auto"/>
                <w:right w:val="none" w:sz="0" w:space="0" w:color="auto"/>
              </w:divBdr>
              <w:divsChild>
                <w:div w:id="60719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4129">
          <w:marLeft w:val="0"/>
          <w:marRight w:val="0"/>
          <w:marTop w:val="0"/>
          <w:marBottom w:val="0"/>
          <w:divBdr>
            <w:top w:val="none" w:sz="0" w:space="0" w:color="auto"/>
            <w:left w:val="none" w:sz="0" w:space="0" w:color="auto"/>
            <w:bottom w:val="none" w:sz="0" w:space="0" w:color="auto"/>
            <w:right w:val="none" w:sz="0" w:space="0" w:color="auto"/>
          </w:divBdr>
          <w:divsChild>
            <w:div w:id="865681961">
              <w:marLeft w:val="0"/>
              <w:marRight w:val="0"/>
              <w:marTop w:val="0"/>
              <w:marBottom w:val="0"/>
              <w:divBdr>
                <w:top w:val="none" w:sz="0" w:space="0" w:color="auto"/>
                <w:left w:val="none" w:sz="0" w:space="0" w:color="auto"/>
                <w:bottom w:val="none" w:sz="0" w:space="0" w:color="auto"/>
                <w:right w:val="none" w:sz="0" w:space="0" w:color="auto"/>
              </w:divBdr>
              <w:divsChild>
                <w:div w:id="128211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652186">
          <w:marLeft w:val="0"/>
          <w:marRight w:val="0"/>
          <w:marTop w:val="0"/>
          <w:marBottom w:val="0"/>
          <w:divBdr>
            <w:top w:val="none" w:sz="0" w:space="0" w:color="auto"/>
            <w:left w:val="none" w:sz="0" w:space="0" w:color="auto"/>
            <w:bottom w:val="none" w:sz="0" w:space="0" w:color="auto"/>
            <w:right w:val="none" w:sz="0" w:space="0" w:color="auto"/>
          </w:divBdr>
          <w:divsChild>
            <w:div w:id="799687010">
              <w:marLeft w:val="0"/>
              <w:marRight w:val="0"/>
              <w:marTop w:val="0"/>
              <w:marBottom w:val="0"/>
              <w:divBdr>
                <w:top w:val="none" w:sz="0" w:space="0" w:color="auto"/>
                <w:left w:val="none" w:sz="0" w:space="0" w:color="auto"/>
                <w:bottom w:val="none" w:sz="0" w:space="0" w:color="auto"/>
                <w:right w:val="none" w:sz="0" w:space="0" w:color="auto"/>
              </w:divBdr>
              <w:divsChild>
                <w:div w:id="64142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3269">
          <w:marLeft w:val="0"/>
          <w:marRight w:val="0"/>
          <w:marTop w:val="0"/>
          <w:marBottom w:val="0"/>
          <w:divBdr>
            <w:top w:val="none" w:sz="0" w:space="0" w:color="auto"/>
            <w:left w:val="none" w:sz="0" w:space="0" w:color="auto"/>
            <w:bottom w:val="none" w:sz="0" w:space="0" w:color="auto"/>
            <w:right w:val="none" w:sz="0" w:space="0" w:color="auto"/>
          </w:divBdr>
          <w:divsChild>
            <w:div w:id="546332382">
              <w:marLeft w:val="0"/>
              <w:marRight w:val="0"/>
              <w:marTop w:val="0"/>
              <w:marBottom w:val="0"/>
              <w:divBdr>
                <w:top w:val="none" w:sz="0" w:space="0" w:color="auto"/>
                <w:left w:val="none" w:sz="0" w:space="0" w:color="auto"/>
                <w:bottom w:val="none" w:sz="0" w:space="0" w:color="auto"/>
                <w:right w:val="none" w:sz="0" w:space="0" w:color="auto"/>
              </w:divBdr>
              <w:divsChild>
                <w:div w:id="109755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22153">
          <w:marLeft w:val="0"/>
          <w:marRight w:val="0"/>
          <w:marTop w:val="0"/>
          <w:marBottom w:val="0"/>
          <w:divBdr>
            <w:top w:val="none" w:sz="0" w:space="0" w:color="auto"/>
            <w:left w:val="none" w:sz="0" w:space="0" w:color="auto"/>
            <w:bottom w:val="none" w:sz="0" w:space="0" w:color="auto"/>
            <w:right w:val="none" w:sz="0" w:space="0" w:color="auto"/>
          </w:divBdr>
          <w:divsChild>
            <w:div w:id="331422317">
              <w:marLeft w:val="0"/>
              <w:marRight w:val="0"/>
              <w:marTop w:val="0"/>
              <w:marBottom w:val="0"/>
              <w:divBdr>
                <w:top w:val="none" w:sz="0" w:space="0" w:color="auto"/>
                <w:left w:val="none" w:sz="0" w:space="0" w:color="auto"/>
                <w:bottom w:val="none" w:sz="0" w:space="0" w:color="auto"/>
                <w:right w:val="none" w:sz="0" w:space="0" w:color="auto"/>
              </w:divBdr>
              <w:divsChild>
                <w:div w:id="37187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261226">
          <w:marLeft w:val="0"/>
          <w:marRight w:val="0"/>
          <w:marTop w:val="0"/>
          <w:marBottom w:val="0"/>
          <w:divBdr>
            <w:top w:val="none" w:sz="0" w:space="0" w:color="auto"/>
            <w:left w:val="none" w:sz="0" w:space="0" w:color="auto"/>
            <w:bottom w:val="none" w:sz="0" w:space="0" w:color="auto"/>
            <w:right w:val="none" w:sz="0" w:space="0" w:color="auto"/>
          </w:divBdr>
          <w:divsChild>
            <w:div w:id="1096092202">
              <w:marLeft w:val="0"/>
              <w:marRight w:val="0"/>
              <w:marTop w:val="0"/>
              <w:marBottom w:val="0"/>
              <w:divBdr>
                <w:top w:val="none" w:sz="0" w:space="0" w:color="auto"/>
                <w:left w:val="none" w:sz="0" w:space="0" w:color="auto"/>
                <w:bottom w:val="none" w:sz="0" w:space="0" w:color="auto"/>
                <w:right w:val="none" w:sz="0" w:space="0" w:color="auto"/>
              </w:divBdr>
              <w:divsChild>
                <w:div w:id="95263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913759">
          <w:marLeft w:val="0"/>
          <w:marRight w:val="0"/>
          <w:marTop w:val="0"/>
          <w:marBottom w:val="0"/>
          <w:divBdr>
            <w:top w:val="none" w:sz="0" w:space="0" w:color="auto"/>
            <w:left w:val="none" w:sz="0" w:space="0" w:color="auto"/>
            <w:bottom w:val="none" w:sz="0" w:space="0" w:color="auto"/>
            <w:right w:val="none" w:sz="0" w:space="0" w:color="auto"/>
          </w:divBdr>
          <w:divsChild>
            <w:div w:id="745300410">
              <w:marLeft w:val="0"/>
              <w:marRight w:val="0"/>
              <w:marTop w:val="0"/>
              <w:marBottom w:val="0"/>
              <w:divBdr>
                <w:top w:val="none" w:sz="0" w:space="0" w:color="auto"/>
                <w:left w:val="none" w:sz="0" w:space="0" w:color="auto"/>
                <w:bottom w:val="none" w:sz="0" w:space="0" w:color="auto"/>
                <w:right w:val="none" w:sz="0" w:space="0" w:color="auto"/>
              </w:divBdr>
              <w:divsChild>
                <w:div w:id="55581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46077">
          <w:marLeft w:val="0"/>
          <w:marRight w:val="0"/>
          <w:marTop w:val="0"/>
          <w:marBottom w:val="0"/>
          <w:divBdr>
            <w:top w:val="none" w:sz="0" w:space="0" w:color="auto"/>
            <w:left w:val="none" w:sz="0" w:space="0" w:color="auto"/>
            <w:bottom w:val="none" w:sz="0" w:space="0" w:color="auto"/>
            <w:right w:val="none" w:sz="0" w:space="0" w:color="auto"/>
          </w:divBdr>
          <w:divsChild>
            <w:div w:id="1792244924">
              <w:marLeft w:val="0"/>
              <w:marRight w:val="0"/>
              <w:marTop w:val="0"/>
              <w:marBottom w:val="0"/>
              <w:divBdr>
                <w:top w:val="none" w:sz="0" w:space="0" w:color="auto"/>
                <w:left w:val="none" w:sz="0" w:space="0" w:color="auto"/>
                <w:bottom w:val="none" w:sz="0" w:space="0" w:color="auto"/>
                <w:right w:val="none" w:sz="0" w:space="0" w:color="auto"/>
              </w:divBdr>
              <w:divsChild>
                <w:div w:id="84674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34720">
          <w:marLeft w:val="0"/>
          <w:marRight w:val="0"/>
          <w:marTop w:val="0"/>
          <w:marBottom w:val="0"/>
          <w:divBdr>
            <w:top w:val="none" w:sz="0" w:space="0" w:color="auto"/>
            <w:left w:val="none" w:sz="0" w:space="0" w:color="auto"/>
            <w:bottom w:val="none" w:sz="0" w:space="0" w:color="auto"/>
            <w:right w:val="none" w:sz="0" w:space="0" w:color="auto"/>
          </w:divBdr>
          <w:divsChild>
            <w:div w:id="1623149733">
              <w:marLeft w:val="0"/>
              <w:marRight w:val="0"/>
              <w:marTop w:val="0"/>
              <w:marBottom w:val="0"/>
              <w:divBdr>
                <w:top w:val="none" w:sz="0" w:space="0" w:color="auto"/>
                <w:left w:val="none" w:sz="0" w:space="0" w:color="auto"/>
                <w:bottom w:val="none" w:sz="0" w:space="0" w:color="auto"/>
                <w:right w:val="none" w:sz="0" w:space="0" w:color="auto"/>
              </w:divBdr>
              <w:divsChild>
                <w:div w:id="31603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4880">
          <w:marLeft w:val="0"/>
          <w:marRight w:val="0"/>
          <w:marTop w:val="0"/>
          <w:marBottom w:val="0"/>
          <w:divBdr>
            <w:top w:val="none" w:sz="0" w:space="0" w:color="auto"/>
            <w:left w:val="none" w:sz="0" w:space="0" w:color="auto"/>
            <w:bottom w:val="none" w:sz="0" w:space="0" w:color="auto"/>
            <w:right w:val="none" w:sz="0" w:space="0" w:color="auto"/>
          </w:divBdr>
          <w:divsChild>
            <w:div w:id="496263591">
              <w:marLeft w:val="0"/>
              <w:marRight w:val="0"/>
              <w:marTop w:val="0"/>
              <w:marBottom w:val="0"/>
              <w:divBdr>
                <w:top w:val="none" w:sz="0" w:space="0" w:color="auto"/>
                <w:left w:val="none" w:sz="0" w:space="0" w:color="auto"/>
                <w:bottom w:val="none" w:sz="0" w:space="0" w:color="auto"/>
                <w:right w:val="none" w:sz="0" w:space="0" w:color="auto"/>
              </w:divBdr>
              <w:divsChild>
                <w:div w:id="2085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7237">
      <w:bodyDiv w:val="1"/>
      <w:marLeft w:val="0"/>
      <w:marRight w:val="0"/>
      <w:marTop w:val="0"/>
      <w:marBottom w:val="0"/>
      <w:divBdr>
        <w:top w:val="none" w:sz="0" w:space="0" w:color="auto"/>
        <w:left w:val="none" w:sz="0" w:space="0" w:color="auto"/>
        <w:bottom w:val="none" w:sz="0" w:space="0" w:color="auto"/>
        <w:right w:val="none" w:sz="0" w:space="0" w:color="auto"/>
      </w:divBdr>
      <w:divsChild>
        <w:div w:id="1841308773">
          <w:marLeft w:val="0"/>
          <w:marRight w:val="0"/>
          <w:marTop w:val="0"/>
          <w:marBottom w:val="0"/>
          <w:divBdr>
            <w:top w:val="none" w:sz="0" w:space="0" w:color="auto"/>
            <w:left w:val="none" w:sz="0" w:space="0" w:color="auto"/>
            <w:bottom w:val="none" w:sz="0" w:space="0" w:color="auto"/>
            <w:right w:val="none" w:sz="0" w:space="0" w:color="auto"/>
          </w:divBdr>
        </w:div>
        <w:div w:id="1171214043">
          <w:marLeft w:val="0"/>
          <w:marRight w:val="0"/>
          <w:marTop w:val="0"/>
          <w:marBottom w:val="0"/>
          <w:divBdr>
            <w:top w:val="none" w:sz="0" w:space="0" w:color="auto"/>
            <w:left w:val="none" w:sz="0" w:space="0" w:color="auto"/>
            <w:bottom w:val="none" w:sz="0" w:space="0" w:color="auto"/>
            <w:right w:val="none" w:sz="0" w:space="0" w:color="auto"/>
          </w:divBdr>
        </w:div>
        <w:div w:id="1244022044">
          <w:marLeft w:val="0"/>
          <w:marRight w:val="0"/>
          <w:marTop w:val="0"/>
          <w:marBottom w:val="0"/>
          <w:divBdr>
            <w:top w:val="none" w:sz="0" w:space="0" w:color="auto"/>
            <w:left w:val="none" w:sz="0" w:space="0" w:color="auto"/>
            <w:bottom w:val="none" w:sz="0" w:space="0" w:color="auto"/>
            <w:right w:val="none" w:sz="0" w:space="0" w:color="auto"/>
          </w:divBdr>
        </w:div>
        <w:div w:id="1703439686">
          <w:marLeft w:val="0"/>
          <w:marRight w:val="0"/>
          <w:marTop w:val="0"/>
          <w:marBottom w:val="0"/>
          <w:divBdr>
            <w:top w:val="none" w:sz="0" w:space="0" w:color="auto"/>
            <w:left w:val="none" w:sz="0" w:space="0" w:color="auto"/>
            <w:bottom w:val="none" w:sz="0" w:space="0" w:color="auto"/>
            <w:right w:val="none" w:sz="0" w:space="0" w:color="auto"/>
          </w:divBdr>
        </w:div>
      </w:divsChild>
    </w:div>
    <w:div w:id="931205186">
      <w:bodyDiv w:val="1"/>
      <w:marLeft w:val="0"/>
      <w:marRight w:val="0"/>
      <w:marTop w:val="0"/>
      <w:marBottom w:val="0"/>
      <w:divBdr>
        <w:top w:val="none" w:sz="0" w:space="0" w:color="auto"/>
        <w:left w:val="none" w:sz="0" w:space="0" w:color="auto"/>
        <w:bottom w:val="none" w:sz="0" w:space="0" w:color="auto"/>
        <w:right w:val="none" w:sz="0" w:space="0" w:color="auto"/>
      </w:divBdr>
      <w:divsChild>
        <w:div w:id="2144763109">
          <w:marLeft w:val="0"/>
          <w:marRight w:val="0"/>
          <w:marTop w:val="0"/>
          <w:marBottom w:val="0"/>
          <w:divBdr>
            <w:top w:val="none" w:sz="0" w:space="0" w:color="auto"/>
            <w:left w:val="none" w:sz="0" w:space="0" w:color="auto"/>
            <w:bottom w:val="none" w:sz="0" w:space="0" w:color="auto"/>
            <w:right w:val="none" w:sz="0" w:space="0" w:color="auto"/>
          </w:divBdr>
        </w:div>
        <w:div w:id="44454953">
          <w:marLeft w:val="0"/>
          <w:marRight w:val="0"/>
          <w:marTop w:val="0"/>
          <w:marBottom w:val="0"/>
          <w:divBdr>
            <w:top w:val="none" w:sz="0" w:space="0" w:color="auto"/>
            <w:left w:val="none" w:sz="0" w:space="0" w:color="auto"/>
            <w:bottom w:val="none" w:sz="0" w:space="0" w:color="auto"/>
            <w:right w:val="none" w:sz="0" w:space="0" w:color="auto"/>
          </w:divBdr>
        </w:div>
      </w:divsChild>
    </w:div>
    <w:div w:id="1206673641">
      <w:bodyDiv w:val="1"/>
      <w:marLeft w:val="0"/>
      <w:marRight w:val="0"/>
      <w:marTop w:val="0"/>
      <w:marBottom w:val="0"/>
      <w:divBdr>
        <w:top w:val="none" w:sz="0" w:space="0" w:color="auto"/>
        <w:left w:val="none" w:sz="0" w:space="0" w:color="auto"/>
        <w:bottom w:val="none" w:sz="0" w:space="0" w:color="auto"/>
        <w:right w:val="none" w:sz="0" w:space="0" w:color="auto"/>
      </w:divBdr>
      <w:divsChild>
        <w:div w:id="1032803452">
          <w:marLeft w:val="-720"/>
          <w:marRight w:val="0"/>
          <w:marTop w:val="0"/>
          <w:marBottom w:val="0"/>
          <w:divBdr>
            <w:top w:val="none" w:sz="0" w:space="0" w:color="auto"/>
            <w:left w:val="none" w:sz="0" w:space="0" w:color="auto"/>
            <w:bottom w:val="none" w:sz="0" w:space="0" w:color="auto"/>
            <w:right w:val="none" w:sz="0" w:space="0" w:color="auto"/>
          </w:divBdr>
        </w:div>
      </w:divsChild>
    </w:div>
    <w:div w:id="1330789104">
      <w:bodyDiv w:val="1"/>
      <w:marLeft w:val="0"/>
      <w:marRight w:val="0"/>
      <w:marTop w:val="0"/>
      <w:marBottom w:val="0"/>
      <w:divBdr>
        <w:top w:val="none" w:sz="0" w:space="0" w:color="auto"/>
        <w:left w:val="none" w:sz="0" w:space="0" w:color="auto"/>
        <w:bottom w:val="none" w:sz="0" w:space="0" w:color="auto"/>
        <w:right w:val="none" w:sz="0" w:space="0" w:color="auto"/>
      </w:divBdr>
      <w:divsChild>
        <w:div w:id="1885409944">
          <w:marLeft w:val="-720"/>
          <w:marRight w:val="0"/>
          <w:marTop w:val="0"/>
          <w:marBottom w:val="0"/>
          <w:divBdr>
            <w:top w:val="none" w:sz="0" w:space="0" w:color="auto"/>
            <w:left w:val="none" w:sz="0" w:space="0" w:color="auto"/>
            <w:bottom w:val="none" w:sz="0" w:space="0" w:color="auto"/>
            <w:right w:val="none" w:sz="0" w:space="0" w:color="auto"/>
          </w:divBdr>
        </w:div>
      </w:divsChild>
    </w:div>
    <w:div w:id="1864702992">
      <w:bodyDiv w:val="1"/>
      <w:marLeft w:val="0"/>
      <w:marRight w:val="0"/>
      <w:marTop w:val="0"/>
      <w:marBottom w:val="0"/>
      <w:divBdr>
        <w:top w:val="none" w:sz="0" w:space="0" w:color="auto"/>
        <w:left w:val="none" w:sz="0" w:space="0" w:color="auto"/>
        <w:bottom w:val="none" w:sz="0" w:space="0" w:color="auto"/>
        <w:right w:val="none" w:sz="0" w:space="0" w:color="auto"/>
      </w:divBdr>
      <w:divsChild>
        <w:div w:id="1864780081">
          <w:marLeft w:val="0"/>
          <w:marRight w:val="0"/>
          <w:marTop w:val="0"/>
          <w:marBottom w:val="0"/>
          <w:divBdr>
            <w:top w:val="none" w:sz="0" w:space="0" w:color="auto"/>
            <w:left w:val="none" w:sz="0" w:space="0" w:color="auto"/>
            <w:bottom w:val="none" w:sz="0" w:space="0" w:color="auto"/>
            <w:right w:val="none" w:sz="0" w:space="0" w:color="auto"/>
          </w:divBdr>
        </w:div>
        <w:div w:id="1976594866">
          <w:marLeft w:val="0"/>
          <w:marRight w:val="0"/>
          <w:marTop w:val="0"/>
          <w:marBottom w:val="0"/>
          <w:divBdr>
            <w:top w:val="none" w:sz="0" w:space="0" w:color="auto"/>
            <w:left w:val="none" w:sz="0" w:space="0" w:color="auto"/>
            <w:bottom w:val="none" w:sz="0" w:space="0" w:color="auto"/>
            <w:right w:val="none" w:sz="0" w:space="0" w:color="auto"/>
          </w:divBdr>
        </w:div>
      </w:divsChild>
    </w:div>
    <w:div w:id="2076968321">
      <w:bodyDiv w:val="1"/>
      <w:marLeft w:val="0"/>
      <w:marRight w:val="0"/>
      <w:marTop w:val="0"/>
      <w:marBottom w:val="0"/>
      <w:divBdr>
        <w:top w:val="none" w:sz="0" w:space="0" w:color="auto"/>
        <w:left w:val="none" w:sz="0" w:space="0" w:color="auto"/>
        <w:bottom w:val="none" w:sz="0" w:space="0" w:color="auto"/>
        <w:right w:val="none" w:sz="0" w:space="0" w:color="auto"/>
      </w:divBdr>
      <w:divsChild>
        <w:div w:id="247542728">
          <w:marLeft w:val="0"/>
          <w:marRight w:val="0"/>
          <w:marTop w:val="0"/>
          <w:marBottom w:val="0"/>
          <w:divBdr>
            <w:top w:val="none" w:sz="0" w:space="0" w:color="auto"/>
            <w:left w:val="none" w:sz="0" w:space="0" w:color="auto"/>
            <w:bottom w:val="none" w:sz="0" w:space="0" w:color="auto"/>
            <w:right w:val="none" w:sz="0" w:space="0" w:color="auto"/>
          </w:divBdr>
        </w:div>
        <w:div w:id="71780917">
          <w:marLeft w:val="0"/>
          <w:marRight w:val="0"/>
          <w:marTop w:val="0"/>
          <w:marBottom w:val="0"/>
          <w:divBdr>
            <w:top w:val="none" w:sz="0" w:space="0" w:color="auto"/>
            <w:left w:val="none" w:sz="0" w:space="0" w:color="auto"/>
            <w:bottom w:val="none" w:sz="0" w:space="0" w:color="auto"/>
            <w:right w:val="none" w:sz="0" w:space="0" w:color="auto"/>
          </w:divBdr>
        </w:div>
      </w:divsChild>
    </w:div>
    <w:div w:id="2090736435">
      <w:bodyDiv w:val="1"/>
      <w:marLeft w:val="0"/>
      <w:marRight w:val="0"/>
      <w:marTop w:val="0"/>
      <w:marBottom w:val="0"/>
      <w:divBdr>
        <w:top w:val="none" w:sz="0" w:space="0" w:color="auto"/>
        <w:left w:val="none" w:sz="0" w:space="0" w:color="auto"/>
        <w:bottom w:val="none" w:sz="0" w:space="0" w:color="auto"/>
        <w:right w:val="none" w:sz="0" w:space="0" w:color="auto"/>
      </w:divBdr>
      <w:divsChild>
        <w:div w:id="1262031384">
          <w:marLeft w:val="0"/>
          <w:marRight w:val="0"/>
          <w:marTop w:val="0"/>
          <w:marBottom w:val="0"/>
          <w:divBdr>
            <w:top w:val="none" w:sz="0" w:space="0" w:color="auto"/>
            <w:left w:val="none" w:sz="0" w:space="0" w:color="auto"/>
            <w:bottom w:val="none" w:sz="0" w:space="0" w:color="auto"/>
            <w:right w:val="none" w:sz="0" w:space="0" w:color="auto"/>
          </w:divBdr>
        </w:div>
        <w:div w:id="469060400">
          <w:marLeft w:val="0"/>
          <w:marRight w:val="0"/>
          <w:marTop w:val="0"/>
          <w:marBottom w:val="0"/>
          <w:divBdr>
            <w:top w:val="none" w:sz="0" w:space="0" w:color="auto"/>
            <w:left w:val="none" w:sz="0" w:space="0" w:color="auto"/>
            <w:bottom w:val="none" w:sz="0" w:space="0" w:color="auto"/>
            <w:right w:val="none" w:sz="0" w:space="0" w:color="auto"/>
          </w:divBdr>
        </w:div>
        <w:div w:id="97452262">
          <w:marLeft w:val="0"/>
          <w:marRight w:val="0"/>
          <w:marTop w:val="0"/>
          <w:marBottom w:val="0"/>
          <w:divBdr>
            <w:top w:val="none" w:sz="0" w:space="0" w:color="auto"/>
            <w:left w:val="none" w:sz="0" w:space="0" w:color="auto"/>
            <w:bottom w:val="none" w:sz="0" w:space="0" w:color="auto"/>
            <w:right w:val="none" w:sz="0" w:space="0" w:color="auto"/>
          </w:divBdr>
        </w:div>
        <w:div w:id="155150046">
          <w:marLeft w:val="0"/>
          <w:marRight w:val="0"/>
          <w:marTop w:val="0"/>
          <w:marBottom w:val="0"/>
          <w:divBdr>
            <w:top w:val="none" w:sz="0" w:space="0" w:color="auto"/>
            <w:left w:val="none" w:sz="0" w:space="0" w:color="auto"/>
            <w:bottom w:val="none" w:sz="0" w:space="0" w:color="auto"/>
            <w:right w:val="none" w:sz="0" w:space="0" w:color="auto"/>
          </w:divBdr>
        </w:div>
        <w:div w:id="2072342395">
          <w:marLeft w:val="0"/>
          <w:marRight w:val="0"/>
          <w:marTop w:val="0"/>
          <w:marBottom w:val="0"/>
          <w:divBdr>
            <w:top w:val="none" w:sz="0" w:space="0" w:color="auto"/>
            <w:left w:val="none" w:sz="0" w:space="0" w:color="auto"/>
            <w:bottom w:val="none" w:sz="0" w:space="0" w:color="auto"/>
            <w:right w:val="none" w:sz="0" w:space="0" w:color="auto"/>
          </w:divBdr>
        </w:div>
        <w:div w:id="444621685">
          <w:marLeft w:val="0"/>
          <w:marRight w:val="0"/>
          <w:marTop w:val="0"/>
          <w:marBottom w:val="0"/>
          <w:divBdr>
            <w:top w:val="none" w:sz="0" w:space="0" w:color="auto"/>
            <w:left w:val="none" w:sz="0" w:space="0" w:color="auto"/>
            <w:bottom w:val="none" w:sz="0" w:space="0" w:color="auto"/>
            <w:right w:val="none" w:sz="0" w:space="0" w:color="auto"/>
          </w:divBdr>
        </w:div>
        <w:div w:id="696927963">
          <w:marLeft w:val="0"/>
          <w:marRight w:val="0"/>
          <w:marTop w:val="0"/>
          <w:marBottom w:val="0"/>
          <w:divBdr>
            <w:top w:val="none" w:sz="0" w:space="0" w:color="auto"/>
            <w:left w:val="none" w:sz="0" w:space="0" w:color="auto"/>
            <w:bottom w:val="none" w:sz="0" w:space="0" w:color="auto"/>
            <w:right w:val="none" w:sz="0" w:space="0" w:color="auto"/>
          </w:divBdr>
        </w:div>
        <w:div w:id="1936590639">
          <w:marLeft w:val="0"/>
          <w:marRight w:val="0"/>
          <w:marTop w:val="0"/>
          <w:marBottom w:val="0"/>
          <w:divBdr>
            <w:top w:val="none" w:sz="0" w:space="0" w:color="auto"/>
            <w:left w:val="none" w:sz="0" w:space="0" w:color="auto"/>
            <w:bottom w:val="none" w:sz="0" w:space="0" w:color="auto"/>
            <w:right w:val="none" w:sz="0" w:space="0" w:color="auto"/>
          </w:divBdr>
        </w:div>
        <w:div w:id="259728259">
          <w:marLeft w:val="0"/>
          <w:marRight w:val="0"/>
          <w:marTop w:val="0"/>
          <w:marBottom w:val="0"/>
          <w:divBdr>
            <w:top w:val="none" w:sz="0" w:space="0" w:color="auto"/>
            <w:left w:val="none" w:sz="0" w:space="0" w:color="auto"/>
            <w:bottom w:val="none" w:sz="0" w:space="0" w:color="auto"/>
            <w:right w:val="none" w:sz="0" w:space="0" w:color="auto"/>
          </w:divBdr>
        </w:div>
        <w:div w:id="1689941214">
          <w:marLeft w:val="0"/>
          <w:marRight w:val="0"/>
          <w:marTop w:val="0"/>
          <w:marBottom w:val="0"/>
          <w:divBdr>
            <w:top w:val="none" w:sz="0" w:space="0" w:color="auto"/>
            <w:left w:val="none" w:sz="0" w:space="0" w:color="auto"/>
            <w:bottom w:val="none" w:sz="0" w:space="0" w:color="auto"/>
            <w:right w:val="none" w:sz="0" w:space="0" w:color="auto"/>
          </w:divBdr>
        </w:div>
        <w:div w:id="811797822">
          <w:marLeft w:val="0"/>
          <w:marRight w:val="0"/>
          <w:marTop w:val="0"/>
          <w:marBottom w:val="0"/>
          <w:divBdr>
            <w:top w:val="none" w:sz="0" w:space="0" w:color="auto"/>
            <w:left w:val="none" w:sz="0" w:space="0" w:color="auto"/>
            <w:bottom w:val="none" w:sz="0" w:space="0" w:color="auto"/>
            <w:right w:val="none" w:sz="0" w:space="0" w:color="auto"/>
          </w:divBdr>
        </w:div>
        <w:div w:id="324473526">
          <w:marLeft w:val="0"/>
          <w:marRight w:val="0"/>
          <w:marTop w:val="0"/>
          <w:marBottom w:val="0"/>
          <w:divBdr>
            <w:top w:val="none" w:sz="0" w:space="0" w:color="auto"/>
            <w:left w:val="none" w:sz="0" w:space="0" w:color="auto"/>
            <w:bottom w:val="none" w:sz="0" w:space="0" w:color="auto"/>
            <w:right w:val="none" w:sz="0" w:space="0" w:color="auto"/>
          </w:divBdr>
        </w:div>
        <w:div w:id="75714439">
          <w:marLeft w:val="0"/>
          <w:marRight w:val="0"/>
          <w:marTop w:val="0"/>
          <w:marBottom w:val="0"/>
          <w:divBdr>
            <w:top w:val="none" w:sz="0" w:space="0" w:color="auto"/>
            <w:left w:val="none" w:sz="0" w:space="0" w:color="auto"/>
            <w:bottom w:val="none" w:sz="0" w:space="0" w:color="auto"/>
            <w:right w:val="none" w:sz="0" w:space="0" w:color="auto"/>
          </w:divBdr>
        </w:div>
        <w:div w:id="1835297955">
          <w:marLeft w:val="0"/>
          <w:marRight w:val="0"/>
          <w:marTop w:val="0"/>
          <w:marBottom w:val="0"/>
          <w:divBdr>
            <w:top w:val="none" w:sz="0" w:space="0" w:color="auto"/>
            <w:left w:val="none" w:sz="0" w:space="0" w:color="auto"/>
            <w:bottom w:val="none" w:sz="0" w:space="0" w:color="auto"/>
            <w:right w:val="none" w:sz="0" w:space="0" w:color="auto"/>
          </w:divBdr>
        </w:div>
        <w:div w:id="912086465">
          <w:marLeft w:val="0"/>
          <w:marRight w:val="0"/>
          <w:marTop w:val="0"/>
          <w:marBottom w:val="0"/>
          <w:divBdr>
            <w:top w:val="none" w:sz="0" w:space="0" w:color="auto"/>
            <w:left w:val="none" w:sz="0" w:space="0" w:color="auto"/>
            <w:bottom w:val="none" w:sz="0" w:space="0" w:color="auto"/>
            <w:right w:val="none" w:sz="0" w:space="0" w:color="auto"/>
          </w:divBdr>
        </w:div>
        <w:div w:id="1536699378">
          <w:marLeft w:val="0"/>
          <w:marRight w:val="0"/>
          <w:marTop w:val="0"/>
          <w:marBottom w:val="0"/>
          <w:divBdr>
            <w:top w:val="none" w:sz="0" w:space="0" w:color="auto"/>
            <w:left w:val="none" w:sz="0" w:space="0" w:color="auto"/>
            <w:bottom w:val="none" w:sz="0" w:space="0" w:color="auto"/>
            <w:right w:val="none" w:sz="0" w:space="0" w:color="auto"/>
          </w:divBdr>
        </w:div>
        <w:div w:id="1746609581">
          <w:marLeft w:val="0"/>
          <w:marRight w:val="0"/>
          <w:marTop w:val="0"/>
          <w:marBottom w:val="0"/>
          <w:divBdr>
            <w:top w:val="none" w:sz="0" w:space="0" w:color="auto"/>
            <w:left w:val="none" w:sz="0" w:space="0" w:color="auto"/>
            <w:bottom w:val="none" w:sz="0" w:space="0" w:color="auto"/>
            <w:right w:val="none" w:sz="0" w:space="0" w:color="auto"/>
          </w:divBdr>
        </w:div>
        <w:div w:id="915162660">
          <w:marLeft w:val="0"/>
          <w:marRight w:val="0"/>
          <w:marTop w:val="0"/>
          <w:marBottom w:val="0"/>
          <w:divBdr>
            <w:top w:val="none" w:sz="0" w:space="0" w:color="auto"/>
            <w:left w:val="none" w:sz="0" w:space="0" w:color="auto"/>
            <w:bottom w:val="none" w:sz="0" w:space="0" w:color="auto"/>
            <w:right w:val="none" w:sz="0" w:space="0" w:color="auto"/>
          </w:divBdr>
        </w:div>
        <w:div w:id="1065101592">
          <w:marLeft w:val="0"/>
          <w:marRight w:val="0"/>
          <w:marTop w:val="0"/>
          <w:marBottom w:val="0"/>
          <w:divBdr>
            <w:top w:val="none" w:sz="0" w:space="0" w:color="auto"/>
            <w:left w:val="none" w:sz="0" w:space="0" w:color="auto"/>
            <w:bottom w:val="none" w:sz="0" w:space="0" w:color="auto"/>
            <w:right w:val="none" w:sz="0" w:space="0" w:color="auto"/>
          </w:divBdr>
        </w:div>
        <w:div w:id="450785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childyouth.2012.01.003" TargetMode="External"/><Relationship Id="rId117" Type="http://schemas.openxmlformats.org/officeDocument/2006/relationships/image" Target="media/image23.jpeg"/><Relationship Id="rId21" Type="http://schemas.openxmlformats.org/officeDocument/2006/relationships/hyperlink" Target="https://oro.open.ac.uk/20535/" TargetMode="External"/><Relationship Id="rId42" Type="http://schemas.openxmlformats.org/officeDocument/2006/relationships/hyperlink" Target="https://doi.org/10.1080/13668250802094216" TargetMode="External"/><Relationship Id="rId47" Type="http://schemas.openxmlformats.org/officeDocument/2006/relationships/hyperlink" Target="https://doi.org/10.1111/j.1468-3148.1995.tb00158.x" TargetMode="External"/><Relationship Id="rId63" Type="http://schemas.openxmlformats.org/officeDocument/2006/relationships/hyperlink" Target="https://doi.org/10.1016/j.pec.2015.10.005" TargetMode="External"/><Relationship Id="rId68" Type="http://schemas.openxmlformats.org/officeDocument/2006/relationships/hyperlink" Target="https://doi.org/10.1080/13645579.2015.1086199" TargetMode="External"/><Relationship Id="rId84" Type="http://schemas.openxmlformats.org/officeDocument/2006/relationships/hyperlink" Target="https://doi.org/10.1111/j.1468-3156.2010.00610.x" TargetMode="External"/><Relationship Id="rId89" Type="http://schemas.openxmlformats.org/officeDocument/2006/relationships/hyperlink" Target="file:///C:/Users/c.lohmann-hancock/AppData/Local/Microsoft/Windows/INetCache/REICoP-17-20-v3-Final.pdf" TargetMode="External"/><Relationship Id="rId112" Type="http://schemas.openxmlformats.org/officeDocument/2006/relationships/image" Target="media/image18.png"/><Relationship Id="rId16" Type="http://schemas.openxmlformats.org/officeDocument/2006/relationships/hyperlink" Target="https://doi.org/10.1186/s12877-023-03754-z" TargetMode="External"/><Relationship Id="rId107" Type="http://schemas.openxmlformats.org/officeDocument/2006/relationships/image" Target="media/image13.jpeg"/><Relationship Id="rId11" Type="http://schemas.openxmlformats.org/officeDocument/2006/relationships/header" Target="header3.xml"/><Relationship Id="rId32" Type="http://schemas.openxmlformats.org/officeDocument/2006/relationships/hyperlink" Target="https://doi.org/10.1080/09515070.2014.918534" TargetMode="External"/><Relationship Id="rId37" Type="http://schemas.openxmlformats.org/officeDocument/2006/relationships/hyperlink" Target="https://doi.org/10.1023/a:1024448511504" TargetMode="External"/><Relationship Id="rId53" Type="http://schemas.openxmlformats.org/officeDocument/2006/relationships/hyperlink" Target="https://doi.org/10.1053/j.sempedsurg.2013.04.003" TargetMode="External"/><Relationship Id="rId58" Type="http://schemas.openxmlformats.org/officeDocument/2006/relationships/hyperlink" Target="https://doi.org/10.1177/1066480719833407" TargetMode="External"/><Relationship Id="rId74" Type="http://schemas.openxmlformats.org/officeDocument/2006/relationships/hyperlink" Target="https://doi.org/10.1016/j.ijnurstu.2017.11.010" TargetMode="External"/><Relationship Id="rId79" Type="http://schemas.openxmlformats.org/officeDocument/2006/relationships/hyperlink" Target="https://doi.org/10.1001/jama.2012.5265" TargetMode="External"/><Relationship Id="rId102" Type="http://schemas.openxmlformats.org/officeDocument/2006/relationships/image" Target="media/image8.png"/><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5" Type="http://schemas.openxmlformats.org/officeDocument/2006/relationships/hyperlink" Target="mailto:pgresearch@uwtsd.ac.uk" TargetMode="External"/><Relationship Id="rId22" Type="http://schemas.openxmlformats.org/officeDocument/2006/relationships/hyperlink" Target="https://doi.org/10.1016/j.childyouth.2010.04.021" TargetMode="External"/><Relationship Id="rId27" Type="http://schemas.openxmlformats.org/officeDocument/2006/relationships/hyperlink" Target="https://doi.org/10.1111/j.1475-3588.2008.00502.x" TargetMode="External"/><Relationship Id="rId43" Type="http://schemas.openxmlformats.org/officeDocument/2006/relationships/hyperlink" Target="https://doi.org/10.1038/bdj.2008.192" TargetMode="External"/><Relationship Id="rId48" Type="http://schemas.openxmlformats.org/officeDocument/2006/relationships/hyperlink" Target="https://doi.org/10.3109/13668250.2017.1326589" TargetMode="External"/><Relationship Id="rId64" Type="http://schemas.openxmlformats.org/officeDocument/2006/relationships/hyperlink" Target="https://www.ons.gov.uk/peoplepopulationandcommunity/healthandsocialcare/healthandwellbeing/bulletins/disabilityenglandandwales/census2021" TargetMode="External"/><Relationship Id="rId69" Type="http://schemas.openxmlformats.org/officeDocument/2006/relationships/hyperlink" Target="https://doi.org/10.1111/bjhp.12342" TargetMode="External"/><Relationship Id="rId113" Type="http://schemas.openxmlformats.org/officeDocument/2006/relationships/image" Target="media/image19.jpeg"/><Relationship Id="rId118" Type="http://schemas.openxmlformats.org/officeDocument/2006/relationships/image" Target="media/image24.jpg"/><Relationship Id="rId80" Type="http://schemas.openxmlformats.org/officeDocument/2006/relationships/hyperlink" Target="https://doi.org/10.12968/bjha.2017.11.4.201" TargetMode="External"/><Relationship Id="rId85" Type="http://schemas.openxmlformats.org/officeDocument/2006/relationships/hyperlink" Target="https://www.who.int/health-topics/adolescent-health/#tab=tab_1" TargetMode="External"/><Relationship Id="rId12" Type="http://schemas.openxmlformats.org/officeDocument/2006/relationships/header" Target="header4.xml"/><Relationship Id="rId17" Type="http://schemas.openxmlformats.org/officeDocument/2006/relationships/hyperlink" Target="https://doi.org/10.1108/13595474200500014" TargetMode="External"/><Relationship Id="rId33" Type="http://schemas.openxmlformats.org/officeDocument/2006/relationships/hyperlink" Target="https://doi.org/10.1177/1359104506056322" TargetMode="External"/><Relationship Id="rId38" Type="http://schemas.openxmlformats.org/officeDocument/2006/relationships/hyperlink" Target="https://doi.org/10.1016/j.brat.2004.03.006" TargetMode="External"/><Relationship Id="rId59" Type="http://schemas.openxmlformats.org/officeDocument/2006/relationships/hyperlink" Target="https://doi.org/10.1080/15374416.2013.859079" TargetMode="External"/><Relationship Id="rId103" Type="http://schemas.openxmlformats.org/officeDocument/2006/relationships/image" Target="media/image9.jpeg"/><Relationship Id="rId108" Type="http://schemas.openxmlformats.org/officeDocument/2006/relationships/image" Target="media/image14.png"/><Relationship Id="rId124" Type="http://schemas.openxmlformats.org/officeDocument/2006/relationships/theme" Target="theme/theme1.xml"/><Relationship Id="rId54" Type="http://schemas.openxmlformats.org/officeDocument/2006/relationships/hyperlink" Target="https://www.kcl.ac.uk/news/2022-leder-report-into-the-avoidable-deaths-of-people-with-learning-disabilities" TargetMode="External"/><Relationship Id="rId70" Type="http://schemas.openxmlformats.org/officeDocument/2006/relationships/hyperlink" Target="https://doi.org/10.1016/j.ridd.2012.11.014" TargetMode="External"/><Relationship Id="rId75" Type="http://schemas.openxmlformats.org/officeDocument/2006/relationships/hyperlink" Target="https://doi.org/10.1016/j.mnl.2020.05.010" TargetMode="External"/><Relationship Id="rId9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6" Type="http://schemas.openxmlformats.org/officeDocument/2006/relationships/hyperlink" Target="mailto:2000277@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1177/1362361313508022" TargetMode="External"/><Relationship Id="rId28" Type="http://schemas.openxmlformats.org/officeDocument/2006/relationships/hyperlink" Target="https://doi.org/10.1016/j.chiabu.2004.12.005" TargetMode="External"/><Relationship Id="rId49" Type="http://schemas.openxmlformats.org/officeDocument/2006/relationships/hyperlink" Target="https://doi.org/10.5465/amr.35.1.zok135" TargetMode="External"/><Relationship Id="rId114" Type="http://schemas.openxmlformats.org/officeDocument/2006/relationships/image" Target="media/image20.jpeg"/><Relationship Id="rId119" Type="http://schemas.openxmlformats.org/officeDocument/2006/relationships/image" Target="media/image25.png"/><Relationship Id="rId44" Type="http://schemas.openxmlformats.org/officeDocument/2006/relationships/hyperlink" Target="https://doi.org/10.1080/01634372.2020.1779162" TargetMode="External"/><Relationship Id="rId60" Type="http://schemas.openxmlformats.org/officeDocument/2006/relationships/hyperlink" Target="https://www.ncbi.nlm.nih.gov/books/NBK355392/" TargetMode="External"/><Relationship Id="rId65" Type="http://schemas.openxmlformats.org/officeDocument/2006/relationships/hyperlink" Target="https://doi.org/10.1007/s10826-020-01708-2" TargetMode="External"/><Relationship Id="rId81" Type="http://schemas.openxmlformats.org/officeDocument/2006/relationships/hyperlink" Target="https://doi.org/10.1111/ijsw.12221" TargetMode="External"/><Relationship Id="rId86" Type="http://schemas.openxmlformats.org/officeDocument/2006/relationships/hyperlink" Target="https://doi.org/10.1111/1469-7610.00635"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1.xml"/><Relationship Id="rId18" Type="http://schemas.openxmlformats.org/officeDocument/2006/relationships/hyperlink" Target="https://www.ncfe.org.uk/all-articles/recruitment-and-retention-challenges-within-the-adult-social-care-sector/" TargetMode="External"/><Relationship Id="rId39" Type="http://schemas.openxmlformats.org/officeDocument/2006/relationships/hyperlink" Target="https://scholar.harvard.edu/files/nataliaemanuel/files/emanuel_jmp.pdf" TargetMode="External"/><Relationship Id="rId109" Type="http://schemas.openxmlformats.org/officeDocument/2006/relationships/image" Target="media/image15.png"/><Relationship Id="rId34" Type="http://schemas.openxmlformats.org/officeDocument/2006/relationships/hyperlink" Target="https://doi.org/10.1016/j.chiabu.2013.11.008" TargetMode="External"/><Relationship Id="rId50" Type="http://schemas.openxmlformats.org/officeDocument/2006/relationships/hyperlink" Target="https://doi.org/10.1080/15548732.2014.931831" TargetMode="External"/><Relationship Id="rId55" Type="http://schemas.openxmlformats.org/officeDocument/2006/relationships/hyperlink" Target="https://doi.org/10.1037/cou0000311" TargetMode="External"/><Relationship Id="rId76" Type="http://schemas.openxmlformats.org/officeDocument/2006/relationships/hyperlink" Target="https://doi.org/10.24095/hpcdp.38.10.01" TargetMode="External"/><Relationship Id="rId97" Type="http://schemas.openxmlformats.org/officeDocument/2006/relationships/image" Target="media/image3.png"/><Relationship Id="rId104" Type="http://schemas.openxmlformats.org/officeDocument/2006/relationships/image" Target="media/image10.jpeg"/><Relationship Id="rId120" Type="http://schemas.openxmlformats.org/officeDocument/2006/relationships/image" Target="media/image26.png"/><Relationship Id="rId7" Type="http://schemas.openxmlformats.org/officeDocument/2006/relationships/endnotes" Target="endnotes.xml"/><Relationship Id="rId71" Type="http://schemas.openxmlformats.org/officeDocument/2006/relationships/hyperlink" Target="https://www.rcpsych.ac.uk/docs/default-source/improving-care/better-mh-policy/college-reports/college-report-cr144.pdf?sfvrsn=73e437e8_2" TargetMode="External"/><Relationship Id="rId92" Type="http://schemas.openxmlformats.org/officeDocument/2006/relationships/hyperlink" Target="https://www.uwtsd.ac.uk/research/research-ethics/" TargetMode="External"/><Relationship Id="rId2" Type="http://schemas.openxmlformats.org/officeDocument/2006/relationships/numbering" Target="numbering.xml"/><Relationship Id="rId29" Type="http://schemas.openxmlformats.org/officeDocument/2006/relationships/hyperlink" Target="https://doi.org/10.1016/j.chiabu.2011.05.002" TargetMode="External"/><Relationship Id="rId24" Type="http://schemas.openxmlformats.org/officeDocument/2006/relationships/hyperlink" Target="https://doi.org/10.1080/09503153.2020.1859105" TargetMode="External"/><Relationship Id="rId40" Type="http://schemas.openxmlformats.org/officeDocument/2006/relationships/hyperlink" Target="https://doi.org/10.1007/s11920-009-0042-9" TargetMode="External"/><Relationship Id="rId45" Type="http://schemas.openxmlformats.org/officeDocument/2006/relationships/hyperlink" Target="https://doi.org/10.1017/orp.2015.9" TargetMode="External"/><Relationship Id="rId66" Type="http://schemas.openxmlformats.org/officeDocument/2006/relationships/hyperlink" Target="https://doi.org/10.1016/j.gerinurse.2018.05.004" TargetMode="External"/><Relationship Id="rId87" Type="http://schemas.openxmlformats.org/officeDocument/2006/relationships/hyperlink" Target="https://mytsd.uwtsd.ac.uk" TargetMode="External"/><Relationship Id="rId110" Type="http://schemas.openxmlformats.org/officeDocument/2006/relationships/image" Target="media/image16.jpeg"/><Relationship Id="rId115" Type="http://schemas.openxmlformats.org/officeDocument/2006/relationships/image" Target="media/image21.jpeg"/><Relationship Id="rId61" Type="http://schemas.openxmlformats.org/officeDocument/2006/relationships/hyperlink" Target="https://www.nctsn.org/resources/how-implement-trauma-focused-cognitive-behavioral-therapy-tf-cbt-implementation-manual" TargetMode="External"/><Relationship Id="rId82" Type="http://schemas.openxmlformats.org/officeDocument/2006/relationships/hyperlink" Target="https://www.cipd.org/uk/about/news/better-manager-training-support-teams/" TargetMode="External"/><Relationship Id="rId19" Type="http://schemas.openxmlformats.org/officeDocument/2006/relationships/hyperlink" Target="https://doi.org/10.1037/e533652013-111" TargetMode="External"/><Relationship Id="rId14" Type="http://schemas.openxmlformats.org/officeDocument/2006/relationships/footer" Target="footer2.xml"/><Relationship Id="rId30" Type="http://schemas.openxmlformats.org/officeDocument/2006/relationships/hyperlink" Target="https://doi.org/10.1002/14651858.cd010523.pub2" TargetMode="External"/><Relationship Id="rId35" Type="http://schemas.openxmlformats.org/officeDocument/2006/relationships/hyperlink" Target="https://doi.org/10.1177/17446295231178073" TargetMode="External"/><Relationship Id="rId56" Type="http://schemas.openxmlformats.org/officeDocument/2006/relationships/hyperlink" Target="https://doi.org/10.1007/s40653-019-00281-1" TargetMode="External"/><Relationship Id="rId77" Type="http://schemas.openxmlformats.org/officeDocument/2006/relationships/hyperlink" Target="https://socialcare.wales/news-stories/new-report-shows-almost-85-000-people-work-in-the-social-care-sector-in-wales" TargetMode="External"/><Relationship Id="rId100" Type="http://schemas.openxmlformats.org/officeDocument/2006/relationships/image" Target="media/image6.jpeg"/><Relationship Id="rId105" Type="http://schemas.openxmlformats.org/officeDocument/2006/relationships/image" Target="media/image11.jpeg"/><Relationship Id="rId8" Type="http://schemas.openxmlformats.org/officeDocument/2006/relationships/image" Target="media/image1.png"/><Relationship Id="rId51" Type="http://schemas.openxmlformats.org/officeDocument/2006/relationships/hyperlink" Target="https://doi.org/10.1177/10983007070090030501" TargetMode="External"/><Relationship Id="rId72" Type="http://schemas.openxmlformats.org/officeDocument/2006/relationships/hyperlink" Target="https://doi.org/10.1016/j.chiabu.2014.11.018" TargetMode="External"/><Relationship Id="rId93" Type="http://schemas.openxmlformats.org/officeDocument/2006/relationships/image" Target="media/image2.png"/><Relationship Id="rId98" Type="http://schemas.openxmlformats.org/officeDocument/2006/relationships/image" Target="media/image4.png"/><Relationship Id="rId121" Type="http://schemas.openxmlformats.org/officeDocument/2006/relationships/image" Target="media/image27.png"/><Relationship Id="rId3" Type="http://schemas.openxmlformats.org/officeDocument/2006/relationships/styles" Target="styles.xml"/><Relationship Id="rId25" Type="http://schemas.openxmlformats.org/officeDocument/2006/relationships/hyperlink" Target="https://www.cqc.org.uk/guidance-providers/regulations/regulation-18-staffing" TargetMode="External"/><Relationship Id="rId46" Type="http://schemas.openxmlformats.org/officeDocument/2006/relationships/hyperlink" Target="https://doi.org/10.1111/j.1468-3148.1995.tb00163.x" TargetMode="External"/><Relationship Id="rId67" Type="http://schemas.openxmlformats.org/officeDocument/2006/relationships/hyperlink" Target="https://doi.org/10.1111/bld.12084" TargetMode="External"/><Relationship Id="rId116" Type="http://schemas.openxmlformats.org/officeDocument/2006/relationships/image" Target="media/image22.jpeg"/><Relationship Id="rId20" Type="http://schemas.openxmlformats.org/officeDocument/2006/relationships/hyperlink" Target="https://doi.org/10.1017/s0144686x15000860" TargetMode="External"/><Relationship Id="rId41" Type="http://schemas.openxmlformats.org/officeDocument/2006/relationships/hyperlink" Target="https://doi.org/10.1037/pst0000172" TargetMode="External"/><Relationship Id="rId62" Type="http://schemas.openxmlformats.org/officeDocument/2006/relationships/hyperlink" Target="https://cks.nice.org.uk/topics/post-traumatic-stress-disorder/background-information/prevalence/" TargetMode="External"/><Relationship Id="rId83" Type="http://schemas.openxmlformats.org/officeDocument/2006/relationships/hyperlink" Target="https://doi.org/10.1016/j.avb.2010.12.007" TargetMode="External"/><Relationship Id="rId88" Type="http://schemas.openxmlformats.org/officeDocument/2006/relationships/hyperlink" Target="mailto:pgresearch@uwtsd.ac.uk" TargetMode="External"/><Relationship Id="rId111" Type="http://schemas.openxmlformats.org/officeDocument/2006/relationships/image" Target="media/image17.png"/><Relationship Id="rId15" Type="http://schemas.openxmlformats.org/officeDocument/2006/relationships/footer" Target="footer3.xml"/><Relationship Id="rId36" Type="http://schemas.openxmlformats.org/officeDocument/2006/relationships/hyperlink" Target="https://doi.org/10.1016/s0005-7967(99)00123-0" TargetMode="External"/><Relationship Id="rId57" Type="http://schemas.openxmlformats.org/officeDocument/2006/relationships/hyperlink" Target="https://doi.org/10.1111/j.1468-3156.1997.tb00004.x" TargetMode="External"/><Relationship Id="rId106" Type="http://schemas.openxmlformats.org/officeDocument/2006/relationships/image" Target="media/image12.jpeg"/><Relationship Id="rId10" Type="http://schemas.openxmlformats.org/officeDocument/2006/relationships/header" Target="header2.xml"/><Relationship Id="rId31" Type="http://schemas.openxmlformats.org/officeDocument/2006/relationships/hyperlink" Target="https://doi.org/10.1111/jar.13285" TargetMode="External"/><Relationship Id="rId52" Type="http://schemas.openxmlformats.org/officeDocument/2006/relationships/hyperlink" Target="https://doi.org/10.1016/j.ridd.2012.07.021" TargetMode="External"/><Relationship Id="rId73" Type="http://schemas.openxmlformats.org/officeDocument/2006/relationships/hyperlink" Target="https://doi.org/10.1016/j.ijnurstu.2017.11.010" TargetMode="External"/><Relationship Id="rId78" Type="http://schemas.openxmlformats.org/officeDocument/2006/relationships/hyperlink" Target="https://doi.org/10.1016/j.amepre.2013.01.013" TargetMode="External"/><Relationship Id="rId94" Type="http://schemas.openxmlformats.org/officeDocument/2006/relationships/hyperlink" Target="https://mytsd.uwtsd.ac.uk" TargetMode="External"/><Relationship Id="rId99" Type="http://schemas.openxmlformats.org/officeDocument/2006/relationships/image" Target="media/image5.png"/><Relationship Id="rId101" Type="http://schemas.openxmlformats.org/officeDocument/2006/relationships/image" Target="media/image7.jpeg"/><Relationship Id="rId122"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C05FB-FB52-154C-A513-DB8D056EC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2200</TotalTime>
  <Pages>137</Pages>
  <Words>32205</Words>
  <Characters>183572</Characters>
  <Application>Microsoft Office Word</Application>
  <DocSecurity>0</DocSecurity>
  <Lines>1529</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O'Shea (2000277)</dc:creator>
  <cp:keywords/>
  <dc:description/>
  <cp:lastModifiedBy>Kayleigh O'Shea (2000277)</cp:lastModifiedBy>
  <cp:revision>100</cp:revision>
  <dcterms:created xsi:type="dcterms:W3CDTF">2024-12-04T20:51:00Z</dcterms:created>
  <dcterms:modified xsi:type="dcterms:W3CDTF">2025-03-29T08:43:00Z</dcterms:modified>
</cp:coreProperties>
</file>