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3064883"/>
        <w:docPartObj>
          <w:docPartGallery w:val="Cover Pages"/>
          <w:docPartUnique/>
        </w:docPartObj>
      </w:sdtPr>
      <w:sdtEndPr>
        <w:rPr>
          <w:rFonts w:ascii="Arial" w:hAnsi="Arial" w:cs="Arial"/>
        </w:rPr>
      </w:sdtEndPr>
      <w:sdtContent>
        <w:p w14:paraId="0DCE44FB" w14:textId="54490D41" w:rsidR="00010977" w:rsidRDefault="00000000">
          <w:r>
            <w:rPr>
              <w:noProof/>
            </w:rPr>
            <w:pict w14:anchorId="7B9DBB42">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w:r>
          <w:r>
            <w:rPr>
              <w:noProof/>
            </w:rPr>
            <w:pict w14:anchorId="4C3BB765">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473BBF" w14:textId="66012E49" w:rsidR="00010977" w:rsidRPr="0061033D" w:rsidRDefault="00EA020C" w:rsidP="0061033D">
                          <w:pPr>
                            <w:pStyle w:val="NoSpacing"/>
                            <w:jc w:val="right"/>
                            <w:rPr>
                              <w:color w:val="595959" w:themeColor="text1" w:themeTint="A6"/>
                              <w:sz w:val="28"/>
                              <w:szCs w:val="28"/>
                            </w:rPr>
                          </w:pPr>
                          <w:r>
                            <w:rPr>
                              <w:rFonts w:ascii="Arial" w:hAnsi="Arial" w:cs="Arial"/>
                              <w:color w:val="595959" w:themeColor="text1" w:themeTint="A6"/>
                            </w:rPr>
                            <w:t>Ovidiu Ionel Badea</w:t>
                          </w:r>
                        </w:p>
                      </w:sdtContent>
                    </w:sdt>
                  </w:txbxContent>
                </v:textbox>
                <w10:wrap type="square" anchorx="page" anchory="page"/>
              </v:shape>
            </w:pict>
          </w:r>
          <w:r>
            <w:rPr>
              <w:noProof/>
            </w:rPr>
            <w:pict w14:anchorId="30700E1D">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9BFD1B4" w14:textId="73F53F77" w:rsidR="00010977" w:rsidRPr="0061033D" w:rsidRDefault="00010977" w:rsidP="00010977">
                          <w:pPr>
                            <w:pStyle w:val="NoSpacing"/>
                            <w:rPr>
                              <w:rFonts w:ascii="Arial" w:hAnsi="Arial" w:cs="Arial"/>
                              <w:color w:val="595959" w:themeColor="text1" w:themeTint="A6"/>
                            </w:rPr>
                          </w:pPr>
                          <w:r w:rsidRPr="0061033D">
                            <w:rPr>
                              <w:rFonts w:ascii="Arial" w:hAnsi="Arial" w:cs="Arial"/>
                              <w:color w:val="595959" w:themeColor="text1" w:themeTint="A6"/>
                            </w:rPr>
                            <w:t>Module title: Emergent Leadership Skills in the Workplace</w:t>
                          </w:r>
                          <w:r w:rsidRPr="0061033D">
                            <w:rPr>
                              <w:rFonts w:ascii="Arial" w:hAnsi="Arial" w:cs="Arial"/>
                              <w:color w:val="595959" w:themeColor="text1" w:themeTint="A6"/>
                            </w:rPr>
                            <w:br/>
                            <w:t xml:space="preserve">Module code: BMSW6101_BIRM </w:t>
                          </w:r>
                          <w:r w:rsidRPr="0061033D">
                            <w:rPr>
                              <w:rFonts w:ascii="Arial" w:hAnsi="Arial" w:cs="Arial"/>
                              <w:color w:val="595959" w:themeColor="text1" w:themeTint="A6"/>
                            </w:rPr>
                            <w:br/>
                            <w:t>Student name: Ovidiu Ionel Badea</w:t>
                          </w:r>
                          <w:r w:rsidRPr="0061033D">
                            <w:rPr>
                              <w:rFonts w:ascii="Arial" w:hAnsi="Arial" w:cs="Arial"/>
                              <w:color w:val="595959" w:themeColor="text1" w:themeTint="A6"/>
                            </w:rPr>
                            <w:br/>
                            <w:t>Student ID number: 2021298</w:t>
                          </w:r>
                          <w:r w:rsidRPr="0061033D">
                            <w:rPr>
                              <w:rFonts w:ascii="Arial" w:hAnsi="Arial" w:cs="Arial"/>
                              <w:color w:val="595959" w:themeColor="text1" w:themeTint="A6"/>
                            </w:rPr>
                            <w:br/>
                            <w:t>Lecturer: Samuel Ofori</w:t>
                          </w:r>
                        </w:p>
                      </w:sdtContent>
                    </w:sdt>
                  </w:txbxContent>
                </v:textbox>
                <w10:wrap type="square" anchorx="page" anchory="page"/>
              </v:shape>
            </w:pict>
          </w:r>
        </w:p>
        <w:p w14:paraId="3CEC025F" w14:textId="0F058096" w:rsidR="006C595E" w:rsidRPr="0061033D" w:rsidRDefault="00000000" w:rsidP="0061033D">
          <w:pPr>
            <w:rPr>
              <w:rFonts w:ascii="Arial" w:hAnsi="Arial" w:cs="Arial"/>
            </w:rPr>
          </w:pPr>
          <w:r>
            <w:rPr>
              <w:noProof/>
            </w:rPr>
            <w:pict w14:anchorId="0B97F3DC">
              <v:shape id="Text Box 54" o:spid="_x0000_s1026" type="#_x0000_t202" style="position:absolute;margin-left:0;margin-top:237.6pt;width:575.7pt;height:108.1pt;z-index:251659264;visibility:visible;mso-wrap-style:square;mso-width-percent:941;mso-top-percent:300;mso-wrap-distance-left:9pt;mso-wrap-distance-top:0;mso-wrap-distance-right:9pt;mso-wrap-distance-bottom:0;mso-position-horizontal:center;mso-position-horizontal-relative:page;mso-position-vertical-relative:page;mso-width-percent:941;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579CC99" w14:textId="285DAD20" w:rsidR="00010977" w:rsidRPr="00010977" w:rsidRDefault="00000000" w:rsidP="00010977">
                      <w:pPr>
                        <w:jc w:val="center"/>
                        <w:rPr>
                          <w:rFonts w:ascii="Arial" w:hAnsi="Arial" w:cs="Arial"/>
                          <w:color w:val="4F81BD" w:themeColor="accent1"/>
                          <w:sz w:val="96"/>
                          <w:szCs w:val="96"/>
                        </w:rPr>
                      </w:pPr>
                      <w:sdt>
                        <w:sdtPr>
                          <w:rPr>
                            <w:rFonts w:ascii="Arial" w:hAnsi="Arial" w:cs="Arial"/>
                            <w:caps/>
                            <w:color w:val="4F81BD"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10977" w:rsidRPr="00010977">
                            <w:rPr>
                              <w:rFonts w:ascii="Arial" w:hAnsi="Arial" w:cs="Arial"/>
                              <w:caps/>
                              <w:color w:val="4F81BD" w:themeColor="accent1"/>
                              <w:sz w:val="96"/>
                              <w:szCs w:val="96"/>
                            </w:rPr>
                            <w:t>PORTFOLIO</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AADF26" w14:textId="6D756CB1" w:rsidR="00010977" w:rsidRPr="00010977" w:rsidRDefault="00010977" w:rsidP="00010977">
                          <w:pPr>
                            <w:jc w:val="center"/>
                            <w:rPr>
                              <w:rFonts w:ascii="Arial" w:hAnsi="Arial" w:cs="Arial"/>
                              <w:smallCaps/>
                              <w:color w:val="404040" w:themeColor="text1" w:themeTint="BF"/>
                              <w:sz w:val="36"/>
                              <w:szCs w:val="36"/>
                            </w:rPr>
                          </w:pPr>
                          <w:r w:rsidRPr="00010977">
                            <w:rPr>
                              <w:rFonts w:ascii="Arial" w:hAnsi="Arial" w:cs="Arial"/>
                              <w:color w:val="404040" w:themeColor="text1" w:themeTint="BF"/>
                              <w:sz w:val="36"/>
                              <w:szCs w:val="36"/>
                            </w:rPr>
                            <w:t xml:space="preserve">PART 2 – Reflective </w:t>
                          </w:r>
                          <w:r>
                            <w:rPr>
                              <w:rFonts w:ascii="Arial" w:hAnsi="Arial" w:cs="Arial"/>
                              <w:color w:val="404040" w:themeColor="text1" w:themeTint="BF"/>
                              <w:sz w:val="36"/>
                              <w:szCs w:val="36"/>
                            </w:rPr>
                            <w:t>Essay</w:t>
                          </w:r>
                        </w:p>
                      </w:sdtContent>
                    </w:sdt>
                  </w:txbxContent>
                </v:textbox>
                <w10:wrap type="square" anchorx="page" anchory="page"/>
              </v:shape>
            </w:pict>
          </w:r>
          <w:r w:rsidR="00010977">
            <w:rPr>
              <w:rFonts w:ascii="Arial" w:hAnsi="Arial" w:cs="Arial"/>
            </w:rPr>
            <w:br w:type="page"/>
          </w:r>
        </w:p>
      </w:sdtContent>
    </w:sdt>
    <w:sdt>
      <w:sdtPr>
        <w:rPr>
          <w:rFonts w:ascii="Arial" w:eastAsiaTheme="minorHAnsi" w:hAnsi="Arial" w:cs="Arial"/>
          <w:b w:val="0"/>
          <w:bCs w:val="0"/>
          <w:color w:val="auto"/>
          <w:sz w:val="22"/>
          <w:szCs w:val="22"/>
        </w:rPr>
        <w:id w:val="1022396236"/>
        <w:docPartObj>
          <w:docPartGallery w:val="Table of Contents"/>
          <w:docPartUnique/>
        </w:docPartObj>
      </w:sdtPr>
      <w:sdtContent>
        <w:p w14:paraId="4523C530" w14:textId="77777777" w:rsidR="00000811" w:rsidRPr="008F50D5" w:rsidRDefault="00000811" w:rsidP="00D3272C">
          <w:pPr>
            <w:pStyle w:val="TOCHeading"/>
            <w:spacing w:line="360" w:lineRule="auto"/>
            <w:rPr>
              <w:rFonts w:ascii="Arial" w:hAnsi="Arial" w:cs="Arial"/>
              <w:sz w:val="22"/>
              <w:szCs w:val="22"/>
            </w:rPr>
          </w:pPr>
          <w:r w:rsidRPr="008F50D5">
            <w:rPr>
              <w:rFonts w:ascii="Arial" w:hAnsi="Arial" w:cs="Arial"/>
              <w:sz w:val="22"/>
              <w:szCs w:val="22"/>
            </w:rPr>
            <w:t>Contents</w:t>
          </w:r>
        </w:p>
        <w:p w14:paraId="733B7213" w14:textId="5B281947" w:rsidR="009D6F48" w:rsidRDefault="008D5C16">
          <w:pPr>
            <w:pStyle w:val="TOC1"/>
            <w:tabs>
              <w:tab w:val="right" w:leader="dot" w:pos="9350"/>
            </w:tabs>
            <w:rPr>
              <w:rFonts w:eastAsiaTheme="minorEastAsia"/>
              <w:noProof/>
              <w:kern w:val="2"/>
              <w:sz w:val="24"/>
              <w:szCs w:val="24"/>
              <w:lang w:val="en-GB" w:eastAsia="en-GB"/>
              <w14:ligatures w14:val="standardContextual"/>
            </w:rPr>
          </w:pPr>
          <w:r w:rsidRPr="008F50D5">
            <w:rPr>
              <w:rFonts w:ascii="Arial" w:hAnsi="Arial" w:cs="Arial"/>
            </w:rPr>
            <w:fldChar w:fldCharType="begin"/>
          </w:r>
          <w:r w:rsidR="00000811" w:rsidRPr="008F50D5">
            <w:rPr>
              <w:rFonts w:ascii="Arial" w:hAnsi="Arial" w:cs="Arial"/>
            </w:rPr>
            <w:instrText xml:space="preserve"> TOC \o "1-3" \h \z \u </w:instrText>
          </w:r>
          <w:r w:rsidRPr="008F50D5">
            <w:rPr>
              <w:rFonts w:ascii="Arial" w:hAnsi="Arial" w:cs="Arial"/>
            </w:rPr>
            <w:fldChar w:fldCharType="separate"/>
          </w:r>
          <w:hyperlink w:anchor="_Toc162513849" w:history="1">
            <w:r w:rsidR="009D6F48" w:rsidRPr="009B4A4C">
              <w:rPr>
                <w:rStyle w:val="Hyperlink"/>
                <w:rFonts w:ascii="Arial" w:hAnsi="Arial" w:cs="Arial"/>
                <w:noProof/>
              </w:rPr>
              <w:t>Introduction</w:t>
            </w:r>
            <w:r w:rsidR="009D6F48">
              <w:rPr>
                <w:noProof/>
                <w:webHidden/>
              </w:rPr>
              <w:tab/>
            </w:r>
            <w:r w:rsidR="009D6F48">
              <w:rPr>
                <w:noProof/>
                <w:webHidden/>
              </w:rPr>
              <w:fldChar w:fldCharType="begin"/>
            </w:r>
            <w:r w:rsidR="009D6F48">
              <w:rPr>
                <w:noProof/>
                <w:webHidden/>
              </w:rPr>
              <w:instrText xml:space="preserve"> PAGEREF _Toc162513849 \h </w:instrText>
            </w:r>
            <w:r w:rsidR="009D6F48">
              <w:rPr>
                <w:noProof/>
                <w:webHidden/>
              </w:rPr>
            </w:r>
            <w:r w:rsidR="009D6F48">
              <w:rPr>
                <w:noProof/>
                <w:webHidden/>
              </w:rPr>
              <w:fldChar w:fldCharType="separate"/>
            </w:r>
            <w:r w:rsidR="009D6F48">
              <w:rPr>
                <w:noProof/>
                <w:webHidden/>
              </w:rPr>
              <w:t>2</w:t>
            </w:r>
            <w:r w:rsidR="009D6F48">
              <w:rPr>
                <w:noProof/>
                <w:webHidden/>
              </w:rPr>
              <w:fldChar w:fldCharType="end"/>
            </w:r>
          </w:hyperlink>
        </w:p>
        <w:p w14:paraId="4A94268F" w14:textId="071D4364" w:rsidR="009D6F48"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513850" w:history="1">
            <w:r w:rsidR="009D6F48" w:rsidRPr="009B4A4C">
              <w:rPr>
                <w:rStyle w:val="Hyperlink"/>
                <w:rFonts w:ascii="Arial" w:hAnsi="Arial" w:cs="Arial"/>
                <w:noProof/>
              </w:rPr>
              <w:t>Experience (What?)</w:t>
            </w:r>
            <w:r w:rsidR="009D6F48">
              <w:rPr>
                <w:noProof/>
                <w:webHidden/>
              </w:rPr>
              <w:tab/>
            </w:r>
            <w:r w:rsidR="009D6F48">
              <w:rPr>
                <w:noProof/>
                <w:webHidden/>
              </w:rPr>
              <w:fldChar w:fldCharType="begin"/>
            </w:r>
            <w:r w:rsidR="009D6F48">
              <w:rPr>
                <w:noProof/>
                <w:webHidden/>
              </w:rPr>
              <w:instrText xml:space="preserve"> PAGEREF _Toc162513850 \h </w:instrText>
            </w:r>
            <w:r w:rsidR="009D6F48">
              <w:rPr>
                <w:noProof/>
                <w:webHidden/>
              </w:rPr>
            </w:r>
            <w:r w:rsidR="009D6F48">
              <w:rPr>
                <w:noProof/>
                <w:webHidden/>
              </w:rPr>
              <w:fldChar w:fldCharType="separate"/>
            </w:r>
            <w:r w:rsidR="009D6F48">
              <w:rPr>
                <w:noProof/>
                <w:webHidden/>
              </w:rPr>
              <w:t>3</w:t>
            </w:r>
            <w:r w:rsidR="009D6F48">
              <w:rPr>
                <w:noProof/>
                <w:webHidden/>
              </w:rPr>
              <w:fldChar w:fldCharType="end"/>
            </w:r>
          </w:hyperlink>
        </w:p>
        <w:p w14:paraId="309805E8" w14:textId="7F0AFE20" w:rsidR="009D6F48"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513851" w:history="1">
            <w:r w:rsidR="009D6F48" w:rsidRPr="009B4A4C">
              <w:rPr>
                <w:rStyle w:val="Hyperlink"/>
                <w:rFonts w:ascii="Arial" w:hAnsi="Arial" w:cs="Arial"/>
                <w:noProof/>
              </w:rPr>
              <w:t>Reflection (So what?)</w:t>
            </w:r>
            <w:r w:rsidR="009D6F48">
              <w:rPr>
                <w:noProof/>
                <w:webHidden/>
              </w:rPr>
              <w:tab/>
            </w:r>
            <w:r w:rsidR="009D6F48">
              <w:rPr>
                <w:noProof/>
                <w:webHidden/>
              </w:rPr>
              <w:fldChar w:fldCharType="begin"/>
            </w:r>
            <w:r w:rsidR="009D6F48">
              <w:rPr>
                <w:noProof/>
                <w:webHidden/>
              </w:rPr>
              <w:instrText xml:space="preserve"> PAGEREF _Toc162513851 \h </w:instrText>
            </w:r>
            <w:r w:rsidR="009D6F48">
              <w:rPr>
                <w:noProof/>
                <w:webHidden/>
              </w:rPr>
            </w:r>
            <w:r w:rsidR="009D6F48">
              <w:rPr>
                <w:noProof/>
                <w:webHidden/>
              </w:rPr>
              <w:fldChar w:fldCharType="separate"/>
            </w:r>
            <w:r w:rsidR="009D6F48">
              <w:rPr>
                <w:noProof/>
                <w:webHidden/>
              </w:rPr>
              <w:t>5</w:t>
            </w:r>
            <w:r w:rsidR="009D6F48">
              <w:rPr>
                <w:noProof/>
                <w:webHidden/>
              </w:rPr>
              <w:fldChar w:fldCharType="end"/>
            </w:r>
          </w:hyperlink>
        </w:p>
        <w:p w14:paraId="53275379" w14:textId="43AAACBA" w:rsidR="009D6F48"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513852" w:history="1">
            <w:r w:rsidR="009D6F48" w:rsidRPr="009B4A4C">
              <w:rPr>
                <w:rStyle w:val="Hyperlink"/>
                <w:rFonts w:ascii="Arial" w:hAnsi="Arial" w:cs="Arial"/>
                <w:noProof/>
              </w:rPr>
              <w:t>Action (Now what?)</w:t>
            </w:r>
            <w:r w:rsidR="009D6F48">
              <w:rPr>
                <w:noProof/>
                <w:webHidden/>
              </w:rPr>
              <w:tab/>
            </w:r>
            <w:r w:rsidR="009D6F48">
              <w:rPr>
                <w:noProof/>
                <w:webHidden/>
              </w:rPr>
              <w:fldChar w:fldCharType="begin"/>
            </w:r>
            <w:r w:rsidR="009D6F48">
              <w:rPr>
                <w:noProof/>
                <w:webHidden/>
              </w:rPr>
              <w:instrText xml:space="preserve"> PAGEREF _Toc162513852 \h </w:instrText>
            </w:r>
            <w:r w:rsidR="009D6F48">
              <w:rPr>
                <w:noProof/>
                <w:webHidden/>
              </w:rPr>
            </w:r>
            <w:r w:rsidR="009D6F48">
              <w:rPr>
                <w:noProof/>
                <w:webHidden/>
              </w:rPr>
              <w:fldChar w:fldCharType="separate"/>
            </w:r>
            <w:r w:rsidR="009D6F48">
              <w:rPr>
                <w:noProof/>
                <w:webHidden/>
              </w:rPr>
              <w:t>7</w:t>
            </w:r>
            <w:r w:rsidR="009D6F48">
              <w:rPr>
                <w:noProof/>
                <w:webHidden/>
              </w:rPr>
              <w:fldChar w:fldCharType="end"/>
            </w:r>
          </w:hyperlink>
        </w:p>
        <w:p w14:paraId="26BA19A8" w14:textId="20889AF0" w:rsidR="009D6F48"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513853" w:history="1">
            <w:r w:rsidR="009D6F48" w:rsidRPr="009B4A4C">
              <w:rPr>
                <w:rStyle w:val="Hyperlink"/>
                <w:rFonts w:ascii="Arial" w:hAnsi="Arial" w:cs="Arial"/>
                <w:noProof/>
              </w:rPr>
              <w:t>Conclusion</w:t>
            </w:r>
            <w:r w:rsidR="009D6F48">
              <w:rPr>
                <w:noProof/>
                <w:webHidden/>
              </w:rPr>
              <w:tab/>
            </w:r>
            <w:r w:rsidR="009D6F48">
              <w:rPr>
                <w:noProof/>
                <w:webHidden/>
              </w:rPr>
              <w:fldChar w:fldCharType="begin"/>
            </w:r>
            <w:r w:rsidR="009D6F48">
              <w:rPr>
                <w:noProof/>
                <w:webHidden/>
              </w:rPr>
              <w:instrText xml:space="preserve"> PAGEREF _Toc162513853 \h </w:instrText>
            </w:r>
            <w:r w:rsidR="009D6F48">
              <w:rPr>
                <w:noProof/>
                <w:webHidden/>
              </w:rPr>
            </w:r>
            <w:r w:rsidR="009D6F48">
              <w:rPr>
                <w:noProof/>
                <w:webHidden/>
              </w:rPr>
              <w:fldChar w:fldCharType="separate"/>
            </w:r>
            <w:r w:rsidR="009D6F48">
              <w:rPr>
                <w:noProof/>
                <w:webHidden/>
              </w:rPr>
              <w:t>10</w:t>
            </w:r>
            <w:r w:rsidR="009D6F48">
              <w:rPr>
                <w:noProof/>
                <w:webHidden/>
              </w:rPr>
              <w:fldChar w:fldCharType="end"/>
            </w:r>
          </w:hyperlink>
        </w:p>
        <w:p w14:paraId="4C770D8F" w14:textId="4720ED56" w:rsidR="009D6F48"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513854" w:history="1">
            <w:r w:rsidR="009D6F48" w:rsidRPr="009B4A4C">
              <w:rPr>
                <w:rStyle w:val="Hyperlink"/>
                <w:rFonts w:ascii="Arial" w:hAnsi="Arial" w:cs="Arial"/>
                <w:noProof/>
              </w:rPr>
              <w:t>Reference</w:t>
            </w:r>
            <w:r w:rsidR="009D6F48">
              <w:rPr>
                <w:noProof/>
                <w:webHidden/>
              </w:rPr>
              <w:tab/>
            </w:r>
            <w:r w:rsidR="009D6F48">
              <w:rPr>
                <w:noProof/>
                <w:webHidden/>
              </w:rPr>
              <w:fldChar w:fldCharType="begin"/>
            </w:r>
            <w:r w:rsidR="009D6F48">
              <w:rPr>
                <w:noProof/>
                <w:webHidden/>
              </w:rPr>
              <w:instrText xml:space="preserve"> PAGEREF _Toc162513854 \h </w:instrText>
            </w:r>
            <w:r w:rsidR="009D6F48">
              <w:rPr>
                <w:noProof/>
                <w:webHidden/>
              </w:rPr>
            </w:r>
            <w:r w:rsidR="009D6F48">
              <w:rPr>
                <w:noProof/>
                <w:webHidden/>
              </w:rPr>
              <w:fldChar w:fldCharType="separate"/>
            </w:r>
            <w:r w:rsidR="009D6F48">
              <w:rPr>
                <w:noProof/>
                <w:webHidden/>
              </w:rPr>
              <w:t>11</w:t>
            </w:r>
            <w:r w:rsidR="009D6F48">
              <w:rPr>
                <w:noProof/>
                <w:webHidden/>
              </w:rPr>
              <w:fldChar w:fldCharType="end"/>
            </w:r>
          </w:hyperlink>
        </w:p>
        <w:p w14:paraId="7A0C653F" w14:textId="0E500463" w:rsidR="00000811" w:rsidRPr="008F50D5" w:rsidRDefault="008D5C16" w:rsidP="00D3272C">
          <w:pPr>
            <w:spacing w:line="360" w:lineRule="auto"/>
            <w:rPr>
              <w:rFonts w:ascii="Arial" w:hAnsi="Arial" w:cs="Arial"/>
            </w:rPr>
          </w:pPr>
          <w:r w:rsidRPr="008F50D5">
            <w:rPr>
              <w:rFonts w:ascii="Arial" w:hAnsi="Arial" w:cs="Arial"/>
            </w:rPr>
            <w:fldChar w:fldCharType="end"/>
          </w:r>
        </w:p>
      </w:sdtContent>
    </w:sdt>
    <w:p w14:paraId="48950B89" w14:textId="77777777" w:rsidR="00000811" w:rsidRPr="008F50D5" w:rsidRDefault="00000811" w:rsidP="00D3272C">
      <w:pPr>
        <w:spacing w:line="360" w:lineRule="auto"/>
        <w:rPr>
          <w:rFonts w:ascii="Arial" w:eastAsiaTheme="majorEastAsia" w:hAnsi="Arial" w:cs="Arial"/>
          <w:b/>
          <w:bCs/>
          <w:color w:val="365F91" w:themeColor="accent1" w:themeShade="BF"/>
        </w:rPr>
      </w:pPr>
      <w:r w:rsidRPr="008F50D5">
        <w:rPr>
          <w:rFonts w:ascii="Arial" w:hAnsi="Arial" w:cs="Arial"/>
        </w:rPr>
        <w:br w:type="page"/>
      </w:r>
    </w:p>
    <w:p w14:paraId="18E8651B" w14:textId="77777777" w:rsidR="0022543B" w:rsidRPr="008F50D5" w:rsidRDefault="0022543B" w:rsidP="00D3272C">
      <w:pPr>
        <w:pStyle w:val="Heading1"/>
        <w:spacing w:line="360" w:lineRule="auto"/>
        <w:rPr>
          <w:rFonts w:ascii="Arial" w:hAnsi="Arial" w:cs="Arial"/>
          <w:sz w:val="22"/>
          <w:szCs w:val="22"/>
        </w:rPr>
      </w:pPr>
      <w:bookmarkStart w:id="0" w:name="_Toc162513849"/>
      <w:r w:rsidRPr="008F50D5">
        <w:rPr>
          <w:rFonts w:ascii="Arial" w:hAnsi="Arial" w:cs="Arial"/>
          <w:sz w:val="22"/>
          <w:szCs w:val="22"/>
        </w:rPr>
        <w:lastRenderedPageBreak/>
        <w:t>Introduction</w:t>
      </w:r>
      <w:bookmarkEnd w:id="0"/>
    </w:p>
    <w:p w14:paraId="267B8A96" w14:textId="0200DCF9" w:rsidR="00C87DB5" w:rsidRPr="008F50D5" w:rsidRDefault="00C87DB5" w:rsidP="00D3272C">
      <w:pPr>
        <w:spacing w:line="360" w:lineRule="auto"/>
        <w:jc w:val="both"/>
        <w:rPr>
          <w:rFonts w:ascii="Arial" w:hAnsi="Arial" w:cs="Arial"/>
        </w:rPr>
      </w:pPr>
      <w:r w:rsidRPr="008F50D5">
        <w:rPr>
          <w:rFonts w:ascii="Arial" w:hAnsi="Arial" w:cs="Arial"/>
        </w:rPr>
        <w:t xml:space="preserve">By this reflection the goal is to investigate the leadership in all its sides described in the report and to reveal the leading theories. The focus is on the way the knowledge gathered from the report can be </w:t>
      </w:r>
      <w:r w:rsidR="008F50D5" w:rsidRPr="008F50D5">
        <w:rPr>
          <w:rFonts w:ascii="Arial" w:hAnsi="Arial" w:cs="Arial"/>
        </w:rPr>
        <w:t>used</w:t>
      </w:r>
      <w:r w:rsidRPr="008F50D5">
        <w:rPr>
          <w:rFonts w:ascii="Arial" w:hAnsi="Arial" w:cs="Arial"/>
        </w:rPr>
        <w:t xml:space="preserve"> by means of real-life examples, and the way leadership theories can be applied in the context of the UK small business, particularly in its dynamic environment. In this report we carefully differentiate between the concepts of leadership and management, present the main theoretical approaches, namely Trait, Behavioral, Situational, and Transformati</w:t>
      </w:r>
      <w:r w:rsidR="003C3F44" w:rsidRPr="008F50D5">
        <w:rPr>
          <w:rFonts w:ascii="Arial" w:hAnsi="Arial" w:cs="Arial"/>
        </w:rPr>
        <w:t xml:space="preserve">onal. Also, we critically </w:t>
      </w:r>
      <w:r w:rsidR="008F50D5" w:rsidRPr="008F50D5">
        <w:rPr>
          <w:rFonts w:ascii="Arial" w:hAnsi="Arial" w:cs="Arial"/>
        </w:rPr>
        <w:t>analyze</w:t>
      </w:r>
      <w:r w:rsidRPr="008F50D5">
        <w:rPr>
          <w:rFonts w:ascii="Arial" w:hAnsi="Arial" w:cs="Arial"/>
        </w:rPr>
        <w:t xml:space="preserve"> the intricacies of the theory X, Y, and Z leadership styles.</w:t>
      </w:r>
    </w:p>
    <w:p w14:paraId="6C8064CC" w14:textId="77777777" w:rsidR="00C87DB5" w:rsidRPr="008F50D5" w:rsidRDefault="00C87DB5" w:rsidP="00D3272C">
      <w:pPr>
        <w:spacing w:line="360" w:lineRule="auto"/>
        <w:jc w:val="both"/>
        <w:rPr>
          <w:rFonts w:ascii="Arial" w:hAnsi="Arial" w:cs="Arial"/>
        </w:rPr>
      </w:pPr>
      <w:r w:rsidRPr="008F50D5">
        <w:rPr>
          <w:rFonts w:ascii="Arial" w:hAnsi="Arial" w:cs="Arial"/>
        </w:rPr>
        <w:t>My structure will be based on Gibbs Reflective Cycle, a model which covers the stages of description, feelings, evaluation, analysis, conclusion, and a plan of action. The model will be employed as an exploratory tool of personal perceptions, emotional reactions, and critical evaluations, leading to a holistic understanding of the subject matter. I will use the reflective model to have a thorough consideration of the broader implications and challenges in the modern business sphere around the world, especially in the wake of significant events like COVID-19 pandemic, Brexit, cyber threats, and economic fluctuations in the UK. This reflective journey is geared to extract major points for growth in personal and professional leadership effectiveness</w:t>
      </w:r>
      <w:r w:rsidR="006C595E" w:rsidRPr="008F50D5">
        <w:rPr>
          <w:rFonts w:ascii="Arial" w:hAnsi="Arial" w:cs="Arial"/>
        </w:rPr>
        <w:t xml:space="preserve"> (</w:t>
      </w:r>
      <w:proofErr w:type="spellStart"/>
      <w:r w:rsidR="006C595E" w:rsidRPr="008F50D5">
        <w:rPr>
          <w:rFonts w:ascii="Arial" w:hAnsi="Arial" w:cs="Arial"/>
          <w:color w:val="222222"/>
          <w:shd w:val="clear" w:color="auto" w:fill="FFFFFF"/>
        </w:rPr>
        <w:t>Adeani</w:t>
      </w:r>
      <w:proofErr w:type="spellEnd"/>
      <w:r w:rsidR="006C595E" w:rsidRPr="008F50D5">
        <w:rPr>
          <w:rFonts w:ascii="Arial" w:hAnsi="Arial" w:cs="Arial"/>
          <w:color w:val="222222"/>
          <w:shd w:val="clear" w:color="auto" w:fill="FFFFFF"/>
        </w:rPr>
        <w:t>, et al., 2020)</w:t>
      </w:r>
      <w:r w:rsidRPr="008F50D5">
        <w:rPr>
          <w:rFonts w:ascii="Arial" w:hAnsi="Arial" w:cs="Arial"/>
        </w:rPr>
        <w:t>.</w:t>
      </w:r>
    </w:p>
    <w:p w14:paraId="14A7CAD1" w14:textId="77777777" w:rsidR="00C87DB5" w:rsidRPr="008F50D5" w:rsidRDefault="00C87DB5" w:rsidP="00D3272C">
      <w:pPr>
        <w:spacing w:line="360" w:lineRule="auto"/>
        <w:jc w:val="both"/>
        <w:rPr>
          <w:rFonts w:ascii="Arial" w:hAnsi="Arial" w:cs="Arial"/>
        </w:rPr>
      </w:pPr>
      <w:r w:rsidRPr="008F50D5">
        <w:rPr>
          <w:rFonts w:ascii="Arial" w:hAnsi="Arial" w:cs="Arial"/>
        </w:rPr>
        <w:br w:type="page"/>
      </w:r>
    </w:p>
    <w:p w14:paraId="041C6C33" w14:textId="77777777" w:rsidR="0022543B" w:rsidRPr="008F50D5" w:rsidRDefault="0022543B" w:rsidP="00D3272C">
      <w:pPr>
        <w:pStyle w:val="Heading1"/>
        <w:spacing w:line="360" w:lineRule="auto"/>
        <w:rPr>
          <w:rFonts w:ascii="Arial" w:hAnsi="Arial" w:cs="Arial"/>
          <w:sz w:val="22"/>
          <w:szCs w:val="22"/>
        </w:rPr>
      </w:pPr>
      <w:bookmarkStart w:id="1" w:name="_Toc162513850"/>
      <w:r w:rsidRPr="008F50D5">
        <w:rPr>
          <w:rFonts w:ascii="Arial" w:hAnsi="Arial" w:cs="Arial"/>
          <w:sz w:val="22"/>
          <w:szCs w:val="22"/>
        </w:rPr>
        <w:lastRenderedPageBreak/>
        <w:t>Experience (What?)</w:t>
      </w:r>
      <w:bookmarkEnd w:id="1"/>
    </w:p>
    <w:p w14:paraId="516FA3D0" w14:textId="7859F4F2"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The module has taken us through a holistic exploration of the topic of leadership covering different aspects, theories, and practical examples. The central action focuses on understanding the difference between leadership and management, exploring theoretical approaches, and critically </w:t>
      </w:r>
      <w:r w:rsidR="008F50D5" w:rsidRPr="008F50D5">
        <w:rPr>
          <w:rFonts w:ascii="Arial" w:hAnsi="Arial" w:cs="Arial"/>
        </w:rPr>
        <w:t>analyzing</w:t>
      </w:r>
      <w:r w:rsidRPr="008F50D5">
        <w:rPr>
          <w:rFonts w:ascii="Arial" w:hAnsi="Arial" w:cs="Arial"/>
        </w:rPr>
        <w:t xml:space="preserve"> various leadership models</w:t>
      </w:r>
      <w:r w:rsidR="006C595E" w:rsidRPr="008F50D5">
        <w:rPr>
          <w:rFonts w:ascii="Arial" w:hAnsi="Arial" w:cs="Arial"/>
        </w:rPr>
        <w:t xml:space="preserve"> </w:t>
      </w:r>
      <w:r w:rsidR="006C595E" w:rsidRPr="008F50D5">
        <w:rPr>
          <w:rFonts w:ascii="Arial" w:hAnsi="Arial" w:cs="Arial"/>
          <w:color w:val="222222"/>
          <w:shd w:val="clear" w:color="auto" w:fill="FFFFFF"/>
        </w:rPr>
        <w:t>(Wisdom, 2020)</w:t>
      </w:r>
      <w:r w:rsidRPr="008F50D5">
        <w:rPr>
          <w:rFonts w:ascii="Arial" w:hAnsi="Arial" w:cs="Arial"/>
        </w:rPr>
        <w:t>.</w:t>
      </w:r>
    </w:p>
    <w:p w14:paraId="42EC40BF" w14:textId="77777777" w:rsidR="00C87DB5" w:rsidRPr="008F50D5" w:rsidRDefault="00C87DB5" w:rsidP="00D3272C">
      <w:pPr>
        <w:spacing w:line="360" w:lineRule="auto"/>
        <w:jc w:val="both"/>
        <w:rPr>
          <w:rFonts w:ascii="Arial" w:hAnsi="Arial" w:cs="Arial"/>
        </w:rPr>
      </w:pPr>
      <w:r w:rsidRPr="008F50D5">
        <w:rPr>
          <w:rFonts w:ascii="Arial" w:hAnsi="Arial" w:cs="Arial"/>
        </w:rPr>
        <w:t>Topics and Theories:</w:t>
      </w:r>
    </w:p>
    <w:p w14:paraId="7C7CC596" w14:textId="7AF69F29"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Leadership vs. Management: The module profoundly discussed the perspective gap between leadership and management, highlighting how leadership is transformative and management administrative in nature. Balancing dynamism with stability is the key</w:t>
      </w:r>
      <w:r w:rsidR="003C3F44" w:rsidRPr="008F50D5">
        <w:rPr>
          <w:rFonts w:ascii="Arial" w:hAnsi="Arial" w:cs="Arial"/>
        </w:rPr>
        <w:t xml:space="preserve"> to </w:t>
      </w:r>
      <w:r w:rsidR="008F50D5" w:rsidRPr="008F50D5">
        <w:rPr>
          <w:rFonts w:ascii="Arial" w:hAnsi="Arial" w:cs="Arial"/>
        </w:rPr>
        <w:t>organizational</w:t>
      </w:r>
      <w:r w:rsidRPr="008F50D5">
        <w:rPr>
          <w:rFonts w:ascii="Arial" w:hAnsi="Arial" w:cs="Arial"/>
        </w:rPr>
        <w:t xml:space="preserve"> success. This idea was reaffirmed</w:t>
      </w:r>
      <w:r w:rsidR="006C595E" w:rsidRPr="008F50D5">
        <w:rPr>
          <w:rFonts w:ascii="Arial" w:hAnsi="Arial" w:cs="Arial"/>
        </w:rPr>
        <w:t xml:space="preserve"> </w:t>
      </w:r>
      <w:r w:rsidR="006C595E" w:rsidRPr="008F50D5">
        <w:rPr>
          <w:rFonts w:ascii="Arial" w:hAnsi="Arial" w:cs="Arial"/>
          <w:color w:val="222222"/>
          <w:shd w:val="clear" w:color="auto" w:fill="FFFFFF"/>
        </w:rPr>
        <w:t>(</w:t>
      </w:r>
      <w:proofErr w:type="spellStart"/>
      <w:r w:rsidR="006C595E" w:rsidRPr="008F50D5">
        <w:rPr>
          <w:rFonts w:ascii="Arial" w:hAnsi="Arial" w:cs="Arial"/>
          <w:color w:val="222222"/>
          <w:shd w:val="clear" w:color="auto" w:fill="FFFFFF"/>
        </w:rPr>
        <w:t>Dharejo</w:t>
      </w:r>
      <w:proofErr w:type="spellEnd"/>
      <w:r w:rsidR="006C595E" w:rsidRPr="008F50D5">
        <w:rPr>
          <w:rFonts w:ascii="Arial" w:hAnsi="Arial" w:cs="Arial"/>
          <w:color w:val="222222"/>
          <w:shd w:val="clear" w:color="auto" w:fill="FFFFFF"/>
        </w:rPr>
        <w:t xml:space="preserve"> et al., 2023)</w:t>
      </w:r>
      <w:r w:rsidRPr="008F50D5">
        <w:rPr>
          <w:rFonts w:ascii="Arial" w:hAnsi="Arial" w:cs="Arial"/>
        </w:rPr>
        <w:t>.</w:t>
      </w:r>
    </w:p>
    <w:p w14:paraId="59B50267" w14:textId="77777777" w:rsidR="00C87DB5" w:rsidRPr="008F50D5" w:rsidRDefault="00C87DB5" w:rsidP="00D3272C">
      <w:pPr>
        <w:spacing w:line="360" w:lineRule="auto"/>
        <w:jc w:val="both"/>
        <w:rPr>
          <w:rFonts w:ascii="Arial" w:hAnsi="Arial" w:cs="Arial"/>
        </w:rPr>
      </w:pPr>
      <w:r w:rsidRPr="008F50D5">
        <w:rPr>
          <w:rFonts w:ascii="Arial" w:hAnsi="Arial" w:cs="Arial"/>
        </w:rPr>
        <w:t>Theoretical Approaches:</w:t>
      </w:r>
    </w:p>
    <w:p w14:paraId="102A0D73" w14:textId="089A180E" w:rsidR="00C87DB5" w:rsidRPr="008F50D5" w:rsidRDefault="00C87DB5" w:rsidP="00D3272C">
      <w:pPr>
        <w:spacing w:line="360" w:lineRule="auto"/>
        <w:jc w:val="both"/>
        <w:rPr>
          <w:rFonts w:ascii="Arial" w:hAnsi="Arial" w:cs="Arial"/>
        </w:rPr>
      </w:pPr>
      <w:r w:rsidRPr="008F50D5">
        <w:rPr>
          <w:rFonts w:ascii="Arial" w:hAnsi="Arial" w:cs="Arial"/>
        </w:rPr>
        <w:t xml:space="preserve">Trait Approach: </w:t>
      </w:r>
      <w:r w:rsidR="008F50D5" w:rsidRPr="008F50D5">
        <w:rPr>
          <w:rFonts w:ascii="Arial" w:hAnsi="Arial" w:cs="Arial"/>
        </w:rPr>
        <w:t>Looks</w:t>
      </w:r>
      <w:r w:rsidRPr="008F50D5">
        <w:rPr>
          <w:rFonts w:ascii="Arial" w:hAnsi="Arial" w:cs="Arial"/>
        </w:rPr>
        <w:t xml:space="preserve"> at traits of a good leader, like self-assurance, decisiveness, and adaptability.</w:t>
      </w:r>
    </w:p>
    <w:p w14:paraId="3852BB10" w14:textId="4D177203" w:rsidR="00C87DB5" w:rsidRPr="008F50D5" w:rsidRDefault="00C87DB5" w:rsidP="00D3272C">
      <w:pPr>
        <w:spacing w:line="360" w:lineRule="auto"/>
        <w:jc w:val="both"/>
        <w:rPr>
          <w:rFonts w:ascii="Arial" w:hAnsi="Arial" w:cs="Arial"/>
        </w:rPr>
      </w:pPr>
      <w:r w:rsidRPr="008F50D5">
        <w:rPr>
          <w:rFonts w:ascii="Arial" w:hAnsi="Arial" w:cs="Arial"/>
        </w:rPr>
        <w:t xml:space="preserve">Behavioral Approach: </w:t>
      </w:r>
      <w:r w:rsidR="008F50D5" w:rsidRPr="008F50D5">
        <w:rPr>
          <w:rFonts w:ascii="Arial" w:hAnsi="Arial" w:cs="Arial"/>
        </w:rPr>
        <w:t>Emphasizes</w:t>
      </w:r>
      <w:r w:rsidRPr="008F50D5">
        <w:rPr>
          <w:rFonts w:ascii="Arial" w:hAnsi="Arial" w:cs="Arial"/>
        </w:rPr>
        <w:t xml:space="preserve"> </w:t>
      </w:r>
      <w:r w:rsidR="008F50D5" w:rsidRPr="008F50D5">
        <w:rPr>
          <w:rFonts w:ascii="Arial" w:hAnsi="Arial" w:cs="Arial"/>
        </w:rPr>
        <w:t>leaders’</w:t>
      </w:r>
      <w:r w:rsidRPr="008F50D5">
        <w:rPr>
          <w:rFonts w:ascii="Arial" w:hAnsi="Arial" w:cs="Arial"/>
        </w:rPr>
        <w:t xml:space="preserve"> observable actions and behaviors in various situations.</w:t>
      </w:r>
    </w:p>
    <w:p w14:paraId="58DF16D3" w14:textId="09729365" w:rsidR="00C87DB5" w:rsidRPr="008F50D5" w:rsidRDefault="00C87DB5" w:rsidP="00D3272C">
      <w:pPr>
        <w:spacing w:line="360" w:lineRule="auto"/>
        <w:jc w:val="both"/>
        <w:rPr>
          <w:rFonts w:ascii="Arial" w:hAnsi="Arial" w:cs="Arial"/>
        </w:rPr>
      </w:pPr>
      <w:r w:rsidRPr="008F50D5">
        <w:rPr>
          <w:rFonts w:ascii="Arial" w:hAnsi="Arial" w:cs="Arial"/>
        </w:rPr>
        <w:t xml:space="preserve">Situational Approach: Supporters of situation-oriented leadership styles </w:t>
      </w:r>
      <w:r w:rsidR="008F50D5" w:rsidRPr="008F50D5">
        <w:rPr>
          <w:rFonts w:ascii="Arial" w:hAnsi="Arial" w:cs="Arial"/>
        </w:rPr>
        <w:t>emphasize</w:t>
      </w:r>
      <w:r w:rsidRPr="008F50D5">
        <w:rPr>
          <w:rFonts w:ascii="Arial" w:hAnsi="Arial" w:cs="Arial"/>
        </w:rPr>
        <w:t xml:space="preserve"> adapting to </w:t>
      </w:r>
      <w:r w:rsidR="008F50D5" w:rsidRPr="008F50D5">
        <w:rPr>
          <w:rFonts w:ascii="Arial" w:hAnsi="Arial" w:cs="Arial"/>
        </w:rPr>
        <w:t>a variety</w:t>
      </w:r>
      <w:r w:rsidRPr="008F50D5">
        <w:rPr>
          <w:rFonts w:ascii="Arial" w:hAnsi="Arial" w:cs="Arial"/>
        </w:rPr>
        <w:t xml:space="preserve"> of situations.</w:t>
      </w:r>
    </w:p>
    <w:p w14:paraId="017B7778" w14:textId="77777777" w:rsidR="00C87DB5" w:rsidRPr="008F50D5" w:rsidRDefault="00C87DB5" w:rsidP="00D3272C">
      <w:pPr>
        <w:spacing w:line="360" w:lineRule="auto"/>
        <w:jc w:val="both"/>
        <w:rPr>
          <w:rFonts w:ascii="Arial" w:hAnsi="Arial" w:cs="Arial"/>
        </w:rPr>
      </w:pPr>
      <w:r w:rsidRPr="008F50D5">
        <w:rPr>
          <w:rFonts w:ascii="Arial" w:hAnsi="Arial" w:cs="Arial"/>
        </w:rPr>
        <w:t>Transformational Approach: The essence of leadership is based on the ability to inspire and motivate the followers to affect good change through innovation and a shared vision.</w:t>
      </w:r>
    </w:p>
    <w:p w14:paraId="78A2EFC3" w14:textId="77777777"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Task vs. Relationship: The module focused on finding the right balance between task-oriented and relational approaches in effective leadership. Leaders were classified as either productivity-based, or people-oriented</w:t>
      </w:r>
      <w:r w:rsidR="006C595E" w:rsidRPr="008F50D5">
        <w:rPr>
          <w:rFonts w:ascii="Arial" w:hAnsi="Arial" w:cs="Arial"/>
        </w:rPr>
        <w:t xml:space="preserve"> </w:t>
      </w:r>
      <w:r w:rsidR="006C595E" w:rsidRPr="008F50D5">
        <w:rPr>
          <w:rFonts w:ascii="Arial" w:hAnsi="Arial" w:cs="Arial"/>
          <w:color w:val="222222"/>
          <w:shd w:val="clear" w:color="auto" w:fill="FFFFFF"/>
        </w:rPr>
        <w:t>(</w:t>
      </w:r>
      <w:proofErr w:type="spellStart"/>
      <w:r w:rsidR="006C595E" w:rsidRPr="008F50D5">
        <w:rPr>
          <w:rFonts w:ascii="Arial" w:hAnsi="Arial" w:cs="Arial"/>
          <w:color w:val="222222"/>
          <w:shd w:val="clear" w:color="auto" w:fill="FFFFFF"/>
        </w:rPr>
        <w:t>Dharejo</w:t>
      </w:r>
      <w:proofErr w:type="spellEnd"/>
      <w:r w:rsidR="006C595E" w:rsidRPr="008F50D5">
        <w:rPr>
          <w:rFonts w:ascii="Arial" w:hAnsi="Arial" w:cs="Arial"/>
          <w:color w:val="222222"/>
          <w:shd w:val="clear" w:color="auto" w:fill="FFFFFF"/>
        </w:rPr>
        <w:t xml:space="preserve"> et al., 2023)</w:t>
      </w:r>
      <w:r w:rsidRPr="008F50D5">
        <w:rPr>
          <w:rFonts w:ascii="Arial" w:hAnsi="Arial" w:cs="Arial"/>
        </w:rPr>
        <w:t>.</w:t>
      </w:r>
    </w:p>
    <w:p w14:paraId="1DD4FC63" w14:textId="77777777" w:rsidR="0022543B" w:rsidRPr="008F50D5" w:rsidRDefault="0022543B" w:rsidP="00D3272C">
      <w:pPr>
        <w:spacing w:line="360" w:lineRule="auto"/>
        <w:jc w:val="both"/>
        <w:rPr>
          <w:rFonts w:ascii="Arial" w:hAnsi="Arial" w:cs="Arial"/>
        </w:rPr>
      </w:pPr>
      <w:r w:rsidRPr="008F50D5">
        <w:rPr>
          <w:rFonts w:ascii="Arial" w:hAnsi="Arial" w:cs="Arial"/>
        </w:rPr>
        <w:t>Theory X, Y, and Z Leadership:</w:t>
      </w:r>
    </w:p>
    <w:p w14:paraId="0EE31A3D" w14:textId="7A7E06EE"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Theory X: Assumes employees are naturally </w:t>
      </w:r>
      <w:r w:rsidR="008F50D5" w:rsidRPr="008F50D5">
        <w:rPr>
          <w:rFonts w:ascii="Arial" w:hAnsi="Arial" w:cs="Arial"/>
        </w:rPr>
        <w:t>lazy</w:t>
      </w:r>
      <w:r w:rsidRPr="008F50D5">
        <w:rPr>
          <w:rFonts w:ascii="Arial" w:hAnsi="Arial" w:cs="Arial"/>
        </w:rPr>
        <w:t xml:space="preserve"> and only work well after strict supervision. </w:t>
      </w:r>
      <w:r w:rsidR="008F50D5" w:rsidRPr="008F50D5">
        <w:rPr>
          <w:rFonts w:ascii="Arial" w:hAnsi="Arial" w:cs="Arial"/>
        </w:rPr>
        <w:t>Characterized</w:t>
      </w:r>
      <w:r w:rsidRPr="008F50D5">
        <w:rPr>
          <w:rFonts w:ascii="Arial" w:hAnsi="Arial" w:cs="Arial"/>
        </w:rPr>
        <w:t xml:space="preserve"> by an authoritarian leadership style</w:t>
      </w:r>
      <w:r w:rsidR="006C595E" w:rsidRPr="008F50D5">
        <w:rPr>
          <w:rFonts w:ascii="Arial" w:hAnsi="Arial" w:cs="Arial"/>
        </w:rPr>
        <w:t xml:space="preserve"> </w:t>
      </w:r>
      <w:r w:rsidR="006C595E" w:rsidRPr="008F50D5">
        <w:rPr>
          <w:rFonts w:ascii="Arial" w:hAnsi="Arial" w:cs="Arial"/>
          <w:color w:val="222222"/>
          <w:shd w:val="clear" w:color="auto" w:fill="FFFFFF"/>
        </w:rPr>
        <w:t>(</w:t>
      </w:r>
      <w:proofErr w:type="spellStart"/>
      <w:r w:rsidR="006C595E" w:rsidRPr="008F50D5">
        <w:rPr>
          <w:rFonts w:ascii="Arial" w:hAnsi="Arial" w:cs="Arial"/>
          <w:color w:val="222222"/>
          <w:shd w:val="clear" w:color="auto" w:fill="FFFFFF"/>
        </w:rPr>
        <w:t>Dharejo</w:t>
      </w:r>
      <w:proofErr w:type="spellEnd"/>
      <w:r w:rsidR="006C595E" w:rsidRPr="008F50D5">
        <w:rPr>
          <w:rFonts w:ascii="Arial" w:hAnsi="Arial" w:cs="Arial"/>
          <w:color w:val="222222"/>
          <w:shd w:val="clear" w:color="auto" w:fill="FFFFFF"/>
        </w:rPr>
        <w:t xml:space="preserve"> et al., 2023)</w:t>
      </w:r>
      <w:r w:rsidRPr="008F50D5">
        <w:rPr>
          <w:rFonts w:ascii="Arial" w:hAnsi="Arial" w:cs="Arial"/>
        </w:rPr>
        <w:t>.</w:t>
      </w:r>
    </w:p>
    <w:p w14:paraId="39725972" w14:textId="77777777" w:rsidR="00C87DB5" w:rsidRPr="008F50D5" w:rsidRDefault="00C87DB5" w:rsidP="00D3272C">
      <w:pPr>
        <w:spacing w:line="360" w:lineRule="auto"/>
        <w:jc w:val="both"/>
        <w:rPr>
          <w:rFonts w:ascii="Arial" w:hAnsi="Arial" w:cs="Arial"/>
        </w:rPr>
      </w:pPr>
      <w:r w:rsidRPr="008F50D5">
        <w:rPr>
          <w:rFonts w:ascii="Arial" w:hAnsi="Arial" w:cs="Arial"/>
        </w:rPr>
        <w:t>Theory Y: Believes that employees are competent and are autonomous in nature. Promote a democratic leadership model.</w:t>
      </w:r>
    </w:p>
    <w:p w14:paraId="72DE4899" w14:textId="77777777" w:rsidR="00C87DB5" w:rsidRPr="008F50D5" w:rsidRDefault="00C87DB5" w:rsidP="00D3272C">
      <w:pPr>
        <w:spacing w:line="360" w:lineRule="auto"/>
        <w:jc w:val="both"/>
        <w:rPr>
          <w:rFonts w:ascii="Arial" w:hAnsi="Arial" w:cs="Arial"/>
        </w:rPr>
      </w:pPr>
      <w:r w:rsidRPr="008F50D5">
        <w:rPr>
          <w:rFonts w:ascii="Arial" w:hAnsi="Arial" w:cs="Arial"/>
        </w:rPr>
        <w:lastRenderedPageBreak/>
        <w:t>Theory Z: Brings together the merits of X and Y, focusing on a human-oriented culture and team involvement.</w:t>
      </w:r>
    </w:p>
    <w:p w14:paraId="5493FBC9" w14:textId="77777777" w:rsidR="00C87DB5" w:rsidRPr="008F50D5" w:rsidRDefault="00C87DB5" w:rsidP="00D3272C">
      <w:pPr>
        <w:spacing w:line="360" w:lineRule="auto"/>
        <w:jc w:val="both"/>
        <w:rPr>
          <w:rFonts w:ascii="Arial" w:hAnsi="Arial" w:cs="Arial"/>
        </w:rPr>
      </w:pPr>
      <w:r w:rsidRPr="008F50D5">
        <w:rPr>
          <w:rFonts w:ascii="Arial" w:hAnsi="Arial" w:cs="Arial"/>
        </w:rPr>
        <w:t>Situational or Contingency Leadership:</w:t>
      </w:r>
    </w:p>
    <w:p w14:paraId="4C2F1E91" w14:textId="77777777" w:rsidR="00C87DB5" w:rsidRPr="008F50D5" w:rsidRDefault="00C87DB5" w:rsidP="00D3272C">
      <w:pPr>
        <w:spacing w:line="360" w:lineRule="auto"/>
        <w:jc w:val="both"/>
        <w:rPr>
          <w:rFonts w:ascii="Arial" w:hAnsi="Arial" w:cs="Arial"/>
        </w:rPr>
      </w:pPr>
      <w:r w:rsidRPr="008F50D5">
        <w:rPr>
          <w:rFonts w:ascii="Arial" w:hAnsi="Arial" w:cs="Arial"/>
        </w:rPr>
        <w:t>Path-Goal Theory: Pair leadership styles with goals for integration to guarantee transparency towards goal achievement.</w:t>
      </w:r>
    </w:p>
    <w:p w14:paraId="46B484A1" w14:textId="594957B4" w:rsidR="00C87DB5" w:rsidRPr="008F50D5" w:rsidRDefault="00C87DB5" w:rsidP="00D3272C">
      <w:pPr>
        <w:spacing w:line="360" w:lineRule="auto"/>
        <w:jc w:val="both"/>
        <w:rPr>
          <w:rFonts w:ascii="Arial" w:hAnsi="Arial" w:cs="Arial"/>
        </w:rPr>
      </w:pPr>
      <w:r w:rsidRPr="008F50D5">
        <w:rPr>
          <w:rFonts w:ascii="Arial" w:hAnsi="Arial" w:cs="Arial"/>
        </w:rPr>
        <w:t xml:space="preserve">Least Preferred Co-Worker (LPC) Approach: </w:t>
      </w:r>
      <w:r w:rsidR="008F50D5" w:rsidRPr="008F50D5">
        <w:rPr>
          <w:rFonts w:ascii="Arial" w:hAnsi="Arial" w:cs="Arial"/>
        </w:rPr>
        <w:t>Categories</w:t>
      </w:r>
      <w:r w:rsidRPr="008F50D5">
        <w:rPr>
          <w:rFonts w:ascii="Arial" w:hAnsi="Arial" w:cs="Arial"/>
        </w:rPr>
        <w:t xml:space="preserve"> leaders into task or relationship orientation, depending on the situation.</w:t>
      </w:r>
    </w:p>
    <w:p w14:paraId="1650FA2B" w14:textId="77777777" w:rsidR="00C87DB5" w:rsidRPr="008F50D5" w:rsidRDefault="00C87DB5" w:rsidP="00D3272C">
      <w:pPr>
        <w:spacing w:line="360" w:lineRule="auto"/>
        <w:jc w:val="both"/>
        <w:rPr>
          <w:rFonts w:ascii="Arial" w:hAnsi="Arial" w:cs="Arial"/>
        </w:rPr>
      </w:pPr>
      <w:r w:rsidRPr="008F50D5">
        <w:rPr>
          <w:rFonts w:ascii="Arial" w:hAnsi="Arial" w:cs="Arial"/>
        </w:rPr>
        <w:t>Transformational Leadership: Rely on heart and soul to go beyond the limits.</w:t>
      </w:r>
    </w:p>
    <w:p w14:paraId="3B9A09C1" w14:textId="77777777" w:rsidR="00C87DB5" w:rsidRPr="008F50D5" w:rsidRDefault="00C87DB5" w:rsidP="00D3272C">
      <w:pPr>
        <w:spacing w:line="360" w:lineRule="auto"/>
        <w:jc w:val="both"/>
        <w:rPr>
          <w:rFonts w:ascii="Arial" w:hAnsi="Arial" w:cs="Arial"/>
        </w:rPr>
      </w:pPr>
      <w:r w:rsidRPr="008F50D5">
        <w:rPr>
          <w:rFonts w:ascii="Arial" w:hAnsi="Arial" w:cs="Arial"/>
        </w:rPr>
        <w:t>Readings Completed:</w:t>
      </w:r>
    </w:p>
    <w:p w14:paraId="1F750B8E" w14:textId="75440446"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The report substantiates its discussion by involving various academic sources. The authors including </w:t>
      </w:r>
      <w:proofErr w:type="spellStart"/>
      <w:r w:rsidRPr="008F50D5">
        <w:rPr>
          <w:rFonts w:ascii="Arial" w:hAnsi="Arial" w:cs="Arial"/>
        </w:rPr>
        <w:t>Siangchokyoo</w:t>
      </w:r>
      <w:proofErr w:type="spellEnd"/>
      <w:r w:rsidRPr="008F50D5">
        <w:rPr>
          <w:rFonts w:ascii="Arial" w:hAnsi="Arial" w:cs="Arial"/>
        </w:rPr>
        <w:t xml:space="preserve"> et al (2020), Drummond (2020), </w:t>
      </w:r>
      <w:proofErr w:type="spellStart"/>
      <w:r w:rsidRPr="008F50D5">
        <w:rPr>
          <w:rFonts w:ascii="Arial" w:hAnsi="Arial" w:cs="Arial"/>
        </w:rPr>
        <w:t>Asbari</w:t>
      </w:r>
      <w:proofErr w:type="spellEnd"/>
      <w:r w:rsidRPr="008F50D5">
        <w:rPr>
          <w:rFonts w:ascii="Arial" w:hAnsi="Arial" w:cs="Arial"/>
        </w:rPr>
        <w:t xml:space="preserve"> (2020), Wang et al (2021), Bakker et al (2023), McGregor, and Ouchi have all played an integral part in the conceptual foundations of the module. Each piece of reading is a brick in the wall that forms a well-rounded knowledge of leadership theories and their practical implications for leadership in various </w:t>
      </w:r>
      <w:r w:rsidR="00DF3D59" w:rsidRPr="008F50D5">
        <w:rPr>
          <w:rFonts w:ascii="Arial" w:hAnsi="Arial" w:cs="Arial"/>
        </w:rPr>
        <w:t>organizational</w:t>
      </w:r>
      <w:r w:rsidRPr="008F50D5">
        <w:rPr>
          <w:rFonts w:ascii="Arial" w:hAnsi="Arial" w:cs="Arial"/>
        </w:rPr>
        <w:t xml:space="preserve"> environments</w:t>
      </w:r>
      <w:r w:rsidR="006C595E" w:rsidRPr="008F50D5">
        <w:rPr>
          <w:rFonts w:ascii="Arial" w:hAnsi="Arial" w:cs="Arial"/>
        </w:rPr>
        <w:t xml:space="preserve"> </w:t>
      </w:r>
      <w:r w:rsidR="006C595E" w:rsidRPr="008F50D5">
        <w:rPr>
          <w:rFonts w:ascii="Arial" w:hAnsi="Arial" w:cs="Arial"/>
          <w:color w:val="222222"/>
          <w:shd w:val="clear" w:color="auto" w:fill="FFFFFF"/>
        </w:rPr>
        <w:t>(</w:t>
      </w:r>
      <w:proofErr w:type="spellStart"/>
      <w:r w:rsidR="006C595E" w:rsidRPr="008F50D5">
        <w:rPr>
          <w:rFonts w:ascii="Arial" w:hAnsi="Arial" w:cs="Arial"/>
          <w:color w:val="222222"/>
          <w:shd w:val="clear" w:color="auto" w:fill="FFFFFF"/>
        </w:rPr>
        <w:t>Dharejo</w:t>
      </w:r>
      <w:proofErr w:type="spellEnd"/>
      <w:r w:rsidR="006C595E" w:rsidRPr="008F50D5">
        <w:rPr>
          <w:rFonts w:ascii="Arial" w:hAnsi="Arial" w:cs="Arial"/>
          <w:color w:val="222222"/>
          <w:shd w:val="clear" w:color="auto" w:fill="FFFFFF"/>
        </w:rPr>
        <w:t xml:space="preserve"> et al., 2023)</w:t>
      </w:r>
    </w:p>
    <w:p w14:paraId="68490347" w14:textId="77777777" w:rsidR="0022543B" w:rsidRPr="008F50D5" w:rsidRDefault="00C87DB5" w:rsidP="00D3272C">
      <w:pPr>
        <w:spacing w:line="360" w:lineRule="auto"/>
        <w:jc w:val="both"/>
        <w:rPr>
          <w:rFonts w:ascii="Arial" w:hAnsi="Arial" w:cs="Arial"/>
        </w:rPr>
      </w:pPr>
      <w:r w:rsidRPr="008F50D5">
        <w:rPr>
          <w:rFonts w:ascii="Arial" w:hAnsi="Arial" w:cs="Arial"/>
        </w:rPr>
        <w:t>The contents of the module have provided me with a credible understanding of the dynamics of leadership, which has enlightened me about the intricacies of different theories and their implications in the real world. It will be very useful for the following stages of my journey as a reflective explorer.</w:t>
      </w:r>
    </w:p>
    <w:p w14:paraId="540F9994" w14:textId="77777777" w:rsidR="006C595E" w:rsidRPr="008F50D5" w:rsidRDefault="006C595E" w:rsidP="00D3272C">
      <w:pPr>
        <w:spacing w:line="360" w:lineRule="auto"/>
        <w:rPr>
          <w:rFonts w:ascii="Arial" w:hAnsi="Arial" w:cs="Arial"/>
          <w:b/>
        </w:rPr>
      </w:pPr>
      <w:r w:rsidRPr="008F50D5">
        <w:rPr>
          <w:rFonts w:ascii="Arial" w:hAnsi="Arial" w:cs="Arial"/>
          <w:b/>
        </w:rPr>
        <w:br w:type="page"/>
      </w:r>
    </w:p>
    <w:p w14:paraId="758393FC" w14:textId="77777777" w:rsidR="0022543B" w:rsidRPr="008F50D5" w:rsidRDefault="0022543B" w:rsidP="00D3272C">
      <w:pPr>
        <w:pStyle w:val="Heading1"/>
        <w:spacing w:line="360" w:lineRule="auto"/>
        <w:rPr>
          <w:rFonts w:ascii="Arial" w:hAnsi="Arial" w:cs="Arial"/>
          <w:sz w:val="22"/>
          <w:szCs w:val="22"/>
        </w:rPr>
      </w:pPr>
      <w:bookmarkStart w:id="2" w:name="_Toc162513851"/>
      <w:r w:rsidRPr="008F50D5">
        <w:rPr>
          <w:rFonts w:ascii="Arial" w:hAnsi="Arial" w:cs="Arial"/>
          <w:sz w:val="22"/>
          <w:szCs w:val="22"/>
        </w:rPr>
        <w:lastRenderedPageBreak/>
        <w:t>Reflection (So what?)</w:t>
      </w:r>
      <w:bookmarkEnd w:id="2"/>
    </w:p>
    <w:p w14:paraId="53D126DA" w14:textId="77777777" w:rsidR="00C87DB5" w:rsidRPr="008F50D5" w:rsidRDefault="00C87DB5" w:rsidP="00D3272C">
      <w:pPr>
        <w:spacing w:line="360" w:lineRule="auto"/>
        <w:jc w:val="both"/>
        <w:rPr>
          <w:rFonts w:ascii="Arial" w:hAnsi="Arial" w:cs="Arial"/>
        </w:rPr>
      </w:pPr>
      <w:r w:rsidRPr="008F50D5">
        <w:rPr>
          <w:rFonts w:ascii="Arial" w:hAnsi="Arial" w:cs="Arial"/>
        </w:rPr>
        <w:t>Learning New Concepts:</w:t>
      </w:r>
    </w:p>
    <w:p w14:paraId="19CC6039" w14:textId="4A1FFC9E"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The application of new leadership concepts was not only totally thrilling and stimulating but also somewhat </w:t>
      </w:r>
      <w:r w:rsidR="008F50D5" w:rsidRPr="008F50D5">
        <w:rPr>
          <w:rFonts w:ascii="Arial" w:hAnsi="Arial" w:cs="Arial"/>
        </w:rPr>
        <w:t>cognitively</w:t>
      </w:r>
      <w:r w:rsidRPr="008F50D5">
        <w:rPr>
          <w:rFonts w:ascii="Arial" w:hAnsi="Arial" w:cs="Arial"/>
        </w:rPr>
        <w:t xml:space="preserve"> challenging. Through careful consideration of different norms, like Trait and Behavioral ones to the complex, quiet Theory X, Y, and Z, the complex nature of leadership has been described in full. I remember the sensation of mystery that came with the process of discovering the intricate web that is created between leadership styles and </w:t>
      </w:r>
      <w:r w:rsidR="008F50D5" w:rsidRPr="008F50D5">
        <w:rPr>
          <w:rFonts w:ascii="Arial" w:hAnsi="Arial" w:cs="Arial"/>
        </w:rPr>
        <w:t>organizational</w:t>
      </w:r>
      <w:r w:rsidRPr="008F50D5">
        <w:rPr>
          <w:rFonts w:ascii="Arial" w:hAnsi="Arial" w:cs="Arial"/>
        </w:rPr>
        <w:t xml:space="preserve"> dynamics</w:t>
      </w:r>
      <w:r w:rsidR="006C595E" w:rsidRPr="008F50D5">
        <w:rPr>
          <w:rFonts w:ascii="Arial" w:hAnsi="Arial" w:cs="Arial"/>
        </w:rPr>
        <w:t xml:space="preserve"> </w:t>
      </w:r>
      <w:r w:rsidR="006C595E" w:rsidRPr="008F50D5">
        <w:rPr>
          <w:rFonts w:ascii="Arial" w:hAnsi="Arial" w:cs="Arial"/>
          <w:color w:val="222222"/>
          <w:shd w:val="clear" w:color="auto" w:fill="FFFFFF"/>
        </w:rPr>
        <w:t>(Bushi, 2021)</w:t>
      </w:r>
      <w:r w:rsidRPr="008F50D5">
        <w:rPr>
          <w:rFonts w:ascii="Arial" w:hAnsi="Arial" w:cs="Arial"/>
        </w:rPr>
        <w:t>.</w:t>
      </w:r>
    </w:p>
    <w:p w14:paraId="50943B2E" w14:textId="49765C65" w:rsidR="00C87DB5" w:rsidRPr="008F50D5" w:rsidRDefault="00C87DB5" w:rsidP="00D3272C">
      <w:pPr>
        <w:spacing w:line="360" w:lineRule="auto"/>
        <w:jc w:val="both"/>
        <w:rPr>
          <w:rFonts w:ascii="Arial" w:hAnsi="Arial" w:cs="Arial"/>
        </w:rPr>
      </w:pPr>
      <w:r w:rsidRPr="008F50D5">
        <w:rPr>
          <w:rFonts w:ascii="Arial" w:hAnsi="Arial" w:cs="Arial"/>
        </w:rPr>
        <w:t xml:space="preserve">Drafting Part 1 </w:t>
      </w:r>
    </w:p>
    <w:p w14:paraId="61AF30B2" w14:textId="7AE707BB" w:rsidR="00C87DB5" w:rsidRPr="008F50D5" w:rsidRDefault="00C87DB5" w:rsidP="00D3272C">
      <w:pPr>
        <w:spacing w:line="360" w:lineRule="auto"/>
        <w:jc w:val="both"/>
        <w:rPr>
          <w:rFonts w:ascii="Arial" w:hAnsi="Arial" w:cs="Arial"/>
        </w:rPr>
      </w:pPr>
      <w:r w:rsidRPr="008F50D5">
        <w:rPr>
          <w:rFonts w:ascii="Arial" w:hAnsi="Arial" w:cs="Arial"/>
        </w:rPr>
        <w:t xml:space="preserve">I found myself journeying through a vicarious experience as I was completing Part 1 and Part </w:t>
      </w:r>
      <w:r w:rsidR="008F50D5">
        <w:rPr>
          <w:rFonts w:ascii="Arial" w:hAnsi="Arial" w:cs="Arial"/>
        </w:rPr>
        <w:t>2</w:t>
      </w:r>
      <w:r w:rsidRPr="008F50D5">
        <w:rPr>
          <w:rFonts w:ascii="Arial" w:hAnsi="Arial" w:cs="Arial"/>
        </w:rPr>
        <w:t xml:space="preserve"> of my reflection. It was more of a guide to a comprehensive self-assessment on the relevant claims and implications for practice, helping me to build a stronger foundation of knowledge and skills. The main mode of the reflection, which was Gibbs’ Reflective Cycle, helped to make the experiences more </w:t>
      </w:r>
      <w:r w:rsidR="008F50D5" w:rsidRPr="008F50D5">
        <w:rPr>
          <w:rFonts w:ascii="Arial" w:hAnsi="Arial" w:cs="Arial"/>
        </w:rPr>
        <w:t>systemized</w:t>
      </w:r>
      <w:r w:rsidRPr="008F50D5">
        <w:rPr>
          <w:rFonts w:ascii="Arial" w:hAnsi="Arial" w:cs="Arial"/>
        </w:rPr>
        <w:t xml:space="preserve"> and it precisely pointed out personal reflections, </w:t>
      </w:r>
      <w:r w:rsidR="00C7764B" w:rsidRPr="008F50D5">
        <w:rPr>
          <w:rFonts w:ascii="Arial" w:hAnsi="Arial" w:cs="Arial"/>
        </w:rPr>
        <w:t>emotions,</w:t>
      </w:r>
      <w:r w:rsidRPr="008F50D5">
        <w:rPr>
          <w:rFonts w:ascii="Arial" w:hAnsi="Arial" w:cs="Arial"/>
        </w:rPr>
        <w:t xml:space="preserve"> and critical evaluations. I found the satisfaction of filling the blank spaces of abstract theories with concrete examples to be delightful; this seemed even more beneficial to the process of grasping the complexity of leadership better</w:t>
      </w:r>
      <w:r w:rsidR="006C595E" w:rsidRPr="008F50D5">
        <w:rPr>
          <w:rFonts w:ascii="Arial" w:hAnsi="Arial" w:cs="Arial"/>
        </w:rPr>
        <w:t xml:space="preserve"> (</w:t>
      </w:r>
      <w:r w:rsidR="006C595E" w:rsidRPr="008F50D5">
        <w:rPr>
          <w:rFonts w:ascii="Arial" w:hAnsi="Arial" w:cs="Arial"/>
          <w:color w:val="222222"/>
          <w:shd w:val="clear" w:color="auto" w:fill="FFFFFF"/>
        </w:rPr>
        <w:t>Markkanen et al., 2020)</w:t>
      </w:r>
      <w:r w:rsidRPr="008F50D5">
        <w:rPr>
          <w:rFonts w:ascii="Arial" w:hAnsi="Arial" w:cs="Arial"/>
        </w:rPr>
        <w:t>.</w:t>
      </w:r>
    </w:p>
    <w:p w14:paraId="18EC0677" w14:textId="77777777" w:rsidR="00C87DB5" w:rsidRPr="008F50D5" w:rsidRDefault="00C87DB5" w:rsidP="00D3272C">
      <w:pPr>
        <w:spacing w:line="360" w:lineRule="auto"/>
        <w:jc w:val="both"/>
        <w:rPr>
          <w:rFonts w:ascii="Arial" w:hAnsi="Arial" w:cs="Arial"/>
        </w:rPr>
      </w:pPr>
      <w:r w:rsidRPr="008F50D5">
        <w:rPr>
          <w:rFonts w:ascii="Arial" w:hAnsi="Arial" w:cs="Arial"/>
        </w:rPr>
        <w:t>Preferred Theories or Concepts:</w:t>
      </w:r>
    </w:p>
    <w:p w14:paraId="31C0C8FD" w14:textId="0427D1A2" w:rsidR="00C87DB5" w:rsidRPr="008F50D5" w:rsidRDefault="00C87DB5" w:rsidP="00D3272C">
      <w:pPr>
        <w:spacing w:line="360" w:lineRule="auto"/>
        <w:jc w:val="both"/>
        <w:rPr>
          <w:rFonts w:ascii="Arial" w:hAnsi="Arial" w:cs="Arial"/>
        </w:rPr>
      </w:pPr>
      <w:r w:rsidRPr="008F50D5">
        <w:rPr>
          <w:rFonts w:ascii="Arial" w:hAnsi="Arial" w:cs="Arial"/>
        </w:rPr>
        <w:t xml:space="preserve">Basically, merely evaluating </w:t>
      </w:r>
      <w:r w:rsidR="00C7764B" w:rsidRPr="008F50D5">
        <w:rPr>
          <w:rFonts w:ascii="Arial" w:hAnsi="Arial" w:cs="Arial"/>
        </w:rPr>
        <w:t>several</w:t>
      </w:r>
      <w:r w:rsidRPr="008F50D5">
        <w:rPr>
          <w:rFonts w:ascii="Arial" w:hAnsi="Arial" w:cs="Arial"/>
        </w:rPr>
        <w:t xml:space="preserve"> theories, the Transformational Leadership approach is the most pertinent one for me. What I admire the most in this job description is the prospect of driving positive change on a personal level, and since in my opinion this is what lies at the heart of good leadership, </w:t>
      </w:r>
      <w:r w:rsidR="00C7764B" w:rsidRPr="008F50D5">
        <w:rPr>
          <w:rFonts w:ascii="Arial" w:hAnsi="Arial" w:cs="Arial"/>
        </w:rPr>
        <w:t>organizational</w:t>
      </w:r>
      <w:r w:rsidRPr="008F50D5">
        <w:rPr>
          <w:rFonts w:ascii="Arial" w:hAnsi="Arial" w:cs="Arial"/>
        </w:rPr>
        <w:t xml:space="preserve"> innovation and effective vision sharing. Besides, the dispositional or contingent theories including the </w:t>
      </w:r>
      <w:r w:rsidR="00C7764B">
        <w:rPr>
          <w:rFonts w:ascii="Arial" w:hAnsi="Arial" w:cs="Arial"/>
        </w:rPr>
        <w:t>P</w:t>
      </w:r>
      <w:r w:rsidRPr="008F50D5">
        <w:rPr>
          <w:rFonts w:ascii="Arial" w:hAnsi="Arial" w:cs="Arial"/>
        </w:rPr>
        <w:t>ath-</w:t>
      </w:r>
      <w:r w:rsidR="00C7764B">
        <w:rPr>
          <w:rFonts w:ascii="Arial" w:hAnsi="Arial" w:cs="Arial"/>
        </w:rPr>
        <w:t>G</w:t>
      </w:r>
      <w:r w:rsidRPr="008F50D5">
        <w:rPr>
          <w:rFonts w:ascii="Arial" w:hAnsi="Arial" w:cs="Arial"/>
        </w:rPr>
        <w:t xml:space="preserve">oal </w:t>
      </w:r>
      <w:r w:rsidR="00C7764B">
        <w:rPr>
          <w:rFonts w:ascii="Arial" w:hAnsi="Arial" w:cs="Arial"/>
        </w:rPr>
        <w:t>T</w:t>
      </w:r>
      <w:r w:rsidRPr="008F50D5">
        <w:rPr>
          <w:rFonts w:ascii="Arial" w:hAnsi="Arial" w:cs="Arial"/>
        </w:rPr>
        <w:t>heory which is all about the adapted leadership style is what I relate with the effective leadership</w:t>
      </w:r>
      <w:r w:rsidR="006C595E" w:rsidRPr="008F50D5">
        <w:rPr>
          <w:rFonts w:ascii="Arial" w:hAnsi="Arial" w:cs="Arial"/>
        </w:rPr>
        <w:t xml:space="preserve"> especially for problem solving.</w:t>
      </w:r>
    </w:p>
    <w:p w14:paraId="4BEB6FDF" w14:textId="77777777" w:rsidR="00C87DB5" w:rsidRPr="008F50D5" w:rsidRDefault="00C87DB5" w:rsidP="00D3272C">
      <w:pPr>
        <w:spacing w:line="360" w:lineRule="auto"/>
        <w:jc w:val="both"/>
        <w:rPr>
          <w:rFonts w:ascii="Arial" w:hAnsi="Arial" w:cs="Arial"/>
        </w:rPr>
      </w:pPr>
      <w:r w:rsidRPr="008F50D5">
        <w:rPr>
          <w:rFonts w:ascii="Arial" w:hAnsi="Arial" w:cs="Arial"/>
        </w:rPr>
        <w:t>Reflection on Work Experience:</w:t>
      </w:r>
    </w:p>
    <w:p w14:paraId="222F8F50" w14:textId="4894CCBD"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As I remember the past jobs with the perspective of the theories that I have just learned, I see both what went well and what went wrong. This is what was often observed in the leadership skills that worked. I now associate certain factors with specific theories such as Transformational Leadership or Theory Y. For example, in a project delivered with autonomy </w:t>
      </w:r>
      <w:r w:rsidRPr="008F50D5">
        <w:rPr>
          <w:rFonts w:ascii="Arial" w:hAnsi="Arial" w:cs="Arial"/>
        </w:rPr>
        <w:lastRenderedPageBreak/>
        <w:t xml:space="preserve">and collaboration, I </w:t>
      </w:r>
      <w:r w:rsidR="00C7764B" w:rsidRPr="008F50D5">
        <w:rPr>
          <w:rFonts w:ascii="Arial" w:hAnsi="Arial" w:cs="Arial"/>
        </w:rPr>
        <w:t>recognized</w:t>
      </w:r>
      <w:r w:rsidRPr="008F50D5">
        <w:rPr>
          <w:rFonts w:ascii="Arial" w:hAnsi="Arial" w:cs="Arial"/>
        </w:rPr>
        <w:t xml:space="preserve"> the relationship with a Theory Y approach</w:t>
      </w:r>
      <w:r w:rsidR="006C595E" w:rsidRPr="008F50D5">
        <w:rPr>
          <w:rFonts w:ascii="Arial" w:hAnsi="Arial" w:cs="Arial"/>
        </w:rPr>
        <w:t xml:space="preserve"> </w:t>
      </w:r>
      <w:r w:rsidR="006C595E" w:rsidRPr="008F50D5">
        <w:rPr>
          <w:rFonts w:ascii="Arial" w:hAnsi="Arial" w:cs="Arial"/>
          <w:color w:val="222222"/>
          <w:shd w:val="clear" w:color="auto" w:fill="FFFFFF"/>
        </w:rPr>
        <w:t>(</w:t>
      </w:r>
      <w:proofErr w:type="spellStart"/>
      <w:r w:rsidR="006C595E" w:rsidRPr="008F50D5">
        <w:rPr>
          <w:rFonts w:ascii="Arial" w:hAnsi="Arial" w:cs="Arial"/>
          <w:color w:val="222222"/>
          <w:shd w:val="clear" w:color="auto" w:fill="FFFFFF"/>
        </w:rPr>
        <w:t>Stefanovska</w:t>
      </w:r>
      <w:proofErr w:type="spellEnd"/>
      <w:r w:rsidR="006C595E" w:rsidRPr="008F50D5">
        <w:rPr>
          <w:rFonts w:ascii="Arial" w:hAnsi="Arial" w:cs="Arial"/>
          <w:color w:val="222222"/>
          <w:shd w:val="clear" w:color="auto" w:fill="FFFFFF"/>
        </w:rPr>
        <w:t xml:space="preserve"> et al., 2021)</w:t>
      </w:r>
      <w:r w:rsidRPr="008F50D5">
        <w:rPr>
          <w:rFonts w:ascii="Arial" w:hAnsi="Arial" w:cs="Arial"/>
        </w:rPr>
        <w:t>.</w:t>
      </w:r>
    </w:p>
    <w:p w14:paraId="1599A69D" w14:textId="20C26B89" w:rsidR="00C87DB5" w:rsidRPr="008F50D5" w:rsidRDefault="00C87DB5" w:rsidP="00D3272C">
      <w:pPr>
        <w:spacing w:line="360" w:lineRule="auto"/>
        <w:jc w:val="both"/>
        <w:rPr>
          <w:rFonts w:ascii="Arial" w:hAnsi="Arial" w:cs="Arial"/>
        </w:rPr>
      </w:pPr>
      <w:r w:rsidRPr="008F50D5">
        <w:rPr>
          <w:rFonts w:ascii="Arial" w:hAnsi="Arial" w:cs="Arial"/>
        </w:rPr>
        <w:t xml:space="preserve">On the flip side, wrong situations in communication and motivation could be linked to the deviation from </w:t>
      </w:r>
      <w:r w:rsidR="00C7764B" w:rsidRPr="008F50D5">
        <w:rPr>
          <w:rFonts w:ascii="Arial" w:hAnsi="Arial" w:cs="Arial"/>
        </w:rPr>
        <w:t>established</w:t>
      </w:r>
      <w:r w:rsidRPr="008F50D5">
        <w:rPr>
          <w:rFonts w:ascii="Arial" w:hAnsi="Arial" w:cs="Arial"/>
        </w:rPr>
        <w:t xml:space="preserve"> leadership theories. A situation where an authoritarian and top-down style led to a decrease in team motivation makes me aware of the adverse impacts of the attitude known as Theory X.</w:t>
      </w:r>
    </w:p>
    <w:p w14:paraId="42999181" w14:textId="77777777" w:rsidR="00C87DB5" w:rsidRPr="008F50D5" w:rsidRDefault="00C87DB5" w:rsidP="00D3272C">
      <w:pPr>
        <w:spacing w:line="360" w:lineRule="auto"/>
        <w:jc w:val="both"/>
        <w:rPr>
          <w:rFonts w:ascii="Arial" w:hAnsi="Arial" w:cs="Arial"/>
        </w:rPr>
      </w:pPr>
      <w:r w:rsidRPr="008F50D5">
        <w:rPr>
          <w:rFonts w:ascii="Arial" w:hAnsi="Arial" w:cs="Arial"/>
        </w:rPr>
        <w:t>Class Questionnaires on Leadership:</w:t>
      </w:r>
    </w:p>
    <w:p w14:paraId="186FCBBF" w14:textId="50718130"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Rereading the initial class questionnaires about </w:t>
      </w:r>
      <w:r w:rsidR="00C7764B" w:rsidRPr="008F50D5">
        <w:rPr>
          <w:rFonts w:ascii="Arial" w:hAnsi="Arial" w:cs="Arial"/>
        </w:rPr>
        <w:t>leadership</w:t>
      </w:r>
      <w:r w:rsidRPr="008F50D5">
        <w:rPr>
          <w:rFonts w:ascii="Arial" w:hAnsi="Arial" w:cs="Arial"/>
        </w:rPr>
        <w:t xml:space="preserve"> </w:t>
      </w:r>
      <w:r w:rsidR="00C7764B">
        <w:rPr>
          <w:rFonts w:ascii="Arial" w:hAnsi="Arial" w:cs="Arial"/>
        </w:rPr>
        <w:t>style</w:t>
      </w:r>
      <w:r w:rsidRPr="008F50D5">
        <w:rPr>
          <w:rFonts w:ascii="Arial" w:hAnsi="Arial" w:cs="Arial"/>
        </w:rPr>
        <w:t xml:space="preserve">, I see a change in my outlook. </w:t>
      </w:r>
      <w:r w:rsidR="00C7764B" w:rsidRPr="008F50D5">
        <w:rPr>
          <w:rFonts w:ascii="Arial" w:hAnsi="Arial" w:cs="Arial"/>
        </w:rPr>
        <w:t>First</w:t>
      </w:r>
      <w:r w:rsidRPr="008F50D5">
        <w:rPr>
          <w:rFonts w:ascii="Arial" w:hAnsi="Arial" w:cs="Arial"/>
        </w:rPr>
        <w:t>, my responses could have been shaped by some intuitive perceptions rather than concrete leadership theories. In the later stages of the module, my feedback became more enlightened, by applying the theories and concepts we have learnt in class to my responses</w:t>
      </w:r>
      <w:r w:rsidR="006C595E" w:rsidRPr="008F50D5">
        <w:rPr>
          <w:rFonts w:ascii="Arial" w:hAnsi="Arial" w:cs="Arial"/>
        </w:rPr>
        <w:t xml:space="preserve"> </w:t>
      </w:r>
      <w:r w:rsidR="006C595E" w:rsidRPr="008F50D5">
        <w:rPr>
          <w:rFonts w:ascii="Arial" w:hAnsi="Arial" w:cs="Arial"/>
          <w:color w:val="222222"/>
          <w:shd w:val="clear" w:color="auto" w:fill="FFFFFF"/>
        </w:rPr>
        <w:t>(Bushi, 2021)</w:t>
      </w:r>
      <w:r w:rsidRPr="008F50D5">
        <w:rPr>
          <w:rFonts w:ascii="Arial" w:hAnsi="Arial" w:cs="Arial"/>
        </w:rPr>
        <w:t>.</w:t>
      </w:r>
    </w:p>
    <w:p w14:paraId="13E8159D" w14:textId="77777777" w:rsidR="0022543B" w:rsidRPr="008F50D5" w:rsidRDefault="00C87DB5" w:rsidP="00D3272C">
      <w:pPr>
        <w:spacing w:line="360" w:lineRule="auto"/>
        <w:jc w:val="both"/>
        <w:rPr>
          <w:rFonts w:ascii="Arial" w:hAnsi="Arial" w:cs="Arial"/>
        </w:rPr>
      </w:pPr>
      <w:r w:rsidRPr="008F50D5">
        <w:rPr>
          <w:rFonts w:ascii="Arial" w:hAnsi="Arial" w:cs="Arial"/>
        </w:rPr>
        <w:t>My stance on the importance of employee motivation changed from a general perception to a refined theory based on the theories like Theory Y and Transformational Leadership. Through the questionnaires I was managing a barometer of my transformative learning journey, which showed the implementation of theory into practice knowledge.</w:t>
      </w:r>
    </w:p>
    <w:p w14:paraId="4991D67E" w14:textId="77777777" w:rsidR="00C87DB5" w:rsidRPr="008F50D5" w:rsidRDefault="00C87DB5" w:rsidP="00D3272C">
      <w:pPr>
        <w:spacing w:line="360" w:lineRule="auto"/>
        <w:jc w:val="both"/>
        <w:rPr>
          <w:rFonts w:ascii="Arial" w:hAnsi="Arial" w:cs="Arial"/>
        </w:rPr>
      </w:pPr>
    </w:p>
    <w:p w14:paraId="7ADE6AEC" w14:textId="77777777" w:rsidR="0022543B" w:rsidRPr="008F50D5" w:rsidRDefault="0022543B" w:rsidP="00D3272C">
      <w:pPr>
        <w:spacing w:line="360" w:lineRule="auto"/>
        <w:jc w:val="both"/>
        <w:rPr>
          <w:rFonts w:ascii="Arial" w:hAnsi="Arial" w:cs="Arial"/>
        </w:rPr>
      </w:pPr>
    </w:p>
    <w:p w14:paraId="41B8E70E" w14:textId="77777777" w:rsidR="006C595E" w:rsidRPr="008F50D5" w:rsidRDefault="006C595E" w:rsidP="00D3272C">
      <w:pPr>
        <w:spacing w:line="360" w:lineRule="auto"/>
        <w:rPr>
          <w:rFonts w:ascii="Arial" w:hAnsi="Arial" w:cs="Arial"/>
          <w:b/>
        </w:rPr>
      </w:pPr>
      <w:r w:rsidRPr="008F50D5">
        <w:rPr>
          <w:rFonts w:ascii="Arial" w:hAnsi="Arial" w:cs="Arial"/>
          <w:b/>
        </w:rPr>
        <w:br w:type="page"/>
      </w:r>
    </w:p>
    <w:p w14:paraId="6D84DFB9" w14:textId="77777777" w:rsidR="0022543B" w:rsidRPr="008F50D5" w:rsidRDefault="0022543B" w:rsidP="00D3272C">
      <w:pPr>
        <w:pStyle w:val="Heading1"/>
        <w:spacing w:line="360" w:lineRule="auto"/>
        <w:rPr>
          <w:rFonts w:ascii="Arial" w:hAnsi="Arial" w:cs="Arial"/>
          <w:sz w:val="22"/>
          <w:szCs w:val="22"/>
        </w:rPr>
      </w:pPr>
      <w:bookmarkStart w:id="3" w:name="_Toc162513852"/>
      <w:r w:rsidRPr="008F50D5">
        <w:rPr>
          <w:rFonts w:ascii="Arial" w:hAnsi="Arial" w:cs="Arial"/>
          <w:sz w:val="22"/>
          <w:szCs w:val="22"/>
        </w:rPr>
        <w:lastRenderedPageBreak/>
        <w:t>Action (Now what?)</w:t>
      </w:r>
      <w:bookmarkEnd w:id="3"/>
    </w:p>
    <w:p w14:paraId="1D879BAB" w14:textId="77777777" w:rsidR="00C87DB5" w:rsidRPr="008F50D5" w:rsidRDefault="00C87DB5" w:rsidP="00D3272C">
      <w:pPr>
        <w:spacing w:line="360" w:lineRule="auto"/>
        <w:jc w:val="both"/>
        <w:rPr>
          <w:rFonts w:ascii="Arial" w:hAnsi="Arial" w:cs="Arial"/>
        </w:rPr>
      </w:pPr>
      <w:r w:rsidRPr="008F50D5">
        <w:rPr>
          <w:rFonts w:ascii="Arial" w:hAnsi="Arial" w:cs="Arial"/>
        </w:rPr>
        <w:t>Taking Forward into the Workplace:</w:t>
      </w:r>
    </w:p>
    <w:p w14:paraId="766BB27B" w14:textId="20640721" w:rsidR="00C87DB5" w:rsidRPr="008F50D5" w:rsidRDefault="00C87DB5" w:rsidP="00D3272C">
      <w:pPr>
        <w:spacing w:line="360" w:lineRule="auto"/>
        <w:jc w:val="both"/>
        <w:rPr>
          <w:rFonts w:ascii="Arial" w:hAnsi="Arial" w:cs="Arial"/>
        </w:rPr>
      </w:pPr>
      <w:r w:rsidRPr="008F50D5">
        <w:rPr>
          <w:rFonts w:ascii="Arial" w:hAnsi="Arial" w:cs="Arial"/>
        </w:rPr>
        <w:t xml:space="preserve">Several aspects of the course have provided valuable insights that I intend to incorporate into my future workplace </w:t>
      </w:r>
      <w:r w:rsidR="00C7764B" w:rsidRPr="008F50D5">
        <w:rPr>
          <w:rFonts w:ascii="Arial" w:hAnsi="Arial" w:cs="Arial"/>
        </w:rPr>
        <w:t xml:space="preserve">practices: </w:t>
      </w:r>
    </w:p>
    <w:p w14:paraId="1CAAFDD7" w14:textId="0FBFD6A6" w:rsidR="00C87DB5" w:rsidRPr="008F50D5" w:rsidRDefault="00C87DB5" w:rsidP="00D3272C">
      <w:pPr>
        <w:spacing w:line="360" w:lineRule="auto"/>
        <w:jc w:val="both"/>
        <w:rPr>
          <w:rFonts w:ascii="Arial" w:hAnsi="Arial" w:cs="Arial"/>
        </w:rPr>
      </w:pPr>
      <w:r w:rsidRPr="008F50D5">
        <w:rPr>
          <w:rFonts w:ascii="Arial" w:hAnsi="Arial" w:cs="Arial"/>
        </w:rPr>
        <w:t xml:space="preserve">Transformational Leadership: An emphatic affirmation of my belief that encouraging and enabling followers to bring about positive change makes it easy to relate to the aspiration of creating an environment for great innovation and collaboration in the workplace, too. Transformational approach is my plan for </w:t>
      </w:r>
      <w:r w:rsidR="00C7764B" w:rsidRPr="008F50D5">
        <w:rPr>
          <w:rFonts w:ascii="Arial" w:hAnsi="Arial" w:cs="Arial"/>
        </w:rPr>
        <w:t>team</w:t>
      </w:r>
      <w:r w:rsidRPr="008F50D5">
        <w:rPr>
          <w:rFonts w:ascii="Arial" w:hAnsi="Arial" w:cs="Arial"/>
        </w:rPr>
        <w:t xml:space="preserve"> leadership to moving the team into shared goals and towards the way to making improvement continuously</w:t>
      </w:r>
      <w:r w:rsidR="006C595E" w:rsidRPr="008F50D5">
        <w:rPr>
          <w:rFonts w:ascii="Arial" w:hAnsi="Arial" w:cs="Arial"/>
        </w:rPr>
        <w:t xml:space="preserve"> (</w:t>
      </w:r>
      <w:r w:rsidR="006C595E" w:rsidRPr="008F50D5">
        <w:rPr>
          <w:rFonts w:ascii="Arial" w:hAnsi="Arial" w:cs="Arial"/>
          <w:color w:val="222222"/>
          <w:shd w:val="clear" w:color="auto" w:fill="FFFFFF"/>
        </w:rPr>
        <w:t>Williams et al., 2020)</w:t>
      </w:r>
      <w:r w:rsidRPr="008F50D5">
        <w:rPr>
          <w:rFonts w:ascii="Arial" w:hAnsi="Arial" w:cs="Arial"/>
        </w:rPr>
        <w:t>.</w:t>
      </w:r>
    </w:p>
    <w:p w14:paraId="66D8DCF9" w14:textId="77777777" w:rsidR="00C87DB5" w:rsidRPr="008F50D5" w:rsidRDefault="00C87DB5" w:rsidP="00D3272C">
      <w:pPr>
        <w:spacing w:line="360" w:lineRule="auto"/>
        <w:jc w:val="both"/>
        <w:rPr>
          <w:rFonts w:ascii="Arial" w:hAnsi="Arial" w:cs="Arial"/>
        </w:rPr>
      </w:pPr>
      <w:r w:rsidRPr="008F50D5">
        <w:rPr>
          <w:rFonts w:ascii="Arial" w:hAnsi="Arial" w:cs="Arial"/>
        </w:rPr>
        <w:t>Situational Leadership: Because of the perception that the efficient leadership style is the one that adjusts to the situation, I will use it to adapt myself to the working environment. Discernment the need to be either directive, participative or delegative afford me the flexibility necessary for leadership in different changing contexts</w:t>
      </w:r>
      <w:r w:rsidR="006C595E" w:rsidRPr="008F50D5">
        <w:rPr>
          <w:rFonts w:ascii="Arial" w:hAnsi="Arial" w:cs="Arial"/>
        </w:rPr>
        <w:t xml:space="preserve"> (</w:t>
      </w:r>
      <w:r w:rsidR="006C595E" w:rsidRPr="008F50D5">
        <w:rPr>
          <w:rFonts w:ascii="Arial" w:hAnsi="Arial" w:cs="Arial"/>
          <w:color w:val="222222"/>
          <w:shd w:val="clear" w:color="auto" w:fill="FFFFFF"/>
        </w:rPr>
        <w:t>Williams et al., 2020)</w:t>
      </w:r>
      <w:r w:rsidRPr="008F50D5">
        <w:rPr>
          <w:rFonts w:ascii="Arial" w:hAnsi="Arial" w:cs="Arial"/>
        </w:rPr>
        <w:t>.</w:t>
      </w:r>
    </w:p>
    <w:p w14:paraId="28A21B51" w14:textId="3FC0FF79" w:rsidR="00C87DB5" w:rsidRPr="008F50D5" w:rsidRDefault="00C87DB5" w:rsidP="00D3272C">
      <w:pPr>
        <w:spacing w:line="360" w:lineRule="auto"/>
        <w:jc w:val="both"/>
        <w:rPr>
          <w:rFonts w:ascii="Arial" w:hAnsi="Arial" w:cs="Arial"/>
        </w:rPr>
      </w:pPr>
      <w:r w:rsidRPr="008F50D5">
        <w:rPr>
          <w:rFonts w:ascii="Arial" w:hAnsi="Arial" w:cs="Arial"/>
        </w:rPr>
        <w:t xml:space="preserve">Balancing Task and Relationship Orientation: The task-oriented and the relationship-oriented approaches would need to find a common </w:t>
      </w:r>
      <w:r w:rsidR="00C7764B" w:rsidRPr="008F50D5">
        <w:rPr>
          <w:rFonts w:ascii="Arial" w:hAnsi="Arial" w:cs="Arial"/>
        </w:rPr>
        <w:t>ground,</w:t>
      </w:r>
      <w:r w:rsidRPr="008F50D5">
        <w:rPr>
          <w:rFonts w:ascii="Arial" w:hAnsi="Arial" w:cs="Arial"/>
        </w:rPr>
        <w:t xml:space="preserve"> and this is what I contend is the most important idea. I intend to </w:t>
      </w:r>
      <w:r w:rsidR="00C7764B" w:rsidRPr="008F50D5">
        <w:rPr>
          <w:rFonts w:ascii="Arial" w:hAnsi="Arial" w:cs="Arial"/>
        </w:rPr>
        <w:t>recognize</w:t>
      </w:r>
      <w:r w:rsidRPr="008F50D5">
        <w:rPr>
          <w:rFonts w:ascii="Arial" w:hAnsi="Arial" w:cs="Arial"/>
        </w:rPr>
        <w:t xml:space="preserve"> and reward productivity goals along with proviso for forthcoming positive and healthy interpersonal relationships within the team.</w:t>
      </w:r>
    </w:p>
    <w:p w14:paraId="6DFECA9D" w14:textId="77777777"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Reflective Practices: Employing reflective modes such as the Gibbs Reflective Model is viable to become a handy tool to develop both personally and professionally. I aim to keep applying the reflection techniques to polish my leadership skills and use the accumulated experiences as a learning tool</w:t>
      </w:r>
      <w:r w:rsidR="006C595E" w:rsidRPr="008F50D5">
        <w:rPr>
          <w:rFonts w:ascii="Arial" w:hAnsi="Arial" w:cs="Arial"/>
        </w:rPr>
        <w:t xml:space="preserve"> </w:t>
      </w:r>
      <w:r w:rsidR="006C595E" w:rsidRPr="008F50D5">
        <w:rPr>
          <w:rFonts w:ascii="Arial" w:hAnsi="Arial" w:cs="Arial"/>
          <w:color w:val="222222"/>
          <w:shd w:val="clear" w:color="auto" w:fill="FFFFFF"/>
        </w:rPr>
        <w:t>(</w:t>
      </w:r>
      <w:proofErr w:type="spellStart"/>
      <w:r w:rsidR="006C595E" w:rsidRPr="008F50D5">
        <w:rPr>
          <w:rFonts w:ascii="Arial" w:hAnsi="Arial" w:cs="Arial"/>
          <w:color w:val="222222"/>
          <w:shd w:val="clear" w:color="auto" w:fill="FFFFFF"/>
        </w:rPr>
        <w:t>Stefanovska</w:t>
      </w:r>
      <w:proofErr w:type="spellEnd"/>
      <w:r w:rsidR="006C595E" w:rsidRPr="008F50D5">
        <w:rPr>
          <w:rFonts w:ascii="Arial" w:hAnsi="Arial" w:cs="Arial"/>
          <w:color w:val="222222"/>
          <w:shd w:val="clear" w:color="auto" w:fill="FFFFFF"/>
        </w:rPr>
        <w:t xml:space="preserve"> et al., 2021)</w:t>
      </w:r>
      <w:r w:rsidRPr="008F50D5">
        <w:rPr>
          <w:rFonts w:ascii="Arial" w:hAnsi="Arial" w:cs="Arial"/>
        </w:rPr>
        <w:t>.</w:t>
      </w:r>
    </w:p>
    <w:p w14:paraId="62AFE138" w14:textId="6A15A670" w:rsidR="0022543B" w:rsidRPr="008F50D5" w:rsidRDefault="0022543B" w:rsidP="00D3272C">
      <w:pPr>
        <w:spacing w:line="360" w:lineRule="auto"/>
        <w:jc w:val="both"/>
        <w:rPr>
          <w:rFonts w:ascii="Arial" w:hAnsi="Arial" w:cs="Arial"/>
        </w:rPr>
      </w:pPr>
      <w:r w:rsidRPr="008F50D5">
        <w:rPr>
          <w:rFonts w:ascii="Arial" w:hAnsi="Arial" w:cs="Arial"/>
        </w:rPr>
        <w:t>Handling Situations Differently</w:t>
      </w:r>
    </w:p>
    <w:p w14:paraId="106008AC" w14:textId="77777777" w:rsidR="00555D8B" w:rsidRPr="008F50D5" w:rsidRDefault="00555D8B" w:rsidP="00D3272C">
      <w:pPr>
        <w:spacing w:line="360" w:lineRule="auto"/>
        <w:jc w:val="both"/>
        <w:rPr>
          <w:rFonts w:ascii="Arial" w:hAnsi="Arial" w:cs="Arial"/>
        </w:rPr>
      </w:pPr>
      <w:r w:rsidRPr="008F50D5">
        <w:rPr>
          <w:rFonts w:ascii="Arial" w:hAnsi="Arial" w:cs="Arial"/>
        </w:rPr>
        <w:t>Example 1: Conflict Resolution</w:t>
      </w:r>
    </w:p>
    <w:p w14:paraId="4F397478" w14:textId="7274D708" w:rsidR="00555D8B" w:rsidRDefault="00555D8B" w:rsidP="00D3272C">
      <w:pPr>
        <w:spacing w:line="360" w:lineRule="auto"/>
        <w:jc w:val="both"/>
        <w:rPr>
          <w:rFonts w:ascii="Arial" w:hAnsi="Arial" w:cs="Arial"/>
        </w:rPr>
      </w:pPr>
      <w:r w:rsidRPr="008F50D5">
        <w:rPr>
          <w:rFonts w:ascii="Arial" w:hAnsi="Arial" w:cs="Arial"/>
        </w:rPr>
        <w:t xml:space="preserve">In the past, I had group conflicts which were not structured. </w:t>
      </w:r>
      <w:r w:rsidR="00C7764B" w:rsidRPr="008F50D5">
        <w:rPr>
          <w:rFonts w:ascii="Arial" w:hAnsi="Arial" w:cs="Arial"/>
        </w:rPr>
        <w:t>Utilizing</w:t>
      </w:r>
      <w:r w:rsidRPr="008F50D5">
        <w:rPr>
          <w:rFonts w:ascii="Arial" w:hAnsi="Arial" w:cs="Arial"/>
        </w:rPr>
        <w:t xml:space="preserve"> the concepts of conflict management, which was taught in the course, I would initiate dialog, identify the problem, and then seek cooperative solutions. This method of management is in keeping with the Transformational Leadership model, which aims to create a positive work environment.</w:t>
      </w:r>
    </w:p>
    <w:p w14:paraId="0FC2ADDB" w14:textId="77777777" w:rsidR="00C7764B" w:rsidRDefault="00C7764B" w:rsidP="00D3272C">
      <w:pPr>
        <w:spacing w:line="360" w:lineRule="auto"/>
        <w:jc w:val="both"/>
        <w:rPr>
          <w:rFonts w:ascii="Arial" w:hAnsi="Arial" w:cs="Arial"/>
        </w:rPr>
      </w:pPr>
    </w:p>
    <w:p w14:paraId="6B5DD49E" w14:textId="77777777" w:rsidR="00C7764B" w:rsidRPr="008F50D5" w:rsidRDefault="00C7764B" w:rsidP="00D3272C">
      <w:pPr>
        <w:spacing w:line="360" w:lineRule="auto"/>
        <w:jc w:val="both"/>
        <w:rPr>
          <w:rFonts w:ascii="Arial" w:hAnsi="Arial" w:cs="Arial"/>
        </w:rPr>
      </w:pPr>
    </w:p>
    <w:p w14:paraId="6A35EC18" w14:textId="77777777" w:rsidR="00555D8B" w:rsidRPr="008F50D5" w:rsidRDefault="00555D8B" w:rsidP="00D3272C">
      <w:pPr>
        <w:spacing w:line="360" w:lineRule="auto"/>
        <w:jc w:val="both"/>
        <w:rPr>
          <w:rFonts w:ascii="Arial" w:hAnsi="Arial" w:cs="Arial"/>
        </w:rPr>
      </w:pPr>
      <w:r w:rsidRPr="008F50D5">
        <w:rPr>
          <w:rFonts w:ascii="Arial" w:hAnsi="Arial" w:cs="Arial"/>
        </w:rPr>
        <w:lastRenderedPageBreak/>
        <w:t>Example 2: Employee Empowerment</w:t>
      </w:r>
    </w:p>
    <w:p w14:paraId="31AF4004" w14:textId="6E82F0DA" w:rsidR="00555D8B" w:rsidRPr="008F50D5" w:rsidRDefault="00555D8B" w:rsidP="00D3272C">
      <w:pPr>
        <w:spacing w:line="360" w:lineRule="auto"/>
        <w:jc w:val="both"/>
        <w:rPr>
          <w:rFonts w:ascii="Arial" w:hAnsi="Arial" w:cs="Arial"/>
        </w:rPr>
      </w:pPr>
      <w:r w:rsidRPr="008F50D5">
        <w:rPr>
          <w:rFonts w:ascii="Arial" w:hAnsi="Arial" w:cs="Arial"/>
        </w:rPr>
        <w:t xml:space="preserve">In the past, I might have moved to directive decision-making. I would now like to promote employee empowerment by the involvement of the team in decision-making processes as a Theory Y advocate. This strategy helps in keeping employees engaged, promotes </w:t>
      </w:r>
      <w:r w:rsidR="00C7764B" w:rsidRPr="008F50D5">
        <w:rPr>
          <w:rFonts w:ascii="Arial" w:hAnsi="Arial" w:cs="Arial"/>
        </w:rPr>
        <w:t>creativity,</w:t>
      </w:r>
      <w:r w:rsidRPr="008F50D5">
        <w:rPr>
          <w:rFonts w:ascii="Arial" w:hAnsi="Arial" w:cs="Arial"/>
        </w:rPr>
        <w:t xml:space="preserve"> and boosts their morale too.</w:t>
      </w:r>
    </w:p>
    <w:p w14:paraId="2B37B77D" w14:textId="77777777" w:rsidR="00555D8B" w:rsidRPr="008F50D5" w:rsidRDefault="00555D8B" w:rsidP="00D3272C">
      <w:pPr>
        <w:spacing w:line="360" w:lineRule="auto"/>
        <w:jc w:val="both"/>
        <w:rPr>
          <w:rFonts w:ascii="Arial" w:hAnsi="Arial" w:cs="Arial"/>
        </w:rPr>
      </w:pPr>
      <w:r w:rsidRPr="008F50D5">
        <w:rPr>
          <w:rFonts w:ascii="Arial" w:hAnsi="Arial" w:cs="Arial"/>
        </w:rPr>
        <w:t>Example 3: Diversity and Equity</w:t>
      </w:r>
    </w:p>
    <w:p w14:paraId="13870EAE" w14:textId="329DE462" w:rsidR="00555D8B" w:rsidRPr="008F50D5" w:rsidRDefault="00555D8B" w:rsidP="00D3272C">
      <w:pPr>
        <w:spacing w:line="360" w:lineRule="auto"/>
        <w:jc w:val="both"/>
        <w:rPr>
          <w:rFonts w:ascii="Arial" w:hAnsi="Arial" w:cs="Arial"/>
          <w:color w:val="222222"/>
          <w:shd w:val="clear" w:color="auto" w:fill="FFFFFF"/>
        </w:rPr>
      </w:pPr>
      <w:r w:rsidRPr="008F50D5">
        <w:rPr>
          <w:rFonts w:ascii="Arial" w:hAnsi="Arial" w:cs="Arial"/>
        </w:rPr>
        <w:t xml:space="preserve">As my awareness of the influence of diverse perspectives increases, I will be engaged in the creation of an inclusive workplace. Leveraging </w:t>
      </w:r>
      <w:r w:rsidR="00C7764B" w:rsidRPr="008F50D5">
        <w:rPr>
          <w:rFonts w:ascii="Arial" w:hAnsi="Arial" w:cs="Arial"/>
        </w:rPr>
        <w:t>Theory</w:t>
      </w:r>
      <w:r w:rsidRPr="008F50D5">
        <w:rPr>
          <w:rFonts w:ascii="Arial" w:hAnsi="Arial" w:cs="Arial"/>
        </w:rPr>
        <w:t xml:space="preserve"> Z to implement consensus decision-making will also ensure that the strengths diversity brings are </w:t>
      </w:r>
      <w:r w:rsidR="00C7764B" w:rsidRPr="008F50D5">
        <w:rPr>
          <w:rFonts w:ascii="Arial" w:hAnsi="Arial" w:cs="Arial"/>
        </w:rPr>
        <w:t>recognized</w:t>
      </w:r>
      <w:r w:rsidRPr="008F50D5">
        <w:rPr>
          <w:rFonts w:ascii="Arial" w:hAnsi="Arial" w:cs="Arial"/>
        </w:rPr>
        <w:t xml:space="preserve"> and celebrated. It is this inclusive practice that </w:t>
      </w:r>
      <w:r w:rsidR="00C7764B" w:rsidRPr="008F50D5">
        <w:rPr>
          <w:rFonts w:ascii="Arial" w:hAnsi="Arial" w:cs="Arial"/>
        </w:rPr>
        <w:t>harmonizes</w:t>
      </w:r>
      <w:r w:rsidRPr="008F50D5">
        <w:rPr>
          <w:rFonts w:ascii="Arial" w:hAnsi="Arial" w:cs="Arial"/>
        </w:rPr>
        <w:t xml:space="preserve"> with the </w:t>
      </w:r>
      <w:r w:rsidR="00C7764B" w:rsidRPr="008F50D5">
        <w:rPr>
          <w:rFonts w:ascii="Arial" w:hAnsi="Arial" w:cs="Arial"/>
        </w:rPr>
        <w:t>present-day</w:t>
      </w:r>
      <w:r w:rsidRPr="008F50D5">
        <w:rPr>
          <w:rFonts w:ascii="Arial" w:hAnsi="Arial" w:cs="Arial"/>
        </w:rPr>
        <w:t xml:space="preserve"> values of equality and diversity</w:t>
      </w:r>
      <w:r w:rsidR="006C595E" w:rsidRPr="008F50D5">
        <w:rPr>
          <w:rFonts w:ascii="Arial" w:hAnsi="Arial" w:cs="Arial"/>
        </w:rPr>
        <w:t xml:space="preserve"> </w:t>
      </w:r>
      <w:r w:rsidR="006C595E" w:rsidRPr="008F50D5">
        <w:rPr>
          <w:rFonts w:ascii="Arial" w:hAnsi="Arial" w:cs="Arial"/>
          <w:color w:val="222222"/>
          <w:shd w:val="clear" w:color="auto" w:fill="FFFFFF"/>
        </w:rPr>
        <w:t>(</w:t>
      </w:r>
      <w:proofErr w:type="spellStart"/>
      <w:r w:rsidR="006C595E" w:rsidRPr="008F50D5">
        <w:rPr>
          <w:rFonts w:ascii="Arial" w:hAnsi="Arial" w:cs="Arial"/>
          <w:color w:val="222222"/>
          <w:shd w:val="clear" w:color="auto" w:fill="FFFFFF"/>
        </w:rPr>
        <w:t>Stefanovska</w:t>
      </w:r>
      <w:proofErr w:type="spellEnd"/>
      <w:r w:rsidR="006C595E" w:rsidRPr="008F50D5">
        <w:rPr>
          <w:rFonts w:ascii="Arial" w:hAnsi="Arial" w:cs="Arial"/>
          <w:color w:val="222222"/>
          <w:shd w:val="clear" w:color="auto" w:fill="FFFFFF"/>
        </w:rPr>
        <w:t xml:space="preserve"> et al., 2021)</w:t>
      </w:r>
      <w:r w:rsidRPr="008F50D5">
        <w:rPr>
          <w:rFonts w:ascii="Arial" w:hAnsi="Arial" w:cs="Arial"/>
        </w:rPr>
        <w:t>.</w:t>
      </w:r>
    </w:p>
    <w:p w14:paraId="3F4ADBA3" w14:textId="77777777" w:rsidR="00555D8B" w:rsidRPr="008F50D5" w:rsidRDefault="0022543B" w:rsidP="00D3272C">
      <w:pPr>
        <w:spacing w:line="360" w:lineRule="auto"/>
        <w:jc w:val="both"/>
        <w:rPr>
          <w:rFonts w:ascii="Arial" w:hAnsi="Arial" w:cs="Arial"/>
        </w:rPr>
      </w:pPr>
      <w:r w:rsidRPr="008F50D5">
        <w:rPr>
          <w:rFonts w:ascii="Arial" w:hAnsi="Arial" w:cs="Arial"/>
        </w:rPr>
        <w:t>Learning More About:</w:t>
      </w:r>
    </w:p>
    <w:p w14:paraId="35D8DF6C" w14:textId="77777777" w:rsidR="00555D8B" w:rsidRPr="008F50D5" w:rsidRDefault="00555D8B" w:rsidP="00D3272C">
      <w:pPr>
        <w:spacing w:line="360" w:lineRule="auto"/>
        <w:jc w:val="both"/>
        <w:rPr>
          <w:rFonts w:ascii="Arial" w:hAnsi="Arial" w:cs="Arial"/>
        </w:rPr>
      </w:pPr>
      <w:r w:rsidRPr="008F50D5">
        <w:rPr>
          <w:rFonts w:ascii="Arial" w:hAnsi="Arial" w:cs="Arial"/>
        </w:rPr>
        <w:t>Conflict Management: In addition to presenting the knowledge of conflict prevention, I want to explore approaches for achieving positive outcomes from conflict and dispute. This is education about different conflict ways, conflict styles, and a culture that supports constructive conflict management.</w:t>
      </w:r>
    </w:p>
    <w:p w14:paraId="5BFFF897" w14:textId="77777777" w:rsidR="00555D8B" w:rsidRPr="008F50D5" w:rsidRDefault="00555D8B" w:rsidP="00D3272C">
      <w:pPr>
        <w:spacing w:line="360" w:lineRule="auto"/>
        <w:jc w:val="both"/>
        <w:rPr>
          <w:rFonts w:ascii="Arial" w:hAnsi="Arial" w:cs="Arial"/>
        </w:rPr>
      </w:pPr>
      <w:r w:rsidRPr="008F50D5">
        <w:rPr>
          <w:rFonts w:ascii="Arial" w:hAnsi="Arial" w:cs="Arial"/>
        </w:rPr>
        <w:t>Leadership in a Digital Era: The expanding digital spheres also forces me to examine what roles leadership would play in a virtual workplace or a hybrid work environment. These are fundamental skills I have acquired over the course and would be valuable to me in the future.</w:t>
      </w:r>
    </w:p>
    <w:p w14:paraId="05F0A834" w14:textId="77777777" w:rsidR="00555D8B" w:rsidRPr="008F50D5" w:rsidRDefault="00555D8B" w:rsidP="00D3272C">
      <w:pPr>
        <w:spacing w:line="360" w:lineRule="auto"/>
        <w:jc w:val="both"/>
        <w:rPr>
          <w:rFonts w:ascii="Arial" w:hAnsi="Arial" w:cs="Arial"/>
          <w:color w:val="222222"/>
          <w:shd w:val="clear" w:color="auto" w:fill="FFFFFF"/>
        </w:rPr>
      </w:pPr>
      <w:r w:rsidRPr="008F50D5">
        <w:rPr>
          <w:rFonts w:ascii="Arial" w:hAnsi="Arial" w:cs="Arial"/>
        </w:rPr>
        <w:t>Generational Leadership (Dealing with Millennials and Gen Z): With the workforce breeding varying Millennial and Gen Z generations which drive for different work environment, appreciating their expectations and needs is inevitable. Understanding that these generations are different in preferences and therefore built-in leadership approaches will be a key to run a team effectively</w:t>
      </w:r>
      <w:r w:rsidR="006C595E" w:rsidRPr="008F50D5">
        <w:rPr>
          <w:rFonts w:ascii="Arial" w:hAnsi="Arial" w:cs="Arial"/>
        </w:rPr>
        <w:t xml:space="preserve"> </w:t>
      </w:r>
      <w:r w:rsidR="006C595E" w:rsidRPr="008F50D5">
        <w:rPr>
          <w:rFonts w:ascii="Arial" w:hAnsi="Arial" w:cs="Arial"/>
          <w:color w:val="222222"/>
          <w:shd w:val="clear" w:color="auto" w:fill="FFFFFF"/>
        </w:rPr>
        <w:t>(Sorensen and Yaeger, 2021)</w:t>
      </w:r>
      <w:r w:rsidRPr="008F50D5">
        <w:rPr>
          <w:rFonts w:ascii="Arial" w:hAnsi="Arial" w:cs="Arial"/>
        </w:rPr>
        <w:t>.</w:t>
      </w:r>
    </w:p>
    <w:p w14:paraId="7C718337" w14:textId="1C25050B" w:rsidR="0022543B" w:rsidRPr="008F50D5" w:rsidRDefault="0022543B" w:rsidP="00D3272C">
      <w:pPr>
        <w:spacing w:line="360" w:lineRule="auto"/>
        <w:jc w:val="both"/>
        <w:rPr>
          <w:rFonts w:ascii="Arial" w:hAnsi="Arial" w:cs="Arial"/>
        </w:rPr>
      </w:pPr>
      <w:r w:rsidRPr="008F50D5">
        <w:rPr>
          <w:rFonts w:ascii="Arial" w:hAnsi="Arial" w:cs="Arial"/>
        </w:rPr>
        <w:t>Learning Strategies</w:t>
      </w:r>
    </w:p>
    <w:p w14:paraId="29C3DB41" w14:textId="77777777" w:rsidR="00555D8B" w:rsidRPr="008F50D5" w:rsidRDefault="00555D8B" w:rsidP="00D3272C">
      <w:pPr>
        <w:spacing w:line="360" w:lineRule="auto"/>
        <w:jc w:val="both"/>
        <w:rPr>
          <w:rFonts w:ascii="Arial" w:hAnsi="Arial" w:cs="Arial"/>
        </w:rPr>
      </w:pPr>
      <w:r w:rsidRPr="008F50D5">
        <w:rPr>
          <w:rFonts w:ascii="Arial" w:hAnsi="Arial" w:cs="Arial"/>
        </w:rPr>
        <w:t>LinkedIn Courses: Embarking to LinkedIn Learning to subscribe to courses on conflict management, digital leadership, and generation leadership will be a guided and structured learning experience. These courses often feature a hands-on approach with demonstrations from professionals and realistic methods.</w:t>
      </w:r>
    </w:p>
    <w:p w14:paraId="59BF1345" w14:textId="3A52C9DC" w:rsidR="00555D8B" w:rsidRPr="008F50D5" w:rsidRDefault="00555D8B" w:rsidP="00D3272C">
      <w:pPr>
        <w:spacing w:line="360" w:lineRule="auto"/>
        <w:jc w:val="both"/>
        <w:rPr>
          <w:rFonts w:ascii="Arial" w:hAnsi="Arial" w:cs="Arial"/>
        </w:rPr>
      </w:pPr>
      <w:r w:rsidRPr="008F50D5">
        <w:rPr>
          <w:rFonts w:ascii="Arial" w:hAnsi="Arial" w:cs="Arial"/>
        </w:rPr>
        <w:lastRenderedPageBreak/>
        <w:t xml:space="preserve">Further Reading: I will deepen my theoretical understanding of </w:t>
      </w:r>
      <w:r w:rsidR="00686302" w:rsidRPr="008F50D5">
        <w:rPr>
          <w:rFonts w:ascii="Arial" w:hAnsi="Arial" w:cs="Arial"/>
        </w:rPr>
        <w:t>conflict</w:t>
      </w:r>
      <w:r w:rsidRPr="008F50D5">
        <w:rPr>
          <w:rFonts w:ascii="Arial" w:hAnsi="Arial" w:cs="Arial"/>
        </w:rPr>
        <w:t xml:space="preserve"> management, digital leadership, and generational leadership manifestations by reading books and academic articles on these topics. The literature from these fields will mostly have in-depth undertakings and case studies</w:t>
      </w:r>
      <w:r w:rsidR="006C595E" w:rsidRPr="008F50D5">
        <w:rPr>
          <w:rFonts w:ascii="Arial" w:hAnsi="Arial" w:cs="Arial"/>
        </w:rPr>
        <w:t xml:space="preserve"> </w:t>
      </w:r>
      <w:r w:rsidR="006C595E" w:rsidRPr="008F50D5">
        <w:rPr>
          <w:rFonts w:ascii="Arial" w:hAnsi="Arial" w:cs="Arial"/>
          <w:color w:val="222222"/>
          <w:shd w:val="clear" w:color="auto" w:fill="FFFFFF"/>
        </w:rPr>
        <w:t>(</w:t>
      </w:r>
      <w:proofErr w:type="spellStart"/>
      <w:r w:rsidR="006C595E" w:rsidRPr="008F50D5">
        <w:rPr>
          <w:rFonts w:ascii="Arial" w:hAnsi="Arial" w:cs="Arial"/>
          <w:color w:val="222222"/>
          <w:shd w:val="clear" w:color="auto" w:fill="FFFFFF"/>
        </w:rPr>
        <w:t>Sumadi</w:t>
      </w:r>
      <w:proofErr w:type="spellEnd"/>
      <w:r w:rsidR="006C595E" w:rsidRPr="008F50D5">
        <w:rPr>
          <w:rFonts w:ascii="Arial" w:hAnsi="Arial" w:cs="Arial"/>
          <w:color w:val="222222"/>
          <w:shd w:val="clear" w:color="auto" w:fill="FFFFFF"/>
        </w:rPr>
        <w:t xml:space="preserve"> et al., 2022)</w:t>
      </w:r>
      <w:r w:rsidRPr="008F50D5">
        <w:rPr>
          <w:rFonts w:ascii="Arial" w:hAnsi="Arial" w:cs="Arial"/>
        </w:rPr>
        <w:t>.</w:t>
      </w:r>
    </w:p>
    <w:p w14:paraId="125322EC" w14:textId="784C7855" w:rsidR="00555D8B" w:rsidRPr="008F50D5" w:rsidRDefault="00555D8B" w:rsidP="00D3272C">
      <w:pPr>
        <w:spacing w:line="360" w:lineRule="auto"/>
        <w:jc w:val="both"/>
        <w:rPr>
          <w:rFonts w:ascii="Arial" w:hAnsi="Arial" w:cs="Arial"/>
        </w:rPr>
      </w:pPr>
      <w:r w:rsidRPr="008F50D5">
        <w:rPr>
          <w:rFonts w:ascii="Arial" w:hAnsi="Arial" w:cs="Arial"/>
        </w:rPr>
        <w:t xml:space="preserve">Workplace Experience: Developing a habit of looking out for chances to put </w:t>
      </w:r>
      <w:r w:rsidR="00686302">
        <w:rPr>
          <w:rFonts w:ascii="Arial" w:hAnsi="Arial" w:cs="Arial"/>
        </w:rPr>
        <w:t>my</w:t>
      </w:r>
      <w:r w:rsidRPr="008F50D5">
        <w:rPr>
          <w:rFonts w:ascii="Arial" w:hAnsi="Arial" w:cs="Arial"/>
        </w:rPr>
        <w:t xml:space="preserve"> developing leadership skills into action and evaluate them is extremely vital. Instant interaction gives a certain amount of understanding and a chance to improve your leading skills in various and very active surroundings.</w:t>
      </w:r>
    </w:p>
    <w:p w14:paraId="1A6F7DF2" w14:textId="628CDD7D" w:rsidR="00555D8B" w:rsidRPr="008F50D5" w:rsidRDefault="00555D8B" w:rsidP="00D3272C">
      <w:pPr>
        <w:spacing w:line="360" w:lineRule="auto"/>
        <w:jc w:val="both"/>
        <w:rPr>
          <w:rFonts w:ascii="Arial" w:hAnsi="Arial" w:cs="Arial"/>
        </w:rPr>
      </w:pPr>
      <w:r w:rsidRPr="008F50D5">
        <w:rPr>
          <w:rFonts w:ascii="Arial" w:hAnsi="Arial" w:cs="Arial"/>
        </w:rPr>
        <w:t xml:space="preserve">Mentorship: Learning through example and seeking mentorship from experienced leaders who have already successfully tackled similar challenges can offer a </w:t>
      </w:r>
      <w:r w:rsidR="00686302" w:rsidRPr="008F50D5">
        <w:rPr>
          <w:rFonts w:ascii="Arial" w:hAnsi="Arial" w:cs="Arial"/>
        </w:rPr>
        <w:t>personalized</w:t>
      </w:r>
      <w:r w:rsidRPr="008F50D5">
        <w:rPr>
          <w:rFonts w:ascii="Arial" w:hAnsi="Arial" w:cs="Arial"/>
        </w:rPr>
        <w:t xml:space="preserve"> orientation which is very important. I believe learning through my personal experiences and incorporating my insights into the workplace will help me build my leadership abilities</w:t>
      </w:r>
      <w:r w:rsidR="006C595E" w:rsidRPr="008F50D5">
        <w:rPr>
          <w:rFonts w:ascii="Arial" w:hAnsi="Arial" w:cs="Arial"/>
        </w:rPr>
        <w:t xml:space="preserve"> </w:t>
      </w:r>
      <w:r w:rsidR="006C595E" w:rsidRPr="008F50D5">
        <w:rPr>
          <w:rFonts w:ascii="Arial" w:hAnsi="Arial" w:cs="Arial"/>
          <w:color w:val="222222"/>
          <w:shd w:val="clear" w:color="auto" w:fill="FFFFFF"/>
        </w:rPr>
        <w:t>(</w:t>
      </w:r>
      <w:proofErr w:type="spellStart"/>
      <w:r w:rsidR="006C595E" w:rsidRPr="008F50D5">
        <w:rPr>
          <w:rFonts w:ascii="Arial" w:hAnsi="Arial" w:cs="Arial"/>
          <w:color w:val="222222"/>
          <w:shd w:val="clear" w:color="auto" w:fill="FFFFFF"/>
        </w:rPr>
        <w:t>Sumadi</w:t>
      </w:r>
      <w:proofErr w:type="spellEnd"/>
      <w:r w:rsidR="006C595E" w:rsidRPr="008F50D5">
        <w:rPr>
          <w:rFonts w:ascii="Arial" w:hAnsi="Arial" w:cs="Arial"/>
          <w:color w:val="222222"/>
          <w:shd w:val="clear" w:color="auto" w:fill="FFFFFF"/>
        </w:rPr>
        <w:t xml:space="preserve"> et al., 2022)</w:t>
      </w:r>
      <w:r w:rsidRPr="008F50D5">
        <w:rPr>
          <w:rFonts w:ascii="Arial" w:hAnsi="Arial" w:cs="Arial"/>
        </w:rPr>
        <w:t>.</w:t>
      </w:r>
    </w:p>
    <w:p w14:paraId="423F67F5" w14:textId="18E93E0B" w:rsidR="0022543B" w:rsidRPr="008F50D5" w:rsidRDefault="00555D8B" w:rsidP="00D3272C">
      <w:pPr>
        <w:spacing w:line="360" w:lineRule="auto"/>
        <w:jc w:val="both"/>
        <w:rPr>
          <w:rFonts w:ascii="Arial" w:hAnsi="Arial" w:cs="Arial"/>
          <w:color w:val="222222"/>
          <w:shd w:val="clear" w:color="auto" w:fill="FFFFFF"/>
        </w:rPr>
      </w:pPr>
      <w:r w:rsidRPr="008F50D5">
        <w:rPr>
          <w:rFonts w:ascii="Arial" w:hAnsi="Arial" w:cs="Arial"/>
        </w:rPr>
        <w:t xml:space="preserve">With these strategies in place, my hope is that I grow into a leader who is not only prepared for any unforeseen workplace demands but also someone who shapes a positive </w:t>
      </w:r>
      <w:r w:rsidR="00686302" w:rsidRPr="008F50D5">
        <w:rPr>
          <w:rFonts w:ascii="Arial" w:hAnsi="Arial" w:cs="Arial"/>
        </w:rPr>
        <w:t>organizational</w:t>
      </w:r>
      <w:r w:rsidRPr="008F50D5">
        <w:rPr>
          <w:rFonts w:ascii="Arial" w:hAnsi="Arial" w:cs="Arial"/>
        </w:rPr>
        <w:t xml:space="preserve"> culture that is open to diverse perspectives</w:t>
      </w:r>
      <w:r w:rsidR="006C595E" w:rsidRPr="008F50D5">
        <w:rPr>
          <w:rFonts w:ascii="Arial" w:hAnsi="Arial" w:cs="Arial"/>
        </w:rPr>
        <w:t xml:space="preserve"> </w:t>
      </w:r>
      <w:r w:rsidR="006C595E" w:rsidRPr="008F50D5">
        <w:rPr>
          <w:rFonts w:ascii="Arial" w:hAnsi="Arial" w:cs="Arial"/>
          <w:color w:val="222222"/>
          <w:shd w:val="clear" w:color="auto" w:fill="FFFFFF"/>
        </w:rPr>
        <w:t>(Sorensen and Yaeger, 2021)</w:t>
      </w:r>
      <w:r w:rsidRPr="008F50D5">
        <w:rPr>
          <w:rFonts w:ascii="Arial" w:hAnsi="Arial" w:cs="Arial"/>
        </w:rPr>
        <w:t>.</w:t>
      </w:r>
      <w:r w:rsidR="0022543B" w:rsidRPr="008F50D5">
        <w:rPr>
          <w:rFonts w:ascii="Arial" w:hAnsi="Arial" w:cs="Arial"/>
        </w:rPr>
        <w:br w:type="page"/>
      </w:r>
    </w:p>
    <w:p w14:paraId="158400F1" w14:textId="77777777" w:rsidR="0022543B" w:rsidRPr="008F50D5" w:rsidRDefault="0022543B" w:rsidP="00D3272C">
      <w:pPr>
        <w:pStyle w:val="Heading1"/>
        <w:spacing w:line="360" w:lineRule="auto"/>
        <w:rPr>
          <w:rFonts w:ascii="Arial" w:hAnsi="Arial" w:cs="Arial"/>
          <w:sz w:val="22"/>
          <w:szCs w:val="22"/>
        </w:rPr>
      </w:pPr>
      <w:bookmarkStart w:id="4" w:name="_Toc162513853"/>
      <w:r w:rsidRPr="008F50D5">
        <w:rPr>
          <w:rFonts w:ascii="Arial" w:hAnsi="Arial" w:cs="Arial"/>
          <w:sz w:val="22"/>
          <w:szCs w:val="22"/>
        </w:rPr>
        <w:lastRenderedPageBreak/>
        <w:t>Conclusion</w:t>
      </w:r>
      <w:bookmarkEnd w:id="4"/>
    </w:p>
    <w:p w14:paraId="0424D65A" w14:textId="792B6240" w:rsidR="0022543B" w:rsidRPr="008F50D5" w:rsidRDefault="0022543B" w:rsidP="00D3272C">
      <w:pPr>
        <w:spacing w:line="360" w:lineRule="auto"/>
        <w:jc w:val="both"/>
        <w:rPr>
          <w:rFonts w:ascii="Arial" w:hAnsi="Arial" w:cs="Arial"/>
        </w:rPr>
      </w:pPr>
      <w:r w:rsidRPr="008F50D5">
        <w:rPr>
          <w:rFonts w:ascii="Arial" w:hAnsi="Arial" w:cs="Arial"/>
        </w:rPr>
        <w:t xml:space="preserve">In conclusion, </w:t>
      </w:r>
      <w:r w:rsidR="00555D8B" w:rsidRPr="008F50D5">
        <w:rPr>
          <w:rFonts w:ascii="Arial" w:hAnsi="Arial" w:cs="Arial"/>
        </w:rPr>
        <w:t xml:space="preserve">this self-reflection about leadership theories was very eye-opening for me. Through the methods of Trait, Behavioral, Situational, and Transformational approaches, </w:t>
      </w:r>
      <w:r w:rsidR="008F50D5" w:rsidRPr="008F50D5">
        <w:rPr>
          <w:rFonts w:ascii="Arial" w:hAnsi="Arial" w:cs="Arial"/>
        </w:rPr>
        <w:t>and</w:t>
      </w:r>
      <w:r w:rsidR="00555D8B" w:rsidRPr="008F50D5">
        <w:rPr>
          <w:rFonts w:ascii="Arial" w:hAnsi="Arial" w:cs="Arial"/>
        </w:rPr>
        <w:t xml:space="preserve"> through the models of Theory X, Y, and Z, I got an in-depth understanding. Gibbs Reflective Cycle helped me to go through the systematic process of self-analysis by integrating personal insights with real-world examples. Transformational Leadership and situational approaches gave me a lot, as it supported my viewpoint. Armed with a wealth of knowledge from text readings and class questionnaires, I am now ready to </w:t>
      </w:r>
      <w:r w:rsidR="008F50D5" w:rsidRPr="008F50D5">
        <w:rPr>
          <w:rFonts w:ascii="Arial" w:hAnsi="Arial" w:cs="Arial"/>
        </w:rPr>
        <w:t>apply</w:t>
      </w:r>
      <w:r w:rsidR="00555D8B" w:rsidRPr="008F50D5">
        <w:rPr>
          <w:rFonts w:ascii="Arial" w:hAnsi="Arial" w:cs="Arial"/>
        </w:rPr>
        <w:t xml:space="preserve"> gained knowledge in the workplace. Incorporating transformational leadership, adapting to environments, and finding the right balance between task and relationship orientation will be the key. The given strategies for conflict management, digital leadership, and generational diversity will form the basis of my ceaseless growth. In an ever-changing business environment, this reflective path brought theoretical knowledge to a whole new level and got me on the practical implementation road map. As we go forward, I am dedicated to nurturing a culture of creativity, </w:t>
      </w:r>
      <w:r w:rsidR="00686302" w:rsidRPr="008F50D5">
        <w:rPr>
          <w:rFonts w:ascii="Arial" w:hAnsi="Arial" w:cs="Arial"/>
        </w:rPr>
        <w:t>collaboration,</w:t>
      </w:r>
      <w:r w:rsidR="00555D8B" w:rsidRPr="008F50D5">
        <w:rPr>
          <w:rFonts w:ascii="Arial" w:hAnsi="Arial" w:cs="Arial"/>
        </w:rPr>
        <w:t xml:space="preserve"> and inclusivity, continuously developing as a strong and flexible leader.</w:t>
      </w:r>
    </w:p>
    <w:p w14:paraId="143FE209" w14:textId="77777777" w:rsidR="00D83674" w:rsidRPr="008F50D5" w:rsidRDefault="00D83674" w:rsidP="00D3272C">
      <w:pPr>
        <w:spacing w:line="360" w:lineRule="auto"/>
        <w:jc w:val="both"/>
        <w:rPr>
          <w:rFonts w:ascii="Arial" w:hAnsi="Arial" w:cs="Arial"/>
        </w:rPr>
      </w:pPr>
      <w:r w:rsidRPr="008F50D5">
        <w:rPr>
          <w:rFonts w:ascii="Arial" w:hAnsi="Arial" w:cs="Arial"/>
        </w:rPr>
        <w:br w:type="page"/>
      </w:r>
    </w:p>
    <w:p w14:paraId="71CF349B" w14:textId="77777777" w:rsidR="006C595E" w:rsidRPr="008F50D5" w:rsidRDefault="00D83674" w:rsidP="00D3272C">
      <w:pPr>
        <w:pStyle w:val="Heading1"/>
        <w:spacing w:line="360" w:lineRule="auto"/>
        <w:rPr>
          <w:rFonts w:ascii="Arial" w:hAnsi="Arial" w:cs="Arial"/>
          <w:sz w:val="22"/>
          <w:szCs w:val="22"/>
        </w:rPr>
      </w:pPr>
      <w:bookmarkStart w:id="5" w:name="_Toc162513854"/>
      <w:r w:rsidRPr="008F50D5">
        <w:rPr>
          <w:rFonts w:ascii="Arial" w:hAnsi="Arial" w:cs="Arial"/>
          <w:sz w:val="22"/>
          <w:szCs w:val="22"/>
        </w:rPr>
        <w:lastRenderedPageBreak/>
        <w:t>Reference</w:t>
      </w:r>
      <w:bookmarkEnd w:id="5"/>
    </w:p>
    <w:p w14:paraId="35220722" w14:textId="77777777" w:rsidR="006C595E" w:rsidRPr="008F50D5" w:rsidRDefault="006C595E" w:rsidP="00D3272C">
      <w:pPr>
        <w:spacing w:line="360" w:lineRule="auto"/>
        <w:jc w:val="both"/>
        <w:rPr>
          <w:rFonts w:ascii="Arial" w:hAnsi="Arial" w:cs="Arial"/>
          <w:color w:val="222222"/>
          <w:shd w:val="clear" w:color="auto" w:fill="FFFFFF"/>
        </w:rPr>
      </w:pPr>
      <w:proofErr w:type="spellStart"/>
      <w:r w:rsidRPr="008F50D5">
        <w:rPr>
          <w:rFonts w:ascii="Arial" w:hAnsi="Arial" w:cs="Arial"/>
          <w:color w:val="222222"/>
          <w:shd w:val="clear" w:color="auto" w:fill="FFFFFF"/>
        </w:rPr>
        <w:t>Adeani</w:t>
      </w:r>
      <w:proofErr w:type="spellEnd"/>
      <w:r w:rsidRPr="008F50D5">
        <w:rPr>
          <w:rFonts w:ascii="Arial" w:hAnsi="Arial" w:cs="Arial"/>
          <w:color w:val="222222"/>
          <w:shd w:val="clear" w:color="auto" w:fill="FFFFFF"/>
        </w:rPr>
        <w:t xml:space="preserve"> et al. (2020) Using </w:t>
      </w:r>
      <w:proofErr w:type="spellStart"/>
      <w:r w:rsidRPr="008F50D5">
        <w:rPr>
          <w:rFonts w:ascii="Arial" w:hAnsi="Arial" w:cs="Arial"/>
          <w:color w:val="222222"/>
          <w:shd w:val="clear" w:color="auto" w:fill="FFFFFF"/>
        </w:rPr>
        <w:t>GIBBS’reflective</w:t>
      </w:r>
      <w:proofErr w:type="spellEnd"/>
      <w:r w:rsidRPr="008F50D5">
        <w:rPr>
          <w:rFonts w:ascii="Arial" w:hAnsi="Arial" w:cs="Arial"/>
          <w:color w:val="222222"/>
          <w:shd w:val="clear" w:color="auto" w:fill="FFFFFF"/>
        </w:rPr>
        <w:t xml:space="preserve"> cycle in making reflections of literary analysis. </w:t>
      </w:r>
      <w:r w:rsidRPr="008F50D5">
        <w:rPr>
          <w:rFonts w:ascii="Arial" w:hAnsi="Arial" w:cs="Arial"/>
          <w:i/>
          <w:iCs/>
          <w:color w:val="222222"/>
          <w:shd w:val="clear" w:color="auto" w:fill="FFFFFF"/>
        </w:rPr>
        <w:t>Indonesian EFL Journal</w:t>
      </w:r>
      <w:r w:rsidRPr="008F50D5">
        <w:rPr>
          <w:rFonts w:ascii="Arial" w:hAnsi="Arial" w:cs="Arial"/>
          <w:color w:val="222222"/>
          <w:shd w:val="clear" w:color="auto" w:fill="FFFFFF"/>
        </w:rPr>
        <w:t>, </w:t>
      </w:r>
      <w:r w:rsidRPr="008F50D5">
        <w:rPr>
          <w:rFonts w:ascii="Arial" w:hAnsi="Arial" w:cs="Arial"/>
          <w:i/>
          <w:iCs/>
          <w:color w:val="222222"/>
          <w:shd w:val="clear" w:color="auto" w:fill="FFFFFF"/>
        </w:rPr>
        <w:t>6</w:t>
      </w:r>
      <w:r w:rsidRPr="008F50D5">
        <w:rPr>
          <w:rFonts w:ascii="Arial" w:hAnsi="Arial" w:cs="Arial"/>
          <w:color w:val="222222"/>
          <w:shd w:val="clear" w:color="auto" w:fill="FFFFFF"/>
        </w:rPr>
        <w:t>(2), pp.139-148.</w:t>
      </w:r>
    </w:p>
    <w:p w14:paraId="757881AF"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Bushi, F. (2021) An overview of motivation theories: The impact of employee motivation on achieving organizational goals. </w:t>
      </w:r>
      <w:proofErr w:type="spellStart"/>
      <w:r w:rsidRPr="008F50D5">
        <w:rPr>
          <w:rFonts w:ascii="Arial" w:hAnsi="Arial" w:cs="Arial"/>
          <w:i/>
          <w:iCs/>
          <w:color w:val="222222"/>
          <w:shd w:val="clear" w:color="auto" w:fill="FFFFFF"/>
        </w:rPr>
        <w:t>Calitatea</w:t>
      </w:r>
      <w:proofErr w:type="spellEnd"/>
      <w:r w:rsidRPr="008F50D5">
        <w:rPr>
          <w:rFonts w:ascii="Arial" w:hAnsi="Arial" w:cs="Arial"/>
          <w:color w:val="222222"/>
          <w:shd w:val="clear" w:color="auto" w:fill="FFFFFF"/>
        </w:rPr>
        <w:t>, </w:t>
      </w:r>
      <w:r w:rsidRPr="008F50D5">
        <w:rPr>
          <w:rFonts w:ascii="Arial" w:hAnsi="Arial" w:cs="Arial"/>
          <w:i/>
          <w:iCs/>
          <w:color w:val="222222"/>
          <w:shd w:val="clear" w:color="auto" w:fill="FFFFFF"/>
        </w:rPr>
        <w:t>22</w:t>
      </w:r>
      <w:r w:rsidRPr="008F50D5">
        <w:rPr>
          <w:rFonts w:ascii="Arial" w:hAnsi="Arial" w:cs="Arial"/>
          <w:color w:val="222222"/>
          <w:shd w:val="clear" w:color="auto" w:fill="FFFFFF"/>
        </w:rPr>
        <w:t>(183), pp.8-12.</w:t>
      </w:r>
    </w:p>
    <w:p w14:paraId="2B140AB7" w14:textId="77777777" w:rsidR="006C595E" w:rsidRPr="008F50D5" w:rsidRDefault="006C595E" w:rsidP="00D3272C">
      <w:pPr>
        <w:spacing w:line="360" w:lineRule="auto"/>
        <w:jc w:val="both"/>
        <w:rPr>
          <w:rFonts w:ascii="Arial" w:hAnsi="Arial" w:cs="Arial"/>
          <w:color w:val="222222"/>
          <w:shd w:val="clear" w:color="auto" w:fill="FFFFFF"/>
        </w:rPr>
      </w:pPr>
      <w:proofErr w:type="spellStart"/>
      <w:r w:rsidRPr="008F50D5">
        <w:rPr>
          <w:rFonts w:ascii="Arial" w:hAnsi="Arial" w:cs="Arial"/>
          <w:color w:val="222222"/>
          <w:shd w:val="clear" w:color="auto" w:fill="FFFFFF"/>
        </w:rPr>
        <w:t>Dharejo</w:t>
      </w:r>
      <w:proofErr w:type="spellEnd"/>
      <w:r w:rsidRPr="008F50D5">
        <w:rPr>
          <w:rFonts w:ascii="Arial" w:hAnsi="Arial" w:cs="Arial"/>
          <w:color w:val="222222"/>
          <w:shd w:val="clear" w:color="auto" w:fill="FFFFFF"/>
        </w:rPr>
        <w:t xml:space="preserve"> et al. (2023) Quantitative Analysis of the Relationship Between Employee Management and Theories X, Y, and Z Organizational Contexts. </w:t>
      </w:r>
      <w:r w:rsidRPr="008F50D5">
        <w:rPr>
          <w:rFonts w:ascii="Arial" w:hAnsi="Arial" w:cs="Arial"/>
          <w:i/>
          <w:iCs/>
          <w:color w:val="222222"/>
          <w:shd w:val="clear" w:color="auto" w:fill="FFFFFF"/>
        </w:rPr>
        <w:t>International Journal of Trends and Innovations in Business &amp; Social Sciences</w:t>
      </w:r>
      <w:r w:rsidRPr="008F50D5">
        <w:rPr>
          <w:rFonts w:ascii="Arial" w:hAnsi="Arial" w:cs="Arial"/>
          <w:color w:val="222222"/>
          <w:shd w:val="clear" w:color="auto" w:fill="FFFFFF"/>
        </w:rPr>
        <w:t>, </w:t>
      </w:r>
      <w:r w:rsidRPr="008F50D5">
        <w:rPr>
          <w:rFonts w:ascii="Arial" w:hAnsi="Arial" w:cs="Arial"/>
          <w:i/>
          <w:iCs/>
          <w:color w:val="222222"/>
          <w:shd w:val="clear" w:color="auto" w:fill="FFFFFF"/>
        </w:rPr>
        <w:t>1</w:t>
      </w:r>
      <w:r w:rsidRPr="008F50D5">
        <w:rPr>
          <w:rFonts w:ascii="Arial" w:hAnsi="Arial" w:cs="Arial"/>
          <w:color w:val="222222"/>
          <w:shd w:val="clear" w:color="auto" w:fill="FFFFFF"/>
        </w:rPr>
        <w:t>(4), pp.183-192.</w:t>
      </w:r>
    </w:p>
    <w:p w14:paraId="3AEBD6F0"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Markkanen et al. (2020) A reflective cycle: Understanding challenging situations in a school setting. </w:t>
      </w:r>
      <w:r w:rsidRPr="008F50D5">
        <w:rPr>
          <w:rFonts w:ascii="Arial" w:hAnsi="Arial" w:cs="Arial"/>
          <w:i/>
          <w:iCs/>
          <w:color w:val="222222"/>
          <w:shd w:val="clear" w:color="auto" w:fill="FFFFFF"/>
        </w:rPr>
        <w:t>Educational Research</w:t>
      </w:r>
      <w:r w:rsidRPr="008F50D5">
        <w:rPr>
          <w:rFonts w:ascii="Arial" w:hAnsi="Arial" w:cs="Arial"/>
          <w:color w:val="222222"/>
          <w:shd w:val="clear" w:color="auto" w:fill="FFFFFF"/>
        </w:rPr>
        <w:t>, </w:t>
      </w:r>
      <w:r w:rsidRPr="008F50D5">
        <w:rPr>
          <w:rFonts w:ascii="Arial" w:hAnsi="Arial" w:cs="Arial"/>
          <w:i/>
          <w:iCs/>
          <w:color w:val="222222"/>
          <w:shd w:val="clear" w:color="auto" w:fill="FFFFFF"/>
        </w:rPr>
        <w:t>62</w:t>
      </w:r>
      <w:r w:rsidRPr="008F50D5">
        <w:rPr>
          <w:rFonts w:ascii="Arial" w:hAnsi="Arial" w:cs="Arial"/>
          <w:color w:val="222222"/>
          <w:shd w:val="clear" w:color="auto" w:fill="FFFFFF"/>
        </w:rPr>
        <w:t>(1), pp.46-62.</w:t>
      </w:r>
    </w:p>
    <w:p w14:paraId="04A18178"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Sorensen, P.F. and Yaeger, T.F. (2021) McGregor, Douglas: His Human Side. In </w:t>
      </w:r>
      <w:r w:rsidRPr="008F50D5">
        <w:rPr>
          <w:rFonts w:ascii="Arial" w:hAnsi="Arial" w:cs="Arial"/>
          <w:i/>
          <w:iCs/>
          <w:color w:val="222222"/>
          <w:shd w:val="clear" w:color="auto" w:fill="FFFFFF"/>
        </w:rPr>
        <w:t>The Palgrave Handbook of Organizational Change Thinkers</w:t>
      </w:r>
      <w:r w:rsidRPr="008F50D5">
        <w:rPr>
          <w:rFonts w:ascii="Arial" w:hAnsi="Arial" w:cs="Arial"/>
          <w:color w:val="222222"/>
          <w:shd w:val="clear" w:color="auto" w:fill="FFFFFF"/>
        </w:rPr>
        <w:t> (pp. 1067-1081). Cham: Springer International Publishing.</w:t>
      </w:r>
    </w:p>
    <w:p w14:paraId="42F0889F" w14:textId="77777777" w:rsidR="006C595E" w:rsidRPr="008F50D5" w:rsidRDefault="006C595E" w:rsidP="00D3272C">
      <w:pPr>
        <w:spacing w:line="360" w:lineRule="auto"/>
        <w:jc w:val="both"/>
        <w:rPr>
          <w:rFonts w:ascii="Arial" w:hAnsi="Arial" w:cs="Arial"/>
          <w:color w:val="222222"/>
          <w:shd w:val="clear" w:color="auto" w:fill="FFFFFF"/>
        </w:rPr>
      </w:pPr>
      <w:proofErr w:type="spellStart"/>
      <w:r w:rsidRPr="008F50D5">
        <w:rPr>
          <w:rFonts w:ascii="Arial" w:hAnsi="Arial" w:cs="Arial"/>
          <w:color w:val="222222"/>
          <w:shd w:val="clear" w:color="auto" w:fill="FFFFFF"/>
        </w:rPr>
        <w:t>Stefanovska</w:t>
      </w:r>
      <w:proofErr w:type="spellEnd"/>
      <w:r w:rsidRPr="008F50D5">
        <w:rPr>
          <w:rFonts w:ascii="Arial" w:hAnsi="Arial" w:cs="Arial"/>
          <w:color w:val="222222"/>
          <w:shd w:val="clear" w:color="auto" w:fill="FFFFFF"/>
        </w:rPr>
        <w:t xml:space="preserve"> et al. (2021) Application of </w:t>
      </w:r>
      <w:proofErr w:type="spellStart"/>
      <w:r w:rsidRPr="008F50D5">
        <w:rPr>
          <w:rFonts w:ascii="Arial" w:hAnsi="Arial" w:cs="Arial"/>
          <w:color w:val="222222"/>
          <w:shd w:val="clear" w:color="auto" w:fill="FFFFFF"/>
        </w:rPr>
        <w:t>McGregors's</w:t>
      </w:r>
      <w:proofErr w:type="spellEnd"/>
      <w:r w:rsidRPr="008F50D5">
        <w:rPr>
          <w:rFonts w:ascii="Arial" w:hAnsi="Arial" w:cs="Arial"/>
          <w:color w:val="222222"/>
          <w:shd w:val="clear" w:color="auto" w:fill="FFFFFF"/>
        </w:rPr>
        <w:t xml:space="preserve"> XY leadership theory in education management: investigation of the link between preferred leadership style, intrinsic </w:t>
      </w:r>
      <w:proofErr w:type="gramStart"/>
      <w:r w:rsidRPr="008F50D5">
        <w:rPr>
          <w:rFonts w:ascii="Arial" w:hAnsi="Arial" w:cs="Arial"/>
          <w:color w:val="222222"/>
          <w:shd w:val="clear" w:color="auto" w:fill="FFFFFF"/>
        </w:rPr>
        <w:t>motivation</w:t>
      </w:r>
      <w:proofErr w:type="gramEnd"/>
      <w:r w:rsidRPr="008F50D5">
        <w:rPr>
          <w:rFonts w:ascii="Arial" w:hAnsi="Arial" w:cs="Arial"/>
          <w:color w:val="222222"/>
          <w:shd w:val="clear" w:color="auto" w:fill="FFFFFF"/>
        </w:rPr>
        <w:t xml:space="preserve"> and turnover intention. </w:t>
      </w:r>
      <w:r w:rsidRPr="008F50D5">
        <w:rPr>
          <w:rFonts w:ascii="Arial" w:hAnsi="Arial" w:cs="Arial"/>
          <w:i/>
          <w:iCs/>
          <w:color w:val="222222"/>
          <w:shd w:val="clear" w:color="auto" w:fill="FFFFFF"/>
        </w:rPr>
        <w:t>International Journal of Transitions and Innovation Systems</w:t>
      </w:r>
      <w:r w:rsidRPr="008F50D5">
        <w:rPr>
          <w:rFonts w:ascii="Arial" w:hAnsi="Arial" w:cs="Arial"/>
          <w:color w:val="222222"/>
          <w:shd w:val="clear" w:color="auto" w:fill="FFFFFF"/>
        </w:rPr>
        <w:t>, </w:t>
      </w:r>
      <w:r w:rsidRPr="008F50D5">
        <w:rPr>
          <w:rFonts w:ascii="Arial" w:hAnsi="Arial" w:cs="Arial"/>
          <w:i/>
          <w:iCs/>
          <w:color w:val="222222"/>
          <w:shd w:val="clear" w:color="auto" w:fill="FFFFFF"/>
        </w:rPr>
        <w:t>6</w:t>
      </w:r>
      <w:r w:rsidRPr="008F50D5">
        <w:rPr>
          <w:rFonts w:ascii="Arial" w:hAnsi="Arial" w:cs="Arial"/>
          <w:color w:val="222222"/>
          <w:shd w:val="clear" w:color="auto" w:fill="FFFFFF"/>
        </w:rPr>
        <w:t>(4), pp.366-380.</w:t>
      </w:r>
    </w:p>
    <w:p w14:paraId="20B6262A" w14:textId="77777777" w:rsidR="006C595E" w:rsidRPr="008F50D5" w:rsidRDefault="006C595E" w:rsidP="00D3272C">
      <w:pPr>
        <w:spacing w:line="360" w:lineRule="auto"/>
        <w:jc w:val="both"/>
        <w:rPr>
          <w:rFonts w:ascii="Arial" w:hAnsi="Arial" w:cs="Arial"/>
          <w:color w:val="222222"/>
          <w:shd w:val="clear" w:color="auto" w:fill="FFFFFF"/>
        </w:rPr>
      </w:pPr>
      <w:proofErr w:type="spellStart"/>
      <w:r w:rsidRPr="008F50D5">
        <w:rPr>
          <w:rFonts w:ascii="Arial" w:hAnsi="Arial" w:cs="Arial"/>
          <w:color w:val="222222"/>
          <w:shd w:val="clear" w:color="auto" w:fill="FFFFFF"/>
        </w:rPr>
        <w:t>Sumadi</w:t>
      </w:r>
      <w:proofErr w:type="spellEnd"/>
      <w:r w:rsidRPr="008F50D5">
        <w:rPr>
          <w:rFonts w:ascii="Arial" w:hAnsi="Arial" w:cs="Arial"/>
          <w:color w:val="222222"/>
          <w:shd w:val="clear" w:color="auto" w:fill="FFFFFF"/>
        </w:rPr>
        <w:t xml:space="preserve"> et al. (2022) Festinger's Social Comparison Using McGregor's Theory X/Y: Investigating Biasness among Jordanian </w:t>
      </w:r>
      <w:proofErr w:type="gramStart"/>
      <w:r w:rsidRPr="008F50D5">
        <w:rPr>
          <w:rFonts w:ascii="Arial" w:hAnsi="Arial" w:cs="Arial"/>
          <w:color w:val="222222"/>
          <w:shd w:val="clear" w:color="auto" w:fill="FFFFFF"/>
        </w:rPr>
        <w:t>Employees?.</w:t>
      </w:r>
      <w:proofErr w:type="gramEnd"/>
      <w:r w:rsidRPr="008F50D5">
        <w:rPr>
          <w:rFonts w:ascii="Arial" w:hAnsi="Arial" w:cs="Arial"/>
          <w:color w:val="222222"/>
          <w:shd w:val="clear" w:color="auto" w:fill="FFFFFF"/>
        </w:rPr>
        <w:t> </w:t>
      </w:r>
      <w:r w:rsidRPr="008F50D5">
        <w:rPr>
          <w:rFonts w:ascii="Arial" w:hAnsi="Arial" w:cs="Arial"/>
          <w:i/>
          <w:iCs/>
          <w:color w:val="222222"/>
          <w:shd w:val="clear" w:color="auto" w:fill="FFFFFF"/>
        </w:rPr>
        <w:t>Journal of Positive School Psychology</w:t>
      </w:r>
      <w:r w:rsidRPr="008F50D5">
        <w:rPr>
          <w:rFonts w:ascii="Arial" w:hAnsi="Arial" w:cs="Arial"/>
          <w:color w:val="222222"/>
          <w:shd w:val="clear" w:color="auto" w:fill="FFFFFF"/>
        </w:rPr>
        <w:t>, pp.5960-5980.</w:t>
      </w:r>
    </w:p>
    <w:p w14:paraId="06E2CA0A"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 xml:space="preserve">Williams et al. (2020) </w:t>
      </w:r>
      <w:r w:rsidRPr="008F50D5">
        <w:rPr>
          <w:rFonts w:ascii="Arial" w:hAnsi="Arial" w:cs="Arial"/>
          <w:i/>
          <w:iCs/>
          <w:color w:val="222222"/>
          <w:shd w:val="clear" w:color="auto" w:fill="FFFFFF"/>
        </w:rPr>
        <w:t>Reflective writing</w:t>
      </w:r>
      <w:r w:rsidRPr="008F50D5">
        <w:rPr>
          <w:rFonts w:ascii="Arial" w:hAnsi="Arial" w:cs="Arial"/>
          <w:color w:val="222222"/>
          <w:shd w:val="clear" w:color="auto" w:fill="FFFFFF"/>
        </w:rPr>
        <w:t>. Bloomsbury Publishing.</w:t>
      </w:r>
    </w:p>
    <w:p w14:paraId="456D9EA0" w14:textId="77777777" w:rsidR="006C595E" w:rsidRPr="00D3272C" w:rsidRDefault="006C595E" w:rsidP="008F50D5">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Wisdom, G.B. (2020) Theoretical issues in human resources management: From Taylorism to Theory Z. </w:t>
      </w:r>
      <w:r w:rsidRPr="008F50D5">
        <w:rPr>
          <w:rFonts w:ascii="Arial" w:hAnsi="Arial" w:cs="Arial"/>
          <w:i/>
          <w:iCs/>
          <w:color w:val="222222"/>
          <w:shd w:val="clear" w:color="auto" w:fill="FFFFFF"/>
        </w:rPr>
        <w:t>Studies</w:t>
      </w:r>
      <w:r w:rsidRPr="008F50D5">
        <w:rPr>
          <w:rFonts w:ascii="Arial" w:hAnsi="Arial" w:cs="Arial"/>
          <w:color w:val="222222"/>
          <w:shd w:val="clear" w:color="auto" w:fill="FFFFFF"/>
        </w:rPr>
        <w:t>, </w:t>
      </w:r>
      <w:r w:rsidRPr="008F50D5">
        <w:rPr>
          <w:rFonts w:ascii="Arial" w:hAnsi="Arial" w:cs="Arial"/>
          <w:i/>
          <w:iCs/>
          <w:color w:val="222222"/>
          <w:shd w:val="clear" w:color="auto" w:fill="FFFFFF"/>
        </w:rPr>
        <w:t>4</w:t>
      </w:r>
      <w:r w:rsidRPr="008F50D5">
        <w:rPr>
          <w:rFonts w:ascii="Arial" w:hAnsi="Arial" w:cs="Arial"/>
          <w:color w:val="222222"/>
          <w:shd w:val="clear" w:color="auto" w:fill="FFFFFF"/>
        </w:rPr>
        <w:t>(3), pp.1-20.</w:t>
      </w:r>
    </w:p>
    <w:p w14:paraId="196B346C" w14:textId="77777777" w:rsidR="0022543B" w:rsidRPr="00D3272C" w:rsidRDefault="0022543B" w:rsidP="00D3272C">
      <w:pPr>
        <w:spacing w:line="360" w:lineRule="auto"/>
        <w:jc w:val="both"/>
        <w:rPr>
          <w:rFonts w:ascii="Arial" w:hAnsi="Arial" w:cs="Arial"/>
        </w:rPr>
      </w:pPr>
    </w:p>
    <w:sectPr w:rsidR="0022543B" w:rsidRPr="00D3272C" w:rsidSect="00E101B2">
      <w:foot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7B357" w14:textId="77777777" w:rsidR="00E101B2" w:rsidRDefault="00E101B2" w:rsidP="00000811">
      <w:pPr>
        <w:spacing w:after="0" w:line="240" w:lineRule="auto"/>
      </w:pPr>
      <w:r>
        <w:separator/>
      </w:r>
    </w:p>
  </w:endnote>
  <w:endnote w:type="continuationSeparator" w:id="0">
    <w:p w14:paraId="474FF572" w14:textId="77777777" w:rsidR="00E101B2" w:rsidRDefault="00E101B2" w:rsidP="00000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2396235"/>
      <w:docPartObj>
        <w:docPartGallery w:val="Page Numbers (Bottom of Page)"/>
        <w:docPartUnique/>
      </w:docPartObj>
    </w:sdtPr>
    <w:sdtContent>
      <w:p w14:paraId="35355A84" w14:textId="77777777" w:rsidR="00000811" w:rsidRDefault="00D51051">
        <w:pPr>
          <w:pStyle w:val="Footer"/>
          <w:jc w:val="center"/>
        </w:pPr>
        <w:r>
          <w:fldChar w:fldCharType="begin"/>
        </w:r>
        <w:r>
          <w:instrText xml:space="preserve"> PAGE   \* MERGEFORMAT </w:instrText>
        </w:r>
        <w:r>
          <w:fldChar w:fldCharType="separate"/>
        </w:r>
        <w:r w:rsidR="00766614">
          <w:rPr>
            <w:noProof/>
          </w:rPr>
          <w:t>1</w:t>
        </w:r>
        <w:r>
          <w:rPr>
            <w:noProof/>
          </w:rPr>
          <w:fldChar w:fldCharType="end"/>
        </w:r>
      </w:p>
    </w:sdtContent>
  </w:sdt>
  <w:p w14:paraId="5ADE572A" w14:textId="77777777" w:rsidR="00000811" w:rsidRDefault="00000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3E32C0" w14:textId="77777777" w:rsidR="00E101B2" w:rsidRDefault="00E101B2" w:rsidP="00000811">
      <w:pPr>
        <w:spacing w:after="0" w:line="240" w:lineRule="auto"/>
      </w:pPr>
      <w:r>
        <w:separator/>
      </w:r>
    </w:p>
  </w:footnote>
  <w:footnote w:type="continuationSeparator" w:id="0">
    <w:p w14:paraId="2B5CFF6B" w14:textId="77777777" w:rsidR="00E101B2" w:rsidRDefault="00E101B2" w:rsidP="000008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543B"/>
    <w:rsid w:val="00000811"/>
    <w:rsid w:val="00010977"/>
    <w:rsid w:val="0022543B"/>
    <w:rsid w:val="00254857"/>
    <w:rsid w:val="0027721D"/>
    <w:rsid w:val="003654E8"/>
    <w:rsid w:val="003C3F44"/>
    <w:rsid w:val="004D195E"/>
    <w:rsid w:val="00555D8B"/>
    <w:rsid w:val="005E7C0B"/>
    <w:rsid w:val="0061033D"/>
    <w:rsid w:val="00686302"/>
    <w:rsid w:val="006C595E"/>
    <w:rsid w:val="00766614"/>
    <w:rsid w:val="008D5C16"/>
    <w:rsid w:val="008F50D5"/>
    <w:rsid w:val="00910D95"/>
    <w:rsid w:val="00984D7A"/>
    <w:rsid w:val="009D6F48"/>
    <w:rsid w:val="00AE3E5F"/>
    <w:rsid w:val="00BD1050"/>
    <w:rsid w:val="00C7764B"/>
    <w:rsid w:val="00C87DB5"/>
    <w:rsid w:val="00D3272C"/>
    <w:rsid w:val="00D51051"/>
    <w:rsid w:val="00D83674"/>
    <w:rsid w:val="00DA6718"/>
    <w:rsid w:val="00DF3D59"/>
    <w:rsid w:val="00E101B2"/>
    <w:rsid w:val="00EA020C"/>
    <w:rsid w:val="00F635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4B34008"/>
  <w15:docId w15:val="{A2944DB0-A485-48D7-B5F4-C797610E9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857"/>
  </w:style>
  <w:style w:type="paragraph" w:styleId="Heading1">
    <w:name w:val="heading 1"/>
    <w:basedOn w:val="Normal"/>
    <w:next w:val="Normal"/>
    <w:link w:val="Heading1Char"/>
    <w:uiPriority w:val="9"/>
    <w:qFormat/>
    <w:rsid w:val="006C595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95E"/>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00081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00811"/>
  </w:style>
  <w:style w:type="paragraph" w:styleId="Footer">
    <w:name w:val="footer"/>
    <w:basedOn w:val="Normal"/>
    <w:link w:val="FooterChar"/>
    <w:uiPriority w:val="99"/>
    <w:unhideWhenUsed/>
    <w:rsid w:val="000008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0811"/>
  </w:style>
  <w:style w:type="paragraph" w:styleId="TOCHeading">
    <w:name w:val="TOC Heading"/>
    <w:basedOn w:val="Heading1"/>
    <w:next w:val="Normal"/>
    <w:uiPriority w:val="39"/>
    <w:semiHidden/>
    <w:unhideWhenUsed/>
    <w:qFormat/>
    <w:rsid w:val="00000811"/>
    <w:pPr>
      <w:outlineLvl w:val="9"/>
    </w:pPr>
  </w:style>
  <w:style w:type="paragraph" w:styleId="TOC1">
    <w:name w:val="toc 1"/>
    <w:basedOn w:val="Normal"/>
    <w:next w:val="Normal"/>
    <w:autoRedefine/>
    <w:uiPriority w:val="39"/>
    <w:unhideWhenUsed/>
    <w:rsid w:val="00000811"/>
    <w:pPr>
      <w:spacing w:after="100"/>
    </w:pPr>
  </w:style>
  <w:style w:type="character" w:styleId="Hyperlink">
    <w:name w:val="Hyperlink"/>
    <w:basedOn w:val="DefaultParagraphFont"/>
    <w:uiPriority w:val="99"/>
    <w:unhideWhenUsed/>
    <w:rsid w:val="00000811"/>
    <w:rPr>
      <w:color w:val="0000FF" w:themeColor="hyperlink"/>
      <w:u w:val="single"/>
    </w:rPr>
  </w:style>
  <w:style w:type="paragraph" w:styleId="BalloonText">
    <w:name w:val="Balloon Text"/>
    <w:basedOn w:val="Normal"/>
    <w:link w:val="BalloonTextChar"/>
    <w:uiPriority w:val="99"/>
    <w:semiHidden/>
    <w:unhideWhenUsed/>
    <w:rsid w:val="000008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0811"/>
    <w:rPr>
      <w:rFonts w:ascii="Tahoma" w:hAnsi="Tahoma" w:cs="Tahoma"/>
      <w:sz w:val="16"/>
      <w:szCs w:val="16"/>
    </w:rPr>
  </w:style>
  <w:style w:type="paragraph" w:styleId="Title">
    <w:name w:val="Title"/>
    <w:basedOn w:val="Normal"/>
    <w:next w:val="Normal"/>
    <w:link w:val="TitleChar"/>
    <w:uiPriority w:val="10"/>
    <w:qFormat/>
    <w:rsid w:val="0000081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00811"/>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00811"/>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00811"/>
    <w:rPr>
      <w:rFonts w:eastAsiaTheme="minorEastAsia"/>
      <w:color w:val="5A5A5A" w:themeColor="text1" w:themeTint="A5"/>
      <w:spacing w:val="15"/>
    </w:rPr>
  </w:style>
  <w:style w:type="paragraph" w:styleId="NoSpacing">
    <w:name w:val="No Spacing"/>
    <w:link w:val="NoSpacingChar"/>
    <w:uiPriority w:val="1"/>
    <w:qFormat/>
    <w:rsid w:val="00010977"/>
    <w:pPr>
      <w:spacing w:after="0" w:line="240" w:lineRule="auto"/>
    </w:pPr>
    <w:rPr>
      <w:rFonts w:eastAsiaTheme="minorEastAsia"/>
    </w:rPr>
  </w:style>
  <w:style w:type="character" w:customStyle="1" w:styleId="NoSpacingChar">
    <w:name w:val="No Spacing Char"/>
    <w:basedOn w:val="DefaultParagraphFont"/>
    <w:link w:val="NoSpacing"/>
    <w:uiPriority w:val="1"/>
    <w:rsid w:val="0001097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03658">
      <w:bodyDiv w:val="1"/>
      <w:marLeft w:val="0"/>
      <w:marRight w:val="0"/>
      <w:marTop w:val="0"/>
      <w:marBottom w:val="0"/>
      <w:divBdr>
        <w:top w:val="none" w:sz="0" w:space="0" w:color="auto"/>
        <w:left w:val="none" w:sz="0" w:space="0" w:color="auto"/>
        <w:bottom w:val="none" w:sz="0" w:space="0" w:color="auto"/>
        <w:right w:val="none" w:sz="0" w:space="0" w:color="auto"/>
      </w:divBdr>
    </w:div>
    <w:div w:id="541871748">
      <w:bodyDiv w:val="1"/>
      <w:marLeft w:val="0"/>
      <w:marRight w:val="0"/>
      <w:marTop w:val="0"/>
      <w:marBottom w:val="0"/>
      <w:divBdr>
        <w:top w:val="none" w:sz="0" w:space="0" w:color="auto"/>
        <w:left w:val="none" w:sz="0" w:space="0" w:color="auto"/>
        <w:bottom w:val="none" w:sz="0" w:space="0" w:color="auto"/>
        <w:right w:val="none" w:sz="0" w:space="0" w:color="auto"/>
      </w:divBdr>
    </w:div>
    <w:div w:id="1118139296">
      <w:bodyDiv w:val="1"/>
      <w:marLeft w:val="0"/>
      <w:marRight w:val="0"/>
      <w:marTop w:val="0"/>
      <w:marBottom w:val="0"/>
      <w:divBdr>
        <w:top w:val="none" w:sz="0" w:space="0" w:color="auto"/>
        <w:left w:val="none" w:sz="0" w:space="0" w:color="auto"/>
        <w:bottom w:val="none" w:sz="0" w:space="0" w:color="auto"/>
        <w:right w:val="none" w:sz="0" w:space="0" w:color="auto"/>
      </w:divBdr>
      <w:divsChild>
        <w:div w:id="667710427">
          <w:marLeft w:val="0"/>
          <w:marRight w:val="0"/>
          <w:marTop w:val="0"/>
          <w:marBottom w:val="0"/>
          <w:divBdr>
            <w:top w:val="single" w:sz="2" w:space="0" w:color="E3E3E3"/>
            <w:left w:val="single" w:sz="2" w:space="0" w:color="E3E3E3"/>
            <w:bottom w:val="single" w:sz="2" w:space="0" w:color="E3E3E3"/>
            <w:right w:val="single" w:sz="2" w:space="0" w:color="E3E3E3"/>
          </w:divBdr>
          <w:divsChild>
            <w:div w:id="1562013351">
              <w:marLeft w:val="0"/>
              <w:marRight w:val="0"/>
              <w:marTop w:val="0"/>
              <w:marBottom w:val="0"/>
              <w:divBdr>
                <w:top w:val="single" w:sz="2" w:space="0" w:color="E3E3E3"/>
                <w:left w:val="single" w:sz="2" w:space="0" w:color="E3E3E3"/>
                <w:bottom w:val="single" w:sz="2" w:space="0" w:color="E3E3E3"/>
                <w:right w:val="single" w:sz="2" w:space="0" w:color="E3E3E3"/>
              </w:divBdr>
              <w:divsChild>
                <w:div w:id="1438401420">
                  <w:marLeft w:val="0"/>
                  <w:marRight w:val="0"/>
                  <w:marTop w:val="0"/>
                  <w:marBottom w:val="0"/>
                  <w:divBdr>
                    <w:top w:val="single" w:sz="2" w:space="0" w:color="E3E3E3"/>
                    <w:left w:val="single" w:sz="2" w:space="0" w:color="E3E3E3"/>
                    <w:bottom w:val="single" w:sz="2" w:space="0" w:color="E3E3E3"/>
                    <w:right w:val="single" w:sz="2" w:space="0" w:color="E3E3E3"/>
                  </w:divBdr>
                  <w:divsChild>
                    <w:div w:id="655109439">
                      <w:marLeft w:val="0"/>
                      <w:marRight w:val="0"/>
                      <w:marTop w:val="0"/>
                      <w:marBottom w:val="0"/>
                      <w:divBdr>
                        <w:top w:val="single" w:sz="2" w:space="0" w:color="E3E3E3"/>
                        <w:left w:val="single" w:sz="2" w:space="0" w:color="E3E3E3"/>
                        <w:bottom w:val="single" w:sz="2" w:space="0" w:color="E3E3E3"/>
                        <w:right w:val="single" w:sz="2" w:space="0" w:color="E3E3E3"/>
                      </w:divBdr>
                      <w:divsChild>
                        <w:div w:id="1891069353">
                          <w:marLeft w:val="0"/>
                          <w:marRight w:val="0"/>
                          <w:marTop w:val="0"/>
                          <w:marBottom w:val="0"/>
                          <w:divBdr>
                            <w:top w:val="single" w:sz="2" w:space="0" w:color="E3E3E3"/>
                            <w:left w:val="single" w:sz="2" w:space="0" w:color="E3E3E3"/>
                            <w:bottom w:val="single" w:sz="2" w:space="0" w:color="E3E3E3"/>
                            <w:right w:val="single" w:sz="2" w:space="0" w:color="E3E3E3"/>
                          </w:divBdr>
                          <w:divsChild>
                            <w:div w:id="1574655322">
                              <w:marLeft w:val="0"/>
                              <w:marRight w:val="0"/>
                              <w:marTop w:val="100"/>
                              <w:marBottom w:val="100"/>
                              <w:divBdr>
                                <w:top w:val="single" w:sz="2" w:space="0" w:color="E3E3E3"/>
                                <w:left w:val="single" w:sz="2" w:space="0" w:color="E3E3E3"/>
                                <w:bottom w:val="single" w:sz="2" w:space="0" w:color="E3E3E3"/>
                                <w:right w:val="single" w:sz="2" w:space="0" w:color="E3E3E3"/>
                              </w:divBdr>
                              <w:divsChild>
                                <w:div w:id="1030494792">
                                  <w:marLeft w:val="0"/>
                                  <w:marRight w:val="0"/>
                                  <w:marTop w:val="0"/>
                                  <w:marBottom w:val="0"/>
                                  <w:divBdr>
                                    <w:top w:val="single" w:sz="2" w:space="0" w:color="E3E3E3"/>
                                    <w:left w:val="single" w:sz="2" w:space="0" w:color="E3E3E3"/>
                                    <w:bottom w:val="single" w:sz="2" w:space="0" w:color="E3E3E3"/>
                                    <w:right w:val="single" w:sz="2" w:space="0" w:color="E3E3E3"/>
                                  </w:divBdr>
                                  <w:divsChild>
                                    <w:div w:id="848174577">
                                      <w:marLeft w:val="0"/>
                                      <w:marRight w:val="0"/>
                                      <w:marTop w:val="0"/>
                                      <w:marBottom w:val="0"/>
                                      <w:divBdr>
                                        <w:top w:val="single" w:sz="2" w:space="0" w:color="E3E3E3"/>
                                        <w:left w:val="single" w:sz="2" w:space="0" w:color="E3E3E3"/>
                                        <w:bottom w:val="single" w:sz="2" w:space="0" w:color="E3E3E3"/>
                                        <w:right w:val="single" w:sz="2" w:space="0" w:color="E3E3E3"/>
                                      </w:divBdr>
                                      <w:divsChild>
                                        <w:div w:id="944768719">
                                          <w:marLeft w:val="0"/>
                                          <w:marRight w:val="0"/>
                                          <w:marTop w:val="0"/>
                                          <w:marBottom w:val="0"/>
                                          <w:divBdr>
                                            <w:top w:val="single" w:sz="2" w:space="0" w:color="E3E3E3"/>
                                            <w:left w:val="single" w:sz="2" w:space="0" w:color="E3E3E3"/>
                                            <w:bottom w:val="single" w:sz="2" w:space="0" w:color="E3E3E3"/>
                                            <w:right w:val="single" w:sz="2" w:space="0" w:color="E3E3E3"/>
                                          </w:divBdr>
                                          <w:divsChild>
                                            <w:div w:id="2015960591">
                                              <w:marLeft w:val="0"/>
                                              <w:marRight w:val="0"/>
                                              <w:marTop w:val="0"/>
                                              <w:marBottom w:val="0"/>
                                              <w:divBdr>
                                                <w:top w:val="single" w:sz="2" w:space="0" w:color="E3E3E3"/>
                                                <w:left w:val="single" w:sz="2" w:space="0" w:color="E3E3E3"/>
                                                <w:bottom w:val="single" w:sz="2" w:space="0" w:color="E3E3E3"/>
                                                <w:right w:val="single" w:sz="2" w:space="0" w:color="E3E3E3"/>
                                              </w:divBdr>
                                              <w:divsChild>
                                                <w:div w:id="612638992">
                                                  <w:marLeft w:val="0"/>
                                                  <w:marRight w:val="0"/>
                                                  <w:marTop w:val="0"/>
                                                  <w:marBottom w:val="0"/>
                                                  <w:divBdr>
                                                    <w:top w:val="single" w:sz="2" w:space="0" w:color="E3E3E3"/>
                                                    <w:left w:val="single" w:sz="2" w:space="0" w:color="E3E3E3"/>
                                                    <w:bottom w:val="single" w:sz="2" w:space="0" w:color="E3E3E3"/>
                                                    <w:right w:val="single" w:sz="2" w:space="0" w:color="E3E3E3"/>
                                                  </w:divBdr>
                                                  <w:divsChild>
                                                    <w:div w:id="15714245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28361260">
          <w:marLeft w:val="0"/>
          <w:marRight w:val="0"/>
          <w:marTop w:val="0"/>
          <w:marBottom w:val="0"/>
          <w:divBdr>
            <w:top w:val="none" w:sz="0" w:space="0" w:color="auto"/>
            <w:left w:val="none" w:sz="0" w:space="0" w:color="auto"/>
            <w:bottom w:val="none" w:sz="0" w:space="0" w:color="auto"/>
            <w:right w:val="none" w:sz="0" w:space="0" w:color="auto"/>
          </w:divBdr>
        </w:div>
      </w:divsChild>
    </w:div>
    <w:div w:id="1550678908">
      <w:bodyDiv w:val="1"/>
      <w:marLeft w:val="0"/>
      <w:marRight w:val="0"/>
      <w:marTop w:val="0"/>
      <w:marBottom w:val="0"/>
      <w:divBdr>
        <w:top w:val="none" w:sz="0" w:space="0" w:color="auto"/>
        <w:left w:val="none" w:sz="0" w:space="0" w:color="auto"/>
        <w:bottom w:val="none" w:sz="0" w:space="0" w:color="auto"/>
        <w:right w:val="none" w:sz="0" w:space="0" w:color="auto"/>
      </w:divBdr>
    </w:div>
    <w:div w:id="1760173907">
      <w:bodyDiv w:val="1"/>
      <w:marLeft w:val="0"/>
      <w:marRight w:val="0"/>
      <w:marTop w:val="0"/>
      <w:marBottom w:val="0"/>
      <w:divBdr>
        <w:top w:val="none" w:sz="0" w:space="0" w:color="auto"/>
        <w:left w:val="none" w:sz="0" w:space="0" w:color="auto"/>
        <w:bottom w:val="none" w:sz="0" w:space="0" w:color="auto"/>
        <w:right w:val="none" w:sz="0" w:space="0" w:color="auto"/>
      </w:divBdr>
    </w:div>
    <w:div w:id="1794978337">
      <w:bodyDiv w:val="1"/>
      <w:marLeft w:val="0"/>
      <w:marRight w:val="0"/>
      <w:marTop w:val="0"/>
      <w:marBottom w:val="0"/>
      <w:divBdr>
        <w:top w:val="none" w:sz="0" w:space="0" w:color="auto"/>
        <w:left w:val="none" w:sz="0" w:space="0" w:color="auto"/>
        <w:bottom w:val="none" w:sz="0" w:space="0" w:color="auto"/>
        <w:right w:val="none" w:sz="0" w:space="0" w:color="auto"/>
      </w:divBdr>
      <w:divsChild>
        <w:div w:id="1732343302">
          <w:marLeft w:val="0"/>
          <w:marRight w:val="0"/>
          <w:marTop w:val="0"/>
          <w:marBottom w:val="0"/>
          <w:divBdr>
            <w:top w:val="single" w:sz="2" w:space="0" w:color="E3E3E3"/>
            <w:left w:val="single" w:sz="2" w:space="0" w:color="E3E3E3"/>
            <w:bottom w:val="single" w:sz="2" w:space="0" w:color="E3E3E3"/>
            <w:right w:val="single" w:sz="2" w:space="0" w:color="E3E3E3"/>
          </w:divBdr>
          <w:divsChild>
            <w:div w:id="1796219806">
              <w:marLeft w:val="0"/>
              <w:marRight w:val="0"/>
              <w:marTop w:val="0"/>
              <w:marBottom w:val="0"/>
              <w:divBdr>
                <w:top w:val="single" w:sz="2" w:space="0" w:color="E3E3E3"/>
                <w:left w:val="single" w:sz="2" w:space="0" w:color="E3E3E3"/>
                <w:bottom w:val="single" w:sz="2" w:space="0" w:color="E3E3E3"/>
                <w:right w:val="single" w:sz="2" w:space="0" w:color="E3E3E3"/>
              </w:divBdr>
              <w:divsChild>
                <w:div w:id="1541479499">
                  <w:marLeft w:val="0"/>
                  <w:marRight w:val="0"/>
                  <w:marTop w:val="0"/>
                  <w:marBottom w:val="0"/>
                  <w:divBdr>
                    <w:top w:val="single" w:sz="2" w:space="0" w:color="E3E3E3"/>
                    <w:left w:val="single" w:sz="2" w:space="0" w:color="E3E3E3"/>
                    <w:bottom w:val="single" w:sz="2" w:space="0" w:color="E3E3E3"/>
                    <w:right w:val="single" w:sz="2" w:space="0" w:color="E3E3E3"/>
                  </w:divBdr>
                  <w:divsChild>
                    <w:div w:id="1599095531">
                      <w:marLeft w:val="0"/>
                      <w:marRight w:val="0"/>
                      <w:marTop w:val="0"/>
                      <w:marBottom w:val="0"/>
                      <w:divBdr>
                        <w:top w:val="single" w:sz="2" w:space="0" w:color="E3E3E3"/>
                        <w:left w:val="single" w:sz="2" w:space="0" w:color="E3E3E3"/>
                        <w:bottom w:val="single" w:sz="2" w:space="0" w:color="E3E3E3"/>
                        <w:right w:val="single" w:sz="2" w:space="0" w:color="E3E3E3"/>
                      </w:divBdr>
                      <w:divsChild>
                        <w:div w:id="1687829777">
                          <w:marLeft w:val="0"/>
                          <w:marRight w:val="0"/>
                          <w:marTop w:val="0"/>
                          <w:marBottom w:val="0"/>
                          <w:divBdr>
                            <w:top w:val="single" w:sz="2" w:space="0" w:color="E3E3E3"/>
                            <w:left w:val="single" w:sz="2" w:space="0" w:color="E3E3E3"/>
                            <w:bottom w:val="single" w:sz="2" w:space="0" w:color="E3E3E3"/>
                            <w:right w:val="single" w:sz="2" w:space="0" w:color="E3E3E3"/>
                          </w:divBdr>
                          <w:divsChild>
                            <w:div w:id="138034413">
                              <w:marLeft w:val="0"/>
                              <w:marRight w:val="0"/>
                              <w:marTop w:val="100"/>
                              <w:marBottom w:val="100"/>
                              <w:divBdr>
                                <w:top w:val="single" w:sz="2" w:space="0" w:color="E3E3E3"/>
                                <w:left w:val="single" w:sz="2" w:space="0" w:color="E3E3E3"/>
                                <w:bottom w:val="single" w:sz="2" w:space="0" w:color="E3E3E3"/>
                                <w:right w:val="single" w:sz="2" w:space="0" w:color="E3E3E3"/>
                              </w:divBdr>
                              <w:divsChild>
                                <w:div w:id="1897427606">
                                  <w:marLeft w:val="0"/>
                                  <w:marRight w:val="0"/>
                                  <w:marTop w:val="0"/>
                                  <w:marBottom w:val="0"/>
                                  <w:divBdr>
                                    <w:top w:val="single" w:sz="2" w:space="0" w:color="E3E3E3"/>
                                    <w:left w:val="single" w:sz="2" w:space="0" w:color="E3E3E3"/>
                                    <w:bottom w:val="single" w:sz="2" w:space="0" w:color="E3E3E3"/>
                                    <w:right w:val="single" w:sz="2" w:space="0" w:color="E3E3E3"/>
                                  </w:divBdr>
                                  <w:divsChild>
                                    <w:div w:id="2048525358">
                                      <w:marLeft w:val="0"/>
                                      <w:marRight w:val="0"/>
                                      <w:marTop w:val="0"/>
                                      <w:marBottom w:val="0"/>
                                      <w:divBdr>
                                        <w:top w:val="single" w:sz="2" w:space="0" w:color="E3E3E3"/>
                                        <w:left w:val="single" w:sz="2" w:space="0" w:color="E3E3E3"/>
                                        <w:bottom w:val="single" w:sz="2" w:space="0" w:color="E3E3E3"/>
                                        <w:right w:val="single" w:sz="2" w:space="0" w:color="E3E3E3"/>
                                      </w:divBdr>
                                      <w:divsChild>
                                        <w:div w:id="277109506">
                                          <w:marLeft w:val="0"/>
                                          <w:marRight w:val="0"/>
                                          <w:marTop w:val="0"/>
                                          <w:marBottom w:val="0"/>
                                          <w:divBdr>
                                            <w:top w:val="single" w:sz="2" w:space="0" w:color="E3E3E3"/>
                                            <w:left w:val="single" w:sz="2" w:space="0" w:color="E3E3E3"/>
                                            <w:bottom w:val="single" w:sz="2" w:space="0" w:color="E3E3E3"/>
                                            <w:right w:val="single" w:sz="2" w:space="0" w:color="E3E3E3"/>
                                          </w:divBdr>
                                          <w:divsChild>
                                            <w:div w:id="1511944424">
                                              <w:marLeft w:val="0"/>
                                              <w:marRight w:val="0"/>
                                              <w:marTop w:val="0"/>
                                              <w:marBottom w:val="0"/>
                                              <w:divBdr>
                                                <w:top w:val="single" w:sz="2" w:space="0" w:color="E3E3E3"/>
                                                <w:left w:val="single" w:sz="2" w:space="0" w:color="E3E3E3"/>
                                                <w:bottom w:val="single" w:sz="2" w:space="0" w:color="E3E3E3"/>
                                                <w:right w:val="single" w:sz="2" w:space="0" w:color="E3E3E3"/>
                                              </w:divBdr>
                                              <w:divsChild>
                                                <w:div w:id="1883594954">
                                                  <w:marLeft w:val="0"/>
                                                  <w:marRight w:val="0"/>
                                                  <w:marTop w:val="0"/>
                                                  <w:marBottom w:val="0"/>
                                                  <w:divBdr>
                                                    <w:top w:val="single" w:sz="2" w:space="0" w:color="E3E3E3"/>
                                                    <w:left w:val="single" w:sz="2" w:space="0" w:color="E3E3E3"/>
                                                    <w:bottom w:val="single" w:sz="2" w:space="0" w:color="E3E3E3"/>
                                                    <w:right w:val="single" w:sz="2" w:space="0" w:color="E3E3E3"/>
                                                  </w:divBdr>
                                                  <w:divsChild>
                                                    <w:div w:id="9219861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54983433">
          <w:marLeft w:val="0"/>
          <w:marRight w:val="0"/>
          <w:marTop w:val="0"/>
          <w:marBottom w:val="0"/>
          <w:divBdr>
            <w:top w:val="none" w:sz="0" w:space="0" w:color="auto"/>
            <w:left w:val="none" w:sz="0" w:space="0" w:color="auto"/>
            <w:bottom w:val="none" w:sz="0" w:space="0" w:color="auto"/>
            <w:right w:val="none" w:sz="0" w:space="0" w:color="auto"/>
          </w:divBdr>
        </w:div>
      </w:divsChild>
    </w:div>
    <w:div w:id="2094273211">
      <w:bodyDiv w:val="1"/>
      <w:marLeft w:val="0"/>
      <w:marRight w:val="0"/>
      <w:marTop w:val="0"/>
      <w:marBottom w:val="0"/>
      <w:divBdr>
        <w:top w:val="none" w:sz="0" w:space="0" w:color="auto"/>
        <w:left w:val="none" w:sz="0" w:space="0" w:color="auto"/>
        <w:bottom w:val="none" w:sz="0" w:space="0" w:color="auto"/>
        <w:right w:val="none" w:sz="0" w:space="0" w:color="auto"/>
      </w:divBdr>
      <w:divsChild>
        <w:div w:id="1880975172">
          <w:marLeft w:val="0"/>
          <w:marRight w:val="0"/>
          <w:marTop w:val="0"/>
          <w:marBottom w:val="0"/>
          <w:divBdr>
            <w:top w:val="single" w:sz="2" w:space="0" w:color="E3E3E3"/>
            <w:left w:val="single" w:sz="2" w:space="0" w:color="E3E3E3"/>
            <w:bottom w:val="single" w:sz="2" w:space="0" w:color="E3E3E3"/>
            <w:right w:val="single" w:sz="2" w:space="0" w:color="E3E3E3"/>
          </w:divBdr>
          <w:divsChild>
            <w:div w:id="1768770385">
              <w:marLeft w:val="0"/>
              <w:marRight w:val="0"/>
              <w:marTop w:val="0"/>
              <w:marBottom w:val="0"/>
              <w:divBdr>
                <w:top w:val="single" w:sz="2" w:space="0" w:color="E3E3E3"/>
                <w:left w:val="single" w:sz="2" w:space="0" w:color="E3E3E3"/>
                <w:bottom w:val="single" w:sz="2" w:space="0" w:color="E3E3E3"/>
                <w:right w:val="single" w:sz="2" w:space="0" w:color="E3E3E3"/>
              </w:divBdr>
              <w:divsChild>
                <w:div w:id="728765941">
                  <w:marLeft w:val="0"/>
                  <w:marRight w:val="0"/>
                  <w:marTop w:val="0"/>
                  <w:marBottom w:val="0"/>
                  <w:divBdr>
                    <w:top w:val="single" w:sz="2" w:space="0" w:color="E3E3E3"/>
                    <w:left w:val="single" w:sz="2" w:space="0" w:color="E3E3E3"/>
                    <w:bottom w:val="single" w:sz="2" w:space="0" w:color="E3E3E3"/>
                    <w:right w:val="single" w:sz="2" w:space="0" w:color="E3E3E3"/>
                  </w:divBdr>
                  <w:divsChild>
                    <w:div w:id="1806268212">
                      <w:marLeft w:val="0"/>
                      <w:marRight w:val="0"/>
                      <w:marTop w:val="0"/>
                      <w:marBottom w:val="0"/>
                      <w:divBdr>
                        <w:top w:val="single" w:sz="2" w:space="0" w:color="E3E3E3"/>
                        <w:left w:val="single" w:sz="2" w:space="0" w:color="E3E3E3"/>
                        <w:bottom w:val="single" w:sz="2" w:space="0" w:color="E3E3E3"/>
                        <w:right w:val="single" w:sz="2" w:space="0" w:color="E3E3E3"/>
                      </w:divBdr>
                      <w:divsChild>
                        <w:div w:id="829911271">
                          <w:marLeft w:val="0"/>
                          <w:marRight w:val="0"/>
                          <w:marTop w:val="0"/>
                          <w:marBottom w:val="0"/>
                          <w:divBdr>
                            <w:top w:val="single" w:sz="2" w:space="0" w:color="E3E3E3"/>
                            <w:left w:val="single" w:sz="2" w:space="0" w:color="E3E3E3"/>
                            <w:bottom w:val="single" w:sz="2" w:space="0" w:color="E3E3E3"/>
                            <w:right w:val="single" w:sz="2" w:space="0" w:color="E3E3E3"/>
                          </w:divBdr>
                          <w:divsChild>
                            <w:div w:id="1920558966">
                              <w:marLeft w:val="0"/>
                              <w:marRight w:val="0"/>
                              <w:marTop w:val="100"/>
                              <w:marBottom w:val="100"/>
                              <w:divBdr>
                                <w:top w:val="single" w:sz="2" w:space="0" w:color="E3E3E3"/>
                                <w:left w:val="single" w:sz="2" w:space="0" w:color="E3E3E3"/>
                                <w:bottom w:val="single" w:sz="2" w:space="0" w:color="E3E3E3"/>
                                <w:right w:val="single" w:sz="2" w:space="0" w:color="E3E3E3"/>
                              </w:divBdr>
                              <w:divsChild>
                                <w:div w:id="1267349050">
                                  <w:marLeft w:val="0"/>
                                  <w:marRight w:val="0"/>
                                  <w:marTop w:val="0"/>
                                  <w:marBottom w:val="0"/>
                                  <w:divBdr>
                                    <w:top w:val="single" w:sz="2" w:space="0" w:color="E3E3E3"/>
                                    <w:left w:val="single" w:sz="2" w:space="0" w:color="E3E3E3"/>
                                    <w:bottom w:val="single" w:sz="2" w:space="0" w:color="E3E3E3"/>
                                    <w:right w:val="single" w:sz="2" w:space="0" w:color="E3E3E3"/>
                                  </w:divBdr>
                                  <w:divsChild>
                                    <w:div w:id="1229346434">
                                      <w:marLeft w:val="0"/>
                                      <w:marRight w:val="0"/>
                                      <w:marTop w:val="0"/>
                                      <w:marBottom w:val="0"/>
                                      <w:divBdr>
                                        <w:top w:val="single" w:sz="2" w:space="0" w:color="E3E3E3"/>
                                        <w:left w:val="single" w:sz="2" w:space="0" w:color="E3E3E3"/>
                                        <w:bottom w:val="single" w:sz="2" w:space="0" w:color="E3E3E3"/>
                                        <w:right w:val="single" w:sz="2" w:space="0" w:color="E3E3E3"/>
                                      </w:divBdr>
                                      <w:divsChild>
                                        <w:div w:id="1906405215">
                                          <w:marLeft w:val="0"/>
                                          <w:marRight w:val="0"/>
                                          <w:marTop w:val="0"/>
                                          <w:marBottom w:val="0"/>
                                          <w:divBdr>
                                            <w:top w:val="single" w:sz="2" w:space="0" w:color="E3E3E3"/>
                                            <w:left w:val="single" w:sz="2" w:space="0" w:color="E3E3E3"/>
                                            <w:bottom w:val="single" w:sz="2" w:space="0" w:color="E3E3E3"/>
                                            <w:right w:val="single" w:sz="2" w:space="0" w:color="E3E3E3"/>
                                          </w:divBdr>
                                          <w:divsChild>
                                            <w:div w:id="1863590213">
                                              <w:marLeft w:val="0"/>
                                              <w:marRight w:val="0"/>
                                              <w:marTop w:val="0"/>
                                              <w:marBottom w:val="0"/>
                                              <w:divBdr>
                                                <w:top w:val="single" w:sz="2" w:space="0" w:color="E3E3E3"/>
                                                <w:left w:val="single" w:sz="2" w:space="0" w:color="E3E3E3"/>
                                                <w:bottom w:val="single" w:sz="2" w:space="0" w:color="E3E3E3"/>
                                                <w:right w:val="single" w:sz="2" w:space="0" w:color="E3E3E3"/>
                                              </w:divBdr>
                                              <w:divsChild>
                                                <w:div w:id="417214690">
                                                  <w:marLeft w:val="0"/>
                                                  <w:marRight w:val="0"/>
                                                  <w:marTop w:val="0"/>
                                                  <w:marBottom w:val="0"/>
                                                  <w:divBdr>
                                                    <w:top w:val="single" w:sz="2" w:space="0" w:color="E3E3E3"/>
                                                    <w:left w:val="single" w:sz="2" w:space="0" w:color="E3E3E3"/>
                                                    <w:bottom w:val="single" w:sz="2" w:space="0" w:color="E3E3E3"/>
                                                    <w:right w:val="single" w:sz="2" w:space="0" w:color="E3E3E3"/>
                                                  </w:divBdr>
                                                  <w:divsChild>
                                                    <w:div w:id="294482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10225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title: Emergent Leadership Skills in the Workplace
Module code: BMSW6101_BIRM 
Student name: Ovidiu Ionel Badea
Student ID number: 2021298
Lecturer: Samuel Ofori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804578-A444-488A-AA5F-8E331797A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12</Pages>
  <Words>2499</Words>
  <Characters>14247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16713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PART 2 – Reflective Essay</dc:subject>
  <dc:creator>Ovidiu Ionel Badea</dc:creator>
  <cp:lastModifiedBy>Ana Maria Bundea (2021299)</cp:lastModifiedBy>
  <cp:revision>9</cp:revision>
  <dcterms:created xsi:type="dcterms:W3CDTF">2024-02-28T09:00:00Z</dcterms:created>
  <dcterms:modified xsi:type="dcterms:W3CDTF">2024-03-28T10:27:00Z</dcterms:modified>
</cp:coreProperties>
</file>