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030"/>
        <w:gridCol w:w="1491"/>
        <w:gridCol w:w="792"/>
        <w:gridCol w:w="835"/>
        <w:gridCol w:w="3478"/>
      </w:tblGrid>
      <w:tr w:rsidR="00EC129D" w:rsidRPr="007D32C5" w14:paraId="1D70F28D" w14:textId="77777777" w:rsidTr="0022700E">
        <w:trPr>
          <w:trHeight w:val="137"/>
        </w:trPr>
        <w:tc>
          <w:tcPr>
            <w:tcW w:w="862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22700E">
        <w:trPr>
          <w:trHeight w:val="137"/>
        </w:trPr>
        <w:tc>
          <w:tcPr>
            <w:tcW w:w="2030"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491" w:type="dxa"/>
          </w:tcPr>
          <w:p w14:paraId="7C5A995B" w14:textId="4730E740" w:rsidR="00EC129D" w:rsidRPr="007D32C5" w:rsidRDefault="0048091D">
            <w:pPr>
              <w:rPr>
                <w:rFonts w:ascii="Arial" w:hAnsi="Arial" w:cs="Arial"/>
                <w:sz w:val="22"/>
              </w:rPr>
            </w:pPr>
            <w:r>
              <w:rPr>
                <w:rFonts w:ascii="Arial" w:hAnsi="Arial" w:cs="Arial"/>
                <w:sz w:val="22"/>
              </w:rPr>
              <w:t>2521710</w:t>
            </w:r>
          </w:p>
        </w:tc>
        <w:tc>
          <w:tcPr>
            <w:tcW w:w="1627"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476" w:type="dxa"/>
          </w:tcPr>
          <w:p w14:paraId="0B4A1ECE" w14:textId="155F27C7" w:rsidR="00EC129D" w:rsidRPr="007D32C5" w:rsidRDefault="0048091D">
            <w:pPr>
              <w:rPr>
                <w:rFonts w:ascii="Arial" w:hAnsi="Arial" w:cs="Arial"/>
                <w:sz w:val="22"/>
              </w:rPr>
            </w:pPr>
            <w:r>
              <w:rPr>
                <w:rFonts w:ascii="Arial" w:hAnsi="Arial" w:cs="Arial"/>
                <w:sz w:val="22"/>
              </w:rPr>
              <w:t>Mohammed Akub</w:t>
            </w:r>
          </w:p>
        </w:tc>
      </w:tr>
      <w:tr w:rsidR="00EC129D" w:rsidRPr="007D32C5" w14:paraId="3BF3001D" w14:textId="77777777" w:rsidTr="0022700E">
        <w:trPr>
          <w:trHeight w:val="137"/>
        </w:trPr>
        <w:tc>
          <w:tcPr>
            <w:tcW w:w="862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22700E">
        <w:trPr>
          <w:trHeight w:val="137"/>
        </w:trPr>
        <w:tc>
          <w:tcPr>
            <w:tcW w:w="2030"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595" w:type="dxa"/>
            <w:gridSpan w:val="4"/>
          </w:tcPr>
          <w:p w14:paraId="74B43403" w14:textId="7727808F" w:rsidR="00EC129D" w:rsidRPr="007D32C5" w:rsidRDefault="0048091D" w:rsidP="0048091D">
            <w:pPr>
              <w:numPr>
                <w:ilvl w:val="0"/>
                <w:numId w:val="2"/>
              </w:numPr>
              <w:rPr>
                <w:rFonts w:ascii="Arial" w:hAnsi="Arial" w:cs="Arial"/>
                <w:sz w:val="22"/>
              </w:rPr>
            </w:pPr>
            <w:r>
              <w:rPr>
                <w:rFonts w:ascii="Arial" w:hAnsi="Arial" w:cs="Arial"/>
                <w:sz w:val="22"/>
              </w:rPr>
              <w:t>Hollywood Bowl</w:t>
            </w:r>
          </w:p>
        </w:tc>
      </w:tr>
      <w:tr w:rsidR="00EC129D" w:rsidRPr="007D32C5" w14:paraId="71381F4C" w14:textId="77777777" w:rsidTr="0022700E">
        <w:trPr>
          <w:trHeight w:val="137"/>
        </w:trPr>
        <w:tc>
          <w:tcPr>
            <w:tcW w:w="2030"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595" w:type="dxa"/>
            <w:gridSpan w:val="4"/>
          </w:tcPr>
          <w:p w14:paraId="7DC28BEE" w14:textId="77777777" w:rsidR="0048091D" w:rsidRPr="0048091D" w:rsidRDefault="0048091D" w:rsidP="0048091D">
            <w:pPr>
              <w:numPr>
                <w:ilvl w:val="0"/>
                <w:numId w:val="3"/>
              </w:numPr>
              <w:rPr>
                <w:rFonts w:ascii="Arial" w:hAnsi="Arial" w:cs="Arial"/>
                <w:sz w:val="22"/>
              </w:rPr>
            </w:pPr>
            <w:hyperlink r:id="rId5" w:history="1">
              <w:r w:rsidRPr="0048091D">
                <w:rPr>
                  <w:rStyle w:val="Hyperlink"/>
                  <w:rFonts w:ascii="Arial" w:hAnsi="Arial" w:cs="Arial"/>
                  <w:sz w:val="22"/>
                </w:rPr>
                <w:t>https://www.hollywoodbowl.co.</w:t>
              </w:r>
              <w:r w:rsidRPr="0048091D">
                <w:rPr>
                  <w:rStyle w:val="Hyperlink"/>
                  <w:rFonts w:ascii="Arial" w:hAnsi="Arial" w:cs="Arial"/>
                  <w:sz w:val="22"/>
                </w:rPr>
                <w:t>u</w:t>
              </w:r>
              <w:r w:rsidRPr="0048091D">
                <w:rPr>
                  <w:rStyle w:val="Hyperlink"/>
                  <w:rFonts w:ascii="Arial" w:hAnsi="Arial" w:cs="Arial"/>
                  <w:sz w:val="22"/>
                </w:rPr>
                <w:t>k</w:t>
              </w:r>
            </w:hyperlink>
          </w:p>
          <w:p w14:paraId="485147B1" w14:textId="77777777" w:rsidR="00EC129D" w:rsidRPr="007D32C5" w:rsidRDefault="00EC129D">
            <w:pPr>
              <w:rPr>
                <w:rFonts w:ascii="Arial" w:hAnsi="Arial" w:cs="Arial"/>
                <w:sz w:val="22"/>
              </w:rPr>
            </w:pPr>
          </w:p>
        </w:tc>
      </w:tr>
      <w:tr w:rsidR="00EC129D" w:rsidRPr="007D32C5" w14:paraId="238CB345" w14:textId="77777777" w:rsidTr="0022700E">
        <w:trPr>
          <w:trHeight w:val="137"/>
        </w:trPr>
        <w:tc>
          <w:tcPr>
            <w:tcW w:w="862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22700E">
        <w:trPr>
          <w:trHeight w:val="137"/>
        </w:trPr>
        <w:tc>
          <w:tcPr>
            <w:tcW w:w="862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2700E">
        <w:trPr>
          <w:trHeight w:val="137"/>
        </w:trPr>
        <w:tc>
          <w:tcPr>
            <w:tcW w:w="862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22700E">
        <w:trPr>
          <w:trHeight w:val="137"/>
        </w:trPr>
        <w:tc>
          <w:tcPr>
            <w:tcW w:w="862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22700E">
        <w:trPr>
          <w:trHeight w:val="137"/>
        </w:trPr>
        <w:tc>
          <w:tcPr>
            <w:tcW w:w="862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C506B47" w:rsidR="00061623" w:rsidRPr="007D32C5" w:rsidRDefault="0048091D">
            <w:pPr>
              <w:rPr>
                <w:rFonts w:ascii="Arial" w:hAnsi="Arial" w:cs="Arial"/>
                <w:sz w:val="22"/>
              </w:rPr>
            </w:pPr>
            <w:r>
              <w:rPr>
                <w:rFonts w:ascii="Arial" w:hAnsi="Arial" w:cs="Arial"/>
                <w:sz w:val="22"/>
              </w:rPr>
              <w:t>The website loads quickly and performs well across pages. There is little to no delay when moving between sections, and images load smoothly. Overall, the speed supports a good user experience and does not interrupt the browsing process.</w:t>
            </w:r>
          </w:p>
        </w:tc>
      </w:tr>
      <w:tr w:rsidR="00EC129D" w:rsidRPr="007D32C5" w14:paraId="426F6955" w14:textId="77777777" w:rsidTr="0022700E">
        <w:trPr>
          <w:trHeight w:val="137"/>
        </w:trPr>
        <w:tc>
          <w:tcPr>
            <w:tcW w:w="862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22700E">
        <w:trPr>
          <w:trHeight w:val="137"/>
        </w:trPr>
        <w:tc>
          <w:tcPr>
            <w:tcW w:w="8626" w:type="dxa"/>
            <w:gridSpan w:val="5"/>
          </w:tcPr>
          <w:p w14:paraId="59EFFA19" w14:textId="37091DF8" w:rsidR="00EC129D" w:rsidRDefault="00061623">
            <w:pPr>
              <w:rPr>
                <w:rFonts w:ascii="Arial" w:hAnsi="Arial" w:cs="Arial"/>
                <w:sz w:val="22"/>
              </w:rPr>
            </w:pPr>
            <w:r>
              <w:rPr>
                <w:rFonts w:ascii="Arial" w:hAnsi="Arial" w:cs="Arial"/>
                <w:sz w:val="22"/>
              </w:rPr>
              <w:t xml:space="preserve">Answer: </w:t>
            </w:r>
            <w:r w:rsidR="0048091D">
              <w:rPr>
                <w:rFonts w:ascii="Arial" w:hAnsi="Arial" w:cs="Arial"/>
                <w:sz w:val="22"/>
              </w:rPr>
              <w:t xml:space="preserve">The site includes multiple sub-pages such as bookings, offers and venue locations. Navigation is straightforward, with a clear menu at the top of the page. Users can easily find what they need without confusion </w:t>
            </w:r>
          </w:p>
          <w:p w14:paraId="710E3E87" w14:textId="5EF78D2E" w:rsidR="00061623" w:rsidRPr="007D32C5" w:rsidRDefault="00061623">
            <w:pPr>
              <w:rPr>
                <w:rFonts w:ascii="Arial" w:hAnsi="Arial" w:cs="Arial"/>
                <w:sz w:val="22"/>
              </w:rPr>
            </w:pPr>
          </w:p>
        </w:tc>
      </w:tr>
      <w:tr w:rsidR="00EC129D" w:rsidRPr="007D32C5" w14:paraId="1E4B0196" w14:textId="77777777" w:rsidTr="0022700E">
        <w:trPr>
          <w:trHeight w:val="137"/>
        </w:trPr>
        <w:tc>
          <w:tcPr>
            <w:tcW w:w="862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2700E">
        <w:trPr>
          <w:trHeight w:val="137"/>
        </w:trPr>
        <w:tc>
          <w:tcPr>
            <w:tcW w:w="8626" w:type="dxa"/>
            <w:gridSpan w:val="5"/>
          </w:tcPr>
          <w:p w14:paraId="66E6E998" w14:textId="44E4ACD5" w:rsidR="009C6B52" w:rsidRPr="007D32C5" w:rsidRDefault="009C6B52">
            <w:pPr>
              <w:rPr>
                <w:rFonts w:ascii="Arial" w:hAnsi="Arial" w:cs="Arial"/>
                <w:sz w:val="22"/>
              </w:rPr>
            </w:pPr>
            <w:r>
              <w:rPr>
                <w:rFonts w:ascii="Arial" w:hAnsi="Arial" w:cs="Arial"/>
                <w:sz w:val="22"/>
              </w:rPr>
              <w:t xml:space="preserve">Answer: </w:t>
            </w:r>
            <w:r w:rsidR="0048091D">
              <w:rPr>
                <w:rFonts w:ascii="Arial" w:hAnsi="Arial" w:cs="Arial"/>
                <w:sz w:val="22"/>
              </w:rPr>
              <w:t>Yes, customers can make bookings directly through the website. The booking system is clearly visible and easy to follow allowing users to choose location, time and group size efficiently.</w:t>
            </w:r>
          </w:p>
        </w:tc>
      </w:tr>
      <w:tr w:rsidR="00E26B70" w:rsidRPr="007D32C5" w14:paraId="4D7EB115" w14:textId="77777777" w:rsidTr="0022700E">
        <w:trPr>
          <w:trHeight w:val="137"/>
        </w:trPr>
        <w:tc>
          <w:tcPr>
            <w:tcW w:w="862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22700E">
        <w:trPr>
          <w:trHeight w:val="137"/>
        </w:trPr>
        <w:tc>
          <w:tcPr>
            <w:tcW w:w="8626" w:type="dxa"/>
            <w:gridSpan w:val="5"/>
          </w:tcPr>
          <w:p w14:paraId="6374ECFE" w14:textId="29ABBFCE" w:rsidR="00E26B70" w:rsidRDefault="009C6B52">
            <w:pPr>
              <w:rPr>
                <w:rFonts w:ascii="Arial" w:hAnsi="Arial" w:cs="Arial"/>
                <w:sz w:val="22"/>
              </w:rPr>
            </w:pPr>
            <w:r>
              <w:rPr>
                <w:rFonts w:ascii="Arial" w:hAnsi="Arial" w:cs="Arial"/>
                <w:sz w:val="22"/>
              </w:rPr>
              <w:t xml:space="preserve">Answer: </w:t>
            </w:r>
            <w:r w:rsidR="0048091D">
              <w:rPr>
                <w:rFonts w:ascii="Arial" w:hAnsi="Arial" w:cs="Arial"/>
                <w:sz w:val="22"/>
              </w:rPr>
              <w:t>The website could be improved by simplifying some areas and reducing visual clutter. Making the booking option more prominent and improving mobile layout slightly would enhance overall usability.</w:t>
            </w:r>
          </w:p>
          <w:p w14:paraId="544696E8" w14:textId="6FDBEF36" w:rsidR="009C6B52" w:rsidRPr="007D32C5" w:rsidRDefault="009C6B52">
            <w:pPr>
              <w:rPr>
                <w:rFonts w:ascii="Arial" w:hAnsi="Arial" w:cs="Arial"/>
                <w:sz w:val="22"/>
              </w:rPr>
            </w:pPr>
          </w:p>
        </w:tc>
      </w:tr>
      <w:tr w:rsidR="00E26B70" w:rsidRPr="007D32C5" w14:paraId="22996F11" w14:textId="77777777" w:rsidTr="0022700E">
        <w:trPr>
          <w:trHeight w:val="137"/>
        </w:trPr>
        <w:tc>
          <w:tcPr>
            <w:tcW w:w="862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22700E">
        <w:trPr>
          <w:trHeight w:val="137"/>
        </w:trPr>
        <w:tc>
          <w:tcPr>
            <w:tcW w:w="862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22700E">
        <w:trPr>
          <w:trHeight w:val="137"/>
        </w:trPr>
        <w:tc>
          <w:tcPr>
            <w:tcW w:w="8626" w:type="dxa"/>
            <w:gridSpan w:val="5"/>
          </w:tcPr>
          <w:p w14:paraId="65B7974E" w14:textId="29B548B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2700E">
              <w:rPr>
                <w:rFonts w:ascii="Arial" w:hAnsi="Arial" w:cs="Arial"/>
                <w:sz w:val="22"/>
              </w:rPr>
              <w:t xml:space="preserve"> The website has a modern and visually appealing design, using bright colours that reflect the brand. It works well on both desktop and mobile, although some elements appear slightly compressed on smaller screens.</w:t>
            </w:r>
          </w:p>
          <w:p w14:paraId="1CCA71CF" w14:textId="27E70BAC" w:rsidR="009C6B52" w:rsidRPr="007D32C5" w:rsidRDefault="009C6B52">
            <w:pPr>
              <w:rPr>
                <w:rFonts w:ascii="Arial" w:hAnsi="Arial" w:cs="Arial"/>
                <w:sz w:val="22"/>
              </w:rPr>
            </w:pPr>
          </w:p>
        </w:tc>
      </w:tr>
      <w:tr w:rsidR="00594A98" w:rsidRPr="007D32C5" w14:paraId="0B97B08E" w14:textId="77777777" w:rsidTr="0022700E">
        <w:trPr>
          <w:trHeight w:val="137"/>
        </w:trPr>
        <w:tc>
          <w:tcPr>
            <w:tcW w:w="8626" w:type="dxa"/>
            <w:gridSpan w:val="5"/>
          </w:tcPr>
          <w:p w14:paraId="2EB59D7A" w14:textId="22E288E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22700E">
        <w:trPr>
          <w:trHeight w:val="137"/>
        </w:trPr>
        <w:tc>
          <w:tcPr>
            <w:tcW w:w="8626" w:type="dxa"/>
            <w:gridSpan w:val="5"/>
          </w:tcPr>
          <w:p w14:paraId="163DB2BA" w14:textId="129577CE"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22700E">
              <w:rPr>
                <w:rFonts w:ascii="Arial" w:hAnsi="Arial" w:cs="Arial"/>
                <w:sz w:val="22"/>
              </w:rPr>
              <w:t xml:space="preserve"> The site makes good use of images and colour to create an engaging experience. The visuals highlight the atmosphere and </w:t>
            </w:r>
            <w:proofErr w:type="gramStart"/>
            <w:r w:rsidR="0022700E">
              <w:rPr>
                <w:rFonts w:ascii="Arial" w:hAnsi="Arial" w:cs="Arial"/>
                <w:sz w:val="22"/>
              </w:rPr>
              <w:t>activates</w:t>
            </w:r>
            <w:proofErr w:type="gramEnd"/>
            <w:r w:rsidR="0022700E">
              <w:rPr>
                <w:rFonts w:ascii="Arial" w:hAnsi="Arial" w:cs="Arial"/>
                <w:sz w:val="22"/>
              </w:rPr>
              <w:t>, while the colour scheme is consistent and eye-catching.</w:t>
            </w:r>
          </w:p>
          <w:p w14:paraId="294A78E4" w14:textId="79964E10" w:rsidR="009C6B52" w:rsidRPr="007D32C5" w:rsidRDefault="009C6B52">
            <w:pPr>
              <w:rPr>
                <w:rFonts w:ascii="Arial" w:hAnsi="Arial" w:cs="Arial"/>
                <w:sz w:val="22"/>
              </w:rPr>
            </w:pPr>
          </w:p>
        </w:tc>
      </w:tr>
      <w:tr w:rsidR="00594A98" w:rsidRPr="007D32C5" w14:paraId="7B70DC90" w14:textId="77777777" w:rsidTr="0022700E">
        <w:trPr>
          <w:trHeight w:val="137"/>
        </w:trPr>
        <w:tc>
          <w:tcPr>
            <w:tcW w:w="862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22700E">
        <w:trPr>
          <w:trHeight w:val="137"/>
        </w:trPr>
        <w:tc>
          <w:tcPr>
            <w:tcW w:w="8626" w:type="dxa"/>
            <w:gridSpan w:val="5"/>
          </w:tcPr>
          <w:p w14:paraId="2445C8E5" w14:textId="097F08C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2700E">
              <w:rPr>
                <w:rFonts w:ascii="Arial" w:hAnsi="Arial" w:cs="Arial"/>
                <w:sz w:val="22"/>
              </w:rPr>
              <w:t xml:space="preserve"> An online chat feature is available, allowing users to ask questions easily. This is useful for quick support and improves the overall customer experience by providing immediate assistance.</w:t>
            </w:r>
          </w:p>
          <w:p w14:paraId="7BED4B79" w14:textId="08EDC25B" w:rsidR="009C6B52" w:rsidRPr="007D32C5" w:rsidRDefault="009C6B52">
            <w:pPr>
              <w:rPr>
                <w:rFonts w:ascii="Arial" w:hAnsi="Arial" w:cs="Arial"/>
                <w:sz w:val="22"/>
              </w:rPr>
            </w:pPr>
          </w:p>
        </w:tc>
      </w:tr>
      <w:tr w:rsidR="00594A98" w:rsidRPr="007D32C5" w14:paraId="067F764A" w14:textId="77777777" w:rsidTr="0022700E">
        <w:trPr>
          <w:trHeight w:val="137"/>
        </w:trPr>
        <w:tc>
          <w:tcPr>
            <w:tcW w:w="862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22700E">
        <w:trPr>
          <w:trHeight w:val="137"/>
        </w:trPr>
        <w:tc>
          <w:tcPr>
            <w:tcW w:w="8626" w:type="dxa"/>
            <w:gridSpan w:val="5"/>
          </w:tcPr>
          <w:p w14:paraId="390961CD" w14:textId="107F9DC2"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2700E">
              <w:rPr>
                <w:rFonts w:ascii="Arial" w:hAnsi="Arial" w:cs="Arial"/>
                <w:sz w:val="22"/>
              </w:rPr>
              <w:t xml:space="preserve"> An online chat feature is available. This is useful for quick support and improves the overall customer experience by providing immediate assistance.</w:t>
            </w:r>
          </w:p>
        </w:tc>
      </w:tr>
      <w:tr w:rsidR="00594A98" w:rsidRPr="007D32C5" w14:paraId="2A148DD5" w14:textId="77777777" w:rsidTr="0022700E">
        <w:trPr>
          <w:trHeight w:val="137"/>
        </w:trPr>
        <w:tc>
          <w:tcPr>
            <w:tcW w:w="862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22700E">
        <w:trPr>
          <w:trHeight w:val="137"/>
        </w:trPr>
        <w:tc>
          <w:tcPr>
            <w:tcW w:w="862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22700E">
        <w:trPr>
          <w:trHeight w:val="137"/>
        </w:trPr>
        <w:tc>
          <w:tcPr>
            <w:tcW w:w="8626" w:type="dxa"/>
            <w:gridSpan w:val="5"/>
          </w:tcPr>
          <w:p w14:paraId="0FAF5104" w14:textId="4329CFED"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2700E">
              <w:rPr>
                <w:rFonts w:ascii="Arial" w:hAnsi="Arial" w:cs="Arial"/>
                <w:sz w:val="22"/>
              </w:rPr>
              <w:t xml:space="preserve"> The services are clearly presented through a well-structured layout, with sections for bowling, arcade games, food and parties. The homepage immediately highlights key offerings with bold visuals and direct links. Navigation is simple, allowing users to find booking options quickly. Clear headings and short descriptions make it easy to understand what’s available without overcomplicating things.</w:t>
            </w:r>
          </w:p>
        </w:tc>
      </w:tr>
      <w:tr w:rsidR="00594A98" w:rsidRPr="007D32C5" w14:paraId="50CFDE3A" w14:textId="77777777" w:rsidTr="0022700E">
        <w:trPr>
          <w:trHeight w:val="137"/>
        </w:trPr>
        <w:tc>
          <w:tcPr>
            <w:tcW w:w="862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22700E">
        <w:trPr>
          <w:trHeight w:val="137"/>
        </w:trPr>
        <w:tc>
          <w:tcPr>
            <w:tcW w:w="8626" w:type="dxa"/>
            <w:gridSpan w:val="5"/>
          </w:tcPr>
          <w:p w14:paraId="2EBFE1A8" w14:textId="3D13619A"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2700E">
              <w:rPr>
                <w:rFonts w:ascii="Arial" w:hAnsi="Arial" w:cs="Arial"/>
                <w:sz w:val="22"/>
              </w:rPr>
              <w:t xml:space="preserve"> Customer reviews are mainly shown through external platforms like Google rather than heavily featured on the website itself. This can still build trust, but it requires users to leave the site. Reviews appear to be up to date when accessed externally, although the website could improve by displaying more recent feedback directly to reassure customers instantly.</w:t>
            </w:r>
          </w:p>
        </w:tc>
      </w:tr>
      <w:tr w:rsidR="00594A98" w:rsidRPr="007D32C5" w14:paraId="4A723926" w14:textId="77777777" w:rsidTr="0022700E">
        <w:trPr>
          <w:trHeight w:val="137"/>
        </w:trPr>
        <w:tc>
          <w:tcPr>
            <w:tcW w:w="862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22700E">
        <w:trPr>
          <w:trHeight w:val="137"/>
        </w:trPr>
        <w:tc>
          <w:tcPr>
            <w:tcW w:w="8626" w:type="dxa"/>
            <w:gridSpan w:val="5"/>
          </w:tcPr>
          <w:p w14:paraId="2EEFBFC3" w14:textId="0FC0433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2700E">
              <w:rPr>
                <w:rFonts w:ascii="Arial" w:hAnsi="Arial" w:cs="Arial"/>
                <w:sz w:val="22"/>
              </w:rPr>
              <w:t>The service is presented as high quality through vibrant visuals, modern branding, and a strong focus on entertainment and experience. Images of clean venues, happy customers, and food options help sell the experience. I would recommend it due to its clear offering, strong reputation, and ease of booking, which gives confidence that the experience will match expectations.</w:t>
            </w:r>
          </w:p>
          <w:p w14:paraId="7905B843" w14:textId="4351A9E6" w:rsidR="009C6B52" w:rsidRPr="007D32C5" w:rsidRDefault="009C6B52">
            <w:pPr>
              <w:rPr>
                <w:rFonts w:ascii="Arial" w:hAnsi="Arial" w:cs="Arial"/>
                <w:sz w:val="22"/>
              </w:rPr>
            </w:pPr>
          </w:p>
        </w:tc>
      </w:tr>
      <w:tr w:rsidR="00594A98" w:rsidRPr="007D32C5" w14:paraId="75173775" w14:textId="77777777" w:rsidTr="0022700E">
        <w:trPr>
          <w:trHeight w:val="137"/>
        </w:trPr>
        <w:tc>
          <w:tcPr>
            <w:tcW w:w="862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22700E">
        <w:trPr>
          <w:trHeight w:val="137"/>
        </w:trPr>
        <w:tc>
          <w:tcPr>
            <w:tcW w:w="8626" w:type="dxa"/>
            <w:gridSpan w:val="5"/>
          </w:tcPr>
          <w:p w14:paraId="7A604B67" w14:textId="6662B692"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2700E">
              <w:rPr>
                <w:rFonts w:ascii="Arial" w:hAnsi="Arial" w:cs="Arial"/>
                <w:sz w:val="22"/>
              </w:rPr>
              <w:t xml:space="preserve"> Prices are made fairly clear, especially when progressing through the booking system where costs are broken down. This transparency helps customers understand what they’re paying for. The pricing reflects the experience offered, including entertainment and facilities. Any lack of upfront pricing on certain pages may be due to location-based pricing differences.</w:t>
            </w:r>
          </w:p>
          <w:p w14:paraId="0FA5337E" w14:textId="56B50A7D" w:rsidR="00CE5D08" w:rsidRPr="007D32C5" w:rsidRDefault="00CE5D08">
            <w:pPr>
              <w:rPr>
                <w:rFonts w:ascii="Arial" w:hAnsi="Arial" w:cs="Arial"/>
                <w:sz w:val="22"/>
              </w:rPr>
            </w:pPr>
          </w:p>
        </w:tc>
      </w:tr>
      <w:tr w:rsidR="000E774D" w:rsidRPr="007D32C5" w14:paraId="2A77A42F" w14:textId="77777777" w:rsidTr="0022700E">
        <w:trPr>
          <w:trHeight w:val="137"/>
        </w:trPr>
        <w:tc>
          <w:tcPr>
            <w:tcW w:w="862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22700E">
        <w:trPr>
          <w:trHeight w:val="176"/>
        </w:trPr>
        <w:tc>
          <w:tcPr>
            <w:tcW w:w="4313"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313" w:type="dxa"/>
            <w:gridSpan w:val="2"/>
          </w:tcPr>
          <w:p w14:paraId="28870333" w14:textId="77CE8D10" w:rsidR="000E774D" w:rsidRPr="0022700E" w:rsidRDefault="0022700E" w:rsidP="0022700E">
            <w:pPr>
              <w:pStyle w:val="ListParagraph"/>
              <w:numPr>
                <w:ilvl w:val="0"/>
                <w:numId w:val="4"/>
              </w:numPr>
              <w:rPr>
                <w:rFonts w:ascii="Arial" w:hAnsi="Arial" w:cs="Arial"/>
                <w:sz w:val="22"/>
              </w:rPr>
            </w:pPr>
            <w:r>
              <w:rPr>
                <w:rFonts w:ascii="Arial" w:hAnsi="Arial" w:cs="Arial"/>
                <w:sz w:val="22"/>
              </w:rPr>
              <w:t>Bowling near me</w:t>
            </w:r>
          </w:p>
        </w:tc>
      </w:tr>
      <w:tr w:rsidR="000E774D" w:rsidRPr="007D32C5" w14:paraId="360472DD" w14:textId="77777777" w:rsidTr="0022700E">
        <w:trPr>
          <w:trHeight w:val="176"/>
        </w:trPr>
        <w:tc>
          <w:tcPr>
            <w:tcW w:w="4313" w:type="dxa"/>
            <w:gridSpan w:val="3"/>
            <w:vMerge/>
          </w:tcPr>
          <w:p w14:paraId="7493D5A8" w14:textId="77777777" w:rsidR="000E774D" w:rsidRPr="007D32C5" w:rsidRDefault="000E774D">
            <w:pPr>
              <w:rPr>
                <w:rFonts w:ascii="Arial" w:hAnsi="Arial" w:cs="Arial"/>
                <w:sz w:val="22"/>
              </w:rPr>
            </w:pPr>
          </w:p>
        </w:tc>
        <w:tc>
          <w:tcPr>
            <w:tcW w:w="4313" w:type="dxa"/>
            <w:gridSpan w:val="2"/>
          </w:tcPr>
          <w:p w14:paraId="667873EF" w14:textId="15E88CD7" w:rsidR="00CE5D08" w:rsidRPr="0022700E" w:rsidRDefault="0022700E" w:rsidP="0022700E">
            <w:pPr>
              <w:pStyle w:val="ListParagraph"/>
              <w:numPr>
                <w:ilvl w:val="0"/>
                <w:numId w:val="4"/>
              </w:numPr>
              <w:rPr>
                <w:rFonts w:ascii="Arial" w:hAnsi="Arial" w:cs="Arial"/>
                <w:sz w:val="22"/>
              </w:rPr>
            </w:pPr>
            <w:r>
              <w:rPr>
                <w:rFonts w:ascii="Arial" w:hAnsi="Arial" w:cs="Arial"/>
                <w:sz w:val="22"/>
              </w:rPr>
              <w:t>Family entertainment centre</w:t>
            </w:r>
          </w:p>
        </w:tc>
      </w:tr>
      <w:tr w:rsidR="000E774D" w:rsidRPr="007D32C5" w14:paraId="38F3472A" w14:textId="77777777" w:rsidTr="0022700E">
        <w:trPr>
          <w:trHeight w:val="176"/>
        </w:trPr>
        <w:tc>
          <w:tcPr>
            <w:tcW w:w="4313" w:type="dxa"/>
            <w:gridSpan w:val="3"/>
            <w:vMerge/>
          </w:tcPr>
          <w:p w14:paraId="63B7565C" w14:textId="77777777" w:rsidR="000E774D" w:rsidRPr="007D32C5" w:rsidRDefault="000E774D">
            <w:pPr>
              <w:rPr>
                <w:rFonts w:ascii="Arial" w:hAnsi="Arial" w:cs="Arial"/>
                <w:sz w:val="22"/>
              </w:rPr>
            </w:pPr>
          </w:p>
        </w:tc>
        <w:tc>
          <w:tcPr>
            <w:tcW w:w="4313" w:type="dxa"/>
            <w:gridSpan w:val="2"/>
          </w:tcPr>
          <w:p w14:paraId="0B78EB9B" w14:textId="62C6116D" w:rsidR="000E774D" w:rsidRPr="0022700E" w:rsidRDefault="0022700E" w:rsidP="0022700E">
            <w:pPr>
              <w:pStyle w:val="ListParagraph"/>
              <w:numPr>
                <w:ilvl w:val="0"/>
                <w:numId w:val="4"/>
              </w:numPr>
              <w:rPr>
                <w:rFonts w:ascii="Arial" w:hAnsi="Arial" w:cs="Arial"/>
                <w:sz w:val="22"/>
              </w:rPr>
            </w:pPr>
            <w:r>
              <w:rPr>
                <w:rFonts w:ascii="Arial" w:hAnsi="Arial" w:cs="Arial"/>
                <w:sz w:val="22"/>
              </w:rPr>
              <w:t>Bowling deals UK</w:t>
            </w:r>
          </w:p>
        </w:tc>
      </w:tr>
      <w:tr w:rsidR="000E774D" w:rsidRPr="007D32C5" w14:paraId="1A11C55F" w14:textId="77777777" w:rsidTr="0022700E">
        <w:trPr>
          <w:trHeight w:val="716"/>
        </w:trPr>
        <w:tc>
          <w:tcPr>
            <w:tcW w:w="862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22700E">
        <w:trPr>
          <w:trHeight w:val="1203"/>
        </w:trPr>
        <w:tc>
          <w:tcPr>
            <w:tcW w:w="8626" w:type="dxa"/>
            <w:gridSpan w:val="5"/>
          </w:tcPr>
          <w:p w14:paraId="7937E005" w14:textId="29B17235" w:rsidR="000E774D" w:rsidRDefault="00CE5D08">
            <w:pPr>
              <w:rPr>
                <w:rFonts w:ascii="Arial" w:hAnsi="Arial" w:cs="Arial"/>
                <w:sz w:val="22"/>
              </w:rPr>
            </w:pPr>
            <w:r>
              <w:rPr>
                <w:rFonts w:ascii="Arial" w:hAnsi="Arial" w:cs="Arial"/>
                <w:sz w:val="22"/>
              </w:rPr>
              <w:t xml:space="preserve">Answer: </w:t>
            </w:r>
            <w:r w:rsidR="0022700E">
              <w:rPr>
                <w:rFonts w:ascii="Arial" w:hAnsi="Arial" w:cs="Arial"/>
                <w:sz w:val="22"/>
              </w:rPr>
              <w:t>When searching these terms, the website for Hollywood Bowl Group often appears within the top results, particularly for location-based searches. This shows strong SEO and brand recognition. The company benefits from being well established, which improves its visibility compared to smaller competitors.</w:t>
            </w:r>
          </w:p>
          <w:p w14:paraId="203729B7" w14:textId="4000C950" w:rsidR="00CE5D08" w:rsidRPr="007D32C5" w:rsidRDefault="00CE5D08">
            <w:pPr>
              <w:rPr>
                <w:rFonts w:ascii="Arial" w:hAnsi="Arial" w:cs="Arial"/>
                <w:sz w:val="22"/>
              </w:rPr>
            </w:pPr>
          </w:p>
        </w:tc>
      </w:tr>
      <w:tr w:rsidR="000E774D" w:rsidRPr="007D32C5" w14:paraId="18FE4266" w14:textId="77777777" w:rsidTr="0022700E">
        <w:trPr>
          <w:trHeight w:val="730"/>
        </w:trPr>
        <w:tc>
          <w:tcPr>
            <w:tcW w:w="862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22700E">
        <w:trPr>
          <w:trHeight w:val="472"/>
        </w:trPr>
        <w:tc>
          <w:tcPr>
            <w:tcW w:w="862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22700E">
        <w:trPr>
          <w:trHeight w:val="1447"/>
        </w:trPr>
        <w:tc>
          <w:tcPr>
            <w:tcW w:w="8626" w:type="dxa"/>
            <w:gridSpan w:val="5"/>
          </w:tcPr>
          <w:p w14:paraId="5DDDB244" w14:textId="58A8847B" w:rsidR="000E774D" w:rsidRDefault="00CE5D08">
            <w:pPr>
              <w:rPr>
                <w:rFonts w:ascii="Arial" w:hAnsi="Arial" w:cs="Arial"/>
                <w:sz w:val="22"/>
              </w:rPr>
            </w:pPr>
            <w:r>
              <w:rPr>
                <w:rFonts w:ascii="Arial" w:hAnsi="Arial" w:cs="Arial"/>
                <w:sz w:val="22"/>
              </w:rPr>
              <w:t>Answer:</w:t>
            </w:r>
            <w:r w:rsidR="0022700E">
              <w:rPr>
                <w:rFonts w:ascii="Arial" w:hAnsi="Arial" w:cs="Arial"/>
                <w:sz w:val="22"/>
              </w:rPr>
              <w:t xml:space="preserve"> Yes, websites are still highly relevant in modern UK business. A website like Hollywood Bowl Group acts as the main platform for bookings, pricing, and information. While social media attracts attention, customers rely on websites for accurate details and transactions. It gives a business credibility and control, which is essential when customers are deciding where to spend their money. </w:t>
            </w:r>
            <w:r>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22700E">
        <w:trPr>
          <w:trHeight w:val="960"/>
        </w:trPr>
        <w:tc>
          <w:tcPr>
            <w:tcW w:w="862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22700E">
        <w:trPr>
          <w:trHeight w:val="1920"/>
        </w:trPr>
        <w:tc>
          <w:tcPr>
            <w:tcW w:w="862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5DABDB8E" w:rsidR="00CE5D08" w:rsidRPr="007D32C5" w:rsidRDefault="0022700E">
            <w:pPr>
              <w:rPr>
                <w:rFonts w:ascii="Arial" w:hAnsi="Arial" w:cs="Arial"/>
                <w:sz w:val="22"/>
              </w:rPr>
            </w:pPr>
            <w:r>
              <w:rPr>
                <w:rFonts w:ascii="Arial" w:hAnsi="Arial" w:cs="Arial"/>
                <w:sz w:val="22"/>
              </w:rPr>
              <w:t>One recommendation would be to display more customer reviews directly on the website rather than relying mainly on external platforms. While the site looks professional and engaging, adding visible, up to date reviews would strengthen trust immediately. Customers often want quick reassurance before booking, and having real feedback on the site reduces the need to search elsewhere. This improvement would enhance credibility, increase. Transparency, and potentially improve conversion rates, as users are more likely to commit when they see positive experiences from others.</w:t>
            </w:r>
          </w:p>
        </w:tc>
      </w:tr>
      <w:tr w:rsidR="0048091D" w:rsidRPr="007D32C5" w14:paraId="526046AC" w14:textId="77777777" w:rsidTr="0022700E">
        <w:trPr>
          <w:trHeight w:val="243"/>
        </w:trPr>
        <w:tc>
          <w:tcPr>
            <w:tcW w:w="8626" w:type="dxa"/>
            <w:gridSpan w:val="5"/>
          </w:tcPr>
          <w:p w14:paraId="1FE5EA75" w14:textId="77777777" w:rsidR="0048091D" w:rsidRDefault="0048091D">
            <w:pPr>
              <w:rPr>
                <w:rFonts w:ascii="Arial" w:hAnsi="Arial" w:cs="Arial"/>
                <w:sz w:val="22"/>
              </w:rPr>
            </w:pPr>
          </w:p>
        </w:tc>
      </w:tr>
      <w:tr w:rsidR="0048091D" w:rsidRPr="007D32C5" w14:paraId="7AEFE105" w14:textId="77777777" w:rsidTr="0022700E">
        <w:trPr>
          <w:trHeight w:val="243"/>
        </w:trPr>
        <w:tc>
          <w:tcPr>
            <w:tcW w:w="8626" w:type="dxa"/>
            <w:gridSpan w:val="5"/>
          </w:tcPr>
          <w:p w14:paraId="2E548144" w14:textId="77777777" w:rsidR="0048091D" w:rsidRDefault="0048091D">
            <w:pPr>
              <w:rPr>
                <w:rFonts w:ascii="Arial" w:hAnsi="Arial" w:cs="Arial"/>
                <w:sz w:val="22"/>
              </w:rPr>
            </w:pPr>
          </w:p>
        </w:tc>
      </w:tr>
      <w:tr w:rsidR="0048091D" w:rsidRPr="007D32C5" w14:paraId="6665F78B" w14:textId="77777777" w:rsidTr="0022700E">
        <w:trPr>
          <w:trHeight w:val="229"/>
        </w:trPr>
        <w:tc>
          <w:tcPr>
            <w:tcW w:w="8626" w:type="dxa"/>
            <w:gridSpan w:val="5"/>
          </w:tcPr>
          <w:p w14:paraId="77E9FB98" w14:textId="77777777" w:rsidR="0048091D" w:rsidRDefault="0048091D">
            <w:pPr>
              <w:rPr>
                <w:rFonts w:ascii="Arial" w:hAnsi="Arial" w:cs="Arial"/>
                <w:sz w:val="22"/>
              </w:rPr>
            </w:pPr>
          </w:p>
        </w:tc>
      </w:tr>
      <w:tr w:rsidR="0048091D" w:rsidRPr="007D32C5" w14:paraId="5B2C1EC0" w14:textId="77777777" w:rsidTr="0022700E">
        <w:trPr>
          <w:trHeight w:val="243"/>
        </w:trPr>
        <w:tc>
          <w:tcPr>
            <w:tcW w:w="8626" w:type="dxa"/>
            <w:gridSpan w:val="5"/>
          </w:tcPr>
          <w:p w14:paraId="6F84F807" w14:textId="77777777" w:rsidR="0048091D" w:rsidRDefault="0048091D">
            <w:pPr>
              <w:rPr>
                <w:rFonts w:ascii="Arial" w:hAnsi="Arial" w:cs="Arial"/>
                <w:sz w:val="22"/>
              </w:rPr>
            </w:pPr>
          </w:p>
        </w:tc>
      </w:tr>
      <w:tr w:rsidR="0048091D" w:rsidRPr="007D32C5" w14:paraId="3E998500" w14:textId="77777777" w:rsidTr="0022700E">
        <w:trPr>
          <w:trHeight w:val="229"/>
        </w:trPr>
        <w:tc>
          <w:tcPr>
            <w:tcW w:w="8626" w:type="dxa"/>
            <w:gridSpan w:val="5"/>
          </w:tcPr>
          <w:p w14:paraId="32213275" w14:textId="77777777" w:rsidR="0048091D" w:rsidRDefault="0048091D">
            <w:pPr>
              <w:rPr>
                <w:rFonts w:ascii="Arial" w:hAnsi="Arial" w:cs="Arial"/>
                <w:sz w:val="22"/>
              </w:rPr>
            </w:pPr>
          </w:p>
        </w:tc>
      </w:tr>
      <w:tr w:rsidR="0048091D" w:rsidRPr="007D32C5" w14:paraId="0E230573" w14:textId="77777777" w:rsidTr="0022700E">
        <w:trPr>
          <w:trHeight w:val="243"/>
        </w:trPr>
        <w:tc>
          <w:tcPr>
            <w:tcW w:w="8626" w:type="dxa"/>
            <w:gridSpan w:val="5"/>
          </w:tcPr>
          <w:p w14:paraId="0FB42CB0" w14:textId="77777777" w:rsidR="0048091D" w:rsidRDefault="0048091D">
            <w:pPr>
              <w:rPr>
                <w:rFonts w:ascii="Arial" w:hAnsi="Arial" w:cs="Arial"/>
                <w:sz w:val="22"/>
              </w:rPr>
            </w:pPr>
          </w:p>
        </w:tc>
      </w:tr>
      <w:tr w:rsidR="0048091D" w:rsidRPr="007D32C5" w14:paraId="769FADB3" w14:textId="77777777" w:rsidTr="0022700E">
        <w:trPr>
          <w:trHeight w:val="229"/>
        </w:trPr>
        <w:tc>
          <w:tcPr>
            <w:tcW w:w="8626" w:type="dxa"/>
            <w:gridSpan w:val="5"/>
          </w:tcPr>
          <w:p w14:paraId="193DE5A5" w14:textId="77777777" w:rsidR="0048091D" w:rsidRDefault="0048091D">
            <w:pPr>
              <w:rPr>
                <w:rFonts w:ascii="Arial" w:hAnsi="Arial" w:cs="Arial"/>
                <w:sz w:val="22"/>
              </w:rPr>
            </w:pPr>
          </w:p>
        </w:tc>
      </w:tr>
      <w:tr w:rsidR="0048091D" w:rsidRPr="007D32C5" w14:paraId="120FD50F" w14:textId="77777777" w:rsidTr="0022700E">
        <w:trPr>
          <w:trHeight w:val="243"/>
        </w:trPr>
        <w:tc>
          <w:tcPr>
            <w:tcW w:w="8626" w:type="dxa"/>
            <w:gridSpan w:val="5"/>
          </w:tcPr>
          <w:p w14:paraId="7A0E4F94" w14:textId="77777777" w:rsidR="0048091D" w:rsidRDefault="0048091D">
            <w:pPr>
              <w:rPr>
                <w:rFonts w:ascii="Arial" w:hAnsi="Arial" w:cs="Arial"/>
                <w:sz w:val="22"/>
              </w:rPr>
            </w:pPr>
          </w:p>
        </w:tc>
      </w:tr>
      <w:tr w:rsidR="0048091D" w:rsidRPr="007D32C5" w14:paraId="18409035" w14:textId="77777777" w:rsidTr="0022700E">
        <w:trPr>
          <w:trHeight w:val="229"/>
        </w:trPr>
        <w:tc>
          <w:tcPr>
            <w:tcW w:w="8626" w:type="dxa"/>
            <w:gridSpan w:val="5"/>
          </w:tcPr>
          <w:p w14:paraId="70AF82F9" w14:textId="77777777" w:rsidR="0048091D" w:rsidRDefault="0048091D">
            <w:pPr>
              <w:rPr>
                <w:rFonts w:ascii="Arial" w:hAnsi="Arial" w:cs="Arial"/>
                <w:sz w:val="22"/>
              </w:rPr>
            </w:pPr>
          </w:p>
        </w:tc>
      </w:tr>
      <w:tr w:rsidR="0048091D" w:rsidRPr="007D32C5" w14:paraId="536491CC" w14:textId="77777777" w:rsidTr="0022700E">
        <w:trPr>
          <w:trHeight w:val="243"/>
        </w:trPr>
        <w:tc>
          <w:tcPr>
            <w:tcW w:w="8626" w:type="dxa"/>
            <w:gridSpan w:val="5"/>
          </w:tcPr>
          <w:p w14:paraId="2854AC59" w14:textId="77777777" w:rsidR="0048091D" w:rsidRDefault="0048091D">
            <w:pPr>
              <w:rPr>
                <w:rFonts w:ascii="Arial" w:hAnsi="Arial" w:cs="Arial"/>
                <w:sz w:val="22"/>
              </w:rPr>
            </w:pPr>
          </w:p>
        </w:tc>
      </w:tr>
      <w:tr w:rsidR="0048091D" w:rsidRPr="007D32C5" w14:paraId="0CFCB117" w14:textId="77777777" w:rsidTr="0022700E">
        <w:trPr>
          <w:trHeight w:val="229"/>
        </w:trPr>
        <w:tc>
          <w:tcPr>
            <w:tcW w:w="8626" w:type="dxa"/>
            <w:gridSpan w:val="5"/>
          </w:tcPr>
          <w:p w14:paraId="52FE9DE8" w14:textId="77777777" w:rsidR="0048091D" w:rsidRDefault="0048091D">
            <w:pPr>
              <w:rPr>
                <w:rFonts w:ascii="Arial" w:hAnsi="Arial" w:cs="Arial"/>
                <w:sz w:val="22"/>
              </w:rPr>
            </w:pPr>
          </w:p>
        </w:tc>
      </w:tr>
      <w:tr w:rsidR="0048091D" w:rsidRPr="007D32C5" w14:paraId="62DF622C" w14:textId="77777777" w:rsidTr="0022700E">
        <w:trPr>
          <w:trHeight w:val="243"/>
        </w:trPr>
        <w:tc>
          <w:tcPr>
            <w:tcW w:w="8626" w:type="dxa"/>
            <w:gridSpan w:val="5"/>
          </w:tcPr>
          <w:p w14:paraId="254BAAAC" w14:textId="77777777" w:rsidR="0048091D" w:rsidRDefault="0048091D">
            <w:pPr>
              <w:rPr>
                <w:rFonts w:ascii="Arial" w:hAnsi="Arial" w:cs="Arial"/>
                <w:sz w:val="22"/>
              </w:rPr>
            </w:pPr>
          </w:p>
        </w:tc>
      </w:tr>
    </w:tbl>
    <w:p w14:paraId="47EA2755" w14:textId="69209AE1" w:rsidR="001F1175" w:rsidRDefault="001F1175">
      <w:pPr>
        <w:rPr>
          <w:rFonts w:ascii="Arial" w:hAnsi="Arial" w:cs="Arial"/>
          <w:sz w:val="22"/>
        </w:rPr>
      </w:pPr>
    </w:p>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41F54"/>
    <w:multiLevelType w:val="hybridMultilevel"/>
    <w:tmpl w:val="10AE5AF0"/>
    <w:lvl w:ilvl="0" w:tplc="40F8B794">
      <w:start w:val="1"/>
      <w:numFmt w:val="bullet"/>
      <w:lvlText w:val=" "/>
      <w:lvlJc w:val="left"/>
      <w:pPr>
        <w:tabs>
          <w:tab w:val="num" w:pos="720"/>
        </w:tabs>
        <w:ind w:left="720" w:hanging="360"/>
      </w:pPr>
      <w:rPr>
        <w:rFonts w:ascii="Calibri" w:hAnsi="Calibri" w:hint="default"/>
      </w:rPr>
    </w:lvl>
    <w:lvl w:ilvl="1" w:tplc="1F7E6E70" w:tentative="1">
      <w:start w:val="1"/>
      <w:numFmt w:val="bullet"/>
      <w:lvlText w:val=" "/>
      <w:lvlJc w:val="left"/>
      <w:pPr>
        <w:tabs>
          <w:tab w:val="num" w:pos="1440"/>
        </w:tabs>
        <w:ind w:left="1440" w:hanging="360"/>
      </w:pPr>
      <w:rPr>
        <w:rFonts w:ascii="Calibri" w:hAnsi="Calibri" w:hint="default"/>
      </w:rPr>
    </w:lvl>
    <w:lvl w:ilvl="2" w:tplc="5D760394" w:tentative="1">
      <w:start w:val="1"/>
      <w:numFmt w:val="bullet"/>
      <w:lvlText w:val=" "/>
      <w:lvlJc w:val="left"/>
      <w:pPr>
        <w:tabs>
          <w:tab w:val="num" w:pos="2160"/>
        </w:tabs>
        <w:ind w:left="2160" w:hanging="360"/>
      </w:pPr>
      <w:rPr>
        <w:rFonts w:ascii="Calibri" w:hAnsi="Calibri" w:hint="default"/>
      </w:rPr>
    </w:lvl>
    <w:lvl w:ilvl="3" w:tplc="886C34FE" w:tentative="1">
      <w:start w:val="1"/>
      <w:numFmt w:val="bullet"/>
      <w:lvlText w:val=" "/>
      <w:lvlJc w:val="left"/>
      <w:pPr>
        <w:tabs>
          <w:tab w:val="num" w:pos="2880"/>
        </w:tabs>
        <w:ind w:left="2880" w:hanging="360"/>
      </w:pPr>
      <w:rPr>
        <w:rFonts w:ascii="Calibri" w:hAnsi="Calibri" w:hint="default"/>
      </w:rPr>
    </w:lvl>
    <w:lvl w:ilvl="4" w:tplc="6810B52A" w:tentative="1">
      <w:start w:val="1"/>
      <w:numFmt w:val="bullet"/>
      <w:lvlText w:val=" "/>
      <w:lvlJc w:val="left"/>
      <w:pPr>
        <w:tabs>
          <w:tab w:val="num" w:pos="3600"/>
        </w:tabs>
        <w:ind w:left="3600" w:hanging="360"/>
      </w:pPr>
      <w:rPr>
        <w:rFonts w:ascii="Calibri" w:hAnsi="Calibri" w:hint="default"/>
      </w:rPr>
    </w:lvl>
    <w:lvl w:ilvl="5" w:tplc="81BA3C66" w:tentative="1">
      <w:start w:val="1"/>
      <w:numFmt w:val="bullet"/>
      <w:lvlText w:val=" "/>
      <w:lvlJc w:val="left"/>
      <w:pPr>
        <w:tabs>
          <w:tab w:val="num" w:pos="4320"/>
        </w:tabs>
        <w:ind w:left="4320" w:hanging="360"/>
      </w:pPr>
      <w:rPr>
        <w:rFonts w:ascii="Calibri" w:hAnsi="Calibri" w:hint="default"/>
      </w:rPr>
    </w:lvl>
    <w:lvl w:ilvl="6" w:tplc="7D8024DE" w:tentative="1">
      <w:start w:val="1"/>
      <w:numFmt w:val="bullet"/>
      <w:lvlText w:val=" "/>
      <w:lvlJc w:val="left"/>
      <w:pPr>
        <w:tabs>
          <w:tab w:val="num" w:pos="5040"/>
        </w:tabs>
        <w:ind w:left="5040" w:hanging="360"/>
      </w:pPr>
      <w:rPr>
        <w:rFonts w:ascii="Calibri" w:hAnsi="Calibri" w:hint="default"/>
      </w:rPr>
    </w:lvl>
    <w:lvl w:ilvl="7" w:tplc="A884690E" w:tentative="1">
      <w:start w:val="1"/>
      <w:numFmt w:val="bullet"/>
      <w:lvlText w:val=" "/>
      <w:lvlJc w:val="left"/>
      <w:pPr>
        <w:tabs>
          <w:tab w:val="num" w:pos="5760"/>
        </w:tabs>
        <w:ind w:left="5760" w:hanging="360"/>
      </w:pPr>
      <w:rPr>
        <w:rFonts w:ascii="Calibri" w:hAnsi="Calibri" w:hint="default"/>
      </w:rPr>
    </w:lvl>
    <w:lvl w:ilvl="8" w:tplc="B1CE9E78"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253E15"/>
    <w:multiLevelType w:val="hybridMultilevel"/>
    <w:tmpl w:val="ED2A0E3A"/>
    <w:lvl w:ilvl="0" w:tplc="106AF776">
      <w:start w:val="1"/>
      <w:numFmt w:val="bullet"/>
      <w:lvlText w:val=" "/>
      <w:lvlJc w:val="left"/>
      <w:pPr>
        <w:tabs>
          <w:tab w:val="num" w:pos="720"/>
        </w:tabs>
        <w:ind w:left="720" w:hanging="360"/>
      </w:pPr>
      <w:rPr>
        <w:rFonts w:ascii="Calibri" w:hAnsi="Calibri" w:hint="default"/>
      </w:rPr>
    </w:lvl>
    <w:lvl w:ilvl="1" w:tplc="31E6A7C2" w:tentative="1">
      <w:start w:val="1"/>
      <w:numFmt w:val="bullet"/>
      <w:lvlText w:val=" "/>
      <w:lvlJc w:val="left"/>
      <w:pPr>
        <w:tabs>
          <w:tab w:val="num" w:pos="1440"/>
        </w:tabs>
        <w:ind w:left="1440" w:hanging="360"/>
      </w:pPr>
      <w:rPr>
        <w:rFonts w:ascii="Calibri" w:hAnsi="Calibri" w:hint="default"/>
      </w:rPr>
    </w:lvl>
    <w:lvl w:ilvl="2" w:tplc="5216B108" w:tentative="1">
      <w:start w:val="1"/>
      <w:numFmt w:val="bullet"/>
      <w:lvlText w:val=" "/>
      <w:lvlJc w:val="left"/>
      <w:pPr>
        <w:tabs>
          <w:tab w:val="num" w:pos="2160"/>
        </w:tabs>
        <w:ind w:left="2160" w:hanging="360"/>
      </w:pPr>
      <w:rPr>
        <w:rFonts w:ascii="Calibri" w:hAnsi="Calibri" w:hint="default"/>
      </w:rPr>
    </w:lvl>
    <w:lvl w:ilvl="3" w:tplc="30E409A0" w:tentative="1">
      <w:start w:val="1"/>
      <w:numFmt w:val="bullet"/>
      <w:lvlText w:val=" "/>
      <w:lvlJc w:val="left"/>
      <w:pPr>
        <w:tabs>
          <w:tab w:val="num" w:pos="2880"/>
        </w:tabs>
        <w:ind w:left="2880" w:hanging="360"/>
      </w:pPr>
      <w:rPr>
        <w:rFonts w:ascii="Calibri" w:hAnsi="Calibri" w:hint="default"/>
      </w:rPr>
    </w:lvl>
    <w:lvl w:ilvl="4" w:tplc="9E0C9A0E" w:tentative="1">
      <w:start w:val="1"/>
      <w:numFmt w:val="bullet"/>
      <w:lvlText w:val=" "/>
      <w:lvlJc w:val="left"/>
      <w:pPr>
        <w:tabs>
          <w:tab w:val="num" w:pos="3600"/>
        </w:tabs>
        <w:ind w:left="3600" w:hanging="360"/>
      </w:pPr>
      <w:rPr>
        <w:rFonts w:ascii="Calibri" w:hAnsi="Calibri" w:hint="default"/>
      </w:rPr>
    </w:lvl>
    <w:lvl w:ilvl="5" w:tplc="A4A84462" w:tentative="1">
      <w:start w:val="1"/>
      <w:numFmt w:val="bullet"/>
      <w:lvlText w:val=" "/>
      <w:lvlJc w:val="left"/>
      <w:pPr>
        <w:tabs>
          <w:tab w:val="num" w:pos="4320"/>
        </w:tabs>
        <w:ind w:left="4320" w:hanging="360"/>
      </w:pPr>
      <w:rPr>
        <w:rFonts w:ascii="Calibri" w:hAnsi="Calibri" w:hint="default"/>
      </w:rPr>
    </w:lvl>
    <w:lvl w:ilvl="6" w:tplc="B6AC7FCE" w:tentative="1">
      <w:start w:val="1"/>
      <w:numFmt w:val="bullet"/>
      <w:lvlText w:val=" "/>
      <w:lvlJc w:val="left"/>
      <w:pPr>
        <w:tabs>
          <w:tab w:val="num" w:pos="5040"/>
        </w:tabs>
        <w:ind w:left="5040" w:hanging="360"/>
      </w:pPr>
      <w:rPr>
        <w:rFonts w:ascii="Calibri" w:hAnsi="Calibri" w:hint="default"/>
      </w:rPr>
    </w:lvl>
    <w:lvl w:ilvl="7" w:tplc="825EBB6C" w:tentative="1">
      <w:start w:val="1"/>
      <w:numFmt w:val="bullet"/>
      <w:lvlText w:val=" "/>
      <w:lvlJc w:val="left"/>
      <w:pPr>
        <w:tabs>
          <w:tab w:val="num" w:pos="5760"/>
        </w:tabs>
        <w:ind w:left="5760" w:hanging="360"/>
      </w:pPr>
      <w:rPr>
        <w:rFonts w:ascii="Calibri" w:hAnsi="Calibri" w:hint="default"/>
      </w:rPr>
    </w:lvl>
    <w:lvl w:ilvl="8" w:tplc="B3066526"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4D1C726D"/>
    <w:multiLevelType w:val="hybridMultilevel"/>
    <w:tmpl w:val="420AE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902772">
    <w:abstractNumId w:val="1"/>
  </w:num>
  <w:num w:numId="2" w16cid:durableId="1804078424">
    <w:abstractNumId w:val="0"/>
  </w:num>
  <w:num w:numId="3" w16cid:durableId="2050228807">
    <w:abstractNumId w:val="2"/>
  </w:num>
  <w:num w:numId="4" w16cid:durableId="19835413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2700E"/>
    <w:rsid w:val="0048091D"/>
    <w:rsid w:val="00480D7E"/>
    <w:rsid w:val="00594A98"/>
    <w:rsid w:val="007D32C5"/>
    <w:rsid w:val="00801251"/>
    <w:rsid w:val="009C6B52"/>
    <w:rsid w:val="00C200EF"/>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8091D"/>
    <w:rPr>
      <w:color w:val="0563C1" w:themeColor="hyperlink"/>
      <w:u w:val="single"/>
    </w:rPr>
  </w:style>
  <w:style w:type="character" w:styleId="UnresolvedMention">
    <w:name w:val="Unresolved Mention"/>
    <w:basedOn w:val="DefaultParagraphFont"/>
    <w:uiPriority w:val="99"/>
    <w:semiHidden/>
    <w:unhideWhenUsed/>
    <w:rsid w:val="0048091D"/>
    <w:rPr>
      <w:color w:val="605E5C"/>
      <w:shd w:val="clear" w:color="auto" w:fill="E1DFDD"/>
    </w:rPr>
  </w:style>
  <w:style w:type="character" w:styleId="FollowedHyperlink">
    <w:name w:val="FollowedHyperlink"/>
    <w:basedOn w:val="DefaultParagraphFont"/>
    <w:uiPriority w:val="99"/>
    <w:semiHidden/>
    <w:unhideWhenUsed/>
    <w:rsid w:val="002270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1092</Words>
  <Characters>6229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Mohammed Akub (2521710)</cp:lastModifiedBy>
  <cp:revision>2</cp:revision>
  <dcterms:created xsi:type="dcterms:W3CDTF">2026-03-23T09:52:00Z</dcterms:created>
  <dcterms:modified xsi:type="dcterms:W3CDTF">2026-03-23T09:52:00Z</dcterms:modified>
</cp:coreProperties>
</file>