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E5568" w:rsidRDefault="00EE5568" w:rsidP="00A14A5E">
      <w:pPr>
        <w:spacing w:line="360" w:lineRule="auto"/>
        <w:rPr>
          <w:rFonts w:ascii="Arial" w:hAnsi="Arial" w:cs="Arial"/>
          <w:sz w:val="24"/>
          <w:szCs w:val="24"/>
        </w:rPr>
      </w:pPr>
      <w:bookmarkStart w:id="0" w:name="_GoBack"/>
      <w:bookmarkEnd w:id="0"/>
      <w:r>
        <w:rPr>
          <w:rFonts w:ascii="Arial" w:hAnsi="Arial" w:cs="Arial"/>
          <w:sz w:val="24"/>
          <w:szCs w:val="24"/>
        </w:rPr>
        <w:t xml:space="preserve">One of the issues within contemporary society today is the failing education system within the UK. </w:t>
      </w:r>
      <w:r w:rsidR="001E42C8">
        <w:rPr>
          <w:rFonts w:ascii="Arial" w:hAnsi="Arial" w:cs="Arial"/>
          <w:sz w:val="24"/>
          <w:szCs w:val="24"/>
        </w:rPr>
        <w:t>Machin and Vignoles (2006) highlight there have been a number of attempts to reform the education system</w:t>
      </w:r>
      <w:r w:rsidR="00C616FA">
        <w:rPr>
          <w:rFonts w:ascii="Arial" w:hAnsi="Arial" w:cs="Arial"/>
          <w:sz w:val="24"/>
          <w:szCs w:val="24"/>
        </w:rPr>
        <w:t xml:space="preserve"> throughout </w:t>
      </w:r>
      <w:r w:rsidR="00E04B5F">
        <w:rPr>
          <w:rFonts w:ascii="Arial" w:hAnsi="Arial" w:cs="Arial"/>
          <w:sz w:val="24"/>
          <w:szCs w:val="24"/>
        </w:rPr>
        <w:t>the last 50 years, in a bid</w:t>
      </w:r>
      <w:r w:rsidR="00D83C64">
        <w:rPr>
          <w:rFonts w:ascii="Arial" w:hAnsi="Arial" w:cs="Arial"/>
          <w:sz w:val="24"/>
          <w:szCs w:val="24"/>
        </w:rPr>
        <w:t xml:space="preserve"> </w:t>
      </w:r>
      <w:r w:rsidR="00C616FA">
        <w:rPr>
          <w:rFonts w:ascii="Arial" w:hAnsi="Arial" w:cs="Arial"/>
          <w:sz w:val="24"/>
          <w:szCs w:val="24"/>
        </w:rPr>
        <w:t xml:space="preserve">to raise standards. </w:t>
      </w:r>
      <w:r w:rsidR="001E42C8">
        <w:rPr>
          <w:rFonts w:ascii="Arial" w:hAnsi="Arial" w:cs="Arial"/>
          <w:sz w:val="24"/>
          <w:szCs w:val="24"/>
        </w:rPr>
        <w:t xml:space="preserve"> The poor </w:t>
      </w:r>
      <w:r w:rsidR="00C616FA">
        <w:rPr>
          <w:rFonts w:ascii="Arial" w:hAnsi="Arial" w:cs="Arial"/>
          <w:sz w:val="24"/>
          <w:szCs w:val="24"/>
        </w:rPr>
        <w:t xml:space="preserve">educational </w:t>
      </w:r>
      <w:r w:rsidR="001E42C8">
        <w:rPr>
          <w:rFonts w:ascii="Arial" w:hAnsi="Arial" w:cs="Arial"/>
          <w:sz w:val="24"/>
          <w:szCs w:val="24"/>
        </w:rPr>
        <w:t xml:space="preserve">standards of students within Wales have been </w:t>
      </w:r>
      <w:r w:rsidR="00C616FA">
        <w:rPr>
          <w:rFonts w:ascii="Arial" w:hAnsi="Arial" w:cs="Arial"/>
          <w:sz w:val="24"/>
          <w:szCs w:val="24"/>
        </w:rPr>
        <w:t>highlighted as an area of improvement for a number</w:t>
      </w:r>
      <w:r w:rsidR="001E42C8">
        <w:rPr>
          <w:rFonts w:ascii="Arial" w:hAnsi="Arial" w:cs="Arial"/>
          <w:sz w:val="24"/>
          <w:szCs w:val="24"/>
        </w:rPr>
        <w:t xml:space="preserve"> of years due to the</w:t>
      </w:r>
      <w:r w:rsidR="00C616FA">
        <w:rPr>
          <w:rFonts w:ascii="Arial" w:hAnsi="Arial" w:cs="Arial"/>
          <w:sz w:val="24"/>
          <w:szCs w:val="24"/>
        </w:rPr>
        <w:t xml:space="preserve"> results of the </w:t>
      </w:r>
      <w:r w:rsidR="001E42C8">
        <w:rPr>
          <w:rFonts w:ascii="Arial" w:hAnsi="Arial" w:cs="Arial"/>
          <w:sz w:val="24"/>
          <w:szCs w:val="24"/>
        </w:rPr>
        <w:t xml:space="preserve">Program for International Student Assessment </w:t>
      </w:r>
      <w:r w:rsidR="00C616FA">
        <w:rPr>
          <w:rFonts w:ascii="Arial" w:hAnsi="Arial" w:cs="Arial"/>
          <w:sz w:val="24"/>
          <w:szCs w:val="24"/>
        </w:rPr>
        <w:t>(PISA)</w:t>
      </w:r>
      <w:r w:rsidR="001E42C8">
        <w:rPr>
          <w:rFonts w:ascii="Arial" w:hAnsi="Arial" w:cs="Arial"/>
          <w:sz w:val="24"/>
          <w:szCs w:val="24"/>
        </w:rPr>
        <w:t xml:space="preserve">. </w:t>
      </w:r>
      <w:r w:rsidR="0002744C">
        <w:rPr>
          <w:rFonts w:ascii="Arial" w:hAnsi="Arial" w:cs="Arial"/>
          <w:sz w:val="24"/>
          <w:szCs w:val="24"/>
        </w:rPr>
        <w:t xml:space="preserve">The government of the United Kingdom (UK) and the Welsh Government both have had a part to play in the education system within the UK and Wales and have responsibilities for the changes that have been undertaken to date in relation to the support of social and educational polices. </w:t>
      </w:r>
    </w:p>
    <w:p w:rsidR="00A42EBC" w:rsidRDefault="0002744C" w:rsidP="00A14A5E">
      <w:pPr>
        <w:spacing w:line="360" w:lineRule="auto"/>
        <w:rPr>
          <w:rFonts w:ascii="Arial" w:hAnsi="Arial" w:cs="Arial"/>
          <w:sz w:val="24"/>
          <w:szCs w:val="24"/>
        </w:rPr>
      </w:pPr>
      <w:r>
        <w:rPr>
          <w:rFonts w:ascii="Arial" w:hAnsi="Arial" w:cs="Arial"/>
          <w:sz w:val="24"/>
          <w:szCs w:val="24"/>
        </w:rPr>
        <w:t>The UK</w:t>
      </w:r>
      <w:r w:rsidR="002270E1">
        <w:rPr>
          <w:rFonts w:ascii="Arial" w:hAnsi="Arial" w:cs="Arial"/>
          <w:sz w:val="24"/>
          <w:szCs w:val="24"/>
        </w:rPr>
        <w:t xml:space="preserve"> government is the central government of Great Britain and</w:t>
      </w:r>
      <w:r w:rsidR="00A21B65">
        <w:rPr>
          <w:rFonts w:ascii="Arial" w:hAnsi="Arial" w:cs="Arial"/>
          <w:sz w:val="24"/>
          <w:szCs w:val="24"/>
        </w:rPr>
        <w:t xml:space="preserve"> Northern Ireland </w:t>
      </w:r>
      <w:r w:rsidR="007675CB">
        <w:rPr>
          <w:rFonts w:ascii="Arial" w:hAnsi="Arial" w:cs="Arial"/>
          <w:sz w:val="24"/>
          <w:szCs w:val="24"/>
        </w:rPr>
        <w:t>and is</w:t>
      </w:r>
      <w:r w:rsidR="00D83C64">
        <w:rPr>
          <w:rFonts w:ascii="Arial" w:hAnsi="Arial" w:cs="Arial"/>
          <w:sz w:val="24"/>
          <w:szCs w:val="24"/>
        </w:rPr>
        <w:t xml:space="preserve"> </w:t>
      </w:r>
      <w:r w:rsidR="007675CB">
        <w:rPr>
          <w:rFonts w:ascii="Arial" w:hAnsi="Arial" w:cs="Arial"/>
          <w:sz w:val="24"/>
          <w:szCs w:val="24"/>
        </w:rPr>
        <w:t>led</w:t>
      </w:r>
      <w:r w:rsidR="00D83C64">
        <w:rPr>
          <w:rFonts w:ascii="Arial" w:hAnsi="Arial" w:cs="Arial"/>
          <w:sz w:val="24"/>
          <w:szCs w:val="24"/>
        </w:rPr>
        <w:t xml:space="preserve"> by the Prime Minister, </w:t>
      </w:r>
      <w:r w:rsidR="00A21B65">
        <w:rPr>
          <w:rFonts w:ascii="Arial" w:hAnsi="Arial" w:cs="Arial"/>
          <w:sz w:val="24"/>
          <w:szCs w:val="24"/>
        </w:rPr>
        <w:t>who elects other party members to work in the government as cabi</w:t>
      </w:r>
      <w:r w:rsidR="00D83C64">
        <w:rPr>
          <w:rFonts w:ascii="Arial" w:hAnsi="Arial" w:cs="Arial"/>
          <w:sz w:val="24"/>
          <w:szCs w:val="24"/>
        </w:rPr>
        <w:t>net members.</w:t>
      </w:r>
      <w:r w:rsidR="00A21B65">
        <w:rPr>
          <w:rFonts w:ascii="Arial" w:hAnsi="Arial" w:cs="Arial"/>
          <w:sz w:val="24"/>
          <w:szCs w:val="24"/>
        </w:rPr>
        <w:t xml:space="preserve"> </w:t>
      </w:r>
      <w:r w:rsidR="002270E1">
        <w:rPr>
          <w:rFonts w:ascii="Arial" w:hAnsi="Arial" w:cs="Arial"/>
          <w:sz w:val="24"/>
          <w:szCs w:val="24"/>
        </w:rPr>
        <w:t xml:space="preserve">The government </w:t>
      </w:r>
      <w:r w:rsidR="00DC1388">
        <w:rPr>
          <w:rFonts w:ascii="Arial" w:hAnsi="Arial" w:cs="Arial"/>
          <w:sz w:val="24"/>
          <w:szCs w:val="24"/>
        </w:rPr>
        <w:t>is</w:t>
      </w:r>
      <w:r w:rsidR="00A21B65">
        <w:rPr>
          <w:rFonts w:ascii="Arial" w:hAnsi="Arial" w:cs="Arial"/>
          <w:sz w:val="24"/>
          <w:szCs w:val="24"/>
        </w:rPr>
        <w:t xml:space="preserve"> </w:t>
      </w:r>
      <w:r w:rsidR="00EA1C17">
        <w:rPr>
          <w:rFonts w:ascii="Arial" w:hAnsi="Arial" w:cs="Arial"/>
          <w:sz w:val="24"/>
          <w:szCs w:val="24"/>
        </w:rPr>
        <w:t>responsible for</w:t>
      </w:r>
      <w:r w:rsidR="00DC1388">
        <w:rPr>
          <w:rFonts w:ascii="Arial" w:hAnsi="Arial" w:cs="Arial"/>
          <w:sz w:val="24"/>
          <w:szCs w:val="24"/>
        </w:rPr>
        <w:t xml:space="preserve"> running the country and has decisions on how public money </w:t>
      </w:r>
      <w:r>
        <w:rPr>
          <w:rFonts w:ascii="Arial" w:hAnsi="Arial" w:cs="Arial"/>
          <w:sz w:val="24"/>
          <w:szCs w:val="24"/>
        </w:rPr>
        <w:t>is spent as well as for policy making</w:t>
      </w:r>
      <w:r w:rsidR="00DC1388">
        <w:rPr>
          <w:rFonts w:ascii="Arial" w:hAnsi="Arial" w:cs="Arial"/>
          <w:sz w:val="24"/>
          <w:szCs w:val="24"/>
        </w:rPr>
        <w:t xml:space="preserve"> and laws </w:t>
      </w:r>
      <w:r w:rsidR="00D83C64">
        <w:rPr>
          <w:rFonts w:ascii="Arial" w:hAnsi="Arial" w:cs="Arial"/>
          <w:sz w:val="24"/>
          <w:szCs w:val="24"/>
        </w:rPr>
        <w:t xml:space="preserve">made within the UK. </w:t>
      </w:r>
      <w:r w:rsidR="008F0FB7">
        <w:rPr>
          <w:rFonts w:ascii="Arial" w:hAnsi="Arial" w:cs="Arial"/>
          <w:sz w:val="24"/>
          <w:szCs w:val="24"/>
        </w:rPr>
        <w:t xml:space="preserve"> The UK government however is not able to make new laws without the agreement of Parliament.  Parliament's role is to represent the interests of</w:t>
      </w:r>
      <w:r w:rsidR="00D83C64">
        <w:rPr>
          <w:rFonts w:ascii="Arial" w:hAnsi="Arial" w:cs="Arial"/>
          <w:sz w:val="24"/>
          <w:szCs w:val="24"/>
        </w:rPr>
        <w:t xml:space="preserve"> </w:t>
      </w:r>
      <w:r w:rsidR="007675CB">
        <w:rPr>
          <w:rFonts w:ascii="Arial" w:hAnsi="Arial" w:cs="Arial"/>
          <w:sz w:val="24"/>
          <w:szCs w:val="24"/>
        </w:rPr>
        <w:t>all individuals</w:t>
      </w:r>
      <w:r w:rsidR="008F0FB7">
        <w:rPr>
          <w:rFonts w:ascii="Arial" w:hAnsi="Arial" w:cs="Arial"/>
          <w:sz w:val="24"/>
          <w:szCs w:val="24"/>
        </w:rPr>
        <w:t xml:space="preserve"> in society and ensure these are taken in to account</w:t>
      </w:r>
      <w:r w:rsidR="00A42EBC">
        <w:rPr>
          <w:rFonts w:ascii="Arial" w:hAnsi="Arial" w:cs="Arial"/>
          <w:sz w:val="24"/>
          <w:szCs w:val="24"/>
        </w:rPr>
        <w:t xml:space="preserve"> and to set policy</w:t>
      </w:r>
      <w:r w:rsidR="008F0FB7">
        <w:rPr>
          <w:rFonts w:ascii="Arial" w:hAnsi="Arial" w:cs="Arial"/>
          <w:sz w:val="24"/>
          <w:szCs w:val="24"/>
        </w:rPr>
        <w:t xml:space="preserve"> (UK Parliament, 2018).</w:t>
      </w:r>
      <w:r>
        <w:rPr>
          <w:rFonts w:ascii="Arial" w:hAnsi="Arial" w:cs="Arial"/>
          <w:sz w:val="24"/>
          <w:szCs w:val="24"/>
        </w:rPr>
        <w:t xml:space="preserve"> </w:t>
      </w:r>
    </w:p>
    <w:p w:rsidR="00854BE3" w:rsidRDefault="00A21B65" w:rsidP="00A14A5E">
      <w:pPr>
        <w:spacing w:line="360" w:lineRule="auto"/>
        <w:rPr>
          <w:rFonts w:ascii="Arial" w:hAnsi="Arial" w:cs="Arial"/>
          <w:sz w:val="24"/>
          <w:szCs w:val="24"/>
        </w:rPr>
      </w:pPr>
      <w:r>
        <w:rPr>
          <w:rFonts w:ascii="Arial" w:hAnsi="Arial" w:cs="Arial"/>
          <w:sz w:val="24"/>
          <w:szCs w:val="24"/>
        </w:rPr>
        <w:t xml:space="preserve">The </w:t>
      </w:r>
      <w:r w:rsidR="00184276">
        <w:rPr>
          <w:rFonts w:ascii="Arial" w:hAnsi="Arial" w:cs="Arial"/>
          <w:sz w:val="24"/>
          <w:szCs w:val="24"/>
        </w:rPr>
        <w:t>British Ecological Society (2017</w:t>
      </w:r>
      <w:r w:rsidR="00B90E8D">
        <w:rPr>
          <w:rFonts w:ascii="Arial" w:hAnsi="Arial" w:cs="Arial"/>
          <w:sz w:val="24"/>
          <w:szCs w:val="24"/>
        </w:rPr>
        <w:t>) describe</w:t>
      </w:r>
      <w:r w:rsidR="00184276">
        <w:rPr>
          <w:rFonts w:ascii="Arial" w:hAnsi="Arial" w:cs="Arial"/>
          <w:sz w:val="24"/>
          <w:szCs w:val="24"/>
        </w:rPr>
        <w:t xml:space="preserve"> policy </w:t>
      </w:r>
      <w:r w:rsidR="00692553">
        <w:rPr>
          <w:rFonts w:ascii="Arial" w:hAnsi="Arial" w:cs="Arial"/>
          <w:sz w:val="24"/>
          <w:szCs w:val="24"/>
        </w:rPr>
        <w:t>as a set of principles</w:t>
      </w:r>
      <w:r w:rsidR="0033065C">
        <w:rPr>
          <w:rFonts w:ascii="Arial" w:hAnsi="Arial" w:cs="Arial"/>
          <w:sz w:val="24"/>
          <w:szCs w:val="24"/>
        </w:rPr>
        <w:t xml:space="preserve"> and guidelines </w:t>
      </w:r>
      <w:r w:rsidR="00692553">
        <w:rPr>
          <w:rFonts w:ascii="Arial" w:hAnsi="Arial" w:cs="Arial"/>
          <w:sz w:val="24"/>
          <w:szCs w:val="24"/>
        </w:rPr>
        <w:t>that guide actions</w:t>
      </w:r>
      <w:r w:rsidR="008F0FB7">
        <w:rPr>
          <w:rFonts w:ascii="Arial" w:hAnsi="Arial" w:cs="Arial"/>
          <w:sz w:val="24"/>
          <w:szCs w:val="24"/>
        </w:rPr>
        <w:t xml:space="preserve"> in </w:t>
      </w:r>
      <w:r w:rsidR="00EA1C17">
        <w:rPr>
          <w:rFonts w:ascii="Arial" w:hAnsi="Arial" w:cs="Arial"/>
          <w:sz w:val="24"/>
          <w:szCs w:val="24"/>
        </w:rPr>
        <w:t>achieving a</w:t>
      </w:r>
      <w:r w:rsidR="008F0FB7">
        <w:rPr>
          <w:rFonts w:ascii="Arial" w:hAnsi="Arial" w:cs="Arial"/>
          <w:sz w:val="24"/>
          <w:szCs w:val="24"/>
        </w:rPr>
        <w:t xml:space="preserve"> goal, usually to tackl</w:t>
      </w:r>
      <w:r w:rsidR="00184276">
        <w:rPr>
          <w:rFonts w:ascii="Arial" w:hAnsi="Arial" w:cs="Arial"/>
          <w:sz w:val="24"/>
          <w:szCs w:val="24"/>
        </w:rPr>
        <w:t>e a range of issues in society</w:t>
      </w:r>
      <w:r w:rsidR="008F0FB7">
        <w:rPr>
          <w:rFonts w:ascii="Arial" w:hAnsi="Arial" w:cs="Arial"/>
          <w:sz w:val="24"/>
          <w:szCs w:val="24"/>
        </w:rPr>
        <w:t>. Social policy is put in place for the welfare and social protection of individuals in society (Alcock</w:t>
      </w:r>
      <w:r w:rsidR="00EA1C17">
        <w:rPr>
          <w:rFonts w:ascii="Arial" w:hAnsi="Arial" w:cs="Arial"/>
          <w:sz w:val="24"/>
          <w:szCs w:val="24"/>
        </w:rPr>
        <w:t>, 2016).</w:t>
      </w:r>
      <w:r w:rsidR="008F0FB7">
        <w:rPr>
          <w:rFonts w:ascii="Arial" w:hAnsi="Arial" w:cs="Arial"/>
          <w:sz w:val="24"/>
          <w:szCs w:val="24"/>
        </w:rPr>
        <w:t xml:space="preserve">  </w:t>
      </w:r>
      <w:r w:rsidR="00EA1C17">
        <w:rPr>
          <w:rFonts w:ascii="Arial" w:hAnsi="Arial" w:cs="Arial"/>
          <w:sz w:val="24"/>
          <w:szCs w:val="24"/>
        </w:rPr>
        <w:t>Baldock et</w:t>
      </w:r>
      <w:r w:rsidR="008F0FB7">
        <w:rPr>
          <w:rFonts w:ascii="Arial" w:hAnsi="Arial" w:cs="Arial"/>
          <w:sz w:val="24"/>
          <w:szCs w:val="24"/>
        </w:rPr>
        <w:t xml:space="preserve"> </w:t>
      </w:r>
      <w:r w:rsidR="00EA1C17">
        <w:rPr>
          <w:rFonts w:ascii="Arial" w:hAnsi="Arial" w:cs="Arial"/>
          <w:sz w:val="24"/>
          <w:szCs w:val="24"/>
        </w:rPr>
        <w:t>al (</w:t>
      </w:r>
      <w:r w:rsidR="008F0FB7">
        <w:rPr>
          <w:rFonts w:ascii="Arial" w:hAnsi="Arial" w:cs="Arial"/>
          <w:sz w:val="24"/>
          <w:szCs w:val="24"/>
        </w:rPr>
        <w:t xml:space="preserve">2011) describe a social policy as "as an intervention by the state to redistribute resources as to achieve a welfare objective". </w:t>
      </w:r>
      <w:r w:rsidR="00854BE3">
        <w:rPr>
          <w:rFonts w:ascii="Arial" w:hAnsi="Arial" w:cs="Arial"/>
          <w:sz w:val="24"/>
          <w:szCs w:val="24"/>
        </w:rPr>
        <w:t xml:space="preserve"> </w:t>
      </w:r>
    </w:p>
    <w:p w:rsidR="008F0FB7" w:rsidRPr="00C95EDA" w:rsidRDefault="008F0FB7" w:rsidP="00A14A5E">
      <w:pPr>
        <w:spacing w:line="360" w:lineRule="auto"/>
        <w:rPr>
          <w:rFonts w:ascii="Arial" w:hAnsi="Arial" w:cs="Arial"/>
          <w:sz w:val="24"/>
          <w:szCs w:val="24"/>
        </w:rPr>
      </w:pPr>
      <w:r>
        <w:rPr>
          <w:rFonts w:ascii="Arial" w:hAnsi="Arial" w:cs="Arial"/>
          <w:sz w:val="24"/>
          <w:szCs w:val="24"/>
        </w:rPr>
        <w:t xml:space="preserve">Some aspects of policy making within the </w:t>
      </w:r>
      <w:r w:rsidR="00EA1C17">
        <w:rPr>
          <w:rFonts w:ascii="Arial" w:hAnsi="Arial" w:cs="Arial"/>
          <w:sz w:val="24"/>
          <w:szCs w:val="24"/>
        </w:rPr>
        <w:t>UK are</w:t>
      </w:r>
      <w:r>
        <w:rPr>
          <w:rFonts w:ascii="Arial" w:hAnsi="Arial" w:cs="Arial"/>
          <w:sz w:val="24"/>
          <w:szCs w:val="24"/>
        </w:rPr>
        <w:t xml:space="preserve"> devolved from central government to </w:t>
      </w:r>
      <w:r w:rsidR="00C33CAB">
        <w:rPr>
          <w:rFonts w:ascii="Arial" w:hAnsi="Arial" w:cs="Arial"/>
          <w:sz w:val="24"/>
          <w:szCs w:val="24"/>
        </w:rPr>
        <w:t xml:space="preserve">National </w:t>
      </w:r>
      <w:r w:rsidR="00EA1C17">
        <w:rPr>
          <w:rFonts w:ascii="Arial" w:hAnsi="Arial" w:cs="Arial"/>
          <w:sz w:val="24"/>
          <w:szCs w:val="24"/>
        </w:rPr>
        <w:t>levels within</w:t>
      </w:r>
      <w:r w:rsidR="00116DF6">
        <w:rPr>
          <w:rFonts w:ascii="Arial" w:hAnsi="Arial" w:cs="Arial"/>
          <w:sz w:val="24"/>
          <w:szCs w:val="24"/>
        </w:rPr>
        <w:t xml:space="preserve"> Wales</w:t>
      </w:r>
      <w:r w:rsidR="00EA1C17">
        <w:rPr>
          <w:rFonts w:ascii="Arial" w:hAnsi="Arial" w:cs="Arial"/>
          <w:sz w:val="24"/>
          <w:szCs w:val="24"/>
        </w:rPr>
        <w:t>,</w:t>
      </w:r>
      <w:r w:rsidR="00116DF6">
        <w:rPr>
          <w:rFonts w:ascii="Arial" w:hAnsi="Arial" w:cs="Arial"/>
          <w:sz w:val="24"/>
          <w:szCs w:val="24"/>
        </w:rPr>
        <w:t xml:space="preserve"> Scotland and Northern </w:t>
      </w:r>
      <w:r w:rsidR="00EA1C17">
        <w:rPr>
          <w:rFonts w:ascii="Arial" w:hAnsi="Arial" w:cs="Arial"/>
          <w:sz w:val="24"/>
          <w:szCs w:val="24"/>
        </w:rPr>
        <w:t>Ireland (</w:t>
      </w:r>
      <w:r w:rsidR="00365EB9">
        <w:rPr>
          <w:rFonts w:ascii="Arial" w:hAnsi="Arial" w:cs="Arial"/>
          <w:sz w:val="24"/>
          <w:szCs w:val="24"/>
        </w:rPr>
        <w:t xml:space="preserve">British Ecological Society 2017). Devolution can be described as a process of decentralisation. </w:t>
      </w:r>
      <w:r w:rsidR="00365EB9" w:rsidRPr="00365EB9">
        <w:rPr>
          <w:rFonts w:ascii="Arial" w:hAnsi="Arial" w:cs="Arial"/>
          <w:sz w:val="24"/>
          <w:szCs w:val="24"/>
        </w:rPr>
        <w:t xml:space="preserve">It  is the transfer of power and funding from national to local government </w:t>
      </w:r>
      <w:r w:rsidR="00365EB9">
        <w:rPr>
          <w:rFonts w:ascii="Arial" w:hAnsi="Arial" w:cs="Arial"/>
          <w:sz w:val="24"/>
          <w:szCs w:val="24"/>
        </w:rPr>
        <w:t>, this means that power has been put closer to the citizen so that factors that are local can be recognised better when</w:t>
      </w:r>
      <w:r w:rsidR="00713261">
        <w:rPr>
          <w:rFonts w:ascii="Arial" w:hAnsi="Arial" w:cs="Arial"/>
          <w:sz w:val="24"/>
          <w:szCs w:val="24"/>
        </w:rPr>
        <w:t xml:space="preserve"> it comes to decision making  (Local</w:t>
      </w:r>
      <w:r w:rsidR="00365EB9">
        <w:rPr>
          <w:rFonts w:ascii="Arial" w:hAnsi="Arial" w:cs="Arial"/>
          <w:sz w:val="24"/>
          <w:szCs w:val="24"/>
        </w:rPr>
        <w:t xml:space="preserve"> Government</w:t>
      </w:r>
      <w:r w:rsidR="00713261">
        <w:rPr>
          <w:rFonts w:ascii="Arial" w:hAnsi="Arial" w:cs="Arial"/>
          <w:sz w:val="24"/>
          <w:szCs w:val="24"/>
        </w:rPr>
        <w:t xml:space="preserve"> Association</w:t>
      </w:r>
      <w:r w:rsidR="00365EB9">
        <w:rPr>
          <w:rFonts w:ascii="Arial" w:hAnsi="Arial" w:cs="Arial"/>
          <w:sz w:val="24"/>
          <w:szCs w:val="24"/>
        </w:rPr>
        <w:t xml:space="preserve">, 2018). </w:t>
      </w:r>
      <w:r w:rsidR="00854BE3">
        <w:rPr>
          <w:rFonts w:ascii="Arial" w:hAnsi="Arial" w:cs="Arial"/>
          <w:sz w:val="24"/>
          <w:szCs w:val="24"/>
        </w:rPr>
        <w:t>Due to devolu</w:t>
      </w:r>
      <w:r w:rsidR="00C95EDA">
        <w:rPr>
          <w:rFonts w:ascii="Arial" w:hAnsi="Arial" w:cs="Arial"/>
          <w:sz w:val="24"/>
          <w:szCs w:val="24"/>
        </w:rPr>
        <w:t xml:space="preserve">tion </w:t>
      </w:r>
      <w:r w:rsidR="00C95EDA" w:rsidRPr="00C95EDA">
        <w:rPr>
          <w:rFonts w:ascii="Arial" w:hAnsi="Arial" w:cs="Arial"/>
          <w:sz w:val="24"/>
          <w:szCs w:val="24"/>
        </w:rPr>
        <w:t xml:space="preserve">and following the </w:t>
      </w:r>
      <w:r w:rsidR="00661F21">
        <w:rPr>
          <w:rFonts w:ascii="Arial" w:hAnsi="Arial" w:cs="Arial"/>
          <w:sz w:val="24"/>
          <w:szCs w:val="24"/>
        </w:rPr>
        <w:t xml:space="preserve">referendum on law-making </w:t>
      </w:r>
      <w:r w:rsidR="0002744C">
        <w:rPr>
          <w:rFonts w:ascii="Arial" w:hAnsi="Arial" w:cs="Arial"/>
          <w:sz w:val="24"/>
          <w:szCs w:val="24"/>
        </w:rPr>
        <w:lastRenderedPageBreak/>
        <w:t xml:space="preserve">powers, </w:t>
      </w:r>
      <w:r w:rsidR="0002744C" w:rsidRPr="00C95EDA">
        <w:rPr>
          <w:rFonts w:ascii="Arial" w:hAnsi="Arial" w:cs="Arial"/>
          <w:sz w:val="24"/>
          <w:szCs w:val="24"/>
        </w:rPr>
        <w:t>Wales</w:t>
      </w:r>
      <w:r w:rsidR="00C95EDA" w:rsidRPr="00C95EDA">
        <w:rPr>
          <w:rFonts w:ascii="Arial" w:hAnsi="Arial" w:cs="Arial"/>
          <w:sz w:val="24"/>
          <w:szCs w:val="24"/>
        </w:rPr>
        <w:t xml:space="preserve"> now has</w:t>
      </w:r>
      <w:r w:rsidR="00040C3B">
        <w:rPr>
          <w:rFonts w:ascii="Arial" w:hAnsi="Arial" w:cs="Arial"/>
          <w:sz w:val="24"/>
          <w:szCs w:val="24"/>
        </w:rPr>
        <w:t xml:space="preserve"> legislative power in 20 areas </w:t>
      </w:r>
      <w:r w:rsidR="00C95EDA">
        <w:rPr>
          <w:rFonts w:ascii="Arial" w:hAnsi="Arial" w:cs="Arial"/>
          <w:sz w:val="24"/>
          <w:szCs w:val="24"/>
        </w:rPr>
        <w:t>which includes</w:t>
      </w:r>
      <w:r w:rsidR="0033065C">
        <w:rPr>
          <w:rFonts w:ascii="Arial" w:hAnsi="Arial" w:cs="Arial"/>
          <w:sz w:val="24"/>
          <w:szCs w:val="24"/>
        </w:rPr>
        <w:t xml:space="preserve"> the current</w:t>
      </w:r>
      <w:r w:rsidR="00C95EDA">
        <w:rPr>
          <w:rFonts w:ascii="Arial" w:hAnsi="Arial" w:cs="Arial"/>
          <w:sz w:val="24"/>
          <w:szCs w:val="24"/>
        </w:rPr>
        <w:t xml:space="preserve"> education (Silk</w:t>
      </w:r>
      <w:r w:rsidR="00EA1C17">
        <w:rPr>
          <w:rFonts w:ascii="Arial" w:hAnsi="Arial" w:cs="Arial"/>
          <w:sz w:val="24"/>
          <w:szCs w:val="24"/>
        </w:rPr>
        <w:t>, 2014</w:t>
      </w:r>
      <w:r w:rsidR="00C95EDA">
        <w:rPr>
          <w:rFonts w:ascii="Arial" w:hAnsi="Arial" w:cs="Arial"/>
          <w:sz w:val="24"/>
          <w:szCs w:val="24"/>
        </w:rPr>
        <w:t xml:space="preserve">). </w:t>
      </w:r>
    </w:p>
    <w:p w:rsidR="001E14D0" w:rsidRDefault="00A21B65" w:rsidP="00A14A5E">
      <w:pPr>
        <w:spacing w:line="360" w:lineRule="auto"/>
        <w:rPr>
          <w:rFonts w:ascii="Arial" w:hAnsi="Arial" w:cs="Arial"/>
          <w:sz w:val="24"/>
          <w:szCs w:val="24"/>
        </w:rPr>
      </w:pPr>
      <w:r w:rsidRPr="00C95EDA">
        <w:rPr>
          <w:rFonts w:ascii="Arial" w:hAnsi="Arial" w:cs="Arial"/>
          <w:sz w:val="24"/>
          <w:szCs w:val="24"/>
        </w:rPr>
        <w:t xml:space="preserve"> </w:t>
      </w:r>
      <w:r w:rsidR="00C536E2">
        <w:rPr>
          <w:rFonts w:ascii="Arial" w:hAnsi="Arial" w:cs="Arial"/>
          <w:sz w:val="24"/>
          <w:szCs w:val="24"/>
        </w:rPr>
        <w:t>The current UK e</w:t>
      </w:r>
      <w:r w:rsidR="00040C3B">
        <w:rPr>
          <w:rFonts w:ascii="Arial" w:hAnsi="Arial" w:cs="Arial"/>
          <w:sz w:val="24"/>
          <w:szCs w:val="24"/>
        </w:rPr>
        <w:t>ducation</w:t>
      </w:r>
      <w:r w:rsidR="00C536E2">
        <w:rPr>
          <w:rFonts w:ascii="Arial" w:hAnsi="Arial" w:cs="Arial"/>
          <w:sz w:val="24"/>
          <w:szCs w:val="24"/>
        </w:rPr>
        <w:t xml:space="preserve"> system  has been in place since the 1988 Education Refo</w:t>
      </w:r>
      <w:r w:rsidR="00A16C2D">
        <w:rPr>
          <w:rFonts w:ascii="Arial" w:hAnsi="Arial" w:cs="Arial"/>
          <w:sz w:val="24"/>
          <w:szCs w:val="24"/>
        </w:rPr>
        <w:t xml:space="preserve">rm Act </w:t>
      </w:r>
      <w:r w:rsidR="008F6E77">
        <w:rPr>
          <w:rFonts w:ascii="Arial" w:hAnsi="Arial" w:cs="Arial"/>
          <w:sz w:val="24"/>
          <w:szCs w:val="24"/>
        </w:rPr>
        <w:t xml:space="preserve">(ERA) </w:t>
      </w:r>
      <w:r w:rsidR="00A16C2D">
        <w:rPr>
          <w:rFonts w:ascii="Arial" w:hAnsi="Arial" w:cs="Arial"/>
          <w:sz w:val="24"/>
          <w:szCs w:val="24"/>
        </w:rPr>
        <w:t>was introduced, and was described as being the most important piece of educational legislation since th</w:t>
      </w:r>
      <w:r w:rsidR="00E04B5F">
        <w:rPr>
          <w:rFonts w:ascii="Arial" w:hAnsi="Arial" w:cs="Arial"/>
          <w:sz w:val="24"/>
          <w:szCs w:val="24"/>
        </w:rPr>
        <w:t xml:space="preserve">e Butler Act was introduced in </w:t>
      </w:r>
      <w:r w:rsidR="00A16C2D">
        <w:rPr>
          <w:rFonts w:ascii="Arial" w:hAnsi="Arial" w:cs="Arial"/>
          <w:sz w:val="24"/>
          <w:szCs w:val="24"/>
        </w:rPr>
        <w:t xml:space="preserve">1944 </w:t>
      </w:r>
      <w:r w:rsidR="00A25572">
        <w:rPr>
          <w:rFonts w:ascii="Arial" w:hAnsi="Arial" w:cs="Arial"/>
          <w:sz w:val="24"/>
          <w:szCs w:val="24"/>
        </w:rPr>
        <w:t xml:space="preserve"> </w:t>
      </w:r>
      <w:r w:rsidR="00A16C2D">
        <w:rPr>
          <w:rFonts w:ascii="Arial" w:hAnsi="Arial" w:cs="Arial"/>
          <w:sz w:val="24"/>
          <w:szCs w:val="24"/>
        </w:rPr>
        <w:t xml:space="preserve">(Aldrich,2006). </w:t>
      </w:r>
      <w:r w:rsidR="008F6E77">
        <w:rPr>
          <w:rFonts w:ascii="Arial" w:hAnsi="Arial" w:cs="Arial"/>
          <w:sz w:val="24"/>
          <w:szCs w:val="24"/>
        </w:rPr>
        <w:t xml:space="preserve">The </w:t>
      </w:r>
      <w:r w:rsidR="000D6DBA">
        <w:rPr>
          <w:rFonts w:ascii="Arial" w:hAnsi="Arial" w:cs="Arial"/>
          <w:sz w:val="24"/>
          <w:szCs w:val="24"/>
        </w:rPr>
        <w:t>ERA (1988</w:t>
      </w:r>
      <w:r w:rsidR="00EA1C17">
        <w:rPr>
          <w:rFonts w:ascii="Arial" w:hAnsi="Arial" w:cs="Arial"/>
          <w:sz w:val="24"/>
          <w:szCs w:val="24"/>
        </w:rPr>
        <w:t>) introduced the</w:t>
      </w:r>
      <w:r w:rsidR="000D6DBA">
        <w:rPr>
          <w:rFonts w:ascii="Arial" w:hAnsi="Arial" w:cs="Arial"/>
          <w:sz w:val="24"/>
          <w:szCs w:val="24"/>
        </w:rPr>
        <w:t xml:space="preserve"> National Curriculum in to England and Wales. The National Curriculum introduced </w:t>
      </w:r>
      <w:r w:rsidR="00EA1C17">
        <w:rPr>
          <w:rFonts w:ascii="Arial" w:hAnsi="Arial" w:cs="Arial"/>
          <w:sz w:val="24"/>
          <w:szCs w:val="24"/>
        </w:rPr>
        <w:t>a set</w:t>
      </w:r>
      <w:r w:rsidR="000D6DBA">
        <w:rPr>
          <w:rFonts w:ascii="Arial" w:hAnsi="Arial" w:cs="Arial"/>
          <w:sz w:val="24"/>
          <w:szCs w:val="24"/>
        </w:rPr>
        <w:t xml:space="preserve"> of standards </w:t>
      </w:r>
      <w:r w:rsidR="00AE6D74">
        <w:rPr>
          <w:rFonts w:ascii="Arial" w:hAnsi="Arial" w:cs="Arial"/>
          <w:sz w:val="24"/>
          <w:szCs w:val="24"/>
        </w:rPr>
        <w:t xml:space="preserve">that is used by primary and secondary </w:t>
      </w:r>
      <w:r w:rsidR="00EA1C17">
        <w:rPr>
          <w:rFonts w:ascii="Arial" w:hAnsi="Arial" w:cs="Arial"/>
          <w:sz w:val="24"/>
          <w:szCs w:val="24"/>
        </w:rPr>
        <w:t>schools and</w:t>
      </w:r>
      <w:r w:rsidR="00AE6D74">
        <w:rPr>
          <w:rFonts w:ascii="Arial" w:hAnsi="Arial" w:cs="Arial"/>
          <w:sz w:val="24"/>
          <w:szCs w:val="24"/>
        </w:rPr>
        <w:t xml:space="preserve"> was designed so that children would all be learning</w:t>
      </w:r>
      <w:r w:rsidR="00095372">
        <w:rPr>
          <w:rFonts w:ascii="Arial" w:hAnsi="Arial" w:cs="Arial"/>
          <w:sz w:val="24"/>
          <w:szCs w:val="24"/>
        </w:rPr>
        <w:t xml:space="preserve"> the same thing</w:t>
      </w:r>
      <w:r w:rsidR="00A25572">
        <w:rPr>
          <w:rFonts w:ascii="Arial" w:hAnsi="Arial" w:cs="Arial"/>
          <w:sz w:val="24"/>
          <w:szCs w:val="24"/>
        </w:rPr>
        <w:t xml:space="preserve"> nationwide</w:t>
      </w:r>
      <w:r w:rsidR="00750DCC">
        <w:rPr>
          <w:rFonts w:ascii="Arial" w:hAnsi="Arial" w:cs="Arial"/>
          <w:sz w:val="24"/>
          <w:szCs w:val="24"/>
        </w:rPr>
        <w:t xml:space="preserve"> </w:t>
      </w:r>
      <w:r w:rsidR="00095372" w:rsidRPr="00512ABD">
        <w:rPr>
          <w:rFonts w:ascii="Arial" w:hAnsi="Arial" w:cs="Arial"/>
          <w:sz w:val="24"/>
          <w:szCs w:val="24"/>
        </w:rPr>
        <w:t>(</w:t>
      </w:r>
      <w:r w:rsidR="00750DCC" w:rsidRPr="00512ABD">
        <w:rPr>
          <w:rFonts w:ascii="Arial" w:hAnsi="Arial" w:cs="Arial"/>
          <w:sz w:val="24"/>
          <w:szCs w:val="24"/>
        </w:rPr>
        <w:t xml:space="preserve">UK </w:t>
      </w:r>
      <w:r w:rsidR="00EA1C17" w:rsidRPr="00512ABD">
        <w:rPr>
          <w:rFonts w:ascii="Arial" w:hAnsi="Arial" w:cs="Arial"/>
          <w:sz w:val="24"/>
          <w:szCs w:val="24"/>
        </w:rPr>
        <w:t>Parliament, 2009</w:t>
      </w:r>
      <w:r w:rsidR="00A25572" w:rsidRPr="00512ABD">
        <w:rPr>
          <w:rFonts w:ascii="Arial" w:hAnsi="Arial" w:cs="Arial"/>
          <w:sz w:val="24"/>
          <w:szCs w:val="24"/>
        </w:rPr>
        <w:t xml:space="preserve">). </w:t>
      </w:r>
      <w:r w:rsidR="00424CD8" w:rsidRPr="00512ABD">
        <w:rPr>
          <w:rFonts w:ascii="Arial" w:hAnsi="Arial" w:cs="Arial"/>
          <w:sz w:val="24"/>
          <w:szCs w:val="24"/>
        </w:rPr>
        <w:t>The National</w:t>
      </w:r>
      <w:r w:rsidR="00424CD8">
        <w:rPr>
          <w:rFonts w:ascii="Arial" w:hAnsi="Arial" w:cs="Arial"/>
          <w:sz w:val="24"/>
          <w:szCs w:val="24"/>
        </w:rPr>
        <w:t xml:space="preserve"> Curriculum is set in to blocks of years </w:t>
      </w:r>
      <w:r w:rsidR="00095372">
        <w:rPr>
          <w:rFonts w:ascii="Arial" w:hAnsi="Arial" w:cs="Arial"/>
          <w:sz w:val="24"/>
          <w:szCs w:val="24"/>
        </w:rPr>
        <w:t>that are called key stages</w:t>
      </w:r>
      <w:r w:rsidR="00750DCC">
        <w:rPr>
          <w:rFonts w:ascii="Arial" w:hAnsi="Arial" w:cs="Arial"/>
          <w:sz w:val="24"/>
          <w:szCs w:val="24"/>
        </w:rPr>
        <w:t xml:space="preserve"> and at the end of the stages children are formally assessed (UK </w:t>
      </w:r>
      <w:r w:rsidR="00EA1C17">
        <w:rPr>
          <w:rFonts w:ascii="Arial" w:hAnsi="Arial" w:cs="Arial"/>
          <w:sz w:val="24"/>
          <w:szCs w:val="24"/>
        </w:rPr>
        <w:t>Government, 2014</w:t>
      </w:r>
      <w:r w:rsidR="00750DCC">
        <w:rPr>
          <w:rFonts w:ascii="Arial" w:hAnsi="Arial" w:cs="Arial"/>
          <w:sz w:val="24"/>
          <w:szCs w:val="24"/>
        </w:rPr>
        <w:t xml:space="preserve">). </w:t>
      </w:r>
    </w:p>
    <w:p w:rsidR="00A21B65" w:rsidRDefault="001D50B1" w:rsidP="00A14A5E">
      <w:pPr>
        <w:spacing w:line="360" w:lineRule="auto"/>
        <w:rPr>
          <w:rFonts w:ascii="Arial" w:hAnsi="Arial" w:cs="Arial"/>
          <w:sz w:val="24"/>
          <w:szCs w:val="24"/>
        </w:rPr>
      </w:pPr>
      <w:r>
        <w:rPr>
          <w:rFonts w:ascii="Arial" w:hAnsi="Arial" w:cs="Arial"/>
          <w:sz w:val="24"/>
          <w:szCs w:val="24"/>
        </w:rPr>
        <w:t xml:space="preserve">The aim behind the National Curriculum was to provide a system of learning so all children and young people </w:t>
      </w:r>
      <w:r w:rsidR="007675CB">
        <w:rPr>
          <w:rFonts w:ascii="Arial" w:hAnsi="Arial" w:cs="Arial"/>
          <w:sz w:val="24"/>
          <w:szCs w:val="24"/>
        </w:rPr>
        <w:t>have equal</w:t>
      </w:r>
      <w:r>
        <w:rPr>
          <w:rFonts w:ascii="Arial" w:hAnsi="Arial" w:cs="Arial"/>
          <w:sz w:val="24"/>
          <w:szCs w:val="24"/>
        </w:rPr>
        <w:t xml:space="preserve"> opportunities to be able to reach their own potential, and should enable all individuals to be healthy contributors within their own communities. Ensuring that the needs of children and young people are met to create strong individuals within society so they have the capacity to contribute to economic growth (Gibb, 2015</w:t>
      </w:r>
      <w:r w:rsidR="00A42EBC">
        <w:rPr>
          <w:rFonts w:ascii="Arial" w:hAnsi="Arial" w:cs="Arial"/>
          <w:sz w:val="24"/>
          <w:szCs w:val="24"/>
        </w:rPr>
        <w:t>).</w:t>
      </w:r>
    </w:p>
    <w:p w:rsidR="00E04B5F" w:rsidRDefault="00E04B5F" w:rsidP="00A14A5E">
      <w:pPr>
        <w:spacing w:line="360" w:lineRule="auto"/>
        <w:rPr>
          <w:rFonts w:ascii="Arial" w:hAnsi="Arial" w:cs="Arial"/>
          <w:sz w:val="24"/>
          <w:szCs w:val="24"/>
        </w:rPr>
      </w:pPr>
      <w:r>
        <w:rPr>
          <w:rFonts w:ascii="Arial" w:hAnsi="Arial" w:cs="Arial"/>
          <w:sz w:val="24"/>
          <w:szCs w:val="24"/>
        </w:rPr>
        <w:t>The drive</w:t>
      </w:r>
      <w:r w:rsidR="007D485E">
        <w:rPr>
          <w:rFonts w:ascii="Arial" w:hAnsi="Arial" w:cs="Arial"/>
          <w:sz w:val="24"/>
          <w:szCs w:val="24"/>
        </w:rPr>
        <w:t>r</w:t>
      </w:r>
      <w:r>
        <w:rPr>
          <w:rFonts w:ascii="Arial" w:hAnsi="Arial" w:cs="Arial"/>
          <w:sz w:val="24"/>
          <w:szCs w:val="24"/>
        </w:rPr>
        <w:t xml:space="preserve"> behind the EFA (1988)  were growing concerns throughout the 1980s about the failing standards in schools and the low rate of 16 year olds staying on in education. Too many young people were leaving school with a lack of basic skills and</w:t>
      </w:r>
      <w:r w:rsidR="0033065C">
        <w:rPr>
          <w:rFonts w:ascii="Arial" w:hAnsi="Arial" w:cs="Arial"/>
          <w:sz w:val="24"/>
          <w:szCs w:val="24"/>
        </w:rPr>
        <w:t xml:space="preserve"> then </w:t>
      </w:r>
      <w:r>
        <w:rPr>
          <w:rFonts w:ascii="Arial" w:hAnsi="Arial" w:cs="Arial"/>
          <w:sz w:val="24"/>
          <w:szCs w:val="24"/>
        </w:rPr>
        <w:t xml:space="preserve">entering in to the labour market with no formal academic qualifications, and </w:t>
      </w:r>
      <w:r w:rsidR="00661F21">
        <w:rPr>
          <w:rFonts w:ascii="Arial" w:hAnsi="Arial" w:cs="Arial"/>
          <w:sz w:val="24"/>
          <w:szCs w:val="24"/>
        </w:rPr>
        <w:t>there</w:t>
      </w:r>
      <w:r w:rsidR="0033065C">
        <w:rPr>
          <w:rFonts w:ascii="Arial" w:hAnsi="Arial" w:cs="Arial"/>
          <w:sz w:val="24"/>
          <w:szCs w:val="24"/>
        </w:rPr>
        <w:t xml:space="preserve"> has also been identified that there</w:t>
      </w:r>
      <w:r w:rsidR="00661F21">
        <w:rPr>
          <w:rFonts w:ascii="Arial" w:hAnsi="Arial" w:cs="Arial"/>
          <w:sz w:val="24"/>
          <w:szCs w:val="24"/>
        </w:rPr>
        <w:t xml:space="preserve"> had</w:t>
      </w:r>
      <w:r>
        <w:rPr>
          <w:rFonts w:ascii="Arial" w:hAnsi="Arial" w:cs="Arial"/>
          <w:sz w:val="24"/>
          <w:szCs w:val="24"/>
        </w:rPr>
        <w:t xml:space="preserve"> been no rise in exam success since the 1970s</w:t>
      </w:r>
      <w:r w:rsidR="007D485E">
        <w:rPr>
          <w:rFonts w:ascii="Arial" w:hAnsi="Arial" w:cs="Arial"/>
          <w:sz w:val="24"/>
          <w:szCs w:val="24"/>
        </w:rPr>
        <w:t>.</w:t>
      </w:r>
      <w:r>
        <w:rPr>
          <w:rFonts w:ascii="Arial" w:hAnsi="Arial" w:cs="Arial"/>
          <w:sz w:val="24"/>
          <w:szCs w:val="24"/>
        </w:rPr>
        <w:t xml:space="preserve"> </w:t>
      </w:r>
      <w:r w:rsidR="007D485E">
        <w:rPr>
          <w:rFonts w:ascii="Arial" w:hAnsi="Arial" w:cs="Arial"/>
          <w:sz w:val="24"/>
          <w:szCs w:val="24"/>
        </w:rPr>
        <w:t>National literacy and numeracy strategies were implemented in to the school day</w:t>
      </w:r>
      <w:r w:rsidR="0033065C">
        <w:rPr>
          <w:rFonts w:ascii="Arial" w:hAnsi="Arial" w:cs="Arial"/>
          <w:sz w:val="24"/>
          <w:szCs w:val="24"/>
        </w:rPr>
        <w:t>. T</w:t>
      </w:r>
      <w:r w:rsidR="007D485E">
        <w:rPr>
          <w:rFonts w:ascii="Arial" w:hAnsi="Arial" w:cs="Arial"/>
          <w:sz w:val="24"/>
          <w:szCs w:val="24"/>
        </w:rPr>
        <w:t xml:space="preserve">he literacy and numeracy hour </w:t>
      </w:r>
      <w:r w:rsidR="0033065C">
        <w:rPr>
          <w:rFonts w:ascii="Arial" w:hAnsi="Arial" w:cs="Arial"/>
          <w:sz w:val="24"/>
          <w:szCs w:val="24"/>
        </w:rPr>
        <w:t xml:space="preserve">was </w:t>
      </w:r>
      <w:r w:rsidR="007D485E">
        <w:rPr>
          <w:rFonts w:ascii="Arial" w:hAnsi="Arial" w:cs="Arial"/>
          <w:sz w:val="24"/>
          <w:szCs w:val="24"/>
        </w:rPr>
        <w:t xml:space="preserve">aimed to improve basic skills (Machin and Vignoles, 2006). </w:t>
      </w:r>
      <w:r w:rsidR="006C28FE">
        <w:rPr>
          <w:rFonts w:ascii="Arial" w:hAnsi="Arial" w:cs="Arial"/>
          <w:sz w:val="24"/>
          <w:szCs w:val="24"/>
        </w:rPr>
        <w:t>O</w:t>
      </w:r>
      <w:r w:rsidR="007D485E">
        <w:rPr>
          <w:rFonts w:ascii="Arial" w:hAnsi="Arial" w:cs="Arial"/>
          <w:sz w:val="24"/>
          <w:szCs w:val="24"/>
        </w:rPr>
        <w:t>ther strategies were introduced to encourage more young people to stay on in education past the age of 16</w:t>
      </w:r>
      <w:r w:rsidR="006C28FE">
        <w:rPr>
          <w:rFonts w:ascii="Arial" w:hAnsi="Arial" w:cs="Arial"/>
          <w:sz w:val="24"/>
          <w:szCs w:val="24"/>
        </w:rPr>
        <w:t xml:space="preserve"> with vocational qualifications such as National Vocational Qualification (NVQ</w:t>
      </w:r>
      <w:r w:rsidR="00661F21">
        <w:rPr>
          <w:rFonts w:ascii="Arial" w:hAnsi="Arial" w:cs="Arial"/>
          <w:sz w:val="24"/>
          <w:szCs w:val="24"/>
        </w:rPr>
        <w:t xml:space="preserve">). </w:t>
      </w:r>
      <w:r w:rsidR="007D485E">
        <w:rPr>
          <w:rFonts w:ascii="Arial" w:hAnsi="Arial" w:cs="Arial"/>
          <w:sz w:val="24"/>
          <w:szCs w:val="24"/>
        </w:rPr>
        <w:t>The</w:t>
      </w:r>
      <w:r w:rsidR="00661F21">
        <w:rPr>
          <w:rFonts w:ascii="Arial" w:hAnsi="Arial" w:cs="Arial"/>
          <w:sz w:val="24"/>
          <w:szCs w:val="24"/>
        </w:rPr>
        <w:t xml:space="preserve"> </w:t>
      </w:r>
      <w:r w:rsidR="0033065C">
        <w:rPr>
          <w:rFonts w:ascii="Arial" w:hAnsi="Arial" w:cs="Arial"/>
          <w:sz w:val="24"/>
          <w:szCs w:val="24"/>
        </w:rPr>
        <w:t xml:space="preserve">UK </w:t>
      </w:r>
      <w:r w:rsidR="00661F21">
        <w:rPr>
          <w:rFonts w:ascii="Arial" w:hAnsi="Arial" w:cs="Arial"/>
          <w:sz w:val="24"/>
          <w:szCs w:val="24"/>
        </w:rPr>
        <w:t>Government introduced the</w:t>
      </w:r>
      <w:r w:rsidR="007D485E">
        <w:rPr>
          <w:rFonts w:ascii="Arial" w:hAnsi="Arial" w:cs="Arial"/>
          <w:sz w:val="24"/>
          <w:szCs w:val="24"/>
        </w:rPr>
        <w:t xml:space="preserve"> Education Maintenance Allowance (EMA</w:t>
      </w:r>
      <w:r w:rsidR="00661F21">
        <w:rPr>
          <w:rFonts w:ascii="Arial" w:hAnsi="Arial" w:cs="Arial"/>
          <w:sz w:val="24"/>
          <w:szCs w:val="24"/>
        </w:rPr>
        <w:t>)</w:t>
      </w:r>
      <w:r w:rsidR="006C28FE">
        <w:rPr>
          <w:rFonts w:ascii="Arial" w:hAnsi="Arial" w:cs="Arial"/>
          <w:sz w:val="24"/>
          <w:szCs w:val="24"/>
        </w:rPr>
        <w:t xml:space="preserve"> to encourage </w:t>
      </w:r>
      <w:r w:rsidR="00661F21">
        <w:rPr>
          <w:rFonts w:ascii="Arial" w:hAnsi="Arial" w:cs="Arial"/>
          <w:sz w:val="24"/>
          <w:szCs w:val="24"/>
        </w:rPr>
        <w:t>individuals to</w:t>
      </w:r>
      <w:r w:rsidR="006C28FE">
        <w:rPr>
          <w:rFonts w:ascii="Arial" w:hAnsi="Arial" w:cs="Arial"/>
          <w:sz w:val="24"/>
          <w:szCs w:val="24"/>
        </w:rPr>
        <w:t xml:space="preserve"> </w:t>
      </w:r>
      <w:r w:rsidR="0063193F">
        <w:rPr>
          <w:rFonts w:ascii="Arial" w:hAnsi="Arial" w:cs="Arial"/>
          <w:sz w:val="24"/>
          <w:szCs w:val="24"/>
        </w:rPr>
        <w:t>continue</w:t>
      </w:r>
      <w:r w:rsidR="006C28FE">
        <w:rPr>
          <w:rFonts w:ascii="Arial" w:hAnsi="Arial" w:cs="Arial"/>
          <w:sz w:val="24"/>
          <w:szCs w:val="24"/>
        </w:rPr>
        <w:t xml:space="preserve"> in education by providing means testing </w:t>
      </w:r>
      <w:r w:rsidR="0063193F">
        <w:rPr>
          <w:rFonts w:ascii="Arial" w:hAnsi="Arial" w:cs="Arial"/>
          <w:sz w:val="24"/>
          <w:szCs w:val="24"/>
        </w:rPr>
        <w:t xml:space="preserve">funding at three rates depending on levels of household </w:t>
      </w:r>
      <w:r w:rsidR="00661F21">
        <w:rPr>
          <w:rFonts w:ascii="Arial" w:hAnsi="Arial" w:cs="Arial"/>
          <w:sz w:val="24"/>
          <w:szCs w:val="24"/>
        </w:rPr>
        <w:t>income</w:t>
      </w:r>
      <w:r w:rsidR="0063193F">
        <w:rPr>
          <w:rFonts w:ascii="Arial" w:hAnsi="Arial" w:cs="Arial"/>
          <w:sz w:val="24"/>
          <w:szCs w:val="24"/>
        </w:rPr>
        <w:t xml:space="preserve"> (Bolton, 2011). </w:t>
      </w:r>
    </w:p>
    <w:p w:rsidR="002B4496" w:rsidRDefault="002B4496" w:rsidP="00A14A5E">
      <w:pPr>
        <w:spacing w:line="360" w:lineRule="auto"/>
        <w:rPr>
          <w:rFonts w:ascii="Arial" w:hAnsi="Arial" w:cs="Arial"/>
          <w:sz w:val="24"/>
          <w:szCs w:val="24"/>
        </w:rPr>
      </w:pPr>
    </w:p>
    <w:p w:rsidR="00320391" w:rsidRDefault="00944864" w:rsidP="00A14A5E">
      <w:pPr>
        <w:spacing w:line="360" w:lineRule="auto"/>
        <w:rPr>
          <w:rFonts w:ascii="Arial" w:hAnsi="Arial" w:cs="Arial"/>
          <w:sz w:val="24"/>
          <w:szCs w:val="24"/>
        </w:rPr>
      </w:pPr>
      <w:r>
        <w:rPr>
          <w:rFonts w:ascii="Arial" w:hAnsi="Arial" w:cs="Arial"/>
          <w:sz w:val="24"/>
          <w:szCs w:val="24"/>
        </w:rPr>
        <w:lastRenderedPageBreak/>
        <w:t>Wales resembles the education system in England since the introduction of the National curriculum however</w:t>
      </w:r>
      <w:r w:rsidR="002572FB">
        <w:rPr>
          <w:rFonts w:ascii="Arial" w:hAnsi="Arial" w:cs="Arial"/>
          <w:sz w:val="24"/>
          <w:szCs w:val="24"/>
        </w:rPr>
        <w:t xml:space="preserve"> the education policy in Wales over the first decade since devolution was informed by the Learning Country (2001) which brought a change in policy and provision</w:t>
      </w:r>
      <w:r w:rsidR="0033065C">
        <w:rPr>
          <w:rFonts w:ascii="Arial" w:hAnsi="Arial" w:cs="Arial"/>
          <w:sz w:val="24"/>
          <w:szCs w:val="24"/>
        </w:rPr>
        <w:t>,</w:t>
      </w:r>
      <w:r w:rsidR="002572FB">
        <w:rPr>
          <w:rFonts w:ascii="Arial" w:hAnsi="Arial" w:cs="Arial"/>
          <w:sz w:val="24"/>
          <w:szCs w:val="24"/>
        </w:rPr>
        <w:t xml:space="preserve"> with the introduction of the</w:t>
      </w:r>
      <w:r>
        <w:rPr>
          <w:rFonts w:ascii="Arial" w:hAnsi="Arial" w:cs="Arial"/>
          <w:sz w:val="24"/>
          <w:szCs w:val="24"/>
        </w:rPr>
        <w:t xml:space="preserve"> the foundation phase for all children between the ages of three and seven. The aim of the Foundation phase </w:t>
      </w:r>
      <w:r w:rsidR="00D14224">
        <w:rPr>
          <w:rFonts w:ascii="Arial" w:hAnsi="Arial" w:cs="Arial"/>
          <w:sz w:val="24"/>
          <w:szCs w:val="24"/>
        </w:rPr>
        <w:t>was to meet the developmental needs of all children through the concept of play. Where children used their</w:t>
      </w:r>
      <w:r>
        <w:rPr>
          <w:rFonts w:ascii="Arial" w:hAnsi="Arial" w:cs="Arial"/>
          <w:sz w:val="24"/>
          <w:szCs w:val="24"/>
        </w:rPr>
        <w:t xml:space="preserve"> creativity and imaginatio</w:t>
      </w:r>
      <w:r w:rsidR="00D14224">
        <w:rPr>
          <w:rFonts w:ascii="Arial" w:hAnsi="Arial" w:cs="Arial"/>
          <w:sz w:val="24"/>
          <w:szCs w:val="24"/>
        </w:rPr>
        <w:t>n</w:t>
      </w:r>
      <w:r w:rsidR="007675CB">
        <w:rPr>
          <w:rFonts w:ascii="Arial" w:hAnsi="Arial" w:cs="Arial"/>
          <w:sz w:val="24"/>
          <w:szCs w:val="24"/>
        </w:rPr>
        <w:t>, by</w:t>
      </w:r>
      <w:r>
        <w:rPr>
          <w:rFonts w:ascii="Arial" w:hAnsi="Arial" w:cs="Arial"/>
          <w:sz w:val="24"/>
          <w:szCs w:val="24"/>
        </w:rPr>
        <w:t xml:space="preserve"> taking part in practical activit</w:t>
      </w:r>
      <w:r w:rsidR="00485DAC">
        <w:rPr>
          <w:rFonts w:ascii="Arial" w:hAnsi="Arial" w:cs="Arial"/>
          <w:sz w:val="24"/>
          <w:szCs w:val="24"/>
        </w:rPr>
        <w:t>ies instead of text books (Welsh Government, 2008</w:t>
      </w:r>
      <w:r>
        <w:rPr>
          <w:rFonts w:ascii="Arial" w:hAnsi="Arial" w:cs="Arial"/>
          <w:sz w:val="24"/>
          <w:szCs w:val="24"/>
        </w:rPr>
        <w:t>).</w:t>
      </w:r>
      <w:r w:rsidR="00D14224">
        <w:rPr>
          <w:rFonts w:ascii="Arial" w:hAnsi="Arial" w:cs="Arial"/>
          <w:sz w:val="24"/>
          <w:szCs w:val="24"/>
        </w:rPr>
        <w:t xml:space="preserve"> The foundation phase as cited in Evans (2015</w:t>
      </w:r>
      <w:r w:rsidR="00661F21">
        <w:rPr>
          <w:rFonts w:ascii="Arial" w:hAnsi="Arial" w:cs="Arial"/>
          <w:sz w:val="24"/>
          <w:szCs w:val="24"/>
        </w:rPr>
        <w:t>) was</w:t>
      </w:r>
      <w:r w:rsidR="00D14224">
        <w:rPr>
          <w:rFonts w:ascii="Arial" w:hAnsi="Arial" w:cs="Arial"/>
          <w:sz w:val="24"/>
          <w:szCs w:val="24"/>
        </w:rPr>
        <w:t xml:space="preserve"> described as being the most momentous change in education since devolution</w:t>
      </w:r>
      <w:r w:rsidR="00B04CE1">
        <w:rPr>
          <w:rFonts w:ascii="Arial" w:hAnsi="Arial" w:cs="Arial"/>
          <w:sz w:val="24"/>
          <w:szCs w:val="24"/>
        </w:rPr>
        <w:t>.</w:t>
      </w:r>
      <w:r w:rsidR="00D14224">
        <w:rPr>
          <w:rFonts w:ascii="Arial" w:hAnsi="Arial" w:cs="Arial"/>
          <w:sz w:val="24"/>
          <w:szCs w:val="24"/>
        </w:rPr>
        <w:t xml:space="preserve"> </w:t>
      </w:r>
      <w:r>
        <w:rPr>
          <w:rFonts w:ascii="Arial" w:hAnsi="Arial" w:cs="Arial"/>
          <w:sz w:val="24"/>
          <w:szCs w:val="24"/>
        </w:rPr>
        <w:t xml:space="preserve"> </w:t>
      </w:r>
      <w:r w:rsidR="002F7214">
        <w:rPr>
          <w:rFonts w:ascii="Arial" w:hAnsi="Arial" w:cs="Arial"/>
          <w:sz w:val="24"/>
          <w:szCs w:val="24"/>
        </w:rPr>
        <w:t xml:space="preserve">Lemke and Zhu (2018) </w:t>
      </w:r>
      <w:r w:rsidR="002F7214" w:rsidRPr="002F7214">
        <w:rPr>
          <w:rFonts w:ascii="Arial" w:hAnsi="Arial" w:cs="Arial"/>
          <w:sz w:val="24"/>
          <w:szCs w:val="24"/>
        </w:rPr>
        <w:t xml:space="preserve">discussed the </w:t>
      </w:r>
      <w:r w:rsidR="0033065C">
        <w:rPr>
          <w:rFonts w:ascii="Arial" w:hAnsi="Arial" w:cs="Arial"/>
          <w:sz w:val="24"/>
          <w:szCs w:val="24"/>
        </w:rPr>
        <w:t>s</w:t>
      </w:r>
      <w:r w:rsidR="00661F21" w:rsidRPr="002F7214">
        <w:rPr>
          <w:rFonts w:ascii="Arial" w:hAnsi="Arial" w:cs="Arial"/>
          <w:sz w:val="24"/>
          <w:szCs w:val="24"/>
        </w:rPr>
        <w:t>ignificance to</w:t>
      </w:r>
      <w:r w:rsidR="002F7214" w:rsidRPr="002F7214">
        <w:rPr>
          <w:rFonts w:ascii="Arial" w:hAnsi="Arial" w:cs="Arial"/>
          <w:sz w:val="24"/>
          <w:szCs w:val="24"/>
        </w:rPr>
        <w:t xml:space="preserve"> the development of the Foundation Phase and educational policy in Wales is the incorporation of the</w:t>
      </w:r>
      <w:r w:rsidR="002F7214">
        <w:rPr>
          <w:rFonts w:ascii="Arial" w:hAnsi="Arial" w:cs="Arial"/>
          <w:sz w:val="24"/>
          <w:szCs w:val="24"/>
        </w:rPr>
        <w:t xml:space="preserve"> United Nations on the Convention of the Rights of the Child</w:t>
      </w:r>
      <w:r w:rsidR="002F7214" w:rsidRPr="002F7214">
        <w:rPr>
          <w:rFonts w:ascii="Arial" w:hAnsi="Arial" w:cs="Arial"/>
          <w:sz w:val="24"/>
          <w:szCs w:val="24"/>
        </w:rPr>
        <w:t xml:space="preserve"> </w:t>
      </w:r>
      <w:r w:rsidR="002F7214">
        <w:rPr>
          <w:rFonts w:ascii="Arial" w:hAnsi="Arial" w:cs="Arial"/>
          <w:sz w:val="24"/>
          <w:szCs w:val="24"/>
        </w:rPr>
        <w:t>(</w:t>
      </w:r>
      <w:r w:rsidR="002F7214" w:rsidRPr="002F7214">
        <w:rPr>
          <w:rFonts w:ascii="Arial" w:hAnsi="Arial" w:cs="Arial"/>
          <w:sz w:val="24"/>
          <w:szCs w:val="24"/>
        </w:rPr>
        <w:t>UNCRC</w:t>
      </w:r>
      <w:r w:rsidR="002F7214">
        <w:rPr>
          <w:rFonts w:ascii="Arial" w:hAnsi="Arial" w:cs="Arial"/>
          <w:sz w:val="24"/>
          <w:szCs w:val="24"/>
        </w:rPr>
        <w:t>)</w:t>
      </w:r>
      <w:r w:rsidR="00320391">
        <w:rPr>
          <w:rFonts w:ascii="Arial" w:hAnsi="Arial" w:cs="Arial"/>
          <w:sz w:val="24"/>
          <w:szCs w:val="24"/>
        </w:rPr>
        <w:t xml:space="preserve"> (1989) into </w:t>
      </w:r>
      <w:r w:rsidR="00661F21">
        <w:rPr>
          <w:rFonts w:ascii="Arial" w:hAnsi="Arial" w:cs="Arial"/>
          <w:sz w:val="24"/>
          <w:szCs w:val="24"/>
        </w:rPr>
        <w:t xml:space="preserve">Welsh </w:t>
      </w:r>
      <w:r w:rsidR="00661F21" w:rsidRPr="002F7214">
        <w:rPr>
          <w:rFonts w:ascii="Arial" w:hAnsi="Arial" w:cs="Arial"/>
          <w:sz w:val="24"/>
          <w:szCs w:val="24"/>
        </w:rPr>
        <w:t>policy</w:t>
      </w:r>
      <w:r w:rsidR="002F7214" w:rsidRPr="002F7214">
        <w:rPr>
          <w:rFonts w:ascii="Arial" w:hAnsi="Arial" w:cs="Arial"/>
          <w:sz w:val="24"/>
          <w:szCs w:val="24"/>
        </w:rPr>
        <w:t>.</w:t>
      </w:r>
      <w:r w:rsidR="002F7214">
        <w:rPr>
          <w:rFonts w:ascii="Helvetica" w:hAnsi="Helvetica" w:cs="Helvetica"/>
        </w:rPr>
        <w:t xml:space="preserve"> </w:t>
      </w:r>
      <w:r w:rsidR="00055943" w:rsidRPr="00055943">
        <w:rPr>
          <w:rFonts w:ascii="Arial" w:hAnsi="Arial" w:cs="Arial"/>
          <w:sz w:val="24"/>
          <w:szCs w:val="24"/>
        </w:rPr>
        <w:t>The UNCRC is embedded within p</w:t>
      </w:r>
      <w:r w:rsidR="00055943">
        <w:rPr>
          <w:rFonts w:ascii="Arial" w:hAnsi="Arial" w:cs="Arial"/>
          <w:sz w:val="24"/>
          <w:szCs w:val="24"/>
        </w:rPr>
        <w:t>ost devolution policy and laws (</w:t>
      </w:r>
      <w:r w:rsidR="00055943" w:rsidRPr="00055943">
        <w:rPr>
          <w:rFonts w:ascii="Arial" w:hAnsi="Arial" w:cs="Arial"/>
          <w:sz w:val="24"/>
          <w:szCs w:val="24"/>
        </w:rPr>
        <w:t>Rees, 2010</w:t>
      </w:r>
      <w:r w:rsidR="00661F21" w:rsidRPr="00055943">
        <w:rPr>
          <w:rFonts w:ascii="Arial" w:hAnsi="Arial" w:cs="Arial"/>
          <w:sz w:val="24"/>
          <w:szCs w:val="24"/>
        </w:rPr>
        <w:t xml:space="preserve">). </w:t>
      </w:r>
      <w:r w:rsidR="002F7214" w:rsidRPr="00055943">
        <w:rPr>
          <w:rFonts w:ascii="Arial" w:hAnsi="Arial" w:cs="Arial"/>
          <w:sz w:val="24"/>
          <w:szCs w:val="24"/>
        </w:rPr>
        <w:t xml:space="preserve">The </w:t>
      </w:r>
      <w:hyperlink r:id="rId7" w:history="1">
        <w:r w:rsidR="002F7214" w:rsidRPr="00055943">
          <w:rPr>
            <w:rStyle w:val="Hyperlink"/>
            <w:rFonts w:ascii="Arial" w:hAnsi="Arial" w:cs="Arial"/>
            <w:color w:val="auto"/>
            <w:sz w:val="24"/>
            <w:szCs w:val="24"/>
          </w:rPr>
          <w:t>UNCRC (1989)</w:t>
        </w:r>
      </w:hyperlink>
      <w:r w:rsidR="00320391">
        <w:rPr>
          <w:rFonts w:ascii="Arial" w:hAnsi="Arial" w:cs="Arial"/>
          <w:sz w:val="24"/>
          <w:szCs w:val="24"/>
        </w:rPr>
        <w:t xml:space="preserve"> requires countries</w:t>
      </w:r>
      <w:r w:rsidR="002F7214" w:rsidRPr="00320391">
        <w:rPr>
          <w:rFonts w:ascii="Arial" w:hAnsi="Arial" w:cs="Arial"/>
          <w:sz w:val="24"/>
          <w:szCs w:val="24"/>
        </w:rPr>
        <w:t xml:space="preserve"> to guarantee a wid</w:t>
      </w:r>
      <w:r w:rsidR="00320391">
        <w:rPr>
          <w:rFonts w:ascii="Arial" w:hAnsi="Arial" w:cs="Arial"/>
          <w:sz w:val="24"/>
          <w:szCs w:val="24"/>
        </w:rPr>
        <w:t>e range of rights for children aged 0 to 18 years which includes education.</w:t>
      </w:r>
    </w:p>
    <w:p w:rsidR="005676B2" w:rsidRPr="00D83C64" w:rsidRDefault="00613EC2" w:rsidP="00A14A5E">
      <w:pPr>
        <w:spacing w:line="360" w:lineRule="auto"/>
        <w:rPr>
          <w:rFonts w:ascii="Arial" w:hAnsi="Arial" w:cs="Arial"/>
          <w:sz w:val="24"/>
          <w:szCs w:val="24"/>
        </w:rPr>
      </w:pPr>
      <w:r w:rsidRPr="00D83C64">
        <w:rPr>
          <w:rFonts w:ascii="Arial" w:hAnsi="Arial" w:cs="Arial"/>
          <w:sz w:val="24"/>
          <w:szCs w:val="24"/>
        </w:rPr>
        <w:t xml:space="preserve">Ware (2014) </w:t>
      </w:r>
      <w:r w:rsidR="00944864" w:rsidRPr="00D83C64">
        <w:rPr>
          <w:rFonts w:ascii="Arial" w:hAnsi="Arial" w:cs="Arial"/>
          <w:sz w:val="24"/>
          <w:szCs w:val="24"/>
        </w:rPr>
        <w:t xml:space="preserve">also </w:t>
      </w:r>
      <w:r w:rsidRPr="00D83C64">
        <w:rPr>
          <w:rFonts w:ascii="Arial" w:hAnsi="Arial" w:cs="Arial"/>
          <w:sz w:val="24"/>
          <w:szCs w:val="24"/>
        </w:rPr>
        <w:t>highlights that t</w:t>
      </w:r>
      <w:r w:rsidR="005676B2" w:rsidRPr="00D83C64">
        <w:rPr>
          <w:rFonts w:ascii="Arial" w:hAnsi="Arial" w:cs="Arial"/>
          <w:sz w:val="24"/>
          <w:szCs w:val="24"/>
        </w:rPr>
        <w:t>here are slight differences between education in Wales and England</w:t>
      </w:r>
      <w:r w:rsidR="00661F21" w:rsidRPr="00D83C64">
        <w:rPr>
          <w:rFonts w:ascii="Arial" w:hAnsi="Arial" w:cs="Arial"/>
          <w:sz w:val="24"/>
          <w:szCs w:val="24"/>
        </w:rPr>
        <w:t>, although</w:t>
      </w:r>
      <w:r w:rsidR="005676B2" w:rsidRPr="00D83C64">
        <w:rPr>
          <w:rFonts w:ascii="Arial" w:hAnsi="Arial" w:cs="Arial"/>
          <w:sz w:val="24"/>
          <w:szCs w:val="24"/>
        </w:rPr>
        <w:t xml:space="preserve"> some of these existed prior to devolution, mainly due to</w:t>
      </w:r>
      <w:r w:rsidR="00D83C64" w:rsidRPr="00D83C64">
        <w:rPr>
          <w:rFonts w:ascii="Arial" w:hAnsi="Arial" w:cs="Arial"/>
          <w:sz w:val="24"/>
          <w:szCs w:val="24"/>
        </w:rPr>
        <w:t xml:space="preserve"> language,</w:t>
      </w:r>
      <w:r w:rsidR="005676B2" w:rsidRPr="00D83C64">
        <w:rPr>
          <w:rFonts w:ascii="Arial" w:hAnsi="Arial" w:cs="Arial"/>
          <w:sz w:val="24"/>
          <w:szCs w:val="24"/>
        </w:rPr>
        <w:t xml:space="preserve"> historical and demographic differe</w:t>
      </w:r>
      <w:r w:rsidRPr="00D83C64">
        <w:rPr>
          <w:rFonts w:ascii="Arial" w:hAnsi="Arial" w:cs="Arial"/>
          <w:sz w:val="24"/>
          <w:szCs w:val="24"/>
        </w:rPr>
        <w:t>nces between the</w:t>
      </w:r>
      <w:r w:rsidR="005676B2" w:rsidRPr="00D83C64">
        <w:rPr>
          <w:rFonts w:ascii="Arial" w:hAnsi="Arial" w:cs="Arial"/>
          <w:sz w:val="24"/>
          <w:szCs w:val="24"/>
        </w:rPr>
        <w:t xml:space="preserve"> countries, however since devolution these </w:t>
      </w:r>
      <w:r w:rsidRPr="00D83C64">
        <w:rPr>
          <w:rFonts w:ascii="Arial" w:hAnsi="Arial" w:cs="Arial"/>
          <w:sz w:val="24"/>
          <w:szCs w:val="24"/>
        </w:rPr>
        <w:t>differences have increased</w:t>
      </w:r>
      <w:r w:rsidR="00520C1D">
        <w:rPr>
          <w:rFonts w:ascii="Arial" w:hAnsi="Arial" w:cs="Arial"/>
          <w:sz w:val="24"/>
          <w:szCs w:val="24"/>
        </w:rPr>
        <w:t xml:space="preserve"> (Bolton, 2011)</w:t>
      </w:r>
      <w:r w:rsidRPr="00D83C64">
        <w:rPr>
          <w:rFonts w:ascii="Arial" w:hAnsi="Arial" w:cs="Arial"/>
          <w:sz w:val="24"/>
          <w:szCs w:val="24"/>
        </w:rPr>
        <w:t>.</w:t>
      </w:r>
      <w:r w:rsidR="003B3A24">
        <w:rPr>
          <w:rFonts w:ascii="Arial" w:hAnsi="Arial" w:cs="Arial"/>
          <w:sz w:val="24"/>
          <w:szCs w:val="24"/>
        </w:rPr>
        <w:t xml:space="preserve"> Rees (2012) highlights that since devolution the main focus of the WG was to peruse a range of imaginative policies across the Welsh educational provision, however the main focus has now shifted to the perceived failures. </w:t>
      </w:r>
      <w:r w:rsidRPr="00D83C64">
        <w:rPr>
          <w:rFonts w:ascii="Arial" w:hAnsi="Arial" w:cs="Arial"/>
          <w:sz w:val="24"/>
          <w:szCs w:val="24"/>
        </w:rPr>
        <w:t xml:space="preserve"> </w:t>
      </w:r>
      <w:r w:rsidR="003B3A24">
        <w:rPr>
          <w:rFonts w:ascii="Arial" w:hAnsi="Arial" w:cs="Arial"/>
          <w:sz w:val="24"/>
          <w:szCs w:val="24"/>
        </w:rPr>
        <w:t xml:space="preserve">An example of the differences between the Welsh and English education system is the abolition of league tables and statutory testing (Rees, 2012). Another differentiation is with </w:t>
      </w:r>
      <w:r w:rsidR="0063193F">
        <w:rPr>
          <w:rFonts w:ascii="Arial" w:hAnsi="Arial" w:cs="Arial"/>
          <w:sz w:val="24"/>
          <w:szCs w:val="24"/>
        </w:rPr>
        <w:t xml:space="preserve">EMA </w:t>
      </w:r>
      <w:r w:rsidR="003B3A24">
        <w:rPr>
          <w:rFonts w:ascii="Arial" w:hAnsi="Arial" w:cs="Arial"/>
          <w:sz w:val="24"/>
          <w:szCs w:val="24"/>
        </w:rPr>
        <w:t xml:space="preserve">as it </w:t>
      </w:r>
      <w:r w:rsidR="0063193F">
        <w:rPr>
          <w:rFonts w:ascii="Arial" w:hAnsi="Arial" w:cs="Arial"/>
          <w:sz w:val="24"/>
          <w:szCs w:val="24"/>
        </w:rPr>
        <w:t>was stopped in England in 2011</w:t>
      </w:r>
      <w:r w:rsidR="00E2483F">
        <w:rPr>
          <w:rFonts w:ascii="Arial" w:hAnsi="Arial" w:cs="Arial"/>
          <w:sz w:val="24"/>
          <w:szCs w:val="24"/>
        </w:rPr>
        <w:t>. The UK governme</w:t>
      </w:r>
      <w:r w:rsidR="003B3A24">
        <w:rPr>
          <w:rFonts w:ascii="Arial" w:hAnsi="Arial" w:cs="Arial"/>
          <w:sz w:val="24"/>
          <w:szCs w:val="24"/>
        </w:rPr>
        <w:t xml:space="preserve">nt (2011) report that the EMA was highly expensive costing </w:t>
      </w:r>
      <w:r w:rsidR="00E2483F" w:rsidRPr="00E2483F">
        <w:rPr>
          <w:rFonts w:ascii="Arial" w:hAnsi="Arial" w:cs="Arial"/>
          <w:sz w:val="24"/>
          <w:szCs w:val="24"/>
        </w:rPr>
        <w:t xml:space="preserve">£560 </w:t>
      </w:r>
      <w:r w:rsidR="003B3A24">
        <w:rPr>
          <w:rFonts w:ascii="Arial" w:hAnsi="Arial" w:cs="Arial"/>
          <w:sz w:val="24"/>
          <w:szCs w:val="24"/>
        </w:rPr>
        <w:t>million a year</w:t>
      </w:r>
      <w:r w:rsidR="0063193F" w:rsidRPr="00E2483F">
        <w:rPr>
          <w:rFonts w:ascii="Arial" w:hAnsi="Arial" w:cs="Arial"/>
          <w:sz w:val="24"/>
          <w:szCs w:val="24"/>
        </w:rPr>
        <w:t xml:space="preserve"> </w:t>
      </w:r>
      <w:r w:rsidR="0063193F">
        <w:rPr>
          <w:rFonts w:ascii="Arial" w:hAnsi="Arial" w:cs="Arial"/>
          <w:sz w:val="24"/>
          <w:szCs w:val="24"/>
        </w:rPr>
        <w:t>however</w:t>
      </w:r>
      <w:r w:rsidR="00E2483F">
        <w:rPr>
          <w:rFonts w:ascii="Arial" w:hAnsi="Arial" w:cs="Arial"/>
          <w:sz w:val="24"/>
          <w:szCs w:val="24"/>
        </w:rPr>
        <w:t xml:space="preserve"> the findings from research </w:t>
      </w:r>
      <w:r w:rsidR="00E2483F" w:rsidRPr="00E2483F">
        <w:rPr>
          <w:rFonts w:ascii="Arial" w:hAnsi="Arial" w:cs="Arial"/>
          <w:sz w:val="24"/>
          <w:szCs w:val="24"/>
        </w:rPr>
        <w:t xml:space="preserve">by the National </w:t>
      </w:r>
      <w:r w:rsidR="00E2483F" w:rsidRPr="00520C1D">
        <w:rPr>
          <w:rFonts w:ascii="Arial" w:hAnsi="Arial" w:cs="Arial"/>
          <w:sz w:val="24"/>
          <w:szCs w:val="24"/>
        </w:rPr>
        <w:t>Foundation for Educational Research</w:t>
      </w:r>
      <w:r w:rsidR="00E2483F" w:rsidRPr="00520C1D">
        <w:rPr>
          <w:sz w:val="24"/>
          <w:szCs w:val="24"/>
        </w:rPr>
        <w:t xml:space="preserve"> </w:t>
      </w:r>
      <w:r w:rsidR="003B3A24">
        <w:rPr>
          <w:rFonts w:ascii="Arial" w:hAnsi="Arial" w:cs="Arial"/>
          <w:sz w:val="24"/>
          <w:szCs w:val="24"/>
        </w:rPr>
        <w:t>identified</w:t>
      </w:r>
      <w:r w:rsidR="00E2483F" w:rsidRPr="00520C1D">
        <w:rPr>
          <w:rFonts w:ascii="Arial" w:hAnsi="Arial" w:cs="Arial"/>
          <w:sz w:val="24"/>
          <w:szCs w:val="24"/>
        </w:rPr>
        <w:t xml:space="preserve"> 90% of students believed they would have still participated in ed</w:t>
      </w:r>
      <w:r w:rsidR="003B3A24">
        <w:rPr>
          <w:rFonts w:ascii="Arial" w:hAnsi="Arial" w:cs="Arial"/>
          <w:sz w:val="24"/>
          <w:szCs w:val="24"/>
        </w:rPr>
        <w:t>ucation without funding</w:t>
      </w:r>
      <w:r w:rsidR="00E2483F" w:rsidRPr="00520C1D">
        <w:rPr>
          <w:rFonts w:ascii="Arial" w:hAnsi="Arial" w:cs="Arial"/>
          <w:sz w:val="24"/>
          <w:szCs w:val="24"/>
        </w:rPr>
        <w:t xml:space="preserve">.  </w:t>
      </w:r>
      <w:r w:rsidR="00520C1D">
        <w:rPr>
          <w:rFonts w:ascii="Arial" w:hAnsi="Arial" w:cs="Arial"/>
          <w:sz w:val="24"/>
          <w:szCs w:val="24"/>
        </w:rPr>
        <w:t xml:space="preserve">To date the EMA </w:t>
      </w:r>
      <w:r w:rsidR="0063193F">
        <w:rPr>
          <w:rFonts w:ascii="Arial" w:hAnsi="Arial" w:cs="Arial"/>
          <w:sz w:val="24"/>
          <w:szCs w:val="24"/>
        </w:rPr>
        <w:t>is still</w:t>
      </w:r>
      <w:r w:rsidR="00520C1D">
        <w:rPr>
          <w:rFonts w:ascii="Arial" w:hAnsi="Arial" w:cs="Arial"/>
          <w:sz w:val="24"/>
          <w:szCs w:val="24"/>
        </w:rPr>
        <w:t xml:space="preserve"> running in Wales</w:t>
      </w:r>
      <w:r w:rsidR="0063193F">
        <w:rPr>
          <w:rFonts w:ascii="Arial" w:hAnsi="Arial" w:cs="Arial"/>
          <w:sz w:val="24"/>
          <w:szCs w:val="24"/>
        </w:rPr>
        <w:t>.</w:t>
      </w:r>
      <w:r w:rsidR="00FF5D76">
        <w:rPr>
          <w:rFonts w:ascii="Arial" w:hAnsi="Arial" w:cs="Arial"/>
          <w:sz w:val="24"/>
          <w:szCs w:val="24"/>
        </w:rPr>
        <w:t xml:space="preserve"> England have also changed policies and laws surrounding education where young people can leave school at</w:t>
      </w:r>
      <w:r w:rsidR="003B3A24">
        <w:rPr>
          <w:rFonts w:ascii="Arial" w:hAnsi="Arial" w:cs="Arial"/>
          <w:sz w:val="24"/>
          <w:szCs w:val="24"/>
        </w:rPr>
        <w:t xml:space="preserve"> the age of 16 as long as they</w:t>
      </w:r>
      <w:r w:rsidR="009031AE">
        <w:rPr>
          <w:rFonts w:ascii="Arial" w:hAnsi="Arial" w:cs="Arial"/>
          <w:sz w:val="24"/>
          <w:szCs w:val="24"/>
        </w:rPr>
        <w:t xml:space="preserve"> stay in full time education,</w:t>
      </w:r>
      <w:r w:rsidR="00FF5D76">
        <w:rPr>
          <w:rFonts w:ascii="Arial" w:hAnsi="Arial" w:cs="Arial"/>
          <w:sz w:val="24"/>
          <w:szCs w:val="24"/>
        </w:rPr>
        <w:t xml:space="preserve"> start a</w:t>
      </w:r>
      <w:r w:rsidR="009031AE">
        <w:rPr>
          <w:rFonts w:ascii="Arial" w:hAnsi="Arial" w:cs="Arial"/>
          <w:sz w:val="24"/>
          <w:szCs w:val="24"/>
        </w:rPr>
        <w:t>n apprenticeship or volunteer, they can also</w:t>
      </w:r>
      <w:r w:rsidR="00FF5D76">
        <w:rPr>
          <w:rFonts w:ascii="Arial" w:hAnsi="Arial" w:cs="Arial"/>
          <w:sz w:val="24"/>
          <w:szCs w:val="24"/>
        </w:rPr>
        <w:t xml:space="preserve"> work</w:t>
      </w:r>
      <w:r w:rsidR="009031AE">
        <w:rPr>
          <w:rFonts w:ascii="Arial" w:hAnsi="Arial" w:cs="Arial"/>
          <w:sz w:val="24"/>
          <w:szCs w:val="24"/>
        </w:rPr>
        <w:t xml:space="preserve"> up to 20 hours</w:t>
      </w:r>
      <w:r w:rsidR="00FF5D76">
        <w:rPr>
          <w:rFonts w:ascii="Arial" w:hAnsi="Arial" w:cs="Arial"/>
          <w:sz w:val="24"/>
          <w:szCs w:val="24"/>
        </w:rPr>
        <w:t xml:space="preserve"> whi</w:t>
      </w:r>
      <w:r w:rsidR="009031AE">
        <w:rPr>
          <w:rFonts w:ascii="Arial" w:hAnsi="Arial" w:cs="Arial"/>
          <w:sz w:val="24"/>
          <w:szCs w:val="24"/>
        </w:rPr>
        <w:t>l</w:t>
      </w:r>
      <w:r w:rsidR="00FF5D76">
        <w:rPr>
          <w:rFonts w:ascii="Arial" w:hAnsi="Arial" w:cs="Arial"/>
          <w:sz w:val="24"/>
          <w:szCs w:val="24"/>
        </w:rPr>
        <w:t xml:space="preserve">st in part time education (Government, UK,2018). </w:t>
      </w:r>
    </w:p>
    <w:p w:rsidR="00D054E0" w:rsidRDefault="0040006B" w:rsidP="00A14A5E">
      <w:pPr>
        <w:spacing w:line="360" w:lineRule="auto"/>
        <w:rPr>
          <w:rFonts w:ascii="Arial" w:hAnsi="Arial" w:cs="Arial"/>
          <w:sz w:val="24"/>
          <w:szCs w:val="24"/>
        </w:rPr>
      </w:pPr>
      <w:r>
        <w:rPr>
          <w:rFonts w:ascii="Arial" w:hAnsi="Arial" w:cs="Arial"/>
          <w:sz w:val="24"/>
          <w:szCs w:val="24"/>
        </w:rPr>
        <w:lastRenderedPageBreak/>
        <w:t>Wales has taken part in official assessments since 2006 to be able to m</w:t>
      </w:r>
      <w:r w:rsidR="00944864">
        <w:rPr>
          <w:rFonts w:ascii="Arial" w:hAnsi="Arial" w:cs="Arial"/>
          <w:sz w:val="24"/>
          <w:szCs w:val="24"/>
        </w:rPr>
        <w:t>easure academic success of the N</w:t>
      </w:r>
      <w:r>
        <w:rPr>
          <w:rFonts w:ascii="Arial" w:hAnsi="Arial" w:cs="Arial"/>
          <w:sz w:val="24"/>
          <w:szCs w:val="24"/>
        </w:rPr>
        <w:t xml:space="preserve">ational curriculum. Wales is part of the Program </w:t>
      </w:r>
      <w:r w:rsidR="00ED4B12">
        <w:rPr>
          <w:rFonts w:ascii="Arial" w:hAnsi="Arial" w:cs="Arial"/>
          <w:sz w:val="24"/>
          <w:szCs w:val="24"/>
        </w:rPr>
        <w:t xml:space="preserve">for International Student Assessment (PISA), who test the knowledge and skills of 15 year olds </w:t>
      </w:r>
      <w:r w:rsidR="00EA1C17">
        <w:rPr>
          <w:rFonts w:ascii="Arial" w:hAnsi="Arial" w:cs="Arial"/>
          <w:sz w:val="24"/>
          <w:szCs w:val="24"/>
        </w:rPr>
        <w:t>worldwide every</w:t>
      </w:r>
      <w:r w:rsidR="00ED4B12">
        <w:rPr>
          <w:rFonts w:ascii="Arial" w:hAnsi="Arial" w:cs="Arial"/>
          <w:sz w:val="24"/>
          <w:szCs w:val="24"/>
        </w:rPr>
        <w:t xml:space="preserve"> three years. PISA assessments focus on three key areas, mathematics, science and reading (Government 2017</w:t>
      </w:r>
      <w:r w:rsidR="00ED4B12" w:rsidRPr="00EA1C17">
        <w:rPr>
          <w:rFonts w:ascii="Arial" w:hAnsi="Arial" w:cs="Arial"/>
          <w:sz w:val="24"/>
          <w:szCs w:val="24"/>
        </w:rPr>
        <w:t>).</w:t>
      </w:r>
      <w:r w:rsidR="009D65B0" w:rsidRPr="00EA1C17">
        <w:rPr>
          <w:rFonts w:ascii="Arial" w:hAnsi="Arial" w:cs="Arial"/>
          <w:sz w:val="24"/>
          <w:szCs w:val="24"/>
        </w:rPr>
        <w:t xml:space="preserve"> The results of the tests since</w:t>
      </w:r>
      <w:r w:rsidR="00EA1C17" w:rsidRPr="00EA1C17">
        <w:rPr>
          <w:rFonts w:ascii="Arial" w:hAnsi="Arial" w:cs="Arial"/>
          <w:sz w:val="24"/>
          <w:szCs w:val="24"/>
        </w:rPr>
        <w:t>, have</w:t>
      </w:r>
      <w:r w:rsidR="009D65B0" w:rsidRPr="00EA1C17">
        <w:rPr>
          <w:rFonts w:ascii="Arial" w:hAnsi="Arial" w:cs="Arial"/>
          <w:sz w:val="24"/>
          <w:szCs w:val="24"/>
        </w:rPr>
        <w:t xml:space="preserve"> been disappointing for Wales</w:t>
      </w:r>
      <w:r w:rsidR="00D83C64">
        <w:rPr>
          <w:rFonts w:ascii="Arial" w:hAnsi="Arial" w:cs="Arial"/>
          <w:sz w:val="24"/>
          <w:szCs w:val="24"/>
        </w:rPr>
        <w:t>.  I</w:t>
      </w:r>
      <w:r w:rsidR="00EA1C17" w:rsidRPr="00EA1C17">
        <w:rPr>
          <w:rFonts w:ascii="Arial" w:hAnsi="Arial" w:cs="Arial"/>
          <w:sz w:val="24"/>
          <w:szCs w:val="24"/>
        </w:rPr>
        <w:t>n</w:t>
      </w:r>
      <w:r w:rsidR="009D65B0" w:rsidRPr="00EA1C17">
        <w:rPr>
          <w:rFonts w:ascii="Arial" w:hAnsi="Arial" w:cs="Arial"/>
          <w:sz w:val="24"/>
          <w:szCs w:val="24"/>
        </w:rPr>
        <w:t xml:space="preserve"> 2006 Wales </w:t>
      </w:r>
      <w:r w:rsidR="00EA1C17" w:rsidRPr="00EA1C17">
        <w:rPr>
          <w:rFonts w:ascii="Arial" w:hAnsi="Arial" w:cs="Arial"/>
          <w:sz w:val="24"/>
          <w:szCs w:val="24"/>
        </w:rPr>
        <w:t>scored average</w:t>
      </w:r>
      <w:r w:rsidR="009D65B0">
        <w:rPr>
          <w:rFonts w:ascii="Arial" w:hAnsi="Arial" w:cs="Arial"/>
          <w:sz w:val="24"/>
          <w:szCs w:val="24"/>
        </w:rPr>
        <w:t xml:space="preserve"> results in science and below average in reading and maths. </w:t>
      </w:r>
    </w:p>
    <w:p w:rsidR="00D054E0" w:rsidRDefault="00D054E0" w:rsidP="00A14A5E">
      <w:pPr>
        <w:spacing w:line="360" w:lineRule="auto"/>
        <w:rPr>
          <w:rFonts w:ascii="Arial" w:hAnsi="Arial" w:cs="Arial"/>
          <w:sz w:val="24"/>
          <w:szCs w:val="24"/>
        </w:rPr>
      </w:pPr>
      <w:r>
        <w:rPr>
          <w:rFonts w:ascii="Arial" w:hAnsi="Arial" w:cs="Arial"/>
          <w:sz w:val="24"/>
          <w:szCs w:val="24"/>
        </w:rPr>
        <w:t xml:space="preserve">As a direct consequence of the poor performance in PISA in 2006 the WG introduced the school effectiveness framework (SEF) in an attempt to reform the standards of teaching and </w:t>
      </w:r>
      <w:r w:rsidR="00661F21">
        <w:rPr>
          <w:rFonts w:ascii="Arial" w:hAnsi="Arial" w:cs="Arial"/>
          <w:sz w:val="24"/>
          <w:szCs w:val="24"/>
        </w:rPr>
        <w:t>learning and</w:t>
      </w:r>
      <w:r>
        <w:rPr>
          <w:rFonts w:ascii="Arial" w:hAnsi="Arial" w:cs="Arial"/>
          <w:sz w:val="24"/>
          <w:szCs w:val="24"/>
        </w:rPr>
        <w:t xml:space="preserve"> was designed to raise </w:t>
      </w:r>
      <w:r w:rsidR="00661F21">
        <w:rPr>
          <w:rFonts w:ascii="Arial" w:hAnsi="Arial" w:cs="Arial"/>
          <w:sz w:val="24"/>
          <w:szCs w:val="24"/>
        </w:rPr>
        <w:t>pupil’s</w:t>
      </w:r>
      <w:r>
        <w:rPr>
          <w:rFonts w:ascii="Arial" w:hAnsi="Arial" w:cs="Arial"/>
          <w:sz w:val="24"/>
          <w:szCs w:val="24"/>
        </w:rPr>
        <w:t xml:space="preserve"> wellbeing and </w:t>
      </w:r>
      <w:r w:rsidR="0033065C">
        <w:rPr>
          <w:rFonts w:ascii="Arial" w:hAnsi="Arial" w:cs="Arial"/>
          <w:sz w:val="24"/>
          <w:szCs w:val="24"/>
        </w:rPr>
        <w:t xml:space="preserve">attainment and included </w:t>
      </w:r>
      <w:r>
        <w:rPr>
          <w:rFonts w:ascii="Arial" w:hAnsi="Arial" w:cs="Arial"/>
          <w:sz w:val="24"/>
          <w:szCs w:val="24"/>
        </w:rPr>
        <w:t xml:space="preserve"> </w:t>
      </w:r>
      <w:r w:rsidR="009008F0">
        <w:rPr>
          <w:rFonts w:ascii="Arial" w:hAnsi="Arial" w:cs="Arial"/>
          <w:sz w:val="24"/>
          <w:szCs w:val="24"/>
        </w:rPr>
        <w:t>tri-level working that involved the WG, schools and local authorities (LA)</w:t>
      </w:r>
      <w:r w:rsidR="0033065C" w:rsidRPr="0033065C">
        <w:rPr>
          <w:rFonts w:ascii="Arial" w:hAnsi="Arial" w:cs="Arial"/>
          <w:sz w:val="24"/>
          <w:szCs w:val="24"/>
        </w:rPr>
        <w:t xml:space="preserve"> </w:t>
      </w:r>
      <w:r w:rsidR="0033065C">
        <w:rPr>
          <w:rFonts w:ascii="Arial" w:hAnsi="Arial" w:cs="Arial"/>
          <w:sz w:val="24"/>
          <w:szCs w:val="24"/>
        </w:rPr>
        <w:t>(Evans, 2015)</w:t>
      </w:r>
      <w:r w:rsidR="009008F0">
        <w:rPr>
          <w:rFonts w:ascii="Arial" w:hAnsi="Arial" w:cs="Arial"/>
          <w:sz w:val="24"/>
          <w:szCs w:val="24"/>
        </w:rPr>
        <w:t xml:space="preserve">. </w:t>
      </w:r>
      <w:r w:rsidR="0025687A">
        <w:rPr>
          <w:rFonts w:ascii="Arial" w:hAnsi="Arial" w:cs="Arial"/>
          <w:sz w:val="24"/>
          <w:szCs w:val="24"/>
        </w:rPr>
        <w:t xml:space="preserve">The SEF had three priorities to improve literacy, numeracy </w:t>
      </w:r>
      <w:r w:rsidR="00661F21">
        <w:rPr>
          <w:rFonts w:ascii="Arial" w:hAnsi="Arial" w:cs="Arial"/>
          <w:sz w:val="24"/>
          <w:szCs w:val="24"/>
        </w:rPr>
        <w:t>and reduce</w:t>
      </w:r>
      <w:r w:rsidR="0025687A">
        <w:rPr>
          <w:rFonts w:ascii="Arial" w:hAnsi="Arial" w:cs="Arial"/>
          <w:sz w:val="24"/>
          <w:szCs w:val="24"/>
        </w:rPr>
        <w:t xml:space="preserve"> the impact poverty has on attainment. </w:t>
      </w:r>
      <w:r w:rsidR="009008F0">
        <w:rPr>
          <w:rFonts w:ascii="Arial" w:hAnsi="Arial" w:cs="Arial"/>
          <w:sz w:val="24"/>
          <w:szCs w:val="24"/>
        </w:rPr>
        <w:t xml:space="preserve">It involved the sharing of best practice </w:t>
      </w:r>
      <w:r w:rsidR="00516D22">
        <w:rPr>
          <w:rFonts w:ascii="Arial" w:hAnsi="Arial" w:cs="Arial"/>
          <w:sz w:val="24"/>
          <w:szCs w:val="24"/>
        </w:rPr>
        <w:t xml:space="preserve">to improve education (Welsh Government, </w:t>
      </w:r>
      <w:r w:rsidR="00A44899">
        <w:rPr>
          <w:rFonts w:ascii="Arial" w:hAnsi="Arial" w:cs="Arial"/>
          <w:sz w:val="24"/>
          <w:szCs w:val="24"/>
        </w:rPr>
        <w:t>2008).</w:t>
      </w:r>
      <w:r w:rsidR="00BD31EE">
        <w:rPr>
          <w:rFonts w:ascii="Arial" w:hAnsi="Arial" w:cs="Arial"/>
          <w:sz w:val="24"/>
          <w:szCs w:val="24"/>
        </w:rPr>
        <w:t>Grigg (2016) discusses</w:t>
      </w:r>
      <w:r w:rsidR="00E770CC">
        <w:rPr>
          <w:rFonts w:ascii="Arial" w:hAnsi="Arial" w:cs="Arial"/>
          <w:sz w:val="24"/>
          <w:szCs w:val="24"/>
        </w:rPr>
        <w:t xml:space="preserve"> weaknesses with the</w:t>
      </w:r>
      <w:r w:rsidR="00661F21">
        <w:rPr>
          <w:rFonts w:ascii="Arial" w:hAnsi="Arial" w:cs="Arial"/>
          <w:sz w:val="24"/>
          <w:szCs w:val="24"/>
        </w:rPr>
        <w:t xml:space="preserve"> </w:t>
      </w:r>
      <w:r w:rsidR="00E770CC">
        <w:rPr>
          <w:rFonts w:ascii="Arial" w:hAnsi="Arial" w:cs="Arial"/>
          <w:sz w:val="24"/>
          <w:szCs w:val="24"/>
        </w:rPr>
        <w:t xml:space="preserve">SEF and how it </w:t>
      </w:r>
      <w:r w:rsidR="00BD31EE">
        <w:rPr>
          <w:rFonts w:ascii="Arial" w:hAnsi="Arial" w:cs="Arial"/>
          <w:sz w:val="24"/>
          <w:szCs w:val="24"/>
        </w:rPr>
        <w:t xml:space="preserve">might not have been such a success as it was a complicated model to understand and apply for busy teaching staff. </w:t>
      </w:r>
    </w:p>
    <w:p w:rsidR="00D054E0" w:rsidRDefault="009D65B0" w:rsidP="00A14A5E">
      <w:pPr>
        <w:spacing w:line="360" w:lineRule="auto"/>
        <w:rPr>
          <w:rFonts w:ascii="Arial" w:hAnsi="Arial" w:cs="Arial"/>
          <w:sz w:val="24"/>
          <w:szCs w:val="24"/>
        </w:rPr>
      </w:pPr>
      <w:r>
        <w:rPr>
          <w:rFonts w:ascii="Arial" w:hAnsi="Arial" w:cs="Arial"/>
          <w:sz w:val="24"/>
          <w:szCs w:val="24"/>
        </w:rPr>
        <w:t>Subsequent</w:t>
      </w:r>
      <w:r w:rsidR="0033065C">
        <w:rPr>
          <w:rFonts w:ascii="Arial" w:hAnsi="Arial" w:cs="Arial"/>
          <w:sz w:val="24"/>
          <w:szCs w:val="24"/>
        </w:rPr>
        <w:t xml:space="preserve"> </w:t>
      </w:r>
      <w:r w:rsidR="000D2733">
        <w:rPr>
          <w:rFonts w:ascii="Arial" w:hAnsi="Arial" w:cs="Arial"/>
          <w:sz w:val="24"/>
          <w:szCs w:val="24"/>
        </w:rPr>
        <w:t>PISA results</w:t>
      </w:r>
      <w:r w:rsidR="002813BF">
        <w:rPr>
          <w:rFonts w:ascii="Arial" w:hAnsi="Arial" w:cs="Arial"/>
          <w:sz w:val="24"/>
          <w:szCs w:val="24"/>
        </w:rPr>
        <w:t xml:space="preserve"> have continued to cause significant concern as </w:t>
      </w:r>
      <w:r w:rsidR="00D46C6D">
        <w:rPr>
          <w:rFonts w:ascii="Arial" w:hAnsi="Arial" w:cs="Arial"/>
          <w:sz w:val="24"/>
          <w:szCs w:val="24"/>
        </w:rPr>
        <w:t xml:space="preserve">Evans (2010) and Schleicer, (2014) both identify how </w:t>
      </w:r>
      <w:r w:rsidR="00661F21">
        <w:rPr>
          <w:rFonts w:ascii="Arial" w:hAnsi="Arial" w:cs="Arial"/>
          <w:sz w:val="24"/>
          <w:szCs w:val="24"/>
        </w:rPr>
        <w:t>Wales’s</w:t>
      </w:r>
      <w:r w:rsidR="00D46C6D">
        <w:rPr>
          <w:rFonts w:ascii="Arial" w:hAnsi="Arial" w:cs="Arial"/>
          <w:sz w:val="24"/>
          <w:szCs w:val="24"/>
        </w:rPr>
        <w:t xml:space="preserve"> </w:t>
      </w:r>
      <w:r w:rsidR="00661F21">
        <w:rPr>
          <w:rFonts w:ascii="Arial" w:hAnsi="Arial" w:cs="Arial"/>
          <w:sz w:val="24"/>
          <w:szCs w:val="24"/>
        </w:rPr>
        <w:t>results continue</w:t>
      </w:r>
      <w:r w:rsidR="002813BF">
        <w:rPr>
          <w:rFonts w:ascii="Arial" w:hAnsi="Arial" w:cs="Arial"/>
          <w:sz w:val="24"/>
          <w:szCs w:val="24"/>
        </w:rPr>
        <w:t xml:space="preserve"> to fall </w:t>
      </w:r>
      <w:r w:rsidR="00EA1C17">
        <w:rPr>
          <w:rFonts w:ascii="Arial" w:hAnsi="Arial" w:cs="Arial"/>
          <w:sz w:val="24"/>
          <w:szCs w:val="24"/>
        </w:rPr>
        <w:t>behind the</w:t>
      </w:r>
      <w:r w:rsidR="002813BF">
        <w:rPr>
          <w:rFonts w:ascii="Arial" w:hAnsi="Arial" w:cs="Arial"/>
          <w:sz w:val="24"/>
          <w:szCs w:val="24"/>
        </w:rPr>
        <w:t xml:space="preserve"> </w:t>
      </w:r>
      <w:r w:rsidR="00D46C6D">
        <w:rPr>
          <w:rFonts w:ascii="Arial" w:hAnsi="Arial" w:cs="Arial"/>
          <w:sz w:val="24"/>
          <w:szCs w:val="24"/>
        </w:rPr>
        <w:t>rest of the UK</w:t>
      </w:r>
      <w:r w:rsidR="00D054E0">
        <w:rPr>
          <w:rFonts w:ascii="Arial" w:hAnsi="Arial" w:cs="Arial"/>
          <w:sz w:val="24"/>
          <w:szCs w:val="24"/>
        </w:rPr>
        <w:t>.</w:t>
      </w:r>
      <w:r w:rsidR="00946382">
        <w:rPr>
          <w:rFonts w:ascii="Arial" w:hAnsi="Arial" w:cs="Arial"/>
          <w:sz w:val="24"/>
          <w:szCs w:val="24"/>
        </w:rPr>
        <w:t xml:space="preserve">  </w:t>
      </w:r>
      <w:r w:rsidR="00661F21">
        <w:rPr>
          <w:rFonts w:ascii="Arial" w:hAnsi="Arial" w:cs="Arial"/>
          <w:sz w:val="24"/>
          <w:szCs w:val="24"/>
        </w:rPr>
        <w:t>Poverty and</w:t>
      </w:r>
      <w:r w:rsidR="007735EE">
        <w:rPr>
          <w:rFonts w:ascii="Arial" w:hAnsi="Arial" w:cs="Arial"/>
          <w:sz w:val="24"/>
          <w:szCs w:val="24"/>
        </w:rPr>
        <w:t xml:space="preserve"> the effects</w:t>
      </w:r>
      <w:r w:rsidR="00946382">
        <w:rPr>
          <w:rFonts w:ascii="Arial" w:hAnsi="Arial" w:cs="Arial"/>
          <w:sz w:val="24"/>
          <w:szCs w:val="24"/>
        </w:rPr>
        <w:t xml:space="preserve"> of poverty </w:t>
      </w:r>
      <w:r w:rsidR="00661F21">
        <w:rPr>
          <w:rFonts w:ascii="Arial" w:hAnsi="Arial" w:cs="Arial"/>
          <w:sz w:val="24"/>
          <w:szCs w:val="24"/>
        </w:rPr>
        <w:t>have been</w:t>
      </w:r>
      <w:r w:rsidR="007735EE">
        <w:rPr>
          <w:rFonts w:ascii="Arial" w:hAnsi="Arial" w:cs="Arial"/>
          <w:sz w:val="24"/>
          <w:szCs w:val="24"/>
        </w:rPr>
        <w:t xml:space="preserve"> </w:t>
      </w:r>
      <w:r w:rsidR="00661F21">
        <w:rPr>
          <w:rFonts w:ascii="Arial" w:hAnsi="Arial" w:cs="Arial"/>
          <w:sz w:val="24"/>
          <w:szCs w:val="24"/>
        </w:rPr>
        <w:t>identified as</w:t>
      </w:r>
      <w:r w:rsidR="007735EE">
        <w:rPr>
          <w:rFonts w:ascii="Arial" w:hAnsi="Arial" w:cs="Arial"/>
          <w:sz w:val="24"/>
          <w:szCs w:val="24"/>
        </w:rPr>
        <w:t xml:space="preserve"> having </w:t>
      </w:r>
      <w:r w:rsidR="00946382">
        <w:rPr>
          <w:rFonts w:ascii="Arial" w:hAnsi="Arial" w:cs="Arial"/>
          <w:sz w:val="24"/>
          <w:szCs w:val="24"/>
        </w:rPr>
        <w:t xml:space="preserve">a major </w:t>
      </w:r>
      <w:r w:rsidR="007735EE">
        <w:rPr>
          <w:rFonts w:ascii="Arial" w:hAnsi="Arial" w:cs="Arial"/>
          <w:sz w:val="24"/>
          <w:szCs w:val="24"/>
        </w:rPr>
        <w:t>impact on educational attainment</w:t>
      </w:r>
      <w:r w:rsidR="00D83C64">
        <w:rPr>
          <w:rFonts w:ascii="Arial" w:hAnsi="Arial" w:cs="Arial"/>
          <w:sz w:val="24"/>
          <w:szCs w:val="24"/>
        </w:rPr>
        <w:t>,</w:t>
      </w:r>
      <w:r w:rsidR="007735EE">
        <w:rPr>
          <w:rFonts w:ascii="Arial" w:hAnsi="Arial" w:cs="Arial"/>
          <w:sz w:val="24"/>
          <w:szCs w:val="24"/>
        </w:rPr>
        <w:t xml:space="preserve"> Egan (2013) comments that </w:t>
      </w:r>
      <w:r w:rsidR="003C5BFD">
        <w:rPr>
          <w:rFonts w:ascii="Arial" w:hAnsi="Arial" w:cs="Arial"/>
          <w:sz w:val="24"/>
          <w:szCs w:val="24"/>
        </w:rPr>
        <w:t>standardised tests and exams of 14</w:t>
      </w:r>
      <w:r w:rsidR="00661F21">
        <w:rPr>
          <w:rFonts w:ascii="Arial" w:hAnsi="Arial" w:cs="Arial"/>
          <w:sz w:val="24"/>
          <w:szCs w:val="24"/>
        </w:rPr>
        <w:t xml:space="preserve"> </w:t>
      </w:r>
      <w:r w:rsidR="00946382">
        <w:rPr>
          <w:rFonts w:ascii="Arial" w:hAnsi="Arial" w:cs="Arial"/>
          <w:sz w:val="24"/>
          <w:szCs w:val="24"/>
        </w:rPr>
        <w:t xml:space="preserve">to </w:t>
      </w:r>
      <w:r w:rsidR="003C5BFD">
        <w:rPr>
          <w:rFonts w:ascii="Arial" w:hAnsi="Arial" w:cs="Arial"/>
          <w:sz w:val="24"/>
          <w:szCs w:val="24"/>
        </w:rPr>
        <w:t xml:space="preserve">16 year olds </w:t>
      </w:r>
      <w:r w:rsidR="007735EE">
        <w:rPr>
          <w:rFonts w:ascii="Arial" w:hAnsi="Arial" w:cs="Arial"/>
          <w:sz w:val="24"/>
          <w:szCs w:val="24"/>
        </w:rPr>
        <w:t>have shown there is an average gap of 32 to 34 per cent between children that live in poverty compared to other children</w:t>
      </w:r>
      <w:r w:rsidR="00946382">
        <w:rPr>
          <w:rFonts w:ascii="Arial" w:hAnsi="Arial" w:cs="Arial"/>
          <w:sz w:val="24"/>
          <w:szCs w:val="24"/>
        </w:rPr>
        <w:t>.</w:t>
      </w:r>
      <w:r w:rsidR="00414A41">
        <w:rPr>
          <w:rFonts w:ascii="Arial" w:hAnsi="Arial" w:cs="Arial"/>
          <w:sz w:val="24"/>
          <w:szCs w:val="24"/>
        </w:rPr>
        <w:t xml:space="preserve">      </w:t>
      </w:r>
      <w:r w:rsidR="007675CB">
        <w:rPr>
          <w:rFonts w:ascii="Arial" w:hAnsi="Arial" w:cs="Arial"/>
          <w:sz w:val="24"/>
          <w:szCs w:val="24"/>
        </w:rPr>
        <w:t xml:space="preserve">            </w:t>
      </w:r>
      <w:r w:rsidR="00414A41">
        <w:rPr>
          <w:rFonts w:ascii="Arial" w:hAnsi="Arial" w:cs="Arial"/>
          <w:sz w:val="24"/>
          <w:szCs w:val="24"/>
        </w:rPr>
        <w:t>Faced with these statistics</w:t>
      </w:r>
      <w:r w:rsidR="00946382">
        <w:rPr>
          <w:rFonts w:ascii="Arial" w:hAnsi="Arial" w:cs="Arial"/>
          <w:sz w:val="24"/>
          <w:szCs w:val="24"/>
        </w:rPr>
        <w:t xml:space="preserve"> the WG introduced a pupil deprivation grant in 2011 to provide funding per-head to schools for the number of children who was in receipt of free school meals. The intention was to support additional intervent</w:t>
      </w:r>
      <w:r w:rsidR="0033065C">
        <w:rPr>
          <w:rFonts w:ascii="Arial" w:hAnsi="Arial" w:cs="Arial"/>
          <w:sz w:val="24"/>
          <w:szCs w:val="24"/>
        </w:rPr>
        <w:t>ions to improve achievement for</w:t>
      </w:r>
      <w:r w:rsidR="00946382">
        <w:rPr>
          <w:rFonts w:ascii="Arial" w:hAnsi="Arial" w:cs="Arial"/>
          <w:sz w:val="24"/>
          <w:szCs w:val="24"/>
        </w:rPr>
        <w:t xml:space="preserve"> disadvantaged children (Egan, 2013). </w:t>
      </w:r>
    </w:p>
    <w:p w:rsidR="00184276" w:rsidRDefault="007735EE" w:rsidP="00A14A5E">
      <w:pPr>
        <w:spacing w:line="360" w:lineRule="auto"/>
        <w:rPr>
          <w:rFonts w:ascii="Arial" w:hAnsi="Arial" w:cs="Arial"/>
          <w:sz w:val="24"/>
          <w:szCs w:val="24"/>
        </w:rPr>
      </w:pPr>
      <w:r>
        <w:rPr>
          <w:rFonts w:ascii="Arial" w:hAnsi="Arial" w:cs="Arial"/>
          <w:sz w:val="24"/>
          <w:szCs w:val="24"/>
        </w:rPr>
        <w:t xml:space="preserve">                                                                                                                                     </w:t>
      </w:r>
      <w:r w:rsidR="009031AE">
        <w:rPr>
          <w:rFonts w:ascii="Arial" w:hAnsi="Arial" w:cs="Arial"/>
          <w:sz w:val="24"/>
          <w:szCs w:val="24"/>
        </w:rPr>
        <w:t xml:space="preserve">                             </w:t>
      </w:r>
      <w:r w:rsidR="00D83C64">
        <w:rPr>
          <w:rFonts w:ascii="Arial" w:hAnsi="Arial" w:cs="Arial"/>
          <w:sz w:val="24"/>
          <w:szCs w:val="24"/>
        </w:rPr>
        <w:t>As a result of</w:t>
      </w:r>
      <w:r w:rsidR="002813BF">
        <w:rPr>
          <w:rFonts w:ascii="Arial" w:hAnsi="Arial" w:cs="Arial"/>
          <w:sz w:val="24"/>
          <w:szCs w:val="24"/>
        </w:rPr>
        <w:t xml:space="preserve"> </w:t>
      </w:r>
      <w:r w:rsidR="00DA33F0">
        <w:rPr>
          <w:rFonts w:ascii="Arial" w:hAnsi="Arial" w:cs="Arial"/>
          <w:sz w:val="24"/>
          <w:szCs w:val="24"/>
        </w:rPr>
        <w:t xml:space="preserve">the 2009 PISA results Leighton </w:t>
      </w:r>
      <w:r w:rsidR="00EA1C17">
        <w:rPr>
          <w:rFonts w:ascii="Arial" w:hAnsi="Arial" w:cs="Arial"/>
          <w:sz w:val="24"/>
          <w:szCs w:val="24"/>
        </w:rPr>
        <w:t>Andrews the</w:t>
      </w:r>
      <w:r w:rsidR="00DA33F0">
        <w:rPr>
          <w:rFonts w:ascii="Arial" w:hAnsi="Arial" w:cs="Arial"/>
          <w:sz w:val="24"/>
          <w:szCs w:val="24"/>
        </w:rPr>
        <w:t xml:space="preserve"> then </w:t>
      </w:r>
      <w:r w:rsidR="00DA33F0" w:rsidRPr="00DA33F0">
        <w:rPr>
          <w:rFonts w:ascii="Arial" w:hAnsi="Arial" w:cs="Arial"/>
          <w:sz w:val="24"/>
          <w:szCs w:val="24"/>
        </w:rPr>
        <w:t>Minister for Children, Education and Lifelong Learning,</w:t>
      </w:r>
      <w:r w:rsidR="00DA33F0">
        <w:rPr>
          <w:rFonts w:ascii="Arial" w:hAnsi="Arial" w:cs="Arial"/>
          <w:sz w:val="24"/>
          <w:szCs w:val="24"/>
        </w:rPr>
        <w:t xml:space="preserve"> described the results as a wakeup call.</w:t>
      </w:r>
      <w:r>
        <w:rPr>
          <w:rFonts w:ascii="Arial" w:hAnsi="Arial" w:cs="Arial"/>
          <w:sz w:val="24"/>
          <w:szCs w:val="24"/>
        </w:rPr>
        <w:t xml:space="preserve"> </w:t>
      </w:r>
      <w:r w:rsidR="00DA33F0">
        <w:rPr>
          <w:rFonts w:ascii="Arial" w:hAnsi="Arial" w:cs="Arial"/>
          <w:sz w:val="24"/>
          <w:szCs w:val="24"/>
        </w:rPr>
        <w:t xml:space="preserve"> </w:t>
      </w:r>
      <w:r w:rsidR="00FA6CFD">
        <w:rPr>
          <w:rFonts w:ascii="Arial" w:hAnsi="Arial" w:cs="Arial"/>
          <w:sz w:val="24"/>
          <w:szCs w:val="24"/>
        </w:rPr>
        <w:t xml:space="preserve">                </w:t>
      </w:r>
      <w:r>
        <w:rPr>
          <w:rFonts w:ascii="Arial" w:hAnsi="Arial" w:cs="Arial"/>
          <w:sz w:val="24"/>
          <w:szCs w:val="24"/>
        </w:rPr>
        <w:t>I</w:t>
      </w:r>
      <w:r w:rsidR="00512ABD">
        <w:rPr>
          <w:rFonts w:ascii="Arial" w:hAnsi="Arial" w:cs="Arial"/>
          <w:sz w:val="24"/>
          <w:szCs w:val="24"/>
        </w:rPr>
        <w:t>n response t</w:t>
      </w:r>
      <w:r w:rsidR="0033065C">
        <w:rPr>
          <w:rFonts w:ascii="Arial" w:hAnsi="Arial" w:cs="Arial"/>
          <w:sz w:val="24"/>
          <w:szCs w:val="24"/>
        </w:rPr>
        <w:t>he WG</w:t>
      </w:r>
      <w:r w:rsidR="00DA33F0">
        <w:rPr>
          <w:rFonts w:ascii="Arial" w:hAnsi="Arial" w:cs="Arial"/>
          <w:sz w:val="24"/>
          <w:szCs w:val="24"/>
        </w:rPr>
        <w:t xml:space="preserve"> </w:t>
      </w:r>
      <w:r w:rsidR="00512ABD">
        <w:rPr>
          <w:rFonts w:ascii="Arial" w:hAnsi="Arial" w:cs="Arial"/>
          <w:sz w:val="24"/>
          <w:szCs w:val="24"/>
        </w:rPr>
        <w:t>set an aim for Wales to</w:t>
      </w:r>
      <w:r w:rsidR="00DA33F0" w:rsidRPr="00DA33F0">
        <w:rPr>
          <w:rFonts w:ascii="Arial" w:hAnsi="Arial" w:cs="Arial"/>
          <w:sz w:val="24"/>
          <w:szCs w:val="24"/>
        </w:rPr>
        <w:t xml:space="preserve"> be</w:t>
      </w:r>
      <w:r w:rsidR="00512ABD">
        <w:rPr>
          <w:rFonts w:ascii="Arial" w:hAnsi="Arial" w:cs="Arial"/>
          <w:sz w:val="24"/>
          <w:szCs w:val="24"/>
        </w:rPr>
        <w:t xml:space="preserve"> in the top twenty</w:t>
      </w:r>
      <w:r w:rsidR="00DA33F0">
        <w:rPr>
          <w:rFonts w:ascii="Arial" w:hAnsi="Arial" w:cs="Arial"/>
          <w:sz w:val="24"/>
          <w:szCs w:val="24"/>
        </w:rPr>
        <w:t xml:space="preserve"> of the PISA </w:t>
      </w:r>
      <w:r w:rsidR="00DA33F0" w:rsidRPr="00DA33F0">
        <w:rPr>
          <w:rFonts w:ascii="Arial" w:hAnsi="Arial" w:cs="Arial"/>
          <w:sz w:val="24"/>
          <w:szCs w:val="24"/>
        </w:rPr>
        <w:t>rankings</w:t>
      </w:r>
      <w:r w:rsidR="00EA1C17">
        <w:rPr>
          <w:rFonts w:ascii="Arial" w:hAnsi="Arial" w:cs="Arial"/>
          <w:sz w:val="24"/>
          <w:szCs w:val="24"/>
        </w:rPr>
        <w:t xml:space="preserve"> by</w:t>
      </w:r>
      <w:r w:rsidR="00DA33F0">
        <w:rPr>
          <w:rFonts w:ascii="Arial" w:hAnsi="Arial" w:cs="Arial"/>
          <w:sz w:val="24"/>
          <w:szCs w:val="24"/>
        </w:rPr>
        <w:t xml:space="preserve"> 2015, however Leighton Andrews and Huw Lewis </w:t>
      </w:r>
      <w:r w:rsidR="002F4534">
        <w:rPr>
          <w:rFonts w:ascii="Arial" w:hAnsi="Arial" w:cs="Arial"/>
          <w:sz w:val="24"/>
          <w:szCs w:val="24"/>
        </w:rPr>
        <w:t xml:space="preserve">the subsequent minister stressed </w:t>
      </w:r>
      <w:r w:rsidR="00EA1C17">
        <w:rPr>
          <w:rFonts w:ascii="Arial" w:hAnsi="Arial" w:cs="Arial"/>
          <w:sz w:val="24"/>
          <w:szCs w:val="24"/>
        </w:rPr>
        <w:t xml:space="preserve">that </w:t>
      </w:r>
      <w:r w:rsidR="00EA1C17" w:rsidRPr="002F4534">
        <w:rPr>
          <w:rFonts w:ascii="Arial" w:hAnsi="Arial" w:cs="Arial"/>
          <w:sz w:val="24"/>
          <w:szCs w:val="24"/>
        </w:rPr>
        <w:t>they</w:t>
      </w:r>
      <w:r w:rsidR="002F4534" w:rsidRPr="002F4534">
        <w:rPr>
          <w:rFonts w:ascii="Arial" w:hAnsi="Arial" w:cs="Arial"/>
          <w:sz w:val="24"/>
          <w:szCs w:val="24"/>
        </w:rPr>
        <w:t xml:space="preserve"> did not expect to see large </w:t>
      </w:r>
      <w:r w:rsidR="002F4534">
        <w:rPr>
          <w:rFonts w:ascii="Arial" w:hAnsi="Arial" w:cs="Arial"/>
          <w:sz w:val="24"/>
          <w:szCs w:val="24"/>
        </w:rPr>
        <w:t>improvement</w:t>
      </w:r>
      <w:r w:rsidR="00EA1C17">
        <w:rPr>
          <w:rFonts w:ascii="Arial" w:hAnsi="Arial" w:cs="Arial"/>
          <w:sz w:val="24"/>
          <w:szCs w:val="24"/>
        </w:rPr>
        <w:t>s</w:t>
      </w:r>
      <w:r w:rsidR="002F4534">
        <w:rPr>
          <w:rFonts w:ascii="Arial" w:hAnsi="Arial" w:cs="Arial"/>
          <w:sz w:val="24"/>
          <w:szCs w:val="24"/>
        </w:rPr>
        <w:t xml:space="preserve"> in the 2012 </w:t>
      </w:r>
      <w:r w:rsidR="002F4534">
        <w:rPr>
          <w:rFonts w:ascii="Arial" w:hAnsi="Arial" w:cs="Arial"/>
          <w:sz w:val="24"/>
          <w:szCs w:val="24"/>
        </w:rPr>
        <w:lastRenderedPageBreak/>
        <w:t>results</w:t>
      </w:r>
      <w:r w:rsidR="00570A4B">
        <w:rPr>
          <w:rFonts w:ascii="Arial" w:hAnsi="Arial" w:cs="Arial"/>
          <w:sz w:val="24"/>
          <w:szCs w:val="24"/>
        </w:rPr>
        <w:t xml:space="preserve"> (National Assembly Wales 2012).</w:t>
      </w:r>
      <w:r w:rsidR="00101283">
        <w:rPr>
          <w:rFonts w:ascii="Arial" w:hAnsi="Arial" w:cs="Arial"/>
          <w:sz w:val="24"/>
          <w:szCs w:val="24"/>
        </w:rPr>
        <w:t xml:space="preserve"> Reid (2013) suggests that the target to</w:t>
      </w:r>
      <w:r w:rsidR="0033065C">
        <w:rPr>
          <w:rFonts w:ascii="Arial" w:hAnsi="Arial" w:cs="Arial"/>
          <w:sz w:val="24"/>
          <w:szCs w:val="24"/>
        </w:rPr>
        <w:t xml:space="preserve"> reach the top twenty in 2015 was</w:t>
      </w:r>
      <w:r w:rsidR="00101283">
        <w:rPr>
          <w:rFonts w:ascii="Arial" w:hAnsi="Arial" w:cs="Arial"/>
          <w:sz w:val="24"/>
          <w:szCs w:val="24"/>
        </w:rPr>
        <w:t xml:space="preserve"> a significant challenging target. </w:t>
      </w:r>
      <w:r w:rsidR="00754B94">
        <w:rPr>
          <w:rFonts w:ascii="Arial" w:hAnsi="Arial" w:cs="Arial"/>
          <w:sz w:val="24"/>
          <w:szCs w:val="24"/>
        </w:rPr>
        <w:t xml:space="preserve">Bradshaw </w:t>
      </w:r>
      <w:r w:rsidR="00A25572">
        <w:rPr>
          <w:rFonts w:ascii="Arial" w:hAnsi="Arial" w:cs="Arial"/>
          <w:sz w:val="24"/>
          <w:szCs w:val="24"/>
        </w:rPr>
        <w:t xml:space="preserve">et al </w:t>
      </w:r>
      <w:r w:rsidR="00754B94">
        <w:rPr>
          <w:rFonts w:ascii="Arial" w:hAnsi="Arial" w:cs="Arial"/>
          <w:sz w:val="24"/>
          <w:szCs w:val="24"/>
        </w:rPr>
        <w:t xml:space="preserve">(2010) was of the same opinion </w:t>
      </w:r>
      <w:r w:rsidR="00A25572">
        <w:rPr>
          <w:rFonts w:ascii="Arial" w:hAnsi="Arial" w:cs="Arial"/>
          <w:sz w:val="24"/>
          <w:szCs w:val="24"/>
        </w:rPr>
        <w:t xml:space="preserve">that there needed to be improvements due to the underperformance of Welsh students in PISA and that a new chapter in education policy was emerging. </w:t>
      </w:r>
      <w:r w:rsidR="00F341E2">
        <w:rPr>
          <w:rFonts w:ascii="Arial" w:hAnsi="Arial" w:cs="Arial"/>
          <w:sz w:val="24"/>
          <w:szCs w:val="24"/>
        </w:rPr>
        <w:t xml:space="preserve"> </w:t>
      </w:r>
      <w:r w:rsidR="00184276">
        <w:rPr>
          <w:rFonts w:ascii="Arial" w:hAnsi="Arial" w:cs="Arial"/>
          <w:sz w:val="24"/>
          <w:szCs w:val="24"/>
        </w:rPr>
        <w:t xml:space="preserve">Schleicer (2014) </w:t>
      </w:r>
      <w:r w:rsidR="00512ABD">
        <w:rPr>
          <w:rFonts w:ascii="Arial" w:hAnsi="Arial" w:cs="Arial"/>
          <w:sz w:val="24"/>
          <w:szCs w:val="24"/>
        </w:rPr>
        <w:t>identified</w:t>
      </w:r>
      <w:r w:rsidR="00184276">
        <w:rPr>
          <w:rFonts w:ascii="Arial" w:hAnsi="Arial" w:cs="Arial"/>
          <w:sz w:val="24"/>
          <w:szCs w:val="24"/>
        </w:rPr>
        <w:t xml:space="preserve"> that the results of the 2012 PISA assessments </w:t>
      </w:r>
      <w:r w:rsidR="00512ABD">
        <w:rPr>
          <w:rFonts w:ascii="Arial" w:hAnsi="Arial" w:cs="Arial"/>
          <w:sz w:val="24"/>
          <w:szCs w:val="24"/>
        </w:rPr>
        <w:t xml:space="preserve">highlighted </w:t>
      </w:r>
      <w:r w:rsidR="00F341E2">
        <w:rPr>
          <w:rFonts w:ascii="Arial" w:hAnsi="Arial" w:cs="Arial"/>
          <w:sz w:val="24"/>
          <w:szCs w:val="24"/>
        </w:rPr>
        <w:t xml:space="preserve">that one in five Welsh students did not achieve a </w:t>
      </w:r>
      <w:r w:rsidR="00184276">
        <w:rPr>
          <w:rFonts w:ascii="Arial" w:hAnsi="Arial" w:cs="Arial"/>
          <w:sz w:val="24"/>
          <w:szCs w:val="24"/>
        </w:rPr>
        <w:t xml:space="preserve">level 2 in reading and science; </w:t>
      </w:r>
      <w:r w:rsidR="00F341E2">
        <w:rPr>
          <w:rFonts w:ascii="Arial" w:hAnsi="Arial" w:cs="Arial"/>
          <w:sz w:val="24"/>
          <w:szCs w:val="24"/>
        </w:rPr>
        <w:t xml:space="preserve">which is classed as the  minimum </w:t>
      </w:r>
      <w:r w:rsidR="00F341E2" w:rsidRPr="00F341E2">
        <w:rPr>
          <w:rFonts w:ascii="Arial" w:hAnsi="Arial" w:cs="Arial"/>
          <w:sz w:val="24"/>
          <w:szCs w:val="24"/>
        </w:rPr>
        <w:t>competencies</w:t>
      </w:r>
      <w:r w:rsidR="00F341E2">
        <w:rPr>
          <w:rFonts w:ascii="Arial" w:hAnsi="Arial" w:cs="Arial"/>
          <w:sz w:val="24"/>
          <w:szCs w:val="24"/>
        </w:rPr>
        <w:t xml:space="preserve"> needed</w:t>
      </w:r>
      <w:r w:rsidR="00F341E2" w:rsidRPr="00F341E2">
        <w:rPr>
          <w:rFonts w:ascii="Arial" w:hAnsi="Arial" w:cs="Arial"/>
          <w:sz w:val="24"/>
          <w:szCs w:val="24"/>
        </w:rPr>
        <w:t xml:space="preserve"> to actively participate in life</w:t>
      </w:r>
      <w:r w:rsidR="00184276">
        <w:rPr>
          <w:rFonts w:ascii="Arial" w:hAnsi="Arial" w:cs="Arial"/>
          <w:sz w:val="24"/>
          <w:szCs w:val="24"/>
        </w:rPr>
        <w:t>, and in maths the percentage was higher.</w:t>
      </w:r>
    </w:p>
    <w:p w:rsidR="007C361E" w:rsidRPr="00196BA7" w:rsidRDefault="009A6975" w:rsidP="00A14A5E">
      <w:pPr>
        <w:spacing w:line="360" w:lineRule="auto"/>
        <w:rPr>
          <w:rFonts w:ascii="Arial" w:hAnsi="Arial" w:cs="Arial"/>
          <w:sz w:val="24"/>
          <w:szCs w:val="24"/>
        </w:rPr>
      </w:pPr>
      <w:r w:rsidRPr="009A6975">
        <w:rPr>
          <w:rFonts w:ascii="Arial" w:hAnsi="Arial" w:cs="Arial"/>
          <w:sz w:val="24"/>
          <w:szCs w:val="24"/>
        </w:rPr>
        <w:t>Andrews (2012</w:t>
      </w:r>
      <w:r w:rsidR="00BD007E">
        <w:rPr>
          <w:rFonts w:ascii="Arial" w:hAnsi="Arial" w:cs="Arial"/>
          <w:sz w:val="24"/>
          <w:szCs w:val="24"/>
        </w:rPr>
        <w:t>a</w:t>
      </w:r>
      <w:r w:rsidR="00661F21" w:rsidRPr="009A6975">
        <w:rPr>
          <w:rFonts w:ascii="Arial" w:hAnsi="Arial" w:cs="Arial"/>
          <w:sz w:val="24"/>
          <w:szCs w:val="24"/>
        </w:rPr>
        <w:t>) promised</w:t>
      </w:r>
      <w:r w:rsidRPr="009A6975">
        <w:rPr>
          <w:rFonts w:ascii="Arial" w:hAnsi="Arial" w:cs="Arial"/>
          <w:sz w:val="24"/>
          <w:szCs w:val="24"/>
        </w:rPr>
        <w:t xml:space="preserve"> to raise the standard of education and improve outc</w:t>
      </w:r>
      <w:r w:rsidR="00521BC4">
        <w:rPr>
          <w:rFonts w:ascii="Arial" w:hAnsi="Arial" w:cs="Arial"/>
          <w:sz w:val="24"/>
          <w:szCs w:val="24"/>
        </w:rPr>
        <w:t>omes for young people in Wales; a</w:t>
      </w:r>
      <w:r w:rsidR="006C6E69" w:rsidRPr="009A6975">
        <w:rPr>
          <w:rFonts w:ascii="Arial" w:hAnsi="Arial" w:cs="Arial"/>
          <w:sz w:val="24"/>
          <w:szCs w:val="24"/>
        </w:rPr>
        <w:t xml:space="preserve">s </w:t>
      </w:r>
      <w:r w:rsidR="00192AC3" w:rsidRPr="009A6975">
        <w:rPr>
          <w:rFonts w:ascii="Arial" w:hAnsi="Arial" w:cs="Arial"/>
          <w:sz w:val="24"/>
          <w:szCs w:val="24"/>
        </w:rPr>
        <w:t>outcomes for Wales were poor in comparison to other countries</w:t>
      </w:r>
      <w:r w:rsidR="00521BC4">
        <w:rPr>
          <w:rFonts w:ascii="Arial" w:hAnsi="Arial" w:cs="Arial"/>
          <w:sz w:val="24"/>
          <w:szCs w:val="24"/>
        </w:rPr>
        <w:t>.  T</w:t>
      </w:r>
      <w:r w:rsidR="00B86DF6" w:rsidRPr="009A6975">
        <w:rPr>
          <w:rFonts w:ascii="Arial" w:hAnsi="Arial" w:cs="Arial"/>
          <w:sz w:val="24"/>
          <w:szCs w:val="24"/>
        </w:rPr>
        <w:t xml:space="preserve">he </w:t>
      </w:r>
      <w:r w:rsidR="006C6E69" w:rsidRPr="009A6975">
        <w:rPr>
          <w:rFonts w:ascii="Arial" w:hAnsi="Arial" w:cs="Arial"/>
          <w:sz w:val="24"/>
          <w:szCs w:val="24"/>
        </w:rPr>
        <w:t>WG introduced</w:t>
      </w:r>
      <w:r w:rsidR="006C6E69" w:rsidRPr="00EA574A">
        <w:rPr>
          <w:rFonts w:ascii="Arial" w:hAnsi="Arial" w:cs="Arial"/>
          <w:sz w:val="24"/>
          <w:szCs w:val="24"/>
        </w:rPr>
        <w:t xml:space="preserve"> </w:t>
      </w:r>
      <w:r w:rsidR="004132BF">
        <w:rPr>
          <w:rFonts w:ascii="Arial" w:hAnsi="Arial" w:cs="Arial"/>
          <w:sz w:val="24"/>
          <w:szCs w:val="24"/>
        </w:rPr>
        <w:t>t</w:t>
      </w:r>
      <w:r w:rsidR="006C6E69" w:rsidRPr="00EA574A">
        <w:rPr>
          <w:rFonts w:ascii="Arial" w:hAnsi="Arial" w:cs="Arial"/>
          <w:sz w:val="24"/>
          <w:szCs w:val="24"/>
        </w:rPr>
        <w:t xml:space="preserve">he </w:t>
      </w:r>
      <w:r w:rsidR="00AF2937" w:rsidRPr="00EA574A">
        <w:rPr>
          <w:rFonts w:ascii="Arial" w:hAnsi="Arial" w:cs="Arial"/>
          <w:sz w:val="24"/>
          <w:szCs w:val="24"/>
        </w:rPr>
        <w:t>literacy and nu</w:t>
      </w:r>
      <w:r w:rsidR="006C6E69" w:rsidRPr="00EA574A">
        <w:rPr>
          <w:rFonts w:ascii="Arial" w:hAnsi="Arial" w:cs="Arial"/>
          <w:sz w:val="24"/>
          <w:szCs w:val="24"/>
        </w:rPr>
        <w:t xml:space="preserve">meracy framework </w:t>
      </w:r>
      <w:r w:rsidR="00EA574A">
        <w:rPr>
          <w:rFonts w:ascii="Arial" w:hAnsi="Arial" w:cs="Arial"/>
          <w:sz w:val="24"/>
          <w:szCs w:val="24"/>
        </w:rPr>
        <w:t xml:space="preserve">(LNF) </w:t>
      </w:r>
      <w:r w:rsidR="006C6E69" w:rsidRPr="00EA574A">
        <w:rPr>
          <w:rFonts w:ascii="Arial" w:hAnsi="Arial" w:cs="Arial"/>
          <w:sz w:val="24"/>
          <w:szCs w:val="24"/>
        </w:rPr>
        <w:t>in 2013 to ensure that children</w:t>
      </w:r>
      <w:r w:rsidR="00D83C64">
        <w:rPr>
          <w:rFonts w:ascii="Arial" w:hAnsi="Arial" w:cs="Arial"/>
          <w:sz w:val="24"/>
          <w:szCs w:val="24"/>
        </w:rPr>
        <w:t xml:space="preserve"> were </w:t>
      </w:r>
      <w:r w:rsidR="006C6E69" w:rsidRPr="00EA574A">
        <w:rPr>
          <w:rFonts w:ascii="Arial" w:hAnsi="Arial" w:cs="Arial"/>
          <w:sz w:val="24"/>
          <w:szCs w:val="24"/>
        </w:rPr>
        <w:t xml:space="preserve"> able to learn an excellent level of both literacy and numeracy skills, as </w:t>
      </w:r>
      <w:r w:rsidR="00D83C64">
        <w:rPr>
          <w:rFonts w:ascii="Arial" w:hAnsi="Arial" w:cs="Arial"/>
          <w:sz w:val="24"/>
          <w:szCs w:val="24"/>
        </w:rPr>
        <w:t>these</w:t>
      </w:r>
      <w:r w:rsidR="00EA574A" w:rsidRPr="00EA574A">
        <w:rPr>
          <w:rFonts w:ascii="Arial" w:hAnsi="Arial" w:cs="Arial"/>
          <w:sz w:val="24"/>
          <w:szCs w:val="24"/>
        </w:rPr>
        <w:t xml:space="preserve"> </w:t>
      </w:r>
      <w:r w:rsidR="006C6E69" w:rsidRPr="00EA574A">
        <w:rPr>
          <w:rFonts w:ascii="Arial" w:hAnsi="Arial" w:cs="Arial"/>
          <w:sz w:val="24"/>
          <w:szCs w:val="24"/>
        </w:rPr>
        <w:t xml:space="preserve"> </w:t>
      </w:r>
      <w:r w:rsidR="00EA574A" w:rsidRPr="00EA574A">
        <w:rPr>
          <w:rFonts w:ascii="Arial" w:hAnsi="Arial" w:cs="Arial"/>
          <w:sz w:val="24"/>
          <w:szCs w:val="24"/>
        </w:rPr>
        <w:t>are</w:t>
      </w:r>
      <w:r w:rsidR="006C6E69" w:rsidRPr="00EA574A">
        <w:rPr>
          <w:rFonts w:ascii="Arial" w:hAnsi="Arial" w:cs="Arial"/>
          <w:sz w:val="24"/>
          <w:szCs w:val="24"/>
        </w:rPr>
        <w:t xml:space="preserve"> ess</w:t>
      </w:r>
      <w:r w:rsidR="00EA574A" w:rsidRPr="00EA574A">
        <w:rPr>
          <w:rFonts w:ascii="Arial" w:hAnsi="Arial" w:cs="Arial"/>
          <w:sz w:val="24"/>
          <w:szCs w:val="24"/>
        </w:rPr>
        <w:t>ential in order for children and young people</w:t>
      </w:r>
      <w:r w:rsidR="006C6E69" w:rsidRPr="00EA574A">
        <w:rPr>
          <w:rFonts w:ascii="Arial" w:hAnsi="Arial" w:cs="Arial"/>
          <w:sz w:val="24"/>
          <w:szCs w:val="24"/>
        </w:rPr>
        <w:t xml:space="preserve"> to reach their </w:t>
      </w:r>
      <w:r w:rsidR="00EA574A" w:rsidRPr="00EA574A">
        <w:rPr>
          <w:rFonts w:ascii="Arial" w:hAnsi="Arial" w:cs="Arial"/>
          <w:sz w:val="24"/>
          <w:szCs w:val="24"/>
        </w:rPr>
        <w:t xml:space="preserve">full </w:t>
      </w:r>
      <w:r w:rsidR="006C6E69" w:rsidRPr="00EA574A">
        <w:rPr>
          <w:rFonts w:ascii="Arial" w:hAnsi="Arial" w:cs="Arial"/>
          <w:sz w:val="24"/>
          <w:szCs w:val="24"/>
        </w:rPr>
        <w:t>potential</w:t>
      </w:r>
      <w:r w:rsidR="00EA574A" w:rsidRPr="00EA574A">
        <w:rPr>
          <w:rFonts w:ascii="Arial" w:hAnsi="Arial" w:cs="Arial"/>
          <w:sz w:val="24"/>
          <w:szCs w:val="24"/>
        </w:rPr>
        <w:t xml:space="preserve"> (Welsh Government, 2013). </w:t>
      </w:r>
      <w:r w:rsidR="00A74EF1">
        <w:rPr>
          <w:rFonts w:ascii="Arial" w:hAnsi="Arial" w:cs="Arial"/>
          <w:sz w:val="24"/>
          <w:szCs w:val="24"/>
        </w:rPr>
        <w:t xml:space="preserve">Alongside the LNF there were </w:t>
      </w:r>
      <w:r w:rsidR="007C361E" w:rsidRPr="00975784">
        <w:rPr>
          <w:rFonts w:ascii="Arial" w:hAnsi="Arial" w:cs="Arial"/>
          <w:sz w:val="24"/>
          <w:szCs w:val="24"/>
        </w:rPr>
        <w:t xml:space="preserve">reading and numeracy tests </w:t>
      </w:r>
      <w:r w:rsidR="007C361E">
        <w:rPr>
          <w:rFonts w:ascii="Arial" w:hAnsi="Arial" w:cs="Arial"/>
          <w:sz w:val="24"/>
          <w:szCs w:val="24"/>
        </w:rPr>
        <w:t xml:space="preserve">introduced for children </w:t>
      </w:r>
      <w:r w:rsidR="00661F21">
        <w:rPr>
          <w:rFonts w:ascii="Arial" w:hAnsi="Arial" w:cs="Arial"/>
          <w:sz w:val="24"/>
          <w:szCs w:val="24"/>
        </w:rPr>
        <w:t>from Year</w:t>
      </w:r>
      <w:r w:rsidR="007C361E">
        <w:rPr>
          <w:rFonts w:ascii="Arial" w:hAnsi="Arial" w:cs="Arial"/>
          <w:sz w:val="24"/>
          <w:szCs w:val="24"/>
        </w:rPr>
        <w:t xml:space="preserve"> 2 to Year 9 to </w:t>
      </w:r>
      <w:r w:rsidR="007C361E" w:rsidRPr="00975784">
        <w:rPr>
          <w:rFonts w:ascii="Arial" w:hAnsi="Arial" w:cs="Arial"/>
          <w:sz w:val="24"/>
          <w:szCs w:val="24"/>
        </w:rPr>
        <w:t>provide</w:t>
      </w:r>
      <w:r w:rsidR="007C361E">
        <w:rPr>
          <w:rFonts w:ascii="Arial" w:hAnsi="Arial" w:cs="Arial"/>
          <w:sz w:val="24"/>
          <w:szCs w:val="24"/>
        </w:rPr>
        <w:t xml:space="preserve"> further evidence of </w:t>
      </w:r>
      <w:r w:rsidR="00661F21">
        <w:rPr>
          <w:rFonts w:ascii="Arial" w:hAnsi="Arial" w:cs="Arial"/>
          <w:sz w:val="24"/>
          <w:szCs w:val="24"/>
        </w:rPr>
        <w:t>children’s level</w:t>
      </w:r>
      <w:r w:rsidR="007C361E" w:rsidRPr="00975784">
        <w:rPr>
          <w:rFonts w:ascii="Arial" w:hAnsi="Arial" w:cs="Arial"/>
          <w:sz w:val="24"/>
          <w:szCs w:val="24"/>
        </w:rPr>
        <w:t xml:space="preserve"> of </w:t>
      </w:r>
      <w:r w:rsidR="007C361E">
        <w:rPr>
          <w:rFonts w:ascii="Arial" w:hAnsi="Arial" w:cs="Arial"/>
          <w:sz w:val="24"/>
          <w:szCs w:val="24"/>
        </w:rPr>
        <w:t xml:space="preserve">educational </w:t>
      </w:r>
      <w:r w:rsidR="007C361E" w:rsidRPr="00975784">
        <w:rPr>
          <w:rFonts w:ascii="Arial" w:hAnsi="Arial" w:cs="Arial"/>
          <w:sz w:val="24"/>
          <w:szCs w:val="24"/>
        </w:rPr>
        <w:t>attainment in addition to tea</w:t>
      </w:r>
      <w:r w:rsidR="007C361E">
        <w:rPr>
          <w:rFonts w:ascii="Arial" w:hAnsi="Arial" w:cs="Arial"/>
          <w:sz w:val="24"/>
          <w:szCs w:val="24"/>
        </w:rPr>
        <w:t>cher</w:t>
      </w:r>
      <w:r w:rsidR="00A74EF1">
        <w:rPr>
          <w:rFonts w:ascii="Arial" w:hAnsi="Arial" w:cs="Arial"/>
          <w:sz w:val="24"/>
          <w:szCs w:val="24"/>
        </w:rPr>
        <w:t xml:space="preserve"> assessments (Andrews, 2012). Carr </w:t>
      </w:r>
      <w:r w:rsidR="003C5BFD">
        <w:rPr>
          <w:rFonts w:ascii="Arial" w:hAnsi="Arial" w:cs="Arial"/>
          <w:sz w:val="24"/>
          <w:szCs w:val="24"/>
        </w:rPr>
        <w:t>and Morris</w:t>
      </w:r>
      <w:r w:rsidR="00A74EF1">
        <w:rPr>
          <w:rFonts w:ascii="Arial" w:hAnsi="Arial" w:cs="Arial"/>
          <w:sz w:val="24"/>
          <w:szCs w:val="24"/>
        </w:rPr>
        <w:t xml:space="preserve"> (2015) have reported that the LNF has had an impact on practice within the education system</w:t>
      </w:r>
      <w:r w:rsidR="003C5BFD">
        <w:rPr>
          <w:rFonts w:ascii="Arial" w:hAnsi="Arial" w:cs="Arial"/>
          <w:sz w:val="24"/>
          <w:szCs w:val="24"/>
        </w:rPr>
        <w:t>. T</w:t>
      </w:r>
      <w:r w:rsidR="00A74EF1">
        <w:rPr>
          <w:rFonts w:ascii="Arial" w:hAnsi="Arial" w:cs="Arial"/>
          <w:sz w:val="24"/>
          <w:szCs w:val="24"/>
        </w:rPr>
        <w:t>eaching staff have acknowledged the impor</w:t>
      </w:r>
      <w:r w:rsidR="003C5BFD">
        <w:rPr>
          <w:rFonts w:ascii="Arial" w:hAnsi="Arial" w:cs="Arial"/>
          <w:sz w:val="24"/>
          <w:szCs w:val="24"/>
        </w:rPr>
        <w:t xml:space="preserve">tance of literacy and numeracy </w:t>
      </w:r>
      <w:r w:rsidR="00A74EF1">
        <w:rPr>
          <w:rFonts w:ascii="Arial" w:hAnsi="Arial" w:cs="Arial"/>
          <w:sz w:val="24"/>
          <w:szCs w:val="24"/>
        </w:rPr>
        <w:t xml:space="preserve">and have taken steps to incorporate them more widely in to </w:t>
      </w:r>
      <w:r w:rsidR="003C5BFD">
        <w:rPr>
          <w:rFonts w:ascii="Arial" w:hAnsi="Arial" w:cs="Arial"/>
          <w:sz w:val="24"/>
          <w:szCs w:val="24"/>
        </w:rPr>
        <w:t>lessons.  Inconsistencies within the framework has been identified as being</w:t>
      </w:r>
      <w:r w:rsidR="00E33361">
        <w:rPr>
          <w:rFonts w:ascii="Arial" w:hAnsi="Arial" w:cs="Arial"/>
          <w:sz w:val="24"/>
          <w:szCs w:val="24"/>
        </w:rPr>
        <w:t xml:space="preserve"> easier to implement within primary schools due to the cross-curricula approach being more traditiona</w:t>
      </w:r>
      <w:r w:rsidR="00944864">
        <w:rPr>
          <w:rFonts w:ascii="Arial" w:hAnsi="Arial" w:cs="Arial"/>
          <w:sz w:val="24"/>
          <w:szCs w:val="24"/>
        </w:rPr>
        <w:t>l than with secondary schools</w:t>
      </w:r>
      <w:r w:rsidR="003C5BFD">
        <w:rPr>
          <w:rFonts w:ascii="Arial" w:hAnsi="Arial" w:cs="Arial"/>
          <w:sz w:val="24"/>
          <w:szCs w:val="24"/>
        </w:rPr>
        <w:t>, as</w:t>
      </w:r>
      <w:r w:rsidR="00944864">
        <w:rPr>
          <w:rFonts w:ascii="Arial" w:hAnsi="Arial" w:cs="Arial"/>
          <w:sz w:val="24"/>
          <w:szCs w:val="24"/>
        </w:rPr>
        <w:t xml:space="preserve"> it </w:t>
      </w:r>
      <w:r w:rsidR="003C5BFD">
        <w:rPr>
          <w:rFonts w:ascii="Arial" w:hAnsi="Arial" w:cs="Arial"/>
          <w:sz w:val="24"/>
          <w:szCs w:val="24"/>
        </w:rPr>
        <w:t xml:space="preserve">was recognised as being </w:t>
      </w:r>
      <w:r w:rsidR="00E33361">
        <w:rPr>
          <w:rFonts w:ascii="Arial" w:hAnsi="Arial" w:cs="Arial"/>
          <w:sz w:val="24"/>
          <w:szCs w:val="24"/>
        </w:rPr>
        <w:t>mo</w:t>
      </w:r>
      <w:r w:rsidR="00944864">
        <w:rPr>
          <w:rFonts w:ascii="Arial" w:hAnsi="Arial" w:cs="Arial"/>
          <w:sz w:val="24"/>
          <w:szCs w:val="24"/>
        </w:rPr>
        <w:t>re challenging</w:t>
      </w:r>
      <w:r w:rsidR="003C5BFD">
        <w:rPr>
          <w:rFonts w:ascii="Arial" w:hAnsi="Arial" w:cs="Arial"/>
          <w:sz w:val="24"/>
          <w:szCs w:val="24"/>
        </w:rPr>
        <w:t xml:space="preserve"> to implement </w:t>
      </w:r>
      <w:r w:rsidR="00944864">
        <w:rPr>
          <w:rFonts w:ascii="Arial" w:hAnsi="Arial" w:cs="Arial"/>
          <w:sz w:val="24"/>
          <w:szCs w:val="24"/>
        </w:rPr>
        <w:t>as it was thought that the</w:t>
      </w:r>
      <w:r w:rsidR="00E33361">
        <w:rPr>
          <w:rFonts w:ascii="Arial" w:hAnsi="Arial" w:cs="Arial"/>
          <w:sz w:val="24"/>
          <w:szCs w:val="24"/>
        </w:rPr>
        <w:t xml:space="preserve"> LNF would </w:t>
      </w:r>
      <w:r w:rsidR="00944864">
        <w:rPr>
          <w:rFonts w:ascii="Arial" w:hAnsi="Arial" w:cs="Arial"/>
          <w:sz w:val="24"/>
          <w:szCs w:val="24"/>
        </w:rPr>
        <w:t xml:space="preserve">take longer to embed. </w:t>
      </w:r>
      <w:r w:rsidR="003C5BFD">
        <w:rPr>
          <w:rFonts w:ascii="Arial" w:hAnsi="Arial" w:cs="Arial"/>
          <w:sz w:val="24"/>
          <w:szCs w:val="24"/>
        </w:rPr>
        <w:t xml:space="preserve"> Carr and Morris (2015) also discuss how t</w:t>
      </w:r>
      <w:r w:rsidR="00944864">
        <w:rPr>
          <w:rFonts w:ascii="Arial" w:hAnsi="Arial" w:cs="Arial"/>
          <w:sz w:val="24"/>
          <w:szCs w:val="24"/>
        </w:rPr>
        <w:t xml:space="preserve">he </w:t>
      </w:r>
      <w:r w:rsidR="00E33361">
        <w:rPr>
          <w:rFonts w:ascii="Arial" w:hAnsi="Arial" w:cs="Arial"/>
          <w:sz w:val="24"/>
          <w:szCs w:val="24"/>
        </w:rPr>
        <w:t>lack of guidance and support m</w:t>
      </w:r>
      <w:r w:rsidR="00521BC4">
        <w:rPr>
          <w:rFonts w:ascii="Arial" w:hAnsi="Arial" w:cs="Arial"/>
          <w:sz w:val="24"/>
          <w:szCs w:val="24"/>
        </w:rPr>
        <w:t>aterials</w:t>
      </w:r>
      <w:r w:rsidR="003C5BFD">
        <w:rPr>
          <w:rFonts w:ascii="Arial" w:hAnsi="Arial" w:cs="Arial"/>
          <w:sz w:val="24"/>
          <w:szCs w:val="24"/>
        </w:rPr>
        <w:t xml:space="preserve"> were</w:t>
      </w:r>
      <w:r w:rsidR="00944864">
        <w:rPr>
          <w:rFonts w:ascii="Arial" w:hAnsi="Arial" w:cs="Arial"/>
          <w:sz w:val="24"/>
          <w:szCs w:val="24"/>
        </w:rPr>
        <w:t xml:space="preserve"> a</w:t>
      </w:r>
      <w:r w:rsidR="003C5BFD">
        <w:rPr>
          <w:rFonts w:ascii="Arial" w:hAnsi="Arial" w:cs="Arial"/>
          <w:sz w:val="24"/>
          <w:szCs w:val="24"/>
        </w:rPr>
        <w:t xml:space="preserve"> significant factor</w:t>
      </w:r>
      <w:r w:rsidR="00944864">
        <w:rPr>
          <w:rFonts w:ascii="Arial" w:hAnsi="Arial" w:cs="Arial"/>
          <w:sz w:val="24"/>
          <w:szCs w:val="24"/>
        </w:rPr>
        <w:t xml:space="preserve"> to the inconsistent implementation of the </w:t>
      </w:r>
      <w:r w:rsidR="003C5BFD">
        <w:rPr>
          <w:rFonts w:ascii="Arial" w:hAnsi="Arial" w:cs="Arial"/>
          <w:sz w:val="24"/>
          <w:szCs w:val="24"/>
        </w:rPr>
        <w:t>framework</w:t>
      </w:r>
      <w:r w:rsidR="00660483">
        <w:rPr>
          <w:rFonts w:ascii="Arial" w:hAnsi="Arial" w:cs="Arial"/>
          <w:sz w:val="24"/>
          <w:szCs w:val="24"/>
        </w:rPr>
        <w:t xml:space="preserve">. </w:t>
      </w:r>
      <w:r w:rsidR="003C5BFD">
        <w:rPr>
          <w:rFonts w:ascii="Arial" w:hAnsi="Arial" w:cs="Arial"/>
          <w:sz w:val="24"/>
          <w:szCs w:val="24"/>
        </w:rPr>
        <w:t xml:space="preserve">Ware (2014) discusses </w:t>
      </w:r>
      <w:r w:rsidR="00C56137">
        <w:rPr>
          <w:rFonts w:ascii="Arial" w:hAnsi="Arial" w:cs="Arial"/>
          <w:sz w:val="24"/>
          <w:szCs w:val="24"/>
        </w:rPr>
        <w:t>that</w:t>
      </w:r>
      <w:r w:rsidR="007E0322">
        <w:rPr>
          <w:rFonts w:ascii="Arial" w:hAnsi="Arial" w:cs="Arial"/>
          <w:sz w:val="24"/>
          <w:szCs w:val="24"/>
        </w:rPr>
        <w:t xml:space="preserve"> there could be some downfalls</w:t>
      </w:r>
      <w:r w:rsidR="00C56137">
        <w:rPr>
          <w:rFonts w:ascii="Arial" w:hAnsi="Arial" w:cs="Arial"/>
          <w:sz w:val="24"/>
          <w:szCs w:val="24"/>
        </w:rPr>
        <w:t xml:space="preserve"> </w:t>
      </w:r>
      <w:r w:rsidR="007E0322">
        <w:rPr>
          <w:rFonts w:ascii="Arial" w:hAnsi="Arial" w:cs="Arial"/>
          <w:sz w:val="24"/>
          <w:szCs w:val="24"/>
        </w:rPr>
        <w:t xml:space="preserve">to </w:t>
      </w:r>
      <w:r w:rsidR="00C33F19">
        <w:rPr>
          <w:rFonts w:ascii="Arial" w:hAnsi="Arial" w:cs="Arial"/>
          <w:sz w:val="24"/>
          <w:szCs w:val="24"/>
        </w:rPr>
        <w:t>literacy and numeracy testing</w:t>
      </w:r>
      <w:r w:rsidR="007E0322">
        <w:rPr>
          <w:rFonts w:ascii="Arial" w:hAnsi="Arial" w:cs="Arial"/>
          <w:sz w:val="24"/>
          <w:szCs w:val="24"/>
        </w:rPr>
        <w:t xml:space="preserve"> as it could </w:t>
      </w:r>
      <w:r w:rsidR="00C33F19">
        <w:rPr>
          <w:rFonts w:ascii="Arial" w:hAnsi="Arial" w:cs="Arial"/>
          <w:sz w:val="24"/>
          <w:szCs w:val="24"/>
        </w:rPr>
        <w:t>lead to teachers concentrating on</w:t>
      </w:r>
      <w:r w:rsidR="007E0322">
        <w:rPr>
          <w:rFonts w:ascii="Arial" w:hAnsi="Arial" w:cs="Arial"/>
          <w:sz w:val="24"/>
          <w:szCs w:val="24"/>
        </w:rPr>
        <w:t>ly on</w:t>
      </w:r>
      <w:r w:rsidR="00C33F19">
        <w:rPr>
          <w:rFonts w:ascii="Arial" w:hAnsi="Arial" w:cs="Arial"/>
          <w:sz w:val="24"/>
          <w:szCs w:val="24"/>
        </w:rPr>
        <w:t xml:space="preserve"> the aspects that are to be tested especially with children who have additi</w:t>
      </w:r>
      <w:r w:rsidR="003C5BFD">
        <w:rPr>
          <w:rFonts w:ascii="Arial" w:hAnsi="Arial" w:cs="Arial"/>
          <w:sz w:val="24"/>
          <w:szCs w:val="24"/>
        </w:rPr>
        <w:t>onal learning needs</w:t>
      </w:r>
      <w:r w:rsidR="00C33F19">
        <w:rPr>
          <w:rFonts w:ascii="Arial" w:hAnsi="Arial" w:cs="Arial"/>
          <w:sz w:val="24"/>
          <w:szCs w:val="24"/>
        </w:rPr>
        <w:t xml:space="preserve">.  </w:t>
      </w:r>
    </w:p>
    <w:p w:rsidR="007D485E" w:rsidRDefault="00353200" w:rsidP="00A14A5E">
      <w:pPr>
        <w:spacing w:line="360" w:lineRule="auto"/>
        <w:rPr>
          <w:rFonts w:ascii="Arial" w:hAnsi="Arial" w:cs="Arial"/>
          <w:color w:val="FF0000"/>
          <w:sz w:val="24"/>
          <w:szCs w:val="24"/>
        </w:rPr>
      </w:pPr>
      <w:r>
        <w:rPr>
          <w:rFonts w:ascii="Arial" w:hAnsi="Arial" w:cs="Arial"/>
          <w:sz w:val="24"/>
          <w:szCs w:val="24"/>
        </w:rPr>
        <w:t>In view of</w:t>
      </w:r>
      <w:r w:rsidR="00FE125F">
        <w:rPr>
          <w:rFonts w:ascii="Arial" w:hAnsi="Arial" w:cs="Arial"/>
          <w:sz w:val="24"/>
          <w:szCs w:val="24"/>
        </w:rPr>
        <w:t xml:space="preserve"> the poor PISA scores t</w:t>
      </w:r>
      <w:r w:rsidR="002F4534">
        <w:rPr>
          <w:rFonts w:ascii="Arial" w:hAnsi="Arial" w:cs="Arial"/>
          <w:sz w:val="24"/>
          <w:szCs w:val="24"/>
        </w:rPr>
        <w:t>he same organisation that runs PISA the Organisation for Economic Co-operation and Deve</w:t>
      </w:r>
      <w:r w:rsidR="00C04636">
        <w:rPr>
          <w:rFonts w:ascii="Arial" w:hAnsi="Arial" w:cs="Arial"/>
          <w:sz w:val="24"/>
          <w:szCs w:val="24"/>
        </w:rPr>
        <w:t>lopment (OECD) were invited</w:t>
      </w:r>
      <w:r w:rsidR="0033065C">
        <w:rPr>
          <w:rFonts w:ascii="Arial" w:hAnsi="Arial" w:cs="Arial"/>
          <w:sz w:val="24"/>
          <w:szCs w:val="24"/>
        </w:rPr>
        <w:t xml:space="preserve"> by the WG</w:t>
      </w:r>
      <w:r w:rsidR="00FE125F">
        <w:rPr>
          <w:rFonts w:ascii="Arial" w:hAnsi="Arial" w:cs="Arial"/>
          <w:sz w:val="24"/>
          <w:szCs w:val="24"/>
        </w:rPr>
        <w:t xml:space="preserve"> to carry out an analysis </w:t>
      </w:r>
      <w:r w:rsidR="002F4534">
        <w:rPr>
          <w:rFonts w:ascii="Arial" w:hAnsi="Arial" w:cs="Arial"/>
          <w:sz w:val="24"/>
          <w:szCs w:val="24"/>
        </w:rPr>
        <w:t>of the education system in Wales</w:t>
      </w:r>
      <w:r w:rsidR="00FC218E">
        <w:rPr>
          <w:rFonts w:ascii="Arial" w:hAnsi="Arial" w:cs="Arial"/>
          <w:sz w:val="24"/>
          <w:szCs w:val="24"/>
        </w:rPr>
        <w:t xml:space="preserve"> (Andrews</w:t>
      </w:r>
      <w:r w:rsidR="00FE125F">
        <w:rPr>
          <w:rFonts w:ascii="Arial" w:hAnsi="Arial" w:cs="Arial"/>
          <w:sz w:val="24"/>
          <w:szCs w:val="24"/>
        </w:rPr>
        <w:t>, 2012</w:t>
      </w:r>
      <w:r w:rsidR="00BD007E">
        <w:rPr>
          <w:rFonts w:ascii="Arial" w:hAnsi="Arial" w:cs="Arial"/>
          <w:sz w:val="24"/>
          <w:szCs w:val="24"/>
        </w:rPr>
        <w:t>b</w:t>
      </w:r>
      <w:r w:rsidR="00FE125F">
        <w:rPr>
          <w:rFonts w:ascii="Arial" w:hAnsi="Arial" w:cs="Arial"/>
          <w:sz w:val="24"/>
          <w:szCs w:val="24"/>
        </w:rPr>
        <w:t>).</w:t>
      </w:r>
      <w:r w:rsidR="00C04636">
        <w:rPr>
          <w:rFonts w:ascii="Arial" w:hAnsi="Arial" w:cs="Arial"/>
          <w:sz w:val="24"/>
          <w:szCs w:val="24"/>
        </w:rPr>
        <w:t xml:space="preserve"> The report improving schools in Wales: An OECD perspective highlighted </w:t>
      </w:r>
      <w:r w:rsidR="00C04636" w:rsidRPr="00C04636">
        <w:rPr>
          <w:rFonts w:ascii="Arial" w:hAnsi="Arial" w:cs="Arial"/>
          <w:sz w:val="24"/>
          <w:szCs w:val="24"/>
        </w:rPr>
        <w:t xml:space="preserve">a number </w:t>
      </w:r>
      <w:r w:rsidR="00C04636" w:rsidRPr="00C04636">
        <w:rPr>
          <w:rFonts w:ascii="Arial" w:hAnsi="Arial" w:cs="Arial"/>
          <w:sz w:val="24"/>
          <w:szCs w:val="24"/>
        </w:rPr>
        <w:lastRenderedPageBreak/>
        <w:t>of policy recommendations</w:t>
      </w:r>
      <w:r w:rsidR="00DA1583">
        <w:rPr>
          <w:rFonts w:ascii="Arial" w:hAnsi="Arial" w:cs="Arial"/>
          <w:sz w:val="24"/>
          <w:szCs w:val="24"/>
        </w:rPr>
        <w:t xml:space="preserve"> to improve </w:t>
      </w:r>
      <w:r w:rsidR="00DA1583" w:rsidRPr="00DA1583">
        <w:rPr>
          <w:rFonts w:ascii="Arial" w:hAnsi="Arial" w:cs="Arial"/>
          <w:sz w:val="24"/>
          <w:szCs w:val="24"/>
        </w:rPr>
        <w:t>the Welsh education system</w:t>
      </w:r>
      <w:r w:rsidR="00DA1583">
        <w:rPr>
          <w:rFonts w:ascii="Arial" w:hAnsi="Arial" w:cs="Arial"/>
          <w:sz w:val="24"/>
          <w:szCs w:val="24"/>
        </w:rPr>
        <w:t>. The review highlighted that Wales needed to focus on the strengths that it has and go on to develop these further to create a better outcome for all students and raise students performance</w:t>
      </w:r>
      <w:r w:rsidR="008A17A6">
        <w:rPr>
          <w:rFonts w:ascii="Arial" w:hAnsi="Arial" w:cs="Arial"/>
          <w:sz w:val="24"/>
          <w:szCs w:val="24"/>
        </w:rPr>
        <w:t>.</w:t>
      </w:r>
      <w:r w:rsidR="00DA1583">
        <w:rPr>
          <w:rFonts w:ascii="Arial" w:hAnsi="Arial" w:cs="Arial"/>
          <w:sz w:val="24"/>
          <w:szCs w:val="24"/>
        </w:rPr>
        <w:t xml:space="preserve"> </w:t>
      </w:r>
      <w:r w:rsidR="00F1254B">
        <w:rPr>
          <w:rFonts w:ascii="Arial" w:hAnsi="Arial" w:cs="Arial"/>
          <w:sz w:val="24"/>
          <w:szCs w:val="24"/>
        </w:rPr>
        <w:t xml:space="preserve">To </w:t>
      </w:r>
      <w:r w:rsidR="00661F21">
        <w:rPr>
          <w:rFonts w:ascii="Arial" w:hAnsi="Arial" w:cs="Arial"/>
          <w:sz w:val="24"/>
          <w:szCs w:val="24"/>
        </w:rPr>
        <w:t>tackle underperformance</w:t>
      </w:r>
      <w:r w:rsidR="007B126D">
        <w:rPr>
          <w:rFonts w:ascii="Arial" w:hAnsi="Arial" w:cs="Arial"/>
          <w:sz w:val="24"/>
          <w:szCs w:val="24"/>
        </w:rPr>
        <w:t xml:space="preserve"> and raise standards and the quality of schools in Wales, </w:t>
      </w:r>
      <w:r w:rsidR="00F1254B">
        <w:rPr>
          <w:rFonts w:ascii="Arial" w:hAnsi="Arial" w:cs="Arial"/>
          <w:sz w:val="24"/>
          <w:szCs w:val="24"/>
        </w:rPr>
        <w:t xml:space="preserve">it was highlighted </w:t>
      </w:r>
      <w:r w:rsidR="007B126D">
        <w:rPr>
          <w:rFonts w:ascii="Arial" w:hAnsi="Arial" w:cs="Arial"/>
          <w:sz w:val="24"/>
          <w:szCs w:val="24"/>
        </w:rPr>
        <w:t>greater capacity is required to help ensure all chil</w:t>
      </w:r>
      <w:r w:rsidR="00F87C9D">
        <w:rPr>
          <w:rFonts w:ascii="Arial" w:hAnsi="Arial" w:cs="Arial"/>
          <w:sz w:val="24"/>
          <w:szCs w:val="24"/>
        </w:rPr>
        <w:t>dren's learning and experiences are positive</w:t>
      </w:r>
      <w:r w:rsidR="00F1254B">
        <w:rPr>
          <w:rFonts w:ascii="Arial" w:hAnsi="Arial" w:cs="Arial"/>
          <w:sz w:val="24"/>
          <w:szCs w:val="24"/>
        </w:rPr>
        <w:t xml:space="preserve"> and should include individual learning styles, interests, motivation and cultural and social backgrounds that shape learning</w:t>
      </w:r>
      <w:r w:rsidR="00F87C9D">
        <w:rPr>
          <w:rFonts w:ascii="Arial" w:hAnsi="Arial" w:cs="Arial"/>
          <w:sz w:val="24"/>
          <w:szCs w:val="24"/>
        </w:rPr>
        <w:t xml:space="preserve"> </w:t>
      </w:r>
      <w:r w:rsidR="00DA1583">
        <w:rPr>
          <w:rFonts w:ascii="Arial" w:hAnsi="Arial" w:cs="Arial"/>
          <w:sz w:val="24"/>
          <w:szCs w:val="24"/>
        </w:rPr>
        <w:t>(</w:t>
      </w:r>
      <w:r w:rsidR="0017581D">
        <w:rPr>
          <w:rFonts w:ascii="Arial" w:hAnsi="Arial" w:cs="Arial"/>
          <w:sz w:val="24"/>
          <w:szCs w:val="24"/>
        </w:rPr>
        <w:t>Schleicer, 2014).</w:t>
      </w:r>
      <w:r w:rsidR="007B126D">
        <w:rPr>
          <w:rFonts w:ascii="Arial" w:hAnsi="Arial" w:cs="Arial"/>
          <w:sz w:val="24"/>
          <w:szCs w:val="24"/>
        </w:rPr>
        <w:t xml:space="preserve">  </w:t>
      </w:r>
      <w:r w:rsidR="00950C8F">
        <w:rPr>
          <w:rFonts w:ascii="Arial" w:hAnsi="Arial" w:cs="Arial"/>
          <w:sz w:val="24"/>
          <w:szCs w:val="24"/>
        </w:rPr>
        <w:t xml:space="preserve"> </w:t>
      </w:r>
    </w:p>
    <w:p w:rsidR="00660483" w:rsidRDefault="00660483" w:rsidP="00A14A5E">
      <w:pPr>
        <w:spacing w:line="360" w:lineRule="auto"/>
        <w:rPr>
          <w:rFonts w:ascii="Arial" w:hAnsi="Arial" w:cs="Arial"/>
          <w:sz w:val="24"/>
          <w:szCs w:val="24"/>
        </w:rPr>
      </w:pPr>
      <w:r>
        <w:rPr>
          <w:rFonts w:ascii="Arial" w:hAnsi="Arial" w:cs="Arial"/>
          <w:sz w:val="24"/>
          <w:szCs w:val="24"/>
        </w:rPr>
        <w:t xml:space="preserve">Rees and </w:t>
      </w:r>
      <w:r w:rsidR="00A038E6">
        <w:rPr>
          <w:rFonts w:ascii="Arial" w:hAnsi="Arial" w:cs="Arial"/>
          <w:sz w:val="24"/>
          <w:szCs w:val="24"/>
        </w:rPr>
        <w:t xml:space="preserve">Taylor </w:t>
      </w:r>
      <w:r w:rsidR="00E67FDF">
        <w:rPr>
          <w:rFonts w:ascii="Arial" w:hAnsi="Arial" w:cs="Arial"/>
          <w:sz w:val="24"/>
          <w:szCs w:val="24"/>
        </w:rPr>
        <w:t xml:space="preserve">(2015) </w:t>
      </w:r>
      <w:r>
        <w:rPr>
          <w:rFonts w:ascii="Arial" w:hAnsi="Arial" w:cs="Arial"/>
          <w:sz w:val="24"/>
          <w:szCs w:val="24"/>
        </w:rPr>
        <w:t xml:space="preserve">identify that the observed differences in attainment levels could be due to a wide range of social and economic factors </w:t>
      </w:r>
      <w:r w:rsidR="003C5BFD">
        <w:rPr>
          <w:rFonts w:ascii="Arial" w:hAnsi="Arial" w:cs="Arial"/>
          <w:sz w:val="24"/>
          <w:szCs w:val="24"/>
        </w:rPr>
        <w:t>such as social deprivation and health issues, than just</w:t>
      </w:r>
      <w:r>
        <w:rPr>
          <w:rFonts w:ascii="Arial" w:hAnsi="Arial" w:cs="Arial"/>
          <w:sz w:val="24"/>
          <w:szCs w:val="24"/>
        </w:rPr>
        <w:t xml:space="preserve"> purely on the education system, as simple comparisons ignore that there are</w:t>
      </w:r>
      <w:r w:rsidR="00A038E6">
        <w:rPr>
          <w:rFonts w:ascii="Arial" w:hAnsi="Arial" w:cs="Arial"/>
          <w:sz w:val="24"/>
          <w:szCs w:val="24"/>
        </w:rPr>
        <w:t xml:space="preserve"> substantial </w:t>
      </w:r>
      <w:r w:rsidR="00661F21">
        <w:rPr>
          <w:rFonts w:ascii="Arial" w:hAnsi="Arial" w:cs="Arial"/>
          <w:sz w:val="24"/>
          <w:szCs w:val="24"/>
        </w:rPr>
        <w:t>differences between</w:t>
      </w:r>
      <w:r w:rsidR="00A038E6">
        <w:rPr>
          <w:rFonts w:ascii="Arial" w:hAnsi="Arial" w:cs="Arial"/>
          <w:sz w:val="24"/>
          <w:szCs w:val="24"/>
        </w:rPr>
        <w:t xml:space="preserve"> countries.</w:t>
      </w:r>
      <w:r>
        <w:rPr>
          <w:rFonts w:ascii="Arial" w:hAnsi="Arial" w:cs="Arial"/>
          <w:sz w:val="24"/>
          <w:szCs w:val="24"/>
        </w:rPr>
        <w:t xml:space="preserve">  </w:t>
      </w:r>
    </w:p>
    <w:p w:rsidR="002F4534" w:rsidRDefault="00BB3588" w:rsidP="00A14A5E">
      <w:pPr>
        <w:spacing w:line="360" w:lineRule="auto"/>
        <w:rPr>
          <w:rFonts w:ascii="Arial" w:hAnsi="Arial" w:cs="Arial"/>
          <w:sz w:val="24"/>
          <w:szCs w:val="24"/>
        </w:rPr>
      </w:pPr>
      <w:r>
        <w:rPr>
          <w:rFonts w:ascii="Arial" w:hAnsi="Arial" w:cs="Arial"/>
          <w:sz w:val="24"/>
          <w:szCs w:val="24"/>
        </w:rPr>
        <w:t xml:space="preserve">In 2014 the WG commissioned an independent review of the Welsh curriculum and assessment arrangements from the foundation phase right up to key stage 4. The review was carried out by </w:t>
      </w:r>
      <w:r w:rsidR="00661F21">
        <w:rPr>
          <w:rFonts w:ascii="Arial" w:hAnsi="Arial" w:cs="Arial"/>
          <w:sz w:val="24"/>
          <w:szCs w:val="24"/>
        </w:rPr>
        <w:t>Professor</w:t>
      </w:r>
      <w:r>
        <w:rPr>
          <w:rFonts w:ascii="Arial" w:hAnsi="Arial" w:cs="Arial"/>
          <w:sz w:val="24"/>
          <w:szCs w:val="24"/>
        </w:rPr>
        <w:t xml:space="preserve"> </w:t>
      </w:r>
      <w:r w:rsidR="00661F21">
        <w:rPr>
          <w:rFonts w:ascii="Arial" w:hAnsi="Arial" w:cs="Arial"/>
          <w:sz w:val="24"/>
          <w:szCs w:val="24"/>
        </w:rPr>
        <w:t>G</w:t>
      </w:r>
      <w:r>
        <w:rPr>
          <w:rFonts w:ascii="Arial" w:hAnsi="Arial" w:cs="Arial"/>
          <w:sz w:val="24"/>
          <w:szCs w:val="24"/>
        </w:rPr>
        <w:t>raham Donaldson (Wales, 2014). Lewis (2014) highlighted that that the WG had recognised there needed  to be a change and that a framework needed to be created that would provide opportunities for all children and young people in Wales; by designing a framework that could meet the needs of children and young people and equip them for life. Donaldson (2015) discussed how the sch</w:t>
      </w:r>
      <w:r w:rsidR="00D83C64">
        <w:rPr>
          <w:rFonts w:ascii="Arial" w:hAnsi="Arial" w:cs="Arial"/>
          <w:sz w:val="24"/>
          <w:szCs w:val="24"/>
        </w:rPr>
        <w:t>ool years were only short so this</w:t>
      </w:r>
      <w:r>
        <w:rPr>
          <w:rFonts w:ascii="Arial" w:hAnsi="Arial" w:cs="Arial"/>
          <w:sz w:val="24"/>
          <w:szCs w:val="24"/>
        </w:rPr>
        <w:t xml:space="preserve"> time needed to be used productively to enable them to be healthy, capable and well</w:t>
      </w:r>
      <w:r w:rsidR="00DD1F8C">
        <w:rPr>
          <w:rFonts w:ascii="Arial" w:hAnsi="Arial" w:cs="Arial"/>
          <w:sz w:val="24"/>
          <w:szCs w:val="24"/>
        </w:rPr>
        <w:t xml:space="preserve"> rounded</w:t>
      </w:r>
      <w:r w:rsidR="00992CA4">
        <w:rPr>
          <w:rFonts w:ascii="Arial" w:hAnsi="Arial" w:cs="Arial"/>
          <w:sz w:val="24"/>
          <w:szCs w:val="24"/>
        </w:rPr>
        <w:t xml:space="preserve"> individuals so</w:t>
      </w:r>
      <w:r w:rsidR="00DD1F8C">
        <w:rPr>
          <w:rFonts w:ascii="Arial" w:hAnsi="Arial" w:cs="Arial"/>
          <w:sz w:val="24"/>
          <w:szCs w:val="24"/>
        </w:rPr>
        <w:t xml:space="preserve"> they will thrive and be able to face future unknown challenges competently.</w:t>
      </w:r>
      <w:r w:rsidR="00992CA4">
        <w:rPr>
          <w:rFonts w:ascii="Arial" w:hAnsi="Arial" w:cs="Arial"/>
          <w:sz w:val="24"/>
          <w:szCs w:val="24"/>
        </w:rPr>
        <w:t xml:space="preserve">                          </w:t>
      </w:r>
      <w:r w:rsidR="00DD1F8C">
        <w:rPr>
          <w:rFonts w:ascii="Arial" w:hAnsi="Arial" w:cs="Arial"/>
          <w:sz w:val="24"/>
          <w:szCs w:val="24"/>
        </w:rPr>
        <w:t xml:space="preserve"> </w:t>
      </w:r>
      <w:r w:rsidR="00992CA4">
        <w:rPr>
          <w:rFonts w:ascii="Arial" w:hAnsi="Arial" w:cs="Arial"/>
          <w:sz w:val="24"/>
          <w:szCs w:val="24"/>
        </w:rPr>
        <w:t>Donaldson (2015</w:t>
      </w:r>
      <w:r w:rsidR="00043703">
        <w:rPr>
          <w:rFonts w:ascii="Arial" w:hAnsi="Arial" w:cs="Arial"/>
          <w:sz w:val="24"/>
          <w:szCs w:val="24"/>
        </w:rPr>
        <w:t>a</w:t>
      </w:r>
      <w:r w:rsidR="00661F21">
        <w:rPr>
          <w:rFonts w:ascii="Arial" w:hAnsi="Arial" w:cs="Arial"/>
          <w:sz w:val="24"/>
          <w:szCs w:val="24"/>
        </w:rPr>
        <w:t>) expressed</w:t>
      </w:r>
      <w:r w:rsidR="00992CA4">
        <w:rPr>
          <w:rFonts w:ascii="Arial" w:hAnsi="Arial" w:cs="Arial"/>
          <w:sz w:val="24"/>
          <w:szCs w:val="24"/>
        </w:rPr>
        <w:t xml:space="preserve"> within his report successful Futures (2015) that the case for change was down to shortcomings within the curriculum and despite previous reforms there are still outstanding failings as the </w:t>
      </w:r>
      <w:r w:rsidR="00661F21">
        <w:rPr>
          <w:rFonts w:ascii="Arial" w:hAnsi="Arial" w:cs="Arial"/>
          <w:sz w:val="24"/>
          <w:szCs w:val="24"/>
        </w:rPr>
        <w:t>current assessment</w:t>
      </w:r>
      <w:r w:rsidR="00992CA4">
        <w:rPr>
          <w:rFonts w:ascii="Arial" w:hAnsi="Arial" w:cs="Arial"/>
          <w:sz w:val="24"/>
          <w:szCs w:val="24"/>
        </w:rPr>
        <w:t xml:space="preserve"> and evaluation arrangements are unsatisfactory. </w:t>
      </w:r>
      <w:r w:rsidR="002C4B6C">
        <w:rPr>
          <w:rFonts w:ascii="Arial" w:hAnsi="Arial" w:cs="Arial"/>
          <w:sz w:val="24"/>
          <w:szCs w:val="24"/>
        </w:rPr>
        <w:t>Donaldson (2015</w:t>
      </w:r>
      <w:r w:rsidR="00043703">
        <w:rPr>
          <w:rFonts w:ascii="Arial" w:hAnsi="Arial" w:cs="Arial"/>
          <w:sz w:val="24"/>
          <w:szCs w:val="24"/>
        </w:rPr>
        <w:t>a</w:t>
      </w:r>
      <w:r w:rsidR="002C4B6C">
        <w:rPr>
          <w:rFonts w:ascii="Arial" w:hAnsi="Arial" w:cs="Arial"/>
          <w:sz w:val="24"/>
          <w:szCs w:val="24"/>
        </w:rPr>
        <w:t>) and Wheater et al (2013) both agree that t</w:t>
      </w:r>
      <w:r w:rsidR="00992CA4">
        <w:rPr>
          <w:rFonts w:ascii="Arial" w:hAnsi="Arial" w:cs="Arial"/>
          <w:sz w:val="24"/>
          <w:szCs w:val="24"/>
        </w:rPr>
        <w:t xml:space="preserve">he disappointing PISA results have and continue to be a significant driver for change.  </w:t>
      </w:r>
      <w:r w:rsidR="00F23BB3">
        <w:rPr>
          <w:rFonts w:ascii="Arial" w:hAnsi="Arial" w:cs="Arial"/>
          <w:sz w:val="24"/>
          <w:szCs w:val="24"/>
        </w:rPr>
        <w:t xml:space="preserve">Another significant need for change was highlighted due to the changing digital world as when the National curriculum was introduced in 1988 the world was not as advanced in technology with the </w:t>
      </w:r>
      <w:r w:rsidR="00661F21">
        <w:rPr>
          <w:rFonts w:ascii="Arial" w:hAnsi="Arial" w:cs="Arial"/>
          <w:sz w:val="24"/>
          <w:szCs w:val="24"/>
        </w:rPr>
        <w:t>World Wide Web</w:t>
      </w:r>
      <w:r w:rsidR="00F23BB3">
        <w:rPr>
          <w:rFonts w:ascii="Arial" w:hAnsi="Arial" w:cs="Arial"/>
          <w:sz w:val="24"/>
          <w:szCs w:val="24"/>
        </w:rPr>
        <w:t xml:space="preserve"> not being introduced and children need to learn and keep up with the rest of the world (Donaldson, 2015</w:t>
      </w:r>
      <w:r w:rsidR="00043703">
        <w:rPr>
          <w:rFonts w:ascii="Arial" w:hAnsi="Arial" w:cs="Arial"/>
          <w:sz w:val="24"/>
          <w:szCs w:val="24"/>
        </w:rPr>
        <w:t>a</w:t>
      </w:r>
      <w:r w:rsidR="00F23BB3">
        <w:rPr>
          <w:rFonts w:ascii="Arial" w:hAnsi="Arial" w:cs="Arial"/>
          <w:sz w:val="24"/>
          <w:szCs w:val="24"/>
        </w:rPr>
        <w:t xml:space="preserve">). </w:t>
      </w:r>
    </w:p>
    <w:p w:rsidR="00341B3C" w:rsidRPr="00FE0548" w:rsidRDefault="00341B3C" w:rsidP="00A14A5E">
      <w:pPr>
        <w:spacing w:line="360" w:lineRule="auto"/>
        <w:rPr>
          <w:rFonts w:ascii="Arial" w:hAnsi="Arial" w:cs="Arial"/>
          <w:sz w:val="24"/>
          <w:szCs w:val="24"/>
        </w:rPr>
      </w:pPr>
      <w:r>
        <w:rPr>
          <w:rFonts w:ascii="Arial" w:hAnsi="Arial" w:cs="Arial"/>
          <w:sz w:val="24"/>
          <w:szCs w:val="24"/>
        </w:rPr>
        <w:lastRenderedPageBreak/>
        <w:t>Donaldson (2015</w:t>
      </w:r>
      <w:r w:rsidR="00043703">
        <w:rPr>
          <w:rFonts w:ascii="Arial" w:hAnsi="Arial" w:cs="Arial"/>
          <w:sz w:val="24"/>
          <w:szCs w:val="24"/>
        </w:rPr>
        <w:t>a</w:t>
      </w:r>
      <w:r>
        <w:rPr>
          <w:rFonts w:ascii="Arial" w:hAnsi="Arial" w:cs="Arial"/>
          <w:sz w:val="24"/>
          <w:szCs w:val="24"/>
        </w:rPr>
        <w:t>) hi</w:t>
      </w:r>
      <w:r w:rsidR="007F6617">
        <w:rPr>
          <w:rFonts w:ascii="Arial" w:hAnsi="Arial" w:cs="Arial"/>
          <w:sz w:val="24"/>
          <w:szCs w:val="24"/>
        </w:rPr>
        <w:t>ghlights a</w:t>
      </w:r>
      <w:r w:rsidR="004329DF">
        <w:rPr>
          <w:rFonts w:ascii="Arial" w:hAnsi="Arial" w:cs="Arial"/>
          <w:sz w:val="24"/>
          <w:szCs w:val="24"/>
        </w:rPr>
        <w:t xml:space="preserve"> view of the n</w:t>
      </w:r>
      <w:r>
        <w:rPr>
          <w:rFonts w:ascii="Arial" w:hAnsi="Arial" w:cs="Arial"/>
          <w:sz w:val="24"/>
          <w:szCs w:val="24"/>
        </w:rPr>
        <w:t xml:space="preserve">ational curriculum which he explained took the form of a framework of subjects that were taught over specific periods throughout the nation. He went on to say that the National curriculum was predominantly telling children and young people what they will be learning, and has  a high degree of prescription and also powerful accountability. This has led to teaching staff losing their autonomy and their ability </w:t>
      </w:r>
      <w:r w:rsidR="00C14A61">
        <w:rPr>
          <w:rFonts w:ascii="Arial" w:hAnsi="Arial" w:cs="Arial"/>
          <w:sz w:val="24"/>
          <w:szCs w:val="24"/>
        </w:rPr>
        <w:t>to teach in a more creative way</w:t>
      </w:r>
      <w:r w:rsidR="00D83C64">
        <w:rPr>
          <w:rFonts w:ascii="Arial" w:hAnsi="Arial" w:cs="Arial"/>
          <w:sz w:val="24"/>
          <w:szCs w:val="24"/>
        </w:rPr>
        <w:t>s</w:t>
      </w:r>
      <w:r w:rsidR="00C14A61">
        <w:rPr>
          <w:rFonts w:ascii="Arial" w:hAnsi="Arial" w:cs="Arial"/>
          <w:sz w:val="24"/>
          <w:szCs w:val="24"/>
        </w:rPr>
        <w:t xml:space="preserve">, and has led to a workforce that is on times undeveloped. </w:t>
      </w:r>
      <w:r w:rsidR="004329DF">
        <w:rPr>
          <w:rFonts w:ascii="Arial" w:hAnsi="Arial" w:cs="Arial"/>
          <w:sz w:val="24"/>
          <w:szCs w:val="24"/>
        </w:rPr>
        <w:t xml:space="preserve"> The undermining of teachers aut</w:t>
      </w:r>
      <w:r w:rsidR="006B5AFF">
        <w:rPr>
          <w:rFonts w:ascii="Arial" w:hAnsi="Arial" w:cs="Arial"/>
          <w:sz w:val="24"/>
          <w:szCs w:val="24"/>
        </w:rPr>
        <w:t>onomy since the N</w:t>
      </w:r>
      <w:r w:rsidR="004329DF">
        <w:rPr>
          <w:rFonts w:ascii="Arial" w:hAnsi="Arial" w:cs="Arial"/>
          <w:sz w:val="24"/>
          <w:szCs w:val="24"/>
        </w:rPr>
        <w:t xml:space="preserve">ational curriculum was introduced has been discussed in the past by Hargreaves (2003) and Pring et al (2009) and how National strategies that identify </w:t>
      </w:r>
      <w:r w:rsidR="006B5AFF">
        <w:rPr>
          <w:rFonts w:ascii="Arial" w:hAnsi="Arial" w:cs="Arial"/>
          <w:sz w:val="24"/>
          <w:szCs w:val="24"/>
        </w:rPr>
        <w:t xml:space="preserve">specific </w:t>
      </w:r>
      <w:r w:rsidR="004329DF">
        <w:rPr>
          <w:rFonts w:ascii="Arial" w:hAnsi="Arial" w:cs="Arial"/>
          <w:sz w:val="24"/>
          <w:szCs w:val="24"/>
        </w:rPr>
        <w:t xml:space="preserve">timetables and teaching methods within core subjects of literacy and numeracy have contributed. </w:t>
      </w:r>
      <w:r w:rsidR="00FE0548">
        <w:rPr>
          <w:rFonts w:ascii="Arial" w:hAnsi="Arial" w:cs="Arial"/>
          <w:sz w:val="24"/>
          <w:szCs w:val="24"/>
        </w:rPr>
        <w:t xml:space="preserve">Grigg (2016) highlighted findings of a survey carried out by the Welsh Institute of Social and Economic Research, Data and Methods (WISERD) of teaching staff in 2014. Findings disclosed that a </w:t>
      </w:r>
      <w:r w:rsidR="00661F21">
        <w:rPr>
          <w:rFonts w:ascii="Arial" w:hAnsi="Arial" w:cs="Arial"/>
          <w:sz w:val="24"/>
          <w:szCs w:val="24"/>
        </w:rPr>
        <w:t>majority believed</w:t>
      </w:r>
      <w:r w:rsidR="00FE0548">
        <w:rPr>
          <w:rFonts w:ascii="Arial" w:hAnsi="Arial" w:cs="Arial"/>
          <w:sz w:val="24"/>
          <w:szCs w:val="24"/>
        </w:rPr>
        <w:t xml:space="preserve"> the education system could be improved by </w:t>
      </w:r>
      <w:r w:rsidR="00661F21" w:rsidRPr="00FE0548">
        <w:rPr>
          <w:rFonts w:ascii="Arial" w:hAnsi="Arial" w:cs="Arial"/>
          <w:sz w:val="24"/>
          <w:szCs w:val="24"/>
        </w:rPr>
        <w:t>reducing bureaucracy</w:t>
      </w:r>
      <w:r w:rsidR="00FE0548">
        <w:rPr>
          <w:rFonts w:ascii="Arial" w:hAnsi="Arial" w:cs="Arial"/>
          <w:sz w:val="24"/>
          <w:szCs w:val="24"/>
        </w:rPr>
        <w:t xml:space="preserve">, increasing professional autonomy and developing </w:t>
      </w:r>
      <w:r w:rsidR="00C333D3">
        <w:rPr>
          <w:rFonts w:ascii="Arial" w:hAnsi="Arial" w:cs="Arial"/>
          <w:sz w:val="24"/>
          <w:szCs w:val="24"/>
        </w:rPr>
        <w:t xml:space="preserve">clear leadership and professional development. The study also brought to light views that the teaching profession perceive that the WG have pushed too many initiatives too quickly </w:t>
      </w:r>
      <w:r w:rsidR="00661F21">
        <w:rPr>
          <w:rFonts w:ascii="Arial" w:hAnsi="Arial" w:cs="Arial"/>
          <w:sz w:val="24"/>
          <w:szCs w:val="24"/>
        </w:rPr>
        <w:t>and that</w:t>
      </w:r>
      <w:r w:rsidR="00C333D3">
        <w:rPr>
          <w:rFonts w:ascii="Arial" w:hAnsi="Arial" w:cs="Arial"/>
          <w:sz w:val="24"/>
          <w:szCs w:val="24"/>
        </w:rPr>
        <w:t xml:space="preserve"> the biggest obstacles they are faced with is the regular changing of priorities. </w:t>
      </w:r>
      <w:r w:rsidR="00C1532D">
        <w:rPr>
          <w:rFonts w:ascii="Arial" w:hAnsi="Arial" w:cs="Arial"/>
          <w:sz w:val="24"/>
          <w:szCs w:val="24"/>
        </w:rPr>
        <w:t>Views were also raised that there is not enough time to embed initiatives before they are changed (Grigg, 2016). Donaldson (2015</w:t>
      </w:r>
      <w:r w:rsidR="00043703">
        <w:rPr>
          <w:rFonts w:ascii="Arial" w:hAnsi="Arial" w:cs="Arial"/>
          <w:sz w:val="24"/>
          <w:szCs w:val="24"/>
        </w:rPr>
        <w:t>a</w:t>
      </w:r>
      <w:r w:rsidR="00C1532D">
        <w:rPr>
          <w:rFonts w:ascii="Arial" w:hAnsi="Arial" w:cs="Arial"/>
          <w:sz w:val="24"/>
          <w:szCs w:val="24"/>
        </w:rPr>
        <w:t xml:space="preserve">) </w:t>
      </w:r>
      <w:r w:rsidR="00BD31EE">
        <w:rPr>
          <w:rFonts w:ascii="Arial" w:hAnsi="Arial" w:cs="Arial"/>
          <w:sz w:val="24"/>
          <w:szCs w:val="24"/>
        </w:rPr>
        <w:t xml:space="preserve">however suggests that it is not easy for policy makers to design and deliver a successful education system and that having an understanding while being able to respond to pedagogical challenges and changes is all part of professional development. </w:t>
      </w:r>
    </w:p>
    <w:p w:rsidR="00A14A5E" w:rsidRPr="00F87C9D" w:rsidRDefault="00414A41" w:rsidP="00F87C9D">
      <w:pPr>
        <w:spacing w:line="360" w:lineRule="auto"/>
        <w:rPr>
          <w:rFonts w:ascii="Arial" w:hAnsi="Arial" w:cs="Arial"/>
          <w:sz w:val="24"/>
          <w:szCs w:val="24"/>
        </w:rPr>
      </w:pPr>
      <w:r>
        <w:rPr>
          <w:rFonts w:ascii="Arial" w:hAnsi="Arial" w:cs="Arial"/>
          <w:sz w:val="24"/>
          <w:szCs w:val="24"/>
        </w:rPr>
        <w:t>Donaldson (2015</w:t>
      </w:r>
      <w:r w:rsidR="00043703">
        <w:rPr>
          <w:rFonts w:ascii="Arial" w:hAnsi="Arial" w:cs="Arial"/>
          <w:sz w:val="24"/>
          <w:szCs w:val="24"/>
        </w:rPr>
        <w:t>a</w:t>
      </w:r>
      <w:r>
        <w:rPr>
          <w:rFonts w:ascii="Arial" w:hAnsi="Arial" w:cs="Arial"/>
          <w:sz w:val="24"/>
          <w:szCs w:val="24"/>
        </w:rPr>
        <w:t>) went on to make recommendations to the education</w:t>
      </w:r>
      <w:r w:rsidR="008313E1">
        <w:rPr>
          <w:rFonts w:ascii="Arial" w:hAnsi="Arial" w:cs="Arial"/>
          <w:sz w:val="24"/>
          <w:szCs w:val="24"/>
        </w:rPr>
        <w:t xml:space="preserve"> system to make improvements, </w:t>
      </w:r>
      <w:r w:rsidR="00661F21">
        <w:rPr>
          <w:rFonts w:ascii="Arial" w:hAnsi="Arial" w:cs="Arial"/>
          <w:sz w:val="24"/>
          <w:szCs w:val="24"/>
        </w:rPr>
        <w:t>and proposed</w:t>
      </w:r>
      <w:r>
        <w:rPr>
          <w:rFonts w:ascii="Arial" w:hAnsi="Arial" w:cs="Arial"/>
          <w:sz w:val="24"/>
          <w:szCs w:val="24"/>
        </w:rPr>
        <w:t xml:space="preserve"> that the new curriculum should be designed to meet all the needs of children and young people in Wales. The curricu</w:t>
      </w:r>
      <w:r w:rsidR="008313E1">
        <w:rPr>
          <w:rFonts w:ascii="Arial" w:hAnsi="Arial" w:cs="Arial"/>
          <w:sz w:val="24"/>
          <w:szCs w:val="24"/>
        </w:rPr>
        <w:t xml:space="preserve">lum should be </w:t>
      </w:r>
      <w:r w:rsidR="00661F21">
        <w:rPr>
          <w:rFonts w:ascii="Arial" w:hAnsi="Arial" w:cs="Arial"/>
          <w:sz w:val="24"/>
          <w:szCs w:val="24"/>
        </w:rPr>
        <w:t>delivered to</w:t>
      </w:r>
      <w:r w:rsidR="008313E1">
        <w:rPr>
          <w:rFonts w:ascii="Arial" w:hAnsi="Arial" w:cs="Arial"/>
          <w:sz w:val="24"/>
          <w:szCs w:val="24"/>
        </w:rPr>
        <w:t xml:space="preserve"> ensure</w:t>
      </w:r>
      <w:r>
        <w:rPr>
          <w:rFonts w:ascii="Arial" w:hAnsi="Arial" w:cs="Arial"/>
          <w:sz w:val="24"/>
          <w:szCs w:val="24"/>
        </w:rPr>
        <w:t xml:space="preserve"> </w:t>
      </w:r>
      <w:r w:rsidR="008313E1">
        <w:rPr>
          <w:rFonts w:ascii="Arial" w:hAnsi="Arial" w:cs="Arial"/>
          <w:sz w:val="24"/>
          <w:szCs w:val="24"/>
        </w:rPr>
        <w:t xml:space="preserve">equal opportunities for </w:t>
      </w:r>
      <w:r w:rsidR="00661F21">
        <w:rPr>
          <w:rFonts w:ascii="Arial" w:hAnsi="Arial" w:cs="Arial"/>
          <w:sz w:val="24"/>
          <w:szCs w:val="24"/>
        </w:rPr>
        <w:t>all by</w:t>
      </w:r>
      <w:r>
        <w:rPr>
          <w:rFonts w:ascii="Arial" w:hAnsi="Arial" w:cs="Arial"/>
          <w:sz w:val="24"/>
          <w:szCs w:val="24"/>
        </w:rPr>
        <w:t xml:space="preserve"> creating a more inclusive approach to learning as well as teaching. Children and young people need to be given the opportunity</w:t>
      </w:r>
      <w:r w:rsidR="00F87C9D">
        <w:rPr>
          <w:rFonts w:ascii="Arial" w:hAnsi="Arial" w:cs="Arial"/>
          <w:sz w:val="24"/>
          <w:szCs w:val="24"/>
        </w:rPr>
        <w:t xml:space="preserve"> to be ambitious capable learners, enterprising, creative contributors that are ethically informed citizens who are healthy and confident individuals</w:t>
      </w:r>
      <w:r w:rsidR="003747EA">
        <w:rPr>
          <w:rFonts w:ascii="Arial" w:hAnsi="Arial" w:cs="Arial"/>
          <w:sz w:val="24"/>
          <w:szCs w:val="24"/>
        </w:rPr>
        <w:t xml:space="preserve">; and will be taught around six learning areas; expressive arts, health and well-being, maths and numeracy, science and technology and  literacy and communication. </w:t>
      </w:r>
      <w:r w:rsidR="00F87C9D">
        <w:rPr>
          <w:rFonts w:ascii="Arial" w:hAnsi="Arial" w:cs="Arial"/>
          <w:sz w:val="24"/>
          <w:szCs w:val="24"/>
        </w:rPr>
        <w:t xml:space="preserve"> </w:t>
      </w:r>
      <w:r w:rsidRPr="00F87C9D">
        <w:rPr>
          <w:rFonts w:ascii="Arial" w:hAnsi="Arial" w:cs="Arial"/>
          <w:sz w:val="24"/>
          <w:szCs w:val="24"/>
        </w:rPr>
        <w:t>(Donaldson, 2015</w:t>
      </w:r>
      <w:r w:rsidR="00853BDC">
        <w:rPr>
          <w:rFonts w:ascii="Arial" w:hAnsi="Arial" w:cs="Arial"/>
          <w:sz w:val="24"/>
          <w:szCs w:val="24"/>
        </w:rPr>
        <w:t>a</w:t>
      </w:r>
      <w:r w:rsidR="00657415" w:rsidRPr="00F87C9D">
        <w:rPr>
          <w:rFonts w:ascii="Arial" w:hAnsi="Arial" w:cs="Arial"/>
          <w:sz w:val="24"/>
          <w:szCs w:val="24"/>
        </w:rPr>
        <w:t>).</w:t>
      </w:r>
    </w:p>
    <w:p w:rsidR="001D0BD4" w:rsidRDefault="001D0BD4" w:rsidP="001D0BD4">
      <w:pPr>
        <w:spacing w:line="360" w:lineRule="auto"/>
        <w:rPr>
          <w:rFonts w:ascii="Arial" w:hAnsi="Arial" w:cs="Arial"/>
          <w:sz w:val="24"/>
          <w:szCs w:val="24"/>
        </w:rPr>
      </w:pPr>
      <w:r>
        <w:rPr>
          <w:rFonts w:ascii="Arial" w:hAnsi="Arial" w:cs="Arial"/>
          <w:sz w:val="24"/>
          <w:szCs w:val="24"/>
        </w:rPr>
        <w:lastRenderedPageBreak/>
        <w:t xml:space="preserve"> </w:t>
      </w:r>
      <w:r w:rsidR="00E9618C" w:rsidRPr="00E2483F">
        <w:rPr>
          <w:rFonts w:ascii="Arial" w:hAnsi="Arial" w:cs="Arial"/>
          <w:sz w:val="24"/>
          <w:szCs w:val="24"/>
        </w:rPr>
        <w:t>In 2017</w:t>
      </w:r>
      <w:r w:rsidR="00E9618C" w:rsidRPr="00C9301A">
        <w:rPr>
          <w:rFonts w:ascii="Arial" w:hAnsi="Arial" w:cs="Arial"/>
          <w:sz w:val="24"/>
          <w:szCs w:val="24"/>
        </w:rPr>
        <w:t xml:space="preserve"> the WG </w:t>
      </w:r>
      <w:r w:rsidR="000A4932" w:rsidRPr="00C9301A">
        <w:rPr>
          <w:rFonts w:ascii="Arial" w:hAnsi="Arial" w:cs="Arial"/>
          <w:sz w:val="24"/>
          <w:szCs w:val="24"/>
        </w:rPr>
        <w:t>commissioned</w:t>
      </w:r>
      <w:r w:rsidR="00E9618C" w:rsidRPr="00C9301A">
        <w:rPr>
          <w:rFonts w:ascii="Arial" w:hAnsi="Arial" w:cs="Arial"/>
          <w:sz w:val="24"/>
          <w:szCs w:val="24"/>
        </w:rPr>
        <w:t xml:space="preserve"> another report Well-being in Wales </w:t>
      </w:r>
      <w:r w:rsidR="000A4932" w:rsidRPr="00C9301A">
        <w:rPr>
          <w:rFonts w:ascii="Arial" w:hAnsi="Arial" w:cs="Arial"/>
          <w:sz w:val="24"/>
          <w:szCs w:val="24"/>
        </w:rPr>
        <w:t xml:space="preserve">Planning for Today for a better Tomorrow. The report identified areas </w:t>
      </w:r>
      <w:r w:rsidR="00C9301A" w:rsidRPr="00C9301A">
        <w:rPr>
          <w:rFonts w:ascii="Arial" w:hAnsi="Arial" w:cs="Arial"/>
          <w:sz w:val="24"/>
          <w:szCs w:val="24"/>
        </w:rPr>
        <w:t xml:space="preserve">where improvements are required such as education and skills. This area was </w:t>
      </w:r>
      <w:r w:rsidR="000A4932" w:rsidRPr="00C9301A">
        <w:rPr>
          <w:rFonts w:ascii="Arial" w:hAnsi="Arial" w:cs="Arial"/>
          <w:sz w:val="24"/>
          <w:szCs w:val="24"/>
        </w:rPr>
        <w:t>identified within Wales as being a major concern and</w:t>
      </w:r>
      <w:r w:rsidR="00C9301A" w:rsidRPr="00C9301A">
        <w:rPr>
          <w:rFonts w:ascii="Arial" w:hAnsi="Arial" w:cs="Arial"/>
          <w:sz w:val="24"/>
          <w:szCs w:val="24"/>
        </w:rPr>
        <w:t xml:space="preserve"> the WG </w:t>
      </w:r>
      <w:r w:rsidR="000A4932" w:rsidRPr="00C9301A">
        <w:rPr>
          <w:rFonts w:ascii="Arial" w:hAnsi="Arial" w:cs="Arial"/>
          <w:sz w:val="24"/>
          <w:szCs w:val="24"/>
        </w:rPr>
        <w:t xml:space="preserve">advised that children and </w:t>
      </w:r>
      <w:r w:rsidR="00A00416" w:rsidRPr="00C9301A">
        <w:rPr>
          <w:rFonts w:ascii="Arial" w:hAnsi="Arial" w:cs="Arial"/>
          <w:sz w:val="24"/>
          <w:szCs w:val="24"/>
        </w:rPr>
        <w:t>young people are missing out. The report</w:t>
      </w:r>
      <w:r w:rsidR="000A4932" w:rsidRPr="00C9301A">
        <w:rPr>
          <w:rFonts w:ascii="Arial" w:hAnsi="Arial" w:cs="Arial"/>
          <w:sz w:val="24"/>
          <w:szCs w:val="24"/>
        </w:rPr>
        <w:t xml:space="preserve"> hi</w:t>
      </w:r>
      <w:r w:rsidR="00A00416" w:rsidRPr="00C9301A">
        <w:rPr>
          <w:rFonts w:ascii="Arial" w:hAnsi="Arial" w:cs="Arial"/>
          <w:sz w:val="24"/>
          <w:szCs w:val="24"/>
        </w:rPr>
        <w:t>ghlighted that there</w:t>
      </w:r>
      <w:r w:rsidR="000A4932" w:rsidRPr="00C9301A">
        <w:rPr>
          <w:rFonts w:ascii="Arial" w:hAnsi="Arial" w:cs="Arial"/>
          <w:sz w:val="24"/>
          <w:szCs w:val="24"/>
        </w:rPr>
        <w:t xml:space="preserve"> needed to be better opportunities</w:t>
      </w:r>
      <w:r w:rsidR="00C9301A" w:rsidRPr="00C9301A">
        <w:rPr>
          <w:rFonts w:ascii="Arial" w:hAnsi="Arial" w:cs="Arial"/>
          <w:sz w:val="24"/>
          <w:szCs w:val="24"/>
        </w:rPr>
        <w:t xml:space="preserve"> for all and </w:t>
      </w:r>
      <w:r w:rsidR="00A00416" w:rsidRPr="00C9301A">
        <w:rPr>
          <w:rFonts w:ascii="Arial" w:hAnsi="Arial" w:cs="Arial"/>
          <w:sz w:val="24"/>
          <w:szCs w:val="24"/>
        </w:rPr>
        <w:t xml:space="preserve"> </w:t>
      </w:r>
      <w:r w:rsidR="000A4932" w:rsidRPr="00C9301A">
        <w:rPr>
          <w:rFonts w:ascii="Arial" w:hAnsi="Arial" w:cs="Arial"/>
          <w:sz w:val="24"/>
          <w:szCs w:val="24"/>
        </w:rPr>
        <w:t xml:space="preserve"> that </w:t>
      </w:r>
      <w:r w:rsidR="00C9301A" w:rsidRPr="00C9301A">
        <w:rPr>
          <w:rFonts w:ascii="Arial" w:hAnsi="Arial" w:cs="Arial"/>
          <w:sz w:val="24"/>
          <w:szCs w:val="24"/>
        </w:rPr>
        <w:t>there needed to be</w:t>
      </w:r>
      <w:r w:rsidR="000A4932" w:rsidRPr="00C9301A">
        <w:rPr>
          <w:rFonts w:ascii="Arial" w:hAnsi="Arial" w:cs="Arial"/>
          <w:sz w:val="24"/>
          <w:szCs w:val="24"/>
        </w:rPr>
        <w:t xml:space="preserve"> a more inclusive system of skills and educa</w:t>
      </w:r>
      <w:r w:rsidR="00B04AD8" w:rsidRPr="00C9301A">
        <w:rPr>
          <w:rFonts w:ascii="Arial" w:hAnsi="Arial" w:cs="Arial"/>
          <w:sz w:val="24"/>
          <w:szCs w:val="24"/>
        </w:rPr>
        <w:t>tion</w:t>
      </w:r>
      <w:r w:rsidR="00C9301A" w:rsidRPr="00C9301A">
        <w:rPr>
          <w:rFonts w:ascii="Arial" w:hAnsi="Arial" w:cs="Arial"/>
          <w:sz w:val="24"/>
          <w:szCs w:val="24"/>
        </w:rPr>
        <w:t>,</w:t>
      </w:r>
      <w:r w:rsidR="00B04AD8" w:rsidRPr="00C9301A">
        <w:rPr>
          <w:rFonts w:ascii="Arial" w:hAnsi="Arial" w:cs="Arial"/>
          <w:sz w:val="24"/>
          <w:szCs w:val="24"/>
        </w:rPr>
        <w:t xml:space="preserve"> to</w:t>
      </w:r>
      <w:r w:rsidR="00C9301A" w:rsidRPr="00C9301A">
        <w:rPr>
          <w:rFonts w:ascii="Arial" w:hAnsi="Arial" w:cs="Arial"/>
          <w:sz w:val="24"/>
          <w:szCs w:val="24"/>
        </w:rPr>
        <w:t xml:space="preserve"> be able </w:t>
      </w:r>
      <w:r w:rsidR="000D2733" w:rsidRPr="00C9301A">
        <w:rPr>
          <w:rFonts w:ascii="Arial" w:hAnsi="Arial" w:cs="Arial"/>
          <w:sz w:val="24"/>
          <w:szCs w:val="24"/>
        </w:rPr>
        <w:t>to provide</w:t>
      </w:r>
      <w:r w:rsidR="00B04AD8" w:rsidRPr="00C9301A">
        <w:rPr>
          <w:rFonts w:ascii="Arial" w:hAnsi="Arial" w:cs="Arial"/>
          <w:sz w:val="24"/>
          <w:szCs w:val="24"/>
        </w:rPr>
        <w:t xml:space="preserve"> greater opportunities </w:t>
      </w:r>
      <w:r w:rsidR="00C9301A" w:rsidRPr="00C9301A">
        <w:rPr>
          <w:rFonts w:ascii="Arial" w:hAnsi="Arial" w:cs="Arial"/>
          <w:sz w:val="24"/>
          <w:szCs w:val="24"/>
        </w:rPr>
        <w:t xml:space="preserve">for children and young people </w:t>
      </w:r>
      <w:r w:rsidR="000D2733" w:rsidRPr="00C9301A">
        <w:rPr>
          <w:rFonts w:ascii="Arial" w:hAnsi="Arial" w:cs="Arial"/>
          <w:sz w:val="24"/>
          <w:szCs w:val="24"/>
        </w:rPr>
        <w:t>and equip</w:t>
      </w:r>
      <w:r w:rsidR="00B04AD8" w:rsidRPr="00C9301A">
        <w:rPr>
          <w:rFonts w:ascii="Arial" w:hAnsi="Arial" w:cs="Arial"/>
          <w:sz w:val="24"/>
          <w:szCs w:val="24"/>
        </w:rPr>
        <w:t xml:space="preserve"> them with the right set of skills for the future and this can be achieved though a strong capable workforce of teaching professionals (Howe, 2017).</w:t>
      </w:r>
      <w:r w:rsidR="00B04AD8" w:rsidRPr="00A00416">
        <w:rPr>
          <w:rFonts w:ascii="Arial" w:hAnsi="Arial" w:cs="Arial"/>
          <w:color w:val="FF0000"/>
          <w:sz w:val="24"/>
          <w:szCs w:val="24"/>
        </w:rPr>
        <w:t xml:space="preserve">    </w:t>
      </w:r>
      <w:r w:rsidR="000A4932">
        <w:rPr>
          <w:rFonts w:ascii="Arial" w:hAnsi="Arial" w:cs="Arial"/>
          <w:sz w:val="24"/>
          <w:szCs w:val="24"/>
        </w:rPr>
        <w:t xml:space="preserve">. </w:t>
      </w:r>
    </w:p>
    <w:p w:rsidR="002A28EE" w:rsidRDefault="005D2A80" w:rsidP="00992CA4">
      <w:pPr>
        <w:spacing w:line="360" w:lineRule="auto"/>
        <w:rPr>
          <w:rFonts w:ascii="Arial" w:hAnsi="Arial" w:cs="Arial"/>
          <w:sz w:val="24"/>
          <w:szCs w:val="24"/>
        </w:rPr>
      </w:pPr>
      <w:r>
        <w:rPr>
          <w:rFonts w:ascii="Arial" w:hAnsi="Arial" w:cs="Arial"/>
          <w:sz w:val="24"/>
          <w:szCs w:val="24"/>
        </w:rPr>
        <w:t xml:space="preserve">Kirsty </w:t>
      </w:r>
      <w:r w:rsidR="000D2733">
        <w:rPr>
          <w:rFonts w:ascii="Arial" w:hAnsi="Arial" w:cs="Arial"/>
          <w:sz w:val="24"/>
          <w:szCs w:val="24"/>
        </w:rPr>
        <w:t>Williams the</w:t>
      </w:r>
      <w:r>
        <w:rPr>
          <w:rFonts w:ascii="Arial" w:hAnsi="Arial" w:cs="Arial"/>
          <w:sz w:val="24"/>
          <w:szCs w:val="24"/>
        </w:rPr>
        <w:t xml:space="preserve"> Cabinet Secretary </w:t>
      </w:r>
      <w:r w:rsidR="003747EA">
        <w:rPr>
          <w:rFonts w:ascii="Arial" w:hAnsi="Arial" w:cs="Arial"/>
          <w:sz w:val="24"/>
          <w:szCs w:val="24"/>
        </w:rPr>
        <w:t>for Education cites within the E</w:t>
      </w:r>
      <w:r>
        <w:rPr>
          <w:rFonts w:ascii="Arial" w:hAnsi="Arial" w:cs="Arial"/>
          <w:sz w:val="24"/>
          <w:szCs w:val="24"/>
        </w:rPr>
        <w:t>ducation for Wales: our national mission, action plan 2017 - 21</w:t>
      </w:r>
      <w:r w:rsidR="000D2733">
        <w:rPr>
          <w:rFonts w:ascii="Arial" w:hAnsi="Arial" w:cs="Arial"/>
          <w:sz w:val="24"/>
          <w:szCs w:val="24"/>
        </w:rPr>
        <w:t>, that</w:t>
      </w:r>
      <w:r>
        <w:rPr>
          <w:rFonts w:ascii="Arial" w:hAnsi="Arial" w:cs="Arial"/>
          <w:sz w:val="24"/>
          <w:szCs w:val="24"/>
        </w:rPr>
        <w:t xml:space="preserve"> there is a duty to provide future generations with the knowledge and skills relevant so they are able to play </w:t>
      </w:r>
      <w:r w:rsidR="00B90E8D">
        <w:rPr>
          <w:rFonts w:ascii="Arial" w:hAnsi="Arial" w:cs="Arial"/>
          <w:sz w:val="24"/>
          <w:szCs w:val="24"/>
        </w:rPr>
        <w:t>an</w:t>
      </w:r>
      <w:r>
        <w:rPr>
          <w:rFonts w:ascii="Arial" w:hAnsi="Arial" w:cs="Arial"/>
          <w:sz w:val="24"/>
          <w:szCs w:val="24"/>
        </w:rPr>
        <w:t xml:space="preserve"> active role within the</w:t>
      </w:r>
      <w:r w:rsidR="00027C64">
        <w:rPr>
          <w:rFonts w:ascii="Arial" w:hAnsi="Arial" w:cs="Arial"/>
          <w:sz w:val="24"/>
          <w:szCs w:val="24"/>
        </w:rPr>
        <w:t xml:space="preserve">ir own communities and society, where </w:t>
      </w:r>
      <w:r w:rsidR="00B90E8D">
        <w:rPr>
          <w:rFonts w:ascii="Arial" w:hAnsi="Arial" w:cs="Arial"/>
          <w:sz w:val="24"/>
          <w:szCs w:val="24"/>
        </w:rPr>
        <w:t>learners are</w:t>
      </w:r>
      <w:r w:rsidR="00373300">
        <w:rPr>
          <w:rFonts w:ascii="Arial" w:hAnsi="Arial" w:cs="Arial"/>
          <w:sz w:val="24"/>
          <w:szCs w:val="24"/>
        </w:rPr>
        <w:t xml:space="preserve"> resilient, compassionate and ambitious. An education </w:t>
      </w:r>
      <w:r w:rsidR="00661F21">
        <w:rPr>
          <w:rFonts w:ascii="Arial" w:hAnsi="Arial" w:cs="Arial"/>
          <w:sz w:val="24"/>
          <w:szCs w:val="24"/>
        </w:rPr>
        <w:t>where geography</w:t>
      </w:r>
      <w:r w:rsidR="00373300">
        <w:rPr>
          <w:rFonts w:ascii="Arial" w:hAnsi="Arial" w:cs="Arial"/>
          <w:sz w:val="24"/>
          <w:szCs w:val="24"/>
        </w:rPr>
        <w:t xml:space="preserve">, deprivation and childhood experiences will not prevent learners from reaching their full potential.      </w:t>
      </w:r>
      <w:r>
        <w:rPr>
          <w:rFonts w:ascii="Arial" w:hAnsi="Arial" w:cs="Arial"/>
          <w:sz w:val="24"/>
          <w:szCs w:val="24"/>
        </w:rPr>
        <w:t xml:space="preserve">To ensure this </w:t>
      </w:r>
      <w:r w:rsidR="00027C64">
        <w:rPr>
          <w:rFonts w:ascii="Arial" w:hAnsi="Arial" w:cs="Arial"/>
          <w:sz w:val="24"/>
          <w:szCs w:val="24"/>
        </w:rPr>
        <w:t xml:space="preserve">the WG (2017) state </w:t>
      </w:r>
      <w:r>
        <w:rPr>
          <w:rFonts w:ascii="Arial" w:hAnsi="Arial" w:cs="Arial"/>
          <w:sz w:val="24"/>
          <w:szCs w:val="24"/>
        </w:rPr>
        <w:t xml:space="preserve">there needs to be </w:t>
      </w:r>
      <w:r w:rsidR="00373300">
        <w:rPr>
          <w:rFonts w:ascii="Arial" w:hAnsi="Arial" w:cs="Arial"/>
          <w:sz w:val="24"/>
          <w:szCs w:val="24"/>
        </w:rPr>
        <w:t xml:space="preserve">a high quality education workforce that is committed to help deliver an education system that will have high </w:t>
      </w:r>
      <w:r w:rsidR="00027C64">
        <w:rPr>
          <w:rFonts w:ascii="Arial" w:hAnsi="Arial" w:cs="Arial"/>
          <w:sz w:val="24"/>
          <w:szCs w:val="24"/>
        </w:rPr>
        <w:t>expectations. The</w:t>
      </w:r>
      <w:r w:rsidR="0053793A">
        <w:rPr>
          <w:rFonts w:ascii="Arial" w:hAnsi="Arial" w:cs="Arial"/>
          <w:sz w:val="24"/>
          <w:szCs w:val="24"/>
        </w:rPr>
        <w:t xml:space="preserve"> action plan states there will be an improve</w:t>
      </w:r>
      <w:r w:rsidR="002A28EE">
        <w:rPr>
          <w:rFonts w:ascii="Arial" w:hAnsi="Arial" w:cs="Arial"/>
          <w:sz w:val="24"/>
          <w:szCs w:val="24"/>
        </w:rPr>
        <w:t xml:space="preserve">ment of the quality of teachers and that they will be supported to become lifelong professional learners so they are able to help raise standards of all children and young people.  </w:t>
      </w:r>
      <w:r w:rsidR="00C9301A">
        <w:rPr>
          <w:rFonts w:ascii="Arial" w:hAnsi="Arial" w:cs="Arial"/>
          <w:sz w:val="24"/>
          <w:szCs w:val="24"/>
        </w:rPr>
        <w:t xml:space="preserve"> Donaldson (2015b) agrees that by building the capacity of teachers including their own ability to be able to reflect and evaluate on their own practice, and their ability to create and design a curriculum that is challenging and stimulating will improve practice and learning.  </w:t>
      </w:r>
      <w:r w:rsidR="002A28EE">
        <w:rPr>
          <w:rFonts w:ascii="Arial" w:hAnsi="Arial" w:cs="Arial"/>
          <w:sz w:val="24"/>
          <w:szCs w:val="24"/>
        </w:rPr>
        <w:t xml:space="preserve"> This will ensure that all t</w:t>
      </w:r>
      <w:r w:rsidR="00A00416">
        <w:rPr>
          <w:rFonts w:ascii="Arial" w:hAnsi="Arial" w:cs="Arial"/>
          <w:sz w:val="24"/>
          <w:szCs w:val="24"/>
        </w:rPr>
        <w:t>e</w:t>
      </w:r>
      <w:r w:rsidR="002A28EE">
        <w:rPr>
          <w:rFonts w:ascii="Arial" w:hAnsi="Arial" w:cs="Arial"/>
          <w:sz w:val="24"/>
          <w:szCs w:val="24"/>
        </w:rPr>
        <w:t>aching staff are able to</w:t>
      </w:r>
      <w:r w:rsidR="00A00416">
        <w:rPr>
          <w:rFonts w:ascii="Arial" w:hAnsi="Arial" w:cs="Arial"/>
          <w:sz w:val="24"/>
          <w:szCs w:val="24"/>
        </w:rPr>
        <w:t xml:space="preserve"> meet</w:t>
      </w:r>
      <w:r w:rsidR="0053793A">
        <w:rPr>
          <w:rFonts w:ascii="Arial" w:hAnsi="Arial" w:cs="Arial"/>
          <w:sz w:val="24"/>
          <w:szCs w:val="24"/>
        </w:rPr>
        <w:t xml:space="preserve"> the needs of all learners including those with additional learning needs</w:t>
      </w:r>
      <w:r w:rsidR="002A28EE">
        <w:rPr>
          <w:rFonts w:ascii="Arial" w:hAnsi="Arial" w:cs="Arial"/>
          <w:sz w:val="24"/>
          <w:szCs w:val="24"/>
        </w:rPr>
        <w:t xml:space="preserve">, </w:t>
      </w:r>
      <w:r w:rsidR="00C9301A">
        <w:rPr>
          <w:rFonts w:ascii="Arial" w:hAnsi="Arial" w:cs="Arial"/>
          <w:sz w:val="24"/>
          <w:szCs w:val="24"/>
        </w:rPr>
        <w:t xml:space="preserve">and </w:t>
      </w:r>
      <w:r w:rsidR="002A28EE">
        <w:rPr>
          <w:rFonts w:ascii="Arial" w:hAnsi="Arial" w:cs="Arial"/>
          <w:sz w:val="24"/>
          <w:szCs w:val="24"/>
        </w:rPr>
        <w:t>one of the main ways this will be achi</w:t>
      </w:r>
      <w:r w:rsidR="00C9301A">
        <w:rPr>
          <w:rFonts w:ascii="Arial" w:hAnsi="Arial" w:cs="Arial"/>
          <w:sz w:val="24"/>
          <w:szCs w:val="24"/>
        </w:rPr>
        <w:t xml:space="preserve">eved is by reducing class sizes (Welsh </w:t>
      </w:r>
      <w:r w:rsidR="00B90E8D">
        <w:rPr>
          <w:rFonts w:ascii="Arial" w:hAnsi="Arial" w:cs="Arial"/>
          <w:sz w:val="24"/>
          <w:szCs w:val="24"/>
        </w:rPr>
        <w:t>Government, 2017</w:t>
      </w:r>
      <w:r w:rsidR="00C9301A">
        <w:rPr>
          <w:rFonts w:ascii="Arial" w:hAnsi="Arial" w:cs="Arial"/>
          <w:sz w:val="24"/>
          <w:szCs w:val="24"/>
        </w:rPr>
        <w:t>).</w:t>
      </w:r>
      <w:r w:rsidR="002A28EE">
        <w:rPr>
          <w:rFonts w:ascii="Arial" w:hAnsi="Arial" w:cs="Arial"/>
          <w:sz w:val="24"/>
          <w:szCs w:val="24"/>
        </w:rPr>
        <w:t xml:space="preserve"> </w:t>
      </w:r>
    </w:p>
    <w:p w:rsidR="00C9301A" w:rsidRDefault="002D57F3" w:rsidP="00992CA4">
      <w:pPr>
        <w:spacing w:line="360" w:lineRule="auto"/>
        <w:rPr>
          <w:rFonts w:ascii="Arial" w:hAnsi="Arial" w:cs="Arial"/>
          <w:sz w:val="24"/>
          <w:szCs w:val="24"/>
        </w:rPr>
      </w:pPr>
      <w:r>
        <w:rPr>
          <w:rFonts w:ascii="Arial" w:hAnsi="Arial" w:cs="Arial"/>
          <w:sz w:val="24"/>
          <w:szCs w:val="24"/>
        </w:rPr>
        <w:t xml:space="preserve">There is an </w:t>
      </w:r>
      <w:r w:rsidR="002A28EE">
        <w:rPr>
          <w:rFonts w:ascii="Arial" w:hAnsi="Arial" w:cs="Arial"/>
          <w:sz w:val="24"/>
          <w:szCs w:val="24"/>
        </w:rPr>
        <w:t xml:space="preserve">overall </w:t>
      </w:r>
      <w:r w:rsidR="0053793A">
        <w:rPr>
          <w:rFonts w:ascii="Arial" w:hAnsi="Arial" w:cs="Arial"/>
          <w:sz w:val="24"/>
          <w:szCs w:val="24"/>
        </w:rPr>
        <w:t>intention that by</w:t>
      </w:r>
      <w:r w:rsidR="002A28EE">
        <w:rPr>
          <w:rFonts w:ascii="Arial" w:hAnsi="Arial" w:cs="Arial"/>
          <w:sz w:val="24"/>
          <w:szCs w:val="24"/>
        </w:rPr>
        <w:t xml:space="preserve"> the year</w:t>
      </w:r>
      <w:r w:rsidR="0053793A">
        <w:rPr>
          <w:rFonts w:ascii="Arial" w:hAnsi="Arial" w:cs="Arial"/>
          <w:sz w:val="24"/>
          <w:szCs w:val="24"/>
        </w:rPr>
        <w:t xml:space="preserve"> 2021 the education system in Wales</w:t>
      </w:r>
      <w:r>
        <w:rPr>
          <w:rFonts w:ascii="Arial" w:hAnsi="Arial" w:cs="Arial"/>
          <w:sz w:val="24"/>
          <w:szCs w:val="24"/>
        </w:rPr>
        <w:t xml:space="preserve"> will support </w:t>
      </w:r>
      <w:r w:rsidR="00661F21">
        <w:rPr>
          <w:rFonts w:ascii="Arial" w:hAnsi="Arial" w:cs="Arial"/>
          <w:sz w:val="24"/>
          <w:szCs w:val="24"/>
        </w:rPr>
        <w:t>all learners to</w:t>
      </w:r>
      <w:r>
        <w:rPr>
          <w:rFonts w:ascii="Arial" w:hAnsi="Arial" w:cs="Arial"/>
          <w:sz w:val="24"/>
          <w:szCs w:val="24"/>
        </w:rPr>
        <w:t xml:space="preserve"> be physically and emotionally ready to learn in a supportive safe </w:t>
      </w:r>
      <w:r w:rsidR="00661F21">
        <w:rPr>
          <w:rFonts w:ascii="Arial" w:hAnsi="Arial" w:cs="Arial"/>
          <w:sz w:val="24"/>
          <w:szCs w:val="24"/>
        </w:rPr>
        <w:t>environment and</w:t>
      </w:r>
      <w:r>
        <w:rPr>
          <w:rFonts w:ascii="Arial" w:hAnsi="Arial" w:cs="Arial"/>
          <w:sz w:val="24"/>
          <w:szCs w:val="24"/>
        </w:rPr>
        <w:t xml:space="preserve"> be respected and challenged to achieve the best they can, with improvement to raise children and young </w:t>
      </w:r>
      <w:r w:rsidR="00661F21">
        <w:rPr>
          <w:rFonts w:ascii="Arial" w:hAnsi="Arial" w:cs="Arial"/>
          <w:sz w:val="24"/>
          <w:szCs w:val="24"/>
        </w:rPr>
        <w:t>people’s levels</w:t>
      </w:r>
      <w:r w:rsidR="0053793A">
        <w:rPr>
          <w:rFonts w:ascii="Arial" w:hAnsi="Arial" w:cs="Arial"/>
          <w:sz w:val="24"/>
          <w:szCs w:val="24"/>
        </w:rPr>
        <w:t xml:space="preserve"> of digital, literacy and numeracy skills</w:t>
      </w:r>
      <w:r>
        <w:rPr>
          <w:rFonts w:ascii="Arial" w:hAnsi="Arial" w:cs="Arial"/>
          <w:sz w:val="24"/>
          <w:szCs w:val="24"/>
        </w:rPr>
        <w:t xml:space="preserve"> to be ready to enter the fast changing, technologically advanced world to prepare children for jobs that are yet to be created </w:t>
      </w:r>
      <w:r w:rsidR="00661F21">
        <w:rPr>
          <w:rFonts w:ascii="Arial" w:hAnsi="Arial" w:cs="Arial"/>
          <w:sz w:val="24"/>
          <w:szCs w:val="24"/>
        </w:rPr>
        <w:t>(Welsh</w:t>
      </w:r>
      <w:r w:rsidR="00373300">
        <w:rPr>
          <w:rFonts w:ascii="Arial" w:hAnsi="Arial" w:cs="Arial"/>
          <w:sz w:val="24"/>
          <w:szCs w:val="24"/>
        </w:rPr>
        <w:t xml:space="preserve">. Government, 2017).  </w:t>
      </w:r>
    </w:p>
    <w:p w:rsidR="00A14A5E" w:rsidRDefault="005D2A80" w:rsidP="00992CA4">
      <w:pPr>
        <w:spacing w:line="360" w:lineRule="auto"/>
        <w:rPr>
          <w:rFonts w:ascii="Arial" w:hAnsi="Arial" w:cs="Arial"/>
          <w:sz w:val="24"/>
          <w:szCs w:val="24"/>
        </w:rPr>
      </w:pPr>
      <w:r>
        <w:rPr>
          <w:rFonts w:ascii="Arial" w:hAnsi="Arial" w:cs="Arial"/>
          <w:sz w:val="24"/>
          <w:szCs w:val="24"/>
        </w:rPr>
        <w:lastRenderedPageBreak/>
        <w:t xml:space="preserve"> </w:t>
      </w:r>
      <w:r w:rsidR="00027C64">
        <w:rPr>
          <w:rFonts w:ascii="Arial" w:hAnsi="Arial" w:cs="Arial"/>
          <w:sz w:val="24"/>
          <w:szCs w:val="24"/>
        </w:rPr>
        <w:t>The WG has recognised the importance of ensuring that all children develop a range of wider skills necessary to com</w:t>
      </w:r>
      <w:r w:rsidR="008B2255">
        <w:rPr>
          <w:rFonts w:ascii="Arial" w:hAnsi="Arial" w:cs="Arial"/>
          <w:sz w:val="24"/>
          <w:szCs w:val="24"/>
        </w:rPr>
        <w:t xml:space="preserve">pete </w:t>
      </w:r>
      <w:r w:rsidR="00661F21">
        <w:rPr>
          <w:rFonts w:ascii="Arial" w:hAnsi="Arial" w:cs="Arial"/>
          <w:sz w:val="24"/>
          <w:szCs w:val="24"/>
        </w:rPr>
        <w:t>in the</w:t>
      </w:r>
      <w:r w:rsidR="00C9301A">
        <w:rPr>
          <w:rFonts w:ascii="Arial" w:hAnsi="Arial" w:cs="Arial"/>
          <w:sz w:val="24"/>
          <w:szCs w:val="24"/>
        </w:rPr>
        <w:t xml:space="preserve"> modern world, to</w:t>
      </w:r>
      <w:r w:rsidR="00027C64">
        <w:rPr>
          <w:rFonts w:ascii="Arial" w:hAnsi="Arial" w:cs="Arial"/>
          <w:sz w:val="24"/>
          <w:szCs w:val="24"/>
        </w:rPr>
        <w:t xml:space="preserve"> create a society where individuals are more resilient and better equipped to deal with the c</w:t>
      </w:r>
      <w:r w:rsidR="00C9301A">
        <w:rPr>
          <w:rFonts w:ascii="Arial" w:hAnsi="Arial" w:cs="Arial"/>
          <w:sz w:val="24"/>
          <w:szCs w:val="24"/>
        </w:rPr>
        <w:t>hanging challenges in the world.  E</w:t>
      </w:r>
      <w:r w:rsidR="00027C64">
        <w:rPr>
          <w:rFonts w:ascii="Arial" w:hAnsi="Arial" w:cs="Arial"/>
          <w:sz w:val="24"/>
          <w:szCs w:val="24"/>
        </w:rPr>
        <w:t>ducation needs to be an early intervention and a high priority (Donalson</w:t>
      </w:r>
      <w:r w:rsidR="00661F21">
        <w:rPr>
          <w:rFonts w:ascii="Arial" w:hAnsi="Arial" w:cs="Arial"/>
          <w:sz w:val="24"/>
          <w:szCs w:val="24"/>
        </w:rPr>
        <w:t>, 2015</w:t>
      </w:r>
      <w:r w:rsidR="00027C64">
        <w:rPr>
          <w:rFonts w:ascii="Arial" w:hAnsi="Arial" w:cs="Arial"/>
          <w:sz w:val="24"/>
          <w:szCs w:val="24"/>
        </w:rPr>
        <w:t xml:space="preserve">). </w:t>
      </w:r>
      <w:r w:rsidR="004E640B">
        <w:rPr>
          <w:rFonts w:ascii="Arial" w:hAnsi="Arial" w:cs="Arial"/>
          <w:sz w:val="24"/>
          <w:szCs w:val="24"/>
        </w:rPr>
        <w:t xml:space="preserve"> </w:t>
      </w:r>
      <w:r w:rsidR="00390219">
        <w:rPr>
          <w:rFonts w:ascii="Arial" w:hAnsi="Arial" w:cs="Arial"/>
          <w:sz w:val="24"/>
          <w:szCs w:val="24"/>
        </w:rPr>
        <w:t xml:space="preserve">Lewis (2018) reports the views </w:t>
      </w:r>
      <w:r w:rsidR="00661F21">
        <w:rPr>
          <w:rFonts w:ascii="Arial" w:hAnsi="Arial" w:cs="Arial"/>
          <w:sz w:val="24"/>
          <w:szCs w:val="24"/>
        </w:rPr>
        <w:t>of Estyn</w:t>
      </w:r>
      <w:r w:rsidR="00390219">
        <w:rPr>
          <w:rFonts w:ascii="Arial" w:hAnsi="Arial" w:cs="Arial"/>
          <w:sz w:val="24"/>
          <w:szCs w:val="24"/>
        </w:rPr>
        <w:t xml:space="preserve"> </w:t>
      </w:r>
      <w:r w:rsidR="00661F21">
        <w:rPr>
          <w:rFonts w:ascii="Arial" w:hAnsi="Arial" w:cs="Arial"/>
          <w:sz w:val="24"/>
          <w:szCs w:val="24"/>
        </w:rPr>
        <w:t>boss Meilyr</w:t>
      </w:r>
      <w:r w:rsidR="007D6F42">
        <w:rPr>
          <w:rFonts w:ascii="Arial" w:hAnsi="Arial" w:cs="Arial"/>
          <w:sz w:val="24"/>
          <w:szCs w:val="24"/>
        </w:rPr>
        <w:t xml:space="preserve"> </w:t>
      </w:r>
      <w:r w:rsidR="00661F21">
        <w:rPr>
          <w:rFonts w:ascii="Arial" w:hAnsi="Arial" w:cs="Arial"/>
          <w:sz w:val="24"/>
          <w:szCs w:val="24"/>
        </w:rPr>
        <w:t>Rowlands and</w:t>
      </w:r>
      <w:r w:rsidR="007D6F42">
        <w:rPr>
          <w:rFonts w:ascii="Arial" w:hAnsi="Arial" w:cs="Arial"/>
          <w:sz w:val="24"/>
          <w:szCs w:val="24"/>
        </w:rPr>
        <w:t xml:space="preserve"> how he </w:t>
      </w:r>
      <w:r w:rsidR="00661F21">
        <w:rPr>
          <w:rFonts w:ascii="Arial" w:hAnsi="Arial" w:cs="Arial"/>
          <w:sz w:val="24"/>
          <w:szCs w:val="24"/>
        </w:rPr>
        <w:t>identifies that</w:t>
      </w:r>
      <w:r w:rsidR="008B2255">
        <w:rPr>
          <w:rFonts w:ascii="Arial" w:hAnsi="Arial" w:cs="Arial"/>
          <w:sz w:val="24"/>
          <w:szCs w:val="24"/>
        </w:rPr>
        <w:t xml:space="preserve"> </w:t>
      </w:r>
      <w:r w:rsidR="004E640B">
        <w:rPr>
          <w:rFonts w:ascii="Arial" w:hAnsi="Arial" w:cs="Arial"/>
          <w:sz w:val="24"/>
          <w:szCs w:val="24"/>
        </w:rPr>
        <w:t xml:space="preserve">although there have been improvements within the Welsh education system, the most </w:t>
      </w:r>
      <w:r w:rsidR="00661F21">
        <w:rPr>
          <w:rFonts w:ascii="Arial" w:hAnsi="Arial" w:cs="Arial"/>
          <w:sz w:val="24"/>
          <w:szCs w:val="24"/>
        </w:rPr>
        <w:t>recent PISA</w:t>
      </w:r>
      <w:r w:rsidR="004E640B">
        <w:rPr>
          <w:rFonts w:ascii="Arial" w:hAnsi="Arial" w:cs="Arial"/>
          <w:sz w:val="24"/>
          <w:szCs w:val="24"/>
        </w:rPr>
        <w:t xml:space="preserve"> scores show Wales is behind the rest of the UK. The introduction of the new </w:t>
      </w:r>
      <w:r w:rsidR="00661F21">
        <w:rPr>
          <w:rFonts w:ascii="Arial" w:hAnsi="Arial" w:cs="Arial"/>
          <w:sz w:val="24"/>
          <w:szCs w:val="24"/>
        </w:rPr>
        <w:t>curriculum is</w:t>
      </w:r>
      <w:r w:rsidR="00390219">
        <w:rPr>
          <w:rFonts w:ascii="Arial" w:hAnsi="Arial" w:cs="Arial"/>
          <w:sz w:val="24"/>
          <w:szCs w:val="24"/>
        </w:rPr>
        <w:t xml:space="preserve"> the biggest change to the education system in decades, </w:t>
      </w:r>
      <w:r w:rsidR="00661F21">
        <w:rPr>
          <w:rFonts w:ascii="Arial" w:hAnsi="Arial" w:cs="Arial"/>
          <w:sz w:val="24"/>
          <w:szCs w:val="24"/>
        </w:rPr>
        <w:t>however the</w:t>
      </w:r>
      <w:r w:rsidR="008B2255">
        <w:rPr>
          <w:rFonts w:ascii="Arial" w:hAnsi="Arial" w:cs="Arial"/>
          <w:sz w:val="24"/>
          <w:szCs w:val="24"/>
        </w:rPr>
        <w:t xml:space="preserve"> new curriculum will take tim</w:t>
      </w:r>
      <w:r w:rsidR="007D6F42">
        <w:rPr>
          <w:rFonts w:ascii="Arial" w:hAnsi="Arial" w:cs="Arial"/>
          <w:sz w:val="24"/>
          <w:szCs w:val="24"/>
        </w:rPr>
        <w:t>e to embed and there will be</w:t>
      </w:r>
      <w:r w:rsidR="008B2255">
        <w:rPr>
          <w:rFonts w:ascii="Arial" w:hAnsi="Arial" w:cs="Arial"/>
          <w:sz w:val="24"/>
          <w:szCs w:val="24"/>
        </w:rPr>
        <w:t xml:space="preserve"> </w:t>
      </w:r>
      <w:r w:rsidR="007D6F42">
        <w:rPr>
          <w:rFonts w:ascii="Arial" w:hAnsi="Arial" w:cs="Arial"/>
          <w:sz w:val="24"/>
          <w:szCs w:val="24"/>
        </w:rPr>
        <w:t xml:space="preserve">no real significant </w:t>
      </w:r>
      <w:r w:rsidR="00661F21">
        <w:rPr>
          <w:rFonts w:ascii="Arial" w:hAnsi="Arial" w:cs="Arial"/>
          <w:sz w:val="24"/>
          <w:szCs w:val="24"/>
        </w:rPr>
        <w:t>progress until</w:t>
      </w:r>
      <w:r w:rsidR="007D6F42">
        <w:rPr>
          <w:rFonts w:ascii="Arial" w:hAnsi="Arial" w:cs="Arial"/>
          <w:sz w:val="24"/>
          <w:szCs w:val="24"/>
        </w:rPr>
        <w:t xml:space="preserve"> at </w:t>
      </w:r>
      <w:r w:rsidR="00661F21">
        <w:rPr>
          <w:rFonts w:ascii="Arial" w:hAnsi="Arial" w:cs="Arial"/>
          <w:sz w:val="24"/>
          <w:szCs w:val="24"/>
        </w:rPr>
        <w:t>least the</w:t>
      </w:r>
      <w:r w:rsidR="007D6F42">
        <w:rPr>
          <w:rFonts w:ascii="Arial" w:hAnsi="Arial" w:cs="Arial"/>
          <w:sz w:val="24"/>
          <w:szCs w:val="24"/>
        </w:rPr>
        <w:t xml:space="preserve"> year</w:t>
      </w:r>
      <w:r w:rsidR="008B2255">
        <w:rPr>
          <w:rFonts w:ascii="Arial" w:hAnsi="Arial" w:cs="Arial"/>
          <w:sz w:val="24"/>
          <w:szCs w:val="24"/>
        </w:rPr>
        <w:t xml:space="preserve"> 2022. </w:t>
      </w:r>
    </w:p>
    <w:p w:rsidR="00A14A5E" w:rsidRDefault="00A14A5E" w:rsidP="00992CA4">
      <w:pPr>
        <w:spacing w:line="360" w:lineRule="auto"/>
        <w:rPr>
          <w:rFonts w:ascii="Arial" w:hAnsi="Arial" w:cs="Arial"/>
          <w:sz w:val="24"/>
          <w:szCs w:val="24"/>
        </w:rPr>
      </w:pPr>
    </w:p>
    <w:p w:rsidR="00A14A5E" w:rsidRDefault="00A14A5E" w:rsidP="00992CA4">
      <w:pPr>
        <w:spacing w:line="360" w:lineRule="auto"/>
        <w:rPr>
          <w:rFonts w:ascii="Arial" w:hAnsi="Arial" w:cs="Arial"/>
          <w:sz w:val="24"/>
          <w:szCs w:val="24"/>
        </w:rPr>
      </w:pPr>
    </w:p>
    <w:p w:rsidR="00080AF2" w:rsidRDefault="00080AF2" w:rsidP="00992CA4">
      <w:pPr>
        <w:spacing w:line="360" w:lineRule="auto"/>
        <w:rPr>
          <w:rFonts w:ascii="Arial" w:hAnsi="Arial" w:cs="Arial"/>
          <w:sz w:val="24"/>
          <w:szCs w:val="24"/>
        </w:rPr>
      </w:pPr>
    </w:p>
    <w:p w:rsidR="00080AF2" w:rsidRDefault="00080AF2" w:rsidP="00992CA4">
      <w:pPr>
        <w:spacing w:line="360" w:lineRule="auto"/>
        <w:rPr>
          <w:rFonts w:ascii="Arial" w:hAnsi="Arial" w:cs="Arial"/>
          <w:sz w:val="24"/>
          <w:szCs w:val="24"/>
        </w:rPr>
      </w:pPr>
    </w:p>
    <w:p w:rsidR="00080AF2" w:rsidRDefault="00080AF2" w:rsidP="00992CA4">
      <w:pPr>
        <w:spacing w:line="360" w:lineRule="auto"/>
        <w:rPr>
          <w:rFonts w:ascii="Arial" w:hAnsi="Arial" w:cs="Arial"/>
          <w:sz w:val="24"/>
          <w:szCs w:val="24"/>
        </w:rPr>
      </w:pPr>
    </w:p>
    <w:p w:rsidR="00080AF2" w:rsidRDefault="00080AF2" w:rsidP="00992CA4">
      <w:pPr>
        <w:spacing w:line="360" w:lineRule="auto"/>
        <w:rPr>
          <w:rFonts w:ascii="Arial" w:hAnsi="Arial" w:cs="Arial"/>
          <w:sz w:val="24"/>
          <w:szCs w:val="24"/>
        </w:rPr>
      </w:pPr>
    </w:p>
    <w:p w:rsidR="00080AF2" w:rsidRDefault="00080AF2" w:rsidP="00992CA4">
      <w:pPr>
        <w:spacing w:line="360" w:lineRule="auto"/>
        <w:rPr>
          <w:rFonts w:ascii="Arial" w:hAnsi="Arial" w:cs="Arial"/>
          <w:sz w:val="24"/>
          <w:szCs w:val="24"/>
        </w:rPr>
      </w:pPr>
    </w:p>
    <w:p w:rsidR="00080AF2" w:rsidRDefault="00080AF2" w:rsidP="00992CA4">
      <w:pPr>
        <w:spacing w:line="360" w:lineRule="auto"/>
        <w:rPr>
          <w:rFonts w:ascii="Arial" w:hAnsi="Arial" w:cs="Arial"/>
          <w:sz w:val="24"/>
          <w:szCs w:val="24"/>
        </w:rPr>
      </w:pPr>
    </w:p>
    <w:p w:rsidR="00080AF2" w:rsidRDefault="00080AF2" w:rsidP="00992CA4">
      <w:pPr>
        <w:spacing w:line="360" w:lineRule="auto"/>
        <w:rPr>
          <w:rFonts w:ascii="Arial" w:hAnsi="Arial" w:cs="Arial"/>
          <w:sz w:val="24"/>
          <w:szCs w:val="24"/>
        </w:rPr>
      </w:pPr>
    </w:p>
    <w:p w:rsidR="00080AF2" w:rsidRDefault="00080AF2" w:rsidP="00992CA4">
      <w:pPr>
        <w:spacing w:line="360" w:lineRule="auto"/>
        <w:rPr>
          <w:rFonts w:ascii="Arial" w:hAnsi="Arial" w:cs="Arial"/>
          <w:sz w:val="24"/>
          <w:szCs w:val="24"/>
        </w:rPr>
      </w:pPr>
    </w:p>
    <w:p w:rsidR="00A14A5E" w:rsidRDefault="00A14A5E" w:rsidP="00992CA4">
      <w:pPr>
        <w:spacing w:line="360" w:lineRule="auto"/>
        <w:rPr>
          <w:rFonts w:ascii="Arial" w:hAnsi="Arial" w:cs="Arial"/>
          <w:sz w:val="24"/>
          <w:szCs w:val="24"/>
        </w:rPr>
      </w:pPr>
    </w:p>
    <w:p w:rsidR="00816B9F" w:rsidRDefault="00816B9F" w:rsidP="00992CA4">
      <w:pPr>
        <w:spacing w:line="360" w:lineRule="auto"/>
        <w:rPr>
          <w:rFonts w:ascii="Arial" w:hAnsi="Arial" w:cs="Arial"/>
          <w:sz w:val="24"/>
          <w:szCs w:val="24"/>
        </w:rPr>
      </w:pPr>
    </w:p>
    <w:p w:rsidR="00816B9F" w:rsidRDefault="00816B9F" w:rsidP="00992CA4">
      <w:pPr>
        <w:spacing w:line="360" w:lineRule="auto"/>
        <w:rPr>
          <w:rFonts w:ascii="Arial" w:hAnsi="Arial" w:cs="Arial"/>
          <w:sz w:val="24"/>
          <w:szCs w:val="24"/>
        </w:rPr>
      </w:pPr>
    </w:p>
    <w:p w:rsidR="00816B9F" w:rsidRDefault="00816B9F" w:rsidP="00992CA4">
      <w:pPr>
        <w:spacing w:line="360" w:lineRule="auto"/>
        <w:rPr>
          <w:rFonts w:ascii="Arial" w:hAnsi="Arial" w:cs="Arial"/>
          <w:sz w:val="24"/>
          <w:szCs w:val="24"/>
        </w:rPr>
      </w:pPr>
    </w:p>
    <w:p w:rsidR="00816B9F" w:rsidRDefault="00816B9F" w:rsidP="00992CA4">
      <w:pPr>
        <w:spacing w:line="360" w:lineRule="auto"/>
        <w:rPr>
          <w:rFonts w:ascii="Arial" w:hAnsi="Arial" w:cs="Arial"/>
          <w:sz w:val="24"/>
          <w:szCs w:val="24"/>
        </w:rPr>
      </w:pPr>
    </w:p>
    <w:p w:rsidR="00816B9F" w:rsidRDefault="00816B9F" w:rsidP="00992CA4">
      <w:pPr>
        <w:spacing w:line="360" w:lineRule="auto"/>
        <w:rPr>
          <w:rFonts w:ascii="Arial" w:hAnsi="Arial" w:cs="Arial"/>
          <w:sz w:val="24"/>
          <w:szCs w:val="24"/>
        </w:rPr>
      </w:pPr>
    </w:p>
    <w:p w:rsidR="00816B9F" w:rsidRDefault="00816B9F" w:rsidP="00992CA4">
      <w:pPr>
        <w:spacing w:line="360" w:lineRule="auto"/>
        <w:rPr>
          <w:rFonts w:ascii="Arial" w:hAnsi="Arial" w:cs="Arial"/>
          <w:sz w:val="24"/>
          <w:szCs w:val="24"/>
        </w:rPr>
      </w:pPr>
    </w:p>
    <w:p w:rsidR="00816B9F" w:rsidRDefault="00816B9F" w:rsidP="00661F21">
      <w:pPr>
        <w:spacing w:line="360" w:lineRule="auto"/>
        <w:jc w:val="center"/>
        <w:rPr>
          <w:rFonts w:ascii="Arial" w:hAnsi="Arial" w:cs="Arial"/>
          <w:sz w:val="24"/>
          <w:szCs w:val="24"/>
          <w:u w:val="single"/>
        </w:rPr>
      </w:pPr>
      <w:r>
        <w:rPr>
          <w:rFonts w:ascii="Arial" w:hAnsi="Arial" w:cs="Arial"/>
          <w:sz w:val="24"/>
          <w:szCs w:val="24"/>
          <w:u w:val="single"/>
        </w:rPr>
        <w:t>References</w:t>
      </w:r>
    </w:p>
    <w:p w:rsidR="003F7008" w:rsidRDefault="003F7008" w:rsidP="00485DAC">
      <w:pPr>
        <w:spacing w:line="360" w:lineRule="auto"/>
        <w:rPr>
          <w:rFonts w:ascii="Arial" w:hAnsi="Arial" w:cs="Arial"/>
          <w:color w:val="000000" w:themeColor="text1"/>
          <w:sz w:val="24"/>
          <w:szCs w:val="24"/>
        </w:rPr>
      </w:pPr>
      <w:r>
        <w:rPr>
          <w:rFonts w:ascii="Arial" w:hAnsi="Arial" w:cs="Arial"/>
          <w:color w:val="000000" w:themeColor="text1"/>
          <w:sz w:val="24"/>
          <w:szCs w:val="24"/>
        </w:rPr>
        <w:t>Andrews, L (2012</w:t>
      </w:r>
      <w:r w:rsidR="00BD007E">
        <w:rPr>
          <w:rFonts w:ascii="Arial" w:hAnsi="Arial" w:cs="Arial"/>
          <w:color w:val="000000" w:themeColor="text1"/>
          <w:sz w:val="24"/>
          <w:szCs w:val="24"/>
        </w:rPr>
        <w:t>a</w:t>
      </w:r>
      <w:r>
        <w:rPr>
          <w:rFonts w:ascii="Arial" w:hAnsi="Arial" w:cs="Arial"/>
          <w:color w:val="000000" w:themeColor="text1"/>
          <w:sz w:val="24"/>
          <w:szCs w:val="24"/>
        </w:rPr>
        <w:t xml:space="preserve">) </w:t>
      </w:r>
      <w:r>
        <w:rPr>
          <w:rFonts w:ascii="Arial" w:hAnsi="Arial" w:cs="Arial"/>
          <w:i/>
          <w:color w:val="000000" w:themeColor="text1"/>
          <w:sz w:val="24"/>
          <w:szCs w:val="24"/>
        </w:rPr>
        <w:t xml:space="preserve">Written Statement - National Literacy and Numeracy Framework- Response to Consultation </w:t>
      </w:r>
      <w:r>
        <w:rPr>
          <w:rFonts w:ascii="Arial" w:hAnsi="Arial" w:cs="Arial"/>
          <w:color w:val="000000" w:themeColor="text1"/>
          <w:sz w:val="24"/>
          <w:szCs w:val="24"/>
        </w:rPr>
        <w:t>[Online] Available at: https://gov.wales/about/cabinet/cabinetstatements/previous-administration/2012/literacynumeracy/?lang=en (Accessed 20th November 2018).</w:t>
      </w:r>
    </w:p>
    <w:p w:rsidR="00BD007E" w:rsidRPr="00FC218E" w:rsidRDefault="00BD007E" w:rsidP="00485DAC">
      <w:pPr>
        <w:pStyle w:val="Bibliography"/>
        <w:spacing w:line="360" w:lineRule="auto"/>
        <w:rPr>
          <w:rFonts w:ascii="Arial" w:hAnsi="Arial" w:cs="Arial"/>
          <w:noProof/>
          <w:sz w:val="24"/>
          <w:szCs w:val="24"/>
          <w:lang w:val="en-US"/>
        </w:rPr>
      </w:pPr>
      <w:r w:rsidRPr="00FC218E">
        <w:rPr>
          <w:rFonts w:ascii="Arial" w:hAnsi="Arial" w:cs="Arial"/>
          <w:noProof/>
          <w:sz w:val="24"/>
          <w:szCs w:val="24"/>
          <w:lang w:val="en-US"/>
        </w:rPr>
        <w:t xml:space="preserve">Andrews, L., </w:t>
      </w:r>
      <w:r>
        <w:rPr>
          <w:rFonts w:ascii="Arial" w:hAnsi="Arial" w:cs="Arial"/>
          <w:noProof/>
          <w:sz w:val="24"/>
          <w:szCs w:val="24"/>
          <w:lang w:val="en-US"/>
        </w:rPr>
        <w:t>(</w:t>
      </w:r>
      <w:r w:rsidRPr="00FC218E">
        <w:rPr>
          <w:rFonts w:ascii="Arial" w:hAnsi="Arial" w:cs="Arial"/>
          <w:noProof/>
          <w:sz w:val="24"/>
          <w:szCs w:val="24"/>
          <w:lang w:val="en-US"/>
        </w:rPr>
        <w:t>2012</w:t>
      </w:r>
      <w:r>
        <w:rPr>
          <w:rFonts w:ascii="Arial" w:hAnsi="Arial" w:cs="Arial"/>
          <w:noProof/>
          <w:sz w:val="24"/>
          <w:szCs w:val="24"/>
          <w:lang w:val="en-US"/>
        </w:rPr>
        <w:t>b)</w:t>
      </w:r>
      <w:r w:rsidRPr="00FC218E">
        <w:rPr>
          <w:rFonts w:ascii="Arial" w:hAnsi="Arial" w:cs="Arial"/>
          <w:noProof/>
          <w:sz w:val="24"/>
          <w:szCs w:val="24"/>
          <w:lang w:val="en-US"/>
        </w:rPr>
        <w:t xml:space="preserve">. </w:t>
      </w:r>
      <w:r w:rsidRPr="00FC218E">
        <w:rPr>
          <w:rFonts w:ascii="Arial" w:hAnsi="Arial" w:cs="Arial"/>
          <w:i/>
          <w:iCs/>
          <w:noProof/>
          <w:sz w:val="24"/>
          <w:szCs w:val="24"/>
          <w:lang w:val="en-US"/>
        </w:rPr>
        <w:t xml:space="preserve">Improving Schools, </w:t>
      </w:r>
      <w:r>
        <w:rPr>
          <w:rFonts w:ascii="Arial" w:hAnsi="Arial" w:cs="Arial"/>
          <w:noProof/>
          <w:sz w:val="24"/>
          <w:szCs w:val="24"/>
          <w:lang w:val="en-US"/>
        </w:rPr>
        <w:t>Cardiff: Welsh Assembly</w:t>
      </w:r>
      <w:r w:rsidRPr="00FC218E">
        <w:rPr>
          <w:rFonts w:ascii="Arial" w:hAnsi="Arial" w:cs="Arial"/>
          <w:noProof/>
          <w:sz w:val="24"/>
          <w:szCs w:val="24"/>
          <w:lang w:val="en-US"/>
        </w:rPr>
        <w:t xml:space="preserve"> Government.</w:t>
      </w:r>
    </w:p>
    <w:p w:rsidR="00231230" w:rsidRPr="00080AF2" w:rsidRDefault="00231230"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Alcock, P., Haux,T., May, M., Wright, S (2016) </w:t>
      </w:r>
      <w:r w:rsidRPr="00080AF2">
        <w:rPr>
          <w:rFonts w:ascii="Arial" w:hAnsi="Arial" w:cs="Arial"/>
          <w:i/>
          <w:color w:val="000000" w:themeColor="text1"/>
          <w:sz w:val="24"/>
          <w:szCs w:val="24"/>
        </w:rPr>
        <w:t xml:space="preserve">Students companion to Social Policy, </w:t>
      </w:r>
      <w:r w:rsidRPr="00080AF2">
        <w:rPr>
          <w:rFonts w:ascii="Arial" w:hAnsi="Arial" w:cs="Arial"/>
          <w:color w:val="000000" w:themeColor="text1"/>
          <w:sz w:val="24"/>
          <w:szCs w:val="24"/>
        </w:rPr>
        <w:t xml:space="preserve">5dn, Chichester: Wiley Blackwell. </w:t>
      </w:r>
    </w:p>
    <w:p w:rsidR="00231230" w:rsidRPr="00080AF2" w:rsidRDefault="00231230"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Aldrich, R., (2006) Educational legislation of the 1980s England: an historical analysis, </w:t>
      </w:r>
      <w:r w:rsidRPr="00080AF2">
        <w:rPr>
          <w:rFonts w:ascii="Arial" w:hAnsi="Arial" w:cs="Arial"/>
          <w:i/>
          <w:color w:val="000000" w:themeColor="text1"/>
          <w:sz w:val="24"/>
          <w:szCs w:val="24"/>
        </w:rPr>
        <w:t>Journal of Education Society,</w:t>
      </w:r>
      <w:r w:rsidRPr="00080AF2">
        <w:rPr>
          <w:rFonts w:ascii="Arial" w:hAnsi="Arial" w:cs="Arial"/>
          <w:color w:val="000000" w:themeColor="text1"/>
          <w:sz w:val="24"/>
          <w:szCs w:val="24"/>
        </w:rPr>
        <w:t xml:space="preserve"> pp. 57-69.</w:t>
      </w:r>
      <w:r w:rsidRPr="00080AF2">
        <w:rPr>
          <w:rFonts w:ascii="Arial" w:hAnsi="Arial" w:cs="Arial"/>
          <w:i/>
          <w:color w:val="000000" w:themeColor="text1"/>
          <w:sz w:val="24"/>
          <w:szCs w:val="24"/>
        </w:rPr>
        <w:t xml:space="preserve"> </w:t>
      </w:r>
    </w:p>
    <w:p w:rsidR="00231230" w:rsidRPr="00080AF2" w:rsidRDefault="00231230"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Baldock, J., Mitton, L., Vickerstaff, S. (2011) </w:t>
      </w:r>
      <w:r w:rsidRPr="00080AF2">
        <w:rPr>
          <w:rFonts w:ascii="Arial" w:hAnsi="Arial" w:cs="Arial"/>
          <w:i/>
          <w:color w:val="000000" w:themeColor="text1"/>
          <w:sz w:val="24"/>
          <w:szCs w:val="24"/>
        </w:rPr>
        <w:t xml:space="preserve">Social Policy, </w:t>
      </w:r>
      <w:r w:rsidRPr="00080AF2">
        <w:rPr>
          <w:rFonts w:ascii="Arial" w:hAnsi="Arial" w:cs="Arial"/>
          <w:color w:val="000000" w:themeColor="text1"/>
          <w:sz w:val="24"/>
          <w:szCs w:val="24"/>
        </w:rPr>
        <w:t>Oxford: Oxford University Press.</w:t>
      </w:r>
    </w:p>
    <w:p w:rsidR="00231230" w:rsidRPr="00080AF2" w:rsidRDefault="00231230"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Bradshaw, J., Ager, R., </w:t>
      </w:r>
      <w:r w:rsidR="00B90E8D" w:rsidRPr="00080AF2">
        <w:rPr>
          <w:rFonts w:ascii="Arial" w:hAnsi="Arial" w:cs="Arial"/>
          <w:color w:val="000000" w:themeColor="text1"/>
          <w:sz w:val="24"/>
          <w:szCs w:val="24"/>
        </w:rPr>
        <w:t>Burge,</w:t>
      </w:r>
      <w:r w:rsidRPr="00080AF2">
        <w:rPr>
          <w:rFonts w:ascii="Arial" w:hAnsi="Arial" w:cs="Arial"/>
          <w:color w:val="000000" w:themeColor="text1"/>
          <w:sz w:val="24"/>
          <w:szCs w:val="24"/>
        </w:rPr>
        <w:t xml:space="preserve"> B., Wheather, R (2010) PISA, 2009: Achievements of 15 year olds Wales since devolution, Slough, NFER. [Online] Available at: http://www.assembly.wales/Research%20Documents/Programme%20for%20International%20Student%20Assessment%20(PISA)%20-%20Quick%20guide-21112013-251963/qg13-0010-English.pdf (Accessed 20th November 2018).</w:t>
      </w:r>
    </w:p>
    <w:p w:rsidR="00231230" w:rsidRDefault="00231230"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British Ecological Society (2017) </w:t>
      </w:r>
      <w:r w:rsidRPr="00080AF2">
        <w:rPr>
          <w:rFonts w:ascii="Arial" w:hAnsi="Arial" w:cs="Arial"/>
          <w:i/>
          <w:color w:val="000000" w:themeColor="text1"/>
          <w:sz w:val="24"/>
          <w:szCs w:val="24"/>
        </w:rPr>
        <w:t>An Introduction to Social policy in the UK</w:t>
      </w:r>
      <w:r w:rsidRPr="00080AF2">
        <w:rPr>
          <w:rFonts w:ascii="Arial" w:hAnsi="Arial" w:cs="Arial"/>
          <w:color w:val="000000" w:themeColor="text1"/>
          <w:sz w:val="24"/>
          <w:szCs w:val="24"/>
        </w:rPr>
        <w:t xml:space="preserve"> [Online] Available at: https://www.britishecologicalsociety.org/wp-content/uploads/2017/05/An-introduction-to-policymaking-in-the-UK.pdf (Accesed 21st November 2018). </w:t>
      </w:r>
    </w:p>
    <w:p w:rsidR="00CF4491" w:rsidRPr="00F866D5" w:rsidRDefault="00CF4491" w:rsidP="00485DAC">
      <w:pPr>
        <w:spacing w:line="360" w:lineRule="auto"/>
        <w:rPr>
          <w:rFonts w:ascii="Arial" w:hAnsi="Arial" w:cs="Arial"/>
          <w:color w:val="000000" w:themeColor="text1"/>
          <w:sz w:val="24"/>
          <w:szCs w:val="24"/>
        </w:rPr>
      </w:pPr>
      <w:r w:rsidRPr="00F866D5">
        <w:rPr>
          <w:rFonts w:ascii="Arial" w:hAnsi="Arial" w:cs="Arial"/>
          <w:color w:val="000000" w:themeColor="text1"/>
          <w:sz w:val="24"/>
          <w:szCs w:val="24"/>
        </w:rPr>
        <w:t>Bolton</w:t>
      </w:r>
      <w:r w:rsidR="00F866D5" w:rsidRPr="00F866D5">
        <w:rPr>
          <w:rFonts w:ascii="Arial" w:hAnsi="Arial" w:cs="Arial"/>
          <w:color w:val="000000" w:themeColor="text1"/>
          <w:sz w:val="24"/>
          <w:szCs w:val="24"/>
        </w:rPr>
        <w:t xml:space="preserve">, P </w:t>
      </w:r>
      <w:r w:rsidR="00B90E8D" w:rsidRPr="00F866D5">
        <w:rPr>
          <w:rFonts w:ascii="Arial" w:hAnsi="Arial" w:cs="Arial"/>
          <w:color w:val="000000" w:themeColor="text1"/>
          <w:sz w:val="24"/>
          <w:szCs w:val="24"/>
        </w:rPr>
        <w:t>(2011</w:t>
      </w:r>
      <w:r w:rsidR="00F866D5" w:rsidRPr="00F866D5">
        <w:rPr>
          <w:rFonts w:ascii="Arial" w:hAnsi="Arial" w:cs="Arial"/>
          <w:color w:val="000000" w:themeColor="text1"/>
          <w:sz w:val="24"/>
          <w:szCs w:val="24"/>
        </w:rPr>
        <w:t xml:space="preserve">) </w:t>
      </w:r>
      <w:r w:rsidR="00F866D5" w:rsidRPr="00F866D5">
        <w:rPr>
          <w:rFonts w:ascii="Arial" w:hAnsi="Arial" w:cs="Arial"/>
          <w:i/>
          <w:color w:val="000000" w:themeColor="text1"/>
          <w:sz w:val="24"/>
          <w:szCs w:val="24"/>
        </w:rPr>
        <w:t xml:space="preserve">Education Maintenance Allowance (EMA) Statistics </w:t>
      </w:r>
      <w:r w:rsidR="00F866D5" w:rsidRPr="00F866D5">
        <w:rPr>
          <w:rFonts w:ascii="Arial" w:hAnsi="Arial" w:cs="Arial"/>
          <w:color w:val="000000" w:themeColor="text1"/>
          <w:sz w:val="24"/>
          <w:szCs w:val="24"/>
        </w:rPr>
        <w:t>[Online] Available at: https://researchbriefings.parliament.uk/ResearchBriefing/Summary/SN05778 (Accessed 22nd November 2018).</w:t>
      </w:r>
    </w:p>
    <w:p w:rsidR="00A14A5E" w:rsidRPr="00080AF2" w:rsidRDefault="00521BC4"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Carr, C and Morris, M (2015) </w:t>
      </w:r>
      <w:r w:rsidRPr="00080AF2">
        <w:rPr>
          <w:rFonts w:ascii="Arial" w:hAnsi="Arial" w:cs="Arial"/>
          <w:i/>
          <w:color w:val="000000" w:themeColor="text1"/>
          <w:sz w:val="24"/>
          <w:szCs w:val="24"/>
        </w:rPr>
        <w:t xml:space="preserve">Evaluation of the National Literacy and Numeracy </w:t>
      </w:r>
      <w:r w:rsidR="00B90E8D" w:rsidRPr="00080AF2">
        <w:rPr>
          <w:rFonts w:ascii="Arial" w:hAnsi="Arial" w:cs="Arial"/>
          <w:i/>
          <w:color w:val="000000" w:themeColor="text1"/>
          <w:sz w:val="24"/>
          <w:szCs w:val="24"/>
        </w:rPr>
        <w:t>Programmes https</w:t>
      </w:r>
      <w:r w:rsidRPr="00080AF2">
        <w:rPr>
          <w:rFonts w:ascii="Arial" w:hAnsi="Arial" w:cs="Arial"/>
          <w:color w:val="000000" w:themeColor="text1"/>
          <w:sz w:val="24"/>
          <w:szCs w:val="24"/>
        </w:rPr>
        <w:t>://gov.wales/statistics-and-research/evaluation-national-literacy-numeracy-programmes/?lang=en</w:t>
      </w:r>
    </w:p>
    <w:p w:rsidR="00231230" w:rsidRPr="00080AF2" w:rsidRDefault="00231230"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lastRenderedPageBreak/>
        <w:t xml:space="preserve">Donaldson, G (2015a) </w:t>
      </w:r>
      <w:r w:rsidRPr="00080AF2">
        <w:rPr>
          <w:rFonts w:ascii="Arial" w:hAnsi="Arial" w:cs="Arial"/>
          <w:i/>
          <w:color w:val="000000" w:themeColor="text1"/>
          <w:sz w:val="24"/>
          <w:szCs w:val="24"/>
        </w:rPr>
        <w:t xml:space="preserve">Successful Futures Independent Review of </w:t>
      </w:r>
      <w:r w:rsidR="00B90E8D" w:rsidRPr="00080AF2">
        <w:rPr>
          <w:rFonts w:ascii="Arial" w:hAnsi="Arial" w:cs="Arial"/>
          <w:i/>
          <w:color w:val="000000" w:themeColor="text1"/>
          <w:sz w:val="24"/>
          <w:szCs w:val="24"/>
        </w:rPr>
        <w:t>Curriculum and</w:t>
      </w:r>
      <w:r w:rsidRPr="00080AF2">
        <w:rPr>
          <w:rFonts w:ascii="Arial" w:hAnsi="Arial" w:cs="Arial"/>
          <w:i/>
          <w:color w:val="000000" w:themeColor="text1"/>
          <w:sz w:val="24"/>
          <w:szCs w:val="24"/>
        </w:rPr>
        <w:t xml:space="preserve"> Assessment Arrangements in Wales</w:t>
      </w:r>
      <w:r w:rsidRPr="00080AF2">
        <w:rPr>
          <w:rFonts w:ascii="Arial" w:hAnsi="Arial" w:cs="Arial"/>
          <w:color w:val="000000" w:themeColor="text1"/>
          <w:sz w:val="24"/>
          <w:szCs w:val="24"/>
        </w:rPr>
        <w:t xml:space="preserve"> [Online] Available at: https://gov.wales/docs/dcells/publications/150225-successful-futures-en.pdf (Accessed 23rd November 2018).</w:t>
      </w:r>
    </w:p>
    <w:p w:rsidR="00231230" w:rsidRPr="00080AF2" w:rsidRDefault="00231230"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Donaldson, G (2015b) </w:t>
      </w:r>
      <w:r w:rsidRPr="00080AF2">
        <w:rPr>
          <w:rFonts w:ascii="Arial" w:hAnsi="Arial" w:cs="Arial"/>
          <w:i/>
          <w:color w:val="000000" w:themeColor="text1"/>
          <w:sz w:val="24"/>
          <w:szCs w:val="24"/>
        </w:rPr>
        <w:t>A curriculum for Wales – a curriculum for life</w:t>
      </w:r>
      <w:r w:rsidRPr="00080AF2">
        <w:rPr>
          <w:rFonts w:ascii="Arial" w:hAnsi="Arial" w:cs="Arial"/>
          <w:color w:val="000000" w:themeColor="text1"/>
          <w:sz w:val="24"/>
          <w:szCs w:val="24"/>
        </w:rPr>
        <w:t xml:space="preserve"> [Online] Available at: http://dera.ioe.ac.uk/24680/1/151021-a-curriculum-for-wales-a-curriculum-for-life-en_Redacted.pdf (Accessed 26th November 2018).</w:t>
      </w:r>
    </w:p>
    <w:p w:rsidR="00CF4491" w:rsidRPr="00485DAC" w:rsidRDefault="00267F30"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Egan, D (2013) </w:t>
      </w:r>
      <w:r w:rsidRPr="00080AF2">
        <w:rPr>
          <w:rFonts w:ascii="Arial" w:hAnsi="Arial" w:cs="Arial"/>
          <w:i/>
          <w:color w:val="000000" w:themeColor="text1"/>
          <w:sz w:val="24"/>
          <w:szCs w:val="24"/>
        </w:rPr>
        <w:t xml:space="preserve">Poverty and Low Educational Achievement in Wales: Student, Family and Community Interventions, </w:t>
      </w:r>
      <w:r w:rsidRPr="00080AF2">
        <w:rPr>
          <w:rFonts w:ascii="Arial" w:hAnsi="Arial" w:cs="Arial"/>
          <w:color w:val="000000" w:themeColor="text1"/>
          <w:sz w:val="24"/>
          <w:szCs w:val="24"/>
        </w:rPr>
        <w:t>Joseph Rowntree Foundation</w:t>
      </w:r>
      <w:r w:rsidR="00C36466" w:rsidRPr="00080AF2">
        <w:rPr>
          <w:rFonts w:ascii="Arial" w:hAnsi="Arial" w:cs="Arial"/>
          <w:color w:val="000000" w:themeColor="text1"/>
          <w:sz w:val="24"/>
          <w:szCs w:val="24"/>
        </w:rPr>
        <w:t xml:space="preserve"> https://www.jrf.org.uk/report/poverty-and-low-educational-achievement-wales</w:t>
      </w:r>
    </w:p>
    <w:p w:rsidR="00231230" w:rsidRPr="00080AF2" w:rsidRDefault="00231230"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EVANS, D., (2010)' Wales flunks global tests', </w:t>
      </w:r>
      <w:r w:rsidRPr="00080AF2">
        <w:rPr>
          <w:rFonts w:ascii="Arial" w:hAnsi="Arial" w:cs="Arial"/>
          <w:i/>
          <w:iCs/>
          <w:color w:val="000000" w:themeColor="text1"/>
          <w:sz w:val="24"/>
          <w:szCs w:val="24"/>
        </w:rPr>
        <w:t xml:space="preserve">The Times Educational Supplement Cymru, </w:t>
      </w:r>
      <w:r w:rsidRPr="00080AF2">
        <w:rPr>
          <w:rFonts w:ascii="Arial" w:hAnsi="Arial" w:cs="Arial"/>
          <w:color w:val="000000" w:themeColor="text1"/>
          <w:sz w:val="24"/>
          <w:szCs w:val="24"/>
        </w:rPr>
        <w:t>(333), pp. 1.</w:t>
      </w:r>
    </w:p>
    <w:p w:rsidR="00231230" w:rsidRPr="00080AF2" w:rsidRDefault="00231230" w:rsidP="00485DAC">
      <w:pPr>
        <w:pStyle w:val="Heading2"/>
        <w:spacing w:line="360" w:lineRule="auto"/>
        <w:rPr>
          <w:rFonts w:ascii="Arial" w:hAnsi="Arial" w:cs="Arial"/>
          <w:b w:val="0"/>
          <w:color w:val="000000" w:themeColor="text1"/>
          <w:sz w:val="24"/>
          <w:szCs w:val="24"/>
        </w:rPr>
      </w:pPr>
      <w:r w:rsidRPr="00080AF2">
        <w:rPr>
          <w:rFonts w:ascii="Arial" w:hAnsi="Arial" w:cs="Arial"/>
          <w:b w:val="0"/>
          <w:color w:val="000000" w:themeColor="text1"/>
          <w:sz w:val="24"/>
          <w:szCs w:val="24"/>
        </w:rPr>
        <w:t xml:space="preserve">Evans, G (2015) </w:t>
      </w:r>
      <w:r w:rsidRPr="00080AF2">
        <w:rPr>
          <w:rFonts w:ascii="Arial" w:hAnsi="Arial" w:cs="Arial"/>
          <w:b w:val="0"/>
          <w:i/>
          <w:color w:val="000000" w:themeColor="text1"/>
          <w:sz w:val="24"/>
          <w:szCs w:val="24"/>
        </w:rPr>
        <w:t xml:space="preserve">A Class Apart. </w:t>
      </w:r>
      <w:r w:rsidRPr="00080AF2">
        <w:rPr>
          <w:rFonts w:ascii="Arial" w:hAnsi="Arial" w:cs="Arial"/>
          <w:b w:val="0"/>
          <w:color w:val="000000" w:themeColor="text1"/>
          <w:sz w:val="24"/>
          <w:szCs w:val="24"/>
        </w:rPr>
        <w:t>Cardiff: Welsh Academic Press.</w:t>
      </w:r>
    </w:p>
    <w:p w:rsidR="00485DAC" w:rsidRDefault="00485DAC" w:rsidP="00485DAC">
      <w:pPr>
        <w:spacing w:line="360" w:lineRule="auto"/>
        <w:rPr>
          <w:rFonts w:ascii="Arial" w:hAnsi="Arial" w:cs="Arial"/>
          <w:color w:val="000000" w:themeColor="text1"/>
          <w:sz w:val="24"/>
          <w:szCs w:val="24"/>
        </w:rPr>
      </w:pPr>
    </w:p>
    <w:p w:rsidR="00231230" w:rsidRDefault="00231230"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Gibb, N. (2015) </w:t>
      </w:r>
      <w:r w:rsidRPr="00080AF2">
        <w:rPr>
          <w:rFonts w:ascii="Arial" w:hAnsi="Arial" w:cs="Arial"/>
          <w:i/>
          <w:color w:val="000000" w:themeColor="text1"/>
          <w:sz w:val="24"/>
          <w:szCs w:val="24"/>
        </w:rPr>
        <w:t xml:space="preserve">The purpose of Education </w:t>
      </w:r>
      <w:r w:rsidRPr="00080AF2">
        <w:rPr>
          <w:rFonts w:ascii="Arial" w:hAnsi="Arial" w:cs="Arial"/>
          <w:color w:val="000000" w:themeColor="text1"/>
          <w:sz w:val="24"/>
          <w:szCs w:val="24"/>
        </w:rPr>
        <w:t>[Online</w:t>
      </w:r>
      <w:r w:rsidR="00B90E8D" w:rsidRPr="00080AF2">
        <w:rPr>
          <w:rFonts w:ascii="Arial" w:hAnsi="Arial" w:cs="Arial"/>
          <w:color w:val="000000" w:themeColor="text1"/>
          <w:sz w:val="24"/>
          <w:szCs w:val="24"/>
        </w:rPr>
        <w:t>] Available</w:t>
      </w:r>
      <w:r w:rsidRPr="00080AF2">
        <w:rPr>
          <w:rFonts w:ascii="Arial" w:hAnsi="Arial" w:cs="Arial"/>
          <w:color w:val="000000" w:themeColor="text1"/>
          <w:sz w:val="24"/>
          <w:szCs w:val="24"/>
        </w:rPr>
        <w:t xml:space="preserve"> at: https://www.gov.uk/government/speeches/the-purpose-of-education. (Accessed 14th November 2018).</w:t>
      </w:r>
    </w:p>
    <w:p w:rsidR="00B02061" w:rsidRPr="00B02061" w:rsidRDefault="00B02061" w:rsidP="00485DAC">
      <w:pPr>
        <w:spacing w:line="360" w:lineRule="auto"/>
        <w:rPr>
          <w:rFonts w:ascii="Arial" w:hAnsi="Arial" w:cs="Arial"/>
          <w:color w:val="000000" w:themeColor="text1"/>
          <w:sz w:val="24"/>
          <w:szCs w:val="24"/>
        </w:rPr>
      </w:pPr>
      <w:r>
        <w:rPr>
          <w:rFonts w:ascii="Arial" w:hAnsi="Arial" w:cs="Arial"/>
          <w:color w:val="000000" w:themeColor="text1"/>
          <w:sz w:val="24"/>
          <w:szCs w:val="24"/>
        </w:rPr>
        <w:t>Grigg, R (2016) ‘</w:t>
      </w:r>
      <w:r w:rsidRPr="00B02061">
        <w:rPr>
          <w:rFonts w:ascii="Arial" w:hAnsi="Arial" w:cs="Arial"/>
          <w:color w:val="000000" w:themeColor="text1"/>
          <w:sz w:val="24"/>
          <w:szCs w:val="24"/>
        </w:rPr>
        <w:t>Big Ideas in Education’</w:t>
      </w:r>
      <w:r>
        <w:rPr>
          <w:rFonts w:ascii="Arial" w:hAnsi="Arial" w:cs="Arial"/>
          <w:i/>
          <w:color w:val="000000" w:themeColor="text1"/>
          <w:sz w:val="24"/>
          <w:szCs w:val="24"/>
        </w:rPr>
        <w:t xml:space="preserve"> </w:t>
      </w:r>
      <w:r w:rsidRPr="00B02061">
        <w:rPr>
          <w:rFonts w:ascii="Arial" w:hAnsi="Arial" w:cs="Arial"/>
          <w:i/>
          <w:iCs/>
          <w:color w:val="333333"/>
          <w:sz w:val="24"/>
          <w:szCs w:val="24"/>
          <w:lang w:val="en"/>
        </w:rPr>
        <w:t>Humanising Language Teaching</w:t>
      </w:r>
      <w:r>
        <w:rPr>
          <w:rFonts w:ascii="Arial" w:hAnsi="Arial" w:cs="Arial"/>
          <w:i/>
          <w:iCs/>
          <w:color w:val="333333"/>
          <w:sz w:val="24"/>
          <w:szCs w:val="24"/>
          <w:lang w:val="en"/>
        </w:rPr>
        <w:t xml:space="preserve">, </w:t>
      </w:r>
      <w:r w:rsidRPr="00B02061">
        <w:rPr>
          <w:rFonts w:ascii="Arial" w:hAnsi="Arial" w:cs="Arial"/>
          <w:color w:val="333333"/>
          <w:sz w:val="24"/>
          <w:szCs w:val="24"/>
          <w:lang w:val="en"/>
        </w:rPr>
        <w:t>18(5), p. 30.</w:t>
      </w:r>
    </w:p>
    <w:p w:rsidR="00231230" w:rsidRDefault="00231230"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Hargreaves, A. (2003) </w:t>
      </w:r>
      <w:r w:rsidRPr="00080AF2">
        <w:rPr>
          <w:rFonts w:ascii="Arial" w:hAnsi="Arial" w:cs="Arial"/>
          <w:i/>
          <w:color w:val="000000" w:themeColor="text1"/>
          <w:sz w:val="24"/>
          <w:szCs w:val="24"/>
        </w:rPr>
        <w:t xml:space="preserve">Teaching in the Knowledge Society, </w:t>
      </w:r>
      <w:r w:rsidRPr="00080AF2">
        <w:rPr>
          <w:rFonts w:ascii="Arial" w:hAnsi="Arial" w:cs="Arial"/>
          <w:color w:val="000000" w:themeColor="text1"/>
          <w:sz w:val="24"/>
          <w:szCs w:val="24"/>
        </w:rPr>
        <w:t>New York: Teachers College Press.</w:t>
      </w:r>
    </w:p>
    <w:p w:rsidR="00853BDC" w:rsidRPr="00216978" w:rsidRDefault="00853BDC" w:rsidP="00485DAC">
      <w:pPr>
        <w:spacing w:line="360" w:lineRule="auto"/>
        <w:rPr>
          <w:rFonts w:ascii="Arial" w:hAnsi="Arial" w:cs="Arial"/>
          <w:color w:val="000000" w:themeColor="text1"/>
          <w:sz w:val="24"/>
          <w:szCs w:val="24"/>
        </w:rPr>
      </w:pPr>
      <w:r w:rsidRPr="00216978">
        <w:rPr>
          <w:rFonts w:ascii="Arial" w:hAnsi="Arial" w:cs="Arial"/>
          <w:color w:val="000000" w:themeColor="text1"/>
          <w:sz w:val="24"/>
          <w:szCs w:val="24"/>
        </w:rPr>
        <w:t>Howe</w:t>
      </w:r>
      <w:r w:rsidR="001405D9" w:rsidRPr="00216978">
        <w:rPr>
          <w:rFonts w:ascii="Arial" w:hAnsi="Arial" w:cs="Arial"/>
          <w:color w:val="000000" w:themeColor="text1"/>
          <w:sz w:val="24"/>
          <w:szCs w:val="24"/>
        </w:rPr>
        <w:t>, S</w:t>
      </w:r>
      <w:r w:rsidRPr="00216978">
        <w:rPr>
          <w:rFonts w:ascii="Arial" w:hAnsi="Arial" w:cs="Arial"/>
          <w:color w:val="000000" w:themeColor="text1"/>
          <w:sz w:val="24"/>
          <w:szCs w:val="24"/>
        </w:rPr>
        <w:t xml:space="preserve"> (2017)</w:t>
      </w:r>
      <w:r w:rsidR="001405D9" w:rsidRPr="00216978">
        <w:rPr>
          <w:rFonts w:ascii="Arial" w:hAnsi="Arial" w:cs="Arial"/>
          <w:color w:val="000000" w:themeColor="text1"/>
          <w:sz w:val="24"/>
          <w:szCs w:val="24"/>
        </w:rPr>
        <w:t xml:space="preserve"> </w:t>
      </w:r>
      <w:r w:rsidR="001405D9" w:rsidRPr="00216978">
        <w:rPr>
          <w:rFonts w:ascii="Arial" w:hAnsi="Arial" w:cs="Arial"/>
          <w:i/>
          <w:color w:val="000000" w:themeColor="text1"/>
          <w:sz w:val="24"/>
          <w:szCs w:val="24"/>
        </w:rPr>
        <w:t xml:space="preserve">Well-being in Wales: Planning today for a better tomorrow </w:t>
      </w:r>
      <w:r w:rsidR="001405D9" w:rsidRPr="00216978">
        <w:rPr>
          <w:rFonts w:ascii="Arial" w:hAnsi="Arial" w:cs="Arial"/>
          <w:color w:val="000000" w:themeColor="text1"/>
          <w:sz w:val="24"/>
          <w:szCs w:val="24"/>
        </w:rPr>
        <w:t xml:space="preserve">[online] Available at </w:t>
      </w:r>
      <w:r w:rsidR="00216978" w:rsidRPr="00216978">
        <w:rPr>
          <w:rFonts w:ascii="Arial" w:hAnsi="Arial" w:cs="Arial"/>
          <w:color w:val="000000" w:themeColor="text1"/>
          <w:sz w:val="24"/>
          <w:szCs w:val="24"/>
        </w:rPr>
        <w:t>https://futuregenerations.wales/wp-content/uploads/2017/07/FGCW_Well-being_in_Wales-Planning_today_for_a_better_tomorrow_2017FINALENG.pdf (Accessed 18th November 2018).</w:t>
      </w:r>
    </w:p>
    <w:p w:rsidR="00A50A55" w:rsidRPr="00080AF2" w:rsidRDefault="00A50A55"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Jerrim, J and Shure,N.  (2016) </w:t>
      </w:r>
      <w:r w:rsidRPr="00080AF2">
        <w:rPr>
          <w:rFonts w:ascii="Arial" w:hAnsi="Arial" w:cs="Arial"/>
          <w:i/>
          <w:color w:val="000000" w:themeColor="text1"/>
          <w:sz w:val="24"/>
          <w:szCs w:val="24"/>
        </w:rPr>
        <w:t xml:space="preserve">Achievement of 15-YearOlds in Wales: PISA 2015 National Report </w:t>
      </w:r>
      <w:r w:rsidRPr="00080AF2">
        <w:rPr>
          <w:rFonts w:ascii="Arial" w:hAnsi="Arial" w:cs="Arial"/>
          <w:color w:val="000000" w:themeColor="text1"/>
          <w:sz w:val="24"/>
          <w:szCs w:val="24"/>
        </w:rPr>
        <w:t xml:space="preserve">[Online] Available at: https://gov.wales/docs/statistics/2016/161206-pisa-2015-en (Accessed 20th November 2018). </w:t>
      </w:r>
    </w:p>
    <w:p w:rsidR="00A50A55" w:rsidRPr="00080AF2" w:rsidRDefault="00A50A55"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lastRenderedPageBreak/>
        <w:t xml:space="preserve">Lemke, M., </w:t>
      </w:r>
      <w:r w:rsidR="00B90E8D" w:rsidRPr="00080AF2">
        <w:rPr>
          <w:rFonts w:ascii="Arial" w:hAnsi="Arial" w:cs="Arial"/>
          <w:color w:val="000000" w:themeColor="text1"/>
          <w:sz w:val="24"/>
          <w:szCs w:val="24"/>
        </w:rPr>
        <w:t>and Zhu</w:t>
      </w:r>
      <w:r w:rsidRPr="00080AF2">
        <w:rPr>
          <w:rFonts w:ascii="Arial" w:hAnsi="Arial" w:cs="Arial"/>
          <w:color w:val="000000" w:themeColor="text1"/>
          <w:sz w:val="24"/>
          <w:szCs w:val="24"/>
        </w:rPr>
        <w:t xml:space="preserve">, L. (2018). Successful futures? New economy business logics, child rights, and Welsh educational reform. </w:t>
      </w:r>
      <w:r w:rsidRPr="00080AF2">
        <w:rPr>
          <w:rFonts w:ascii="Arial" w:hAnsi="Arial" w:cs="Arial"/>
          <w:i/>
          <w:iCs/>
          <w:color w:val="000000" w:themeColor="text1"/>
          <w:sz w:val="24"/>
          <w:szCs w:val="24"/>
        </w:rPr>
        <w:t>Policy Futures in Education</w:t>
      </w:r>
      <w:r w:rsidRPr="00080AF2">
        <w:rPr>
          <w:rFonts w:ascii="Arial" w:hAnsi="Arial" w:cs="Arial"/>
          <w:color w:val="000000" w:themeColor="text1"/>
          <w:sz w:val="24"/>
          <w:szCs w:val="24"/>
        </w:rPr>
        <w:t xml:space="preserve">, </w:t>
      </w:r>
      <w:r w:rsidRPr="00080AF2">
        <w:rPr>
          <w:rFonts w:ascii="Arial" w:hAnsi="Arial" w:cs="Arial"/>
          <w:i/>
          <w:iCs/>
          <w:color w:val="000000" w:themeColor="text1"/>
          <w:sz w:val="24"/>
          <w:szCs w:val="24"/>
        </w:rPr>
        <w:t>16</w:t>
      </w:r>
      <w:r w:rsidRPr="00080AF2">
        <w:rPr>
          <w:rFonts w:ascii="Arial" w:hAnsi="Arial" w:cs="Arial"/>
          <w:color w:val="000000" w:themeColor="text1"/>
          <w:sz w:val="24"/>
          <w:szCs w:val="24"/>
        </w:rPr>
        <w:t>(3), pp.251–276.</w:t>
      </w:r>
    </w:p>
    <w:p w:rsidR="00A50A55" w:rsidRPr="00080AF2" w:rsidRDefault="00A50A55"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Local Government Association (2018) </w:t>
      </w:r>
      <w:r w:rsidRPr="00080AF2">
        <w:rPr>
          <w:rFonts w:ascii="Arial" w:hAnsi="Arial" w:cs="Arial"/>
          <w:i/>
          <w:color w:val="000000" w:themeColor="text1"/>
          <w:sz w:val="24"/>
          <w:szCs w:val="24"/>
        </w:rPr>
        <w:t>What is devolution</w:t>
      </w:r>
      <w:r w:rsidRPr="00080AF2">
        <w:rPr>
          <w:rFonts w:ascii="Arial" w:hAnsi="Arial" w:cs="Arial"/>
          <w:color w:val="000000" w:themeColor="text1"/>
          <w:sz w:val="24"/>
          <w:szCs w:val="24"/>
        </w:rPr>
        <w:t xml:space="preserve"> [Online] Available at: https://local.gov.uk/topics/devolution/what-devolution (Accessed 14th November 2018). </w:t>
      </w:r>
    </w:p>
    <w:p w:rsidR="00A50A55" w:rsidRDefault="00A50A55"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Lewis, B (2018) </w:t>
      </w:r>
      <w:r w:rsidRPr="00080AF2">
        <w:rPr>
          <w:rFonts w:ascii="Arial" w:hAnsi="Arial" w:cs="Arial"/>
          <w:i/>
          <w:color w:val="000000" w:themeColor="text1"/>
          <w:sz w:val="24"/>
          <w:szCs w:val="24"/>
        </w:rPr>
        <w:t xml:space="preserve">No significant progress until 2022 says school boss </w:t>
      </w:r>
      <w:r w:rsidRPr="00080AF2">
        <w:rPr>
          <w:rFonts w:ascii="Arial" w:hAnsi="Arial" w:cs="Arial"/>
          <w:color w:val="000000" w:themeColor="text1"/>
          <w:sz w:val="24"/>
          <w:szCs w:val="24"/>
        </w:rPr>
        <w:t>[Online] Available at: https://www.bbc.co.uk/news/uk-wales-45522463 (Accessed 24th November 2018).</w:t>
      </w:r>
    </w:p>
    <w:p w:rsidR="00CF4491" w:rsidRPr="00485DAC" w:rsidRDefault="00CF4491" w:rsidP="00485DAC">
      <w:pPr>
        <w:spacing w:line="360" w:lineRule="auto"/>
        <w:rPr>
          <w:rFonts w:ascii="Arial" w:hAnsi="Arial" w:cs="Arial"/>
          <w:color w:val="000000" w:themeColor="text1"/>
          <w:sz w:val="24"/>
          <w:szCs w:val="24"/>
        </w:rPr>
      </w:pPr>
      <w:r w:rsidRPr="00F866D5">
        <w:rPr>
          <w:rFonts w:ascii="Arial" w:hAnsi="Arial" w:cs="Arial"/>
          <w:color w:val="000000" w:themeColor="text1"/>
          <w:sz w:val="24"/>
          <w:szCs w:val="24"/>
        </w:rPr>
        <w:t>Machin</w:t>
      </w:r>
      <w:r w:rsidR="00F866D5" w:rsidRPr="00F866D5">
        <w:rPr>
          <w:rFonts w:ascii="Arial" w:hAnsi="Arial" w:cs="Arial"/>
          <w:color w:val="000000" w:themeColor="text1"/>
          <w:sz w:val="24"/>
          <w:szCs w:val="24"/>
        </w:rPr>
        <w:t xml:space="preserve">, S </w:t>
      </w:r>
      <w:r w:rsidRPr="00F866D5">
        <w:rPr>
          <w:rFonts w:ascii="Arial" w:hAnsi="Arial" w:cs="Arial"/>
          <w:color w:val="000000" w:themeColor="text1"/>
          <w:sz w:val="24"/>
          <w:szCs w:val="24"/>
        </w:rPr>
        <w:t>and Vignoles</w:t>
      </w:r>
      <w:r w:rsidR="00F866D5" w:rsidRPr="00F866D5">
        <w:rPr>
          <w:rFonts w:ascii="Arial" w:hAnsi="Arial" w:cs="Arial"/>
          <w:color w:val="000000" w:themeColor="text1"/>
          <w:sz w:val="24"/>
          <w:szCs w:val="24"/>
        </w:rPr>
        <w:t>, A</w:t>
      </w:r>
      <w:r w:rsidRPr="00F866D5">
        <w:rPr>
          <w:rFonts w:ascii="Arial" w:hAnsi="Arial" w:cs="Arial"/>
          <w:color w:val="000000" w:themeColor="text1"/>
          <w:sz w:val="24"/>
          <w:szCs w:val="24"/>
        </w:rPr>
        <w:t xml:space="preserve"> (2006)</w:t>
      </w:r>
      <w:r w:rsidR="00F866D5" w:rsidRPr="00F866D5">
        <w:rPr>
          <w:rFonts w:ascii="Arial" w:hAnsi="Arial" w:cs="Arial"/>
          <w:color w:val="000000" w:themeColor="text1"/>
          <w:sz w:val="24"/>
          <w:szCs w:val="24"/>
        </w:rPr>
        <w:t xml:space="preserve"> </w:t>
      </w:r>
      <w:r w:rsidR="00F866D5" w:rsidRPr="00F866D5">
        <w:rPr>
          <w:rFonts w:ascii="Arial" w:hAnsi="Arial" w:cs="Arial"/>
          <w:i/>
          <w:color w:val="000000" w:themeColor="text1"/>
          <w:sz w:val="24"/>
          <w:szCs w:val="24"/>
        </w:rPr>
        <w:t xml:space="preserve">Education Policy in the UK </w:t>
      </w:r>
      <w:r w:rsidR="00F866D5" w:rsidRPr="00F866D5">
        <w:rPr>
          <w:rFonts w:ascii="Arial" w:hAnsi="Arial" w:cs="Arial"/>
          <w:color w:val="000000" w:themeColor="text1"/>
          <w:sz w:val="24"/>
          <w:szCs w:val="24"/>
        </w:rPr>
        <w:t xml:space="preserve">[Online] Available at: http://cee.lse.ac.uk/ceedps/ceedp57.pdf (Accessed 14th November 2018). </w:t>
      </w:r>
    </w:p>
    <w:p w:rsidR="00CE0063" w:rsidRPr="00080AF2" w:rsidRDefault="00CE0063"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Pring, R., Hayward, G., Hodgson, A., Johnson, J., Keep, E., Oancea, A., Rees, G., Spours, K., Wilde, S  (2009) </w:t>
      </w:r>
      <w:r w:rsidRPr="00080AF2">
        <w:rPr>
          <w:rFonts w:ascii="Arial" w:hAnsi="Arial" w:cs="Arial"/>
          <w:i/>
          <w:color w:val="000000" w:themeColor="text1"/>
          <w:sz w:val="24"/>
          <w:szCs w:val="24"/>
        </w:rPr>
        <w:t xml:space="preserve">Education for All: The future of Education and Training for 14-19 Year Olds, </w:t>
      </w:r>
      <w:r w:rsidRPr="00080AF2">
        <w:rPr>
          <w:rFonts w:ascii="Arial" w:hAnsi="Arial" w:cs="Arial"/>
          <w:color w:val="000000" w:themeColor="text1"/>
          <w:sz w:val="24"/>
          <w:szCs w:val="24"/>
        </w:rPr>
        <w:t xml:space="preserve">London: Routledge. </w:t>
      </w:r>
    </w:p>
    <w:p w:rsidR="00A50A55" w:rsidRDefault="00A50A55"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Rees, O. (2010) "Dealing with individual cases: An essential role for national human rights institutions for children ", </w:t>
      </w:r>
      <w:r w:rsidRPr="00080AF2">
        <w:rPr>
          <w:rFonts w:ascii="Arial" w:hAnsi="Arial" w:cs="Arial"/>
          <w:i/>
          <w:color w:val="000000" w:themeColor="text1"/>
          <w:sz w:val="24"/>
          <w:szCs w:val="24"/>
        </w:rPr>
        <w:t xml:space="preserve">The International Journal of Children's Rights, </w:t>
      </w:r>
      <w:r w:rsidRPr="00080AF2">
        <w:rPr>
          <w:rFonts w:ascii="Arial" w:hAnsi="Arial" w:cs="Arial"/>
          <w:color w:val="000000" w:themeColor="text1"/>
          <w:sz w:val="24"/>
          <w:szCs w:val="24"/>
        </w:rPr>
        <w:t>3, pp.417-436.</w:t>
      </w:r>
    </w:p>
    <w:p w:rsidR="003B3A24" w:rsidRPr="003B3A24" w:rsidRDefault="003B3A24" w:rsidP="00485DAC">
      <w:pPr>
        <w:spacing w:line="360" w:lineRule="auto"/>
        <w:rPr>
          <w:rFonts w:ascii="Arial" w:hAnsi="Arial" w:cs="Arial"/>
          <w:sz w:val="24"/>
          <w:szCs w:val="24"/>
        </w:rPr>
      </w:pPr>
      <w:r w:rsidRPr="003B3A24">
        <w:rPr>
          <w:rFonts w:ascii="Arial" w:hAnsi="Arial" w:cs="Arial"/>
          <w:sz w:val="24"/>
          <w:szCs w:val="24"/>
          <w:lang w:val="en"/>
        </w:rPr>
        <w:t>Rees, G. (2012) ‘A crisis in Welsh Education?</w:t>
      </w:r>
      <w:r w:rsidR="00B02061">
        <w:rPr>
          <w:rFonts w:ascii="Arial" w:hAnsi="Arial" w:cs="Arial"/>
          <w:sz w:val="24"/>
          <w:szCs w:val="24"/>
          <w:lang w:val="en"/>
        </w:rPr>
        <w:t>’</w:t>
      </w:r>
      <w:r w:rsidRPr="003B3A24">
        <w:rPr>
          <w:rFonts w:ascii="Arial" w:hAnsi="Arial" w:cs="Arial"/>
          <w:sz w:val="24"/>
          <w:szCs w:val="24"/>
          <w:lang w:val="en"/>
        </w:rPr>
        <w:t xml:space="preserve"> New approaches in harsh times’, </w:t>
      </w:r>
      <w:r w:rsidRPr="003B3A24">
        <w:rPr>
          <w:rFonts w:ascii="Arial" w:hAnsi="Arial" w:cs="Arial"/>
          <w:i/>
          <w:iCs/>
          <w:sz w:val="24"/>
          <w:szCs w:val="24"/>
          <w:lang w:val="en"/>
        </w:rPr>
        <w:t>Education Review</w:t>
      </w:r>
      <w:r w:rsidRPr="003B3A24">
        <w:rPr>
          <w:rFonts w:ascii="Arial" w:hAnsi="Arial" w:cs="Arial"/>
          <w:sz w:val="24"/>
          <w:szCs w:val="24"/>
          <w:lang w:val="en"/>
        </w:rPr>
        <w:t>, 24(2), pp. 40–49</w:t>
      </w:r>
    </w:p>
    <w:p w:rsidR="00A50A55" w:rsidRDefault="00A50A55"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Rees, G, and Taylor, C (2015) ' Is there a 'crisis' in Welsh education?</w:t>
      </w:r>
      <w:r w:rsidR="00B02061">
        <w:rPr>
          <w:rFonts w:ascii="Arial" w:hAnsi="Arial" w:cs="Arial"/>
          <w:i/>
          <w:color w:val="000000" w:themeColor="text1"/>
          <w:sz w:val="24"/>
          <w:szCs w:val="24"/>
        </w:rPr>
        <w:t>,</w:t>
      </w:r>
      <w:r w:rsidR="00B02061" w:rsidRPr="00080AF2">
        <w:rPr>
          <w:rFonts w:ascii="Arial" w:hAnsi="Arial" w:cs="Arial"/>
          <w:i/>
          <w:color w:val="000000" w:themeColor="text1"/>
          <w:sz w:val="24"/>
          <w:szCs w:val="24"/>
        </w:rPr>
        <w:t>’</w:t>
      </w:r>
      <w:r w:rsidRPr="00080AF2">
        <w:rPr>
          <w:rFonts w:ascii="Arial" w:hAnsi="Arial" w:cs="Arial"/>
          <w:i/>
          <w:color w:val="000000" w:themeColor="text1"/>
          <w:sz w:val="24"/>
          <w:szCs w:val="24"/>
        </w:rPr>
        <w:t xml:space="preserve"> </w:t>
      </w:r>
      <w:r w:rsidRPr="00080AF2">
        <w:rPr>
          <w:rFonts w:ascii="Arial" w:hAnsi="Arial" w:cs="Arial"/>
          <w:i/>
          <w:iCs/>
          <w:color w:val="000000" w:themeColor="text1"/>
          <w:sz w:val="24"/>
          <w:szCs w:val="24"/>
        </w:rPr>
        <w:t>Transactions of the Honourable Society of Cymmrodorion</w:t>
      </w:r>
      <w:r w:rsidRPr="00080AF2">
        <w:rPr>
          <w:rFonts w:ascii="Arial" w:hAnsi="Arial" w:cs="Arial"/>
          <w:color w:val="000000" w:themeColor="text1"/>
          <w:sz w:val="24"/>
          <w:szCs w:val="24"/>
        </w:rPr>
        <w:t xml:space="preserve"> , pp. 97-113.</w:t>
      </w:r>
    </w:p>
    <w:p w:rsidR="00CF4491" w:rsidRPr="000D2733" w:rsidRDefault="000D2733" w:rsidP="00485DAC">
      <w:pPr>
        <w:spacing w:line="360" w:lineRule="auto"/>
        <w:rPr>
          <w:rFonts w:ascii="Arial" w:hAnsi="Arial" w:cs="Arial"/>
          <w:color w:val="FF0000"/>
          <w:sz w:val="24"/>
          <w:szCs w:val="24"/>
        </w:rPr>
      </w:pPr>
      <w:r w:rsidRPr="000D2733">
        <w:rPr>
          <w:rFonts w:ascii="Arial" w:hAnsi="Arial" w:cs="Arial"/>
          <w:color w:val="333333"/>
          <w:sz w:val="24"/>
          <w:szCs w:val="24"/>
          <w:lang w:val="en"/>
        </w:rPr>
        <w:t xml:space="preserve">Reid, K 2013, ‘PISA 2009: The turbulent aftermath in Wales -- Part 2’, </w:t>
      </w:r>
      <w:r w:rsidRPr="000D2733">
        <w:rPr>
          <w:rFonts w:ascii="Arial" w:hAnsi="Arial" w:cs="Arial"/>
          <w:i/>
          <w:iCs/>
          <w:color w:val="333333"/>
          <w:sz w:val="24"/>
          <w:szCs w:val="24"/>
          <w:lang w:val="en"/>
        </w:rPr>
        <w:t>Education Journal</w:t>
      </w:r>
      <w:r w:rsidRPr="000D2733">
        <w:rPr>
          <w:rFonts w:ascii="Arial" w:hAnsi="Arial" w:cs="Arial"/>
          <w:color w:val="333333"/>
          <w:sz w:val="24"/>
          <w:szCs w:val="24"/>
          <w:lang w:val="en"/>
        </w:rPr>
        <w:t>, no. 181, pp. 12–17</w:t>
      </w:r>
    </w:p>
    <w:p w:rsidR="00A50A55" w:rsidRPr="00080AF2" w:rsidRDefault="00CE0063"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Schleicher, A</w:t>
      </w:r>
      <w:r w:rsidR="00A50A55" w:rsidRPr="00080AF2">
        <w:rPr>
          <w:rFonts w:ascii="Arial" w:hAnsi="Arial" w:cs="Arial"/>
          <w:color w:val="000000" w:themeColor="text1"/>
          <w:sz w:val="24"/>
          <w:szCs w:val="24"/>
        </w:rPr>
        <w:t xml:space="preserve"> (2014) </w:t>
      </w:r>
      <w:r w:rsidR="00A50A55" w:rsidRPr="00080AF2">
        <w:rPr>
          <w:rFonts w:ascii="Arial" w:hAnsi="Arial" w:cs="Arial"/>
          <w:i/>
          <w:color w:val="000000" w:themeColor="text1"/>
          <w:sz w:val="24"/>
          <w:szCs w:val="24"/>
        </w:rPr>
        <w:t>Improving Schools:</w:t>
      </w:r>
      <w:r w:rsidR="00A50A55" w:rsidRPr="00080AF2">
        <w:rPr>
          <w:i/>
          <w:color w:val="000000" w:themeColor="text1"/>
        </w:rPr>
        <w:t xml:space="preserve"> </w:t>
      </w:r>
      <w:r w:rsidR="00A50A55" w:rsidRPr="00080AF2">
        <w:rPr>
          <w:rFonts w:ascii="Arial" w:hAnsi="Arial" w:cs="Arial"/>
          <w:i/>
          <w:color w:val="000000" w:themeColor="text1"/>
          <w:sz w:val="24"/>
          <w:szCs w:val="24"/>
        </w:rPr>
        <w:t>in Wales: An OECD Perspective</w:t>
      </w:r>
      <w:r w:rsidR="00A50A55" w:rsidRPr="00080AF2">
        <w:rPr>
          <w:rFonts w:ascii="Arial" w:hAnsi="Arial" w:cs="Arial"/>
          <w:color w:val="000000" w:themeColor="text1"/>
          <w:sz w:val="24"/>
          <w:szCs w:val="24"/>
        </w:rPr>
        <w:t xml:space="preserve"> [Online] Availabe at: http://www.oecd.org/education/Improving-schools-in-Wales.pdf (Accessed 15th November 2018).</w:t>
      </w:r>
    </w:p>
    <w:p w:rsidR="00CE0063" w:rsidRPr="00080AF2" w:rsidRDefault="00CE0063"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Schleicher, A (2017) </w:t>
      </w:r>
      <w:r w:rsidRPr="00080AF2">
        <w:rPr>
          <w:rFonts w:ascii="Arial" w:hAnsi="Arial" w:cs="Arial"/>
          <w:i/>
          <w:color w:val="000000" w:themeColor="text1"/>
          <w:sz w:val="24"/>
          <w:szCs w:val="24"/>
        </w:rPr>
        <w:t>The Welsh Education Reform Journey: A Rabid Policy Assessmen</w:t>
      </w:r>
      <w:r w:rsidRPr="00080AF2">
        <w:rPr>
          <w:rFonts w:ascii="Arial" w:hAnsi="Arial" w:cs="Arial"/>
          <w:color w:val="000000" w:themeColor="text1"/>
          <w:sz w:val="24"/>
          <w:szCs w:val="24"/>
        </w:rPr>
        <w:t>t [Online] Available at:  http://www.oecd.org/education/The-Welsh-Education-Reform-Journey.pdf (Accessed 15th November 2018).</w:t>
      </w:r>
    </w:p>
    <w:p w:rsidR="00A50A55" w:rsidRPr="00080AF2" w:rsidRDefault="00A50A55"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lastRenderedPageBreak/>
        <w:t xml:space="preserve">Silk, P. (2014) </w:t>
      </w:r>
      <w:r w:rsidRPr="00080AF2">
        <w:rPr>
          <w:rFonts w:ascii="Arial" w:hAnsi="Arial" w:cs="Arial"/>
          <w:i/>
          <w:color w:val="000000" w:themeColor="text1"/>
          <w:sz w:val="24"/>
          <w:szCs w:val="24"/>
        </w:rPr>
        <w:t>Empowerment  and Responsibility: Legislative Powers  to Strengthen Wales Executive Summary</w:t>
      </w:r>
      <w:r w:rsidRPr="00080AF2">
        <w:rPr>
          <w:rFonts w:ascii="Arial" w:hAnsi="Arial" w:cs="Arial"/>
          <w:color w:val="000000" w:themeColor="text1"/>
          <w:sz w:val="24"/>
          <w:szCs w:val="24"/>
        </w:rPr>
        <w:t xml:space="preserve"> </w:t>
      </w:r>
      <w:r w:rsidR="00FD3C4A" w:rsidRPr="00080AF2">
        <w:rPr>
          <w:rFonts w:ascii="Arial" w:hAnsi="Arial" w:cs="Arial"/>
          <w:color w:val="000000" w:themeColor="text1"/>
          <w:sz w:val="24"/>
          <w:szCs w:val="24"/>
        </w:rPr>
        <w:t xml:space="preserve">[Online] Available at: </w:t>
      </w:r>
      <w:r w:rsidRPr="00080AF2">
        <w:rPr>
          <w:rFonts w:ascii="Arial" w:hAnsi="Arial" w:cs="Arial"/>
          <w:color w:val="000000" w:themeColor="text1"/>
          <w:sz w:val="24"/>
          <w:szCs w:val="24"/>
        </w:rPr>
        <w:t>http://webarchive.nationalarchives.gov.uk/20140324143358/http://commissionondevolutioninwales.independent.gov.uk/files/2014/03/Empowerment-Responsibility-Legislative-Powers-to-strengthen-Wales-Executive-Summary.pdf</w:t>
      </w:r>
      <w:r w:rsidR="00FD3C4A" w:rsidRPr="00080AF2">
        <w:rPr>
          <w:rFonts w:ascii="Arial" w:hAnsi="Arial" w:cs="Arial"/>
          <w:color w:val="000000" w:themeColor="text1"/>
          <w:sz w:val="24"/>
          <w:szCs w:val="24"/>
        </w:rPr>
        <w:t xml:space="preserve"> (Accessed 14th November 2018). </w:t>
      </w:r>
    </w:p>
    <w:p w:rsidR="00CE0063" w:rsidRPr="00080AF2" w:rsidRDefault="00CE0063"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UK </w:t>
      </w:r>
      <w:r w:rsidR="00B90E8D" w:rsidRPr="00080AF2">
        <w:rPr>
          <w:rFonts w:ascii="Arial" w:hAnsi="Arial" w:cs="Arial"/>
          <w:color w:val="000000" w:themeColor="text1"/>
          <w:sz w:val="24"/>
          <w:szCs w:val="24"/>
        </w:rPr>
        <w:t>Parliament (</w:t>
      </w:r>
      <w:r w:rsidRPr="00080AF2">
        <w:rPr>
          <w:rFonts w:ascii="Arial" w:hAnsi="Arial" w:cs="Arial"/>
          <w:color w:val="000000" w:themeColor="text1"/>
          <w:sz w:val="24"/>
          <w:szCs w:val="24"/>
        </w:rPr>
        <w:t xml:space="preserve">2018) </w:t>
      </w:r>
      <w:r w:rsidRPr="00080AF2">
        <w:rPr>
          <w:rFonts w:ascii="Arial" w:hAnsi="Arial" w:cs="Arial"/>
          <w:i/>
          <w:color w:val="000000" w:themeColor="text1"/>
          <w:sz w:val="24"/>
          <w:szCs w:val="24"/>
        </w:rPr>
        <w:t xml:space="preserve">Parliament and </w:t>
      </w:r>
      <w:r w:rsidR="00B90E8D" w:rsidRPr="00080AF2">
        <w:rPr>
          <w:rFonts w:ascii="Arial" w:hAnsi="Arial" w:cs="Arial"/>
          <w:i/>
          <w:color w:val="000000" w:themeColor="text1"/>
          <w:sz w:val="24"/>
          <w:szCs w:val="24"/>
        </w:rPr>
        <w:t>the Government</w:t>
      </w:r>
      <w:r w:rsidRPr="00080AF2">
        <w:rPr>
          <w:rFonts w:ascii="Arial" w:hAnsi="Arial" w:cs="Arial"/>
          <w:i/>
          <w:color w:val="000000" w:themeColor="text1"/>
          <w:sz w:val="24"/>
          <w:szCs w:val="24"/>
        </w:rPr>
        <w:t xml:space="preserve"> </w:t>
      </w:r>
      <w:r w:rsidRPr="00080AF2">
        <w:rPr>
          <w:rFonts w:ascii="Arial" w:hAnsi="Arial" w:cs="Arial"/>
          <w:color w:val="000000" w:themeColor="text1"/>
          <w:sz w:val="24"/>
          <w:szCs w:val="24"/>
        </w:rPr>
        <w:t xml:space="preserve">[Online] Available at: https://www.parliament.uk/about/how/role/parliament-government/ 9Accessed 14th November 2018). </w:t>
      </w:r>
    </w:p>
    <w:p w:rsidR="00A50A55" w:rsidRPr="00080AF2" w:rsidRDefault="00A50A55"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UK Government (2014) </w:t>
      </w:r>
      <w:r w:rsidRPr="00080AF2">
        <w:rPr>
          <w:rFonts w:ascii="Arial" w:hAnsi="Arial" w:cs="Arial"/>
          <w:i/>
          <w:color w:val="000000" w:themeColor="text1"/>
          <w:sz w:val="24"/>
          <w:szCs w:val="24"/>
        </w:rPr>
        <w:t>The National Curriculum</w:t>
      </w:r>
      <w:r w:rsidRPr="00080AF2">
        <w:rPr>
          <w:rFonts w:ascii="Arial" w:hAnsi="Arial" w:cs="Arial"/>
          <w:color w:val="000000" w:themeColor="text1"/>
          <w:sz w:val="24"/>
          <w:szCs w:val="24"/>
        </w:rPr>
        <w:t xml:space="preserve"> [Online] Availbe at: https://www.gov.uk/government/collections/national-curriculum (Accesed 14th November 2018).</w:t>
      </w:r>
    </w:p>
    <w:p w:rsidR="00231230" w:rsidRPr="00080AF2" w:rsidRDefault="00231230"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UK</w:t>
      </w:r>
      <w:r w:rsidR="00A50A55" w:rsidRPr="00080AF2">
        <w:rPr>
          <w:rFonts w:ascii="Arial" w:hAnsi="Arial" w:cs="Arial"/>
          <w:color w:val="000000" w:themeColor="text1"/>
          <w:sz w:val="24"/>
          <w:szCs w:val="24"/>
        </w:rPr>
        <w:t xml:space="preserve"> </w:t>
      </w:r>
      <w:r w:rsidR="00B90E8D" w:rsidRPr="00080AF2">
        <w:rPr>
          <w:rFonts w:ascii="Arial" w:hAnsi="Arial" w:cs="Arial"/>
          <w:color w:val="000000" w:themeColor="text1"/>
          <w:sz w:val="24"/>
          <w:szCs w:val="24"/>
        </w:rPr>
        <w:t>Government (</w:t>
      </w:r>
      <w:r w:rsidRPr="00080AF2">
        <w:rPr>
          <w:rFonts w:ascii="Arial" w:hAnsi="Arial" w:cs="Arial"/>
          <w:color w:val="000000" w:themeColor="text1"/>
          <w:sz w:val="24"/>
          <w:szCs w:val="24"/>
        </w:rPr>
        <w:t xml:space="preserve">2018) </w:t>
      </w:r>
      <w:r w:rsidRPr="00080AF2">
        <w:rPr>
          <w:rFonts w:ascii="Arial" w:hAnsi="Arial" w:cs="Arial"/>
          <w:i/>
          <w:color w:val="000000" w:themeColor="text1"/>
          <w:sz w:val="24"/>
          <w:szCs w:val="24"/>
        </w:rPr>
        <w:t xml:space="preserve">School Leaving age, </w:t>
      </w:r>
      <w:r w:rsidRPr="00080AF2">
        <w:rPr>
          <w:rFonts w:ascii="Arial" w:hAnsi="Arial" w:cs="Arial"/>
          <w:color w:val="000000" w:themeColor="text1"/>
          <w:sz w:val="24"/>
          <w:szCs w:val="24"/>
        </w:rPr>
        <w:t xml:space="preserve">[Online] Available at: https://www.gov.uk/know-when-you-can-leave-school (Accessed 23rd November 2018). </w:t>
      </w:r>
    </w:p>
    <w:p w:rsidR="00080AF2" w:rsidRPr="00080AF2" w:rsidRDefault="00080AF2"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UK Parliament (2009) </w:t>
      </w:r>
      <w:r w:rsidRPr="00080AF2">
        <w:rPr>
          <w:rFonts w:ascii="Arial" w:hAnsi="Arial" w:cs="Arial"/>
          <w:bCs/>
          <w:i/>
          <w:color w:val="000000" w:themeColor="text1"/>
          <w:sz w:val="24"/>
          <w:szCs w:val="24"/>
        </w:rPr>
        <w:t>The evolution of the National Curriculum: from Butler to Balls</w:t>
      </w:r>
      <w:r w:rsidRPr="00080AF2">
        <w:rPr>
          <w:rFonts w:ascii="Arial" w:hAnsi="Arial" w:cs="Arial"/>
          <w:color w:val="000000" w:themeColor="text1"/>
          <w:sz w:val="24"/>
          <w:szCs w:val="24"/>
        </w:rPr>
        <w:t xml:space="preserve"> [Online] Available at: https://publications.parliament.uk/pa/cm200809/cmselect/cmchilsch/344/34405.htm (Accessed 16th November 2018). </w:t>
      </w:r>
    </w:p>
    <w:p w:rsidR="002F4534" w:rsidRPr="00080AF2" w:rsidRDefault="00080AF2"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UK Parliament </w:t>
      </w:r>
      <w:r w:rsidR="004D7FC9" w:rsidRPr="00080AF2">
        <w:rPr>
          <w:rFonts w:ascii="Arial" w:hAnsi="Arial" w:cs="Arial"/>
          <w:color w:val="000000" w:themeColor="text1"/>
          <w:sz w:val="24"/>
          <w:szCs w:val="24"/>
        </w:rPr>
        <w:t xml:space="preserve">(2018) </w:t>
      </w:r>
      <w:r w:rsidRPr="00080AF2">
        <w:rPr>
          <w:rFonts w:ascii="Arial" w:hAnsi="Arial" w:cs="Arial"/>
          <w:i/>
          <w:color w:val="000000" w:themeColor="text1"/>
          <w:sz w:val="24"/>
          <w:szCs w:val="24"/>
        </w:rPr>
        <w:t xml:space="preserve">Parliament and the </w:t>
      </w:r>
      <w:r w:rsidR="004D7FC9" w:rsidRPr="00080AF2">
        <w:rPr>
          <w:rFonts w:ascii="Arial" w:hAnsi="Arial" w:cs="Arial"/>
          <w:i/>
          <w:color w:val="000000" w:themeColor="text1"/>
          <w:sz w:val="24"/>
          <w:szCs w:val="24"/>
        </w:rPr>
        <w:t xml:space="preserve">Government </w:t>
      </w:r>
      <w:r w:rsidRPr="00080AF2">
        <w:rPr>
          <w:rFonts w:ascii="Arial" w:hAnsi="Arial" w:cs="Arial"/>
          <w:color w:val="000000" w:themeColor="text1"/>
          <w:sz w:val="24"/>
          <w:szCs w:val="24"/>
        </w:rPr>
        <w:t xml:space="preserve">[Online] Available at: </w:t>
      </w:r>
      <w:r w:rsidR="004D7FC9" w:rsidRPr="00080AF2">
        <w:rPr>
          <w:rFonts w:ascii="Arial" w:hAnsi="Arial" w:cs="Arial"/>
          <w:color w:val="000000" w:themeColor="text1"/>
          <w:sz w:val="24"/>
          <w:szCs w:val="24"/>
        </w:rPr>
        <w:t>https://www.parliament.uk/about/how/role/parliament-government/</w:t>
      </w:r>
      <w:r w:rsidRPr="00080AF2">
        <w:rPr>
          <w:rFonts w:ascii="Arial" w:hAnsi="Arial" w:cs="Arial"/>
          <w:color w:val="000000" w:themeColor="text1"/>
          <w:sz w:val="24"/>
          <w:szCs w:val="24"/>
        </w:rPr>
        <w:t xml:space="preserve"> (Accessed 15th November 2018).</w:t>
      </w:r>
    </w:p>
    <w:p w:rsidR="00101283" w:rsidRPr="00080AF2" w:rsidRDefault="008944AB"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Ware, J. (2014) 'Changing policy, legislation and its effects on inclusive and special education: a perspective from Wales'</w:t>
      </w:r>
      <w:r w:rsidR="005676B2" w:rsidRPr="00080AF2">
        <w:rPr>
          <w:rFonts w:ascii="Arial" w:hAnsi="Arial" w:cs="Arial"/>
          <w:color w:val="000000" w:themeColor="text1"/>
          <w:sz w:val="24"/>
          <w:szCs w:val="24"/>
        </w:rPr>
        <w:t>,</w:t>
      </w:r>
      <w:r w:rsidRPr="00080AF2">
        <w:rPr>
          <w:rFonts w:ascii="Arial" w:hAnsi="Arial" w:cs="Arial"/>
          <w:color w:val="000000" w:themeColor="text1"/>
          <w:sz w:val="24"/>
          <w:szCs w:val="24"/>
        </w:rPr>
        <w:t xml:space="preserve"> </w:t>
      </w:r>
      <w:r w:rsidRPr="00080AF2">
        <w:rPr>
          <w:rFonts w:ascii="Arial" w:hAnsi="Arial" w:cs="Arial"/>
          <w:i/>
          <w:color w:val="000000" w:themeColor="text1"/>
          <w:sz w:val="24"/>
          <w:szCs w:val="24"/>
        </w:rPr>
        <w:t>British Journal of Special Education</w:t>
      </w:r>
      <w:r w:rsidR="005676B2" w:rsidRPr="00080AF2">
        <w:rPr>
          <w:rFonts w:ascii="Arial" w:hAnsi="Arial" w:cs="Arial"/>
          <w:i/>
          <w:color w:val="000000" w:themeColor="text1"/>
          <w:sz w:val="24"/>
          <w:szCs w:val="24"/>
        </w:rPr>
        <w:t>,</w:t>
      </w:r>
      <w:r w:rsidR="005676B2" w:rsidRPr="00080AF2">
        <w:rPr>
          <w:rFonts w:ascii="Arial" w:hAnsi="Arial" w:cs="Arial"/>
          <w:color w:val="000000" w:themeColor="text1"/>
          <w:sz w:val="24"/>
          <w:szCs w:val="24"/>
        </w:rPr>
        <w:t xml:space="preserve"> (41) 4, pp.344-362.</w:t>
      </w:r>
    </w:p>
    <w:p w:rsidR="00080AF2" w:rsidRDefault="00080AF2"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Welsh Government (2008)</w:t>
      </w:r>
      <w:r w:rsidRPr="00080AF2">
        <w:rPr>
          <w:color w:val="000000" w:themeColor="text1"/>
        </w:rPr>
        <w:t xml:space="preserve"> </w:t>
      </w:r>
      <w:r w:rsidRPr="00080AF2">
        <w:rPr>
          <w:rFonts w:ascii="Arial" w:hAnsi="Arial" w:cs="Arial"/>
          <w:i/>
          <w:color w:val="000000" w:themeColor="text1"/>
          <w:sz w:val="24"/>
          <w:szCs w:val="24"/>
        </w:rPr>
        <w:t>School Effectiveness Framework Building effective learning communities together</w:t>
      </w:r>
      <w:r w:rsidRPr="00080AF2">
        <w:rPr>
          <w:rFonts w:ascii="Arial" w:hAnsi="Arial" w:cs="Arial"/>
          <w:color w:val="000000" w:themeColor="text1"/>
          <w:sz w:val="24"/>
          <w:szCs w:val="24"/>
        </w:rPr>
        <w:t xml:space="preserve"> [Online] Available </w:t>
      </w:r>
      <w:r w:rsidR="00B90E8D" w:rsidRPr="00080AF2">
        <w:rPr>
          <w:rFonts w:ascii="Arial" w:hAnsi="Arial" w:cs="Arial"/>
          <w:color w:val="000000" w:themeColor="text1"/>
          <w:sz w:val="24"/>
          <w:szCs w:val="24"/>
        </w:rPr>
        <w:t>at http</w:t>
      </w:r>
      <w:r w:rsidRPr="00080AF2">
        <w:rPr>
          <w:rFonts w:ascii="Arial" w:hAnsi="Arial" w:cs="Arial"/>
          <w:color w:val="000000" w:themeColor="text1"/>
          <w:sz w:val="24"/>
          <w:szCs w:val="24"/>
        </w:rPr>
        <w:t>://dera.ioe.ac.uk/7732/7/1331_Redacted.pdf (Accessed 18th November 2018).</w:t>
      </w:r>
    </w:p>
    <w:p w:rsidR="00485DAC" w:rsidRPr="00485DAC" w:rsidRDefault="00485DAC" w:rsidP="00485DAC">
      <w:pPr>
        <w:pStyle w:val="Default"/>
        <w:spacing w:line="360" w:lineRule="auto"/>
        <w:rPr>
          <w:color w:val="auto"/>
          <w:sz w:val="56"/>
          <w:szCs w:val="56"/>
        </w:rPr>
      </w:pPr>
      <w:r>
        <w:rPr>
          <w:rFonts w:ascii="Arial" w:hAnsi="Arial" w:cs="Arial"/>
          <w:color w:val="000000" w:themeColor="text1"/>
        </w:rPr>
        <w:t xml:space="preserve">Welsh Government (2008) </w:t>
      </w:r>
      <w:r w:rsidRPr="00485DAC">
        <w:rPr>
          <w:rFonts w:ascii="Arial" w:hAnsi="Arial" w:cs="Arial"/>
          <w:i/>
          <w:color w:val="211E1E"/>
        </w:rPr>
        <w:t xml:space="preserve">Framework for Children’s Learning for 3 to 7-year-olds in Wales </w:t>
      </w:r>
      <w:r>
        <w:rPr>
          <w:rFonts w:ascii="Arial" w:hAnsi="Arial" w:cs="Arial"/>
          <w:color w:val="211E1E"/>
        </w:rPr>
        <w:t xml:space="preserve">[Online] Available at: </w:t>
      </w:r>
      <w:hyperlink r:id="rId8" w:history="1">
        <w:r w:rsidRPr="00485DAC">
          <w:rPr>
            <w:rStyle w:val="Hyperlink"/>
            <w:rFonts w:ascii="Arial" w:hAnsi="Arial" w:cs="Arial"/>
            <w:color w:val="auto"/>
          </w:rPr>
          <w:t>http://www.ibe.unesco.org/curricula/unitedkingdom/wlk_pp_lpr_fw_2008_eng.pdf</w:t>
        </w:r>
      </w:hyperlink>
      <w:r w:rsidRPr="00485DAC">
        <w:rPr>
          <w:rFonts w:ascii="Arial" w:hAnsi="Arial" w:cs="Arial"/>
          <w:color w:val="auto"/>
        </w:rPr>
        <w:t xml:space="preserve"> (Accessed 15th November 2018).</w:t>
      </w:r>
    </w:p>
    <w:p w:rsidR="00485DAC" w:rsidRDefault="00485DAC" w:rsidP="00485DAC">
      <w:pPr>
        <w:spacing w:line="360" w:lineRule="auto"/>
        <w:rPr>
          <w:rFonts w:ascii="Arial" w:hAnsi="Arial" w:cs="Arial"/>
          <w:color w:val="000000" w:themeColor="text1"/>
          <w:sz w:val="24"/>
          <w:szCs w:val="24"/>
        </w:rPr>
      </w:pPr>
    </w:p>
    <w:p w:rsidR="00CF4491" w:rsidRPr="00F866D5" w:rsidRDefault="00CF4491" w:rsidP="00485DAC">
      <w:pPr>
        <w:spacing w:line="360" w:lineRule="auto"/>
        <w:rPr>
          <w:rFonts w:ascii="Arial" w:hAnsi="Arial" w:cs="Arial"/>
          <w:sz w:val="24"/>
          <w:szCs w:val="24"/>
        </w:rPr>
      </w:pPr>
      <w:r w:rsidRPr="00F866D5">
        <w:rPr>
          <w:rFonts w:ascii="Arial" w:hAnsi="Arial" w:cs="Arial"/>
          <w:sz w:val="24"/>
          <w:szCs w:val="24"/>
        </w:rPr>
        <w:t>Welsh Government (2013)</w:t>
      </w:r>
      <w:r w:rsidR="00F866D5" w:rsidRPr="00F866D5">
        <w:rPr>
          <w:rFonts w:ascii="Arial" w:hAnsi="Arial" w:cs="Arial"/>
          <w:sz w:val="24"/>
          <w:szCs w:val="24"/>
        </w:rPr>
        <w:t xml:space="preserve"> </w:t>
      </w:r>
      <w:r w:rsidR="00F866D5" w:rsidRPr="00F866D5">
        <w:rPr>
          <w:rFonts w:ascii="Arial" w:hAnsi="Arial" w:cs="Arial"/>
          <w:i/>
          <w:sz w:val="24"/>
          <w:szCs w:val="24"/>
        </w:rPr>
        <w:t xml:space="preserve">National Literacy and Numeracy Framework </w:t>
      </w:r>
      <w:r w:rsidR="00F866D5" w:rsidRPr="00F866D5">
        <w:rPr>
          <w:rFonts w:ascii="Arial" w:hAnsi="Arial" w:cs="Arial"/>
          <w:sz w:val="24"/>
          <w:szCs w:val="24"/>
        </w:rPr>
        <w:t>[Online] Available at: http://learning.gov.wales/docs/learningwales/publications/130415-lnf-guidance-en.pdf (Accessed 18th November 2018).</w:t>
      </w:r>
    </w:p>
    <w:p w:rsidR="00080AF2" w:rsidRPr="00080AF2" w:rsidRDefault="00080AF2"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Welsh Government (2014) </w:t>
      </w:r>
      <w:r w:rsidRPr="00080AF2">
        <w:rPr>
          <w:rFonts w:ascii="Arial" w:hAnsi="Arial" w:cs="Arial"/>
          <w:i/>
          <w:color w:val="000000" w:themeColor="text1"/>
          <w:sz w:val="24"/>
          <w:szCs w:val="24"/>
        </w:rPr>
        <w:t xml:space="preserve">Qualified for Life:  An education improvement plan for 3 to 19-year-olds in Wales </w:t>
      </w:r>
      <w:r w:rsidRPr="00080AF2">
        <w:rPr>
          <w:rFonts w:ascii="Arial" w:hAnsi="Arial" w:cs="Arial"/>
          <w:color w:val="000000" w:themeColor="text1"/>
          <w:sz w:val="24"/>
          <w:szCs w:val="24"/>
        </w:rPr>
        <w:t xml:space="preserve">[Online] Available at: </w:t>
      </w:r>
      <w:r w:rsidRPr="00080AF2">
        <w:rPr>
          <w:rFonts w:ascii="Arial" w:hAnsi="Arial" w:cs="Arial"/>
          <w:i/>
          <w:color w:val="000000" w:themeColor="text1"/>
          <w:sz w:val="24"/>
          <w:szCs w:val="24"/>
        </w:rPr>
        <w:t xml:space="preserve"> </w:t>
      </w:r>
      <w:r w:rsidRPr="00080AF2">
        <w:rPr>
          <w:rFonts w:ascii="Arial" w:hAnsi="Arial" w:cs="Arial"/>
          <w:color w:val="000000" w:themeColor="text1"/>
          <w:sz w:val="24"/>
          <w:szCs w:val="24"/>
        </w:rPr>
        <w:t>http://dera.ioe.ac.uk/21054/1/141001-qualified-for-life-en_Redacted.pdf (Accessed 18th November 2018).</w:t>
      </w:r>
    </w:p>
    <w:p w:rsidR="00080AF2" w:rsidRPr="00080AF2" w:rsidRDefault="00080AF2"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Welsh Government (2016</w:t>
      </w:r>
      <w:r w:rsidR="00B90E8D" w:rsidRPr="00080AF2">
        <w:rPr>
          <w:rFonts w:ascii="Arial" w:hAnsi="Arial" w:cs="Arial"/>
          <w:color w:val="000000" w:themeColor="text1"/>
          <w:sz w:val="24"/>
          <w:szCs w:val="24"/>
        </w:rPr>
        <w:t>) National</w:t>
      </w:r>
      <w:r w:rsidRPr="00080AF2">
        <w:rPr>
          <w:rFonts w:ascii="Arial" w:hAnsi="Arial" w:cs="Arial"/>
          <w:i/>
          <w:color w:val="000000" w:themeColor="text1"/>
          <w:sz w:val="24"/>
          <w:szCs w:val="24"/>
        </w:rPr>
        <w:t xml:space="preserve"> Literacy and Numeracy Programme – a strategic action plan </w:t>
      </w:r>
      <w:r w:rsidRPr="00080AF2">
        <w:rPr>
          <w:rFonts w:ascii="Arial" w:hAnsi="Arial" w:cs="Arial"/>
          <w:color w:val="000000" w:themeColor="text1"/>
          <w:sz w:val="24"/>
          <w:szCs w:val="24"/>
        </w:rPr>
        <w:t xml:space="preserve">[Online] Available at:  http://dera.ioe.ac.uk/25895/2/160316-national-literacy-and-numeracy-programmes-en_Redacted.pdf (Accessed 18th November 2018). </w:t>
      </w:r>
    </w:p>
    <w:p w:rsidR="00CE0063" w:rsidRDefault="00CE0063"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Welsh Government (2017) </w:t>
      </w:r>
      <w:r w:rsidRPr="00080AF2">
        <w:rPr>
          <w:rFonts w:ascii="Arial" w:hAnsi="Arial" w:cs="Arial"/>
          <w:i/>
          <w:color w:val="000000" w:themeColor="text1"/>
          <w:sz w:val="24"/>
          <w:szCs w:val="24"/>
        </w:rPr>
        <w:t xml:space="preserve">Education in Wales: Our national mission. Action plan 2017-21. </w:t>
      </w:r>
      <w:r w:rsidRPr="00080AF2">
        <w:rPr>
          <w:rFonts w:ascii="Arial" w:hAnsi="Arial" w:cs="Arial"/>
          <w:color w:val="000000" w:themeColor="text1"/>
          <w:sz w:val="24"/>
          <w:szCs w:val="24"/>
        </w:rPr>
        <w:t xml:space="preserve">[Online] Available at: https://gov.wales/topics/educationandskills/allsectorpolicies/education-in-wales/?lang=en (Accessed 23rd November 2018). </w:t>
      </w:r>
    </w:p>
    <w:p w:rsidR="00CF4491" w:rsidRPr="00080AF2" w:rsidRDefault="00CF4491" w:rsidP="00485DAC">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Welsh Government (2017) </w:t>
      </w:r>
      <w:r w:rsidRPr="00CF4491">
        <w:rPr>
          <w:rFonts w:ascii="Arial" w:hAnsi="Arial" w:cs="Arial"/>
          <w:i/>
          <w:color w:val="000000" w:themeColor="text1"/>
          <w:sz w:val="24"/>
          <w:szCs w:val="24"/>
        </w:rPr>
        <w:t>Programme for International Student Assessment (PISA) 2012</w:t>
      </w:r>
      <w:r w:rsidRPr="00080AF2">
        <w:rPr>
          <w:rFonts w:ascii="Arial" w:hAnsi="Arial" w:cs="Arial"/>
          <w:color w:val="000000" w:themeColor="text1"/>
          <w:sz w:val="24"/>
          <w:szCs w:val="24"/>
        </w:rPr>
        <w:t xml:space="preserve"> [Online] Available at:  http://www.assembly.wales/Research%20Documents/Programme%20for%20International%20Student%20Assessment%</w:t>
      </w:r>
      <w:r w:rsidR="00B90E8D" w:rsidRPr="00080AF2">
        <w:rPr>
          <w:rFonts w:ascii="Arial" w:hAnsi="Arial" w:cs="Arial"/>
          <w:color w:val="000000" w:themeColor="text1"/>
          <w:sz w:val="24"/>
          <w:szCs w:val="24"/>
        </w:rPr>
        <w:t>20 (</w:t>
      </w:r>
      <w:r w:rsidRPr="00080AF2">
        <w:rPr>
          <w:rFonts w:ascii="Arial" w:hAnsi="Arial" w:cs="Arial"/>
          <w:color w:val="000000" w:themeColor="text1"/>
          <w:sz w:val="24"/>
          <w:szCs w:val="24"/>
        </w:rPr>
        <w:t>PISA</w:t>
      </w:r>
      <w:r w:rsidR="00B90E8D" w:rsidRPr="00080AF2">
        <w:rPr>
          <w:rFonts w:ascii="Arial" w:hAnsi="Arial" w:cs="Arial"/>
          <w:color w:val="000000" w:themeColor="text1"/>
          <w:sz w:val="24"/>
          <w:szCs w:val="24"/>
        </w:rPr>
        <w:t>) %</w:t>
      </w:r>
      <w:r w:rsidRPr="00080AF2">
        <w:rPr>
          <w:rFonts w:ascii="Arial" w:hAnsi="Arial" w:cs="Arial"/>
          <w:color w:val="000000" w:themeColor="text1"/>
          <w:sz w:val="24"/>
          <w:szCs w:val="24"/>
        </w:rPr>
        <w:t xml:space="preserve">202012%20-%20Research%20note-09122013-252334/rn13-030-English.pdf (Accessed 15th November 2018). </w:t>
      </w:r>
    </w:p>
    <w:p w:rsidR="00FB14BB" w:rsidRPr="00080AF2" w:rsidRDefault="00FB14BB" w:rsidP="00485DAC">
      <w:pPr>
        <w:spacing w:line="360" w:lineRule="auto"/>
        <w:rPr>
          <w:rFonts w:ascii="Arial" w:hAnsi="Arial" w:cs="Arial"/>
          <w:color w:val="000000" w:themeColor="text1"/>
          <w:sz w:val="24"/>
          <w:szCs w:val="24"/>
        </w:rPr>
      </w:pPr>
      <w:r w:rsidRPr="00080AF2">
        <w:rPr>
          <w:rFonts w:ascii="Arial" w:hAnsi="Arial" w:cs="Arial"/>
          <w:color w:val="000000" w:themeColor="text1"/>
          <w:sz w:val="24"/>
          <w:szCs w:val="24"/>
        </w:rPr>
        <w:t xml:space="preserve">Wheater, R., Anger, B., Sizmur, J. (2013) </w:t>
      </w:r>
      <w:r w:rsidRPr="00080AF2">
        <w:rPr>
          <w:rFonts w:ascii="Arial" w:hAnsi="Arial" w:cs="Arial"/>
          <w:i/>
          <w:color w:val="000000" w:themeColor="text1"/>
          <w:sz w:val="24"/>
          <w:szCs w:val="24"/>
        </w:rPr>
        <w:t xml:space="preserve">Achievement of 15-year olds in Wales, </w:t>
      </w:r>
      <w:r w:rsidRPr="00080AF2">
        <w:rPr>
          <w:rFonts w:ascii="Arial" w:hAnsi="Arial" w:cs="Arial"/>
          <w:color w:val="000000" w:themeColor="text1"/>
          <w:sz w:val="24"/>
          <w:szCs w:val="24"/>
        </w:rPr>
        <w:t xml:space="preserve">PISA 2012 National Report, [Online] Available at: https://www.nfer.ac.uk/publications/PQUK02/PQUK02.pdf (Accessed 21st November 2018). </w:t>
      </w:r>
    </w:p>
    <w:p w:rsidR="00043703" w:rsidRPr="00080AF2" w:rsidRDefault="00043703" w:rsidP="00485DAC">
      <w:pPr>
        <w:spacing w:line="360" w:lineRule="auto"/>
        <w:rPr>
          <w:rFonts w:ascii="Arial" w:hAnsi="Arial" w:cs="Arial"/>
          <w:color w:val="000000" w:themeColor="text1"/>
          <w:sz w:val="24"/>
          <w:szCs w:val="24"/>
        </w:rPr>
      </w:pPr>
    </w:p>
    <w:sectPr w:rsidR="00043703" w:rsidRPr="00080AF2" w:rsidSect="000C7C1B">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1144" w:rsidRDefault="00011144" w:rsidP="0040006B">
      <w:pPr>
        <w:spacing w:after="0" w:line="240" w:lineRule="auto"/>
      </w:pPr>
      <w:r>
        <w:separator/>
      </w:r>
    </w:p>
  </w:endnote>
  <w:endnote w:type="continuationSeparator" w:id="0">
    <w:p w:rsidR="00011144" w:rsidRDefault="00011144" w:rsidP="004000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egoe UI">
    <w:panose1 w:val="020B0502040204020203"/>
    <w:charset w:val="00"/>
    <w:family w:val="swiss"/>
    <w:pitch w:val="variable"/>
    <w:sig w:usb0="E4002EFF" w:usb1="C000E47F" w:usb2="00000009" w:usb3="00000000" w:csb0="000001FF" w:csb1="00000000"/>
  </w:font>
  <w:font w:name="EBLGM L+ Frutiger LT">
    <w:altName w:val="Frutiger LT"/>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8591099"/>
      <w:docPartObj>
        <w:docPartGallery w:val="Page Numbers (Bottom of Page)"/>
        <w:docPartUnique/>
      </w:docPartObj>
    </w:sdtPr>
    <w:sdtEndPr>
      <w:rPr>
        <w:noProof/>
      </w:rPr>
    </w:sdtEndPr>
    <w:sdtContent>
      <w:p w:rsidR="008160EC" w:rsidRDefault="008160EC">
        <w:pPr>
          <w:pStyle w:val="Footer"/>
        </w:pPr>
        <w:r>
          <w:fldChar w:fldCharType="begin"/>
        </w:r>
        <w:r>
          <w:instrText xml:space="preserve"> PAGE   \* MERGEFORMAT </w:instrText>
        </w:r>
        <w:r>
          <w:fldChar w:fldCharType="separate"/>
        </w:r>
        <w:r w:rsidR="001F7849">
          <w:rPr>
            <w:noProof/>
          </w:rPr>
          <w:t>2</w:t>
        </w:r>
        <w:r>
          <w:rPr>
            <w:noProof/>
          </w:rPr>
          <w:fldChar w:fldCharType="end"/>
        </w:r>
      </w:p>
    </w:sdtContent>
  </w:sdt>
  <w:p w:rsidR="008160EC" w:rsidRDefault="008160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1144" w:rsidRDefault="00011144" w:rsidP="0040006B">
      <w:pPr>
        <w:spacing w:after="0" w:line="240" w:lineRule="auto"/>
      </w:pPr>
      <w:r>
        <w:separator/>
      </w:r>
    </w:p>
  </w:footnote>
  <w:footnote w:type="continuationSeparator" w:id="0">
    <w:p w:rsidR="00011144" w:rsidRDefault="00011144" w:rsidP="004000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0006B" w:rsidRPr="0040006B" w:rsidRDefault="0040006B">
    <w:pPr>
      <w:pStyle w:val="Header"/>
      <w:rPr>
        <w:rFonts w:ascii="Arial" w:hAnsi="Arial" w:cs="Arial"/>
        <w:sz w:val="24"/>
        <w:szCs w:val="24"/>
      </w:rPr>
    </w:pPr>
    <w:r w:rsidRPr="0040006B">
      <w:rPr>
        <w:rFonts w:ascii="Arial" w:hAnsi="Arial" w:cs="Arial"/>
        <w:sz w:val="24"/>
        <w:szCs w:val="24"/>
      </w:rPr>
      <w:t xml:space="preserve">1401674                                                                        </w:t>
    </w:r>
    <w:r>
      <w:rPr>
        <w:rFonts w:ascii="Arial" w:hAnsi="Arial" w:cs="Arial"/>
        <w:sz w:val="24"/>
        <w:szCs w:val="24"/>
      </w:rPr>
      <w:t xml:space="preserve">                             Karen Rees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EF77E7"/>
    <w:multiLevelType w:val="hybridMultilevel"/>
    <w:tmpl w:val="6B8A21D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0006B"/>
    <w:rsid w:val="00011144"/>
    <w:rsid w:val="0002744C"/>
    <w:rsid w:val="00027C64"/>
    <w:rsid w:val="00040C3B"/>
    <w:rsid w:val="00043703"/>
    <w:rsid w:val="00055943"/>
    <w:rsid w:val="00080AF2"/>
    <w:rsid w:val="000813CC"/>
    <w:rsid w:val="00095372"/>
    <w:rsid w:val="000A4932"/>
    <w:rsid w:val="000C556B"/>
    <w:rsid w:val="000C7C1B"/>
    <w:rsid w:val="000D256E"/>
    <w:rsid w:val="000D2733"/>
    <w:rsid w:val="000D6DBA"/>
    <w:rsid w:val="00101283"/>
    <w:rsid w:val="001023B3"/>
    <w:rsid w:val="00116DF6"/>
    <w:rsid w:val="001211D2"/>
    <w:rsid w:val="001405D9"/>
    <w:rsid w:val="001514C7"/>
    <w:rsid w:val="00154EFD"/>
    <w:rsid w:val="0017581D"/>
    <w:rsid w:val="00184276"/>
    <w:rsid w:val="00192AC3"/>
    <w:rsid w:val="00193BFE"/>
    <w:rsid w:val="001A64B2"/>
    <w:rsid w:val="001D0BD4"/>
    <w:rsid w:val="001D50B1"/>
    <w:rsid w:val="001E14D0"/>
    <w:rsid w:val="001E42C8"/>
    <w:rsid w:val="001F4EE0"/>
    <w:rsid w:val="001F7849"/>
    <w:rsid w:val="00212D7E"/>
    <w:rsid w:val="00216978"/>
    <w:rsid w:val="002270E1"/>
    <w:rsid w:val="00231230"/>
    <w:rsid w:val="002416EA"/>
    <w:rsid w:val="002511FB"/>
    <w:rsid w:val="0025687A"/>
    <w:rsid w:val="002572FB"/>
    <w:rsid w:val="002609CD"/>
    <w:rsid w:val="00267F30"/>
    <w:rsid w:val="002813BF"/>
    <w:rsid w:val="00282F63"/>
    <w:rsid w:val="002A28EE"/>
    <w:rsid w:val="002B4496"/>
    <w:rsid w:val="002C4B6C"/>
    <w:rsid w:val="002D57F3"/>
    <w:rsid w:val="002E3014"/>
    <w:rsid w:val="002F4534"/>
    <w:rsid w:val="002F57A7"/>
    <w:rsid w:val="002F7214"/>
    <w:rsid w:val="00320391"/>
    <w:rsid w:val="0033065C"/>
    <w:rsid w:val="00341B3C"/>
    <w:rsid w:val="00343341"/>
    <w:rsid w:val="00343631"/>
    <w:rsid w:val="00352E0E"/>
    <w:rsid w:val="00353200"/>
    <w:rsid w:val="00365EB9"/>
    <w:rsid w:val="003725A3"/>
    <w:rsid w:val="00373300"/>
    <w:rsid w:val="003747EA"/>
    <w:rsid w:val="00383C2B"/>
    <w:rsid w:val="00390219"/>
    <w:rsid w:val="003B2372"/>
    <w:rsid w:val="003B3A24"/>
    <w:rsid w:val="003C5BFD"/>
    <w:rsid w:val="003E51BF"/>
    <w:rsid w:val="003E795C"/>
    <w:rsid w:val="003F7008"/>
    <w:rsid w:val="0040006B"/>
    <w:rsid w:val="00402020"/>
    <w:rsid w:val="004132BF"/>
    <w:rsid w:val="00414A41"/>
    <w:rsid w:val="00424CD8"/>
    <w:rsid w:val="004329DF"/>
    <w:rsid w:val="004621D9"/>
    <w:rsid w:val="00485DAC"/>
    <w:rsid w:val="0049426E"/>
    <w:rsid w:val="004B4C1A"/>
    <w:rsid w:val="004D7FC9"/>
    <w:rsid w:val="004E640B"/>
    <w:rsid w:val="004F7F1E"/>
    <w:rsid w:val="005070CE"/>
    <w:rsid w:val="00512ABD"/>
    <w:rsid w:val="00516D22"/>
    <w:rsid w:val="00520C1D"/>
    <w:rsid w:val="00521BC4"/>
    <w:rsid w:val="00532ECE"/>
    <w:rsid w:val="0053793A"/>
    <w:rsid w:val="005676B2"/>
    <w:rsid w:val="00570A4B"/>
    <w:rsid w:val="005A6AEF"/>
    <w:rsid w:val="005D2A80"/>
    <w:rsid w:val="005D3BC1"/>
    <w:rsid w:val="00613EC2"/>
    <w:rsid w:val="0063193F"/>
    <w:rsid w:val="00657415"/>
    <w:rsid w:val="00660483"/>
    <w:rsid w:val="00661F21"/>
    <w:rsid w:val="00691B35"/>
    <w:rsid w:val="00692553"/>
    <w:rsid w:val="006B1224"/>
    <w:rsid w:val="006B5AFF"/>
    <w:rsid w:val="006C28FE"/>
    <w:rsid w:val="006C6E69"/>
    <w:rsid w:val="006E39D6"/>
    <w:rsid w:val="006E6E38"/>
    <w:rsid w:val="006F1174"/>
    <w:rsid w:val="00713261"/>
    <w:rsid w:val="00735BB7"/>
    <w:rsid w:val="00750DCC"/>
    <w:rsid w:val="00754B94"/>
    <w:rsid w:val="007675CB"/>
    <w:rsid w:val="007735EE"/>
    <w:rsid w:val="00793771"/>
    <w:rsid w:val="007B126D"/>
    <w:rsid w:val="007C361E"/>
    <w:rsid w:val="007D485E"/>
    <w:rsid w:val="007D6F42"/>
    <w:rsid w:val="007E0322"/>
    <w:rsid w:val="007F6617"/>
    <w:rsid w:val="008160EC"/>
    <w:rsid w:val="00816B9F"/>
    <w:rsid w:val="008172E7"/>
    <w:rsid w:val="00820E7D"/>
    <w:rsid w:val="008313E1"/>
    <w:rsid w:val="00853AF1"/>
    <w:rsid w:val="00853BDC"/>
    <w:rsid w:val="00854BE3"/>
    <w:rsid w:val="00855ADC"/>
    <w:rsid w:val="008658F4"/>
    <w:rsid w:val="00874576"/>
    <w:rsid w:val="0088439E"/>
    <w:rsid w:val="008944AB"/>
    <w:rsid w:val="008A17A6"/>
    <w:rsid w:val="008B2255"/>
    <w:rsid w:val="008C2F45"/>
    <w:rsid w:val="008D117A"/>
    <w:rsid w:val="008D1855"/>
    <w:rsid w:val="008F0FB7"/>
    <w:rsid w:val="008F6E77"/>
    <w:rsid w:val="009008F0"/>
    <w:rsid w:val="00903023"/>
    <w:rsid w:val="009031AE"/>
    <w:rsid w:val="00910516"/>
    <w:rsid w:val="009314B3"/>
    <w:rsid w:val="00934609"/>
    <w:rsid w:val="00944864"/>
    <w:rsid w:val="00946382"/>
    <w:rsid w:val="009463EF"/>
    <w:rsid w:val="00950C8F"/>
    <w:rsid w:val="0096402B"/>
    <w:rsid w:val="00981719"/>
    <w:rsid w:val="00992CA4"/>
    <w:rsid w:val="009A6975"/>
    <w:rsid w:val="009C1603"/>
    <w:rsid w:val="009D5188"/>
    <w:rsid w:val="009D65B0"/>
    <w:rsid w:val="009E7AE6"/>
    <w:rsid w:val="009F67E0"/>
    <w:rsid w:val="00A00416"/>
    <w:rsid w:val="00A038E6"/>
    <w:rsid w:val="00A03EF9"/>
    <w:rsid w:val="00A14A5E"/>
    <w:rsid w:val="00A16C2D"/>
    <w:rsid w:val="00A21B65"/>
    <w:rsid w:val="00A25572"/>
    <w:rsid w:val="00A42EBC"/>
    <w:rsid w:val="00A44899"/>
    <w:rsid w:val="00A50A55"/>
    <w:rsid w:val="00A63822"/>
    <w:rsid w:val="00A70A28"/>
    <w:rsid w:val="00A74EF1"/>
    <w:rsid w:val="00AB1D57"/>
    <w:rsid w:val="00AB2AEE"/>
    <w:rsid w:val="00AE6D74"/>
    <w:rsid w:val="00AF2937"/>
    <w:rsid w:val="00B02061"/>
    <w:rsid w:val="00B04AD8"/>
    <w:rsid w:val="00B04CE1"/>
    <w:rsid w:val="00B20708"/>
    <w:rsid w:val="00B86DF6"/>
    <w:rsid w:val="00B90C0E"/>
    <w:rsid w:val="00B90E8D"/>
    <w:rsid w:val="00BA0001"/>
    <w:rsid w:val="00BB3588"/>
    <w:rsid w:val="00BD007E"/>
    <w:rsid w:val="00BD31EE"/>
    <w:rsid w:val="00C04636"/>
    <w:rsid w:val="00C10030"/>
    <w:rsid w:val="00C14A61"/>
    <w:rsid w:val="00C1532D"/>
    <w:rsid w:val="00C333D3"/>
    <w:rsid w:val="00C33CAB"/>
    <w:rsid w:val="00C33F19"/>
    <w:rsid w:val="00C36466"/>
    <w:rsid w:val="00C517A6"/>
    <w:rsid w:val="00C536E2"/>
    <w:rsid w:val="00C56137"/>
    <w:rsid w:val="00C609E7"/>
    <w:rsid w:val="00C616FA"/>
    <w:rsid w:val="00C744DC"/>
    <w:rsid w:val="00C9301A"/>
    <w:rsid w:val="00C95EDA"/>
    <w:rsid w:val="00CA2040"/>
    <w:rsid w:val="00CB522E"/>
    <w:rsid w:val="00CD4C93"/>
    <w:rsid w:val="00CE0063"/>
    <w:rsid w:val="00CE3BE7"/>
    <w:rsid w:val="00CF4491"/>
    <w:rsid w:val="00D054E0"/>
    <w:rsid w:val="00D05C2D"/>
    <w:rsid w:val="00D14224"/>
    <w:rsid w:val="00D30B58"/>
    <w:rsid w:val="00D46C6D"/>
    <w:rsid w:val="00D83C64"/>
    <w:rsid w:val="00D96372"/>
    <w:rsid w:val="00DA1583"/>
    <w:rsid w:val="00DA33F0"/>
    <w:rsid w:val="00DB1F71"/>
    <w:rsid w:val="00DC1388"/>
    <w:rsid w:val="00DC45F7"/>
    <w:rsid w:val="00DD1F8C"/>
    <w:rsid w:val="00E04B5F"/>
    <w:rsid w:val="00E12C68"/>
    <w:rsid w:val="00E2483F"/>
    <w:rsid w:val="00E33361"/>
    <w:rsid w:val="00E407DB"/>
    <w:rsid w:val="00E67FDF"/>
    <w:rsid w:val="00E770CC"/>
    <w:rsid w:val="00E9618C"/>
    <w:rsid w:val="00EA1C17"/>
    <w:rsid w:val="00EA574A"/>
    <w:rsid w:val="00EC4D5F"/>
    <w:rsid w:val="00EC62E5"/>
    <w:rsid w:val="00ED4B12"/>
    <w:rsid w:val="00EE5568"/>
    <w:rsid w:val="00EE5BD3"/>
    <w:rsid w:val="00F07E53"/>
    <w:rsid w:val="00F1161F"/>
    <w:rsid w:val="00F1254B"/>
    <w:rsid w:val="00F23BB3"/>
    <w:rsid w:val="00F341E2"/>
    <w:rsid w:val="00F844FF"/>
    <w:rsid w:val="00F866D5"/>
    <w:rsid w:val="00F87C9D"/>
    <w:rsid w:val="00FA23F0"/>
    <w:rsid w:val="00FA6CFD"/>
    <w:rsid w:val="00FB14BB"/>
    <w:rsid w:val="00FC218E"/>
    <w:rsid w:val="00FD3C4A"/>
    <w:rsid w:val="00FE0548"/>
    <w:rsid w:val="00FE125F"/>
    <w:rsid w:val="00FF5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A2C8B71-8FD2-40C3-A343-4BCDD2C02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7C1B"/>
  </w:style>
  <w:style w:type="paragraph" w:styleId="Heading2">
    <w:name w:val="heading 2"/>
    <w:basedOn w:val="Normal"/>
    <w:next w:val="Normal"/>
    <w:link w:val="Heading2Char"/>
    <w:uiPriority w:val="9"/>
    <w:unhideWhenUsed/>
    <w:qFormat/>
    <w:rsid w:val="00E67FD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00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06B"/>
  </w:style>
  <w:style w:type="paragraph" w:styleId="Footer">
    <w:name w:val="footer"/>
    <w:basedOn w:val="Normal"/>
    <w:link w:val="FooterChar"/>
    <w:uiPriority w:val="99"/>
    <w:unhideWhenUsed/>
    <w:rsid w:val="004000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06B"/>
  </w:style>
  <w:style w:type="character" w:customStyle="1" w:styleId="Heading2Char">
    <w:name w:val="Heading 2 Char"/>
    <w:basedOn w:val="DefaultParagraphFont"/>
    <w:link w:val="Heading2"/>
    <w:uiPriority w:val="9"/>
    <w:rsid w:val="00E67FDF"/>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2F7214"/>
    <w:rPr>
      <w:strike w:val="0"/>
      <w:dstrike w:val="0"/>
      <w:color w:val="006ACC"/>
      <w:u w:val="none"/>
      <w:effect w:val="none"/>
    </w:rPr>
  </w:style>
  <w:style w:type="character" w:customStyle="1" w:styleId="nlmyear">
    <w:name w:val="nlm_year"/>
    <w:basedOn w:val="DefaultParagraphFont"/>
    <w:rsid w:val="00320391"/>
  </w:style>
  <w:style w:type="character" w:customStyle="1" w:styleId="nlmarticle-title">
    <w:name w:val="nlm_article-title"/>
    <w:basedOn w:val="DefaultParagraphFont"/>
    <w:rsid w:val="00320391"/>
  </w:style>
  <w:style w:type="character" w:customStyle="1" w:styleId="nlmfpage">
    <w:name w:val="nlm_fpage"/>
    <w:basedOn w:val="DefaultParagraphFont"/>
    <w:rsid w:val="00320391"/>
  </w:style>
  <w:style w:type="paragraph" w:styleId="ListParagraph">
    <w:name w:val="List Paragraph"/>
    <w:basedOn w:val="Normal"/>
    <w:uiPriority w:val="34"/>
    <w:qFormat/>
    <w:rsid w:val="00F87C9D"/>
    <w:pPr>
      <w:ind w:left="720"/>
      <w:contextualSpacing/>
    </w:pPr>
  </w:style>
  <w:style w:type="character" w:styleId="CommentReference">
    <w:name w:val="annotation reference"/>
    <w:basedOn w:val="DefaultParagraphFont"/>
    <w:uiPriority w:val="99"/>
    <w:semiHidden/>
    <w:unhideWhenUsed/>
    <w:rsid w:val="009F67E0"/>
    <w:rPr>
      <w:sz w:val="16"/>
      <w:szCs w:val="16"/>
    </w:rPr>
  </w:style>
  <w:style w:type="paragraph" w:styleId="CommentText">
    <w:name w:val="annotation text"/>
    <w:basedOn w:val="Normal"/>
    <w:link w:val="CommentTextChar"/>
    <w:uiPriority w:val="99"/>
    <w:semiHidden/>
    <w:unhideWhenUsed/>
    <w:rsid w:val="009F67E0"/>
    <w:pPr>
      <w:spacing w:line="240" w:lineRule="auto"/>
    </w:pPr>
    <w:rPr>
      <w:sz w:val="20"/>
      <w:szCs w:val="20"/>
    </w:rPr>
  </w:style>
  <w:style w:type="character" w:customStyle="1" w:styleId="CommentTextChar">
    <w:name w:val="Comment Text Char"/>
    <w:basedOn w:val="DefaultParagraphFont"/>
    <w:link w:val="CommentText"/>
    <w:uiPriority w:val="99"/>
    <w:semiHidden/>
    <w:rsid w:val="009F67E0"/>
    <w:rPr>
      <w:sz w:val="20"/>
      <w:szCs w:val="20"/>
    </w:rPr>
  </w:style>
  <w:style w:type="paragraph" w:styleId="CommentSubject">
    <w:name w:val="annotation subject"/>
    <w:basedOn w:val="CommentText"/>
    <w:next w:val="CommentText"/>
    <w:link w:val="CommentSubjectChar"/>
    <w:uiPriority w:val="99"/>
    <w:semiHidden/>
    <w:unhideWhenUsed/>
    <w:rsid w:val="009F67E0"/>
    <w:rPr>
      <w:b/>
      <w:bCs/>
    </w:rPr>
  </w:style>
  <w:style w:type="character" w:customStyle="1" w:styleId="CommentSubjectChar">
    <w:name w:val="Comment Subject Char"/>
    <w:basedOn w:val="CommentTextChar"/>
    <w:link w:val="CommentSubject"/>
    <w:uiPriority w:val="99"/>
    <w:semiHidden/>
    <w:rsid w:val="009F67E0"/>
    <w:rPr>
      <w:b/>
      <w:bCs/>
      <w:sz w:val="20"/>
      <w:szCs w:val="20"/>
    </w:rPr>
  </w:style>
  <w:style w:type="paragraph" w:styleId="BalloonText">
    <w:name w:val="Balloon Text"/>
    <w:basedOn w:val="Normal"/>
    <w:link w:val="BalloonTextChar"/>
    <w:uiPriority w:val="99"/>
    <w:semiHidden/>
    <w:unhideWhenUsed/>
    <w:rsid w:val="009F67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67E0"/>
    <w:rPr>
      <w:rFonts w:ascii="Segoe UI" w:hAnsi="Segoe UI" w:cs="Segoe UI"/>
      <w:sz w:val="18"/>
      <w:szCs w:val="18"/>
    </w:rPr>
  </w:style>
  <w:style w:type="paragraph" w:styleId="Bibliography">
    <w:name w:val="Bibliography"/>
    <w:basedOn w:val="Normal"/>
    <w:next w:val="Normal"/>
    <w:uiPriority w:val="37"/>
    <w:unhideWhenUsed/>
    <w:rsid w:val="00FC218E"/>
    <w:pPr>
      <w:spacing w:after="160" w:line="259" w:lineRule="auto"/>
    </w:pPr>
  </w:style>
  <w:style w:type="paragraph" w:customStyle="1" w:styleId="Default">
    <w:name w:val="Default"/>
    <w:rsid w:val="00485DAC"/>
    <w:pPr>
      <w:autoSpaceDE w:val="0"/>
      <w:autoSpaceDN w:val="0"/>
      <w:adjustRightInd w:val="0"/>
      <w:spacing w:after="0" w:line="240" w:lineRule="auto"/>
    </w:pPr>
    <w:rPr>
      <w:rFonts w:ascii="EBLGM L+ Frutiger LT" w:hAnsi="EBLGM L+ Frutiger LT" w:cs="EBLGM L+ Frutiger LT"/>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be.unesco.org/curricula/unitedkingdom/wlk_pp_lpr_fw_2008_eng.pdf" TargetMode="External"/><Relationship Id="rId3" Type="http://schemas.openxmlformats.org/officeDocument/2006/relationships/settings" Target="settings.xml"/><Relationship Id="rId7" Type="http://schemas.openxmlformats.org/officeDocument/2006/relationships/hyperlink" Target="https://journals.sagepub.com/doi/full/10.1177/147821031775126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4411</Words>
  <Characters>25147</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Williams</dc:creator>
  <cp:keywords/>
  <dc:description/>
  <cp:lastModifiedBy>Karen Rees (1401674)</cp:lastModifiedBy>
  <cp:revision>2</cp:revision>
  <cp:lastPrinted>2018-11-26T12:43:00Z</cp:lastPrinted>
  <dcterms:created xsi:type="dcterms:W3CDTF">2018-11-27T14:16:00Z</dcterms:created>
  <dcterms:modified xsi:type="dcterms:W3CDTF">2018-11-27T14:16:00Z</dcterms:modified>
</cp:coreProperties>
</file>